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59EA6" w14:textId="77777777" w:rsidR="004E4246" w:rsidRDefault="004E4246" w:rsidP="00752BA0">
      <w:pPr>
        <w:pStyle w:val="Title"/>
        <w:jc w:val="center"/>
        <w:rPr>
          <w:rFonts w:ascii="Aharoni" w:hAnsi="Aharoni" w:cs="Aharoni"/>
          <w:color w:val="44546A" w:themeColor="text2"/>
          <w:spacing w:val="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44546A" w:themeColor="text2"/>
          <w:spacing w:val="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12EB78" w14:textId="77777777" w:rsidR="004E4246" w:rsidRDefault="004E4246" w:rsidP="00752BA0">
      <w:pPr>
        <w:pStyle w:val="Title"/>
        <w:jc w:val="center"/>
        <w:rPr>
          <w:rFonts w:ascii="Aharoni" w:hAnsi="Aharoni" w:cs="Aharoni"/>
          <w:color w:val="44546A" w:themeColor="text2"/>
          <w:spacing w:val="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C6FDD0" w14:textId="3D73890F" w:rsidR="004E4246" w:rsidRDefault="004E4246" w:rsidP="00752BA0">
      <w:pPr>
        <w:pStyle w:val="Title"/>
        <w:jc w:val="center"/>
        <w:rPr>
          <w:rFonts w:ascii="Aharoni" w:hAnsi="Aharoni" w:cs="Aharoni"/>
          <w:color w:val="44546A" w:themeColor="text2"/>
          <w:spacing w:val="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C22B45" w14:textId="4C040DF2" w:rsidR="00A44A0A" w:rsidRDefault="006C2DE7" w:rsidP="00752BA0">
      <w:pPr>
        <w:pStyle w:val="Title"/>
        <w:jc w:val="center"/>
        <w:rPr>
          <w:rFonts w:ascii="Aharoni" w:hAnsi="Aharoni" w:cs="Aharoni"/>
          <w:color w:val="44546A" w:themeColor="text2"/>
          <w:spacing w:val="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2DE7">
        <w:rPr>
          <w:rFonts w:ascii="Aharoni" w:hAnsi="Aharoni" w:cs="Aharoni"/>
          <w:color w:val="44546A" w:themeColor="text2"/>
          <w:spacing w:val="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ENTREPRENEURSHIP</w:t>
      </w:r>
    </w:p>
    <w:p w14:paraId="55EE8208" w14:textId="77777777" w:rsidR="006C2DE7" w:rsidRDefault="006C2DE7" w:rsidP="006C2DE7">
      <w:pPr>
        <w:pStyle w:val="Subtitle"/>
      </w:pPr>
    </w:p>
    <w:p w14:paraId="445ECE35" w14:textId="38235A20" w:rsidR="006C2DE7" w:rsidRPr="006C2DE7" w:rsidRDefault="006C2DE7" w:rsidP="006C2DE7">
      <w:pPr>
        <w:pStyle w:val="Subtitle"/>
      </w:pPr>
      <w:r w:rsidRPr="006C2DE7">
        <w:t>ASSESSMENT 2</w:t>
      </w:r>
    </w:p>
    <w:p w14:paraId="2CDE4D21" w14:textId="77777777" w:rsidR="006C2DE7" w:rsidRDefault="006C2DE7" w:rsidP="006C2DE7">
      <w:r>
        <w:t xml:space="preserve">                                                                                                            </w:t>
      </w:r>
    </w:p>
    <w:p w14:paraId="3F4544BB" w14:textId="5F257BEA" w:rsidR="006C2DE7" w:rsidRDefault="006C2DE7" w:rsidP="006C2DE7">
      <w:pPr>
        <w:rPr>
          <w:sz w:val="36"/>
          <w:szCs w:val="36"/>
        </w:rPr>
      </w:pPr>
      <w:r>
        <w:t xml:space="preserve">                                                                                               </w:t>
      </w:r>
      <w:r w:rsidR="00294D80">
        <w:t xml:space="preserve"> </w:t>
      </w:r>
      <w:r w:rsidRPr="006C2DE7">
        <w:rPr>
          <w:sz w:val="36"/>
          <w:szCs w:val="36"/>
        </w:rPr>
        <w:t>Module Code: LCBB5001</w:t>
      </w:r>
    </w:p>
    <w:p w14:paraId="08F64022" w14:textId="6A070D06" w:rsidR="004E4246" w:rsidRDefault="004E4246" w:rsidP="006C2DE7">
      <w:pPr>
        <w:rPr>
          <w:sz w:val="36"/>
          <w:szCs w:val="36"/>
        </w:rPr>
      </w:pPr>
    </w:p>
    <w:p w14:paraId="2B8B939F" w14:textId="24AAF894" w:rsidR="004E4246" w:rsidRDefault="004E4246" w:rsidP="006C2DE7">
      <w:pPr>
        <w:rPr>
          <w:sz w:val="36"/>
          <w:szCs w:val="36"/>
        </w:rPr>
      </w:pPr>
    </w:p>
    <w:p w14:paraId="4E0F19FC" w14:textId="3464B8AE" w:rsidR="004E4246" w:rsidRDefault="004E4246" w:rsidP="006C2DE7">
      <w:pPr>
        <w:rPr>
          <w:sz w:val="36"/>
          <w:szCs w:val="36"/>
        </w:rPr>
      </w:pPr>
    </w:p>
    <w:p w14:paraId="170DC6C7" w14:textId="068F726D" w:rsidR="004E4246" w:rsidRDefault="004E4246" w:rsidP="006C2DE7">
      <w:pPr>
        <w:rPr>
          <w:sz w:val="36"/>
          <w:szCs w:val="36"/>
        </w:rPr>
      </w:pPr>
    </w:p>
    <w:p w14:paraId="48256091" w14:textId="5CF67184" w:rsidR="004E4246" w:rsidRDefault="004E4246" w:rsidP="006C2DE7">
      <w:pPr>
        <w:rPr>
          <w:sz w:val="36"/>
          <w:szCs w:val="36"/>
        </w:rPr>
      </w:pPr>
    </w:p>
    <w:p w14:paraId="756DC2CC" w14:textId="0ED6F0E4" w:rsidR="004E4246" w:rsidRDefault="004E4246" w:rsidP="006C2DE7">
      <w:pPr>
        <w:rPr>
          <w:sz w:val="36"/>
          <w:szCs w:val="36"/>
        </w:rPr>
      </w:pPr>
    </w:p>
    <w:p w14:paraId="66E41A24" w14:textId="57CBC393" w:rsidR="004E4246" w:rsidRDefault="004E4246" w:rsidP="006C2DE7">
      <w:pPr>
        <w:rPr>
          <w:sz w:val="36"/>
          <w:szCs w:val="36"/>
        </w:rPr>
      </w:pPr>
    </w:p>
    <w:p w14:paraId="3F1AB8D7" w14:textId="7F31F328" w:rsidR="004E4246" w:rsidRDefault="004E4246" w:rsidP="006C2DE7">
      <w:pPr>
        <w:rPr>
          <w:sz w:val="36"/>
          <w:szCs w:val="36"/>
        </w:rPr>
      </w:pPr>
    </w:p>
    <w:p w14:paraId="3A4A4AAE" w14:textId="4F1FC682" w:rsidR="004E4246" w:rsidRDefault="004E4246" w:rsidP="006C2DE7">
      <w:pPr>
        <w:rPr>
          <w:sz w:val="36"/>
          <w:szCs w:val="36"/>
        </w:rPr>
      </w:pPr>
    </w:p>
    <w:p w14:paraId="110F4624" w14:textId="12028F8C" w:rsidR="004E4246" w:rsidRDefault="004E4246" w:rsidP="006C2DE7">
      <w:pPr>
        <w:rPr>
          <w:sz w:val="36"/>
          <w:szCs w:val="36"/>
        </w:rPr>
      </w:pPr>
    </w:p>
    <w:p w14:paraId="0749B7BE" w14:textId="321AAB3F" w:rsidR="004E4246" w:rsidRDefault="004E4246" w:rsidP="006C2DE7">
      <w:pPr>
        <w:rPr>
          <w:sz w:val="36"/>
          <w:szCs w:val="36"/>
        </w:rPr>
      </w:pPr>
    </w:p>
    <w:p w14:paraId="442864B5" w14:textId="77777777" w:rsidR="004E4246" w:rsidRPr="006C2DE7" w:rsidRDefault="004E4246" w:rsidP="006C2DE7">
      <w:pPr>
        <w:rPr>
          <w:sz w:val="36"/>
          <w:szCs w:val="36"/>
          <w:lang w:val="en-IN"/>
        </w:rPr>
      </w:pPr>
    </w:p>
    <w:p w14:paraId="13E4C10F" w14:textId="77777777" w:rsidR="006C2DE7" w:rsidRPr="006C2DE7" w:rsidRDefault="006C2DE7" w:rsidP="006C2DE7">
      <w:pPr>
        <w:rPr>
          <w:sz w:val="32"/>
          <w:szCs w:val="32"/>
          <w:lang w:val="en-IN"/>
        </w:rPr>
      </w:pPr>
    </w:p>
    <w:p w14:paraId="3ED20548" w14:textId="0FD474D9" w:rsidR="006C2DE7" w:rsidRPr="006C2DE7" w:rsidRDefault="006C2DE7" w:rsidP="006C2DE7"/>
    <w:p w14:paraId="4FF8BD76" w14:textId="57F9F743" w:rsidR="006C2DE7" w:rsidRPr="006C2DE7" w:rsidRDefault="00DB21A5" w:rsidP="006C2DE7">
      <w:pPr>
        <w:pStyle w:val="Title"/>
        <w:rPr>
          <w:rFonts w:ascii="Arial" w:hAnsi="Arial" w:cs="Arial"/>
          <w:b/>
          <w:bCs/>
        </w:rPr>
      </w:pPr>
      <w:r w:rsidRPr="00752BA0">
        <w:rPr>
          <w:rFonts w:ascii="Arial" w:hAnsi="Arial" w:cs="Arial"/>
          <w:b/>
          <w:bCs/>
        </w:rPr>
        <w:br w:type="page"/>
      </w:r>
    </w:p>
    <w:sdt>
      <w:sdtPr>
        <w:rPr>
          <w:rFonts w:ascii="Arial" w:eastAsiaTheme="minorHAnsi" w:hAnsi="Arial" w:cs="Arial"/>
          <w:color w:val="auto"/>
          <w:sz w:val="24"/>
          <w:szCs w:val="24"/>
          <w:lang w:val="en-GB"/>
        </w:rPr>
        <w:id w:val="951132270"/>
        <w:docPartObj>
          <w:docPartGallery w:val="Table of Contents"/>
          <w:docPartUnique/>
        </w:docPartObj>
      </w:sdtPr>
      <w:sdtEndPr>
        <w:rPr>
          <w:b/>
          <w:bCs/>
          <w:noProof/>
        </w:rPr>
      </w:sdtEndPr>
      <w:sdtContent>
        <w:p w14:paraId="679E70E6" w14:textId="29FB7447" w:rsidR="007E1029" w:rsidRDefault="007E1029" w:rsidP="00752BA0">
          <w:pPr>
            <w:pStyle w:val="TOCHeading"/>
            <w:spacing w:line="360" w:lineRule="auto"/>
            <w:jc w:val="both"/>
            <w:rPr>
              <w:rFonts w:ascii="Arial" w:hAnsi="Arial" w:cs="Arial"/>
              <w:sz w:val="24"/>
              <w:szCs w:val="24"/>
            </w:rPr>
          </w:pPr>
          <w:r w:rsidRPr="004E4246">
            <w:rPr>
              <w:rFonts w:ascii="Arial" w:hAnsi="Arial" w:cs="Arial"/>
              <w:sz w:val="24"/>
              <w:szCs w:val="24"/>
            </w:rPr>
            <w:t>Table of Contents</w:t>
          </w:r>
        </w:p>
        <w:p w14:paraId="2EA88469" w14:textId="77777777" w:rsidR="00C83912" w:rsidRPr="00C83912" w:rsidRDefault="00C83912" w:rsidP="00C83912">
          <w:pPr>
            <w:rPr>
              <w:lang w:val="en-US"/>
            </w:rPr>
          </w:pPr>
        </w:p>
        <w:p w14:paraId="533CAA44" w14:textId="39D4BE58" w:rsidR="00E15EBF" w:rsidRDefault="007E1029">
          <w:pPr>
            <w:pStyle w:val="TOC1"/>
            <w:tabs>
              <w:tab w:val="right" w:leader="dot" w:pos="13948"/>
            </w:tabs>
            <w:rPr>
              <w:rFonts w:eastAsiaTheme="minorEastAsia"/>
              <w:noProof/>
              <w:sz w:val="22"/>
              <w:szCs w:val="22"/>
              <w:lang w:val="en-IN" w:eastAsia="en-IN"/>
            </w:rPr>
          </w:pPr>
          <w:r w:rsidRPr="00752BA0">
            <w:rPr>
              <w:rFonts w:ascii="Arial" w:hAnsi="Arial" w:cs="Arial"/>
            </w:rPr>
            <w:fldChar w:fldCharType="begin"/>
          </w:r>
          <w:r w:rsidRPr="00752BA0">
            <w:rPr>
              <w:rFonts w:ascii="Arial" w:hAnsi="Arial" w:cs="Arial"/>
            </w:rPr>
            <w:instrText xml:space="preserve"> TOC \o "1-3" \h \z \u </w:instrText>
          </w:r>
          <w:r w:rsidRPr="00752BA0">
            <w:rPr>
              <w:rFonts w:ascii="Arial" w:hAnsi="Arial" w:cs="Arial"/>
            </w:rPr>
            <w:fldChar w:fldCharType="separate"/>
          </w:r>
          <w:hyperlink w:anchor="_Toc112096087" w:history="1">
            <w:r w:rsidR="00E15EBF" w:rsidRPr="002E2CDF">
              <w:rPr>
                <w:rStyle w:val="Hyperlink"/>
                <w:rFonts w:ascii="Arial" w:hAnsi="Arial" w:cs="Arial"/>
                <w:noProof/>
              </w:rPr>
              <w:t>BUSINESS DESCRIPTION</w:t>
            </w:r>
            <w:r w:rsidR="00E15EBF">
              <w:rPr>
                <w:noProof/>
                <w:webHidden/>
              </w:rPr>
              <w:tab/>
            </w:r>
            <w:r w:rsidR="00E15EBF">
              <w:rPr>
                <w:noProof/>
                <w:webHidden/>
              </w:rPr>
              <w:fldChar w:fldCharType="begin"/>
            </w:r>
            <w:r w:rsidR="00E15EBF">
              <w:rPr>
                <w:noProof/>
                <w:webHidden/>
              </w:rPr>
              <w:instrText xml:space="preserve"> PAGEREF _Toc112096087 \h </w:instrText>
            </w:r>
            <w:r w:rsidR="00E15EBF">
              <w:rPr>
                <w:noProof/>
                <w:webHidden/>
              </w:rPr>
            </w:r>
            <w:r w:rsidR="00E15EBF">
              <w:rPr>
                <w:noProof/>
                <w:webHidden/>
              </w:rPr>
              <w:fldChar w:fldCharType="separate"/>
            </w:r>
            <w:r w:rsidR="00E15EBF">
              <w:rPr>
                <w:noProof/>
                <w:webHidden/>
              </w:rPr>
              <w:t>3</w:t>
            </w:r>
            <w:r w:rsidR="00E15EBF">
              <w:rPr>
                <w:noProof/>
                <w:webHidden/>
              </w:rPr>
              <w:fldChar w:fldCharType="end"/>
            </w:r>
          </w:hyperlink>
        </w:p>
        <w:p w14:paraId="595CD0BD" w14:textId="49713C66" w:rsidR="00E15EBF" w:rsidRDefault="00000000">
          <w:pPr>
            <w:pStyle w:val="TOC1"/>
            <w:tabs>
              <w:tab w:val="right" w:leader="dot" w:pos="13948"/>
            </w:tabs>
            <w:rPr>
              <w:rFonts w:eastAsiaTheme="minorEastAsia"/>
              <w:noProof/>
              <w:sz w:val="22"/>
              <w:szCs w:val="22"/>
              <w:lang w:val="en-IN" w:eastAsia="en-IN"/>
            </w:rPr>
          </w:pPr>
          <w:hyperlink w:anchor="_Toc112096088" w:history="1">
            <w:r w:rsidR="00E15EBF" w:rsidRPr="002E2CDF">
              <w:rPr>
                <w:rStyle w:val="Hyperlink"/>
                <w:rFonts w:ascii="Arial" w:hAnsi="Arial" w:cs="Arial"/>
                <w:noProof/>
              </w:rPr>
              <w:t>MISSION STATEMENT OF THE BUSINESS</w:t>
            </w:r>
            <w:r w:rsidR="00E15EBF">
              <w:rPr>
                <w:noProof/>
                <w:webHidden/>
              </w:rPr>
              <w:tab/>
            </w:r>
            <w:r w:rsidR="00E15EBF">
              <w:rPr>
                <w:noProof/>
                <w:webHidden/>
              </w:rPr>
              <w:fldChar w:fldCharType="begin"/>
            </w:r>
            <w:r w:rsidR="00E15EBF">
              <w:rPr>
                <w:noProof/>
                <w:webHidden/>
              </w:rPr>
              <w:instrText xml:space="preserve"> PAGEREF _Toc112096088 \h </w:instrText>
            </w:r>
            <w:r w:rsidR="00E15EBF">
              <w:rPr>
                <w:noProof/>
                <w:webHidden/>
              </w:rPr>
            </w:r>
            <w:r w:rsidR="00E15EBF">
              <w:rPr>
                <w:noProof/>
                <w:webHidden/>
              </w:rPr>
              <w:fldChar w:fldCharType="separate"/>
            </w:r>
            <w:r w:rsidR="00E15EBF">
              <w:rPr>
                <w:noProof/>
                <w:webHidden/>
              </w:rPr>
              <w:t>5</w:t>
            </w:r>
            <w:r w:rsidR="00E15EBF">
              <w:rPr>
                <w:noProof/>
                <w:webHidden/>
              </w:rPr>
              <w:fldChar w:fldCharType="end"/>
            </w:r>
          </w:hyperlink>
        </w:p>
        <w:p w14:paraId="58C0BAED" w14:textId="6DA42DF6" w:rsidR="00E15EBF" w:rsidRDefault="00000000">
          <w:pPr>
            <w:pStyle w:val="TOC1"/>
            <w:tabs>
              <w:tab w:val="right" w:leader="dot" w:pos="13948"/>
            </w:tabs>
            <w:rPr>
              <w:rFonts w:eastAsiaTheme="minorEastAsia"/>
              <w:noProof/>
              <w:sz w:val="22"/>
              <w:szCs w:val="22"/>
              <w:lang w:val="en-IN" w:eastAsia="en-IN"/>
            </w:rPr>
          </w:pPr>
          <w:hyperlink w:anchor="_Toc112096089" w:history="1">
            <w:r w:rsidR="00E15EBF" w:rsidRPr="002E2CDF">
              <w:rPr>
                <w:rStyle w:val="Hyperlink"/>
                <w:rFonts w:ascii="Arial" w:hAnsi="Arial" w:cs="Arial"/>
                <w:noProof/>
              </w:rPr>
              <w:t>PRODUCT OR SERVICE DESCRIPTION</w:t>
            </w:r>
            <w:r w:rsidR="00E15EBF">
              <w:rPr>
                <w:noProof/>
                <w:webHidden/>
              </w:rPr>
              <w:tab/>
            </w:r>
            <w:r w:rsidR="00E15EBF">
              <w:rPr>
                <w:noProof/>
                <w:webHidden/>
              </w:rPr>
              <w:fldChar w:fldCharType="begin"/>
            </w:r>
            <w:r w:rsidR="00E15EBF">
              <w:rPr>
                <w:noProof/>
                <w:webHidden/>
              </w:rPr>
              <w:instrText xml:space="preserve"> PAGEREF _Toc112096089 \h </w:instrText>
            </w:r>
            <w:r w:rsidR="00E15EBF">
              <w:rPr>
                <w:noProof/>
                <w:webHidden/>
              </w:rPr>
            </w:r>
            <w:r w:rsidR="00E15EBF">
              <w:rPr>
                <w:noProof/>
                <w:webHidden/>
              </w:rPr>
              <w:fldChar w:fldCharType="separate"/>
            </w:r>
            <w:r w:rsidR="00E15EBF">
              <w:rPr>
                <w:noProof/>
                <w:webHidden/>
              </w:rPr>
              <w:t>5</w:t>
            </w:r>
            <w:r w:rsidR="00E15EBF">
              <w:rPr>
                <w:noProof/>
                <w:webHidden/>
              </w:rPr>
              <w:fldChar w:fldCharType="end"/>
            </w:r>
          </w:hyperlink>
        </w:p>
        <w:p w14:paraId="74CFEEE3" w14:textId="3471E91C" w:rsidR="00E15EBF" w:rsidRDefault="00000000">
          <w:pPr>
            <w:pStyle w:val="TOC1"/>
            <w:tabs>
              <w:tab w:val="right" w:leader="dot" w:pos="13948"/>
            </w:tabs>
            <w:rPr>
              <w:rFonts w:eastAsiaTheme="minorEastAsia"/>
              <w:noProof/>
              <w:sz w:val="22"/>
              <w:szCs w:val="22"/>
              <w:lang w:val="en-IN" w:eastAsia="en-IN"/>
            </w:rPr>
          </w:pPr>
          <w:hyperlink w:anchor="_Toc112096090" w:history="1">
            <w:r w:rsidR="00E15EBF" w:rsidRPr="002E2CDF">
              <w:rPr>
                <w:rStyle w:val="Hyperlink"/>
                <w:rFonts w:ascii="Arial" w:hAnsi="Arial" w:cs="Arial"/>
                <w:noProof/>
              </w:rPr>
              <w:t>OWNERSHIP STRUCTURE</w:t>
            </w:r>
            <w:r w:rsidR="00E15EBF">
              <w:rPr>
                <w:noProof/>
                <w:webHidden/>
              </w:rPr>
              <w:tab/>
            </w:r>
            <w:r w:rsidR="00E15EBF">
              <w:rPr>
                <w:noProof/>
                <w:webHidden/>
              </w:rPr>
              <w:fldChar w:fldCharType="begin"/>
            </w:r>
            <w:r w:rsidR="00E15EBF">
              <w:rPr>
                <w:noProof/>
                <w:webHidden/>
              </w:rPr>
              <w:instrText xml:space="preserve"> PAGEREF _Toc112096090 \h </w:instrText>
            </w:r>
            <w:r w:rsidR="00E15EBF">
              <w:rPr>
                <w:noProof/>
                <w:webHidden/>
              </w:rPr>
            </w:r>
            <w:r w:rsidR="00E15EBF">
              <w:rPr>
                <w:noProof/>
                <w:webHidden/>
              </w:rPr>
              <w:fldChar w:fldCharType="separate"/>
            </w:r>
            <w:r w:rsidR="00E15EBF">
              <w:rPr>
                <w:noProof/>
                <w:webHidden/>
              </w:rPr>
              <w:t>6</w:t>
            </w:r>
            <w:r w:rsidR="00E15EBF">
              <w:rPr>
                <w:noProof/>
                <w:webHidden/>
              </w:rPr>
              <w:fldChar w:fldCharType="end"/>
            </w:r>
          </w:hyperlink>
        </w:p>
        <w:p w14:paraId="680C5DAB" w14:textId="18D947F6" w:rsidR="00E15EBF" w:rsidRDefault="00000000">
          <w:pPr>
            <w:pStyle w:val="TOC1"/>
            <w:tabs>
              <w:tab w:val="right" w:leader="dot" w:pos="13948"/>
            </w:tabs>
            <w:rPr>
              <w:rFonts w:eastAsiaTheme="minorEastAsia"/>
              <w:noProof/>
              <w:sz w:val="22"/>
              <w:szCs w:val="22"/>
              <w:lang w:val="en-IN" w:eastAsia="en-IN"/>
            </w:rPr>
          </w:pPr>
          <w:hyperlink w:anchor="_Toc112096091" w:history="1">
            <w:r w:rsidR="00E15EBF" w:rsidRPr="002E2CDF">
              <w:rPr>
                <w:rStyle w:val="Hyperlink"/>
                <w:rFonts w:ascii="Arial" w:hAnsi="Arial" w:cs="Arial"/>
                <w:noProof/>
              </w:rPr>
              <w:t>INDUSTRY ANALYSIS</w:t>
            </w:r>
            <w:r w:rsidR="00E15EBF">
              <w:rPr>
                <w:noProof/>
                <w:webHidden/>
              </w:rPr>
              <w:tab/>
            </w:r>
            <w:r w:rsidR="00E15EBF">
              <w:rPr>
                <w:noProof/>
                <w:webHidden/>
              </w:rPr>
              <w:fldChar w:fldCharType="begin"/>
            </w:r>
            <w:r w:rsidR="00E15EBF">
              <w:rPr>
                <w:noProof/>
                <w:webHidden/>
              </w:rPr>
              <w:instrText xml:space="preserve"> PAGEREF _Toc112096091 \h </w:instrText>
            </w:r>
            <w:r w:rsidR="00E15EBF">
              <w:rPr>
                <w:noProof/>
                <w:webHidden/>
              </w:rPr>
            </w:r>
            <w:r w:rsidR="00E15EBF">
              <w:rPr>
                <w:noProof/>
                <w:webHidden/>
              </w:rPr>
              <w:fldChar w:fldCharType="separate"/>
            </w:r>
            <w:r w:rsidR="00E15EBF">
              <w:rPr>
                <w:noProof/>
                <w:webHidden/>
              </w:rPr>
              <w:t>8</w:t>
            </w:r>
            <w:r w:rsidR="00E15EBF">
              <w:rPr>
                <w:noProof/>
                <w:webHidden/>
              </w:rPr>
              <w:fldChar w:fldCharType="end"/>
            </w:r>
          </w:hyperlink>
        </w:p>
        <w:p w14:paraId="3D7255D8" w14:textId="6832026B" w:rsidR="00E15EBF" w:rsidRDefault="00000000">
          <w:pPr>
            <w:pStyle w:val="TOC2"/>
            <w:tabs>
              <w:tab w:val="right" w:leader="dot" w:pos="13948"/>
            </w:tabs>
            <w:rPr>
              <w:rFonts w:eastAsiaTheme="minorEastAsia"/>
              <w:noProof/>
              <w:sz w:val="22"/>
              <w:szCs w:val="22"/>
              <w:lang w:val="en-IN" w:eastAsia="en-IN"/>
            </w:rPr>
          </w:pPr>
          <w:hyperlink w:anchor="_Toc112096092" w:history="1">
            <w:r w:rsidR="00E15EBF" w:rsidRPr="002E2CDF">
              <w:rPr>
                <w:rStyle w:val="Hyperlink"/>
                <w:rFonts w:ascii="Arial" w:hAnsi="Arial" w:cs="Arial"/>
                <w:noProof/>
              </w:rPr>
              <w:t>THREAT OF NEW ENTRY</w:t>
            </w:r>
            <w:r w:rsidR="00E15EBF">
              <w:rPr>
                <w:noProof/>
                <w:webHidden/>
              </w:rPr>
              <w:tab/>
            </w:r>
            <w:r w:rsidR="00E15EBF">
              <w:rPr>
                <w:noProof/>
                <w:webHidden/>
              </w:rPr>
              <w:fldChar w:fldCharType="begin"/>
            </w:r>
            <w:r w:rsidR="00E15EBF">
              <w:rPr>
                <w:noProof/>
                <w:webHidden/>
              </w:rPr>
              <w:instrText xml:space="preserve"> PAGEREF _Toc112096092 \h </w:instrText>
            </w:r>
            <w:r w:rsidR="00E15EBF">
              <w:rPr>
                <w:noProof/>
                <w:webHidden/>
              </w:rPr>
            </w:r>
            <w:r w:rsidR="00E15EBF">
              <w:rPr>
                <w:noProof/>
                <w:webHidden/>
              </w:rPr>
              <w:fldChar w:fldCharType="separate"/>
            </w:r>
            <w:r w:rsidR="00E15EBF">
              <w:rPr>
                <w:noProof/>
                <w:webHidden/>
              </w:rPr>
              <w:t>8</w:t>
            </w:r>
            <w:r w:rsidR="00E15EBF">
              <w:rPr>
                <w:noProof/>
                <w:webHidden/>
              </w:rPr>
              <w:fldChar w:fldCharType="end"/>
            </w:r>
          </w:hyperlink>
        </w:p>
        <w:p w14:paraId="66540872" w14:textId="3E3B6A19" w:rsidR="00E15EBF" w:rsidRDefault="00000000">
          <w:pPr>
            <w:pStyle w:val="TOC2"/>
            <w:tabs>
              <w:tab w:val="right" w:leader="dot" w:pos="13948"/>
            </w:tabs>
            <w:rPr>
              <w:rFonts w:eastAsiaTheme="minorEastAsia"/>
              <w:noProof/>
              <w:sz w:val="22"/>
              <w:szCs w:val="22"/>
              <w:lang w:val="en-IN" w:eastAsia="en-IN"/>
            </w:rPr>
          </w:pPr>
          <w:hyperlink w:anchor="_Toc112096093" w:history="1">
            <w:r w:rsidR="00E15EBF" w:rsidRPr="002E2CDF">
              <w:rPr>
                <w:rStyle w:val="Hyperlink"/>
                <w:rFonts w:ascii="Arial" w:hAnsi="Arial" w:cs="Arial"/>
                <w:noProof/>
              </w:rPr>
              <w:t>THREAT OF SUBSTITUTES</w:t>
            </w:r>
            <w:r w:rsidR="00E15EBF">
              <w:rPr>
                <w:noProof/>
                <w:webHidden/>
              </w:rPr>
              <w:tab/>
            </w:r>
            <w:r w:rsidR="00E15EBF">
              <w:rPr>
                <w:noProof/>
                <w:webHidden/>
              </w:rPr>
              <w:fldChar w:fldCharType="begin"/>
            </w:r>
            <w:r w:rsidR="00E15EBF">
              <w:rPr>
                <w:noProof/>
                <w:webHidden/>
              </w:rPr>
              <w:instrText xml:space="preserve"> PAGEREF _Toc112096093 \h </w:instrText>
            </w:r>
            <w:r w:rsidR="00E15EBF">
              <w:rPr>
                <w:noProof/>
                <w:webHidden/>
              </w:rPr>
            </w:r>
            <w:r w:rsidR="00E15EBF">
              <w:rPr>
                <w:noProof/>
                <w:webHidden/>
              </w:rPr>
              <w:fldChar w:fldCharType="separate"/>
            </w:r>
            <w:r w:rsidR="00E15EBF">
              <w:rPr>
                <w:noProof/>
                <w:webHidden/>
              </w:rPr>
              <w:t>9</w:t>
            </w:r>
            <w:r w:rsidR="00E15EBF">
              <w:rPr>
                <w:noProof/>
                <w:webHidden/>
              </w:rPr>
              <w:fldChar w:fldCharType="end"/>
            </w:r>
          </w:hyperlink>
        </w:p>
        <w:p w14:paraId="40D4FA78" w14:textId="64C13D5E" w:rsidR="00E15EBF" w:rsidRDefault="00000000">
          <w:pPr>
            <w:pStyle w:val="TOC2"/>
            <w:tabs>
              <w:tab w:val="right" w:leader="dot" w:pos="13948"/>
            </w:tabs>
            <w:rPr>
              <w:rFonts w:eastAsiaTheme="minorEastAsia"/>
              <w:noProof/>
              <w:sz w:val="22"/>
              <w:szCs w:val="22"/>
              <w:lang w:val="en-IN" w:eastAsia="en-IN"/>
            </w:rPr>
          </w:pPr>
          <w:hyperlink w:anchor="_Toc112096094" w:history="1">
            <w:r w:rsidR="00E15EBF" w:rsidRPr="002E2CDF">
              <w:rPr>
                <w:rStyle w:val="Hyperlink"/>
                <w:rFonts w:ascii="Arial" w:hAnsi="Arial" w:cs="Arial"/>
                <w:noProof/>
              </w:rPr>
              <w:t>BARGAINING POWER OF CUSTOMERS</w:t>
            </w:r>
            <w:r w:rsidR="00E15EBF">
              <w:rPr>
                <w:noProof/>
                <w:webHidden/>
              </w:rPr>
              <w:tab/>
            </w:r>
            <w:r w:rsidR="00E15EBF">
              <w:rPr>
                <w:noProof/>
                <w:webHidden/>
              </w:rPr>
              <w:fldChar w:fldCharType="begin"/>
            </w:r>
            <w:r w:rsidR="00E15EBF">
              <w:rPr>
                <w:noProof/>
                <w:webHidden/>
              </w:rPr>
              <w:instrText xml:space="preserve"> PAGEREF _Toc112096094 \h </w:instrText>
            </w:r>
            <w:r w:rsidR="00E15EBF">
              <w:rPr>
                <w:noProof/>
                <w:webHidden/>
              </w:rPr>
            </w:r>
            <w:r w:rsidR="00E15EBF">
              <w:rPr>
                <w:noProof/>
                <w:webHidden/>
              </w:rPr>
              <w:fldChar w:fldCharType="separate"/>
            </w:r>
            <w:r w:rsidR="00E15EBF">
              <w:rPr>
                <w:noProof/>
                <w:webHidden/>
              </w:rPr>
              <w:t>9</w:t>
            </w:r>
            <w:r w:rsidR="00E15EBF">
              <w:rPr>
                <w:noProof/>
                <w:webHidden/>
              </w:rPr>
              <w:fldChar w:fldCharType="end"/>
            </w:r>
          </w:hyperlink>
        </w:p>
        <w:p w14:paraId="4599AD80" w14:textId="6B2599E8" w:rsidR="00E15EBF" w:rsidRDefault="00000000">
          <w:pPr>
            <w:pStyle w:val="TOC2"/>
            <w:tabs>
              <w:tab w:val="right" w:leader="dot" w:pos="13948"/>
            </w:tabs>
            <w:rPr>
              <w:rFonts w:eastAsiaTheme="minorEastAsia"/>
              <w:noProof/>
              <w:sz w:val="22"/>
              <w:szCs w:val="22"/>
              <w:lang w:val="en-IN" w:eastAsia="en-IN"/>
            </w:rPr>
          </w:pPr>
          <w:hyperlink w:anchor="_Toc112096095" w:history="1">
            <w:r w:rsidR="00E15EBF" w:rsidRPr="002E2CDF">
              <w:rPr>
                <w:rStyle w:val="Hyperlink"/>
                <w:rFonts w:ascii="Arial" w:hAnsi="Arial" w:cs="Arial"/>
                <w:noProof/>
              </w:rPr>
              <w:t>BARGAINING POWER OF SUPPLIERS</w:t>
            </w:r>
            <w:r w:rsidR="00E15EBF">
              <w:rPr>
                <w:noProof/>
                <w:webHidden/>
              </w:rPr>
              <w:tab/>
            </w:r>
            <w:r w:rsidR="00E15EBF">
              <w:rPr>
                <w:noProof/>
                <w:webHidden/>
              </w:rPr>
              <w:fldChar w:fldCharType="begin"/>
            </w:r>
            <w:r w:rsidR="00E15EBF">
              <w:rPr>
                <w:noProof/>
                <w:webHidden/>
              </w:rPr>
              <w:instrText xml:space="preserve"> PAGEREF _Toc112096095 \h </w:instrText>
            </w:r>
            <w:r w:rsidR="00E15EBF">
              <w:rPr>
                <w:noProof/>
                <w:webHidden/>
              </w:rPr>
            </w:r>
            <w:r w:rsidR="00E15EBF">
              <w:rPr>
                <w:noProof/>
                <w:webHidden/>
              </w:rPr>
              <w:fldChar w:fldCharType="separate"/>
            </w:r>
            <w:r w:rsidR="00E15EBF">
              <w:rPr>
                <w:noProof/>
                <w:webHidden/>
              </w:rPr>
              <w:t>9</w:t>
            </w:r>
            <w:r w:rsidR="00E15EBF">
              <w:rPr>
                <w:noProof/>
                <w:webHidden/>
              </w:rPr>
              <w:fldChar w:fldCharType="end"/>
            </w:r>
          </w:hyperlink>
        </w:p>
        <w:p w14:paraId="33A1F486" w14:textId="549A3FDF" w:rsidR="00E15EBF" w:rsidRDefault="00000000">
          <w:pPr>
            <w:pStyle w:val="TOC1"/>
            <w:tabs>
              <w:tab w:val="right" w:leader="dot" w:pos="13948"/>
            </w:tabs>
            <w:rPr>
              <w:rFonts w:eastAsiaTheme="minorEastAsia"/>
              <w:noProof/>
              <w:sz w:val="22"/>
              <w:szCs w:val="22"/>
              <w:lang w:val="en-IN" w:eastAsia="en-IN"/>
            </w:rPr>
          </w:pPr>
          <w:hyperlink w:anchor="_Toc112096096" w:history="1">
            <w:r w:rsidR="00E15EBF" w:rsidRPr="002E2CDF">
              <w:rPr>
                <w:rStyle w:val="Hyperlink"/>
                <w:rFonts w:ascii="Arial" w:hAnsi="Arial" w:cs="Arial"/>
                <w:noProof/>
              </w:rPr>
              <w:t>OPERATIONS AND MANAGEMENT TEAM</w:t>
            </w:r>
            <w:r w:rsidR="00E15EBF">
              <w:rPr>
                <w:noProof/>
                <w:webHidden/>
              </w:rPr>
              <w:tab/>
            </w:r>
            <w:r w:rsidR="00E15EBF">
              <w:rPr>
                <w:noProof/>
                <w:webHidden/>
              </w:rPr>
              <w:fldChar w:fldCharType="begin"/>
            </w:r>
            <w:r w:rsidR="00E15EBF">
              <w:rPr>
                <w:noProof/>
                <w:webHidden/>
              </w:rPr>
              <w:instrText xml:space="preserve"> PAGEREF _Toc112096096 \h </w:instrText>
            </w:r>
            <w:r w:rsidR="00E15EBF">
              <w:rPr>
                <w:noProof/>
                <w:webHidden/>
              </w:rPr>
            </w:r>
            <w:r w:rsidR="00E15EBF">
              <w:rPr>
                <w:noProof/>
                <w:webHidden/>
              </w:rPr>
              <w:fldChar w:fldCharType="separate"/>
            </w:r>
            <w:r w:rsidR="00E15EBF">
              <w:rPr>
                <w:noProof/>
                <w:webHidden/>
              </w:rPr>
              <w:t>11</w:t>
            </w:r>
            <w:r w:rsidR="00E15EBF">
              <w:rPr>
                <w:noProof/>
                <w:webHidden/>
              </w:rPr>
              <w:fldChar w:fldCharType="end"/>
            </w:r>
          </w:hyperlink>
        </w:p>
        <w:p w14:paraId="672E772B" w14:textId="162A24F9" w:rsidR="00E15EBF" w:rsidRDefault="00000000">
          <w:pPr>
            <w:pStyle w:val="TOC2"/>
            <w:tabs>
              <w:tab w:val="right" w:leader="dot" w:pos="13948"/>
            </w:tabs>
            <w:rPr>
              <w:rFonts w:eastAsiaTheme="minorEastAsia"/>
              <w:noProof/>
              <w:sz w:val="22"/>
              <w:szCs w:val="22"/>
              <w:lang w:val="en-IN" w:eastAsia="en-IN"/>
            </w:rPr>
          </w:pPr>
          <w:hyperlink w:anchor="_Toc112096097" w:history="1">
            <w:r w:rsidR="00E15EBF" w:rsidRPr="002E2CDF">
              <w:rPr>
                <w:rStyle w:val="Hyperlink"/>
                <w:rFonts w:ascii="Arial" w:hAnsi="Arial" w:cs="Arial"/>
                <w:noProof/>
              </w:rPr>
              <w:t>OPERATIONS</w:t>
            </w:r>
            <w:r w:rsidR="00E15EBF">
              <w:rPr>
                <w:noProof/>
                <w:webHidden/>
              </w:rPr>
              <w:tab/>
            </w:r>
            <w:r w:rsidR="00E15EBF">
              <w:rPr>
                <w:noProof/>
                <w:webHidden/>
              </w:rPr>
              <w:fldChar w:fldCharType="begin"/>
            </w:r>
            <w:r w:rsidR="00E15EBF">
              <w:rPr>
                <w:noProof/>
                <w:webHidden/>
              </w:rPr>
              <w:instrText xml:space="preserve"> PAGEREF _Toc112096097 \h </w:instrText>
            </w:r>
            <w:r w:rsidR="00E15EBF">
              <w:rPr>
                <w:noProof/>
                <w:webHidden/>
              </w:rPr>
            </w:r>
            <w:r w:rsidR="00E15EBF">
              <w:rPr>
                <w:noProof/>
                <w:webHidden/>
              </w:rPr>
              <w:fldChar w:fldCharType="separate"/>
            </w:r>
            <w:r w:rsidR="00E15EBF">
              <w:rPr>
                <w:noProof/>
                <w:webHidden/>
              </w:rPr>
              <w:t>11</w:t>
            </w:r>
            <w:r w:rsidR="00E15EBF">
              <w:rPr>
                <w:noProof/>
                <w:webHidden/>
              </w:rPr>
              <w:fldChar w:fldCharType="end"/>
            </w:r>
          </w:hyperlink>
        </w:p>
        <w:p w14:paraId="7C9E9930" w14:textId="7A4D852B" w:rsidR="00E15EBF" w:rsidRDefault="00000000">
          <w:pPr>
            <w:pStyle w:val="TOC2"/>
            <w:tabs>
              <w:tab w:val="right" w:leader="dot" w:pos="13948"/>
            </w:tabs>
            <w:rPr>
              <w:rFonts w:eastAsiaTheme="minorEastAsia"/>
              <w:noProof/>
              <w:sz w:val="22"/>
              <w:szCs w:val="22"/>
              <w:lang w:val="en-IN" w:eastAsia="en-IN"/>
            </w:rPr>
          </w:pPr>
          <w:hyperlink w:anchor="_Toc112096098" w:history="1">
            <w:r w:rsidR="00E15EBF" w:rsidRPr="002E2CDF">
              <w:rPr>
                <w:rStyle w:val="Hyperlink"/>
                <w:rFonts w:ascii="Arial" w:hAnsi="Arial" w:cs="Arial"/>
                <w:noProof/>
              </w:rPr>
              <w:t>MANAGEMENT TEAM</w:t>
            </w:r>
            <w:r w:rsidR="00E15EBF">
              <w:rPr>
                <w:noProof/>
                <w:webHidden/>
              </w:rPr>
              <w:tab/>
            </w:r>
            <w:r w:rsidR="00E15EBF">
              <w:rPr>
                <w:noProof/>
                <w:webHidden/>
              </w:rPr>
              <w:fldChar w:fldCharType="begin"/>
            </w:r>
            <w:r w:rsidR="00E15EBF">
              <w:rPr>
                <w:noProof/>
                <w:webHidden/>
              </w:rPr>
              <w:instrText xml:space="preserve"> PAGEREF _Toc112096098 \h </w:instrText>
            </w:r>
            <w:r w:rsidR="00E15EBF">
              <w:rPr>
                <w:noProof/>
                <w:webHidden/>
              </w:rPr>
            </w:r>
            <w:r w:rsidR="00E15EBF">
              <w:rPr>
                <w:noProof/>
                <w:webHidden/>
              </w:rPr>
              <w:fldChar w:fldCharType="separate"/>
            </w:r>
            <w:r w:rsidR="00E15EBF">
              <w:rPr>
                <w:noProof/>
                <w:webHidden/>
              </w:rPr>
              <w:t>12</w:t>
            </w:r>
            <w:r w:rsidR="00E15EBF">
              <w:rPr>
                <w:noProof/>
                <w:webHidden/>
              </w:rPr>
              <w:fldChar w:fldCharType="end"/>
            </w:r>
          </w:hyperlink>
        </w:p>
        <w:p w14:paraId="6B67CE35" w14:textId="2C7E68CB" w:rsidR="00E15EBF" w:rsidRDefault="00000000">
          <w:pPr>
            <w:pStyle w:val="TOC2"/>
            <w:tabs>
              <w:tab w:val="right" w:leader="dot" w:pos="13948"/>
            </w:tabs>
            <w:rPr>
              <w:rFonts w:eastAsiaTheme="minorEastAsia"/>
              <w:noProof/>
              <w:sz w:val="22"/>
              <w:szCs w:val="22"/>
              <w:lang w:val="en-IN" w:eastAsia="en-IN"/>
            </w:rPr>
          </w:pPr>
          <w:hyperlink w:anchor="_Toc112096099" w:history="1">
            <w:r w:rsidR="00E15EBF" w:rsidRPr="002E2CDF">
              <w:rPr>
                <w:rStyle w:val="Hyperlink"/>
                <w:rFonts w:ascii="Arial" w:hAnsi="Arial" w:cs="Arial"/>
                <w:noProof/>
              </w:rPr>
              <w:t>MARKETING</w:t>
            </w:r>
            <w:r w:rsidR="00E15EBF">
              <w:rPr>
                <w:noProof/>
                <w:webHidden/>
              </w:rPr>
              <w:tab/>
            </w:r>
            <w:r w:rsidR="00E15EBF">
              <w:rPr>
                <w:noProof/>
                <w:webHidden/>
              </w:rPr>
              <w:fldChar w:fldCharType="begin"/>
            </w:r>
            <w:r w:rsidR="00E15EBF">
              <w:rPr>
                <w:noProof/>
                <w:webHidden/>
              </w:rPr>
              <w:instrText xml:space="preserve"> PAGEREF _Toc112096099 \h </w:instrText>
            </w:r>
            <w:r w:rsidR="00E15EBF">
              <w:rPr>
                <w:noProof/>
                <w:webHidden/>
              </w:rPr>
            </w:r>
            <w:r w:rsidR="00E15EBF">
              <w:rPr>
                <w:noProof/>
                <w:webHidden/>
              </w:rPr>
              <w:fldChar w:fldCharType="separate"/>
            </w:r>
            <w:r w:rsidR="00E15EBF">
              <w:rPr>
                <w:noProof/>
                <w:webHidden/>
              </w:rPr>
              <w:t>14</w:t>
            </w:r>
            <w:r w:rsidR="00E15EBF">
              <w:rPr>
                <w:noProof/>
                <w:webHidden/>
              </w:rPr>
              <w:fldChar w:fldCharType="end"/>
            </w:r>
          </w:hyperlink>
        </w:p>
        <w:p w14:paraId="085EA631" w14:textId="29807A20" w:rsidR="00E15EBF" w:rsidRDefault="00000000">
          <w:pPr>
            <w:pStyle w:val="TOC2"/>
            <w:tabs>
              <w:tab w:val="right" w:leader="dot" w:pos="13948"/>
            </w:tabs>
            <w:rPr>
              <w:rFonts w:eastAsiaTheme="minorEastAsia"/>
              <w:noProof/>
              <w:sz w:val="22"/>
              <w:szCs w:val="22"/>
              <w:lang w:val="en-IN" w:eastAsia="en-IN"/>
            </w:rPr>
          </w:pPr>
          <w:hyperlink w:anchor="_Toc112096100" w:history="1">
            <w:r w:rsidR="00E15EBF" w:rsidRPr="002E2CDF">
              <w:rPr>
                <w:rStyle w:val="Hyperlink"/>
                <w:rFonts w:ascii="Arial" w:hAnsi="Arial" w:cs="Arial"/>
                <w:noProof/>
              </w:rPr>
              <w:t>FINANCIALS</w:t>
            </w:r>
            <w:r w:rsidR="00E15EBF">
              <w:rPr>
                <w:noProof/>
                <w:webHidden/>
              </w:rPr>
              <w:tab/>
            </w:r>
            <w:r w:rsidR="00E15EBF">
              <w:rPr>
                <w:noProof/>
                <w:webHidden/>
              </w:rPr>
              <w:fldChar w:fldCharType="begin"/>
            </w:r>
            <w:r w:rsidR="00E15EBF">
              <w:rPr>
                <w:noProof/>
                <w:webHidden/>
              </w:rPr>
              <w:instrText xml:space="preserve"> PAGEREF _Toc112096100 \h </w:instrText>
            </w:r>
            <w:r w:rsidR="00E15EBF">
              <w:rPr>
                <w:noProof/>
                <w:webHidden/>
              </w:rPr>
            </w:r>
            <w:r w:rsidR="00E15EBF">
              <w:rPr>
                <w:noProof/>
                <w:webHidden/>
              </w:rPr>
              <w:fldChar w:fldCharType="separate"/>
            </w:r>
            <w:r w:rsidR="00E15EBF">
              <w:rPr>
                <w:noProof/>
                <w:webHidden/>
              </w:rPr>
              <w:t>16</w:t>
            </w:r>
            <w:r w:rsidR="00E15EBF">
              <w:rPr>
                <w:noProof/>
                <w:webHidden/>
              </w:rPr>
              <w:fldChar w:fldCharType="end"/>
            </w:r>
          </w:hyperlink>
        </w:p>
        <w:p w14:paraId="321A5EAC" w14:textId="069439EB" w:rsidR="00E15EBF" w:rsidRDefault="00000000">
          <w:pPr>
            <w:pStyle w:val="TOC1"/>
            <w:tabs>
              <w:tab w:val="right" w:leader="dot" w:pos="13948"/>
            </w:tabs>
            <w:rPr>
              <w:rFonts w:eastAsiaTheme="minorEastAsia"/>
              <w:noProof/>
              <w:sz w:val="22"/>
              <w:szCs w:val="22"/>
              <w:lang w:val="en-IN" w:eastAsia="en-IN"/>
            </w:rPr>
          </w:pPr>
          <w:hyperlink w:anchor="_Toc112096101" w:history="1">
            <w:r w:rsidR="00E15EBF" w:rsidRPr="002509F8">
              <w:rPr>
                <w:rStyle w:val="Hyperlink"/>
                <w:rFonts w:ascii="Arial" w:hAnsi="Arial" w:cs="Arial"/>
                <w:noProof/>
              </w:rPr>
              <w:t>MARKET RESEARCH</w:t>
            </w:r>
            <w:r w:rsidR="00E15EBF" w:rsidRPr="002509F8">
              <w:rPr>
                <w:noProof/>
                <w:webHidden/>
              </w:rPr>
              <w:tab/>
            </w:r>
            <w:r w:rsidR="00E15EBF" w:rsidRPr="002509F8">
              <w:rPr>
                <w:noProof/>
                <w:webHidden/>
              </w:rPr>
              <w:fldChar w:fldCharType="begin"/>
            </w:r>
            <w:r w:rsidR="00E15EBF" w:rsidRPr="002509F8">
              <w:rPr>
                <w:noProof/>
                <w:webHidden/>
              </w:rPr>
              <w:instrText xml:space="preserve"> PAGEREF _Toc112096101 \h </w:instrText>
            </w:r>
            <w:r w:rsidR="00E15EBF" w:rsidRPr="002509F8">
              <w:rPr>
                <w:noProof/>
                <w:webHidden/>
              </w:rPr>
            </w:r>
            <w:r w:rsidR="00E15EBF" w:rsidRPr="002509F8">
              <w:rPr>
                <w:noProof/>
                <w:webHidden/>
              </w:rPr>
              <w:fldChar w:fldCharType="separate"/>
            </w:r>
            <w:r w:rsidR="00E15EBF" w:rsidRPr="002509F8">
              <w:rPr>
                <w:noProof/>
                <w:webHidden/>
              </w:rPr>
              <w:t>18</w:t>
            </w:r>
            <w:r w:rsidR="00E15EBF" w:rsidRPr="002509F8">
              <w:rPr>
                <w:noProof/>
                <w:webHidden/>
              </w:rPr>
              <w:fldChar w:fldCharType="end"/>
            </w:r>
          </w:hyperlink>
        </w:p>
        <w:p w14:paraId="38AEC127" w14:textId="4F352F34" w:rsidR="00E15EBF" w:rsidRDefault="00000000">
          <w:pPr>
            <w:pStyle w:val="TOC1"/>
            <w:tabs>
              <w:tab w:val="right" w:leader="dot" w:pos="13948"/>
            </w:tabs>
            <w:rPr>
              <w:rFonts w:eastAsiaTheme="minorEastAsia"/>
              <w:noProof/>
              <w:sz w:val="22"/>
              <w:szCs w:val="22"/>
              <w:lang w:val="en-IN" w:eastAsia="en-IN"/>
            </w:rPr>
          </w:pPr>
          <w:hyperlink w:anchor="_Toc112096102" w:history="1">
            <w:r w:rsidR="00E15EBF" w:rsidRPr="002E2CDF">
              <w:rPr>
                <w:rStyle w:val="Hyperlink"/>
                <w:rFonts w:ascii="Arial" w:hAnsi="Arial" w:cs="Arial"/>
                <w:noProof/>
              </w:rPr>
              <w:t>REFERENCES</w:t>
            </w:r>
            <w:r w:rsidR="00E15EBF">
              <w:rPr>
                <w:noProof/>
                <w:webHidden/>
              </w:rPr>
              <w:tab/>
            </w:r>
            <w:r w:rsidR="00E15EBF">
              <w:rPr>
                <w:noProof/>
                <w:webHidden/>
              </w:rPr>
              <w:fldChar w:fldCharType="begin"/>
            </w:r>
            <w:r w:rsidR="00E15EBF">
              <w:rPr>
                <w:noProof/>
                <w:webHidden/>
              </w:rPr>
              <w:instrText xml:space="preserve"> PAGEREF _Toc112096102 \h </w:instrText>
            </w:r>
            <w:r w:rsidR="00E15EBF">
              <w:rPr>
                <w:noProof/>
                <w:webHidden/>
              </w:rPr>
            </w:r>
            <w:r w:rsidR="00E15EBF">
              <w:rPr>
                <w:noProof/>
                <w:webHidden/>
              </w:rPr>
              <w:fldChar w:fldCharType="separate"/>
            </w:r>
            <w:r w:rsidR="00E15EBF">
              <w:rPr>
                <w:noProof/>
                <w:webHidden/>
              </w:rPr>
              <w:t>20</w:t>
            </w:r>
            <w:r w:rsidR="00E15EBF">
              <w:rPr>
                <w:noProof/>
                <w:webHidden/>
              </w:rPr>
              <w:fldChar w:fldCharType="end"/>
            </w:r>
          </w:hyperlink>
        </w:p>
        <w:p w14:paraId="445E0A03" w14:textId="2334D8C0" w:rsidR="007E1029" w:rsidRPr="00752BA0" w:rsidRDefault="007E1029" w:rsidP="00752BA0">
          <w:pPr>
            <w:spacing w:line="360" w:lineRule="auto"/>
            <w:jc w:val="both"/>
            <w:rPr>
              <w:rFonts w:ascii="Arial" w:hAnsi="Arial" w:cs="Arial"/>
            </w:rPr>
          </w:pPr>
          <w:r w:rsidRPr="00752BA0">
            <w:rPr>
              <w:rFonts w:ascii="Arial" w:hAnsi="Arial" w:cs="Arial"/>
              <w:b/>
              <w:bCs/>
              <w:noProof/>
            </w:rPr>
            <w:fldChar w:fldCharType="end"/>
          </w:r>
        </w:p>
      </w:sdtContent>
    </w:sdt>
    <w:p w14:paraId="02DA48F9" w14:textId="123D818A" w:rsidR="000926AA" w:rsidRPr="00752BA0" w:rsidRDefault="00DB21A5" w:rsidP="00752BA0">
      <w:pPr>
        <w:spacing w:line="360" w:lineRule="auto"/>
        <w:jc w:val="both"/>
        <w:rPr>
          <w:rFonts w:ascii="Arial" w:hAnsi="Arial" w:cs="Arial"/>
          <w:b/>
          <w:bCs/>
        </w:rPr>
      </w:pPr>
      <w:r w:rsidRPr="00752BA0">
        <w:rPr>
          <w:rFonts w:ascii="Arial" w:hAnsi="Arial" w:cs="Arial"/>
          <w:b/>
          <w:bCs/>
        </w:rPr>
        <w:br w:type="page"/>
      </w:r>
    </w:p>
    <w:tbl>
      <w:tblPr>
        <w:tblStyle w:val="GridTable6Colorful"/>
        <w:tblW w:w="0" w:type="auto"/>
        <w:tblLook w:val="04A0" w:firstRow="1" w:lastRow="0" w:firstColumn="1" w:lastColumn="0" w:noHBand="0" w:noVBand="1"/>
      </w:tblPr>
      <w:tblGrid>
        <w:gridCol w:w="13948"/>
      </w:tblGrid>
      <w:tr w:rsidR="009E45D5" w:rsidRPr="00752BA0"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126EF44" w14:textId="5F73F5E7" w:rsidR="00A0230C" w:rsidRPr="00752BA0" w:rsidRDefault="00E94D6B" w:rsidP="00752BA0">
            <w:pPr>
              <w:pStyle w:val="Heading1"/>
              <w:spacing w:line="360" w:lineRule="auto"/>
              <w:jc w:val="both"/>
              <w:outlineLvl w:val="0"/>
              <w:rPr>
                <w:rFonts w:ascii="Arial" w:hAnsi="Arial" w:cs="Arial"/>
                <w:sz w:val="24"/>
                <w:szCs w:val="24"/>
              </w:rPr>
            </w:pPr>
            <w:bookmarkStart w:id="0" w:name="_Toc112096087"/>
            <w:r w:rsidRPr="00752BA0">
              <w:rPr>
                <w:rFonts w:ascii="Arial" w:hAnsi="Arial" w:cs="Arial"/>
                <w:sz w:val="24"/>
                <w:szCs w:val="24"/>
              </w:rPr>
              <w:lastRenderedPageBreak/>
              <w:t>BUSINESS DESCRIPTION</w:t>
            </w:r>
            <w:bookmarkEnd w:id="0"/>
          </w:p>
          <w:p w14:paraId="17CA722A" w14:textId="1E567EBE" w:rsidR="00340E72" w:rsidRPr="00752BA0" w:rsidRDefault="00B659E6" w:rsidP="00752BA0">
            <w:pPr>
              <w:spacing w:line="360" w:lineRule="auto"/>
              <w:jc w:val="both"/>
              <w:rPr>
                <w:rFonts w:ascii="Arial" w:hAnsi="Arial" w:cs="Arial"/>
              </w:rPr>
            </w:pPr>
            <w:r w:rsidRPr="00752BA0">
              <w:rPr>
                <w:rFonts w:ascii="Arial" w:hAnsi="Arial" w:cs="Arial"/>
                <w:b w:val="0"/>
                <w:bCs w:val="0"/>
              </w:rPr>
              <w:t xml:space="preserve">The business is the starting of an online learning platform through a website and an application. The online learning platform will be based on the subscription </w:t>
            </w:r>
            <w:r w:rsidR="00441C39" w:rsidRPr="00752BA0">
              <w:rPr>
                <w:rFonts w:ascii="Arial" w:hAnsi="Arial" w:cs="Arial"/>
                <w:b w:val="0"/>
                <w:bCs w:val="0"/>
              </w:rPr>
              <w:t xml:space="preserve">and the user, or the customer is required to pay as per the course content and the time duration for which the user is accessing the course. The business or online learning platform will be accessible through both i.e., the website and the application. The website will be helpful for the customer in accessing essential information that </w:t>
            </w:r>
            <w:r w:rsidR="00B24B01" w:rsidRPr="00752BA0">
              <w:rPr>
                <w:rFonts w:ascii="Arial" w:hAnsi="Arial" w:cs="Arial"/>
                <w:b w:val="0"/>
                <w:bCs w:val="0"/>
              </w:rPr>
              <w:t>about the business and the different plans they can access as per their need</w:t>
            </w:r>
            <w:r w:rsidR="00147331" w:rsidRPr="00752BA0">
              <w:rPr>
                <w:rFonts w:ascii="Arial" w:hAnsi="Arial" w:cs="Arial"/>
                <w:b w:val="0"/>
                <w:bCs w:val="0"/>
              </w:rPr>
              <w:t xml:space="preserve"> (</w:t>
            </w:r>
            <w:r w:rsidR="00147331" w:rsidRPr="00752BA0">
              <w:rPr>
                <w:rFonts w:ascii="Arial" w:hAnsi="Arial" w:cs="Arial"/>
                <w:b w:val="0"/>
                <w:bCs w:val="0"/>
                <w:color w:val="222222"/>
                <w:shd w:val="clear" w:color="auto" w:fill="FFFFFF"/>
              </w:rPr>
              <w:t>Liu et al., 2020</w:t>
            </w:r>
            <w:r w:rsidR="00147331" w:rsidRPr="00752BA0">
              <w:rPr>
                <w:rFonts w:ascii="Arial" w:hAnsi="Arial" w:cs="Arial"/>
                <w:b w:val="0"/>
                <w:bCs w:val="0"/>
              </w:rPr>
              <w:t>)</w:t>
            </w:r>
            <w:r w:rsidR="00B24B01" w:rsidRPr="00752BA0">
              <w:rPr>
                <w:rFonts w:ascii="Arial" w:hAnsi="Arial" w:cs="Arial"/>
                <w:b w:val="0"/>
                <w:bCs w:val="0"/>
              </w:rPr>
              <w:t>. The courses will be diversified in manner such that their will a</w:t>
            </w:r>
            <w:r w:rsidR="003D457A" w:rsidRPr="00752BA0">
              <w:rPr>
                <w:rFonts w:ascii="Arial" w:hAnsi="Arial" w:cs="Arial"/>
                <w:b w:val="0"/>
                <w:bCs w:val="0"/>
              </w:rPr>
              <w:t>n</w:t>
            </w:r>
            <w:r w:rsidR="00B24B01" w:rsidRPr="00752BA0">
              <w:rPr>
                <w:rFonts w:ascii="Arial" w:hAnsi="Arial" w:cs="Arial"/>
                <w:b w:val="0"/>
                <w:bCs w:val="0"/>
              </w:rPr>
              <w:t xml:space="preserve"> academic courses section that provides the students with relevant content related to school courses and subjects. Another section will be of Academic skills that </w:t>
            </w:r>
            <w:r w:rsidR="003D457A" w:rsidRPr="00752BA0">
              <w:rPr>
                <w:rFonts w:ascii="Arial" w:hAnsi="Arial" w:cs="Arial"/>
                <w:b w:val="0"/>
                <w:bCs w:val="0"/>
              </w:rPr>
              <w:t xml:space="preserve">consists of courses that are helpful in enriching specific academic skills of the user or student. Another section that will be the </w:t>
            </w:r>
            <w:r w:rsidR="003D457A" w:rsidRPr="00752BA0">
              <w:rPr>
                <w:rFonts w:ascii="Arial" w:hAnsi="Arial" w:cs="Arial"/>
                <w:i/>
                <w:iCs/>
              </w:rPr>
              <w:t>innovative</w:t>
            </w:r>
            <w:r w:rsidR="003D457A" w:rsidRPr="00752BA0">
              <w:rPr>
                <w:rFonts w:ascii="Arial" w:hAnsi="Arial" w:cs="Arial"/>
                <w:b w:val="0"/>
                <w:bCs w:val="0"/>
              </w:rPr>
              <w:t xml:space="preserve"> part of the business is that a separate section will be available for the users and students that consists of popular co-curricular activities such as sports, music, art and crafts, literature, poetry, robotics</w:t>
            </w:r>
            <w:r w:rsidR="00340E72" w:rsidRPr="00752BA0">
              <w:rPr>
                <w:rFonts w:ascii="Arial" w:hAnsi="Arial" w:cs="Arial"/>
                <w:b w:val="0"/>
                <w:bCs w:val="0"/>
              </w:rPr>
              <w:t>, cooking, personal development</w:t>
            </w:r>
            <w:r w:rsidR="003D457A" w:rsidRPr="00752BA0">
              <w:rPr>
                <w:rFonts w:ascii="Arial" w:hAnsi="Arial" w:cs="Arial"/>
                <w:b w:val="0"/>
                <w:bCs w:val="0"/>
              </w:rPr>
              <w:t xml:space="preserve"> etc. </w:t>
            </w:r>
            <w:r w:rsidR="00931310" w:rsidRPr="00752BA0">
              <w:rPr>
                <w:rFonts w:ascii="Arial" w:hAnsi="Arial" w:cs="Arial"/>
                <w:b w:val="0"/>
                <w:bCs w:val="0"/>
              </w:rPr>
              <w:t>One of the major issues that parents and students experience while studying through online learning is that they are only able to enrich their knowledge related to course subjects and skills and are unable to enrich in their fields of their passion and interest that are the co-curricular activities that are taken care of when the students went to schools</w:t>
            </w:r>
            <w:r w:rsidR="00A9008B" w:rsidRPr="00752BA0">
              <w:rPr>
                <w:rFonts w:ascii="Arial" w:hAnsi="Arial" w:cs="Arial"/>
                <w:b w:val="0"/>
                <w:bCs w:val="0"/>
              </w:rPr>
              <w:t xml:space="preserve"> (</w:t>
            </w:r>
            <w:r w:rsidR="00A9008B" w:rsidRPr="00752BA0">
              <w:rPr>
                <w:rFonts w:ascii="Arial" w:hAnsi="Arial" w:cs="Arial"/>
                <w:b w:val="0"/>
                <w:bCs w:val="0"/>
                <w:color w:val="222222"/>
                <w:shd w:val="clear" w:color="auto" w:fill="FFFFFF"/>
              </w:rPr>
              <w:t>Camargo et al., 2020</w:t>
            </w:r>
            <w:r w:rsidR="00A9008B" w:rsidRPr="00752BA0">
              <w:rPr>
                <w:rFonts w:ascii="Arial" w:hAnsi="Arial" w:cs="Arial"/>
                <w:b w:val="0"/>
                <w:bCs w:val="0"/>
              </w:rPr>
              <w:t>)</w:t>
            </w:r>
            <w:r w:rsidR="00931310" w:rsidRPr="00752BA0">
              <w:rPr>
                <w:rFonts w:ascii="Arial" w:hAnsi="Arial" w:cs="Arial"/>
                <w:b w:val="0"/>
                <w:bCs w:val="0"/>
              </w:rPr>
              <w:t xml:space="preserve">. Thus, this feature is implemented and inculcated in the business in order to fulfil the mentioned gap. This innovative section will be available to the users as an add-on service that they can add with their main or primary course through a subscription fee based on the time period for which </w:t>
            </w:r>
            <w:r w:rsidR="00C47554" w:rsidRPr="00752BA0">
              <w:rPr>
                <w:rFonts w:ascii="Arial" w:hAnsi="Arial" w:cs="Arial"/>
                <w:b w:val="0"/>
                <w:bCs w:val="0"/>
              </w:rPr>
              <w:t xml:space="preserve">the user </w:t>
            </w:r>
            <w:r w:rsidR="00340E72" w:rsidRPr="00752BA0">
              <w:rPr>
                <w:rFonts w:ascii="Arial" w:hAnsi="Arial" w:cs="Arial"/>
                <w:b w:val="0"/>
                <w:bCs w:val="0"/>
              </w:rPr>
              <w:t>requires</w:t>
            </w:r>
            <w:r w:rsidR="00C47554" w:rsidRPr="00752BA0">
              <w:rPr>
                <w:rFonts w:ascii="Arial" w:hAnsi="Arial" w:cs="Arial"/>
                <w:b w:val="0"/>
                <w:bCs w:val="0"/>
              </w:rPr>
              <w:t xml:space="preserve"> to avail the services. </w:t>
            </w:r>
          </w:p>
          <w:p w14:paraId="77490228" w14:textId="7BEAF081" w:rsidR="00376713" w:rsidRPr="00752BA0" w:rsidRDefault="00D71596" w:rsidP="00115564">
            <w:pPr>
              <w:spacing w:line="360" w:lineRule="auto"/>
              <w:jc w:val="center"/>
              <w:rPr>
                <w:rFonts w:ascii="Arial" w:hAnsi="Arial" w:cs="Arial"/>
                <w:b w:val="0"/>
                <w:bCs w:val="0"/>
              </w:rPr>
            </w:pPr>
            <w:r w:rsidRPr="00752BA0">
              <w:rPr>
                <w:rFonts w:ascii="Arial" w:hAnsi="Arial" w:cs="Arial"/>
                <w:noProof/>
                <w:lang w:val="en-IN" w:eastAsia="en-IN"/>
              </w:rPr>
              <w:lastRenderedPageBreak/>
              <w:drawing>
                <wp:inline distT="0" distB="0" distL="0" distR="0" wp14:anchorId="3A4FF236" wp14:editId="68AFD787">
                  <wp:extent cx="3360711" cy="3185436"/>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360711" cy="3185436"/>
                          </a:xfrm>
                          <a:prstGeom prst="rect">
                            <a:avLst/>
                          </a:prstGeom>
                        </pic:spPr>
                      </pic:pic>
                    </a:graphicData>
                  </a:graphic>
                </wp:inline>
              </w:drawing>
            </w:r>
          </w:p>
          <w:p w14:paraId="7F198609" w14:textId="605A4D5E" w:rsidR="00D71596" w:rsidRPr="00752BA0" w:rsidRDefault="00D71596" w:rsidP="00115564">
            <w:pPr>
              <w:spacing w:line="360" w:lineRule="auto"/>
              <w:jc w:val="center"/>
              <w:rPr>
                <w:rFonts w:ascii="Arial" w:hAnsi="Arial" w:cs="Arial"/>
                <w:b w:val="0"/>
                <w:bCs w:val="0"/>
              </w:rPr>
            </w:pPr>
            <w:r w:rsidRPr="00752BA0">
              <w:rPr>
                <w:rFonts w:ascii="Arial" w:hAnsi="Arial" w:cs="Arial"/>
              </w:rPr>
              <w:t xml:space="preserve">Fig: </w:t>
            </w:r>
            <w:r w:rsidRPr="00752BA0">
              <w:rPr>
                <w:rFonts w:ascii="Arial" w:hAnsi="Arial" w:cs="Arial"/>
                <w:b w:val="0"/>
                <w:bCs w:val="0"/>
              </w:rPr>
              <w:t>Logo for the new online learning platform</w:t>
            </w:r>
          </w:p>
          <w:p w14:paraId="0356E6E5" w14:textId="2022E6EB" w:rsidR="00D71596" w:rsidRPr="00752BA0" w:rsidRDefault="00D71596" w:rsidP="00115564">
            <w:pPr>
              <w:spacing w:line="360" w:lineRule="auto"/>
              <w:jc w:val="center"/>
              <w:rPr>
                <w:rFonts w:ascii="Arial" w:hAnsi="Arial" w:cs="Arial"/>
              </w:rPr>
            </w:pPr>
            <w:r w:rsidRPr="00752BA0">
              <w:rPr>
                <w:rFonts w:ascii="Arial" w:hAnsi="Arial" w:cs="Arial"/>
              </w:rPr>
              <w:t xml:space="preserve">Source: </w:t>
            </w:r>
            <w:r w:rsidRPr="00752BA0">
              <w:rPr>
                <w:rFonts w:ascii="Arial" w:hAnsi="Arial" w:cs="Arial"/>
                <w:b w:val="0"/>
                <w:bCs w:val="0"/>
              </w:rPr>
              <w:t>Developed by writer</w:t>
            </w:r>
          </w:p>
          <w:p w14:paraId="4CA5269B" w14:textId="2C25EC8B" w:rsidR="009E45D5" w:rsidRPr="00752BA0" w:rsidRDefault="00340E72" w:rsidP="00752BA0">
            <w:pPr>
              <w:spacing w:line="360" w:lineRule="auto"/>
              <w:jc w:val="both"/>
              <w:rPr>
                <w:rFonts w:ascii="Arial" w:hAnsi="Arial" w:cs="Arial"/>
              </w:rPr>
            </w:pPr>
            <w:r w:rsidRPr="00752BA0">
              <w:rPr>
                <w:rFonts w:ascii="Arial" w:hAnsi="Arial" w:cs="Arial"/>
                <w:b w:val="0"/>
                <w:bCs w:val="0"/>
              </w:rPr>
              <w:t>All the sections of the business i.e., there will be three sections that are academic course, academic skills and curricular activities</w:t>
            </w:r>
            <w:r w:rsidR="008C5BBB" w:rsidRPr="00752BA0">
              <w:rPr>
                <w:rFonts w:ascii="Arial" w:hAnsi="Arial" w:cs="Arial"/>
                <w:b w:val="0"/>
                <w:bCs w:val="0"/>
              </w:rPr>
              <w:t xml:space="preserve">. </w:t>
            </w:r>
            <w:proofErr w:type="gramStart"/>
            <w:r w:rsidR="008C5BBB" w:rsidRPr="00752BA0">
              <w:rPr>
                <w:rFonts w:ascii="Arial" w:hAnsi="Arial" w:cs="Arial"/>
                <w:b w:val="0"/>
                <w:bCs w:val="0"/>
              </w:rPr>
              <w:t>All of</w:t>
            </w:r>
            <w:proofErr w:type="gramEnd"/>
            <w:r w:rsidR="008C5BBB" w:rsidRPr="00752BA0">
              <w:rPr>
                <w:rFonts w:ascii="Arial" w:hAnsi="Arial" w:cs="Arial"/>
                <w:b w:val="0"/>
                <w:bCs w:val="0"/>
              </w:rPr>
              <w:t xml:space="preserve"> these three sections are having both written and video content that will be recorded lectures. Also, there will be certain live lectures that will be forecasted in case any new additional information is required to be distributed. Mentors are available for all the subjects, skills and curricular activities</w:t>
            </w:r>
            <w:r w:rsidR="000F1DD6" w:rsidRPr="00752BA0">
              <w:rPr>
                <w:rFonts w:ascii="Arial" w:hAnsi="Arial" w:cs="Arial"/>
                <w:b w:val="0"/>
                <w:bCs w:val="0"/>
              </w:rPr>
              <w:t xml:space="preserve">. The user can avail the services of mentors </w:t>
            </w:r>
            <w:r w:rsidR="008C0E09" w:rsidRPr="00752BA0">
              <w:rPr>
                <w:rFonts w:ascii="Arial" w:hAnsi="Arial" w:cs="Arial"/>
                <w:b w:val="0"/>
                <w:bCs w:val="0"/>
              </w:rPr>
              <w:t>in which certain monthly sessions are free and additional to those are paid</w:t>
            </w:r>
            <w:r w:rsidR="00147331" w:rsidRPr="00752BA0">
              <w:rPr>
                <w:rFonts w:ascii="Arial" w:hAnsi="Arial" w:cs="Arial"/>
                <w:b w:val="0"/>
                <w:bCs w:val="0"/>
              </w:rPr>
              <w:t xml:space="preserve"> (</w:t>
            </w:r>
            <w:r w:rsidR="00147331" w:rsidRPr="00752BA0">
              <w:rPr>
                <w:rFonts w:ascii="Arial" w:hAnsi="Arial" w:cs="Arial"/>
                <w:b w:val="0"/>
                <w:bCs w:val="0"/>
                <w:color w:val="222222"/>
                <w:shd w:val="clear" w:color="auto" w:fill="FFFFFF"/>
              </w:rPr>
              <w:t>Liu et al., 2020</w:t>
            </w:r>
            <w:r w:rsidR="00147331" w:rsidRPr="00752BA0">
              <w:rPr>
                <w:rFonts w:ascii="Arial" w:hAnsi="Arial" w:cs="Arial"/>
                <w:b w:val="0"/>
                <w:bCs w:val="0"/>
              </w:rPr>
              <w:t>)</w:t>
            </w:r>
            <w:r w:rsidR="008C0E09" w:rsidRPr="00752BA0">
              <w:rPr>
                <w:rFonts w:ascii="Arial" w:hAnsi="Arial" w:cs="Arial"/>
                <w:b w:val="0"/>
                <w:bCs w:val="0"/>
              </w:rPr>
              <w:t xml:space="preserve">. Also, the students that are enrolled in the same </w:t>
            </w:r>
            <w:r w:rsidR="0081568A" w:rsidRPr="00752BA0">
              <w:rPr>
                <w:rFonts w:ascii="Arial" w:hAnsi="Arial" w:cs="Arial"/>
                <w:b w:val="0"/>
                <w:bCs w:val="0"/>
              </w:rPr>
              <w:t xml:space="preserve">course can chat with each other regarding the course chat over which qualified teachers are also available to resolve the queries. This will be the proposed business that will be resolving the issues and overcoming the limitations of offline learning. </w:t>
            </w:r>
          </w:p>
          <w:p w14:paraId="060C6F48" w14:textId="596860C7" w:rsidR="00E94D6B" w:rsidRPr="00752BA0" w:rsidRDefault="00E94D6B" w:rsidP="00752BA0">
            <w:pPr>
              <w:spacing w:line="360" w:lineRule="auto"/>
              <w:jc w:val="both"/>
              <w:rPr>
                <w:rFonts w:ascii="Arial" w:hAnsi="Arial" w:cs="Arial"/>
              </w:rPr>
            </w:pPr>
          </w:p>
          <w:p w14:paraId="145596B3" w14:textId="56BB8080" w:rsidR="00E94D6B" w:rsidRPr="00752BA0" w:rsidRDefault="00E94D6B" w:rsidP="00752BA0">
            <w:pPr>
              <w:pStyle w:val="Heading1"/>
              <w:spacing w:line="360" w:lineRule="auto"/>
              <w:jc w:val="both"/>
              <w:outlineLvl w:val="0"/>
              <w:rPr>
                <w:rFonts w:ascii="Arial" w:hAnsi="Arial" w:cs="Arial"/>
                <w:b w:val="0"/>
                <w:bCs w:val="0"/>
                <w:sz w:val="24"/>
                <w:szCs w:val="24"/>
              </w:rPr>
            </w:pPr>
            <w:bookmarkStart w:id="1" w:name="_Toc112096088"/>
            <w:r w:rsidRPr="00752BA0">
              <w:rPr>
                <w:rFonts w:ascii="Arial" w:hAnsi="Arial" w:cs="Arial"/>
                <w:sz w:val="24"/>
                <w:szCs w:val="24"/>
              </w:rPr>
              <w:t>MISSION STATEMENT OF THE BUSINESS</w:t>
            </w:r>
            <w:bookmarkEnd w:id="1"/>
          </w:p>
          <w:p w14:paraId="723D9539" w14:textId="0BD87622" w:rsidR="00E94D6B" w:rsidRPr="00752BA0" w:rsidRDefault="003D0190" w:rsidP="00752BA0">
            <w:pPr>
              <w:spacing w:line="360" w:lineRule="auto"/>
              <w:jc w:val="both"/>
              <w:rPr>
                <w:rFonts w:ascii="Arial" w:hAnsi="Arial" w:cs="Arial"/>
              </w:rPr>
            </w:pPr>
            <w:r w:rsidRPr="00752BA0">
              <w:rPr>
                <w:rFonts w:ascii="Arial" w:hAnsi="Arial" w:cs="Arial"/>
                <w:b w:val="0"/>
                <w:bCs w:val="0"/>
              </w:rPr>
              <w:t>The mission statement of the business will be “</w:t>
            </w:r>
            <w:r w:rsidRPr="00752BA0">
              <w:rPr>
                <w:rFonts w:ascii="Arial" w:hAnsi="Arial" w:cs="Arial"/>
                <w:b w:val="0"/>
                <w:bCs w:val="0"/>
                <w:i/>
                <w:iCs/>
              </w:rPr>
              <w:t>providing learning community with technical skills and online learning solutions that enable them to pursue their educational, professional and personal goals</w:t>
            </w:r>
            <w:r w:rsidRPr="00752BA0">
              <w:rPr>
                <w:rFonts w:ascii="Arial" w:hAnsi="Arial" w:cs="Arial"/>
                <w:b w:val="0"/>
                <w:bCs w:val="0"/>
              </w:rPr>
              <w:t xml:space="preserve">”. </w:t>
            </w:r>
          </w:p>
          <w:p w14:paraId="0A38B226" w14:textId="09289C34" w:rsidR="00974BDC" w:rsidRPr="00752BA0" w:rsidRDefault="00974BDC" w:rsidP="00752BA0">
            <w:pPr>
              <w:spacing w:line="360" w:lineRule="auto"/>
              <w:jc w:val="both"/>
              <w:rPr>
                <w:rFonts w:ascii="Arial" w:hAnsi="Arial" w:cs="Arial"/>
              </w:rPr>
            </w:pPr>
            <w:r w:rsidRPr="00752BA0">
              <w:rPr>
                <w:rFonts w:ascii="Arial" w:hAnsi="Arial" w:cs="Arial"/>
                <w:b w:val="0"/>
                <w:bCs w:val="0"/>
              </w:rPr>
              <w:t>The mission statement attempts to reflect that the business platform that is the online learning platform</w:t>
            </w:r>
            <w:r w:rsidR="00AB2354">
              <w:rPr>
                <w:rFonts w:ascii="Arial" w:hAnsi="Arial" w:cs="Arial"/>
                <w:b w:val="0"/>
                <w:bCs w:val="0"/>
              </w:rPr>
              <w:t xml:space="preserve"> and</w:t>
            </w:r>
            <w:r w:rsidRPr="00752BA0">
              <w:rPr>
                <w:rFonts w:ascii="Arial" w:hAnsi="Arial" w:cs="Arial"/>
                <w:b w:val="0"/>
                <w:bCs w:val="0"/>
              </w:rPr>
              <w:t xml:space="preserve"> </w:t>
            </w:r>
            <w:r w:rsidR="00AB2354">
              <w:rPr>
                <w:rFonts w:ascii="Arial" w:hAnsi="Arial" w:cs="Arial"/>
                <w:b w:val="0"/>
                <w:bCs w:val="0"/>
              </w:rPr>
              <w:t>is</w:t>
            </w:r>
            <w:r w:rsidRPr="00752BA0">
              <w:rPr>
                <w:rFonts w:ascii="Arial" w:hAnsi="Arial" w:cs="Arial"/>
                <w:b w:val="0"/>
                <w:bCs w:val="0"/>
              </w:rPr>
              <w:t xml:space="preserve"> not </w:t>
            </w:r>
            <w:proofErr w:type="gramStart"/>
            <w:r w:rsidRPr="00752BA0">
              <w:rPr>
                <w:rFonts w:ascii="Arial" w:hAnsi="Arial" w:cs="Arial"/>
                <w:b w:val="0"/>
                <w:bCs w:val="0"/>
              </w:rPr>
              <w:t>only  for</w:t>
            </w:r>
            <w:proofErr w:type="gramEnd"/>
            <w:r w:rsidRPr="00752BA0">
              <w:rPr>
                <w:rFonts w:ascii="Arial" w:hAnsi="Arial" w:cs="Arial"/>
                <w:b w:val="0"/>
                <w:bCs w:val="0"/>
              </w:rPr>
              <w:t xml:space="preserve"> children or students rather any individual that required to enrich his knowledge and is eager to learn or is part of the global learning community can </w:t>
            </w:r>
            <w:r w:rsidR="00800111" w:rsidRPr="00752BA0">
              <w:rPr>
                <w:rFonts w:ascii="Arial" w:hAnsi="Arial" w:cs="Arial"/>
                <w:b w:val="0"/>
                <w:bCs w:val="0"/>
              </w:rPr>
              <w:t xml:space="preserve">enrol in the desired course. Also, the platform not only enables the development of professional skills or knowledge but also help in development of educational and </w:t>
            </w:r>
            <w:r w:rsidR="00B664C0" w:rsidRPr="00752BA0">
              <w:rPr>
                <w:rFonts w:ascii="Arial" w:hAnsi="Arial" w:cs="Arial"/>
                <w:b w:val="0"/>
                <w:bCs w:val="0"/>
              </w:rPr>
              <w:t>personal skills and knowledge</w:t>
            </w:r>
            <w:r w:rsidR="00147331" w:rsidRPr="00752BA0">
              <w:rPr>
                <w:rFonts w:ascii="Arial" w:hAnsi="Arial" w:cs="Arial"/>
                <w:b w:val="0"/>
                <w:bCs w:val="0"/>
              </w:rPr>
              <w:t xml:space="preserve"> (</w:t>
            </w:r>
            <w:r w:rsidR="00147331" w:rsidRPr="00752BA0">
              <w:rPr>
                <w:rFonts w:ascii="Arial" w:hAnsi="Arial" w:cs="Arial"/>
                <w:b w:val="0"/>
                <w:bCs w:val="0"/>
                <w:color w:val="222222"/>
                <w:shd w:val="clear" w:color="auto" w:fill="FFFFFF"/>
              </w:rPr>
              <w:t>Liu et al., 2020</w:t>
            </w:r>
            <w:r w:rsidR="00147331" w:rsidRPr="00752BA0">
              <w:rPr>
                <w:rFonts w:ascii="Arial" w:hAnsi="Arial" w:cs="Arial"/>
                <w:b w:val="0"/>
                <w:bCs w:val="0"/>
              </w:rPr>
              <w:t>)</w:t>
            </w:r>
            <w:r w:rsidR="00B664C0" w:rsidRPr="00752BA0">
              <w:rPr>
                <w:rFonts w:ascii="Arial" w:hAnsi="Arial" w:cs="Arial"/>
                <w:b w:val="0"/>
                <w:bCs w:val="0"/>
              </w:rPr>
              <w:t xml:space="preserve">. </w:t>
            </w:r>
            <w:r w:rsidR="005C6E42" w:rsidRPr="00752BA0">
              <w:rPr>
                <w:rFonts w:ascii="Arial" w:hAnsi="Arial" w:cs="Arial"/>
                <w:b w:val="0"/>
                <w:bCs w:val="0"/>
              </w:rPr>
              <w:t xml:space="preserve">Thus, the objective of the business platform is to make learning </w:t>
            </w:r>
            <w:r w:rsidR="008E7D12" w:rsidRPr="00752BA0">
              <w:rPr>
                <w:rFonts w:ascii="Arial" w:hAnsi="Arial" w:cs="Arial"/>
                <w:b w:val="0"/>
                <w:bCs w:val="0"/>
              </w:rPr>
              <w:t>easier and more accessible</w:t>
            </w:r>
            <w:r w:rsidR="005C6E42" w:rsidRPr="00752BA0">
              <w:rPr>
                <w:rFonts w:ascii="Arial" w:hAnsi="Arial" w:cs="Arial"/>
                <w:b w:val="0"/>
                <w:bCs w:val="0"/>
              </w:rPr>
              <w:t xml:space="preserve">. </w:t>
            </w:r>
          </w:p>
          <w:p w14:paraId="7D0A7558" w14:textId="1544A27D" w:rsidR="008E7D12" w:rsidRPr="00752BA0" w:rsidRDefault="008E7D12" w:rsidP="00752BA0">
            <w:pPr>
              <w:spacing w:line="360" w:lineRule="auto"/>
              <w:jc w:val="both"/>
              <w:rPr>
                <w:rFonts w:ascii="Arial" w:hAnsi="Arial" w:cs="Arial"/>
              </w:rPr>
            </w:pPr>
          </w:p>
          <w:p w14:paraId="051A5015" w14:textId="212E5FFD" w:rsidR="008E7D12" w:rsidRPr="00752BA0" w:rsidRDefault="008E7D12" w:rsidP="00752BA0">
            <w:pPr>
              <w:pStyle w:val="Heading1"/>
              <w:spacing w:line="360" w:lineRule="auto"/>
              <w:jc w:val="both"/>
              <w:outlineLvl w:val="0"/>
              <w:rPr>
                <w:rFonts w:ascii="Arial" w:hAnsi="Arial" w:cs="Arial"/>
                <w:sz w:val="24"/>
                <w:szCs w:val="24"/>
              </w:rPr>
            </w:pPr>
            <w:bookmarkStart w:id="2" w:name="_Toc112096089"/>
            <w:r w:rsidRPr="00752BA0">
              <w:rPr>
                <w:rFonts w:ascii="Arial" w:hAnsi="Arial" w:cs="Arial"/>
                <w:sz w:val="24"/>
                <w:szCs w:val="24"/>
              </w:rPr>
              <w:t>PRODUCT OR SERVICE DESCRIPTION</w:t>
            </w:r>
            <w:bookmarkEnd w:id="2"/>
          </w:p>
          <w:p w14:paraId="2217EFB4" w14:textId="4A412521" w:rsidR="00172427" w:rsidRPr="00752BA0" w:rsidRDefault="008E7D12" w:rsidP="00752BA0">
            <w:pPr>
              <w:spacing w:line="360" w:lineRule="auto"/>
              <w:jc w:val="both"/>
              <w:rPr>
                <w:rFonts w:ascii="Arial" w:hAnsi="Arial" w:cs="Arial"/>
                <w:b w:val="0"/>
                <w:bCs w:val="0"/>
              </w:rPr>
            </w:pPr>
            <w:r w:rsidRPr="00752BA0">
              <w:rPr>
                <w:rFonts w:ascii="Arial" w:hAnsi="Arial" w:cs="Arial"/>
                <w:b w:val="0"/>
                <w:bCs w:val="0"/>
              </w:rPr>
              <w:t xml:space="preserve">The product will be educational content in written and visual format. The services are available through both official website and </w:t>
            </w:r>
            <w:r w:rsidR="00AC5639" w:rsidRPr="00752BA0">
              <w:rPr>
                <w:rFonts w:ascii="Arial" w:hAnsi="Arial" w:cs="Arial"/>
                <w:b w:val="0"/>
                <w:bCs w:val="0"/>
              </w:rPr>
              <w:t xml:space="preserve">a dedication application that can be available on both android and iOS powered app stores. </w:t>
            </w:r>
            <w:r w:rsidR="0022733F" w:rsidRPr="00752BA0">
              <w:rPr>
                <w:rFonts w:ascii="Arial" w:hAnsi="Arial" w:cs="Arial"/>
                <w:b w:val="0"/>
                <w:bCs w:val="0"/>
              </w:rPr>
              <w:t xml:space="preserve">There are under-graduation courses, </w:t>
            </w:r>
            <w:r w:rsidR="00622B61" w:rsidRPr="00752BA0">
              <w:rPr>
                <w:rFonts w:ascii="Arial" w:hAnsi="Arial" w:cs="Arial"/>
                <w:b w:val="0"/>
                <w:bCs w:val="0"/>
              </w:rPr>
              <w:t>school-based</w:t>
            </w:r>
            <w:r w:rsidR="0022733F" w:rsidRPr="00752BA0">
              <w:rPr>
                <w:rFonts w:ascii="Arial" w:hAnsi="Arial" w:cs="Arial"/>
                <w:b w:val="0"/>
                <w:bCs w:val="0"/>
              </w:rPr>
              <w:t xml:space="preserve"> courses and </w:t>
            </w:r>
            <w:r w:rsidR="00622B61" w:rsidRPr="00752BA0">
              <w:rPr>
                <w:rFonts w:ascii="Arial" w:hAnsi="Arial" w:cs="Arial"/>
                <w:b w:val="0"/>
                <w:bCs w:val="0"/>
              </w:rPr>
              <w:t>post</w:t>
            </w:r>
            <w:r w:rsidR="0022733F" w:rsidRPr="00752BA0">
              <w:rPr>
                <w:rFonts w:ascii="Arial" w:hAnsi="Arial" w:cs="Arial"/>
                <w:b w:val="0"/>
                <w:bCs w:val="0"/>
              </w:rPr>
              <w:t xml:space="preserve"> graduate courses</w:t>
            </w:r>
            <w:r w:rsidR="00622B61" w:rsidRPr="00752BA0">
              <w:rPr>
                <w:rFonts w:ascii="Arial" w:hAnsi="Arial" w:cs="Arial"/>
                <w:b w:val="0"/>
                <w:bCs w:val="0"/>
              </w:rPr>
              <w:t>. Also, there will be content related to the development of different academic skills</w:t>
            </w:r>
            <w:r w:rsidR="002B265B" w:rsidRPr="00752BA0">
              <w:rPr>
                <w:rFonts w:ascii="Arial" w:hAnsi="Arial" w:cs="Arial"/>
                <w:b w:val="0"/>
                <w:bCs w:val="0"/>
              </w:rPr>
              <w:t xml:space="preserve"> (</w:t>
            </w:r>
            <w:r w:rsidR="002B265B" w:rsidRPr="00752BA0">
              <w:rPr>
                <w:rFonts w:ascii="Arial" w:hAnsi="Arial" w:cs="Arial"/>
                <w:b w:val="0"/>
                <w:bCs w:val="0"/>
                <w:color w:val="222222"/>
                <w:shd w:val="clear" w:color="auto" w:fill="FFFFFF"/>
              </w:rPr>
              <w:t>Xu and Zhou, 2020</w:t>
            </w:r>
            <w:r w:rsidR="002B265B" w:rsidRPr="00752BA0">
              <w:rPr>
                <w:rFonts w:ascii="Arial" w:hAnsi="Arial" w:cs="Arial"/>
                <w:b w:val="0"/>
                <w:bCs w:val="0"/>
              </w:rPr>
              <w:t>)</w:t>
            </w:r>
            <w:r w:rsidR="00622B61" w:rsidRPr="00752BA0">
              <w:rPr>
                <w:rFonts w:ascii="Arial" w:hAnsi="Arial" w:cs="Arial"/>
                <w:b w:val="0"/>
                <w:bCs w:val="0"/>
              </w:rPr>
              <w:t xml:space="preserve">. Another service that will be provided </w:t>
            </w:r>
            <w:r w:rsidR="00935FD9" w:rsidRPr="00752BA0">
              <w:rPr>
                <w:rFonts w:ascii="Arial" w:hAnsi="Arial" w:cs="Arial"/>
                <w:b w:val="0"/>
                <w:bCs w:val="0"/>
              </w:rPr>
              <w:t xml:space="preserve">is co-curricular section that consists of multiple curricular activities an individual can add on with his primary course. </w:t>
            </w:r>
          </w:p>
          <w:p w14:paraId="66ABE8F0" w14:textId="3EBD387B" w:rsidR="0028243F" w:rsidRPr="00752BA0" w:rsidRDefault="0028243F" w:rsidP="00752BA0">
            <w:pPr>
              <w:spacing w:line="360" w:lineRule="auto"/>
              <w:jc w:val="both"/>
              <w:rPr>
                <w:rFonts w:ascii="Arial" w:hAnsi="Arial" w:cs="Arial"/>
                <w:b w:val="0"/>
                <w:bCs w:val="0"/>
              </w:rPr>
            </w:pPr>
            <w:r w:rsidRPr="00752BA0">
              <w:rPr>
                <w:rFonts w:ascii="Arial" w:hAnsi="Arial" w:cs="Arial"/>
                <w:b w:val="0"/>
                <w:bCs w:val="0"/>
              </w:rPr>
              <w:t>The product is designed in a manner that it will be instrumental in preventing the loss in terms of educational and professional development and learning that students and other people that are part of the learning community</w:t>
            </w:r>
            <w:r w:rsidR="00E57069" w:rsidRPr="00752BA0">
              <w:rPr>
                <w:rFonts w:ascii="Arial" w:hAnsi="Arial" w:cs="Arial"/>
                <w:b w:val="0"/>
                <w:bCs w:val="0"/>
              </w:rPr>
              <w:t xml:space="preserve"> is facing due to the disruptions that are caused due to the restrictive measures that are required being implemented due to Covid-19 pandemic</w:t>
            </w:r>
            <w:r w:rsidR="00A9008B" w:rsidRPr="00752BA0">
              <w:rPr>
                <w:rFonts w:ascii="Arial" w:hAnsi="Arial" w:cs="Arial"/>
                <w:b w:val="0"/>
                <w:bCs w:val="0"/>
              </w:rPr>
              <w:t xml:space="preserve"> (</w:t>
            </w:r>
            <w:r w:rsidR="00A9008B" w:rsidRPr="00752BA0">
              <w:rPr>
                <w:rFonts w:ascii="Arial" w:hAnsi="Arial" w:cs="Arial"/>
                <w:b w:val="0"/>
                <w:bCs w:val="0"/>
                <w:color w:val="222222"/>
                <w:shd w:val="clear" w:color="auto" w:fill="FFFFFF"/>
              </w:rPr>
              <w:t xml:space="preserve">Camargo et al., </w:t>
            </w:r>
            <w:r w:rsidR="00A9008B" w:rsidRPr="00752BA0">
              <w:rPr>
                <w:rFonts w:ascii="Arial" w:hAnsi="Arial" w:cs="Arial"/>
                <w:b w:val="0"/>
                <w:bCs w:val="0"/>
                <w:color w:val="222222"/>
                <w:shd w:val="clear" w:color="auto" w:fill="FFFFFF"/>
              </w:rPr>
              <w:lastRenderedPageBreak/>
              <w:t>2020</w:t>
            </w:r>
            <w:r w:rsidR="00A9008B" w:rsidRPr="00752BA0">
              <w:rPr>
                <w:rFonts w:ascii="Arial" w:hAnsi="Arial" w:cs="Arial"/>
                <w:b w:val="0"/>
                <w:bCs w:val="0"/>
              </w:rPr>
              <w:t>)</w:t>
            </w:r>
            <w:r w:rsidR="00E57069" w:rsidRPr="00752BA0">
              <w:rPr>
                <w:rFonts w:ascii="Arial" w:hAnsi="Arial" w:cs="Arial"/>
                <w:b w:val="0"/>
                <w:bCs w:val="0"/>
              </w:rPr>
              <w:t xml:space="preserve">. The product aims to prevent the decline in learning efficiency of the students through providing them an integrated </w:t>
            </w:r>
            <w:r w:rsidR="00486530" w:rsidRPr="00752BA0">
              <w:rPr>
                <w:rFonts w:ascii="Arial" w:hAnsi="Arial" w:cs="Arial"/>
                <w:b w:val="0"/>
                <w:bCs w:val="0"/>
              </w:rPr>
              <w:t xml:space="preserve">learning service that only take care of their academic needs and expectations but caters also to the professional and personal development. </w:t>
            </w:r>
          </w:p>
          <w:p w14:paraId="5F9173D8" w14:textId="77777777" w:rsidR="0028243F" w:rsidRPr="00752BA0" w:rsidRDefault="0028243F" w:rsidP="00752BA0">
            <w:pPr>
              <w:spacing w:line="360" w:lineRule="auto"/>
              <w:jc w:val="both"/>
              <w:rPr>
                <w:rFonts w:ascii="Arial" w:hAnsi="Arial" w:cs="Arial"/>
              </w:rPr>
            </w:pPr>
          </w:p>
          <w:p w14:paraId="73258277" w14:textId="268A2CB8" w:rsidR="00172427" w:rsidRPr="00752BA0" w:rsidRDefault="00172427" w:rsidP="00752BA0">
            <w:pPr>
              <w:pStyle w:val="Heading1"/>
              <w:spacing w:line="360" w:lineRule="auto"/>
              <w:jc w:val="both"/>
              <w:outlineLvl w:val="0"/>
              <w:rPr>
                <w:rFonts w:ascii="Arial" w:hAnsi="Arial" w:cs="Arial"/>
                <w:b w:val="0"/>
                <w:bCs w:val="0"/>
                <w:sz w:val="24"/>
                <w:szCs w:val="24"/>
              </w:rPr>
            </w:pPr>
            <w:bookmarkStart w:id="3" w:name="_Toc112096090"/>
            <w:r w:rsidRPr="00752BA0">
              <w:rPr>
                <w:rFonts w:ascii="Arial" w:hAnsi="Arial" w:cs="Arial"/>
                <w:sz w:val="24"/>
                <w:szCs w:val="24"/>
              </w:rPr>
              <w:t>OWNERSHIP STRUCTURE</w:t>
            </w:r>
            <w:bookmarkEnd w:id="3"/>
          </w:p>
          <w:p w14:paraId="1DE24C23" w14:textId="7AE92792" w:rsidR="00172427" w:rsidRPr="00752BA0" w:rsidRDefault="00360C3D" w:rsidP="00752BA0">
            <w:pPr>
              <w:spacing w:line="360" w:lineRule="auto"/>
              <w:jc w:val="both"/>
              <w:rPr>
                <w:rFonts w:ascii="Arial" w:hAnsi="Arial" w:cs="Arial"/>
              </w:rPr>
            </w:pPr>
            <w:r w:rsidRPr="00752BA0">
              <w:rPr>
                <w:rFonts w:ascii="Arial" w:hAnsi="Arial" w:cs="Arial"/>
                <w:b w:val="0"/>
                <w:bCs w:val="0"/>
              </w:rPr>
              <w:t xml:space="preserve">The ownership structure of the business will be LLP i.e., </w:t>
            </w:r>
            <w:r w:rsidRPr="00752BA0">
              <w:rPr>
                <w:rFonts w:ascii="Arial" w:hAnsi="Arial" w:cs="Arial"/>
                <w:i/>
                <w:iCs/>
              </w:rPr>
              <w:t>limited liability partnership</w:t>
            </w:r>
            <w:r w:rsidRPr="00752BA0">
              <w:rPr>
                <w:rFonts w:ascii="Arial" w:hAnsi="Arial" w:cs="Arial"/>
                <w:b w:val="0"/>
                <w:bCs w:val="0"/>
              </w:rPr>
              <w:t xml:space="preserve">. The rationale behind the choice of this structure is that it helps in the development of limited liability over the owners and </w:t>
            </w:r>
            <w:proofErr w:type="gramStart"/>
            <w:r w:rsidRPr="00752BA0">
              <w:rPr>
                <w:rFonts w:ascii="Arial" w:hAnsi="Arial" w:cs="Arial"/>
                <w:b w:val="0"/>
                <w:bCs w:val="0"/>
              </w:rPr>
              <w:t>is considered to be</w:t>
            </w:r>
            <w:proofErr w:type="gramEnd"/>
            <w:r w:rsidRPr="00752BA0">
              <w:rPr>
                <w:rFonts w:ascii="Arial" w:hAnsi="Arial" w:cs="Arial"/>
                <w:b w:val="0"/>
                <w:bCs w:val="0"/>
              </w:rPr>
              <w:t xml:space="preserve"> instrumental in business start-ups that requires investment from private investors</w:t>
            </w:r>
            <w:r w:rsidR="009B57FD" w:rsidRPr="00752BA0">
              <w:rPr>
                <w:rFonts w:ascii="Arial" w:hAnsi="Arial" w:cs="Arial"/>
                <w:b w:val="0"/>
                <w:bCs w:val="0"/>
              </w:rPr>
              <w:t xml:space="preserve"> (</w:t>
            </w:r>
            <w:proofErr w:type="spellStart"/>
            <w:r w:rsidR="009B57FD" w:rsidRPr="00752BA0">
              <w:rPr>
                <w:rFonts w:ascii="Arial" w:hAnsi="Arial" w:cs="Arial"/>
                <w:b w:val="0"/>
                <w:bCs w:val="0"/>
                <w:color w:val="222222"/>
                <w:shd w:val="clear" w:color="auto" w:fill="FFFFFF"/>
              </w:rPr>
              <w:t>Majmudar</w:t>
            </w:r>
            <w:proofErr w:type="spellEnd"/>
            <w:r w:rsidR="009B57FD" w:rsidRPr="00752BA0">
              <w:rPr>
                <w:rFonts w:ascii="Arial" w:hAnsi="Arial" w:cs="Arial"/>
                <w:b w:val="0"/>
                <w:bCs w:val="0"/>
                <w:color w:val="222222"/>
                <w:shd w:val="clear" w:color="auto" w:fill="FFFFFF"/>
              </w:rPr>
              <w:t>, 2021</w:t>
            </w:r>
            <w:r w:rsidR="009B57FD" w:rsidRPr="00752BA0">
              <w:rPr>
                <w:rFonts w:ascii="Arial" w:hAnsi="Arial" w:cs="Arial"/>
                <w:b w:val="0"/>
                <w:bCs w:val="0"/>
              </w:rPr>
              <w:t>)</w:t>
            </w:r>
            <w:r w:rsidRPr="00752BA0">
              <w:rPr>
                <w:rFonts w:ascii="Arial" w:hAnsi="Arial" w:cs="Arial"/>
                <w:b w:val="0"/>
                <w:bCs w:val="0"/>
              </w:rPr>
              <w:t>. All the partners will be having a say in decision making it productive for the business. It will help in lowering the personal liability, unlimited partners can be included, the taxation obligations are comfortable and flexible and helps in providing more credibility to the customers</w:t>
            </w:r>
            <w:r w:rsidR="009B57FD" w:rsidRPr="00752BA0">
              <w:rPr>
                <w:rFonts w:ascii="Arial" w:hAnsi="Arial" w:cs="Arial"/>
                <w:b w:val="0"/>
                <w:bCs w:val="0"/>
              </w:rPr>
              <w:t xml:space="preserve"> (</w:t>
            </w:r>
            <w:r w:rsidR="009B57FD" w:rsidRPr="00752BA0">
              <w:rPr>
                <w:rFonts w:ascii="Arial" w:hAnsi="Arial" w:cs="Arial"/>
                <w:b w:val="0"/>
                <w:bCs w:val="0"/>
                <w:color w:val="222222"/>
                <w:shd w:val="clear" w:color="auto" w:fill="FFFFFF"/>
              </w:rPr>
              <w:t>Rashid, 2020</w:t>
            </w:r>
            <w:r w:rsidR="009B57FD" w:rsidRPr="00752BA0">
              <w:rPr>
                <w:rFonts w:ascii="Arial" w:hAnsi="Arial" w:cs="Arial"/>
                <w:b w:val="0"/>
                <w:bCs w:val="0"/>
              </w:rPr>
              <w:t>)</w:t>
            </w:r>
            <w:r w:rsidRPr="00752BA0">
              <w:rPr>
                <w:rFonts w:ascii="Arial" w:hAnsi="Arial" w:cs="Arial"/>
                <w:b w:val="0"/>
                <w:bCs w:val="0"/>
              </w:rPr>
              <w:t xml:space="preserve">. </w:t>
            </w:r>
          </w:p>
          <w:p w14:paraId="5DA015FB" w14:textId="6333F905" w:rsidR="005C0755" w:rsidRPr="00752BA0" w:rsidRDefault="005C0755" w:rsidP="00115564">
            <w:pPr>
              <w:spacing w:line="360" w:lineRule="auto"/>
              <w:jc w:val="center"/>
              <w:rPr>
                <w:rFonts w:ascii="Arial" w:hAnsi="Arial" w:cs="Arial"/>
              </w:rPr>
            </w:pPr>
            <w:r w:rsidRPr="00752BA0">
              <w:rPr>
                <w:rFonts w:ascii="Arial" w:hAnsi="Arial" w:cs="Arial"/>
                <w:noProof/>
                <w:lang w:val="en-IN" w:eastAsia="en-IN"/>
              </w:rPr>
              <w:drawing>
                <wp:inline distT="0" distB="0" distL="0" distR="0" wp14:anchorId="4DFF0D10" wp14:editId="35824F96">
                  <wp:extent cx="3048000" cy="2154872"/>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58793" cy="2162502"/>
                          </a:xfrm>
                          <a:prstGeom prst="rect">
                            <a:avLst/>
                          </a:prstGeom>
                        </pic:spPr>
                      </pic:pic>
                    </a:graphicData>
                  </a:graphic>
                </wp:inline>
              </w:drawing>
            </w:r>
          </w:p>
          <w:p w14:paraId="5BE51240" w14:textId="536CAFA6" w:rsidR="005C0755" w:rsidRPr="00752BA0" w:rsidRDefault="005C0755" w:rsidP="00115564">
            <w:pPr>
              <w:spacing w:line="360" w:lineRule="auto"/>
              <w:jc w:val="center"/>
              <w:rPr>
                <w:rFonts w:ascii="Arial" w:hAnsi="Arial" w:cs="Arial"/>
              </w:rPr>
            </w:pPr>
            <w:r w:rsidRPr="00752BA0">
              <w:rPr>
                <w:rFonts w:ascii="Arial" w:hAnsi="Arial" w:cs="Arial"/>
              </w:rPr>
              <w:t>Fig</w:t>
            </w:r>
            <w:r w:rsidRPr="00752BA0">
              <w:rPr>
                <w:rFonts w:ascii="Arial" w:hAnsi="Arial" w:cs="Arial"/>
                <w:b w:val="0"/>
                <w:bCs w:val="0"/>
              </w:rPr>
              <w:t>: Limited Liability Partnership</w:t>
            </w:r>
          </w:p>
          <w:p w14:paraId="536B57E3" w14:textId="2FFE8CCF" w:rsidR="005C0755" w:rsidRPr="00752BA0" w:rsidRDefault="005C0755" w:rsidP="00115564">
            <w:pPr>
              <w:spacing w:line="360" w:lineRule="auto"/>
              <w:jc w:val="center"/>
              <w:rPr>
                <w:rFonts w:ascii="Arial" w:hAnsi="Arial" w:cs="Arial"/>
                <w:b w:val="0"/>
                <w:bCs w:val="0"/>
              </w:rPr>
            </w:pPr>
            <w:r w:rsidRPr="00752BA0">
              <w:rPr>
                <w:rFonts w:ascii="Arial" w:hAnsi="Arial" w:cs="Arial"/>
              </w:rPr>
              <w:t>Source</w:t>
            </w:r>
            <w:r w:rsidRPr="00752BA0">
              <w:rPr>
                <w:rFonts w:ascii="Arial" w:hAnsi="Arial" w:cs="Arial"/>
                <w:b w:val="0"/>
                <w:bCs w:val="0"/>
              </w:rPr>
              <w:t>: https://vakilsearch.com/advice/why-you-should-choose-an-llp-limited-liability-partnership/</w:t>
            </w:r>
          </w:p>
          <w:p w14:paraId="21CF2710" w14:textId="77777777" w:rsidR="009E45D5" w:rsidRPr="00752BA0" w:rsidRDefault="009E45D5" w:rsidP="00752BA0">
            <w:pPr>
              <w:spacing w:line="360" w:lineRule="auto"/>
              <w:jc w:val="both"/>
              <w:rPr>
                <w:rFonts w:ascii="Arial" w:hAnsi="Arial" w:cs="Arial"/>
              </w:rPr>
            </w:pPr>
          </w:p>
        </w:tc>
      </w:tr>
      <w:tr w:rsidR="009E45D5" w:rsidRPr="00752BA0" w14:paraId="435652F6" w14:textId="77777777" w:rsidTr="006C33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shd w:val="clear" w:color="auto" w:fill="auto"/>
          </w:tcPr>
          <w:p w14:paraId="442D405D" w14:textId="41B11798" w:rsidR="009E45D5" w:rsidRPr="00752BA0" w:rsidRDefault="009E45D5" w:rsidP="00752BA0">
            <w:pPr>
              <w:pStyle w:val="Heading1"/>
              <w:spacing w:line="360" w:lineRule="auto"/>
              <w:jc w:val="both"/>
              <w:outlineLvl w:val="0"/>
              <w:rPr>
                <w:rFonts w:ascii="Arial" w:hAnsi="Arial" w:cs="Arial"/>
                <w:b w:val="0"/>
                <w:bCs w:val="0"/>
                <w:sz w:val="24"/>
                <w:szCs w:val="24"/>
              </w:rPr>
            </w:pPr>
            <w:bookmarkStart w:id="4" w:name="_Toc112096091"/>
            <w:r w:rsidRPr="00752BA0">
              <w:rPr>
                <w:rFonts w:ascii="Arial" w:hAnsi="Arial" w:cs="Arial"/>
                <w:sz w:val="24"/>
                <w:szCs w:val="24"/>
              </w:rPr>
              <w:lastRenderedPageBreak/>
              <w:t>INDUSTRY ANALYSIS</w:t>
            </w:r>
            <w:bookmarkEnd w:id="4"/>
          </w:p>
          <w:p w14:paraId="170AF925" w14:textId="0B9B53F7" w:rsidR="009E45D5" w:rsidRPr="00752BA0" w:rsidRDefault="00164CA5" w:rsidP="00752BA0">
            <w:pPr>
              <w:spacing w:line="360" w:lineRule="auto"/>
              <w:jc w:val="both"/>
              <w:rPr>
                <w:rFonts w:ascii="Arial" w:hAnsi="Arial" w:cs="Arial"/>
              </w:rPr>
            </w:pPr>
            <w:r w:rsidRPr="00752BA0">
              <w:rPr>
                <w:rFonts w:ascii="Arial" w:hAnsi="Arial" w:cs="Arial"/>
                <w:b w:val="0"/>
                <w:bCs w:val="0"/>
              </w:rPr>
              <w:t xml:space="preserve">Industry analysis can be done </w:t>
            </w:r>
            <w:proofErr w:type="gramStart"/>
            <w:r w:rsidRPr="00752BA0">
              <w:rPr>
                <w:rFonts w:ascii="Arial" w:hAnsi="Arial" w:cs="Arial"/>
                <w:b w:val="0"/>
                <w:bCs w:val="0"/>
              </w:rPr>
              <w:t>through the use of</w:t>
            </w:r>
            <w:proofErr w:type="gramEnd"/>
            <w:r w:rsidRPr="00752BA0">
              <w:rPr>
                <w:rFonts w:ascii="Arial" w:hAnsi="Arial" w:cs="Arial"/>
                <w:b w:val="0"/>
                <w:bCs w:val="0"/>
              </w:rPr>
              <w:t xml:space="preserve"> porters five force analysis</w:t>
            </w:r>
            <w:r w:rsidR="00F70D48" w:rsidRPr="00752BA0">
              <w:rPr>
                <w:rFonts w:ascii="Arial" w:hAnsi="Arial" w:cs="Arial"/>
                <w:b w:val="0"/>
                <w:bCs w:val="0"/>
              </w:rPr>
              <w:t xml:space="preserve"> of the online learning industry that eventually helps in acknowledging the extent of competition in the industry helping the new business to appropriately strategize its business concept</w:t>
            </w:r>
            <w:r w:rsidR="00F13585" w:rsidRPr="00752BA0">
              <w:rPr>
                <w:rFonts w:ascii="Arial" w:hAnsi="Arial" w:cs="Arial"/>
                <w:b w:val="0"/>
                <w:bCs w:val="0"/>
              </w:rPr>
              <w:t xml:space="preserve"> (</w:t>
            </w:r>
            <w:proofErr w:type="spellStart"/>
            <w:r w:rsidR="00F13585" w:rsidRPr="00752BA0">
              <w:rPr>
                <w:rFonts w:ascii="Arial" w:hAnsi="Arial" w:cs="Arial"/>
                <w:b w:val="0"/>
                <w:bCs w:val="0"/>
                <w:color w:val="222222"/>
                <w:shd w:val="clear" w:color="auto" w:fill="FFFFFF"/>
              </w:rPr>
              <w:t>Culot</w:t>
            </w:r>
            <w:proofErr w:type="spellEnd"/>
            <w:r w:rsidR="00F13585" w:rsidRPr="00752BA0">
              <w:rPr>
                <w:rFonts w:ascii="Arial" w:hAnsi="Arial" w:cs="Arial"/>
                <w:b w:val="0"/>
                <w:bCs w:val="0"/>
                <w:color w:val="222222"/>
                <w:shd w:val="clear" w:color="auto" w:fill="FFFFFF"/>
              </w:rPr>
              <w:t xml:space="preserve"> et al., 2020</w:t>
            </w:r>
            <w:r w:rsidR="00F13585" w:rsidRPr="00752BA0">
              <w:rPr>
                <w:rFonts w:ascii="Arial" w:hAnsi="Arial" w:cs="Arial"/>
                <w:b w:val="0"/>
                <w:bCs w:val="0"/>
              </w:rPr>
              <w:t>)</w:t>
            </w:r>
            <w:r w:rsidR="00F70D48" w:rsidRPr="00752BA0">
              <w:rPr>
                <w:rFonts w:ascii="Arial" w:hAnsi="Arial" w:cs="Arial"/>
                <w:b w:val="0"/>
                <w:bCs w:val="0"/>
              </w:rPr>
              <w:t xml:space="preserve">. </w:t>
            </w:r>
          </w:p>
          <w:p w14:paraId="60F0EA58" w14:textId="0E0772B8" w:rsidR="005C0755" w:rsidRPr="006C339A" w:rsidRDefault="005C0755" w:rsidP="006C339A">
            <w:pPr>
              <w:spacing w:line="360" w:lineRule="auto"/>
              <w:jc w:val="center"/>
              <w:rPr>
                <w:rFonts w:ascii="Arial" w:hAnsi="Arial" w:cs="Arial"/>
              </w:rPr>
            </w:pPr>
            <w:r w:rsidRPr="00752BA0">
              <w:rPr>
                <w:noProof/>
                <w:lang w:val="en-IN" w:eastAsia="en-IN"/>
              </w:rPr>
              <w:drawing>
                <wp:inline distT="0" distB="0" distL="0" distR="0" wp14:anchorId="2074BB7C" wp14:editId="26FB3405">
                  <wp:extent cx="3611880" cy="2031585"/>
                  <wp:effectExtent l="0" t="0" r="7620" b="698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23171" cy="2037936"/>
                          </a:xfrm>
                          <a:prstGeom prst="rect">
                            <a:avLst/>
                          </a:prstGeom>
                        </pic:spPr>
                      </pic:pic>
                    </a:graphicData>
                  </a:graphic>
                </wp:inline>
              </w:drawing>
            </w:r>
          </w:p>
          <w:p w14:paraId="4EC8BA96" w14:textId="7ECB7937" w:rsidR="005C0755" w:rsidRPr="00752BA0" w:rsidRDefault="005C0755" w:rsidP="00115564">
            <w:pPr>
              <w:spacing w:line="360" w:lineRule="auto"/>
              <w:jc w:val="center"/>
              <w:rPr>
                <w:rFonts w:ascii="Arial" w:hAnsi="Arial" w:cs="Arial"/>
              </w:rPr>
            </w:pPr>
            <w:r w:rsidRPr="00752BA0">
              <w:rPr>
                <w:rFonts w:ascii="Arial" w:hAnsi="Arial" w:cs="Arial"/>
              </w:rPr>
              <w:t>Fig</w:t>
            </w:r>
            <w:r w:rsidRPr="00752BA0">
              <w:rPr>
                <w:rFonts w:ascii="Arial" w:hAnsi="Arial" w:cs="Arial"/>
                <w:b w:val="0"/>
                <w:bCs w:val="0"/>
              </w:rPr>
              <w:t>: Porters Five Forces</w:t>
            </w:r>
          </w:p>
          <w:p w14:paraId="5EF62864" w14:textId="5154BEA6" w:rsidR="005C0755" w:rsidRPr="00752BA0" w:rsidRDefault="005C0755" w:rsidP="00115564">
            <w:pPr>
              <w:spacing w:line="360" w:lineRule="auto"/>
              <w:jc w:val="center"/>
              <w:rPr>
                <w:rFonts w:ascii="Arial" w:hAnsi="Arial" w:cs="Arial"/>
                <w:b w:val="0"/>
                <w:bCs w:val="0"/>
              </w:rPr>
            </w:pPr>
            <w:r w:rsidRPr="00752BA0">
              <w:rPr>
                <w:rFonts w:ascii="Arial" w:hAnsi="Arial" w:cs="Arial"/>
              </w:rPr>
              <w:t>Source</w:t>
            </w:r>
            <w:r w:rsidRPr="00752BA0">
              <w:rPr>
                <w:rFonts w:ascii="Arial" w:hAnsi="Arial" w:cs="Arial"/>
                <w:b w:val="0"/>
                <w:bCs w:val="0"/>
              </w:rPr>
              <w:t>: https://www.wallstreetprep.com/knowledge/porters-five-forces-model/</w:t>
            </w:r>
          </w:p>
          <w:p w14:paraId="138F3049" w14:textId="406E2FAC" w:rsidR="009E45D5" w:rsidRPr="00752BA0" w:rsidRDefault="00293C84" w:rsidP="00752BA0">
            <w:pPr>
              <w:pStyle w:val="Heading2"/>
              <w:spacing w:line="360" w:lineRule="auto"/>
              <w:jc w:val="both"/>
              <w:outlineLvl w:val="1"/>
              <w:rPr>
                <w:rFonts w:ascii="Arial" w:hAnsi="Arial" w:cs="Arial"/>
                <w:sz w:val="24"/>
                <w:szCs w:val="24"/>
              </w:rPr>
            </w:pPr>
            <w:bookmarkStart w:id="5" w:name="_Toc112096092"/>
            <w:r w:rsidRPr="00752BA0">
              <w:rPr>
                <w:rFonts w:ascii="Arial" w:hAnsi="Arial" w:cs="Arial"/>
                <w:sz w:val="24"/>
                <w:szCs w:val="24"/>
              </w:rPr>
              <w:t>THREAT OF NEW ENTRY</w:t>
            </w:r>
            <w:bookmarkEnd w:id="5"/>
            <w:r w:rsidRPr="00752BA0">
              <w:rPr>
                <w:rFonts w:ascii="Arial" w:hAnsi="Arial" w:cs="Arial"/>
                <w:sz w:val="24"/>
                <w:szCs w:val="24"/>
              </w:rPr>
              <w:t xml:space="preserve"> </w:t>
            </w:r>
          </w:p>
          <w:p w14:paraId="2384EE9C" w14:textId="2AF85A72" w:rsidR="009E45D5" w:rsidRPr="00752BA0" w:rsidRDefault="00F70D48" w:rsidP="00752BA0">
            <w:pPr>
              <w:spacing w:line="360" w:lineRule="auto"/>
              <w:jc w:val="both"/>
              <w:rPr>
                <w:rFonts w:ascii="Arial" w:hAnsi="Arial" w:cs="Arial"/>
                <w:b w:val="0"/>
                <w:bCs w:val="0"/>
              </w:rPr>
            </w:pPr>
            <w:r w:rsidRPr="00752BA0">
              <w:rPr>
                <w:rFonts w:ascii="Arial" w:hAnsi="Arial" w:cs="Arial"/>
                <w:b w:val="0"/>
                <w:bCs w:val="0"/>
              </w:rPr>
              <w:t>Concerning the online learning industry, the barriers to entr</w:t>
            </w:r>
            <w:r w:rsidR="00D115B6">
              <w:rPr>
                <w:rFonts w:ascii="Arial" w:hAnsi="Arial" w:cs="Arial"/>
                <w:b w:val="0"/>
                <w:bCs w:val="0"/>
              </w:rPr>
              <w:t>y</w:t>
            </w:r>
            <w:r w:rsidRPr="00752BA0">
              <w:rPr>
                <w:rFonts w:ascii="Arial" w:hAnsi="Arial" w:cs="Arial"/>
                <w:b w:val="0"/>
                <w:bCs w:val="0"/>
              </w:rPr>
              <w:t xml:space="preserve"> are significantly low. Two of the most prominent barriers to entry are cost and time. The cost required to start an online learning business is low in comparison to start an offline learning business. The time required to start an online learning platform is less in comparison to the same in regards with an offline learning business. Due to the significant low barriers to entry in the online learning industry, the threat of new entrants is </w:t>
            </w:r>
            <w:r w:rsidRPr="00752BA0">
              <w:rPr>
                <w:rFonts w:ascii="Arial" w:hAnsi="Arial" w:cs="Arial"/>
              </w:rPr>
              <w:t>strong</w:t>
            </w:r>
            <w:r w:rsidRPr="00752BA0">
              <w:rPr>
                <w:rFonts w:ascii="Arial" w:hAnsi="Arial" w:cs="Arial"/>
                <w:b w:val="0"/>
                <w:bCs w:val="0"/>
              </w:rPr>
              <w:t xml:space="preserve"> force</w:t>
            </w:r>
            <w:r w:rsidR="00A455C7" w:rsidRPr="00752BA0">
              <w:rPr>
                <w:rFonts w:ascii="Arial" w:hAnsi="Arial" w:cs="Arial"/>
                <w:b w:val="0"/>
                <w:bCs w:val="0"/>
              </w:rPr>
              <w:t xml:space="preserve"> (</w:t>
            </w:r>
            <w:proofErr w:type="spellStart"/>
            <w:r w:rsidR="00A455C7" w:rsidRPr="00752BA0">
              <w:rPr>
                <w:rFonts w:ascii="Arial" w:hAnsi="Arial" w:cs="Arial"/>
                <w:b w:val="0"/>
                <w:bCs w:val="0"/>
                <w:color w:val="222222"/>
                <w:shd w:val="clear" w:color="auto" w:fill="FFFFFF"/>
              </w:rPr>
              <w:t>Bruijl</w:t>
            </w:r>
            <w:proofErr w:type="spellEnd"/>
            <w:r w:rsidR="00A455C7" w:rsidRPr="00752BA0">
              <w:rPr>
                <w:rFonts w:ascii="Arial" w:hAnsi="Arial" w:cs="Arial"/>
                <w:b w:val="0"/>
                <w:bCs w:val="0"/>
                <w:color w:val="222222"/>
                <w:shd w:val="clear" w:color="auto" w:fill="FFFFFF"/>
              </w:rPr>
              <w:t xml:space="preserve"> and Gerard, 2018</w:t>
            </w:r>
            <w:r w:rsidR="00A455C7" w:rsidRPr="00752BA0">
              <w:rPr>
                <w:rFonts w:ascii="Arial" w:hAnsi="Arial" w:cs="Arial"/>
                <w:b w:val="0"/>
                <w:bCs w:val="0"/>
              </w:rPr>
              <w:t>)</w:t>
            </w:r>
            <w:r w:rsidRPr="00752BA0">
              <w:rPr>
                <w:rFonts w:ascii="Arial" w:hAnsi="Arial" w:cs="Arial"/>
                <w:b w:val="0"/>
                <w:bCs w:val="0"/>
              </w:rPr>
              <w:t xml:space="preserve">.  </w:t>
            </w:r>
          </w:p>
          <w:p w14:paraId="6F84CB13" w14:textId="77777777" w:rsidR="009E45D5" w:rsidRPr="00752BA0" w:rsidRDefault="009E45D5" w:rsidP="00752BA0">
            <w:pPr>
              <w:spacing w:line="360" w:lineRule="auto"/>
              <w:jc w:val="both"/>
              <w:rPr>
                <w:rFonts w:ascii="Arial" w:hAnsi="Arial" w:cs="Arial"/>
                <w:b w:val="0"/>
                <w:bCs w:val="0"/>
              </w:rPr>
            </w:pPr>
          </w:p>
          <w:p w14:paraId="3936E0C1" w14:textId="6C4DEA20" w:rsidR="009E45D5" w:rsidRPr="00752BA0" w:rsidRDefault="00293C84" w:rsidP="00752BA0">
            <w:pPr>
              <w:pStyle w:val="Heading2"/>
              <w:spacing w:line="360" w:lineRule="auto"/>
              <w:jc w:val="both"/>
              <w:outlineLvl w:val="1"/>
              <w:rPr>
                <w:rFonts w:ascii="Arial" w:hAnsi="Arial" w:cs="Arial"/>
                <w:sz w:val="24"/>
                <w:szCs w:val="24"/>
              </w:rPr>
            </w:pPr>
            <w:bookmarkStart w:id="6" w:name="_Toc112096093"/>
            <w:r w:rsidRPr="00752BA0">
              <w:rPr>
                <w:rFonts w:ascii="Arial" w:hAnsi="Arial" w:cs="Arial"/>
                <w:sz w:val="24"/>
                <w:szCs w:val="24"/>
              </w:rPr>
              <w:t>THREAT OF SUBSTITUTES</w:t>
            </w:r>
            <w:bookmarkEnd w:id="6"/>
          </w:p>
          <w:p w14:paraId="041BB9D3" w14:textId="7E74F78F" w:rsidR="00F70D48" w:rsidRPr="00752BA0" w:rsidRDefault="00F70D48" w:rsidP="00752BA0">
            <w:pPr>
              <w:spacing w:line="360" w:lineRule="auto"/>
              <w:jc w:val="both"/>
              <w:rPr>
                <w:rFonts w:ascii="Arial" w:hAnsi="Arial" w:cs="Arial"/>
                <w:b w:val="0"/>
                <w:bCs w:val="0"/>
              </w:rPr>
            </w:pPr>
            <w:r w:rsidRPr="00752BA0">
              <w:rPr>
                <w:rFonts w:ascii="Arial" w:hAnsi="Arial" w:cs="Arial"/>
                <w:b w:val="0"/>
                <w:bCs w:val="0"/>
              </w:rPr>
              <w:t xml:space="preserve">As the barriers to entry in the online learning business are low, it makes it easy for small businesses or entrepreneurs to replicate the competitive factor of an established online learning platform making the competition even tougher. This eventually results in making the threat of substitutes a </w:t>
            </w:r>
            <w:r w:rsidRPr="00752BA0">
              <w:rPr>
                <w:rFonts w:ascii="Arial" w:hAnsi="Arial" w:cs="Arial"/>
              </w:rPr>
              <w:t>moderate</w:t>
            </w:r>
            <w:r w:rsidRPr="00752BA0">
              <w:rPr>
                <w:rFonts w:ascii="Arial" w:hAnsi="Arial" w:cs="Arial"/>
                <w:b w:val="0"/>
                <w:bCs w:val="0"/>
              </w:rPr>
              <w:t xml:space="preserve"> to </w:t>
            </w:r>
            <w:r w:rsidRPr="00752BA0">
              <w:rPr>
                <w:rFonts w:ascii="Arial" w:hAnsi="Arial" w:cs="Arial"/>
              </w:rPr>
              <w:t>strong</w:t>
            </w:r>
            <w:r w:rsidRPr="00752BA0">
              <w:rPr>
                <w:rFonts w:ascii="Arial" w:hAnsi="Arial" w:cs="Arial"/>
                <w:b w:val="0"/>
                <w:bCs w:val="0"/>
              </w:rPr>
              <w:t xml:space="preserve"> force</w:t>
            </w:r>
            <w:r w:rsidR="00A27100" w:rsidRPr="00752BA0">
              <w:rPr>
                <w:rFonts w:ascii="Arial" w:hAnsi="Arial" w:cs="Arial"/>
                <w:b w:val="0"/>
                <w:bCs w:val="0"/>
              </w:rPr>
              <w:t xml:space="preserve"> as the new or proposed business is having </w:t>
            </w:r>
            <w:r w:rsidR="004E63E7" w:rsidRPr="00752BA0">
              <w:rPr>
                <w:rFonts w:ascii="Arial" w:hAnsi="Arial" w:cs="Arial"/>
                <w:b w:val="0"/>
                <w:bCs w:val="0"/>
              </w:rPr>
              <w:t>a variety of courses that other business may or may not replicate in the same manner</w:t>
            </w:r>
            <w:r w:rsidR="002728E4" w:rsidRPr="00752BA0">
              <w:rPr>
                <w:rFonts w:ascii="Arial" w:hAnsi="Arial" w:cs="Arial"/>
                <w:b w:val="0"/>
                <w:bCs w:val="0"/>
              </w:rPr>
              <w:t xml:space="preserve"> (</w:t>
            </w:r>
            <w:proofErr w:type="spellStart"/>
            <w:r w:rsidR="002728E4" w:rsidRPr="00752BA0">
              <w:rPr>
                <w:rFonts w:ascii="Arial" w:hAnsi="Arial" w:cs="Arial"/>
                <w:b w:val="0"/>
                <w:bCs w:val="0"/>
                <w:color w:val="222222"/>
                <w:shd w:val="clear" w:color="auto" w:fill="FFFFFF"/>
              </w:rPr>
              <w:t>Culot</w:t>
            </w:r>
            <w:proofErr w:type="spellEnd"/>
            <w:r w:rsidR="002728E4" w:rsidRPr="00752BA0">
              <w:rPr>
                <w:rFonts w:ascii="Arial" w:hAnsi="Arial" w:cs="Arial"/>
                <w:b w:val="0"/>
                <w:bCs w:val="0"/>
                <w:color w:val="222222"/>
                <w:shd w:val="clear" w:color="auto" w:fill="FFFFFF"/>
              </w:rPr>
              <w:t xml:space="preserve"> et al., 2020</w:t>
            </w:r>
            <w:r w:rsidR="002728E4" w:rsidRPr="00752BA0">
              <w:rPr>
                <w:rFonts w:ascii="Arial" w:hAnsi="Arial" w:cs="Arial"/>
                <w:b w:val="0"/>
                <w:bCs w:val="0"/>
              </w:rPr>
              <w:t>)</w:t>
            </w:r>
            <w:r w:rsidR="004E63E7" w:rsidRPr="00752BA0">
              <w:rPr>
                <w:rFonts w:ascii="Arial" w:hAnsi="Arial" w:cs="Arial"/>
                <w:b w:val="0"/>
                <w:bCs w:val="0"/>
              </w:rPr>
              <w:t xml:space="preserve">. </w:t>
            </w:r>
          </w:p>
          <w:p w14:paraId="047592B3" w14:textId="2D898B69" w:rsidR="009E45D5" w:rsidRPr="00752BA0" w:rsidRDefault="009E45D5" w:rsidP="00752BA0">
            <w:pPr>
              <w:spacing w:line="360" w:lineRule="auto"/>
              <w:jc w:val="both"/>
              <w:rPr>
                <w:rFonts w:ascii="Arial" w:hAnsi="Arial" w:cs="Arial"/>
                <w:b w:val="0"/>
                <w:bCs w:val="0"/>
              </w:rPr>
            </w:pPr>
          </w:p>
          <w:p w14:paraId="7240A65E" w14:textId="3A778B00" w:rsidR="009E45D5" w:rsidRPr="00752BA0" w:rsidRDefault="00164CA5" w:rsidP="00752BA0">
            <w:pPr>
              <w:pStyle w:val="Heading2"/>
              <w:spacing w:line="360" w:lineRule="auto"/>
              <w:jc w:val="both"/>
              <w:outlineLvl w:val="1"/>
              <w:rPr>
                <w:rFonts w:ascii="Arial" w:hAnsi="Arial" w:cs="Arial"/>
                <w:sz w:val="24"/>
                <w:szCs w:val="24"/>
              </w:rPr>
            </w:pPr>
            <w:bookmarkStart w:id="7" w:name="_Toc112096094"/>
            <w:r w:rsidRPr="00752BA0">
              <w:rPr>
                <w:rFonts w:ascii="Arial" w:hAnsi="Arial" w:cs="Arial"/>
                <w:sz w:val="24"/>
                <w:szCs w:val="24"/>
              </w:rPr>
              <w:t>BARGAINING POWER OF CUSTOMERS</w:t>
            </w:r>
            <w:bookmarkEnd w:id="7"/>
          </w:p>
          <w:p w14:paraId="171C4D61" w14:textId="6C3EA37E" w:rsidR="005620DF" w:rsidRPr="00752BA0" w:rsidRDefault="005620DF" w:rsidP="00752BA0">
            <w:pPr>
              <w:spacing w:line="360" w:lineRule="auto"/>
              <w:jc w:val="both"/>
              <w:rPr>
                <w:rFonts w:ascii="Arial" w:hAnsi="Arial" w:cs="Arial"/>
                <w:b w:val="0"/>
                <w:bCs w:val="0"/>
              </w:rPr>
            </w:pPr>
            <w:r w:rsidRPr="00752BA0">
              <w:rPr>
                <w:rFonts w:ascii="Arial" w:hAnsi="Arial" w:cs="Arial"/>
                <w:b w:val="0"/>
                <w:bCs w:val="0"/>
              </w:rPr>
              <w:t>Customers are paying for the services they are availing and have the freedom to review the services of the business. Many a times these feedbacks and reviews are falsified and faked that eventually manipulates the viewers</w:t>
            </w:r>
            <w:r w:rsidR="007F1864" w:rsidRPr="00752BA0">
              <w:rPr>
                <w:rFonts w:ascii="Arial" w:hAnsi="Arial" w:cs="Arial"/>
                <w:b w:val="0"/>
                <w:bCs w:val="0"/>
              </w:rPr>
              <w:t xml:space="preserve">. Despite this fact, the availability of substitutes makes the switching cost low, but the user once opt for one platform will have to pay for the services in advance and any issues developed afterwards can be resolved through customer services. This the power of buyers will be </w:t>
            </w:r>
            <w:r w:rsidR="007F1864" w:rsidRPr="00752BA0">
              <w:rPr>
                <w:rFonts w:ascii="Arial" w:hAnsi="Arial" w:cs="Arial"/>
              </w:rPr>
              <w:t>moderate</w:t>
            </w:r>
            <w:r w:rsidR="007F1864" w:rsidRPr="00752BA0">
              <w:rPr>
                <w:rFonts w:ascii="Arial" w:hAnsi="Arial" w:cs="Arial"/>
                <w:b w:val="0"/>
                <w:bCs w:val="0"/>
              </w:rPr>
              <w:t xml:space="preserve"> to </w:t>
            </w:r>
            <w:r w:rsidR="00A455C7" w:rsidRPr="00752BA0">
              <w:rPr>
                <w:rFonts w:ascii="Arial" w:hAnsi="Arial" w:cs="Arial"/>
              </w:rPr>
              <w:t>Strong (</w:t>
            </w:r>
            <w:proofErr w:type="spellStart"/>
            <w:r w:rsidR="00A455C7" w:rsidRPr="00752BA0">
              <w:rPr>
                <w:rFonts w:ascii="Arial" w:hAnsi="Arial" w:cs="Arial"/>
                <w:b w:val="0"/>
                <w:bCs w:val="0"/>
                <w:color w:val="222222"/>
                <w:shd w:val="clear" w:color="auto" w:fill="FFFFFF"/>
              </w:rPr>
              <w:t>Bruijl</w:t>
            </w:r>
            <w:proofErr w:type="spellEnd"/>
            <w:r w:rsidR="00A455C7" w:rsidRPr="00752BA0">
              <w:rPr>
                <w:rFonts w:ascii="Arial" w:hAnsi="Arial" w:cs="Arial"/>
                <w:b w:val="0"/>
                <w:bCs w:val="0"/>
                <w:color w:val="222222"/>
                <w:shd w:val="clear" w:color="auto" w:fill="FFFFFF"/>
              </w:rPr>
              <w:t xml:space="preserve"> and Gerard, 2018</w:t>
            </w:r>
            <w:r w:rsidR="00A455C7" w:rsidRPr="00752BA0">
              <w:rPr>
                <w:rFonts w:ascii="Arial" w:hAnsi="Arial" w:cs="Arial"/>
              </w:rPr>
              <w:t>)</w:t>
            </w:r>
            <w:r w:rsidR="007F1864" w:rsidRPr="00752BA0">
              <w:rPr>
                <w:rFonts w:ascii="Arial" w:hAnsi="Arial" w:cs="Arial"/>
                <w:b w:val="0"/>
                <w:bCs w:val="0"/>
              </w:rPr>
              <w:t xml:space="preserve">. </w:t>
            </w:r>
          </w:p>
          <w:p w14:paraId="528EAABE" w14:textId="46391743" w:rsidR="009E45D5" w:rsidRPr="00752BA0" w:rsidRDefault="009E45D5" w:rsidP="00752BA0">
            <w:pPr>
              <w:spacing w:line="360" w:lineRule="auto"/>
              <w:jc w:val="both"/>
              <w:rPr>
                <w:rFonts w:ascii="Arial" w:hAnsi="Arial" w:cs="Arial"/>
              </w:rPr>
            </w:pPr>
          </w:p>
          <w:p w14:paraId="2D2F1063" w14:textId="1EFE9603" w:rsidR="009E45D5" w:rsidRPr="00752BA0" w:rsidRDefault="00164CA5" w:rsidP="00752BA0">
            <w:pPr>
              <w:pStyle w:val="Heading2"/>
              <w:spacing w:line="360" w:lineRule="auto"/>
              <w:jc w:val="both"/>
              <w:outlineLvl w:val="1"/>
              <w:rPr>
                <w:rFonts w:ascii="Arial" w:hAnsi="Arial" w:cs="Arial"/>
                <w:sz w:val="24"/>
                <w:szCs w:val="24"/>
              </w:rPr>
            </w:pPr>
            <w:bookmarkStart w:id="8" w:name="_Toc112096095"/>
            <w:r w:rsidRPr="00752BA0">
              <w:rPr>
                <w:rFonts w:ascii="Arial" w:hAnsi="Arial" w:cs="Arial"/>
                <w:sz w:val="24"/>
                <w:szCs w:val="24"/>
              </w:rPr>
              <w:t>BARGAINING POWER OF SUPPLIERS</w:t>
            </w:r>
            <w:bookmarkEnd w:id="8"/>
          </w:p>
          <w:p w14:paraId="27CDBC52" w14:textId="1CB1AFF7" w:rsidR="007F1864" w:rsidRPr="00752BA0" w:rsidRDefault="007F1864" w:rsidP="00752BA0">
            <w:pPr>
              <w:spacing w:line="360" w:lineRule="auto"/>
              <w:jc w:val="both"/>
              <w:rPr>
                <w:rFonts w:ascii="Arial" w:hAnsi="Arial" w:cs="Arial"/>
                <w:b w:val="0"/>
                <w:bCs w:val="0"/>
              </w:rPr>
            </w:pPr>
            <w:r w:rsidRPr="00752BA0">
              <w:rPr>
                <w:rFonts w:ascii="Arial" w:hAnsi="Arial" w:cs="Arial"/>
                <w:b w:val="0"/>
                <w:bCs w:val="0"/>
              </w:rPr>
              <w:t xml:space="preserve">Due to the availability of the large </w:t>
            </w:r>
            <w:r w:rsidR="004B60B6" w:rsidRPr="00752BA0">
              <w:rPr>
                <w:rFonts w:ascii="Arial" w:hAnsi="Arial" w:cs="Arial"/>
                <w:b w:val="0"/>
                <w:bCs w:val="0"/>
              </w:rPr>
              <w:t xml:space="preserve">number of substitutes, the suppliers that can be software developers, electronic devices, tutors and educators etc. are having low switching eventually enabling them with moderate to high bargaining power as the effectiveness of both the online learning platform and the educator eventually supports the success of each other. Thus, while exercising a mutually beneficial relation, buyers are having </w:t>
            </w:r>
            <w:r w:rsidR="004B60B6" w:rsidRPr="00752BA0">
              <w:rPr>
                <w:rFonts w:ascii="Arial" w:hAnsi="Arial" w:cs="Arial"/>
              </w:rPr>
              <w:t>moderate</w:t>
            </w:r>
            <w:r w:rsidR="004B60B6" w:rsidRPr="00752BA0">
              <w:rPr>
                <w:rFonts w:ascii="Arial" w:hAnsi="Arial" w:cs="Arial"/>
                <w:b w:val="0"/>
                <w:bCs w:val="0"/>
              </w:rPr>
              <w:t xml:space="preserve"> bargaining power. </w:t>
            </w:r>
          </w:p>
          <w:p w14:paraId="69B030C1" w14:textId="274B5BA5" w:rsidR="009E45D5" w:rsidRPr="00752BA0" w:rsidRDefault="009E45D5" w:rsidP="00752BA0">
            <w:pPr>
              <w:spacing w:line="360" w:lineRule="auto"/>
              <w:jc w:val="both"/>
              <w:rPr>
                <w:rFonts w:ascii="Arial" w:hAnsi="Arial" w:cs="Arial"/>
                <w:b w:val="0"/>
                <w:bCs w:val="0"/>
              </w:rPr>
            </w:pPr>
          </w:p>
          <w:p w14:paraId="28A9E111" w14:textId="75649A2E" w:rsidR="009E45D5" w:rsidRPr="00752BA0" w:rsidRDefault="009E45D5" w:rsidP="00752BA0">
            <w:pPr>
              <w:spacing w:line="360" w:lineRule="auto"/>
              <w:jc w:val="both"/>
              <w:rPr>
                <w:rFonts w:ascii="Arial" w:hAnsi="Arial" w:cs="Arial"/>
                <w:b w:val="0"/>
                <w:bCs w:val="0"/>
              </w:rPr>
            </w:pPr>
            <w:r w:rsidRPr="00752BA0">
              <w:rPr>
                <w:rFonts w:ascii="Arial" w:hAnsi="Arial" w:cs="Arial"/>
              </w:rPr>
              <w:t>Competitive Rivalry: who are your main competitors and how can you differentiate yourself from them</w:t>
            </w:r>
          </w:p>
          <w:p w14:paraId="2F7BDC9C" w14:textId="3DCB16ED" w:rsidR="009E45D5" w:rsidRPr="00752BA0" w:rsidRDefault="009E45D5" w:rsidP="00752BA0">
            <w:pPr>
              <w:spacing w:line="360" w:lineRule="auto"/>
              <w:jc w:val="both"/>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D00E62" w:rsidRPr="00752BA0" w14:paraId="5A753A1A" w14:textId="77777777" w:rsidTr="009E45D5">
              <w:tc>
                <w:tcPr>
                  <w:tcW w:w="2440" w:type="dxa"/>
                </w:tcPr>
                <w:p w14:paraId="773F45D0" w14:textId="3A62FCFC" w:rsidR="006C7491" w:rsidRPr="00752BA0" w:rsidRDefault="006C7491" w:rsidP="00752BA0">
                  <w:pPr>
                    <w:spacing w:line="360" w:lineRule="auto"/>
                    <w:jc w:val="both"/>
                    <w:rPr>
                      <w:rFonts w:ascii="Arial" w:hAnsi="Arial" w:cs="Arial"/>
                      <w:b/>
                      <w:bCs/>
                    </w:rPr>
                  </w:pPr>
                  <w:r w:rsidRPr="00752BA0">
                    <w:rPr>
                      <w:rFonts w:ascii="Arial" w:hAnsi="Arial" w:cs="Arial"/>
                      <w:b/>
                      <w:bCs/>
                    </w:rPr>
                    <w:t>Name of competitor</w:t>
                  </w:r>
                </w:p>
              </w:tc>
              <w:tc>
                <w:tcPr>
                  <w:tcW w:w="11282" w:type="dxa"/>
                </w:tcPr>
                <w:p w14:paraId="51663E6A" w14:textId="514C1EF6" w:rsidR="006C7491" w:rsidRPr="00752BA0" w:rsidRDefault="006C7491" w:rsidP="00752BA0">
                  <w:pPr>
                    <w:spacing w:line="360" w:lineRule="auto"/>
                    <w:jc w:val="both"/>
                    <w:rPr>
                      <w:rFonts w:ascii="Arial" w:hAnsi="Arial" w:cs="Arial"/>
                      <w:b/>
                      <w:bCs/>
                    </w:rPr>
                  </w:pPr>
                  <w:r w:rsidRPr="00752BA0">
                    <w:rPr>
                      <w:rFonts w:ascii="Arial" w:hAnsi="Arial" w:cs="Arial"/>
                      <w:b/>
                      <w:bCs/>
                    </w:rPr>
                    <w:t>Differentiation</w:t>
                  </w:r>
                </w:p>
              </w:tc>
            </w:tr>
            <w:tr w:rsidR="00D00E62" w:rsidRPr="00752BA0" w14:paraId="70AF1B76" w14:textId="77777777" w:rsidTr="009E45D5">
              <w:tc>
                <w:tcPr>
                  <w:tcW w:w="2440" w:type="dxa"/>
                </w:tcPr>
                <w:p w14:paraId="1C152AD9" w14:textId="466A7BD5" w:rsidR="009E45D5" w:rsidRPr="00752BA0" w:rsidRDefault="00922BBB" w:rsidP="00752BA0">
                  <w:pPr>
                    <w:spacing w:line="360" w:lineRule="auto"/>
                    <w:jc w:val="both"/>
                    <w:rPr>
                      <w:rFonts w:ascii="Arial" w:hAnsi="Arial" w:cs="Arial"/>
                      <w:b/>
                      <w:bCs/>
                    </w:rPr>
                  </w:pPr>
                  <w:r w:rsidRPr="00752BA0">
                    <w:rPr>
                      <w:rFonts w:ascii="Arial" w:hAnsi="Arial" w:cs="Arial"/>
                      <w:b/>
                      <w:bCs/>
                    </w:rPr>
                    <w:t>Udemy</w:t>
                  </w:r>
                </w:p>
                <w:p w14:paraId="3424AD01" w14:textId="63C040F4" w:rsidR="009E45D5" w:rsidRPr="00752BA0" w:rsidRDefault="00D00E62" w:rsidP="00752BA0">
                  <w:pPr>
                    <w:spacing w:line="360" w:lineRule="auto"/>
                    <w:jc w:val="both"/>
                    <w:rPr>
                      <w:rFonts w:ascii="Arial" w:hAnsi="Arial" w:cs="Arial"/>
                      <w:b/>
                      <w:bCs/>
                    </w:rPr>
                  </w:pPr>
                  <w:r w:rsidRPr="00752BA0">
                    <w:rPr>
                      <w:rFonts w:ascii="Arial" w:hAnsi="Arial" w:cs="Arial"/>
                      <w:b/>
                      <w:bCs/>
                      <w:noProof/>
                      <w:lang w:val="en-IN" w:eastAsia="en-IN"/>
                    </w:rPr>
                    <w:drawing>
                      <wp:inline distT="0" distB="0" distL="0" distR="0" wp14:anchorId="6188CA8C" wp14:editId="4C003BF8">
                        <wp:extent cx="1248220" cy="655320"/>
                        <wp:effectExtent l="0" t="0" r="9525"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0142" cy="666829"/>
                                </a:xfrm>
                                <a:prstGeom prst="rect">
                                  <a:avLst/>
                                </a:prstGeom>
                              </pic:spPr>
                            </pic:pic>
                          </a:graphicData>
                        </a:graphic>
                      </wp:inline>
                    </w:drawing>
                  </w:r>
                </w:p>
              </w:tc>
              <w:tc>
                <w:tcPr>
                  <w:tcW w:w="11282" w:type="dxa"/>
                </w:tcPr>
                <w:p w14:paraId="7E0DC0EC" w14:textId="56448DDB" w:rsidR="009E45D5" w:rsidRPr="00752BA0" w:rsidRDefault="00F368F4" w:rsidP="00752BA0">
                  <w:pPr>
                    <w:spacing w:line="360" w:lineRule="auto"/>
                    <w:jc w:val="both"/>
                    <w:rPr>
                      <w:rFonts w:ascii="Arial" w:hAnsi="Arial" w:cs="Arial"/>
                    </w:rPr>
                  </w:pPr>
                  <w:r w:rsidRPr="00752BA0">
                    <w:rPr>
                      <w:rFonts w:ascii="Arial" w:hAnsi="Arial" w:cs="Arial"/>
                    </w:rPr>
                    <w:t xml:space="preserve">The business extensively focusses on course that are instrumental in enabling the development of professional skills in order to get a job. The business is having a significant suppliers and user base across the globe but does not provide curricular activities. Also, the new business </w:t>
                  </w:r>
                  <w:proofErr w:type="gramStart"/>
                  <w:r w:rsidRPr="00752BA0">
                    <w:rPr>
                      <w:rFonts w:ascii="Arial" w:hAnsi="Arial" w:cs="Arial"/>
                    </w:rPr>
                    <w:t>is capable of providing</w:t>
                  </w:r>
                  <w:proofErr w:type="gramEnd"/>
                  <w:r w:rsidRPr="00752BA0">
                    <w:rPr>
                      <w:rFonts w:ascii="Arial" w:hAnsi="Arial" w:cs="Arial"/>
                    </w:rPr>
                    <w:t xml:space="preserve"> educational and personal development related courses also.  </w:t>
                  </w:r>
                </w:p>
              </w:tc>
            </w:tr>
            <w:tr w:rsidR="00D00E62" w:rsidRPr="00752BA0" w14:paraId="3585AE40" w14:textId="77777777" w:rsidTr="009E45D5">
              <w:tc>
                <w:tcPr>
                  <w:tcW w:w="2440" w:type="dxa"/>
                </w:tcPr>
                <w:p w14:paraId="7319932E" w14:textId="3F458039" w:rsidR="009E45D5" w:rsidRPr="00752BA0" w:rsidRDefault="00922BBB" w:rsidP="00752BA0">
                  <w:pPr>
                    <w:spacing w:line="360" w:lineRule="auto"/>
                    <w:jc w:val="both"/>
                    <w:rPr>
                      <w:rFonts w:ascii="Arial" w:hAnsi="Arial" w:cs="Arial"/>
                      <w:b/>
                      <w:bCs/>
                    </w:rPr>
                  </w:pPr>
                  <w:r w:rsidRPr="00752BA0">
                    <w:rPr>
                      <w:rFonts w:ascii="Arial" w:hAnsi="Arial" w:cs="Arial"/>
                      <w:b/>
                      <w:bCs/>
                    </w:rPr>
                    <w:t>Coursera</w:t>
                  </w:r>
                </w:p>
                <w:p w14:paraId="08BD7648" w14:textId="1F9E28C9" w:rsidR="009E45D5" w:rsidRPr="00752BA0" w:rsidRDefault="00D00E62" w:rsidP="00752BA0">
                  <w:pPr>
                    <w:spacing w:line="360" w:lineRule="auto"/>
                    <w:jc w:val="both"/>
                    <w:rPr>
                      <w:rFonts w:ascii="Arial" w:hAnsi="Arial" w:cs="Arial"/>
                      <w:b/>
                      <w:bCs/>
                    </w:rPr>
                  </w:pPr>
                  <w:r w:rsidRPr="00752BA0">
                    <w:rPr>
                      <w:rFonts w:ascii="Arial" w:hAnsi="Arial" w:cs="Arial"/>
                      <w:noProof/>
                      <w:lang w:val="en-IN" w:eastAsia="en-IN"/>
                    </w:rPr>
                    <w:drawing>
                      <wp:inline distT="0" distB="0" distL="0" distR="0" wp14:anchorId="506A1229" wp14:editId="4738224B">
                        <wp:extent cx="1333500" cy="694265"/>
                        <wp:effectExtent l="0" t="0" r="0" b="0"/>
                        <wp:docPr id="5" name="Picture 5" descr="Coursera for Business | Employee Training and Development Pro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rsera for Business | Employee Training and Development Progra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8510" cy="707286"/>
                                </a:xfrm>
                                <a:prstGeom prst="rect">
                                  <a:avLst/>
                                </a:prstGeom>
                                <a:noFill/>
                                <a:ln>
                                  <a:noFill/>
                                </a:ln>
                              </pic:spPr>
                            </pic:pic>
                          </a:graphicData>
                        </a:graphic>
                      </wp:inline>
                    </w:drawing>
                  </w:r>
                </w:p>
              </w:tc>
              <w:tc>
                <w:tcPr>
                  <w:tcW w:w="11282" w:type="dxa"/>
                </w:tcPr>
                <w:p w14:paraId="676F57BC" w14:textId="3E181C15" w:rsidR="009E45D5" w:rsidRPr="00752BA0" w:rsidRDefault="00922BBB" w:rsidP="00752BA0">
                  <w:pPr>
                    <w:spacing w:line="360" w:lineRule="auto"/>
                    <w:jc w:val="both"/>
                    <w:rPr>
                      <w:rFonts w:ascii="Arial" w:hAnsi="Arial" w:cs="Arial"/>
                    </w:rPr>
                  </w:pPr>
                  <w:r w:rsidRPr="00752BA0">
                    <w:rPr>
                      <w:rFonts w:ascii="Arial" w:hAnsi="Arial" w:cs="Arial"/>
                    </w:rPr>
                    <w:t>The Coursera is having limited courses that are available for a period of four to twelve weeks and is not having school-based courses</w:t>
                  </w:r>
                  <w:r w:rsidR="00F368F4" w:rsidRPr="00752BA0">
                    <w:rPr>
                      <w:rFonts w:ascii="Arial" w:hAnsi="Arial" w:cs="Arial"/>
                    </w:rPr>
                    <w:t xml:space="preserve">. The new business idea will be having course contents in under-graduate, postgraduate and school-based courses. Along with this the business is enabling skill development programs and curricular activities courses that are not available with Coursera. </w:t>
                  </w:r>
                </w:p>
              </w:tc>
            </w:tr>
            <w:tr w:rsidR="00D00E62" w:rsidRPr="00752BA0" w14:paraId="7CB08CC4" w14:textId="77777777" w:rsidTr="009E45D5">
              <w:tc>
                <w:tcPr>
                  <w:tcW w:w="2440" w:type="dxa"/>
                </w:tcPr>
                <w:p w14:paraId="37304F70" w14:textId="2E096A78" w:rsidR="009E45D5" w:rsidRPr="00752BA0" w:rsidRDefault="00922BBB" w:rsidP="00752BA0">
                  <w:pPr>
                    <w:spacing w:line="360" w:lineRule="auto"/>
                    <w:jc w:val="both"/>
                    <w:rPr>
                      <w:rFonts w:ascii="Arial" w:hAnsi="Arial" w:cs="Arial"/>
                      <w:b/>
                      <w:bCs/>
                    </w:rPr>
                  </w:pPr>
                  <w:proofErr w:type="spellStart"/>
                  <w:r w:rsidRPr="00752BA0">
                    <w:rPr>
                      <w:rFonts w:ascii="Arial" w:hAnsi="Arial" w:cs="Arial"/>
                      <w:b/>
                      <w:bCs/>
                    </w:rPr>
                    <w:t>Skillshare</w:t>
                  </w:r>
                  <w:proofErr w:type="spellEnd"/>
                </w:p>
                <w:p w14:paraId="647A96C1" w14:textId="71CC84B0" w:rsidR="009E45D5" w:rsidRPr="00752BA0" w:rsidRDefault="00D00E62" w:rsidP="00752BA0">
                  <w:pPr>
                    <w:spacing w:line="360" w:lineRule="auto"/>
                    <w:jc w:val="both"/>
                    <w:rPr>
                      <w:rFonts w:ascii="Arial" w:hAnsi="Arial" w:cs="Arial"/>
                      <w:b/>
                      <w:bCs/>
                    </w:rPr>
                  </w:pPr>
                  <w:r w:rsidRPr="00752BA0">
                    <w:rPr>
                      <w:rFonts w:ascii="Arial" w:hAnsi="Arial" w:cs="Arial"/>
                      <w:noProof/>
                      <w:lang w:val="en-IN" w:eastAsia="en-IN"/>
                    </w:rPr>
                    <w:drawing>
                      <wp:inline distT="0" distB="0" distL="0" distR="0" wp14:anchorId="57C8EF85" wp14:editId="68443F29">
                        <wp:extent cx="1341120" cy="670560"/>
                        <wp:effectExtent l="0" t="0" r="0" b="0"/>
                        <wp:docPr id="6" name="Picture 6" descr="Online Learning: Creative Classes on Skillshare | Start for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line Learning: Creative Classes on Skillshare | Start for Fre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41808" cy="670904"/>
                                </a:xfrm>
                                <a:prstGeom prst="rect">
                                  <a:avLst/>
                                </a:prstGeom>
                                <a:noFill/>
                                <a:ln>
                                  <a:noFill/>
                                </a:ln>
                              </pic:spPr>
                            </pic:pic>
                          </a:graphicData>
                        </a:graphic>
                      </wp:inline>
                    </w:drawing>
                  </w:r>
                </w:p>
              </w:tc>
              <w:tc>
                <w:tcPr>
                  <w:tcW w:w="11282" w:type="dxa"/>
                </w:tcPr>
                <w:p w14:paraId="4DF64B38" w14:textId="08E257CE" w:rsidR="009E45D5" w:rsidRPr="00752BA0" w:rsidRDefault="00D53203" w:rsidP="00752BA0">
                  <w:pPr>
                    <w:spacing w:line="360" w:lineRule="auto"/>
                    <w:jc w:val="both"/>
                    <w:rPr>
                      <w:rFonts w:ascii="Arial" w:hAnsi="Arial" w:cs="Arial"/>
                    </w:rPr>
                  </w:pPr>
                  <w:r w:rsidRPr="00752BA0">
                    <w:rPr>
                      <w:rFonts w:ascii="Arial" w:hAnsi="Arial" w:cs="Arial"/>
                    </w:rPr>
                    <w:t xml:space="preserve">Though </w:t>
                  </w:r>
                  <w:proofErr w:type="spellStart"/>
                  <w:r w:rsidRPr="00752BA0">
                    <w:rPr>
                      <w:rFonts w:ascii="Arial" w:hAnsi="Arial" w:cs="Arial"/>
                    </w:rPr>
                    <w:t>skillshare</w:t>
                  </w:r>
                  <w:proofErr w:type="spellEnd"/>
                  <w:r w:rsidRPr="00752BA0">
                    <w:rPr>
                      <w:rFonts w:ascii="Arial" w:hAnsi="Arial" w:cs="Arial"/>
                    </w:rPr>
                    <w:t xml:space="preserve"> is instrumental in enabling its users with diversified courses such as marketing, </w:t>
                  </w:r>
                  <w:r w:rsidR="00B91E66" w:rsidRPr="00752BA0">
                    <w:rPr>
                      <w:rFonts w:ascii="Arial" w:hAnsi="Arial" w:cs="Arial"/>
                    </w:rPr>
                    <w:t>fashion,</w:t>
                  </w:r>
                  <w:r w:rsidRPr="00752BA0">
                    <w:rPr>
                      <w:rFonts w:ascii="Arial" w:hAnsi="Arial" w:cs="Arial"/>
                    </w:rPr>
                    <w:t xml:space="preserve"> and design etc. but is not instrumental in providing academic course content that are based on </w:t>
                  </w:r>
                  <w:r w:rsidR="005A2E97" w:rsidRPr="00752BA0">
                    <w:rPr>
                      <w:rFonts w:ascii="Arial" w:hAnsi="Arial" w:cs="Arial"/>
                    </w:rPr>
                    <w:t>university-based</w:t>
                  </w:r>
                  <w:r w:rsidRPr="00752BA0">
                    <w:rPr>
                      <w:rFonts w:ascii="Arial" w:hAnsi="Arial" w:cs="Arial"/>
                    </w:rPr>
                    <w:t xml:space="preserve"> guidelines which is what provided by the </w:t>
                  </w:r>
                  <w:r w:rsidR="007A36B0" w:rsidRPr="00752BA0">
                    <w:rPr>
                      <w:rFonts w:ascii="Arial" w:hAnsi="Arial" w:cs="Arial"/>
                    </w:rPr>
                    <w:t>new business</w:t>
                  </w:r>
                  <w:r w:rsidR="008E7988" w:rsidRPr="00752BA0">
                    <w:rPr>
                      <w:rFonts w:ascii="Arial" w:hAnsi="Arial" w:cs="Arial"/>
                    </w:rPr>
                    <w:t xml:space="preserve"> (</w:t>
                  </w:r>
                  <w:r w:rsidR="008E7988" w:rsidRPr="00752BA0">
                    <w:rPr>
                      <w:rFonts w:ascii="Arial" w:hAnsi="Arial" w:cs="Arial"/>
                      <w:color w:val="222222"/>
                      <w:shd w:val="clear" w:color="auto" w:fill="FFFFFF"/>
                    </w:rPr>
                    <w:t>Kay et al., 2019</w:t>
                  </w:r>
                  <w:r w:rsidR="008E7988" w:rsidRPr="00752BA0">
                    <w:rPr>
                      <w:rFonts w:ascii="Arial" w:hAnsi="Arial" w:cs="Arial"/>
                    </w:rPr>
                    <w:t>)</w:t>
                  </w:r>
                  <w:r w:rsidR="007A36B0" w:rsidRPr="00752BA0">
                    <w:rPr>
                      <w:rFonts w:ascii="Arial" w:hAnsi="Arial" w:cs="Arial"/>
                    </w:rPr>
                    <w:t xml:space="preserve">. </w:t>
                  </w:r>
                </w:p>
              </w:tc>
            </w:tr>
          </w:tbl>
          <w:p w14:paraId="17CA34BF" w14:textId="03E67971" w:rsidR="00A44A0A" w:rsidRPr="00752BA0" w:rsidRDefault="00A44A0A" w:rsidP="00752BA0">
            <w:pPr>
              <w:spacing w:line="360" w:lineRule="auto"/>
              <w:jc w:val="both"/>
              <w:rPr>
                <w:rFonts w:ascii="Arial" w:hAnsi="Arial" w:cs="Arial"/>
              </w:rPr>
            </w:pPr>
          </w:p>
        </w:tc>
      </w:tr>
    </w:tbl>
    <w:p w14:paraId="23B2DDE7" w14:textId="77777777" w:rsidR="00A44A0A" w:rsidRPr="00752BA0" w:rsidRDefault="00A44A0A" w:rsidP="00752BA0">
      <w:pPr>
        <w:spacing w:line="360" w:lineRule="auto"/>
        <w:jc w:val="both"/>
        <w:rPr>
          <w:rFonts w:ascii="Arial" w:hAnsi="Arial" w:cs="Arial"/>
        </w:rPr>
      </w:pPr>
    </w:p>
    <w:p w14:paraId="0C8986DB" w14:textId="77777777" w:rsidR="00E82B94" w:rsidRPr="00752BA0" w:rsidRDefault="00E82B94" w:rsidP="00752BA0">
      <w:pPr>
        <w:spacing w:line="360" w:lineRule="auto"/>
        <w:jc w:val="both"/>
        <w:rPr>
          <w:rFonts w:ascii="Arial" w:hAnsi="Arial" w:cs="Arial"/>
        </w:rPr>
      </w:pPr>
    </w:p>
    <w:tbl>
      <w:tblPr>
        <w:tblStyle w:val="GridTable6Colorful"/>
        <w:tblW w:w="0" w:type="auto"/>
        <w:tblLook w:val="04A0" w:firstRow="1" w:lastRow="0" w:firstColumn="1" w:lastColumn="0" w:noHBand="0" w:noVBand="1"/>
      </w:tblPr>
      <w:tblGrid>
        <w:gridCol w:w="13948"/>
      </w:tblGrid>
      <w:tr w:rsidR="009E45D5" w:rsidRPr="00752BA0"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Pr="00752BA0" w:rsidRDefault="009E45D5" w:rsidP="00752BA0">
            <w:pPr>
              <w:pStyle w:val="Heading1"/>
              <w:spacing w:line="360" w:lineRule="auto"/>
              <w:jc w:val="both"/>
              <w:outlineLvl w:val="0"/>
              <w:rPr>
                <w:rFonts w:ascii="Arial" w:hAnsi="Arial" w:cs="Arial"/>
                <w:b w:val="0"/>
                <w:bCs w:val="0"/>
                <w:sz w:val="24"/>
                <w:szCs w:val="24"/>
              </w:rPr>
            </w:pPr>
            <w:bookmarkStart w:id="9" w:name="_Toc112096096"/>
            <w:r w:rsidRPr="00752BA0">
              <w:rPr>
                <w:rFonts w:ascii="Arial" w:hAnsi="Arial" w:cs="Arial"/>
                <w:sz w:val="24"/>
                <w:szCs w:val="24"/>
              </w:rPr>
              <w:lastRenderedPageBreak/>
              <w:t>OPERATIONS AND MANAGEMENT TEAM</w:t>
            </w:r>
            <w:bookmarkEnd w:id="9"/>
            <w:r w:rsidRPr="00752BA0">
              <w:rPr>
                <w:rFonts w:ascii="Arial" w:hAnsi="Arial" w:cs="Arial"/>
                <w:sz w:val="24"/>
                <w:szCs w:val="24"/>
              </w:rPr>
              <w:t xml:space="preserve"> </w:t>
            </w:r>
          </w:p>
          <w:p w14:paraId="452F57D3" w14:textId="46BB283A" w:rsidR="006C7491" w:rsidRPr="00752BA0" w:rsidRDefault="009E45D5" w:rsidP="00752BA0">
            <w:pPr>
              <w:pStyle w:val="Heading2"/>
              <w:spacing w:line="360" w:lineRule="auto"/>
              <w:jc w:val="both"/>
              <w:outlineLvl w:val="1"/>
              <w:rPr>
                <w:rFonts w:ascii="Arial" w:hAnsi="Arial" w:cs="Arial"/>
                <w:sz w:val="24"/>
                <w:szCs w:val="24"/>
              </w:rPr>
            </w:pPr>
            <w:bookmarkStart w:id="10" w:name="_Toc112096097"/>
            <w:r w:rsidRPr="00752BA0">
              <w:rPr>
                <w:rFonts w:ascii="Arial" w:hAnsi="Arial" w:cs="Arial"/>
                <w:sz w:val="24"/>
                <w:szCs w:val="24"/>
              </w:rPr>
              <w:t>OPERATIONS</w:t>
            </w:r>
            <w:bookmarkEnd w:id="10"/>
          </w:p>
          <w:p w14:paraId="5B444941" w14:textId="17BCDB3D" w:rsidR="00BD344B" w:rsidRPr="00752BA0" w:rsidRDefault="00A74CD0" w:rsidP="00752BA0">
            <w:pPr>
              <w:spacing w:line="360" w:lineRule="auto"/>
              <w:jc w:val="both"/>
              <w:rPr>
                <w:rFonts w:ascii="Arial" w:hAnsi="Arial" w:cs="Arial"/>
                <w:iCs/>
              </w:rPr>
            </w:pPr>
            <w:r w:rsidRPr="00752BA0">
              <w:rPr>
                <w:rFonts w:ascii="Arial" w:hAnsi="Arial" w:cs="Arial"/>
                <w:b w:val="0"/>
                <w:bCs w:val="0"/>
                <w:iCs/>
              </w:rPr>
              <w:t xml:space="preserve">Business process </w:t>
            </w:r>
            <w:r w:rsidR="000B7C50" w:rsidRPr="00752BA0">
              <w:rPr>
                <w:rFonts w:ascii="Arial" w:hAnsi="Arial" w:cs="Arial"/>
                <w:b w:val="0"/>
                <w:bCs w:val="0"/>
                <w:iCs/>
              </w:rPr>
              <w:t>refers to all then processes that are part of the business. An online learning business consists of a webspace or application or portal that is instrumental in enabling the users or the customers with content that can be educational or academic. The business process for the new business consists of following process that eventually leads to the development of online learning platform</w:t>
            </w:r>
            <w:r w:rsidR="00E12937" w:rsidRPr="00752BA0">
              <w:rPr>
                <w:rFonts w:ascii="Arial" w:hAnsi="Arial" w:cs="Arial"/>
                <w:b w:val="0"/>
                <w:bCs w:val="0"/>
                <w:iCs/>
              </w:rPr>
              <w:t xml:space="preserve"> and its maintenance</w:t>
            </w:r>
            <w:r w:rsidR="00654077" w:rsidRPr="00752BA0">
              <w:rPr>
                <w:rFonts w:ascii="Arial" w:hAnsi="Arial" w:cs="Arial"/>
                <w:b w:val="0"/>
                <w:bCs w:val="0"/>
                <w:iCs/>
              </w:rPr>
              <w:t xml:space="preserve"> (</w:t>
            </w:r>
            <w:r w:rsidR="00654077" w:rsidRPr="00752BA0">
              <w:rPr>
                <w:rFonts w:ascii="Arial" w:hAnsi="Arial" w:cs="Arial"/>
                <w:b w:val="0"/>
                <w:bCs w:val="0"/>
                <w:color w:val="222222"/>
                <w:shd w:val="clear" w:color="auto" w:fill="FFFFFF"/>
              </w:rPr>
              <w:t>Zurich and Documentation, 2018</w:t>
            </w:r>
            <w:r w:rsidR="00654077" w:rsidRPr="00752BA0">
              <w:rPr>
                <w:rFonts w:ascii="Arial" w:hAnsi="Arial" w:cs="Arial"/>
                <w:b w:val="0"/>
                <w:bCs w:val="0"/>
                <w:iCs/>
              </w:rPr>
              <w:t>)</w:t>
            </w:r>
            <w:r w:rsidR="00BD344B" w:rsidRPr="00752BA0">
              <w:rPr>
                <w:rFonts w:ascii="Arial" w:hAnsi="Arial" w:cs="Arial"/>
                <w:b w:val="0"/>
                <w:bCs w:val="0"/>
                <w:iCs/>
              </w:rPr>
              <w:t>. The business processes that are involved are as follows:</w:t>
            </w:r>
          </w:p>
          <w:p w14:paraId="58C062F9" w14:textId="77777777" w:rsidR="00BD344B" w:rsidRPr="00752BA0" w:rsidRDefault="00BD344B" w:rsidP="00752BA0">
            <w:pPr>
              <w:spacing w:line="360" w:lineRule="auto"/>
              <w:jc w:val="both"/>
              <w:rPr>
                <w:rFonts w:ascii="Arial" w:hAnsi="Arial" w:cs="Arial"/>
                <w:iCs/>
              </w:rPr>
            </w:pPr>
          </w:p>
          <w:p w14:paraId="28384AA8" w14:textId="07C1537E" w:rsidR="006C7491" w:rsidRPr="00752BA0" w:rsidRDefault="00BD344B" w:rsidP="00752BA0">
            <w:pPr>
              <w:spacing w:line="360" w:lineRule="auto"/>
              <w:jc w:val="both"/>
              <w:rPr>
                <w:rFonts w:ascii="Arial" w:hAnsi="Arial" w:cs="Arial"/>
                <w:iCs/>
              </w:rPr>
            </w:pPr>
            <w:r w:rsidRPr="00752BA0">
              <w:rPr>
                <w:rFonts w:ascii="Arial" w:hAnsi="Arial" w:cs="Arial"/>
                <w:b w:val="0"/>
                <w:bCs w:val="0"/>
                <w:iCs/>
              </w:rPr>
              <w:t xml:space="preserve">The new business will allow the users to interact with the business either through the website or the application that will be available on both Android and iOS. The user through interacting with the interface came across multiple options along with their description as what they contain. Prominently the </w:t>
            </w:r>
            <w:r w:rsidR="00446ADF" w:rsidRPr="00752BA0">
              <w:rPr>
                <w:rFonts w:ascii="Arial" w:hAnsi="Arial" w:cs="Arial"/>
                <w:b w:val="0"/>
                <w:bCs w:val="0"/>
                <w:iCs/>
              </w:rPr>
              <w:t>customer or user</w:t>
            </w:r>
            <w:r w:rsidRPr="00752BA0">
              <w:rPr>
                <w:rFonts w:ascii="Arial" w:hAnsi="Arial" w:cs="Arial"/>
                <w:b w:val="0"/>
                <w:bCs w:val="0"/>
                <w:iCs/>
              </w:rPr>
              <w:t xml:space="preserve"> is required to choose in between</w:t>
            </w:r>
            <w:r w:rsidR="00446ADF" w:rsidRPr="00752BA0">
              <w:rPr>
                <w:rFonts w:ascii="Arial" w:hAnsi="Arial" w:cs="Arial"/>
                <w:b w:val="0"/>
                <w:bCs w:val="0"/>
                <w:iCs/>
              </w:rPr>
              <w:t xml:space="preserve"> the </w:t>
            </w:r>
            <w:proofErr w:type="gramStart"/>
            <w:r w:rsidR="00446ADF" w:rsidRPr="00752BA0">
              <w:rPr>
                <w:rFonts w:ascii="Arial" w:hAnsi="Arial" w:cs="Arial"/>
                <w:b w:val="0"/>
                <w:bCs w:val="0"/>
                <w:iCs/>
              </w:rPr>
              <w:t>type</w:t>
            </w:r>
            <w:proofErr w:type="gramEnd"/>
            <w:r w:rsidR="00446ADF" w:rsidRPr="00752BA0">
              <w:rPr>
                <w:rFonts w:ascii="Arial" w:hAnsi="Arial" w:cs="Arial"/>
                <w:b w:val="0"/>
                <w:bCs w:val="0"/>
                <w:iCs/>
              </w:rPr>
              <w:t xml:space="preserve"> of course content that the user want i.e., academic course content, academic skills and </w:t>
            </w:r>
            <w:r w:rsidR="00857926" w:rsidRPr="00752BA0">
              <w:rPr>
                <w:rFonts w:ascii="Arial" w:hAnsi="Arial" w:cs="Arial"/>
                <w:b w:val="0"/>
                <w:bCs w:val="0"/>
                <w:iCs/>
              </w:rPr>
              <w:t>curricular activity</w:t>
            </w:r>
            <w:r w:rsidR="00EA13EA" w:rsidRPr="00752BA0">
              <w:rPr>
                <w:rFonts w:ascii="Arial" w:hAnsi="Arial" w:cs="Arial"/>
                <w:b w:val="0"/>
                <w:bCs w:val="0"/>
                <w:iCs/>
              </w:rPr>
              <w:t xml:space="preserve"> courses</w:t>
            </w:r>
            <w:r w:rsidR="00654077" w:rsidRPr="00752BA0">
              <w:rPr>
                <w:rFonts w:ascii="Arial" w:hAnsi="Arial" w:cs="Arial"/>
                <w:b w:val="0"/>
                <w:bCs w:val="0"/>
                <w:iCs/>
              </w:rPr>
              <w:t xml:space="preserve"> (</w:t>
            </w:r>
            <w:r w:rsidR="00654077" w:rsidRPr="00752BA0">
              <w:rPr>
                <w:rFonts w:ascii="Arial" w:hAnsi="Arial" w:cs="Arial"/>
                <w:b w:val="0"/>
                <w:bCs w:val="0"/>
                <w:color w:val="222222"/>
                <w:shd w:val="clear" w:color="auto" w:fill="FFFFFF"/>
              </w:rPr>
              <w:t>Zurich and Documentation, 2018</w:t>
            </w:r>
            <w:r w:rsidR="00654077" w:rsidRPr="00752BA0">
              <w:rPr>
                <w:rFonts w:ascii="Arial" w:hAnsi="Arial" w:cs="Arial"/>
                <w:b w:val="0"/>
                <w:bCs w:val="0"/>
                <w:iCs/>
              </w:rPr>
              <w:t>)</w:t>
            </w:r>
            <w:r w:rsidR="00EA13EA" w:rsidRPr="00752BA0">
              <w:rPr>
                <w:rFonts w:ascii="Arial" w:hAnsi="Arial" w:cs="Arial"/>
                <w:b w:val="0"/>
                <w:bCs w:val="0"/>
                <w:iCs/>
              </w:rPr>
              <w:t xml:space="preserve">. Among these three services, the user will be required to choose either the academic course content or academic skills course as a basic or primary course to which the customer can add-on any of the curricular activity course. </w:t>
            </w:r>
            <w:r w:rsidR="005B6862" w:rsidRPr="00752BA0">
              <w:rPr>
                <w:rFonts w:ascii="Arial" w:hAnsi="Arial" w:cs="Arial"/>
                <w:b w:val="0"/>
                <w:bCs w:val="0"/>
                <w:iCs/>
              </w:rPr>
              <w:t xml:space="preserve">Choosing the course content, the user </w:t>
            </w:r>
            <w:proofErr w:type="gramStart"/>
            <w:r w:rsidR="005B6862" w:rsidRPr="00752BA0">
              <w:rPr>
                <w:rFonts w:ascii="Arial" w:hAnsi="Arial" w:cs="Arial"/>
                <w:b w:val="0"/>
                <w:bCs w:val="0"/>
                <w:iCs/>
              </w:rPr>
              <w:t>have</w:t>
            </w:r>
            <w:proofErr w:type="gramEnd"/>
            <w:r w:rsidR="005B6862" w:rsidRPr="00752BA0">
              <w:rPr>
                <w:rFonts w:ascii="Arial" w:hAnsi="Arial" w:cs="Arial"/>
                <w:b w:val="0"/>
                <w:bCs w:val="0"/>
                <w:iCs/>
              </w:rPr>
              <w:t xml:space="preserve"> to pay the subscription fee for a certain period until which that chosen course will be applicable and accessible by the user. </w:t>
            </w:r>
          </w:p>
          <w:p w14:paraId="36176253" w14:textId="04443C11" w:rsidR="00C806A6" w:rsidRPr="00752BA0" w:rsidRDefault="00C806A6" w:rsidP="00752BA0">
            <w:pPr>
              <w:spacing w:line="360" w:lineRule="auto"/>
              <w:jc w:val="both"/>
              <w:rPr>
                <w:rFonts w:ascii="Arial" w:hAnsi="Arial" w:cs="Arial"/>
                <w:iCs/>
              </w:rPr>
            </w:pPr>
            <w:r w:rsidRPr="00752BA0">
              <w:rPr>
                <w:rFonts w:ascii="Arial" w:hAnsi="Arial" w:cs="Arial"/>
                <w:b w:val="0"/>
                <w:bCs w:val="0"/>
                <w:iCs/>
              </w:rPr>
              <w:t xml:space="preserve">Concerning the suppliers of the business, the business will be getting its suppliers in the form the tutors and educators, </w:t>
            </w:r>
            <w:r w:rsidR="00C81BA8" w:rsidRPr="00752BA0">
              <w:rPr>
                <w:rFonts w:ascii="Arial" w:hAnsi="Arial" w:cs="Arial"/>
                <w:b w:val="0"/>
                <w:bCs w:val="0"/>
                <w:iCs/>
              </w:rPr>
              <w:t xml:space="preserve">electronics equipment providers, software developers, academicians, researchers, field experts etc. These suppliers will be enabling the business with essential inputs that proves to be instrumental in enhancing the efficiency of business operations. </w:t>
            </w:r>
            <w:r w:rsidR="000771E2" w:rsidRPr="00752BA0">
              <w:rPr>
                <w:rFonts w:ascii="Arial" w:hAnsi="Arial" w:cs="Arial"/>
                <w:b w:val="0"/>
                <w:bCs w:val="0"/>
                <w:iCs/>
              </w:rPr>
              <w:t>These suppliers will be providing their knowledge through lectures and sessions and through providing necessary information that helps in delivering better results</w:t>
            </w:r>
            <w:r w:rsidR="00654077" w:rsidRPr="00752BA0">
              <w:rPr>
                <w:rFonts w:ascii="Arial" w:hAnsi="Arial" w:cs="Arial"/>
                <w:b w:val="0"/>
                <w:bCs w:val="0"/>
                <w:iCs/>
              </w:rPr>
              <w:t xml:space="preserve"> (</w:t>
            </w:r>
            <w:proofErr w:type="spellStart"/>
            <w:r w:rsidR="00654077" w:rsidRPr="00752BA0">
              <w:rPr>
                <w:rFonts w:ascii="Arial" w:hAnsi="Arial" w:cs="Arial"/>
                <w:b w:val="0"/>
                <w:bCs w:val="0"/>
                <w:color w:val="222222"/>
                <w:shd w:val="clear" w:color="auto" w:fill="FFFFFF"/>
              </w:rPr>
              <w:t>Hadining</w:t>
            </w:r>
            <w:proofErr w:type="spellEnd"/>
            <w:r w:rsidR="00654077" w:rsidRPr="00752BA0">
              <w:rPr>
                <w:rFonts w:ascii="Arial" w:hAnsi="Arial" w:cs="Arial"/>
                <w:b w:val="0"/>
                <w:bCs w:val="0"/>
                <w:color w:val="222222"/>
                <w:shd w:val="clear" w:color="auto" w:fill="FFFFFF"/>
              </w:rPr>
              <w:t xml:space="preserve"> et al., 2019</w:t>
            </w:r>
            <w:r w:rsidR="00654077" w:rsidRPr="00752BA0">
              <w:rPr>
                <w:rFonts w:ascii="Arial" w:hAnsi="Arial" w:cs="Arial"/>
                <w:b w:val="0"/>
                <w:bCs w:val="0"/>
                <w:iCs/>
              </w:rPr>
              <w:t>)</w:t>
            </w:r>
            <w:r w:rsidR="000771E2" w:rsidRPr="00752BA0">
              <w:rPr>
                <w:rFonts w:ascii="Arial" w:hAnsi="Arial" w:cs="Arial"/>
                <w:b w:val="0"/>
                <w:bCs w:val="0"/>
                <w:iCs/>
              </w:rPr>
              <w:t xml:space="preserve">. </w:t>
            </w:r>
          </w:p>
          <w:p w14:paraId="60AE5C80" w14:textId="528B0007" w:rsidR="00CD41C3" w:rsidRPr="00752BA0" w:rsidRDefault="00CD41C3" w:rsidP="00752BA0">
            <w:pPr>
              <w:spacing w:line="360" w:lineRule="auto"/>
              <w:jc w:val="both"/>
              <w:rPr>
                <w:rFonts w:ascii="Arial" w:hAnsi="Arial" w:cs="Arial"/>
                <w:b w:val="0"/>
                <w:bCs w:val="0"/>
                <w:iCs/>
              </w:rPr>
            </w:pPr>
            <w:r w:rsidRPr="00752BA0">
              <w:rPr>
                <w:rFonts w:ascii="Arial" w:hAnsi="Arial" w:cs="Arial"/>
                <w:b w:val="0"/>
                <w:bCs w:val="0"/>
                <w:iCs/>
              </w:rPr>
              <w:lastRenderedPageBreak/>
              <w:t xml:space="preserve">The video lectures will be recorded in a studio that is designed and developed by the business in order to provide uniformity in presentation of the content. These studios where the recording of the lecture will </w:t>
            </w:r>
            <w:r w:rsidR="00C2547C" w:rsidRPr="00752BA0">
              <w:rPr>
                <w:rFonts w:ascii="Arial" w:hAnsi="Arial" w:cs="Arial"/>
                <w:b w:val="0"/>
                <w:bCs w:val="0"/>
                <w:iCs/>
              </w:rPr>
              <w:t>take</w:t>
            </w:r>
            <w:r w:rsidRPr="00752BA0">
              <w:rPr>
                <w:rFonts w:ascii="Arial" w:hAnsi="Arial" w:cs="Arial"/>
                <w:b w:val="0"/>
                <w:bCs w:val="0"/>
                <w:iCs/>
              </w:rPr>
              <w:t xml:space="preserve"> place will be technologically advanced allowing the tutor to use technologies such as AI, VR etc. to better transfer the knowledge</w:t>
            </w:r>
            <w:r w:rsidR="00654077" w:rsidRPr="00752BA0">
              <w:rPr>
                <w:rFonts w:ascii="Arial" w:hAnsi="Arial" w:cs="Arial"/>
                <w:b w:val="0"/>
                <w:bCs w:val="0"/>
                <w:iCs/>
              </w:rPr>
              <w:t xml:space="preserve"> (</w:t>
            </w:r>
            <w:proofErr w:type="spellStart"/>
            <w:r w:rsidR="00654077" w:rsidRPr="00752BA0">
              <w:rPr>
                <w:rFonts w:ascii="Arial" w:hAnsi="Arial" w:cs="Arial"/>
                <w:b w:val="0"/>
                <w:bCs w:val="0"/>
                <w:color w:val="222222"/>
                <w:shd w:val="clear" w:color="auto" w:fill="FFFFFF"/>
              </w:rPr>
              <w:t>Hadining</w:t>
            </w:r>
            <w:proofErr w:type="spellEnd"/>
            <w:r w:rsidR="00654077" w:rsidRPr="00752BA0">
              <w:rPr>
                <w:rFonts w:ascii="Arial" w:hAnsi="Arial" w:cs="Arial"/>
                <w:b w:val="0"/>
                <w:bCs w:val="0"/>
                <w:color w:val="222222"/>
                <w:shd w:val="clear" w:color="auto" w:fill="FFFFFF"/>
              </w:rPr>
              <w:t xml:space="preserve"> et al., 2019</w:t>
            </w:r>
            <w:r w:rsidR="00654077" w:rsidRPr="00752BA0">
              <w:rPr>
                <w:rFonts w:ascii="Arial" w:hAnsi="Arial" w:cs="Arial"/>
                <w:b w:val="0"/>
                <w:bCs w:val="0"/>
                <w:iCs/>
              </w:rPr>
              <w:t>)</w:t>
            </w:r>
            <w:r w:rsidRPr="00752BA0">
              <w:rPr>
                <w:rFonts w:ascii="Arial" w:hAnsi="Arial" w:cs="Arial"/>
                <w:b w:val="0"/>
                <w:bCs w:val="0"/>
                <w:iCs/>
              </w:rPr>
              <w:t xml:space="preserve">. </w:t>
            </w:r>
          </w:p>
          <w:p w14:paraId="72A8A7DC" w14:textId="4B3C84B4" w:rsidR="006C7491" w:rsidRPr="00752BA0" w:rsidRDefault="006C7491" w:rsidP="00752BA0">
            <w:pPr>
              <w:spacing w:line="360" w:lineRule="auto"/>
              <w:jc w:val="both"/>
              <w:rPr>
                <w:rFonts w:ascii="Arial" w:hAnsi="Arial" w:cs="Arial"/>
                <w:b w:val="0"/>
                <w:bCs w:val="0"/>
                <w:iCs/>
              </w:rPr>
            </w:pPr>
          </w:p>
          <w:p w14:paraId="79790D84" w14:textId="4BBBC755" w:rsidR="009E45D5" w:rsidRPr="00752BA0" w:rsidRDefault="006C7491" w:rsidP="00752BA0">
            <w:pPr>
              <w:spacing w:line="360" w:lineRule="auto"/>
              <w:jc w:val="both"/>
              <w:rPr>
                <w:rFonts w:ascii="Arial" w:hAnsi="Arial" w:cs="Arial"/>
                <w:b w:val="0"/>
                <w:bCs w:val="0"/>
              </w:rPr>
            </w:pPr>
            <w:r w:rsidRPr="00752BA0">
              <w:rPr>
                <w:rFonts w:ascii="Arial" w:hAnsi="Arial" w:cs="Arial"/>
              </w:rPr>
              <w:t xml:space="preserve">How would you generate revenue for your business? </w:t>
            </w:r>
          </w:p>
          <w:p w14:paraId="7DDAE6BC" w14:textId="18AABB94" w:rsidR="00A53FB8" w:rsidRPr="00752BA0" w:rsidRDefault="00A53FB8" w:rsidP="00752BA0">
            <w:pPr>
              <w:spacing w:line="360" w:lineRule="auto"/>
              <w:jc w:val="both"/>
              <w:rPr>
                <w:rFonts w:ascii="Arial" w:hAnsi="Arial" w:cs="Arial"/>
                <w:b w:val="0"/>
                <w:bCs w:val="0"/>
                <w:iCs/>
              </w:rPr>
            </w:pPr>
            <w:r w:rsidRPr="00752BA0">
              <w:rPr>
                <w:rFonts w:ascii="Arial" w:hAnsi="Arial" w:cs="Arial"/>
                <w:b w:val="0"/>
                <w:bCs w:val="0"/>
              </w:rPr>
              <w:t>The revenue generation will be through subscriptions and the add-on courses and other services such as mentorship services etc. are chosen or opted by the users or customers. The pay per course pricing strategy of the business will be instrumental in attracting the customer as they are able to get customised services as per their choice</w:t>
            </w:r>
            <w:r w:rsidR="007858B4" w:rsidRPr="00752BA0">
              <w:rPr>
                <w:rFonts w:ascii="Arial" w:hAnsi="Arial" w:cs="Arial"/>
                <w:b w:val="0"/>
                <w:bCs w:val="0"/>
              </w:rPr>
              <w:t xml:space="preserve"> (</w:t>
            </w:r>
            <w:proofErr w:type="spellStart"/>
            <w:r w:rsidR="007858B4" w:rsidRPr="00752BA0">
              <w:rPr>
                <w:rFonts w:ascii="Arial" w:hAnsi="Arial" w:cs="Arial"/>
                <w:b w:val="0"/>
                <w:bCs w:val="0"/>
                <w:color w:val="222222"/>
                <w:shd w:val="clear" w:color="auto" w:fill="FFFFFF"/>
              </w:rPr>
              <w:t>Palvia</w:t>
            </w:r>
            <w:proofErr w:type="spellEnd"/>
            <w:r w:rsidR="007858B4" w:rsidRPr="00752BA0">
              <w:rPr>
                <w:rFonts w:ascii="Arial" w:hAnsi="Arial" w:cs="Arial"/>
                <w:b w:val="0"/>
                <w:bCs w:val="0"/>
                <w:color w:val="222222"/>
                <w:shd w:val="clear" w:color="auto" w:fill="FFFFFF"/>
              </w:rPr>
              <w:t xml:space="preserve"> et al., 2018</w:t>
            </w:r>
            <w:r w:rsidR="007858B4" w:rsidRPr="00752BA0">
              <w:rPr>
                <w:rFonts w:ascii="Arial" w:hAnsi="Arial" w:cs="Arial"/>
                <w:b w:val="0"/>
                <w:bCs w:val="0"/>
              </w:rPr>
              <w:t>)</w:t>
            </w:r>
            <w:r w:rsidRPr="00752BA0">
              <w:rPr>
                <w:rFonts w:ascii="Arial" w:hAnsi="Arial" w:cs="Arial"/>
                <w:b w:val="0"/>
                <w:bCs w:val="0"/>
              </w:rPr>
              <w:t xml:space="preserve">. </w:t>
            </w:r>
          </w:p>
          <w:p w14:paraId="34086DC0" w14:textId="4A4113B4" w:rsidR="009E45D5" w:rsidRPr="00752BA0" w:rsidRDefault="009E45D5" w:rsidP="00752BA0">
            <w:pPr>
              <w:spacing w:line="360" w:lineRule="auto"/>
              <w:jc w:val="both"/>
              <w:rPr>
                <w:rFonts w:ascii="Arial" w:hAnsi="Arial" w:cs="Arial"/>
                <w:b w:val="0"/>
                <w:bCs w:val="0"/>
              </w:rPr>
            </w:pPr>
          </w:p>
          <w:p w14:paraId="476B3303" w14:textId="0DB54311" w:rsidR="009E45D5" w:rsidRPr="00752BA0" w:rsidRDefault="009E45D5" w:rsidP="00752BA0">
            <w:pPr>
              <w:pStyle w:val="Heading2"/>
              <w:spacing w:line="360" w:lineRule="auto"/>
              <w:jc w:val="both"/>
              <w:outlineLvl w:val="1"/>
              <w:rPr>
                <w:rFonts w:ascii="Arial" w:hAnsi="Arial" w:cs="Arial"/>
                <w:b w:val="0"/>
                <w:bCs w:val="0"/>
                <w:sz w:val="24"/>
                <w:szCs w:val="24"/>
              </w:rPr>
            </w:pPr>
            <w:bookmarkStart w:id="11" w:name="_Toc112096098"/>
            <w:r w:rsidRPr="00752BA0">
              <w:rPr>
                <w:rFonts w:ascii="Arial" w:hAnsi="Arial" w:cs="Arial"/>
                <w:sz w:val="24"/>
                <w:szCs w:val="24"/>
              </w:rPr>
              <w:t>MANAGEMENT TEAM</w:t>
            </w:r>
            <w:bookmarkEnd w:id="11"/>
          </w:p>
          <w:p w14:paraId="7690C517" w14:textId="77777777" w:rsidR="009E45D5" w:rsidRPr="00752BA0" w:rsidRDefault="009E45D5" w:rsidP="00752BA0">
            <w:pPr>
              <w:spacing w:line="360" w:lineRule="auto"/>
              <w:jc w:val="both"/>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rsidRPr="00752BA0" w14:paraId="14B9BEBC" w14:textId="77777777" w:rsidTr="006C7491">
              <w:tc>
                <w:tcPr>
                  <w:tcW w:w="4574" w:type="dxa"/>
                </w:tcPr>
                <w:p w14:paraId="6039F500" w14:textId="62332541" w:rsidR="006C7491" w:rsidRPr="00752BA0" w:rsidRDefault="00C973E6" w:rsidP="00752BA0">
                  <w:pPr>
                    <w:spacing w:line="360" w:lineRule="auto"/>
                    <w:jc w:val="both"/>
                    <w:rPr>
                      <w:rFonts w:ascii="Arial" w:hAnsi="Arial" w:cs="Arial"/>
                      <w:b/>
                      <w:bCs/>
                    </w:rPr>
                  </w:pPr>
                  <w:r w:rsidRPr="00752BA0">
                    <w:rPr>
                      <w:rFonts w:ascii="Arial" w:hAnsi="Arial" w:cs="Arial"/>
                      <w:b/>
                      <w:bCs/>
                    </w:rPr>
                    <w:t xml:space="preserve">Name </w:t>
                  </w:r>
                </w:p>
              </w:tc>
              <w:tc>
                <w:tcPr>
                  <w:tcW w:w="4574" w:type="dxa"/>
                </w:tcPr>
                <w:p w14:paraId="2A78E1A9" w14:textId="509A240D" w:rsidR="006C7491" w:rsidRPr="00752BA0" w:rsidRDefault="00C973E6" w:rsidP="00752BA0">
                  <w:pPr>
                    <w:spacing w:line="360" w:lineRule="auto"/>
                    <w:jc w:val="both"/>
                    <w:rPr>
                      <w:rFonts w:ascii="Arial" w:hAnsi="Arial" w:cs="Arial"/>
                      <w:b/>
                      <w:bCs/>
                    </w:rPr>
                  </w:pPr>
                  <w:r w:rsidRPr="00752BA0">
                    <w:rPr>
                      <w:rFonts w:ascii="Arial" w:hAnsi="Arial" w:cs="Arial"/>
                      <w:b/>
                      <w:bCs/>
                    </w:rPr>
                    <w:t>Skills</w:t>
                  </w:r>
                </w:p>
              </w:tc>
              <w:tc>
                <w:tcPr>
                  <w:tcW w:w="4574" w:type="dxa"/>
                </w:tcPr>
                <w:p w14:paraId="7A75D001" w14:textId="5E31624E" w:rsidR="006C7491" w:rsidRPr="00752BA0" w:rsidRDefault="00C973E6" w:rsidP="00752BA0">
                  <w:pPr>
                    <w:spacing w:line="360" w:lineRule="auto"/>
                    <w:jc w:val="both"/>
                    <w:rPr>
                      <w:rFonts w:ascii="Arial" w:hAnsi="Arial" w:cs="Arial"/>
                      <w:b/>
                      <w:bCs/>
                    </w:rPr>
                  </w:pPr>
                  <w:r w:rsidRPr="00752BA0">
                    <w:rPr>
                      <w:rFonts w:ascii="Arial" w:hAnsi="Arial" w:cs="Arial"/>
                      <w:b/>
                      <w:bCs/>
                    </w:rPr>
                    <w:t>What do they bring to the firm</w:t>
                  </w:r>
                </w:p>
              </w:tc>
            </w:tr>
            <w:tr w:rsidR="006C7491" w:rsidRPr="00752BA0" w14:paraId="4982654C" w14:textId="77777777" w:rsidTr="006C7491">
              <w:tc>
                <w:tcPr>
                  <w:tcW w:w="4574" w:type="dxa"/>
                </w:tcPr>
                <w:p w14:paraId="34D6FC41" w14:textId="0A6FA523" w:rsidR="006C7491" w:rsidRPr="00752BA0" w:rsidRDefault="00F5153F" w:rsidP="00752BA0">
                  <w:pPr>
                    <w:spacing w:line="360" w:lineRule="auto"/>
                    <w:jc w:val="both"/>
                    <w:rPr>
                      <w:rFonts w:ascii="Arial" w:hAnsi="Arial" w:cs="Arial"/>
                      <w:b/>
                      <w:bCs/>
                    </w:rPr>
                  </w:pPr>
                  <w:r w:rsidRPr="00752BA0">
                    <w:rPr>
                      <w:rFonts w:ascii="Arial" w:hAnsi="Arial" w:cs="Arial"/>
                      <w:b/>
                      <w:bCs/>
                    </w:rPr>
                    <w:t>Subject matters expert</w:t>
                  </w:r>
                </w:p>
              </w:tc>
              <w:tc>
                <w:tcPr>
                  <w:tcW w:w="4574" w:type="dxa"/>
                </w:tcPr>
                <w:p w14:paraId="369807CE" w14:textId="207B1E72" w:rsidR="006C7491" w:rsidRPr="00752BA0" w:rsidRDefault="00F5153F" w:rsidP="00752BA0">
                  <w:pPr>
                    <w:spacing w:line="360" w:lineRule="auto"/>
                    <w:jc w:val="both"/>
                    <w:rPr>
                      <w:rFonts w:ascii="Arial" w:hAnsi="Arial" w:cs="Arial"/>
                    </w:rPr>
                  </w:pPr>
                  <w:r w:rsidRPr="00752BA0">
                    <w:rPr>
                      <w:rFonts w:ascii="Arial" w:hAnsi="Arial" w:cs="Arial"/>
                    </w:rPr>
                    <w:t xml:space="preserve">Having specialized knowledge in regards with a specific subject. </w:t>
                  </w:r>
                </w:p>
              </w:tc>
              <w:tc>
                <w:tcPr>
                  <w:tcW w:w="4574" w:type="dxa"/>
                </w:tcPr>
                <w:p w14:paraId="01703A8A" w14:textId="63454270" w:rsidR="006C7491" w:rsidRPr="00752BA0" w:rsidRDefault="00F5153F" w:rsidP="00752BA0">
                  <w:pPr>
                    <w:spacing w:line="360" w:lineRule="auto"/>
                    <w:jc w:val="both"/>
                    <w:rPr>
                      <w:rFonts w:ascii="Arial" w:hAnsi="Arial" w:cs="Arial"/>
                    </w:rPr>
                  </w:pPr>
                  <w:r w:rsidRPr="00752BA0">
                    <w:rPr>
                      <w:rFonts w:ascii="Arial" w:hAnsi="Arial" w:cs="Arial"/>
                    </w:rPr>
                    <w:t xml:space="preserve">Helps in development of lectures </w:t>
                  </w:r>
                </w:p>
              </w:tc>
            </w:tr>
            <w:tr w:rsidR="006C7491" w:rsidRPr="00752BA0" w14:paraId="77ED0ED9" w14:textId="77777777" w:rsidTr="006C7491">
              <w:tc>
                <w:tcPr>
                  <w:tcW w:w="4574" w:type="dxa"/>
                </w:tcPr>
                <w:p w14:paraId="2A74F20C" w14:textId="39CE6984" w:rsidR="006C7491" w:rsidRPr="00752BA0" w:rsidRDefault="00F5153F" w:rsidP="00752BA0">
                  <w:pPr>
                    <w:spacing w:line="360" w:lineRule="auto"/>
                    <w:jc w:val="both"/>
                    <w:rPr>
                      <w:rFonts w:ascii="Arial" w:hAnsi="Arial" w:cs="Arial"/>
                      <w:b/>
                      <w:bCs/>
                    </w:rPr>
                  </w:pPr>
                  <w:r w:rsidRPr="00752BA0">
                    <w:rPr>
                      <w:rFonts w:ascii="Arial" w:hAnsi="Arial" w:cs="Arial"/>
                      <w:b/>
                      <w:bCs/>
                    </w:rPr>
                    <w:t xml:space="preserve">e-learning consultant </w:t>
                  </w:r>
                </w:p>
              </w:tc>
              <w:tc>
                <w:tcPr>
                  <w:tcW w:w="4574" w:type="dxa"/>
                </w:tcPr>
                <w:p w14:paraId="637688B4" w14:textId="41514998" w:rsidR="006C7491" w:rsidRPr="00752BA0" w:rsidRDefault="00F5153F" w:rsidP="00752BA0">
                  <w:pPr>
                    <w:spacing w:line="360" w:lineRule="auto"/>
                    <w:jc w:val="both"/>
                    <w:rPr>
                      <w:rFonts w:ascii="Arial" w:hAnsi="Arial" w:cs="Arial"/>
                    </w:rPr>
                  </w:pPr>
                  <w:r w:rsidRPr="00752BA0">
                    <w:rPr>
                      <w:rFonts w:ascii="Arial" w:hAnsi="Arial" w:cs="Arial"/>
                    </w:rPr>
                    <w:t xml:space="preserve">Having appropriate knowledge of the tools and approaches that are beneficial for the chosen organization. </w:t>
                  </w:r>
                </w:p>
              </w:tc>
              <w:tc>
                <w:tcPr>
                  <w:tcW w:w="4574" w:type="dxa"/>
                </w:tcPr>
                <w:p w14:paraId="55675321" w14:textId="08C3B1FE" w:rsidR="006C7491" w:rsidRPr="00752BA0" w:rsidRDefault="00F5153F" w:rsidP="00752BA0">
                  <w:pPr>
                    <w:spacing w:line="360" w:lineRule="auto"/>
                    <w:jc w:val="both"/>
                    <w:rPr>
                      <w:rFonts w:ascii="Arial" w:hAnsi="Arial" w:cs="Arial"/>
                    </w:rPr>
                  </w:pPr>
                  <w:r w:rsidRPr="00752BA0">
                    <w:rPr>
                      <w:rFonts w:ascii="Arial" w:hAnsi="Arial" w:cs="Arial"/>
                    </w:rPr>
                    <w:t xml:space="preserve">Training of the employees or educators will be </w:t>
                  </w:r>
                  <w:r w:rsidR="00086D29" w:rsidRPr="00752BA0">
                    <w:rPr>
                      <w:rFonts w:ascii="Arial" w:hAnsi="Arial" w:cs="Arial"/>
                    </w:rPr>
                    <w:t>appropriate,</w:t>
                  </w:r>
                  <w:r w:rsidRPr="00752BA0">
                    <w:rPr>
                      <w:rFonts w:ascii="Arial" w:hAnsi="Arial" w:cs="Arial"/>
                    </w:rPr>
                    <w:t xml:space="preserve"> and the delivery of content will be of high quality.</w:t>
                  </w:r>
                </w:p>
              </w:tc>
            </w:tr>
            <w:tr w:rsidR="006C7491" w:rsidRPr="00752BA0" w14:paraId="31F47DC8" w14:textId="77777777" w:rsidTr="006C7491">
              <w:tc>
                <w:tcPr>
                  <w:tcW w:w="4574" w:type="dxa"/>
                </w:tcPr>
                <w:p w14:paraId="5C5F9051" w14:textId="3884F10F" w:rsidR="006C7491" w:rsidRPr="00752BA0" w:rsidRDefault="00086D29" w:rsidP="00752BA0">
                  <w:pPr>
                    <w:spacing w:line="360" w:lineRule="auto"/>
                    <w:jc w:val="both"/>
                    <w:rPr>
                      <w:rFonts w:ascii="Arial" w:hAnsi="Arial" w:cs="Arial"/>
                      <w:b/>
                      <w:bCs/>
                    </w:rPr>
                  </w:pPr>
                  <w:r w:rsidRPr="00752BA0">
                    <w:rPr>
                      <w:rFonts w:ascii="Arial" w:hAnsi="Arial" w:cs="Arial"/>
                      <w:b/>
                      <w:bCs/>
                    </w:rPr>
                    <w:t>Graphic designers</w:t>
                  </w:r>
                </w:p>
              </w:tc>
              <w:tc>
                <w:tcPr>
                  <w:tcW w:w="4574" w:type="dxa"/>
                </w:tcPr>
                <w:p w14:paraId="59306C6F" w14:textId="287231A6" w:rsidR="006C7491" w:rsidRPr="00752BA0" w:rsidRDefault="00086D29" w:rsidP="00752BA0">
                  <w:pPr>
                    <w:spacing w:line="360" w:lineRule="auto"/>
                    <w:jc w:val="both"/>
                    <w:rPr>
                      <w:rFonts w:ascii="Arial" w:hAnsi="Arial" w:cs="Arial"/>
                    </w:rPr>
                  </w:pPr>
                  <w:r w:rsidRPr="00752BA0">
                    <w:rPr>
                      <w:rFonts w:ascii="Arial" w:hAnsi="Arial" w:cs="Arial"/>
                    </w:rPr>
                    <w:t xml:space="preserve">Skills and knowledge in regards with designing the webpage and graphics for the application. </w:t>
                  </w:r>
                </w:p>
              </w:tc>
              <w:tc>
                <w:tcPr>
                  <w:tcW w:w="4574" w:type="dxa"/>
                </w:tcPr>
                <w:p w14:paraId="31BCC594" w14:textId="6DC8BF79" w:rsidR="006C7491" w:rsidRPr="00752BA0" w:rsidRDefault="00086D29" w:rsidP="00752BA0">
                  <w:pPr>
                    <w:spacing w:line="360" w:lineRule="auto"/>
                    <w:jc w:val="both"/>
                    <w:rPr>
                      <w:rFonts w:ascii="Arial" w:hAnsi="Arial" w:cs="Arial"/>
                    </w:rPr>
                  </w:pPr>
                  <w:r w:rsidRPr="00752BA0">
                    <w:rPr>
                      <w:rFonts w:ascii="Arial" w:hAnsi="Arial" w:cs="Arial"/>
                    </w:rPr>
                    <w:t xml:space="preserve">Helps in the development of interactive content and interface that makes learning more engaging for the learners. </w:t>
                  </w:r>
                </w:p>
              </w:tc>
            </w:tr>
            <w:tr w:rsidR="00A73017" w:rsidRPr="00752BA0" w14:paraId="6DA4435F" w14:textId="77777777" w:rsidTr="006C7491">
              <w:tc>
                <w:tcPr>
                  <w:tcW w:w="4574" w:type="dxa"/>
                </w:tcPr>
                <w:p w14:paraId="0050CC03" w14:textId="09C636FE" w:rsidR="00A73017" w:rsidRPr="00752BA0" w:rsidRDefault="00F55B1E" w:rsidP="00752BA0">
                  <w:pPr>
                    <w:spacing w:line="360" w:lineRule="auto"/>
                    <w:jc w:val="both"/>
                    <w:rPr>
                      <w:rFonts w:ascii="Arial" w:hAnsi="Arial" w:cs="Arial"/>
                      <w:b/>
                      <w:bCs/>
                    </w:rPr>
                  </w:pPr>
                  <w:r w:rsidRPr="00752BA0">
                    <w:rPr>
                      <w:rFonts w:ascii="Arial" w:hAnsi="Arial" w:cs="Arial"/>
                      <w:b/>
                      <w:bCs/>
                    </w:rPr>
                    <w:lastRenderedPageBreak/>
                    <w:t>Curriculum developers</w:t>
                  </w:r>
                </w:p>
              </w:tc>
              <w:tc>
                <w:tcPr>
                  <w:tcW w:w="4574" w:type="dxa"/>
                </w:tcPr>
                <w:p w14:paraId="36AF4471" w14:textId="42F0217A" w:rsidR="00A73017" w:rsidRPr="00752BA0" w:rsidRDefault="00F55B1E" w:rsidP="00752BA0">
                  <w:pPr>
                    <w:spacing w:line="360" w:lineRule="auto"/>
                    <w:jc w:val="both"/>
                    <w:rPr>
                      <w:rFonts w:ascii="Arial" w:hAnsi="Arial" w:cs="Arial"/>
                    </w:rPr>
                  </w:pPr>
                  <w:r w:rsidRPr="00752BA0">
                    <w:rPr>
                      <w:rFonts w:ascii="Arial" w:hAnsi="Arial" w:cs="Arial"/>
                    </w:rPr>
                    <w:t xml:space="preserve">Knowledge and expertise in arranging relevant content altogether in order to design and provide the courses appropriately. </w:t>
                  </w:r>
                </w:p>
              </w:tc>
              <w:tc>
                <w:tcPr>
                  <w:tcW w:w="4574" w:type="dxa"/>
                </w:tcPr>
                <w:p w14:paraId="7CE1631D" w14:textId="7B051719" w:rsidR="00A73017" w:rsidRPr="00752BA0" w:rsidRDefault="00283CC0" w:rsidP="00752BA0">
                  <w:pPr>
                    <w:spacing w:line="360" w:lineRule="auto"/>
                    <w:jc w:val="both"/>
                    <w:rPr>
                      <w:rFonts w:ascii="Arial" w:hAnsi="Arial" w:cs="Arial"/>
                    </w:rPr>
                  </w:pPr>
                  <w:r w:rsidRPr="00752BA0">
                    <w:rPr>
                      <w:rFonts w:ascii="Arial" w:hAnsi="Arial" w:cs="Arial"/>
                    </w:rPr>
                    <w:t>Helps in designing the courses as per the standards and requirements of different universities</w:t>
                  </w:r>
                  <w:r w:rsidR="00DC5551" w:rsidRPr="00752BA0">
                    <w:rPr>
                      <w:rFonts w:ascii="Arial" w:hAnsi="Arial" w:cs="Arial"/>
                    </w:rPr>
                    <w:t xml:space="preserve"> (</w:t>
                  </w:r>
                  <w:proofErr w:type="spellStart"/>
                  <w:r w:rsidR="00DC5551" w:rsidRPr="00752BA0">
                    <w:rPr>
                      <w:rFonts w:ascii="Arial" w:hAnsi="Arial" w:cs="Arial"/>
                    </w:rPr>
                    <w:t>Cordiner</w:t>
                  </w:r>
                  <w:proofErr w:type="spellEnd"/>
                  <w:r w:rsidR="00DC5551" w:rsidRPr="00752BA0">
                    <w:rPr>
                      <w:rFonts w:ascii="Arial" w:hAnsi="Arial" w:cs="Arial"/>
                    </w:rPr>
                    <w:t>, 2021)</w:t>
                  </w:r>
                  <w:r w:rsidRPr="00752BA0">
                    <w:rPr>
                      <w:rFonts w:ascii="Arial" w:hAnsi="Arial" w:cs="Arial"/>
                    </w:rPr>
                    <w:t xml:space="preserve">. </w:t>
                  </w:r>
                </w:p>
              </w:tc>
            </w:tr>
          </w:tbl>
          <w:p w14:paraId="562F82F1" w14:textId="1C9C4AA6" w:rsidR="009E45D5" w:rsidRPr="00752BA0" w:rsidRDefault="009E45D5" w:rsidP="00752BA0">
            <w:pPr>
              <w:spacing w:line="360" w:lineRule="auto"/>
              <w:jc w:val="both"/>
              <w:rPr>
                <w:rFonts w:ascii="Arial" w:hAnsi="Arial" w:cs="Arial"/>
                <w:i/>
                <w:iCs/>
              </w:rPr>
            </w:pPr>
          </w:p>
        </w:tc>
      </w:tr>
    </w:tbl>
    <w:p w14:paraId="6793D8E0" w14:textId="77777777" w:rsidR="00E82B94" w:rsidRPr="00752BA0" w:rsidRDefault="00E82B94" w:rsidP="00752BA0">
      <w:pPr>
        <w:spacing w:line="360" w:lineRule="auto"/>
        <w:jc w:val="both"/>
        <w:rPr>
          <w:rFonts w:ascii="Arial" w:hAnsi="Arial" w:cs="Arial"/>
        </w:rPr>
      </w:pPr>
    </w:p>
    <w:p w14:paraId="7863E2A8" w14:textId="77777777" w:rsidR="00A44A0A" w:rsidRPr="00752BA0" w:rsidRDefault="00A44A0A" w:rsidP="00752BA0">
      <w:pPr>
        <w:spacing w:line="360" w:lineRule="auto"/>
        <w:jc w:val="both"/>
        <w:rPr>
          <w:rFonts w:ascii="Arial" w:hAnsi="Arial" w:cs="Arial"/>
        </w:rPr>
      </w:pPr>
    </w:p>
    <w:tbl>
      <w:tblPr>
        <w:tblStyle w:val="GridTable6Colorful"/>
        <w:tblW w:w="0" w:type="auto"/>
        <w:tblLook w:val="04A0" w:firstRow="1" w:lastRow="0" w:firstColumn="1" w:lastColumn="0" w:noHBand="0" w:noVBand="1"/>
      </w:tblPr>
      <w:tblGrid>
        <w:gridCol w:w="13948"/>
      </w:tblGrid>
      <w:tr w:rsidR="009E45D5" w:rsidRPr="00752BA0"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0ABEC408" w:rsidR="006E7C96" w:rsidRPr="00752BA0" w:rsidRDefault="009E45D5" w:rsidP="00752BA0">
            <w:pPr>
              <w:pStyle w:val="Heading2"/>
              <w:spacing w:line="360" w:lineRule="auto"/>
              <w:jc w:val="both"/>
              <w:outlineLvl w:val="1"/>
              <w:rPr>
                <w:rFonts w:ascii="Arial" w:hAnsi="Arial" w:cs="Arial"/>
                <w:sz w:val="24"/>
                <w:szCs w:val="24"/>
              </w:rPr>
            </w:pPr>
            <w:bookmarkStart w:id="12" w:name="_Toc112096099"/>
            <w:r w:rsidRPr="00752BA0">
              <w:rPr>
                <w:rFonts w:ascii="Arial" w:hAnsi="Arial" w:cs="Arial"/>
                <w:sz w:val="24"/>
                <w:szCs w:val="24"/>
              </w:rPr>
              <w:lastRenderedPageBreak/>
              <w:t>MARKETING</w:t>
            </w:r>
            <w:bookmarkEnd w:id="12"/>
          </w:p>
          <w:p w14:paraId="4C18433B" w14:textId="4E915F94" w:rsidR="009E45D5" w:rsidRPr="00752BA0" w:rsidRDefault="009B048F" w:rsidP="00752BA0">
            <w:pPr>
              <w:spacing w:line="360" w:lineRule="auto"/>
              <w:jc w:val="both"/>
              <w:rPr>
                <w:rFonts w:ascii="Arial" w:hAnsi="Arial" w:cs="Arial"/>
              </w:rPr>
            </w:pPr>
            <w:r w:rsidRPr="00752BA0">
              <w:rPr>
                <w:rFonts w:ascii="Arial" w:hAnsi="Arial" w:cs="Arial"/>
                <w:b w:val="0"/>
                <w:bCs w:val="0"/>
              </w:rPr>
              <w:t xml:space="preserve">The four Ps analysis will be instrumental in reflecting and developing the marketing plan for the new business and enables the acknowledgment of the areas that are essential for the </w:t>
            </w:r>
            <w:r w:rsidR="00F57B03" w:rsidRPr="00752BA0">
              <w:rPr>
                <w:rFonts w:ascii="Arial" w:hAnsi="Arial" w:cs="Arial"/>
                <w:b w:val="0"/>
                <w:bCs w:val="0"/>
              </w:rPr>
              <w:t xml:space="preserve">appropriate marketing of the product or service </w:t>
            </w:r>
            <w:r w:rsidR="0023685E" w:rsidRPr="00752BA0">
              <w:rPr>
                <w:rFonts w:ascii="Arial" w:hAnsi="Arial" w:cs="Arial"/>
                <w:b w:val="0"/>
                <w:bCs w:val="0"/>
              </w:rPr>
              <w:t>that proves to be instrumental for the business.</w:t>
            </w:r>
          </w:p>
          <w:p w14:paraId="3A0C8A88" w14:textId="674F713B" w:rsidR="007D5D16" w:rsidRPr="00752BA0" w:rsidRDefault="007D5D16" w:rsidP="00115564">
            <w:pPr>
              <w:spacing w:line="360" w:lineRule="auto"/>
              <w:jc w:val="center"/>
              <w:rPr>
                <w:rFonts w:ascii="Arial" w:hAnsi="Arial" w:cs="Arial"/>
              </w:rPr>
            </w:pPr>
            <w:r w:rsidRPr="00752BA0">
              <w:rPr>
                <w:rFonts w:ascii="Arial" w:hAnsi="Arial" w:cs="Arial"/>
                <w:noProof/>
                <w:lang w:val="en-IN" w:eastAsia="en-IN"/>
              </w:rPr>
              <w:drawing>
                <wp:inline distT="0" distB="0" distL="0" distR="0" wp14:anchorId="4329B86D" wp14:editId="4760CAC3">
                  <wp:extent cx="1866900" cy="1968731"/>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71977" cy="1974085"/>
                          </a:xfrm>
                          <a:prstGeom prst="rect">
                            <a:avLst/>
                          </a:prstGeom>
                        </pic:spPr>
                      </pic:pic>
                    </a:graphicData>
                  </a:graphic>
                </wp:inline>
              </w:drawing>
            </w:r>
          </w:p>
          <w:p w14:paraId="6DB7CED4" w14:textId="62A1F3D5" w:rsidR="007D5D16" w:rsidRPr="00752BA0" w:rsidRDefault="007D5D16" w:rsidP="00115564">
            <w:pPr>
              <w:spacing w:line="360" w:lineRule="auto"/>
              <w:jc w:val="center"/>
              <w:rPr>
                <w:rFonts w:ascii="Arial" w:hAnsi="Arial" w:cs="Arial"/>
              </w:rPr>
            </w:pPr>
            <w:r w:rsidRPr="00752BA0">
              <w:rPr>
                <w:rFonts w:ascii="Arial" w:hAnsi="Arial" w:cs="Arial"/>
              </w:rPr>
              <w:t>Fig</w:t>
            </w:r>
            <w:r w:rsidRPr="00752BA0">
              <w:rPr>
                <w:rFonts w:ascii="Arial" w:hAnsi="Arial" w:cs="Arial"/>
                <w:b w:val="0"/>
                <w:bCs w:val="0"/>
              </w:rPr>
              <w:t>: Four Ps of marketing</w:t>
            </w:r>
          </w:p>
          <w:p w14:paraId="7A1420BF" w14:textId="098498F6" w:rsidR="007D5D16" w:rsidRPr="00752BA0" w:rsidRDefault="007D5D16" w:rsidP="00115564">
            <w:pPr>
              <w:spacing w:line="360" w:lineRule="auto"/>
              <w:jc w:val="center"/>
              <w:rPr>
                <w:rFonts w:ascii="Arial" w:hAnsi="Arial" w:cs="Arial"/>
                <w:b w:val="0"/>
                <w:bCs w:val="0"/>
              </w:rPr>
            </w:pPr>
            <w:r w:rsidRPr="00752BA0">
              <w:rPr>
                <w:rFonts w:ascii="Arial" w:hAnsi="Arial" w:cs="Arial"/>
              </w:rPr>
              <w:t>Source</w:t>
            </w:r>
            <w:r w:rsidRPr="00752BA0">
              <w:rPr>
                <w:rFonts w:ascii="Arial" w:hAnsi="Arial" w:cs="Arial"/>
                <w:b w:val="0"/>
                <w:bCs w:val="0"/>
              </w:rPr>
              <w:t>: https://www.campaignmonitor.com/resources/knowledge-base/what-are-the-4-ps-of-marketing/</w:t>
            </w:r>
          </w:p>
          <w:p w14:paraId="59D80114" w14:textId="7F9D85D7" w:rsidR="009E45D5" w:rsidRPr="00752BA0" w:rsidRDefault="006E7C96" w:rsidP="00752BA0">
            <w:pPr>
              <w:spacing w:line="360" w:lineRule="auto"/>
              <w:jc w:val="both"/>
              <w:rPr>
                <w:rFonts w:ascii="Arial" w:hAnsi="Arial" w:cs="Arial"/>
                <w:b w:val="0"/>
                <w:bCs w:val="0"/>
              </w:rPr>
            </w:pPr>
            <w:r w:rsidRPr="00752BA0">
              <w:rPr>
                <w:rFonts w:ascii="Arial" w:hAnsi="Arial" w:cs="Arial"/>
              </w:rPr>
              <w:t xml:space="preserve">Product: </w:t>
            </w:r>
          </w:p>
          <w:p w14:paraId="05F52662" w14:textId="6562C0E9" w:rsidR="00E82B94" w:rsidRPr="00752BA0" w:rsidRDefault="009B048F" w:rsidP="00752BA0">
            <w:pPr>
              <w:spacing w:line="360" w:lineRule="auto"/>
              <w:jc w:val="both"/>
              <w:rPr>
                <w:rFonts w:ascii="Arial" w:hAnsi="Arial" w:cs="Arial"/>
                <w:b w:val="0"/>
                <w:bCs w:val="0"/>
              </w:rPr>
            </w:pPr>
            <w:r w:rsidRPr="00752BA0">
              <w:rPr>
                <w:rFonts w:ascii="Arial" w:hAnsi="Arial" w:cs="Arial"/>
                <w:b w:val="0"/>
                <w:bCs w:val="0"/>
              </w:rPr>
              <w:t xml:space="preserve">The product will be </w:t>
            </w:r>
            <w:r w:rsidR="0023685E" w:rsidRPr="00752BA0">
              <w:rPr>
                <w:rFonts w:ascii="Arial" w:hAnsi="Arial" w:cs="Arial"/>
                <w:b w:val="0"/>
                <w:bCs w:val="0"/>
              </w:rPr>
              <w:t>in the form of services that consists of course contents in the form of written and visual format i.e., video lectures. The business will be providing three types of courses that are academic courses as per university guidelines across different nations, academic skill development courses and curricular courses that will be the innovative segment of the business</w:t>
            </w:r>
            <w:r w:rsidR="00EB1BBD" w:rsidRPr="00752BA0">
              <w:rPr>
                <w:rFonts w:ascii="Arial" w:hAnsi="Arial" w:cs="Arial"/>
                <w:b w:val="0"/>
                <w:bCs w:val="0"/>
              </w:rPr>
              <w:t xml:space="preserve"> (</w:t>
            </w:r>
            <w:proofErr w:type="spellStart"/>
            <w:r w:rsidR="00EB1BBD" w:rsidRPr="00752BA0">
              <w:rPr>
                <w:rFonts w:ascii="Arial" w:hAnsi="Arial" w:cs="Arial"/>
                <w:b w:val="0"/>
                <w:bCs w:val="0"/>
                <w:color w:val="222222"/>
                <w:shd w:val="clear" w:color="auto" w:fill="FFFFFF"/>
              </w:rPr>
              <w:t>Lahtinen</w:t>
            </w:r>
            <w:proofErr w:type="spellEnd"/>
            <w:r w:rsidR="00EB1BBD" w:rsidRPr="00752BA0">
              <w:rPr>
                <w:rFonts w:ascii="Arial" w:hAnsi="Arial" w:cs="Arial"/>
                <w:b w:val="0"/>
                <w:bCs w:val="0"/>
                <w:color w:val="222222"/>
                <w:shd w:val="clear" w:color="auto" w:fill="FFFFFF"/>
              </w:rPr>
              <w:t xml:space="preserve"> et al., 2020</w:t>
            </w:r>
            <w:r w:rsidR="00EB1BBD" w:rsidRPr="00752BA0">
              <w:rPr>
                <w:rFonts w:ascii="Arial" w:hAnsi="Arial" w:cs="Arial"/>
                <w:b w:val="0"/>
                <w:bCs w:val="0"/>
              </w:rPr>
              <w:t>)</w:t>
            </w:r>
            <w:r w:rsidR="0023685E" w:rsidRPr="00752BA0">
              <w:rPr>
                <w:rFonts w:ascii="Arial" w:hAnsi="Arial" w:cs="Arial"/>
                <w:b w:val="0"/>
                <w:bCs w:val="0"/>
              </w:rPr>
              <w:t>.</w:t>
            </w:r>
          </w:p>
          <w:p w14:paraId="4FEE2F68" w14:textId="77777777" w:rsidR="0023685E" w:rsidRPr="00752BA0" w:rsidRDefault="0023685E" w:rsidP="00752BA0">
            <w:pPr>
              <w:spacing w:line="360" w:lineRule="auto"/>
              <w:jc w:val="both"/>
              <w:rPr>
                <w:rFonts w:ascii="Arial" w:hAnsi="Arial" w:cs="Arial"/>
                <w:b w:val="0"/>
                <w:bCs w:val="0"/>
              </w:rPr>
            </w:pPr>
          </w:p>
          <w:p w14:paraId="14520D9E" w14:textId="592479DF" w:rsidR="006E7C96" w:rsidRPr="00752BA0" w:rsidRDefault="006E7C96" w:rsidP="00752BA0">
            <w:pPr>
              <w:spacing w:line="360" w:lineRule="auto"/>
              <w:jc w:val="both"/>
              <w:rPr>
                <w:rFonts w:ascii="Arial" w:hAnsi="Arial" w:cs="Arial"/>
                <w:b w:val="0"/>
                <w:bCs w:val="0"/>
              </w:rPr>
            </w:pPr>
            <w:r w:rsidRPr="00752BA0">
              <w:rPr>
                <w:rFonts w:ascii="Arial" w:hAnsi="Arial" w:cs="Arial"/>
              </w:rPr>
              <w:t xml:space="preserve">Price: </w:t>
            </w:r>
          </w:p>
          <w:p w14:paraId="77EB976C" w14:textId="3DD0125B" w:rsidR="00E82B94" w:rsidRPr="00752BA0" w:rsidRDefault="005A2E97" w:rsidP="00752BA0">
            <w:pPr>
              <w:spacing w:line="360" w:lineRule="auto"/>
              <w:jc w:val="both"/>
              <w:rPr>
                <w:rFonts w:ascii="Arial" w:hAnsi="Arial" w:cs="Arial"/>
                <w:b w:val="0"/>
                <w:bCs w:val="0"/>
              </w:rPr>
            </w:pPr>
            <w:r w:rsidRPr="00752BA0">
              <w:rPr>
                <w:rFonts w:ascii="Arial" w:hAnsi="Arial" w:cs="Arial"/>
                <w:b w:val="0"/>
                <w:bCs w:val="0"/>
              </w:rPr>
              <w:lastRenderedPageBreak/>
              <w:t>The pricing strategy that will be adopted by the business will be pay per course pricing model. As per this pricing strategy, the users are required to pay for the services or courses that they are availing only and are not required to pay for any additional service. The choice of this pricing strategy is as this enables the required simplicity to the customers as well as the business and provides the business with immediate revenue generation along with enabling appropriate scope for measuring and forecasting the success and issues with the business organization</w:t>
            </w:r>
            <w:r w:rsidR="00EB1BBD" w:rsidRPr="00752BA0">
              <w:rPr>
                <w:rFonts w:ascii="Arial" w:hAnsi="Arial" w:cs="Arial"/>
                <w:b w:val="0"/>
                <w:bCs w:val="0"/>
              </w:rPr>
              <w:t xml:space="preserve"> (</w:t>
            </w:r>
            <w:proofErr w:type="spellStart"/>
            <w:r w:rsidR="00EB1BBD" w:rsidRPr="00752BA0">
              <w:rPr>
                <w:rFonts w:ascii="Arial" w:hAnsi="Arial" w:cs="Arial"/>
                <w:b w:val="0"/>
                <w:bCs w:val="0"/>
                <w:color w:val="222222"/>
                <w:shd w:val="clear" w:color="auto" w:fill="FFFFFF"/>
              </w:rPr>
              <w:t>Lahtinen</w:t>
            </w:r>
            <w:proofErr w:type="spellEnd"/>
            <w:r w:rsidR="00EB1BBD" w:rsidRPr="00752BA0">
              <w:rPr>
                <w:rFonts w:ascii="Arial" w:hAnsi="Arial" w:cs="Arial"/>
                <w:b w:val="0"/>
                <w:bCs w:val="0"/>
                <w:color w:val="222222"/>
                <w:shd w:val="clear" w:color="auto" w:fill="FFFFFF"/>
              </w:rPr>
              <w:t xml:space="preserve"> et al., 2020</w:t>
            </w:r>
            <w:r w:rsidR="00EB1BBD" w:rsidRPr="00752BA0">
              <w:rPr>
                <w:rFonts w:ascii="Arial" w:hAnsi="Arial" w:cs="Arial"/>
                <w:b w:val="0"/>
                <w:bCs w:val="0"/>
              </w:rPr>
              <w:t>)</w:t>
            </w:r>
            <w:r w:rsidR="00FF4CC9" w:rsidRPr="00752BA0">
              <w:rPr>
                <w:rFonts w:ascii="Arial" w:hAnsi="Arial" w:cs="Arial"/>
                <w:b w:val="0"/>
                <w:bCs w:val="0"/>
              </w:rPr>
              <w:t xml:space="preserve">. </w:t>
            </w:r>
          </w:p>
          <w:p w14:paraId="05FE80DB" w14:textId="77777777" w:rsidR="00E82B94" w:rsidRPr="00752BA0" w:rsidRDefault="00E82B94" w:rsidP="00752BA0">
            <w:pPr>
              <w:spacing w:line="360" w:lineRule="auto"/>
              <w:jc w:val="both"/>
              <w:rPr>
                <w:rFonts w:ascii="Arial" w:hAnsi="Arial" w:cs="Arial"/>
              </w:rPr>
            </w:pPr>
          </w:p>
          <w:p w14:paraId="4759D984" w14:textId="2475FBFD" w:rsidR="006E7C96" w:rsidRPr="00752BA0" w:rsidRDefault="006E7C96" w:rsidP="00752BA0">
            <w:pPr>
              <w:spacing w:line="360" w:lineRule="auto"/>
              <w:jc w:val="both"/>
              <w:rPr>
                <w:rFonts w:ascii="Arial" w:hAnsi="Arial" w:cs="Arial"/>
                <w:b w:val="0"/>
                <w:bCs w:val="0"/>
              </w:rPr>
            </w:pPr>
            <w:r w:rsidRPr="00752BA0">
              <w:rPr>
                <w:rFonts w:ascii="Arial" w:hAnsi="Arial" w:cs="Arial"/>
              </w:rPr>
              <w:t xml:space="preserve">Promotional Mix: </w:t>
            </w:r>
          </w:p>
          <w:p w14:paraId="5D50EEDA" w14:textId="12DAB479" w:rsidR="003120BB" w:rsidRPr="00752BA0" w:rsidRDefault="003120BB" w:rsidP="00752BA0">
            <w:pPr>
              <w:spacing w:line="360" w:lineRule="auto"/>
              <w:jc w:val="both"/>
              <w:rPr>
                <w:rFonts w:ascii="Arial" w:hAnsi="Arial" w:cs="Arial"/>
                <w:b w:val="0"/>
                <w:bCs w:val="0"/>
              </w:rPr>
            </w:pPr>
            <w:r w:rsidRPr="00752BA0">
              <w:rPr>
                <w:rFonts w:ascii="Arial" w:hAnsi="Arial" w:cs="Arial"/>
                <w:b w:val="0"/>
                <w:bCs w:val="0"/>
              </w:rPr>
              <w:t>The promotional strategy for the business will consists of promotional emails with personalized information. Also, the marketing activities will be performed through social media platforms and search engine optimization marketing strategy. This will eventually enable the business to target its customer base</w:t>
            </w:r>
            <w:r w:rsidR="00EB1BBD" w:rsidRPr="00752BA0">
              <w:rPr>
                <w:rFonts w:ascii="Arial" w:hAnsi="Arial" w:cs="Arial"/>
                <w:b w:val="0"/>
                <w:bCs w:val="0"/>
              </w:rPr>
              <w:t xml:space="preserve"> (</w:t>
            </w:r>
            <w:proofErr w:type="spellStart"/>
            <w:r w:rsidR="00EB1BBD" w:rsidRPr="00752BA0">
              <w:rPr>
                <w:rFonts w:ascii="Arial" w:hAnsi="Arial" w:cs="Arial"/>
                <w:b w:val="0"/>
                <w:bCs w:val="0"/>
                <w:color w:val="222222"/>
                <w:shd w:val="clear" w:color="auto" w:fill="FFFFFF"/>
              </w:rPr>
              <w:t>Lahtinen</w:t>
            </w:r>
            <w:proofErr w:type="spellEnd"/>
            <w:r w:rsidR="00EB1BBD" w:rsidRPr="00752BA0">
              <w:rPr>
                <w:rFonts w:ascii="Arial" w:hAnsi="Arial" w:cs="Arial"/>
                <w:b w:val="0"/>
                <w:bCs w:val="0"/>
                <w:color w:val="222222"/>
                <w:shd w:val="clear" w:color="auto" w:fill="FFFFFF"/>
              </w:rPr>
              <w:t xml:space="preserve"> et al., 2020</w:t>
            </w:r>
            <w:r w:rsidR="00EB1BBD" w:rsidRPr="00752BA0">
              <w:rPr>
                <w:rFonts w:ascii="Arial" w:hAnsi="Arial" w:cs="Arial"/>
                <w:b w:val="0"/>
                <w:bCs w:val="0"/>
              </w:rPr>
              <w:t>)</w:t>
            </w:r>
            <w:r w:rsidRPr="00752BA0">
              <w:rPr>
                <w:rFonts w:ascii="Arial" w:hAnsi="Arial" w:cs="Arial"/>
                <w:b w:val="0"/>
                <w:bCs w:val="0"/>
              </w:rPr>
              <w:t xml:space="preserve">. </w:t>
            </w:r>
          </w:p>
          <w:p w14:paraId="52FEBA97" w14:textId="11491DDB" w:rsidR="00E82B94" w:rsidRPr="00752BA0" w:rsidRDefault="00E82B94" w:rsidP="00752BA0">
            <w:pPr>
              <w:spacing w:line="360" w:lineRule="auto"/>
              <w:jc w:val="both"/>
              <w:rPr>
                <w:rFonts w:ascii="Arial" w:hAnsi="Arial" w:cs="Arial"/>
                <w:b w:val="0"/>
                <w:bCs w:val="0"/>
              </w:rPr>
            </w:pPr>
          </w:p>
          <w:p w14:paraId="3B84A5BD" w14:textId="019BCE24" w:rsidR="000926AA" w:rsidRPr="00752BA0" w:rsidRDefault="006E7C96" w:rsidP="00752BA0">
            <w:pPr>
              <w:spacing w:line="360" w:lineRule="auto"/>
              <w:jc w:val="both"/>
              <w:rPr>
                <w:rFonts w:ascii="Arial" w:hAnsi="Arial" w:cs="Arial"/>
                <w:b w:val="0"/>
                <w:bCs w:val="0"/>
              </w:rPr>
            </w:pPr>
            <w:r w:rsidRPr="00752BA0">
              <w:rPr>
                <w:rFonts w:ascii="Arial" w:hAnsi="Arial" w:cs="Arial"/>
              </w:rPr>
              <w:t xml:space="preserve">Place (Distribution strategy): </w:t>
            </w:r>
          </w:p>
          <w:p w14:paraId="061133B5" w14:textId="6D2F392E" w:rsidR="000926AA" w:rsidRPr="00752BA0" w:rsidRDefault="001650EB" w:rsidP="00752BA0">
            <w:pPr>
              <w:spacing w:line="360" w:lineRule="auto"/>
              <w:jc w:val="both"/>
              <w:rPr>
                <w:rFonts w:ascii="Arial" w:hAnsi="Arial" w:cs="Arial"/>
                <w:b w:val="0"/>
                <w:bCs w:val="0"/>
              </w:rPr>
            </w:pPr>
            <w:r w:rsidRPr="00752BA0">
              <w:rPr>
                <w:rFonts w:ascii="Arial" w:hAnsi="Arial" w:cs="Arial"/>
                <w:b w:val="0"/>
                <w:bCs w:val="0"/>
              </w:rPr>
              <w:t>The distribution of the services will be through the official website of the business. Also, the courses are availed through the dedicated application that will be available and operatable over Android and iOS powered devices</w:t>
            </w:r>
            <w:r w:rsidR="00EB1BBD" w:rsidRPr="00752BA0">
              <w:rPr>
                <w:rFonts w:ascii="Arial" w:hAnsi="Arial" w:cs="Arial"/>
                <w:b w:val="0"/>
                <w:bCs w:val="0"/>
              </w:rPr>
              <w:t xml:space="preserve"> (</w:t>
            </w:r>
            <w:proofErr w:type="spellStart"/>
            <w:r w:rsidR="00EB1BBD" w:rsidRPr="00752BA0">
              <w:rPr>
                <w:rFonts w:ascii="Arial" w:hAnsi="Arial" w:cs="Arial"/>
                <w:b w:val="0"/>
                <w:bCs w:val="0"/>
                <w:color w:val="222222"/>
                <w:shd w:val="clear" w:color="auto" w:fill="FFFFFF"/>
              </w:rPr>
              <w:t>Lahtinen</w:t>
            </w:r>
            <w:proofErr w:type="spellEnd"/>
            <w:r w:rsidR="00EB1BBD" w:rsidRPr="00752BA0">
              <w:rPr>
                <w:rFonts w:ascii="Arial" w:hAnsi="Arial" w:cs="Arial"/>
                <w:b w:val="0"/>
                <w:bCs w:val="0"/>
                <w:color w:val="222222"/>
                <w:shd w:val="clear" w:color="auto" w:fill="FFFFFF"/>
              </w:rPr>
              <w:t xml:space="preserve"> et al., 2020</w:t>
            </w:r>
            <w:r w:rsidR="00EB1BBD" w:rsidRPr="00752BA0">
              <w:rPr>
                <w:rFonts w:ascii="Arial" w:hAnsi="Arial" w:cs="Arial"/>
                <w:b w:val="0"/>
                <w:bCs w:val="0"/>
              </w:rPr>
              <w:t>)</w:t>
            </w:r>
            <w:r w:rsidRPr="00752BA0">
              <w:rPr>
                <w:rFonts w:ascii="Arial" w:hAnsi="Arial" w:cs="Arial"/>
                <w:b w:val="0"/>
                <w:bCs w:val="0"/>
              </w:rPr>
              <w:t xml:space="preserve">. </w:t>
            </w:r>
          </w:p>
          <w:p w14:paraId="2476766D" w14:textId="77777777" w:rsidR="009E45D5" w:rsidRPr="00752BA0" w:rsidRDefault="009E45D5" w:rsidP="00752BA0">
            <w:pPr>
              <w:spacing w:line="360" w:lineRule="auto"/>
              <w:jc w:val="both"/>
              <w:rPr>
                <w:rFonts w:ascii="Arial" w:hAnsi="Arial" w:cs="Arial"/>
              </w:rPr>
            </w:pPr>
          </w:p>
        </w:tc>
      </w:tr>
    </w:tbl>
    <w:p w14:paraId="3BCE3D51" w14:textId="77777777" w:rsidR="00A44A0A" w:rsidRPr="00752BA0" w:rsidRDefault="00A44A0A" w:rsidP="00752BA0">
      <w:pPr>
        <w:spacing w:line="360" w:lineRule="auto"/>
        <w:jc w:val="both"/>
        <w:rPr>
          <w:rFonts w:ascii="Arial" w:hAnsi="Arial" w:cs="Arial"/>
        </w:rPr>
      </w:pPr>
    </w:p>
    <w:tbl>
      <w:tblPr>
        <w:tblStyle w:val="GridTable6Colorful"/>
        <w:tblW w:w="0" w:type="auto"/>
        <w:tblLook w:val="04A0" w:firstRow="1" w:lastRow="0" w:firstColumn="1" w:lastColumn="0" w:noHBand="0" w:noVBand="1"/>
      </w:tblPr>
      <w:tblGrid>
        <w:gridCol w:w="13948"/>
      </w:tblGrid>
      <w:tr w:rsidR="009E45D5" w:rsidRPr="00752BA0"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Pr="00752BA0" w:rsidRDefault="009E45D5" w:rsidP="00752BA0">
            <w:pPr>
              <w:pStyle w:val="Heading2"/>
              <w:spacing w:line="360" w:lineRule="auto"/>
              <w:jc w:val="both"/>
              <w:outlineLvl w:val="1"/>
              <w:rPr>
                <w:rFonts w:ascii="Arial" w:hAnsi="Arial" w:cs="Arial"/>
                <w:b w:val="0"/>
                <w:bCs w:val="0"/>
                <w:sz w:val="24"/>
                <w:szCs w:val="24"/>
              </w:rPr>
            </w:pPr>
            <w:bookmarkStart w:id="13" w:name="_Toc112096100"/>
            <w:r w:rsidRPr="00752BA0">
              <w:rPr>
                <w:rFonts w:ascii="Arial" w:hAnsi="Arial" w:cs="Arial"/>
                <w:sz w:val="24"/>
                <w:szCs w:val="24"/>
              </w:rPr>
              <w:lastRenderedPageBreak/>
              <w:t>FINANCIALS</w:t>
            </w:r>
            <w:bookmarkEnd w:id="13"/>
            <w:r w:rsidRPr="00752BA0">
              <w:rPr>
                <w:rFonts w:ascii="Arial" w:hAnsi="Arial" w:cs="Arial"/>
                <w:sz w:val="24"/>
                <w:szCs w:val="24"/>
              </w:rPr>
              <w:t xml:space="preserve"> </w:t>
            </w:r>
          </w:p>
          <w:p w14:paraId="12680795" w14:textId="3BF7874B" w:rsidR="00A55697" w:rsidRPr="00752BA0" w:rsidRDefault="00A55697" w:rsidP="00752BA0">
            <w:pPr>
              <w:spacing w:line="360" w:lineRule="auto"/>
              <w:jc w:val="both"/>
              <w:rPr>
                <w:rFonts w:ascii="Arial" w:hAnsi="Arial" w:cs="Arial"/>
                <w:b w:val="0"/>
                <w:bCs w:val="0"/>
              </w:rPr>
            </w:pPr>
          </w:p>
          <w:p w14:paraId="220E0983" w14:textId="7B66AB09" w:rsidR="00A55697" w:rsidRPr="00752BA0" w:rsidRDefault="00A55697" w:rsidP="00752BA0">
            <w:pPr>
              <w:spacing w:line="360" w:lineRule="auto"/>
              <w:jc w:val="both"/>
              <w:rPr>
                <w:rFonts w:ascii="Arial" w:hAnsi="Arial" w:cs="Arial"/>
                <w:b w:val="0"/>
                <w:bCs w:val="0"/>
              </w:rPr>
            </w:pPr>
            <w:r w:rsidRPr="00752BA0">
              <w:rPr>
                <w:rFonts w:ascii="Arial" w:hAnsi="Arial" w:cs="Arial"/>
              </w:rPr>
              <w:t>Sources of funds: where would you be getting funds from?</w:t>
            </w:r>
          </w:p>
          <w:p w14:paraId="2CBC77CD" w14:textId="554CACF1" w:rsidR="00A55697" w:rsidRPr="00752BA0" w:rsidRDefault="00A55697" w:rsidP="00752BA0">
            <w:pPr>
              <w:spacing w:line="360" w:lineRule="auto"/>
              <w:jc w:val="both"/>
              <w:rPr>
                <w:rFonts w:ascii="Arial" w:hAnsi="Arial" w:cs="Arial"/>
                <w:b w:val="0"/>
                <w:bCs w:val="0"/>
              </w:rPr>
            </w:pPr>
          </w:p>
          <w:p w14:paraId="3299C2FF" w14:textId="77777777" w:rsidR="008271FB" w:rsidRPr="00752BA0" w:rsidRDefault="008271FB" w:rsidP="00752BA0">
            <w:pPr>
              <w:spacing w:line="360" w:lineRule="auto"/>
              <w:jc w:val="both"/>
              <w:rPr>
                <w:rFonts w:ascii="Arial" w:hAnsi="Arial" w:cs="Arial"/>
              </w:rPr>
            </w:pPr>
            <w:r w:rsidRPr="00752BA0">
              <w:rPr>
                <w:rFonts w:ascii="Arial" w:hAnsi="Arial" w:cs="Arial"/>
                <w:b w:val="0"/>
                <w:bCs w:val="0"/>
              </w:rPr>
              <w:t>The funds will be collected from different rounds of angel financing and VC firms. Since the business is in its developmental stage, use of VC will be a great source of introducing capital into the organisation as this will help in bring experience of VC firms with the expertise of making business operations. along with bank loan has been taken of £20,000 to initiate basic business process and allocation of computers and land to setup organisation basic landscape. These sources are elaborated as follows:</w:t>
            </w:r>
          </w:p>
          <w:p w14:paraId="4FDA8634" w14:textId="77777777" w:rsidR="008271FB" w:rsidRPr="00752BA0" w:rsidRDefault="008271FB" w:rsidP="00752BA0">
            <w:pPr>
              <w:spacing w:line="360" w:lineRule="auto"/>
              <w:jc w:val="both"/>
              <w:rPr>
                <w:rFonts w:ascii="Arial" w:hAnsi="Arial" w:cs="Arial"/>
              </w:rPr>
            </w:pPr>
          </w:p>
          <w:p w14:paraId="0D5B635E" w14:textId="77777777" w:rsidR="008271FB" w:rsidRPr="00752BA0" w:rsidRDefault="008271FB" w:rsidP="00752BA0">
            <w:pPr>
              <w:pStyle w:val="ListParagraph"/>
              <w:numPr>
                <w:ilvl w:val="0"/>
                <w:numId w:val="1"/>
              </w:numPr>
              <w:spacing w:line="360" w:lineRule="auto"/>
              <w:jc w:val="both"/>
              <w:rPr>
                <w:rFonts w:ascii="Arial" w:hAnsi="Arial" w:cs="Arial"/>
              </w:rPr>
            </w:pPr>
            <w:r w:rsidRPr="00752BA0">
              <w:rPr>
                <w:rFonts w:ascii="Arial" w:hAnsi="Arial" w:cs="Arial"/>
              </w:rPr>
              <w:t>Long term Bank loan:</w:t>
            </w:r>
            <w:r w:rsidRPr="00752BA0">
              <w:rPr>
                <w:rFonts w:ascii="Arial" w:hAnsi="Arial" w:cs="Arial"/>
                <w:b w:val="0"/>
                <w:bCs w:val="0"/>
              </w:rPr>
              <w:t xml:space="preserve"> it is the simplest form of financing in which a principal taken as debt from the bank. it </w:t>
            </w:r>
            <w:proofErr w:type="gramStart"/>
            <w:r w:rsidRPr="00752BA0">
              <w:rPr>
                <w:rFonts w:ascii="Arial" w:hAnsi="Arial" w:cs="Arial"/>
                <w:b w:val="0"/>
                <w:bCs w:val="0"/>
              </w:rPr>
              <w:t>has to</w:t>
            </w:r>
            <w:proofErr w:type="gramEnd"/>
            <w:r w:rsidRPr="00752BA0">
              <w:rPr>
                <w:rFonts w:ascii="Arial" w:hAnsi="Arial" w:cs="Arial"/>
                <w:b w:val="0"/>
                <w:bCs w:val="0"/>
              </w:rPr>
              <w:t xml:space="preserve"> be repaid to the bank along with interest in the form of Equated monthly instalment. The amount of bank loan will be £20,000.</w:t>
            </w:r>
            <w:r w:rsidRPr="00752BA0">
              <w:rPr>
                <w:rFonts w:ascii="Arial" w:hAnsi="Arial" w:cs="Arial"/>
              </w:rPr>
              <w:t xml:space="preserve"> </w:t>
            </w:r>
          </w:p>
          <w:p w14:paraId="05FFC4E6" w14:textId="77777777" w:rsidR="008271FB" w:rsidRPr="00752BA0" w:rsidRDefault="008271FB" w:rsidP="00752BA0">
            <w:pPr>
              <w:spacing w:line="360" w:lineRule="auto"/>
              <w:jc w:val="both"/>
              <w:rPr>
                <w:rFonts w:ascii="Arial" w:hAnsi="Arial" w:cs="Arial"/>
                <w:b w:val="0"/>
                <w:bCs w:val="0"/>
              </w:rPr>
            </w:pPr>
          </w:p>
          <w:p w14:paraId="4031646D" w14:textId="77777777" w:rsidR="008271FB" w:rsidRPr="00752BA0" w:rsidRDefault="008271FB" w:rsidP="00752BA0">
            <w:pPr>
              <w:pStyle w:val="ListParagraph"/>
              <w:numPr>
                <w:ilvl w:val="0"/>
                <w:numId w:val="1"/>
              </w:numPr>
              <w:spacing w:line="360" w:lineRule="auto"/>
              <w:jc w:val="both"/>
              <w:rPr>
                <w:rFonts w:ascii="Arial" w:hAnsi="Arial" w:cs="Arial"/>
              </w:rPr>
            </w:pPr>
            <w:r w:rsidRPr="00752BA0">
              <w:rPr>
                <w:rFonts w:ascii="Arial" w:hAnsi="Arial" w:cs="Arial"/>
              </w:rPr>
              <w:t xml:space="preserve">Venture capital: </w:t>
            </w:r>
            <w:r w:rsidRPr="00752BA0">
              <w:rPr>
                <w:rFonts w:ascii="Arial" w:hAnsi="Arial" w:cs="Arial"/>
                <w:b w:val="0"/>
                <w:bCs w:val="0"/>
              </w:rPr>
              <w:t>in this type of financing, investors and companies invest in start-ups and small companies that are supposed to have long term growth in the future. this also brings experience of VC’s that can be a great asset for small companies. The VC rounds will be targeted with raising £45,000.</w:t>
            </w:r>
            <w:r w:rsidRPr="00752BA0">
              <w:rPr>
                <w:rFonts w:ascii="Arial" w:hAnsi="Arial" w:cs="Arial"/>
              </w:rPr>
              <w:t xml:space="preserve"> </w:t>
            </w:r>
          </w:p>
          <w:p w14:paraId="0521C785" w14:textId="7BEFEAEA" w:rsidR="00A55697" w:rsidRPr="00752BA0" w:rsidRDefault="00A55697" w:rsidP="00752BA0">
            <w:pPr>
              <w:spacing w:line="360" w:lineRule="auto"/>
              <w:jc w:val="both"/>
              <w:rPr>
                <w:rFonts w:ascii="Arial" w:hAnsi="Arial" w:cs="Arial"/>
                <w:b w:val="0"/>
                <w:bCs w:val="0"/>
              </w:rPr>
            </w:pPr>
          </w:p>
          <w:p w14:paraId="3E141CA7" w14:textId="60001720" w:rsidR="00A55697" w:rsidRPr="00752BA0" w:rsidRDefault="00A55697" w:rsidP="00752BA0">
            <w:pPr>
              <w:spacing w:line="360" w:lineRule="auto"/>
              <w:jc w:val="both"/>
              <w:rPr>
                <w:rFonts w:ascii="Arial" w:hAnsi="Arial" w:cs="Arial"/>
                <w:b w:val="0"/>
                <w:bCs w:val="0"/>
              </w:rPr>
            </w:pPr>
            <w:r w:rsidRPr="00752BA0">
              <w:rPr>
                <w:rFonts w:ascii="Arial" w:hAnsi="Arial" w:cs="Arial"/>
              </w:rPr>
              <w:t>Use of funds</w:t>
            </w:r>
          </w:p>
          <w:p w14:paraId="7E8404E2" w14:textId="29BC3F46" w:rsidR="00A55697" w:rsidRPr="00752BA0" w:rsidRDefault="00A55697" w:rsidP="00752BA0">
            <w:pPr>
              <w:spacing w:line="360" w:lineRule="auto"/>
              <w:jc w:val="both"/>
              <w:rPr>
                <w:rFonts w:ascii="Arial" w:hAnsi="Arial" w:cs="Arial"/>
                <w:b w:val="0"/>
                <w:bCs w:val="0"/>
              </w:rPr>
            </w:pPr>
          </w:p>
          <w:tbl>
            <w:tblPr>
              <w:tblStyle w:val="TableGrid"/>
              <w:tblW w:w="0" w:type="auto"/>
              <w:tblLook w:val="04A0" w:firstRow="1" w:lastRow="0" w:firstColumn="1" w:lastColumn="0" w:noHBand="0" w:noVBand="1"/>
            </w:tblPr>
            <w:tblGrid>
              <w:gridCol w:w="7087"/>
              <w:gridCol w:w="1057"/>
              <w:gridCol w:w="1057"/>
              <w:gridCol w:w="1057"/>
              <w:gridCol w:w="1057"/>
              <w:gridCol w:w="1057"/>
              <w:gridCol w:w="1057"/>
            </w:tblGrid>
            <w:tr w:rsidR="008271FB" w:rsidRPr="00752BA0" w14:paraId="7C57F7F3" w14:textId="77777777" w:rsidTr="001A7D59">
              <w:trPr>
                <w:trHeight w:val="20"/>
              </w:trPr>
              <w:tc>
                <w:tcPr>
                  <w:tcW w:w="7087" w:type="dxa"/>
                  <w:hideMark/>
                </w:tcPr>
                <w:p w14:paraId="3262CF73"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 </w:t>
                  </w:r>
                </w:p>
              </w:tc>
              <w:tc>
                <w:tcPr>
                  <w:tcW w:w="1057" w:type="dxa"/>
                  <w:hideMark/>
                </w:tcPr>
                <w:p w14:paraId="13BD44DF"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Month 1</w:t>
                  </w:r>
                </w:p>
              </w:tc>
              <w:tc>
                <w:tcPr>
                  <w:tcW w:w="1057" w:type="dxa"/>
                  <w:hideMark/>
                </w:tcPr>
                <w:p w14:paraId="5F07ED89"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Month 2</w:t>
                  </w:r>
                </w:p>
              </w:tc>
              <w:tc>
                <w:tcPr>
                  <w:tcW w:w="1057" w:type="dxa"/>
                  <w:hideMark/>
                </w:tcPr>
                <w:p w14:paraId="4E308865"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Month 3</w:t>
                  </w:r>
                </w:p>
              </w:tc>
              <w:tc>
                <w:tcPr>
                  <w:tcW w:w="1057" w:type="dxa"/>
                  <w:hideMark/>
                </w:tcPr>
                <w:p w14:paraId="36ED6C8C"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Month 4</w:t>
                  </w:r>
                </w:p>
              </w:tc>
              <w:tc>
                <w:tcPr>
                  <w:tcW w:w="1057" w:type="dxa"/>
                  <w:hideMark/>
                </w:tcPr>
                <w:p w14:paraId="4D6A193D"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Month 5</w:t>
                  </w:r>
                </w:p>
              </w:tc>
              <w:tc>
                <w:tcPr>
                  <w:tcW w:w="1057" w:type="dxa"/>
                  <w:hideMark/>
                </w:tcPr>
                <w:p w14:paraId="7A5725F4"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Month 6</w:t>
                  </w:r>
                </w:p>
              </w:tc>
            </w:tr>
            <w:tr w:rsidR="008271FB" w:rsidRPr="00752BA0" w14:paraId="65481D08" w14:textId="77777777" w:rsidTr="001A7D59">
              <w:trPr>
                <w:trHeight w:val="20"/>
              </w:trPr>
              <w:tc>
                <w:tcPr>
                  <w:tcW w:w="7087" w:type="dxa"/>
                  <w:hideMark/>
                </w:tcPr>
                <w:p w14:paraId="55D01E49"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Revenue (from your operations and marketing section)</w:t>
                  </w:r>
                </w:p>
              </w:tc>
              <w:tc>
                <w:tcPr>
                  <w:tcW w:w="1057" w:type="dxa"/>
                  <w:hideMark/>
                </w:tcPr>
                <w:p w14:paraId="2C26BDD9"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60000</w:t>
                  </w:r>
                </w:p>
              </w:tc>
              <w:tc>
                <w:tcPr>
                  <w:tcW w:w="1057" w:type="dxa"/>
                  <w:hideMark/>
                </w:tcPr>
                <w:p w14:paraId="654DF3D0"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64800</w:t>
                  </w:r>
                </w:p>
              </w:tc>
              <w:tc>
                <w:tcPr>
                  <w:tcW w:w="1057" w:type="dxa"/>
                  <w:hideMark/>
                </w:tcPr>
                <w:p w14:paraId="7A8F656D"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68040</w:t>
                  </w:r>
                </w:p>
              </w:tc>
              <w:tc>
                <w:tcPr>
                  <w:tcW w:w="1057" w:type="dxa"/>
                  <w:hideMark/>
                </w:tcPr>
                <w:p w14:paraId="6A32F1E5"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71442</w:t>
                  </w:r>
                </w:p>
              </w:tc>
              <w:tc>
                <w:tcPr>
                  <w:tcW w:w="1057" w:type="dxa"/>
                  <w:hideMark/>
                </w:tcPr>
                <w:p w14:paraId="3F76BC3A"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75014</w:t>
                  </w:r>
                </w:p>
              </w:tc>
              <w:tc>
                <w:tcPr>
                  <w:tcW w:w="1057" w:type="dxa"/>
                  <w:hideMark/>
                </w:tcPr>
                <w:p w14:paraId="491FD556"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78765</w:t>
                  </w:r>
                </w:p>
              </w:tc>
            </w:tr>
            <w:tr w:rsidR="008271FB" w:rsidRPr="00752BA0" w14:paraId="32418533" w14:textId="77777777" w:rsidTr="001A7D59">
              <w:trPr>
                <w:trHeight w:val="20"/>
              </w:trPr>
              <w:tc>
                <w:tcPr>
                  <w:tcW w:w="7087" w:type="dxa"/>
                  <w:hideMark/>
                </w:tcPr>
                <w:p w14:paraId="1A8E9F1D"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lastRenderedPageBreak/>
                    <w:t>Fixed Costs</w:t>
                  </w:r>
                </w:p>
              </w:tc>
              <w:tc>
                <w:tcPr>
                  <w:tcW w:w="1057" w:type="dxa"/>
                  <w:vMerge w:val="restart"/>
                  <w:hideMark/>
                </w:tcPr>
                <w:p w14:paraId="6C7AE1E4"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30000</w:t>
                  </w:r>
                </w:p>
              </w:tc>
              <w:tc>
                <w:tcPr>
                  <w:tcW w:w="1057" w:type="dxa"/>
                  <w:vMerge w:val="restart"/>
                  <w:hideMark/>
                </w:tcPr>
                <w:p w14:paraId="4138D72C"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31050</w:t>
                  </w:r>
                </w:p>
              </w:tc>
              <w:tc>
                <w:tcPr>
                  <w:tcW w:w="1057" w:type="dxa"/>
                  <w:vMerge w:val="restart"/>
                  <w:hideMark/>
                </w:tcPr>
                <w:p w14:paraId="3CA389D4"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32137</w:t>
                  </w:r>
                </w:p>
              </w:tc>
              <w:tc>
                <w:tcPr>
                  <w:tcW w:w="1057" w:type="dxa"/>
                  <w:vMerge w:val="restart"/>
                  <w:hideMark/>
                </w:tcPr>
                <w:p w14:paraId="68EB517F"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33262</w:t>
                  </w:r>
                </w:p>
              </w:tc>
              <w:tc>
                <w:tcPr>
                  <w:tcW w:w="1057" w:type="dxa"/>
                  <w:vMerge w:val="restart"/>
                  <w:hideMark/>
                </w:tcPr>
                <w:p w14:paraId="26A259EB"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34426</w:t>
                  </w:r>
                </w:p>
              </w:tc>
              <w:tc>
                <w:tcPr>
                  <w:tcW w:w="1057" w:type="dxa"/>
                  <w:vMerge w:val="restart"/>
                  <w:hideMark/>
                </w:tcPr>
                <w:p w14:paraId="3D604B9C"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35631</w:t>
                  </w:r>
                </w:p>
              </w:tc>
            </w:tr>
            <w:tr w:rsidR="008271FB" w:rsidRPr="00752BA0" w14:paraId="3BE8A025" w14:textId="77777777" w:rsidTr="001A7D59">
              <w:trPr>
                <w:trHeight w:val="20"/>
              </w:trPr>
              <w:tc>
                <w:tcPr>
                  <w:tcW w:w="7087" w:type="dxa"/>
                  <w:hideMark/>
                </w:tcPr>
                <w:p w14:paraId="169FD417" w14:textId="77777777" w:rsidR="008271FB" w:rsidRPr="00752BA0" w:rsidRDefault="008271FB" w:rsidP="00752BA0">
                  <w:pPr>
                    <w:pStyle w:val="ListParagraph"/>
                    <w:numPr>
                      <w:ilvl w:val="0"/>
                      <w:numId w:val="2"/>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support tools development</w:t>
                  </w:r>
                </w:p>
              </w:tc>
              <w:tc>
                <w:tcPr>
                  <w:tcW w:w="1057" w:type="dxa"/>
                  <w:vMerge/>
                  <w:hideMark/>
                </w:tcPr>
                <w:p w14:paraId="0C9832AD"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5DCD2CA"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38F7536"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1906CAF"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CA66E22"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27DBF23C"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0343D450" w14:textId="77777777" w:rsidTr="001A7D59">
              <w:trPr>
                <w:trHeight w:val="20"/>
              </w:trPr>
              <w:tc>
                <w:tcPr>
                  <w:tcW w:w="7087" w:type="dxa"/>
                  <w:hideMark/>
                </w:tcPr>
                <w:p w14:paraId="665475B1" w14:textId="77777777" w:rsidR="008271FB" w:rsidRPr="00752BA0" w:rsidRDefault="008271FB" w:rsidP="00752BA0">
                  <w:pPr>
                    <w:pStyle w:val="ListParagraph"/>
                    <w:numPr>
                      <w:ilvl w:val="0"/>
                      <w:numId w:val="2"/>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investment in computers and online education materials development</w:t>
                  </w:r>
                </w:p>
              </w:tc>
              <w:tc>
                <w:tcPr>
                  <w:tcW w:w="1057" w:type="dxa"/>
                  <w:vMerge/>
                  <w:hideMark/>
                </w:tcPr>
                <w:p w14:paraId="513407BA"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4195125"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6A4AEBD4"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74619BA"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3755DC1F"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3EA6C26"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77717B4D" w14:textId="77777777" w:rsidTr="001A7D59">
              <w:trPr>
                <w:trHeight w:val="20"/>
              </w:trPr>
              <w:tc>
                <w:tcPr>
                  <w:tcW w:w="7087" w:type="dxa"/>
                  <w:hideMark/>
                </w:tcPr>
                <w:p w14:paraId="5C34A0C1" w14:textId="77777777" w:rsidR="008271FB" w:rsidRPr="00752BA0" w:rsidRDefault="008271FB" w:rsidP="00752BA0">
                  <w:pPr>
                    <w:pStyle w:val="ListParagraph"/>
                    <w:numPr>
                      <w:ilvl w:val="0"/>
                      <w:numId w:val="2"/>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payment to teachers</w:t>
                  </w:r>
                </w:p>
              </w:tc>
              <w:tc>
                <w:tcPr>
                  <w:tcW w:w="1057" w:type="dxa"/>
                  <w:vMerge/>
                  <w:hideMark/>
                </w:tcPr>
                <w:p w14:paraId="6A0805F2"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0D91318"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32BE5510"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AD21C61"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9979FB5"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8D6E73A"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5A723465" w14:textId="77777777" w:rsidTr="001A7D59">
              <w:trPr>
                <w:trHeight w:val="20"/>
              </w:trPr>
              <w:tc>
                <w:tcPr>
                  <w:tcW w:w="7087" w:type="dxa"/>
                  <w:hideMark/>
                </w:tcPr>
                <w:p w14:paraId="57943401" w14:textId="77777777" w:rsidR="008271FB" w:rsidRPr="00752BA0" w:rsidRDefault="008271FB" w:rsidP="00752BA0">
                  <w:pPr>
                    <w:pStyle w:val="ListParagraph"/>
                    <w:numPr>
                      <w:ilvl w:val="0"/>
                      <w:numId w:val="2"/>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payment to experts in maintaining website</w:t>
                  </w:r>
                </w:p>
              </w:tc>
              <w:tc>
                <w:tcPr>
                  <w:tcW w:w="1057" w:type="dxa"/>
                  <w:vMerge/>
                  <w:hideMark/>
                </w:tcPr>
                <w:p w14:paraId="6B9BEE17"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809DF7E"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0DCFB76C"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4BC6B1F"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B6669A3"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22EF8947"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6ECB1EEB" w14:textId="77777777" w:rsidTr="001A7D59">
              <w:trPr>
                <w:trHeight w:val="20"/>
              </w:trPr>
              <w:tc>
                <w:tcPr>
                  <w:tcW w:w="7087" w:type="dxa"/>
                  <w:hideMark/>
                </w:tcPr>
                <w:p w14:paraId="6A50EB18"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Variable Costs</w:t>
                  </w:r>
                </w:p>
              </w:tc>
              <w:tc>
                <w:tcPr>
                  <w:tcW w:w="1057" w:type="dxa"/>
                  <w:vMerge w:val="restart"/>
                  <w:hideMark/>
                </w:tcPr>
                <w:p w14:paraId="3D57E0D8"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21150</w:t>
                  </w:r>
                </w:p>
              </w:tc>
              <w:tc>
                <w:tcPr>
                  <w:tcW w:w="1057" w:type="dxa"/>
                  <w:vMerge w:val="restart"/>
                  <w:hideMark/>
                </w:tcPr>
                <w:p w14:paraId="6F59923C"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22419</w:t>
                  </w:r>
                </w:p>
              </w:tc>
              <w:tc>
                <w:tcPr>
                  <w:tcW w:w="1057" w:type="dxa"/>
                  <w:vMerge w:val="restart"/>
                  <w:hideMark/>
                </w:tcPr>
                <w:p w14:paraId="5A4C0AD8"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23764</w:t>
                  </w:r>
                </w:p>
              </w:tc>
              <w:tc>
                <w:tcPr>
                  <w:tcW w:w="1057" w:type="dxa"/>
                  <w:vMerge w:val="restart"/>
                  <w:hideMark/>
                </w:tcPr>
                <w:p w14:paraId="3248F4D5"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25190</w:t>
                  </w:r>
                </w:p>
              </w:tc>
              <w:tc>
                <w:tcPr>
                  <w:tcW w:w="1057" w:type="dxa"/>
                  <w:vMerge w:val="restart"/>
                  <w:hideMark/>
                </w:tcPr>
                <w:p w14:paraId="33E56C97"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26701</w:t>
                  </w:r>
                </w:p>
              </w:tc>
              <w:tc>
                <w:tcPr>
                  <w:tcW w:w="1057" w:type="dxa"/>
                  <w:vMerge w:val="restart"/>
                  <w:hideMark/>
                </w:tcPr>
                <w:p w14:paraId="0383B533"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28303</w:t>
                  </w:r>
                </w:p>
              </w:tc>
            </w:tr>
            <w:tr w:rsidR="008271FB" w:rsidRPr="00752BA0" w14:paraId="45B88F10" w14:textId="77777777" w:rsidTr="001A7D59">
              <w:trPr>
                <w:trHeight w:val="20"/>
              </w:trPr>
              <w:tc>
                <w:tcPr>
                  <w:tcW w:w="7087" w:type="dxa"/>
                  <w:hideMark/>
                </w:tcPr>
                <w:p w14:paraId="016E22D3" w14:textId="77777777" w:rsidR="008271FB" w:rsidRPr="00752BA0" w:rsidRDefault="008271FB" w:rsidP="00752BA0">
                  <w:pPr>
                    <w:pStyle w:val="ListParagraph"/>
                    <w:numPr>
                      <w:ilvl w:val="0"/>
                      <w:numId w:val="3"/>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tutorship and maintenance of records</w:t>
                  </w:r>
                </w:p>
              </w:tc>
              <w:tc>
                <w:tcPr>
                  <w:tcW w:w="1057" w:type="dxa"/>
                  <w:vMerge/>
                  <w:hideMark/>
                </w:tcPr>
                <w:p w14:paraId="793A9918"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8102082"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DBC0B17"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320278D4"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23E22014"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34F5688C"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608ED9AA" w14:textId="77777777" w:rsidTr="001A7D59">
              <w:trPr>
                <w:trHeight w:val="20"/>
              </w:trPr>
              <w:tc>
                <w:tcPr>
                  <w:tcW w:w="7087" w:type="dxa"/>
                  <w:hideMark/>
                </w:tcPr>
                <w:p w14:paraId="5455283C" w14:textId="77777777" w:rsidR="008271FB" w:rsidRPr="00752BA0" w:rsidRDefault="008271FB" w:rsidP="00752BA0">
                  <w:pPr>
                    <w:pStyle w:val="ListParagraph"/>
                    <w:numPr>
                      <w:ilvl w:val="0"/>
                      <w:numId w:val="3"/>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web server running cost</w:t>
                  </w:r>
                </w:p>
              </w:tc>
              <w:tc>
                <w:tcPr>
                  <w:tcW w:w="1057" w:type="dxa"/>
                  <w:vMerge/>
                  <w:hideMark/>
                </w:tcPr>
                <w:p w14:paraId="61F57450"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207C1E32"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49F24AD"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84EE9BF"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066A299E"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31CB5529"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0BA3640A" w14:textId="77777777" w:rsidTr="001A7D59">
              <w:trPr>
                <w:trHeight w:val="20"/>
              </w:trPr>
              <w:tc>
                <w:tcPr>
                  <w:tcW w:w="7087" w:type="dxa"/>
                  <w:hideMark/>
                </w:tcPr>
                <w:p w14:paraId="63412B71" w14:textId="77777777" w:rsidR="008271FB" w:rsidRPr="00752BA0" w:rsidRDefault="008271FB" w:rsidP="00752BA0">
                  <w:pPr>
                    <w:pStyle w:val="ListParagraph"/>
                    <w:numPr>
                      <w:ilvl w:val="0"/>
                      <w:numId w:val="3"/>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site maintenance</w:t>
                  </w:r>
                </w:p>
              </w:tc>
              <w:tc>
                <w:tcPr>
                  <w:tcW w:w="1057" w:type="dxa"/>
                  <w:vMerge/>
                  <w:hideMark/>
                </w:tcPr>
                <w:p w14:paraId="562C8257"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049119DA"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D99764B"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135BFAA2"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AAAD518"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16BDD50F"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64FC8302" w14:textId="77777777" w:rsidTr="001A7D59">
              <w:trPr>
                <w:trHeight w:val="20"/>
              </w:trPr>
              <w:tc>
                <w:tcPr>
                  <w:tcW w:w="7087" w:type="dxa"/>
                  <w:hideMark/>
                </w:tcPr>
                <w:p w14:paraId="164180F8" w14:textId="77777777" w:rsidR="008271FB" w:rsidRPr="00752BA0" w:rsidRDefault="008271FB" w:rsidP="00752BA0">
                  <w:pPr>
                    <w:pStyle w:val="ListParagraph"/>
                    <w:numPr>
                      <w:ilvl w:val="0"/>
                      <w:numId w:val="3"/>
                    </w:num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technical support and student support services</w:t>
                  </w:r>
                </w:p>
              </w:tc>
              <w:tc>
                <w:tcPr>
                  <w:tcW w:w="1057" w:type="dxa"/>
                  <w:vMerge/>
                  <w:hideMark/>
                </w:tcPr>
                <w:p w14:paraId="69FD5972"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375D62D3"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14A50E86"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1B2AE44D"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7852B99"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2AE66D51"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140FF33A" w14:textId="77777777" w:rsidTr="001A7D59">
              <w:trPr>
                <w:trHeight w:val="20"/>
              </w:trPr>
              <w:tc>
                <w:tcPr>
                  <w:tcW w:w="7087" w:type="dxa"/>
                  <w:hideMark/>
                </w:tcPr>
                <w:p w14:paraId="463AC19D"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 </w:t>
                  </w:r>
                </w:p>
              </w:tc>
              <w:tc>
                <w:tcPr>
                  <w:tcW w:w="1057" w:type="dxa"/>
                  <w:vMerge/>
                  <w:hideMark/>
                </w:tcPr>
                <w:p w14:paraId="57226E5D"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EF0C6D1"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56082261"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111BD701"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74140D30" w14:textId="77777777" w:rsidR="008271FB" w:rsidRPr="00752BA0" w:rsidRDefault="008271FB" w:rsidP="00752BA0">
                  <w:pPr>
                    <w:spacing w:line="360" w:lineRule="auto"/>
                    <w:jc w:val="both"/>
                    <w:rPr>
                      <w:rFonts w:ascii="Arial" w:eastAsia="Times New Roman" w:hAnsi="Arial" w:cs="Arial"/>
                      <w:color w:val="000000"/>
                      <w:lang w:eastAsia="en-GB"/>
                    </w:rPr>
                  </w:pPr>
                </w:p>
              </w:tc>
              <w:tc>
                <w:tcPr>
                  <w:tcW w:w="1057" w:type="dxa"/>
                  <w:vMerge/>
                  <w:hideMark/>
                </w:tcPr>
                <w:p w14:paraId="404AE3BF" w14:textId="77777777" w:rsidR="008271FB" w:rsidRPr="00752BA0" w:rsidRDefault="008271FB" w:rsidP="00752BA0">
                  <w:pPr>
                    <w:spacing w:line="360" w:lineRule="auto"/>
                    <w:jc w:val="both"/>
                    <w:rPr>
                      <w:rFonts w:ascii="Arial" w:eastAsia="Times New Roman" w:hAnsi="Arial" w:cs="Arial"/>
                      <w:color w:val="000000"/>
                      <w:lang w:eastAsia="en-GB"/>
                    </w:rPr>
                  </w:pPr>
                </w:p>
              </w:tc>
            </w:tr>
            <w:tr w:rsidR="008271FB" w:rsidRPr="00752BA0" w14:paraId="577290AF" w14:textId="77777777" w:rsidTr="001A7D59">
              <w:trPr>
                <w:trHeight w:val="20"/>
              </w:trPr>
              <w:tc>
                <w:tcPr>
                  <w:tcW w:w="7087" w:type="dxa"/>
                  <w:hideMark/>
                </w:tcPr>
                <w:p w14:paraId="42F2AD92" w14:textId="77777777" w:rsidR="008271FB" w:rsidRPr="00752BA0" w:rsidRDefault="008271FB" w:rsidP="00752BA0">
                  <w:pPr>
                    <w:spacing w:line="360" w:lineRule="auto"/>
                    <w:jc w:val="both"/>
                    <w:rPr>
                      <w:rFonts w:ascii="Arial" w:eastAsia="Times New Roman" w:hAnsi="Arial" w:cs="Arial"/>
                      <w:b/>
                      <w:bCs/>
                      <w:color w:val="000000"/>
                      <w:lang w:eastAsia="en-GB"/>
                    </w:rPr>
                  </w:pPr>
                  <w:r w:rsidRPr="00752BA0">
                    <w:rPr>
                      <w:rFonts w:ascii="Arial" w:eastAsia="Times New Roman" w:hAnsi="Arial" w:cs="Arial"/>
                      <w:b/>
                      <w:bCs/>
                      <w:color w:val="000000"/>
                      <w:lang w:eastAsia="en-GB"/>
                    </w:rPr>
                    <w:t xml:space="preserve">Profit </w:t>
                  </w:r>
                </w:p>
              </w:tc>
              <w:tc>
                <w:tcPr>
                  <w:tcW w:w="1057" w:type="dxa"/>
                  <w:hideMark/>
                </w:tcPr>
                <w:p w14:paraId="72F98809"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8850</w:t>
                  </w:r>
                </w:p>
              </w:tc>
              <w:tc>
                <w:tcPr>
                  <w:tcW w:w="1057" w:type="dxa"/>
                  <w:hideMark/>
                </w:tcPr>
                <w:p w14:paraId="69E4C4D7"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11331</w:t>
                  </w:r>
                </w:p>
              </w:tc>
              <w:tc>
                <w:tcPr>
                  <w:tcW w:w="1057" w:type="dxa"/>
                  <w:hideMark/>
                </w:tcPr>
                <w:p w14:paraId="08606AD0"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12139</w:t>
                  </w:r>
                </w:p>
              </w:tc>
              <w:tc>
                <w:tcPr>
                  <w:tcW w:w="1057" w:type="dxa"/>
                  <w:hideMark/>
                </w:tcPr>
                <w:p w14:paraId="75EE66F4"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12990</w:t>
                  </w:r>
                </w:p>
              </w:tc>
              <w:tc>
                <w:tcPr>
                  <w:tcW w:w="1057" w:type="dxa"/>
                  <w:hideMark/>
                </w:tcPr>
                <w:p w14:paraId="55F0A416"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13887</w:t>
                  </w:r>
                </w:p>
              </w:tc>
              <w:tc>
                <w:tcPr>
                  <w:tcW w:w="1057" w:type="dxa"/>
                  <w:hideMark/>
                </w:tcPr>
                <w:p w14:paraId="0BD3CD2B" w14:textId="77777777" w:rsidR="008271FB" w:rsidRPr="00752BA0" w:rsidRDefault="008271FB" w:rsidP="00752BA0">
                  <w:pPr>
                    <w:spacing w:line="360" w:lineRule="auto"/>
                    <w:jc w:val="both"/>
                    <w:rPr>
                      <w:rFonts w:ascii="Arial" w:eastAsia="Times New Roman" w:hAnsi="Arial" w:cs="Arial"/>
                      <w:color w:val="000000"/>
                      <w:lang w:eastAsia="en-GB"/>
                    </w:rPr>
                  </w:pPr>
                  <w:r w:rsidRPr="00752BA0">
                    <w:rPr>
                      <w:rFonts w:ascii="Arial" w:eastAsia="Times New Roman" w:hAnsi="Arial" w:cs="Arial"/>
                      <w:color w:val="000000"/>
                      <w:lang w:eastAsia="en-GB"/>
                    </w:rPr>
                    <w:t>14831</w:t>
                  </w:r>
                </w:p>
              </w:tc>
            </w:tr>
          </w:tbl>
          <w:p w14:paraId="4EC48A7D" w14:textId="77777777" w:rsidR="009E45D5" w:rsidRPr="00752BA0" w:rsidRDefault="009E45D5" w:rsidP="00752BA0">
            <w:pPr>
              <w:spacing w:line="360" w:lineRule="auto"/>
              <w:jc w:val="both"/>
              <w:rPr>
                <w:rFonts w:ascii="Arial" w:hAnsi="Arial" w:cs="Arial"/>
              </w:rPr>
            </w:pPr>
          </w:p>
        </w:tc>
      </w:tr>
    </w:tbl>
    <w:p w14:paraId="10B72335" w14:textId="77777777" w:rsidR="009E45D5" w:rsidRPr="00752BA0" w:rsidRDefault="009E45D5" w:rsidP="00752BA0">
      <w:pPr>
        <w:spacing w:line="360" w:lineRule="auto"/>
        <w:jc w:val="both"/>
        <w:rPr>
          <w:rFonts w:ascii="Arial" w:hAnsi="Arial" w:cs="Arial"/>
        </w:rPr>
      </w:pPr>
    </w:p>
    <w:p w14:paraId="3A6E75A4" w14:textId="72132224" w:rsidR="009E45D5" w:rsidRPr="00752BA0" w:rsidRDefault="009E45D5" w:rsidP="00752BA0">
      <w:pPr>
        <w:spacing w:line="360" w:lineRule="auto"/>
        <w:jc w:val="both"/>
        <w:rPr>
          <w:rFonts w:ascii="Arial" w:hAnsi="Arial" w:cs="Arial"/>
          <w:b/>
          <w:bCs/>
        </w:rPr>
      </w:pPr>
    </w:p>
    <w:p w14:paraId="17CC677C" w14:textId="77777777" w:rsidR="00E82B94" w:rsidRPr="00752BA0" w:rsidRDefault="00E82B94" w:rsidP="00752BA0">
      <w:pPr>
        <w:spacing w:line="360" w:lineRule="auto"/>
        <w:jc w:val="both"/>
        <w:rPr>
          <w:rFonts w:ascii="Arial" w:hAnsi="Arial" w:cs="Arial"/>
          <w:b/>
          <w:bCs/>
        </w:rPr>
      </w:pPr>
    </w:p>
    <w:p w14:paraId="59C29AF4" w14:textId="77777777" w:rsidR="00147331" w:rsidRPr="00752BA0" w:rsidRDefault="00147331" w:rsidP="00752BA0">
      <w:pPr>
        <w:spacing w:line="360" w:lineRule="auto"/>
        <w:jc w:val="both"/>
        <w:rPr>
          <w:rFonts w:ascii="Arial" w:hAnsi="Arial" w:cs="Arial"/>
          <w:b/>
          <w:bCs/>
        </w:rPr>
      </w:pPr>
      <w:r w:rsidRPr="00752BA0">
        <w:rPr>
          <w:rFonts w:ascii="Arial" w:hAnsi="Arial" w:cs="Arial"/>
          <w:b/>
          <w:bCs/>
        </w:rPr>
        <w:br w:type="page"/>
      </w:r>
    </w:p>
    <w:p w14:paraId="6600AEF2" w14:textId="2DAF0852" w:rsidR="00827971" w:rsidRPr="002509F8" w:rsidRDefault="0072288A" w:rsidP="00752BA0">
      <w:pPr>
        <w:pStyle w:val="Heading1"/>
        <w:spacing w:line="360" w:lineRule="auto"/>
        <w:jc w:val="both"/>
        <w:rPr>
          <w:rFonts w:ascii="Arial" w:hAnsi="Arial" w:cs="Arial"/>
          <w:sz w:val="24"/>
          <w:szCs w:val="24"/>
        </w:rPr>
      </w:pPr>
      <w:bookmarkStart w:id="14" w:name="_Toc112096101"/>
      <w:r w:rsidRPr="002509F8">
        <w:rPr>
          <w:rFonts w:ascii="Arial" w:hAnsi="Arial" w:cs="Arial"/>
          <w:sz w:val="24"/>
          <w:szCs w:val="24"/>
        </w:rPr>
        <w:lastRenderedPageBreak/>
        <w:t>MARKET RESEARCH</w:t>
      </w:r>
      <w:bookmarkEnd w:id="14"/>
      <w:r w:rsidRPr="002509F8">
        <w:rPr>
          <w:rFonts w:ascii="Arial" w:hAnsi="Arial" w:cs="Arial"/>
          <w:sz w:val="24"/>
          <w:szCs w:val="24"/>
        </w:rPr>
        <w:t xml:space="preserve"> </w:t>
      </w:r>
    </w:p>
    <w:p w14:paraId="2847BBC4" w14:textId="3E8FE6C7" w:rsidR="00115564" w:rsidRPr="002509F8" w:rsidRDefault="00115564" w:rsidP="00115564">
      <w:pPr>
        <w:spacing w:line="360" w:lineRule="auto"/>
        <w:jc w:val="both"/>
        <w:rPr>
          <w:rFonts w:ascii="Arial" w:hAnsi="Arial" w:cs="Arial"/>
        </w:rPr>
      </w:pPr>
      <w:r w:rsidRPr="002509F8">
        <w:rPr>
          <w:rFonts w:ascii="Arial" w:hAnsi="Arial" w:cs="Arial"/>
        </w:rPr>
        <w:t>Online learning industry is one of the merging markets across the globe and contains significant potential for growth and success. concerning the low barriers to entry, the industry is experiencing significant competition still is having potential for growth and success. following are market insights for online learning industry.</w:t>
      </w:r>
    </w:p>
    <w:p w14:paraId="387C430A" w14:textId="32B6C246" w:rsidR="0033393E" w:rsidRPr="002509F8" w:rsidRDefault="00827971" w:rsidP="00752BA0">
      <w:pPr>
        <w:pStyle w:val="ListParagraph"/>
        <w:numPr>
          <w:ilvl w:val="0"/>
          <w:numId w:val="6"/>
        </w:numPr>
        <w:spacing w:line="360" w:lineRule="auto"/>
        <w:jc w:val="both"/>
        <w:rPr>
          <w:rFonts w:ascii="Arial" w:hAnsi="Arial" w:cs="Arial"/>
        </w:rPr>
      </w:pPr>
      <w:r w:rsidRPr="002509F8">
        <w:rPr>
          <w:rFonts w:ascii="Arial" w:hAnsi="Arial" w:cs="Arial"/>
        </w:rPr>
        <w:t xml:space="preserve">Global e-learning market was sized approx. 200 billion US dollars in year 2019. 18 billion US dollars were generated in same year by LMS (Learning management system). Market. </w:t>
      </w:r>
    </w:p>
    <w:p w14:paraId="50B5A465" w14:textId="00A11A89" w:rsidR="0033393E" w:rsidRPr="002509F8" w:rsidRDefault="0033393E" w:rsidP="00752BA0">
      <w:pPr>
        <w:pStyle w:val="ListParagraph"/>
        <w:numPr>
          <w:ilvl w:val="0"/>
          <w:numId w:val="6"/>
        </w:numPr>
        <w:spacing w:line="360" w:lineRule="auto"/>
        <w:jc w:val="both"/>
        <w:rPr>
          <w:rFonts w:ascii="Arial" w:hAnsi="Arial" w:cs="Arial"/>
        </w:rPr>
      </w:pPr>
      <w:r w:rsidRPr="002509F8">
        <w:rPr>
          <w:rFonts w:ascii="Arial" w:hAnsi="Arial" w:cs="Arial"/>
        </w:rPr>
        <w:t>It is expected that digital education market will grow 33.28% CAGR from year 2020-2026 as global e-learning technology market size is expected to reach USD 56490 Million by year 2026 which was</w:t>
      </w:r>
      <w:r w:rsidR="00FF5E4D" w:rsidRPr="002509F8">
        <w:rPr>
          <w:rFonts w:ascii="Arial" w:hAnsi="Arial" w:cs="Arial"/>
        </w:rPr>
        <w:t xml:space="preserve"> USD 11850 Million in year 2019 (</w:t>
      </w:r>
      <w:proofErr w:type="spellStart"/>
      <w:r w:rsidR="00FF5E4D" w:rsidRPr="002509F8">
        <w:rPr>
          <w:rFonts w:ascii="Arial" w:hAnsi="Arial" w:cs="Arial"/>
          <w:color w:val="222222"/>
          <w:shd w:val="clear" w:color="auto" w:fill="FFFFFF"/>
        </w:rPr>
        <w:t>Mital</w:t>
      </w:r>
      <w:proofErr w:type="spellEnd"/>
      <w:r w:rsidR="00FF5E4D" w:rsidRPr="002509F8">
        <w:rPr>
          <w:rFonts w:ascii="Arial" w:hAnsi="Arial" w:cs="Arial"/>
          <w:color w:val="222222"/>
          <w:shd w:val="clear" w:color="auto" w:fill="FFFFFF"/>
        </w:rPr>
        <w:t xml:space="preserve"> et al., 2021).</w:t>
      </w:r>
      <w:r w:rsidRPr="002509F8">
        <w:rPr>
          <w:rFonts w:ascii="Arial" w:hAnsi="Arial" w:cs="Arial"/>
        </w:rPr>
        <w:t xml:space="preserve"> </w:t>
      </w:r>
    </w:p>
    <w:p w14:paraId="1F1B4E2A" w14:textId="77777777" w:rsidR="00711B34" w:rsidRPr="002509F8" w:rsidRDefault="00704257" w:rsidP="00752BA0">
      <w:pPr>
        <w:pStyle w:val="ListParagraph"/>
        <w:numPr>
          <w:ilvl w:val="0"/>
          <w:numId w:val="6"/>
        </w:numPr>
        <w:spacing w:line="360" w:lineRule="auto"/>
        <w:jc w:val="both"/>
        <w:rPr>
          <w:rFonts w:ascii="Arial" w:hAnsi="Arial" w:cs="Arial"/>
        </w:rPr>
      </w:pPr>
      <w:r w:rsidRPr="002509F8">
        <w:rPr>
          <w:rFonts w:ascii="Arial" w:hAnsi="Arial" w:cs="Arial"/>
        </w:rPr>
        <w:t xml:space="preserve">It was projected that from year 2011 to 2021 the number of e-learners increased from 300,000 to 220 million. </w:t>
      </w:r>
    </w:p>
    <w:p w14:paraId="00BC4350" w14:textId="09355007" w:rsidR="0072288A" w:rsidRPr="002509F8" w:rsidRDefault="00711B34" w:rsidP="00752BA0">
      <w:pPr>
        <w:pStyle w:val="ListParagraph"/>
        <w:numPr>
          <w:ilvl w:val="0"/>
          <w:numId w:val="6"/>
        </w:numPr>
        <w:spacing w:line="360" w:lineRule="auto"/>
        <w:jc w:val="both"/>
        <w:rPr>
          <w:rFonts w:ascii="Arial" w:eastAsiaTheme="majorEastAsia" w:hAnsi="Arial" w:cs="Arial"/>
          <w:color w:val="2F5496" w:themeColor="accent1" w:themeShade="BF"/>
        </w:rPr>
      </w:pPr>
      <w:r w:rsidRPr="002509F8">
        <w:rPr>
          <w:rFonts w:ascii="Arial" w:hAnsi="Arial" w:cs="Arial"/>
        </w:rPr>
        <w:t xml:space="preserve">Among global leaders in e-learning platforms, US is undisputedly leading the digital education across the word as various online courses are made available </w:t>
      </w:r>
      <w:r w:rsidR="00D40C92" w:rsidRPr="002509F8">
        <w:rPr>
          <w:rFonts w:ascii="Arial" w:hAnsi="Arial" w:cs="Arial"/>
        </w:rPr>
        <w:t>to students (</w:t>
      </w:r>
      <w:r w:rsidR="00D40C92" w:rsidRPr="002509F8">
        <w:rPr>
          <w:rFonts w:ascii="Arial" w:hAnsi="Arial" w:cs="Arial"/>
          <w:color w:val="222222"/>
          <w:shd w:val="clear" w:color="auto" w:fill="FFFFFF"/>
        </w:rPr>
        <w:t>Rashid, 2020</w:t>
      </w:r>
      <w:r w:rsidR="00D40C92" w:rsidRPr="002509F8">
        <w:rPr>
          <w:rFonts w:ascii="Arial" w:hAnsi="Arial" w:cs="Arial"/>
        </w:rPr>
        <w:t>).</w:t>
      </w:r>
    </w:p>
    <w:p w14:paraId="18EEF117" w14:textId="26A8BF11" w:rsidR="0072288A" w:rsidRPr="002509F8" w:rsidRDefault="00115564" w:rsidP="00752BA0">
      <w:pPr>
        <w:spacing w:line="360" w:lineRule="auto"/>
        <w:jc w:val="both"/>
        <w:rPr>
          <w:rFonts w:ascii="Arial" w:eastAsiaTheme="majorEastAsia" w:hAnsi="Arial" w:cs="Arial"/>
          <w:color w:val="2F5496" w:themeColor="accent1" w:themeShade="BF"/>
        </w:rPr>
      </w:pPr>
      <w:r w:rsidRPr="002509F8">
        <w:rPr>
          <w:rFonts w:ascii="Arial" w:eastAsiaTheme="majorEastAsia" w:hAnsi="Arial" w:cs="Arial"/>
          <w:color w:val="2F5496" w:themeColor="accent1" w:themeShade="BF"/>
        </w:rPr>
        <w:t xml:space="preserve">PEST ANALYSIS </w:t>
      </w:r>
    </w:p>
    <w:tbl>
      <w:tblPr>
        <w:tblStyle w:val="TableGrid"/>
        <w:tblW w:w="0" w:type="auto"/>
        <w:tblLook w:val="04A0" w:firstRow="1" w:lastRow="0" w:firstColumn="1" w:lastColumn="0" w:noHBand="0" w:noVBand="1"/>
      </w:tblPr>
      <w:tblGrid>
        <w:gridCol w:w="4618"/>
        <w:gridCol w:w="5178"/>
      </w:tblGrid>
      <w:tr w:rsidR="0072288A" w:rsidRPr="00115564" w14:paraId="0B35B375" w14:textId="77777777" w:rsidTr="00D40C92">
        <w:tc>
          <w:tcPr>
            <w:tcW w:w="0" w:type="auto"/>
          </w:tcPr>
          <w:p w14:paraId="76A14FA6" w14:textId="77777777" w:rsidR="0072288A" w:rsidRPr="002509F8" w:rsidRDefault="0072288A" w:rsidP="00752BA0">
            <w:pPr>
              <w:spacing w:line="360" w:lineRule="auto"/>
              <w:jc w:val="both"/>
              <w:rPr>
                <w:rFonts w:ascii="Arial" w:hAnsi="Arial" w:cs="Arial"/>
              </w:rPr>
            </w:pPr>
            <w:r w:rsidRPr="002509F8">
              <w:rPr>
                <w:rFonts w:ascii="Arial" w:hAnsi="Arial" w:cs="Arial"/>
              </w:rPr>
              <w:t>POLITIICAL FACTORS</w:t>
            </w:r>
          </w:p>
          <w:p w14:paraId="20C62A7E" w14:textId="77777777" w:rsidR="0072288A" w:rsidRPr="002509F8" w:rsidRDefault="00DB2514" w:rsidP="00752BA0">
            <w:pPr>
              <w:pStyle w:val="ListParagraph"/>
              <w:numPr>
                <w:ilvl w:val="0"/>
                <w:numId w:val="7"/>
              </w:numPr>
              <w:spacing w:line="360" w:lineRule="auto"/>
              <w:jc w:val="both"/>
              <w:rPr>
                <w:rFonts w:ascii="Arial" w:hAnsi="Arial" w:cs="Arial"/>
              </w:rPr>
            </w:pPr>
            <w:r w:rsidRPr="002509F8">
              <w:rPr>
                <w:rFonts w:ascii="Arial" w:hAnsi="Arial" w:cs="Arial"/>
              </w:rPr>
              <w:t xml:space="preserve">Changes in political parties </w:t>
            </w:r>
          </w:p>
          <w:p w14:paraId="2E49606E" w14:textId="77777777" w:rsidR="00DB2514" w:rsidRPr="002509F8" w:rsidRDefault="00DB2514" w:rsidP="00752BA0">
            <w:pPr>
              <w:pStyle w:val="ListParagraph"/>
              <w:numPr>
                <w:ilvl w:val="0"/>
                <w:numId w:val="7"/>
              </w:numPr>
              <w:spacing w:line="360" w:lineRule="auto"/>
              <w:jc w:val="both"/>
              <w:rPr>
                <w:rFonts w:ascii="Arial" w:hAnsi="Arial" w:cs="Arial"/>
              </w:rPr>
            </w:pPr>
            <w:r w:rsidRPr="002509F8">
              <w:rPr>
                <w:rFonts w:ascii="Arial" w:hAnsi="Arial" w:cs="Arial"/>
              </w:rPr>
              <w:t xml:space="preserve">Changes in educational policies </w:t>
            </w:r>
          </w:p>
          <w:p w14:paraId="03CF9B10" w14:textId="77777777" w:rsidR="00DB2514" w:rsidRPr="002509F8" w:rsidRDefault="00DB2514" w:rsidP="00752BA0">
            <w:pPr>
              <w:pStyle w:val="ListParagraph"/>
              <w:numPr>
                <w:ilvl w:val="0"/>
                <w:numId w:val="7"/>
              </w:numPr>
              <w:spacing w:line="360" w:lineRule="auto"/>
              <w:jc w:val="both"/>
              <w:rPr>
                <w:rFonts w:ascii="Arial" w:hAnsi="Arial" w:cs="Arial"/>
              </w:rPr>
            </w:pPr>
            <w:r w:rsidRPr="002509F8">
              <w:rPr>
                <w:rFonts w:ascii="Arial" w:hAnsi="Arial" w:cs="Arial"/>
              </w:rPr>
              <w:t xml:space="preserve">Corruption rate </w:t>
            </w:r>
          </w:p>
          <w:p w14:paraId="35673292" w14:textId="1AF09409" w:rsidR="00DB2514" w:rsidRPr="002509F8" w:rsidRDefault="00DB2514" w:rsidP="00752BA0">
            <w:pPr>
              <w:pStyle w:val="ListParagraph"/>
              <w:numPr>
                <w:ilvl w:val="0"/>
                <w:numId w:val="7"/>
              </w:numPr>
              <w:spacing w:line="360" w:lineRule="auto"/>
              <w:jc w:val="both"/>
              <w:rPr>
                <w:rFonts w:ascii="Arial" w:hAnsi="Arial" w:cs="Arial"/>
              </w:rPr>
            </w:pPr>
            <w:r w:rsidRPr="002509F8">
              <w:rPr>
                <w:rFonts w:ascii="Arial" w:hAnsi="Arial" w:cs="Arial"/>
              </w:rPr>
              <w:t xml:space="preserve">Laws and regulations </w:t>
            </w:r>
          </w:p>
        </w:tc>
        <w:tc>
          <w:tcPr>
            <w:tcW w:w="0" w:type="auto"/>
          </w:tcPr>
          <w:p w14:paraId="38479DA0" w14:textId="77777777" w:rsidR="0072288A" w:rsidRPr="002509F8" w:rsidRDefault="0072288A" w:rsidP="00752BA0">
            <w:pPr>
              <w:spacing w:line="360" w:lineRule="auto"/>
              <w:jc w:val="both"/>
              <w:rPr>
                <w:rFonts w:ascii="Arial" w:hAnsi="Arial" w:cs="Arial"/>
              </w:rPr>
            </w:pPr>
            <w:r w:rsidRPr="002509F8">
              <w:rPr>
                <w:rFonts w:ascii="Arial" w:hAnsi="Arial" w:cs="Arial"/>
              </w:rPr>
              <w:t>ECONOMIC FACTORS</w:t>
            </w:r>
          </w:p>
          <w:p w14:paraId="33DCC76D" w14:textId="77777777" w:rsidR="00DB2514" w:rsidRPr="002509F8" w:rsidRDefault="00DB2514" w:rsidP="00752BA0">
            <w:pPr>
              <w:pStyle w:val="ListParagraph"/>
              <w:numPr>
                <w:ilvl w:val="0"/>
                <w:numId w:val="8"/>
              </w:numPr>
              <w:spacing w:line="360" w:lineRule="auto"/>
              <w:jc w:val="both"/>
              <w:rPr>
                <w:rFonts w:ascii="Arial" w:hAnsi="Arial" w:cs="Arial"/>
              </w:rPr>
            </w:pPr>
            <w:r w:rsidRPr="002509F8">
              <w:rPr>
                <w:rFonts w:ascii="Arial" w:hAnsi="Arial" w:cs="Arial"/>
              </w:rPr>
              <w:t>Inflation rate</w:t>
            </w:r>
          </w:p>
          <w:p w14:paraId="59B3EB65" w14:textId="77777777" w:rsidR="00DB2514" w:rsidRPr="002509F8" w:rsidRDefault="00DB2514" w:rsidP="00752BA0">
            <w:pPr>
              <w:pStyle w:val="ListParagraph"/>
              <w:numPr>
                <w:ilvl w:val="0"/>
                <w:numId w:val="8"/>
              </w:numPr>
              <w:spacing w:line="360" w:lineRule="auto"/>
              <w:jc w:val="both"/>
              <w:rPr>
                <w:rFonts w:ascii="Arial" w:hAnsi="Arial" w:cs="Arial"/>
              </w:rPr>
            </w:pPr>
            <w:r w:rsidRPr="002509F8">
              <w:rPr>
                <w:rFonts w:ascii="Arial" w:hAnsi="Arial" w:cs="Arial"/>
              </w:rPr>
              <w:t xml:space="preserve">Change in income level </w:t>
            </w:r>
          </w:p>
          <w:p w14:paraId="33B93447" w14:textId="77777777" w:rsidR="00DB2514" w:rsidRPr="002509F8" w:rsidRDefault="00DB2514" w:rsidP="00752BA0">
            <w:pPr>
              <w:pStyle w:val="ListParagraph"/>
              <w:numPr>
                <w:ilvl w:val="0"/>
                <w:numId w:val="8"/>
              </w:numPr>
              <w:spacing w:line="360" w:lineRule="auto"/>
              <w:jc w:val="both"/>
              <w:rPr>
                <w:rFonts w:ascii="Arial" w:hAnsi="Arial" w:cs="Arial"/>
              </w:rPr>
            </w:pPr>
            <w:r w:rsidRPr="002509F8">
              <w:rPr>
                <w:rFonts w:ascii="Arial" w:hAnsi="Arial" w:cs="Arial"/>
              </w:rPr>
              <w:t xml:space="preserve">Change in interest rate </w:t>
            </w:r>
          </w:p>
          <w:p w14:paraId="530BEAA6" w14:textId="335E7806" w:rsidR="00DB2514" w:rsidRPr="002509F8" w:rsidRDefault="00DB2514" w:rsidP="00752BA0">
            <w:pPr>
              <w:pStyle w:val="ListParagraph"/>
              <w:numPr>
                <w:ilvl w:val="0"/>
                <w:numId w:val="8"/>
              </w:numPr>
              <w:spacing w:line="360" w:lineRule="auto"/>
              <w:jc w:val="both"/>
              <w:rPr>
                <w:rFonts w:ascii="Arial" w:hAnsi="Arial" w:cs="Arial"/>
              </w:rPr>
            </w:pPr>
            <w:r w:rsidRPr="002509F8">
              <w:rPr>
                <w:rFonts w:ascii="Arial" w:hAnsi="Arial" w:cs="Arial"/>
              </w:rPr>
              <w:t xml:space="preserve">Monetary and fiscal policies </w:t>
            </w:r>
          </w:p>
        </w:tc>
      </w:tr>
      <w:tr w:rsidR="0072288A" w:rsidRPr="00752BA0" w14:paraId="592178CD" w14:textId="77777777" w:rsidTr="00D40C92">
        <w:tc>
          <w:tcPr>
            <w:tcW w:w="0" w:type="auto"/>
          </w:tcPr>
          <w:p w14:paraId="115F96E3" w14:textId="77777777" w:rsidR="0072288A" w:rsidRPr="002509F8" w:rsidRDefault="0072288A" w:rsidP="00752BA0">
            <w:pPr>
              <w:spacing w:line="360" w:lineRule="auto"/>
              <w:jc w:val="both"/>
              <w:rPr>
                <w:rFonts w:ascii="Arial" w:hAnsi="Arial" w:cs="Arial"/>
              </w:rPr>
            </w:pPr>
            <w:r w:rsidRPr="002509F8">
              <w:rPr>
                <w:rFonts w:ascii="Arial" w:hAnsi="Arial" w:cs="Arial"/>
              </w:rPr>
              <w:t>SOCIAL FACTORS</w:t>
            </w:r>
          </w:p>
          <w:p w14:paraId="73D3E382" w14:textId="77777777" w:rsidR="00DB2514" w:rsidRPr="002509F8" w:rsidRDefault="00DB2514" w:rsidP="00752BA0">
            <w:pPr>
              <w:pStyle w:val="ListParagraph"/>
              <w:numPr>
                <w:ilvl w:val="0"/>
                <w:numId w:val="9"/>
              </w:numPr>
              <w:spacing w:line="360" w:lineRule="auto"/>
              <w:jc w:val="both"/>
              <w:rPr>
                <w:rFonts w:ascii="Arial" w:hAnsi="Arial" w:cs="Arial"/>
              </w:rPr>
            </w:pPr>
            <w:r w:rsidRPr="002509F8">
              <w:rPr>
                <w:rFonts w:ascii="Arial" w:hAnsi="Arial" w:cs="Arial"/>
              </w:rPr>
              <w:t>Changes in customer perspectives</w:t>
            </w:r>
          </w:p>
          <w:p w14:paraId="5E9826EE" w14:textId="77777777" w:rsidR="00DB2514" w:rsidRPr="002509F8" w:rsidRDefault="00DB2514" w:rsidP="00752BA0">
            <w:pPr>
              <w:pStyle w:val="ListParagraph"/>
              <w:numPr>
                <w:ilvl w:val="0"/>
                <w:numId w:val="9"/>
              </w:numPr>
              <w:spacing w:line="360" w:lineRule="auto"/>
              <w:jc w:val="both"/>
              <w:rPr>
                <w:rFonts w:ascii="Arial" w:hAnsi="Arial" w:cs="Arial"/>
              </w:rPr>
            </w:pPr>
            <w:r w:rsidRPr="002509F8">
              <w:rPr>
                <w:rFonts w:ascii="Arial" w:hAnsi="Arial" w:cs="Arial"/>
              </w:rPr>
              <w:t xml:space="preserve">Changes in lifestyle </w:t>
            </w:r>
          </w:p>
          <w:p w14:paraId="2632381E" w14:textId="14D8DCB7" w:rsidR="00DB2514" w:rsidRPr="002509F8" w:rsidRDefault="00DB2514" w:rsidP="00752BA0">
            <w:pPr>
              <w:spacing w:line="360" w:lineRule="auto"/>
              <w:jc w:val="both"/>
              <w:rPr>
                <w:rFonts w:ascii="Arial" w:hAnsi="Arial" w:cs="Arial"/>
              </w:rPr>
            </w:pPr>
            <w:r w:rsidRPr="002509F8">
              <w:rPr>
                <w:rFonts w:ascii="Arial" w:hAnsi="Arial" w:cs="Arial"/>
              </w:rPr>
              <w:lastRenderedPageBreak/>
              <w:t xml:space="preserve"> </w:t>
            </w:r>
          </w:p>
        </w:tc>
        <w:tc>
          <w:tcPr>
            <w:tcW w:w="0" w:type="auto"/>
          </w:tcPr>
          <w:p w14:paraId="547A36A6" w14:textId="77777777" w:rsidR="0072288A" w:rsidRPr="002509F8" w:rsidRDefault="0072288A" w:rsidP="00752BA0">
            <w:pPr>
              <w:spacing w:line="360" w:lineRule="auto"/>
              <w:jc w:val="both"/>
              <w:rPr>
                <w:rFonts w:ascii="Arial" w:hAnsi="Arial" w:cs="Arial"/>
              </w:rPr>
            </w:pPr>
            <w:r w:rsidRPr="002509F8">
              <w:rPr>
                <w:rFonts w:ascii="Arial" w:hAnsi="Arial" w:cs="Arial"/>
              </w:rPr>
              <w:lastRenderedPageBreak/>
              <w:t>TECHNOLOGICAL FACTORS</w:t>
            </w:r>
          </w:p>
          <w:p w14:paraId="75844D5C" w14:textId="77777777" w:rsidR="00536F4D" w:rsidRPr="002509F8" w:rsidRDefault="00536F4D" w:rsidP="00752BA0">
            <w:pPr>
              <w:pStyle w:val="ListParagraph"/>
              <w:numPr>
                <w:ilvl w:val="0"/>
                <w:numId w:val="10"/>
              </w:numPr>
              <w:spacing w:line="360" w:lineRule="auto"/>
              <w:jc w:val="both"/>
              <w:rPr>
                <w:rFonts w:ascii="Arial" w:hAnsi="Arial" w:cs="Arial"/>
              </w:rPr>
            </w:pPr>
            <w:r w:rsidRPr="002509F8">
              <w:rPr>
                <w:rFonts w:ascii="Arial" w:hAnsi="Arial" w:cs="Arial"/>
              </w:rPr>
              <w:t xml:space="preserve">Technological advancement </w:t>
            </w:r>
          </w:p>
          <w:p w14:paraId="59D0FEA9" w14:textId="77777777" w:rsidR="00536F4D" w:rsidRPr="002509F8" w:rsidRDefault="00D40C92" w:rsidP="00752BA0">
            <w:pPr>
              <w:pStyle w:val="ListParagraph"/>
              <w:numPr>
                <w:ilvl w:val="0"/>
                <w:numId w:val="10"/>
              </w:numPr>
              <w:spacing w:line="360" w:lineRule="auto"/>
              <w:jc w:val="both"/>
              <w:rPr>
                <w:rFonts w:ascii="Arial" w:hAnsi="Arial" w:cs="Arial"/>
              </w:rPr>
            </w:pPr>
            <w:r w:rsidRPr="002509F8">
              <w:rPr>
                <w:rFonts w:ascii="Arial" w:hAnsi="Arial" w:cs="Arial"/>
              </w:rPr>
              <w:t xml:space="preserve">IT-infrastructure in schools and colleges </w:t>
            </w:r>
          </w:p>
          <w:p w14:paraId="6F9F9B9B" w14:textId="3C427A93" w:rsidR="00D40C92" w:rsidRPr="002509F8" w:rsidRDefault="00D40C92" w:rsidP="00752BA0">
            <w:pPr>
              <w:pStyle w:val="ListParagraph"/>
              <w:numPr>
                <w:ilvl w:val="0"/>
                <w:numId w:val="10"/>
              </w:numPr>
              <w:spacing w:line="360" w:lineRule="auto"/>
              <w:jc w:val="both"/>
              <w:rPr>
                <w:rFonts w:ascii="Arial" w:hAnsi="Arial" w:cs="Arial"/>
              </w:rPr>
            </w:pPr>
            <w:r w:rsidRPr="002509F8">
              <w:rPr>
                <w:rFonts w:ascii="Arial" w:hAnsi="Arial" w:cs="Arial"/>
              </w:rPr>
              <w:lastRenderedPageBreak/>
              <w:t xml:space="preserve">AI-enabled classrooms </w:t>
            </w:r>
          </w:p>
        </w:tc>
      </w:tr>
    </w:tbl>
    <w:p w14:paraId="3A704EA7" w14:textId="77777777" w:rsidR="0072288A" w:rsidRPr="00752BA0" w:rsidRDefault="0072288A" w:rsidP="00752BA0">
      <w:pPr>
        <w:spacing w:line="360" w:lineRule="auto"/>
        <w:jc w:val="both"/>
        <w:rPr>
          <w:rFonts w:ascii="Arial" w:eastAsiaTheme="majorEastAsia" w:hAnsi="Arial" w:cs="Arial"/>
          <w:color w:val="2F5496" w:themeColor="accent1" w:themeShade="BF"/>
        </w:rPr>
      </w:pPr>
    </w:p>
    <w:p w14:paraId="53A41F87" w14:textId="149A5BB1" w:rsidR="00827971" w:rsidRPr="00752BA0" w:rsidRDefault="00827971" w:rsidP="00752BA0">
      <w:pPr>
        <w:spacing w:line="360" w:lineRule="auto"/>
        <w:ind w:left="360"/>
        <w:jc w:val="both"/>
        <w:rPr>
          <w:rFonts w:ascii="Arial" w:eastAsiaTheme="majorEastAsia" w:hAnsi="Arial" w:cs="Arial"/>
          <w:color w:val="2F5496" w:themeColor="accent1" w:themeShade="BF"/>
        </w:rPr>
      </w:pPr>
      <w:r w:rsidRPr="00752BA0">
        <w:rPr>
          <w:rFonts w:ascii="Arial" w:hAnsi="Arial" w:cs="Arial"/>
        </w:rPr>
        <w:br w:type="page"/>
      </w:r>
    </w:p>
    <w:p w14:paraId="6311B77C" w14:textId="3AD334FA" w:rsidR="00A44A0A" w:rsidRPr="00752BA0" w:rsidRDefault="00A44A0A" w:rsidP="00752BA0">
      <w:pPr>
        <w:pStyle w:val="Heading1"/>
        <w:spacing w:line="360" w:lineRule="auto"/>
        <w:jc w:val="both"/>
        <w:rPr>
          <w:rFonts w:ascii="Arial" w:hAnsi="Arial" w:cs="Arial"/>
          <w:sz w:val="24"/>
          <w:szCs w:val="24"/>
        </w:rPr>
      </w:pPr>
      <w:bookmarkStart w:id="15" w:name="_Toc112096102"/>
      <w:r w:rsidRPr="00752BA0">
        <w:rPr>
          <w:rFonts w:ascii="Arial" w:hAnsi="Arial" w:cs="Arial"/>
          <w:sz w:val="24"/>
          <w:szCs w:val="24"/>
        </w:rPr>
        <w:lastRenderedPageBreak/>
        <w:t>REFERENCES</w:t>
      </w:r>
      <w:bookmarkEnd w:id="15"/>
      <w:r w:rsidRPr="00752BA0">
        <w:rPr>
          <w:rFonts w:ascii="Arial" w:hAnsi="Arial" w:cs="Arial"/>
          <w:sz w:val="24"/>
          <w:szCs w:val="24"/>
        </w:rPr>
        <w:t xml:space="preserve"> </w:t>
      </w:r>
    </w:p>
    <w:p w14:paraId="7DC517CC" w14:textId="77777777" w:rsidR="001361B2" w:rsidRPr="00752BA0" w:rsidRDefault="001361B2" w:rsidP="00752BA0">
      <w:pPr>
        <w:spacing w:line="360" w:lineRule="auto"/>
        <w:jc w:val="both"/>
        <w:rPr>
          <w:rFonts w:ascii="Arial" w:hAnsi="Arial" w:cs="Arial"/>
          <w:color w:val="222222"/>
          <w:shd w:val="clear" w:color="auto" w:fill="FFFFFF"/>
        </w:rPr>
      </w:pPr>
      <w:proofErr w:type="spellStart"/>
      <w:r w:rsidRPr="00752BA0">
        <w:rPr>
          <w:rFonts w:ascii="Arial" w:hAnsi="Arial" w:cs="Arial"/>
          <w:color w:val="222222"/>
          <w:shd w:val="clear" w:color="auto" w:fill="FFFFFF"/>
        </w:rPr>
        <w:t>Bruijl</w:t>
      </w:r>
      <w:proofErr w:type="spellEnd"/>
      <w:r w:rsidRPr="00752BA0">
        <w:rPr>
          <w:rFonts w:ascii="Arial" w:hAnsi="Arial" w:cs="Arial"/>
          <w:color w:val="222222"/>
          <w:shd w:val="clear" w:color="auto" w:fill="FFFFFF"/>
        </w:rPr>
        <w:t>, D. and Gerard, H.T., 2018. The relevance of Porter's five forces in today's innovative and changing business environment. </w:t>
      </w:r>
      <w:r w:rsidRPr="00752BA0">
        <w:rPr>
          <w:rFonts w:ascii="Arial" w:hAnsi="Arial" w:cs="Arial"/>
          <w:i/>
          <w:iCs/>
          <w:color w:val="222222"/>
          <w:shd w:val="clear" w:color="auto" w:fill="FFFFFF"/>
        </w:rPr>
        <w:t>Available at SSRN 3192207</w:t>
      </w:r>
      <w:r w:rsidRPr="00752BA0">
        <w:rPr>
          <w:rFonts w:ascii="Arial" w:hAnsi="Arial" w:cs="Arial"/>
          <w:color w:val="222222"/>
          <w:shd w:val="clear" w:color="auto" w:fill="FFFFFF"/>
        </w:rPr>
        <w:t>.</w:t>
      </w:r>
    </w:p>
    <w:p w14:paraId="0D2EEEF7" w14:textId="77777777" w:rsidR="001361B2" w:rsidRPr="00752BA0" w:rsidRDefault="001361B2" w:rsidP="00752BA0">
      <w:pPr>
        <w:spacing w:line="360" w:lineRule="auto"/>
        <w:jc w:val="both"/>
        <w:rPr>
          <w:rFonts w:ascii="Arial" w:hAnsi="Arial" w:cs="Arial"/>
          <w:color w:val="222222"/>
          <w:shd w:val="clear" w:color="auto" w:fill="FFFFFF"/>
        </w:rPr>
      </w:pPr>
      <w:r w:rsidRPr="00752BA0">
        <w:rPr>
          <w:rFonts w:ascii="Arial" w:hAnsi="Arial" w:cs="Arial"/>
          <w:color w:val="222222"/>
          <w:shd w:val="clear" w:color="auto" w:fill="FFFFFF"/>
        </w:rPr>
        <w:t xml:space="preserve">Camargo, C.P., </w:t>
      </w:r>
      <w:proofErr w:type="spellStart"/>
      <w:r w:rsidRPr="00752BA0">
        <w:rPr>
          <w:rFonts w:ascii="Arial" w:hAnsi="Arial" w:cs="Arial"/>
          <w:color w:val="222222"/>
          <w:shd w:val="clear" w:color="auto" w:fill="FFFFFF"/>
        </w:rPr>
        <w:t>Tempski</w:t>
      </w:r>
      <w:proofErr w:type="spellEnd"/>
      <w:r w:rsidRPr="00752BA0">
        <w:rPr>
          <w:rFonts w:ascii="Arial" w:hAnsi="Arial" w:cs="Arial"/>
          <w:color w:val="222222"/>
          <w:shd w:val="clear" w:color="auto" w:fill="FFFFFF"/>
        </w:rPr>
        <w:t xml:space="preserve">, P.Z., </w:t>
      </w:r>
      <w:proofErr w:type="spellStart"/>
      <w:r w:rsidRPr="00752BA0">
        <w:rPr>
          <w:rFonts w:ascii="Arial" w:hAnsi="Arial" w:cs="Arial"/>
          <w:color w:val="222222"/>
          <w:shd w:val="clear" w:color="auto" w:fill="FFFFFF"/>
        </w:rPr>
        <w:t>Busnardo</w:t>
      </w:r>
      <w:proofErr w:type="spellEnd"/>
      <w:r w:rsidRPr="00752BA0">
        <w:rPr>
          <w:rFonts w:ascii="Arial" w:hAnsi="Arial" w:cs="Arial"/>
          <w:color w:val="222222"/>
          <w:shd w:val="clear" w:color="auto" w:fill="FFFFFF"/>
        </w:rPr>
        <w:t xml:space="preserve">, F.F., Martins, M.D.A. and </w:t>
      </w:r>
      <w:proofErr w:type="spellStart"/>
      <w:r w:rsidRPr="00752BA0">
        <w:rPr>
          <w:rFonts w:ascii="Arial" w:hAnsi="Arial" w:cs="Arial"/>
          <w:color w:val="222222"/>
          <w:shd w:val="clear" w:color="auto" w:fill="FFFFFF"/>
        </w:rPr>
        <w:t>Gemperli</w:t>
      </w:r>
      <w:proofErr w:type="spellEnd"/>
      <w:r w:rsidRPr="00752BA0">
        <w:rPr>
          <w:rFonts w:ascii="Arial" w:hAnsi="Arial" w:cs="Arial"/>
          <w:color w:val="222222"/>
          <w:shd w:val="clear" w:color="auto" w:fill="FFFFFF"/>
        </w:rPr>
        <w:t>, R., 2020. Online learning and COVID-19: a meta-synthesis analysis. </w:t>
      </w:r>
      <w:r w:rsidRPr="00752BA0">
        <w:rPr>
          <w:rFonts w:ascii="Arial" w:hAnsi="Arial" w:cs="Arial"/>
          <w:i/>
          <w:iCs/>
          <w:color w:val="222222"/>
          <w:shd w:val="clear" w:color="auto" w:fill="FFFFFF"/>
        </w:rPr>
        <w:t>Clinics</w:t>
      </w:r>
      <w:r w:rsidRPr="00752BA0">
        <w:rPr>
          <w:rFonts w:ascii="Arial" w:hAnsi="Arial" w:cs="Arial"/>
          <w:color w:val="222222"/>
          <w:shd w:val="clear" w:color="auto" w:fill="FFFFFF"/>
        </w:rPr>
        <w:t>, </w:t>
      </w:r>
      <w:r w:rsidRPr="00752BA0">
        <w:rPr>
          <w:rFonts w:ascii="Arial" w:hAnsi="Arial" w:cs="Arial"/>
          <w:i/>
          <w:iCs/>
          <w:color w:val="222222"/>
          <w:shd w:val="clear" w:color="auto" w:fill="FFFFFF"/>
        </w:rPr>
        <w:t>75</w:t>
      </w:r>
      <w:r w:rsidRPr="00752BA0">
        <w:rPr>
          <w:rFonts w:ascii="Arial" w:hAnsi="Arial" w:cs="Arial"/>
          <w:color w:val="222222"/>
          <w:shd w:val="clear" w:color="auto" w:fill="FFFFFF"/>
        </w:rPr>
        <w:t>.</w:t>
      </w:r>
    </w:p>
    <w:p w14:paraId="5C9224F6" w14:textId="77777777" w:rsidR="001361B2" w:rsidRPr="00752BA0" w:rsidRDefault="001361B2" w:rsidP="00752BA0">
      <w:pPr>
        <w:spacing w:line="360" w:lineRule="auto"/>
        <w:jc w:val="both"/>
        <w:rPr>
          <w:rFonts w:ascii="Arial" w:hAnsi="Arial" w:cs="Arial"/>
        </w:rPr>
      </w:pPr>
      <w:proofErr w:type="spellStart"/>
      <w:r w:rsidRPr="00752BA0">
        <w:rPr>
          <w:rFonts w:ascii="Arial" w:hAnsi="Arial" w:cs="Arial"/>
        </w:rPr>
        <w:t>Cordiner</w:t>
      </w:r>
      <w:proofErr w:type="spellEnd"/>
      <w:r w:rsidRPr="00752BA0">
        <w:rPr>
          <w:rFonts w:ascii="Arial" w:hAnsi="Arial" w:cs="Arial"/>
        </w:rPr>
        <w:t xml:space="preserve">. S., 2021. </w:t>
      </w:r>
      <w:r w:rsidRPr="00752BA0">
        <w:rPr>
          <w:rFonts w:ascii="Arial" w:hAnsi="Arial" w:cs="Arial"/>
          <w:i/>
          <w:iCs/>
        </w:rPr>
        <w:t>14 essential roles that every organization needs on their e-learning development team</w:t>
      </w:r>
      <w:r w:rsidRPr="00752BA0">
        <w:rPr>
          <w:rFonts w:ascii="Arial" w:hAnsi="Arial" w:cs="Arial"/>
        </w:rPr>
        <w:t>. (Online). Available at; https://ceoworld.biz/2021/03/24/14-essential-roles-that-every-organisation-needs-on-their-e-learning-development-team/ [Accessed on 7</w:t>
      </w:r>
      <w:r w:rsidRPr="00752BA0">
        <w:rPr>
          <w:rFonts w:ascii="Arial" w:hAnsi="Arial" w:cs="Arial"/>
          <w:vertAlign w:val="superscript"/>
        </w:rPr>
        <w:t>th</w:t>
      </w:r>
      <w:r w:rsidRPr="00752BA0">
        <w:rPr>
          <w:rFonts w:ascii="Arial" w:hAnsi="Arial" w:cs="Arial"/>
        </w:rPr>
        <w:t xml:space="preserve"> July 2022].</w:t>
      </w:r>
    </w:p>
    <w:p w14:paraId="6DA0EA26" w14:textId="77777777" w:rsidR="001361B2" w:rsidRPr="00752BA0" w:rsidRDefault="001361B2" w:rsidP="00752BA0">
      <w:pPr>
        <w:spacing w:line="360" w:lineRule="auto"/>
        <w:jc w:val="both"/>
        <w:rPr>
          <w:rFonts w:ascii="Arial" w:hAnsi="Arial" w:cs="Arial"/>
          <w:color w:val="222222"/>
          <w:shd w:val="clear" w:color="auto" w:fill="FFFFFF"/>
        </w:rPr>
      </w:pPr>
      <w:proofErr w:type="spellStart"/>
      <w:r w:rsidRPr="00752BA0">
        <w:rPr>
          <w:rFonts w:ascii="Arial" w:hAnsi="Arial" w:cs="Arial"/>
          <w:color w:val="222222"/>
          <w:shd w:val="clear" w:color="auto" w:fill="FFFFFF"/>
        </w:rPr>
        <w:t>Culot</w:t>
      </w:r>
      <w:proofErr w:type="spellEnd"/>
      <w:r w:rsidRPr="00752BA0">
        <w:rPr>
          <w:rFonts w:ascii="Arial" w:hAnsi="Arial" w:cs="Arial"/>
          <w:color w:val="222222"/>
          <w:shd w:val="clear" w:color="auto" w:fill="FFFFFF"/>
        </w:rPr>
        <w:t xml:space="preserve">, G., </w:t>
      </w:r>
      <w:proofErr w:type="spellStart"/>
      <w:r w:rsidRPr="00752BA0">
        <w:rPr>
          <w:rFonts w:ascii="Arial" w:hAnsi="Arial" w:cs="Arial"/>
          <w:color w:val="222222"/>
          <w:shd w:val="clear" w:color="auto" w:fill="FFFFFF"/>
        </w:rPr>
        <w:t>Nassimbeni</w:t>
      </w:r>
      <w:proofErr w:type="spellEnd"/>
      <w:r w:rsidRPr="00752BA0">
        <w:rPr>
          <w:rFonts w:ascii="Arial" w:hAnsi="Arial" w:cs="Arial"/>
          <w:color w:val="222222"/>
          <w:shd w:val="clear" w:color="auto" w:fill="FFFFFF"/>
        </w:rPr>
        <w:t xml:space="preserve">, G., </w:t>
      </w:r>
      <w:proofErr w:type="spellStart"/>
      <w:r w:rsidRPr="00752BA0">
        <w:rPr>
          <w:rFonts w:ascii="Arial" w:hAnsi="Arial" w:cs="Arial"/>
          <w:color w:val="222222"/>
          <w:shd w:val="clear" w:color="auto" w:fill="FFFFFF"/>
        </w:rPr>
        <w:t>Orzes</w:t>
      </w:r>
      <w:proofErr w:type="spellEnd"/>
      <w:r w:rsidRPr="00752BA0">
        <w:rPr>
          <w:rFonts w:ascii="Arial" w:hAnsi="Arial" w:cs="Arial"/>
          <w:color w:val="222222"/>
          <w:shd w:val="clear" w:color="auto" w:fill="FFFFFF"/>
        </w:rPr>
        <w:t>, G. and Sartor, M., 2020. Behind the definition of Industry 4.0: Analysis and open questions. </w:t>
      </w:r>
      <w:r w:rsidRPr="00752BA0">
        <w:rPr>
          <w:rFonts w:ascii="Arial" w:hAnsi="Arial" w:cs="Arial"/>
          <w:i/>
          <w:iCs/>
          <w:color w:val="222222"/>
          <w:shd w:val="clear" w:color="auto" w:fill="FFFFFF"/>
        </w:rPr>
        <w:t>International Journal of Production Economics</w:t>
      </w:r>
      <w:r w:rsidRPr="00752BA0">
        <w:rPr>
          <w:rFonts w:ascii="Arial" w:hAnsi="Arial" w:cs="Arial"/>
          <w:color w:val="222222"/>
          <w:shd w:val="clear" w:color="auto" w:fill="FFFFFF"/>
        </w:rPr>
        <w:t>, </w:t>
      </w:r>
      <w:r w:rsidRPr="00752BA0">
        <w:rPr>
          <w:rFonts w:ascii="Arial" w:hAnsi="Arial" w:cs="Arial"/>
          <w:i/>
          <w:iCs/>
          <w:color w:val="222222"/>
          <w:shd w:val="clear" w:color="auto" w:fill="FFFFFF"/>
        </w:rPr>
        <w:t>226</w:t>
      </w:r>
      <w:r w:rsidRPr="00752BA0">
        <w:rPr>
          <w:rFonts w:ascii="Arial" w:hAnsi="Arial" w:cs="Arial"/>
          <w:color w:val="222222"/>
          <w:shd w:val="clear" w:color="auto" w:fill="FFFFFF"/>
        </w:rPr>
        <w:t>, p.107617.</w:t>
      </w:r>
    </w:p>
    <w:p w14:paraId="5143AC83" w14:textId="77777777" w:rsidR="001361B2" w:rsidRPr="00752BA0" w:rsidRDefault="001361B2" w:rsidP="00752BA0">
      <w:pPr>
        <w:spacing w:line="360" w:lineRule="auto"/>
        <w:jc w:val="both"/>
        <w:rPr>
          <w:rFonts w:ascii="Arial" w:hAnsi="Arial" w:cs="Arial"/>
          <w:color w:val="222222"/>
          <w:shd w:val="clear" w:color="auto" w:fill="FFFFFF"/>
        </w:rPr>
      </w:pPr>
      <w:proofErr w:type="spellStart"/>
      <w:r w:rsidRPr="00752BA0">
        <w:rPr>
          <w:rFonts w:ascii="Arial" w:hAnsi="Arial" w:cs="Arial"/>
          <w:color w:val="222222"/>
          <w:shd w:val="clear" w:color="auto" w:fill="FFFFFF"/>
        </w:rPr>
        <w:t>Hadining</w:t>
      </w:r>
      <w:proofErr w:type="spellEnd"/>
      <w:r w:rsidRPr="00752BA0">
        <w:rPr>
          <w:rFonts w:ascii="Arial" w:hAnsi="Arial" w:cs="Arial"/>
          <w:color w:val="222222"/>
          <w:shd w:val="clear" w:color="auto" w:fill="FFFFFF"/>
        </w:rPr>
        <w:t xml:space="preserve">, A.F., </w:t>
      </w:r>
      <w:proofErr w:type="spellStart"/>
      <w:r w:rsidRPr="00752BA0">
        <w:rPr>
          <w:rFonts w:ascii="Arial" w:hAnsi="Arial" w:cs="Arial"/>
          <w:color w:val="222222"/>
          <w:shd w:val="clear" w:color="auto" w:fill="FFFFFF"/>
        </w:rPr>
        <w:t>Sukanta</w:t>
      </w:r>
      <w:proofErr w:type="spellEnd"/>
      <w:r w:rsidRPr="00752BA0">
        <w:rPr>
          <w:rFonts w:ascii="Arial" w:hAnsi="Arial" w:cs="Arial"/>
          <w:color w:val="222222"/>
          <w:shd w:val="clear" w:color="auto" w:fill="FFFFFF"/>
        </w:rPr>
        <w:t xml:space="preserve">, S. and </w:t>
      </w:r>
      <w:proofErr w:type="spellStart"/>
      <w:r w:rsidRPr="00752BA0">
        <w:rPr>
          <w:rFonts w:ascii="Arial" w:hAnsi="Arial" w:cs="Arial"/>
          <w:color w:val="222222"/>
          <w:shd w:val="clear" w:color="auto" w:fill="FFFFFF"/>
        </w:rPr>
        <w:t>Hidayat</w:t>
      </w:r>
      <w:proofErr w:type="spellEnd"/>
      <w:r w:rsidRPr="00752BA0">
        <w:rPr>
          <w:rFonts w:ascii="Arial" w:hAnsi="Arial" w:cs="Arial"/>
          <w:color w:val="222222"/>
          <w:shd w:val="clear" w:color="auto" w:fill="FFFFFF"/>
        </w:rPr>
        <w:t>, W., 2019. An Investigation of Student Perspective for E-Learning Readiness Measurement. In </w:t>
      </w:r>
      <w:r w:rsidRPr="00752BA0">
        <w:rPr>
          <w:rFonts w:ascii="Arial" w:hAnsi="Arial" w:cs="Arial"/>
          <w:i/>
          <w:iCs/>
          <w:color w:val="222222"/>
          <w:shd w:val="clear" w:color="auto" w:fill="FFFFFF"/>
        </w:rPr>
        <w:t>Proceedings of the International Conference on Industrial Engineering and Operations Management</w:t>
      </w:r>
      <w:r w:rsidRPr="00752BA0">
        <w:rPr>
          <w:rFonts w:ascii="Arial" w:hAnsi="Arial" w:cs="Arial"/>
          <w:color w:val="222222"/>
          <w:shd w:val="clear" w:color="auto" w:fill="FFFFFF"/>
        </w:rPr>
        <w:t> (pp. 5-7).</w:t>
      </w:r>
    </w:p>
    <w:p w14:paraId="2C3E0F68" w14:textId="77777777" w:rsidR="001361B2" w:rsidRPr="00752BA0" w:rsidRDefault="001361B2" w:rsidP="00752BA0">
      <w:pPr>
        <w:spacing w:line="360" w:lineRule="auto"/>
        <w:jc w:val="both"/>
        <w:rPr>
          <w:rFonts w:ascii="Arial" w:hAnsi="Arial" w:cs="Arial"/>
          <w:color w:val="222222"/>
          <w:shd w:val="clear" w:color="auto" w:fill="FFFFFF"/>
        </w:rPr>
      </w:pPr>
      <w:r w:rsidRPr="00752BA0">
        <w:rPr>
          <w:rFonts w:ascii="Arial" w:hAnsi="Arial" w:cs="Arial"/>
          <w:color w:val="222222"/>
          <w:shd w:val="clear" w:color="auto" w:fill="FFFFFF"/>
        </w:rPr>
        <w:t>Kay, J., Ferns, S., Russell, L., Smith, J. and Winchester-</w:t>
      </w:r>
      <w:proofErr w:type="spellStart"/>
      <w:r w:rsidRPr="00752BA0">
        <w:rPr>
          <w:rFonts w:ascii="Arial" w:hAnsi="Arial" w:cs="Arial"/>
          <w:color w:val="222222"/>
          <w:shd w:val="clear" w:color="auto" w:fill="FFFFFF"/>
        </w:rPr>
        <w:t>Seeto</w:t>
      </w:r>
      <w:proofErr w:type="spellEnd"/>
      <w:r w:rsidRPr="00752BA0">
        <w:rPr>
          <w:rFonts w:ascii="Arial" w:hAnsi="Arial" w:cs="Arial"/>
          <w:color w:val="222222"/>
          <w:shd w:val="clear" w:color="auto" w:fill="FFFFFF"/>
        </w:rPr>
        <w:t>, T., 2019. The Emerging Future: Innovative Models of Work-Integrated Learning. </w:t>
      </w:r>
      <w:r w:rsidRPr="00752BA0">
        <w:rPr>
          <w:rFonts w:ascii="Arial" w:hAnsi="Arial" w:cs="Arial"/>
          <w:i/>
          <w:iCs/>
          <w:color w:val="222222"/>
          <w:shd w:val="clear" w:color="auto" w:fill="FFFFFF"/>
        </w:rPr>
        <w:t>International Journal of Work-Integrated Learning</w:t>
      </w:r>
      <w:r w:rsidRPr="00752BA0">
        <w:rPr>
          <w:rFonts w:ascii="Arial" w:hAnsi="Arial" w:cs="Arial"/>
          <w:color w:val="222222"/>
          <w:shd w:val="clear" w:color="auto" w:fill="FFFFFF"/>
        </w:rPr>
        <w:t>, </w:t>
      </w:r>
      <w:r w:rsidRPr="00752BA0">
        <w:rPr>
          <w:rFonts w:ascii="Arial" w:hAnsi="Arial" w:cs="Arial"/>
          <w:i/>
          <w:iCs/>
          <w:color w:val="222222"/>
          <w:shd w:val="clear" w:color="auto" w:fill="FFFFFF"/>
        </w:rPr>
        <w:t>20</w:t>
      </w:r>
      <w:r w:rsidRPr="00752BA0">
        <w:rPr>
          <w:rFonts w:ascii="Arial" w:hAnsi="Arial" w:cs="Arial"/>
          <w:color w:val="222222"/>
          <w:shd w:val="clear" w:color="auto" w:fill="FFFFFF"/>
        </w:rPr>
        <w:t>(4), pp.401-413.</w:t>
      </w:r>
    </w:p>
    <w:p w14:paraId="63E1DF3F" w14:textId="77777777" w:rsidR="001361B2" w:rsidRPr="00752BA0" w:rsidRDefault="001361B2" w:rsidP="00752BA0">
      <w:pPr>
        <w:spacing w:line="360" w:lineRule="auto"/>
        <w:jc w:val="both"/>
        <w:rPr>
          <w:rFonts w:ascii="Arial" w:hAnsi="Arial" w:cs="Arial"/>
        </w:rPr>
      </w:pPr>
      <w:proofErr w:type="spellStart"/>
      <w:r w:rsidRPr="00752BA0">
        <w:rPr>
          <w:rFonts w:ascii="Arial" w:hAnsi="Arial" w:cs="Arial"/>
          <w:color w:val="222222"/>
          <w:shd w:val="clear" w:color="auto" w:fill="FFFFFF"/>
        </w:rPr>
        <w:t>Lahtinen</w:t>
      </w:r>
      <w:proofErr w:type="spellEnd"/>
      <w:r w:rsidRPr="00752BA0">
        <w:rPr>
          <w:rFonts w:ascii="Arial" w:hAnsi="Arial" w:cs="Arial"/>
          <w:color w:val="222222"/>
          <w:shd w:val="clear" w:color="auto" w:fill="FFFFFF"/>
        </w:rPr>
        <w:t>, V., Dietrich, T. and Rundle-Thiele, S., 2020. Long live the marketing mix. Testing the effectiveness of the commercial marketing mix in a social marketing context. </w:t>
      </w:r>
      <w:r w:rsidRPr="00752BA0">
        <w:rPr>
          <w:rFonts w:ascii="Arial" w:hAnsi="Arial" w:cs="Arial"/>
          <w:i/>
          <w:iCs/>
          <w:color w:val="222222"/>
          <w:shd w:val="clear" w:color="auto" w:fill="FFFFFF"/>
        </w:rPr>
        <w:t>Journal of Social Marketing</w:t>
      </w:r>
      <w:r w:rsidRPr="00752BA0">
        <w:rPr>
          <w:rFonts w:ascii="Arial" w:hAnsi="Arial" w:cs="Arial"/>
          <w:color w:val="222222"/>
          <w:shd w:val="clear" w:color="auto" w:fill="FFFFFF"/>
        </w:rPr>
        <w:t>.</w:t>
      </w:r>
    </w:p>
    <w:p w14:paraId="6B3E6540" w14:textId="77777777" w:rsidR="001361B2" w:rsidRPr="00752BA0" w:rsidRDefault="001361B2" w:rsidP="00752BA0">
      <w:pPr>
        <w:spacing w:line="360" w:lineRule="auto"/>
        <w:jc w:val="both"/>
        <w:rPr>
          <w:rFonts w:ascii="Arial" w:hAnsi="Arial" w:cs="Arial"/>
          <w:color w:val="222222"/>
          <w:shd w:val="clear" w:color="auto" w:fill="FFFFFF"/>
        </w:rPr>
      </w:pPr>
      <w:r w:rsidRPr="00752BA0">
        <w:rPr>
          <w:rFonts w:ascii="Arial" w:hAnsi="Arial" w:cs="Arial"/>
          <w:color w:val="222222"/>
          <w:shd w:val="clear" w:color="auto" w:fill="FFFFFF"/>
        </w:rPr>
        <w:t xml:space="preserve">Liu, Z.Y., </w:t>
      </w:r>
      <w:proofErr w:type="spellStart"/>
      <w:r w:rsidRPr="00752BA0">
        <w:rPr>
          <w:rFonts w:ascii="Arial" w:hAnsi="Arial" w:cs="Arial"/>
          <w:color w:val="222222"/>
          <w:shd w:val="clear" w:color="auto" w:fill="FFFFFF"/>
        </w:rPr>
        <w:t>Lomovtseva</w:t>
      </w:r>
      <w:proofErr w:type="spellEnd"/>
      <w:r w:rsidRPr="00752BA0">
        <w:rPr>
          <w:rFonts w:ascii="Arial" w:hAnsi="Arial" w:cs="Arial"/>
          <w:color w:val="222222"/>
          <w:shd w:val="clear" w:color="auto" w:fill="FFFFFF"/>
        </w:rPr>
        <w:t xml:space="preserve">, N. and </w:t>
      </w:r>
      <w:proofErr w:type="spellStart"/>
      <w:r w:rsidRPr="00752BA0">
        <w:rPr>
          <w:rFonts w:ascii="Arial" w:hAnsi="Arial" w:cs="Arial"/>
          <w:color w:val="222222"/>
          <w:shd w:val="clear" w:color="auto" w:fill="FFFFFF"/>
        </w:rPr>
        <w:t>Korobeynikova</w:t>
      </w:r>
      <w:proofErr w:type="spellEnd"/>
      <w:r w:rsidRPr="00752BA0">
        <w:rPr>
          <w:rFonts w:ascii="Arial" w:hAnsi="Arial" w:cs="Arial"/>
          <w:color w:val="222222"/>
          <w:shd w:val="clear" w:color="auto" w:fill="FFFFFF"/>
        </w:rPr>
        <w:t>, E., 2020. Online learning platforms: Reconstructing modern higher education. </w:t>
      </w:r>
      <w:r w:rsidRPr="00752BA0">
        <w:rPr>
          <w:rFonts w:ascii="Arial" w:hAnsi="Arial" w:cs="Arial"/>
          <w:i/>
          <w:iCs/>
          <w:color w:val="222222"/>
          <w:shd w:val="clear" w:color="auto" w:fill="FFFFFF"/>
        </w:rPr>
        <w:t>International Journal of Emerging Technologies in Learning (</w:t>
      </w:r>
      <w:proofErr w:type="spellStart"/>
      <w:r w:rsidRPr="00752BA0">
        <w:rPr>
          <w:rFonts w:ascii="Arial" w:hAnsi="Arial" w:cs="Arial"/>
          <w:i/>
          <w:iCs/>
          <w:color w:val="222222"/>
          <w:shd w:val="clear" w:color="auto" w:fill="FFFFFF"/>
        </w:rPr>
        <w:t>iJET</w:t>
      </w:r>
      <w:proofErr w:type="spellEnd"/>
      <w:r w:rsidRPr="00752BA0">
        <w:rPr>
          <w:rFonts w:ascii="Arial" w:hAnsi="Arial" w:cs="Arial"/>
          <w:i/>
          <w:iCs/>
          <w:color w:val="222222"/>
          <w:shd w:val="clear" w:color="auto" w:fill="FFFFFF"/>
        </w:rPr>
        <w:t>)</w:t>
      </w:r>
      <w:r w:rsidRPr="00752BA0">
        <w:rPr>
          <w:rFonts w:ascii="Arial" w:hAnsi="Arial" w:cs="Arial"/>
          <w:color w:val="222222"/>
          <w:shd w:val="clear" w:color="auto" w:fill="FFFFFF"/>
        </w:rPr>
        <w:t>, </w:t>
      </w:r>
      <w:r w:rsidRPr="00752BA0">
        <w:rPr>
          <w:rFonts w:ascii="Arial" w:hAnsi="Arial" w:cs="Arial"/>
          <w:i/>
          <w:iCs/>
          <w:color w:val="222222"/>
          <w:shd w:val="clear" w:color="auto" w:fill="FFFFFF"/>
        </w:rPr>
        <w:t>15</w:t>
      </w:r>
      <w:r w:rsidRPr="00752BA0">
        <w:rPr>
          <w:rFonts w:ascii="Arial" w:hAnsi="Arial" w:cs="Arial"/>
          <w:color w:val="222222"/>
          <w:shd w:val="clear" w:color="auto" w:fill="FFFFFF"/>
        </w:rPr>
        <w:t>(13), pp.4-21.</w:t>
      </w:r>
    </w:p>
    <w:p w14:paraId="53BF41A2" w14:textId="454B39F6" w:rsidR="001361B2" w:rsidRPr="00752BA0" w:rsidRDefault="001361B2" w:rsidP="00752BA0">
      <w:pPr>
        <w:spacing w:line="360" w:lineRule="auto"/>
        <w:jc w:val="both"/>
        <w:rPr>
          <w:rFonts w:ascii="Arial" w:hAnsi="Arial" w:cs="Arial"/>
          <w:color w:val="222222"/>
          <w:shd w:val="clear" w:color="auto" w:fill="FFFFFF"/>
        </w:rPr>
      </w:pPr>
      <w:proofErr w:type="spellStart"/>
      <w:r w:rsidRPr="00752BA0">
        <w:rPr>
          <w:rFonts w:ascii="Arial" w:hAnsi="Arial" w:cs="Arial"/>
          <w:color w:val="222222"/>
          <w:shd w:val="clear" w:color="auto" w:fill="FFFFFF"/>
        </w:rPr>
        <w:t>Majmudar</w:t>
      </w:r>
      <w:proofErr w:type="spellEnd"/>
      <w:r w:rsidRPr="00752BA0">
        <w:rPr>
          <w:rFonts w:ascii="Arial" w:hAnsi="Arial" w:cs="Arial"/>
          <w:color w:val="222222"/>
          <w:shd w:val="clear" w:color="auto" w:fill="FFFFFF"/>
        </w:rPr>
        <w:t>, S., 2021. The Era of Limited Liability Partnership. </w:t>
      </w:r>
      <w:r w:rsidRPr="00752BA0">
        <w:rPr>
          <w:rFonts w:ascii="Arial" w:hAnsi="Arial" w:cs="Arial"/>
          <w:i/>
          <w:iCs/>
          <w:color w:val="222222"/>
          <w:shd w:val="clear" w:color="auto" w:fill="FFFFFF"/>
        </w:rPr>
        <w:t>Issue 3 Int'l JL Mgmt. &amp; Human.</w:t>
      </w:r>
      <w:r w:rsidRPr="00752BA0">
        <w:rPr>
          <w:rFonts w:ascii="Arial" w:hAnsi="Arial" w:cs="Arial"/>
          <w:color w:val="222222"/>
          <w:shd w:val="clear" w:color="auto" w:fill="FFFFFF"/>
        </w:rPr>
        <w:t>, </w:t>
      </w:r>
      <w:r w:rsidRPr="00752BA0">
        <w:rPr>
          <w:rFonts w:ascii="Arial" w:hAnsi="Arial" w:cs="Arial"/>
          <w:i/>
          <w:iCs/>
          <w:color w:val="222222"/>
          <w:shd w:val="clear" w:color="auto" w:fill="FFFFFF"/>
        </w:rPr>
        <w:t>4</w:t>
      </w:r>
      <w:r w:rsidRPr="00752BA0">
        <w:rPr>
          <w:rFonts w:ascii="Arial" w:hAnsi="Arial" w:cs="Arial"/>
          <w:color w:val="222222"/>
          <w:shd w:val="clear" w:color="auto" w:fill="FFFFFF"/>
        </w:rPr>
        <w:t>, p.4584.</w:t>
      </w:r>
    </w:p>
    <w:p w14:paraId="71FB6563" w14:textId="6B991F92" w:rsidR="00C647DE" w:rsidRPr="00752BA0" w:rsidRDefault="00C647DE" w:rsidP="00752BA0">
      <w:pPr>
        <w:spacing w:line="360" w:lineRule="auto"/>
        <w:jc w:val="both"/>
        <w:rPr>
          <w:rFonts w:ascii="Arial" w:hAnsi="Arial" w:cs="Arial"/>
          <w:color w:val="222222"/>
          <w:shd w:val="clear" w:color="auto" w:fill="FFFFFF"/>
        </w:rPr>
      </w:pPr>
      <w:proofErr w:type="spellStart"/>
      <w:r w:rsidRPr="00752BA0">
        <w:rPr>
          <w:rFonts w:ascii="Arial" w:hAnsi="Arial" w:cs="Arial"/>
          <w:color w:val="222222"/>
          <w:shd w:val="clear" w:color="auto" w:fill="FFFFFF"/>
        </w:rPr>
        <w:t>Mital</w:t>
      </w:r>
      <w:proofErr w:type="spellEnd"/>
      <w:r w:rsidRPr="00752BA0">
        <w:rPr>
          <w:rFonts w:ascii="Arial" w:hAnsi="Arial" w:cs="Arial"/>
          <w:color w:val="222222"/>
          <w:shd w:val="clear" w:color="auto" w:fill="FFFFFF"/>
        </w:rPr>
        <w:t xml:space="preserve">, D., </w:t>
      </w:r>
      <w:proofErr w:type="spellStart"/>
      <w:r w:rsidRPr="00752BA0">
        <w:rPr>
          <w:rFonts w:ascii="Arial" w:hAnsi="Arial" w:cs="Arial"/>
          <w:color w:val="222222"/>
          <w:shd w:val="clear" w:color="auto" w:fill="FFFFFF"/>
        </w:rPr>
        <w:t>Dupláková</w:t>
      </w:r>
      <w:proofErr w:type="spellEnd"/>
      <w:r w:rsidRPr="00752BA0">
        <w:rPr>
          <w:rFonts w:ascii="Arial" w:hAnsi="Arial" w:cs="Arial"/>
          <w:color w:val="222222"/>
          <w:shd w:val="clear" w:color="auto" w:fill="FFFFFF"/>
        </w:rPr>
        <w:t xml:space="preserve">, D., </w:t>
      </w:r>
      <w:proofErr w:type="spellStart"/>
      <w:r w:rsidRPr="00752BA0">
        <w:rPr>
          <w:rFonts w:ascii="Arial" w:hAnsi="Arial" w:cs="Arial"/>
          <w:color w:val="222222"/>
          <w:shd w:val="clear" w:color="auto" w:fill="FFFFFF"/>
        </w:rPr>
        <w:t>Duplák</w:t>
      </w:r>
      <w:proofErr w:type="spellEnd"/>
      <w:r w:rsidRPr="00752BA0">
        <w:rPr>
          <w:rFonts w:ascii="Arial" w:hAnsi="Arial" w:cs="Arial"/>
          <w:color w:val="222222"/>
          <w:shd w:val="clear" w:color="auto" w:fill="FFFFFF"/>
        </w:rPr>
        <w:t xml:space="preserve">, J., </w:t>
      </w:r>
      <w:proofErr w:type="spellStart"/>
      <w:r w:rsidRPr="00752BA0">
        <w:rPr>
          <w:rFonts w:ascii="Arial" w:hAnsi="Arial" w:cs="Arial"/>
          <w:color w:val="222222"/>
          <w:shd w:val="clear" w:color="auto" w:fill="FFFFFF"/>
        </w:rPr>
        <w:t>Mital’ová</w:t>
      </w:r>
      <w:proofErr w:type="spellEnd"/>
      <w:r w:rsidRPr="00752BA0">
        <w:rPr>
          <w:rFonts w:ascii="Arial" w:hAnsi="Arial" w:cs="Arial"/>
          <w:color w:val="222222"/>
          <w:shd w:val="clear" w:color="auto" w:fill="FFFFFF"/>
        </w:rPr>
        <w:t xml:space="preserve">, Z. and </w:t>
      </w:r>
      <w:proofErr w:type="spellStart"/>
      <w:r w:rsidRPr="00752BA0">
        <w:rPr>
          <w:rFonts w:ascii="Arial" w:hAnsi="Arial" w:cs="Arial"/>
          <w:color w:val="222222"/>
          <w:shd w:val="clear" w:color="auto" w:fill="FFFFFF"/>
        </w:rPr>
        <w:t>Radchenko</w:t>
      </w:r>
      <w:proofErr w:type="spellEnd"/>
      <w:r w:rsidRPr="00752BA0">
        <w:rPr>
          <w:rFonts w:ascii="Arial" w:hAnsi="Arial" w:cs="Arial"/>
          <w:color w:val="222222"/>
          <w:shd w:val="clear" w:color="auto" w:fill="FFFFFF"/>
        </w:rPr>
        <w:t xml:space="preserve">, S., 2021. Implementation of Industry 4.0 Using E-learning and M-learning Approaches in </w:t>
      </w:r>
      <w:proofErr w:type="gramStart"/>
      <w:r w:rsidRPr="00752BA0">
        <w:rPr>
          <w:rFonts w:ascii="Arial" w:hAnsi="Arial" w:cs="Arial"/>
          <w:color w:val="222222"/>
          <w:shd w:val="clear" w:color="auto" w:fill="FFFFFF"/>
        </w:rPr>
        <w:t>Technically-Oriented</w:t>
      </w:r>
      <w:proofErr w:type="gramEnd"/>
      <w:r w:rsidRPr="00752BA0">
        <w:rPr>
          <w:rFonts w:ascii="Arial" w:hAnsi="Arial" w:cs="Arial"/>
          <w:color w:val="222222"/>
          <w:shd w:val="clear" w:color="auto" w:fill="FFFFFF"/>
        </w:rPr>
        <w:t xml:space="preserve"> Education. Assoc. Inf. </w:t>
      </w:r>
      <w:proofErr w:type="spellStart"/>
      <w:r w:rsidRPr="00752BA0">
        <w:rPr>
          <w:rFonts w:ascii="Arial" w:hAnsi="Arial" w:cs="Arial"/>
          <w:color w:val="222222"/>
          <w:shd w:val="clear" w:color="auto" w:fill="FFFFFF"/>
        </w:rPr>
        <w:t>Commun</w:t>
      </w:r>
      <w:proofErr w:type="spellEnd"/>
      <w:r w:rsidRPr="00752BA0">
        <w:rPr>
          <w:rFonts w:ascii="Arial" w:hAnsi="Arial" w:cs="Arial"/>
          <w:color w:val="222222"/>
          <w:shd w:val="clear" w:color="auto" w:fill="FFFFFF"/>
        </w:rPr>
        <w:t>. Technol. Educ. Sci, 10, pp.368-375.</w:t>
      </w:r>
    </w:p>
    <w:p w14:paraId="6B45C794" w14:textId="77777777" w:rsidR="001361B2" w:rsidRPr="00752BA0" w:rsidRDefault="001361B2" w:rsidP="00752BA0">
      <w:pPr>
        <w:spacing w:line="360" w:lineRule="auto"/>
        <w:jc w:val="both"/>
        <w:rPr>
          <w:rFonts w:ascii="Arial" w:hAnsi="Arial" w:cs="Arial"/>
          <w:color w:val="222222"/>
          <w:shd w:val="clear" w:color="auto" w:fill="FFFFFF"/>
        </w:rPr>
      </w:pPr>
      <w:proofErr w:type="spellStart"/>
      <w:r w:rsidRPr="00752BA0">
        <w:rPr>
          <w:rFonts w:ascii="Arial" w:hAnsi="Arial" w:cs="Arial"/>
          <w:color w:val="222222"/>
          <w:shd w:val="clear" w:color="auto" w:fill="FFFFFF"/>
        </w:rPr>
        <w:lastRenderedPageBreak/>
        <w:t>Palvia</w:t>
      </w:r>
      <w:proofErr w:type="spellEnd"/>
      <w:r w:rsidRPr="00752BA0">
        <w:rPr>
          <w:rFonts w:ascii="Arial" w:hAnsi="Arial" w:cs="Arial"/>
          <w:color w:val="222222"/>
          <w:shd w:val="clear" w:color="auto" w:fill="FFFFFF"/>
        </w:rPr>
        <w:t xml:space="preserve">, S., Aeron, P., Gupta, P., Mahapatra, D., </w:t>
      </w:r>
      <w:proofErr w:type="spellStart"/>
      <w:r w:rsidRPr="00752BA0">
        <w:rPr>
          <w:rFonts w:ascii="Arial" w:hAnsi="Arial" w:cs="Arial"/>
          <w:color w:val="222222"/>
          <w:shd w:val="clear" w:color="auto" w:fill="FFFFFF"/>
        </w:rPr>
        <w:t>Parida</w:t>
      </w:r>
      <w:proofErr w:type="spellEnd"/>
      <w:r w:rsidRPr="00752BA0">
        <w:rPr>
          <w:rFonts w:ascii="Arial" w:hAnsi="Arial" w:cs="Arial"/>
          <w:color w:val="222222"/>
          <w:shd w:val="clear" w:color="auto" w:fill="FFFFFF"/>
        </w:rPr>
        <w:t>, R., Rosner, R. and Sindhi, S., 2018. Online education: Worldwide status, challenges, trends, and implications. </w:t>
      </w:r>
      <w:r w:rsidRPr="00752BA0">
        <w:rPr>
          <w:rFonts w:ascii="Arial" w:hAnsi="Arial" w:cs="Arial"/>
          <w:i/>
          <w:iCs/>
          <w:color w:val="222222"/>
          <w:shd w:val="clear" w:color="auto" w:fill="FFFFFF"/>
        </w:rPr>
        <w:t>Journal of Global Information Technology Management</w:t>
      </w:r>
      <w:r w:rsidRPr="00752BA0">
        <w:rPr>
          <w:rFonts w:ascii="Arial" w:hAnsi="Arial" w:cs="Arial"/>
          <w:color w:val="222222"/>
          <w:shd w:val="clear" w:color="auto" w:fill="FFFFFF"/>
        </w:rPr>
        <w:t>, </w:t>
      </w:r>
      <w:r w:rsidRPr="00752BA0">
        <w:rPr>
          <w:rFonts w:ascii="Arial" w:hAnsi="Arial" w:cs="Arial"/>
          <w:i/>
          <w:iCs/>
          <w:color w:val="222222"/>
          <w:shd w:val="clear" w:color="auto" w:fill="FFFFFF"/>
        </w:rPr>
        <w:t>21</w:t>
      </w:r>
      <w:r w:rsidRPr="00752BA0">
        <w:rPr>
          <w:rFonts w:ascii="Arial" w:hAnsi="Arial" w:cs="Arial"/>
          <w:color w:val="222222"/>
          <w:shd w:val="clear" w:color="auto" w:fill="FFFFFF"/>
        </w:rPr>
        <w:t>(4), pp.233-241.</w:t>
      </w:r>
    </w:p>
    <w:p w14:paraId="6F066FE6" w14:textId="77777777" w:rsidR="001361B2" w:rsidRPr="00752BA0" w:rsidRDefault="001361B2" w:rsidP="00752BA0">
      <w:pPr>
        <w:spacing w:line="360" w:lineRule="auto"/>
        <w:jc w:val="both"/>
        <w:rPr>
          <w:rFonts w:ascii="Arial" w:hAnsi="Arial" w:cs="Arial"/>
          <w:color w:val="222222"/>
          <w:shd w:val="clear" w:color="auto" w:fill="FFFFFF"/>
        </w:rPr>
      </w:pPr>
      <w:r w:rsidRPr="00752BA0">
        <w:rPr>
          <w:rFonts w:ascii="Arial" w:hAnsi="Arial" w:cs="Arial"/>
          <w:color w:val="222222"/>
          <w:shd w:val="clear" w:color="auto" w:fill="FFFFFF"/>
        </w:rPr>
        <w:t>Rashid, M.M., 2020. Ownership structure and firm performance: the mediating role of board characteristics. </w:t>
      </w:r>
      <w:r w:rsidRPr="00752BA0">
        <w:rPr>
          <w:rFonts w:ascii="Arial" w:hAnsi="Arial" w:cs="Arial"/>
          <w:i/>
          <w:iCs/>
          <w:color w:val="222222"/>
          <w:shd w:val="clear" w:color="auto" w:fill="FFFFFF"/>
        </w:rPr>
        <w:t>Corporate Governance: The International Journal of Business in Society</w:t>
      </w:r>
      <w:r w:rsidRPr="00752BA0">
        <w:rPr>
          <w:rFonts w:ascii="Arial" w:hAnsi="Arial" w:cs="Arial"/>
          <w:color w:val="222222"/>
          <w:shd w:val="clear" w:color="auto" w:fill="FFFFFF"/>
        </w:rPr>
        <w:t>, </w:t>
      </w:r>
      <w:r w:rsidRPr="00752BA0">
        <w:rPr>
          <w:rFonts w:ascii="Arial" w:hAnsi="Arial" w:cs="Arial"/>
          <w:i/>
          <w:iCs/>
          <w:color w:val="222222"/>
          <w:shd w:val="clear" w:color="auto" w:fill="FFFFFF"/>
        </w:rPr>
        <w:t>20</w:t>
      </w:r>
      <w:r w:rsidRPr="00752BA0">
        <w:rPr>
          <w:rFonts w:ascii="Arial" w:hAnsi="Arial" w:cs="Arial"/>
          <w:color w:val="222222"/>
          <w:shd w:val="clear" w:color="auto" w:fill="FFFFFF"/>
        </w:rPr>
        <w:t>(4), pp.719-737.</w:t>
      </w:r>
    </w:p>
    <w:p w14:paraId="64FFC390" w14:textId="77777777" w:rsidR="001361B2" w:rsidRPr="00752BA0" w:rsidRDefault="001361B2" w:rsidP="00752BA0">
      <w:pPr>
        <w:spacing w:line="360" w:lineRule="auto"/>
        <w:jc w:val="both"/>
        <w:rPr>
          <w:rFonts w:ascii="Arial" w:hAnsi="Arial" w:cs="Arial"/>
          <w:color w:val="222222"/>
          <w:shd w:val="clear" w:color="auto" w:fill="FFFFFF"/>
        </w:rPr>
      </w:pPr>
      <w:r w:rsidRPr="00752BA0">
        <w:rPr>
          <w:rFonts w:ascii="Arial" w:hAnsi="Arial" w:cs="Arial"/>
          <w:color w:val="222222"/>
          <w:shd w:val="clear" w:color="auto" w:fill="FFFFFF"/>
        </w:rPr>
        <w:t>Xu, W. and Zhou, Y., 2020. Course video recommendation with multimodal information in online learning platforms: A deep learning framework. </w:t>
      </w:r>
      <w:r w:rsidRPr="00752BA0">
        <w:rPr>
          <w:rFonts w:ascii="Arial" w:hAnsi="Arial" w:cs="Arial"/>
          <w:i/>
          <w:iCs/>
          <w:color w:val="222222"/>
          <w:shd w:val="clear" w:color="auto" w:fill="FFFFFF"/>
        </w:rPr>
        <w:t>British Journal of Educational Technology</w:t>
      </w:r>
      <w:r w:rsidRPr="00752BA0">
        <w:rPr>
          <w:rFonts w:ascii="Arial" w:hAnsi="Arial" w:cs="Arial"/>
          <w:color w:val="222222"/>
          <w:shd w:val="clear" w:color="auto" w:fill="FFFFFF"/>
        </w:rPr>
        <w:t>, </w:t>
      </w:r>
      <w:r w:rsidRPr="00752BA0">
        <w:rPr>
          <w:rFonts w:ascii="Arial" w:hAnsi="Arial" w:cs="Arial"/>
          <w:i/>
          <w:iCs/>
          <w:color w:val="222222"/>
          <w:shd w:val="clear" w:color="auto" w:fill="FFFFFF"/>
        </w:rPr>
        <w:t>51</w:t>
      </w:r>
      <w:r w:rsidRPr="00752BA0">
        <w:rPr>
          <w:rFonts w:ascii="Arial" w:hAnsi="Arial" w:cs="Arial"/>
          <w:color w:val="222222"/>
          <w:shd w:val="clear" w:color="auto" w:fill="FFFFFF"/>
        </w:rPr>
        <w:t>(5), pp.1734-1747.</w:t>
      </w:r>
    </w:p>
    <w:p w14:paraId="42FE52A4" w14:textId="77777777" w:rsidR="001361B2" w:rsidRPr="00752BA0" w:rsidRDefault="001361B2" w:rsidP="00752BA0">
      <w:pPr>
        <w:spacing w:line="360" w:lineRule="auto"/>
        <w:jc w:val="both"/>
        <w:rPr>
          <w:rFonts w:ascii="Arial" w:hAnsi="Arial" w:cs="Arial"/>
          <w:color w:val="222222"/>
          <w:shd w:val="clear" w:color="auto" w:fill="FFFFFF"/>
        </w:rPr>
      </w:pPr>
      <w:r w:rsidRPr="00752BA0">
        <w:rPr>
          <w:rFonts w:ascii="Arial" w:hAnsi="Arial" w:cs="Arial"/>
          <w:color w:val="222222"/>
          <w:shd w:val="clear" w:color="auto" w:fill="FFFFFF"/>
        </w:rPr>
        <w:t>Zurich, B.L.L. and Documentation, X., 2018. Service operations and management. </w:t>
      </w:r>
      <w:r w:rsidRPr="00752BA0">
        <w:rPr>
          <w:rFonts w:ascii="Arial" w:hAnsi="Arial" w:cs="Arial"/>
          <w:i/>
          <w:iCs/>
          <w:color w:val="222222"/>
          <w:shd w:val="clear" w:color="auto" w:fill="FFFFFF"/>
        </w:rPr>
        <w:t>Master of Science in Engineering</w:t>
      </w:r>
      <w:r w:rsidRPr="00752BA0">
        <w:rPr>
          <w:rFonts w:ascii="Arial" w:hAnsi="Arial" w:cs="Arial"/>
          <w:color w:val="222222"/>
          <w:shd w:val="clear" w:color="auto" w:fill="FFFFFF"/>
        </w:rPr>
        <w:t>, p.380.</w:t>
      </w:r>
    </w:p>
    <w:sectPr w:rsidR="001361B2" w:rsidRPr="00752BA0"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9D24E" w14:textId="77777777" w:rsidR="00472869" w:rsidRDefault="00472869" w:rsidP="009E45D5">
      <w:r>
        <w:separator/>
      </w:r>
    </w:p>
  </w:endnote>
  <w:endnote w:type="continuationSeparator" w:id="0">
    <w:p w14:paraId="0C0FEB19" w14:textId="77777777" w:rsidR="00472869" w:rsidRDefault="00472869"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haroni">
    <w:altName w:val="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3E0F1" w14:textId="77777777" w:rsidR="00472869" w:rsidRDefault="00472869" w:rsidP="009E45D5">
      <w:r>
        <w:separator/>
      </w:r>
    </w:p>
  </w:footnote>
  <w:footnote w:type="continuationSeparator" w:id="0">
    <w:p w14:paraId="26870073" w14:textId="77777777" w:rsidR="00472869" w:rsidRDefault="00472869"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04EBF"/>
    <w:multiLevelType w:val="hybridMultilevel"/>
    <w:tmpl w:val="678E4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A23D9"/>
    <w:multiLevelType w:val="hybridMultilevel"/>
    <w:tmpl w:val="E57695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2637509"/>
    <w:multiLevelType w:val="hybridMultilevel"/>
    <w:tmpl w:val="76DA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211FB"/>
    <w:multiLevelType w:val="hybridMultilevel"/>
    <w:tmpl w:val="E1F881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EDE3CAE"/>
    <w:multiLevelType w:val="hybridMultilevel"/>
    <w:tmpl w:val="1A50B3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911798F"/>
    <w:multiLevelType w:val="hybridMultilevel"/>
    <w:tmpl w:val="801AC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B3628F"/>
    <w:multiLevelType w:val="hybridMultilevel"/>
    <w:tmpl w:val="9BF0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EE38F0"/>
    <w:multiLevelType w:val="hybridMultilevel"/>
    <w:tmpl w:val="04EC2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FB33DF5"/>
    <w:multiLevelType w:val="hybridMultilevel"/>
    <w:tmpl w:val="49EC3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D640CBF"/>
    <w:multiLevelType w:val="hybridMultilevel"/>
    <w:tmpl w:val="46C8E3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B31786D"/>
    <w:multiLevelType w:val="hybridMultilevel"/>
    <w:tmpl w:val="806AC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AA2FCA"/>
    <w:multiLevelType w:val="hybridMultilevel"/>
    <w:tmpl w:val="11A690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91004966">
    <w:abstractNumId w:val="5"/>
  </w:num>
  <w:num w:numId="2" w16cid:durableId="11732479">
    <w:abstractNumId w:val="6"/>
  </w:num>
  <w:num w:numId="3" w16cid:durableId="484324210">
    <w:abstractNumId w:val="2"/>
  </w:num>
  <w:num w:numId="4" w16cid:durableId="385380028">
    <w:abstractNumId w:val="3"/>
  </w:num>
  <w:num w:numId="5" w16cid:durableId="1595555205">
    <w:abstractNumId w:val="4"/>
  </w:num>
  <w:num w:numId="6" w16cid:durableId="122506450">
    <w:abstractNumId w:val="11"/>
  </w:num>
  <w:num w:numId="7" w16cid:durableId="1938097278">
    <w:abstractNumId w:val="1"/>
  </w:num>
  <w:num w:numId="8" w16cid:durableId="1867210678">
    <w:abstractNumId w:val="7"/>
  </w:num>
  <w:num w:numId="9" w16cid:durableId="1853643206">
    <w:abstractNumId w:val="8"/>
  </w:num>
  <w:num w:numId="10" w16cid:durableId="1357924334">
    <w:abstractNumId w:val="9"/>
  </w:num>
  <w:num w:numId="11" w16cid:durableId="313873510">
    <w:abstractNumId w:val="0"/>
  </w:num>
  <w:num w:numId="12" w16cid:durableId="13693363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0328E"/>
    <w:rsid w:val="00034DA7"/>
    <w:rsid w:val="00046910"/>
    <w:rsid w:val="000771E2"/>
    <w:rsid w:val="00086D29"/>
    <w:rsid w:val="000926AA"/>
    <w:rsid w:val="00096B37"/>
    <w:rsid w:val="000B7C50"/>
    <w:rsid w:val="000F1DD6"/>
    <w:rsid w:val="001002B4"/>
    <w:rsid w:val="00115564"/>
    <w:rsid w:val="00135859"/>
    <w:rsid w:val="001361B2"/>
    <w:rsid w:val="00147331"/>
    <w:rsid w:val="0016308F"/>
    <w:rsid w:val="00164CA5"/>
    <w:rsid w:val="001650EB"/>
    <w:rsid w:val="00172427"/>
    <w:rsid w:val="0021063A"/>
    <w:rsid w:val="0022733F"/>
    <w:rsid w:val="0023685E"/>
    <w:rsid w:val="002509F8"/>
    <w:rsid w:val="00256406"/>
    <w:rsid w:val="00261E9E"/>
    <w:rsid w:val="002728E4"/>
    <w:rsid w:val="0028243F"/>
    <w:rsid w:val="00283CC0"/>
    <w:rsid w:val="00293C84"/>
    <w:rsid w:val="00294D80"/>
    <w:rsid w:val="002B265B"/>
    <w:rsid w:val="002F3592"/>
    <w:rsid w:val="002F3BC5"/>
    <w:rsid w:val="003120BB"/>
    <w:rsid w:val="0033393E"/>
    <w:rsid w:val="00340E72"/>
    <w:rsid w:val="003601A5"/>
    <w:rsid w:val="00360C3D"/>
    <w:rsid w:val="00376713"/>
    <w:rsid w:val="00387AE3"/>
    <w:rsid w:val="003B02ED"/>
    <w:rsid w:val="003D0190"/>
    <w:rsid w:val="003D3946"/>
    <w:rsid w:val="003D457A"/>
    <w:rsid w:val="003D6D56"/>
    <w:rsid w:val="00441C39"/>
    <w:rsid w:val="00446ADF"/>
    <w:rsid w:val="00472869"/>
    <w:rsid w:val="004736C3"/>
    <w:rsid w:val="00486530"/>
    <w:rsid w:val="004B60B6"/>
    <w:rsid w:val="004E4246"/>
    <w:rsid w:val="004E63E7"/>
    <w:rsid w:val="00514045"/>
    <w:rsid w:val="00536F4D"/>
    <w:rsid w:val="00541AE6"/>
    <w:rsid w:val="00542D51"/>
    <w:rsid w:val="00545BC3"/>
    <w:rsid w:val="005539F0"/>
    <w:rsid w:val="005620DF"/>
    <w:rsid w:val="005A2E97"/>
    <w:rsid w:val="005B6862"/>
    <w:rsid w:val="005C0755"/>
    <w:rsid w:val="005C6E42"/>
    <w:rsid w:val="006146DB"/>
    <w:rsid w:val="00622B61"/>
    <w:rsid w:val="00654077"/>
    <w:rsid w:val="006A145C"/>
    <w:rsid w:val="006A57F2"/>
    <w:rsid w:val="006C2DE7"/>
    <w:rsid w:val="006C339A"/>
    <w:rsid w:val="006C7491"/>
    <w:rsid w:val="006E7C96"/>
    <w:rsid w:val="00704257"/>
    <w:rsid w:val="00711B34"/>
    <w:rsid w:val="0072288A"/>
    <w:rsid w:val="007245BC"/>
    <w:rsid w:val="00733873"/>
    <w:rsid w:val="0074016D"/>
    <w:rsid w:val="00752BA0"/>
    <w:rsid w:val="007858B4"/>
    <w:rsid w:val="00797370"/>
    <w:rsid w:val="007A36B0"/>
    <w:rsid w:val="007A44EF"/>
    <w:rsid w:val="007C617A"/>
    <w:rsid w:val="007C6C03"/>
    <w:rsid w:val="007D5D16"/>
    <w:rsid w:val="007E1029"/>
    <w:rsid w:val="007F1864"/>
    <w:rsid w:val="007F6E91"/>
    <w:rsid w:val="00800111"/>
    <w:rsid w:val="0081568A"/>
    <w:rsid w:val="008271FB"/>
    <w:rsid w:val="00827971"/>
    <w:rsid w:val="00832FE6"/>
    <w:rsid w:val="008370A4"/>
    <w:rsid w:val="00857926"/>
    <w:rsid w:val="008C0E09"/>
    <w:rsid w:val="008C5BBB"/>
    <w:rsid w:val="008E7988"/>
    <w:rsid w:val="008E7D12"/>
    <w:rsid w:val="008F760A"/>
    <w:rsid w:val="00922BBB"/>
    <w:rsid w:val="00931310"/>
    <w:rsid w:val="00934EB8"/>
    <w:rsid w:val="00935FD9"/>
    <w:rsid w:val="009728BD"/>
    <w:rsid w:val="00974BDC"/>
    <w:rsid w:val="009A063B"/>
    <w:rsid w:val="009B048F"/>
    <w:rsid w:val="009B57FD"/>
    <w:rsid w:val="009B6254"/>
    <w:rsid w:val="009E45D5"/>
    <w:rsid w:val="00A0230C"/>
    <w:rsid w:val="00A27100"/>
    <w:rsid w:val="00A44A0A"/>
    <w:rsid w:val="00A455C7"/>
    <w:rsid w:val="00A53FB8"/>
    <w:rsid w:val="00A5408A"/>
    <w:rsid w:val="00A55697"/>
    <w:rsid w:val="00A73017"/>
    <w:rsid w:val="00A74CD0"/>
    <w:rsid w:val="00A9008B"/>
    <w:rsid w:val="00AB02EA"/>
    <w:rsid w:val="00AB2354"/>
    <w:rsid w:val="00AC3965"/>
    <w:rsid w:val="00AC5639"/>
    <w:rsid w:val="00AD06A5"/>
    <w:rsid w:val="00AD3DC8"/>
    <w:rsid w:val="00B053C4"/>
    <w:rsid w:val="00B2323D"/>
    <w:rsid w:val="00B24B01"/>
    <w:rsid w:val="00B561AF"/>
    <w:rsid w:val="00B659E6"/>
    <w:rsid w:val="00B664C0"/>
    <w:rsid w:val="00B91E66"/>
    <w:rsid w:val="00BD344B"/>
    <w:rsid w:val="00C2547C"/>
    <w:rsid w:val="00C47554"/>
    <w:rsid w:val="00C647DE"/>
    <w:rsid w:val="00C806A6"/>
    <w:rsid w:val="00C81BA8"/>
    <w:rsid w:val="00C83912"/>
    <w:rsid w:val="00C973E6"/>
    <w:rsid w:val="00CD41C3"/>
    <w:rsid w:val="00D00E62"/>
    <w:rsid w:val="00D115B6"/>
    <w:rsid w:val="00D40C92"/>
    <w:rsid w:val="00D53203"/>
    <w:rsid w:val="00D66A01"/>
    <w:rsid w:val="00D71596"/>
    <w:rsid w:val="00DA1298"/>
    <w:rsid w:val="00DB21A5"/>
    <w:rsid w:val="00DB2514"/>
    <w:rsid w:val="00DC3748"/>
    <w:rsid w:val="00DC5551"/>
    <w:rsid w:val="00E0240C"/>
    <w:rsid w:val="00E12937"/>
    <w:rsid w:val="00E1317D"/>
    <w:rsid w:val="00E15EBF"/>
    <w:rsid w:val="00E25C70"/>
    <w:rsid w:val="00E57069"/>
    <w:rsid w:val="00E60087"/>
    <w:rsid w:val="00E82B94"/>
    <w:rsid w:val="00E94D6B"/>
    <w:rsid w:val="00EA13EA"/>
    <w:rsid w:val="00EB1BBD"/>
    <w:rsid w:val="00EB2AE9"/>
    <w:rsid w:val="00EB4064"/>
    <w:rsid w:val="00EF475E"/>
    <w:rsid w:val="00F01B55"/>
    <w:rsid w:val="00F04D8F"/>
    <w:rsid w:val="00F13585"/>
    <w:rsid w:val="00F368F4"/>
    <w:rsid w:val="00F5153F"/>
    <w:rsid w:val="00F55B1E"/>
    <w:rsid w:val="00F57B03"/>
    <w:rsid w:val="00F70D48"/>
    <w:rsid w:val="00FB4719"/>
    <w:rsid w:val="00FB7B4E"/>
    <w:rsid w:val="00FC47CA"/>
    <w:rsid w:val="00FF4CC9"/>
    <w:rsid w:val="00FF5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1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21A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8271FB"/>
    <w:pPr>
      <w:ind w:left="720"/>
      <w:contextualSpacing/>
    </w:pPr>
  </w:style>
  <w:style w:type="character" w:styleId="Hyperlink">
    <w:name w:val="Hyperlink"/>
    <w:basedOn w:val="DefaultParagraphFont"/>
    <w:uiPriority w:val="99"/>
    <w:unhideWhenUsed/>
    <w:rsid w:val="00DC5551"/>
    <w:rPr>
      <w:color w:val="0563C1" w:themeColor="hyperlink"/>
      <w:u w:val="single"/>
    </w:rPr>
  </w:style>
  <w:style w:type="character" w:customStyle="1" w:styleId="UnresolvedMention1">
    <w:name w:val="Unresolved Mention1"/>
    <w:basedOn w:val="DefaultParagraphFont"/>
    <w:uiPriority w:val="99"/>
    <w:semiHidden/>
    <w:unhideWhenUsed/>
    <w:rsid w:val="00DC5551"/>
    <w:rPr>
      <w:color w:val="605E5C"/>
      <w:shd w:val="clear" w:color="auto" w:fill="E1DFDD"/>
    </w:rPr>
  </w:style>
  <w:style w:type="character" w:customStyle="1" w:styleId="Heading1Char">
    <w:name w:val="Heading 1 Char"/>
    <w:basedOn w:val="DefaultParagraphFont"/>
    <w:link w:val="Heading1"/>
    <w:uiPriority w:val="9"/>
    <w:rsid w:val="00DB21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21A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E1029"/>
    <w:pPr>
      <w:spacing w:line="259" w:lineRule="auto"/>
      <w:outlineLvl w:val="9"/>
    </w:pPr>
    <w:rPr>
      <w:lang w:val="en-US"/>
    </w:rPr>
  </w:style>
  <w:style w:type="paragraph" w:styleId="TOC1">
    <w:name w:val="toc 1"/>
    <w:basedOn w:val="Normal"/>
    <w:next w:val="Normal"/>
    <w:autoRedefine/>
    <w:uiPriority w:val="39"/>
    <w:unhideWhenUsed/>
    <w:rsid w:val="007E1029"/>
    <w:pPr>
      <w:spacing w:after="100"/>
    </w:pPr>
  </w:style>
  <w:style w:type="paragraph" w:styleId="TOC2">
    <w:name w:val="toc 2"/>
    <w:basedOn w:val="Normal"/>
    <w:next w:val="Normal"/>
    <w:autoRedefine/>
    <w:uiPriority w:val="39"/>
    <w:unhideWhenUsed/>
    <w:rsid w:val="007E1029"/>
    <w:pPr>
      <w:spacing w:after="100"/>
      <w:ind w:left="240"/>
    </w:pPr>
  </w:style>
  <w:style w:type="paragraph" w:styleId="Title">
    <w:name w:val="Title"/>
    <w:basedOn w:val="Normal"/>
    <w:next w:val="Normal"/>
    <w:link w:val="TitleChar"/>
    <w:uiPriority w:val="10"/>
    <w:qFormat/>
    <w:rsid w:val="00752BA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B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autoRedefine/>
    <w:uiPriority w:val="11"/>
    <w:qFormat/>
    <w:rsid w:val="006C2DE7"/>
    <w:pPr>
      <w:numPr>
        <w:ilvl w:val="1"/>
      </w:numPr>
      <w:spacing w:after="160" w:line="259" w:lineRule="auto"/>
      <w:jc w:val="center"/>
    </w:pPr>
    <w:rPr>
      <w:rFonts w:eastAsiaTheme="minorEastAsia"/>
      <w:b/>
      <w:bCs/>
      <w:color w:val="000000" w:themeColor="text1"/>
      <w:sz w:val="36"/>
      <w:szCs w:val="36"/>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SubtitleChar">
    <w:name w:val="Subtitle Char"/>
    <w:basedOn w:val="DefaultParagraphFont"/>
    <w:link w:val="Subtitle"/>
    <w:uiPriority w:val="11"/>
    <w:rsid w:val="006C2DE7"/>
    <w:rPr>
      <w:rFonts w:eastAsiaTheme="minorEastAsia"/>
      <w:b/>
      <w:bCs/>
      <w:color w:val="000000" w:themeColor="text1"/>
      <w:sz w:val="36"/>
      <w:szCs w:val="36"/>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176311">
      <w:bodyDiv w:val="1"/>
      <w:marLeft w:val="0"/>
      <w:marRight w:val="0"/>
      <w:marTop w:val="0"/>
      <w:marBottom w:val="0"/>
      <w:divBdr>
        <w:top w:val="none" w:sz="0" w:space="0" w:color="auto"/>
        <w:left w:val="none" w:sz="0" w:space="0" w:color="auto"/>
        <w:bottom w:val="none" w:sz="0" w:space="0" w:color="auto"/>
        <w:right w:val="none" w:sz="0" w:space="0" w:color="auto"/>
      </w:divBdr>
      <w:divsChild>
        <w:div w:id="2083521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0A9AF-897E-4757-9B55-902164F2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3458</Words>
  <Characters>19714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Sabina Ciobanu</cp:lastModifiedBy>
  <cp:revision>7</cp:revision>
  <dcterms:created xsi:type="dcterms:W3CDTF">2022-08-26T09:19:00Z</dcterms:created>
  <dcterms:modified xsi:type="dcterms:W3CDTF">2022-08-27T22:22:00Z</dcterms:modified>
</cp:coreProperties>
</file>