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B12C9" w14:textId="3002ECB8" w:rsidR="00921A25" w:rsidRPr="00921A25" w:rsidRDefault="00921A25" w:rsidP="00921A25">
      <w:pPr>
        <w:jc w:val="center"/>
        <w:rPr>
          <w:sz w:val="32"/>
          <w:szCs w:val="32"/>
        </w:rPr>
      </w:pPr>
      <w:r w:rsidRPr="00921A25">
        <w:rPr>
          <w:sz w:val="32"/>
          <w:szCs w:val="32"/>
        </w:rPr>
        <w:t>Report HPMF6004</w:t>
      </w:r>
    </w:p>
    <w:p w14:paraId="47FC08CD" w14:textId="29E9B680" w:rsidR="00E2293E" w:rsidRPr="00921A25" w:rsidRDefault="00E2293E" w:rsidP="00E2293E">
      <w:pPr>
        <w:jc w:val="center"/>
        <w:rPr>
          <w:sz w:val="32"/>
          <w:szCs w:val="32"/>
        </w:rPr>
      </w:pPr>
      <w:r w:rsidRPr="00921A25">
        <w:rPr>
          <w:sz w:val="32"/>
          <w:szCs w:val="32"/>
        </w:rPr>
        <w:t>Gemma Payne 2004977</w:t>
      </w:r>
    </w:p>
    <w:p w14:paraId="5D58CF06" w14:textId="330B13C3" w:rsidR="00E2293E" w:rsidRDefault="00E2293E" w:rsidP="00E2293E">
      <w:pPr>
        <w:jc w:val="center"/>
      </w:pPr>
    </w:p>
    <w:p w14:paraId="4B01FFF9" w14:textId="57075E2A" w:rsidR="00E2293E" w:rsidRDefault="0011290C" w:rsidP="00EC796C">
      <w:r>
        <w:t>My idea stemmed from the expansion of something I had previously created. Using a Christmas advert to create a build up to a Christmas market event which would serve both the public and the Help for Heroes charity as well.</w:t>
      </w:r>
    </w:p>
    <w:p w14:paraId="13268B09" w14:textId="48B09782" w:rsidR="0011290C" w:rsidRDefault="0011290C" w:rsidP="00EC796C"/>
    <w:p w14:paraId="39B13BC1" w14:textId="2138F878" w:rsidR="0011290C" w:rsidRDefault="0011290C" w:rsidP="00EC796C">
      <w:r>
        <w:t>This idea needed to have a proper timeline and strategy in place, with different elements being released at various points in time, leading to the final event like breadcrumbs. My project consists of a teaser reel, an advert, merchandise, press release, charity fundraising boxes, real life stories (inspiration for the event)</w:t>
      </w:r>
      <w:r w:rsidR="00313673">
        <w:t>,</w:t>
      </w:r>
      <w:r>
        <w:t xml:space="preserve"> an app/game with an advent countdown to the event and finally the actual market, to take place in Carnaby street, London.</w:t>
      </w:r>
    </w:p>
    <w:p w14:paraId="38436CE1" w14:textId="0DB4CB68" w:rsidR="0011290C" w:rsidRDefault="0011290C" w:rsidP="00EC796C"/>
    <w:p w14:paraId="6BEC1C30" w14:textId="070C90F2" w:rsidR="0011290C" w:rsidRDefault="0011290C" w:rsidP="00EC796C">
      <w:r>
        <w:t xml:space="preserve">I chose Carnaby street because it is both close to a large John Lewis store but </w:t>
      </w:r>
      <w:r w:rsidR="00995987">
        <w:t>also,</w:t>
      </w:r>
      <w:r>
        <w:t xml:space="preserve"> it’s a well-known street which celebrates events such as Christmas, New Years and even Pride month, the retailers, bars and restaurants will be included in these celebra</w:t>
      </w:r>
      <w:r w:rsidR="00995987">
        <w:t>t</w:t>
      </w:r>
      <w:r>
        <w:t>ions</w:t>
      </w:r>
      <w:r w:rsidR="00995987">
        <w:t>.</w:t>
      </w:r>
    </w:p>
    <w:p w14:paraId="59A6F956" w14:textId="77777777" w:rsidR="00995987" w:rsidRDefault="00995987" w:rsidP="00EC796C"/>
    <w:p w14:paraId="71C2EE91" w14:textId="0018CC4D" w:rsidR="00995987" w:rsidRDefault="00995987" w:rsidP="00EC796C">
      <w:r>
        <w:t xml:space="preserve"> </w:t>
      </w:r>
      <w:r>
        <w:rPr>
          <w:noProof/>
        </w:rPr>
        <w:drawing>
          <wp:inline distT="0" distB="0" distL="0" distR="0" wp14:anchorId="4E11BF2E" wp14:editId="1DE4D9F0">
            <wp:extent cx="5731510" cy="4217670"/>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4217670"/>
                    </a:xfrm>
                    <a:prstGeom prst="rect">
                      <a:avLst/>
                    </a:prstGeom>
                  </pic:spPr>
                </pic:pic>
              </a:graphicData>
            </a:graphic>
          </wp:inline>
        </w:drawing>
      </w:r>
    </w:p>
    <w:p w14:paraId="0009BB3C" w14:textId="0FB1FC32" w:rsidR="00995987" w:rsidRPr="00995987" w:rsidRDefault="00995987" w:rsidP="00995987">
      <w:pPr>
        <w:jc w:val="right"/>
        <w:rPr>
          <w:i/>
          <w:iCs/>
        </w:rPr>
      </w:pPr>
      <w:r w:rsidRPr="00995987">
        <w:rPr>
          <w:i/>
          <w:iCs/>
        </w:rPr>
        <w:t>Carnaby Pride 2022</w:t>
      </w:r>
      <w:r>
        <w:rPr>
          <w:i/>
          <w:iCs/>
        </w:rPr>
        <w:t xml:space="preserve"> (</w:t>
      </w:r>
      <w:r w:rsidRPr="00995987">
        <w:rPr>
          <w:i/>
          <w:iCs/>
        </w:rPr>
        <w:t>Carnaby</w:t>
      </w:r>
      <w:r>
        <w:rPr>
          <w:i/>
          <w:iCs/>
        </w:rPr>
        <w:t xml:space="preserve">, </w:t>
      </w:r>
      <w:r w:rsidRPr="00995987">
        <w:rPr>
          <w:i/>
          <w:iCs/>
        </w:rPr>
        <w:t>2022)</w:t>
      </w:r>
      <w:r>
        <w:rPr>
          <w:i/>
          <w:iCs/>
        </w:rPr>
        <w:t>.</w:t>
      </w:r>
    </w:p>
    <w:p w14:paraId="0B3CC52C" w14:textId="77777777" w:rsidR="00995987" w:rsidRDefault="00995987" w:rsidP="00EC796C"/>
    <w:p w14:paraId="2669876D" w14:textId="2FA75B35" w:rsidR="00995987" w:rsidRDefault="00995987" w:rsidP="00EC796C">
      <w:pPr>
        <w:rPr>
          <w:rStyle w:val="normaltextrun"/>
          <w:rFonts w:cstheme="minorHAnsi"/>
          <w:shd w:val="clear" w:color="auto" w:fill="FFFFFF"/>
          <w:lang w:val="en"/>
        </w:rPr>
      </w:pPr>
      <w:r>
        <w:t xml:space="preserve">So how could I use Transmedia in conjunction with my ideas? </w:t>
      </w:r>
      <w:r w:rsidRPr="00A468C2">
        <w:rPr>
          <w:rFonts w:cstheme="minorHAnsi"/>
        </w:rPr>
        <w:t>“</w:t>
      </w:r>
      <w:r w:rsidR="00A468C2" w:rsidRPr="00A468C2">
        <w:rPr>
          <w:rFonts w:cstheme="minorHAnsi"/>
          <w:spacing w:val="5"/>
          <w:shd w:val="clear" w:color="auto" w:fill="FFFFFF"/>
        </w:rPr>
        <w:t xml:space="preserve">There is no one single source or </w:t>
      </w:r>
      <w:proofErr w:type="spellStart"/>
      <w:r w:rsidR="00A468C2" w:rsidRPr="00A468C2">
        <w:rPr>
          <w:rFonts w:cstheme="minorHAnsi"/>
          <w:spacing w:val="5"/>
          <w:shd w:val="clear" w:color="auto" w:fill="FFFFFF"/>
        </w:rPr>
        <w:t>ur</w:t>
      </w:r>
      <w:proofErr w:type="spellEnd"/>
      <w:r w:rsidR="00A468C2" w:rsidRPr="00A468C2">
        <w:rPr>
          <w:rFonts w:cstheme="minorHAnsi"/>
          <w:spacing w:val="5"/>
          <w:shd w:val="clear" w:color="auto" w:fill="FFFFFF"/>
        </w:rPr>
        <w:t>-text where one can turn to gain all of the information needed to comprehend the </w:t>
      </w:r>
      <w:r w:rsidR="00A468C2" w:rsidRPr="00A468C2">
        <w:rPr>
          <w:rStyle w:val="Emphasis"/>
          <w:rFonts w:cstheme="minorHAnsi"/>
          <w:spacing w:val="5"/>
          <w:shd w:val="clear" w:color="auto" w:fill="FFFFFF"/>
        </w:rPr>
        <w:t>Matrix</w:t>
      </w:r>
      <w:r w:rsidR="00A468C2" w:rsidRPr="00A468C2">
        <w:rPr>
          <w:rFonts w:cstheme="minorHAnsi"/>
          <w:spacing w:val="5"/>
          <w:shd w:val="clear" w:color="auto" w:fill="FFFFFF"/>
        </w:rPr>
        <w:t> universe</w:t>
      </w:r>
      <w:r w:rsidRPr="00A468C2">
        <w:rPr>
          <w:rStyle w:val="normaltextrun"/>
          <w:rFonts w:cstheme="minorHAnsi"/>
          <w:shd w:val="clear" w:color="auto" w:fill="FFFFFF"/>
          <w:lang w:val="en"/>
        </w:rPr>
        <w:t>” (Jenkins, 2007)</w:t>
      </w:r>
      <w:r w:rsidR="00A468C2">
        <w:rPr>
          <w:rStyle w:val="normaltextrun"/>
          <w:rFonts w:cstheme="minorHAnsi"/>
          <w:shd w:val="clear" w:color="auto" w:fill="FFFFFF"/>
          <w:lang w:val="en"/>
        </w:rPr>
        <w:t xml:space="preserve">. Using multiple </w:t>
      </w:r>
      <w:r w:rsidR="009F4900">
        <w:rPr>
          <w:rStyle w:val="normaltextrun"/>
          <w:rFonts w:cstheme="minorHAnsi"/>
          <w:shd w:val="clear" w:color="auto" w:fill="FFFFFF"/>
          <w:lang w:val="en"/>
        </w:rPr>
        <w:t>platforms,</w:t>
      </w:r>
      <w:r w:rsidR="00A468C2">
        <w:rPr>
          <w:rStyle w:val="normaltextrun"/>
          <w:rFonts w:cstheme="minorHAnsi"/>
          <w:shd w:val="clear" w:color="auto" w:fill="FFFFFF"/>
          <w:lang w:val="en"/>
        </w:rPr>
        <w:t xml:space="preserve"> I can tell different elements of my story with them all leading to one main purpose using my chosen </w:t>
      </w:r>
      <w:r w:rsidR="00A468C2">
        <w:rPr>
          <w:rStyle w:val="normaltextrun"/>
          <w:rFonts w:cstheme="minorHAnsi"/>
          <w:shd w:val="clear" w:color="auto" w:fill="FFFFFF"/>
          <w:lang w:val="en"/>
        </w:rPr>
        <w:lastRenderedPageBreak/>
        <w:t xml:space="preserve">hashtag #MilitaryMan. Each platform benefits different audiences, the game/app is targeted at a younger audience, immersing them into the story as if they’re the child in the advert, the advent calendar found in the app gives children something to look forward to, with the intention of them informing their parents of the countdown creating intrigue. The merchandise targets mainly our younger audience again but also may appeal to collectors or retired veterans as well. Our advert targets the entire nation, it introduces the entire story, with Instagram targeting the parents and </w:t>
      </w:r>
      <w:r w:rsidR="009F4900">
        <w:rPr>
          <w:rStyle w:val="normaltextrun"/>
          <w:rFonts w:cstheme="minorHAnsi"/>
          <w:shd w:val="clear" w:color="auto" w:fill="FFFFFF"/>
          <w:lang w:val="en"/>
        </w:rPr>
        <w:t>young adults</w:t>
      </w:r>
      <w:r w:rsidR="00A468C2">
        <w:rPr>
          <w:rStyle w:val="normaltextrun"/>
          <w:rFonts w:cstheme="minorHAnsi"/>
          <w:shd w:val="clear" w:color="auto" w:fill="FFFFFF"/>
          <w:lang w:val="en"/>
        </w:rPr>
        <w:t xml:space="preserve">, directing them to Help for Heroes real life stories as well as giving families a chance to share their own stories and using our hashtags to create awareness. The press release not only notifies the public of the upcoming Christmas Market it also alerts small business owners of an opportunity to </w:t>
      </w:r>
      <w:r w:rsidR="00EA2D8D">
        <w:rPr>
          <w:rStyle w:val="normaltextrun"/>
          <w:rFonts w:cstheme="minorHAnsi"/>
          <w:shd w:val="clear" w:color="auto" w:fill="FFFFFF"/>
          <w:lang w:val="en"/>
        </w:rPr>
        <w:t>book a stall for the market</w:t>
      </w:r>
      <w:r w:rsidR="00313673">
        <w:rPr>
          <w:rStyle w:val="normaltextrun"/>
          <w:rFonts w:cstheme="minorHAnsi"/>
          <w:shd w:val="clear" w:color="auto" w:fill="FFFFFF"/>
          <w:lang w:val="en"/>
        </w:rPr>
        <w:t>,</w:t>
      </w:r>
      <w:r w:rsidR="00EA2D8D">
        <w:rPr>
          <w:rStyle w:val="normaltextrun"/>
          <w:rFonts w:cstheme="minorHAnsi"/>
          <w:shd w:val="clear" w:color="auto" w:fill="FFFFFF"/>
          <w:lang w:val="en"/>
        </w:rPr>
        <w:t xml:space="preserve"> and to have some incredible exposure on a very busy street, with thousands of customers, whilst also getting involved in fundraising</w:t>
      </w:r>
      <w:r w:rsidR="00313673">
        <w:rPr>
          <w:rStyle w:val="normaltextrun"/>
          <w:rFonts w:cstheme="minorHAnsi"/>
          <w:shd w:val="clear" w:color="auto" w:fill="FFFFFF"/>
          <w:lang w:val="en"/>
        </w:rPr>
        <w:t xml:space="preserve"> by</w:t>
      </w:r>
      <w:r w:rsidR="00EA2D8D">
        <w:rPr>
          <w:rStyle w:val="normaltextrun"/>
          <w:rFonts w:cstheme="minorHAnsi"/>
          <w:shd w:val="clear" w:color="auto" w:fill="FFFFFF"/>
          <w:lang w:val="en"/>
        </w:rPr>
        <w:t xml:space="preserve"> displaying the charity boxes on their stalls. Our charity boxes promote fundraising throughout the lead up to the event, with them being displayed in the shops on Carnaby street, showing the date of the event and a QR code for card holders.</w:t>
      </w:r>
    </w:p>
    <w:p w14:paraId="0329C6AF" w14:textId="74B7E1A4" w:rsidR="00EA2D8D" w:rsidRDefault="00EA2D8D" w:rsidP="00EC796C">
      <w:pPr>
        <w:rPr>
          <w:rStyle w:val="normaltextrun"/>
          <w:rFonts w:cstheme="minorHAnsi"/>
          <w:shd w:val="clear" w:color="auto" w:fill="FFFFFF"/>
          <w:lang w:val="en"/>
        </w:rPr>
      </w:pPr>
    </w:p>
    <w:p w14:paraId="4D584804" w14:textId="6AED4DE1" w:rsidR="00EA2D8D" w:rsidRDefault="00EA2D8D" w:rsidP="00EC796C">
      <w:pPr>
        <w:rPr>
          <w:rStyle w:val="normaltextrun"/>
          <w:rFonts w:cstheme="minorHAnsi"/>
          <w:shd w:val="clear" w:color="auto" w:fill="FFFFFF"/>
          <w:lang w:val="en"/>
        </w:rPr>
      </w:pPr>
      <w:r>
        <w:rPr>
          <w:rStyle w:val="normaltextrun"/>
          <w:rFonts w:cstheme="minorHAnsi"/>
          <w:shd w:val="clear" w:color="auto" w:fill="FFFFFF"/>
          <w:lang w:val="en"/>
        </w:rPr>
        <w:t>Having looked back at various Christmas adverts I dis</w:t>
      </w:r>
      <w:r w:rsidR="00500EDE">
        <w:rPr>
          <w:rStyle w:val="normaltextrun"/>
          <w:rFonts w:cstheme="minorHAnsi"/>
          <w:shd w:val="clear" w:color="auto" w:fill="FFFFFF"/>
          <w:lang w:val="en"/>
        </w:rPr>
        <w:t>c</w:t>
      </w:r>
      <w:r>
        <w:rPr>
          <w:rStyle w:val="normaltextrun"/>
          <w:rFonts w:cstheme="minorHAnsi"/>
          <w:shd w:val="clear" w:color="auto" w:fill="FFFFFF"/>
          <w:lang w:val="en"/>
        </w:rPr>
        <w:t>overed that there have been multiple occasions where the Christmas advert partners with or links to an event of some sort. Sainsbury’s 2014 Christmas advert was based on the historical events of the 1914 Christmas Day football match, they also partnered with The Royal British Legion</w:t>
      </w:r>
      <w:r w:rsidR="00500EDE">
        <w:rPr>
          <w:rStyle w:val="normaltextrun"/>
          <w:rFonts w:cstheme="minorHAnsi"/>
          <w:shd w:val="clear" w:color="auto" w:fill="FFFFFF"/>
          <w:lang w:val="en"/>
        </w:rPr>
        <w:t xml:space="preserve"> who support members of the Royal Navy, British Army, Royal Air Force, veterans and their families.</w:t>
      </w:r>
    </w:p>
    <w:p w14:paraId="582AE00C" w14:textId="7FE221D6" w:rsidR="00313673" w:rsidRDefault="00500EDE" w:rsidP="00EC796C">
      <w:pPr>
        <w:rPr>
          <w:rStyle w:val="normaltextrun"/>
          <w:rFonts w:cstheme="minorHAnsi"/>
          <w:shd w:val="clear" w:color="auto" w:fill="FFFFFF"/>
          <w:lang w:val="en"/>
        </w:rPr>
      </w:pPr>
      <w:r>
        <w:rPr>
          <w:rStyle w:val="normaltextrun"/>
          <w:rFonts w:cstheme="minorHAnsi"/>
          <w:shd w:val="clear" w:color="auto" w:fill="FFFFFF"/>
          <w:lang w:val="en"/>
        </w:rPr>
        <w:t>Marks and Spencer created an advert involving Paddington bear and an intruder which was released</w:t>
      </w:r>
      <w:r w:rsidR="00313673">
        <w:rPr>
          <w:rStyle w:val="normaltextrun"/>
          <w:rFonts w:cstheme="minorHAnsi"/>
          <w:shd w:val="clear" w:color="auto" w:fill="FFFFFF"/>
          <w:lang w:val="en"/>
        </w:rPr>
        <w:t xml:space="preserve"> (November 2017)</w:t>
      </w:r>
      <w:r>
        <w:rPr>
          <w:rStyle w:val="normaltextrun"/>
          <w:rFonts w:cstheme="minorHAnsi"/>
          <w:shd w:val="clear" w:color="auto" w:fill="FFFFFF"/>
          <w:lang w:val="en"/>
        </w:rPr>
        <w:t xml:space="preserve"> the same </w:t>
      </w:r>
      <w:r w:rsidR="00313673">
        <w:rPr>
          <w:rStyle w:val="normaltextrun"/>
          <w:rFonts w:cstheme="minorHAnsi"/>
          <w:shd w:val="clear" w:color="auto" w:fill="FFFFFF"/>
          <w:lang w:val="en"/>
        </w:rPr>
        <w:t>year</w:t>
      </w:r>
      <w:r>
        <w:rPr>
          <w:rStyle w:val="normaltextrun"/>
          <w:rFonts w:cstheme="minorHAnsi"/>
          <w:shd w:val="clear" w:color="auto" w:fill="FFFFFF"/>
          <w:lang w:val="en"/>
        </w:rPr>
        <w:t xml:space="preserve"> as the new Paddington 2 movie was released</w:t>
      </w:r>
      <w:r w:rsidR="00313673">
        <w:rPr>
          <w:rStyle w:val="normaltextrun"/>
          <w:rFonts w:cstheme="minorHAnsi"/>
          <w:shd w:val="clear" w:color="auto" w:fill="FFFFFF"/>
          <w:lang w:val="en"/>
        </w:rPr>
        <w:t xml:space="preserve"> (January 2017)</w:t>
      </w:r>
      <w:r>
        <w:rPr>
          <w:rStyle w:val="normaltextrun"/>
          <w:rFonts w:cstheme="minorHAnsi"/>
          <w:shd w:val="clear" w:color="auto" w:fill="FFFFFF"/>
          <w:lang w:val="en"/>
        </w:rPr>
        <w:t>, which is the story of a</w:t>
      </w:r>
      <w:r w:rsidR="00313673">
        <w:rPr>
          <w:rStyle w:val="normaltextrun"/>
          <w:rFonts w:cstheme="minorHAnsi"/>
          <w:shd w:val="clear" w:color="auto" w:fill="FFFFFF"/>
          <w:lang w:val="en"/>
        </w:rPr>
        <w:t xml:space="preserve"> mysterious man who steals an antique book</w:t>
      </w:r>
      <w:r>
        <w:rPr>
          <w:rStyle w:val="normaltextrun"/>
          <w:rFonts w:cstheme="minorHAnsi"/>
          <w:shd w:val="clear" w:color="auto" w:fill="FFFFFF"/>
          <w:lang w:val="en"/>
        </w:rPr>
        <w:t xml:space="preserve">. </w:t>
      </w:r>
    </w:p>
    <w:p w14:paraId="00231499" w14:textId="09B0A15B" w:rsidR="00500EDE" w:rsidRDefault="00500EDE" w:rsidP="00EC796C">
      <w:pPr>
        <w:rPr>
          <w:rStyle w:val="normaltextrun"/>
          <w:rFonts w:cstheme="minorHAnsi"/>
          <w:shd w:val="clear" w:color="auto" w:fill="FFFFFF"/>
          <w:lang w:val="en"/>
        </w:rPr>
      </w:pPr>
      <w:r>
        <w:rPr>
          <w:rStyle w:val="normaltextrun"/>
          <w:rFonts w:cstheme="minorHAnsi"/>
          <w:shd w:val="clear" w:color="auto" w:fill="FFFFFF"/>
          <w:lang w:val="en"/>
        </w:rPr>
        <w:t xml:space="preserve">The latest John Lewis advert was in partnership with Action for Children and Who Cares? Scotland. This was followed up with a video showing the story behind the advert </w:t>
      </w:r>
      <w:r w:rsidR="009F4900">
        <w:rPr>
          <w:rStyle w:val="normaltextrun"/>
          <w:rFonts w:cstheme="minorHAnsi"/>
          <w:shd w:val="clear" w:color="auto" w:fill="FFFFFF"/>
          <w:lang w:val="en"/>
        </w:rPr>
        <w:t>and,</w:t>
      </w:r>
      <w:r>
        <w:rPr>
          <w:rStyle w:val="normaltextrun"/>
          <w:rFonts w:cstheme="minorHAnsi"/>
          <w:shd w:val="clear" w:color="auto" w:fill="FFFFFF"/>
          <w:lang w:val="en"/>
        </w:rPr>
        <w:t xml:space="preserve"> they created stickers for Instagram so users could show their continued support, </w:t>
      </w:r>
      <w:r w:rsidR="00313673">
        <w:rPr>
          <w:rStyle w:val="normaltextrun"/>
          <w:rFonts w:cstheme="minorHAnsi"/>
          <w:shd w:val="clear" w:color="auto" w:fill="FFFFFF"/>
          <w:lang w:val="en"/>
        </w:rPr>
        <w:t>like</w:t>
      </w:r>
      <w:r>
        <w:rPr>
          <w:rStyle w:val="normaltextrun"/>
          <w:rFonts w:cstheme="minorHAnsi"/>
          <w:shd w:val="clear" w:color="auto" w:fill="FFFFFF"/>
          <w:lang w:val="en"/>
        </w:rPr>
        <w:t xml:space="preserve"> my idea with a hashtag.</w:t>
      </w:r>
    </w:p>
    <w:p w14:paraId="2F5D54CE" w14:textId="77777777" w:rsidR="00500EDE" w:rsidRDefault="00500EDE" w:rsidP="00EC796C">
      <w:pPr>
        <w:rPr>
          <w:rStyle w:val="normaltextrun"/>
          <w:rFonts w:cstheme="minorHAnsi"/>
          <w:shd w:val="clear" w:color="auto" w:fill="FFFFFF"/>
          <w:lang w:val="en"/>
        </w:rPr>
      </w:pPr>
    </w:p>
    <w:p w14:paraId="76858EE9" w14:textId="21A0D276" w:rsidR="00500EDE" w:rsidRDefault="009F4900" w:rsidP="00EC796C">
      <w:pPr>
        <w:rPr>
          <w:rStyle w:val="normaltextrun"/>
          <w:rFonts w:cstheme="minorHAnsi"/>
          <w:shd w:val="clear" w:color="auto" w:fill="FFFFFF"/>
          <w:lang w:val="en"/>
        </w:rPr>
      </w:pPr>
      <w:r>
        <w:rPr>
          <w:rStyle w:val="normaltextrun"/>
          <w:rFonts w:cstheme="minorHAnsi"/>
          <w:shd w:val="clear" w:color="auto" w:fill="FFFFFF"/>
          <w:lang w:val="en"/>
        </w:rPr>
        <w:t>At Christmas time people love to visit Christmas markets, it gets people into the Christmas mood and brings people together. It also benefits many people in different ways, veterans, independent businesses, and the general public as well. It’s an opportunity to come together, find something special for a family member, have a great family evening and support a great cause.</w:t>
      </w:r>
    </w:p>
    <w:p w14:paraId="31B6BB8E" w14:textId="4A460363" w:rsidR="00313673" w:rsidRDefault="00313673" w:rsidP="00EC796C">
      <w:pPr>
        <w:rPr>
          <w:rStyle w:val="normaltextrun"/>
          <w:rFonts w:cstheme="minorHAnsi"/>
          <w:shd w:val="clear" w:color="auto" w:fill="FFFFFF"/>
          <w:lang w:val="en"/>
        </w:rPr>
      </w:pPr>
    </w:p>
    <w:p w14:paraId="7AFCCDC5" w14:textId="4CE5BD1C" w:rsidR="00313673" w:rsidRDefault="00313673" w:rsidP="00EC796C">
      <w:pPr>
        <w:rPr>
          <w:rStyle w:val="normaltextrun"/>
          <w:rFonts w:cstheme="minorHAnsi"/>
          <w:shd w:val="clear" w:color="auto" w:fill="FFFFFF"/>
          <w:lang w:val="en"/>
        </w:rPr>
      </w:pPr>
      <w:r>
        <w:rPr>
          <w:rStyle w:val="normaltextrun"/>
          <w:rFonts w:cstheme="minorHAnsi"/>
          <w:shd w:val="clear" w:color="auto" w:fill="FFFFFF"/>
          <w:lang w:val="en"/>
        </w:rPr>
        <w:t>Looking over everything I created for this event I feel that my idea would have a real chance of succeeding were it to be set in motion, given the strong evidence of Christmas adverts being used to raise awareness, there’s no reason it can’t go a step further and have an actual event for the public to attend.</w:t>
      </w:r>
    </w:p>
    <w:p w14:paraId="2494CC8A" w14:textId="5B7022B9" w:rsidR="00313673" w:rsidRDefault="00313673" w:rsidP="00EC796C">
      <w:pPr>
        <w:rPr>
          <w:rStyle w:val="normaltextrun"/>
          <w:rFonts w:cstheme="minorHAnsi"/>
          <w:shd w:val="clear" w:color="auto" w:fill="FFFFFF"/>
          <w:lang w:val="en"/>
        </w:rPr>
      </w:pPr>
      <w:r>
        <w:rPr>
          <w:rStyle w:val="normaltextrun"/>
          <w:rFonts w:cstheme="minorHAnsi"/>
          <w:shd w:val="clear" w:color="auto" w:fill="FFFFFF"/>
          <w:lang w:val="en"/>
        </w:rPr>
        <w:t xml:space="preserve">Considering my strategy, I am happy overall with what I created, however I have considered now whether a market for just one day would be as effective as one set up for a week, so this would be my only change to my idea. If the market is in place for an extended </w:t>
      </w:r>
      <w:proofErr w:type="gramStart"/>
      <w:r>
        <w:rPr>
          <w:rStyle w:val="normaltextrun"/>
          <w:rFonts w:cstheme="minorHAnsi"/>
          <w:shd w:val="clear" w:color="auto" w:fill="FFFFFF"/>
          <w:lang w:val="en"/>
        </w:rPr>
        <w:t>period</w:t>
      </w:r>
      <w:proofErr w:type="gramEnd"/>
      <w:r>
        <w:rPr>
          <w:rStyle w:val="normaltextrun"/>
          <w:rFonts w:cstheme="minorHAnsi"/>
          <w:shd w:val="clear" w:color="auto" w:fill="FFFFFF"/>
          <w:lang w:val="en"/>
        </w:rPr>
        <w:t xml:space="preserve"> it would likely be more successful because of the extensive set up required, it would also offer the chance for people outside of London to find a more suitable day where they could travel to visit the market, bringing in more custom and therefore, creating more opportunities to raise extra funds.</w:t>
      </w:r>
    </w:p>
    <w:p w14:paraId="77F0EC38" w14:textId="04C7BACC" w:rsidR="00FA29CE" w:rsidRDefault="00FA29CE" w:rsidP="00EC796C">
      <w:pPr>
        <w:rPr>
          <w:rStyle w:val="normaltextrun"/>
          <w:rFonts w:cstheme="minorHAnsi"/>
          <w:shd w:val="clear" w:color="auto" w:fill="FFFFFF"/>
          <w:lang w:val="en"/>
        </w:rPr>
      </w:pPr>
    </w:p>
    <w:p w14:paraId="7D55CB98" w14:textId="01E0D3BD" w:rsidR="00FA29CE" w:rsidRDefault="00FA29CE" w:rsidP="00EC796C">
      <w:pPr>
        <w:rPr>
          <w:rStyle w:val="normaltextrun"/>
          <w:rFonts w:cstheme="minorHAnsi"/>
          <w:shd w:val="clear" w:color="auto" w:fill="FFFFFF"/>
          <w:lang w:val="en"/>
        </w:rPr>
      </w:pPr>
      <w:r>
        <w:rPr>
          <w:rStyle w:val="normaltextrun"/>
          <w:rFonts w:cstheme="minorHAnsi"/>
          <w:shd w:val="clear" w:color="auto" w:fill="FFFFFF"/>
          <w:lang w:val="en"/>
        </w:rPr>
        <w:lastRenderedPageBreak/>
        <w:t>I also considered my teaser trailer, John Lewis had a man dragging a tree on a skateboard, which didn’t give away the advert story, but still had continuity with the skateboard. Thinking about this, I considered a short clip of the John Lewis store presenting a new item. A well-lit stand with lots of boxes and a ribbon in front of them. It would be the unveiling of the toy soldier however, I don’t want the entire soldier to be shown</w:t>
      </w:r>
      <w:r w:rsidR="00FA5937">
        <w:rPr>
          <w:rStyle w:val="normaltextrun"/>
          <w:rFonts w:cstheme="minorHAnsi"/>
          <w:shd w:val="clear" w:color="auto" w:fill="FFFFFF"/>
          <w:lang w:val="en"/>
        </w:rPr>
        <w:t>,</w:t>
      </w:r>
      <w:r>
        <w:rPr>
          <w:rStyle w:val="normaltextrun"/>
          <w:rFonts w:cstheme="minorHAnsi"/>
          <w:shd w:val="clear" w:color="auto" w:fill="FFFFFF"/>
          <w:lang w:val="en"/>
        </w:rPr>
        <w:t xml:space="preserve"> so the camera would slowly track with an employee walking along the shop floor, showing their feet close up, when they reach the stand, the base of it can be seen in front of them, the camera slowly tracks up towards a ribbon, the boxes are out of focus in the background and some large scissors are seen entering the shot, cutting the ribbon and then fading to black, presenting the date of the Christmas advert and a hashtag showing ‘#</w:t>
      </w:r>
      <w:proofErr w:type="spellStart"/>
      <w:r>
        <w:rPr>
          <w:rStyle w:val="normaltextrun"/>
          <w:rFonts w:cstheme="minorHAnsi"/>
          <w:shd w:val="clear" w:color="auto" w:fill="FFFFFF"/>
          <w:lang w:val="en"/>
        </w:rPr>
        <w:t>Christmas</w:t>
      </w:r>
      <w:r w:rsidR="00FA5937">
        <w:rPr>
          <w:rStyle w:val="normaltextrun"/>
          <w:rFonts w:cstheme="minorHAnsi"/>
          <w:shd w:val="clear" w:color="auto" w:fill="FFFFFF"/>
          <w:lang w:val="en"/>
        </w:rPr>
        <w:t>I</w:t>
      </w:r>
      <w:r>
        <w:rPr>
          <w:rStyle w:val="normaltextrun"/>
          <w:rFonts w:cstheme="minorHAnsi"/>
          <w:shd w:val="clear" w:color="auto" w:fill="FFFFFF"/>
          <w:lang w:val="en"/>
        </w:rPr>
        <w:t>sComing</w:t>
      </w:r>
      <w:proofErr w:type="spellEnd"/>
      <w:r>
        <w:rPr>
          <w:rStyle w:val="normaltextrun"/>
          <w:rFonts w:cstheme="minorHAnsi"/>
          <w:shd w:val="clear" w:color="auto" w:fill="FFFFFF"/>
          <w:lang w:val="en"/>
        </w:rPr>
        <w:t>’.</w:t>
      </w:r>
    </w:p>
    <w:p w14:paraId="4957939D" w14:textId="3FC6C2DB" w:rsidR="00FA5937" w:rsidRDefault="00FA5937" w:rsidP="00EC796C">
      <w:pPr>
        <w:rPr>
          <w:rStyle w:val="normaltextrun"/>
          <w:rFonts w:cstheme="minorHAnsi"/>
          <w:shd w:val="clear" w:color="auto" w:fill="FFFFFF"/>
          <w:lang w:val="en"/>
        </w:rPr>
      </w:pPr>
    </w:p>
    <w:p w14:paraId="472E16B6" w14:textId="4A319B0E" w:rsidR="00FA5937" w:rsidRDefault="00FA5937" w:rsidP="00EC796C">
      <w:pPr>
        <w:rPr>
          <w:rStyle w:val="normaltextrun"/>
          <w:rFonts w:cstheme="minorHAnsi"/>
          <w:shd w:val="clear" w:color="auto" w:fill="FFFFFF"/>
          <w:lang w:val="en"/>
        </w:rPr>
      </w:pPr>
      <w:r>
        <w:rPr>
          <w:rStyle w:val="normaltextrun"/>
          <w:rFonts w:cstheme="minorHAnsi"/>
          <w:shd w:val="clear" w:color="auto" w:fill="FFFFFF"/>
          <w:lang w:val="en"/>
        </w:rPr>
        <w:t>In conclusion, I feel I understood and managed this brief well, I found it very exciting to create and thoroughly enjoyed experimenting with the creation of the app. I enjoyed thinking about the marketing approach to this, which is something I felt I had a bit of a flare for, and so found something new to sink my teeth into and get creative with. This pushed me out of my comfort zone a little because I did initially struggle with the multiplatform concept, but once I had a chat with my tutors and my idea began to germinate, I was sucked into this story world with so many possibilities.</w:t>
      </w:r>
    </w:p>
    <w:p w14:paraId="20140CDA" w14:textId="1FA015C6" w:rsidR="00995987" w:rsidRDefault="00995987" w:rsidP="00EC796C">
      <w:pPr>
        <w:rPr>
          <w:b/>
          <w:bCs/>
        </w:rPr>
      </w:pPr>
    </w:p>
    <w:p w14:paraId="2A87C39E" w14:textId="35685D57" w:rsidR="00995987" w:rsidRDefault="00995987" w:rsidP="00EC796C">
      <w:pPr>
        <w:rPr>
          <w:b/>
          <w:bCs/>
        </w:rPr>
      </w:pPr>
    </w:p>
    <w:p w14:paraId="7FD19D61" w14:textId="278F9D15" w:rsidR="00995987" w:rsidRDefault="00995987" w:rsidP="00EC796C">
      <w:pPr>
        <w:rPr>
          <w:b/>
          <w:bCs/>
        </w:rPr>
      </w:pPr>
    </w:p>
    <w:p w14:paraId="4B89F86F" w14:textId="77777777" w:rsidR="00995987" w:rsidRDefault="00995987" w:rsidP="00EC796C">
      <w:pPr>
        <w:rPr>
          <w:b/>
          <w:bCs/>
        </w:rPr>
      </w:pPr>
    </w:p>
    <w:p w14:paraId="6C5337AC" w14:textId="77777777" w:rsidR="00995987" w:rsidRDefault="00995987" w:rsidP="00EC796C">
      <w:pPr>
        <w:rPr>
          <w:b/>
          <w:bCs/>
        </w:rPr>
      </w:pPr>
      <w:r w:rsidRPr="00995987">
        <w:rPr>
          <w:b/>
          <w:bCs/>
        </w:rPr>
        <w:t>Bibliography</w:t>
      </w:r>
    </w:p>
    <w:p w14:paraId="672DA0E0" w14:textId="5C819F76" w:rsidR="00995987" w:rsidRPr="00995987" w:rsidRDefault="00995987" w:rsidP="00EC796C"/>
    <w:p w14:paraId="76C75763" w14:textId="5D80D07C" w:rsidR="00995987" w:rsidRDefault="00995987" w:rsidP="00EC796C">
      <w:r w:rsidRPr="00995987">
        <w:t>Carnaby (</w:t>
      </w:r>
      <w:r>
        <w:t>2022</w:t>
      </w:r>
      <w:r w:rsidRPr="00995987">
        <w:t>)</w:t>
      </w:r>
      <w:r>
        <w:t xml:space="preserve"> </w:t>
      </w:r>
      <w:r>
        <w:rPr>
          <w:i/>
          <w:iCs/>
        </w:rPr>
        <w:t>Carnaby Pride 2022</w:t>
      </w:r>
      <w:r w:rsidRPr="00995987">
        <w:rPr>
          <w:i/>
          <w:iCs/>
        </w:rPr>
        <w:t>.</w:t>
      </w:r>
      <w:r>
        <w:t xml:space="preserve"> Available at:</w:t>
      </w:r>
      <w:r w:rsidRPr="00995987">
        <w:t xml:space="preserve"> </w:t>
      </w:r>
      <w:hyperlink r:id="rId5" w:history="1">
        <w:r w:rsidRPr="00995987">
          <w:rPr>
            <w:rStyle w:val="Hyperlink"/>
          </w:rPr>
          <w:t>https://www.carnaby.co.uk/carnaby-pride-2022/</w:t>
        </w:r>
      </w:hyperlink>
      <w:r w:rsidRPr="00995987">
        <w:t xml:space="preserve"> </w:t>
      </w:r>
      <w:r>
        <w:t>(Accessed: 17 January 2023)</w:t>
      </w:r>
    </w:p>
    <w:p w14:paraId="31CB0854" w14:textId="550B4BD7" w:rsidR="00A468C2" w:rsidRDefault="00A468C2" w:rsidP="00EC796C"/>
    <w:p w14:paraId="2D696254" w14:textId="75BACA81" w:rsidR="00A468C2" w:rsidRDefault="00A468C2" w:rsidP="00EC796C">
      <w:r>
        <w:t xml:space="preserve">Jenkins, H. (2007) </w:t>
      </w:r>
      <w:r w:rsidRPr="00A468C2">
        <w:rPr>
          <w:i/>
          <w:iCs/>
        </w:rPr>
        <w:t>Transmedia Storytelling</w:t>
      </w:r>
      <w:r>
        <w:rPr>
          <w:i/>
          <w:iCs/>
        </w:rPr>
        <w:t xml:space="preserve"> 101 </w:t>
      </w:r>
      <w:r>
        <w:t xml:space="preserve">[Blog]. 21 March. Available at: </w:t>
      </w:r>
      <w:hyperlink r:id="rId6" w:history="1">
        <w:r w:rsidRPr="00CF4408">
          <w:rPr>
            <w:rStyle w:val="Hyperlink"/>
          </w:rPr>
          <w:t>http://henryjenkins.org/blog/2007/03/transmedia_storytelling_101.html</w:t>
        </w:r>
      </w:hyperlink>
      <w:r>
        <w:t xml:space="preserve"> (Accessed: 17 January 2023)</w:t>
      </w:r>
    </w:p>
    <w:p w14:paraId="19F7B246" w14:textId="4E7EE133" w:rsidR="00A468C2" w:rsidRDefault="00A468C2" w:rsidP="00EC796C"/>
    <w:p w14:paraId="74923D16" w14:textId="77777777" w:rsidR="00A468C2" w:rsidRPr="00A468C2" w:rsidRDefault="00A468C2" w:rsidP="00EC796C"/>
    <w:sectPr w:rsidR="00A468C2" w:rsidRPr="00A46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93E"/>
    <w:rsid w:val="0011290C"/>
    <w:rsid w:val="00313673"/>
    <w:rsid w:val="00500EDE"/>
    <w:rsid w:val="00921A25"/>
    <w:rsid w:val="00995987"/>
    <w:rsid w:val="009F4900"/>
    <w:rsid w:val="00A468C2"/>
    <w:rsid w:val="00E2293E"/>
    <w:rsid w:val="00E41D2F"/>
    <w:rsid w:val="00EA2D8D"/>
    <w:rsid w:val="00EC796C"/>
    <w:rsid w:val="00FA29CE"/>
    <w:rsid w:val="00FA5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EE4D0"/>
  <w15:chartTrackingRefBased/>
  <w15:docId w15:val="{A97EB1DE-8820-A54E-A530-3E4E0B43D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5987"/>
    <w:rPr>
      <w:color w:val="0563C1" w:themeColor="hyperlink"/>
      <w:u w:val="single"/>
    </w:rPr>
  </w:style>
  <w:style w:type="character" w:styleId="UnresolvedMention">
    <w:name w:val="Unresolved Mention"/>
    <w:basedOn w:val="DefaultParagraphFont"/>
    <w:uiPriority w:val="99"/>
    <w:semiHidden/>
    <w:unhideWhenUsed/>
    <w:rsid w:val="00995987"/>
    <w:rPr>
      <w:color w:val="605E5C"/>
      <w:shd w:val="clear" w:color="auto" w:fill="E1DFDD"/>
    </w:rPr>
  </w:style>
  <w:style w:type="character" w:customStyle="1" w:styleId="normaltextrun">
    <w:name w:val="normaltextrun"/>
    <w:basedOn w:val="DefaultParagraphFont"/>
    <w:rsid w:val="00995987"/>
  </w:style>
  <w:style w:type="character" w:styleId="Emphasis">
    <w:name w:val="Emphasis"/>
    <w:basedOn w:val="DefaultParagraphFont"/>
    <w:uiPriority w:val="20"/>
    <w:qFormat/>
    <w:rsid w:val="00A468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henryjenkins.org/blog/2007/03/transmedia_storytelling_101.html" TargetMode="External"/><Relationship Id="rId5" Type="http://schemas.openxmlformats.org/officeDocument/2006/relationships/hyperlink" Target="https://www.carnaby.co.uk/carnaby-pride-2022/"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3</Pages>
  <Words>1021</Words>
  <Characters>5824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Payne (2004977)</dc:creator>
  <cp:keywords/>
  <dc:description/>
  <cp:lastModifiedBy>Gemma Payne (2004977)</cp:lastModifiedBy>
  <cp:revision>2</cp:revision>
  <dcterms:created xsi:type="dcterms:W3CDTF">2023-01-17T09:55:00Z</dcterms:created>
  <dcterms:modified xsi:type="dcterms:W3CDTF">2023-01-17T13:52:00Z</dcterms:modified>
</cp:coreProperties>
</file>