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36A62D34">
        <w:tc>
          <w:tcPr>
            <w:tcW w:w="2093" w:type="dxa"/>
            <w:shd w:val="clear"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36A62D34">
        <w:tc>
          <w:tcPr>
            <w:tcW w:w="2093" w:type="dxa"/>
            <w:shd w:val="clear"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3E827888" w:rsidR="00DB116D" w:rsidRPr="00A406E5" w:rsidRDefault="00CD4BAE" w:rsidP="00E51AAC">
            <w:pPr>
              <w:spacing w:before="120" w:after="120"/>
              <w:jc w:val="both"/>
              <w:rPr>
                <w:rFonts w:ascii="Arial" w:hAnsi="Arial" w:cs="Arial"/>
                <w:b/>
                <w:sz w:val="22"/>
                <w:szCs w:val="22"/>
              </w:rPr>
            </w:pPr>
            <w:r>
              <w:rPr>
                <w:rFonts w:ascii="Arial" w:hAnsi="Arial" w:cs="Arial"/>
                <w:b/>
                <w:sz w:val="22"/>
                <w:szCs w:val="22"/>
              </w:rPr>
              <w:t>MA Children and Young People’s Mental Health</w:t>
            </w:r>
          </w:p>
        </w:tc>
      </w:tr>
      <w:tr w:rsidR="008F1308" w:rsidRPr="00A406E5" w14:paraId="7735C876" w14:textId="77777777" w:rsidTr="36A62D34">
        <w:tc>
          <w:tcPr>
            <w:tcW w:w="2093" w:type="dxa"/>
            <w:shd w:val="clear"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2DA1ADCB" w:rsidR="008F1308" w:rsidRPr="00A406E5" w:rsidRDefault="00134925" w:rsidP="00E51AAC">
            <w:pPr>
              <w:spacing w:before="120" w:after="120"/>
              <w:jc w:val="both"/>
              <w:rPr>
                <w:rFonts w:ascii="Arial" w:hAnsi="Arial" w:cs="Arial"/>
                <w:b/>
                <w:sz w:val="22"/>
                <w:szCs w:val="22"/>
              </w:rPr>
            </w:pPr>
            <w:r>
              <w:rPr>
                <w:rFonts w:ascii="Arial" w:hAnsi="Arial" w:cs="Arial"/>
                <w:b/>
                <w:sz w:val="22"/>
                <w:szCs w:val="22"/>
              </w:rPr>
              <w:t>Understanding Trauma and the Mental Health Needs of the Child</w:t>
            </w:r>
          </w:p>
        </w:tc>
      </w:tr>
      <w:tr w:rsidR="00B84B5B" w:rsidRPr="00A406E5" w14:paraId="08994C3C" w14:textId="77777777" w:rsidTr="36A62D34">
        <w:tc>
          <w:tcPr>
            <w:tcW w:w="2093" w:type="dxa"/>
            <w:shd w:val="clear"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7B6488EE" w:rsidR="00B84B5B" w:rsidRPr="00A406E5" w:rsidRDefault="00134925" w:rsidP="00152E9D">
            <w:pPr>
              <w:spacing w:before="120" w:after="120"/>
              <w:jc w:val="both"/>
              <w:rPr>
                <w:rFonts w:ascii="Arial" w:hAnsi="Arial" w:cs="Arial"/>
                <w:b/>
                <w:sz w:val="22"/>
                <w:szCs w:val="22"/>
              </w:rPr>
            </w:pPr>
            <w:r>
              <w:rPr>
                <w:rFonts w:ascii="Arial" w:hAnsi="Arial" w:cs="Arial"/>
                <w:b/>
                <w:sz w:val="22"/>
                <w:szCs w:val="22"/>
              </w:rPr>
              <w:t>ECCY7007</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663ED35B" w:rsidR="00B84B5B" w:rsidRPr="00A406E5" w:rsidRDefault="0013492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EEB20EC" w14:textId="77777777" w:rsidTr="36A62D34">
        <w:tc>
          <w:tcPr>
            <w:tcW w:w="2093" w:type="dxa"/>
            <w:shd w:val="clear"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4EDCF52D" w:rsidR="00DB116D" w:rsidRPr="00A406E5" w:rsidRDefault="00134925" w:rsidP="00E51AAC">
            <w:pPr>
              <w:spacing w:before="120" w:after="120"/>
              <w:jc w:val="both"/>
              <w:rPr>
                <w:rFonts w:ascii="Arial" w:hAnsi="Arial" w:cs="Arial"/>
                <w:b/>
                <w:sz w:val="22"/>
                <w:szCs w:val="22"/>
              </w:rPr>
            </w:pPr>
            <w:r>
              <w:rPr>
                <w:rFonts w:ascii="Arial" w:hAnsi="Arial" w:cs="Arial"/>
                <w:b/>
                <w:sz w:val="22"/>
                <w:szCs w:val="22"/>
              </w:rPr>
              <w:t>C. Slade</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6CC24591" w:rsidR="00DB116D" w:rsidRPr="00A406E5" w:rsidRDefault="00134925" w:rsidP="00E51AAC">
            <w:pPr>
              <w:spacing w:before="120" w:after="120"/>
              <w:jc w:val="both"/>
              <w:rPr>
                <w:rFonts w:ascii="Arial" w:hAnsi="Arial" w:cs="Arial"/>
                <w:b/>
                <w:sz w:val="22"/>
                <w:szCs w:val="22"/>
              </w:rPr>
            </w:pPr>
            <w:r>
              <w:rPr>
                <w:rFonts w:ascii="Arial" w:hAnsi="Arial" w:cs="Arial"/>
                <w:b/>
                <w:sz w:val="22"/>
                <w:szCs w:val="22"/>
              </w:rPr>
              <w:t>C. Greenway</w:t>
            </w:r>
          </w:p>
        </w:tc>
      </w:tr>
      <w:tr w:rsidR="00DB116D" w:rsidRPr="00A406E5" w14:paraId="0B207E43" w14:textId="77777777" w:rsidTr="36A62D34">
        <w:tc>
          <w:tcPr>
            <w:tcW w:w="2093" w:type="dxa"/>
            <w:shd w:val="clear"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BC1AA07" w14:textId="7151E6EE" w:rsidR="00023C95" w:rsidRPr="00023C95" w:rsidRDefault="3AEA6D13" w:rsidP="36A62D34">
            <w:pPr>
              <w:spacing w:before="120" w:after="120"/>
              <w:rPr>
                <w:rFonts w:ascii="Arial" w:hAnsi="Arial" w:cs="Arial"/>
                <w:sz w:val="22"/>
                <w:szCs w:val="22"/>
              </w:rPr>
            </w:pPr>
            <w:r w:rsidRPr="36A62D34">
              <w:rPr>
                <w:rFonts w:ascii="Arial" w:eastAsia="Arial" w:hAnsi="Arial" w:cs="Arial"/>
                <w:b/>
                <w:bCs/>
                <w:sz w:val="22"/>
                <w:szCs w:val="22"/>
              </w:rPr>
              <w:t>Case study and reflective account:</w:t>
            </w:r>
            <w:r w:rsidRPr="36A62D34">
              <w:rPr>
                <w:rFonts w:ascii="Arial" w:eastAsia="Arial" w:hAnsi="Arial" w:cs="Arial"/>
                <w:sz w:val="22"/>
                <w:szCs w:val="22"/>
              </w:rPr>
              <w:t xml:space="preserve"> </w:t>
            </w:r>
            <w:r w:rsidR="00FE68F5" w:rsidRPr="36A62D34">
              <w:rPr>
                <w:rFonts w:ascii="Arial" w:hAnsi="Arial" w:cs="Arial"/>
                <w:sz w:val="22"/>
                <w:szCs w:val="22"/>
              </w:rPr>
              <w:t>Ch</w:t>
            </w:r>
            <w:r w:rsidR="00023C95" w:rsidRPr="36A62D34">
              <w:rPr>
                <w:rFonts w:ascii="Arial" w:hAnsi="Arial" w:cs="Arial"/>
                <w:sz w:val="22"/>
                <w:szCs w:val="22"/>
              </w:rPr>
              <w:t xml:space="preserve">oose </w:t>
            </w:r>
            <w:r w:rsidR="00023C95" w:rsidRPr="36A62D34">
              <w:rPr>
                <w:rFonts w:ascii="Arial" w:hAnsi="Arial" w:cs="Arial"/>
                <w:sz w:val="22"/>
                <w:szCs w:val="22"/>
                <w:u w:val="single"/>
              </w:rPr>
              <w:t>one</w:t>
            </w:r>
            <w:r w:rsidR="00023C95" w:rsidRPr="36A62D34">
              <w:rPr>
                <w:rFonts w:ascii="Arial" w:hAnsi="Arial" w:cs="Arial"/>
                <w:sz w:val="22"/>
                <w:szCs w:val="22"/>
              </w:rPr>
              <w:t xml:space="preserve"> of the case studies highlighted in the task description and critically eng</w:t>
            </w:r>
            <w:r w:rsidR="00FF65B4" w:rsidRPr="36A62D34">
              <w:rPr>
                <w:rFonts w:ascii="Arial" w:hAnsi="Arial" w:cs="Arial"/>
                <w:sz w:val="22"/>
                <w:szCs w:val="22"/>
              </w:rPr>
              <w:t>age with the two questions that follow the case.</w:t>
            </w:r>
          </w:p>
          <w:p w14:paraId="0009C367" w14:textId="50992912" w:rsidR="00023C95" w:rsidRPr="00023C95" w:rsidRDefault="50981CE9" w:rsidP="36A62D34">
            <w:pPr>
              <w:spacing w:before="120" w:after="120"/>
              <w:jc w:val="both"/>
              <w:rPr>
                <w:rFonts w:ascii="Arial" w:eastAsia="Arial" w:hAnsi="Arial" w:cs="Arial"/>
                <w:sz w:val="22"/>
                <w:szCs w:val="22"/>
              </w:rPr>
            </w:pPr>
            <w:r w:rsidRPr="36A62D34">
              <w:rPr>
                <w:rFonts w:ascii="Arial" w:eastAsia="Arial" w:hAnsi="Arial" w:cs="Arial"/>
                <w:b/>
                <w:bCs/>
                <w:color w:val="000000" w:themeColor="text1"/>
                <w:sz w:val="16"/>
                <w:szCs w:val="16"/>
              </w:rPr>
              <w:t>(Resit – the student will choose a different case study to their first attempt)</w:t>
            </w:r>
          </w:p>
          <w:p w14:paraId="5EFEEBBD" w14:textId="128D3438" w:rsidR="00023C95" w:rsidRPr="00023C95" w:rsidRDefault="00023C95" w:rsidP="3AF07447">
            <w:pPr>
              <w:spacing w:before="120" w:after="120"/>
              <w:rPr>
                <w:rFonts w:ascii="Arial" w:hAnsi="Arial" w:cs="Arial"/>
                <w:sz w:val="22"/>
                <w:szCs w:val="22"/>
              </w:rPr>
            </w:pPr>
          </w:p>
        </w:tc>
        <w:tc>
          <w:tcPr>
            <w:tcW w:w="2268" w:type="dxa"/>
            <w:shd w:val="clear"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1DF0CAFB" w:rsidR="00DB116D" w:rsidRPr="00A406E5" w:rsidRDefault="00FF65B4" w:rsidP="00E51AAC">
            <w:pPr>
              <w:spacing w:before="120" w:after="120"/>
              <w:jc w:val="both"/>
              <w:rPr>
                <w:rFonts w:ascii="Arial" w:hAnsi="Arial" w:cs="Arial"/>
                <w:b/>
                <w:sz w:val="22"/>
                <w:szCs w:val="22"/>
              </w:rPr>
            </w:pPr>
            <w:r>
              <w:rPr>
                <w:rFonts w:ascii="Arial" w:hAnsi="Arial" w:cs="Arial"/>
                <w:b/>
                <w:sz w:val="22"/>
                <w:szCs w:val="22"/>
              </w:rPr>
              <w:t>4,000</w:t>
            </w:r>
          </w:p>
        </w:tc>
      </w:tr>
      <w:tr w:rsidR="00B84B5B" w:rsidRPr="00A406E5" w14:paraId="54976140" w14:textId="77777777" w:rsidTr="36A62D34">
        <w:tc>
          <w:tcPr>
            <w:tcW w:w="2093" w:type="dxa"/>
            <w:shd w:val="clear"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EFCD200" w14:textId="1528D0D2" w:rsidR="00B84B5B" w:rsidRPr="00A406E5" w:rsidRDefault="77561E6B" w:rsidP="3AF07447">
            <w:pPr>
              <w:spacing w:before="120" w:after="160" w:line="276" w:lineRule="auto"/>
              <w:jc w:val="both"/>
            </w:pPr>
            <w:r w:rsidRPr="3AF07447">
              <w:rPr>
                <w:rFonts w:ascii="Calibri" w:eastAsia="Calibri" w:hAnsi="Calibri" w:cs="Calibri"/>
                <w:sz w:val="22"/>
                <w:szCs w:val="22"/>
              </w:rPr>
              <w:t>Turnitin @ 11.59</w:t>
            </w:r>
            <w:r w:rsidR="31CDA112" w:rsidRPr="3AF07447">
              <w:rPr>
                <w:rFonts w:ascii="Calibri" w:eastAsia="Calibri" w:hAnsi="Calibri" w:cs="Calibri"/>
                <w:sz w:val="22"/>
                <w:szCs w:val="22"/>
              </w:rPr>
              <w:t xml:space="preserve"> </w:t>
            </w:r>
            <w:r w:rsidRPr="3AF07447">
              <w:rPr>
                <w:rFonts w:ascii="Calibri" w:eastAsia="Calibri" w:hAnsi="Calibri" w:cs="Calibri"/>
                <w:sz w:val="22"/>
                <w:szCs w:val="22"/>
              </w:rPr>
              <w:t xml:space="preserve">pm  </w:t>
            </w:r>
            <w:r w:rsidR="4973E177" w:rsidRPr="3AF07447">
              <w:rPr>
                <w:rFonts w:ascii="Calibri" w:eastAsia="Calibri" w:hAnsi="Calibri" w:cs="Calibri"/>
                <w:sz w:val="22"/>
                <w:szCs w:val="22"/>
              </w:rPr>
              <w:t xml:space="preserve">  </w:t>
            </w:r>
            <w:r w:rsidRPr="3AF07447">
              <w:rPr>
                <w:rFonts w:ascii="Calibri" w:eastAsia="Calibri" w:hAnsi="Calibri" w:cs="Calibri"/>
                <w:sz w:val="22"/>
                <w:szCs w:val="22"/>
              </w:rPr>
              <w:t>8/01/24</w:t>
            </w:r>
          </w:p>
          <w:p w14:paraId="0FFE5FE4" w14:textId="15AD97C4" w:rsidR="00B84B5B" w:rsidRPr="00A406E5" w:rsidRDefault="77561E6B" w:rsidP="3AF07447">
            <w:pPr>
              <w:spacing w:before="120" w:after="160" w:line="276" w:lineRule="auto"/>
              <w:jc w:val="both"/>
            </w:pPr>
            <w:r w:rsidRPr="3AF07447">
              <w:rPr>
                <w:rFonts w:ascii="Calibri" w:eastAsia="Calibri" w:hAnsi="Calibri" w:cs="Calibri"/>
                <w:sz w:val="22"/>
                <w:szCs w:val="22"/>
              </w:rPr>
              <w:t xml:space="preserve"> </w:t>
            </w:r>
          </w:p>
          <w:p w14:paraId="0EA9933B" w14:textId="32CE81BF" w:rsidR="00B84B5B" w:rsidRPr="00A406E5" w:rsidRDefault="00B84B5B" w:rsidP="3AF07447">
            <w:pPr>
              <w:spacing w:before="120" w:after="120"/>
              <w:jc w:val="both"/>
              <w:rPr>
                <w:rFonts w:ascii="Arial" w:hAnsi="Arial" w:cs="Arial"/>
                <w:b/>
                <w:bCs/>
                <w:sz w:val="22"/>
                <w:szCs w:val="22"/>
              </w:rPr>
            </w:pPr>
          </w:p>
        </w:tc>
        <w:tc>
          <w:tcPr>
            <w:tcW w:w="2268" w:type="dxa"/>
            <w:shd w:val="clear"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2D92D011" w:rsidR="00B84B5B" w:rsidRPr="00A406E5" w:rsidRDefault="4EAB4EF7" w:rsidP="3AF07447">
            <w:pPr>
              <w:spacing w:before="120" w:after="120"/>
              <w:jc w:val="both"/>
            </w:pPr>
            <w:r w:rsidRPr="3AF07447">
              <w:rPr>
                <w:rFonts w:ascii="Calibri" w:eastAsia="Calibri" w:hAnsi="Calibri" w:cs="Calibri"/>
                <w:sz w:val="22"/>
                <w:szCs w:val="22"/>
              </w:rPr>
              <w:t>5/02/23</w:t>
            </w:r>
          </w:p>
        </w:tc>
      </w:tr>
      <w:tr w:rsidR="00152E9D" w:rsidRPr="00A406E5" w14:paraId="7595FDBF" w14:textId="77777777" w:rsidTr="36A62D34">
        <w:tc>
          <w:tcPr>
            <w:tcW w:w="2093" w:type="dxa"/>
            <w:shd w:val="clear"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36A62D34">
        <w:tc>
          <w:tcPr>
            <w:tcW w:w="2093" w:type="dxa"/>
            <w:shd w:val="clear"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7C7AC95" w14:textId="14AB6DB2" w:rsidR="00A406E5" w:rsidRDefault="00A406E5" w:rsidP="3AF07447">
      <w:pPr>
        <w:rPr>
          <w:rFonts w:ascii="Arial" w:hAnsi="Arial" w:cs="Arial"/>
          <w:sz w:val="32"/>
          <w:szCs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6BFA93B6" w14:textId="77777777" w:rsidR="00C01A3F" w:rsidRPr="00A406E5" w:rsidRDefault="00C01A3F" w:rsidP="00152E9D">
            <w:pPr>
              <w:ind w:left="360"/>
              <w:rPr>
                <w:rFonts w:ascii="Arial" w:hAnsi="Arial" w:cs="Arial"/>
                <w:sz w:val="22"/>
                <w:szCs w:val="22"/>
              </w:rPr>
            </w:pPr>
          </w:p>
          <w:p w14:paraId="5622C263" w14:textId="77777777" w:rsidR="00A85709" w:rsidRPr="00892EAA" w:rsidRDefault="00A85709" w:rsidP="00A85709">
            <w:pPr>
              <w:ind w:left="360"/>
              <w:rPr>
                <w:rFonts w:ascii="Arial" w:hAnsi="Arial" w:cs="Arial"/>
                <w:sz w:val="24"/>
                <w:szCs w:val="24"/>
              </w:rPr>
            </w:pPr>
            <w:r w:rsidRPr="00892EAA">
              <w:rPr>
                <w:rFonts w:ascii="Arial" w:hAnsi="Arial" w:cs="Arial"/>
                <w:sz w:val="24"/>
                <w:szCs w:val="24"/>
              </w:rPr>
              <w:t>Upon the successful completion of this module, the student should be able to:</w:t>
            </w:r>
          </w:p>
          <w:p w14:paraId="0E883F16" w14:textId="77777777" w:rsidR="00A85709" w:rsidRPr="00892EAA" w:rsidRDefault="00A85709" w:rsidP="00A85709">
            <w:pPr>
              <w:ind w:left="360"/>
              <w:rPr>
                <w:rFonts w:ascii="Arial" w:hAnsi="Arial" w:cs="Arial"/>
                <w:sz w:val="24"/>
                <w:szCs w:val="24"/>
              </w:rPr>
            </w:pPr>
            <w:r w:rsidRPr="00892EAA">
              <w:rPr>
                <w:rFonts w:ascii="Arial" w:hAnsi="Arial" w:cs="Arial"/>
                <w:sz w:val="24"/>
                <w:szCs w:val="24"/>
              </w:rPr>
              <w:t xml:space="preserve">• demonstrate a critical understanding of trauma-informed practice and cultural </w:t>
            </w:r>
          </w:p>
          <w:p w14:paraId="1BE8F0C8" w14:textId="77777777" w:rsidR="00A85709" w:rsidRPr="00892EAA" w:rsidRDefault="00A85709" w:rsidP="00A85709">
            <w:pPr>
              <w:ind w:left="360"/>
              <w:rPr>
                <w:rFonts w:ascii="Arial" w:hAnsi="Arial" w:cs="Arial"/>
                <w:sz w:val="24"/>
                <w:szCs w:val="24"/>
              </w:rPr>
            </w:pPr>
            <w:r w:rsidRPr="00892EAA">
              <w:rPr>
                <w:rFonts w:ascii="Arial" w:hAnsi="Arial" w:cs="Arial"/>
                <w:sz w:val="24"/>
                <w:szCs w:val="24"/>
              </w:rPr>
              <w:t xml:space="preserve">sensitivity; </w:t>
            </w:r>
          </w:p>
          <w:p w14:paraId="5269EE90" w14:textId="77777777" w:rsidR="00A85709" w:rsidRPr="00892EAA" w:rsidRDefault="00A85709" w:rsidP="00A85709">
            <w:pPr>
              <w:ind w:left="360"/>
              <w:rPr>
                <w:rFonts w:ascii="Arial" w:hAnsi="Arial" w:cs="Arial"/>
                <w:sz w:val="24"/>
                <w:szCs w:val="24"/>
              </w:rPr>
            </w:pPr>
            <w:r w:rsidRPr="00892EAA">
              <w:rPr>
                <w:rFonts w:ascii="Arial" w:hAnsi="Arial" w:cs="Arial"/>
                <w:sz w:val="24"/>
                <w:szCs w:val="24"/>
              </w:rPr>
              <w:t xml:space="preserve">• demonstrate a critical understanding of the contemporary rhetoric surrounding ACEs </w:t>
            </w:r>
          </w:p>
          <w:p w14:paraId="44F1F636" w14:textId="77777777" w:rsidR="00A85709" w:rsidRPr="00892EAA" w:rsidRDefault="00A85709" w:rsidP="00A85709">
            <w:pPr>
              <w:ind w:left="360"/>
              <w:rPr>
                <w:rFonts w:ascii="Arial" w:hAnsi="Arial" w:cs="Arial"/>
                <w:sz w:val="24"/>
                <w:szCs w:val="24"/>
              </w:rPr>
            </w:pPr>
            <w:r w:rsidRPr="00892EAA">
              <w:rPr>
                <w:rFonts w:ascii="Arial" w:hAnsi="Arial" w:cs="Arial"/>
                <w:sz w:val="24"/>
                <w:szCs w:val="24"/>
              </w:rPr>
              <w:t>and Attachment theory;</w:t>
            </w:r>
          </w:p>
          <w:p w14:paraId="117F3EAD" w14:textId="77777777" w:rsidR="00A85709" w:rsidRPr="00892EAA" w:rsidRDefault="00A85709" w:rsidP="00A85709">
            <w:pPr>
              <w:ind w:left="360"/>
              <w:rPr>
                <w:rFonts w:ascii="Arial" w:hAnsi="Arial" w:cs="Arial"/>
                <w:sz w:val="24"/>
                <w:szCs w:val="24"/>
              </w:rPr>
            </w:pPr>
            <w:r w:rsidRPr="00892EAA">
              <w:rPr>
                <w:rFonts w:ascii="Arial" w:hAnsi="Arial" w:cs="Arial"/>
                <w:sz w:val="24"/>
                <w:szCs w:val="24"/>
              </w:rPr>
              <w:t xml:space="preserve">• evaluate and identify a range of strategies and interventions that can be used to support </w:t>
            </w:r>
          </w:p>
          <w:p w14:paraId="59942A25" w14:textId="77777777" w:rsidR="00A85709" w:rsidRPr="00892EAA" w:rsidRDefault="00A85709" w:rsidP="00A85709">
            <w:pPr>
              <w:ind w:left="360"/>
              <w:rPr>
                <w:rFonts w:ascii="Arial" w:hAnsi="Arial" w:cs="Arial"/>
                <w:sz w:val="24"/>
                <w:szCs w:val="24"/>
              </w:rPr>
            </w:pPr>
            <w:r w:rsidRPr="00892EAA">
              <w:rPr>
                <w:rFonts w:ascii="Arial" w:hAnsi="Arial" w:cs="Arial"/>
                <w:sz w:val="24"/>
                <w:szCs w:val="24"/>
              </w:rPr>
              <w:t>the social, emotional, and mental health needs of children;</w:t>
            </w:r>
          </w:p>
          <w:p w14:paraId="2421A93B" w14:textId="77777777" w:rsidR="00A85709" w:rsidRPr="00892EAA" w:rsidRDefault="00A85709" w:rsidP="00A85709">
            <w:pPr>
              <w:ind w:left="360"/>
              <w:rPr>
                <w:rFonts w:ascii="Arial" w:hAnsi="Arial" w:cs="Arial"/>
                <w:sz w:val="24"/>
                <w:szCs w:val="24"/>
              </w:rPr>
            </w:pPr>
            <w:r w:rsidRPr="00892EAA">
              <w:rPr>
                <w:rFonts w:ascii="Arial" w:hAnsi="Arial" w:cs="Arial"/>
                <w:sz w:val="24"/>
                <w:szCs w:val="24"/>
              </w:rPr>
              <w:t xml:space="preserve">• take responsibility for their own learning and skill development, including effective </w:t>
            </w:r>
          </w:p>
          <w:p w14:paraId="070197E5" w14:textId="3A660377" w:rsidR="00C01A3F" w:rsidRPr="00892EAA" w:rsidRDefault="00A85709" w:rsidP="00A85709">
            <w:pPr>
              <w:ind w:left="360"/>
              <w:rPr>
                <w:rFonts w:ascii="Arial" w:hAnsi="Arial" w:cs="Arial"/>
                <w:sz w:val="24"/>
                <w:szCs w:val="24"/>
              </w:rPr>
            </w:pPr>
            <w:r w:rsidRPr="00892EAA">
              <w:rPr>
                <w:rFonts w:ascii="Arial" w:hAnsi="Arial" w:cs="Arial"/>
                <w:sz w:val="24"/>
                <w:szCs w:val="24"/>
              </w:rPr>
              <w:t>personal planning, self-reflection, and project management skills.</w:t>
            </w:r>
          </w:p>
          <w:p w14:paraId="632CD985" w14:textId="77777777" w:rsidR="00C01A3F" w:rsidRPr="00A406E5" w:rsidRDefault="00C01A3F"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46F61459" w14:textId="7A3CB2E3" w:rsidR="00A67FB1" w:rsidRPr="00892EAA" w:rsidRDefault="00892EAA" w:rsidP="00892EAA">
      <w:pPr>
        <w:rPr>
          <w:rFonts w:asciiTheme="minorBidi" w:hAnsiTheme="minorBidi" w:cstheme="minorBidi"/>
          <w:sz w:val="24"/>
          <w:szCs w:val="24"/>
        </w:rPr>
      </w:pPr>
      <w:r w:rsidRPr="00892EAA">
        <w:rPr>
          <w:rFonts w:asciiTheme="minorBidi" w:hAnsiTheme="minorBidi" w:cstheme="minorBidi"/>
          <w:sz w:val="24"/>
          <w:szCs w:val="24"/>
        </w:rPr>
        <w:t>Choose one of the following case studies and answer the questions that follow.</w:t>
      </w:r>
    </w:p>
    <w:p w14:paraId="6977688E" w14:textId="77777777" w:rsidR="00152E9D" w:rsidRPr="00892EAA" w:rsidRDefault="00152E9D" w:rsidP="00A67FB1">
      <w:pPr>
        <w:ind w:left="720"/>
        <w:rPr>
          <w:rFonts w:asciiTheme="minorBidi" w:hAnsiTheme="minorBidi" w:cstheme="minorBidi"/>
          <w:sz w:val="24"/>
          <w:szCs w:val="24"/>
        </w:rPr>
      </w:pPr>
    </w:p>
    <w:p w14:paraId="5DF352B6" w14:textId="77777777" w:rsidR="002D52FF" w:rsidRPr="00892EAA" w:rsidRDefault="002D52FF" w:rsidP="002D52FF">
      <w:pPr>
        <w:rPr>
          <w:rFonts w:asciiTheme="minorBidi" w:hAnsiTheme="minorBidi" w:cstheme="minorBidi"/>
          <w:sz w:val="24"/>
          <w:szCs w:val="24"/>
        </w:rPr>
      </w:pPr>
      <w:r w:rsidRPr="00892EAA">
        <w:rPr>
          <w:rFonts w:asciiTheme="minorBidi" w:hAnsiTheme="minorBidi" w:cstheme="minorBidi"/>
          <w:sz w:val="24"/>
          <w:szCs w:val="24"/>
        </w:rPr>
        <w:t>Case Studies</w:t>
      </w:r>
    </w:p>
    <w:p w14:paraId="5AB907ED" w14:textId="77777777" w:rsidR="002D52FF" w:rsidRPr="00892EAA" w:rsidRDefault="002D52FF" w:rsidP="002D52FF">
      <w:pPr>
        <w:rPr>
          <w:rFonts w:asciiTheme="minorBidi" w:hAnsiTheme="minorBidi" w:cstheme="minorBidi"/>
          <w:b/>
          <w:bCs/>
          <w:sz w:val="24"/>
          <w:szCs w:val="24"/>
        </w:rPr>
      </w:pPr>
      <w:r w:rsidRPr="00892EAA">
        <w:rPr>
          <w:rFonts w:asciiTheme="minorBidi" w:hAnsiTheme="minorBidi" w:cstheme="minorBidi"/>
          <w:b/>
          <w:bCs/>
          <w:sz w:val="24"/>
          <w:szCs w:val="24"/>
        </w:rPr>
        <w:t>Amira</w:t>
      </w:r>
    </w:p>
    <w:p w14:paraId="0771F9F3" w14:textId="77777777" w:rsidR="002D52FF" w:rsidRPr="00892EAA" w:rsidRDefault="002D52FF" w:rsidP="002D52FF">
      <w:pPr>
        <w:rPr>
          <w:rFonts w:asciiTheme="minorBidi" w:hAnsiTheme="minorBidi" w:cstheme="minorBidi"/>
          <w:sz w:val="24"/>
          <w:szCs w:val="24"/>
        </w:rPr>
      </w:pPr>
      <w:r w:rsidRPr="00892EAA">
        <w:rPr>
          <w:rFonts w:asciiTheme="minorBidi" w:hAnsiTheme="minorBidi" w:cstheme="minorBidi"/>
          <w:sz w:val="24"/>
          <w:szCs w:val="24"/>
        </w:rPr>
        <w:t>Amira is eight years old and in her third year of primary school. She lives with her mother. Amira’s attendance has always been erratic; however, the school has recently become increasingly concerned about a rise in her non-attendance. School staff have also voiced concern about Amira’s behaviour. She is becoming withdrawn and reluctant to play with her peers. Amira has always had a good relationship with her previous nursery teacher. In the schoolyard yard, one lunchtime, Amira disclosed to the teacher that she is often home alone for long periods and frequently goes without food.</w:t>
      </w:r>
    </w:p>
    <w:p w14:paraId="3A8E9381" w14:textId="77777777" w:rsidR="002D52FF" w:rsidRPr="00892EAA" w:rsidRDefault="002D52FF" w:rsidP="002D52FF">
      <w:pPr>
        <w:rPr>
          <w:rFonts w:asciiTheme="minorBidi" w:hAnsiTheme="minorBidi" w:cstheme="minorBidi"/>
          <w:sz w:val="24"/>
          <w:szCs w:val="24"/>
        </w:rPr>
      </w:pPr>
      <w:r w:rsidRPr="00892EAA">
        <w:rPr>
          <w:rFonts w:asciiTheme="minorBidi" w:hAnsiTheme="minorBidi" w:cstheme="minorBidi"/>
          <w:sz w:val="24"/>
          <w:szCs w:val="24"/>
        </w:rPr>
        <w:t>In response to their concerns about Amira, the school staff have paid an unannounced visit to the family home and found Amira’s living conditions to be of significant concern. She does not have a mattress to sleep on, the bedroom carpet is filthy, and there are no signs of any clean bedding or clothing. In addition, when questioned, Mum could not answer clearly, admitting to drinking more than a bottle of vodka daily.</w:t>
      </w:r>
    </w:p>
    <w:p w14:paraId="0ABD867F" w14:textId="77777777" w:rsidR="002D52FF" w:rsidRPr="00892EAA" w:rsidRDefault="002D52FF" w:rsidP="002D52FF">
      <w:pPr>
        <w:rPr>
          <w:rFonts w:asciiTheme="minorBidi" w:hAnsiTheme="minorBidi" w:cstheme="minorBidi"/>
          <w:sz w:val="24"/>
          <w:szCs w:val="24"/>
        </w:rPr>
      </w:pPr>
      <w:r w:rsidRPr="00892EAA">
        <w:rPr>
          <w:rFonts w:asciiTheme="minorBidi" w:hAnsiTheme="minorBidi" w:cstheme="minorBidi"/>
          <w:sz w:val="24"/>
          <w:szCs w:val="24"/>
        </w:rPr>
        <w:t xml:space="preserve">Social services were informed, and Amira was removed and went to live with her grandparents. </w:t>
      </w:r>
    </w:p>
    <w:p w14:paraId="23DD6651" w14:textId="77777777" w:rsidR="002D52FF" w:rsidRPr="00892EAA" w:rsidRDefault="002D52FF" w:rsidP="002D52FF">
      <w:pPr>
        <w:pStyle w:val="ListParagraph"/>
        <w:numPr>
          <w:ilvl w:val="0"/>
          <w:numId w:val="17"/>
        </w:numPr>
        <w:spacing w:after="160" w:line="259" w:lineRule="auto"/>
        <w:rPr>
          <w:rFonts w:asciiTheme="minorBidi" w:hAnsiTheme="minorBidi" w:cstheme="minorBidi"/>
          <w:sz w:val="24"/>
          <w:szCs w:val="24"/>
        </w:rPr>
      </w:pPr>
      <w:r w:rsidRPr="00892EAA">
        <w:rPr>
          <w:rFonts w:asciiTheme="minorBidi" w:hAnsiTheme="minorBidi" w:cstheme="minorBidi"/>
          <w:sz w:val="24"/>
          <w:szCs w:val="24"/>
        </w:rPr>
        <w:t>Amira continues attending the same primary school and will need support as she transitions to her new home. Consider how you might support Amira, and critically discuss the interventions that might be useful to help her understand her new situation and avoid any significant harm to her future development.</w:t>
      </w:r>
    </w:p>
    <w:p w14:paraId="7FAB0365" w14:textId="77777777" w:rsidR="002D52FF" w:rsidRPr="00892EAA" w:rsidRDefault="002D52FF" w:rsidP="002D52FF">
      <w:pPr>
        <w:pStyle w:val="ListParagraph"/>
        <w:numPr>
          <w:ilvl w:val="0"/>
          <w:numId w:val="17"/>
        </w:numPr>
        <w:spacing w:after="160" w:line="259" w:lineRule="auto"/>
        <w:rPr>
          <w:rFonts w:asciiTheme="minorBidi" w:hAnsiTheme="minorBidi" w:cstheme="minorBidi"/>
          <w:sz w:val="24"/>
          <w:szCs w:val="24"/>
        </w:rPr>
      </w:pPr>
      <w:r w:rsidRPr="00892EAA">
        <w:rPr>
          <w:rFonts w:asciiTheme="minorBidi" w:hAnsiTheme="minorBidi" w:cstheme="minorBidi"/>
          <w:sz w:val="24"/>
          <w:szCs w:val="24"/>
        </w:rPr>
        <w:t>Reflect on your resilience and self-care. You may be the individual to whom Amira discloses her story. How do you ensure you can support Amira yet also care for yourself? Critically discuss your resilience strategies to ensure that you avoid personal burnout.</w:t>
      </w:r>
    </w:p>
    <w:p w14:paraId="5EAE2EF4" w14:textId="77777777" w:rsidR="002D52FF" w:rsidRPr="00892EAA" w:rsidRDefault="002D52FF" w:rsidP="002D52FF">
      <w:pPr>
        <w:rPr>
          <w:rFonts w:asciiTheme="minorBidi" w:hAnsiTheme="minorBidi" w:cstheme="minorBidi"/>
          <w:sz w:val="24"/>
          <w:szCs w:val="24"/>
        </w:rPr>
      </w:pPr>
    </w:p>
    <w:p w14:paraId="5B4C2AD2" w14:textId="77777777" w:rsidR="002D52FF" w:rsidRPr="00892EAA" w:rsidRDefault="002D52FF" w:rsidP="002D52FF">
      <w:pPr>
        <w:rPr>
          <w:rFonts w:asciiTheme="minorBidi" w:hAnsiTheme="minorBidi" w:cstheme="minorBidi"/>
          <w:b/>
          <w:bCs/>
          <w:sz w:val="24"/>
          <w:szCs w:val="24"/>
        </w:rPr>
      </w:pPr>
      <w:r w:rsidRPr="00892EAA">
        <w:rPr>
          <w:rFonts w:asciiTheme="minorBidi" w:hAnsiTheme="minorBidi" w:cstheme="minorBidi"/>
          <w:b/>
          <w:bCs/>
          <w:sz w:val="24"/>
          <w:szCs w:val="24"/>
        </w:rPr>
        <w:t>Jack</w:t>
      </w:r>
    </w:p>
    <w:p w14:paraId="14138E83" w14:textId="77777777" w:rsidR="002D52FF" w:rsidRPr="00892EAA" w:rsidRDefault="002D52FF" w:rsidP="002D52FF">
      <w:pPr>
        <w:rPr>
          <w:rFonts w:asciiTheme="minorBidi" w:hAnsiTheme="minorBidi" w:cstheme="minorBidi"/>
          <w:sz w:val="24"/>
          <w:szCs w:val="24"/>
        </w:rPr>
      </w:pPr>
      <w:r w:rsidRPr="00892EAA">
        <w:rPr>
          <w:rFonts w:asciiTheme="minorBidi" w:hAnsiTheme="minorBidi" w:cstheme="minorBidi"/>
          <w:sz w:val="24"/>
          <w:szCs w:val="24"/>
        </w:rPr>
        <w:t xml:space="preserve">Jack is 11 years old and has moved many times in his life. He was removed from his parents at the age of two but returned home a year later. Due to a violent and chaotic home life, he was </w:t>
      </w:r>
      <w:r w:rsidRPr="00892EAA">
        <w:rPr>
          <w:rFonts w:asciiTheme="minorBidi" w:hAnsiTheme="minorBidi" w:cstheme="minorBidi"/>
          <w:sz w:val="24"/>
          <w:szCs w:val="24"/>
        </w:rPr>
        <w:lastRenderedPageBreak/>
        <w:t xml:space="preserve">finally removed from his family home at the age of five. In his early years, he was exposed to physical abuse and neglect and witnessed violence towards his mother by his father. Since being removed, he has lived in various family homes and foster care placements.  </w:t>
      </w:r>
    </w:p>
    <w:p w14:paraId="4D4EF15C" w14:textId="77777777" w:rsidR="002D52FF" w:rsidRPr="00892EAA" w:rsidRDefault="002D52FF" w:rsidP="002D52FF">
      <w:pPr>
        <w:rPr>
          <w:rFonts w:asciiTheme="minorBidi" w:hAnsiTheme="minorBidi" w:cstheme="minorBidi"/>
          <w:sz w:val="24"/>
          <w:szCs w:val="24"/>
        </w:rPr>
      </w:pPr>
      <w:r w:rsidRPr="00892EAA">
        <w:rPr>
          <w:rFonts w:asciiTheme="minorBidi" w:hAnsiTheme="minorBidi" w:cstheme="minorBidi"/>
          <w:sz w:val="24"/>
          <w:szCs w:val="24"/>
        </w:rPr>
        <w:t xml:space="preserve">Jack can be engaging and happy when he is with people that he knows. He has much energy and enjoys being outside. However, Jack is also very clingy to his current foster carer, Sarah, and always needs to know where she is. </w:t>
      </w:r>
    </w:p>
    <w:p w14:paraId="688E31FB" w14:textId="77777777" w:rsidR="002D52FF" w:rsidRPr="00892EAA" w:rsidRDefault="002D52FF" w:rsidP="002D52FF">
      <w:pPr>
        <w:rPr>
          <w:rFonts w:asciiTheme="minorBidi" w:hAnsiTheme="minorBidi" w:cstheme="minorBidi"/>
          <w:sz w:val="24"/>
          <w:szCs w:val="24"/>
        </w:rPr>
      </w:pPr>
      <w:r w:rsidRPr="00892EAA">
        <w:rPr>
          <w:rFonts w:asciiTheme="minorBidi" w:hAnsiTheme="minorBidi" w:cstheme="minorBidi"/>
          <w:sz w:val="24"/>
          <w:szCs w:val="24"/>
        </w:rPr>
        <w:t>He can also get very angry if he thinks that he can’t do something and then can become physically aggressive.</w:t>
      </w:r>
    </w:p>
    <w:p w14:paraId="3220690A" w14:textId="77777777" w:rsidR="002D52FF" w:rsidRPr="00892EAA" w:rsidRDefault="002D52FF" w:rsidP="002D52FF">
      <w:pPr>
        <w:rPr>
          <w:rFonts w:asciiTheme="minorBidi" w:hAnsiTheme="minorBidi" w:cstheme="minorBidi"/>
          <w:sz w:val="24"/>
          <w:szCs w:val="24"/>
        </w:rPr>
      </w:pPr>
      <w:r w:rsidRPr="00892EAA">
        <w:rPr>
          <w:rFonts w:asciiTheme="minorBidi" w:hAnsiTheme="minorBidi" w:cstheme="minorBidi"/>
          <w:sz w:val="24"/>
          <w:szCs w:val="24"/>
        </w:rPr>
        <w:t>Jack struggles to make friends and can often be pushy or physically aggressive towards his peers.</w:t>
      </w:r>
    </w:p>
    <w:p w14:paraId="206A6BF8" w14:textId="77777777" w:rsidR="002D52FF" w:rsidRPr="00892EAA" w:rsidRDefault="002D52FF" w:rsidP="002D52FF">
      <w:pPr>
        <w:pStyle w:val="ListParagraph"/>
        <w:numPr>
          <w:ilvl w:val="0"/>
          <w:numId w:val="18"/>
        </w:numPr>
        <w:spacing w:after="160" w:line="259" w:lineRule="auto"/>
        <w:rPr>
          <w:rFonts w:asciiTheme="minorBidi" w:hAnsiTheme="minorBidi" w:cstheme="minorBidi"/>
          <w:sz w:val="24"/>
          <w:szCs w:val="24"/>
        </w:rPr>
      </w:pPr>
      <w:r w:rsidRPr="00892EAA">
        <w:rPr>
          <w:rFonts w:asciiTheme="minorBidi" w:hAnsiTheme="minorBidi" w:cstheme="minorBidi"/>
          <w:sz w:val="24"/>
          <w:szCs w:val="24"/>
        </w:rPr>
        <w:t>Consider how you might support Jack, critically discuss the interventions that might help him understand his experiences, and consider how you might support his development to avoid significant concerns in adulthood.</w:t>
      </w:r>
    </w:p>
    <w:p w14:paraId="2DBCB993" w14:textId="77777777" w:rsidR="002D52FF" w:rsidRPr="00892EAA" w:rsidRDefault="002D52FF" w:rsidP="002D52FF">
      <w:pPr>
        <w:pStyle w:val="ListParagraph"/>
        <w:numPr>
          <w:ilvl w:val="0"/>
          <w:numId w:val="18"/>
        </w:numPr>
        <w:spacing w:after="160" w:line="259" w:lineRule="auto"/>
        <w:rPr>
          <w:rFonts w:asciiTheme="minorBidi" w:hAnsiTheme="minorBidi" w:cstheme="minorBidi"/>
          <w:sz w:val="24"/>
          <w:szCs w:val="24"/>
        </w:rPr>
      </w:pPr>
      <w:r w:rsidRPr="00892EAA">
        <w:rPr>
          <w:rFonts w:asciiTheme="minorBidi" w:hAnsiTheme="minorBidi" w:cstheme="minorBidi"/>
          <w:sz w:val="24"/>
          <w:szCs w:val="24"/>
        </w:rPr>
        <w:t>Reflect on your resilience and self-care. How do you ensure you can support Jack yet also care for yourself? Critically discuss your resilience strategies to ensure that you avoid personal burnout.</w:t>
      </w:r>
    </w:p>
    <w:p w14:paraId="3C2803E2" w14:textId="77777777" w:rsidR="002D52FF" w:rsidRPr="00892EAA" w:rsidRDefault="002D52FF" w:rsidP="002D52FF">
      <w:pPr>
        <w:rPr>
          <w:rFonts w:asciiTheme="minorBidi" w:hAnsiTheme="minorBidi" w:cstheme="minorBidi"/>
          <w:b/>
          <w:bCs/>
          <w:sz w:val="24"/>
          <w:szCs w:val="24"/>
        </w:rPr>
      </w:pPr>
      <w:r w:rsidRPr="00892EAA">
        <w:rPr>
          <w:rFonts w:asciiTheme="minorBidi" w:hAnsiTheme="minorBidi" w:cstheme="minorBidi"/>
          <w:b/>
          <w:bCs/>
          <w:sz w:val="24"/>
          <w:szCs w:val="24"/>
        </w:rPr>
        <w:t>Maryam</w:t>
      </w:r>
    </w:p>
    <w:p w14:paraId="6629D9E1" w14:textId="77777777" w:rsidR="002D52FF" w:rsidRPr="00892EAA" w:rsidRDefault="002D52FF" w:rsidP="002D52FF">
      <w:pPr>
        <w:rPr>
          <w:rFonts w:asciiTheme="minorBidi" w:hAnsiTheme="minorBidi" w:cstheme="minorBidi"/>
          <w:sz w:val="24"/>
          <w:szCs w:val="24"/>
        </w:rPr>
      </w:pPr>
      <w:r w:rsidRPr="00892EAA">
        <w:rPr>
          <w:rFonts w:asciiTheme="minorBidi" w:hAnsiTheme="minorBidi" w:cstheme="minorBidi"/>
          <w:sz w:val="24"/>
          <w:szCs w:val="24"/>
        </w:rPr>
        <w:t>Maryam is a 14-year-old girl. She has recently moved to Wales with her family, seeking sanctuary to escape the conflict in her birth country. She has witnessed the effects of sniper and missile attacks and violent abuse of friends and family.</w:t>
      </w:r>
    </w:p>
    <w:p w14:paraId="6E987257" w14:textId="77777777" w:rsidR="002D52FF" w:rsidRPr="00892EAA" w:rsidRDefault="002D52FF" w:rsidP="002D52FF">
      <w:pPr>
        <w:rPr>
          <w:rFonts w:asciiTheme="minorBidi" w:hAnsiTheme="minorBidi" w:cstheme="minorBidi"/>
          <w:sz w:val="24"/>
          <w:szCs w:val="24"/>
        </w:rPr>
      </w:pPr>
      <w:r w:rsidRPr="00892EAA">
        <w:rPr>
          <w:rFonts w:asciiTheme="minorBidi" w:hAnsiTheme="minorBidi" w:cstheme="minorBidi"/>
          <w:sz w:val="24"/>
          <w:szCs w:val="24"/>
        </w:rPr>
        <w:t xml:space="preserve">Before moving to Wales, she lived in a refugee camp near the Syrian border for over 12 months. During this time, she experienced extremely harsh conditions, including a desperate search for food, clothing and health care. </w:t>
      </w:r>
    </w:p>
    <w:p w14:paraId="69675922" w14:textId="77777777" w:rsidR="002D52FF" w:rsidRPr="00892EAA" w:rsidRDefault="002D52FF" w:rsidP="002D52FF">
      <w:pPr>
        <w:rPr>
          <w:rFonts w:asciiTheme="minorBidi" w:hAnsiTheme="minorBidi" w:cstheme="minorBidi"/>
          <w:sz w:val="24"/>
          <w:szCs w:val="24"/>
        </w:rPr>
      </w:pPr>
      <w:r w:rsidRPr="00892EAA">
        <w:rPr>
          <w:rFonts w:asciiTheme="minorBidi" w:hAnsiTheme="minorBidi" w:cstheme="minorBidi"/>
          <w:sz w:val="24"/>
          <w:szCs w:val="24"/>
        </w:rPr>
        <w:t>Since moving to Wales, Maryam has been experiencing nightmares and shows signs of post-traumatic stress. She is highly agitated and often fidgets in class.  She is finding it difficult to settle as she knows little English, and the Western school system differs greatly from her previous school experiences.</w:t>
      </w:r>
    </w:p>
    <w:p w14:paraId="3CD34BFD" w14:textId="77777777" w:rsidR="002D52FF" w:rsidRPr="00892EAA" w:rsidRDefault="002D52FF" w:rsidP="002D52FF">
      <w:pPr>
        <w:pStyle w:val="ListParagraph"/>
        <w:numPr>
          <w:ilvl w:val="0"/>
          <w:numId w:val="19"/>
        </w:numPr>
        <w:spacing w:after="160" w:line="259" w:lineRule="auto"/>
        <w:rPr>
          <w:rFonts w:asciiTheme="minorBidi" w:hAnsiTheme="minorBidi" w:cstheme="minorBidi"/>
          <w:sz w:val="24"/>
          <w:szCs w:val="24"/>
        </w:rPr>
      </w:pPr>
      <w:r w:rsidRPr="00892EAA">
        <w:rPr>
          <w:rFonts w:asciiTheme="minorBidi" w:hAnsiTheme="minorBidi" w:cstheme="minorBidi"/>
          <w:sz w:val="24"/>
          <w:szCs w:val="24"/>
        </w:rPr>
        <w:t>Consider how you might support Maryam, critically discuss the interventions that might help her to understand her experiences, and consider how you might support her development to avoid significant concerns in adulthood.</w:t>
      </w:r>
    </w:p>
    <w:p w14:paraId="1116EC33" w14:textId="77777777" w:rsidR="002D52FF" w:rsidRPr="00860B78" w:rsidRDefault="002D52FF" w:rsidP="002D52FF">
      <w:pPr>
        <w:pStyle w:val="ListParagraph"/>
        <w:numPr>
          <w:ilvl w:val="0"/>
          <w:numId w:val="19"/>
        </w:numPr>
        <w:spacing w:after="160" w:line="259" w:lineRule="auto"/>
        <w:rPr>
          <w:sz w:val="28"/>
          <w:szCs w:val="28"/>
        </w:rPr>
      </w:pPr>
      <w:r w:rsidRPr="00892EAA">
        <w:rPr>
          <w:rFonts w:asciiTheme="minorBidi" w:hAnsiTheme="minorBidi" w:cstheme="minorBidi"/>
          <w:sz w:val="24"/>
          <w:szCs w:val="24"/>
        </w:rPr>
        <w:t>Reflect on your resilience and self-care. How do you ensure you can support Maryam yet also care for yourself? Critically discuss your resilience strategies to ensure that you avoid personal burnout.</w:t>
      </w:r>
    </w:p>
    <w:p w14:paraId="3770185A" w14:textId="77777777" w:rsidR="002D52FF" w:rsidRPr="006A3227" w:rsidRDefault="002D52FF" w:rsidP="002D52FF"/>
    <w:p w14:paraId="6262F488" w14:textId="77777777" w:rsidR="002D52FF" w:rsidRPr="007D6724" w:rsidRDefault="002D52FF" w:rsidP="002D52FF"/>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EC0198C" w:rsidR="00152E9D" w:rsidRDefault="007F6931" w:rsidP="00A67FB1">
      <w:pPr>
        <w:ind w:left="720"/>
        <w:rPr>
          <w:rFonts w:ascii="Arial" w:hAnsi="Arial" w:cs="Arial"/>
          <w:sz w:val="24"/>
          <w:szCs w:val="24"/>
        </w:rPr>
      </w:pPr>
      <w:r>
        <w:rPr>
          <w:rFonts w:ascii="Arial" w:hAnsi="Arial" w:cs="Arial"/>
          <w:sz w:val="24"/>
          <w:szCs w:val="24"/>
        </w:rPr>
        <w:t>Additional Task Information</w:t>
      </w:r>
    </w:p>
    <w:p w14:paraId="016D767E" w14:textId="0A653D39" w:rsidR="007F6931" w:rsidRDefault="007F6931" w:rsidP="00A67FB1">
      <w:pPr>
        <w:ind w:left="720"/>
        <w:rPr>
          <w:rFonts w:ascii="Arial" w:hAnsi="Arial" w:cs="Arial"/>
          <w:b/>
          <w:bCs/>
          <w:sz w:val="24"/>
          <w:szCs w:val="24"/>
        </w:rPr>
      </w:pPr>
    </w:p>
    <w:p w14:paraId="03404ADB" w14:textId="42B44FEC" w:rsidR="007F6931" w:rsidRDefault="001433A0" w:rsidP="001433A0">
      <w:pPr>
        <w:pStyle w:val="ListParagraph"/>
        <w:numPr>
          <w:ilvl w:val="0"/>
          <w:numId w:val="20"/>
        </w:numPr>
        <w:rPr>
          <w:rFonts w:ascii="Arial" w:hAnsi="Arial" w:cs="Arial"/>
          <w:sz w:val="24"/>
          <w:szCs w:val="24"/>
        </w:rPr>
      </w:pPr>
      <w:r w:rsidRPr="001433A0">
        <w:rPr>
          <w:rFonts w:ascii="Arial" w:hAnsi="Arial" w:cs="Arial"/>
          <w:sz w:val="24"/>
          <w:szCs w:val="24"/>
        </w:rPr>
        <w:t>You will use APA referencing style for this assignment.</w:t>
      </w:r>
    </w:p>
    <w:p w14:paraId="69FDE5C8" w14:textId="0D992AB1" w:rsidR="008F1BE6" w:rsidRPr="008F1BE6" w:rsidRDefault="001433A0" w:rsidP="008F1BE6">
      <w:pPr>
        <w:pStyle w:val="ListParagraph"/>
        <w:numPr>
          <w:ilvl w:val="0"/>
          <w:numId w:val="20"/>
        </w:numPr>
        <w:rPr>
          <w:rFonts w:ascii="Arial" w:hAnsi="Arial" w:cs="Arial"/>
          <w:sz w:val="24"/>
          <w:szCs w:val="24"/>
        </w:rPr>
      </w:pPr>
      <w:r>
        <w:rPr>
          <w:rFonts w:ascii="Arial" w:hAnsi="Arial" w:cs="Arial"/>
          <w:sz w:val="24"/>
          <w:szCs w:val="24"/>
        </w:rPr>
        <w:t>Remember to double line space your work</w:t>
      </w:r>
    </w:p>
    <w:p w14:paraId="10125978" w14:textId="4DB1E9F2" w:rsidR="001433A0" w:rsidRPr="007F6931" w:rsidRDefault="001433A0" w:rsidP="001433A0">
      <w:pPr>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422ADDF3" w14:textId="1CABDE34" w:rsidR="00A85BFE" w:rsidRDefault="00A85BFE">
      <w:pPr>
        <w:rPr>
          <w:rFonts w:ascii="Arial" w:hAnsi="Arial" w:cs="Arial"/>
          <w:sz w:val="22"/>
          <w:szCs w:val="22"/>
        </w:rPr>
      </w:pP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466947C6" w:rsidR="00C01A3F" w:rsidRDefault="00E70AAE" w:rsidP="00D22D9C">
      <w:pPr>
        <w:jc w:val="both"/>
        <w:rPr>
          <w:rFonts w:ascii="Arial" w:hAnsi="Arial" w:cs="Arial"/>
          <w:sz w:val="22"/>
          <w:szCs w:val="22"/>
        </w:rPr>
      </w:pPr>
      <w:r>
        <w:rPr>
          <w:rFonts w:ascii="Arial" w:hAnsi="Arial" w:cs="Arial"/>
          <w:sz w:val="22"/>
          <w:szCs w:val="22"/>
        </w:rPr>
        <w:t>You should use contemporary literature to engage with this topic. Aim to use literature produced within the last five years, particularly</w:t>
      </w:r>
      <w:r w:rsidR="000F7983">
        <w:rPr>
          <w:rFonts w:ascii="Arial" w:hAnsi="Arial" w:cs="Arial"/>
          <w:sz w:val="22"/>
          <w:szCs w:val="22"/>
        </w:rPr>
        <w:t xml:space="preserve"> those produced</w:t>
      </w:r>
      <w:r>
        <w:rPr>
          <w:rFonts w:ascii="Arial" w:hAnsi="Arial" w:cs="Arial"/>
          <w:sz w:val="22"/>
          <w:szCs w:val="22"/>
        </w:rPr>
        <w:t xml:space="preserve"> post-COVID. </w:t>
      </w:r>
    </w:p>
    <w:p w14:paraId="547CA76F" w14:textId="4403A406" w:rsidR="00432EBB" w:rsidRPr="00A406E5" w:rsidRDefault="00432EBB" w:rsidP="00D22D9C">
      <w:pPr>
        <w:jc w:val="both"/>
        <w:rPr>
          <w:rFonts w:ascii="Arial" w:hAnsi="Arial" w:cs="Arial"/>
          <w:sz w:val="22"/>
          <w:szCs w:val="22"/>
        </w:rPr>
      </w:pPr>
      <w:r>
        <w:rPr>
          <w:rFonts w:ascii="Arial" w:hAnsi="Arial" w:cs="Arial"/>
          <w:sz w:val="22"/>
          <w:szCs w:val="22"/>
        </w:rPr>
        <w:t>Remember that you will be using APA style of referencing.</w:t>
      </w: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496268DE" w:rsidR="00D22D9C" w:rsidRPr="00A406E5" w:rsidRDefault="00432EBB" w:rsidP="00D22D9C">
      <w:pPr>
        <w:jc w:val="both"/>
        <w:rPr>
          <w:rFonts w:ascii="Arial" w:hAnsi="Arial" w:cs="Arial"/>
          <w:sz w:val="22"/>
          <w:szCs w:val="22"/>
        </w:rPr>
      </w:pPr>
      <w:r>
        <w:rPr>
          <w:rFonts w:ascii="Arial" w:hAnsi="Arial" w:cs="Arial"/>
          <w:sz w:val="22"/>
          <w:szCs w:val="22"/>
        </w:rPr>
        <w:t xml:space="preserve">You will need </w:t>
      </w:r>
      <w:r w:rsidR="00C70D27">
        <w:rPr>
          <w:rFonts w:ascii="Arial" w:hAnsi="Arial" w:cs="Arial"/>
          <w:sz w:val="22"/>
          <w:szCs w:val="22"/>
        </w:rPr>
        <w:t>to engage with different strategies critically, you should highlight where these strategies have been used previously and indicate why these would be particularly relevant to your chosen case study.</w:t>
      </w: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747E00" w14:textId="66A11EB1" w:rsidR="000F7983" w:rsidRPr="000F7983" w:rsidRDefault="000F7983" w:rsidP="00C01A3F">
      <w:pPr>
        <w:jc w:val="both"/>
        <w:rPr>
          <w:rFonts w:ascii="Arial" w:hAnsi="Arial" w:cs="Arial"/>
          <w:iCs/>
          <w:sz w:val="22"/>
          <w:szCs w:val="22"/>
        </w:rPr>
      </w:pPr>
      <w:r>
        <w:rPr>
          <w:rFonts w:ascii="Arial" w:hAnsi="Arial" w:cs="Arial"/>
          <w:iCs/>
          <w:sz w:val="22"/>
          <w:szCs w:val="22"/>
        </w:rPr>
        <w:lastRenderedPageBreak/>
        <w:t xml:space="preserve">In this assignment, you are asked to critically engage with the research on the different strategies. You will need to evidence your ability to not only highlight the strengths of an intervention but also acknowledge where there may be limitations. </w:t>
      </w:r>
      <w:r w:rsidR="007348DD">
        <w:rPr>
          <w:rFonts w:ascii="Arial" w:hAnsi="Arial" w:cs="Arial"/>
          <w:iCs/>
          <w:sz w:val="22"/>
          <w:szCs w:val="22"/>
        </w:rPr>
        <w:t>You will need to support your discussion with references. At this level we are looking for your ability to question and critically engage with your</w:t>
      </w:r>
      <w:r w:rsidR="00937529">
        <w:rPr>
          <w:rFonts w:ascii="Arial" w:hAnsi="Arial" w:cs="Arial"/>
          <w:iCs/>
          <w:sz w:val="22"/>
          <w:szCs w:val="22"/>
        </w:rPr>
        <w:t xml:space="preserve"> chosen intervention strategies.</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2A425D80" w:rsidR="00C01A3F" w:rsidRPr="00A406E5" w:rsidRDefault="00F25A68" w:rsidP="00D22D9C">
      <w:pPr>
        <w:jc w:val="both"/>
        <w:rPr>
          <w:rFonts w:ascii="Arial" w:hAnsi="Arial" w:cs="Arial"/>
          <w:sz w:val="22"/>
          <w:szCs w:val="22"/>
        </w:rPr>
      </w:pPr>
      <w:r>
        <w:rPr>
          <w:rFonts w:ascii="Arial" w:hAnsi="Arial" w:cs="Arial"/>
          <w:sz w:val="22"/>
          <w:szCs w:val="22"/>
        </w:rPr>
        <w:t>You are being asked to apply interventions to practice, you will need to highlight and justify why your strategies will support both you and your chosen case.</w:t>
      </w: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64960FD8" w:rsidR="00FB3B4E" w:rsidRPr="00A406E5" w:rsidRDefault="00F25A68" w:rsidP="00D22D9C">
      <w:pPr>
        <w:jc w:val="both"/>
        <w:rPr>
          <w:rFonts w:ascii="Arial" w:hAnsi="Arial" w:cs="Arial"/>
          <w:sz w:val="22"/>
          <w:szCs w:val="22"/>
        </w:rPr>
      </w:pPr>
      <w:r>
        <w:rPr>
          <w:rFonts w:ascii="Arial" w:hAnsi="Arial" w:cs="Arial"/>
          <w:sz w:val="22"/>
          <w:szCs w:val="22"/>
        </w:rPr>
        <w:t xml:space="preserve">You need to produce a fluent and coherent paper </w:t>
      </w:r>
      <w:r w:rsidR="004878FE">
        <w:rPr>
          <w:rFonts w:ascii="Arial" w:hAnsi="Arial" w:cs="Arial"/>
          <w:sz w:val="22"/>
          <w:szCs w:val="22"/>
        </w:rPr>
        <w:t>that</w:t>
      </w:r>
      <w:r>
        <w:rPr>
          <w:rFonts w:ascii="Arial" w:hAnsi="Arial" w:cs="Arial"/>
          <w:sz w:val="22"/>
          <w:szCs w:val="22"/>
        </w:rPr>
        <w:t xml:space="preserve"> demonstrates a clear structure with a smooth paragraph structure. If you </w:t>
      </w:r>
      <w:r w:rsidR="004878FE">
        <w:rPr>
          <w:rFonts w:ascii="Arial" w:hAnsi="Arial" w:cs="Arial"/>
          <w:sz w:val="22"/>
          <w:szCs w:val="22"/>
        </w:rPr>
        <w:t>need clarification on</w:t>
      </w:r>
      <w:r>
        <w:rPr>
          <w:rFonts w:ascii="Arial" w:hAnsi="Arial" w:cs="Arial"/>
          <w:sz w:val="22"/>
          <w:szCs w:val="22"/>
        </w:rPr>
        <w:t xml:space="preserve"> paragraph development, search on Google for Paragraph Burgers</w:t>
      </w:r>
      <w:r w:rsidR="004878FE">
        <w:rPr>
          <w:rFonts w:ascii="Arial" w:hAnsi="Arial" w:cs="Arial"/>
          <w:sz w:val="22"/>
          <w:szCs w:val="22"/>
        </w:rPr>
        <w:t>,</w:t>
      </w:r>
      <w:r>
        <w:rPr>
          <w:rFonts w:ascii="Arial" w:hAnsi="Arial" w:cs="Arial"/>
          <w:sz w:val="22"/>
          <w:szCs w:val="22"/>
        </w:rPr>
        <w:t xml:space="preserve"> as this gives you a visual </w:t>
      </w:r>
      <w:r w:rsidR="00A47C42">
        <w:rPr>
          <w:rFonts w:ascii="Arial" w:hAnsi="Arial" w:cs="Arial"/>
          <w:sz w:val="22"/>
          <w:szCs w:val="22"/>
        </w:rPr>
        <w:t>representation of how a paragraph should be written.</w:t>
      </w: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079C77" w14:textId="77777777" w:rsidR="007A6E16" w:rsidRDefault="007A6E16">
      <w:r>
        <w:separator/>
      </w:r>
    </w:p>
  </w:endnote>
  <w:endnote w:type="continuationSeparator" w:id="0">
    <w:p w14:paraId="2471FFF6" w14:textId="77777777" w:rsidR="007A6E16" w:rsidRDefault="007A6E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675B7C" w14:textId="77777777" w:rsidR="007A6E16" w:rsidRDefault="007A6E16">
      <w:r>
        <w:separator/>
      </w:r>
    </w:p>
  </w:footnote>
  <w:footnote w:type="continuationSeparator" w:id="0">
    <w:p w14:paraId="55910727" w14:textId="77777777" w:rsidR="007A6E16" w:rsidRDefault="007A6E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377F47"/>
    <w:multiLevelType w:val="hybridMultilevel"/>
    <w:tmpl w:val="3258D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8754A0"/>
    <w:multiLevelType w:val="hybridMultilevel"/>
    <w:tmpl w:val="36BE6C9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E2E1266"/>
    <w:multiLevelType w:val="hybridMultilevel"/>
    <w:tmpl w:val="36BE6C9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827457F"/>
    <w:multiLevelType w:val="hybridMultilevel"/>
    <w:tmpl w:val="36BE6C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5669556">
    <w:abstractNumId w:val="3"/>
  </w:num>
  <w:num w:numId="2" w16cid:durableId="27149898">
    <w:abstractNumId w:val="11"/>
  </w:num>
  <w:num w:numId="3" w16cid:durableId="791706730">
    <w:abstractNumId w:val="18"/>
  </w:num>
  <w:num w:numId="4" w16cid:durableId="2018071670">
    <w:abstractNumId w:val="13"/>
  </w:num>
  <w:num w:numId="5" w16cid:durableId="1593582101">
    <w:abstractNumId w:val="9"/>
  </w:num>
  <w:num w:numId="6" w16cid:durableId="215244048">
    <w:abstractNumId w:val="17"/>
  </w:num>
  <w:num w:numId="7" w16cid:durableId="1876193365">
    <w:abstractNumId w:val="4"/>
  </w:num>
  <w:num w:numId="8" w16cid:durableId="828519691">
    <w:abstractNumId w:val="16"/>
  </w:num>
  <w:num w:numId="9" w16cid:durableId="1379861541">
    <w:abstractNumId w:val="12"/>
  </w:num>
  <w:num w:numId="10" w16cid:durableId="304510174">
    <w:abstractNumId w:val="6"/>
  </w:num>
  <w:num w:numId="11" w16cid:durableId="965157573">
    <w:abstractNumId w:val="7"/>
  </w:num>
  <w:num w:numId="12" w16cid:durableId="1628313588">
    <w:abstractNumId w:val="10"/>
  </w:num>
  <w:num w:numId="13" w16cid:durableId="904141585">
    <w:abstractNumId w:val="15"/>
  </w:num>
  <w:num w:numId="14" w16cid:durableId="959915979">
    <w:abstractNumId w:val="5"/>
  </w:num>
  <w:num w:numId="15" w16cid:durableId="2109346520">
    <w:abstractNumId w:val="0"/>
  </w:num>
  <w:num w:numId="16" w16cid:durableId="630670500">
    <w:abstractNumId w:val="8"/>
  </w:num>
  <w:num w:numId="17" w16cid:durableId="1923561829">
    <w:abstractNumId w:val="19"/>
  </w:num>
  <w:num w:numId="18" w16cid:durableId="474879558">
    <w:abstractNumId w:val="2"/>
  </w:num>
  <w:num w:numId="19" w16cid:durableId="784540866">
    <w:abstractNumId w:val="14"/>
  </w:num>
  <w:num w:numId="20" w16cid:durableId="10594773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3C95"/>
    <w:rsid w:val="00026B02"/>
    <w:rsid w:val="00050AF9"/>
    <w:rsid w:val="000822E5"/>
    <w:rsid w:val="000971FC"/>
    <w:rsid w:val="000A2A3A"/>
    <w:rsid w:val="000A492A"/>
    <w:rsid w:val="000B6520"/>
    <w:rsid w:val="000C4F03"/>
    <w:rsid w:val="000D2F80"/>
    <w:rsid w:val="000E413A"/>
    <w:rsid w:val="000F5AA3"/>
    <w:rsid w:val="000F7983"/>
    <w:rsid w:val="00100396"/>
    <w:rsid w:val="00100B5C"/>
    <w:rsid w:val="00103507"/>
    <w:rsid w:val="001106E9"/>
    <w:rsid w:val="00124CA5"/>
    <w:rsid w:val="00134925"/>
    <w:rsid w:val="00134F77"/>
    <w:rsid w:val="001433A0"/>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0B03"/>
    <w:rsid w:val="002444CA"/>
    <w:rsid w:val="002466CE"/>
    <w:rsid w:val="00260DE6"/>
    <w:rsid w:val="00273FEE"/>
    <w:rsid w:val="0028204E"/>
    <w:rsid w:val="0028591B"/>
    <w:rsid w:val="00291841"/>
    <w:rsid w:val="002C3495"/>
    <w:rsid w:val="002C449B"/>
    <w:rsid w:val="002C6040"/>
    <w:rsid w:val="002D52FF"/>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2EBB"/>
    <w:rsid w:val="00470A38"/>
    <w:rsid w:val="004874DE"/>
    <w:rsid w:val="004878FE"/>
    <w:rsid w:val="004B5334"/>
    <w:rsid w:val="004B6C14"/>
    <w:rsid w:val="004C4F19"/>
    <w:rsid w:val="004D5E9B"/>
    <w:rsid w:val="004D63D9"/>
    <w:rsid w:val="004E6585"/>
    <w:rsid w:val="0050249F"/>
    <w:rsid w:val="00524566"/>
    <w:rsid w:val="00530BEF"/>
    <w:rsid w:val="00552351"/>
    <w:rsid w:val="00553385"/>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670A"/>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48DD"/>
    <w:rsid w:val="007366DF"/>
    <w:rsid w:val="00757839"/>
    <w:rsid w:val="00770C81"/>
    <w:rsid w:val="00791024"/>
    <w:rsid w:val="00793F0A"/>
    <w:rsid w:val="007A2657"/>
    <w:rsid w:val="007A6E16"/>
    <w:rsid w:val="007B6EBF"/>
    <w:rsid w:val="007C682C"/>
    <w:rsid w:val="007D2385"/>
    <w:rsid w:val="007E6F99"/>
    <w:rsid w:val="007F214F"/>
    <w:rsid w:val="007F6931"/>
    <w:rsid w:val="00800069"/>
    <w:rsid w:val="008042F0"/>
    <w:rsid w:val="008310A0"/>
    <w:rsid w:val="00835D29"/>
    <w:rsid w:val="00842E7F"/>
    <w:rsid w:val="008440FE"/>
    <w:rsid w:val="00852933"/>
    <w:rsid w:val="008566E5"/>
    <w:rsid w:val="008566FE"/>
    <w:rsid w:val="00860B78"/>
    <w:rsid w:val="00865B46"/>
    <w:rsid w:val="00876776"/>
    <w:rsid w:val="00892EAA"/>
    <w:rsid w:val="00896134"/>
    <w:rsid w:val="008A62BC"/>
    <w:rsid w:val="008B43E7"/>
    <w:rsid w:val="008D763F"/>
    <w:rsid w:val="008F036F"/>
    <w:rsid w:val="008F1308"/>
    <w:rsid w:val="008F1BE6"/>
    <w:rsid w:val="008F78C2"/>
    <w:rsid w:val="00904568"/>
    <w:rsid w:val="00911394"/>
    <w:rsid w:val="00923EF2"/>
    <w:rsid w:val="00926D25"/>
    <w:rsid w:val="00926E9D"/>
    <w:rsid w:val="00932C6E"/>
    <w:rsid w:val="00933F10"/>
    <w:rsid w:val="00937529"/>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47C42"/>
    <w:rsid w:val="00A55876"/>
    <w:rsid w:val="00A67FB1"/>
    <w:rsid w:val="00A85709"/>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0D27"/>
    <w:rsid w:val="00C80F0F"/>
    <w:rsid w:val="00C8667A"/>
    <w:rsid w:val="00C93BCB"/>
    <w:rsid w:val="00CC241A"/>
    <w:rsid w:val="00CD4BAE"/>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00FF4"/>
    <w:rsid w:val="00E230E0"/>
    <w:rsid w:val="00E51AAC"/>
    <w:rsid w:val="00E61D43"/>
    <w:rsid w:val="00E66CC0"/>
    <w:rsid w:val="00E70AAE"/>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A68"/>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E68F5"/>
    <w:rsid w:val="00FF273B"/>
    <w:rsid w:val="00FF564C"/>
    <w:rsid w:val="00FF65B4"/>
    <w:rsid w:val="28E48518"/>
    <w:rsid w:val="2C1C25DA"/>
    <w:rsid w:val="31CDA112"/>
    <w:rsid w:val="36A62D34"/>
    <w:rsid w:val="3AEA6D13"/>
    <w:rsid w:val="3AF07447"/>
    <w:rsid w:val="45C7F113"/>
    <w:rsid w:val="4973E177"/>
    <w:rsid w:val="4EAB4EF7"/>
    <w:rsid w:val="50981CE9"/>
    <w:rsid w:val="7573C648"/>
    <w:rsid w:val="77561E6B"/>
    <w:rsid w:val="795B61F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4372</Words>
  <Characters>25960</Characters>
  <Application>Microsoft Office Word</Application>
  <DocSecurity>0</DocSecurity>
  <Lines>1398</Lines>
  <Paragraphs>213</Paragraphs>
  <ScaleCrop>false</ScaleCrop>
  <Company>S.I.H.E.</Company>
  <LinksUpToDate>false</LinksUpToDate>
  <CharactersWithSpaces>30220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Catherine Slade</cp:lastModifiedBy>
  <cp:revision>3</cp:revision>
  <cp:lastPrinted>2014-10-10T07:42:00Z</cp:lastPrinted>
  <dcterms:created xsi:type="dcterms:W3CDTF">2023-11-13T11:31:00Z</dcterms:created>
  <dcterms:modified xsi:type="dcterms:W3CDTF">2023-11-13T11:32:00Z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94a075b6db239a97e1d5e3d5d37ad0e1dc94d3559ac13534ed931e50929f6067</vt:lpwstr>
  </property>
</Properties>
</file>