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E33039" w14:textId="77777777" w:rsidR="00301053" w:rsidRPr="000746FC" w:rsidRDefault="00301053">
      <w:pPr>
        <w:rPr>
          <w:b/>
          <w:lang w:val="en-GB"/>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32"/>
        <w:gridCol w:w="1182"/>
        <w:gridCol w:w="569"/>
        <w:gridCol w:w="1575"/>
        <w:gridCol w:w="558"/>
      </w:tblGrid>
      <w:tr w:rsidR="00301053" w:rsidRPr="000746FC" w14:paraId="795A6EEE" w14:textId="77777777">
        <w:trPr>
          <w:trHeight w:val="418"/>
          <w:jc w:val="center"/>
        </w:trPr>
        <w:tc>
          <w:tcPr>
            <w:tcW w:w="5132" w:type="dxa"/>
            <w:vMerge w:val="restart"/>
            <w:tcBorders>
              <w:top w:val="single" w:sz="4" w:space="0" w:color="000000"/>
              <w:left w:val="single" w:sz="4" w:space="0" w:color="000000"/>
              <w:right w:val="single" w:sz="4" w:space="0" w:color="000000"/>
            </w:tcBorders>
            <w:shd w:val="clear" w:color="auto" w:fill="auto"/>
          </w:tcPr>
          <w:p w14:paraId="35BDEE19" w14:textId="77777777" w:rsidR="00301053" w:rsidRPr="000746FC" w:rsidRDefault="00301053">
            <w:pPr>
              <w:keepNext/>
              <w:spacing w:after="0" w:line="240" w:lineRule="auto"/>
              <w:jc w:val="center"/>
              <w:rPr>
                <w:rFonts w:ascii="Arial" w:eastAsia="Arial" w:hAnsi="Arial" w:cs="Arial"/>
                <w:b/>
                <w:color w:val="000000"/>
                <w:sz w:val="32"/>
                <w:szCs w:val="32"/>
                <w:lang w:val="en-GB"/>
              </w:rPr>
            </w:pPr>
          </w:p>
          <w:p w14:paraId="5264046E" w14:textId="77777777" w:rsidR="00301053" w:rsidRPr="000746FC" w:rsidRDefault="000746FC">
            <w:pPr>
              <w:keepNext/>
              <w:spacing w:after="0" w:line="240" w:lineRule="auto"/>
              <w:jc w:val="both"/>
              <w:rPr>
                <w:rFonts w:ascii="Arial" w:eastAsia="Arial" w:hAnsi="Arial" w:cs="Arial"/>
                <w:b/>
                <w:color w:val="000000"/>
                <w:sz w:val="28"/>
                <w:szCs w:val="28"/>
                <w:lang w:val="en-GB"/>
              </w:rPr>
            </w:pPr>
            <w:r w:rsidRPr="000746FC">
              <w:rPr>
                <w:rFonts w:ascii="Calibri" w:eastAsia="Calibri" w:hAnsi="Calibri" w:cs="Calibri"/>
                <w:noProof/>
                <w:lang w:val="en-GB"/>
              </w:rPr>
              <w:drawing>
                <wp:inline distT="0" distB="0" distL="0" distR="0" wp14:anchorId="65A7A100" wp14:editId="6AD862FA">
                  <wp:extent cx="2984904" cy="1300091"/>
                  <wp:effectExtent l="0" t="0" r="0" b="0"/>
                  <wp:docPr id="2"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sidRPr="000746FC">
              <w:rPr>
                <w:rFonts w:ascii="Arial" w:eastAsia="Arial" w:hAnsi="Arial" w:cs="Arial"/>
                <w:b/>
                <w:color w:val="000000"/>
                <w:sz w:val="32"/>
                <w:szCs w:val="32"/>
                <w:lang w:val="en-GB"/>
              </w:rPr>
              <w:br/>
            </w:r>
          </w:p>
          <w:p w14:paraId="620AD783" w14:textId="77777777" w:rsidR="00301053" w:rsidRPr="000746FC" w:rsidRDefault="000746FC">
            <w:pPr>
              <w:rPr>
                <w:b/>
                <w:sz w:val="28"/>
                <w:szCs w:val="28"/>
                <w:lang w:val="en-GB"/>
              </w:rPr>
            </w:pPr>
            <w:r w:rsidRPr="000746FC">
              <w:rPr>
                <w:b/>
                <w:sz w:val="28"/>
                <w:szCs w:val="28"/>
                <w:lang w:val="en-GB"/>
              </w:rPr>
              <w:t>Component One:</w:t>
            </w:r>
          </w:p>
          <w:p w14:paraId="54FA977A" w14:textId="77777777" w:rsidR="00301053" w:rsidRPr="000746FC" w:rsidRDefault="000746FC">
            <w:pPr>
              <w:widowControl w:val="0"/>
              <w:spacing w:after="0" w:line="240" w:lineRule="auto"/>
              <w:jc w:val="both"/>
              <w:rPr>
                <w:b/>
                <w:i/>
                <w:color w:val="000000"/>
                <w:sz w:val="28"/>
                <w:szCs w:val="28"/>
                <w:lang w:val="en-GB"/>
              </w:rPr>
            </w:pPr>
            <w:r w:rsidRPr="000746FC">
              <w:rPr>
                <w:b/>
                <w:i/>
                <w:color w:val="000000"/>
                <w:sz w:val="28"/>
                <w:szCs w:val="28"/>
                <w:highlight w:val="white"/>
                <w:lang w:val="en-GB"/>
              </w:rPr>
              <w:t xml:space="preserve">What are the key skills required to work on the hotels front desk? </w:t>
            </w:r>
            <w:r w:rsidRPr="000746FC">
              <w:rPr>
                <w:b/>
                <w:i/>
                <w:color w:val="000000"/>
                <w:sz w:val="28"/>
                <w:szCs w:val="28"/>
                <w:lang w:val="en-GB"/>
              </w:rPr>
              <w:t>750 words (+/- 10%)</w:t>
            </w:r>
          </w:p>
          <w:p w14:paraId="2C9209D3" w14:textId="77777777" w:rsidR="00301053" w:rsidRPr="000746FC" w:rsidRDefault="00301053">
            <w:pPr>
              <w:widowControl w:val="0"/>
              <w:spacing w:after="0" w:line="240" w:lineRule="auto"/>
              <w:jc w:val="both"/>
              <w:rPr>
                <w:b/>
                <w:i/>
                <w:color w:val="000000"/>
                <w:sz w:val="28"/>
                <w:szCs w:val="28"/>
                <w:lang w:val="en-GB"/>
              </w:rPr>
            </w:pPr>
          </w:p>
          <w:p w14:paraId="798FA9B5" w14:textId="77777777" w:rsidR="00301053" w:rsidRPr="000746FC" w:rsidRDefault="000746FC">
            <w:pPr>
              <w:rPr>
                <w:rFonts w:ascii="Arial" w:eastAsia="Arial" w:hAnsi="Arial" w:cs="Arial"/>
                <w:b/>
                <w:color w:val="000000"/>
                <w:sz w:val="32"/>
                <w:szCs w:val="32"/>
                <w:lang w:val="en-GB"/>
              </w:rPr>
            </w:pPr>
            <w:r w:rsidRPr="000746FC">
              <w:rPr>
                <w:b/>
                <w:color w:val="000000"/>
                <w:sz w:val="28"/>
                <w:szCs w:val="28"/>
                <w:lang w:val="en-GB"/>
              </w:rPr>
              <w:t>Contribution to Overall Module Assessment: 25%</w:t>
            </w:r>
          </w:p>
        </w:tc>
        <w:tc>
          <w:tcPr>
            <w:tcW w:w="1182" w:type="dxa"/>
            <w:tcBorders>
              <w:top w:val="single" w:sz="4" w:space="0" w:color="000000"/>
              <w:left w:val="single" w:sz="4" w:space="0" w:color="000000"/>
              <w:bottom w:val="nil"/>
              <w:right w:val="nil"/>
            </w:tcBorders>
            <w:shd w:val="clear" w:color="auto" w:fill="auto"/>
            <w:vAlign w:val="center"/>
          </w:tcPr>
          <w:p w14:paraId="176E7E97" w14:textId="77777777" w:rsidR="00301053" w:rsidRPr="000746FC" w:rsidRDefault="000746FC">
            <w:pPr>
              <w:keepNext/>
              <w:spacing w:before="120" w:after="0" w:line="240" w:lineRule="auto"/>
              <w:rPr>
                <w:rFonts w:ascii="Arial" w:eastAsia="Arial" w:hAnsi="Arial" w:cs="Arial"/>
                <w:b/>
                <w:color w:val="000000"/>
                <w:sz w:val="20"/>
                <w:szCs w:val="20"/>
                <w:lang w:val="en-GB"/>
              </w:rPr>
            </w:pPr>
            <w:r w:rsidRPr="000746FC">
              <w:rPr>
                <w:rFonts w:ascii="Arial" w:eastAsia="Arial" w:hAnsi="Arial" w:cs="Arial"/>
                <w:b/>
                <w:color w:val="000000"/>
                <w:sz w:val="20"/>
                <w:szCs w:val="20"/>
                <w:lang w:val="en-GB"/>
              </w:rPr>
              <w:t>Student No:</w:t>
            </w:r>
          </w:p>
        </w:tc>
        <w:tc>
          <w:tcPr>
            <w:tcW w:w="2144" w:type="dxa"/>
            <w:gridSpan w:val="2"/>
            <w:tcBorders>
              <w:top w:val="single" w:sz="4" w:space="0" w:color="000000"/>
              <w:left w:val="nil"/>
              <w:bottom w:val="dashed" w:sz="4" w:space="0" w:color="000000"/>
              <w:right w:val="nil"/>
            </w:tcBorders>
            <w:shd w:val="clear" w:color="auto" w:fill="auto"/>
            <w:vAlign w:val="center"/>
          </w:tcPr>
          <w:p w14:paraId="04FB27D2" w14:textId="7E23D920" w:rsidR="00301053" w:rsidRPr="000746FC" w:rsidRDefault="00B33655">
            <w:pPr>
              <w:keepNext/>
              <w:spacing w:after="0" w:line="240" w:lineRule="auto"/>
              <w:jc w:val="center"/>
              <w:rPr>
                <w:rFonts w:ascii="Arial" w:eastAsia="Arial" w:hAnsi="Arial" w:cs="Arial"/>
                <w:b/>
                <w:color w:val="000000"/>
                <w:sz w:val="20"/>
                <w:szCs w:val="20"/>
                <w:lang w:val="en-GB"/>
              </w:rPr>
            </w:pPr>
            <w:r>
              <w:rPr>
                <w:rFonts w:ascii="Arial" w:eastAsia="Arial" w:hAnsi="Arial" w:cs="Arial"/>
                <w:b/>
                <w:color w:val="000000"/>
                <w:sz w:val="20"/>
                <w:szCs w:val="20"/>
                <w:lang w:val="en-GB"/>
              </w:rPr>
              <w:t xml:space="preserve">Gabriela Maria </w:t>
            </w:r>
            <w:r w:rsidR="000746FC" w:rsidRPr="000746FC">
              <w:rPr>
                <w:rFonts w:ascii="Arial" w:eastAsia="Arial" w:hAnsi="Arial" w:cs="Arial"/>
                <w:b/>
                <w:color w:val="000000"/>
                <w:sz w:val="20"/>
                <w:szCs w:val="20"/>
                <w:lang w:val="en-GB"/>
              </w:rPr>
              <w:t>2008732</w:t>
            </w:r>
          </w:p>
        </w:tc>
        <w:tc>
          <w:tcPr>
            <w:tcW w:w="558" w:type="dxa"/>
            <w:tcBorders>
              <w:top w:val="single" w:sz="4" w:space="0" w:color="000000"/>
              <w:left w:val="nil"/>
              <w:bottom w:val="nil"/>
              <w:right w:val="single" w:sz="4" w:space="0" w:color="000000"/>
            </w:tcBorders>
            <w:shd w:val="clear" w:color="auto" w:fill="auto"/>
            <w:vAlign w:val="center"/>
          </w:tcPr>
          <w:p w14:paraId="32336946" w14:textId="77777777" w:rsidR="00301053" w:rsidRPr="000746FC" w:rsidRDefault="00301053">
            <w:pPr>
              <w:keepNext/>
              <w:spacing w:after="0" w:line="240" w:lineRule="auto"/>
              <w:jc w:val="center"/>
              <w:rPr>
                <w:rFonts w:ascii="Arial" w:eastAsia="Arial" w:hAnsi="Arial" w:cs="Arial"/>
                <w:b/>
                <w:color w:val="000000"/>
                <w:sz w:val="20"/>
                <w:szCs w:val="20"/>
                <w:lang w:val="en-GB"/>
              </w:rPr>
            </w:pPr>
          </w:p>
        </w:tc>
      </w:tr>
      <w:tr w:rsidR="00301053" w:rsidRPr="000746FC" w14:paraId="020C9F7F" w14:textId="77777777">
        <w:trPr>
          <w:trHeight w:val="468"/>
          <w:jc w:val="center"/>
        </w:trPr>
        <w:tc>
          <w:tcPr>
            <w:tcW w:w="5132" w:type="dxa"/>
            <w:vMerge/>
            <w:tcBorders>
              <w:top w:val="single" w:sz="4" w:space="0" w:color="000000"/>
              <w:left w:val="single" w:sz="4" w:space="0" w:color="000000"/>
              <w:right w:val="single" w:sz="4" w:space="0" w:color="000000"/>
            </w:tcBorders>
            <w:shd w:val="clear" w:color="auto" w:fill="auto"/>
          </w:tcPr>
          <w:p w14:paraId="1D5E8BC3" w14:textId="77777777" w:rsidR="00301053" w:rsidRPr="000746FC" w:rsidRDefault="00301053">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182" w:type="dxa"/>
            <w:tcBorders>
              <w:top w:val="nil"/>
              <w:left w:val="single" w:sz="4" w:space="0" w:color="000000"/>
              <w:bottom w:val="nil"/>
              <w:right w:val="nil"/>
            </w:tcBorders>
            <w:shd w:val="clear" w:color="auto" w:fill="auto"/>
            <w:vAlign w:val="center"/>
          </w:tcPr>
          <w:p w14:paraId="4F246F83" w14:textId="77777777" w:rsidR="00301053" w:rsidRPr="000746FC" w:rsidRDefault="00301053">
            <w:pPr>
              <w:keepNext/>
              <w:spacing w:after="0" w:line="240" w:lineRule="auto"/>
              <w:rPr>
                <w:rFonts w:ascii="Arial" w:eastAsia="Arial" w:hAnsi="Arial" w:cs="Arial"/>
                <w:color w:val="000000"/>
                <w:sz w:val="20"/>
                <w:szCs w:val="20"/>
                <w:lang w:val="en-GB"/>
              </w:rPr>
            </w:pPr>
          </w:p>
          <w:p w14:paraId="43D6CCDB" w14:textId="77777777" w:rsidR="00301053" w:rsidRPr="000746FC" w:rsidRDefault="000746FC">
            <w:pPr>
              <w:keepNext/>
              <w:spacing w:after="0" w:line="240" w:lineRule="auto"/>
              <w:rPr>
                <w:rFonts w:ascii="Arial" w:eastAsia="Arial" w:hAnsi="Arial" w:cs="Arial"/>
                <w:color w:val="000000"/>
                <w:sz w:val="20"/>
                <w:szCs w:val="20"/>
                <w:lang w:val="en-GB"/>
              </w:rPr>
            </w:pPr>
            <w:r w:rsidRPr="000746FC">
              <w:rPr>
                <w:rFonts w:ascii="Arial" w:eastAsia="Arial" w:hAnsi="Arial" w:cs="Arial"/>
                <w:color w:val="000000"/>
                <w:sz w:val="20"/>
                <w:szCs w:val="20"/>
                <w:lang w:val="en-GB"/>
              </w:rPr>
              <w:t>Module Title:</w:t>
            </w:r>
          </w:p>
        </w:tc>
        <w:tc>
          <w:tcPr>
            <w:tcW w:w="2144" w:type="dxa"/>
            <w:gridSpan w:val="2"/>
            <w:tcBorders>
              <w:top w:val="dashed" w:sz="4" w:space="0" w:color="000000"/>
              <w:left w:val="nil"/>
              <w:bottom w:val="dashed" w:sz="4" w:space="0" w:color="000000"/>
              <w:right w:val="nil"/>
            </w:tcBorders>
            <w:shd w:val="clear" w:color="auto" w:fill="auto"/>
            <w:vAlign w:val="center"/>
          </w:tcPr>
          <w:p w14:paraId="227DC65A" w14:textId="77777777" w:rsidR="00301053" w:rsidRPr="000746FC" w:rsidRDefault="000746FC">
            <w:pPr>
              <w:keepNext/>
              <w:spacing w:after="0" w:line="240" w:lineRule="auto"/>
              <w:jc w:val="center"/>
              <w:rPr>
                <w:rFonts w:ascii="Arial" w:eastAsia="Arial" w:hAnsi="Arial" w:cs="Arial"/>
                <w:b/>
                <w:color w:val="000000"/>
                <w:sz w:val="20"/>
                <w:szCs w:val="20"/>
                <w:lang w:val="en-GB"/>
              </w:rPr>
            </w:pPr>
            <w:r w:rsidRPr="000746FC">
              <w:rPr>
                <w:rFonts w:ascii="Arial" w:eastAsia="Arial" w:hAnsi="Arial" w:cs="Arial"/>
                <w:b/>
                <w:color w:val="000000"/>
                <w:sz w:val="20"/>
                <w:szCs w:val="20"/>
                <w:lang w:val="en-GB"/>
              </w:rPr>
              <w:t>Hotel Administration and Front Office Operations</w:t>
            </w:r>
          </w:p>
        </w:tc>
        <w:tc>
          <w:tcPr>
            <w:tcW w:w="558" w:type="dxa"/>
            <w:tcBorders>
              <w:top w:val="nil"/>
              <w:left w:val="nil"/>
              <w:bottom w:val="nil"/>
              <w:right w:val="single" w:sz="4" w:space="0" w:color="000000"/>
            </w:tcBorders>
            <w:shd w:val="clear" w:color="auto" w:fill="auto"/>
            <w:vAlign w:val="center"/>
          </w:tcPr>
          <w:p w14:paraId="4E2F2789" w14:textId="77777777" w:rsidR="00301053" w:rsidRPr="000746FC" w:rsidRDefault="00301053">
            <w:pPr>
              <w:keepNext/>
              <w:spacing w:after="0" w:line="240" w:lineRule="auto"/>
              <w:jc w:val="center"/>
              <w:rPr>
                <w:rFonts w:ascii="Arial" w:eastAsia="Arial" w:hAnsi="Arial" w:cs="Arial"/>
                <w:b/>
                <w:color w:val="000000"/>
                <w:sz w:val="20"/>
                <w:szCs w:val="20"/>
                <w:lang w:val="en-GB"/>
              </w:rPr>
            </w:pPr>
          </w:p>
        </w:tc>
      </w:tr>
      <w:tr w:rsidR="00301053" w:rsidRPr="000746FC" w14:paraId="2B5F8A49" w14:textId="77777777">
        <w:trPr>
          <w:trHeight w:val="468"/>
          <w:jc w:val="center"/>
        </w:trPr>
        <w:tc>
          <w:tcPr>
            <w:tcW w:w="5132" w:type="dxa"/>
            <w:vMerge/>
            <w:tcBorders>
              <w:top w:val="single" w:sz="4" w:space="0" w:color="000000"/>
              <w:left w:val="single" w:sz="4" w:space="0" w:color="000000"/>
              <w:right w:val="single" w:sz="4" w:space="0" w:color="000000"/>
            </w:tcBorders>
            <w:shd w:val="clear" w:color="auto" w:fill="auto"/>
          </w:tcPr>
          <w:p w14:paraId="394F6DC1" w14:textId="77777777" w:rsidR="00301053" w:rsidRPr="000746FC" w:rsidRDefault="00301053">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182" w:type="dxa"/>
            <w:tcBorders>
              <w:top w:val="nil"/>
              <w:left w:val="single" w:sz="4" w:space="0" w:color="000000"/>
              <w:bottom w:val="nil"/>
              <w:right w:val="nil"/>
            </w:tcBorders>
            <w:shd w:val="clear" w:color="auto" w:fill="auto"/>
            <w:vAlign w:val="center"/>
          </w:tcPr>
          <w:p w14:paraId="37325BCF" w14:textId="77777777" w:rsidR="00301053" w:rsidRPr="000746FC" w:rsidRDefault="000746FC">
            <w:pPr>
              <w:keepNext/>
              <w:spacing w:after="0" w:line="240" w:lineRule="auto"/>
              <w:rPr>
                <w:rFonts w:ascii="Arial" w:eastAsia="Arial" w:hAnsi="Arial" w:cs="Arial"/>
                <w:color w:val="000000"/>
                <w:sz w:val="20"/>
                <w:szCs w:val="20"/>
                <w:lang w:val="en-GB"/>
              </w:rPr>
            </w:pPr>
            <w:r w:rsidRPr="000746FC">
              <w:rPr>
                <w:rFonts w:ascii="Arial" w:eastAsia="Arial" w:hAnsi="Arial" w:cs="Arial"/>
                <w:color w:val="000000"/>
                <w:sz w:val="20"/>
                <w:szCs w:val="20"/>
                <w:lang w:val="en-GB"/>
              </w:rPr>
              <w:t>Module Code:</w:t>
            </w:r>
          </w:p>
        </w:tc>
        <w:tc>
          <w:tcPr>
            <w:tcW w:w="2144" w:type="dxa"/>
            <w:gridSpan w:val="2"/>
            <w:tcBorders>
              <w:top w:val="dashed" w:sz="4" w:space="0" w:color="000000"/>
              <w:left w:val="nil"/>
              <w:bottom w:val="dashed" w:sz="4" w:space="0" w:color="000000"/>
              <w:right w:val="nil"/>
            </w:tcBorders>
            <w:shd w:val="clear" w:color="auto" w:fill="auto"/>
            <w:vAlign w:val="center"/>
          </w:tcPr>
          <w:p w14:paraId="21F8E4C0" w14:textId="77777777" w:rsidR="00301053" w:rsidRPr="000746FC" w:rsidRDefault="000746FC">
            <w:pPr>
              <w:keepNext/>
              <w:spacing w:after="0" w:line="240" w:lineRule="auto"/>
              <w:jc w:val="center"/>
              <w:rPr>
                <w:rFonts w:ascii="Arial" w:eastAsia="Arial" w:hAnsi="Arial" w:cs="Arial"/>
                <w:b/>
                <w:color w:val="000000"/>
                <w:sz w:val="20"/>
                <w:szCs w:val="20"/>
                <w:lang w:val="en-GB"/>
              </w:rPr>
            </w:pPr>
            <w:r w:rsidRPr="000746FC">
              <w:rPr>
                <w:rFonts w:ascii="Arial" w:eastAsia="Arial" w:hAnsi="Arial" w:cs="Arial"/>
                <w:b/>
                <w:color w:val="000000"/>
                <w:sz w:val="20"/>
                <w:szCs w:val="20"/>
                <w:lang w:val="en-GB"/>
              </w:rPr>
              <w:t>BMIH4004</w:t>
            </w:r>
          </w:p>
        </w:tc>
        <w:tc>
          <w:tcPr>
            <w:tcW w:w="558" w:type="dxa"/>
            <w:tcBorders>
              <w:top w:val="nil"/>
              <w:left w:val="nil"/>
              <w:bottom w:val="nil"/>
              <w:right w:val="single" w:sz="4" w:space="0" w:color="000000"/>
            </w:tcBorders>
            <w:shd w:val="clear" w:color="auto" w:fill="auto"/>
            <w:vAlign w:val="center"/>
          </w:tcPr>
          <w:p w14:paraId="646C5757" w14:textId="77777777" w:rsidR="00301053" w:rsidRPr="000746FC" w:rsidRDefault="00301053">
            <w:pPr>
              <w:keepNext/>
              <w:spacing w:after="0" w:line="240" w:lineRule="auto"/>
              <w:jc w:val="center"/>
              <w:rPr>
                <w:rFonts w:ascii="Arial" w:eastAsia="Arial" w:hAnsi="Arial" w:cs="Arial"/>
                <w:b/>
                <w:color w:val="000000"/>
                <w:sz w:val="20"/>
                <w:szCs w:val="20"/>
                <w:lang w:val="en-GB"/>
              </w:rPr>
            </w:pPr>
          </w:p>
        </w:tc>
      </w:tr>
      <w:tr w:rsidR="00301053" w:rsidRPr="000746FC" w14:paraId="383907C3" w14:textId="77777777">
        <w:trPr>
          <w:trHeight w:val="468"/>
          <w:jc w:val="center"/>
        </w:trPr>
        <w:tc>
          <w:tcPr>
            <w:tcW w:w="5132" w:type="dxa"/>
            <w:vMerge/>
            <w:tcBorders>
              <w:top w:val="single" w:sz="4" w:space="0" w:color="000000"/>
              <w:left w:val="single" w:sz="4" w:space="0" w:color="000000"/>
              <w:right w:val="single" w:sz="4" w:space="0" w:color="000000"/>
            </w:tcBorders>
            <w:shd w:val="clear" w:color="auto" w:fill="auto"/>
          </w:tcPr>
          <w:p w14:paraId="0B48D8A8" w14:textId="77777777" w:rsidR="00301053" w:rsidRPr="000746FC" w:rsidRDefault="00301053">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182" w:type="dxa"/>
            <w:tcBorders>
              <w:top w:val="nil"/>
              <w:left w:val="single" w:sz="4" w:space="0" w:color="000000"/>
              <w:bottom w:val="nil"/>
              <w:right w:val="nil"/>
            </w:tcBorders>
            <w:shd w:val="clear" w:color="auto" w:fill="auto"/>
            <w:vAlign w:val="center"/>
          </w:tcPr>
          <w:p w14:paraId="04AC591C" w14:textId="77777777" w:rsidR="00301053" w:rsidRPr="000746FC" w:rsidRDefault="000746FC">
            <w:pPr>
              <w:keepNext/>
              <w:spacing w:after="0" w:line="240" w:lineRule="auto"/>
              <w:rPr>
                <w:rFonts w:ascii="Arial" w:eastAsia="Arial" w:hAnsi="Arial" w:cs="Arial"/>
                <w:color w:val="000000"/>
                <w:sz w:val="20"/>
                <w:szCs w:val="20"/>
                <w:lang w:val="en-GB"/>
              </w:rPr>
            </w:pPr>
            <w:r w:rsidRPr="000746FC">
              <w:rPr>
                <w:rFonts w:ascii="Arial" w:eastAsia="Arial" w:hAnsi="Arial" w:cs="Arial"/>
                <w:color w:val="000000"/>
                <w:sz w:val="20"/>
                <w:szCs w:val="20"/>
                <w:lang w:val="en-GB"/>
              </w:rPr>
              <w:t>Lecturer:</w:t>
            </w:r>
          </w:p>
        </w:tc>
        <w:tc>
          <w:tcPr>
            <w:tcW w:w="2144" w:type="dxa"/>
            <w:gridSpan w:val="2"/>
            <w:tcBorders>
              <w:top w:val="dashed" w:sz="4" w:space="0" w:color="000000"/>
              <w:left w:val="nil"/>
              <w:bottom w:val="dashed" w:sz="4" w:space="0" w:color="000000"/>
              <w:right w:val="nil"/>
            </w:tcBorders>
            <w:shd w:val="clear" w:color="auto" w:fill="auto"/>
            <w:vAlign w:val="center"/>
          </w:tcPr>
          <w:p w14:paraId="62E343DD" w14:textId="77777777" w:rsidR="00301053" w:rsidRPr="000746FC" w:rsidRDefault="000746FC">
            <w:pPr>
              <w:keepNext/>
              <w:spacing w:after="0" w:line="240" w:lineRule="auto"/>
              <w:jc w:val="center"/>
              <w:rPr>
                <w:rFonts w:ascii="Arial" w:eastAsia="Arial" w:hAnsi="Arial" w:cs="Arial"/>
                <w:b/>
                <w:color w:val="000000"/>
                <w:sz w:val="20"/>
                <w:szCs w:val="20"/>
                <w:lang w:val="en-GB"/>
              </w:rPr>
            </w:pPr>
            <w:r w:rsidRPr="000746FC">
              <w:rPr>
                <w:rFonts w:ascii="Arial" w:eastAsia="Arial" w:hAnsi="Arial" w:cs="Arial"/>
                <w:b/>
                <w:color w:val="000000"/>
                <w:sz w:val="20"/>
                <w:szCs w:val="20"/>
                <w:lang w:val="en-GB"/>
              </w:rPr>
              <w:t>Lisa – Marie Bassler</w:t>
            </w:r>
          </w:p>
        </w:tc>
        <w:tc>
          <w:tcPr>
            <w:tcW w:w="558" w:type="dxa"/>
            <w:tcBorders>
              <w:top w:val="nil"/>
              <w:left w:val="nil"/>
              <w:bottom w:val="nil"/>
              <w:right w:val="single" w:sz="4" w:space="0" w:color="000000"/>
            </w:tcBorders>
            <w:shd w:val="clear" w:color="auto" w:fill="auto"/>
            <w:vAlign w:val="center"/>
          </w:tcPr>
          <w:p w14:paraId="43AF5412" w14:textId="77777777" w:rsidR="00301053" w:rsidRPr="000746FC" w:rsidRDefault="00301053">
            <w:pPr>
              <w:keepNext/>
              <w:spacing w:after="0" w:line="240" w:lineRule="auto"/>
              <w:jc w:val="center"/>
              <w:rPr>
                <w:rFonts w:ascii="Arial" w:eastAsia="Arial" w:hAnsi="Arial" w:cs="Arial"/>
                <w:b/>
                <w:color w:val="000000"/>
                <w:sz w:val="20"/>
                <w:szCs w:val="20"/>
                <w:lang w:val="en-GB"/>
              </w:rPr>
            </w:pPr>
          </w:p>
        </w:tc>
      </w:tr>
      <w:tr w:rsidR="00301053" w:rsidRPr="000746FC" w14:paraId="6BC22058" w14:textId="77777777">
        <w:trPr>
          <w:trHeight w:val="20"/>
          <w:jc w:val="center"/>
        </w:trPr>
        <w:tc>
          <w:tcPr>
            <w:tcW w:w="5132" w:type="dxa"/>
            <w:vMerge/>
            <w:tcBorders>
              <w:top w:val="single" w:sz="4" w:space="0" w:color="000000"/>
              <w:left w:val="single" w:sz="4" w:space="0" w:color="000000"/>
              <w:right w:val="single" w:sz="4" w:space="0" w:color="000000"/>
            </w:tcBorders>
            <w:shd w:val="clear" w:color="auto" w:fill="auto"/>
          </w:tcPr>
          <w:p w14:paraId="7EEB99C7" w14:textId="77777777" w:rsidR="00301053" w:rsidRPr="000746FC" w:rsidRDefault="00301053">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751" w:type="dxa"/>
            <w:gridSpan w:val="2"/>
            <w:tcBorders>
              <w:top w:val="nil"/>
              <w:left w:val="single" w:sz="4" w:space="0" w:color="000000"/>
              <w:bottom w:val="single" w:sz="4" w:space="0" w:color="000000"/>
              <w:right w:val="nil"/>
            </w:tcBorders>
            <w:shd w:val="clear" w:color="auto" w:fill="auto"/>
            <w:vAlign w:val="center"/>
          </w:tcPr>
          <w:p w14:paraId="2F77749C" w14:textId="77777777" w:rsidR="00301053" w:rsidRPr="000746FC" w:rsidRDefault="00301053">
            <w:pPr>
              <w:keepNext/>
              <w:spacing w:after="0" w:line="240" w:lineRule="auto"/>
              <w:rPr>
                <w:rFonts w:ascii="Arial" w:eastAsia="Arial" w:hAnsi="Arial" w:cs="Arial"/>
                <w:color w:val="000000"/>
                <w:sz w:val="20"/>
                <w:szCs w:val="20"/>
                <w:lang w:val="en-GB"/>
              </w:rPr>
            </w:pPr>
          </w:p>
        </w:tc>
        <w:tc>
          <w:tcPr>
            <w:tcW w:w="1575" w:type="dxa"/>
            <w:tcBorders>
              <w:top w:val="dashed" w:sz="4" w:space="0" w:color="000000"/>
              <w:left w:val="nil"/>
              <w:bottom w:val="single" w:sz="4" w:space="0" w:color="000000"/>
              <w:right w:val="nil"/>
            </w:tcBorders>
            <w:shd w:val="clear" w:color="auto" w:fill="auto"/>
            <w:vAlign w:val="center"/>
          </w:tcPr>
          <w:p w14:paraId="14C14E54" w14:textId="77777777" w:rsidR="00301053" w:rsidRPr="000746FC" w:rsidRDefault="00301053">
            <w:pPr>
              <w:keepNext/>
              <w:spacing w:after="0" w:line="240" w:lineRule="auto"/>
              <w:rPr>
                <w:rFonts w:ascii="Arial" w:eastAsia="Arial" w:hAnsi="Arial" w:cs="Arial"/>
                <w:b/>
                <w:color w:val="000000"/>
                <w:sz w:val="16"/>
                <w:szCs w:val="16"/>
                <w:lang w:val="en-GB"/>
              </w:rPr>
            </w:pPr>
          </w:p>
        </w:tc>
        <w:tc>
          <w:tcPr>
            <w:tcW w:w="558" w:type="dxa"/>
            <w:tcBorders>
              <w:top w:val="nil"/>
              <w:left w:val="nil"/>
              <w:bottom w:val="single" w:sz="4" w:space="0" w:color="000000"/>
              <w:right w:val="single" w:sz="4" w:space="0" w:color="000000"/>
            </w:tcBorders>
            <w:shd w:val="clear" w:color="auto" w:fill="auto"/>
            <w:vAlign w:val="center"/>
          </w:tcPr>
          <w:p w14:paraId="56E6B532" w14:textId="77777777" w:rsidR="00301053" w:rsidRPr="000746FC" w:rsidRDefault="00301053">
            <w:pPr>
              <w:keepNext/>
              <w:spacing w:after="0" w:line="240" w:lineRule="auto"/>
              <w:jc w:val="center"/>
              <w:rPr>
                <w:rFonts w:ascii="Arial" w:eastAsia="Arial" w:hAnsi="Arial" w:cs="Arial"/>
                <w:b/>
                <w:color w:val="000000"/>
                <w:sz w:val="40"/>
                <w:szCs w:val="40"/>
                <w:lang w:val="en-GB"/>
              </w:rPr>
            </w:pPr>
          </w:p>
        </w:tc>
      </w:tr>
      <w:tr w:rsidR="00301053" w:rsidRPr="000746FC" w14:paraId="60467DC4"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115FC05D" w14:textId="77777777" w:rsidR="00301053" w:rsidRPr="000746FC" w:rsidRDefault="00301053">
            <w:pPr>
              <w:spacing w:after="0" w:line="240" w:lineRule="auto"/>
              <w:rPr>
                <w:rFonts w:ascii="Arial" w:eastAsia="Arial" w:hAnsi="Arial" w:cs="Arial"/>
                <w:color w:val="000000"/>
                <w:sz w:val="20"/>
                <w:szCs w:val="20"/>
                <w:lang w:val="en-GB"/>
              </w:rPr>
            </w:pPr>
          </w:p>
          <w:p w14:paraId="216374F2" w14:textId="77777777" w:rsidR="00301053" w:rsidRPr="000746FC" w:rsidRDefault="00301053">
            <w:pPr>
              <w:spacing w:after="0" w:line="240" w:lineRule="auto"/>
              <w:rPr>
                <w:rFonts w:ascii="Arial" w:eastAsia="Arial" w:hAnsi="Arial" w:cs="Arial"/>
                <w:color w:val="000000"/>
                <w:sz w:val="20"/>
                <w:szCs w:val="20"/>
                <w:lang w:val="en-GB"/>
              </w:rPr>
            </w:pPr>
          </w:p>
          <w:p w14:paraId="7F8A347D" w14:textId="77777777" w:rsidR="00301053" w:rsidRPr="000746FC" w:rsidRDefault="000746FC">
            <w:pPr>
              <w:spacing w:after="0" w:line="360" w:lineRule="auto"/>
              <w:jc w:val="both"/>
              <w:rPr>
                <w:rFonts w:ascii="Arial" w:eastAsia="Arial" w:hAnsi="Arial" w:cs="Arial"/>
                <w:lang w:val="en-GB"/>
              </w:rPr>
            </w:pPr>
            <w:r w:rsidRPr="000746FC">
              <w:rPr>
                <w:rFonts w:ascii="Arial" w:eastAsia="Arial" w:hAnsi="Arial" w:cs="Arial"/>
                <w:lang w:val="en-GB"/>
              </w:rPr>
              <w:t xml:space="preserve">Working on the front desk of a hotel requires a combination of technical, interpersonal, and communication skills. As per my experience that I have gained by my placement at Premier Inn - Brentwood the most important skills for working at the hotel’s front desk are described below </w:t>
            </w:r>
          </w:p>
          <w:p w14:paraId="740C91AC" w14:textId="77777777" w:rsidR="00301053" w:rsidRPr="000746FC" w:rsidRDefault="000746FC">
            <w:pPr>
              <w:spacing w:after="0" w:line="360" w:lineRule="auto"/>
              <w:jc w:val="both"/>
              <w:rPr>
                <w:rFonts w:ascii="Arial" w:eastAsia="Arial" w:hAnsi="Arial" w:cs="Arial"/>
                <w:b/>
                <w:lang w:val="en-GB"/>
              </w:rPr>
            </w:pPr>
            <w:r w:rsidRPr="000746FC">
              <w:rPr>
                <w:rFonts w:ascii="Arial" w:eastAsia="Arial" w:hAnsi="Arial" w:cs="Arial"/>
                <w:b/>
                <w:lang w:val="en-GB"/>
              </w:rPr>
              <w:t>Technical Skills:</w:t>
            </w:r>
          </w:p>
          <w:p w14:paraId="213D73D7" w14:textId="77777777" w:rsidR="00301053" w:rsidRPr="000746FC" w:rsidRDefault="000746FC">
            <w:pPr>
              <w:spacing w:after="0" w:line="360" w:lineRule="auto"/>
              <w:jc w:val="both"/>
              <w:rPr>
                <w:rFonts w:ascii="Arial" w:eastAsia="Arial" w:hAnsi="Arial" w:cs="Arial"/>
                <w:lang w:val="en-GB"/>
              </w:rPr>
            </w:pPr>
            <w:r w:rsidRPr="000746FC">
              <w:rPr>
                <w:rFonts w:ascii="Arial" w:eastAsia="Arial" w:hAnsi="Arial" w:cs="Arial"/>
                <w:lang w:val="en-GB"/>
              </w:rPr>
              <w:t>The first and foremost skill required to work at the front desk is the ability to operate computer systems and software applications, such as reservation systems, property management systems, and Microsoft Office. The front desk agent must be able to accurately enter and retrieve data, manage room inventory, process payments, and generate reports (</w:t>
            </w:r>
            <w:proofErr w:type="spellStart"/>
            <w:r w:rsidRPr="000746FC">
              <w:rPr>
                <w:rFonts w:ascii="Arial" w:eastAsia="Arial" w:hAnsi="Arial" w:cs="Arial"/>
                <w:highlight w:val="white"/>
                <w:lang w:val="en-GB"/>
              </w:rPr>
              <w:t>Bardi</w:t>
            </w:r>
            <w:proofErr w:type="spellEnd"/>
            <w:r w:rsidRPr="000746FC">
              <w:rPr>
                <w:rFonts w:ascii="Arial" w:eastAsia="Arial" w:hAnsi="Arial" w:cs="Arial"/>
                <w:highlight w:val="white"/>
                <w:lang w:val="en-GB"/>
              </w:rPr>
              <w:t>, 2021</w:t>
            </w:r>
            <w:r w:rsidRPr="000746FC">
              <w:rPr>
                <w:rFonts w:ascii="Arial" w:eastAsia="Arial" w:hAnsi="Arial" w:cs="Arial"/>
                <w:lang w:val="en-GB"/>
              </w:rPr>
              <w:t>). Familiarity with accounting principles and basic math skills are also essential.</w:t>
            </w:r>
          </w:p>
          <w:p w14:paraId="4D91B86D" w14:textId="77777777" w:rsidR="00301053" w:rsidRPr="000746FC" w:rsidRDefault="000746FC">
            <w:pPr>
              <w:spacing w:after="0" w:line="360" w:lineRule="auto"/>
              <w:jc w:val="both"/>
              <w:rPr>
                <w:rFonts w:ascii="Arial" w:eastAsia="Arial" w:hAnsi="Arial" w:cs="Arial"/>
                <w:b/>
                <w:lang w:val="en-GB"/>
              </w:rPr>
            </w:pPr>
            <w:r w:rsidRPr="000746FC">
              <w:rPr>
                <w:rFonts w:ascii="Arial" w:eastAsia="Arial" w:hAnsi="Arial" w:cs="Arial"/>
                <w:b/>
                <w:lang w:val="en-GB"/>
              </w:rPr>
              <w:t>Interpersonal Skills:</w:t>
            </w:r>
          </w:p>
          <w:p w14:paraId="6A5D05B6" w14:textId="77777777" w:rsidR="00301053" w:rsidRPr="000746FC" w:rsidRDefault="000746FC">
            <w:pPr>
              <w:spacing w:after="0" w:line="360" w:lineRule="auto"/>
              <w:jc w:val="both"/>
              <w:rPr>
                <w:rFonts w:ascii="Arial" w:eastAsia="Arial" w:hAnsi="Arial" w:cs="Arial"/>
                <w:lang w:val="en-GB"/>
              </w:rPr>
            </w:pPr>
            <w:r w:rsidRPr="000746FC">
              <w:rPr>
                <w:rFonts w:ascii="Arial" w:eastAsia="Arial" w:hAnsi="Arial" w:cs="Arial"/>
                <w:lang w:val="en-GB"/>
              </w:rPr>
              <w:t xml:space="preserve">The front desk agent must be able to communicate effectively with guests, colleagues, and management. They should be able to build rapport with guests, understand their needs, and provide excellent customer service. The agent should be friendly, approachable, and professional </w:t>
            </w:r>
            <w:proofErr w:type="gramStart"/>
            <w:r w:rsidRPr="000746FC">
              <w:rPr>
                <w:rFonts w:ascii="Arial" w:eastAsia="Arial" w:hAnsi="Arial" w:cs="Arial"/>
                <w:lang w:val="en-GB"/>
              </w:rPr>
              <w:t>at all times</w:t>
            </w:r>
            <w:proofErr w:type="gramEnd"/>
            <w:r w:rsidRPr="000746FC">
              <w:rPr>
                <w:rFonts w:ascii="Arial" w:eastAsia="Arial" w:hAnsi="Arial" w:cs="Arial"/>
                <w:lang w:val="en-GB"/>
              </w:rPr>
              <w:t>. They must be able to work collaboratively with others, including housekeeping, maintenance, and management staff.</w:t>
            </w:r>
          </w:p>
          <w:p w14:paraId="0DB10856" w14:textId="77777777" w:rsidR="00301053" w:rsidRPr="000746FC" w:rsidRDefault="000746FC">
            <w:pPr>
              <w:spacing w:after="0" w:line="360" w:lineRule="auto"/>
              <w:jc w:val="both"/>
              <w:rPr>
                <w:rFonts w:ascii="Arial" w:eastAsia="Arial" w:hAnsi="Arial" w:cs="Arial"/>
                <w:b/>
                <w:lang w:val="en-GB"/>
              </w:rPr>
            </w:pPr>
            <w:r w:rsidRPr="000746FC">
              <w:rPr>
                <w:rFonts w:ascii="Arial" w:eastAsia="Arial" w:hAnsi="Arial" w:cs="Arial"/>
                <w:b/>
                <w:lang w:val="en-GB"/>
              </w:rPr>
              <w:t>Communication Skills:</w:t>
            </w:r>
          </w:p>
          <w:p w14:paraId="5B999053" w14:textId="77777777" w:rsidR="00301053" w:rsidRPr="000746FC" w:rsidRDefault="000746FC">
            <w:pPr>
              <w:spacing w:after="0" w:line="360" w:lineRule="auto"/>
              <w:jc w:val="both"/>
              <w:rPr>
                <w:rFonts w:ascii="Arial" w:eastAsia="Arial" w:hAnsi="Arial" w:cs="Arial"/>
                <w:lang w:val="en-GB"/>
              </w:rPr>
            </w:pPr>
            <w:r w:rsidRPr="000746FC">
              <w:rPr>
                <w:rFonts w:ascii="Arial" w:eastAsia="Arial" w:hAnsi="Arial" w:cs="Arial"/>
                <w:lang w:val="en-GB"/>
              </w:rPr>
              <w:lastRenderedPageBreak/>
              <w:t>Strong communication skills are crucial for a front desk agent. They must be able to communicate effectively in person, over the phone, and through written correspondence. The agent should be able to convey information clearly and concisely and listen actively to guests' needs and concerns (</w:t>
            </w:r>
            <w:proofErr w:type="spellStart"/>
            <w:r w:rsidRPr="000746FC">
              <w:rPr>
                <w:rFonts w:ascii="Arial" w:eastAsia="Arial" w:hAnsi="Arial" w:cs="Arial"/>
                <w:highlight w:val="white"/>
                <w:lang w:val="en-GB"/>
              </w:rPr>
              <w:t>Sayin</w:t>
            </w:r>
            <w:proofErr w:type="spellEnd"/>
            <w:r w:rsidRPr="000746FC">
              <w:rPr>
                <w:rFonts w:ascii="Arial" w:eastAsia="Arial" w:hAnsi="Arial" w:cs="Arial"/>
                <w:highlight w:val="white"/>
                <w:lang w:val="en-GB"/>
              </w:rPr>
              <w:t xml:space="preserve"> and </w:t>
            </w:r>
            <w:proofErr w:type="spellStart"/>
            <w:r w:rsidRPr="000746FC">
              <w:rPr>
                <w:rFonts w:ascii="Arial" w:eastAsia="Arial" w:hAnsi="Arial" w:cs="Arial"/>
                <w:highlight w:val="white"/>
                <w:lang w:val="en-GB"/>
              </w:rPr>
              <w:t>Karaman</w:t>
            </w:r>
            <w:proofErr w:type="spellEnd"/>
            <w:r w:rsidRPr="000746FC">
              <w:rPr>
                <w:rFonts w:ascii="Arial" w:eastAsia="Arial" w:hAnsi="Arial" w:cs="Arial"/>
                <w:highlight w:val="white"/>
                <w:lang w:val="en-GB"/>
              </w:rPr>
              <w:t>, 2019</w:t>
            </w:r>
            <w:r w:rsidRPr="000746FC">
              <w:rPr>
                <w:rFonts w:ascii="Arial" w:eastAsia="Arial" w:hAnsi="Arial" w:cs="Arial"/>
                <w:lang w:val="en-GB"/>
              </w:rPr>
              <w:t>). Additionally, they must be able to speak multiple languages if required by the hotel.</w:t>
            </w:r>
          </w:p>
          <w:p w14:paraId="2D42AC20" w14:textId="77777777" w:rsidR="00301053" w:rsidRPr="000746FC" w:rsidRDefault="000746FC">
            <w:pPr>
              <w:spacing w:after="0" w:line="360" w:lineRule="auto"/>
              <w:jc w:val="both"/>
              <w:rPr>
                <w:rFonts w:ascii="Arial" w:eastAsia="Arial" w:hAnsi="Arial" w:cs="Arial"/>
                <w:b/>
                <w:lang w:val="en-GB"/>
              </w:rPr>
            </w:pPr>
            <w:r w:rsidRPr="000746FC">
              <w:rPr>
                <w:rFonts w:ascii="Arial" w:eastAsia="Arial" w:hAnsi="Arial" w:cs="Arial"/>
                <w:b/>
                <w:lang w:val="en-GB"/>
              </w:rPr>
              <w:t>Multitasking Skills:</w:t>
            </w:r>
          </w:p>
          <w:p w14:paraId="71D217A5" w14:textId="77777777" w:rsidR="00301053" w:rsidRPr="000746FC" w:rsidRDefault="000746FC">
            <w:pPr>
              <w:spacing w:after="0" w:line="360" w:lineRule="auto"/>
              <w:jc w:val="both"/>
              <w:rPr>
                <w:rFonts w:ascii="Arial" w:eastAsia="Arial" w:hAnsi="Arial" w:cs="Arial"/>
                <w:lang w:val="en-GB"/>
              </w:rPr>
            </w:pPr>
            <w:r w:rsidRPr="000746FC">
              <w:rPr>
                <w:rFonts w:ascii="Arial" w:eastAsia="Arial" w:hAnsi="Arial" w:cs="Arial"/>
                <w:lang w:val="en-GB"/>
              </w:rPr>
              <w:t>The front desk agent must be able to multitask and manage multiple priorities effectively. They should be able to handle a high volume of guests and requests while maintaining a calm demeanour. They must be able to prioritize tasks, work efficiently, and meet deadlines.</w:t>
            </w:r>
          </w:p>
          <w:p w14:paraId="23E214D9" w14:textId="77777777" w:rsidR="00301053" w:rsidRPr="000746FC" w:rsidRDefault="000746FC">
            <w:pPr>
              <w:spacing w:after="0" w:line="360" w:lineRule="auto"/>
              <w:jc w:val="both"/>
              <w:rPr>
                <w:rFonts w:ascii="Arial" w:eastAsia="Arial" w:hAnsi="Arial" w:cs="Arial"/>
                <w:b/>
                <w:lang w:val="en-GB"/>
              </w:rPr>
            </w:pPr>
            <w:r w:rsidRPr="000746FC">
              <w:rPr>
                <w:rFonts w:ascii="Arial" w:eastAsia="Arial" w:hAnsi="Arial" w:cs="Arial"/>
                <w:b/>
                <w:lang w:val="en-GB"/>
              </w:rPr>
              <w:t>Attention to Detail:</w:t>
            </w:r>
          </w:p>
          <w:p w14:paraId="33467EB5" w14:textId="77777777" w:rsidR="00301053" w:rsidRPr="000746FC" w:rsidRDefault="000746FC">
            <w:pPr>
              <w:spacing w:after="0" w:line="360" w:lineRule="auto"/>
              <w:jc w:val="both"/>
              <w:rPr>
                <w:rFonts w:ascii="Arial" w:eastAsia="Arial" w:hAnsi="Arial" w:cs="Arial"/>
                <w:b/>
                <w:lang w:val="en-GB"/>
              </w:rPr>
            </w:pPr>
            <w:r w:rsidRPr="000746FC">
              <w:rPr>
                <w:rFonts w:ascii="Arial" w:eastAsia="Arial" w:hAnsi="Arial" w:cs="Arial"/>
                <w:lang w:val="en-GB"/>
              </w:rPr>
              <w:t>The front desk agent should have excellent attention to detail to ensure accuracy in managing guest reservations, payments, and room inventory. They must be meticulous in handling guest requests and follow-up actions to avoid errors and omissions.</w:t>
            </w:r>
          </w:p>
          <w:p w14:paraId="3277B03C" w14:textId="77777777" w:rsidR="00301053" w:rsidRPr="000746FC" w:rsidRDefault="000746FC">
            <w:pPr>
              <w:spacing w:after="0" w:line="360" w:lineRule="auto"/>
              <w:jc w:val="both"/>
              <w:rPr>
                <w:rFonts w:ascii="Arial" w:eastAsia="Arial" w:hAnsi="Arial" w:cs="Arial"/>
                <w:b/>
                <w:lang w:val="en-GB"/>
              </w:rPr>
            </w:pPr>
            <w:r w:rsidRPr="000746FC">
              <w:rPr>
                <w:rFonts w:ascii="Arial" w:eastAsia="Arial" w:hAnsi="Arial" w:cs="Arial"/>
                <w:b/>
                <w:lang w:val="en-GB"/>
              </w:rPr>
              <w:t>Problem-Solving Skills:</w:t>
            </w:r>
          </w:p>
          <w:p w14:paraId="34B0B667" w14:textId="77777777" w:rsidR="00301053" w:rsidRPr="000746FC" w:rsidRDefault="000746FC">
            <w:pPr>
              <w:spacing w:after="0" w:line="360" w:lineRule="auto"/>
              <w:jc w:val="both"/>
              <w:rPr>
                <w:rFonts w:ascii="Arial" w:eastAsia="Arial" w:hAnsi="Arial" w:cs="Arial"/>
                <w:lang w:val="en-GB"/>
              </w:rPr>
            </w:pPr>
            <w:r w:rsidRPr="000746FC">
              <w:rPr>
                <w:rFonts w:ascii="Arial" w:eastAsia="Arial" w:hAnsi="Arial" w:cs="Arial"/>
                <w:lang w:val="en-GB"/>
              </w:rPr>
              <w:t>The front desk agent should be able to think critically and solve problems quickly and efficiently. They should be able to handle unexpected situations, such as guest complaints, room availability issues, and payment disputes, with tact and diplomacy (</w:t>
            </w:r>
            <w:proofErr w:type="spellStart"/>
            <w:r w:rsidRPr="000746FC">
              <w:rPr>
                <w:rFonts w:ascii="Arial" w:eastAsia="Arial" w:hAnsi="Arial" w:cs="Arial"/>
                <w:color w:val="222222"/>
                <w:highlight w:val="white"/>
                <w:lang w:val="en-GB"/>
              </w:rPr>
              <w:t>Olimovich</w:t>
            </w:r>
            <w:proofErr w:type="spellEnd"/>
            <w:r w:rsidRPr="000746FC">
              <w:rPr>
                <w:rFonts w:ascii="Arial" w:eastAsia="Arial" w:hAnsi="Arial" w:cs="Arial"/>
                <w:color w:val="222222"/>
                <w:highlight w:val="white"/>
                <w:lang w:val="en-GB"/>
              </w:rPr>
              <w:t xml:space="preserve"> </w:t>
            </w:r>
            <w:r w:rsidRPr="000746FC">
              <w:rPr>
                <w:rFonts w:ascii="Arial" w:eastAsia="Arial" w:hAnsi="Arial" w:cs="Arial"/>
                <w:i/>
                <w:color w:val="222222"/>
                <w:highlight w:val="white"/>
                <w:lang w:val="en-GB"/>
              </w:rPr>
              <w:t>et al.,</w:t>
            </w:r>
            <w:r w:rsidRPr="000746FC">
              <w:rPr>
                <w:rFonts w:ascii="Arial" w:eastAsia="Arial" w:hAnsi="Arial" w:cs="Arial"/>
                <w:color w:val="222222"/>
                <w:highlight w:val="white"/>
                <w:lang w:val="en-GB"/>
              </w:rPr>
              <w:t xml:space="preserve"> 2020</w:t>
            </w:r>
            <w:r w:rsidRPr="000746FC">
              <w:rPr>
                <w:rFonts w:ascii="Arial" w:eastAsia="Arial" w:hAnsi="Arial" w:cs="Arial"/>
                <w:lang w:val="en-GB"/>
              </w:rPr>
              <w:t>). They must be able to find creative solutions to meet guests' needs and expectations.</w:t>
            </w:r>
          </w:p>
          <w:p w14:paraId="7A5267A1" w14:textId="77777777" w:rsidR="00301053" w:rsidRPr="000746FC" w:rsidRDefault="000746FC">
            <w:pPr>
              <w:spacing w:after="0" w:line="360" w:lineRule="auto"/>
              <w:jc w:val="both"/>
              <w:rPr>
                <w:rFonts w:ascii="Arial" w:eastAsia="Arial" w:hAnsi="Arial" w:cs="Arial"/>
                <w:b/>
                <w:lang w:val="en-GB"/>
              </w:rPr>
            </w:pPr>
            <w:r w:rsidRPr="000746FC">
              <w:rPr>
                <w:rFonts w:ascii="Arial" w:eastAsia="Arial" w:hAnsi="Arial" w:cs="Arial"/>
                <w:b/>
                <w:lang w:val="en-GB"/>
              </w:rPr>
              <w:t>Time Management Skills:</w:t>
            </w:r>
          </w:p>
          <w:p w14:paraId="465E8000" w14:textId="77777777" w:rsidR="00301053" w:rsidRPr="000746FC" w:rsidRDefault="000746FC">
            <w:pPr>
              <w:spacing w:after="0" w:line="360" w:lineRule="auto"/>
              <w:jc w:val="both"/>
              <w:rPr>
                <w:rFonts w:ascii="Arial" w:eastAsia="Arial" w:hAnsi="Arial" w:cs="Arial"/>
                <w:lang w:val="en-GB"/>
              </w:rPr>
            </w:pPr>
            <w:r w:rsidRPr="000746FC">
              <w:rPr>
                <w:rFonts w:ascii="Arial" w:eastAsia="Arial" w:hAnsi="Arial" w:cs="Arial"/>
                <w:lang w:val="en-GB"/>
              </w:rPr>
              <w:t>The front desk agent must be able to manage their time effectively and prioritize tasks based on their importance and urgency. They must be able to handle multiple tasks simultaneously while ensuring the timely completion of each task.</w:t>
            </w:r>
          </w:p>
          <w:p w14:paraId="32616B39" w14:textId="77777777" w:rsidR="00301053" w:rsidRPr="000746FC" w:rsidRDefault="000746FC">
            <w:pPr>
              <w:spacing w:after="0" w:line="360" w:lineRule="auto"/>
              <w:jc w:val="both"/>
              <w:rPr>
                <w:rFonts w:ascii="Arial" w:eastAsia="Arial" w:hAnsi="Arial" w:cs="Arial"/>
                <w:b/>
                <w:lang w:val="en-GB"/>
              </w:rPr>
            </w:pPr>
            <w:r w:rsidRPr="000746FC">
              <w:rPr>
                <w:rFonts w:ascii="Arial" w:eastAsia="Arial" w:hAnsi="Arial" w:cs="Arial"/>
                <w:b/>
                <w:lang w:val="en-GB"/>
              </w:rPr>
              <w:t>Sales Skills:</w:t>
            </w:r>
          </w:p>
          <w:p w14:paraId="5E5B40C6" w14:textId="77777777" w:rsidR="00301053" w:rsidRPr="000746FC" w:rsidRDefault="000746FC">
            <w:pPr>
              <w:spacing w:after="0" w:line="360" w:lineRule="auto"/>
              <w:jc w:val="both"/>
              <w:rPr>
                <w:rFonts w:ascii="Arial" w:eastAsia="Arial" w:hAnsi="Arial" w:cs="Arial"/>
                <w:lang w:val="en-GB"/>
              </w:rPr>
            </w:pPr>
            <w:r w:rsidRPr="000746FC">
              <w:rPr>
                <w:rFonts w:ascii="Arial" w:eastAsia="Arial" w:hAnsi="Arial" w:cs="Arial"/>
                <w:lang w:val="en-GB"/>
              </w:rPr>
              <w:t>The front desk agent should have good sales skills to promote the hotel's services and products to guests. They should be able to upsell room upgrades, restaurant reservations, and other amenities to increase revenue for the hotel.</w:t>
            </w:r>
          </w:p>
          <w:p w14:paraId="6DD0C850" w14:textId="77777777" w:rsidR="00301053" w:rsidRPr="000746FC" w:rsidRDefault="000746FC">
            <w:pPr>
              <w:spacing w:after="0" w:line="360" w:lineRule="auto"/>
              <w:jc w:val="both"/>
              <w:rPr>
                <w:rFonts w:ascii="Arial" w:eastAsia="Arial" w:hAnsi="Arial" w:cs="Arial"/>
                <w:b/>
                <w:lang w:val="en-GB"/>
              </w:rPr>
            </w:pPr>
            <w:r w:rsidRPr="000746FC">
              <w:rPr>
                <w:rFonts w:ascii="Arial" w:eastAsia="Arial" w:hAnsi="Arial" w:cs="Arial"/>
                <w:b/>
                <w:lang w:val="en-GB"/>
              </w:rPr>
              <w:t>Cultural Awareness:</w:t>
            </w:r>
          </w:p>
          <w:p w14:paraId="7DA1A3D6" w14:textId="77777777" w:rsidR="00301053" w:rsidRPr="000746FC" w:rsidRDefault="000746FC">
            <w:pPr>
              <w:spacing w:after="0" w:line="360" w:lineRule="auto"/>
              <w:jc w:val="both"/>
              <w:rPr>
                <w:rFonts w:ascii="Arial" w:eastAsia="Arial" w:hAnsi="Arial" w:cs="Arial"/>
                <w:lang w:val="en-GB"/>
              </w:rPr>
            </w:pPr>
            <w:r w:rsidRPr="000746FC">
              <w:rPr>
                <w:rFonts w:ascii="Arial" w:eastAsia="Arial" w:hAnsi="Arial" w:cs="Arial"/>
                <w:lang w:val="en-GB"/>
              </w:rPr>
              <w:t>The front desk agent should have cultural awareness and sensitivity to cater to guests from diverse backgrounds. They should be able to understand and respect guests' cultural values, beliefs, and customs and adapt their communication style accordingly (</w:t>
            </w:r>
            <w:proofErr w:type="spellStart"/>
            <w:r w:rsidRPr="000746FC">
              <w:rPr>
                <w:rFonts w:ascii="Arial" w:eastAsia="Arial" w:hAnsi="Arial" w:cs="Arial"/>
                <w:color w:val="222222"/>
                <w:highlight w:val="white"/>
                <w:lang w:val="en-GB"/>
              </w:rPr>
              <w:t>Soelton</w:t>
            </w:r>
            <w:proofErr w:type="spellEnd"/>
            <w:r w:rsidRPr="000746FC">
              <w:rPr>
                <w:rFonts w:ascii="Arial" w:eastAsia="Arial" w:hAnsi="Arial" w:cs="Arial"/>
                <w:color w:val="222222"/>
                <w:highlight w:val="white"/>
                <w:lang w:val="en-GB"/>
              </w:rPr>
              <w:t>, 2018</w:t>
            </w:r>
            <w:r w:rsidRPr="000746FC">
              <w:rPr>
                <w:rFonts w:ascii="Arial" w:eastAsia="Arial" w:hAnsi="Arial" w:cs="Arial"/>
                <w:lang w:val="en-GB"/>
              </w:rPr>
              <w:t>).</w:t>
            </w:r>
          </w:p>
          <w:p w14:paraId="3D1755D5" w14:textId="77777777" w:rsidR="00301053" w:rsidRPr="000746FC" w:rsidRDefault="000746FC">
            <w:pPr>
              <w:spacing w:after="0" w:line="360" w:lineRule="auto"/>
              <w:jc w:val="both"/>
              <w:rPr>
                <w:rFonts w:ascii="Arial" w:eastAsia="Arial" w:hAnsi="Arial" w:cs="Arial"/>
                <w:b/>
                <w:lang w:val="en-GB"/>
              </w:rPr>
            </w:pPr>
            <w:r w:rsidRPr="000746FC">
              <w:rPr>
                <w:rFonts w:ascii="Arial" w:eastAsia="Arial" w:hAnsi="Arial" w:cs="Arial"/>
                <w:b/>
                <w:lang w:val="en-GB"/>
              </w:rPr>
              <w:lastRenderedPageBreak/>
              <w:t>Empathy:</w:t>
            </w:r>
          </w:p>
          <w:p w14:paraId="4344A76B" w14:textId="77777777" w:rsidR="00301053" w:rsidRPr="000746FC" w:rsidRDefault="000746FC">
            <w:pPr>
              <w:spacing w:after="0" w:line="360" w:lineRule="auto"/>
              <w:jc w:val="both"/>
              <w:rPr>
                <w:rFonts w:ascii="Arial" w:eastAsia="Arial" w:hAnsi="Arial" w:cs="Arial"/>
                <w:lang w:val="en-GB"/>
              </w:rPr>
            </w:pPr>
            <w:r w:rsidRPr="000746FC">
              <w:rPr>
                <w:rFonts w:ascii="Arial" w:eastAsia="Arial" w:hAnsi="Arial" w:cs="Arial"/>
                <w:lang w:val="en-GB"/>
              </w:rPr>
              <w:t>The front desk agent should have empathy towards guests, understand their needs and concerns, and provide appropriate solutions. They should be able to handle guest complaints with patience and understanding and turn negative experiences into positive ones.</w:t>
            </w:r>
          </w:p>
          <w:p w14:paraId="3BD781F2" w14:textId="77777777" w:rsidR="00301053" w:rsidRPr="000746FC" w:rsidRDefault="000746FC">
            <w:pPr>
              <w:spacing w:after="0" w:line="360" w:lineRule="auto"/>
              <w:jc w:val="both"/>
              <w:rPr>
                <w:rFonts w:ascii="Arial" w:eastAsia="Arial" w:hAnsi="Arial" w:cs="Arial"/>
                <w:lang w:val="en-GB"/>
              </w:rPr>
            </w:pPr>
            <w:r w:rsidRPr="000746FC">
              <w:rPr>
                <w:rFonts w:ascii="Arial" w:eastAsia="Arial" w:hAnsi="Arial" w:cs="Arial"/>
                <w:lang w:val="en-GB"/>
              </w:rPr>
              <w:t>As per my experience at Premier In, working in the hotel industry can be both challenging and rewarding. It requires a combination of technical skills, interpersonal skills, and a positive attitude towards guests. Hotel front desk agents are the first point of contact for guests, and their performance can significantly impact the guests' experience and overall satisfaction with the hotel. I also realised that front desk agents need to be able to handle multiple tasks simultaneously, such as managing room inventory, processing payments, handling guest requests, and resolving complaints. They must be able to communicate effectively with guests, understand their needs and concerns, and provide appropriate solutions while maintaining a professional and friendly demeanour.</w:t>
            </w:r>
          </w:p>
          <w:p w14:paraId="55A10518" w14:textId="77777777" w:rsidR="00301053" w:rsidRPr="000746FC" w:rsidRDefault="000746FC">
            <w:pPr>
              <w:spacing w:after="0" w:line="360" w:lineRule="auto"/>
              <w:jc w:val="both"/>
              <w:rPr>
                <w:rFonts w:ascii="Arial" w:eastAsia="Arial" w:hAnsi="Arial" w:cs="Arial"/>
                <w:lang w:val="en-GB"/>
              </w:rPr>
            </w:pPr>
            <w:r w:rsidRPr="000746FC">
              <w:rPr>
                <w:rFonts w:ascii="Arial" w:eastAsia="Arial" w:hAnsi="Arial" w:cs="Arial"/>
                <w:lang w:val="en-GB"/>
              </w:rPr>
              <w:t>Applying theoretical knowledge in the hospitality industry is essential to success. For example, hotel management courses at Premier Inn - Brentwood provided me with theoretical knowledge about the principles of front office operations, marketing, human resource management, and accounting. In addition, I learned about customer service, communication skills, and conflict resolution. As a result, I can use this theoretical knowledge to improve my performance in the hospitality industry.</w:t>
            </w:r>
          </w:p>
          <w:p w14:paraId="1D4D3DF1" w14:textId="77777777" w:rsidR="00301053" w:rsidRPr="000746FC" w:rsidRDefault="000746FC">
            <w:pPr>
              <w:spacing w:after="0" w:line="360" w:lineRule="auto"/>
              <w:jc w:val="both"/>
              <w:rPr>
                <w:rFonts w:ascii="Arial" w:eastAsia="Arial" w:hAnsi="Arial" w:cs="Arial"/>
                <w:lang w:val="en-GB"/>
              </w:rPr>
            </w:pPr>
            <w:r w:rsidRPr="000746FC">
              <w:rPr>
                <w:rFonts w:ascii="Arial" w:eastAsia="Arial" w:hAnsi="Arial" w:cs="Arial"/>
                <w:lang w:val="en-GB"/>
              </w:rPr>
              <w:t>The topic is important in the hospitality industry because front desk agents are the face of the hotel. They are the first point of contact for guests, and their performance can significantly impact the guest experience. The front desk agent's ability to provide excellent customer service, solve problems quickly and efficiently, and manage guest complaints can make or break a hotel's reputation (</w:t>
            </w:r>
            <w:r w:rsidRPr="000746FC">
              <w:rPr>
                <w:rFonts w:ascii="Arial" w:eastAsia="Arial" w:hAnsi="Arial" w:cs="Arial"/>
                <w:color w:val="222222"/>
                <w:highlight w:val="white"/>
                <w:lang w:val="en-GB"/>
              </w:rPr>
              <w:t>González-González and García-Almeida, 2021</w:t>
            </w:r>
            <w:r w:rsidRPr="000746FC">
              <w:rPr>
                <w:rFonts w:ascii="Arial" w:eastAsia="Arial" w:hAnsi="Arial" w:cs="Arial"/>
                <w:lang w:val="en-GB"/>
              </w:rPr>
              <w:t>). Therefore, having the necessary skills and applying theoretical knowledge in the workplace is critical for success in the hospitality industry.</w:t>
            </w:r>
          </w:p>
          <w:p w14:paraId="374E0052" w14:textId="77777777" w:rsidR="00301053" w:rsidRPr="000746FC" w:rsidRDefault="00301053">
            <w:pPr>
              <w:spacing w:after="0" w:line="240" w:lineRule="auto"/>
              <w:jc w:val="both"/>
              <w:rPr>
                <w:rFonts w:ascii="Arial" w:eastAsia="Arial" w:hAnsi="Arial" w:cs="Arial"/>
                <w:sz w:val="20"/>
                <w:szCs w:val="20"/>
                <w:lang w:val="en-GB"/>
              </w:rPr>
            </w:pPr>
          </w:p>
          <w:p w14:paraId="466F255A" w14:textId="77777777" w:rsidR="00301053" w:rsidRPr="000746FC" w:rsidRDefault="00301053">
            <w:pPr>
              <w:spacing w:after="0" w:line="240" w:lineRule="auto"/>
              <w:jc w:val="center"/>
              <w:rPr>
                <w:rFonts w:ascii="Arial" w:eastAsia="Arial" w:hAnsi="Arial" w:cs="Arial"/>
                <w:color w:val="000000"/>
                <w:sz w:val="20"/>
                <w:szCs w:val="20"/>
                <w:lang w:val="en-GB"/>
              </w:rPr>
            </w:pPr>
          </w:p>
          <w:p w14:paraId="30F8C630" w14:textId="77777777" w:rsidR="00301053" w:rsidRPr="000746FC" w:rsidRDefault="00301053">
            <w:pPr>
              <w:spacing w:after="0" w:line="240" w:lineRule="auto"/>
              <w:jc w:val="center"/>
              <w:rPr>
                <w:rFonts w:ascii="Arial" w:eastAsia="Arial" w:hAnsi="Arial" w:cs="Arial"/>
                <w:color w:val="000000"/>
                <w:sz w:val="20"/>
                <w:szCs w:val="20"/>
                <w:lang w:val="en-GB"/>
              </w:rPr>
            </w:pPr>
          </w:p>
          <w:p w14:paraId="52D7E6C5" w14:textId="77777777" w:rsidR="00301053" w:rsidRPr="000746FC" w:rsidRDefault="00301053">
            <w:pPr>
              <w:spacing w:after="0" w:line="240" w:lineRule="auto"/>
              <w:rPr>
                <w:rFonts w:ascii="Arial" w:eastAsia="Arial" w:hAnsi="Arial" w:cs="Arial"/>
                <w:color w:val="000000"/>
                <w:sz w:val="20"/>
                <w:szCs w:val="20"/>
                <w:lang w:val="en-GB"/>
              </w:rPr>
            </w:pPr>
          </w:p>
          <w:p w14:paraId="3FBCEA69" w14:textId="77777777" w:rsidR="00301053" w:rsidRPr="000746FC" w:rsidRDefault="00301053">
            <w:pPr>
              <w:spacing w:after="0" w:line="240" w:lineRule="auto"/>
              <w:rPr>
                <w:rFonts w:ascii="Arial" w:eastAsia="Arial" w:hAnsi="Arial" w:cs="Arial"/>
                <w:color w:val="000000"/>
                <w:sz w:val="20"/>
                <w:szCs w:val="20"/>
                <w:lang w:val="en-GB"/>
              </w:rPr>
            </w:pPr>
          </w:p>
          <w:p w14:paraId="4D7985A0" w14:textId="77777777" w:rsidR="00301053" w:rsidRPr="000746FC" w:rsidRDefault="00301053">
            <w:pPr>
              <w:spacing w:after="0" w:line="240" w:lineRule="auto"/>
              <w:rPr>
                <w:rFonts w:ascii="Arial" w:eastAsia="Arial" w:hAnsi="Arial" w:cs="Arial"/>
                <w:color w:val="000000"/>
                <w:sz w:val="20"/>
                <w:szCs w:val="20"/>
                <w:lang w:val="en-GB"/>
              </w:rPr>
            </w:pPr>
          </w:p>
          <w:p w14:paraId="4A082FE7" w14:textId="77777777" w:rsidR="00301053" w:rsidRPr="000746FC" w:rsidRDefault="00301053">
            <w:pPr>
              <w:spacing w:after="0" w:line="240" w:lineRule="auto"/>
              <w:rPr>
                <w:rFonts w:ascii="Arial" w:eastAsia="Arial" w:hAnsi="Arial" w:cs="Arial"/>
                <w:color w:val="000000"/>
                <w:sz w:val="20"/>
                <w:szCs w:val="20"/>
                <w:lang w:val="en-GB"/>
              </w:rPr>
            </w:pPr>
          </w:p>
          <w:p w14:paraId="37229686" w14:textId="77777777" w:rsidR="00301053" w:rsidRPr="000746FC" w:rsidRDefault="00301053">
            <w:pPr>
              <w:spacing w:after="0" w:line="240" w:lineRule="auto"/>
              <w:ind w:left="-829"/>
              <w:rPr>
                <w:rFonts w:ascii="Arial" w:eastAsia="Arial" w:hAnsi="Arial" w:cs="Arial"/>
                <w:color w:val="000000"/>
                <w:sz w:val="20"/>
                <w:szCs w:val="20"/>
                <w:lang w:val="en-GB"/>
              </w:rPr>
            </w:pPr>
          </w:p>
          <w:p w14:paraId="44F551D8" w14:textId="77777777" w:rsidR="00301053" w:rsidRPr="000746FC" w:rsidRDefault="00301053">
            <w:pPr>
              <w:spacing w:after="0" w:line="240" w:lineRule="auto"/>
              <w:rPr>
                <w:rFonts w:ascii="Arial" w:eastAsia="Arial" w:hAnsi="Arial" w:cs="Arial"/>
                <w:color w:val="000000"/>
                <w:sz w:val="20"/>
                <w:szCs w:val="20"/>
                <w:lang w:val="en-GB"/>
              </w:rPr>
            </w:pPr>
          </w:p>
          <w:p w14:paraId="1251AA08" w14:textId="77777777" w:rsidR="00301053" w:rsidRPr="000746FC" w:rsidRDefault="00301053">
            <w:pPr>
              <w:spacing w:after="0" w:line="240" w:lineRule="auto"/>
              <w:rPr>
                <w:rFonts w:ascii="Arial" w:eastAsia="Arial" w:hAnsi="Arial" w:cs="Arial"/>
                <w:color w:val="000000"/>
                <w:sz w:val="20"/>
                <w:szCs w:val="20"/>
                <w:lang w:val="en-GB"/>
              </w:rPr>
            </w:pPr>
          </w:p>
          <w:p w14:paraId="61F4B139" w14:textId="77777777" w:rsidR="00301053" w:rsidRPr="000746FC" w:rsidRDefault="00301053">
            <w:pPr>
              <w:spacing w:after="0" w:line="240" w:lineRule="auto"/>
              <w:rPr>
                <w:rFonts w:ascii="Arial" w:eastAsia="Arial" w:hAnsi="Arial" w:cs="Arial"/>
                <w:color w:val="000000"/>
                <w:sz w:val="20"/>
                <w:szCs w:val="20"/>
                <w:lang w:val="en-GB"/>
              </w:rPr>
            </w:pPr>
          </w:p>
          <w:p w14:paraId="033FBA04" w14:textId="77777777" w:rsidR="00301053" w:rsidRPr="000746FC" w:rsidRDefault="00301053">
            <w:pPr>
              <w:spacing w:after="0" w:line="240" w:lineRule="auto"/>
              <w:rPr>
                <w:rFonts w:ascii="Arial" w:eastAsia="Arial" w:hAnsi="Arial" w:cs="Arial"/>
                <w:color w:val="000000"/>
                <w:sz w:val="20"/>
                <w:szCs w:val="20"/>
                <w:lang w:val="en-GB"/>
              </w:rPr>
            </w:pPr>
          </w:p>
          <w:p w14:paraId="3ECFEAEB" w14:textId="77777777" w:rsidR="00301053" w:rsidRPr="000746FC" w:rsidRDefault="00301053">
            <w:pPr>
              <w:spacing w:after="0" w:line="240" w:lineRule="auto"/>
              <w:rPr>
                <w:rFonts w:ascii="Arial" w:eastAsia="Arial" w:hAnsi="Arial" w:cs="Arial"/>
                <w:color w:val="000000"/>
                <w:sz w:val="20"/>
                <w:szCs w:val="20"/>
                <w:lang w:val="en-GB"/>
              </w:rPr>
            </w:pPr>
          </w:p>
          <w:p w14:paraId="49740D71" w14:textId="77777777" w:rsidR="00301053" w:rsidRPr="000746FC" w:rsidRDefault="00301053">
            <w:pPr>
              <w:spacing w:after="0" w:line="240" w:lineRule="auto"/>
              <w:rPr>
                <w:rFonts w:ascii="Arial" w:eastAsia="Arial" w:hAnsi="Arial" w:cs="Arial"/>
                <w:color w:val="000000"/>
                <w:sz w:val="20"/>
                <w:szCs w:val="20"/>
                <w:lang w:val="en-GB"/>
              </w:rPr>
            </w:pPr>
          </w:p>
          <w:p w14:paraId="04349141" w14:textId="77777777" w:rsidR="00301053" w:rsidRPr="000746FC" w:rsidRDefault="00301053">
            <w:pPr>
              <w:spacing w:after="0" w:line="240" w:lineRule="auto"/>
              <w:rPr>
                <w:rFonts w:ascii="Arial" w:eastAsia="Arial" w:hAnsi="Arial" w:cs="Arial"/>
                <w:color w:val="000000"/>
                <w:sz w:val="20"/>
                <w:szCs w:val="20"/>
                <w:lang w:val="en-GB"/>
              </w:rPr>
            </w:pPr>
          </w:p>
          <w:p w14:paraId="6FB51EFC" w14:textId="77777777" w:rsidR="00301053" w:rsidRPr="000746FC" w:rsidRDefault="00301053">
            <w:pPr>
              <w:spacing w:after="0" w:line="240" w:lineRule="auto"/>
              <w:rPr>
                <w:rFonts w:ascii="Arial" w:eastAsia="Arial" w:hAnsi="Arial" w:cs="Arial"/>
                <w:color w:val="000000"/>
                <w:sz w:val="20"/>
                <w:szCs w:val="20"/>
                <w:lang w:val="en-GB"/>
              </w:rPr>
            </w:pPr>
          </w:p>
          <w:p w14:paraId="1272A87B" w14:textId="77777777" w:rsidR="00301053" w:rsidRPr="000746FC" w:rsidRDefault="00301053">
            <w:pPr>
              <w:spacing w:after="0" w:line="240" w:lineRule="auto"/>
              <w:rPr>
                <w:rFonts w:ascii="Arial" w:eastAsia="Arial" w:hAnsi="Arial" w:cs="Arial"/>
                <w:color w:val="000000"/>
                <w:sz w:val="20"/>
                <w:szCs w:val="20"/>
                <w:lang w:val="en-GB"/>
              </w:rPr>
            </w:pPr>
          </w:p>
          <w:p w14:paraId="53B61EC5" w14:textId="77777777" w:rsidR="00301053" w:rsidRPr="000746FC" w:rsidRDefault="00301053">
            <w:pPr>
              <w:spacing w:after="0" w:line="240" w:lineRule="auto"/>
              <w:rPr>
                <w:rFonts w:ascii="Arial" w:eastAsia="Arial" w:hAnsi="Arial" w:cs="Arial"/>
                <w:color w:val="000000"/>
                <w:sz w:val="20"/>
                <w:szCs w:val="20"/>
                <w:lang w:val="en-GB"/>
              </w:rPr>
            </w:pPr>
          </w:p>
          <w:p w14:paraId="0CC74C3A" w14:textId="77777777" w:rsidR="00301053" w:rsidRPr="000746FC" w:rsidRDefault="00301053">
            <w:pPr>
              <w:spacing w:after="0" w:line="240" w:lineRule="auto"/>
              <w:rPr>
                <w:rFonts w:ascii="Arial" w:eastAsia="Arial" w:hAnsi="Arial" w:cs="Arial"/>
                <w:color w:val="000000"/>
                <w:sz w:val="20"/>
                <w:szCs w:val="20"/>
                <w:lang w:val="en-GB"/>
              </w:rPr>
            </w:pPr>
          </w:p>
          <w:p w14:paraId="54C40CAF" w14:textId="77777777" w:rsidR="00301053" w:rsidRPr="000746FC" w:rsidRDefault="00301053">
            <w:pPr>
              <w:spacing w:after="0" w:line="240" w:lineRule="auto"/>
              <w:rPr>
                <w:rFonts w:ascii="Arial" w:eastAsia="Arial" w:hAnsi="Arial" w:cs="Arial"/>
                <w:color w:val="000000"/>
                <w:sz w:val="20"/>
                <w:szCs w:val="20"/>
                <w:lang w:val="en-GB"/>
              </w:rPr>
            </w:pPr>
          </w:p>
          <w:p w14:paraId="00277796" w14:textId="77777777" w:rsidR="00301053" w:rsidRPr="000746FC" w:rsidRDefault="00301053">
            <w:pPr>
              <w:spacing w:after="0" w:line="240" w:lineRule="auto"/>
              <w:rPr>
                <w:rFonts w:ascii="Arial" w:eastAsia="Arial" w:hAnsi="Arial" w:cs="Arial"/>
                <w:color w:val="000000"/>
                <w:sz w:val="20"/>
                <w:szCs w:val="20"/>
                <w:lang w:val="en-GB"/>
              </w:rPr>
            </w:pPr>
          </w:p>
          <w:p w14:paraId="05235916" w14:textId="77777777" w:rsidR="00301053" w:rsidRPr="000746FC" w:rsidRDefault="00301053">
            <w:pPr>
              <w:spacing w:after="0" w:line="240" w:lineRule="auto"/>
              <w:rPr>
                <w:rFonts w:ascii="Arial" w:eastAsia="Arial" w:hAnsi="Arial" w:cs="Arial"/>
                <w:color w:val="000000"/>
                <w:sz w:val="20"/>
                <w:szCs w:val="20"/>
                <w:lang w:val="en-GB"/>
              </w:rPr>
            </w:pPr>
          </w:p>
          <w:p w14:paraId="381D5F2F" w14:textId="77777777" w:rsidR="00301053" w:rsidRPr="000746FC" w:rsidRDefault="00301053">
            <w:pPr>
              <w:spacing w:after="0" w:line="240" w:lineRule="auto"/>
              <w:rPr>
                <w:rFonts w:ascii="Arial" w:eastAsia="Arial" w:hAnsi="Arial" w:cs="Arial"/>
                <w:color w:val="000000"/>
                <w:sz w:val="20"/>
                <w:szCs w:val="20"/>
                <w:lang w:val="en-GB"/>
              </w:rPr>
            </w:pPr>
          </w:p>
          <w:p w14:paraId="59D96D25" w14:textId="77777777" w:rsidR="00301053" w:rsidRPr="000746FC" w:rsidRDefault="00301053">
            <w:pPr>
              <w:spacing w:after="0" w:line="240" w:lineRule="auto"/>
              <w:rPr>
                <w:rFonts w:ascii="Arial" w:eastAsia="Arial" w:hAnsi="Arial" w:cs="Arial"/>
                <w:color w:val="000000"/>
                <w:sz w:val="20"/>
                <w:szCs w:val="20"/>
                <w:lang w:val="en-GB"/>
              </w:rPr>
            </w:pPr>
          </w:p>
          <w:p w14:paraId="053CFAB0" w14:textId="77777777" w:rsidR="00301053" w:rsidRPr="000746FC" w:rsidRDefault="00301053">
            <w:pPr>
              <w:spacing w:after="0" w:line="240" w:lineRule="auto"/>
              <w:rPr>
                <w:rFonts w:ascii="Arial" w:eastAsia="Arial" w:hAnsi="Arial" w:cs="Arial"/>
                <w:color w:val="000000"/>
                <w:sz w:val="20"/>
                <w:szCs w:val="20"/>
                <w:lang w:val="en-GB"/>
              </w:rPr>
            </w:pPr>
          </w:p>
          <w:p w14:paraId="0F69E80A" w14:textId="77777777" w:rsidR="00301053" w:rsidRPr="000746FC" w:rsidRDefault="00301053">
            <w:pPr>
              <w:spacing w:after="0" w:line="240" w:lineRule="auto"/>
              <w:rPr>
                <w:rFonts w:ascii="Arial" w:eastAsia="Arial" w:hAnsi="Arial" w:cs="Arial"/>
                <w:color w:val="000000"/>
                <w:sz w:val="20"/>
                <w:szCs w:val="20"/>
                <w:lang w:val="en-GB"/>
              </w:rPr>
            </w:pPr>
          </w:p>
          <w:p w14:paraId="6CF780A7" w14:textId="77777777" w:rsidR="00301053" w:rsidRPr="000746FC" w:rsidRDefault="00301053">
            <w:pPr>
              <w:spacing w:after="0" w:line="240" w:lineRule="auto"/>
              <w:rPr>
                <w:rFonts w:ascii="Arial" w:eastAsia="Arial" w:hAnsi="Arial" w:cs="Arial"/>
                <w:color w:val="000000"/>
                <w:sz w:val="20"/>
                <w:szCs w:val="20"/>
                <w:lang w:val="en-GB"/>
              </w:rPr>
            </w:pPr>
          </w:p>
          <w:p w14:paraId="6E0F6945" w14:textId="77777777" w:rsidR="00301053" w:rsidRPr="000746FC" w:rsidRDefault="00301053">
            <w:pPr>
              <w:spacing w:after="0" w:line="240" w:lineRule="auto"/>
              <w:rPr>
                <w:rFonts w:ascii="Arial" w:eastAsia="Arial" w:hAnsi="Arial" w:cs="Arial"/>
                <w:color w:val="000000"/>
                <w:sz w:val="20"/>
                <w:szCs w:val="20"/>
                <w:lang w:val="en-GB"/>
              </w:rPr>
            </w:pPr>
          </w:p>
        </w:tc>
      </w:tr>
    </w:tbl>
    <w:p w14:paraId="0B53B23B" w14:textId="77777777" w:rsidR="00301053" w:rsidRPr="000746FC" w:rsidRDefault="00301053">
      <w:pPr>
        <w:widowControl w:val="0"/>
        <w:pBdr>
          <w:top w:val="nil"/>
          <w:left w:val="nil"/>
          <w:bottom w:val="nil"/>
          <w:right w:val="nil"/>
          <w:between w:val="nil"/>
        </w:pBdr>
        <w:spacing w:after="0" w:line="276" w:lineRule="auto"/>
        <w:rPr>
          <w:rFonts w:ascii="Arial" w:eastAsia="Arial" w:hAnsi="Arial" w:cs="Arial"/>
          <w:color w:val="000000"/>
          <w:sz w:val="20"/>
          <w:szCs w:val="20"/>
          <w:lang w:val="en-GB"/>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301053" w:rsidRPr="000746FC" w14:paraId="40DCA99D" w14:textId="77777777">
        <w:tc>
          <w:tcPr>
            <w:tcW w:w="4508" w:type="dxa"/>
          </w:tcPr>
          <w:p w14:paraId="24E935BC" w14:textId="77777777" w:rsidR="00301053" w:rsidRPr="000746FC" w:rsidRDefault="000746FC">
            <w:pPr>
              <w:jc w:val="center"/>
              <w:rPr>
                <w:b/>
                <w:lang w:val="en-GB"/>
              </w:rPr>
            </w:pPr>
            <w:r w:rsidRPr="000746FC">
              <w:rPr>
                <w:b/>
                <w:lang w:val="en-GB"/>
              </w:rPr>
              <w:tab/>
              <w:t>Word Count</w:t>
            </w:r>
          </w:p>
        </w:tc>
        <w:tc>
          <w:tcPr>
            <w:tcW w:w="4508" w:type="dxa"/>
          </w:tcPr>
          <w:p w14:paraId="21BF3EE5" w14:textId="77777777" w:rsidR="00301053" w:rsidRPr="000746FC" w:rsidRDefault="000746FC">
            <w:pPr>
              <w:jc w:val="center"/>
              <w:rPr>
                <w:b/>
                <w:lang w:val="en-GB"/>
              </w:rPr>
            </w:pPr>
            <w:r w:rsidRPr="000746FC">
              <w:rPr>
                <w:b/>
                <w:lang w:val="en-GB"/>
              </w:rPr>
              <w:t>750</w:t>
            </w:r>
          </w:p>
        </w:tc>
      </w:tr>
    </w:tbl>
    <w:p w14:paraId="6C63BE61" w14:textId="77777777" w:rsidR="00301053" w:rsidRPr="000746FC" w:rsidRDefault="00301053">
      <w:pPr>
        <w:tabs>
          <w:tab w:val="left" w:pos="1344"/>
        </w:tabs>
        <w:rPr>
          <w:b/>
          <w:lang w:val="en-GB"/>
        </w:rPr>
      </w:pPr>
    </w:p>
    <w:p w14:paraId="498B80FB" w14:textId="77777777" w:rsidR="00301053" w:rsidRPr="000746FC" w:rsidRDefault="000746FC">
      <w:pPr>
        <w:tabs>
          <w:tab w:val="left" w:pos="1344"/>
        </w:tabs>
        <w:rPr>
          <w:lang w:val="en-GB"/>
        </w:rPr>
        <w:sectPr w:rsidR="00301053" w:rsidRPr="000746FC">
          <w:pgSz w:w="11906" w:h="16838"/>
          <w:pgMar w:top="1077" w:right="1440" w:bottom="1077" w:left="1440" w:header="709" w:footer="709" w:gutter="0"/>
          <w:pgNumType w:start="1"/>
          <w:cols w:space="720"/>
        </w:sectPr>
      </w:pPr>
      <w:r w:rsidRPr="000746FC">
        <w:rPr>
          <w:lang w:val="en-GB"/>
        </w:rPr>
        <w:tab/>
      </w:r>
    </w:p>
    <w:p w14:paraId="07DFECD6" w14:textId="77777777" w:rsidR="00301053" w:rsidRPr="000746FC" w:rsidRDefault="000746FC">
      <w:pPr>
        <w:rPr>
          <w:b/>
          <w:sz w:val="28"/>
          <w:szCs w:val="28"/>
          <w:lang w:val="en-GB"/>
        </w:rPr>
      </w:pPr>
      <w:r w:rsidRPr="000746FC">
        <w:rPr>
          <w:b/>
          <w:sz w:val="28"/>
          <w:szCs w:val="28"/>
          <w:lang w:val="en-GB"/>
        </w:rPr>
        <w:lastRenderedPageBreak/>
        <w:t>Component Two:</w:t>
      </w:r>
    </w:p>
    <w:p w14:paraId="348D8471" w14:textId="77777777" w:rsidR="00301053" w:rsidRPr="000746FC" w:rsidRDefault="000746FC">
      <w:pPr>
        <w:rPr>
          <w:b/>
          <w:sz w:val="28"/>
          <w:szCs w:val="28"/>
          <w:lang w:val="en-GB"/>
        </w:rPr>
      </w:pPr>
      <w:r w:rsidRPr="000746FC">
        <w:rPr>
          <w:b/>
          <w:color w:val="000000"/>
          <w:sz w:val="28"/>
          <w:szCs w:val="28"/>
          <w:lang w:val="en-GB"/>
        </w:rPr>
        <w:t>Contribution to Overall Module Assessment: 25%</w:t>
      </w:r>
    </w:p>
    <w:p w14:paraId="341EAD75" w14:textId="77777777" w:rsidR="00301053" w:rsidRPr="000746FC" w:rsidRDefault="000746FC">
      <w:pPr>
        <w:jc w:val="both"/>
        <w:rPr>
          <w:color w:val="000000"/>
          <w:sz w:val="28"/>
          <w:szCs w:val="28"/>
          <w:highlight w:val="white"/>
          <w:lang w:val="en-GB"/>
        </w:rPr>
      </w:pPr>
      <w:r w:rsidRPr="000746FC">
        <w:rPr>
          <w:b/>
          <w:color w:val="000000"/>
          <w:sz w:val="28"/>
          <w:szCs w:val="28"/>
          <w:lang w:val="en-GB"/>
        </w:rPr>
        <w:t>In this scenario</w:t>
      </w:r>
      <w:r w:rsidRPr="000746FC">
        <w:rPr>
          <w:color w:val="000000"/>
          <w:sz w:val="28"/>
          <w:szCs w:val="28"/>
          <w:lang w:val="en-GB"/>
        </w:rPr>
        <w:t xml:space="preserve"> </w:t>
      </w:r>
      <w:r w:rsidRPr="000746FC">
        <w:rPr>
          <w:color w:val="000000"/>
          <w:sz w:val="28"/>
          <w:szCs w:val="28"/>
          <w:highlight w:val="white"/>
          <w:lang w:val="en-GB"/>
        </w:rPr>
        <w:t>–</w:t>
      </w:r>
      <w:r w:rsidRPr="000746FC">
        <w:rPr>
          <w:b/>
          <w:color w:val="000000"/>
          <w:sz w:val="28"/>
          <w:szCs w:val="28"/>
          <w:lang w:val="en-GB"/>
        </w:rPr>
        <w:t xml:space="preserve"> </w:t>
      </w:r>
      <w:r w:rsidRPr="000746FC">
        <w:rPr>
          <w:color w:val="000000"/>
          <w:sz w:val="28"/>
          <w:szCs w:val="28"/>
          <w:highlight w:val="white"/>
          <w:lang w:val="en-GB"/>
        </w:rPr>
        <w:t>It is your first day as a front desk associate and your manager has phoned in sick. Create an action plan and answer the following questions.</w:t>
      </w:r>
    </w:p>
    <w:p w14:paraId="17F12325" w14:textId="77777777" w:rsidR="00301053" w:rsidRPr="000746FC" w:rsidRDefault="00301053">
      <w:pPr>
        <w:jc w:val="both"/>
        <w:rPr>
          <w:sz w:val="28"/>
          <w:szCs w:val="28"/>
          <w:highlight w:val="white"/>
          <w:lang w:val="en-GB"/>
        </w:rPr>
      </w:pPr>
    </w:p>
    <w:tbl>
      <w:tblPr>
        <w:tblStyle w:val="a1"/>
        <w:tblW w:w="10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60"/>
        <w:gridCol w:w="2135"/>
        <w:gridCol w:w="2645"/>
        <w:gridCol w:w="2030"/>
        <w:gridCol w:w="1940"/>
      </w:tblGrid>
      <w:tr w:rsidR="00301053" w:rsidRPr="000746FC" w14:paraId="2C22E1F4" w14:textId="77777777">
        <w:trPr>
          <w:trHeight w:val="710"/>
        </w:trPr>
        <w:tc>
          <w:tcPr>
            <w:tcW w:w="20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8DDFA6A"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b/>
                <w:highlight w:val="white"/>
                <w:lang w:val="en-GB"/>
              </w:rPr>
              <w:t>Skills</w:t>
            </w:r>
          </w:p>
        </w:tc>
        <w:tc>
          <w:tcPr>
            <w:tcW w:w="213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6DC8249"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b/>
                <w:highlight w:val="white"/>
                <w:lang w:val="en-GB"/>
              </w:rPr>
              <w:t>Objectives</w:t>
            </w:r>
          </w:p>
        </w:tc>
        <w:tc>
          <w:tcPr>
            <w:tcW w:w="26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47EF2D4"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b/>
                <w:highlight w:val="white"/>
                <w:lang w:val="en-GB"/>
              </w:rPr>
              <w:t>Actions</w:t>
            </w:r>
          </w:p>
        </w:tc>
        <w:tc>
          <w:tcPr>
            <w:tcW w:w="20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5366D5B"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b/>
                <w:highlight w:val="white"/>
                <w:lang w:val="en-GB"/>
              </w:rPr>
              <w:t>Resources</w:t>
            </w:r>
          </w:p>
        </w:tc>
        <w:tc>
          <w:tcPr>
            <w:tcW w:w="19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40E1AB2"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b/>
                <w:highlight w:val="white"/>
                <w:lang w:val="en-GB"/>
              </w:rPr>
              <w:t>Time</w:t>
            </w:r>
          </w:p>
        </w:tc>
      </w:tr>
      <w:tr w:rsidR="00301053" w:rsidRPr="000746FC" w14:paraId="4EC890B6" w14:textId="77777777">
        <w:trPr>
          <w:trHeight w:val="2135"/>
        </w:trPr>
        <w:tc>
          <w:tcPr>
            <w:tcW w:w="20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1430576"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Cognitive and Intellectual Skills</w:t>
            </w:r>
          </w:p>
        </w:tc>
        <w:tc>
          <w:tcPr>
            <w:tcW w:w="213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3356613"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Improve critical thinking and problem-solving skills</w:t>
            </w:r>
          </w:p>
        </w:tc>
        <w:tc>
          <w:tcPr>
            <w:tcW w:w="26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2999117"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Attend workshops/seminars on critical thinking and problem-solving, Participate in brainstorming sessions with colleagues</w:t>
            </w:r>
          </w:p>
        </w:tc>
        <w:tc>
          <w:tcPr>
            <w:tcW w:w="20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85FDCF2"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Professional development opportunities, books/articles</w:t>
            </w:r>
          </w:p>
          <w:p w14:paraId="70AC1597"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Team meetings and work projects</w:t>
            </w:r>
          </w:p>
          <w:p w14:paraId="14C5455C" w14:textId="77777777" w:rsidR="00301053" w:rsidRPr="000746FC" w:rsidRDefault="00301053">
            <w:pPr>
              <w:spacing w:after="0" w:line="360" w:lineRule="auto"/>
              <w:jc w:val="both"/>
              <w:rPr>
                <w:rFonts w:ascii="Arial" w:eastAsia="Arial" w:hAnsi="Arial" w:cs="Arial"/>
                <w:highlight w:val="white"/>
                <w:lang w:val="en-GB"/>
              </w:rPr>
            </w:pPr>
          </w:p>
        </w:tc>
        <w:tc>
          <w:tcPr>
            <w:tcW w:w="19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F028581"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3 months</w:t>
            </w:r>
          </w:p>
        </w:tc>
      </w:tr>
      <w:tr w:rsidR="00301053" w:rsidRPr="000746FC" w14:paraId="487F09D8" w14:textId="77777777">
        <w:trPr>
          <w:trHeight w:val="1415"/>
        </w:trPr>
        <w:tc>
          <w:tcPr>
            <w:tcW w:w="20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F6470DA"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Practical Skills</w:t>
            </w:r>
          </w:p>
        </w:tc>
        <w:tc>
          <w:tcPr>
            <w:tcW w:w="213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B4A5A20"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Develop technical skills</w:t>
            </w:r>
          </w:p>
        </w:tc>
        <w:tc>
          <w:tcPr>
            <w:tcW w:w="26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E704C12"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Shadow experienced team members to learn technical skills</w:t>
            </w:r>
          </w:p>
        </w:tc>
        <w:tc>
          <w:tcPr>
            <w:tcW w:w="20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5235590"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Mentors, on-the-job training</w:t>
            </w:r>
          </w:p>
        </w:tc>
        <w:tc>
          <w:tcPr>
            <w:tcW w:w="19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7963514"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6 months</w:t>
            </w:r>
          </w:p>
        </w:tc>
      </w:tr>
      <w:tr w:rsidR="00301053" w:rsidRPr="000746FC" w14:paraId="44E2A35D" w14:textId="77777777">
        <w:trPr>
          <w:trHeight w:val="1415"/>
        </w:trPr>
        <w:tc>
          <w:tcPr>
            <w:tcW w:w="20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CA98B8B"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lastRenderedPageBreak/>
              <w:t>Communication Skills</w:t>
            </w:r>
          </w:p>
        </w:tc>
        <w:tc>
          <w:tcPr>
            <w:tcW w:w="213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F5B38CD"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Enhance communication skills</w:t>
            </w:r>
          </w:p>
        </w:tc>
        <w:tc>
          <w:tcPr>
            <w:tcW w:w="26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99EDA21"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Take communication courses or workshops</w:t>
            </w:r>
          </w:p>
        </w:tc>
        <w:tc>
          <w:tcPr>
            <w:tcW w:w="20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E22ECAC"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Professional development opportunities</w:t>
            </w:r>
          </w:p>
        </w:tc>
        <w:tc>
          <w:tcPr>
            <w:tcW w:w="19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CDE3D4E"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6 months to 1 year</w:t>
            </w:r>
          </w:p>
        </w:tc>
      </w:tr>
      <w:tr w:rsidR="00301053" w:rsidRPr="000746FC" w14:paraId="061820F2" w14:textId="77777777">
        <w:trPr>
          <w:trHeight w:val="2135"/>
        </w:trPr>
        <w:tc>
          <w:tcPr>
            <w:tcW w:w="20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5A2124F"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Multitasking Skills</w:t>
            </w:r>
          </w:p>
        </w:tc>
        <w:tc>
          <w:tcPr>
            <w:tcW w:w="213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5A52D46"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Improve ability to handle multiple tasks</w:t>
            </w:r>
          </w:p>
        </w:tc>
        <w:tc>
          <w:tcPr>
            <w:tcW w:w="264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CC6C8B2"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Prioritize tasks and develop time-management strategies</w:t>
            </w:r>
          </w:p>
        </w:tc>
        <w:tc>
          <w:tcPr>
            <w:tcW w:w="20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10E2EA7"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Time-management tools, productivity apps</w:t>
            </w:r>
          </w:p>
        </w:tc>
        <w:tc>
          <w:tcPr>
            <w:tcW w:w="19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8209C47" w14:textId="77777777" w:rsidR="00301053" w:rsidRPr="000746FC" w:rsidRDefault="000746FC">
            <w:pPr>
              <w:spacing w:after="0" w:line="360" w:lineRule="auto"/>
              <w:jc w:val="both"/>
              <w:rPr>
                <w:rFonts w:ascii="Arial" w:eastAsia="Arial" w:hAnsi="Arial" w:cs="Arial"/>
                <w:highlight w:val="white"/>
                <w:lang w:val="en-GB"/>
              </w:rPr>
            </w:pPr>
            <w:r w:rsidRPr="000746FC">
              <w:rPr>
                <w:rFonts w:ascii="Arial" w:eastAsia="Arial" w:hAnsi="Arial" w:cs="Arial"/>
                <w:highlight w:val="white"/>
                <w:lang w:val="en-GB"/>
              </w:rPr>
              <w:t>Ongoing/self-improvement</w:t>
            </w:r>
          </w:p>
        </w:tc>
      </w:tr>
    </w:tbl>
    <w:p w14:paraId="66B48C86" w14:textId="77777777" w:rsidR="00301053" w:rsidRPr="000746FC" w:rsidRDefault="00301053">
      <w:pPr>
        <w:spacing w:line="360" w:lineRule="auto"/>
        <w:jc w:val="both"/>
        <w:rPr>
          <w:rFonts w:ascii="Arial" w:eastAsia="Arial" w:hAnsi="Arial" w:cs="Arial"/>
          <w:highlight w:val="white"/>
          <w:lang w:val="en-GB"/>
        </w:rPr>
      </w:pPr>
    </w:p>
    <w:p w14:paraId="377FDBC1" w14:textId="77777777" w:rsidR="00301053" w:rsidRPr="000746FC" w:rsidRDefault="00301053">
      <w:pPr>
        <w:widowControl w:val="0"/>
        <w:spacing w:after="0" w:line="360" w:lineRule="auto"/>
        <w:jc w:val="both"/>
        <w:rPr>
          <w:rFonts w:ascii="Arial" w:eastAsia="Arial" w:hAnsi="Arial" w:cs="Arial"/>
          <w:b/>
          <w:lang w:val="en-GB"/>
        </w:rPr>
      </w:pPr>
    </w:p>
    <w:tbl>
      <w:tblPr>
        <w:tblStyle w:val="a2"/>
        <w:tblW w:w="139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79"/>
        <w:gridCol w:w="3480"/>
        <w:gridCol w:w="3480"/>
        <w:gridCol w:w="3480"/>
      </w:tblGrid>
      <w:tr w:rsidR="00301053" w:rsidRPr="000746FC" w14:paraId="0EFCCF93" w14:textId="77777777">
        <w:trPr>
          <w:trHeight w:val="1067"/>
          <w:jc w:val="center"/>
        </w:trPr>
        <w:tc>
          <w:tcPr>
            <w:tcW w:w="3479" w:type="dxa"/>
          </w:tcPr>
          <w:p w14:paraId="3F1E443E" w14:textId="77777777" w:rsidR="00301053" w:rsidRPr="000746FC" w:rsidRDefault="000746FC">
            <w:pPr>
              <w:spacing w:line="360" w:lineRule="auto"/>
              <w:jc w:val="both"/>
              <w:rPr>
                <w:rFonts w:ascii="Arial" w:eastAsia="Arial" w:hAnsi="Arial" w:cs="Arial"/>
                <w:b/>
                <w:lang w:val="en-GB"/>
              </w:rPr>
            </w:pPr>
            <w:r w:rsidRPr="000746FC">
              <w:rPr>
                <w:rFonts w:ascii="Arial" w:eastAsia="Arial" w:hAnsi="Arial" w:cs="Arial"/>
                <w:b/>
                <w:color w:val="000000"/>
                <w:highlight w:val="white"/>
                <w:lang w:val="en-GB"/>
              </w:rPr>
              <w:t>What are you going to do to ensure that the hotel is represented well to guests?</w:t>
            </w:r>
          </w:p>
        </w:tc>
        <w:tc>
          <w:tcPr>
            <w:tcW w:w="3480" w:type="dxa"/>
          </w:tcPr>
          <w:p w14:paraId="072CE328" w14:textId="77777777" w:rsidR="00301053" w:rsidRPr="000746FC" w:rsidRDefault="000746FC">
            <w:pPr>
              <w:spacing w:line="360" w:lineRule="auto"/>
              <w:jc w:val="both"/>
              <w:rPr>
                <w:rFonts w:ascii="Arial" w:eastAsia="Arial" w:hAnsi="Arial" w:cs="Arial"/>
                <w:b/>
                <w:lang w:val="en-GB"/>
              </w:rPr>
            </w:pPr>
            <w:r w:rsidRPr="000746FC">
              <w:rPr>
                <w:rFonts w:ascii="Arial" w:eastAsia="Arial" w:hAnsi="Arial" w:cs="Arial"/>
                <w:b/>
                <w:color w:val="000000"/>
                <w:highlight w:val="white"/>
                <w:lang w:val="en-GB"/>
              </w:rPr>
              <w:t>How will operations run smoothly throughout your shift?</w:t>
            </w:r>
          </w:p>
          <w:p w14:paraId="601326D5" w14:textId="77777777" w:rsidR="00301053" w:rsidRPr="000746FC" w:rsidRDefault="00301053">
            <w:pPr>
              <w:spacing w:line="360" w:lineRule="auto"/>
              <w:jc w:val="both"/>
              <w:rPr>
                <w:rFonts w:ascii="Arial" w:eastAsia="Arial" w:hAnsi="Arial" w:cs="Arial"/>
                <w:b/>
                <w:lang w:val="en-GB"/>
              </w:rPr>
            </w:pPr>
          </w:p>
        </w:tc>
        <w:tc>
          <w:tcPr>
            <w:tcW w:w="3480" w:type="dxa"/>
          </w:tcPr>
          <w:p w14:paraId="59C5A726" w14:textId="77777777" w:rsidR="00301053" w:rsidRPr="000746FC" w:rsidRDefault="000746FC">
            <w:pPr>
              <w:spacing w:line="360" w:lineRule="auto"/>
              <w:jc w:val="both"/>
              <w:rPr>
                <w:rFonts w:ascii="Arial" w:eastAsia="Arial" w:hAnsi="Arial" w:cs="Arial"/>
                <w:b/>
                <w:lang w:val="en-GB"/>
              </w:rPr>
            </w:pPr>
            <w:r w:rsidRPr="000746FC">
              <w:rPr>
                <w:rFonts w:ascii="Arial" w:eastAsia="Arial" w:hAnsi="Arial" w:cs="Arial"/>
                <w:b/>
                <w:color w:val="000000"/>
                <w:highlight w:val="white"/>
                <w:lang w:val="en-GB"/>
              </w:rPr>
              <w:t>Why would you consider your plan being the most effective?</w:t>
            </w:r>
          </w:p>
          <w:p w14:paraId="0EAA3A9E" w14:textId="77777777" w:rsidR="00301053" w:rsidRPr="000746FC" w:rsidRDefault="00301053">
            <w:pPr>
              <w:spacing w:line="360" w:lineRule="auto"/>
              <w:jc w:val="both"/>
              <w:rPr>
                <w:rFonts w:ascii="Arial" w:eastAsia="Arial" w:hAnsi="Arial" w:cs="Arial"/>
                <w:b/>
                <w:lang w:val="en-GB"/>
              </w:rPr>
            </w:pPr>
          </w:p>
        </w:tc>
        <w:tc>
          <w:tcPr>
            <w:tcW w:w="3480" w:type="dxa"/>
          </w:tcPr>
          <w:p w14:paraId="339782C3" w14:textId="77777777" w:rsidR="00301053" w:rsidRPr="000746FC" w:rsidRDefault="000746FC">
            <w:pPr>
              <w:spacing w:line="360" w:lineRule="auto"/>
              <w:jc w:val="both"/>
              <w:rPr>
                <w:rFonts w:ascii="Arial" w:eastAsia="Arial" w:hAnsi="Arial" w:cs="Arial"/>
                <w:b/>
                <w:lang w:val="en-GB"/>
              </w:rPr>
            </w:pPr>
            <w:r w:rsidRPr="000746FC">
              <w:rPr>
                <w:rFonts w:ascii="Arial" w:eastAsia="Arial" w:hAnsi="Arial" w:cs="Arial"/>
                <w:b/>
                <w:color w:val="000000"/>
                <w:highlight w:val="white"/>
                <w:lang w:val="en-GB"/>
              </w:rPr>
              <w:t>What contingency plan will you put in place to ensure quick resolution of this scenario in the future?</w:t>
            </w:r>
          </w:p>
          <w:p w14:paraId="568031A1" w14:textId="77777777" w:rsidR="00301053" w:rsidRPr="000746FC" w:rsidRDefault="00301053">
            <w:pPr>
              <w:spacing w:line="360" w:lineRule="auto"/>
              <w:jc w:val="both"/>
              <w:rPr>
                <w:rFonts w:ascii="Arial" w:eastAsia="Arial" w:hAnsi="Arial" w:cs="Arial"/>
                <w:b/>
                <w:lang w:val="en-GB"/>
              </w:rPr>
            </w:pPr>
          </w:p>
        </w:tc>
      </w:tr>
      <w:tr w:rsidR="00301053" w:rsidRPr="000746FC" w14:paraId="42922438" w14:textId="77777777">
        <w:trPr>
          <w:trHeight w:val="317"/>
          <w:jc w:val="center"/>
        </w:trPr>
        <w:tc>
          <w:tcPr>
            <w:tcW w:w="3479" w:type="dxa"/>
          </w:tcPr>
          <w:p w14:paraId="13B3E4F7" w14:textId="77777777" w:rsidR="00301053" w:rsidRPr="000746FC" w:rsidRDefault="000746FC">
            <w:pPr>
              <w:spacing w:line="360" w:lineRule="auto"/>
              <w:jc w:val="both"/>
              <w:rPr>
                <w:rFonts w:ascii="Arial" w:eastAsia="Arial" w:hAnsi="Arial" w:cs="Arial"/>
                <w:color w:val="000000"/>
                <w:highlight w:val="white"/>
                <w:lang w:val="en-GB"/>
              </w:rPr>
            </w:pPr>
            <w:r w:rsidRPr="000746FC">
              <w:rPr>
                <w:rFonts w:ascii="Arial" w:eastAsia="Arial" w:hAnsi="Arial" w:cs="Arial"/>
                <w:b/>
                <w:highlight w:val="white"/>
                <w:lang w:val="en-GB"/>
              </w:rPr>
              <w:t>Provide a warm and welcoming atmosphere:</w:t>
            </w:r>
            <w:r w:rsidRPr="000746FC">
              <w:rPr>
                <w:rFonts w:ascii="Arial" w:eastAsia="Arial" w:hAnsi="Arial" w:cs="Arial"/>
                <w:highlight w:val="white"/>
                <w:lang w:val="en-GB"/>
              </w:rPr>
              <w:t xml:space="preserve"> The first impression that guests have of the hotel is critical. </w:t>
            </w:r>
            <w:r w:rsidRPr="000746FC">
              <w:rPr>
                <w:rFonts w:ascii="Arial" w:eastAsia="Arial" w:hAnsi="Arial" w:cs="Arial"/>
                <w:highlight w:val="white"/>
                <w:lang w:val="en-GB"/>
              </w:rPr>
              <w:lastRenderedPageBreak/>
              <w:t xml:space="preserve">Therefore, it is essential to create a warm and welcoming atmosphere by greeting guests with a smile, being polite, and </w:t>
            </w:r>
            <w:proofErr w:type="gramStart"/>
            <w:r w:rsidRPr="000746FC">
              <w:rPr>
                <w:rFonts w:ascii="Arial" w:eastAsia="Arial" w:hAnsi="Arial" w:cs="Arial"/>
                <w:highlight w:val="white"/>
                <w:lang w:val="en-GB"/>
              </w:rPr>
              <w:t>offering assistance</w:t>
            </w:r>
            <w:proofErr w:type="gramEnd"/>
            <w:r w:rsidRPr="000746FC">
              <w:rPr>
                <w:rFonts w:ascii="Arial" w:eastAsia="Arial" w:hAnsi="Arial" w:cs="Arial"/>
                <w:highlight w:val="white"/>
                <w:lang w:val="en-GB"/>
              </w:rPr>
              <w:t>.</w:t>
            </w:r>
          </w:p>
          <w:p w14:paraId="776391CC" w14:textId="77777777" w:rsidR="00301053" w:rsidRPr="000746FC" w:rsidRDefault="00301053">
            <w:pPr>
              <w:spacing w:line="360" w:lineRule="auto"/>
              <w:jc w:val="both"/>
              <w:rPr>
                <w:rFonts w:ascii="Arial" w:eastAsia="Arial" w:hAnsi="Arial" w:cs="Arial"/>
                <w:color w:val="000000"/>
                <w:highlight w:val="white"/>
                <w:lang w:val="en-GB"/>
              </w:rPr>
            </w:pPr>
          </w:p>
        </w:tc>
        <w:tc>
          <w:tcPr>
            <w:tcW w:w="3480" w:type="dxa"/>
          </w:tcPr>
          <w:p w14:paraId="41DD368C" w14:textId="77777777" w:rsidR="00301053" w:rsidRPr="000746FC" w:rsidRDefault="000746FC">
            <w:pPr>
              <w:spacing w:line="360" w:lineRule="auto"/>
              <w:jc w:val="both"/>
              <w:rPr>
                <w:rFonts w:ascii="Arial" w:eastAsia="Arial" w:hAnsi="Arial" w:cs="Arial"/>
                <w:color w:val="000000"/>
                <w:highlight w:val="white"/>
                <w:lang w:val="en-GB"/>
              </w:rPr>
            </w:pPr>
            <w:r w:rsidRPr="000746FC">
              <w:rPr>
                <w:rFonts w:ascii="Arial" w:eastAsia="Arial" w:hAnsi="Arial" w:cs="Arial"/>
                <w:b/>
                <w:highlight w:val="white"/>
                <w:lang w:val="en-GB"/>
              </w:rPr>
              <w:lastRenderedPageBreak/>
              <w:t xml:space="preserve">Prioritize tasks: </w:t>
            </w:r>
            <w:r w:rsidRPr="000746FC">
              <w:rPr>
                <w:rFonts w:ascii="Arial" w:eastAsia="Arial" w:hAnsi="Arial" w:cs="Arial"/>
                <w:highlight w:val="white"/>
                <w:lang w:val="en-GB"/>
              </w:rPr>
              <w:t xml:space="preserve">Prioritizing tasks is essential to ensure that important tasks are completed first, and deadlines </w:t>
            </w:r>
            <w:r w:rsidRPr="000746FC">
              <w:rPr>
                <w:rFonts w:ascii="Arial" w:eastAsia="Arial" w:hAnsi="Arial" w:cs="Arial"/>
                <w:highlight w:val="white"/>
                <w:lang w:val="en-GB"/>
              </w:rPr>
              <w:lastRenderedPageBreak/>
              <w:t>are met. Make a list of tasks that need to be completed and prioritize them based on urgency and importance.</w:t>
            </w:r>
          </w:p>
        </w:tc>
        <w:tc>
          <w:tcPr>
            <w:tcW w:w="3480" w:type="dxa"/>
          </w:tcPr>
          <w:p w14:paraId="5E826104"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lang w:val="en-GB"/>
              </w:rPr>
              <w:lastRenderedPageBreak/>
              <w:t xml:space="preserve">By prioritizing tasks, I am ensuring that important tasks are completed first, which can </w:t>
            </w:r>
            <w:r w:rsidRPr="000746FC">
              <w:rPr>
                <w:rFonts w:ascii="Arial" w:eastAsia="Arial" w:hAnsi="Arial" w:cs="Arial"/>
                <w:lang w:val="en-GB"/>
              </w:rPr>
              <w:lastRenderedPageBreak/>
              <w:t xml:space="preserve">help prevent delays and ensure that deadlines are met. </w:t>
            </w:r>
          </w:p>
        </w:tc>
        <w:tc>
          <w:tcPr>
            <w:tcW w:w="3480" w:type="dxa"/>
          </w:tcPr>
          <w:p w14:paraId="4AD0AD38"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lang w:val="en-GB"/>
              </w:rPr>
              <w:lastRenderedPageBreak/>
              <w:t xml:space="preserve">First, identify potential scenarios that could occur and have a plan in place for each one. This could include </w:t>
            </w:r>
            <w:r w:rsidRPr="000746FC">
              <w:rPr>
                <w:rFonts w:ascii="Arial" w:eastAsia="Arial" w:hAnsi="Arial" w:cs="Arial"/>
                <w:lang w:val="en-GB"/>
              </w:rPr>
              <w:lastRenderedPageBreak/>
              <w:t>scenarios such as equipment failure, power outages, severe weather, or unexpected guest issues.</w:t>
            </w:r>
          </w:p>
        </w:tc>
      </w:tr>
      <w:tr w:rsidR="00301053" w:rsidRPr="000746FC" w14:paraId="275C74B7" w14:textId="77777777">
        <w:trPr>
          <w:trHeight w:val="293"/>
          <w:jc w:val="center"/>
        </w:trPr>
        <w:tc>
          <w:tcPr>
            <w:tcW w:w="3479" w:type="dxa"/>
          </w:tcPr>
          <w:p w14:paraId="7B84613D"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lastRenderedPageBreak/>
              <w:t>Ensure prompt and efficient service:</w:t>
            </w:r>
            <w:r w:rsidRPr="000746FC">
              <w:rPr>
                <w:rFonts w:ascii="Arial" w:eastAsia="Arial" w:hAnsi="Arial" w:cs="Arial"/>
                <w:lang w:val="en-GB"/>
              </w:rPr>
              <w:t xml:space="preserve"> Guests expect prompt and efficient service when they stay at a hotel. Therefore, it is essential to respond to guest requests promptly and provide efficient service to ensure that their needs are met.</w:t>
            </w:r>
          </w:p>
          <w:p w14:paraId="20936CC1" w14:textId="77777777" w:rsidR="00301053" w:rsidRPr="000746FC" w:rsidRDefault="00301053">
            <w:pPr>
              <w:spacing w:line="360" w:lineRule="auto"/>
              <w:jc w:val="both"/>
              <w:rPr>
                <w:rFonts w:ascii="Arial" w:eastAsia="Arial" w:hAnsi="Arial" w:cs="Arial"/>
                <w:b/>
                <w:lang w:val="en-GB"/>
              </w:rPr>
            </w:pPr>
          </w:p>
          <w:p w14:paraId="52BFEAE0" w14:textId="77777777" w:rsidR="00301053" w:rsidRPr="000746FC" w:rsidRDefault="00301053">
            <w:pPr>
              <w:spacing w:line="360" w:lineRule="auto"/>
              <w:jc w:val="both"/>
              <w:rPr>
                <w:rFonts w:ascii="Arial" w:eastAsia="Arial" w:hAnsi="Arial" w:cs="Arial"/>
                <w:b/>
                <w:lang w:val="en-GB"/>
              </w:rPr>
            </w:pPr>
          </w:p>
        </w:tc>
        <w:tc>
          <w:tcPr>
            <w:tcW w:w="3480" w:type="dxa"/>
          </w:tcPr>
          <w:p w14:paraId="27A26726"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 xml:space="preserve">Communicate effectively: </w:t>
            </w:r>
            <w:r w:rsidRPr="000746FC">
              <w:rPr>
                <w:rFonts w:ascii="Arial" w:eastAsia="Arial" w:hAnsi="Arial" w:cs="Arial"/>
                <w:lang w:val="en-GB"/>
              </w:rPr>
              <w:t>Communication is key to ensuring that operations run smoothly. Effective communication with team members, supervisors, and guests can help prevent misunderstandings and ensure that everyone is on the same page.</w:t>
            </w:r>
          </w:p>
        </w:tc>
        <w:tc>
          <w:tcPr>
            <w:tcW w:w="3480" w:type="dxa"/>
          </w:tcPr>
          <w:p w14:paraId="1C5BD321"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lang w:val="en-GB"/>
              </w:rPr>
              <w:t xml:space="preserve">Effective communication can help prevent misunderstandings and ensure that everyone is on the same page, which is essential for smooth operations. </w:t>
            </w:r>
          </w:p>
          <w:p w14:paraId="09BF66EB" w14:textId="77777777" w:rsidR="00301053" w:rsidRPr="000746FC" w:rsidRDefault="00301053">
            <w:pPr>
              <w:spacing w:line="360" w:lineRule="auto"/>
              <w:jc w:val="both"/>
              <w:rPr>
                <w:rFonts w:ascii="Arial" w:eastAsia="Arial" w:hAnsi="Arial" w:cs="Arial"/>
                <w:lang w:val="en-GB"/>
              </w:rPr>
            </w:pPr>
          </w:p>
        </w:tc>
        <w:tc>
          <w:tcPr>
            <w:tcW w:w="3480" w:type="dxa"/>
          </w:tcPr>
          <w:p w14:paraId="0EDBF541"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lang w:val="en-GB"/>
              </w:rPr>
              <w:t>Once I have identified potential scenarios, establish emergency procedures for each one. This should include procedures for communicating with team members, contacting emergency services, and evacuating guests if necessary.</w:t>
            </w:r>
          </w:p>
        </w:tc>
      </w:tr>
      <w:tr w:rsidR="00301053" w:rsidRPr="000746FC" w14:paraId="772457CF" w14:textId="77777777">
        <w:trPr>
          <w:trHeight w:val="293"/>
          <w:jc w:val="center"/>
        </w:trPr>
        <w:tc>
          <w:tcPr>
            <w:tcW w:w="3479" w:type="dxa"/>
          </w:tcPr>
          <w:p w14:paraId="20F64981" w14:textId="77777777" w:rsidR="00301053" w:rsidRPr="000746FC" w:rsidRDefault="00301053">
            <w:pPr>
              <w:spacing w:line="360" w:lineRule="auto"/>
              <w:jc w:val="both"/>
              <w:rPr>
                <w:rFonts w:ascii="Arial" w:eastAsia="Arial" w:hAnsi="Arial" w:cs="Arial"/>
                <w:b/>
                <w:lang w:val="en-GB"/>
              </w:rPr>
            </w:pPr>
          </w:p>
          <w:p w14:paraId="236E961C"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Be knowledgeable about the hotel's amenities:</w:t>
            </w:r>
            <w:r w:rsidRPr="000746FC">
              <w:rPr>
                <w:rFonts w:ascii="Arial" w:eastAsia="Arial" w:hAnsi="Arial" w:cs="Arial"/>
                <w:lang w:val="en-GB"/>
              </w:rPr>
              <w:t xml:space="preserve"> Guests often have questions about the </w:t>
            </w:r>
            <w:r w:rsidRPr="000746FC">
              <w:rPr>
                <w:rFonts w:ascii="Arial" w:eastAsia="Arial" w:hAnsi="Arial" w:cs="Arial"/>
                <w:lang w:val="en-GB"/>
              </w:rPr>
              <w:lastRenderedPageBreak/>
              <w:t xml:space="preserve">hotel's amenities, such as restaurants, fitness </w:t>
            </w:r>
            <w:proofErr w:type="spellStart"/>
            <w:r w:rsidRPr="000746FC">
              <w:rPr>
                <w:rFonts w:ascii="Arial" w:eastAsia="Arial" w:hAnsi="Arial" w:cs="Arial"/>
                <w:lang w:val="en-GB"/>
              </w:rPr>
              <w:t>centers</w:t>
            </w:r>
            <w:proofErr w:type="spellEnd"/>
            <w:r w:rsidRPr="000746FC">
              <w:rPr>
                <w:rFonts w:ascii="Arial" w:eastAsia="Arial" w:hAnsi="Arial" w:cs="Arial"/>
                <w:lang w:val="en-GB"/>
              </w:rPr>
              <w:t>, and conference rooms. Therefore, it is essential to be knowledgeable about these amenities and provide accurate information to guests.</w:t>
            </w:r>
          </w:p>
          <w:p w14:paraId="64816525" w14:textId="77777777" w:rsidR="00301053" w:rsidRPr="000746FC" w:rsidRDefault="00301053">
            <w:pPr>
              <w:spacing w:line="360" w:lineRule="auto"/>
              <w:jc w:val="both"/>
              <w:rPr>
                <w:rFonts w:ascii="Arial" w:eastAsia="Arial" w:hAnsi="Arial" w:cs="Arial"/>
                <w:b/>
                <w:lang w:val="en-GB"/>
              </w:rPr>
            </w:pPr>
          </w:p>
        </w:tc>
        <w:tc>
          <w:tcPr>
            <w:tcW w:w="3480" w:type="dxa"/>
          </w:tcPr>
          <w:p w14:paraId="53122664"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lastRenderedPageBreak/>
              <w:t xml:space="preserve">Be organized: </w:t>
            </w:r>
            <w:r w:rsidRPr="000746FC">
              <w:rPr>
                <w:rFonts w:ascii="Arial" w:eastAsia="Arial" w:hAnsi="Arial" w:cs="Arial"/>
                <w:lang w:val="en-GB"/>
              </w:rPr>
              <w:t xml:space="preserve">Staying organized can help me manage my time more efficiently and avoid mistakes. </w:t>
            </w:r>
            <w:r w:rsidRPr="000746FC">
              <w:rPr>
                <w:rFonts w:ascii="Arial" w:eastAsia="Arial" w:hAnsi="Arial" w:cs="Arial"/>
                <w:lang w:val="en-GB"/>
              </w:rPr>
              <w:lastRenderedPageBreak/>
              <w:t>Keep my workspace neat and tidy and use tools such as calendars, to-do lists, and reminders to help me stay organized.</w:t>
            </w:r>
          </w:p>
        </w:tc>
        <w:tc>
          <w:tcPr>
            <w:tcW w:w="3480" w:type="dxa"/>
          </w:tcPr>
          <w:p w14:paraId="7A579E05"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lang w:val="en-GB"/>
              </w:rPr>
              <w:lastRenderedPageBreak/>
              <w:t xml:space="preserve">Staying organized can help me manage your time more efficiently and avoid mistakes, </w:t>
            </w:r>
            <w:r w:rsidRPr="000746FC">
              <w:rPr>
                <w:rFonts w:ascii="Arial" w:eastAsia="Arial" w:hAnsi="Arial" w:cs="Arial"/>
                <w:lang w:val="en-GB"/>
              </w:rPr>
              <w:lastRenderedPageBreak/>
              <w:t>which can save time and prevent issues from arising.</w:t>
            </w:r>
          </w:p>
          <w:p w14:paraId="0E5621E7" w14:textId="77777777" w:rsidR="00301053" w:rsidRPr="000746FC" w:rsidRDefault="00301053">
            <w:pPr>
              <w:spacing w:line="360" w:lineRule="auto"/>
              <w:jc w:val="both"/>
              <w:rPr>
                <w:rFonts w:ascii="Arial" w:eastAsia="Arial" w:hAnsi="Arial" w:cs="Arial"/>
                <w:b/>
                <w:lang w:val="en-GB"/>
              </w:rPr>
            </w:pPr>
          </w:p>
        </w:tc>
        <w:tc>
          <w:tcPr>
            <w:tcW w:w="3480" w:type="dxa"/>
          </w:tcPr>
          <w:p w14:paraId="195F469B"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lang w:val="en-GB"/>
              </w:rPr>
              <w:lastRenderedPageBreak/>
              <w:t xml:space="preserve">Ensure that all staff members are trained on the emergency procedures and are familiar with their roles and </w:t>
            </w:r>
            <w:r w:rsidRPr="000746FC">
              <w:rPr>
                <w:rFonts w:ascii="Arial" w:eastAsia="Arial" w:hAnsi="Arial" w:cs="Arial"/>
                <w:lang w:val="en-GB"/>
              </w:rPr>
              <w:lastRenderedPageBreak/>
              <w:t>responsibilities in the event of an emergency.</w:t>
            </w:r>
          </w:p>
        </w:tc>
      </w:tr>
      <w:tr w:rsidR="00301053" w:rsidRPr="000746FC" w14:paraId="1A2C9BC5" w14:textId="77777777">
        <w:trPr>
          <w:trHeight w:val="293"/>
          <w:jc w:val="center"/>
        </w:trPr>
        <w:tc>
          <w:tcPr>
            <w:tcW w:w="3479" w:type="dxa"/>
          </w:tcPr>
          <w:p w14:paraId="4849A68C" w14:textId="77777777" w:rsidR="00301053" w:rsidRPr="000746FC" w:rsidRDefault="00301053">
            <w:pPr>
              <w:spacing w:line="360" w:lineRule="auto"/>
              <w:jc w:val="both"/>
              <w:rPr>
                <w:rFonts w:ascii="Arial" w:eastAsia="Arial" w:hAnsi="Arial" w:cs="Arial"/>
                <w:b/>
                <w:lang w:val="en-GB"/>
              </w:rPr>
            </w:pPr>
          </w:p>
          <w:p w14:paraId="4C87168F" w14:textId="77777777" w:rsidR="00301053" w:rsidRPr="000746FC" w:rsidRDefault="00301053">
            <w:pPr>
              <w:spacing w:line="360" w:lineRule="auto"/>
              <w:jc w:val="both"/>
              <w:rPr>
                <w:rFonts w:ascii="Arial" w:eastAsia="Arial" w:hAnsi="Arial" w:cs="Arial"/>
                <w:b/>
                <w:lang w:val="en-GB"/>
              </w:rPr>
            </w:pPr>
          </w:p>
          <w:p w14:paraId="757953A6" w14:textId="77777777" w:rsidR="00301053" w:rsidRPr="000746FC" w:rsidRDefault="00301053">
            <w:pPr>
              <w:spacing w:line="360" w:lineRule="auto"/>
              <w:jc w:val="both"/>
              <w:rPr>
                <w:rFonts w:ascii="Arial" w:eastAsia="Arial" w:hAnsi="Arial" w:cs="Arial"/>
                <w:b/>
                <w:lang w:val="en-GB"/>
              </w:rPr>
            </w:pPr>
          </w:p>
        </w:tc>
        <w:tc>
          <w:tcPr>
            <w:tcW w:w="3480" w:type="dxa"/>
          </w:tcPr>
          <w:p w14:paraId="4A8AF021" w14:textId="77777777" w:rsidR="00301053" w:rsidRPr="000746FC" w:rsidRDefault="00301053">
            <w:pPr>
              <w:spacing w:line="360" w:lineRule="auto"/>
              <w:jc w:val="both"/>
              <w:rPr>
                <w:rFonts w:ascii="Arial" w:eastAsia="Arial" w:hAnsi="Arial" w:cs="Arial"/>
                <w:b/>
                <w:lang w:val="en-GB"/>
              </w:rPr>
            </w:pPr>
          </w:p>
        </w:tc>
        <w:tc>
          <w:tcPr>
            <w:tcW w:w="3480" w:type="dxa"/>
          </w:tcPr>
          <w:p w14:paraId="4F2B0053" w14:textId="77777777" w:rsidR="00301053" w:rsidRPr="000746FC" w:rsidRDefault="00301053">
            <w:pPr>
              <w:spacing w:line="360" w:lineRule="auto"/>
              <w:jc w:val="both"/>
              <w:rPr>
                <w:rFonts w:ascii="Arial" w:eastAsia="Arial" w:hAnsi="Arial" w:cs="Arial"/>
                <w:b/>
                <w:lang w:val="en-GB"/>
              </w:rPr>
            </w:pPr>
          </w:p>
        </w:tc>
        <w:tc>
          <w:tcPr>
            <w:tcW w:w="3480" w:type="dxa"/>
          </w:tcPr>
          <w:p w14:paraId="3FB83DEE"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lang w:val="en-GB"/>
              </w:rPr>
              <w:t>Conduct regular drills to ensure that staff members are familiar with the emergency procedures and know what to do in the event of an emergency.</w:t>
            </w:r>
          </w:p>
        </w:tc>
      </w:tr>
      <w:tr w:rsidR="00301053" w:rsidRPr="000746FC" w14:paraId="284117B8" w14:textId="77777777">
        <w:trPr>
          <w:trHeight w:val="293"/>
          <w:jc w:val="center"/>
        </w:trPr>
        <w:tc>
          <w:tcPr>
            <w:tcW w:w="3479" w:type="dxa"/>
          </w:tcPr>
          <w:p w14:paraId="3C6092E8" w14:textId="77777777" w:rsidR="00301053" w:rsidRPr="000746FC" w:rsidRDefault="00301053">
            <w:pPr>
              <w:spacing w:line="360" w:lineRule="auto"/>
              <w:jc w:val="both"/>
              <w:rPr>
                <w:rFonts w:ascii="Arial" w:eastAsia="Arial" w:hAnsi="Arial" w:cs="Arial"/>
                <w:b/>
                <w:lang w:val="en-GB"/>
              </w:rPr>
            </w:pPr>
          </w:p>
          <w:p w14:paraId="5FF0ACEA" w14:textId="77777777" w:rsidR="00301053" w:rsidRPr="000746FC" w:rsidRDefault="00301053">
            <w:pPr>
              <w:spacing w:line="360" w:lineRule="auto"/>
              <w:jc w:val="both"/>
              <w:rPr>
                <w:rFonts w:ascii="Arial" w:eastAsia="Arial" w:hAnsi="Arial" w:cs="Arial"/>
                <w:b/>
                <w:lang w:val="en-GB"/>
              </w:rPr>
            </w:pPr>
          </w:p>
          <w:p w14:paraId="2F2676A8" w14:textId="77777777" w:rsidR="00301053" w:rsidRPr="000746FC" w:rsidRDefault="00301053">
            <w:pPr>
              <w:spacing w:line="360" w:lineRule="auto"/>
              <w:jc w:val="both"/>
              <w:rPr>
                <w:rFonts w:ascii="Arial" w:eastAsia="Arial" w:hAnsi="Arial" w:cs="Arial"/>
                <w:b/>
                <w:lang w:val="en-GB"/>
              </w:rPr>
            </w:pPr>
          </w:p>
        </w:tc>
        <w:tc>
          <w:tcPr>
            <w:tcW w:w="3480" w:type="dxa"/>
          </w:tcPr>
          <w:p w14:paraId="71A2E937" w14:textId="77777777" w:rsidR="00301053" w:rsidRPr="000746FC" w:rsidRDefault="00301053">
            <w:pPr>
              <w:spacing w:line="360" w:lineRule="auto"/>
              <w:jc w:val="both"/>
              <w:rPr>
                <w:rFonts w:ascii="Arial" w:eastAsia="Arial" w:hAnsi="Arial" w:cs="Arial"/>
                <w:b/>
                <w:lang w:val="en-GB"/>
              </w:rPr>
            </w:pPr>
          </w:p>
        </w:tc>
        <w:tc>
          <w:tcPr>
            <w:tcW w:w="3480" w:type="dxa"/>
          </w:tcPr>
          <w:p w14:paraId="11D9C930" w14:textId="77777777" w:rsidR="00301053" w:rsidRPr="000746FC" w:rsidRDefault="00301053">
            <w:pPr>
              <w:spacing w:line="360" w:lineRule="auto"/>
              <w:jc w:val="both"/>
              <w:rPr>
                <w:rFonts w:ascii="Arial" w:eastAsia="Arial" w:hAnsi="Arial" w:cs="Arial"/>
                <w:b/>
                <w:lang w:val="en-GB"/>
              </w:rPr>
            </w:pPr>
          </w:p>
        </w:tc>
        <w:tc>
          <w:tcPr>
            <w:tcW w:w="3480" w:type="dxa"/>
          </w:tcPr>
          <w:p w14:paraId="6B07E09F"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lang w:val="en-GB"/>
              </w:rPr>
              <w:t xml:space="preserve">Regularly review and update the contingency plan to ensure that it remains relevant and effective. Make changes as necessary based on feedback from staff members, guest </w:t>
            </w:r>
            <w:r w:rsidRPr="000746FC">
              <w:rPr>
                <w:rFonts w:ascii="Arial" w:eastAsia="Arial" w:hAnsi="Arial" w:cs="Arial"/>
                <w:lang w:val="en-GB"/>
              </w:rPr>
              <w:lastRenderedPageBreak/>
              <w:t>feedback, or changes in the hotel's operations.</w:t>
            </w:r>
          </w:p>
        </w:tc>
      </w:tr>
    </w:tbl>
    <w:p w14:paraId="6437AD4E" w14:textId="77777777" w:rsidR="00301053" w:rsidRPr="000746FC" w:rsidRDefault="00301053">
      <w:pPr>
        <w:rPr>
          <w:b/>
          <w:lang w:val="en-GB"/>
        </w:rPr>
        <w:sectPr w:rsidR="00301053" w:rsidRPr="000746FC">
          <w:pgSz w:w="16838" w:h="11906" w:orient="landscape"/>
          <w:pgMar w:top="1440" w:right="1077" w:bottom="1440" w:left="1077" w:header="709" w:footer="709" w:gutter="0"/>
          <w:cols w:space="720"/>
        </w:sectPr>
      </w:pPr>
    </w:p>
    <w:p w14:paraId="470083C5" w14:textId="77777777" w:rsidR="00301053" w:rsidRPr="000746FC" w:rsidRDefault="000746FC">
      <w:pPr>
        <w:rPr>
          <w:b/>
          <w:sz w:val="28"/>
          <w:szCs w:val="28"/>
          <w:lang w:val="en-GB"/>
        </w:rPr>
      </w:pPr>
      <w:r w:rsidRPr="000746FC">
        <w:rPr>
          <w:b/>
          <w:sz w:val="28"/>
          <w:szCs w:val="28"/>
          <w:lang w:val="en-GB"/>
        </w:rPr>
        <w:lastRenderedPageBreak/>
        <w:t>Component Three:</w:t>
      </w:r>
    </w:p>
    <w:p w14:paraId="79CBEEC2" w14:textId="77777777" w:rsidR="00301053" w:rsidRPr="000746FC" w:rsidRDefault="000746FC">
      <w:pPr>
        <w:rPr>
          <w:b/>
          <w:color w:val="000000"/>
          <w:sz w:val="28"/>
          <w:szCs w:val="28"/>
          <w:lang w:val="en-GB"/>
        </w:rPr>
      </w:pPr>
      <w:r w:rsidRPr="000746FC">
        <w:rPr>
          <w:b/>
          <w:color w:val="000000"/>
          <w:sz w:val="28"/>
          <w:szCs w:val="28"/>
          <w:lang w:val="en-GB"/>
        </w:rPr>
        <w:t xml:space="preserve">Contribution to Overall Module Assessment: 50% </w:t>
      </w:r>
      <w:r w:rsidRPr="000746FC">
        <w:rPr>
          <w:b/>
          <w:i/>
          <w:color w:val="000000"/>
          <w:sz w:val="28"/>
          <w:szCs w:val="28"/>
          <w:lang w:val="en-GB"/>
        </w:rPr>
        <w:t xml:space="preserve">(1000 </w:t>
      </w:r>
      <w:proofErr w:type="gramStart"/>
      <w:r w:rsidRPr="000746FC">
        <w:rPr>
          <w:b/>
          <w:i/>
          <w:color w:val="000000"/>
          <w:sz w:val="28"/>
          <w:szCs w:val="28"/>
          <w:lang w:val="en-GB"/>
        </w:rPr>
        <w:t>words  +</w:t>
      </w:r>
      <w:proofErr w:type="gramEnd"/>
      <w:r w:rsidRPr="000746FC">
        <w:rPr>
          <w:b/>
          <w:i/>
          <w:color w:val="000000"/>
          <w:sz w:val="28"/>
          <w:szCs w:val="28"/>
          <w:lang w:val="en-GB"/>
        </w:rPr>
        <w:t>/- 10%)</w:t>
      </w:r>
    </w:p>
    <w:p w14:paraId="1F9392A6" w14:textId="77777777" w:rsidR="00301053" w:rsidRPr="000746FC" w:rsidRDefault="000746FC">
      <w:pPr>
        <w:widowControl w:val="0"/>
        <w:spacing w:before="2" w:after="0" w:line="240" w:lineRule="auto"/>
        <w:jc w:val="both"/>
        <w:rPr>
          <w:b/>
          <w:i/>
          <w:color w:val="000000"/>
          <w:sz w:val="28"/>
          <w:szCs w:val="28"/>
          <w:lang w:val="en-GB"/>
        </w:rPr>
      </w:pPr>
      <w:r w:rsidRPr="000746FC">
        <w:rPr>
          <w:color w:val="000000"/>
          <w:sz w:val="28"/>
          <w:szCs w:val="28"/>
          <w:highlight w:val="white"/>
          <w:lang w:val="en-GB"/>
        </w:rPr>
        <w:t xml:space="preserve">Writing in essay format - </w:t>
      </w:r>
      <w:r w:rsidRPr="000746FC">
        <w:rPr>
          <w:b/>
          <w:i/>
          <w:color w:val="000000"/>
          <w:sz w:val="28"/>
          <w:szCs w:val="28"/>
          <w:highlight w:val="white"/>
          <w:lang w:val="en-GB"/>
        </w:rPr>
        <w:t>Describe the key elements that are required when considering these four elements of hotel operations:</w:t>
      </w:r>
    </w:p>
    <w:p w14:paraId="7B6D9BAE" w14:textId="77777777" w:rsidR="00301053" w:rsidRPr="000746FC" w:rsidRDefault="00301053">
      <w:pPr>
        <w:rPr>
          <w:b/>
          <w:color w:val="000000"/>
          <w:sz w:val="28"/>
          <w:szCs w:val="28"/>
          <w:lang w:val="en-GB"/>
        </w:rPr>
      </w:pPr>
    </w:p>
    <w:tbl>
      <w:tblPr>
        <w:tblStyle w:val="a3"/>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301053" w:rsidRPr="000746FC" w14:paraId="7F42DC6D" w14:textId="77777777">
        <w:trPr>
          <w:trHeight w:val="495"/>
          <w:jc w:val="center"/>
        </w:trPr>
        <w:tc>
          <w:tcPr>
            <w:tcW w:w="9348" w:type="dxa"/>
          </w:tcPr>
          <w:p w14:paraId="36FA56F3" w14:textId="77777777" w:rsidR="00301053" w:rsidRPr="000746FC" w:rsidRDefault="00301053">
            <w:pPr>
              <w:widowControl w:val="0"/>
              <w:spacing w:before="2"/>
              <w:jc w:val="both"/>
              <w:rPr>
                <w:b/>
                <w:i/>
                <w:color w:val="000000"/>
                <w:sz w:val="28"/>
                <w:szCs w:val="28"/>
                <w:lang w:val="en-GB"/>
              </w:rPr>
            </w:pPr>
          </w:p>
          <w:p w14:paraId="3CE6821E" w14:textId="77777777" w:rsidR="00301053" w:rsidRPr="000746FC" w:rsidRDefault="000746FC">
            <w:pPr>
              <w:widowControl w:val="0"/>
              <w:spacing w:before="2"/>
              <w:jc w:val="both"/>
              <w:rPr>
                <w:b/>
                <w:i/>
                <w:color w:val="000000"/>
                <w:sz w:val="28"/>
                <w:szCs w:val="28"/>
                <w:lang w:val="en-GB"/>
              </w:rPr>
            </w:pPr>
            <w:r w:rsidRPr="000746FC">
              <w:rPr>
                <w:b/>
                <w:i/>
                <w:color w:val="000000"/>
                <w:sz w:val="28"/>
                <w:szCs w:val="28"/>
                <w:highlight w:val="white"/>
                <w:lang w:val="en-GB"/>
              </w:rPr>
              <w:t>Element 1 – Property Management Systems (PMS)</w:t>
            </w:r>
          </w:p>
          <w:p w14:paraId="721A8A91" w14:textId="77777777" w:rsidR="00301053" w:rsidRPr="000746FC" w:rsidRDefault="00301053">
            <w:pPr>
              <w:rPr>
                <w:b/>
                <w:lang w:val="en-GB"/>
              </w:rPr>
            </w:pPr>
          </w:p>
        </w:tc>
      </w:tr>
      <w:tr w:rsidR="00301053" w:rsidRPr="000746FC" w14:paraId="57AD5CB9" w14:textId="77777777">
        <w:trPr>
          <w:trHeight w:val="495"/>
          <w:jc w:val="center"/>
        </w:trPr>
        <w:tc>
          <w:tcPr>
            <w:tcW w:w="9348" w:type="dxa"/>
          </w:tcPr>
          <w:p w14:paraId="430F3643" w14:textId="77777777" w:rsidR="00301053" w:rsidRPr="000746FC" w:rsidRDefault="00301053">
            <w:pPr>
              <w:jc w:val="center"/>
              <w:rPr>
                <w:b/>
                <w:lang w:val="en-GB"/>
              </w:rPr>
            </w:pPr>
          </w:p>
          <w:p w14:paraId="39A17B23"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lang w:val="en-GB"/>
              </w:rPr>
              <w:t>A Property Management System (PMS) is a software application used by hotels and other hospitality businesses to manage their day-to-day operations, including reservations, check-in and check-out, billing, room assignments, and inventory management (</w:t>
            </w:r>
            <w:proofErr w:type="spellStart"/>
            <w:r w:rsidRPr="000746FC">
              <w:rPr>
                <w:rFonts w:ascii="Arial" w:eastAsia="Arial" w:hAnsi="Arial" w:cs="Arial"/>
                <w:color w:val="222222"/>
                <w:highlight w:val="white"/>
                <w:lang w:val="en-GB"/>
              </w:rPr>
              <w:t>Kansakar</w:t>
            </w:r>
            <w:proofErr w:type="spellEnd"/>
            <w:r w:rsidRPr="000746FC">
              <w:rPr>
                <w:rFonts w:ascii="Arial" w:eastAsia="Arial" w:hAnsi="Arial" w:cs="Arial"/>
                <w:color w:val="222222"/>
                <w:highlight w:val="white"/>
                <w:lang w:val="en-GB"/>
              </w:rPr>
              <w:t xml:space="preserve"> </w:t>
            </w:r>
            <w:r w:rsidRPr="000746FC">
              <w:rPr>
                <w:rFonts w:ascii="Arial" w:eastAsia="Arial" w:hAnsi="Arial" w:cs="Arial"/>
                <w:i/>
                <w:color w:val="222222"/>
                <w:highlight w:val="white"/>
                <w:lang w:val="en-GB"/>
              </w:rPr>
              <w:t xml:space="preserve">et al., </w:t>
            </w:r>
            <w:r w:rsidRPr="000746FC">
              <w:rPr>
                <w:rFonts w:ascii="Arial" w:eastAsia="Arial" w:hAnsi="Arial" w:cs="Arial"/>
                <w:color w:val="222222"/>
                <w:highlight w:val="white"/>
                <w:lang w:val="en-GB"/>
              </w:rPr>
              <w:t>2019</w:t>
            </w:r>
            <w:r w:rsidRPr="000746FC">
              <w:rPr>
                <w:rFonts w:ascii="Arial" w:eastAsia="Arial" w:hAnsi="Arial" w:cs="Arial"/>
                <w:lang w:val="en-GB"/>
              </w:rPr>
              <w:t>). The key elements that are required when considering PMS in hotel operations are:</w:t>
            </w:r>
          </w:p>
          <w:p w14:paraId="02FDBC8B"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 xml:space="preserve">User Interface: </w:t>
            </w:r>
            <w:r w:rsidRPr="000746FC">
              <w:rPr>
                <w:rFonts w:ascii="Arial" w:eastAsia="Arial" w:hAnsi="Arial" w:cs="Arial"/>
                <w:lang w:val="en-GB"/>
              </w:rPr>
              <w:t>A good PMS should have a user-friendly interface that is easy to navigate and use. The interface should provide an overview of the hotel's operations and allow staff to quickly access information about guests, reservations, and room availability.</w:t>
            </w:r>
          </w:p>
          <w:p w14:paraId="5B36D744"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 xml:space="preserve">Reservation Management: </w:t>
            </w:r>
            <w:r w:rsidRPr="000746FC">
              <w:rPr>
                <w:rFonts w:ascii="Arial" w:eastAsia="Arial" w:hAnsi="Arial" w:cs="Arial"/>
                <w:lang w:val="en-GB"/>
              </w:rPr>
              <w:t>The PMS should have a comprehensive reservation management system that allows hotels to easily manage and track guest reservations. It should include features such as online booking, room allocation, room blocking, and room assignments.</w:t>
            </w:r>
          </w:p>
          <w:p w14:paraId="61ED4370" w14:textId="08497646"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 xml:space="preserve">Front Desk Management: </w:t>
            </w:r>
            <w:r w:rsidRPr="000746FC">
              <w:rPr>
                <w:rFonts w:ascii="Arial" w:eastAsia="Arial" w:hAnsi="Arial" w:cs="Arial"/>
                <w:lang w:val="en-GB"/>
              </w:rPr>
              <w:t>The PMS should also provide front desk management features such as check-in and check-out, room key encoding, and guest billing (</w:t>
            </w:r>
            <w:r w:rsidRPr="000746FC">
              <w:rPr>
                <w:rFonts w:ascii="Arial" w:eastAsia="Arial" w:hAnsi="Arial" w:cs="Arial"/>
                <w:color w:val="222222"/>
                <w:highlight w:val="white"/>
                <w:lang w:val="en-GB"/>
              </w:rPr>
              <w:t>Khan and Hossain, 2018</w:t>
            </w:r>
            <w:r w:rsidRPr="000746FC">
              <w:rPr>
                <w:rFonts w:ascii="Arial" w:eastAsia="Arial" w:hAnsi="Arial" w:cs="Arial"/>
                <w:lang w:val="en-GB"/>
              </w:rPr>
              <w:t xml:space="preserve">). This enables hotel staff to </w:t>
            </w:r>
            <w:r w:rsidR="001C1EBE" w:rsidRPr="000746FC">
              <w:rPr>
                <w:rFonts w:ascii="Arial" w:eastAsia="Arial" w:hAnsi="Arial" w:cs="Arial"/>
                <w:lang w:val="en-GB"/>
              </w:rPr>
              <w:t>process guest requests and payments quickly and accurately</w:t>
            </w:r>
            <w:r w:rsidRPr="000746FC">
              <w:rPr>
                <w:rFonts w:ascii="Arial" w:eastAsia="Arial" w:hAnsi="Arial" w:cs="Arial"/>
                <w:lang w:val="en-GB"/>
              </w:rPr>
              <w:t>.</w:t>
            </w:r>
          </w:p>
          <w:p w14:paraId="66411A91"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 xml:space="preserve">Reporting and Analytics: </w:t>
            </w:r>
            <w:r w:rsidRPr="000746FC">
              <w:rPr>
                <w:rFonts w:ascii="Arial" w:eastAsia="Arial" w:hAnsi="Arial" w:cs="Arial"/>
                <w:lang w:val="en-GB"/>
              </w:rPr>
              <w:t>The PMS should be able to generate detailed reports on various aspects of the hotel's operations, such as occupancy rates, revenue generated, and guest demographics. This data can be used to make informed decisions and improve the hotel's overall performance.</w:t>
            </w:r>
          </w:p>
          <w:p w14:paraId="6AA528AE"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Integration with other Systems:</w:t>
            </w:r>
            <w:r w:rsidRPr="000746FC">
              <w:rPr>
                <w:rFonts w:ascii="Arial" w:eastAsia="Arial" w:hAnsi="Arial" w:cs="Arial"/>
                <w:lang w:val="en-GB"/>
              </w:rPr>
              <w:t xml:space="preserve"> The PMS should be able to integrate with other systems used by the hotel, such as accounting software, customer relationship management (CRM) systems, and point-of-sale (POS) systems. This allows for streamlined operations and easier management of the hotel's various departments.</w:t>
            </w:r>
          </w:p>
          <w:p w14:paraId="5D168CA7"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 xml:space="preserve">Security and Data Protection: </w:t>
            </w:r>
            <w:r w:rsidRPr="000746FC">
              <w:rPr>
                <w:rFonts w:ascii="Arial" w:eastAsia="Arial" w:hAnsi="Arial" w:cs="Arial"/>
                <w:lang w:val="en-GB"/>
              </w:rPr>
              <w:t xml:space="preserve">The PMS should have robust security features to protect sensitive guest information, such as credit card details and personal </w:t>
            </w:r>
            <w:r w:rsidRPr="000746FC">
              <w:rPr>
                <w:rFonts w:ascii="Arial" w:eastAsia="Arial" w:hAnsi="Arial" w:cs="Arial"/>
                <w:lang w:val="en-GB"/>
              </w:rPr>
              <w:lastRenderedPageBreak/>
              <w:t>information. It should also comply with data protection regulations and provide regular data backups to ensure data is not lost in case of system failure or cyber-attack (</w:t>
            </w:r>
            <w:r w:rsidRPr="000746FC">
              <w:rPr>
                <w:rFonts w:ascii="Arial" w:eastAsia="Arial" w:hAnsi="Arial" w:cs="Arial"/>
                <w:color w:val="222222"/>
                <w:highlight w:val="white"/>
                <w:lang w:val="en-GB"/>
              </w:rPr>
              <w:t xml:space="preserve">Hayes </w:t>
            </w:r>
            <w:r w:rsidRPr="000746FC">
              <w:rPr>
                <w:rFonts w:ascii="Arial" w:eastAsia="Arial" w:hAnsi="Arial" w:cs="Arial"/>
                <w:i/>
                <w:color w:val="222222"/>
                <w:highlight w:val="white"/>
                <w:lang w:val="en-GB"/>
              </w:rPr>
              <w:t xml:space="preserve">et al., </w:t>
            </w:r>
            <w:r w:rsidRPr="000746FC">
              <w:rPr>
                <w:rFonts w:ascii="Arial" w:eastAsia="Arial" w:hAnsi="Arial" w:cs="Arial"/>
                <w:color w:val="222222"/>
                <w:highlight w:val="white"/>
                <w:lang w:val="en-GB"/>
              </w:rPr>
              <w:t>2021</w:t>
            </w:r>
            <w:r w:rsidRPr="000746FC">
              <w:rPr>
                <w:rFonts w:ascii="Arial" w:eastAsia="Arial" w:hAnsi="Arial" w:cs="Arial"/>
                <w:lang w:val="en-GB"/>
              </w:rPr>
              <w:t>).</w:t>
            </w:r>
          </w:p>
          <w:p w14:paraId="451EBCA8" w14:textId="1101A750" w:rsidR="00301053" w:rsidRPr="000746FC" w:rsidRDefault="001C1EBE">
            <w:pPr>
              <w:spacing w:line="360" w:lineRule="auto"/>
              <w:jc w:val="both"/>
              <w:rPr>
                <w:rFonts w:ascii="Arial" w:eastAsia="Arial" w:hAnsi="Arial" w:cs="Arial"/>
                <w:lang w:val="en-GB"/>
              </w:rPr>
            </w:pPr>
            <w:r w:rsidRPr="000746FC">
              <w:rPr>
                <w:rFonts w:ascii="Roboto" w:eastAsia="Roboto" w:hAnsi="Roboto" w:cs="Roboto"/>
                <w:lang w:val="en-GB"/>
              </w:rPr>
              <w:t>Therefore,</w:t>
            </w:r>
            <w:r w:rsidR="000746FC" w:rsidRPr="000746FC">
              <w:rPr>
                <w:rFonts w:ascii="Roboto" w:eastAsia="Roboto" w:hAnsi="Roboto" w:cs="Roboto"/>
                <w:lang w:val="en-GB"/>
              </w:rPr>
              <w:t xml:space="preserve"> a well-designed PMS is critical to the successful operation of a hotel, providing an efficient and integrated system for managing guest bookings, room availability, and guest billing.</w:t>
            </w:r>
          </w:p>
          <w:p w14:paraId="473858A4" w14:textId="77777777" w:rsidR="00301053" w:rsidRPr="000746FC" w:rsidRDefault="00301053">
            <w:pPr>
              <w:jc w:val="center"/>
              <w:rPr>
                <w:b/>
                <w:lang w:val="en-GB"/>
              </w:rPr>
            </w:pPr>
          </w:p>
        </w:tc>
      </w:tr>
      <w:tr w:rsidR="00301053" w:rsidRPr="000746FC" w14:paraId="62B0913F" w14:textId="77777777">
        <w:trPr>
          <w:trHeight w:val="495"/>
          <w:jc w:val="center"/>
        </w:trPr>
        <w:tc>
          <w:tcPr>
            <w:tcW w:w="9348" w:type="dxa"/>
          </w:tcPr>
          <w:p w14:paraId="30CB1A8C" w14:textId="77777777" w:rsidR="00301053" w:rsidRPr="000746FC" w:rsidRDefault="00301053">
            <w:pPr>
              <w:widowControl w:val="0"/>
              <w:spacing w:before="2"/>
              <w:jc w:val="both"/>
              <w:rPr>
                <w:b/>
                <w:i/>
                <w:color w:val="000000"/>
                <w:highlight w:val="white"/>
                <w:lang w:val="en-GB"/>
              </w:rPr>
            </w:pPr>
          </w:p>
          <w:p w14:paraId="7AC63191" w14:textId="77777777" w:rsidR="00301053" w:rsidRPr="000746FC" w:rsidRDefault="000746FC">
            <w:pPr>
              <w:widowControl w:val="0"/>
              <w:spacing w:before="2"/>
              <w:jc w:val="both"/>
              <w:rPr>
                <w:b/>
                <w:i/>
                <w:color w:val="000000"/>
                <w:sz w:val="28"/>
                <w:szCs w:val="28"/>
                <w:lang w:val="en-GB"/>
              </w:rPr>
            </w:pPr>
            <w:r w:rsidRPr="000746FC">
              <w:rPr>
                <w:b/>
                <w:i/>
                <w:color w:val="000000"/>
                <w:sz w:val="28"/>
                <w:szCs w:val="28"/>
                <w:highlight w:val="white"/>
                <w:lang w:val="en-GB"/>
              </w:rPr>
              <w:t>Element 2 – Hotel reputation</w:t>
            </w:r>
          </w:p>
          <w:p w14:paraId="2068772C" w14:textId="77777777" w:rsidR="00301053" w:rsidRPr="000746FC" w:rsidRDefault="00301053">
            <w:pPr>
              <w:rPr>
                <w:b/>
                <w:lang w:val="en-GB"/>
              </w:rPr>
            </w:pPr>
          </w:p>
        </w:tc>
      </w:tr>
      <w:tr w:rsidR="00301053" w:rsidRPr="000746FC" w14:paraId="2DA17AA5" w14:textId="77777777">
        <w:trPr>
          <w:trHeight w:val="495"/>
          <w:jc w:val="center"/>
        </w:trPr>
        <w:tc>
          <w:tcPr>
            <w:tcW w:w="9348" w:type="dxa"/>
          </w:tcPr>
          <w:p w14:paraId="2AC11BEB" w14:textId="77777777" w:rsidR="00301053" w:rsidRPr="000746FC" w:rsidRDefault="00301053">
            <w:pPr>
              <w:jc w:val="center"/>
              <w:rPr>
                <w:b/>
                <w:lang w:val="en-GB"/>
              </w:rPr>
            </w:pPr>
          </w:p>
          <w:p w14:paraId="4D58CDC7"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lang w:val="en-GB"/>
              </w:rPr>
              <w:t>Hotel reputation refers to the perception that guests and potential customers have of a hotel (</w:t>
            </w:r>
            <w:proofErr w:type="spellStart"/>
            <w:r w:rsidRPr="000746FC">
              <w:rPr>
                <w:rFonts w:ascii="Arial" w:eastAsia="Arial" w:hAnsi="Arial" w:cs="Arial"/>
                <w:color w:val="222222"/>
                <w:highlight w:val="white"/>
                <w:lang w:val="en-GB"/>
              </w:rPr>
              <w:t>Foroudi</w:t>
            </w:r>
            <w:proofErr w:type="spellEnd"/>
            <w:r w:rsidRPr="000746FC">
              <w:rPr>
                <w:rFonts w:ascii="Arial" w:eastAsia="Arial" w:hAnsi="Arial" w:cs="Arial"/>
                <w:color w:val="222222"/>
                <w:highlight w:val="white"/>
                <w:lang w:val="en-GB"/>
              </w:rPr>
              <w:t>, 2019</w:t>
            </w:r>
            <w:r w:rsidRPr="000746FC">
              <w:rPr>
                <w:rFonts w:ascii="Arial" w:eastAsia="Arial" w:hAnsi="Arial" w:cs="Arial"/>
                <w:lang w:val="en-GB"/>
              </w:rPr>
              <w:t>). It is a crucial element in hotel operations, as it affects the hotel's ability to attract and retain customers, generate revenue, and compete with other hotels in the market. The key elements that are required when considering hotel reputation in hotel operations are:</w:t>
            </w:r>
          </w:p>
          <w:p w14:paraId="62DB291A"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 xml:space="preserve">Guest Experience: </w:t>
            </w:r>
            <w:r w:rsidRPr="000746FC">
              <w:rPr>
                <w:rFonts w:ascii="Arial" w:eastAsia="Arial" w:hAnsi="Arial" w:cs="Arial"/>
                <w:lang w:val="en-GB"/>
              </w:rPr>
              <w:t>The guest experience is a critical factor that contributes to a hotel's reputation. Hotels must strive to provide guests with a memorable and positive experience by offering high-quality services, amenities, and facilities. This includes everything from the cleanliness of the rooms to the friendliness of the staff.</w:t>
            </w:r>
          </w:p>
          <w:p w14:paraId="0CC4B42C"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 xml:space="preserve">Online Reviews and Ratings: </w:t>
            </w:r>
            <w:r w:rsidRPr="000746FC">
              <w:rPr>
                <w:rFonts w:ascii="Arial" w:eastAsia="Arial" w:hAnsi="Arial" w:cs="Arial"/>
                <w:lang w:val="en-GB"/>
              </w:rPr>
              <w:t>Online reviews and ratings are a significant driver of hotel reputation. Customers rely heavily on online reviews and ratings when making booking decisions. Hotels must monitor their online reputation and respond to negative reviews and comments promptly (</w:t>
            </w:r>
            <w:r w:rsidRPr="000746FC">
              <w:rPr>
                <w:rFonts w:ascii="Arial" w:eastAsia="Arial" w:hAnsi="Arial" w:cs="Arial"/>
                <w:color w:val="222222"/>
                <w:highlight w:val="white"/>
                <w:lang w:val="en-GB"/>
              </w:rPr>
              <w:t xml:space="preserve">Gavilan </w:t>
            </w:r>
            <w:r w:rsidRPr="000746FC">
              <w:rPr>
                <w:rFonts w:ascii="Arial" w:eastAsia="Arial" w:hAnsi="Arial" w:cs="Arial"/>
                <w:i/>
                <w:color w:val="222222"/>
                <w:highlight w:val="white"/>
                <w:lang w:val="en-GB"/>
              </w:rPr>
              <w:t xml:space="preserve">et al., </w:t>
            </w:r>
            <w:r w:rsidRPr="000746FC">
              <w:rPr>
                <w:rFonts w:ascii="Arial" w:eastAsia="Arial" w:hAnsi="Arial" w:cs="Arial"/>
                <w:color w:val="222222"/>
                <w:highlight w:val="white"/>
                <w:lang w:val="en-GB"/>
              </w:rPr>
              <w:t>2018</w:t>
            </w:r>
            <w:r w:rsidRPr="000746FC">
              <w:rPr>
                <w:rFonts w:ascii="Arial" w:eastAsia="Arial" w:hAnsi="Arial" w:cs="Arial"/>
                <w:lang w:val="en-GB"/>
              </w:rPr>
              <w:t>). They should also encourage satisfied guests to leave positive reviews on popular review sites and social media platforms.</w:t>
            </w:r>
          </w:p>
          <w:p w14:paraId="7140BAC6"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 xml:space="preserve">Brand Image and Marketing: </w:t>
            </w:r>
            <w:r w:rsidRPr="000746FC">
              <w:rPr>
                <w:rFonts w:ascii="Arial" w:eastAsia="Arial" w:hAnsi="Arial" w:cs="Arial"/>
                <w:lang w:val="en-GB"/>
              </w:rPr>
              <w:t>The hotel's brand image and marketing efforts play a crucial role in shaping its reputation. Hotels must invest in effective branding and marketing strategies that highlight their unique selling points and differentiate them from their competitors (</w:t>
            </w:r>
            <w:r w:rsidRPr="000746FC">
              <w:rPr>
                <w:rFonts w:ascii="Arial" w:eastAsia="Arial" w:hAnsi="Arial" w:cs="Arial"/>
                <w:color w:val="222222"/>
                <w:highlight w:val="white"/>
                <w:lang w:val="en-GB"/>
              </w:rPr>
              <w:t>El-Said, 2020</w:t>
            </w:r>
            <w:r w:rsidRPr="000746FC">
              <w:rPr>
                <w:rFonts w:ascii="Arial" w:eastAsia="Arial" w:hAnsi="Arial" w:cs="Arial"/>
                <w:lang w:val="en-GB"/>
              </w:rPr>
              <w:t>). This includes everything from the hotel's website design to its social media presence and advertising campaigns.</w:t>
            </w:r>
          </w:p>
          <w:p w14:paraId="5B4A2002"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 xml:space="preserve">Staff Training and Development: </w:t>
            </w:r>
            <w:r w:rsidRPr="000746FC">
              <w:rPr>
                <w:rFonts w:ascii="Arial" w:eastAsia="Arial" w:hAnsi="Arial" w:cs="Arial"/>
                <w:lang w:val="en-GB"/>
              </w:rPr>
              <w:t>The hotel's staff members are the face of the hotel and play a critical role in shaping the guest experience. Hotels must invest in staff training and development programs to ensure that staff members are knowledgeable, skilled, and able to provide excellent customer service. This includes training on guest interaction, problem-solving, and conflict resolution.</w:t>
            </w:r>
          </w:p>
          <w:p w14:paraId="45BAE416"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lastRenderedPageBreak/>
              <w:t xml:space="preserve">Community Engagement: </w:t>
            </w:r>
            <w:r w:rsidRPr="000746FC">
              <w:rPr>
                <w:rFonts w:ascii="Arial" w:eastAsia="Arial" w:hAnsi="Arial" w:cs="Arial"/>
                <w:lang w:val="en-GB"/>
              </w:rPr>
              <w:t xml:space="preserve">Hotels must also engage with the local community and be good corporate citizens. This can include sponsoring local events, partnering with local businesses, and supporting charitable organizations. A hotel's involvement in the community can enhance its reputation and build loyalty among </w:t>
            </w:r>
            <w:proofErr w:type="gramStart"/>
            <w:r w:rsidRPr="000746FC">
              <w:rPr>
                <w:rFonts w:ascii="Arial" w:eastAsia="Arial" w:hAnsi="Arial" w:cs="Arial"/>
                <w:lang w:val="en-GB"/>
              </w:rPr>
              <w:t>local residents</w:t>
            </w:r>
            <w:proofErr w:type="gramEnd"/>
            <w:r w:rsidRPr="000746FC">
              <w:rPr>
                <w:rFonts w:ascii="Arial" w:eastAsia="Arial" w:hAnsi="Arial" w:cs="Arial"/>
                <w:lang w:val="en-GB"/>
              </w:rPr>
              <w:t xml:space="preserve"> (</w:t>
            </w:r>
            <w:proofErr w:type="spellStart"/>
            <w:r w:rsidRPr="000746FC">
              <w:rPr>
                <w:rFonts w:ascii="Arial" w:eastAsia="Arial" w:hAnsi="Arial" w:cs="Arial"/>
                <w:color w:val="222222"/>
                <w:highlight w:val="white"/>
                <w:lang w:val="en-GB"/>
              </w:rPr>
              <w:t>Yoong</w:t>
            </w:r>
            <w:proofErr w:type="spellEnd"/>
            <w:r w:rsidRPr="000746FC">
              <w:rPr>
                <w:rFonts w:ascii="Arial" w:eastAsia="Arial" w:hAnsi="Arial" w:cs="Arial"/>
                <w:color w:val="222222"/>
                <w:highlight w:val="white"/>
                <w:lang w:val="en-GB"/>
              </w:rPr>
              <w:t xml:space="preserve"> and Lian, 2019</w:t>
            </w:r>
            <w:r w:rsidRPr="000746FC">
              <w:rPr>
                <w:rFonts w:ascii="Arial" w:eastAsia="Arial" w:hAnsi="Arial" w:cs="Arial"/>
                <w:lang w:val="en-GB"/>
              </w:rPr>
              <w:t>).</w:t>
            </w:r>
          </w:p>
          <w:p w14:paraId="2DCD0765" w14:textId="77777777" w:rsidR="00301053" w:rsidRPr="000746FC" w:rsidRDefault="000746FC">
            <w:pPr>
              <w:spacing w:line="360" w:lineRule="auto"/>
              <w:jc w:val="both"/>
              <w:rPr>
                <w:b/>
                <w:lang w:val="en-GB"/>
              </w:rPr>
            </w:pPr>
            <w:r w:rsidRPr="000746FC">
              <w:rPr>
                <w:rFonts w:ascii="Arial" w:eastAsia="Arial" w:hAnsi="Arial" w:cs="Arial"/>
                <w:lang w:val="en-GB"/>
              </w:rPr>
              <w:t>In conclusion, a hotel's reputation is a critical element in hotel operations that requires a comprehensive approach. By focusing on the guest experience, online reputation management, branding and marketing, staff training and development, and community engagement, hotels can enhance their reputation and attract and retain loyal customers.</w:t>
            </w:r>
          </w:p>
        </w:tc>
      </w:tr>
      <w:tr w:rsidR="00301053" w:rsidRPr="000746FC" w14:paraId="5FAAF943" w14:textId="77777777">
        <w:trPr>
          <w:trHeight w:val="454"/>
          <w:jc w:val="center"/>
        </w:trPr>
        <w:tc>
          <w:tcPr>
            <w:tcW w:w="9348" w:type="dxa"/>
          </w:tcPr>
          <w:p w14:paraId="26EAD453" w14:textId="77777777" w:rsidR="00301053" w:rsidRPr="000746FC" w:rsidRDefault="00301053">
            <w:pPr>
              <w:rPr>
                <w:b/>
                <w:lang w:val="en-GB"/>
              </w:rPr>
            </w:pPr>
          </w:p>
          <w:p w14:paraId="19E03977" w14:textId="77777777" w:rsidR="00301053" w:rsidRPr="000746FC" w:rsidRDefault="000746FC">
            <w:pPr>
              <w:widowControl w:val="0"/>
              <w:spacing w:before="2"/>
              <w:jc w:val="both"/>
              <w:rPr>
                <w:b/>
                <w:i/>
                <w:color w:val="000000"/>
                <w:sz w:val="28"/>
                <w:szCs w:val="28"/>
                <w:lang w:val="en-GB"/>
              </w:rPr>
            </w:pPr>
            <w:r w:rsidRPr="000746FC">
              <w:rPr>
                <w:b/>
                <w:i/>
                <w:color w:val="000000"/>
                <w:sz w:val="28"/>
                <w:szCs w:val="28"/>
                <w:highlight w:val="white"/>
                <w:lang w:val="en-GB"/>
              </w:rPr>
              <w:t xml:space="preserve">Element 3 - Communication </w:t>
            </w:r>
          </w:p>
          <w:p w14:paraId="4A093E61" w14:textId="77777777" w:rsidR="00301053" w:rsidRPr="000746FC" w:rsidRDefault="00301053">
            <w:pPr>
              <w:rPr>
                <w:b/>
                <w:lang w:val="en-GB"/>
              </w:rPr>
            </w:pPr>
          </w:p>
        </w:tc>
      </w:tr>
      <w:tr w:rsidR="00301053" w:rsidRPr="000746FC" w14:paraId="041C5F71" w14:textId="77777777">
        <w:trPr>
          <w:trHeight w:val="495"/>
          <w:jc w:val="center"/>
        </w:trPr>
        <w:tc>
          <w:tcPr>
            <w:tcW w:w="9348" w:type="dxa"/>
          </w:tcPr>
          <w:p w14:paraId="3D295A01" w14:textId="77777777" w:rsidR="00301053" w:rsidRPr="000746FC" w:rsidRDefault="00301053">
            <w:pPr>
              <w:jc w:val="center"/>
              <w:rPr>
                <w:b/>
                <w:lang w:val="en-GB"/>
              </w:rPr>
            </w:pPr>
          </w:p>
          <w:p w14:paraId="766EA9F5"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lang w:val="en-GB"/>
              </w:rPr>
              <w:t xml:space="preserve">Effective communication is a critical element in hotel operations, as it ensures that guests' needs and expectations are met, and that hotel staff </w:t>
            </w:r>
            <w:proofErr w:type="gramStart"/>
            <w:r w:rsidRPr="000746FC">
              <w:rPr>
                <w:rFonts w:ascii="Arial" w:eastAsia="Arial" w:hAnsi="Arial" w:cs="Arial"/>
                <w:lang w:val="en-GB"/>
              </w:rPr>
              <w:t>are able to</w:t>
            </w:r>
            <w:proofErr w:type="gramEnd"/>
            <w:r w:rsidRPr="000746FC">
              <w:rPr>
                <w:rFonts w:ascii="Arial" w:eastAsia="Arial" w:hAnsi="Arial" w:cs="Arial"/>
                <w:lang w:val="en-GB"/>
              </w:rPr>
              <w:t xml:space="preserve"> work together efficiently. The key elements that are required when considering communication in hotel operations are:</w:t>
            </w:r>
          </w:p>
          <w:p w14:paraId="0E7B14CB"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 xml:space="preserve">Guest Communication: </w:t>
            </w:r>
            <w:r w:rsidRPr="000746FC">
              <w:rPr>
                <w:rFonts w:ascii="Arial" w:eastAsia="Arial" w:hAnsi="Arial" w:cs="Arial"/>
                <w:lang w:val="en-GB"/>
              </w:rPr>
              <w:t>Hotels must have effective communication channels in place to interact with guests and address their needs and concerns. This includes everything from providing clear and concise information on the hotel's website to offering in-room communication tools such as phones, tablets, and messaging services. Hotels must also ensure that their staff members are trained in effective communication techniques to provide excellent customer service and resolve any issues that may arise (</w:t>
            </w:r>
            <w:proofErr w:type="spellStart"/>
            <w:r w:rsidRPr="000746FC">
              <w:rPr>
                <w:rFonts w:ascii="Arial" w:eastAsia="Arial" w:hAnsi="Arial" w:cs="Arial"/>
                <w:color w:val="222222"/>
                <w:highlight w:val="white"/>
                <w:lang w:val="en-GB"/>
              </w:rPr>
              <w:t>Kharouf</w:t>
            </w:r>
            <w:proofErr w:type="spellEnd"/>
            <w:r w:rsidRPr="000746FC">
              <w:rPr>
                <w:rFonts w:ascii="Arial" w:eastAsia="Arial" w:hAnsi="Arial" w:cs="Arial"/>
                <w:i/>
                <w:color w:val="222222"/>
                <w:highlight w:val="white"/>
                <w:lang w:val="en-GB"/>
              </w:rPr>
              <w:t xml:space="preserve"> et al., </w:t>
            </w:r>
            <w:r w:rsidRPr="000746FC">
              <w:rPr>
                <w:rFonts w:ascii="Arial" w:eastAsia="Arial" w:hAnsi="Arial" w:cs="Arial"/>
                <w:color w:val="222222"/>
                <w:highlight w:val="white"/>
                <w:lang w:val="en-GB"/>
              </w:rPr>
              <w:t>2019</w:t>
            </w:r>
            <w:r w:rsidRPr="000746FC">
              <w:rPr>
                <w:rFonts w:ascii="Arial" w:eastAsia="Arial" w:hAnsi="Arial" w:cs="Arial"/>
                <w:lang w:val="en-GB"/>
              </w:rPr>
              <w:t>).</w:t>
            </w:r>
          </w:p>
          <w:p w14:paraId="22D95BBB"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Staff Communication:</w:t>
            </w:r>
            <w:r w:rsidRPr="000746FC">
              <w:rPr>
                <w:rFonts w:ascii="Arial" w:eastAsia="Arial" w:hAnsi="Arial" w:cs="Arial"/>
                <w:lang w:val="en-GB"/>
              </w:rPr>
              <w:t xml:space="preserve"> Effective communication between hotel staff members is critical to the smooth operation of the hotel. Hotels must have communication systems in place that allow staff members to communicate with each other quickly and efficiently. This can include walkie-talkies, phones, and messaging systems. Regular staff meetings and training sessions can also help ensure that everyone is on the same page and working together effectively.</w:t>
            </w:r>
          </w:p>
          <w:p w14:paraId="07A0E051" w14:textId="77777777" w:rsidR="00301053" w:rsidRPr="000746FC" w:rsidRDefault="000746FC">
            <w:pPr>
              <w:spacing w:line="360" w:lineRule="auto"/>
              <w:jc w:val="both"/>
              <w:rPr>
                <w:rFonts w:ascii="Arial" w:eastAsia="Arial" w:hAnsi="Arial" w:cs="Arial"/>
                <w:lang w:val="en-GB"/>
              </w:rPr>
            </w:pPr>
            <w:r w:rsidRPr="000746FC">
              <w:rPr>
                <w:rFonts w:ascii="Arial" w:eastAsia="Arial" w:hAnsi="Arial" w:cs="Arial"/>
                <w:b/>
                <w:lang w:val="en-GB"/>
              </w:rPr>
              <w:t>Interdepartmental Communication:</w:t>
            </w:r>
            <w:r w:rsidRPr="000746FC">
              <w:rPr>
                <w:rFonts w:ascii="Arial" w:eastAsia="Arial" w:hAnsi="Arial" w:cs="Arial"/>
                <w:lang w:val="en-GB"/>
              </w:rPr>
              <w:t xml:space="preserve"> Communication between different departments within the hotel is also critical to the smooth operation of the hotel. Effective communication between departments such as housekeeping, front desk, and maintenance can help ensure that guest requests are fulfilled quickly and efficiently. </w:t>
            </w:r>
            <w:r w:rsidRPr="000746FC">
              <w:rPr>
                <w:rFonts w:ascii="Arial" w:eastAsia="Arial" w:hAnsi="Arial" w:cs="Arial"/>
                <w:lang w:val="en-GB"/>
              </w:rPr>
              <w:lastRenderedPageBreak/>
              <w:t>Hotels must have systems in place that allow departments to communicate with each other easily, such as task management software and interdepartmental meetings.</w:t>
            </w:r>
          </w:p>
          <w:p w14:paraId="41CA2C90" w14:textId="56EE9094" w:rsidR="00301053" w:rsidRPr="000746FC" w:rsidRDefault="000746FC">
            <w:pPr>
              <w:spacing w:line="360" w:lineRule="auto"/>
              <w:jc w:val="both"/>
              <w:rPr>
                <w:b/>
                <w:lang w:val="en-GB"/>
              </w:rPr>
            </w:pPr>
            <w:r w:rsidRPr="000746FC">
              <w:rPr>
                <w:rFonts w:ascii="Arial" w:eastAsia="Arial" w:hAnsi="Arial" w:cs="Arial"/>
                <w:b/>
                <w:lang w:val="en-GB"/>
              </w:rPr>
              <w:t xml:space="preserve">Multilingual Communication: </w:t>
            </w:r>
            <w:r w:rsidRPr="000746FC">
              <w:rPr>
                <w:rFonts w:ascii="Arial" w:eastAsia="Arial" w:hAnsi="Arial" w:cs="Arial"/>
                <w:lang w:val="en-GB"/>
              </w:rPr>
              <w:t xml:space="preserve">Many hotels cater to guests from different parts of the world, and effective multilingual communication is essential to ensure that all guests feel </w:t>
            </w:r>
            <w:r w:rsidR="001C1EBE" w:rsidRPr="000746FC">
              <w:rPr>
                <w:rFonts w:ascii="Arial" w:eastAsia="Arial" w:hAnsi="Arial" w:cs="Arial"/>
                <w:lang w:val="en-GB"/>
              </w:rPr>
              <w:t>welcome,</w:t>
            </w:r>
            <w:r w:rsidRPr="000746FC">
              <w:rPr>
                <w:rFonts w:ascii="Arial" w:eastAsia="Arial" w:hAnsi="Arial" w:cs="Arial"/>
                <w:lang w:val="en-GB"/>
              </w:rPr>
              <w:t xml:space="preserve"> and their needs are met. Hotels must have staff members who can speak multiple languages, as well as tools such as translation software and multilingual signage to facilitate communication with guests who speak different languages (</w:t>
            </w:r>
            <w:proofErr w:type="spellStart"/>
            <w:r w:rsidRPr="000746FC">
              <w:rPr>
                <w:rFonts w:ascii="Arial" w:eastAsia="Arial" w:hAnsi="Arial" w:cs="Arial"/>
                <w:color w:val="222222"/>
                <w:highlight w:val="white"/>
                <w:lang w:val="en-GB"/>
              </w:rPr>
              <w:t>Jhaiyanuntana</w:t>
            </w:r>
            <w:proofErr w:type="spellEnd"/>
            <w:r w:rsidRPr="000746FC">
              <w:rPr>
                <w:rFonts w:ascii="Arial" w:eastAsia="Arial" w:hAnsi="Arial" w:cs="Arial"/>
                <w:color w:val="222222"/>
                <w:highlight w:val="white"/>
                <w:lang w:val="en-GB"/>
              </w:rPr>
              <w:t xml:space="preserve"> and </w:t>
            </w:r>
            <w:proofErr w:type="spellStart"/>
            <w:r w:rsidRPr="000746FC">
              <w:rPr>
                <w:rFonts w:ascii="Arial" w:eastAsia="Arial" w:hAnsi="Arial" w:cs="Arial"/>
                <w:color w:val="222222"/>
                <w:highlight w:val="white"/>
                <w:lang w:val="en-GB"/>
              </w:rPr>
              <w:t>Nomnian</w:t>
            </w:r>
            <w:proofErr w:type="spellEnd"/>
            <w:r w:rsidRPr="000746FC">
              <w:rPr>
                <w:rFonts w:ascii="Arial" w:eastAsia="Arial" w:hAnsi="Arial" w:cs="Arial"/>
                <w:color w:val="222222"/>
                <w:highlight w:val="white"/>
                <w:lang w:val="en-GB"/>
              </w:rPr>
              <w:t>, 2020</w:t>
            </w:r>
            <w:r w:rsidRPr="000746FC">
              <w:rPr>
                <w:rFonts w:ascii="Arial" w:eastAsia="Arial" w:hAnsi="Arial" w:cs="Arial"/>
                <w:lang w:val="en-GB"/>
              </w:rPr>
              <w:t>).</w:t>
            </w:r>
          </w:p>
        </w:tc>
      </w:tr>
      <w:tr w:rsidR="00301053" w:rsidRPr="000746FC" w14:paraId="36C45BC6" w14:textId="77777777">
        <w:trPr>
          <w:trHeight w:val="495"/>
          <w:jc w:val="center"/>
        </w:trPr>
        <w:tc>
          <w:tcPr>
            <w:tcW w:w="9348" w:type="dxa"/>
          </w:tcPr>
          <w:p w14:paraId="4F861E55" w14:textId="77777777" w:rsidR="00301053" w:rsidRPr="000746FC" w:rsidRDefault="00301053">
            <w:pPr>
              <w:rPr>
                <w:b/>
                <w:lang w:val="en-GB"/>
              </w:rPr>
            </w:pPr>
          </w:p>
          <w:p w14:paraId="67468A21" w14:textId="77777777" w:rsidR="00301053" w:rsidRPr="000746FC" w:rsidRDefault="000746FC">
            <w:pPr>
              <w:widowControl w:val="0"/>
              <w:spacing w:before="2"/>
              <w:jc w:val="both"/>
              <w:rPr>
                <w:b/>
                <w:i/>
                <w:color w:val="000000"/>
                <w:sz w:val="28"/>
                <w:szCs w:val="28"/>
                <w:highlight w:val="white"/>
                <w:lang w:val="en-GB"/>
              </w:rPr>
            </w:pPr>
            <w:r w:rsidRPr="000746FC">
              <w:rPr>
                <w:b/>
                <w:i/>
                <w:color w:val="000000"/>
                <w:sz w:val="28"/>
                <w:szCs w:val="28"/>
                <w:highlight w:val="white"/>
                <w:lang w:val="en-GB"/>
              </w:rPr>
              <w:t xml:space="preserve">Element 4 - Staffing </w:t>
            </w:r>
          </w:p>
          <w:p w14:paraId="182DF95E" w14:textId="77777777" w:rsidR="00301053" w:rsidRPr="000746FC" w:rsidRDefault="00301053">
            <w:pPr>
              <w:rPr>
                <w:b/>
                <w:lang w:val="en-GB"/>
              </w:rPr>
            </w:pPr>
          </w:p>
        </w:tc>
      </w:tr>
      <w:tr w:rsidR="00301053" w:rsidRPr="000746FC" w14:paraId="662E8A9E" w14:textId="77777777">
        <w:trPr>
          <w:trHeight w:val="495"/>
          <w:jc w:val="center"/>
        </w:trPr>
        <w:tc>
          <w:tcPr>
            <w:tcW w:w="9348" w:type="dxa"/>
          </w:tcPr>
          <w:p w14:paraId="26017F7E" w14:textId="77777777" w:rsidR="00301053" w:rsidRPr="000746FC" w:rsidRDefault="00301053">
            <w:pPr>
              <w:jc w:val="center"/>
              <w:rPr>
                <w:b/>
                <w:lang w:val="en-GB"/>
              </w:rPr>
            </w:pPr>
          </w:p>
          <w:p w14:paraId="2284BFF8" w14:textId="77777777" w:rsidR="00301053" w:rsidRPr="000746FC" w:rsidRDefault="000746FC">
            <w:pPr>
              <w:tabs>
                <w:tab w:val="left" w:pos="264"/>
              </w:tabs>
              <w:spacing w:line="360" w:lineRule="auto"/>
              <w:jc w:val="both"/>
              <w:rPr>
                <w:rFonts w:ascii="Arial" w:eastAsia="Arial" w:hAnsi="Arial" w:cs="Arial"/>
                <w:lang w:val="en-GB"/>
              </w:rPr>
            </w:pPr>
            <w:r w:rsidRPr="000746FC">
              <w:rPr>
                <w:rFonts w:ascii="Arial" w:eastAsia="Arial" w:hAnsi="Arial" w:cs="Arial"/>
                <w:lang w:val="en-GB"/>
              </w:rPr>
              <w:t>Staffing is a critical element in hotel operations, as it determines the quality of service that guests receive, and the hotel's ability to achieve its business goals. The key elements that are required when considering staffing in hotel operations are</w:t>
            </w:r>
          </w:p>
          <w:p w14:paraId="59C5539A" w14:textId="77777777" w:rsidR="00301053" w:rsidRPr="000746FC" w:rsidRDefault="000746FC">
            <w:pPr>
              <w:tabs>
                <w:tab w:val="left" w:pos="264"/>
              </w:tabs>
              <w:spacing w:line="360" w:lineRule="auto"/>
              <w:jc w:val="both"/>
              <w:rPr>
                <w:rFonts w:ascii="Arial" w:eastAsia="Arial" w:hAnsi="Arial" w:cs="Arial"/>
                <w:lang w:val="en-GB"/>
              </w:rPr>
            </w:pPr>
            <w:r w:rsidRPr="000746FC">
              <w:rPr>
                <w:rFonts w:ascii="Arial" w:eastAsia="Arial" w:hAnsi="Arial" w:cs="Arial"/>
                <w:b/>
                <w:lang w:val="en-GB"/>
              </w:rPr>
              <w:t>Staff Recruitment:</w:t>
            </w:r>
            <w:r w:rsidRPr="000746FC">
              <w:rPr>
                <w:rFonts w:ascii="Arial" w:eastAsia="Arial" w:hAnsi="Arial" w:cs="Arial"/>
                <w:lang w:val="en-GB"/>
              </w:rPr>
              <w:t xml:space="preserve"> Hotels must have a comprehensive recruitment process in place to ensure that they hire the right candidates for the job. This includes creating job descriptions, posting job ads on relevant platforms, screening resumes, conducting interviews, and performing background checks (</w:t>
            </w:r>
            <w:r w:rsidRPr="000746FC">
              <w:rPr>
                <w:rFonts w:ascii="Arial" w:eastAsia="Arial" w:hAnsi="Arial" w:cs="Arial"/>
                <w:color w:val="222222"/>
                <w:highlight w:val="white"/>
                <w:lang w:val="en-GB"/>
              </w:rPr>
              <w:t>Al-</w:t>
            </w:r>
            <w:proofErr w:type="spellStart"/>
            <w:r w:rsidRPr="000746FC">
              <w:rPr>
                <w:rFonts w:ascii="Arial" w:eastAsia="Arial" w:hAnsi="Arial" w:cs="Arial"/>
                <w:color w:val="222222"/>
                <w:highlight w:val="white"/>
                <w:lang w:val="en-GB"/>
              </w:rPr>
              <w:t>Ababneh</w:t>
            </w:r>
            <w:proofErr w:type="spellEnd"/>
            <w:r w:rsidRPr="000746FC">
              <w:rPr>
                <w:rFonts w:ascii="Arial" w:eastAsia="Arial" w:hAnsi="Arial" w:cs="Arial"/>
                <w:color w:val="222222"/>
                <w:highlight w:val="white"/>
                <w:lang w:val="en-GB"/>
              </w:rPr>
              <w:t xml:space="preserve"> </w:t>
            </w:r>
            <w:r w:rsidRPr="000746FC">
              <w:rPr>
                <w:rFonts w:ascii="Arial" w:eastAsia="Arial" w:hAnsi="Arial" w:cs="Arial"/>
                <w:i/>
                <w:color w:val="222222"/>
                <w:highlight w:val="white"/>
                <w:lang w:val="en-GB"/>
              </w:rPr>
              <w:t>et al.,</w:t>
            </w:r>
            <w:r w:rsidRPr="000746FC">
              <w:rPr>
                <w:rFonts w:ascii="Arial" w:eastAsia="Arial" w:hAnsi="Arial" w:cs="Arial"/>
                <w:color w:val="222222"/>
                <w:highlight w:val="white"/>
                <w:lang w:val="en-GB"/>
              </w:rPr>
              <w:t xml:space="preserve"> 2018</w:t>
            </w:r>
            <w:r w:rsidRPr="000746FC">
              <w:rPr>
                <w:rFonts w:ascii="Arial" w:eastAsia="Arial" w:hAnsi="Arial" w:cs="Arial"/>
                <w:lang w:val="en-GB"/>
              </w:rPr>
              <w:t>). Hotels should also consider factors such as experience, education, and cultural fit when selecting candidates.</w:t>
            </w:r>
          </w:p>
          <w:p w14:paraId="022511DE" w14:textId="77777777" w:rsidR="00301053" w:rsidRPr="000746FC" w:rsidRDefault="000746FC">
            <w:pPr>
              <w:tabs>
                <w:tab w:val="left" w:pos="264"/>
              </w:tabs>
              <w:spacing w:line="360" w:lineRule="auto"/>
              <w:jc w:val="both"/>
              <w:rPr>
                <w:rFonts w:ascii="Arial" w:eastAsia="Arial" w:hAnsi="Arial" w:cs="Arial"/>
                <w:lang w:val="en-GB"/>
              </w:rPr>
            </w:pPr>
            <w:r w:rsidRPr="000746FC">
              <w:rPr>
                <w:rFonts w:ascii="Arial" w:eastAsia="Arial" w:hAnsi="Arial" w:cs="Arial"/>
                <w:b/>
                <w:lang w:val="en-GB"/>
              </w:rPr>
              <w:t xml:space="preserve">Staff Training and Development: </w:t>
            </w:r>
            <w:r w:rsidRPr="000746FC">
              <w:rPr>
                <w:rFonts w:ascii="Arial" w:eastAsia="Arial" w:hAnsi="Arial" w:cs="Arial"/>
                <w:lang w:val="en-GB"/>
              </w:rPr>
              <w:t>Once hired, hotel staff members must receive comprehensive training and development programs to ensure that they are able to provide excellent customer service and meet the hotel's standards. Training programs can cover a range of topics, including guest interaction, problem-solving, conflict resolution, and technical skills (</w:t>
            </w:r>
            <w:proofErr w:type="spellStart"/>
            <w:r w:rsidRPr="000746FC">
              <w:rPr>
                <w:rFonts w:ascii="Arial" w:eastAsia="Arial" w:hAnsi="Arial" w:cs="Arial"/>
                <w:color w:val="222222"/>
                <w:highlight w:val="white"/>
                <w:lang w:val="en-GB"/>
              </w:rPr>
              <w:t>Marinakou</w:t>
            </w:r>
            <w:proofErr w:type="spellEnd"/>
            <w:r w:rsidRPr="000746FC">
              <w:rPr>
                <w:rFonts w:ascii="Arial" w:eastAsia="Arial" w:hAnsi="Arial" w:cs="Arial"/>
                <w:color w:val="222222"/>
                <w:highlight w:val="white"/>
                <w:lang w:val="en-GB"/>
              </w:rPr>
              <w:t xml:space="preserve"> and </w:t>
            </w:r>
            <w:proofErr w:type="spellStart"/>
            <w:r w:rsidRPr="000746FC">
              <w:rPr>
                <w:rFonts w:ascii="Arial" w:eastAsia="Arial" w:hAnsi="Arial" w:cs="Arial"/>
                <w:color w:val="222222"/>
                <w:highlight w:val="white"/>
                <w:lang w:val="en-GB"/>
              </w:rPr>
              <w:t>Giousmpasoglou</w:t>
            </w:r>
            <w:proofErr w:type="spellEnd"/>
            <w:r w:rsidRPr="000746FC">
              <w:rPr>
                <w:rFonts w:ascii="Arial" w:eastAsia="Arial" w:hAnsi="Arial" w:cs="Arial"/>
                <w:color w:val="222222"/>
                <w:highlight w:val="white"/>
                <w:lang w:val="en-GB"/>
              </w:rPr>
              <w:t>, 2019</w:t>
            </w:r>
            <w:r w:rsidRPr="000746FC">
              <w:rPr>
                <w:rFonts w:ascii="Arial" w:eastAsia="Arial" w:hAnsi="Arial" w:cs="Arial"/>
                <w:lang w:val="en-GB"/>
              </w:rPr>
              <w:t>). Ongoing training and development programs can also help staff members develop their careers and stay motivated.</w:t>
            </w:r>
          </w:p>
          <w:p w14:paraId="632B19BC" w14:textId="7EF07FA9" w:rsidR="00301053" w:rsidRPr="000746FC" w:rsidRDefault="000746FC">
            <w:pPr>
              <w:tabs>
                <w:tab w:val="left" w:pos="264"/>
              </w:tabs>
              <w:spacing w:line="360" w:lineRule="auto"/>
              <w:jc w:val="both"/>
              <w:rPr>
                <w:rFonts w:ascii="Arial" w:eastAsia="Arial" w:hAnsi="Arial" w:cs="Arial"/>
                <w:lang w:val="en-GB"/>
              </w:rPr>
            </w:pPr>
            <w:r w:rsidRPr="000746FC">
              <w:rPr>
                <w:rFonts w:ascii="Arial" w:eastAsia="Arial" w:hAnsi="Arial" w:cs="Arial"/>
                <w:b/>
                <w:lang w:val="en-GB"/>
              </w:rPr>
              <w:t xml:space="preserve">Staff Scheduling: </w:t>
            </w:r>
            <w:r w:rsidRPr="000746FC">
              <w:rPr>
                <w:rFonts w:ascii="Arial" w:eastAsia="Arial" w:hAnsi="Arial" w:cs="Arial"/>
                <w:lang w:val="en-GB"/>
              </w:rPr>
              <w:t xml:space="preserve">Staff scheduling is an important aspect of hotel operations, as it determines the number of staff members needed at different times of the day and week. Hotels must create effective staff scheduling systems that </w:t>
            </w:r>
            <w:r w:rsidR="001C1EBE" w:rsidRPr="000746FC">
              <w:rPr>
                <w:rFonts w:ascii="Arial" w:eastAsia="Arial" w:hAnsi="Arial" w:cs="Arial"/>
                <w:lang w:val="en-GB"/>
              </w:rPr>
              <w:t>consider</w:t>
            </w:r>
            <w:r w:rsidRPr="000746FC">
              <w:rPr>
                <w:rFonts w:ascii="Arial" w:eastAsia="Arial" w:hAnsi="Arial" w:cs="Arial"/>
                <w:lang w:val="en-GB"/>
              </w:rPr>
              <w:t xml:space="preserve"> factors such as guest occupancy rates, staff availability, and workload. Efficient scheduling can help reduce </w:t>
            </w:r>
            <w:proofErr w:type="spellStart"/>
            <w:r w:rsidRPr="000746FC">
              <w:rPr>
                <w:rFonts w:ascii="Arial" w:eastAsia="Arial" w:hAnsi="Arial" w:cs="Arial"/>
                <w:lang w:val="en-GB"/>
              </w:rPr>
              <w:t>labor</w:t>
            </w:r>
            <w:proofErr w:type="spellEnd"/>
            <w:r w:rsidRPr="000746FC">
              <w:rPr>
                <w:rFonts w:ascii="Arial" w:eastAsia="Arial" w:hAnsi="Arial" w:cs="Arial"/>
                <w:lang w:val="en-GB"/>
              </w:rPr>
              <w:t xml:space="preserve"> costs while ensuring that the hotel provides excellent service to guests.</w:t>
            </w:r>
          </w:p>
          <w:p w14:paraId="078721F6" w14:textId="77777777" w:rsidR="00301053" w:rsidRPr="000746FC" w:rsidRDefault="000746FC">
            <w:pPr>
              <w:tabs>
                <w:tab w:val="left" w:pos="264"/>
              </w:tabs>
              <w:spacing w:line="360" w:lineRule="auto"/>
              <w:jc w:val="both"/>
              <w:rPr>
                <w:b/>
                <w:lang w:val="en-GB"/>
              </w:rPr>
            </w:pPr>
            <w:r w:rsidRPr="000746FC">
              <w:rPr>
                <w:rFonts w:ascii="Arial" w:eastAsia="Arial" w:hAnsi="Arial" w:cs="Arial"/>
                <w:b/>
                <w:lang w:val="en-GB"/>
              </w:rPr>
              <w:t>Staff Performance Evaluation:</w:t>
            </w:r>
            <w:r w:rsidRPr="000746FC">
              <w:rPr>
                <w:rFonts w:ascii="Arial" w:eastAsia="Arial" w:hAnsi="Arial" w:cs="Arial"/>
                <w:lang w:val="en-GB"/>
              </w:rPr>
              <w:t xml:space="preserve"> Regular staff performance evaluation is critical to ensuring that staff members are meeting the hotel's standards and goals. Hotels must have effective performance evaluation systems in place that provide constructive </w:t>
            </w:r>
            <w:r w:rsidRPr="000746FC">
              <w:rPr>
                <w:rFonts w:ascii="Arial" w:eastAsia="Arial" w:hAnsi="Arial" w:cs="Arial"/>
                <w:lang w:val="en-GB"/>
              </w:rPr>
              <w:lastRenderedPageBreak/>
              <w:t>feedback to staff members, recognize outstanding performance, and identify areas for improvement. Performance evaluation can also help managers make informed decisions about promotions, pay raises, and other rewards.</w:t>
            </w:r>
          </w:p>
        </w:tc>
      </w:tr>
    </w:tbl>
    <w:p w14:paraId="2288CEB4" w14:textId="77777777" w:rsidR="00301053" w:rsidRPr="000746FC" w:rsidRDefault="00301053">
      <w:pPr>
        <w:ind w:left="-284"/>
        <w:rPr>
          <w:b/>
          <w:lang w:val="en-GB"/>
        </w:rPr>
      </w:pP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301053" w:rsidRPr="000746FC" w14:paraId="1163D741" w14:textId="77777777">
        <w:tc>
          <w:tcPr>
            <w:tcW w:w="4508" w:type="dxa"/>
          </w:tcPr>
          <w:p w14:paraId="756E9A2B" w14:textId="77777777" w:rsidR="00301053" w:rsidRPr="000746FC" w:rsidRDefault="000746FC">
            <w:pPr>
              <w:jc w:val="center"/>
              <w:rPr>
                <w:b/>
                <w:lang w:val="en-GB"/>
              </w:rPr>
            </w:pPr>
            <w:r w:rsidRPr="000746FC">
              <w:rPr>
                <w:b/>
                <w:lang w:val="en-GB"/>
              </w:rPr>
              <w:tab/>
              <w:t>Word Count</w:t>
            </w:r>
          </w:p>
        </w:tc>
        <w:tc>
          <w:tcPr>
            <w:tcW w:w="4508" w:type="dxa"/>
          </w:tcPr>
          <w:p w14:paraId="2F1D481A" w14:textId="77777777" w:rsidR="00301053" w:rsidRPr="000746FC" w:rsidRDefault="000746FC">
            <w:pPr>
              <w:jc w:val="center"/>
              <w:rPr>
                <w:b/>
                <w:lang w:val="en-GB"/>
              </w:rPr>
            </w:pPr>
            <w:r w:rsidRPr="000746FC">
              <w:rPr>
                <w:b/>
                <w:lang w:val="en-GB"/>
              </w:rPr>
              <w:t>1000</w:t>
            </w:r>
          </w:p>
        </w:tc>
      </w:tr>
    </w:tbl>
    <w:p w14:paraId="3E4588DE" w14:textId="77777777" w:rsidR="00301053" w:rsidRPr="000746FC" w:rsidRDefault="00301053">
      <w:pPr>
        <w:ind w:left="-284"/>
        <w:rPr>
          <w:b/>
          <w:lang w:val="en-GB"/>
        </w:rPr>
      </w:pPr>
    </w:p>
    <w:p w14:paraId="0CA08597" w14:textId="77777777" w:rsidR="00D767D3" w:rsidRPr="000746FC" w:rsidRDefault="00D767D3">
      <w:pPr>
        <w:rPr>
          <w:rFonts w:ascii="Arial" w:eastAsia="Arial" w:hAnsi="Arial" w:cs="Arial"/>
          <w:b/>
          <w:color w:val="000000"/>
          <w:lang w:val="en-GB"/>
        </w:rPr>
      </w:pPr>
      <w:r w:rsidRPr="000746FC">
        <w:rPr>
          <w:rFonts w:ascii="Arial" w:eastAsia="Arial" w:hAnsi="Arial" w:cs="Arial"/>
          <w:b/>
          <w:color w:val="000000"/>
          <w:lang w:val="en-GB"/>
        </w:rPr>
        <w:br w:type="page"/>
      </w:r>
    </w:p>
    <w:p w14:paraId="0531BCA3" w14:textId="77777777" w:rsidR="00D767D3" w:rsidRPr="000746FC" w:rsidRDefault="00D767D3" w:rsidP="00D767D3">
      <w:pPr>
        <w:pStyle w:val="Heading1"/>
        <w:spacing w:before="200" w:line="360" w:lineRule="auto"/>
        <w:rPr>
          <w:rFonts w:ascii="Arial" w:eastAsia="Arial" w:hAnsi="Arial" w:cs="Arial"/>
          <w:b/>
          <w:color w:val="000000"/>
          <w:sz w:val="24"/>
          <w:szCs w:val="24"/>
          <w:lang w:val="en-GB"/>
        </w:rPr>
      </w:pPr>
      <w:r w:rsidRPr="000746FC">
        <w:rPr>
          <w:rFonts w:ascii="Arial" w:eastAsia="Arial" w:hAnsi="Arial" w:cs="Arial"/>
          <w:b/>
          <w:color w:val="000000"/>
          <w:sz w:val="24"/>
          <w:szCs w:val="24"/>
          <w:lang w:val="en-GB"/>
        </w:rPr>
        <w:lastRenderedPageBreak/>
        <w:t>Reference</w:t>
      </w:r>
      <w:r w:rsidR="000746FC" w:rsidRPr="000746FC">
        <w:rPr>
          <w:rFonts w:ascii="Arial" w:eastAsia="Arial" w:hAnsi="Arial" w:cs="Arial"/>
          <w:b/>
          <w:color w:val="000000"/>
          <w:sz w:val="24"/>
          <w:szCs w:val="24"/>
          <w:lang w:val="en-GB"/>
        </w:rPr>
        <w:t xml:space="preserve"> </w:t>
      </w:r>
      <w:r w:rsidRPr="000746FC">
        <w:rPr>
          <w:rFonts w:ascii="Arial" w:eastAsia="Arial" w:hAnsi="Arial" w:cs="Arial"/>
          <w:b/>
          <w:color w:val="000000"/>
          <w:sz w:val="24"/>
          <w:szCs w:val="24"/>
          <w:lang w:val="en-GB"/>
        </w:rPr>
        <w:t>List</w:t>
      </w:r>
    </w:p>
    <w:p w14:paraId="601E7754" w14:textId="77777777" w:rsidR="00D767D3" w:rsidRPr="000746FC" w:rsidRDefault="00D767D3">
      <w:pPr>
        <w:spacing w:before="200" w:line="360" w:lineRule="auto"/>
        <w:jc w:val="both"/>
        <w:rPr>
          <w:rFonts w:ascii="Arial" w:eastAsia="Arial" w:hAnsi="Arial" w:cs="Arial"/>
          <w:color w:val="222222"/>
          <w:highlight w:val="white"/>
          <w:lang w:val="en-GB"/>
        </w:rPr>
      </w:pPr>
      <w:r w:rsidRPr="000746FC">
        <w:rPr>
          <w:rFonts w:ascii="Arial" w:eastAsia="Arial" w:hAnsi="Arial" w:cs="Arial"/>
          <w:color w:val="222222"/>
          <w:highlight w:val="white"/>
          <w:lang w:val="en-GB"/>
        </w:rPr>
        <w:t>Al-</w:t>
      </w:r>
      <w:proofErr w:type="spellStart"/>
      <w:r w:rsidRPr="000746FC">
        <w:rPr>
          <w:rFonts w:ascii="Arial" w:eastAsia="Arial" w:hAnsi="Arial" w:cs="Arial"/>
          <w:color w:val="222222"/>
          <w:highlight w:val="white"/>
          <w:lang w:val="en-GB"/>
        </w:rPr>
        <w:t>Ababneh</w:t>
      </w:r>
      <w:proofErr w:type="spellEnd"/>
      <w:r w:rsidRPr="000746FC">
        <w:rPr>
          <w:rFonts w:ascii="Arial" w:eastAsia="Arial" w:hAnsi="Arial" w:cs="Arial"/>
          <w:color w:val="222222"/>
          <w:highlight w:val="white"/>
          <w:lang w:val="en-GB"/>
        </w:rPr>
        <w:t xml:space="preserve">, M.M., </w:t>
      </w:r>
      <w:proofErr w:type="spellStart"/>
      <w:r w:rsidRPr="000746FC">
        <w:rPr>
          <w:rFonts w:ascii="Arial" w:eastAsia="Arial" w:hAnsi="Arial" w:cs="Arial"/>
          <w:color w:val="222222"/>
          <w:highlight w:val="white"/>
          <w:lang w:val="en-GB"/>
        </w:rPr>
        <w:t>Masadeh</w:t>
      </w:r>
      <w:proofErr w:type="spellEnd"/>
      <w:r w:rsidRPr="000746FC">
        <w:rPr>
          <w:rFonts w:ascii="Arial" w:eastAsia="Arial" w:hAnsi="Arial" w:cs="Arial"/>
          <w:color w:val="222222"/>
          <w:highlight w:val="white"/>
          <w:lang w:val="en-GB"/>
        </w:rPr>
        <w:t>, M.A., Al-</w:t>
      </w:r>
      <w:proofErr w:type="spellStart"/>
      <w:r w:rsidRPr="000746FC">
        <w:rPr>
          <w:rFonts w:ascii="Arial" w:eastAsia="Arial" w:hAnsi="Arial" w:cs="Arial"/>
          <w:color w:val="222222"/>
          <w:highlight w:val="white"/>
          <w:lang w:val="en-GB"/>
        </w:rPr>
        <w:t>Shakhsheer</w:t>
      </w:r>
      <w:proofErr w:type="spellEnd"/>
      <w:r w:rsidRPr="000746FC">
        <w:rPr>
          <w:rFonts w:ascii="Arial" w:eastAsia="Arial" w:hAnsi="Arial" w:cs="Arial"/>
          <w:color w:val="222222"/>
          <w:highlight w:val="white"/>
          <w:lang w:val="en-GB"/>
        </w:rPr>
        <w:t xml:space="preserve">, F.J. and </w:t>
      </w:r>
      <w:proofErr w:type="spellStart"/>
      <w:r w:rsidRPr="000746FC">
        <w:rPr>
          <w:rFonts w:ascii="Arial" w:eastAsia="Arial" w:hAnsi="Arial" w:cs="Arial"/>
          <w:color w:val="222222"/>
          <w:highlight w:val="white"/>
          <w:lang w:val="en-GB"/>
        </w:rPr>
        <w:t>Ma’moun</w:t>
      </w:r>
      <w:proofErr w:type="spellEnd"/>
      <w:r w:rsidRPr="000746FC">
        <w:rPr>
          <w:rFonts w:ascii="Arial" w:eastAsia="Arial" w:hAnsi="Arial" w:cs="Arial"/>
          <w:color w:val="222222"/>
          <w:highlight w:val="white"/>
          <w:lang w:val="en-GB"/>
        </w:rPr>
        <w:t xml:space="preserve">, A.H., 2018. The impact of internal service quality on job satisfaction in the hotel industry. </w:t>
      </w:r>
      <w:r w:rsidRPr="000746FC">
        <w:rPr>
          <w:rFonts w:ascii="Arial" w:eastAsia="Arial" w:hAnsi="Arial" w:cs="Arial"/>
          <w:i/>
          <w:color w:val="222222"/>
          <w:highlight w:val="white"/>
          <w:lang w:val="en-GB"/>
        </w:rPr>
        <w:t>Research in Hospitality Management</w:t>
      </w:r>
      <w:r w:rsidRPr="000746FC">
        <w:rPr>
          <w:rFonts w:ascii="Arial" w:eastAsia="Arial" w:hAnsi="Arial" w:cs="Arial"/>
          <w:color w:val="222222"/>
          <w:highlight w:val="white"/>
          <w:lang w:val="en-GB"/>
        </w:rPr>
        <w:t xml:space="preserve">, </w:t>
      </w:r>
      <w:r w:rsidRPr="000746FC">
        <w:rPr>
          <w:rFonts w:ascii="Arial" w:eastAsia="Arial" w:hAnsi="Arial" w:cs="Arial"/>
          <w:i/>
          <w:color w:val="222222"/>
          <w:highlight w:val="white"/>
          <w:lang w:val="en-GB"/>
        </w:rPr>
        <w:t>8</w:t>
      </w:r>
      <w:r w:rsidRPr="000746FC">
        <w:rPr>
          <w:rFonts w:ascii="Arial" w:eastAsia="Arial" w:hAnsi="Arial" w:cs="Arial"/>
          <w:color w:val="222222"/>
          <w:highlight w:val="white"/>
          <w:lang w:val="en-GB"/>
        </w:rPr>
        <w:t>(1), pp.55-62.</w:t>
      </w:r>
    </w:p>
    <w:p w14:paraId="0BD4C19D" w14:textId="77777777" w:rsidR="00D767D3" w:rsidRPr="000746FC" w:rsidRDefault="00D767D3">
      <w:pPr>
        <w:spacing w:before="200" w:line="360" w:lineRule="auto"/>
        <w:jc w:val="both"/>
        <w:rPr>
          <w:rFonts w:ascii="Arial" w:eastAsia="Arial" w:hAnsi="Arial" w:cs="Arial"/>
          <w:highlight w:val="white"/>
          <w:lang w:val="en-GB"/>
        </w:rPr>
      </w:pPr>
      <w:proofErr w:type="spellStart"/>
      <w:r w:rsidRPr="000746FC">
        <w:rPr>
          <w:rFonts w:ascii="Arial" w:eastAsia="Arial" w:hAnsi="Arial" w:cs="Arial"/>
          <w:highlight w:val="white"/>
          <w:lang w:val="en-GB"/>
        </w:rPr>
        <w:t>Bardi</w:t>
      </w:r>
      <w:proofErr w:type="spellEnd"/>
      <w:r w:rsidRPr="000746FC">
        <w:rPr>
          <w:rFonts w:ascii="Arial" w:eastAsia="Arial" w:hAnsi="Arial" w:cs="Arial"/>
          <w:highlight w:val="white"/>
          <w:lang w:val="en-GB"/>
        </w:rPr>
        <w:t>, J.A., 2021. Hotel-Front-Office-Management.</w:t>
      </w:r>
    </w:p>
    <w:p w14:paraId="7C144D51" w14:textId="77777777" w:rsidR="00D767D3" w:rsidRPr="000746FC" w:rsidRDefault="00D767D3">
      <w:pPr>
        <w:spacing w:before="200" w:line="360" w:lineRule="auto"/>
        <w:jc w:val="both"/>
        <w:rPr>
          <w:rFonts w:ascii="Arial" w:eastAsia="Arial" w:hAnsi="Arial" w:cs="Arial"/>
          <w:color w:val="222222"/>
          <w:highlight w:val="white"/>
          <w:lang w:val="en-GB"/>
        </w:rPr>
      </w:pPr>
      <w:r w:rsidRPr="000746FC">
        <w:rPr>
          <w:rFonts w:ascii="Arial" w:eastAsia="Arial" w:hAnsi="Arial" w:cs="Arial"/>
          <w:color w:val="222222"/>
          <w:highlight w:val="white"/>
          <w:lang w:val="en-GB"/>
        </w:rPr>
        <w:t xml:space="preserve">El-Said, O.A., 2020. Impact of online reviews on hotel booking intention: The moderating role of brand image, star category, and price. </w:t>
      </w:r>
      <w:r w:rsidRPr="000746FC">
        <w:rPr>
          <w:rFonts w:ascii="Arial" w:eastAsia="Arial" w:hAnsi="Arial" w:cs="Arial"/>
          <w:i/>
          <w:color w:val="222222"/>
          <w:highlight w:val="white"/>
          <w:lang w:val="en-GB"/>
        </w:rPr>
        <w:t>Tourism Management Perspectives</w:t>
      </w:r>
      <w:r w:rsidRPr="000746FC">
        <w:rPr>
          <w:rFonts w:ascii="Arial" w:eastAsia="Arial" w:hAnsi="Arial" w:cs="Arial"/>
          <w:color w:val="222222"/>
          <w:highlight w:val="white"/>
          <w:lang w:val="en-GB"/>
        </w:rPr>
        <w:t xml:space="preserve">, </w:t>
      </w:r>
      <w:r w:rsidRPr="000746FC">
        <w:rPr>
          <w:rFonts w:ascii="Arial" w:eastAsia="Arial" w:hAnsi="Arial" w:cs="Arial"/>
          <w:i/>
          <w:color w:val="222222"/>
          <w:highlight w:val="white"/>
          <w:lang w:val="en-GB"/>
        </w:rPr>
        <w:t>33</w:t>
      </w:r>
      <w:r w:rsidRPr="000746FC">
        <w:rPr>
          <w:rFonts w:ascii="Arial" w:eastAsia="Arial" w:hAnsi="Arial" w:cs="Arial"/>
          <w:color w:val="222222"/>
          <w:highlight w:val="white"/>
          <w:lang w:val="en-GB"/>
        </w:rPr>
        <w:t>, p.100604.</w:t>
      </w:r>
    </w:p>
    <w:p w14:paraId="31E71FDA" w14:textId="77777777" w:rsidR="00D767D3" w:rsidRPr="000746FC" w:rsidRDefault="00D767D3">
      <w:pPr>
        <w:spacing w:before="200" w:line="360" w:lineRule="auto"/>
        <w:jc w:val="both"/>
        <w:rPr>
          <w:rFonts w:ascii="Arial" w:eastAsia="Arial" w:hAnsi="Arial" w:cs="Arial"/>
          <w:color w:val="222222"/>
          <w:highlight w:val="white"/>
          <w:lang w:val="en-GB"/>
        </w:rPr>
      </w:pPr>
      <w:proofErr w:type="spellStart"/>
      <w:r w:rsidRPr="000746FC">
        <w:rPr>
          <w:rFonts w:ascii="Arial" w:eastAsia="Arial" w:hAnsi="Arial" w:cs="Arial"/>
          <w:color w:val="222222"/>
          <w:highlight w:val="white"/>
          <w:lang w:val="en-GB"/>
        </w:rPr>
        <w:t>Foroudi</w:t>
      </w:r>
      <w:proofErr w:type="spellEnd"/>
      <w:r w:rsidRPr="000746FC">
        <w:rPr>
          <w:rFonts w:ascii="Arial" w:eastAsia="Arial" w:hAnsi="Arial" w:cs="Arial"/>
          <w:color w:val="222222"/>
          <w:highlight w:val="white"/>
          <w:lang w:val="en-GB"/>
        </w:rPr>
        <w:t xml:space="preserve">, P., 2019. Influence of brand signature, brand awareness, brand attitude, brand reputation on hotel industry’s brand performance. </w:t>
      </w:r>
      <w:r w:rsidRPr="000746FC">
        <w:rPr>
          <w:rFonts w:ascii="Arial" w:eastAsia="Arial" w:hAnsi="Arial" w:cs="Arial"/>
          <w:i/>
          <w:color w:val="222222"/>
          <w:highlight w:val="white"/>
          <w:lang w:val="en-GB"/>
        </w:rPr>
        <w:t>International journal of hospitality management</w:t>
      </w:r>
      <w:r w:rsidRPr="000746FC">
        <w:rPr>
          <w:rFonts w:ascii="Arial" w:eastAsia="Arial" w:hAnsi="Arial" w:cs="Arial"/>
          <w:color w:val="222222"/>
          <w:highlight w:val="white"/>
          <w:lang w:val="en-GB"/>
        </w:rPr>
        <w:t xml:space="preserve">, </w:t>
      </w:r>
      <w:r w:rsidRPr="000746FC">
        <w:rPr>
          <w:rFonts w:ascii="Arial" w:eastAsia="Arial" w:hAnsi="Arial" w:cs="Arial"/>
          <w:i/>
          <w:color w:val="222222"/>
          <w:highlight w:val="white"/>
          <w:lang w:val="en-GB"/>
        </w:rPr>
        <w:t>76</w:t>
      </w:r>
      <w:r w:rsidRPr="000746FC">
        <w:rPr>
          <w:rFonts w:ascii="Arial" w:eastAsia="Arial" w:hAnsi="Arial" w:cs="Arial"/>
          <w:color w:val="222222"/>
          <w:highlight w:val="white"/>
          <w:lang w:val="en-GB"/>
        </w:rPr>
        <w:t>, pp.271-285.</w:t>
      </w:r>
    </w:p>
    <w:p w14:paraId="0ABDB8C1" w14:textId="77777777" w:rsidR="00D767D3" w:rsidRPr="000746FC" w:rsidRDefault="00D767D3">
      <w:pPr>
        <w:spacing w:before="200" w:line="360" w:lineRule="auto"/>
        <w:jc w:val="both"/>
        <w:rPr>
          <w:rFonts w:ascii="Arial" w:eastAsia="Arial" w:hAnsi="Arial" w:cs="Arial"/>
          <w:color w:val="222222"/>
          <w:highlight w:val="white"/>
          <w:lang w:val="en-GB"/>
        </w:rPr>
      </w:pPr>
      <w:r w:rsidRPr="000746FC">
        <w:rPr>
          <w:rFonts w:ascii="Arial" w:eastAsia="Arial" w:hAnsi="Arial" w:cs="Arial"/>
          <w:color w:val="222222"/>
          <w:highlight w:val="white"/>
          <w:lang w:val="en-GB"/>
        </w:rPr>
        <w:t xml:space="preserve">Gavilan, D., </w:t>
      </w:r>
      <w:proofErr w:type="spellStart"/>
      <w:r w:rsidRPr="000746FC">
        <w:rPr>
          <w:rFonts w:ascii="Arial" w:eastAsia="Arial" w:hAnsi="Arial" w:cs="Arial"/>
          <w:color w:val="222222"/>
          <w:highlight w:val="white"/>
          <w:lang w:val="en-GB"/>
        </w:rPr>
        <w:t>Avello</w:t>
      </w:r>
      <w:proofErr w:type="spellEnd"/>
      <w:r w:rsidRPr="000746FC">
        <w:rPr>
          <w:rFonts w:ascii="Arial" w:eastAsia="Arial" w:hAnsi="Arial" w:cs="Arial"/>
          <w:color w:val="222222"/>
          <w:highlight w:val="white"/>
          <w:lang w:val="en-GB"/>
        </w:rPr>
        <w:t xml:space="preserve">, M. and Martinez-Navarro, G., 2018. The influence of online ratings and reviews on hotel booking consideration. </w:t>
      </w:r>
      <w:r w:rsidRPr="000746FC">
        <w:rPr>
          <w:rFonts w:ascii="Arial" w:eastAsia="Arial" w:hAnsi="Arial" w:cs="Arial"/>
          <w:i/>
          <w:color w:val="222222"/>
          <w:highlight w:val="white"/>
          <w:lang w:val="en-GB"/>
        </w:rPr>
        <w:t>Tourism Management</w:t>
      </w:r>
      <w:r w:rsidRPr="000746FC">
        <w:rPr>
          <w:rFonts w:ascii="Arial" w:eastAsia="Arial" w:hAnsi="Arial" w:cs="Arial"/>
          <w:color w:val="222222"/>
          <w:highlight w:val="white"/>
          <w:lang w:val="en-GB"/>
        </w:rPr>
        <w:t xml:space="preserve">, </w:t>
      </w:r>
      <w:r w:rsidRPr="000746FC">
        <w:rPr>
          <w:rFonts w:ascii="Arial" w:eastAsia="Arial" w:hAnsi="Arial" w:cs="Arial"/>
          <w:i/>
          <w:color w:val="222222"/>
          <w:highlight w:val="white"/>
          <w:lang w:val="en-GB"/>
        </w:rPr>
        <w:t>66</w:t>
      </w:r>
      <w:r w:rsidRPr="000746FC">
        <w:rPr>
          <w:rFonts w:ascii="Arial" w:eastAsia="Arial" w:hAnsi="Arial" w:cs="Arial"/>
          <w:color w:val="222222"/>
          <w:highlight w:val="white"/>
          <w:lang w:val="en-GB"/>
        </w:rPr>
        <w:t>, pp.53-61.</w:t>
      </w:r>
    </w:p>
    <w:p w14:paraId="2B656D53" w14:textId="77777777" w:rsidR="00D767D3" w:rsidRPr="000746FC" w:rsidRDefault="00D767D3">
      <w:pPr>
        <w:spacing w:before="200" w:line="360" w:lineRule="auto"/>
        <w:jc w:val="both"/>
        <w:rPr>
          <w:rFonts w:ascii="Arial" w:eastAsia="Arial" w:hAnsi="Arial" w:cs="Arial"/>
          <w:color w:val="222222"/>
          <w:highlight w:val="white"/>
          <w:lang w:val="en-GB"/>
        </w:rPr>
      </w:pPr>
      <w:r w:rsidRPr="000746FC">
        <w:rPr>
          <w:rFonts w:ascii="Arial" w:eastAsia="Arial" w:hAnsi="Arial" w:cs="Arial"/>
          <w:color w:val="222222"/>
          <w:highlight w:val="white"/>
          <w:lang w:val="en-GB"/>
        </w:rPr>
        <w:t xml:space="preserve">González-González, </w:t>
      </w:r>
      <w:proofErr w:type="gramStart"/>
      <w:r w:rsidRPr="000746FC">
        <w:rPr>
          <w:rFonts w:ascii="Arial" w:eastAsia="Arial" w:hAnsi="Arial" w:cs="Arial"/>
          <w:color w:val="222222"/>
          <w:highlight w:val="white"/>
          <w:lang w:val="en-GB"/>
        </w:rPr>
        <w:t>T.</w:t>
      </w:r>
      <w:proofErr w:type="gramEnd"/>
      <w:r w:rsidRPr="000746FC">
        <w:rPr>
          <w:rFonts w:ascii="Arial" w:eastAsia="Arial" w:hAnsi="Arial" w:cs="Arial"/>
          <w:color w:val="222222"/>
          <w:highlight w:val="white"/>
          <w:lang w:val="en-GB"/>
        </w:rPr>
        <w:t xml:space="preserve"> and García-Almeida, D.J., 2021. Frontline employee-driven innovation through suggestions in hospitality firms: The role of the employee’s creativity, knowledge, and motivation. </w:t>
      </w:r>
      <w:r w:rsidRPr="000746FC">
        <w:rPr>
          <w:rFonts w:ascii="Arial" w:eastAsia="Arial" w:hAnsi="Arial" w:cs="Arial"/>
          <w:i/>
          <w:color w:val="222222"/>
          <w:highlight w:val="white"/>
          <w:lang w:val="en-GB"/>
        </w:rPr>
        <w:t>International Journal of Hospitality Management</w:t>
      </w:r>
      <w:r w:rsidRPr="000746FC">
        <w:rPr>
          <w:rFonts w:ascii="Arial" w:eastAsia="Arial" w:hAnsi="Arial" w:cs="Arial"/>
          <w:color w:val="222222"/>
          <w:highlight w:val="white"/>
          <w:lang w:val="en-GB"/>
        </w:rPr>
        <w:t xml:space="preserve">, </w:t>
      </w:r>
      <w:r w:rsidRPr="000746FC">
        <w:rPr>
          <w:rFonts w:ascii="Arial" w:eastAsia="Arial" w:hAnsi="Arial" w:cs="Arial"/>
          <w:i/>
          <w:color w:val="222222"/>
          <w:highlight w:val="white"/>
          <w:lang w:val="en-GB"/>
        </w:rPr>
        <w:t>94</w:t>
      </w:r>
      <w:r w:rsidRPr="000746FC">
        <w:rPr>
          <w:rFonts w:ascii="Arial" w:eastAsia="Arial" w:hAnsi="Arial" w:cs="Arial"/>
          <w:color w:val="222222"/>
          <w:highlight w:val="white"/>
          <w:lang w:val="en-GB"/>
        </w:rPr>
        <w:t>, p.102877.</w:t>
      </w:r>
    </w:p>
    <w:p w14:paraId="6D1FDF3E" w14:textId="77777777" w:rsidR="00D767D3" w:rsidRPr="000746FC" w:rsidRDefault="00D767D3">
      <w:pPr>
        <w:spacing w:before="200" w:line="360" w:lineRule="auto"/>
        <w:jc w:val="both"/>
        <w:rPr>
          <w:rFonts w:ascii="Arial" w:eastAsia="Arial" w:hAnsi="Arial" w:cs="Arial"/>
          <w:color w:val="222222"/>
          <w:highlight w:val="white"/>
          <w:lang w:val="en-GB"/>
        </w:rPr>
      </w:pPr>
      <w:r w:rsidRPr="000746FC">
        <w:rPr>
          <w:rFonts w:ascii="Arial" w:eastAsia="Arial" w:hAnsi="Arial" w:cs="Arial"/>
          <w:color w:val="222222"/>
          <w:highlight w:val="white"/>
          <w:lang w:val="en-GB"/>
        </w:rPr>
        <w:t xml:space="preserve">Hayes, D.K., Hayes, J.D. and Hayes, P.A., 2021. </w:t>
      </w:r>
      <w:r w:rsidRPr="000746FC">
        <w:rPr>
          <w:rFonts w:ascii="Arial" w:eastAsia="Arial" w:hAnsi="Arial" w:cs="Arial"/>
          <w:i/>
          <w:color w:val="222222"/>
          <w:highlight w:val="white"/>
          <w:lang w:val="en-GB"/>
        </w:rPr>
        <w:t>Revenue management for the hospitality industry</w:t>
      </w:r>
      <w:r w:rsidRPr="000746FC">
        <w:rPr>
          <w:rFonts w:ascii="Arial" w:eastAsia="Arial" w:hAnsi="Arial" w:cs="Arial"/>
          <w:color w:val="222222"/>
          <w:highlight w:val="white"/>
          <w:lang w:val="en-GB"/>
        </w:rPr>
        <w:t>. John Wiley &amp; Sons.</w:t>
      </w:r>
    </w:p>
    <w:p w14:paraId="7AC44269" w14:textId="77777777" w:rsidR="00D767D3" w:rsidRPr="000746FC" w:rsidRDefault="00D767D3">
      <w:pPr>
        <w:spacing w:before="200" w:line="360" w:lineRule="auto"/>
        <w:jc w:val="both"/>
        <w:rPr>
          <w:rFonts w:ascii="Arial" w:eastAsia="Arial" w:hAnsi="Arial" w:cs="Arial"/>
          <w:color w:val="222222"/>
          <w:highlight w:val="white"/>
          <w:lang w:val="en-GB"/>
        </w:rPr>
      </w:pPr>
      <w:proofErr w:type="spellStart"/>
      <w:r w:rsidRPr="000746FC">
        <w:rPr>
          <w:rFonts w:ascii="Arial" w:eastAsia="Arial" w:hAnsi="Arial" w:cs="Arial"/>
          <w:color w:val="222222"/>
          <w:highlight w:val="white"/>
          <w:lang w:val="en-GB"/>
        </w:rPr>
        <w:t>Jhaiyanuntana</w:t>
      </w:r>
      <w:proofErr w:type="spellEnd"/>
      <w:r w:rsidRPr="000746FC">
        <w:rPr>
          <w:rFonts w:ascii="Arial" w:eastAsia="Arial" w:hAnsi="Arial" w:cs="Arial"/>
          <w:color w:val="222222"/>
          <w:highlight w:val="white"/>
          <w:lang w:val="en-GB"/>
        </w:rPr>
        <w:t xml:space="preserve">, A. and </w:t>
      </w:r>
      <w:proofErr w:type="spellStart"/>
      <w:r w:rsidRPr="000746FC">
        <w:rPr>
          <w:rFonts w:ascii="Arial" w:eastAsia="Arial" w:hAnsi="Arial" w:cs="Arial"/>
          <w:color w:val="222222"/>
          <w:highlight w:val="white"/>
          <w:lang w:val="en-GB"/>
        </w:rPr>
        <w:t>Nomnian</w:t>
      </w:r>
      <w:proofErr w:type="spellEnd"/>
      <w:r w:rsidRPr="000746FC">
        <w:rPr>
          <w:rFonts w:ascii="Arial" w:eastAsia="Arial" w:hAnsi="Arial" w:cs="Arial"/>
          <w:color w:val="222222"/>
          <w:highlight w:val="white"/>
          <w:lang w:val="en-GB"/>
        </w:rPr>
        <w:t xml:space="preserve">, S., 2020. Intercultural communication challenges and strategies for the Thai undergraduate hotel interns. </w:t>
      </w:r>
      <w:r w:rsidRPr="000746FC">
        <w:rPr>
          <w:rFonts w:ascii="Arial" w:eastAsia="Arial" w:hAnsi="Arial" w:cs="Arial"/>
          <w:i/>
          <w:color w:val="222222"/>
          <w:highlight w:val="white"/>
          <w:lang w:val="en-GB"/>
        </w:rPr>
        <w:t>PASAA: Journal of Language Teaching and Learning in Thailand</w:t>
      </w:r>
      <w:r w:rsidRPr="000746FC">
        <w:rPr>
          <w:rFonts w:ascii="Arial" w:eastAsia="Arial" w:hAnsi="Arial" w:cs="Arial"/>
          <w:color w:val="222222"/>
          <w:highlight w:val="white"/>
          <w:lang w:val="en-GB"/>
        </w:rPr>
        <w:t xml:space="preserve">, </w:t>
      </w:r>
      <w:r w:rsidRPr="000746FC">
        <w:rPr>
          <w:rFonts w:ascii="Arial" w:eastAsia="Arial" w:hAnsi="Arial" w:cs="Arial"/>
          <w:i/>
          <w:color w:val="222222"/>
          <w:highlight w:val="white"/>
          <w:lang w:val="en-GB"/>
        </w:rPr>
        <w:t>59</w:t>
      </w:r>
      <w:r w:rsidRPr="000746FC">
        <w:rPr>
          <w:rFonts w:ascii="Arial" w:eastAsia="Arial" w:hAnsi="Arial" w:cs="Arial"/>
          <w:color w:val="222222"/>
          <w:highlight w:val="white"/>
          <w:lang w:val="en-GB"/>
        </w:rPr>
        <w:t>, pp.204-235.</w:t>
      </w:r>
    </w:p>
    <w:p w14:paraId="56349DC5" w14:textId="77777777" w:rsidR="00D767D3" w:rsidRPr="000746FC" w:rsidRDefault="00D767D3">
      <w:pPr>
        <w:spacing w:before="200" w:line="360" w:lineRule="auto"/>
        <w:jc w:val="both"/>
        <w:rPr>
          <w:rFonts w:ascii="Arial" w:eastAsia="Arial" w:hAnsi="Arial" w:cs="Arial"/>
          <w:color w:val="222222"/>
          <w:highlight w:val="white"/>
          <w:lang w:val="en-GB"/>
        </w:rPr>
      </w:pPr>
      <w:proofErr w:type="spellStart"/>
      <w:r w:rsidRPr="000746FC">
        <w:rPr>
          <w:rFonts w:ascii="Arial" w:eastAsia="Arial" w:hAnsi="Arial" w:cs="Arial"/>
          <w:color w:val="222222"/>
          <w:highlight w:val="white"/>
          <w:lang w:val="en-GB"/>
        </w:rPr>
        <w:t>Kansakar</w:t>
      </w:r>
      <w:proofErr w:type="spellEnd"/>
      <w:r w:rsidRPr="000746FC">
        <w:rPr>
          <w:rFonts w:ascii="Arial" w:eastAsia="Arial" w:hAnsi="Arial" w:cs="Arial"/>
          <w:color w:val="222222"/>
          <w:highlight w:val="white"/>
          <w:lang w:val="en-GB"/>
        </w:rPr>
        <w:t xml:space="preserve">, P., Munir, A. and </w:t>
      </w:r>
      <w:proofErr w:type="spellStart"/>
      <w:r w:rsidRPr="000746FC">
        <w:rPr>
          <w:rFonts w:ascii="Arial" w:eastAsia="Arial" w:hAnsi="Arial" w:cs="Arial"/>
          <w:color w:val="222222"/>
          <w:highlight w:val="white"/>
          <w:lang w:val="en-GB"/>
        </w:rPr>
        <w:t>Shabani</w:t>
      </w:r>
      <w:proofErr w:type="spellEnd"/>
      <w:r w:rsidRPr="000746FC">
        <w:rPr>
          <w:rFonts w:ascii="Arial" w:eastAsia="Arial" w:hAnsi="Arial" w:cs="Arial"/>
          <w:color w:val="222222"/>
          <w:highlight w:val="white"/>
          <w:lang w:val="en-GB"/>
        </w:rPr>
        <w:t xml:space="preserve">, N., 2019. Technology in the hospitality industry: Prospects and challenges. </w:t>
      </w:r>
      <w:r w:rsidRPr="000746FC">
        <w:rPr>
          <w:rFonts w:ascii="Arial" w:eastAsia="Arial" w:hAnsi="Arial" w:cs="Arial"/>
          <w:i/>
          <w:color w:val="222222"/>
          <w:highlight w:val="white"/>
          <w:lang w:val="en-GB"/>
        </w:rPr>
        <w:t>IEEE Consumer Electronics Magazine</w:t>
      </w:r>
      <w:r w:rsidRPr="000746FC">
        <w:rPr>
          <w:rFonts w:ascii="Arial" w:eastAsia="Arial" w:hAnsi="Arial" w:cs="Arial"/>
          <w:color w:val="222222"/>
          <w:highlight w:val="white"/>
          <w:lang w:val="en-GB"/>
        </w:rPr>
        <w:t xml:space="preserve">, </w:t>
      </w:r>
      <w:r w:rsidRPr="000746FC">
        <w:rPr>
          <w:rFonts w:ascii="Arial" w:eastAsia="Arial" w:hAnsi="Arial" w:cs="Arial"/>
          <w:i/>
          <w:color w:val="222222"/>
          <w:highlight w:val="white"/>
          <w:lang w:val="en-GB"/>
        </w:rPr>
        <w:t>8</w:t>
      </w:r>
      <w:r w:rsidRPr="000746FC">
        <w:rPr>
          <w:rFonts w:ascii="Arial" w:eastAsia="Arial" w:hAnsi="Arial" w:cs="Arial"/>
          <w:color w:val="222222"/>
          <w:highlight w:val="white"/>
          <w:lang w:val="en-GB"/>
        </w:rPr>
        <w:t>(3), pp.60-65.</w:t>
      </w:r>
    </w:p>
    <w:p w14:paraId="3B957080" w14:textId="77777777" w:rsidR="00D767D3" w:rsidRPr="000746FC" w:rsidRDefault="00D767D3">
      <w:pPr>
        <w:spacing w:before="200" w:line="360" w:lineRule="auto"/>
        <w:jc w:val="both"/>
        <w:rPr>
          <w:rFonts w:ascii="Arial" w:eastAsia="Arial" w:hAnsi="Arial" w:cs="Arial"/>
          <w:color w:val="222222"/>
          <w:highlight w:val="white"/>
          <w:lang w:val="en-GB"/>
        </w:rPr>
      </w:pPr>
      <w:r w:rsidRPr="000746FC">
        <w:rPr>
          <w:rFonts w:ascii="Arial" w:eastAsia="Arial" w:hAnsi="Arial" w:cs="Arial"/>
          <w:color w:val="222222"/>
          <w:highlight w:val="white"/>
          <w:lang w:val="en-GB"/>
        </w:rPr>
        <w:t>Khan, M.Y.H. and Hossain, A., 2018. The effect of ICT application on the tourism and hospitality industries in London.</w:t>
      </w:r>
    </w:p>
    <w:p w14:paraId="6F09A17C" w14:textId="77777777" w:rsidR="00D767D3" w:rsidRPr="000746FC" w:rsidRDefault="00D767D3">
      <w:pPr>
        <w:spacing w:before="200" w:line="360" w:lineRule="auto"/>
        <w:jc w:val="both"/>
        <w:rPr>
          <w:rFonts w:ascii="Arial" w:eastAsia="Arial" w:hAnsi="Arial" w:cs="Arial"/>
          <w:color w:val="222222"/>
          <w:highlight w:val="white"/>
          <w:lang w:val="en-GB"/>
        </w:rPr>
      </w:pPr>
      <w:proofErr w:type="spellStart"/>
      <w:r w:rsidRPr="000746FC">
        <w:rPr>
          <w:rFonts w:ascii="Arial" w:eastAsia="Arial" w:hAnsi="Arial" w:cs="Arial"/>
          <w:color w:val="222222"/>
          <w:highlight w:val="white"/>
          <w:lang w:val="en-GB"/>
        </w:rPr>
        <w:t>Kharouf</w:t>
      </w:r>
      <w:proofErr w:type="spellEnd"/>
      <w:r w:rsidRPr="000746FC">
        <w:rPr>
          <w:rFonts w:ascii="Arial" w:eastAsia="Arial" w:hAnsi="Arial" w:cs="Arial"/>
          <w:color w:val="222222"/>
          <w:highlight w:val="white"/>
          <w:lang w:val="en-GB"/>
        </w:rPr>
        <w:t xml:space="preserve">, H., </w:t>
      </w:r>
      <w:proofErr w:type="spellStart"/>
      <w:r w:rsidRPr="000746FC">
        <w:rPr>
          <w:rFonts w:ascii="Arial" w:eastAsia="Arial" w:hAnsi="Arial" w:cs="Arial"/>
          <w:color w:val="222222"/>
          <w:highlight w:val="white"/>
          <w:lang w:val="en-GB"/>
        </w:rPr>
        <w:t>Sekhon</w:t>
      </w:r>
      <w:proofErr w:type="spellEnd"/>
      <w:r w:rsidRPr="000746FC">
        <w:rPr>
          <w:rFonts w:ascii="Arial" w:eastAsia="Arial" w:hAnsi="Arial" w:cs="Arial"/>
          <w:color w:val="222222"/>
          <w:highlight w:val="white"/>
          <w:lang w:val="en-GB"/>
        </w:rPr>
        <w:t xml:space="preserve">, H., Fazal-e-Hasan, S.M., Hickman, E. and Mortimer, G., 2019. The role of effective communication and trustworthiness in determining guests’ loyalty. </w:t>
      </w:r>
      <w:r w:rsidRPr="000746FC">
        <w:rPr>
          <w:rFonts w:ascii="Arial" w:eastAsia="Arial" w:hAnsi="Arial" w:cs="Arial"/>
          <w:i/>
          <w:color w:val="222222"/>
          <w:highlight w:val="white"/>
          <w:lang w:val="en-GB"/>
        </w:rPr>
        <w:t>Journal of Hospitality Marketing &amp; Management</w:t>
      </w:r>
      <w:r w:rsidRPr="000746FC">
        <w:rPr>
          <w:rFonts w:ascii="Arial" w:eastAsia="Arial" w:hAnsi="Arial" w:cs="Arial"/>
          <w:color w:val="222222"/>
          <w:highlight w:val="white"/>
          <w:lang w:val="en-GB"/>
        </w:rPr>
        <w:t xml:space="preserve">, </w:t>
      </w:r>
      <w:r w:rsidRPr="000746FC">
        <w:rPr>
          <w:rFonts w:ascii="Arial" w:eastAsia="Arial" w:hAnsi="Arial" w:cs="Arial"/>
          <w:i/>
          <w:color w:val="222222"/>
          <w:highlight w:val="white"/>
          <w:lang w:val="en-GB"/>
        </w:rPr>
        <w:t>28</w:t>
      </w:r>
      <w:r w:rsidRPr="000746FC">
        <w:rPr>
          <w:rFonts w:ascii="Arial" w:eastAsia="Arial" w:hAnsi="Arial" w:cs="Arial"/>
          <w:color w:val="222222"/>
          <w:highlight w:val="white"/>
          <w:lang w:val="en-GB"/>
        </w:rPr>
        <w:t>(2), pp.240-262.</w:t>
      </w:r>
    </w:p>
    <w:p w14:paraId="5F84FAB8" w14:textId="77777777" w:rsidR="00D767D3" w:rsidRPr="000746FC" w:rsidRDefault="00D767D3">
      <w:pPr>
        <w:spacing w:before="200" w:line="360" w:lineRule="auto"/>
        <w:jc w:val="both"/>
        <w:rPr>
          <w:rFonts w:ascii="Arial" w:eastAsia="Arial" w:hAnsi="Arial" w:cs="Arial"/>
          <w:color w:val="222222"/>
          <w:sz w:val="28"/>
          <w:szCs w:val="28"/>
          <w:highlight w:val="white"/>
          <w:lang w:val="en-GB"/>
        </w:rPr>
      </w:pPr>
      <w:proofErr w:type="spellStart"/>
      <w:r w:rsidRPr="000746FC">
        <w:rPr>
          <w:rFonts w:ascii="Arial" w:eastAsia="Arial" w:hAnsi="Arial" w:cs="Arial"/>
          <w:color w:val="222222"/>
          <w:highlight w:val="white"/>
          <w:lang w:val="en-GB"/>
        </w:rPr>
        <w:lastRenderedPageBreak/>
        <w:t>Marinakou</w:t>
      </w:r>
      <w:proofErr w:type="spellEnd"/>
      <w:r w:rsidRPr="000746FC">
        <w:rPr>
          <w:rFonts w:ascii="Arial" w:eastAsia="Arial" w:hAnsi="Arial" w:cs="Arial"/>
          <w:color w:val="222222"/>
          <w:highlight w:val="white"/>
          <w:lang w:val="en-GB"/>
        </w:rPr>
        <w:t xml:space="preserve">, E. and </w:t>
      </w:r>
      <w:proofErr w:type="spellStart"/>
      <w:r w:rsidRPr="000746FC">
        <w:rPr>
          <w:rFonts w:ascii="Arial" w:eastAsia="Arial" w:hAnsi="Arial" w:cs="Arial"/>
          <w:color w:val="222222"/>
          <w:highlight w:val="white"/>
          <w:lang w:val="en-GB"/>
        </w:rPr>
        <w:t>Giousmpasoglou</w:t>
      </w:r>
      <w:proofErr w:type="spellEnd"/>
      <w:r w:rsidRPr="000746FC">
        <w:rPr>
          <w:rFonts w:ascii="Arial" w:eastAsia="Arial" w:hAnsi="Arial" w:cs="Arial"/>
          <w:color w:val="222222"/>
          <w:highlight w:val="white"/>
          <w:lang w:val="en-GB"/>
        </w:rPr>
        <w:t xml:space="preserve">, C., 2019. Talent management and retention strategies in luxury hotels: evidence from four countries. </w:t>
      </w:r>
      <w:r w:rsidRPr="000746FC">
        <w:rPr>
          <w:rFonts w:ascii="Arial" w:eastAsia="Arial" w:hAnsi="Arial" w:cs="Arial"/>
          <w:i/>
          <w:color w:val="222222"/>
          <w:highlight w:val="white"/>
          <w:lang w:val="en-GB"/>
        </w:rPr>
        <w:t>International Journal of Contemporary Hospitality Management</w:t>
      </w:r>
      <w:r w:rsidRPr="000746FC">
        <w:rPr>
          <w:rFonts w:ascii="Arial" w:eastAsia="Arial" w:hAnsi="Arial" w:cs="Arial"/>
          <w:color w:val="222222"/>
          <w:highlight w:val="white"/>
          <w:lang w:val="en-GB"/>
        </w:rPr>
        <w:t>.</w:t>
      </w:r>
    </w:p>
    <w:p w14:paraId="0B935B9C" w14:textId="77777777" w:rsidR="00D767D3" w:rsidRPr="000746FC" w:rsidRDefault="00D767D3">
      <w:pPr>
        <w:spacing w:before="200" w:line="360" w:lineRule="auto"/>
        <w:jc w:val="both"/>
        <w:rPr>
          <w:rFonts w:ascii="Arial" w:eastAsia="Arial" w:hAnsi="Arial" w:cs="Arial"/>
          <w:color w:val="222222"/>
          <w:highlight w:val="white"/>
          <w:lang w:val="en-GB"/>
        </w:rPr>
      </w:pPr>
      <w:proofErr w:type="spellStart"/>
      <w:r w:rsidRPr="000746FC">
        <w:rPr>
          <w:rFonts w:ascii="Arial" w:eastAsia="Arial" w:hAnsi="Arial" w:cs="Arial"/>
          <w:color w:val="222222"/>
          <w:highlight w:val="white"/>
          <w:lang w:val="en-GB"/>
        </w:rPr>
        <w:t>Olimovich</w:t>
      </w:r>
      <w:proofErr w:type="spellEnd"/>
      <w:r w:rsidRPr="000746FC">
        <w:rPr>
          <w:rFonts w:ascii="Arial" w:eastAsia="Arial" w:hAnsi="Arial" w:cs="Arial"/>
          <w:color w:val="222222"/>
          <w:highlight w:val="white"/>
          <w:lang w:val="en-GB"/>
        </w:rPr>
        <w:t xml:space="preserve">, D.I., </w:t>
      </w:r>
      <w:proofErr w:type="spellStart"/>
      <w:r w:rsidRPr="000746FC">
        <w:rPr>
          <w:rFonts w:ascii="Arial" w:eastAsia="Arial" w:hAnsi="Arial" w:cs="Arial"/>
          <w:color w:val="222222"/>
          <w:highlight w:val="white"/>
          <w:lang w:val="en-GB"/>
        </w:rPr>
        <w:t>Bakhtiyorovich</w:t>
      </w:r>
      <w:proofErr w:type="spellEnd"/>
      <w:r w:rsidRPr="000746FC">
        <w:rPr>
          <w:rFonts w:ascii="Arial" w:eastAsia="Arial" w:hAnsi="Arial" w:cs="Arial"/>
          <w:color w:val="222222"/>
          <w:highlight w:val="white"/>
          <w:lang w:val="en-GB"/>
        </w:rPr>
        <w:t xml:space="preserve">, T.M. and </w:t>
      </w:r>
      <w:proofErr w:type="spellStart"/>
      <w:r w:rsidRPr="000746FC">
        <w:rPr>
          <w:rFonts w:ascii="Arial" w:eastAsia="Arial" w:hAnsi="Arial" w:cs="Arial"/>
          <w:color w:val="222222"/>
          <w:highlight w:val="white"/>
          <w:lang w:val="en-GB"/>
        </w:rPr>
        <w:t>Salimovna</w:t>
      </w:r>
      <w:proofErr w:type="spellEnd"/>
      <w:r w:rsidRPr="000746FC">
        <w:rPr>
          <w:rFonts w:ascii="Arial" w:eastAsia="Arial" w:hAnsi="Arial" w:cs="Arial"/>
          <w:color w:val="222222"/>
          <w:highlight w:val="white"/>
          <w:lang w:val="en-GB"/>
        </w:rPr>
        <w:t xml:space="preserve">, N.G., 2020. Improving of personnel training in hotel </w:t>
      </w:r>
      <w:proofErr w:type="spellStart"/>
      <w:r w:rsidRPr="000746FC">
        <w:rPr>
          <w:rFonts w:ascii="Arial" w:eastAsia="Arial" w:hAnsi="Arial" w:cs="Arial"/>
          <w:color w:val="222222"/>
          <w:highlight w:val="white"/>
          <w:lang w:val="en-GB"/>
        </w:rPr>
        <w:t>bussines</w:t>
      </w:r>
      <w:proofErr w:type="spellEnd"/>
      <w:r w:rsidRPr="000746FC">
        <w:rPr>
          <w:rFonts w:ascii="Arial" w:eastAsia="Arial" w:hAnsi="Arial" w:cs="Arial"/>
          <w:color w:val="222222"/>
          <w:highlight w:val="white"/>
          <w:lang w:val="en-GB"/>
        </w:rPr>
        <w:t xml:space="preserve">. </w:t>
      </w:r>
      <w:r w:rsidRPr="000746FC">
        <w:rPr>
          <w:rFonts w:ascii="Arial" w:eastAsia="Arial" w:hAnsi="Arial" w:cs="Arial"/>
          <w:i/>
          <w:color w:val="222222"/>
          <w:highlight w:val="white"/>
          <w:lang w:val="en-GB"/>
        </w:rPr>
        <w:t>Academy</w:t>
      </w:r>
      <w:r w:rsidRPr="000746FC">
        <w:rPr>
          <w:rFonts w:ascii="Arial" w:eastAsia="Arial" w:hAnsi="Arial" w:cs="Arial"/>
          <w:color w:val="222222"/>
          <w:highlight w:val="white"/>
          <w:lang w:val="en-GB"/>
        </w:rPr>
        <w:t>, (2 (53)), pp.18-19.</w:t>
      </w:r>
    </w:p>
    <w:p w14:paraId="2F2E1F54" w14:textId="77777777" w:rsidR="00D767D3" w:rsidRPr="000746FC" w:rsidRDefault="00D767D3">
      <w:pPr>
        <w:spacing w:before="200" w:line="360" w:lineRule="auto"/>
        <w:jc w:val="both"/>
        <w:rPr>
          <w:rFonts w:ascii="Arial" w:eastAsia="Arial" w:hAnsi="Arial" w:cs="Arial"/>
          <w:highlight w:val="white"/>
          <w:lang w:val="en-GB"/>
        </w:rPr>
      </w:pPr>
      <w:proofErr w:type="spellStart"/>
      <w:r w:rsidRPr="000746FC">
        <w:rPr>
          <w:rFonts w:ascii="Arial" w:eastAsia="Arial" w:hAnsi="Arial" w:cs="Arial"/>
          <w:highlight w:val="white"/>
          <w:lang w:val="en-GB"/>
        </w:rPr>
        <w:t>Sayin</w:t>
      </w:r>
      <w:proofErr w:type="spellEnd"/>
      <w:r w:rsidRPr="000746FC">
        <w:rPr>
          <w:rFonts w:ascii="Arial" w:eastAsia="Arial" w:hAnsi="Arial" w:cs="Arial"/>
          <w:highlight w:val="white"/>
          <w:lang w:val="en-GB"/>
        </w:rPr>
        <w:t xml:space="preserve">, O.G.K. and </w:t>
      </w:r>
      <w:proofErr w:type="spellStart"/>
      <w:r w:rsidRPr="000746FC">
        <w:rPr>
          <w:rFonts w:ascii="Arial" w:eastAsia="Arial" w:hAnsi="Arial" w:cs="Arial"/>
          <w:highlight w:val="white"/>
          <w:lang w:val="en-GB"/>
        </w:rPr>
        <w:t>Karaman</w:t>
      </w:r>
      <w:proofErr w:type="spellEnd"/>
      <w:r w:rsidRPr="000746FC">
        <w:rPr>
          <w:rFonts w:ascii="Arial" w:eastAsia="Arial" w:hAnsi="Arial" w:cs="Arial"/>
          <w:highlight w:val="white"/>
          <w:lang w:val="en-GB"/>
        </w:rPr>
        <w:t xml:space="preserve">, A., 2019. Communication and productivity with guests at front office; A qualitative study on hotels. </w:t>
      </w:r>
      <w:r w:rsidRPr="000746FC">
        <w:rPr>
          <w:rFonts w:ascii="Arial" w:eastAsia="Arial" w:hAnsi="Arial" w:cs="Arial"/>
          <w:i/>
          <w:highlight w:val="white"/>
          <w:lang w:val="en-GB"/>
        </w:rPr>
        <w:t xml:space="preserve">Journal of International Management and Social </w:t>
      </w:r>
      <w:proofErr w:type="gramStart"/>
      <w:r w:rsidRPr="000746FC">
        <w:rPr>
          <w:rFonts w:ascii="Arial" w:eastAsia="Arial" w:hAnsi="Arial" w:cs="Arial"/>
          <w:i/>
          <w:highlight w:val="white"/>
          <w:lang w:val="en-GB"/>
        </w:rPr>
        <w:t>Researches</w:t>
      </w:r>
      <w:proofErr w:type="gramEnd"/>
      <w:r w:rsidRPr="000746FC">
        <w:rPr>
          <w:rFonts w:ascii="Arial" w:eastAsia="Arial" w:hAnsi="Arial" w:cs="Arial"/>
          <w:highlight w:val="white"/>
          <w:lang w:val="en-GB"/>
        </w:rPr>
        <w:t xml:space="preserve">, </w:t>
      </w:r>
      <w:r w:rsidRPr="000746FC">
        <w:rPr>
          <w:rFonts w:ascii="Arial" w:eastAsia="Arial" w:hAnsi="Arial" w:cs="Arial"/>
          <w:i/>
          <w:highlight w:val="white"/>
          <w:lang w:val="en-GB"/>
        </w:rPr>
        <w:t>6</w:t>
      </w:r>
      <w:r w:rsidRPr="000746FC">
        <w:rPr>
          <w:rFonts w:ascii="Arial" w:eastAsia="Arial" w:hAnsi="Arial" w:cs="Arial"/>
          <w:highlight w:val="white"/>
          <w:lang w:val="en-GB"/>
        </w:rPr>
        <w:t>(11), pp.186-196.</w:t>
      </w:r>
    </w:p>
    <w:p w14:paraId="1774A113" w14:textId="77777777" w:rsidR="00D767D3" w:rsidRPr="000746FC" w:rsidRDefault="00D767D3">
      <w:pPr>
        <w:spacing w:before="200" w:line="360" w:lineRule="auto"/>
        <w:jc w:val="both"/>
        <w:rPr>
          <w:rFonts w:ascii="Arial" w:eastAsia="Arial" w:hAnsi="Arial" w:cs="Arial"/>
          <w:color w:val="222222"/>
          <w:highlight w:val="white"/>
          <w:lang w:val="en-GB"/>
        </w:rPr>
      </w:pPr>
      <w:proofErr w:type="spellStart"/>
      <w:r w:rsidRPr="000746FC">
        <w:rPr>
          <w:rFonts w:ascii="Arial" w:eastAsia="Arial" w:hAnsi="Arial" w:cs="Arial"/>
          <w:color w:val="222222"/>
          <w:highlight w:val="white"/>
          <w:lang w:val="en-GB"/>
        </w:rPr>
        <w:t>Soelton</w:t>
      </w:r>
      <w:proofErr w:type="spellEnd"/>
      <w:r w:rsidRPr="000746FC">
        <w:rPr>
          <w:rFonts w:ascii="Arial" w:eastAsia="Arial" w:hAnsi="Arial" w:cs="Arial"/>
          <w:color w:val="222222"/>
          <w:highlight w:val="white"/>
          <w:lang w:val="en-GB"/>
        </w:rPr>
        <w:t xml:space="preserve">, M., 2018. How culture, training standard and discipline on the employee performance affect hotel management. </w:t>
      </w:r>
      <w:r w:rsidRPr="000746FC">
        <w:rPr>
          <w:rFonts w:ascii="Arial" w:eastAsia="Arial" w:hAnsi="Arial" w:cs="Arial"/>
          <w:i/>
          <w:color w:val="222222"/>
          <w:highlight w:val="white"/>
          <w:lang w:val="en-GB"/>
        </w:rPr>
        <w:t>European Research Studies</w:t>
      </w:r>
      <w:r w:rsidRPr="000746FC">
        <w:rPr>
          <w:rFonts w:ascii="Arial" w:eastAsia="Arial" w:hAnsi="Arial" w:cs="Arial"/>
          <w:color w:val="222222"/>
          <w:highlight w:val="white"/>
          <w:lang w:val="en-GB"/>
        </w:rPr>
        <w:t xml:space="preserve">, </w:t>
      </w:r>
      <w:r w:rsidRPr="000746FC">
        <w:rPr>
          <w:rFonts w:ascii="Arial" w:eastAsia="Arial" w:hAnsi="Arial" w:cs="Arial"/>
          <w:i/>
          <w:color w:val="222222"/>
          <w:highlight w:val="white"/>
          <w:lang w:val="en-GB"/>
        </w:rPr>
        <w:t>21</w:t>
      </w:r>
      <w:r w:rsidRPr="000746FC">
        <w:rPr>
          <w:rFonts w:ascii="Arial" w:eastAsia="Arial" w:hAnsi="Arial" w:cs="Arial"/>
          <w:color w:val="222222"/>
          <w:highlight w:val="white"/>
          <w:lang w:val="en-GB"/>
        </w:rPr>
        <w:t>(4), pp.378-385.</w:t>
      </w:r>
    </w:p>
    <w:p w14:paraId="70541B49" w14:textId="77777777" w:rsidR="00D767D3" w:rsidRPr="000746FC" w:rsidRDefault="00D767D3">
      <w:pPr>
        <w:spacing w:before="200" w:line="360" w:lineRule="auto"/>
        <w:jc w:val="both"/>
        <w:rPr>
          <w:rFonts w:ascii="Arial" w:eastAsia="Arial" w:hAnsi="Arial" w:cs="Arial"/>
          <w:color w:val="222222"/>
          <w:highlight w:val="white"/>
          <w:lang w:val="en-GB"/>
        </w:rPr>
      </w:pPr>
      <w:proofErr w:type="spellStart"/>
      <w:r w:rsidRPr="000746FC">
        <w:rPr>
          <w:rFonts w:ascii="Arial" w:eastAsia="Arial" w:hAnsi="Arial" w:cs="Arial"/>
          <w:color w:val="222222"/>
          <w:highlight w:val="white"/>
          <w:lang w:val="en-GB"/>
        </w:rPr>
        <w:t>Yoong</w:t>
      </w:r>
      <w:proofErr w:type="spellEnd"/>
      <w:r w:rsidRPr="000746FC">
        <w:rPr>
          <w:rFonts w:ascii="Arial" w:eastAsia="Arial" w:hAnsi="Arial" w:cs="Arial"/>
          <w:color w:val="222222"/>
          <w:highlight w:val="white"/>
          <w:lang w:val="en-GB"/>
        </w:rPr>
        <w:t xml:space="preserve">, L.C. and Lian, S.B., 2019. Customer engagement in social media and purchase intentions in the hotel industry. </w:t>
      </w:r>
      <w:r w:rsidRPr="000746FC">
        <w:rPr>
          <w:rFonts w:ascii="Arial" w:eastAsia="Arial" w:hAnsi="Arial" w:cs="Arial"/>
          <w:i/>
          <w:color w:val="222222"/>
          <w:highlight w:val="white"/>
          <w:lang w:val="en-GB"/>
        </w:rPr>
        <w:t>International Journal of academic research in business and social sciences</w:t>
      </w:r>
      <w:r w:rsidRPr="000746FC">
        <w:rPr>
          <w:rFonts w:ascii="Arial" w:eastAsia="Arial" w:hAnsi="Arial" w:cs="Arial"/>
          <w:color w:val="222222"/>
          <w:highlight w:val="white"/>
          <w:lang w:val="en-GB"/>
        </w:rPr>
        <w:t xml:space="preserve">, </w:t>
      </w:r>
      <w:r w:rsidRPr="000746FC">
        <w:rPr>
          <w:rFonts w:ascii="Arial" w:eastAsia="Arial" w:hAnsi="Arial" w:cs="Arial"/>
          <w:i/>
          <w:color w:val="222222"/>
          <w:highlight w:val="white"/>
          <w:lang w:val="en-GB"/>
        </w:rPr>
        <w:t>9</w:t>
      </w:r>
      <w:r w:rsidRPr="000746FC">
        <w:rPr>
          <w:rFonts w:ascii="Arial" w:eastAsia="Arial" w:hAnsi="Arial" w:cs="Arial"/>
          <w:color w:val="222222"/>
          <w:highlight w:val="white"/>
          <w:lang w:val="en-GB"/>
        </w:rPr>
        <w:t>(1), pp.54-68.</w:t>
      </w:r>
    </w:p>
    <w:sectPr w:rsidR="00D767D3" w:rsidRPr="000746FC">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altName w:val="Times New Roman"/>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053"/>
    <w:rsid w:val="000746FC"/>
    <w:rsid w:val="001C1EBE"/>
    <w:rsid w:val="00301053"/>
    <w:rsid w:val="00B07BDA"/>
    <w:rsid w:val="00B33655"/>
    <w:rsid w:val="00BF49FA"/>
    <w:rsid w:val="00D767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578F8"/>
  <w15:docId w15:val="{6F6FC8C7-0AE7-46D1-AC33-0A1766258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cLBpir1rk11hnHOFm18WAX4oLUw==">AMUW2mX3XBNffXZD56XLcYWrHjvxP4cDiIq4BiIlht5BF/wibHjsSvi+s2btd0EMMMYtmoHFtCxz5JRWd+v6JQbwMN+NQhZmg0kvU99WitLRskc7d4KPH2c=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16</Pages>
  <Words>3352</Words>
  <Characters>19112</Characters>
  <Application>Microsoft Office Word</Application>
  <DocSecurity>0</DocSecurity>
  <Lines>159</Lines>
  <Paragraphs>44</Paragraphs>
  <ScaleCrop>false</ScaleCrop>
  <Company/>
  <LinksUpToDate>false</LinksUpToDate>
  <CharactersWithSpaces>22420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Gabriela Maria (2008732)</cp:lastModifiedBy>
  <cp:revision>7</cp:revision>
  <dcterms:created xsi:type="dcterms:W3CDTF">2023-02-20T21:00:00Z</dcterms:created>
  <dcterms:modified xsi:type="dcterms:W3CDTF">2023-03-09T18:10:00Z</dcterms:modified>
</cp:coreProperties>
</file>