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90D975" w14:textId="1A0F25D0" w:rsidR="00AB16B9" w:rsidRPr="001060C8" w:rsidRDefault="00A771EF" w:rsidP="00AB16B9">
      <w:pPr>
        <w:pStyle w:val="SMUNORMALARIAL"/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t xml:space="preserve"> </w:t>
      </w:r>
      <w:r w:rsidR="00523C81">
        <w:rPr>
          <w:rFonts w:ascii="Times New Roman" w:hAnsi="Times New Roman"/>
          <w:b/>
          <w:sz w:val="24"/>
        </w:rPr>
        <w:t xml:space="preserve">CVP - </w:t>
      </w:r>
      <w:r w:rsidR="00AB16B9" w:rsidRPr="001060C8">
        <w:rPr>
          <w:rFonts w:ascii="Times New Roman" w:hAnsi="Times New Roman"/>
          <w:b/>
          <w:sz w:val="24"/>
        </w:rPr>
        <w:t xml:space="preserve">QUESTION </w:t>
      </w:r>
      <w:r w:rsidR="003F21FB">
        <w:rPr>
          <w:rFonts w:ascii="Times New Roman" w:hAnsi="Times New Roman"/>
          <w:b/>
          <w:sz w:val="24"/>
        </w:rPr>
        <w:t>FOUR</w:t>
      </w:r>
    </w:p>
    <w:p w14:paraId="7BF3103A" w14:textId="77777777" w:rsidR="00AB16B9" w:rsidRPr="00F802D7" w:rsidRDefault="00AB16B9" w:rsidP="00AB16B9">
      <w:pPr>
        <w:pStyle w:val="SMUNORMALARIAL"/>
        <w:rPr>
          <w:rFonts w:ascii="Times New Roman" w:hAnsi="Times New Roman"/>
          <w:b/>
          <w:sz w:val="24"/>
        </w:rPr>
      </w:pPr>
    </w:p>
    <w:p w14:paraId="36C28026" w14:textId="072435C2" w:rsidR="00AB16B9" w:rsidRPr="00DD641F" w:rsidRDefault="003F21FB" w:rsidP="00AB16B9">
      <w:pPr>
        <w:pStyle w:val="SMUNORMALARIAL"/>
        <w:rPr>
          <w:rFonts w:cs="Arial"/>
          <w:szCs w:val="22"/>
        </w:rPr>
      </w:pPr>
      <w:r>
        <w:rPr>
          <w:rFonts w:cs="Arial"/>
          <w:szCs w:val="22"/>
        </w:rPr>
        <w:t>River Pitt</w:t>
      </w:r>
      <w:r w:rsidR="00AB16B9" w:rsidRPr="00DD641F">
        <w:rPr>
          <w:rFonts w:cs="Arial"/>
          <w:szCs w:val="22"/>
        </w:rPr>
        <w:t xml:space="preserve"> </w:t>
      </w:r>
      <w:r>
        <w:rPr>
          <w:rFonts w:cs="Arial"/>
          <w:szCs w:val="22"/>
        </w:rPr>
        <w:t xml:space="preserve">Museum </w:t>
      </w:r>
      <w:r w:rsidR="00AB16B9" w:rsidRPr="00DD641F">
        <w:rPr>
          <w:rFonts w:cs="Arial"/>
          <w:szCs w:val="22"/>
        </w:rPr>
        <w:t xml:space="preserve">teaches its </w:t>
      </w:r>
      <w:r>
        <w:rPr>
          <w:rFonts w:cs="Arial"/>
          <w:szCs w:val="22"/>
        </w:rPr>
        <w:t>History</w:t>
      </w:r>
      <w:r w:rsidR="00AB16B9" w:rsidRPr="00DD641F">
        <w:rPr>
          <w:rFonts w:cs="Arial"/>
          <w:szCs w:val="22"/>
        </w:rPr>
        <w:t xml:space="preserve"> subjects wholly through correspondence.  This is done by the production of self-study packs</w:t>
      </w:r>
      <w:r>
        <w:rPr>
          <w:rFonts w:cs="Arial"/>
          <w:szCs w:val="22"/>
        </w:rPr>
        <w:t>.</w:t>
      </w:r>
    </w:p>
    <w:p w14:paraId="5EBB0E0A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9168679" w14:textId="65CB0596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Each </w:t>
      </w:r>
      <w:r w:rsidR="00E01097">
        <w:rPr>
          <w:rFonts w:cs="Arial"/>
          <w:szCs w:val="22"/>
        </w:rPr>
        <w:t>module</w:t>
      </w:r>
      <w:r w:rsidRPr="00DD641F">
        <w:rPr>
          <w:rFonts w:cs="Arial"/>
          <w:szCs w:val="22"/>
        </w:rPr>
        <w:t xml:space="preserve"> of study was sold at the price of £</w:t>
      </w:r>
      <w:r w:rsidR="00C37FEE">
        <w:rPr>
          <w:rFonts w:cs="Arial"/>
          <w:szCs w:val="22"/>
        </w:rPr>
        <w:t>4</w:t>
      </w:r>
      <w:bookmarkStart w:id="0" w:name="_GoBack"/>
      <w:bookmarkEnd w:id="0"/>
      <w:r w:rsidR="003F21FB">
        <w:rPr>
          <w:rFonts w:cs="Arial"/>
          <w:szCs w:val="22"/>
        </w:rPr>
        <w:t>2</w:t>
      </w:r>
      <w:r w:rsidR="009924E8">
        <w:rPr>
          <w:rFonts w:cs="Arial"/>
          <w:szCs w:val="22"/>
        </w:rPr>
        <w:t>.00</w:t>
      </w:r>
      <w:r w:rsidRPr="00DD641F">
        <w:rPr>
          <w:rFonts w:cs="Arial"/>
          <w:szCs w:val="22"/>
        </w:rPr>
        <w:t xml:space="preserve"> last year and a total of </w:t>
      </w:r>
      <w:r w:rsidR="003F21FB">
        <w:rPr>
          <w:rFonts w:cs="Arial"/>
          <w:szCs w:val="22"/>
        </w:rPr>
        <w:t>15</w:t>
      </w:r>
      <w:r w:rsidRPr="00DD641F">
        <w:rPr>
          <w:rFonts w:cs="Arial"/>
          <w:szCs w:val="22"/>
        </w:rPr>
        <w:t xml:space="preserve">,000 were produced and sold.  The production costs of the various courses offered by the </w:t>
      </w:r>
      <w:r w:rsidR="003F21FB">
        <w:rPr>
          <w:rFonts w:cs="Arial"/>
          <w:szCs w:val="22"/>
        </w:rPr>
        <w:t>Museum</w:t>
      </w:r>
      <w:r w:rsidRPr="00DD641F">
        <w:rPr>
          <w:rFonts w:cs="Arial"/>
          <w:szCs w:val="22"/>
        </w:rPr>
        <w:t xml:space="preserve"> are the same.</w:t>
      </w:r>
    </w:p>
    <w:p w14:paraId="0031BEEE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0F766451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The variable cost of producing a study course last year was:</w:t>
      </w:r>
    </w:p>
    <w:p w14:paraId="4BF31F37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9015422" w14:textId="761E5B50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>£</w:t>
      </w:r>
      <w:r w:rsidRPr="00DD641F">
        <w:rPr>
          <w:rFonts w:cs="Arial"/>
          <w:szCs w:val="22"/>
        </w:rPr>
        <w:tab/>
      </w:r>
    </w:p>
    <w:p w14:paraId="53056F85" w14:textId="33740B78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Materials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proofErr w:type="gramStart"/>
      <w:r w:rsidRPr="00DD641F">
        <w:rPr>
          <w:rFonts w:cs="Arial"/>
          <w:szCs w:val="22"/>
        </w:rPr>
        <w:tab/>
      </w:r>
      <w:r w:rsidR="003F21FB">
        <w:rPr>
          <w:rFonts w:cs="Arial"/>
          <w:szCs w:val="22"/>
        </w:rPr>
        <w:t xml:space="preserve">  7</w:t>
      </w:r>
      <w:r w:rsidRPr="00DD641F">
        <w:rPr>
          <w:rFonts w:cs="Arial"/>
          <w:szCs w:val="22"/>
        </w:rPr>
        <w:t>.50</w:t>
      </w:r>
      <w:proofErr w:type="gramEnd"/>
    </w:p>
    <w:p w14:paraId="129432FC" w14:textId="4E308EC2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Labour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9924E8">
        <w:rPr>
          <w:rFonts w:cs="Arial"/>
          <w:szCs w:val="22"/>
        </w:rPr>
        <w:tab/>
      </w:r>
      <w:r w:rsidR="00E01097">
        <w:rPr>
          <w:rFonts w:cs="Arial"/>
          <w:szCs w:val="22"/>
        </w:rPr>
        <w:t>2</w:t>
      </w:r>
      <w:r w:rsidR="003F21FB">
        <w:rPr>
          <w:rFonts w:cs="Arial"/>
          <w:szCs w:val="22"/>
        </w:rPr>
        <w:t>1</w:t>
      </w:r>
      <w:r w:rsidR="009924E8">
        <w:rPr>
          <w:rFonts w:cs="Arial"/>
          <w:szCs w:val="22"/>
        </w:rPr>
        <w:t>.5</w:t>
      </w:r>
      <w:r w:rsidRPr="00DD641F">
        <w:rPr>
          <w:rFonts w:cs="Arial"/>
          <w:szCs w:val="22"/>
        </w:rPr>
        <w:t>0</w:t>
      </w:r>
    </w:p>
    <w:p w14:paraId="5A74B614" w14:textId="1F90DBE7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Other direct costs (mainly postage)</w:t>
      </w:r>
      <w:r w:rsidRPr="00DD641F">
        <w:rPr>
          <w:rFonts w:cs="Arial"/>
          <w:szCs w:val="22"/>
        </w:rPr>
        <w:tab/>
      </w:r>
      <w:proofErr w:type="gramStart"/>
      <w:r>
        <w:rPr>
          <w:rFonts w:cs="Arial"/>
          <w:szCs w:val="22"/>
        </w:rPr>
        <w:tab/>
      </w:r>
      <w:r w:rsidR="009924E8">
        <w:rPr>
          <w:rFonts w:cs="Arial"/>
          <w:szCs w:val="22"/>
        </w:rPr>
        <w:t xml:space="preserve">  </w:t>
      </w:r>
      <w:r w:rsidR="003F21FB">
        <w:rPr>
          <w:rFonts w:cs="Arial"/>
          <w:szCs w:val="22"/>
        </w:rPr>
        <w:t>3.50</w:t>
      </w:r>
      <w:proofErr w:type="gramEnd"/>
    </w:p>
    <w:p w14:paraId="4A79F083" w14:textId="5DABD9C8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Variable overheads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proofErr w:type="gramStart"/>
      <w:r w:rsidRPr="00DD641F">
        <w:rPr>
          <w:rFonts w:cs="Arial"/>
          <w:szCs w:val="22"/>
        </w:rPr>
        <w:tab/>
      </w:r>
      <w:r w:rsidR="009924E8">
        <w:rPr>
          <w:rFonts w:cs="Arial"/>
          <w:szCs w:val="22"/>
        </w:rPr>
        <w:t xml:space="preserve">  </w:t>
      </w:r>
      <w:r w:rsidR="00E01097">
        <w:rPr>
          <w:rFonts w:cs="Arial"/>
          <w:szCs w:val="22"/>
        </w:rPr>
        <w:t>1.00</w:t>
      </w:r>
      <w:proofErr w:type="gramEnd"/>
    </w:p>
    <w:p w14:paraId="430CA3D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56F719B2" w14:textId="27AF8E03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The fixed overhead for the </w:t>
      </w:r>
      <w:r w:rsidR="003F21FB">
        <w:rPr>
          <w:rFonts w:cs="Arial"/>
          <w:szCs w:val="22"/>
        </w:rPr>
        <w:t>Museum</w:t>
      </w:r>
      <w:r w:rsidRPr="00DD641F">
        <w:rPr>
          <w:rFonts w:cs="Arial"/>
          <w:szCs w:val="22"/>
        </w:rPr>
        <w:t xml:space="preserve"> during the year was £</w:t>
      </w:r>
      <w:r w:rsidR="003F21FB">
        <w:rPr>
          <w:rFonts w:cs="Arial"/>
          <w:szCs w:val="22"/>
        </w:rPr>
        <w:t>53</w:t>
      </w:r>
      <w:r w:rsidRPr="00DD641F">
        <w:rPr>
          <w:rFonts w:cs="Arial"/>
          <w:szCs w:val="22"/>
        </w:rPr>
        <w:t>,000.</w:t>
      </w:r>
    </w:p>
    <w:p w14:paraId="60A19548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31E8E045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DD641F">
        <w:rPr>
          <w:rFonts w:cs="Arial"/>
          <w:szCs w:val="22"/>
        </w:rPr>
        <w:t>During the coming year the costs of the organisation are expected to increase by the following:</w:t>
      </w:r>
    </w:p>
    <w:p w14:paraId="4DF08D3C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20670C4B" w14:textId="77777777" w:rsidR="00AB16B9" w:rsidRPr="00DD641F" w:rsidRDefault="00AB16B9" w:rsidP="00AB16B9">
      <w:pPr>
        <w:pStyle w:val="SMUNORMALARIAL"/>
        <w:ind w:left="3600"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%</w:t>
      </w:r>
    </w:p>
    <w:p w14:paraId="2C4F5664" w14:textId="246F09D1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Direct Materials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  <w:t>2</w:t>
      </w:r>
      <w:r w:rsidR="003F21FB">
        <w:rPr>
          <w:rFonts w:cs="Arial"/>
          <w:szCs w:val="22"/>
        </w:rPr>
        <w:t>1</w:t>
      </w:r>
      <w:r w:rsidRPr="00DD641F">
        <w:rPr>
          <w:rFonts w:cs="Arial"/>
          <w:szCs w:val="22"/>
        </w:rPr>
        <w:t>.00</w:t>
      </w:r>
    </w:p>
    <w:p w14:paraId="7AB1F631" w14:textId="52629848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>Direct labour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="009924E8">
        <w:rPr>
          <w:rFonts w:cs="Arial"/>
          <w:szCs w:val="22"/>
        </w:rPr>
        <w:t>1</w:t>
      </w:r>
      <w:r w:rsidR="003F21FB">
        <w:rPr>
          <w:rFonts w:cs="Arial"/>
          <w:szCs w:val="22"/>
        </w:rPr>
        <w:t>9</w:t>
      </w:r>
      <w:r w:rsidR="009924E8">
        <w:rPr>
          <w:rFonts w:cs="Arial"/>
          <w:szCs w:val="22"/>
        </w:rPr>
        <w:t>.88</w:t>
      </w:r>
    </w:p>
    <w:p w14:paraId="183EBB07" w14:textId="032EF4EE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Other Directs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 w:rsidR="003F21FB">
        <w:rPr>
          <w:rFonts w:cs="Arial"/>
          <w:szCs w:val="22"/>
        </w:rPr>
        <w:t>47</w:t>
      </w:r>
      <w:r w:rsidRPr="00DD641F">
        <w:rPr>
          <w:rFonts w:cs="Arial"/>
          <w:szCs w:val="22"/>
        </w:rPr>
        <w:t>.00</w:t>
      </w:r>
    </w:p>
    <w:p w14:paraId="3999AD85" w14:textId="5EBD6F6E" w:rsidR="00AB16B9" w:rsidRPr="00DD641F" w:rsidRDefault="009924E8" w:rsidP="00AB16B9">
      <w:pPr>
        <w:pStyle w:val="SMUNORMALARIAL"/>
        <w:ind w:firstLine="720"/>
        <w:rPr>
          <w:rFonts w:cs="Arial"/>
          <w:szCs w:val="22"/>
        </w:rPr>
      </w:pPr>
      <w:r>
        <w:rPr>
          <w:rFonts w:cs="Arial"/>
          <w:szCs w:val="22"/>
        </w:rPr>
        <w:t>Variable Overheads</w:t>
      </w:r>
      <w:r>
        <w:rPr>
          <w:rFonts w:cs="Arial"/>
          <w:szCs w:val="22"/>
        </w:rPr>
        <w:tab/>
      </w:r>
      <w:r>
        <w:rPr>
          <w:rFonts w:cs="Arial"/>
          <w:szCs w:val="22"/>
        </w:rPr>
        <w:tab/>
      </w:r>
      <w:r>
        <w:rPr>
          <w:rFonts w:cs="Arial"/>
          <w:szCs w:val="22"/>
        </w:rPr>
        <w:tab/>
        <w:t>2</w:t>
      </w:r>
      <w:r w:rsidR="003F21FB">
        <w:rPr>
          <w:rFonts w:cs="Arial"/>
          <w:szCs w:val="22"/>
        </w:rPr>
        <w:t>6</w:t>
      </w:r>
      <w:r w:rsidR="00AB16B9" w:rsidRPr="00DD641F">
        <w:rPr>
          <w:rFonts w:cs="Arial"/>
          <w:szCs w:val="22"/>
        </w:rPr>
        <w:t>.00</w:t>
      </w:r>
    </w:p>
    <w:p w14:paraId="57A2A713" w14:textId="61370E94" w:rsidR="00AB16B9" w:rsidRPr="00DD641F" w:rsidRDefault="00AB16B9" w:rsidP="00AB16B9">
      <w:pPr>
        <w:pStyle w:val="SMUNORMALARIAL"/>
        <w:ind w:firstLine="720"/>
        <w:rPr>
          <w:rFonts w:cs="Arial"/>
          <w:szCs w:val="22"/>
        </w:rPr>
      </w:pPr>
      <w:r w:rsidRPr="00DD641F">
        <w:rPr>
          <w:rFonts w:cs="Arial"/>
          <w:szCs w:val="22"/>
        </w:rPr>
        <w:t xml:space="preserve">Fixed Overheads </w:t>
      </w:r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  <w:proofErr w:type="gramStart"/>
      <w:r w:rsidRPr="00DD641F">
        <w:rPr>
          <w:rFonts w:cs="Arial"/>
          <w:szCs w:val="22"/>
        </w:rPr>
        <w:tab/>
        <w:t xml:space="preserve">  </w:t>
      </w:r>
      <w:r w:rsidR="003F21FB">
        <w:rPr>
          <w:rFonts w:cs="Arial"/>
          <w:szCs w:val="22"/>
        </w:rPr>
        <w:t>8</w:t>
      </w:r>
      <w:r w:rsidRPr="00DD641F">
        <w:rPr>
          <w:rFonts w:cs="Arial"/>
          <w:szCs w:val="22"/>
        </w:rPr>
        <w:t>.00</w:t>
      </w:r>
      <w:proofErr w:type="gramEnd"/>
      <w:r w:rsidRPr="00DD641F">
        <w:rPr>
          <w:rFonts w:cs="Arial"/>
          <w:szCs w:val="22"/>
        </w:rPr>
        <w:tab/>
      </w:r>
      <w:r w:rsidRPr="00DD641F">
        <w:rPr>
          <w:rFonts w:cs="Arial"/>
          <w:szCs w:val="22"/>
        </w:rPr>
        <w:tab/>
      </w:r>
    </w:p>
    <w:p w14:paraId="15F062FD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42124AA5" w14:textId="3B9C77D0" w:rsidR="00AB16B9" w:rsidRPr="00DD641F" w:rsidRDefault="00AB16B9" w:rsidP="00AB16B9">
      <w:pPr>
        <w:pStyle w:val="SMUNORMALARIAL"/>
        <w:rPr>
          <w:rFonts w:cs="Arial"/>
          <w:szCs w:val="22"/>
        </w:rPr>
      </w:pPr>
      <w:r w:rsidRPr="00CF2B90">
        <w:rPr>
          <w:rFonts w:cs="Arial"/>
          <w:szCs w:val="22"/>
        </w:rPr>
        <w:t xml:space="preserve">Market research has shown that when the </w:t>
      </w:r>
      <w:r w:rsidR="003F21FB">
        <w:rPr>
          <w:rFonts w:cs="Arial"/>
          <w:szCs w:val="22"/>
        </w:rPr>
        <w:t>Museum</w:t>
      </w:r>
      <w:r w:rsidRPr="00CF2B90">
        <w:rPr>
          <w:rFonts w:cs="Arial"/>
          <w:szCs w:val="22"/>
        </w:rPr>
        <w:t xml:space="preserve"> increases the price of its courses to its students, </w:t>
      </w:r>
      <w:proofErr w:type="gramStart"/>
      <w:r w:rsidRPr="00CF2B90">
        <w:rPr>
          <w:rFonts w:cs="Arial"/>
          <w:szCs w:val="22"/>
        </w:rPr>
        <w:t>as long as</w:t>
      </w:r>
      <w:proofErr w:type="gramEnd"/>
      <w:r w:rsidRPr="00CF2B90">
        <w:rPr>
          <w:rFonts w:cs="Arial"/>
          <w:szCs w:val="22"/>
        </w:rPr>
        <w:t xml:space="preserve"> the increase is kept below </w:t>
      </w:r>
      <w:r w:rsidR="003F21FB">
        <w:rPr>
          <w:rFonts w:cs="Arial"/>
          <w:szCs w:val="22"/>
        </w:rPr>
        <w:t>14.8</w:t>
      </w:r>
      <w:r w:rsidRPr="00CF2B90">
        <w:rPr>
          <w:rFonts w:cs="Arial"/>
          <w:szCs w:val="22"/>
        </w:rPr>
        <w:t xml:space="preserve">% this is unlikely to have an effect on the number of courses sold.  However, for every 1% prices are raised above a </w:t>
      </w:r>
      <w:r w:rsidR="003F21FB">
        <w:rPr>
          <w:rFonts w:cs="Arial"/>
          <w:szCs w:val="22"/>
        </w:rPr>
        <w:t>14.8</w:t>
      </w:r>
      <w:r w:rsidRPr="00CF2B90">
        <w:rPr>
          <w:rFonts w:cs="Arial"/>
          <w:szCs w:val="22"/>
        </w:rPr>
        <w:t>% increase, the number of units sold can be expected to fall by 2%.</w:t>
      </w:r>
    </w:p>
    <w:p w14:paraId="52C66166" w14:textId="77777777" w:rsidR="00AB16B9" w:rsidRPr="00DD641F" w:rsidRDefault="00AB16B9" w:rsidP="00AB16B9">
      <w:pPr>
        <w:pStyle w:val="SMUNORMALARIAL"/>
        <w:rPr>
          <w:rFonts w:cs="Arial"/>
          <w:szCs w:val="22"/>
        </w:rPr>
      </w:pPr>
    </w:p>
    <w:p w14:paraId="1F936E82" w14:textId="77777777" w:rsidR="00AB16B9" w:rsidRPr="00DD641F" w:rsidRDefault="00AB16B9" w:rsidP="00AB16B9">
      <w:pPr>
        <w:pStyle w:val="SMUNORMALARIAL"/>
        <w:rPr>
          <w:rFonts w:cs="Arial"/>
          <w:b/>
          <w:szCs w:val="22"/>
        </w:rPr>
      </w:pPr>
      <w:r w:rsidRPr="00DD641F">
        <w:rPr>
          <w:rFonts w:cs="Arial"/>
          <w:b/>
          <w:szCs w:val="22"/>
        </w:rPr>
        <w:t>Required:</w:t>
      </w:r>
    </w:p>
    <w:p w14:paraId="76032CA4" w14:textId="77777777" w:rsidR="00AB16B9" w:rsidRPr="00DD641F" w:rsidRDefault="00AB16B9" w:rsidP="00AB16B9">
      <w:pPr>
        <w:pStyle w:val="SMUNORMALARIAL"/>
        <w:rPr>
          <w:rFonts w:cs="Arial"/>
          <w:b/>
          <w:szCs w:val="22"/>
        </w:rPr>
      </w:pPr>
    </w:p>
    <w:p w14:paraId="4EE5CEB8" w14:textId="613840F5" w:rsidR="00E01097" w:rsidRDefault="00404F20" w:rsidP="00E01097">
      <w:pPr>
        <w:pStyle w:val="SMUNORMALARIAL"/>
        <w:numPr>
          <w:ilvl w:val="0"/>
          <w:numId w:val="41"/>
        </w:numPr>
        <w:rPr>
          <w:rFonts w:cs="Arial"/>
          <w:b/>
          <w:szCs w:val="22"/>
        </w:rPr>
      </w:pPr>
      <w:r>
        <w:rPr>
          <w:rFonts w:cs="Arial"/>
          <w:szCs w:val="22"/>
        </w:rPr>
        <w:t>Calculate</w:t>
      </w:r>
      <w:r w:rsidR="00AB16B9" w:rsidRPr="00DD641F">
        <w:rPr>
          <w:rFonts w:cs="Arial"/>
          <w:szCs w:val="22"/>
        </w:rPr>
        <w:t xml:space="preserve"> the selling price of the study courses if the number of study courses sold and the annual profits are to remain as before.</w:t>
      </w:r>
      <w:r w:rsidR="00AB16B9" w:rsidRPr="00DD641F">
        <w:rPr>
          <w:rFonts w:cs="Arial"/>
          <w:b/>
          <w:szCs w:val="22"/>
        </w:rPr>
        <w:t xml:space="preserve">    </w:t>
      </w:r>
    </w:p>
    <w:p w14:paraId="399A08DC" w14:textId="07412BCF" w:rsidR="00E01097" w:rsidRPr="00E01097" w:rsidRDefault="00E01097" w:rsidP="00E01097">
      <w:pPr>
        <w:pStyle w:val="SMUNORMALARIAL"/>
        <w:numPr>
          <w:ilvl w:val="0"/>
          <w:numId w:val="41"/>
        </w:numPr>
        <w:rPr>
          <w:rFonts w:cs="Arial"/>
          <w:szCs w:val="22"/>
        </w:rPr>
      </w:pPr>
      <w:r w:rsidRPr="00E01097">
        <w:rPr>
          <w:rFonts w:cs="Arial"/>
          <w:szCs w:val="22"/>
        </w:rPr>
        <w:t xml:space="preserve">Determine whether the new selling price exceeds a </w:t>
      </w:r>
      <w:r w:rsidR="003F21FB">
        <w:rPr>
          <w:rFonts w:cs="Arial"/>
          <w:szCs w:val="22"/>
        </w:rPr>
        <w:t>14.8</w:t>
      </w:r>
      <w:r w:rsidRPr="00E01097">
        <w:rPr>
          <w:rFonts w:cs="Arial"/>
          <w:szCs w:val="22"/>
        </w:rPr>
        <w:t>% increase</w:t>
      </w:r>
      <w:r w:rsidR="00AB16B9" w:rsidRPr="00E01097">
        <w:rPr>
          <w:rFonts w:cs="Arial"/>
          <w:szCs w:val="22"/>
        </w:rPr>
        <w:t xml:space="preserve">                                       </w:t>
      </w:r>
    </w:p>
    <w:p w14:paraId="051568CD" w14:textId="13D05002" w:rsidR="00523C81" w:rsidRPr="00E01097" w:rsidRDefault="00AB16B9" w:rsidP="00E01097">
      <w:pPr>
        <w:pStyle w:val="SMUNORMALARIAL"/>
        <w:numPr>
          <w:ilvl w:val="0"/>
          <w:numId w:val="41"/>
        </w:numPr>
        <w:rPr>
          <w:rFonts w:cs="Arial"/>
          <w:b/>
          <w:szCs w:val="22"/>
        </w:rPr>
      </w:pPr>
      <w:r w:rsidRPr="00E01097">
        <w:rPr>
          <w:rFonts w:cs="Arial"/>
          <w:szCs w:val="22"/>
        </w:rPr>
        <w:t>Give a</w:t>
      </w:r>
      <w:r w:rsidR="00E01097" w:rsidRPr="00E01097">
        <w:rPr>
          <w:rFonts w:cs="Arial"/>
          <w:szCs w:val="22"/>
        </w:rPr>
        <w:t xml:space="preserve"> brief</w:t>
      </w:r>
      <w:r w:rsidRPr="00E01097">
        <w:rPr>
          <w:rFonts w:cs="Arial"/>
          <w:szCs w:val="22"/>
        </w:rPr>
        <w:t xml:space="preserve"> analysis of a situation where, when prices are changed the number of units sold is affected.  </w:t>
      </w:r>
    </w:p>
    <w:p w14:paraId="4FA3809F" w14:textId="77777777" w:rsidR="00523C81" w:rsidRDefault="00523C81" w:rsidP="00523C81">
      <w:pPr>
        <w:pStyle w:val="SMUNORMALARIAL"/>
        <w:ind w:left="720" w:right="96" w:hanging="720"/>
        <w:rPr>
          <w:rFonts w:cs="Arial"/>
          <w:b/>
          <w:szCs w:val="22"/>
        </w:rPr>
      </w:pPr>
    </w:p>
    <w:p w14:paraId="2654BAFF" w14:textId="77777777" w:rsidR="00523C81" w:rsidRDefault="00523C81" w:rsidP="00523C81">
      <w:pPr>
        <w:pStyle w:val="SMUNORMALARIAL"/>
        <w:ind w:left="720" w:right="96" w:hanging="720"/>
        <w:rPr>
          <w:rFonts w:cs="Arial"/>
          <w:b/>
          <w:szCs w:val="22"/>
        </w:rPr>
      </w:pPr>
    </w:p>
    <w:p w14:paraId="7CC73548" w14:textId="77777777" w:rsidR="00523C81" w:rsidRDefault="00523C81" w:rsidP="00523C81">
      <w:pPr>
        <w:pStyle w:val="SMUNORMALARIAL"/>
        <w:ind w:left="720" w:right="96" w:hanging="720"/>
        <w:rPr>
          <w:rFonts w:cs="Arial"/>
          <w:b/>
          <w:szCs w:val="22"/>
        </w:rPr>
      </w:pPr>
    </w:p>
    <w:sectPr w:rsidR="00523C81" w:rsidSect="00423C59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36860E" w14:textId="77777777" w:rsidR="00E66F0A" w:rsidRDefault="00E66F0A">
      <w:r>
        <w:separator/>
      </w:r>
    </w:p>
  </w:endnote>
  <w:endnote w:type="continuationSeparator" w:id="0">
    <w:p w14:paraId="7497F225" w14:textId="77777777" w:rsidR="00E66F0A" w:rsidRDefault="00E66F0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A3A79A" w14:textId="3831C60D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CD44B2" w14:textId="77777777" w:rsidR="00E66F0A" w:rsidRDefault="00E66F0A">
      <w:r>
        <w:separator/>
      </w:r>
    </w:p>
  </w:footnote>
  <w:footnote w:type="continuationSeparator" w:id="0">
    <w:p w14:paraId="10DB4E44" w14:textId="77777777" w:rsidR="00E66F0A" w:rsidRDefault="00E66F0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392269"/>
    <w:multiLevelType w:val="hybridMultilevel"/>
    <w:tmpl w:val="EC3C7FE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37979C5"/>
    <w:multiLevelType w:val="hybridMultilevel"/>
    <w:tmpl w:val="95FE986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3FB7659"/>
    <w:multiLevelType w:val="hybridMultilevel"/>
    <w:tmpl w:val="285224D8"/>
    <w:lvl w:ilvl="0" w:tplc="08090017">
      <w:start w:val="1"/>
      <w:numFmt w:val="lowerLetter"/>
      <w:lvlText w:val="%1)"/>
      <w:lvlJc w:val="lef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3" w15:restartNumberingAfterBreak="0">
    <w:nsid w:val="073E07EA"/>
    <w:multiLevelType w:val="hybridMultilevel"/>
    <w:tmpl w:val="94307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027404"/>
    <w:multiLevelType w:val="hybridMultilevel"/>
    <w:tmpl w:val="3092BD9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86C440B"/>
    <w:multiLevelType w:val="hybridMultilevel"/>
    <w:tmpl w:val="3F72481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9D026BC"/>
    <w:multiLevelType w:val="hybridMultilevel"/>
    <w:tmpl w:val="87286B8A"/>
    <w:lvl w:ilvl="0" w:tplc="0809001B">
      <w:start w:val="1"/>
      <w:numFmt w:val="lowerRoman"/>
      <w:lvlText w:val="%1."/>
      <w:lvlJc w:val="righ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8" w15:restartNumberingAfterBreak="0">
    <w:nsid w:val="0B7F39D7"/>
    <w:multiLevelType w:val="hybridMultilevel"/>
    <w:tmpl w:val="9A32EE6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0C0127AE"/>
    <w:multiLevelType w:val="hybridMultilevel"/>
    <w:tmpl w:val="E93E6FB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0EF91270"/>
    <w:multiLevelType w:val="hybridMultilevel"/>
    <w:tmpl w:val="92A89D5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04F4DC1"/>
    <w:multiLevelType w:val="hybridMultilevel"/>
    <w:tmpl w:val="3D3EED6E"/>
    <w:lvl w:ilvl="0" w:tplc="0809001B">
      <w:start w:val="1"/>
      <w:numFmt w:val="lowerRoman"/>
      <w:lvlText w:val="%1."/>
      <w:lvlJc w:val="righ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2" w15:restartNumberingAfterBreak="0">
    <w:nsid w:val="12EF025F"/>
    <w:multiLevelType w:val="hybridMultilevel"/>
    <w:tmpl w:val="58F29C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33F07DD"/>
    <w:multiLevelType w:val="hybridMultilevel"/>
    <w:tmpl w:val="B592171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D6D0BE6"/>
    <w:multiLevelType w:val="hybridMultilevel"/>
    <w:tmpl w:val="34505A8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6" w15:restartNumberingAfterBreak="0">
    <w:nsid w:val="24464D19"/>
    <w:multiLevelType w:val="hybridMultilevel"/>
    <w:tmpl w:val="3FC2614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7B2229F"/>
    <w:multiLevelType w:val="hybridMultilevel"/>
    <w:tmpl w:val="C25E3BF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8" w15:restartNumberingAfterBreak="0">
    <w:nsid w:val="2CCE1765"/>
    <w:multiLevelType w:val="hybridMultilevel"/>
    <w:tmpl w:val="600C4A3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FCA26A4"/>
    <w:multiLevelType w:val="hybridMultilevel"/>
    <w:tmpl w:val="37D083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329737A"/>
    <w:multiLevelType w:val="hybridMultilevel"/>
    <w:tmpl w:val="DC4619B0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38A26E72"/>
    <w:multiLevelType w:val="hybridMultilevel"/>
    <w:tmpl w:val="C30E70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497605"/>
    <w:multiLevelType w:val="hybridMultilevel"/>
    <w:tmpl w:val="95C89B46"/>
    <w:lvl w:ilvl="0" w:tplc="3C80841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F392461"/>
    <w:multiLevelType w:val="hybridMultilevel"/>
    <w:tmpl w:val="BD18CE66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3F670535"/>
    <w:multiLevelType w:val="hybridMultilevel"/>
    <w:tmpl w:val="58F29C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6207778"/>
    <w:multiLevelType w:val="hybridMultilevel"/>
    <w:tmpl w:val="A70881A2"/>
    <w:lvl w:ilvl="0" w:tplc="E05CB1A6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7276903"/>
    <w:multiLevelType w:val="hybridMultilevel"/>
    <w:tmpl w:val="D3585A3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DCA0015"/>
    <w:multiLevelType w:val="hybridMultilevel"/>
    <w:tmpl w:val="88D4989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E60019F"/>
    <w:multiLevelType w:val="hybridMultilevel"/>
    <w:tmpl w:val="ACFE0A6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F2C0BE3"/>
    <w:multiLevelType w:val="hybridMultilevel"/>
    <w:tmpl w:val="92A89D5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56F135F3"/>
    <w:multiLevelType w:val="hybridMultilevel"/>
    <w:tmpl w:val="DB18B5BA"/>
    <w:lvl w:ilvl="0" w:tplc="1936A6B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E703227"/>
    <w:multiLevelType w:val="hybridMultilevel"/>
    <w:tmpl w:val="5BE6234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67905692"/>
    <w:multiLevelType w:val="hybridMultilevel"/>
    <w:tmpl w:val="D66221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D786F70"/>
    <w:multiLevelType w:val="hybridMultilevel"/>
    <w:tmpl w:val="FCEED87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6" w15:restartNumberingAfterBreak="0">
    <w:nsid w:val="6FED279D"/>
    <w:multiLevelType w:val="hybridMultilevel"/>
    <w:tmpl w:val="E8B03FC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0B04D30"/>
    <w:multiLevelType w:val="hybridMultilevel"/>
    <w:tmpl w:val="FCECB642"/>
    <w:lvl w:ilvl="0" w:tplc="08090013">
      <w:start w:val="1"/>
      <w:numFmt w:val="upperRoman"/>
      <w:lvlText w:val="%1."/>
      <w:lvlJc w:val="righ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38" w15:restartNumberingAfterBreak="0">
    <w:nsid w:val="72C07450"/>
    <w:multiLevelType w:val="hybridMultilevel"/>
    <w:tmpl w:val="D51E6C04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9" w15:restartNumberingAfterBreak="0">
    <w:nsid w:val="7710666F"/>
    <w:multiLevelType w:val="hybridMultilevel"/>
    <w:tmpl w:val="DF36ADA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A7B1E5A"/>
    <w:multiLevelType w:val="hybridMultilevel"/>
    <w:tmpl w:val="2328063C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34"/>
  </w:num>
  <w:num w:numId="2">
    <w:abstractNumId w:val="35"/>
  </w:num>
  <w:num w:numId="3">
    <w:abstractNumId w:val="15"/>
  </w:num>
  <w:num w:numId="4">
    <w:abstractNumId w:val="6"/>
  </w:num>
  <w:num w:numId="5">
    <w:abstractNumId w:val="16"/>
  </w:num>
  <w:num w:numId="6">
    <w:abstractNumId w:val="4"/>
  </w:num>
  <w:num w:numId="7">
    <w:abstractNumId w:val="29"/>
  </w:num>
  <w:num w:numId="8">
    <w:abstractNumId w:val="0"/>
  </w:num>
  <w:num w:numId="9">
    <w:abstractNumId w:val="10"/>
  </w:num>
  <w:num w:numId="10">
    <w:abstractNumId w:val="5"/>
  </w:num>
  <w:num w:numId="11">
    <w:abstractNumId w:val="12"/>
  </w:num>
  <w:num w:numId="12">
    <w:abstractNumId w:val="24"/>
  </w:num>
  <w:num w:numId="13">
    <w:abstractNumId w:val="38"/>
  </w:num>
  <w:num w:numId="14">
    <w:abstractNumId w:val="31"/>
  </w:num>
  <w:num w:numId="15">
    <w:abstractNumId w:val="40"/>
  </w:num>
  <w:num w:numId="16">
    <w:abstractNumId w:val="9"/>
  </w:num>
  <w:num w:numId="17">
    <w:abstractNumId w:val="27"/>
  </w:num>
  <w:num w:numId="18">
    <w:abstractNumId w:val="23"/>
  </w:num>
  <w:num w:numId="19">
    <w:abstractNumId w:val="39"/>
  </w:num>
  <w:num w:numId="20">
    <w:abstractNumId w:val="19"/>
  </w:num>
  <w:num w:numId="21">
    <w:abstractNumId w:val="36"/>
  </w:num>
  <w:num w:numId="22">
    <w:abstractNumId w:val="13"/>
  </w:num>
  <w:num w:numId="23">
    <w:abstractNumId w:val="18"/>
  </w:num>
  <w:num w:numId="24">
    <w:abstractNumId w:val="32"/>
  </w:num>
  <w:num w:numId="25">
    <w:abstractNumId w:val="17"/>
  </w:num>
  <w:num w:numId="26">
    <w:abstractNumId w:val="21"/>
  </w:num>
  <w:num w:numId="27">
    <w:abstractNumId w:val="20"/>
  </w:num>
  <w:num w:numId="28">
    <w:abstractNumId w:val="33"/>
  </w:num>
  <w:num w:numId="29">
    <w:abstractNumId w:val="14"/>
  </w:num>
  <w:num w:numId="30">
    <w:abstractNumId w:val="26"/>
  </w:num>
  <w:num w:numId="31">
    <w:abstractNumId w:val="1"/>
  </w:num>
  <w:num w:numId="32">
    <w:abstractNumId w:val="8"/>
  </w:num>
  <w:num w:numId="33">
    <w:abstractNumId w:val="22"/>
  </w:num>
  <w:num w:numId="34">
    <w:abstractNumId w:val="2"/>
  </w:num>
  <w:num w:numId="35">
    <w:abstractNumId w:val="37"/>
  </w:num>
  <w:num w:numId="36">
    <w:abstractNumId w:val="7"/>
  </w:num>
  <w:num w:numId="37">
    <w:abstractNumId w:val="11"/>
  </w:num>
  <w:num w:numId="38">
    <w:abstractNumId w:val="28"/>
  </w:num>
  <w:num w:numId="39">
    <w:abstractNumId w:val="3"/>
  </w:num>
  <w:num w:numId="40">
    <w:abstractNumId w:val="30"/>
  </w:num>
  <w:num w:numId="41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5B69"/>
    <w:rsid w:val="0001030C"/>
    <w:rsid w:val="00014324"/>
    <w:rsid w:val="000335CD"/>
    <w:rsid w:val="0005302D"/>
    <w:rsid w:val="00056FF6"/>
    <w:rsid w:val="00057F5F"/>
    <w:rsid w:val="00063469"/>
    <w:rsid w:val="0009720B"/>
    <w:rsid w:val="000A08B5"/>
    <w:rsid w:val="000B59E9"/>
    <w:rsid w:val="000D2292"/>
    <w:rsid w:val="000D65A5"/>
    <w:rsid w:val="000E5EE2"/>
    <w:rsid w:val="000E6A9A"/>
    <w:rsid w:val="000F215B"/>
    <w:rsid w:val="000F461F"/>
    <w:rsid w:val="000F5E18"/>
    <w:rsid w:val="00111421"/>
    <w:rsid w:val="00120986"/>
    <w:rsid w:val="001338B4"/>
    <w:rsid w:val="0014709F"/>
    <w:rsid w:val="0014784D"/>
    <w:rsid w:val="00147A36"/>
    <w:rsid w:val="00152726"/>
    <w:rsid w:val="0015414A"/>
    <w:rsid w:val="0015599E"/>
    <w:rsid w:val="001926EE"/>
    <w:rsid w:val="00195B60"/>
    <w:rsid w:val="001A47C0"/>
    <w:rsid w:val="001C60E5"/>
    <w:rsid w:val="001F7C28"/>
    <w:rsid w:val="00215EE2"/>
    <w:rsid w:val="002432C0"/>
    <w:rsid w:val="00250F5B"/>
    <w:rsid w:val="0025252C"/>
    <w:rsid w:val="00256113"/>
    <w:rsid w:val="00267DF2"/>
    <w:rsid w:val="00274D58"/>
    <w:rsid w:val="00280103"/>
    <w:rsid w:val="002A3167"/>
    <w:rsid w:val="002D3C39"/>
    <w:rsid w:val="002E72EF"/>
    <w:rsid w:val="002F26C1"/>
    <w:rsid w:val="002F7258"/>
    <w:rsid w:val="00301D77"/>
    <w:rsid w:val="0032286E"/>
    <w:rsid w:val="00331F64"/>
    <w:rsid w:val="00337C61"/>
    <w:rsid w:val="00355330"/>
    <w:rsid w:val="0036641A"/>
    <w:rsid w:val="00373E3F"/>
    <w:rsid w:val="003909F2"/>
    <w:rsid w:val="003A43F8"/>
    <w:rsid w:val="003A523C"/>
    <w:rsid w:val="003A7B91"/>
    <w:rsid w:val="003B01A1"/>
    <w:rsid w:val="003B03DA"/>
    <w:rsid w:val="003B54C8"/>
    <w:rsid w:val="003B7622"/>
    <w:rsid w:val="003E09FF"/>
    <w:rsid w:val="003E21F4"/>
    <w:rsid w:val="003F21FB"/>
    <w:rsid w:val="003F6D14"/>
    <w:rsid w:val="00404F20"/>
    <w:rsid w:val="00405A9E"/>
    <w:rsid w:val="004076C4"/>
    <w:rsid w:val="00410939"/>
    <w:rsid w:val="00422AE4"/>
    <w:rsid w:val="00423C59"/>
    <w:rsid w:val="00425D9E"/>
    <w:rsid w:val="00431D94"/>
    <w:rsid w:val="00442C14"/>
    <w:rsid w:val="00451825"/>
    <w:rsid w:val="004525DA"/>
    <w:rsid w:val="00452845"/>
    <w:rsid w:val="00464504"/>
    <w:rsid w:val="0046492E"/>
    <w:rsid w:val="0047567D"/>
    <w:rsid w:val="004A0F7D"/>
    <w:rsid w:val="004A3624"/>
    <w:rsid w:val="004A39CF"/>
    <w:rsid w:val="004A425E"/>
    <w:rsid w:val="004A63B2"/>
    <w:rsid w:val="004A6C5A"/>
    <w:rsid w:val="004C39A6"/>
    <w:rsid w:val="004E7D16"/>
    <w:rsid w:val="004F45CD"/>
    <w:rsid w:val="004F4B61"/>
    <w:rsid w:val="004F56CC"/>
    <w:rsid w:val="005006F5"/>
    <w:rsid w:val="00500829"/>
    <w:rsid w:val="00504B0F"/>
    <w:rsid w:val="005106D5"/>
    <w:rsid w:val="005108B3"/>
    <w:rsid w:val="00523C81"/>
    <w:rsid w:val="00526718"/>
    <w:rsid w:val="00531FF5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1B67"/>
    <w:rsid w:val="0065660F"/>
    <w:rsid w:val="00674612"/>
    <w:rsid w:val="00685E99"/>
    <w:rsid w:val="006C5BE0"/>
    <w:rsid w:val="006D1161"/>
    <w:rsid w:val="006D4DD5"/>
    <w:rsid w:val="006E2C8F"/>
    <w:rsid w:val="006F19FD"/>
    <w:rsid w:val="006F3197"/>
    <w:rsid w:val="00703C9F"/>
    <w:rsid w:val="00711505"/>
    <w:rsid w:val="0071656A"/>
    <w:rsid w:val="00720F98"/>
    <w:rsid w:val="007228A4"/>
    <w:rsid w:val="00731651"/>
    <w:rsid w:val="00732DDA"/>
    <w:rsid w:val="00734DFF"/>
    <w:rsid w:val="007436DB"/>
    <w:rsid w:val="00762E20"/>
    <w:rsid w:val="00781F6D"/>
    <w:rsid w:val="00785B6C"/>
    <w:rsid w:val="00792B18"/>
    <w:rsid w:val="00793568"/>
    <w:rsid w:val="007A1555"/>
    <w:rsid w:val="007A52AE"/>
    <w:rsid w:val="007B420E"/>
    <w:rsid w:val="007D0701"/>
    <w:rsid w:val="007D5972"/>
    <w:rsid w:val="007E3A8E"/>
    <w:rsid w:val="008029EE"/>
    <w:rsid w:val="008222AE"/>
    <w:rsid w:val="008526DB"/>
    <w:rsid w:val="00856D32"/>
    <w:rsid w:val="008616E4"/>
    <w:rsid w:val="008B6CE7"/>
    <w:rsid w:val="008D690C"/>
    <w:rsid w:val="008F0F4A"/>
    <w:rsid w:val="00917F06"/>
    <w:rsid w:val="00931114"/>
    <w:rsid w:val="00937BB8"/>
    <w:rsid w:val="00942272"/>
    <w:rsid w:val="009427E5"/>
    <w:rsid w:val="00950897"/>
    <w:rsid w:val="00952CB7"/>
    <w:rsid w:val="0095405E"/>
    <w:rsid w:val="00955A24"/>
    <w:rsid w:val="0095743F"/>
    <w:rsid w:val="009577C1"/>
    <w:rsid w:val="0097229A"/>
    <w:rsid w:val="009924E8"/>
    <w:rsid w:val="009948F4"/>
    <w:rsid w:val="00996632"/>
    <w:rsid w:val="009D75D0"/>
    <w:rsid w:val="009F2326"/>
    <w:rsid w:val="00A123FF"/>
    <w:rsid w:val="00A16BB7"/>
    <w:rsid w:val="00A23173"/>
    <w:rsid w:val="00A32F21"/>
    <w:rsid w:val="00A47238"/>
    <w:rsid w:val="00A4743F"/>
    <w:rsid w:val="00A662B9"/>
    <w:rsid w:val="00A72458"/>
    <w:rsid w:val="00A771EF"/>
    <w:rsid w:val="00A834FE"/>
    <w:rsid w:val="00A85C60"/>
    <w:rsid w:val="00AB16B9"/>
    <w:rsid w:val="00AD2A94"/>
    <w:rsid w:val="00AD3FE6"/>
    <w:rsid w:val="00AF097E"/>
    <w:rsid w:val="00B07A8D"/>
    <w:rsid w:val="00B22B43"/>
    <w:rsid w:val="00B26E77"/>
    <w:rsid w:val="00B64FDF"/>
    <w:rsid w:val="00B674C4"/>
    <w:rsid w:val="00B83785"/>
    <w:rsid w:val="00B877AD"/>
    <w:rsid w:val="00B90A43"/>
    <w:rsid w:val="00B90DA5"/>
    <w:rsid w:val="00B965AA"/>
    <w:rsid w:val="00BC4889"/>
    <w:rsid w:val="00BD440E"/>
    <w:rsid w:val="00BD7700"/>
    <w:rsid w:val="00BE6B14"/>
    <w:rsid w:val="00BE6B4D"/>
    <w:rsid w:val="00C02687"/>
    <w:rsid w:val="00C266FC"/>
    <w:rsid w:val="00C37FEE"/>
    <w:rsid w:val="00C53820"/>
    <w:rsid w:val="00C5464C"/>
    <w:rsid w:val="00C96858"/>
    <w:rsid w:val="00CA70AE"/>
    <w:rsid w:val="00CB215A"/>
    <w:rsid w:val="00CB4484"/>
    <w:rsid w:val="00CC051B"/>
    <w:rsid w:val="00CC4CAC"/>
    <w:rsid w:val="00CD68D2"/>
    <w:rsid w:val="00CE3DC7"/>
    <w:rsid w:val="00CF2B90"/>
    <w:rsid w:val="00D00220"/>
    <w:rsid w:val="00D148E5"/>
    <w:rsid w:val="00D1699D"/>
    <w:rsid w:val="00D202B9"/>
    <w:rsid w:val="00D31A6E"/>
    <w:rsid w:val="00D3412D"/>
    <w:rsid w:val="00D36E75"/>
    <w:rsid w:val="00D42181"/>
    <w:rsid w:val="00D429DD"/>
    <w:rsid w:val="00D5700F"/>
    <w:rsid w:val="00D6332D"/>
    <w:rsid w:val="00D67CD0"/>
    <w:rsid w:val="00D7009C"/>
    <w:rsid w:val="00D9192F"/>
    <w:rsid w:val="00D960AB"/>
    <w:rsid w:val="00DC3A55"/>
    <w:rsid w:val="00DE63FD"/>
    <w:rsid w:val="00E01097"/>
    <w:rsid w:val="00E036AD"/>
    <w:rsid w:val="00E05E03"/>
    <w:rsid w:val="00E0685E"/>
    <w:rsid w:val="00E06D2E"/>
    <w:rsid w:val="00E230BC"/>
    <w:rsid w:val="00E24192"/>
    <w:rsid w:val="00E305F9"/>
    <w:rsid w:val="00E30914"/>
    <w:rsid w:val="00E3234E"/>
    <w:rsid w:val="00E326F6"/>
    <w:rsid w:val="00E50489"/>
    <w:rsid w:val="00E51801"/>
    <w:rsid w:val="00E62089"/>
    <w:rsid w:val="00E6279E"/>
    <w:rsid w:val="00E66F0A"/>
    <w:rsid w:val="00E77028"/>
    <w:rsid w:val="00E8505B"/>
    <w:rsid w:val="00E9772F"/>
    <w:rsid w:val="00EA0B9D"/>
    <w:rsid w:val="00EC0A0F"/>
    <w:rsid w:val="00EC7289"/>
    <w:rsid w:val="00ED775F"/>
    <w:rsid w:val="00EE4734"/>
    <w:rsid w:val="00EF3425"/>
    <w:rsid w:val="00F20EC1"/>
    <w:rsid w:val="00F26B3A"/>
    <w:rsid w:val="00F30E74"/>
    <w:rsid w:val="00F327CC"/>
    <w:rsid w:val="00F430E6"/>
    <w:rsid w:val="00F5653E"/>
    <w:rsid w:val="00F81FC2"/>
    <w:rsid w:val="00F93162"/>
    <w:rsid w:val="00FB1285"/>
    <w:rsid w:val="00FB47C6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3939E38"/>
  <w15:docId w15:val="{213F3EAD-083D-4990-904F-38E20DFFF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D148E5"/>
    <w:pPr>
      <w:ind w:left="720"/>
      <w:contextualSpacing/>
    </w:pPr>
  </w:style>
  <w:style w:type="paragraph" w:customStyle="1" w:styleId="SMUNORMALARIAL">
    <w:name w:val="SMU NORMAL ARIAL"/>
    <w:basedOn w:val="Normal"/>
    <w:rsid w:val="00AB16B9"/>
    <w:rPr>
      <w:rFonts w:ascii="Arial" w:hAnsi="Arial"/>
      <w:sz w:val="22"/>
      <w:szCs w:val="24"/>
    </w:rPr>
  </w:style>
  <w:style w:type="table" w:customStyle="1" w:styleId="TableGrid1">
    <w:name w:val="Table Grid1"/>
    <w:basedOn w:val="TableNormal"/>
    <w:next w:val="TableGrid"/>
    <w:uiPriority w:val="59"/>
    <w:rsid w:val="009D75D0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04F20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04F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6A7872B-BADE-4B97-A02B-FE95F3C765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228</Words>
  <Characters>1303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Marie Pitson</cp:lastModifiedBy>
  <cp:revision>3</cp:revision>
  <cp:lastPrinted>2020-12-03T08:43:00Z</cp:lastPrinted>
  <dcterms:created xsi:type="dcterms:W3CDTF">2020-12-08T13:13:00Z</dcterms:created>
  <dcterms:modified xsi:type="dcterms:W3CDTF">2020-12-10T16:42:00Z</dcterms:modified>
</cp:coreProperties>
</file>