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65936" w14:textId="2759859B" w:rsidR="007D21FD" w:rsidRDefault="007D21FD" w:rsidP="00601398">
      <w:pPr>
        <w:spacing w:line="360" w:lineRule="auto"/>
        <w:jc w:val="center"/>
        <w:rPr>
          <w:rFonts w:ascii="Times New Roman" w:eastAsia="Expo M" w:hAnsi="Times New Roman" w:cs="Times New Roman"/>
          <w:szCs w:val="24"/>
        </w:rPr>
      </w:pPr>
      <w:r w:rsidRPr="003C1399">
        <w:rPr>
          <w:rFonts w:ascii="Times New Roman" w:hAnsi="Times New Roman"/>
          <w:b/>
          <w:noProof/>
          <w:sz w:val="26"/>
          <w:szCs w:val="24"/>
        </w:rPr>
        <w:drawing>
          <wp:inline distT="0" distB="0" distL="0" distR="0" wp14:anchorId="30675B69" wp14:editId="082A854B">
            <wp:extent cx="2218690" cy="882650"/>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14:paraId="22842419" w14:textId="77777777" w:rsidR="00601398" w:rsidRDefault="00601398" w:rsidP="00601398">
      <w:pPr>
        <w:spacing w:line="360" w:lineRule="auto"/>
        <w:jc w:val="center"/>
        <w:rPr>
          <w:rFonts w:ascii="Times New Roman" w:eastAsia="Expo M" w:hAnsi="Times New Roman" w:cs="Times New Roman"/>
          <w:b/>
          <w:bCs/>
          <w:sz w:val="36"/>
          <w:szCs w:val="36"/>
        </w:rPr>
      </w:pPr>
    </w:p>
    <w:p w14:paraId="672AB8CC" w14:textId="77777777" w:rsidR="00601398" w:rsidRDefault="00601398" w:rsidP="00006BD8">
      <w:pPr>
        <w:spacing w:line="480" w:lineRule="auto"/>
        <w:jc w:val="center"/>
        <w:rPr>
          <w:rFonts w:ascii="Times New Roman" w:eastAsia="Expo M" w:hAnsi="Times New Roman" w:cs="Times New Roman"/>
          <w:b/>
          <w:bCs/>
          <w:sz w:val="36"/>
          <w:szCs w:val="36"/>
        </w:rPr>
      </w:pPr>
    </w:p>
    <w:p w14:paraId="3E87ECB3" w14:textId="4269929F" w:rsidR="000A3112" w:rsidRPr="00601398" w:rsidRDefault="000A3112" w:rsidP="00006BD8">
      <w:pPr>
        <w:spacing w:line="480" w:lineRule="auto"/>
        <w:jc w:val="center"/>
        <w:rPr>
          <w:rFonts w:ascii="Times New Roman" w:eastAsia="Expo M" w:hAnsi="Times New Roman" w:cs="Times New Roman"/>
          <w:b/>
          <w:bCs/>
          <w:sz w:val="36"/>
          <w:szCs w:val="36"/>
        </w:rPr>
      </w:pPr>
      <w:r w:rsidRPr="00601398">
        <w:rPr>
          <w:rFonts w:ascii="Times New Roman" w:eastAsia="Expo M" w:hAnsi="Times New Roman" w:cs="Times New Roman"/>
          <w:b/>
          <w:bCs/>
          <w:sz w:val="36"/>
          <w:szCs w:val="36"/>
        </w:rPr>
        <w:t>Change and Stability Management</w:t>
      </w:r>
    </w:p>
    <w:p w14:paraId="7351E20A" w14:textId="1008D960" w:rsidR="007D21FD" w:rsidRPr="00601398" w:rsidRDefault="000A3112" w:rsidP="00006BD8">
      <w:pPr>
        <w:spacing w:line="480" w:lineRule="auto"/>
        <w:jc w:val="center"/>
        <w:rPr>
          <w:rFonts w:ascii="Times New Roman" w:eastAsia="Expo M" w:hAnsi="Times New Roman" w:cs="Times New Roman"/>
          <w:b/>
          <w:bCs/>
          <w:sz w:val="36"/>
          <w:szCs w:val="36"/>
        </w:rPr>
      </w:pPr>
      <w:r w:rsidRPr="00601398">
        <w:rPr>
          <w:rFonts w:ascii="Times New Roman" w:eastAsia="Expo M" w:hAnsi="Times New Roman" w:cs="Times New Roman"/>
          <w:b/>
          <w:bCs/>
          <w:sz w:val="36"/>
          <w:szCs w:val="36"/>
        </w:rPr>
        <w:t>(HKBM7015_HKMA)</w:t>
      </w:r>
    </w:p>
    <w:p w14:paraId="4238050A" w14:textId="77777777" w:rsidR="00601398" w:rsidRDefault="00601398" w:rsidP="00006BD8">
      <w:pPr>
        <w:spacing w:line="480" w:lineRule="auto"/>
        <w:jc w:val="both"/>
        <w:rPr>
          <w:rFonts w:ascii="Times New Roman" w:hAnsi="Times New Roman" w:cs="Times New Roman"/>
          <w:sz w:val="36"/>
          <w:szCs w:val="36"/>
        </w:rPr>
      </w:pPr>
    </w:p>
    <w:p w14:paraId="1C1E30FF" w14:textId="6D005E8C" w:rsidR="00A93587" w:rsidRPr="00601398" w:rsidRDefault="00A93587" w:rsidP="00006BD8">
      <w:pPr>
        <w:spacing w:line="480" w:lineRule="auto"/>
        <w:jc w:val="both"/>
        <w:rPr>
          <w:rFonts w:ascii="Times New Roman" w:hAnsi="Times New Roman" w:cs="Times New Roman"/>
          <w:sz w:val="36"/>
          <w:szCs w:val="36"/>
        </w:rPr>
      </w:pPr>
      <w:r w:rsidRPr="00601398">
        <w:rPr>
          <w:rFonts w:ascii="Times New Roman" w:hAnsi="Times New Roman" w:cs="Times New Roman"/>
          <w:sz w:val="36"/>
          <w:szCs w:val="36"/>
        </w:rPr>
        <w:t>A</w:t>
      </w:r>
      <w:r w:rsidRPr="00601398">
        <w:rPr>
          <w:rFonts w:ascii="Times New Roman" w:hAnsi="Times New Roman" w:cs="Times New Roman"/>
          <w:sz w:val="36"/>
          <w:szCs w:val="36"/>
        </w:rPr>
        <w:t>n</w:t>
      </w:r>
      <w:r w:rsidRPr="00601398">
        <w:rPr>
          <w:rFonts w:ascii="Times New Roman" w:hAnsi="Times New Roman" w:cs="Times New Roman"/>
          <w:sz w:val="36"/>
          <w:szCs w:val="36"/>
        </w:rPr>
        <w:t xml:space="preserve"> An</w:t>
      </w:r>
      <w:r w:rsidRPr="00601398">
        <w:rPr>
          <w:rFonts w:ascii="Times New Roman" w:hAnsi="Times New Roman" w:cs="Times New Roman"/>
          <w:sz w:val="36"/>
          <w:szCs w:val="36"/>
        </w:rPr>
        <w:t xml:space="preserve">alytical </w:t>
      </w:r>
      <w:r w:rsidRPr="00601398">
        <w:rPr>
          <w:rFonts w:ascii="Times New Roman" w:hAnsi="Times New Roman" w:cs="Times New Roman"/>
          <w:sz w:val="36"/>
          <w:szCs w:val="36"/>
        </w:rPr>
        <w:t>R</w:t>
      </w:r>
      <w:r w:rsidRPr="00601398">
        <w:rPr>
          <w:rFonts w:ascii="Times New Roman" w:hAnsi="Times New Roman" w:cs="Times New Roman"/>
          <w:sz w:val="36"/>
          <w:szCs w:val="36"/>
        </w:rPr>
        <w:t>eport</w:t>
      </w:r>
      <w:r w:rsidR="00601398" w:rsidRPr="00601398">
        <w:rPr>
          <w:rFonts w:ascii="Times New Roman" w:hAnsi="Times New Roman" w:cs="Times New Roman"/>
          <w:sz w:val="36"/>
          <w:szCs w:val="36"/>
        </w:rPr>
        <w:t xml:space="preserve"> </w:t>
      </w:r>
      <w:r w:rsidRPr="00601398">
        <w:rPr>
          <w:rFonts w:ascii="Times New Roman" w:hAnsi="Times New Roman" w:cs="Times New Roman"/>
          <w:sz w:val="36"/>
          <w:szCs w:val="36"/>
        </w:rPr>
        <w:t>to</w:t>
      </w:r>
      <w:r w:rsidRPr="00601398">
        <w:rPr>
          <w:rFonts w:ascii="Times New Roman" w:hAnsi="Times New Roman" w:cs="Times New Roman"/>
          <w:sz w:val="36"/>
          <w:szCs w:val="36"/>
        </w:rPr>
        <w:t xml:space="preserve"> E</w:t>
      </w:r>
      <w:r w:rsidRPr="00601398">
        <w:rPr>
          <w:rFonts w:ascii="Times New Roman" w:hAnsi="Times New Roman" w:cs="Times New Roman"/>
          <w:sz w:val="36"/>
          <w:szCs w:val="36"/>
        </w:rPr>
        <w:t>valuate</w:t>
      </w:r>
      <w:r w:rsidRPr="00601398">
        <w:rPr>
          <w:rFonts w:ascii="Times New Roman" w:hAnsi="Times New Roman" w:cs="Times New Roman"/>
          <w:sz w:val="36"/>
          <w:szCs w:val="36"/>
        </w:rPr>
        <w:t xml:space="preserve"> </w:t>
      </w:r>
      <w:r w:rsidRPr="00601398">
        <w:rPr>
          <w:rFonts w:ascii="Times New Roman" w:hAnsi="Times New Roman" w:cs="Times New Roman"/>
          <w:sz w:val="36"/>
          <w:szCs w:val="36"/>
        </w:rPr>
        <w:t>the</w:t>
      </w:r>
      <w:r w:rsidRPr="00601398">
        <w:rPr>
          <w:rFonts w:ascii="Times New Roman" w:hAnsi="Times New Roman" w:cs="Times New Roman"/>
          <w:sz w:val="36"/>
          <w:szCs w:val="36"/>
        </w:rPr>
        <w:t xml:space="preserve"> </w:t>
      </w:r>
      <w:proofErr w:type="spellStart"/>
      <w:r w:rsidRPr="00601398">
        <w:rPr>
          <w:rFonts w:ascii="Times New Roman" w:hAnsi="Times New Roman" w:cs="Times New Roman"/>
          <w:sz w:val="36"/>
          <w:szCs w:val="36"/>
        </w:rPr>
        <w:t>O</w:t>
      </w:r>
      <w:r w:rsidRPr="00601398">
        <w:rPr>
          <w:rFonts w:ascii="Times New Roman" w:hAnsi="Times New Roman" w:cs="Times New Roman"/>
          <w:sz w:val="36"/>
          <w:szCs w:val="36"/>
        </w:rPr>
        <w:t>rganisational</w:t>
      </w:r>
      <w:proofErr w:type="spellEnd"/>
      <w:r w:rsidRPr="00601398">
        <w:rPr>
          <w:rFonts w:ascii="Times New Roman" w:hAnsi="Times New Roman" w:cs="Times New Roman"/>
          <w:sz w:val="36"/>
          <w:szCs w:val="36"/>
        </w:rPr>
        <w:t xml:space="preserve"> C</w:t>
      </w:r>
      <w:r w:rsidRPr="00601398">
        <w:rPr>
          <w:rFonts w:ascii="Times New Roman" w:hAnsi="Times New Roman" w:cs="Times New Roman"/>
          <w:sz w:val="36"/>
          <w:szCs w:val="36"/>
        </w:rPr>
        <w:t>hange</w:t>
      </w:r>
    </w:p>
    <w:p w14:paraId="24637F33" w14:textId="77777777" w:rsidR="00601398" w:rsidRDefault="00601398" w:rsidP="00006BD8">
      <w:pPr>
        <w:spacing w:line="480" w:lineRule="auto"/>
        <w:jc w:val="both"/>
        <w:rPr>
          <w:rFonts w:ascii="Times New Roman" w:eastAsia="Expo M" w:hAnsi="Times New Roman" w:cs="Times New Roman"/>
          <w:sz w:val="36"/>
          <w:szCs w:val="36"/>
        </w:rPr>
      </w:pPr>
    </w:p>
    <w:p w14:paraId="40BEF858" w14:textId="18139EF9" w:rsidR="00166A7B" w:rsidRPr="00006BD8" w:rsidRDefault="00166A7B" w:rsidP="00006BD8">
      <w:pPr>
        <w:spacing w:line="480" w:lineRule="auto"/>
        <w:jc w:val="both"/>
        <w:rPr>
          <w:rFonts w:ascii="Times New Roman" w:eastAsia="Expo M" w:hAnsi="Times New Roman" w:cs="Times New Roman"/>
          <w:b/>
          <w:bCs/>
          <w:sz w:val="44"/>
          <w:szCs w:val="44"/>
        </w:rPr>
      </w:pPr>
      <w:r w:rsidRPr="00006BD8">
        <w:rPr>
          <w:rFonts w:ascii="Times New Roman" w:eastAsia="Expo M" w:hAnsi="Times New Roman" w:cs="Times New Roman"/>
          <w:b/>
          <w:bCs/>
          <w:sz w:val="44"/>
          <w:szCs w:val="44"/>
        </w:rPr>
        <w:t>Cathay Pacific</w:t>
      </w:r>
      <w:r w:rsidR="00601398" w:rsidRPr="00006BD8">
        <w:rPr>
          <w:rFonts w:ascii="Times New Roman" w:eastAsia="Expo M" w:hAnsi="Times New Roman" w:cs="Times New Roman"/>
          <w:b/>
          <w:bCs/>
          <w:sz w:val="44"/>
          <w:szCs w:val="44"/>
        </w:rPr>
        <w:t>:</w:t>
      </w:r>
    </w:p>
    <w:p w14:paraId="794A2554" w14:textId="77777777" w:rsidR="00166A7B" w:rsidRDefault="00166A7B" w:rsidP="00006BD8">
      <w:pPr>
        <w:spacing w:line="480" w:lineRule="auto"/>
        <w:jc w:val="both"/>
        <w:rPr>
          <w:rFonts w:ascii="Times New Roman" w:eastAsia="Expo M" w:hAnsi="Times New Roman" w:cs="Times New Roman"/>
          <w:b/>
          <w:bCs/>
          <w:sz w:val="44"/>
          <w:szCs w:val="44"/>
        </w:rPr>
      </w:pPr>
      <w:r w:rsidRPr="00006BD8">
        <w:rPr>
          <w:rFonts w:ascii="Times New Roman" w:eastAsia="Expo M" w:hAnsi="Times New Roman" w:cs="Times New Roman"/>
          <w:b/>
          <w:bCs/>
          <w:sz w:val="44"/>
          <w:szCs w:val="44"/>
        </w:rPr>
        <w:t>Embracing Change for a Brighter Future</w:t>
      </w:r>
    </w:p>
    <w:p w14:paraId="6E727EB0" w14:textId="77777777" w:rsidR="00C8743C" w:rsidRDefault="00C8743C" w:rsidP="00006BD8">
      <w:pPr>
        <w:spacing w:line="480" w:lineRule="auto"/>
        <w:jc w:val="both"/>
        <w:rPr>
          <w:rFonts w:ascii="Times New Roman" w:eastAsia="Expo M" w:hAnsi="Times New Roman" w:cs="Times New Roman"/>
          <w:b/>
          <w:bCs/>
          <w:sz w:val="44"/>
          <w:szCs w:val="44"/>
        </w:rPr>
      </w:pPr>
    </w:p>
    <w:p w14:paraId="109C6F7D" w14:textId="77777777" w:rsidR="00C8743C" w:rsidRDefault="00C8743C" w:rsidP="00006BD8">
      <w:pPr>
        <w:spacing w:line="480" w:lineRule="auto"/>
        <w:jc w:val="both"/>
        <w:rPr>
          <w:rFonts w:ascii="Times New Roman" w:eastAsia="Expo M" w:hAnsi="Times New Roman" w:cs="Times New Roman"/>
          <w:b/>
          <w:bCs/>
          <w:sz w:val="44"/>
          <w:szCs w:val="44"/>
        </w:rPr>
      </w:pPr>
    </w:p>
    <w:p w14:paraId="79271978" w14:textId="77777777" w:rsidR="00C8743C" w:rsidRDefault="00C8743C" w:rsidP="00006BD8">
      <w:pPr>
        <w:spacing w:line="480" w:lineRule="auto"/>
        <w:jc w:val="both"/>
        <w:rPr>
          <w:rFonts w:ascii="Times New Roman" w:eastAsia="Expo M" w:hAnsi="Times New Roman" w:cs="Times New Roman"/>
          <w:b/>
          <w:bCs/>
          <w:sz w:val="44"/>
          <w:szCs w:val="44"/>
        </w:rPr>
      </w:pPr>
    </w:p>
    <w:p w14:paraId="34490319" w14:textId="77777777" w:rsidR="00C8743C" w:rsidRDefault="00C8743C" w:rsidP="00006BD8">
      <w:pPr>
        <w:spacing w:line="480" w:lineRule="auto"/>
        <w:jc w:val="both"/>
        <w:rPr>
          <w:rFonts w:ascii="Times New Roman" w:eastAsia="Expo M" w:hAnsi="Times New Roman" w:cs="Times New Roman"/>
          <w:b/>
          <w:bCs/>
          <w:sz w:val="44"/>
          <w:szCs w:val="44"/>
        </w:rPr>
      </w:pPr>
    </w:p>
    <w:p w14:paraId="3F9818BD" w14:textId="77777777" w:rsidR="00C8743C" w:rsidRDefault="00C8743C" w:rsidP="00006BD8">
      <w:pPr>
        <w:spacing w:line="480" w:lineRule="auto"/>
        <w:jc w:val="both"/>
        <w:rPr>
          <w:rFonts w:ascii="Times New Roman" w:eastAsia="Expo M" w:hAnsi="Times New Roman" w:cs="Times New Roman"/>
          <w:b/>
          <w:bCs/>
          <w:sz w:val="44"/>
          <w:szCs w:val="44"/>
        </w:rPr>
      </w:pPr>
    </w:p>
    <w:tbl>
      <w:tblPr>
        <w:tblW w:w="8610" w:type="dxa"/>
        <w:tblInd w:w="-115" w:type="dxa"/>
        <w:tblLayout w:type="fixed"/>
        <w:tblLook w:val="0400" w:firstRow="0" w:lastRow="0" w:firstColumn="0" w:lastColumn="0" w:noHBand="0" w:noVBand="1"/>
      </w:tblPr>
      <w:tblGrid>
        <w:gridCol w:w="2942"/>
        <w:gridCol w:w="284"/>
        <w:gridCol w:w="5384"/>
      </w:tblGrid>
      <w:tr w:rsidR="00C8743C" w:rsidRPr="00F14814" w14:paraId="164AFCDC" w14:textId="77777777" w:rsidTr="00AD1C79">
        <w:trPr>
          <w:trHeight w:val="454"/>
        </w:trPr>
        <w:tc>
          <w:tcPr>
            <w:tcW w:w="2942" w:type="dxa"/>
          </w:tcPr>
          <w:p w14:paraId="732FAB0D" w14:textId="77777777" w:rsidR="00C8743C" w:rsidRPr="00F14814" w:rsidRDefault="00C8743C" w:rsidP="00B643F8">
            <w:pPr>
              <w:tabs>
                <w:tab w:val="left" w:pos="4606"/>
              </w:tabs>
              <w:adjustRightInd w:val="0"/>
              <w:snapToGrid w:val="0"/>
              <w:jc w:val="both"/>
              <w:rPr>
                <w:rFonts w:ascii="Times New Roman" w:eastAsia="Times New Roman" w:hAnsi="Times New Roman"/>
                <w:b/>
                <w:kern w:val="0"/>
                <w:sz w:val="26"/>
                <w:szCs w:val="26"/>
              </w:rPr>
            </w:pPr>
            <w:r w:rsidRPr="00F14814">
              <w:rPr>
                <w:rFonts w:ascii="Times New Roman" w:eastAsia="Times New Roman" w:hAnsi="Times New Roman"/>
                <w:b/>
                <w:kern w:val="0"/>
                <w:sz w:val="28"/>
                <w:szCs w:val="28"/>
              </w:rPr>
              <w:t>Student Name</w:t>
            </w:r>
          </w:p>
        </w:tc>
        <w:tc>
          <w:tcPr>
            <w:tcW w:w="284" w:type="dxa"/>
          </w:tcPr>
          <w:p w14:paraId="06C1F7C7" w14:textId="77777777" w:rsidR="00C8743C" w:rsidRPr="00F14814" w:rsidRDefault="00C8743C" w:rsidP="00B643F8">
            <w:pPr>
              <w:tabs>
                <w:tab w:val="left" w:pos="4606"/>
              </w:tabs>
              <w:adjustRightInd w:val="0"/>
              <w:snapToGrid w:val="0"/>
              <w:jc w:val="both"/>
              <w:rPr>
                <w:rFonts w:ascii="Times New Roman" w:eastAsia="Times New Roman" w:hAnsi="Times New Roman"/>
                <w:b/>
                <w:kern w:val="0"/>
                <w:sz w:val="26"/>
                <w:szCs w:val="26"/>
              </w:rPr>
            </w:pPr>
            <w:r w:rsidRPr="00F14814">
              <w:rPr>
                <w:rFonts w:ascii="Gungsuh" w:eastAsia="Gungsuh" w:hAnsi="Gungsuh" w:cs="Gungsuh"/>
                <w:b/>
                <w:kern w:val="0"/>
                <w:sz w:val="28"/>
                <w:szCs w:val="28"/>
              </w:rPr>
              <w:t>：</w:t>
            </w:r>
          </w:p>
        </w:tc>
        <w:tc>
          <w:tcPr>
            <w:tcW w:w="5384" w:type="dxa"/>
          </w:tcPr>
          <w:p w14:paraId="5A4B500E" w14:textId="77777777" w:rsidR="00C8743C" w:rsidRPr="00F14814" w:rsidRDefault="00C8743C" w:rsidP="00B643F8">
            <w:pPr>
              <w:tabs>
                <w:tab w:val="left" w:pos="4606"/>
              </w:tabs>
              <w:adjustRightInd w:val="0"/>
              <w:snapToGrid w:val="0"/>
              <w:jc w:val="both"/>
              <w:rPr>
                <w:rFonts w:ascii="Times New Roman" w:eastAsia="Times New Roman" w:hAnsi="Times New Roman"/>
                <w:kern w:val="0"/>
                <w:sz w:val="16"/>
                <w:szCs w:val="16"/>
              </w:rPr>
            </w:pPr>
            <w:r>
              <w:rPr>
                <w:rFonts w:ascii="Times New Roman" w:eastAsia="Times New Roman" w:hAnsi="Times New Roman"/>
                <w:kern w:val="0"/>
                <w:sz w:val="26"/>
                <w:szCs w:val="26"/>
              </w:rPr>
              <w:t>Shuk Man, Chau (Kathy)</w:t>
            </w:r>
          </w:p>
        </w:tc>
      </w:tr>
      <w:tr w:rsidR="00C8743C" w:rsidRPr="00F14814" w14:paraId="74FAE84B" w14:textId="77777777" w:rsidTr="00AD1C79">
        <w:trPr>
          <w:trHeight w:val="454"/>
        </w:trPr>
        <w:tc>
          <w:tcPr>
            <w:tcW w:w="2942" w:type="dxa"/>
          </w:tcPr>
          <w:p w14:paraId="55D33A3E" w14:textId="77777777" w:rsidR="00C8743C" w:rsidRPr="00F14814" w:rsidRDefault="00C8743C" w:rsidP="00B643F8">
            <w:pPr>
              <w:tabs>
                <w:tab w:val="left" w:pos="4606"/>
              </w:tabs>
              <w:adjustRightInd w:val="0"/>
              <w:snapToGrid w:val="0"/>
              <w:jc w:val="both"/>
              <w:rPr>
                <w:rFonts w:ascii="Times New Roman" w:eastAsia="Times New Roman" w:hAnsi="Times New Roman"/>
                <w:b/>
                <w:kern w:val="0"/>
                <w:sz w:val="26"/>
                <w:szCs w:val="26"/>
              </w:rPr>
            </w:pPr>
            <w:r w:rsidRPr="00F14814">
              <w:rPr>
                <w:rFonts w:ascii="Times New Roman" w:eastAsia="Times New Roman" w:hAnsi="Times New Roman"/>
                <w:b/>
                <w:kern w:val="0"/>
                <w:sz w:val="28"/>
                <w:szCs w:val="28"/>
              </w:rPr>
              <w:t>Student ID Number</w:t>
            </w:r>
          </w:p>
        </w:tc>
        <w:tc>
          <w:tcPr>
            <w:tcW w:w="284" w:type="dxa"/>
          </w:tcPr>
          <w:p w14:paraId="236E50D0" w14:textId="77777777" w:rsidR="00C8743C" w:rsidRPr="00F14814" w:rsidRDefault="00C8743C" w:rsidP="00B643F8">
            <w:pPr>
              <w:tabs>
                <w:tab w:val="left" w:pos="4606"/>
              </w:tabs>
              <w:adjustRightInd w:val="0"/>
              <w:snapToGrid w:val="0"/>
              <w:jc w:val="both"/>
              <w:rPr>
                <w:rFonts w:ascii="Times New Roman" w:eastAsia="Times New Roman" w:hAnsi="Times New Roman"/>
                <w:b/>
                <w:kern w:val="0"/>
                <w:sz w:val="26"/>
                <w:szCs w:val="26"/>
              </w:rPr>
            </w:pPr>
            <w:r w:rsidRPr="00F14814">
              <w:rPr>
                <w:rFonts w:ascii="Gungsuh" w:eastAsia="Gungsuh" w:hAnsi="Gungsuh" w:cs="Gungsuh"/>
                <w:b/>
                <w:kern w:val="0"/>
                <w:sz w:val="28"/>
                <w:szCs w:val="28"/>
              </w:rPr>
              <w:t>：</w:t>
            </w:r>
          </w:p>
        </w:tc>
        <w:tc>
          <w:tcPr>
            <w:tcW w:w="5384" w:type="dxa"/>
          </w:tcPr>
          <w:p w14:paraId="5A1F11CE" w14:textId="77777777" w:rsidR="00C8743C" w:rsidRPr="00F14814" w:rsidRDefault="00C8743C" w:rsidP="00B643F8">
            <w:pPr>
              <w:tabs>
                <w:tab w:val="left" w:pos="4606"/>
              </w:tabs>
              <w:adjustRightInd w:val="0"/>
              <w:snapToGrid w:val="0"/>
              <w:jc w:val="both"/>
              <w:rPr>
                <w:rFonts w:ascii="Times New Roman" w:eastAsia="Times New Roman" w:hAnsi="Times New Roman"/>
                <w:kern w:val="0"/>
                <w:sz w:val="16"/>
                <w:szCs w:val="16"/>
              </w:rPr>
            </w:pPr>
            <w:r w:rsidRPr="00F14814">
              <w:rPr>
                <w:rFonts w:ascii="Times New Roman" w:eastAsia="Times New Roman" w:hAnsi="Times New Roman"/>
                <w:kern w:val="0"/>
                <w:sz w:val="26"/>
                <w:szCs w:val="26"/>
              </w:rPr>
              <w:t>23</w:t>
            </w:r>
            <w:r>
              <w:rPr>
                <w:rFonts w:ascii="Times New Roman" w:eastAsia="Times New Roman" w:hAnsi="Times New Roman"/>
                <w:kern w:val="0"/>
                <w:sz w:val="26"/>
                <w:szCs w:val="26"/>
              </w:rPr>
              <w:t>22640</w:t>
            </w:r>
          </w:p>
        </w:tc>
      </w:tr>
      <w:tr w:rsidR="00C8743C" w:rsidRPr="00F14814" w14:paraId="2DF647BE" w14:textId="77777777" w:rsidTr="00AD1C79">
        <w:trPr>
          <w:trHeight w:val="454"/>
        </w:trPr>
        <w:tc>
          <w:tcPr>
            <w:tcW w:w="2942" w:type="dxa"/>
          </w:tcPr>
          <w:p w14:paraId="58AE8AFE" w14:textId="77777777" w:rsidR="00C8743C" w:rsidRPr="00F14814" w:rsidRDefault="00C8743C" w:rsidP="00B643F8">
            <w:pPr>
              <w:tabs>
                <w:tab w:val="left" w:pos="4606"/>
              </w:tabs>
              <w:adjustRightInd w:val="0"/>
              <w:snapToGrid w:val="0"/>
              <w:jc w:val="both"/>
              <w:rPr>
                <w:rFonts w:ascii="Times New Roman" w:eastAsia="Times New Roman" w:hAnsi="Times New Roman"/>
                <w:b/>
                <w:kern w:val="0"/>
                <w:sz w:val="28"/>
                <w:szCs w:val="28"/>
              </w:rPr>
            </w:pPr>
            <w:r w:rsidRPr="00F14814">
              <w:rPr>
                <w:rFonts w:ascii="Times New Roman" w:eastAsia="Times New Roman" w:hAnsi="Times New Roman"/>
                <w:b/>
                <w:kern w:val="0"/>
                <w:sz w:val="28"/>
                <w:szCs w:val="28"/>
              </w:rPr>
              <w:t>Date of Submission</w:t>
            </w:r>
          </w:p>
        </w:tc>
        <w:tc>
          <w:tcPr>
            <w:tcW w:w="284" w:type="dxa"/>
          </w:tcPr>
          <w:p w14:paraId="3B1714F4" w14:textId="77777777" w:rsidR="00C8743C" w:rsidRPr="00F14814" w:rsidRDefault="00C8743C" w:rsidP="00B643F8">
            <w:pPr>
              <w:tabs>
                <w:tab w:val="left" w:pos="4606"/>
              </w:tabs>
              <w:adjustRightInd w:val="0"/>
              <w:snapToGrid w:val="0"/>
              <w:jc w:val="both"/>
              <w:rPr>
                <w:rFonts w:ascii="Times New Roman" w:eastAsia="Times New Roman" w:hAnsi="Times New Roman"/>
                <w:b/>
                <w:kern w:val="0"/>
                <w:sz w:val="26"/>
                <w:szCs w:val="26"/>
              </w:rPr>
            </w:pPr>
            <w:r w:rsidRPr="00F14814">
              <w:rPr>
                <w:rFonts w:ascii="Gungsuh" w:eastAsia="Gungsuh" w:hAnsi="Gungsuh" w:cs="Gungsuh"/>
                <w:b/>
                <w:kern w:val="0"/>
                <w:sz w:val="28"/>
                <w:szCs w:val="28"/>
              </w:rPr>
              <w:t>：</w:t>
            </w:r>
          </w:p>
        </w:tc>
        <w:tc>
          <w:tcPr>
            <w:tcW w:w="5384" w:type="dxa"/>
          </w:tcPr>
          <w:p w14:paraId="7F8BB6F1" w14:textId="1BE63DCA" w:rsidR="00C8743C" w:rsidRPr="00F14814" w:rsidRDefault="00151397" w:rsidP="00B643F8">
            <w:pPr>
              <w:tabs>
                <w:tab w:val="left" w:pos="4606"/>
              </w:tabs>
              <w:adjustRightInd w:val="0"/>
              <w:snapToGrid w:val="0"/>
              <w:jc w:val="both"/>
              <w:rPr>
                <w:rFonts w:ascii="Times New Roman" w:eastAsia="Times New Roman" w:hAnsi="Times New Roman"/>
                <w:kern w:val="0"/>
                <w:sz w:val="26"/>
                <w:szCs w:val="26"/>
              </w:rPr>
            </w:pPr>
            <w:r>
              <w:rPr>
                <w:rFonts w:ascii="Times New Roman" w:eastAsia="Times New Roman" w:hAnsi="Times New Roman"/>
                <w:kern w:val="0"/>
                <w:sz w:val="26"/>
                <w:szCs w:val="26"/>
              </w:rPr>
              <w:t>28 April</w:t>
            </w:r>
            <w:r w:rsidR="00C8743C" w:rsidRPr="00F14814">
              <w:rPr>
                <w:rFonts w:ascii="Times New Roman" w:eastAsia="Times New Roman" w:hAnsi="Times New Roman"/>
                <w:kern w:val="0"/>
                <w:sz w:val="26"/>
                <w:szCs w:val="26"/>
              </w:rPr>
              <w:t xml:space="preserve"> 2024</w:t>
            </w:r>
          </w:p>
        </w:tc>
      </w:tr>
      <w:tr w:rsidR="00C8743C" w:rsidRPr="00F14814" w14:paraId="50D8A995" w14:textId="77777777" w:rsidTr="00AD1C79">
        <w:trPr>
          <w:trHeight w:val="454"/>
        </w:trPr>
        <w:tc>
          <w:tcPr>
            <w:tcW w:w="2942" w:type="dxa"/>
          </w:tcPr>
          <w:p w14:paraId="5C2B182B" w14:textId="77777777" w:rsidR="00C8743C" w:rsidRPr="00F14814" w:rsidRDefault="00C8743C" w:rsidP="00B643F8">
            <w:pPr>
              <w:tabs>
                <w:tab w:val="left" w:pos="4606"/>
              </w:tabs>
              <w:adjustRightInd w:val="0"/>
              <w:snapToGrid w:val="0"/>
              <w:jc w:val="both"/>
              <w:rPr>
                <w:rFonts w:ascii="Times New Roman" w:eastAsia="Times New Roman" w:hAnsi="Times New Roman"/>
                <w:b/>
                <w:kern w:val="0"/>
                <w:sz w:val="28"/>
                <w:szCs w:val="28"/>
              </w:rPr>
            </w:pPr>
            <w:r w:rsidRPr="00F14814">
              <w:rPr>
                <w:rFonts w:ascii="Times New Roman" w:eastAsia="Times New Roman" w:hAnsi="Times New Roman"/>
                <w:b/>
                <w:kern w:val="0"/>
                <w:sz w:val="28"/>
                <w:szCs w:val="28"/>
              </w:rPr>
              <w:t>Lecturer</w:t>
            </w:r>
          </w:p>
        </w:tc>
        <w:tc>
          <w:tcPr>
            <w:tcW w:w="284" w:type="dxa"/>
          </w:tcPr>
          <w:p w14:paraId="7C4B02C8" w14:textId="77777777" w:rsidR="00C8743C" w:rsidRPr="00F14814" w:rsidRDefault="00C8743C" w:rsidP="00B643F8">
            <w:pPr>
              <w:tabs>
                <w:tab w:val="left" w:pos="4606"/>
              </w:tabs>
              <w:adjustRightInd w:val="0"/>
              <w:snapToGrid w:val="0"/>
              <w:jc w:val="both"/>
              <w:rPr>
                <w:rFonts w:ascii="Times New Roman" w:eastAsia="Times New Roman" w:hAnsi="Times New Roman"/>
                <w:b/>
                <w:kern w:val="0"/>
                <w:sz w:val="28"/>
                <w:szCs w:val="28"/>
              </w:rPr>
            </w:pPr>
            <w:r w:rsidRPr="00F14814">
              <w:rPr>
                <w:rFonts w:ascii="Gungsuh" w:eastAsia="Gungsuh" w:hAnsi="Gungsuh" w:cs="Gungsuh"/>
                <w:b/>
                <w:kern w:val="0"/>
                <w:sz w:val="28"/>
                <w:szCs w:val="28"/>
              </w:rPr>
              <w:t>：</w:t>
            </w:r>
          </w:p>
        </w:tc>
        <w:tc>
          <w:tcPr>
            <w:tcW w:w="5384" w:type="dxa"/>
          </w:tcPr>
          <w:p w14:paraId="64B6B8B3" w14:textId="0FCCBA64" w:rsidR="00C8743C" w:rsidRPr="00F14814" w:rsidRDefault="00C8743C" w:rsidP="00B643F8">
            <w:pPr>
              <w:tabs>
                <w:tab w:val="left" w:pos="4606"/>
              </w:tabs>
              <w:adjustRightInd w:val="0"/>
              <w:snapToGrid w:val="0"/>
              <w:jc w:val="both"/>
              <w:rPr>
                <w:rFonts w:ascii="Times New Roman" w:eastAsia="Times New Roman" w:hAnsi="Times New Roman"/>
                <w:kern w:val="0"/>
                <w:sz w:val="26"/>
                <w:szCs w:val="26"/>
              </w:rPr>
            </w:pPr>
            <w:r w:rsidRPr="00F14814">
              <w:rPr>
                <w:rFonts w:ascii="Times New Roman" w:eastAsia="Times New Roman" w:hAnsi="Times New Roman"/>
                <w:kern w:val="0"/>
                <w:sz w:val="26"/>
                <w:szCs w:val="26"/>
              </w:rPr>
              <w:t xml:space="preserve">Dr. </w:t>
            </w:r>
            <w:r w:rsidR="00151397">
              <w:rPr>
                <w:rFonts w:ascii="Times New Roman" w:eastAsia="Times New Roman" w:hAnsi="Times New Roman"/>
                <w:kern w:val="0"/>
                <w:sz w:val="26"/>
                <w:szCs w:val="26"/>
              </w:rPr>
              <w:t>Joe Leung</w:t>
            </w:r>
          </w:p>
        </w:tc>
      </w:tr>
    </w:tbl>
    <w:p w14:paraId="26F3D499" w14:textId="77777777" w:rsidR="00C8743C" w:rsidRPr="002D2325" w:rsidRDefault="00C8743C" w:rsidP="00006BD8">
      <w:pPr>
        <w:spacing w:line="480" w:lineRule="auto"/>
        <w:jc w:val="both"/>
        <w:rPr>
          <w:rFonts w:ascii="Times New Roman" w:eastAsia="Expo M" w:hAnsi="Times New Roman" w:cs="Times New Roman"/>
          <w:szCs w:val="24"/>
        </w:rPr>
      </w:pPr>
    </w:p>
    <w:p w14:paraId="07BDB299" w14:textId="77777777" w:rsidR="005673ED" w:rsidRPr="00C65A3F" w:rsidRDefault="005673ED" w:rsidP="005673ED">
      <w:pPr>
        <w:adjustRightInd w:val="0"/>
        <w:snapToGrid w:val="0"/>
        <w:jc w:val="center"/>
        <w:rPr>
          <w:rFonts w:ascii="Times New Roman" w:hAnsi="Times New Roman"/>
          <w:b/>
          <w:sz w:val="26"/>
        </w:rPr>
      </w:pPr>
      <w:r w:rsidRPr="00C65A3F">
        <w:rPr>
          <w:rFonts w:ascii="Times New Roman" w:hAnsi="Times New Roman"/>
          <w:b/>
          <w:sz w:val="26"/>
        </w:rPr>
        <w:lastRenderedPageBreak/>
        <w:t>Table of Contents</w:t>
      </w:r>
    </w:p>
    <w:p w14:paraId="13793A34" w14:textId="77777777" w:rsidR="005673ED" w:rsidRPr="00C65A3F" w:rsidRDefault="005673ED" w:rsidP="005673ED">
      <w:pPr>
        <w:pStyle w:val="Title"/>
        <w:adjustRightInd w:val="0"/>
        <w:snapToGrid w:val="0"/>
        <w:rPr>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6"/>
        <w:gridCol w:w="505"/>
        <w:gridCol w:w="33"/>
        <w:gridCol w:w="10"/>
        <w:gridCol w:w="7723"/>
        <w:gridCol w:w="523"/>
      </w:tblGrid>
      <w:tr w:rsidR="005673ED" w:rsidRPr="00E765EB" w14:paraId="2916A7F2" w14:textId="77777777" w:rsidTr="005673ED">
        <w:trPr>
          <w:trHeight w:val="340"/>
        </w:trPr>
        <w:tc>
          <w:tcPr>
            <w:tcW w:w="266" w:type="dxa"/>
          </w:tcPr>
          <w:p w14:paraId="2CBA8D39" w14:textId="77777777" w:rsidR="005673ED" w:rsidRPr="00E765EB" w:rsidRDefault="005673ED" w:rsidP="00B643F8">
            <w:pPr>
              <w:pStyle w:val="BodyText"/>
              <w:adjustRightInd w:val="0"/>
              <w:snapToGrid w:val="0"/>
              <w:spacing w:after="0" w:line="276" w:lineRule="auto"/>
              <w:rPr>
                <w:sz w:val="24"/>
                <w:szCs w:val="24"/>
                <w:lang w:eastAsia="zh-TW"/>
              </w:rPr>
            </w:pPr>
          </w:p>
        </w:tc>
        <w:tc>
          <w:tcPr>
            <w:tcW w:w="8271" w:type="dxa"/>
            <w:gridSpan w:val="4"/>
          </w:tcPr>
          <w:p w14:paraId="0BC87D41" w14:textId="77777777" w:rsidR="005673ED" w:rsidRPr="00E765EB" w:rsidRDefault="005673ED" w:rsidP="00B643F8">
            <w:pPr>
              <w:pStyle w:val="BodyText"/>
              <w:adjustRightInd w:val="0"/>
              <w:snapToGrid w:val="0"/>
              <w:spacing w:after="0" w:line="276" w:lineRule="auto"/>
              <w:rPr>
                <w:sz w:val="24"/>
                <w:szCs w:val="24"/>
                <w:lang w:eastAsia="zh-TW"/>
              </w:rPr>
            </w:pPr>
          </w:p>
        </w:tc>
        <w:tc>
          <w:tcPr>
            <w:tcW w:w="523" w:type="dxa"/>
            <w:vAlign w:val="center"/>
          </w:tcPr>
          <w:p w14:paraId="2579ED46" w14:textId="77777777" w:rsidR="005673ED" w:rsidRPr="00E765EB" w:rsidRDefault="005673ED" w:rsidP="00B643F8">
            <w:pPr>
              <w:pStyle w:val="BodyText"/>
              <w:adjustRightInd w:val="0"/>
              <w:snapToGrid w:val="0"/>
              <w:spacing w:after="0" w:line="276" w:lineRule="auto"/>
              <w:jc w:val="center"/>
              <w:rPr>
                <w:sz w:val="24"/>
                <w:szCs w:val="24"/>
                <w:u w:val="single"/>
                <w:lang w:eastAsia="zh-TW"/>
              </w:rPr>
            </w:pPr>
            <w:r w:rsidRPr="00E765EB">
              <w:rPr>
                <w:sz w:val="24"/>
                <w:szCs w:val="24"/>
                <w:u w:val="single"/>
                <w:lang w:eastAsia="zh-TW"/>
              </w:rPr>
              <w:t>Page</w:t>
            </w:r>
          </w:p>
          <w:p w14:paraId="519054EB" w14:textId="77777777" w:rsidR="005673ED" w:rsidRPr="00E765EB" w:rsidRDefault="005673ED" w:rsidP="00B643F8">
            <w:pPr>
              <w:pStyle w:val="BodyText"/>
              <w:adjustRightInd w:val="0"/>
              <w:snapToGrid w:val="0"/>
              <w:spacing w:after="0" w:line="276" w:lineRule="auto"/>
              <w:jc w:val="center"/>
              <w:rPr>
                <w:sz w:val="24"/>
                <w:szCs w:val="24"/>
                <w:u w:val="single"/>
                <w:lang w:eastAsia="zh-TW"/>
              </w:rPr>
            </w:pPr>
          </w:p>
        </w:tc>
      </w:tr>
      <w:tr w:rsidR="005673ED" w:rsidRPr="00E765EB" w14:paraId="2C2705FA" w14:textId="77777777" w:rsidTr="005673ED">
        <w:trPr>
          <w:trHeight w:val="340"/>
        </w:trPr>
        <w:tc>
          <w:tcPr>
            <w:tcW w:w="266" w:type="dxa"/>
            <w:vAlign w:val="center"/>
          </w:tcPr>
          <w:p w14:paraId="2369F405" w14:textId="77777777" w:rsidR="005673ED" w:rsidRPr="00E765EB" w:rsidRDefault="005673ED" w:rsidP="00B643F8">
            <w:pPr>
              <w:pStyle w:val="BodyText"/>
              <w:adjustRightInd w:val="0"/>
              <w:snapToGrid w:val="0"/>
              <w:spacing w:after="0" w:line="276" w:lineRule="auto"/>
              <w:rPr>
                <w:sz w:val="24"/>
                <w:szCs w:val="24"/>
                <w:lang w:eastAsia="zh-TW"/>
              </w:rPr>
            </w:pPr>
          </w:p>
        </w:tc>
        <w:tc>
          <w:tcPr>
            <w:tcW w:w="8271" w:type="dxa"/>
            <w:gridSpan w:val="4"/>
            <w:vAlign w:val="center"/>
          </w:tcPr>
          <w:p w14:paraId="32C32E72" w14:textId="62289C20" w:rsidR="005673ED" w:rsidRPr="00E765EB" w:rsidRDefault="005673ED" w:rsidP="00B643F8">
            <w:pPr>
              <w:pStyle w:val="BodyText"/>
              <w:adjustRightInd w:val="0"/>
              <w:snapToGrid w:val="0"/>
              <w:spacing w:after="0" w:line="276" w:lineRule="auto"/>
              <w:rPr>
                <w:sz w:val="24"/>
                <w:szCs w:val="24"/>
                <w:lang w:eastAsia="zh-TW"/>
              </w:rPr>
            </w:pPr>
            <w:r>
              <w:rPr>
                <w:sz w:val="24"/>
                <w:szCs w:val="24"/>
                <w:lang w:eastAsia="zh-TW"/>
              </w:rPr>
              <w:t>Abstract</w:t>
            </w:r>
          </w:p>
        </w:tc>
        <w:tc>
          <w:tcPr>
            <w:tcW w:w="523" w:type="dxa"/>
            <w:vAlign w:val="center"/>
          </w:tcPr>
          <w:p w14:paraId="04D9A1F6" w14:textId="4E6D5C6C" w:rsidR="005673ED" w:rsidRPr="00E765EB" w:rsidRDefault="003059D5" w:rsidP="00B643F8">
            <w:pPr>
              <w:pStyle w:val="BodyText"/>
              <w:adjustRightInd w:val="0"/>
              <w:snapToGrid w:val="0"/>
              <w:spacing w:after="0" w:line="276" w:lineRule="auto"/>
              <w:jc w:val="center"/>
              <w:rPr>
                <w:sz w:val="24"/>
                <w:szCs w:val="24"/>
                <w:lang w:eastAsia="zh-TW"/>
              </w:rPr>
            </w:pPr>
            <w:r>
              <w:rPr>
                <w:sz w:val="24"/>
                <w:szCs w:val="24"/>
                <w:lang w:eastAsia="zh-TW"/>
              </w:rPr>
              <w:t>3</w:t>
            </w:r>
          </w:p>
        </w:tc>
      </w:tr>
      <w:tr w:rsidR="003059D5" w:rsidRPr="00E765EB" w14:paraId="42A7C0F5" w14:textId="77777777" w:rsidTr="005673ED">
        <w:trPr>
          <w:trHeight w:val="340"/>
        </w:trPr>
        <w:tc>
          <w:tcPr>
            <w:tcW w:w="266" w:type="dxa"/>
            <w:vAlign w:val="center"/>
          </w:tcPr>
          <w:p w14:paraId="59F71846" w14:textId="77777777" w:rsidR="003059D5" w:rsidRPr="00E765EB" w:rsidRDefault="003059D5" w:rsidP="00B643F8">
            <w:pPr>
              <w:pStyle w:val="BodyText"/>
              <w:adjustRightInd w:val="0"/>
              <w:snapToGrid w:val="0"/>
              <w:spacing w:after="0" w:line="276" w:lineRule="auto"/>
              <w:rPr>
                <w:sz w:val="24"/>
                <w:szCs w:val="24"/>
                <w:lang w:eastAsia="zh-TW"/>
              </w:rPr>
            </w:pPr>
          </w:p>
        </w:tc>
        <w:tc>
          <w:tcPr>
            <w:tcW w:w="8271" w:type="dxa"/>
            <w:gridSpan w:val="4"/>
            <w:vAlign w:val="center"/>
          </w:tcPr>
          <w:p w14:paraId="776B2140" w14:textId="77777777" w:rsidR="003059D5" w:rsidRPr="00E765EB" w:rsidRDefault="003059D5" w:rsidP="00B643F8">
            <w:pPr>
              <w:pStyle w:val="BodyText"/>
              <w:adjustRightInd w:val="0"/>
              <w:snapToGrid w:val="0"/>
              <w:spacing w:after="0" w:line="276" w:lineRule="auto"/>
              <w:rPr>
                <w:sz w:val="24"/>
                <w:szCs w:val="24"/>
                <w:lang w:eastAsia="zh-TW"/>
              </w:rPr>
            </w:pPr>
          </w:p>
        </w:tc>
        <w:tc>
          <w:tcPr>
            <w:tcW w:w="523" w:type="dxa"/>
            <w:vAlign w:val="center"/>
          </w:tcPr>
          <w:p w14:paraId="63E77CB3" w14:textId="77777777" w:rsidR="003059D5" w:rsidRPr="00E765EB" w:rsidRDefault="003059D5" w:rsidP="00B643F8">
            <w:pPr>
              <w:pStyle w:val="BodyText"/>
              <w:adjustRightInd w:val="0"/>
              <w:snapToGrid w:val="0"/>
              <w:spacing w:after="0" w:line="276" w:lineRule="auto"/>
              <w:jc w:val="center"/>
              <w:rPr>
                <w:sz w:val="24"/>
                <w:szCs w:val="24"/>
                <w:lang w:eastAsia="zh-TW"/>
              </w:rPr>
            </w:pPr>
          </w:p>
        </w:tc>
      </w:tr>
      <w:tr w:rsidR="005673ED" w:rsidRPr="00E765EB" w14:paraId="0C9F2C09" w14:textId="77777777" w:rsidTr="005673ED">
        <w:trPr>
          <w:trHeight w:val="340"/>
        </w:trPr>
        <w:tc>
          <w:tcPr>
            <w:tcW w:w="266" w:type="dxa"/>
            <w:vAlign w:val="center"/>
          </w:tcPr>
          <w:p w14:paraId="6535A9F5" w14:textId="217E6891" w:rsidR="005673ED" w:rsidRPr="00E765EB" w:rsidRDefault="005673ED" w:rsidP="00B643F8">
            <w:pPr>
              <w:pStyle w:val="BodyText"/>
              <w:adjustRightInd w:val="0"/>
              <w:snapToGrid w:val="0"/>
              <w:spacing w:after="0" w:line="276" w:lineRule="auto"/>
              <w:rPr>
                <w:sz w:val="24"/>
                <w:szCs w:val="24"/>
                <w:lang w:eastAsia="zh-TW"/>
              </w:rPr>
            </w:pPr>
            <w:r w:rsidRPr="00E765EB">
              <w:rPr>
                <w:sz w:val="24"/>
                <w:szCs w:val="24"/>
                <w:lang w:eastAsia="zh-TW"/>
              </w:rPr>
              <w:t>1</w:t>
            </w:r>
            <w:r w:rsidR="004C2811">
              <w:rPr>
                <w:sz w:val="24"/>
                <w:szCs w:val="24"/>
                <w:lang w:eastAsia="zh-TW"/>
              </w:rPr>
              <w:t>.</w:t>
            </w:r>
          </w:p>
        </w:tc>
        <w:tc>
          <w:tcPr>
            <w:tcW w:w="8271" w:type="dxa"/>
            <w:gridSpan w:val="4"/>
            <w:vAlign w:val="center"/>
          </w:tcPr>
          <w:p w14:paraId="56C5FAF0" w14:textId="77777777" w:rsidR="005673ED" w:rsidRPr="00E765EB" w:rsidRDefault="005673ED" w:rsidP="00B643F8">
            <w:pPr>
              <w:pStyle w:val="BodyText"/>
              <w:adjustRightInd w:val="0"/>
              <w:snapToGrid w:val="0"/>
              <w:spacing w:after="0" w:line="276" w:lineRule="auto"/>
              <w:rPr>
                <w:rFonts w:eastAsia="標楷體"/>
                <w:sz w:val="24"/>
                <w:szCs w:val="24"/>
              </w:rPr>
            </w:pPr>
            <w:r w:rsidRPr="00E765EB">
              <w:rPr>
                <w:sz w:val="24"/>
                <w:szCs w:val="24"/>
                <w:lang w:eastAsia="zh-TW"/>
              </w:rPr>
              <w:t xml:space="preserve">Introduction </w:t>
            </w:r>
          </w:p>
        </w:tc>
        <w:tc>
          <w:tcPr>
            <w:tcW w:w="523" w:type="dxa"/>
            <w:vAlign w:val="center"/>
          </w:tcPr>
          <w:p w14:paraId="0438A85A" w14:textId="3B5BCD50" w:rsidR="005673ED" w:rsidRPr="00E765EB" w:rsidRDefault="003059D5" w:rsidP="00B643F8">
            <w:pPr>
              <w:pStyle w:val="BodyText"/>
              <w:adjustRightInd w:val="0"/>
              <w:snapToGrid w:val="0"/>
              <w:spacing w:after="0" w:line="276" w:lineRule="auto"/>
              <w:jc w:val="center"/>
              <w:rPr>
                <w:sz w:val="24"/>
                <w:szCs w:val="24"/>
                <w:lang w:eastAsia="zh-TW"/>
              </w:rPr>
            </w:pPr>
            <w:r>
              <w:rPr>
                <w:sz w:val="24"/>
                <w:szCs w:val="24"/>
                <w:lang w:eastAsia="zh-TW"/>
              </w:rPr>
              <w:t>3</w:t>
            </w:r>
          </w:p>
        </w:tc>
      </w:tr>
      <w:tr w:rsidR="005673ED" w:rsidRPr="00E765EB" w14:paraId="07A294D9" w14:textId="77777777" w:rsidTr="005673ED">
        <w:trPr>
          <w:trHeight w:val="340"/>
        </w:trPr>
        <w:tc>
          <w:tcPr>
            <w:tcW w:w="266" w:type="dxa"/>
            <w:vAlign w:val="center"/>
          </w:tcPr>
          <w:p w14:paraId="5169169B" w14:textId="77777777" w:rsidR="005673ED" w:rsidRPr="00E765EB" w:rsidRDefault="005673ED" w:rsidP="00B643F8">
            <w:pPr>
              <w:pStyle w:val="BodyText"/>
              <w:adjustRightInd w:val="0"/>
              <w:snapToGrid w:val="0"/>
              <w:spacing w:after="0" w:line="276" w:lineRule="auto"/>
              <w:rPr>
                <w:sz w:val="24"/>
                <w:szCs w:val="24"/>
                <w:lang w:eastAsia="zh-TW"/>
              </w:rPr>
            </w:pPr>
          </w:p>
        </w:tc>
        <w:tc>
          <w:tcPr>
            <w:tcW w:w="8271" w:type="dxa"/>
            <w:gridSpan w:val="4"/>
            <w:vAlign w:val="center"/>
          </w:tcPr>
          <w:p w14:paraId="47952122" w14:textId="77777777" w:rsidR="005673ED" w:rsidRPr="00E765EB" w:rsidRDefault="005673ED" w:rsidP="00B643F8">
            <w:pPr>
              <w:pStyle w:val="BodyText"/>
              <w:adjustRightInd w:val="0"/>
              <w:snapToGrid w:val="0"/>
              <w:spacing w:after="0" w:line="276" w:lineRule="auto"/>
              <w:rPr>
                <w:sz w:val="24"/>
                <w:szCs w:val="24"/>
                <w:lang w:eastAsia="zh-TW"/>
              </w:rPr>
            </w:pPr>
          </w:p>
        </w:tc>
        <w:tc>
          <w:tcPr>
            <w:tcW w:w="523" w:type="dxa"/>
            <w:vAlign w:val="center"/>
          </w:tcPr>
          <w:p w14:paraId="3F24F39D" w14:textId="77777777" w:rsidR="005673ED" w:rsidRPr="00E765EB" w:rsidRDefault="005673ED" w:rsidP="00B643F8">
            <w:pPr>
              <w:pStyle w:val="BodyText"/>
              <w:adjustRightInd w:val="0"/>
              <w:snapToGrid w:val="0"/>
              <w:spacing w:after="0" w:line="276" w:lineRule="auto"/>
              <w:jc w:val="center"/>
              <w:rPr>
                <w:sz w:val="24"/>
                <w:szCs w:val="24"/>
                <w:lang w:eastAsia="zh-TW"/>
              </w:rPr>
            </w:pPr>
          </w:p>
        </w:tc>
      </w:tr>
      <w:tr w:rsidR="005673ED" w:rsidRPr="00E765EB" w14:paraId="2614E3DA" w14:textId="77777777" w:rsidTr="005673ED">
        <w:trPr>
          <w:trHeight w:val="340"/>
        </w:trPr>
        <w:tc>
          <w:tcPr>
            <w:tcW w:w="266" w:type="dxa"/>
            <w:vAlign w:val="center"/>
          </w:tcPr>
          <w:p w14:paraId="0334EEE6" w14:textId="097E3794" w:rsidR="005673ED" w:rsidRPr="00E765EB" w:rsidRDefault="005673ED" w:rsidP="00B643F8">
            <w:pPr>
              <w:pStyle w:val="BodyText"/>
              <w:adjustRightInd w:val="0"/>
              <w:snapToGrid w:val="0"/>
              <w:spacing w:after="0" w:line="276" w:lineRule="auto"/>
              <w:rPr>
                <w:sz w:val="24"/>
                <w:szCs w:val="24"/>
                <w:lang w:eastAsia="zh-TW"/>
              </w:rPr>
            </w:pPr>
            <w:r w:rsidRPr="00E765EB">
              <w:rPr>
                <w:sz w:val="24"/>
                <w:szCs w:val="24"/>
                <w:lang w:eastAsia="zh-TW"/>
              </w:rPr>
              <w:t>2</w:t>
            </w:r>
            <w:r w:rsidR="004C2811">
              <w:rPr>
                <w:sz w:val="24"/>
                <w:szCs w:val="24"/>
                <w:lang w:eastAsia="zh-TW"/>
              </w:rPr>
              <w:t>.</w:t>
            </w:r>
          </w:p>
        </w:tc>
        <w:tc>
          <w:tcPr>
            <w:tcW w:w="8271" w:type="dxa"/>
            <w:gridSpan w:val="4"/>
            <w:vAlign w:val="center"/>
          </w:tcPr>
          <w:p w14:paraId="20BDAB86" w14:textId="1D8FAD2D" w:rsidR="005673ED" w:rsidRPr="00E765EB" w:rsidRDefault="003059D5" w:rsidP="00B643F8">
            <w:pPr>
              <w:pStyle w:val="BodyText"/>
              <w:adjustRightInd w:val="0"/>
              <w:snapToGrid w:val="0"/>
              <w:spacing w:after="0" w:line="276" w:lineRule="auto"/>
              <w:rPr>
                <w:rFonts w:eastAsia="標楷體"/>
                <w:sz w:val="24"/>
                <w:szCs w:val="24"/>
              </w:rPr>
            </w:pPr>
            <w:r w:rsidRPr="003059D5">
              <w:rPr>
                <w:rFonts w:eastAsia="標楷體"/>
                <w:sz w:val="24"/>
                <w:szCs w:val="24"/>
              </w:rPr>
              <w:t>Force Field Analysis for the Organizational Change</w:t>
            </w:r>
          </w:p>
        </w:tc>
        <w:tc>
          <w:tcPr>
            <w:tcW w:w="523" w:type="dxa"/>
            <w:vAlign w:val="center"/>
          </w:tcPr>
          <w:p w14:paraId="2769EF7A" w14:textId="5E343A4D" w:rsidR="005673ED" w:rsidRPr="00E765EB" w:rsidRDefault="00E26A50" w:rsidP="00B643F8">
            <w:pPr>
              <w:pStyle w:val="BodyText"/>
              <w:adjustRightInd w:val="0"/>
              <w:snapToGrid w:val="0"/>
              <w:spacing w:after="0" w:line="276" w:lineRule="auto"/>
              <w:jc w:val="center"/>
              <w:rPr>
                <w:sz w:val="24"/>
                <w:szCs w:val="24"/>
                <w:lang w:eastAsia="zh-TW"/>
              </w:rPr>
            </w:pPr>
            <w:r>
              <w:rPr>
                <w:sz w:val="24"/>
                <w:szCs w:val="24"/>
                <w:lang w:eastAsia="zh-TW"/>
              </w:rPr>
              <w:t>4</w:t>
            </w:r>
          </w:p>
        </w:tc>
      </w:tr>
      <w:tr w:rsidR="005673ED" w:rsidRPr="00E765EB" w14:paraId="3964A893" w14:textId="77777777" w:rsidTr="005673ED">
        <w:trPr>
          <w:trHeight w:val="340"/>
        </w:trPr>
        <w:tc>
          <w:tcPr>
            <w:tcW w:w="266" w:type="dxa"/>
            <w:vAlign w:val="center"/>
          </w:tcPr>
          <w:p w14:paraId="0A75F572" w14:textId="77777777" w:rsidR="005673ED" w:rsidRPr="00E765EB" w:rsidRDefault="005673ED" w:rsidP="00B643F8">
            <w:pPr>
              <w:pStyle w:val="BodyText"/>
              <w:adjustRightInd w:val="0"/>
              <w:snapToGrid w:val="0"/>
              <w:spacing w:after="0" w:line="276" w:lineRule="auto"/>
              <w:rPr>
                <w:sz w:val="24"/>
                <w:szCs w:val="24"/>
                <w:lang w:eastAsia="zh-TW"/>
              </w:rPr>
            </w:pPr>
            <w:bookmarkStart w:id="0" w:name="_Hlk90988571"/>
          </w:p>
        </w:tc>
        <w:tc>
          <w:tcPr>
            <w:tcW w:w="505" w:type="dxa"/>
            <w:vAlign w:val="center"/>
          </w:tcPr>
          <w:p w14:paraId="6A55C252" w14:textId="77777777" w:rsidR="005673ED" w:rsidRPr="00E765EB" w:rsidRDefault="005673ED" w:rsidP="00B643F8">
            <w:pPr>
              <w:pStyle w:val="BodyText"/>
              <w:adjustRightInd w:val="0"/>
              <w:snapToGrid w:val="0"/>
              <w:spacing w:after="0" w:line="276" w:lineRule="auto"/>
              <w:rPr>
                <w:sz w:val="24"/>
                <w:szCs w:val="24"/>
                <w:lang w:eastAsia="zh-TW"/>
              </w:rPr>
            </w:pPr>
            <w:r w:rsidRPr="00E765EB">
              <w:rPr>
                <w:sz w:val="24"/>
                <w:szCs w:val="24"/>
                <w:lang w:eastAsia="zh-TW"/>
              </w:rPr>
              <w:t>2.1</w:t>
            </w:r>
          </w:p>
        </w:tc>
        <w:tc>
          <w:tcPr>
            <w:tcW w:w="7766" w:type="dxa"/>
            <w:gridSpan w:val="3"/>
            <w:vAlign w:val="center"/>
          </w:tcPr>
          <w:p w14:paraId="770CAE8F" w14:textId="288F4DC3" w:rsidR="005673ED" w:rsidRPr="00E765EB" w:rsidRDefault="00E26A50" w:rsidP="00B643F8">
            <w:pPr>
              <w:pStyle w:val="BodyText"/>
              <w:adjustRightInd w:val="0"/>
              <w:snapToGrid w:val="0"/>
              <w:spacing w:after="0" w:line="276" w:lineRule="auto"/>
              <w:rPr>
                <w:sz w:val="24"/>
                <w:szCs w:val="24"/>
                <w:lang w:eastAsia="zh-TW"/>
              </w:rPr>
            </w:pPr>
            <w:r>
              <w:rPr>
                <w:sz w:val="24"/>
                <w:szCs w:val="24"/>
                <w:lang w:eastAsia="zh-TW"/>
              </w:rPr>
              <w:t>Driving Forces</w:t>
            </w:r>
          </w:p>
        </w:tc>
        <w:tc>
          <w:tcPr>
            <w:tcW w:w="523" w:type="dxa"/>
            <w:vAlign w:val="center"/>
          </w:tcPr>
          <w:p w14:paraId="3C919DEF" w14:textId="1D203FD1" w:rsidR="005673ED" w:rsidRPr="00E765EB" w:rsidRDefault="00E26A50" w:rsidP="00B643F8">
            <w:pPr>
              <w:pStyle w:val="BodyText"/>
              <w:adjustRightInd w:val="0"/>
              <w:snapToGrid w:val="0"/>
              <w:spacing w:after="0" w:line="276" w:lineRule="auto"/>
              <w:jc w:val="center"/>
              <w:rPr>
                <w:sz w:val="24"/>
                <w:szCs w:val="24"/>
                <w:lang w:eastAsia="zh-TW"/>
              </w:rPr>
            </w:pPr>
            <w:r>
              <w:rPr>
                <w:sz w:val="24"/>
                <w:szCs w:val="24"/>
                <w:lang w:eastAsia="zh-TW"/>
              </w:rPr>
              <w:t>4</w:t>
            </w:r>
          </w:p>
        </w:tc>
      </w:tr>
      <w:tr w:rsidR="005673ED" w:rsidRPr="00E765EB" w14:paraId="5FF4733C" w14:textId="77777777" w:rsidTr="005673ED">
        <w:trPr>
          <w:trHeight w:val="340"/>
        </w:trPr>
        <w:tc>
          <w:tcPr>
            <w:tcW w:w="266" w:type="dxa"/>
            <w:vAlign w:val="center"/>
          </w:tcPr>
          <w:p w14:paraId="65A3E591" w14:textId="77777777" w:rsidR="005673ED" w:rsidRPr="00E765EB" w:rsidRDefault="005673ED" w:rsidP="00B643F8">
            <w:pPr>
              <w:pStyle w:val="BodyText"/>
              <w:adjustRightInd w:val="0"/>
              <w:snapToGrid w:val="0"/>
              <w:spacing w:after="0" w:line="276" w:lineRule="auto"/>
              <w:rPr>
                <w:sz w:val="24"/>
                <w:szCs w:val="24"/>
                <w:lang w:eastAsia="zh-TW"/>
              </w:rPr>
            </w:pPr>
          </w:p>
        </w:tc>
        <w:tc>
          <w:tcPr>
            <w:tcW w:w="505" w:type="dxa"/>
            <w:vAlign w:val="center"/>
          </w:tcPr>
          <w:p w14:paraId="5BAAE788" w14:textId="77777777" w:rsidR="005673ED" w:rsidRPr="00E765EB" w:rsidRDefault="005673ED" w:rsidP="00B643F8">
            <w:pPr>
              <w:pStyle w:val="BodyText"/>
              <w:adjustRightInd w:val="0"/>
              <w:snapToGrid w:val="0"/>
              <w:spacing w:after="0" w:line="276" w:lineRule="auto"/>
              <w:rPr>
                <w:sz w:val="24"/>
                <w:szCs w:val="24"/>
                <w:lang w:eastAsia="zh-TW"/>
              </w:rPr>
            </w:pPr>
            <w:r w:rsidRPr="00E765EB">
              <w:rPr>
                <w:sz w:val="24"/>
                <w:szCs w:val="24"/>
                <w:lang w:eastAsia="zh-TW"/>
              </w:rPr>
              <w:t>2.2</w:t>
            </w:r>
          </w:p>
        </w:tc>
        <w:tc>
          <w:tcPr>
            <w:tcW w:w="7766" w:type="dxa"/>
            <w:gridSpan w:val="3"/>
            <w:vAlign w:val="center"/>
          </w:tcPr>
          <w:p w14:paraId="46812FE9" w14:textId="72675998" w:rsidR="005673ED" w:rsidRPr="00E765EB" w:rsidRDefault="00E26A50" w:rsidP="00B643F8">
            <w:pPr>
              <w:pStyle w:val="BodyText"/>
              <w:adjustRightInd w:val="0"/>
              <w:snapToGrid w:val="0"/>
              <w:spacing w:after="0" w:line="276" w:lineRule="auto"/>
              <w:rPr>
                <w:sz w:val="24"/>
                <w:szCs w:val="24"/>
                <w:lang w:eastAsia="zh-TW"/>
              </w:rPr>
            </w:pPr>
            <w:r>
              <w:rPr>
                <w:sz w:val="24"/>
                <w:szCs w:val="24"/>
                <w:lang w:eastAsia="zh-TW"/>
              </w:rPr>
              <w:t>Restraining Forces</w:t>
            </w:r>
          </w:p>
        </w:tc>
        <w:tc>
          <w:tcPr>
            <w:tcW w:w="523" w:type="dxa"/>
            <w:vAlign w:val="center"/>
          </w:tcPr>
          <w:p w14:paraId="6517DFE0" w14:textId="347DDD1F" w:rsidR="005673ED" w:rsidRPr="00E765EB" w:rsidRDefault="00E26A50" w:rsidP="00B643F8">
            <w:pPr>
              <w:pStyle w:val="BodyText"/>
              <w:adjustRightInd w:val="0"/>
              <w:snapToGrid w:val="0"/>
              <w:spacing w:after="0" w:line="276" w:lineRule="auto"/>
              <w:jc w:val="center"/>
              <w:rPr>
                <w:sz w:val="24"/>
                <w:szCs w:val="24"/>
                <w:lang w:eastAsia="zh-TW"/>
              </w:rPr>
            </w:pPr>
            <w:r>
              <w:rPr>
                <w:sz w:val="24"/>
                <w:szCs w:val="24"/>
                <w:lang w:eastAsia="zh-TW"/>
              </w:rPr>
              <w:t>5</w:t>
            </w:r>
          </w:p>
        </w:tc>
      </w:tr>
      <w:tr w:rsidR="005673ED" w:rsidRPr="00E765EB" w14:paraId="06BBE4CF" w14:textId="77777777" w:rsidTr="005673ED">
        <w:trPr>
          <w:trHeight w:val="340"/>
        </w:trPr>
        <w:tc>
          <w:tcPr>
            <w:tcW w:w="266" w:type="dxa"/>
            <w:vAlign w:val="center"/>
          </w:tcPr>
          <w:p w14:paraId="3FF59CFD" w14:textId="77777777" w:rsidR="005673ED" w:rsidRPr="00E765EB" w:rsidRDefault="005673ED" w:rsidP="00B643F8">
            <w:pPr>
              <w:pStyle w:val="BodyText"/>
              <w:adjustRightInd w:val="0"/>
              <w:snapToGrid w:val="0"/>
              <w:spacing w:after="0" w:line="276" w:lineRule="auto"/>
              <w:rPr>
                <w:sz w:val="24"/>
                <w:szCs w:val="24"/>
                <w:lang w:eastAsia="zh-TW"/>
              </w:rPr>
            </w:pPr>
          </w:p>
        </w:tc>
        <w:tc>
          <w:tcPr>
            <w:tcW w:w="505" w:type="dxa"/>
            <w:vAlign w:val="center"/>
          </w:tcPr>
          <w:p w14:paraId="4C9467BB" w14:textId="77777777" w:rsidR="005673ED" w:rsidRPr="00E765EB" w:rsidRDefault="005673ED" w:rsidP="00B643F8">
            <w:pPr>
              <w:pStyle w:val="BodyText"/>
              <w:adjustRightInd w:val="0"/>
              <w:snapToGrid w:val="0"/>
              <w:spacing w:after="0" w:line="276" w:lineRule="auto"/>
              <w:rPr>
                <w:sz w:val="24"/>
                <w:szCs w:val="24"/>
                <w:lang w:eastAsia="zh-TW"/>
              </w:rPr>
            </w:pPr>
            <w:r w:rsidRPr="00E765EB">
              <w:rPr>
                <w:sz w:val="24"/>
                <w:szCs w:val="24"/>
                <w:lang w:eastAsia="zh-TW"/>
              </w:rPr>
              <w:t>2.3</w:t>
            </w:r>
          </w:p>
        </w:tc>
        <w:tc>
          <w:tcPr>
            <w:tcW w:w="7766" w:type="dxa"/>
            <w:gridSpan w:val="3"/>
            <w:vAlign w:val="center"/>
          </w:tcPr>
          <w:p w14:paraId="745C5842" w14:textId="64DD3493" w:rsidR="005673ED" w:rsidRPr="00E765EB" w:rsidRDefault="00E26A50" w:rsidP="00B643F8">
            <w:pPr>
              <w:pStyle w:val="BodyText"/>
              <w:adjustRightInd w:val="0"/>
              <w:snapToGrid w:val="0"/>
              <w:spacing w:after="0" w:line="276" w:lineRule="auto"/>
              <w:rPr>
                <w:sz w:val="24"/>
                <w:szCs w:val="24"/>
                <w:lang w:eastAsia="zh-TW"/>
              </w:rPr>
            </w:pPr>
            <w:r w:rsidRPr="00E26A50">
              <w:rPr>
                <w:sz w:val="24"/>
                <w:szCs w:val="24"/>
                <w:lang w:eastAsia="zh-TW"/>
              </w:rPr>
              <w:t>Analysis Results and Immediate Solution</w:t>
            </w:r>
          </w:p>
        </w:tc>
        <w:tc>
          <w:tcPr>
            <w:tcW w:w="523" w:type="dxa"/>
            <w:vAlign w:val="center"/>
          </w:tcPr>
          <w:p w14:paraId="15B2C853" w14:textId="6A31B248" w:rsidR="005673ED" w:rsidRPr="00E765EB" w:rsidRDefault="0062686E" w:rsidP="00B643F8">
            <w:pPr>
              <w:pStyle w:val="BodyText"/>
              <w:adjustRightInd w:val="0"/>
              <w:snapToGrid w:val="0"/>
              <w:spacing w:after="0" w:line="276" w:lineRule="auto"/>
              <w:jc w:val="center"/>
              <w:rPr>
                <w:sz w:val="24"/>
                <w:szCs w:val="24"/>
                <w:lang w:eastAsia="zh-TW"/>
              </w:rPr>
            </w:pPr>
            <w:r>
              <w:rPr>
                <w:sz w:val="24"/>
                <w:szCs w:val="24"/>
                <w:lang w:eastAsia="zh-TW"/>
              </w:rPr>
              <w:t>7</w:t>
            </w:r>
          </w:p>
        </w:tc>
      </w:tr>
      <w:tr w:rsidR="005673ED" w:rsidRPr="00E765EB" w14:paraId="1F0021DC" w14:textId="77777777" w:rsidTr="005673ED">
        <w:trPr>
          <w:trHeight w:val="340"/>
        </w:trPr>
        <w:tc>
          <w:tcPr>
            <w:tcW w:w="266" w:type="dxa"/>
            <w:vAlign w:val="center"/>
          </w:tcPr>
          <w:p w14:paraId="0ECA3F12" w14:textId="77777777" w:rsidR="005673ED" w:rsidRPr="00E765EB" w:rsidRDefault="005673ED" w:rsidP="00B643F8">
            <w:pPr>
              <w:pStyle w:val="BodyText"/>
              <w:adjustRightInd w:val="0"/>
              <w:snapToGrid w:val="0"/>
              <w:spacing w:after="0" w:line="276" w:lineRule="auto"/>
              <w:rPr>
                <w:sz w:val="24"/>
                <w:szCs w:val="24"/>
                <w:lang w:eastAsia="zh-TW"/>
              </w:rPr>
            </w:pPr>
          </w:p>
        </w:tc>
        <w:tc>
          <w:tcPr>
            <w:tcW w:w="505" w:type="dxa"/>
            <w:vAlign w:val="center"/>
          </w:tcPr>
          <w:p w14:paraId="7FE25E24" w14:textId="77777777" w:rsidR="005673ED" w:rsidRPr="00E765EB" w:rsidRDefault="005673ED" w:rsidP="00B643F8">
            <w:pPr>
              <w:pStyle w:val="BodyText"/>
              <w:adjustRightInd w:val="0"/>
              <w:snapToGrid w:val="0"/>
              <w:spacing w:after="0" w:line="276" w:lineRule="auto"/>
              <w:rPr>
                <w:sz w:val="24"/>
                <w:szCs w:val="24"/>
                <w:lang w:eastAsia="zh-TW"/>
              </w:rPr>
            </w:pPr>
          </w:p>
        </w:tc>
        <w:tc>
          <w:tcPr>
            <w:tcW w:w="7766" w:type="dxa"/>
            <w:gridSpan w:val="3"/>
            <w:vAlign w:val="center"/>
          </w:tcPr>
          <w:p w14:paraId="2A428BA8" w14:textId="77777777" w:rsidR="005673ED" w:rsidRPr="00E765EB" w:rsidRDefault="005673ED" w:rsidP="00B643F8">
            <w:pPr>
              <w:pStyle w:val="BodyText"/>
              <w:adjustRightInd w:val="0"/>
              <w:snapToGrid w:val="0"/>
              <w:spacing w:after="0" w:line="276" w:lineRule="auto"/>
              <w:rPr>
                <w:sz w:val="24"/>
                <w:szCs w:val="24"/>
                <w:lang w:eastAsia="zh-TW"/>
              </w:rPr>
            </w:pPr>
          </w:p>
        </w:tc>
        <w:tc>
          <w:tcPr>
            <w:tcW w:w="523" w:type="dxa"/>
            <w:vAlign w:val="center"/>
          </w:tcPr>
          <w:p w14:paraId="55F47A2E" w14:textId="77777777" w:rsidR="005673ED" w:rsidRPr="00E765EB" w:rsidRDefault="005673ED" w:rsidP="00B643F8">
            <w:pPr>
              <w:pStyle w:val="BodyText"/>
              <w:adjustRightInd w:val="0"/>
              <w:snapToGrid w:val="0"/>
              <w:spacing w:after="0" w:line="276" w:lineRule="auto"/>
              <w:jc w:val="center"/>
              <w:rPr>
                <w:sz w:val="24"/>
                <w:szCs w:val="24"/>
                <w:lang w:eastAsia="zh-TW"/>
              </w:rPr>
            </w:pPr>
          </w:p>
        </w:tc>
      </w:tr>
      <w:tr w:rsidR="005673ED" w:rsidRPr="00E765EB" w14:paraId="014CE30E" w14:textId="77777777" w:rsidTr="005673ED">
        <w:trPr>
          <w:trHeight w:val="340"/>
        </w:trPr>
        <w:tc>
          <w:tcPr>
            <w:tcW w:w="266" w:type="dxa"/>
            <w:vAlign w:val="center"/>
          </w:tcPr>
          <w:p w14:paraId="631FC505" w14:textId="4A26E562" w:rsidR="005673ED" w:rsidRPr="00E765EB" w:rsidRDefault="005673ED" w:rsidP="00B643F8">
            <w:pPr>
              <w:pStyle w:val="BodyText"/>
              <w:adjustRightInd w:val="0"/>
              <w:snapToGrid w:val="0"/>
              <w:spacing w:after="0" w:line="276" w:lineRule="auto"/>
              <w:rPr>
                <w:sz w:val="24"/>
                <w:szCs w:val="24"/>
                <w:lang w:eastAsia="zh-TW"/>
              </w:rPr>
            </w:pPr>
            <w:bookmarkStart w:id="1" w:name="_Hlk90989745"/>
            <w:bookmarkEnd w:id="0"/>
            <w:r w:rsidRPr="00E765EB">
              <w:rPr>
                <w:sz w:val="24"/>
                <w:szCs w:val="24"/>
                <w:lang w:eastAsia="zh-TW"/>
              </w:rPr>
              <w:t>3</w:t>
            </w:r>
            <w:r w:rsidR="004C2811">
              <w:rPr>
                <w:sz w:val="24"/>
                <w:szCs w:val="24"/>
                <w:lang w:eastAsia="zh-TW"/>
              </w:rPr>
              <w:t>.</w:t>
            </w:r>
          </w:p>
        </w:tc>
        <w:tc>
          <w:tcPr>
            <w:tcW w:w="8271" w:type="dxa"/>
            <w:gridSpan w:val="4"/>
            <w:vAlign w:val="center"/>
          </w:tcPr>
          <w:p w14:paraId="54D63153" w14:textId="78C08E47" w:rsidR="005673ED" w:rsidRPr="00E765EB" w:rsidRDefault="0062686E" w:rsidP="00B643F8">
            <w:pPr>
              <w:pStyle w:val="BodyText"/>
              <w:adjustRightInd w:val="0"/>
              <w:snapToGrid w:val="0"/>
              <w:spacing w:after="0" w:line="276" w:lineRule="auto"/>
              <w:rPr>
                <w:sz w:val="24"/>
                <w:szCs w:val="24"/>
                <w:lang w:eastAsia="zh-TW"/>
              </w:rPr>
            </w:pPr>
            <w:r w:rsidRPr="0062686E">
              <w:rPr>
                <w:sz w:val="24"/>
                <w:szCs w:val="24"/>
                <w:lang w:eastAsia="zh-TW"/>
              </w:rPr>
              <w:t>John Kotter's 8-Step Change Model</w:t>
            </w:r>
          </w:p>
        </w:tc>
        <w:tc>
          <w:tcPr>
            <w:tcW w:w="523" w:type="dxa"/>
            <w:vAlign w:val="center"/>
          </w:tcPr>
          <w:p w14:paraId="382F1532" w14:textId="5B016B6C" w:rsidR="005673ED" w:rsidRPr="00E765EB" w:rsidRDefault="0062686E" w:rsidP="00B643F8">
            <w:pPr>
              <w:pStyle w:val="BodyText"/>
              <w:adjustRightInd w:val="0"/>
              <w:snapToGrid w:val="0"/>
              <w:spacing w:after="0" w:line="276" w:lineRule="auto"/>
              <w:jc w:val="center"/>
              <w:rPr>
                <w:sz w:val="24"/>
                <w:szCs w:val="24"/>
                <w:lang w:eastAsia="zh-TW"/>
              </w:rPr>
            </w:pPr>
            <w:r>
              <w:rPr>
                <w:sz w:val="24"/>
                <w:szCs w:val="24"/>
                <w:lang w:eastAsia="zh-TW"/>
              </w:rPr>
              <w:t>7</w:t>
            </w:r>
          </w:p>
        </w:tc>
      </w:tr>
      <w:tr w:rsidR="005673ED" w:rsidRPr="00E765EB" w14:paraId="18D946F2" w14:textId="77777777" w:rsidTr="005673ED">
        <w:trPr>
          <w:trHeight w:val="340"/>
        </w:trPr>
        <w:tc>
          <w:tcPr>
            <w:tcW w:w="266" w:type="dxa"/>
            <w:vAlign w:val="center"/>
          </w:tcPr>
          <w:p w14:paraId="41AD27E1" w14:textId="77777777" w:rsidR="005673ED" w:rsidRPr="00E765EB" w:rsidRDefault="005673ED" w:rsidP="00B643F8">
            <w:pPr>
              <w:pStyle w:val="BodyText"/>
              <w:adjustRightInd w:val="0"/>
              <w:snapToGrid w:val="0"/>
              <w:spacing w:after="0" w:line="276" w:lineRule="auto"/>
              <w:rPr>
                <w:sz w:val="24"/>
                <w:szCs w:val="24"/>
                <w:lang w:eastAsia="zh-TW"/>
              </w:rPr>
            </w:pPr>
          </w:p>
        </w:tc>
        <w:tc>
          <w:tcPr>
            <w:tcW w:w="548" w:type="dxa"/>
            <w:gridSpan w:val="3"/>
            <w:vAlign w:val="center"/>
          </w:tcPr>
          <w:p w14:paraId="2ADFC280" w14:textId="77777777" w:rsidR="005673ED" w:rsidRPr="00E765EB" w:rsidRDefault="005673ED" w:rsidP="00B643F8">
            <w:pPr>
              <w:pStyle w:val="BodyText"/>
              <w:adjustRightInd w:val="0"/>
              <w:snapToGrid w:val="0"/>
              <w:spacing w:after="0" w:line="276" w:lineRule="auto"/>
              <w:rPr>
                <w:sz w:val="24"/>
                <w:szCs w:val="24"/>
                <w:lang w:eastAsia="zh-TW"/>
              </w:rPr>
            </w:pPr>
          </w:p>
        </w:tc>
        <w:tc>
          <w:tcPr>
            <w:tcW w:w="7723" w:type="dxa"/>
            <w:vAlign w:val="center"/>
          </w:tcPr>
          <w:p w14:paraId="65357839" w14:textId="77777777" w:rsidR="005673ED" w:rsidRPr="00E765EB" w:rsidRDefault="005673ED" w:rsidP="00B643F8">
            <w:pPr>
              <w:pStyle w:val="BodyText"/>
              <w:adjustRightInd w:val="0"/>
              <w:snapToGrid w:val="0"/>
              <w:spacing w:after="0" w:line="276" w:lineRule="auto"/>
              <w:rPr>
                <w:sz w:val="24"/>
                <w:szCs w:val="24"/>
                <w:lang w:eastAsia="zh-TW"/>
              </w:rPr>
            </w:pPr>
          </w:p>
        </w:tc>
        <w:tc>
          <w:tcPr>
            <w:tcW w:w="523" w:type="dxa"/>
            <w:vAlign w:val="center"/>
          </w:tcPr>
          <w:p w14:paraId="4F5206BC" w14:textId="77777777" w:rsidR="005673ED" w:rsidRPr="00E765EB" w:rsidRDefault="005673ED" w:rsidP="00B643F8">
            <w:pPr>
              <w:pStyle w:val="BodyText"/>
              <w:adjustRightInd w:val="0"/>
              <w:snapToGrid w:val="0"/>
              <w:spacing w:after="0" w:line="276" w:lineRule="auto"/>
              <w:jc w:val="center"/>
              <w:rPr>
                <w:sz w:val="24"/>
                <w:szCs w:val="24"/>
                <w:lang w:eastAsia="zh-TW"/>
              </w:rPr>
            </w:pPr>
          </w:p>
        </w:tc>
      </w:tr>
      <w:bookmarkEnd w:id="1"/>
      <w:tr w:rsidR="005673ED" w:rsidRPr="00E765EB" w14:paraId="2B351DE4" w14:textId="77777777" w:rsidTr="005673ED">
        <w:trPr>
          <w:trHeight w:val="340"/>
        </w:trPr>
        <w:tc>
          <w:tcPr>
            <w:tcW w:w="266" w:type="dxa"/>
            <w:vAlign w:val="center"/>
          </w:tcPr>
          <w:p w14:paraId="628373ED" w14:textId="513AB86B" w:rsidR="005673ED" w:rsidRPr="00E765EB" w:rsidRDefault="005673ED" w:rsidP="00B643F8">
            <w:pPr>
              <w:pStyle w:val="BodyText"/>
              <w:adjustRightInd w:val="0"/>
              <w:snapToGrid w:val="0"/>
              <w:spacing w:after="0" w:line="276" w:lineRule="auto"/>
              <w:rPr>
                <w:sz w:val="24"/>
                <w:szCs w:val="24"/>
                <w:lang w:eastAsia="zh-TW"/>
              </w:rPr>
            </w:pPr>
            <w:r w:rsidRPr="00E765EB">
              <w:rPr>
                <w:sz w:val="24"/>
                <w:szCs w:val="24"/>
                <w:lang w:eastAsia="zh-TW"/>
              </w:rPr>
              <w:t>4</w:t>
            </w:r>
            <w:r w:rsidR="004C2811">
              <w:rPr>
                <w:sz w:val="24"/>
                <w:szCs w:val="24"/>
                <w:lang w:eastAsia="zh-TW"/>
              </w:rPr>
              <w:t>.</w:t>
            </w:r>
          </w:p>
        </w:tc>
        <w:tc>
          <w:tcPr>
            <w:tcW w:w="8271" w:type="dxa"/>
            <w:gridSpan w:val="4"/>
            <w:vAlign w:val="center"/>
          </w:tcPr>
          <w:p w14:paraId="680325E9" w14:textId="194D6AB3" w:rsidR="005673ED" w:rsidRPr="00E765EB" w:rsidRDefault="004C2811" w:rsidP="00B643F8">
            <w:pPr>
              <w:pStyle w:val="BodyText"/>
              <w:adjustRightInd w:val="0"/>
              <w:snapToGrid w:val="0"/>
              <w:spacing w:after="0" w:line="276" w:lineRule="auto"/>
              <w:rPr>
                <w:rFonts w:eastAsia="標楷體"/>
                <w:sz w:val="24"/>
                <w:szCs w:val="24"/>
              </w:rPr>
            </w:pPr>
            <w:r w:rsidRPr="004C2811">
              <w:rPr>
                <w:rFonts w:eastAsia="標楷體"/>
                <w:sz w:val="24"/>
                <w:szCs w:val="24"/>
              </w:rPr>
              <w:t>Recommended Leadership Style in Successful Organizational Change</w:t>
            </w:r>
          </w:p>
        </w:tc>
        <w:tc>
          <w:tcPr>
            <w:tcW w:w="523" w:type="dxa"/>
            <w:vAlign w:val="center"/>
          </w:tcPr>
          <w:p w14:paraId="5BD23B2D" w14:textId="70F8C655" w:rsidR="005673ED" w:rsidRPr="00E765EB" w:rsidRDefault="005673ED" w:rsidP="00B643F8">
            <w:pPr>
              <w:pStyle w:val="BodyText"/>
              <w:adjustRightInd w:val="0"/>
              <w:snapToGrid w:val="0"/>
              <w:spacing w:after="0" w:line="276" w:lineRule="auto"/>
              <w:jc w:val="center"/>
              <w:rPr>
                <w:sz w:val="24"/>
                <w:szCs w:val="24"/>
                <w:lang w:eastAsia="zh-TW"/>
              </w:rPr>
            </w:pPr>
          </w:p>
        </w:tc>
      </w:tr>
      <w:tr w:rsidR="005673ED" w:rsidRPr="00E765EB" w14:paraId="12640D19" w14:textId="77777777" w:rsidTr="005673ED">
        <w:trPr>
          <w:trHeight w:val="340"/>
        </w:trPr>
        <w:tc>
          <w:tcPr>
            <w:tcW w:w="266" w:type="dxa"/>
            <w:vAlign w:val="center"/>
          </w:tcPr>
          <w:p w14:paraId="2FC886ED" w14:textId="77777777" w:rsidR="005673ED" w:rsidRPr="00E765EB" w:rsidRDefault="005673ED" w:rsidP="00B643F8">
            <w:pPr>
              <w:pStyle w:val="BodyText"/>
              <w:adjustRightInd w:val="0"/>
              <w:snapToGrid w:val="0"/>
              <w:spacing w:after="0" w:line="276" w:lineRule="auto"/>
              <w:rPr>
                <w:sz w:val="24"/>
                <w:szCs w:val="24"/>
                <w:lang w:eastAsia="zh-TW"/>
              </w:rPr>
            </w:pPr>
          </w:p>
        </w:tc>
        <w:tc>
          <w:tcPr>
            <w:tcW w:w="538" w:type="dxa"/>
            <w:gridSpan w:val="2"/>
            <w:vAlign w:val="center"/>
          </w:tcPr>
          <w:p w14:paraId="3AECF66F" w14:textId="77777777" w:rsidR="005673ED" w:rsidRPr="00E765EB" w:rsidRDefault="005673ED" w:rsidP="00B643F8">
            <w:pPr>
              <w:pStyle w:val="BodyText"/>
              <w:adjustRightInd w:val="0"/>
              <w:snapToGrid w:val="0"/>
              <w:spacing w:after="0" w:line="276" w:lineRule="auto"/>
              <w:rPr>
                <w:sz w:val="24"/>
                <w:szCs w:val="24"/>
                <w:lang w:eastAsia="zh-TW"/>
              </w:rPr>
            </w:pPr>
            <w:r w:rsidRPr="00E765EB">
              <w:rPr>
                <w:sz w:val="24"/>
                <w:szCs w:val="24"/>
                <w:lang w:eastAsia="zh-TW"/>
              </w:rPr>
              <w:t>4.1</w:t>
            </w:r>
          </w:p>
        </w:tc>
        <w:tc>
          <w:tcPr>
            <w:tcW w:w="7733" w:type="dxa"/>
            <w:gridSpan w:val="2"/>
            <w:vAlign w:val="center"/>
          </w:tcPr>
          <w:p w14:paraId="2FB6CCFA" w14:textId="77777777" w:rsidR="005673ED" w:rsidRPr="00E765EB" w:rsidRDefault="005673ED" w:rsidP="00B643F8">
            <w:pPr>
              <w:pStyle w:val="BodyText"/>
              <w:adjustRightInd w:val="0"/>
              <w:snapToGrid w:val="0"/>
              <w:spacing w:after="0" w:line="276" w:lineRule="auto"/>
              <w:rPr>
                <w:sz w:val="24"/>
                <w:szCs w:val="24"/>
                <w:lang w:eastAsia="zh-TW"/>
              </w:rPr>
            </w:pPr>
            <w:r w:rsidRPr="00E765EB">
              <w:rPr>
                <w:sz w:val="24"/>
                <w:szCs w:val="24"/>
                <w:lang w:eastAsia="zh-TW"/>
              </w:rPr>
              <w:t>Conclusion</w:t>
            </w:r>
          </w:p>
        </w:tc>
        <w:tc>
          <w:tcPr>
            <w:tcW w:w="523" w:type="dxa"/>
            <w:vAlign w:val="center"/>
          </w:tcPr>
          <w:p w14:paraId="12E265B2" w14:textId="12DD8E89" w:rsidR="005673ED" w:rsidRPr="00E765EB" w:rsidRDefault="005673ED" w:rsidP="00B643F8">
            <w:pPr>
              <w:pStyle w:val="BodyText"/>
              <w:adjustRightInd w:val="0"/>
              <w:snapToGrid w:val="0"/>
              <w:spacing w:after="0" w:line="276" w:lineRule="auto"/>
              <w:jc w:val="center"/>
              <w:rPr>
                <w:sz w:val="24"/>
                <w:szCs w:val="24"/>
                <w:lang w:eastAsia="zh-TW"/>
              </w:rPr>
            </w:pPr>
          </w:p>
        </w:tc>
      </w:tr>
      <w:tr w:rsidR="005673ED" w:rsidRPr="00E765EB" w14:paraId="657C2675" w14:textId="77777777" w:rsidTr="005673ED">
        <w:trPr>
          <w:trHeight w:val="340"/>
        </w:trPr>
        <w:tc>
          <w:tcPr>
            <w:tcW w:w="266" w:type="dxa"/>
            <w:vAlign w:val="center"/>
          </w:tcPr>
          <w:p w14:paraId="23572ABC" w14:textId="77777777" w:rsidR="005673ED" w:rsidRPr="00E765EB" w:rsidRDefault="005673ED" w:rsidP="00B643F8">
            <w:pPr>
              <w:pStyle w:val="BodyText"/>
              <w:adjustRightInd w:val="0"/>
              <w:snapToGrid w:val="0"/>
              <w:spacing w:after="0" w:line="276" w:lineRule="auto"/>
              <w:rPr>
                <w:sz w:val="24"/>
                <w:szCs w:val="24"/>
                <w:lang w:eastAsia="zh-TW"/>
              </w:rPr>
            </w:pPr>
          </w:p>
        </w:tc>
        <w:tc>
          <w:tcPr>
            <w:tcW w:w="538" w:type="dxa"/>
            <w:gridSpan w:val="2"/>
            <w:vAlign w:val="center"/>
          </w:tcPr>
          <w:p w14:paraId="620F400B" w14:textId="77777777" w:rsidR="005673ED" w:rsidRPr="00E765EB" w:rsidRDefault="005673ED" w:rsidP="00B643F8">
            <w:pPr>
              <w:pStyle w:val="BodyText"/>
              <w:adjustRightInd w:val="0"/>
              <w:snapToGrid w:val="0"/>
              <w:spacing w:after="0" w:line="276" w:lineRule="auto"/>
              <w:rPr>
                <w:sz w:val="24"/>
                <w:szCs w:val="24"/>
                <w:lang w:eastAsia="zh-TW"/>
              </w:rPr>
            </w:pPr>
            <w:r w:rsidRPr="00E765EB">
              <w:rPr>
                <w:sz w:val="24"/>
                <w:szCs w:val="24"/>
                <w:lang w:eastAsia="zh-TW"/>
              </w:rPr>
              <w:t>4.2</w:t>
            </w:r>
          </w:p>
        </w:tc>
        <w:tc>
          <w:tcPr>
            <w:tcW w:w="7733" w:type="dxa"/>
            <w:gridSpan w:val="2"/>
            <w:vAlign w:val="center"/>
          </w:tcPr>
          <w:p w14:paraId="7E18C65A" w14:textId="77777777" w:rsidR="005673ED" w:rsidRPr="00E765EB" w:rsidRDefault="005673ED" w:rsidP="00B643F8">
            <w:pPr>
              <w:pStyle w:val="BodyText"/>
              <w:adjustRightInd w:val="0"/>
              <w:snapToGrid w:val="0"/>
              <w:spacing w:after="0" w:line="276" w:lineRule="auto"/>
              <w:rPr>
                <w:sz w:val="24"/>
                <w:szCs w:val="24"/>
                <w:lang w:eastAsia="zh-TW"/>
              </w:rPr>
            </w:pPr>
            <w:r w:rsidRPr="00E765EB">
              <w:rPr>
                <w:sz w:val="24"/>
                <w:szCs w:val="24"/>
                <w:lang w:eastAsia="zh-TW"/>
              </w:rPr>
              <w:t xml:space="preserve">Recommendations </w:t>
            </w:r>
          </w:p>
        </w:tc>
        <w:tc>
          <w:tcPr>
            <w:tcW w:w="523" w:type="dxa"/>
            <w:vAlign w:val="center"/>
          </w:tcPr>
          <w:p w14:paraId="177E5B2A" w14:textId="58B1E7B9" w:rsidR="005673ED" w:rsidRPr="00E765EB" w:rsidRDefault="005673ED" w:rsidP="00B643F8">
            <w:pPr>
              <w:pStyle w:val="BodyText"/>
              <w:adjustRightInd w:val="0"/>
              <w:snapToGrid w:val="0"/>
              <w:spacing w:after="0" w:line="276" w:lineRule="auto"/>
              <w:jc w:val="center"/>
              <w:rPr>
                <w:sz w:val="24"/>
                <w:szCs w:val="24"/>
                <w:lang w:eastAsia="zh-TW"/>
              </w:rPr>
            </w:pPr>
          </w:p>
        </w:tc>
      </w:tr>
      <w:tr w:rsidR="004C2811" w:rsidRPr="00E765EB" w14:paraId="50E4FB2D" w14:textId="77777777" w:rsidTr="005C4046">
        <w:trPr>
          <w:trHeight w:val="340"/>
        </w:trPr>
        <w:tc>
          <w:tcPr>
            <w:tcW w:w="266" w:type="dxa"/>
            <w:vAlign w:val="center"/>
          </w:tcPr>
          <w:p w14:paraId="66DC4C4A" w14:textId="475C11C4" w:rsidR="004C2811" w:rsidRPr="00E765EB" w:rsidRDefault="004C2811" w:rsidP="00B643F8">
            <w:pPr>
              <w:pStyle w:val="BodyText"/>
              <w:adjustRightInd w:val="0"/>
              <w:snapToGrid w:val="0"/>
              <w:spacing w:after="0" w:line="276" w:lineRule="auto"/>
              <w:rPr>
                <w:sz w:val="24"/>
                <w:szCs w:val="24"/>
                <w:lang w:eastAsia="zh-TW"/>
              </w:rPr>
            </w:pPr>
            <w:r>
              <w:rPr>
                <w:sz w:val="24"/>
                <w:szCs w:val="24"/>
                <w:lang w:eastAsia="zh-TW"/>
              </w:rPr>
              <w:t>5.</w:t>
            </w:r>
          </w:p>
        </w:tc>
        <w:tc>
          <w:tcPr>
            <w:tcW w:w="8271" w:type="dxa"/>
            <w:gridSpan w:val="4"/>
            <w:vAlign w:val="center"/>
          </w:tcPr>
          <w:p w14:paraId="1EA7C330" w14:textId="66B60C0A" w:rsidR="004C2811" w:rsidRPr="00E765EB" w:rsidRDefault="004C2811" w:rsidP="00B643F8">
            <w:pPr>
              <w:pStyle w:val="BodyText"/>
              <w:adjustRightInd w:val="0"/>
              <w:snapToGrid w:val="0"/>
              <w:spacing w:after="0" w:line="276" w:lineRule="auto"/>
              <w:rPr>
                <w:sz w:val="24"/>
                <w:szCs w:val="24"/>
                <w:lang w:eastAsia="zh-TW"/>
              </w:rPr>
            </w:pPr>
            <w:r w:rsidRPr="004C2811">
              <w:rPr>
                <w:sz w:val="24"/>
                <w:szCs w:val="24"/>
                <w:lang w:eastAsia="zh-TW"/>
              </w:rPr>
              <w:t>Six Core Themes and Practices of Effective Leadership in Successful Organizational Change</w:t>
            </w:r>
          </w:p>
        </w:tc>
        <w:tc>
          <w:tcPr>
            <w:tcW w:w="523" w:type="dxa"/>
            <w:vAlign w:val="center"/>
          </w:tcPr>
          <w:p w14:paraId="24F7C8F4" w14:textId="54727189" w:rsidR="004C2811" w:rsidRPr="00E765EB" w:rsidRDefault="004C2811" w:rsidP="00B643F8">
            <w:pPr>
              <w:pStyle w:val="BodyText"/>
              <w:adjustRightInd w:val="0"/>
              <w:snapToGrid w:val="0"/>
              <w:spacing w:after="0" w:line="276" w:lineRule="auto"/>
              <w:jc w:val="center"/>
              <w:rPr>
                <w:sz w:val="24"/>
                <w:szCs w:val="24"/>
                <w:lang w:eastAsia="zh-TW"/>
              </w:rPr>
            </w:pPr>
            <w:r>
              <w:rPr>
                <w:sz w:val="24"/>
                <w:szCs w:val="24"/>
                <w:lang w:eastAsia="zh-TW"/>
              </w:rPr>
              <w:t>13</w:t>
            </w:r>
          </w:p>
        </w:tc>
      </w:tr>
      <w:tr w:rsidR="004C2811" w:rsidRPr="00E765EB" w14:paraId="0AB78710" w14:textId="77777777" w:rsidTr="005C4046">
        <w:trPr>
          <w:trHeight w:val="340"/>
        </w:trPr>
        <w:tc>
          <w:tcPr>
            <w:tcW w:w="266" w:type="dxa"/>
            <w:vAlign w:val="center"/>
          </w:tcPr>
          <w:p w14:paraId="753FD5BB" w14:textId="77777777" w:rsidR="004C2811" w:rsidRDefault="004C2811" w:rsidP="00B643F8">
            <w:pPr>
              <w:pStyle w:val="BodyText"/>
              <w:adjustRightInd w:val="0"/>
              <w:snapToGrid w:val="0"/>
              <w:spacing w:after="0" w:line="276" w:lineRule="auto"/>
              <w:rPr>
                <w:sz w:val="24"/>
                <w:szCs w:val="24"/>
                <w:lang w:eastAsia="zh-TW"/>
              </w:rPr>
            </w:pPr>
          </w:p>
        </w:tc>
        <w:tc>
          <w:tcPr>
            <w:tcW w:w="8271" w:type="dxa"/>
            <w:gridSpan w:val="4"/>
            <w:vAlign w:val="center"/>
          </w:tcPr>
          <w:p w14:paraId="2CF76D82" w14:textId="77777777" w:rsidR="004C2811" w:rsidRPr="004C2811" w:rsidRDefault="004C2811" w:rsidP="00B643F8">
            <w:pPr>
              <w:pStyle w:val="BodyText"/>
              <w:adjustRightInd w:val="0"/>
              <w:snapToGrid w:val="0"/>
              <w:spacing w:after="0" w:line="276" w:lineRule="auto"/>
              <w:rPr>
                <w:sz w:val="24"/>
                <w:szCs w:val="24"/>
                <w:lang w:eastAsia="zh-TW"/>
              </w:rPr>
            </w:pPr>
          </w:p>
        </w:tc>
        <w:tc>
          <w:tcPr>
            <w:tcW w:w="523" w:type="dxa"/>
            <w:vAlign w:val="center"/>
          </w:tcPr>
          <w:p w14:paraId="2B30D065" w14:textId="77777777" w:rsidR="004C2811" w:rsidRDefault="004C2811" w:rsidP="00B643F8">
            <w:pPr>
              <w:pStyle w:val="BodyText"/>
              <w:adjustRightInd w:val="0"/>
              <w:snapToGrid w:val="0"/>
              <w:spacing w:after="0" w:line="276" w:lineRule="auto"/>
              <w:jc w:val="center"/>
              <w:rPr>
                <w:sz w:val="24"/>
                <w:szCs w:val="24"/>
                <w:lang w:eastAsia="zh-TW"/>
              </w:rPr>
            </w:pPr>
          </w:p>
        </w:tc>
      </w:tr>
      <w:tr w:rsidR="004C2811" w:rsidRPr="00E765EB" w14:paraId="0D593C8E" w14:textId="77777777" w:rsidTr="005C4046">
        <w:trPr>
          <w:trHeight w:val="340"/>
        </w:trPr>
        <w:tc>
          <w:tcPr>
            <w:tcW w:w="266" w:type="dxa"/>
            <w:vAlign w:val="center"/>
          </w:tcPr>
          <w:p w14:paraId="4CD1EB49" w14:textId="3374C38B" w:rsidR="004C2811" w:rsidRDefault="004C2811" w:rsidP="00B643F8">
            <w:pPr>
              <w:pStyle w:val="BodyText"/>
              <w:adjustRightInd w:val="0"/>
              <w:snapToGrid w:val="0"/>
              <w:spacing w:after="0" w:line="276" w:lineRule="auto"/>
              <w:rPr>
                <w:sz w:val="24"/>
                <w:szCs w:val="24"/>
                <w:lang w:eastAsia="zh-TW"/>
              </w:rPr>
            </w:pPr>
            <w:r>
              <w:rPr>
                <w:sz w:val="24"/>
                <w:szCs w:val="24"/>
                <w:lang w:eastAsia="zh-TW"/>
              </w:rPr>
              <w:t>6</w:t>
            </w:r>
          </w:p>
        </w:tc>
        <w:tc>
          <w:tcPr>
            <w:tcW w:w="8271" w:type="dxa"/>
            <w:gridSpan w:val="4"/>
            <w:vAlign w:val="center"/>
          </w:tcPr>
          <w:p w14:paraId="2C3C32A7" w14:textId="5472279D" w:rsidR="004C2811" w:rsidRPr="004C2811" w:rsidRDefault="004C2811" w:rsidP="00B643F8">
            <w:pPr>
              <w:pStyle w:val="BodyText"/>
              <w:adjustRightInd w:val="0"/>
              <w:snapToGrid w:val="0"/>
              <w:spacing w:after="0" w:line="276" w:lineRule="auto"/>
              <w:rPr>
                <w:sz w:val="24"/>
                <w:szCs w:val="24"/>
                <w:lang w:eastAsia="zh-TW"/>
              </w:rPr>
            </w:pPr>
            <w:r w:rsidRPr="004C2811">
              <w:rPr>
                <w:sz w:val="24"/>
                <w:szCs w:val="24"/>
                <w:lang w:eastAsia="zh-TW"/>
              </w:rPr>
              <w:t>Managing Resistance to Change</w:t>
            </w:r>
          </w:p>
        </w:tc>
        <w:tc>
          <w:tcPr>
            <w:tcW w:w="523" w:type="dxa"/>
            <w:vAlign w:val="center"/>
          </w:tcPr>
          <w:p w14:paraId="1C6FF00F" w14:textId="77777777" w:rsidR="004C2811" w:rsidRDefault="004C2811" w:rsidP="00B643F8">
            <w:pPr>
              <w:pStyle w:val="BodyText"/>
              <w:adjustRightInd w:val="0"/>
              <w:snapToGrid w:val="0"/>
              <w:spacing w:after="0" w:line="276" w:lineRule="auto"/>
              <w:jc w:val="center"/>
              <w:rPr>
                <w:sz w:val="24"/>
                <w:szCs w:val="24"/>
                <w:lang w:eastAsia="zh-TW"/>
              </w:rPr>
            </w:pPr>
          </w:p>
        </w:tc>
      </w:tr>
      <w:tr w:rsidR="004C2811" w:rsidRPr="00E765EB" w14:paraId="2574EF36" w14:textId="77777777" w:rsidTr="005C4046">
        <w:trPr>
          <w:trHeight w:val="340"/>
        </w:trPr>
        <w:tc>
          <w:tcPr>
            <w:tcW w:w="266" w:type="dxa"/>
            <w:vAlign w:val="center"/>
          </w:tcPr>
          <w:p w14:paraId="1C712A83" w14:textId="77777777" w:rsidR="004C2811" w:rsidRDefault="004C2811" w:rsidP="00B643F8">
            <w:pPr>
              <w:pStyle w:val="BodyText"/>
              <w:adjustRightInd w:val="0"/>
              <w:snapToGrid w:val="0"/>
              <w:spacing w:after="0" w:line="276" w:lineRule="auto"/>
              <w:rPr>
                <w:sz w:val="24"/>
                <w:szCs w:val="24"/>
                <w:lang w:eastAsia="zh-TW"/>
              </w:rPr>
            </w:pPr>
          </w:p>
        </w:tc>
        <w:tc>
          <w:tcPr>
            <w:tcW w:w="8271" w:type="dxa"/>
            <w:gridSpan w:val="4"/>
            <w:vAlign w:val="center"/>
          </w:tcPr>
          <w:p w14:paraId="3C789FFC" w14:textId="77777777" w:rsidR="004C2811" w:rsidRPr="004C2811" w:rsidRDefault="004C2811" w:rsidP="00B643F8">
            <w:pPr>
              <w:pStyle w:val="BodyText"/>
              <w:adjustRightInd w:val="0"/>
              <w:snapToGrid w:val="0"/>
              <w:spacing w:after="0" w:line="276" w:lineRule="auto"/>
              <w:rPr>
                <w:sz w:val="24"/>
                <w:szCs w:val="24"/>
                <w:lang w:eastAsia="zh-TW"/>
              </w:rPr>
            </w:pPr>
          </w:p>
        </w:tc>
        <w:tc>
          <w:tcPr>
            <w:tcW w:w="523" w:type="dxa"/>
            <w:vAlign w:val="center"/>
          </w:tcPr>
          <w:p w14:paraId="7A9E4974" w14:textId="77777777" w:rsidR="004C2811" w:rsidRDefault="004C2811" w:rsidP="00B643F8">
            <w:pPr>
              <w:pStyle w:val="BodyText"/>
              <w:adjustRightInd w:val="0"/>
              <w:snapToGrid w:val="0"/>
              <w:spacing w:after="0" w:line="276" w:lineRule="auto"/>
              <w:jc w:val="center"/>
              <w:rPr>
                <w:sz w:val="24"/>
                <w:szCs w:val="24"/>
                <w:lang w:eastAsia="zh-TW"/>
              </w:rPr>
            </w:pPr>
          </w:p>
        </w:tc>
      </w:tr>
      <w:tr w:rsidR="004C2811" w:rsidRPr="00E765EB" w14:paraId="1E1989D4" w14:textId="77777777" w:rsidTr="005C4046">
        <w:trPr>
          <w:trHeight w:val="340"/>
        </w:trPr>
        <w:tc>
          <w:tcPr>
            <w:tcW w:w="266" w:type="dxa"/>
            <w:vAlign w:val="center"/>
          </w:tcPr>
          <w:p w14:paraId="1997CF4D" w14:textId="77777777" w:rsidR="004C2811" w:rsidRDefault="004C2811" w:rsidP="00B643F8">
            <w:pPr>
              <w:pStyle w:val="BodyText"/>
              <w:adjustRightInd w:val="0"/>
              <w:snapToGrid w:val="0"/>
              <w:spacing w:after="0" w:line="276" w:lineRule="auto"/>
              <w:rPr>
                <w:sz w:val="24"/>
                <w:szCs w:val="24"/>
                <w:lang w:eastAsia="zh-TW"/>
              </w:rPr>
            </w:pPr>
          </w:p>
        </w:tc>
        <w:tc>
          <w:tcPr>
            <w:tcW w:w="8271" w:type="dxa"/>
            <w:gridSpan w:val="4"/>
            <w:vAlign w:val="center"/>
          </w:tcPr>
          <w:p w14:paraId="6FF87FCE" w14:textId="1CE2A759" w:rsidR="004C2811" w:rsidRPr="004C2811" w:rsidRDefault="00A47AE4" w:rsidP="00B643F8">
            <w:pPr>
              <w:pStyle w:val="BodyText"/>
              <w:adjustRightInd w:val="0"/>
              <w:snapToGrid w:val="0"/>
              <w:spacing w:after="0" w:line="276" w:lineRule="auto"/>
              <w:rPr>
                <w:sz w:val="24"/>
                <w:szCs w:val="24"/>
                <w:lang w:eastAsia="zh-TW"/>
              </w:rPr>
            </w:pPr>
            <w:r w:rsidRPr="00A47AE4">
              <w:rPr>
                <w:sz w:val="24"/>
                <w:szCs w:val="24"/>
                <w:lang w:eastAsia="zh-TW"/>
              </w:rPr>
              <w:t>Conclusion and Recommendations</w:t>
            </w:r>
          </w:p>
        </w:tc>
        <w:tc>
          <w:tcPr>
            <w:tcW w:w="523" w:type="dxa"/>
            <w:vAlign w:val="center"/>
          </w:tcPr>
          <w:p w14:paraId="2B4C02F0" w14:textId="77777777" w:rsidR="004C2811" w:rsidRDefault="004C2811" w:rsidP="00B643F8">
            <w:pPr>
              <w:pStyle w:val="BodyText"/>
              <w:adjustRightInd w:val="0"/>
              <w:snapToGrid w:val="0"/>
              <w:spacing w:after="0" w:line="276" w:lineRule="auto"/>
              <w:jc w:val="center"/>
              <w:rPr>
                <w:sz w:val="24"/>
                <w:szCs w:val="24"/>
                <w:lang w:eastAsia="zh-TW"/>
              </w:rPr>
            </w:pPr>
          </w:p>
        </w:tc>
      </w:tr>
      <w:tr w:rsidR="004C2811" w:rsidRPr="00E765EB" w14:paraId="5F3CFFA4" w14:textId="77777777" w:rsidTr="005C4046">
        <w:trPr>
          <w:trHeight w:val="340"/>
        </w:trPr>
        <w:tc>
          <w:tcPr>
            <w:tcW w:w="266" w:type="dxa"/>
            <w:vAlign w:val="center"/>
          </w:tcPr>
          <w:p w14:paraId="6D10651F" w14:textId="77777777" w:rsidR="004C2811" w:rsidRDefault="004C2811" w:rsidP="00B643F8">
            <w:pPr>
              <w:pStyle w:val="BodyText"/>
              <w:adjustRightInd w:val="0"/>
              <w:snapToGrid w:val="0"/>
              <w:spacing w:after="0" w:line="276" w:lineRule="auto"/>
              <w:rPr>
                <w:sz w:val="24"/>
                <w:szCs w:val="24"/>
                <w:lang w:eastAsia="zh-TW"/>
              </w:rPr>
            </w:pPr>
          </w:p>
        </w:tc>
        <w:tc>
          <w:tcPr>
            <w:tcW w:w="8271" w:type="dxa"/>
            <w:gridSpan w:val="4"/>
            <w:vAlign w:val="center"/>
          </w:tcPr>
          <w:p w14:paraId="290436C6" w14:textId="77777777" w:rsidR="004C2811" w:rsidRPr="004C2811" w:rsidRDefault="004C2811" w:rsidP="00B643F8">
            <w:pPr>
              <w:pStyle w:val="BodyText"/>
              <w:adjustRightInd w:val="0"/>
              <w:snapToGrid w:val="0"/>
              <w:spacing w:after="0" w:line="276" w:lineRule="auto"/>
              <w:rPr>
                <w:sz w:val="24"/>
                <w:szCs w:val="24"/>
                <w:lang w:eastAsia="zh-TW"/>
              </w:rPr>
            </w:pPr>
          </w:p>
        </w:tc>
        <w:tc>
          <w:tcPr>
            <w:tcW w:w="523" w:type="dxa"/>
            <w:vAlign w:val="center"/>
          </w:tcPr>
          <w:p w14:paraId="21B60726" w14:textId="77777777" w:rsidR="004C2811" w:rsidRDefault="004C2811" w:rsidP="00B643F8">
            <w:pPr>
              <w:pStyle w:val="BodyText"/>
              <w:adjustRightInd w:val="0"/>
              <w:snapToGrid w:val="0"/>
              <w:spacing w:after="0" w:line="276" w:lineRule="auto"/>
              <w:jc w:val="center"/>
              <w:rPr>
                <w:sz w:val="24"/>
                <w:szCs w:val="24"/>
                <w:lang w:eastAsia="zh-TW"/>
              </w:rPr>
            </w:pPr>
          </w:p>
        </w:tc>
      </w:tr>
      <w:tr w:rsidR="004C2811" w:rsidRPr="00E765EB" w14:paraId="3FA3948C" w14:textId="77777777" w:rsidTr="005C4046">
        <w:trPr>
          <w:trHeight w:val="340"/>
        </w:trPr>
        <w:tc>
          <w:tcPr>
            <w:tcW w:w="266" w:type="dxa"/>
            <w:vAlign w:val="center"/>
          </w:tcPr>
          <w:p w14:paraId="218DE820" w14:textId="77777777" w:rsidR="004C2811" w:rsidRDefault="004C2811" w:rsidP="00B643F8">
            <w:pPr>
              <w:pStyle w:val="BodyText"/>
              <w:adjustRightInd w:val="0"/>
              <w:snapToGrid w:val="0"/>
              <w:spacing w:after="0" w:line="276" w:lineRule="auto"/>
              <w:rPr>
                <w:sz w:val="24"/>
                <w:szCs w:val="24"/>
                <w:lang w:eastAsia="zh-TW"/>
              </w:rPr>
            </w:pPr>
          </w:p>
        </w:tc>
        <w:tc>
          <w:tcPr>
            <w:tcW w:w="8271" w:type="dxa"/>
            <w:gridSpan w:val="4"/>
            <w:vAlign w:val="center"/>
          </w:tcPr>
          <w:p w14:paraId="5C0EDB7B" w14:textId="789E6800" w:rsidR="004C2811" w:rsidRPr="004C2811" w:rsidRDefault="00A47AE4" w:rsidP="00B643F8">
            <w:pPr>
              <w:pStyle w:val="BodyText"/>
              <w:adjustRightInd w:val="0"/>
              <w:snapToGrid w:val="0"/>
              <w:spacing w:after="0" w:line="276" w:lineRule="auto"/>
              <w:rPr>
                <w:sz w:val="24"/>
                <w:szCs w:val="24"/>
                <w:lang w:eastAsia="zh-TW"/>
              </w:rPr>
            </w:pPr>
            <w:r>
              <w:rPr>
                <w:sz w:val="24"/>
                <w:szCs w:val="24"/>
                <w:lang w:eastAsia="zh-TW"/>
              </w:rPr>
              <w:t>Reference</w:t>
            </w:r>
          </w:p>
        </w:tc>
        <w:tc>
          <w:tcPr>
            <w:tcW w:w="523" w:type="dxa"/>
            <w:vAlign w:val="center"/>
          </w:tcPr>
          <w:p w14:paraId="4106DEF1" w14:textId="77777777" w:rsidR="004C2811" w:rsidRDefault="004C2811" w:rsidP="00B643F8">
            <w:pPr>
              <w:pStyle w:val="BodyText"/>
              <w:adjustRightInd w:val="0"/>
              <w:snapToGrid w:val="0"/>
              <w:spacing w:after="0" w:line="276" w:lineRule="auto"/>
              <w:jc w:val="center"/>
              <w:rPr>
                <w:sz w:val="24"/>
                <w:szCs w:val="24"/>
                <w:lang w:eastAsia="zh-TW"/>
              </w:rPr>
            </w:pPr>
          </w:p>
        </w:tc>
      </w:tr>
      <w:tr w:rsidR="004C2811" w:rsidRPr="00E765EB" w14:paraId="03E73D20" w14:textId="77777777" w:rsidTr="005C4046">
        <w:trPr>
          <w:trHeight w:val="340"/>
        </w:trPr>
        <w:tc>
          <w:tcPr>
            <w:tcW w:w="266" w:type="dxa"/>
            <w:vAlign w:val="center"/>
          </w:tcPr>
          <w:p w14:paraId="6ADB57CA" w14:textId="77777777" w:rsidR="004C2811" w:rsidRDefault="004C2811" w:rsidP="00B643F8">
            <w:pPr>
              <w:pStyle w:val="BodyText"/>
              <w:adjustRightInd w:val="0"/>
              <w:snapToGrid w:val="0"/>
              <w:spacing w:after="0" w:line="276" w:lineRule="auto"/>
              <w:rPr>
                <w:sz w:val="24"/>
                <w:szCs w:val="24"/>
                <w:lang w:eastAsia="zh-TW"/>
              </w:rPr>
            </w:pPr>
          </w:p>
        </w:tc>
        <w:tc>
          <w:tcPr>
            <w:tcW w:w="8271" w:type="dxa"/>
            <w:gridSpan w:val="4"/>
            <w:vAlign w:val="center"/>
          </w:tcPr>
          <w:p w14:paraId="7BC3DABD" w14:textId="77777777" w:rsidR="004C2811" w:rsidRPr="004C2811" w:rsidRDefault="004C2811" w:rsidP="00B643F8">
            <w:pPr>
              <w:pStyle w:val="BodyText"/>
              <w:adjustRightInd w:val="0"/>
              <w:snapToGrid w:val="0"/>
              <w:spacing w:after="0" w:line="276" w:lineRule="auto"/>
              <w:rPr>
                <w:sz w:val="24"/>
                <w:szCs w:val="24"/>
                <w:lang w:eastAsia="zh-TW"/>
              </w:rPr>
            </w:pPr>
          </w:p>
        </w:tc>
        <w:tc>
          <w:tcPr>
            <w:tcW w:w="523" w:type="dxa"/>
            <w:vAlign w:val="center"/>
          </w:tcPr>
          <w:p w14:paraId="23AB7654" w14:textId="77777777" w:rsidR="004C2811" w:rsidRDefault="004C2811" w:rsidP="00B643F8">
            <w:pPr>
              <w:pStyle w:val="BodyText"/>
              <w:adjustRightInd w:val="0"/>
              <w:snapToGrid w:val="0"/>
              <w:spacing w:after="0" w:line="276" w:lineRule="auto"/>
              <w:jc w:val="center"/>
              <w:rPr>
                <w:sz w:val="24"/>
                <w:szCs w:val="24"/>
                <w:lang w:eastAsia="zh-TW"/>
              </w:rPr>
            </w:pPr>
          </w:p>
        </w:tc>
      </w:tr>
      <w:tr w:rsidR="005673ED" w:rsidRPr="00E765EB" w14:paraId="5EC24117" w14:textId="77777777" w:rsidTr="005673ED">
        <w:trPr>
          <w:trHeight w:val="340"/>
        </w:trPr>
        <w:tc>
          <w:tcPr>
            <w:tcW w:w="8537" w:type="dxa"/>
            <w:gridSpan w:val="5"/>
            <w:vAlign w:val="center"/>
          </w:tcPr>
          <w:p w14:paraId="7B84D293" w14:textId="77777777" w:rsidR="005673ED" w:rsidRPr="00E765EB" w:rsidRDefault="005673ED" w:rsidP="00B643F8">
            <w:pPr>
              <w:widowControl/>
              <w:spacing w:line="276" w:lineRule="auto"/>
              <w:jc w:val="both"/>
              <w:rPr>
                <w:rFonts w:ascii="Times New Roman" w:hAnsi="Times New Roman"/>
                <w:bCs/>
                <w:szCs w:val="24"/>
              </w:rPr>
            </w:pPr>
            <w:r w:rsidRPr="00E765EB">
              <w:rPr>
                <w:rFonts w:ascii="Times New Roman" w:hAnsi="Times New Roman"/>
                <w:bCs/>
                <w:szCs w:val="24"/>
              </w:rPr>
              <w:t>References</w:t>
            </w:r>
          </w:p>
        </w:tc>
        <w:tc>
          <w:tcPr>
            <w:tcW w:w="523" w:type="dxa"/>
            <w:vAlign w:val="center"/>
          </w:tcPr>
          <w:p w14:paraId="318F3A74" w14:textId="77777777" w:rsidR="005673ED" w:rsidRPr="00E765EB" w:rsidRDefault="005673ED" w:rsidP="00B643F8">
            <w:pPr>
              <w:pStyle w:val="BodyText"/>
              <w:adjustRightInd w:val="0"/>
              <w:snapToGrid w:val="0"/>
              <w:spacing w:after="0" w:line="276" w:lineRule="auto"/>
              <w:jc w:val="center"/>
              <w:rPr>
                <w:sz w:val="24"/>
                <w:szCs w:val="24"/>
                <w:lang w:eastAsia="zh-TW"/>
              </w:rPr>
            </w:pPr>
            <w:r w:rsidRPr="00E765EB">
              <w:rPr>
                <w:sz w:val="24"/>
                <w:szCs w:val="24"/>
                <w:lang w:eastAsia="zh-TW"/>
              </w:rPr>
              <w:t>24</w:t>
            </w:r>
          </w:p>
        </w:tc>
      </w:tr>
    </w:tbl>
    <w:p w14:paraId="58C72CF1" w14:textId="28A225EE" w:rsidR="00166A7B" w:rsidRPr="00601398" w:rsidRDefault="00166A7B" w:rsidP="00632B25">
      <w:pPr>
        <w:widowControl/>
        <w:spacing w:after="160" w:line="360" w:lineRule="auto"/>
        <w:rPr>
          <w:rFonts w:ascii="Times New Roman" w:eastAsia="Expo M" w:hAnsi="Times New Roman" w:cs="Times New Roman"/>
          <w:sz w:val="36"/>
          <w:szCs w:val="36"/>
        </w:rPr>
      </w:pPr>
      <w:r w:rsidRPr="00601398">
        <w:rPr>
          <w:rFonts w:ascii="Times New Roman" w:eastAsia="Expo M" w:hAnsi="Times New Roman" w:cs="Times New Roman"/>
          <w:sz w:val="36"/>
          <w:szCs w:val="36"/>
        </w:rPr>
        <w:br w:type="page"/>
      </w:r>
    </w:p>
    <w:p w14:paraId="317EF9AB" w14:textId="2D3E69CB" w:rsidR="00395420" w:rsidRPr="00632B25" w:rsidRDefault="00395420" w:rsidP="003059D5">
      <w:pPr>
        <w:widowControl/>
        <w:spacing w:after="160" w:line="278" w:lineRule="auto"/>
        <w:rPr>
          <w:rFonts w:ascii="Times New Roman" w:eastAsia="Expo M" w:hAnsi="Times New Roman" w:cs="Times New Roman"/>
          <w:b/>
          <w:bCs/>
          <w:szCs w:val="24"/>
        </w:rPr>
      </w:pPr>
      <w:r w:rsidRPr="00632B25">
        <w:rPr>
          <w:rFonts w:ascii="Times New Roman" w:eastAsia="Expo M" w:hAnsi="Times New Roman" w:cs="Times New Roman"/>
          <w:b/>
          <w:bCs/>
          <w:szCs w:val="24"/>
        </w:rPr>
        <w:lastRenderedPageBreak/>
        <w:t>Abstract</w:t>
      </w:r>
    </w:p>
    <w:p w14:paraId="6F3CE332" w14:textId="38CA0074" w:rsidR="00395420" w:rsidRPr="00632B25" w:rsidRDefault="00395420" w:rsidP="00632B25">
      <w:pPr>
        <w:spacing w:line="360" w:lineRule="auto"/>
        <w:jc w:val="both"/>
        <w:rPr>
          <w:rFonts w:ascii="Times New Roman" w:eastAsia="Expo M" w:hAnsi="Times New Roman" w:cs="Times New Roman"/>
          <w:szCs w:val="24"/>
        </w:rPr>
      </w:pPr>
      <w:r w:rsidRPr="00632B25">
        <w:rPr>
          <w:rFonts w:ascii="Times New Roman" w:eastAsia="Expo M" w:hAnsi="Times New Roman" w:cs="Times New Roman"/>
          <w:szCs w:val="24"/>
        </w:rPr>
        <w:t xml:space="preserve">This analytical report </w:t>
      </w:r>
      <w:r w:rsidR="0082098E">
        <w:rPr>
          <w:rFonts w:ascii="Times New Roman" w:eastAsia="Expo M" w:hAnsi="Times New Roman" w:cs="Times New Roman"/>
          <w:szCs w:val="24"/>
        </w:rPr>
        <w:t>assesses</w:t>
      </w:r>
      <w:r w:rsidRPr="00632B25">
        <w:rPr>
          <w:rFonts w:ascii="Times New Roman" w:eastAsia="Expo M" w:hAnsi="Times New Roman" w:cs="Times New Roman"/>
          <w:szCs w:val="24"/>
        </w:rPr>
        <w:t xml:space="preserve"> Cathay Pacific</w:t>
      </w:r>
      <w:r w:rsidR="00903D5C">
        <w:rPr>
          <w:rFonts w:ascii="Times New Roman" w:eastAsia="Expo M" w:hAnsi="Times New Roman" w:cs="Times New Roman"/>
          <w:szCs w:val="24"/>
        </w:rPr>
        <w:t xml:space="preserve">’s </w:t>
      </w:r>
      <w:r w:rsidR="00903D5C" w:rsidRPr="00632B25">
        <w:rPr>
          <w:rFonts w:ascii="Times New Roman" w:eastAsia="Expo M" w:hAnsi="Times New Roman" w:cs="Times New Roman"/>
          <w:szCs w:val="24"/>
        </w:rPr>
        <w:t>organizational change</w:t>
      </w:r>
      <w:r w:rsidRPr="00632B25">
        <w:rPr>
          <w:rFonts w:ascii="Times New Roman" w:eastAsia="Expo M" w:hAnsi="Times New Roman" w:cs="Times New Roman"/>
          <w:szCs w:val="24"/>
        </w:rPr>
        <w:t>, focusing on various aspects crucial for successful implementation. The report includes a Force Field Analysis to understand the driving and restraining forces affecting the change, an application of a John Kotter’s Change Model, an examination of the leadership style during the change process, strategies for driving successful organizational change and effective methods for managing resistance to change. By examining these aspects, insights into the effectiveness of the change initiative and areas for improvement can be identified</w:t>
      </w:r>
      <w:r w:rsidR="009B37C7">
        <w:rPr>
          <w:rFonts w:ascii="Times New Roman" w:eastAsia="Expo M" w:hAnsi="Times New Roman" w:cs="Times New Roman"/>
          <w:szCs w:val="24"/>
        </w:rPr>
        <w:t>,</w:t>
      </w:r>
      <w:r w:rsidRPr="00632B25">
        <w:rPr>
          <w:rFonts w:ascii="Times New Roman" w:eastAsia="Expo M" w:hAnsi="Times New Roman" w:cs="Times New Roman"/>
          <w:szCs w:val="24"/>
        </w:rPr>
        <w:t xml:space="preserve"> highlight</w:t>
      </w:r>
      <w:r w:rsidR="009B37C7">
        <w:rPr>
          <w:rFonts w:ascii="Times New Roman" w:eastAsia="Expo M" w:hAnsi="Times New Roman" w:cs="Times New Roman"/>
          <w:szCs w:val="24"/>
        </w:rPr>
        <w:t>ing</w:t>
      </w:r>
      <w:r w:rsidRPr="00632B25">
        <w:rPr>
          <w:rFonts w:ascii="Times New Roman" w:eastAsia="Expo M" w:hAnsi="Times New Roman" w:cs="Times New Roman"/>
          <w:szCs w:val="24"/>
        </w:rPr>
        <w:t xml:space="preserve"> the potential benefits </w:t>
      </w:r>
      <w:r w:rsidR="0081163C">
        <w:rPr>
          <w:rFonts w:ascii="Times New Roman" w:eastAsia="Expo M" w:hAnsi="Times New Roman" w:cs="Times New Roman"/>
          <w:szCs w:val="24"/>
        </w:rPr>
        <w:t>of</w:t>
      </w:r>
      <w:r w:rsidRPr="00632B25">
        <w:rPr>
          <w:rFonts w:ascii="Times New Roman" w:eastAsia="Expo M" w:hAnsi="Times New Roman" w:cs="Times New Roman"/>
          <w:szCs w:val="24"/>
        </w:rPr>
        <w:t xml:space="preserve"> embracing the transformation.</w:t>
      </w:r>
    </w:p>
    <w:p w14:paraId="239B46EB" w14:textId="77777777" w:rsidR="00FE036C" w:rsidRPr="00632B25" w:rsidRDefault="00FE036C" w:rsidP="00632B25">
      <w:pPr>
        <w:spacing w:line="360" w:lineRule="auto"/>
        <w:jc w:val="both"/>
        <w:rPr>
          <w:rFonts w:ascii="Times New Roman" w:eastAsia="Expo M" w:hAnsi="Times New Roman" w:cs="Times New Roman"/>
          <w:szCs w:val="24"/>
        </w:rPr>
      </w:pPr>
    </w:p>
    <w:p w14:paraId="0B8E898D" w14:textId="2F63B683" w:rsidR="00435AC8" w:rsidRPr="00632B25" w:rsidRDefault="00435AC8" w:rsidP="00632B25">
      <w:pPr>
        <w:pStyle w:val="ListParagraph"/>
        <w:numPr>
          <w:ilvl w:val="0"/>
          <w:numId w:val="3"/>
        </w:numPr>
        <w:spacing w:line="360" w:lineRule="auto"/>
        <w:jc w:val="both"/>
        <w:rPr>
          <w:rFonts w:ascii="Times New Roman" w:eastAsia="Expo M" w:hAnsi="Times New Roman" w:cs="Times New Roman"/>
          <w:b/>
          <w:bCs/>
          <w:szCs w:val="24"/>
        </w:rPr>
      </w:pPr>
      <w:r w:rsidRPr="00632B25">
        <w:rPr>
          <w:rFonts w:ascii="Times New Roman" w:eastAsia="Expo M" w:hAnsi="Times New Roman" w:cs="Times New Roman"/>
          <w:b/>
          <w:bCs/>
          <w:szCs w:val="24"/>
        </w:rPr>
        <w:t>Introduction</w:t>
      </w:r>
    </w:p>
    <w:p w14:paraId="1130FBC0" w14:textId="56729B73" w:rsidR="00013C8F" w:rsidRPr="00632B25" w:rsidRDefault="00A50144" w:rsidP="00632B25">
      <w:pPr>
        <w:pStyle w:val="ListParagraph"/>
        <w:spacing w:line="360" w:lineRule="auto"/>
        <w:ind w:left="480"/>
        <w:jc w:val="both"/>
        <w:rPr>
          <w:rFonts w:ascii="Times New Roman" w:eastAsia="Expo M" w:hAnsi="Times New Roman" w:cs="Times New Roman"/>
          <w:szCs w:val="24"/>
        </w:rPr>
      </w:pPr>
      <w:r w:rsidRPr="00632B25">
        <w:rPr>
          <w:rFonts w:ascii="Times New Roman" w:eastAsia="Expo M" w:hAnsi="Times New Roman" w:cs="Times New Roman"/>
          <w:szCs w:val="24"/>
        </w:rPr>
        <w:t xml:space="preserve">Established in 1946 in Hong Kong, Cathay Pacific has evolved into a globally </w:t>
      </w:r>
      <w:r w:rsidR="00A811A9" w:rsidRPr="00632B25">
        <w:rPr>
          <w:rFonts w:ascii="Times New Roman" w:eastAsia="Expo M" w:hAnsi="Times New Roman" w:cs="Times New Roman"/>
          <w:szCs w:val="24"/>
        </w:rPr>
        <w:t xml:space="preserve">renowned </w:t>
      </w:r>
      <w:r w:rsidRPr="00632B25">
        <w:rPr>
          <w:rFonts w:ascii="Times New Roman" w:eastAsia="Expo M" w:hAnsi="Times New Roman" w:cs="Times New Roman"/>
          <w:szCs w:val="24"/>
        </w:rPr>
        <w:t>airline</w:t>
      </w:r>
      <w:r w:rsidR="00013C8F" w:rsidRPr="00632B25">
        <w:rPr>
          <w:rFonts w:ascii="Times New Roman" w:eastAsia="Expo M" w:hAnsi="Times New Roman" w:cs="Times New Roman"/>
          <w:szCs w:val="24"/>
        </w:rPr>
        <w:t>. Cathay Group is a testament to diversity, encompassing not only the flagship Cathay Pacific but also Cathay Cargo, Hong Kong Express Airways Limited</w:t>
      </w:r>
      <w:r w:rsidR="000465D7" w:rsidRPr="00632B25">
        <w:rPr>
          <w:rFonts w:ascii="Times New Roman" w:eastAsia="Expo M" w:hAnsi="Times New Roman" w:cs="Times New Roman"/>
          <w:szCs w:val="24"/>
        </w:rPr>
        <w:t xml:space="preserve"> </w:t>
      </w:r>
      <w:r w:rsidR="00013C8F" w:rsidRPr="00632B25">
        <w:rPr>
          <w:rFonts w:ascii="Times New Roman" w:eastAsia="Expo M" w:hAnsi="Times New Roman" w:cs="Times New Roman"/>
          <w:szCs w:val="24"/>
        </w:rPr>
        <w:t>and AHK Air Hong Kong Limited. The subsidiaries in</w:t>
      </w:r>
      <w:r w:rsidR="000465D7" w:rsidRPr="00632B25">
        <w:rPr>
          <w:rFonts w:ascii="Times New Roman" w:eastAsia="Expo M" w:hAnsi="Times New Roman" w:cs="Times New Roman"/>
          <w:szCs w:val="24"/>
        </w:rPr>
        <w:t xml:space="preserve"> </w:t>
      </w:r>
      <w:r w:rsidR="00013C8F" w:rsidRPr="00632B25">
        <w:rPr>
          <w:rFonts w:ascii="Times New Roman" w:eastAsia="Expo M" w:hAnsi="Times New Roman" w:cs="Times New Roman"/>
          <w:szCs w:val="24"/>
        </w:rPr>
        <w:t xml:space="preserve">laundry, </w:t>
      </w:r>
      <w:r w:rsidR="000465D7" w:rsidRPr="00632B25">
        <w:rPr>
          <w:rFonts w:ascii="Times New Roman" w:eastAsia="Expo M" w:hAnsi="Times New Roman" w:cs="Times New Roman"/>
          <w:szCs w:val="24"/>
        </w:rPr>
        <w:t>catering</w:t>
      </w:r>
      <w:r w:rsidR="000465D7" w:rsidRPr="00632B25">
        <w:rPr>
          <w:rFonts w:ascii="Times New Roman" w:eastAsia="Expo M" w:hAnsi="Times New Roman" w:cs="Times New Roman"/>
          <w:szCs w:val="24"/>
        </w:rPr>
        <w:t xml:space="preserve">, </w:t>
      </w:r>
      <w:r w:rsidR="00013C8F" w:rsidRPr="00632B25">
        <w:rPr>
          <w:rFonts w:ascii="Times New Roman" w:eastAsia="Expo M" w:hAnsi="Times New Roman" w:cs="Times New Roman"/>
          <w:szCs w:val="24"/>
        </w:rPr>
        <w:t xml:space="preserve">ground-handling, and cargo terminal operations reflect the commitment to comprehensive service excellence. </w:t>
      </w:r>
      <w:r w:rsidR="0091341A" w:rsidRPr="00632B25">
        <w:rPr>
          <w:rFonts w:ascii="Times New Roman" w:eastAsia="Expo M" w:hAnsi="Times New Roman" w:cs="Times New Roman"/>
          <w:szCs w:val="24"/>
        </w:rPr>
        <w:t>According</w:t>
      </w:r>
      <w:r w:rsidR="00013C8F" w:rsidRPr="00632B25">
        <w:rPr>
          <w:rFonts w:ascii="Times New Roman" w:eastAsia="Expo M" w:hAnsi="Times New Roman" w:cs="Times New Roman"/>
          <w:szCs w:val="24"/>
        </w:rPr>
        <w:t xml:space="preserve"> to the financial reports in the past 10 years (Cathay Pacific Airways Limited, 2014 - 2023), except the period of COVID-19 pandemic, </w:t>
      </w:r>
      <w:r w:rsidR="00F20234" w:rsidRPr="00632B25">
        <w:rPr>
          <w:rFonts w:ascii="Times New Roman" w:eastAsia="Expo M" w:hAnsi="Times New Roman" w:cs="Times New Roman"/>
          <w:szCs w:val="24"/>
        </w:rPr>
        <w:t>approximately 60%</w:t>
      </w:r>
      <w:r w:rsidR="00013C8F" w:rsidRPr="00632B25">
        <w:rPr>
          <w:rFonts w:ascii="Times New Roman" w:eastAsia="Expo M" w:hAnsi="Times New Roman" w:cs="Times New Roman"/>
          <w:szCs w:val="24"/>
        </w:rPr>
        <w:t xml:space="preserve"> to </w:t>
      </w:r>
      <w:r w:rsidR="00F20234" w:rsidRPr="00632B25">
        <w:rPr>
          <w:rFonts w:ascii="Times New Roman" w:eastAsia="Expo M" w:hAnsi="Times New Roman" w:cs="Times New Roman"/>
          <w:szCs w:val="24"/>
        </w:rPr>
        <w:t xml:space="preserve">70% </w:t>
      </w:r>
      <w:r w:rsidR="00013C8F" w:rsidRPr="00632B25">
        <w:rPr>
          <w:rFonts w:ascii="Times New Roman" w:eastAsia="Expo M" w:hAnsi="Times New Roman" w:cs="Times New Roman"/>
          <w:szCs w:val="24"/>
        </w:rPr>
        <w:t>of Cathay Group</w:t>
      </w:r>
      <w:r w:rsidR="00037A41" w:rsidRPr="00632B25">
        <w:rPr>
          <w:rFonts w:ascii="Times New Roman" w:eastAsia="Expo M" w:hAnsi="Times New Roman" w:cs="Times New Roman"/>
          <w:szCs w:val="24"/>
        </w:rPr>
        <w:t>’s revenue</w:t>
      </w:r>
      <w:r w:rsidR="00013C8F" w:rsidRPr="00632B25">
        <w:rPr>
          <w:rFonts w:ascii="Times New Roman" w:eastAsia="Expo M" w:hAnsi="Times New Roman" w:cs="Times New Roman"/>
          <w:szCs w:val="24"/>
        </w:rPr>
        <w:t xml:space="preserve"> came from Cathay Pacific passenger service. Hence, this report focuses on Cathay Pacific passenger service (</w:t>
      </w:r>
      <w:r w:rsidR="006D72F5" w:rsidRPr="00632B25">
        <w:rPr>
          <w:rFonts w:ascii="Times New Roman" w:eastAsia="Expo M" w:hAnsi="Times New Roman" w:cs="Times New Roman"/>
          <w:szCs w:val="24"/>
        </w:rPr>
        <w:t xml:space="preserve">referred to as </w:t>
      </w:r>
      <w:r w:rsidR="00013C8F" w:rsidRPr="00632B25">
        <w:rPr>
          <w:rFonts w:ascii="Times New Roman" w:eastAsia="Expo M" w:hAnsi="Times New Roman" w:cs="Times New Roman"/>
          <w:szCs w:val="24"/>
        </w:rPr>
        <w:t xml:space="preserve">“CX” </w:t>
      </w:r>
      <w:r w:rsidR="006D72F5" w:rsidRPr="00632B25">
        <w:rPr>
          <w:rFonts w:ascii="Times New Roman" w:eastAsia="Expo M" w:hAnsi="Times New Roman" w:cs="Times New Roman"/>
          <w:szCs w:val="24"/>
        </w:rPr>
        <w:t xml:space="preserve">hereafter unless </w:t>
      </w:r>
      <w:r w:rsidR="00013C8F" w:rsidRPr="00632B25">
        <w:rPr>
          <w:rFonts w:ascii="Times New Roman" w:eastAsia="Expo M" w:hAnsi="Times New Roman" w:cs="Times New Roman"/>
          <w:szCs w:val="24"/>
        </w:rPr>
        <w:t>specified).</w:t>
      </w:r>
    </w:p>
    <w:p w14:paraId="1F36A90D" w14:textId="7A1E2F0A" w:rsidR="00013C8F" w:rsidRPr="00632B25" w:rsidRDefault="004429CE" w:rsidP="00632B25">
      <w:pPr>
        <w:pStyle w:val="ListParagraph"/>
        <w:spacing w:line="360" w:lineRule="auto"/>
        <w:ind w:left="480"/>
        <w:jc w:val="both"/>
        <w:rPr>
          <w:rFonts w:ascii="Times New Roman" w:eastAsia="Expo M" w:hAnsi="Times New Roman" w:cs="Times New Roman"/>
          <w:szCs w:val="24"/>
        </w:rPr>
      </w:pPr>
      <w:r w:rsidRPr="00632B25">
        <w:rPr>
          <w:rFonts w:ascii="Times New Roman" w:eastAsia="Expo M" w:hAnsi="Times New Roman" w:cs="Times New Roman"/>
          <w:szCs w:val="24"/>
        </w:rPr>
        <w:t>Despite being</w:t>
      </w:r>
      <w:r w:rsidR="00013C8F" w:rsidRPr="00632B25">
        <w:rPr>
          <w:rFonts w:ascii="Times New Roman" w:eastAsia="Expo M" w:hAnsi="Times New Roman" w:cs="Times New Roman"/>
          <w:szCs w:val="24"/>
        </w:rPr>
        <w:t xml:space="preserve"> the market leader in Hong Kong, CX is facing the</w:t>
      </w:r>
      <w:r w:rsidR="005328E9" w:rsidRPr="00632B25">
        <w:rPr>
          <w:rFonts w:ascii="Times New Roman" w:eastAsia="Expo M" w:hAnsi="Times New Roman" w:cs="Times New Roman"/>
          <w:szCs w:val="24"/>
        </w:rPr>
        <w:t xml:space="preserve"> </w:t>
      </w:r>
      <w:r w:rsidR="00101AC9" w:rsidRPr="00632B25">
        <w:rPr>
          <w:rFonts w:ascii="Times New Roman" w:eastAsia="Expo M" w:hAnsi="Times New Roman" w:cs="Times New Roman"/>
          <w:szCs w:val="24"/>
        </w:rPr>
        <w:t>imperative</w:t>
      </w:r>
      <w:r w:rsidR="00013C8F" w:rsidRPr="00632B25">
        <w:rPr>
          <w:rFonts w:ascii="Times New Roman" w:eastAsia="Expo M" w:hAnsi="Times New Roman" w:cs="Times New Roman"/>
          <w:szCs w:val="24"/>
        </w:rPr>
        <w:t xml:space="preserve"> for change in an evolving aviation industry. Drivers such as shifting customer expectations, technological advancements and intensified competition </w:t>
      </w:r>
      <w:r w:rsidR="0062417D" w:rsidRPr="00632B25">
        <w:rPr>
          <w:rFonts w:ascii="Times New Roman" w:eastAsia="Expo M" w:hAnsi="Times New Roman" w:cs="Times New Roman"/>
          <w:szCs w:val="24"/>
        </w:rPr>
        <w:t>necessitate CX's transformation</w:t>
      </w:r>
      <w:r w:rsidR="00013C8F" w:rsidRPr="00632B25">
        <w:rPr>
          <w:rFonts w:ascii="Times New Roman" w:eastAsia="Expo M" w:hAnsi="Times New Roman" w:cs="Times New Roman"/>
          <w:szCs w:val="24"/>
        </w:rPr>
        <w:t xml:space="preserve">. </w:t>
      </w:r>
      <w:r w:rsidR="00957FCF" w:rsidRPr="00632B25">
        <w:rPr>
          <w:rFonts w:ascii="Times New Roman" w:eastAsia="Expo M" w:hAnsi="Times New Roman" w:cs="Times New Roman"/>
          <w:szCs w:val="24"/>
        </w:rPr>
        <w:t>T</w:t>
      </w:r>
      <w:r w:rsidR="00013C8F" w:rsidRPr="00632B25">
        <w:rPr>
          <w:rFonts w:ascii="Times New Roman" w:eastAsia="Expo M" w:hAnsi="Times New Roman" w:cs="Times New Roman"/>
          <w:szCs w:val="24"/>
        </w:rPr>
        <w:t>o remain competitive</w:t>
      </w:r>
      <w:r w:rsidR="00A178B4" w:rsidRPr="00632B25">
        <w:rPr>
          <w:rFonts w:ascii="Times New Roman" w:eastAsia="Expo M" w:hAnsi="Times New Roman" w:cs="Times New Roman"/>
          <w:szCs w:val="24"/>
        </w:rPr>
        <w:t>ness</w:t>
      </w:r>
      <w:r w:rsidR="00013C8F" w:rsidRPr="00632B25">
        <w:rPr>
          <w:rFonts w:ascii="Times New Roman" w:eastAsia="Expo M" w:hAnsi="Times New Roman" w:cs="Times New Roman"/>
          <w:szCs w:val="24"/>
        </w:rPr>
        <w:t xml:space="preserve"> and thrive in the dynamic environment, CX must recognize the </w:t>
      </w:r>
      <w:r w:rsidR="00013C8F" w:rsidRPr="00632B25">
        <w:rPr>
          <w:rFonts w:ascii="Times New Roman" w:eastAsia="Expo M" w:hAnsi="Times New Roman" w:cs="Times New Roman"/>
          <w:szCs w:val="24"/>
        </w:rPr>
        <w:lastRenderedPageBreak/>
        <w:t xml:space="preserve">need for change and take proactive steps to adapt its strategies, </w:t>
      </w:r>
      <w:proofErr w:type="gramStart"/>
      <w:r w:rsidR="00013C8F" w:rsidRPr="00632B25">
        <w:rPr>
          <w:rFonts w:ascii="Times New Roman" w:eastAsia="Expo M" w:hAnsi="Times New Roman" w:cs="Times New Roman"/>
          <w:szCs w:val="24"/>
        </w:rPr>
        <w:t>operations</w:t>
      </w:r>
      <w:proofErr w:type="gramEnd"/>
      <w:r w:rsidR="00B65C68" w:rsidRPr="00632B25">
        <w:rPr>
          <w:rFonts w:ascii="Times New Roman" w:eastAsia="Expo M" w:hAnsi="Times New Roman" w:cs="Times New Roman"/>
          <w:szCs w:val="24"/>
        </w:rPr>
        <w:t xml:space="preserve"> </w:t>
      </w:r>
      <w:r w:rsidR="00013C8F" w:rsidRPr="00632B25">
        <w:rPr>
          <w:rFonts w:ascii="Times New Roman" w:eastAsia="Expo M" w:hAnsi="Times New Roman" w:cs="Times New Roman"/>
          <w:szCs w:val="24"/>
        </w:rPr>
        <w:t>and culture, targeting for being the leading airline in digital innovation and customer service.</w:t>
      </w:r>
    </w:p>
    <w:p w14:paraId="426AAB0D" w14:textId="77777777" w:rsidR="00013C8F" w:rsidRPr="00632B25" w:rsidRDefault="00013C8F" w:rsidP="00632B25">
      <w:pPr>
        <w:pStyle w:val="ListParagraph"/>
        <w:spacing w:line="360" w:lineRule="auto"/>
        <w:ind w:left="480"/>
        <w:jc w:val="both"/>
        <w:rPr>
          <w:rFonts w:ascii="Times New Roman" w:eastAsia="Expo M" w:hAnsi="Times New Roman" w:cs="Times New Roman"/>
          <w:b/>
          <w:bCs/>
          <w:szCs w:val="24"/>
        </w:rPr>
      </w:pPr>
    </w:p>
    <w:p w14:paraId="39365B66" w14:textId="5E41FE71" w:rsidR="00013C8F" w:rsidRPr="00632B25" w:rsidRDefault="00013C8F" w:rsidP="00632B25">
      <w:pPr>
        <w:pStyle w:val="ListParagraph"/>
        <w:numPr>
          <w:ilvl w:val="0"/>
          <w:numId w:val="3"/>
        </w:numPr>
        <w:spacing w:line="360" w:lineRule="auto"/>
        <w:jc w:val="both"/>
        <w:rPr>
          <w:rFonts w:ascii="Times New Roman" w:eastAsia="Expo M" w:hAnsi="Times New Roman" w:cs="Times New Roman"/>
          <w:b/>
          <w:bCs/>
          <w:szCs w:val="24"/>
        </w:rPr>
      </w:pPr>
      <w:r w:rsidRPr="00632B25">
        <w:rPr>
          <w:rFonts w:ascii="Times New Roman" w:eastAsia="Expo M" w:hAnsi="Times New Roman" w:cs="Times New Roman"/>
          <w:b/>
          <w:bCs/>
          <w:szCs w:val="24"/>
        </w:rPr>
        <w:t>Force Field Analysis for the Organizational Change</w:t>
      </w:r>
    </w:p>
    <w:p w14:paraId="573EBB8A" w14:textId="79C1785D" w:rsidR="00B37F8D" w:rsidRDefault="00013C8F" w:rsidP="00632B25">
      <w:pPr>
        <w:spacing w:line="360" w:lineRule="auto"/>
        <w:ind w:leftChars="200" w:left="48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Force Field Analysis (Lewin, 194</w:t>
      </w:r>
      <w:r w:rsidR="00C55D27" w:rsidRPr="00632B25">
        <w:rPr>
          <w:rFonts w:ascii="Times New Roman" w:eastAsia="Expo M" w:hAnsi="Times New Roman" w:cs="Times New Roman"/>
          <w:color w:val="000000" w:themeColor="text1"/>
          <w:szCs w:val="24"/>
        </w:rPr>
        <w:t>7</w:t>
      </w:r>
      <w:r w:rsidRPr="00632B25">
        <w:rPr>
          <w:rFonts w:ascii="Times New Roman" w:eastAsia="Expo M" w:hAnsi="Times New Roman" w:cs="Times New Roman"/>
          <w:color w:val="000000" w:themeColor="text1"/>
          <w:szCs w:val="24"/>
        </w:rPr>
        <w:t xml:space="preserve">) </w:t>
      </w:r>
      <w:r w:rsidR="003F6862" w:rsidRPr="00632B25">
        <w:rPr>
          <w:rFonts w:ascii="Times New Roman" w:eastAsia="Expo M" w:hAnsi="Times New Roman" w:cs="Times New Roman"/>
          <w:color w:val="000000" w:themeColor="text1"/>
          <w:szCs w:val="24"/>
        </w:rPr>
        <w:t xml:space="preserve">is utilized </w:t>
      </w:r>
      <w:r w:rsidRPr="00632B25">
        <w:rPr>
          <w:rFonts w:ascii="Times New Roman" w:eastAsia="Expo M" w:hAnsi="Times New Roman" w:cs="Times New Roman"/>
          <w:color w:val="000000" w:themeColor="text1"/>
          <w:szCs w:val="24"/>
        </w:rPr>
        <w:t xml:space="preserve">to </w:t>
      </w:r>
      <w:r w:rsidR="00E97817" w:rsidRPr="00632B25">
        <w:rPr>
          <w:rFonts w:ascii="Times New Roman" w:eastAsia="Expo M" w:hAnsi="Times New Roman" w:cs="Times New Roman"/>
          <w:color w:val="000000" w:themeColor="text1"/>
          <w:szCs w:val="24"/>
        </w:rPr>
        <w:t>evaluate</w:t>
      </w:r>
      <w:r w:rsidRPr="00632B25">
        <w:rPr>
          <w:rFonts w:ascii="Times New Roman" w:eastAsia="Expo M" w:hAnsi="Times New Roman" w:cs="Times New Roman"/>
          <w:color w:val="000000" w:themeColor="text1"/>
          <w:szCs w:val="24"/>
        </w:rPr>
        <w:t xml:space="preserve"> the driving and restraining forces </w:t>
      </w:r>
      <w:r w:rsidR="00E97817" w:rsidRPr="00632B25">
        <w:rPr>
          <w:rFonts w:ascii="Times New Roman" w:eastAsia="Expo M" w:hAnsi="Times New Roman" w:cs="Times New Roman"/>
          <w:color w:val="000000" w:themeColor="text1"/>
          <w:szCs w:val="24"/>
        </w:rPr>
        <w:t xml:space="preserve">influencing </w:t>
      </w:r>
      <w:r w:rsidRPr="00632B25">
        <w:rPr>
          <w:rFonts w:ascii="Times New Roman" w:eastAsia="Expo M" w:hAnsi="Times New Roman" w:cs="Times New Roman"/>
          <w:color w:val="000000" w:themeColor="text1"/>
          <w:szCs w:val="24"/>
        </w:rPr>
        <w:t>the organizational change at CX. Th</w:t>
      </w:r>
      <w:r w:rsidR="00D23E35" w:rsidRPr="00632B25">
        <w:rPr>
          <w:rFonts w:ascii="Times New Roman" w:eastAsia="Expo M" w:hAnsi="Times New Roman" w:cs="Times New Roman"/>
          <w:color w:val="000000" w:themeColor="text1"/>
          <w:szCs w:val="24"/>
        </w:rPr>
        <w:t xml:space="preserve">e </w:t>
      </w:r>
      <w:r w:rsidRPr="00632B25">
        <w:rPr>
          <w:rFonts w:ascii="Times New Roman" w:eastAsia="Expo M" w:hAnsi="Times New Roman" w:cs="Times New Roman"/>
          <w:color w:val="000000" w:themeColor="text1"/>
          <w:szCs w:val="24"/>
        </w:rPr>
        <w:t>analysis in Diagram (1) reveal</w:t>
      </w:r>
      <w:r w:rsidR="00DA57E4" w:rsidRPr="00632B25">
        <w:rPr>
          <w:rFonts w:ascii="Times New Roman" w:eastAsia="Expo M" w:hAnsi="Times New Roman" w:cs="Times New Roman"/>
          <w:color w:val="000000" w:themeColor="text1"/>
          <w:szCs w:val="24"/>
        </w:rPr>
        <w:t>s</w:t>
      </w:r>
      <w:r w:rsidRPr="00632B25">
        <w:rPr>
          <w:rFonts w:ascii="Times New Roman" w:eastAsia="Expo M" w:hAnsi="Times New Roman" w:cs="Times New Roman"/>
          <w:color w:val="000000" w:themeColor="text1"/>
          <w:szCs w:val="24"/>
        </w:rPr>
        <w:t xml:space="preserve"> the dynamics of change and identif</w:t>
      </w:r>
      <w:r w:rsidR="00DA57E4" w:rsidRPr="00632B25">
        <w:rPr>
          <w:rFonts w:ascii="Times New Roman" w:eastAsia="Expo M" w:hAnsi="Times New Roman" w:cs="Times New Roman"/>
          <w:color w:val="000000" w:themeColor="text1"/>
          <w:szCs w:val="24"/>
        </w:rPr>
        <w:t>ies</w:t>
      </w:r>
      <w:r w:rsidRPr="00632B25">
        <w:rPr>
          <w:rFonts w:ascii="Times New Roman" w:eastAsia="Expo M" w:hAnsi="Times New Roman" w:cs="Times New Roman"/>
          <w:color w:val="000000" w:themeColor="text1"/>
          <w:szCs w:val="24"/>
        </w:rPr>
        <w:t xml:space="preserve"> areas requiring intervention for successful implementation.</w:t>
      </w:r>
    </w:p>
    <w:p w14:paraId="06FB0E58" w14:textId="385D8341" w:rsidR="003115D1" w:rsidRPr="00632B25" w:rsidRDefault="00373C4B" w:rsidP="00632B25">
      <w:pPr>
        <w:spacing w:line="360" w:lineRule="auto"/>
        <w:ind w:leftChars="200" w:left="480"/>
        <w:jc w:val="both"/>
        <w:rPr>
          <w:rFonts w:ascii="Times New Roman" w:eastAsia="Expo M" w:hAnsi="Times New Roman" w:cs="Times New Roman"/>
          <w:color w:val="000000" w:themeColor="text1"/>
          <w:szCs w:val="24"/>
        </w:rPr>
      </w:pPr>
      <w:r w:rsidRPr="00373C4B">
        <w:rPr>
          <w:rFonts w:ascii="Times New Roman" w:eastAsia="Expo M" w:hAnsi="Times New Roman" w:cs="Times New Roman"/>
          <w:color w:val="000000" w:themeColor="text1"/>
          <w:szCs w:val="24"/>
        </w:rPr>
        <w:drawing>
          <wp:inline distT="0" distB="0" distL="0" distR="0" wp14:anchorId="76812A41" wp14:editId="2146E2FE">
            <wp:extent cx="5581176" cy="3129643"/>
            <wp:effectExtent l="0" t="0" r="635" b="0"/>
            <wp:docPr id="131195896" name="Picture 1" descr="A diagram of planes on a plane pa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95896" name="Picture 1" descr="A diagram of planes on a plane path&#10;&#10;Description automatically generated with medium confidence"/>
                    <pic:cNvPicPr/>
                  </pic:nvPicPr>
                  <pic:blipFill>
                    <a:blip r:embed="rId9"/>
                    <a:stretch>
                      <a:fillRect/>
                    </a:stretch>
                  </pic:blipFill>
                  <pic:spPr>
                    <a:xfrm>
                      <a:off x="0" y="0"/>
                      <a:ext cx="5587772" cy="3133341"/>
                    </a:xfrm>
                    <a:prstGeom prst="rect">
                      <a:avLst/>
                    </a:prstGeom>
                  </pic:spPr>
                </pic:pic>
              </a:graphicData>
            </a:graphic>
          </wp:inline>
        </w:drawing>
      </w:r>
    </w:p>
    <w:p w14:paraId="49C99471" w14:textId="77777777" w:rsidR="007502A0" w:rsidRDefault="007502A0" w:rsidP="007502A0">
      <w:pPr>
        <w:pStyle w:val="ListParagraph"/>
        <w:spacing w:line="360" w:lineRule="auto"/>
        <w:ind w:left="1200"/>
        <w:jc w:val="both"/>
        <w:rPr>
          <w:rFonts w:ascii="Times New Roman" w:eastAsia="Expo M" w:hAnsi="Times New Roman" w:cs="Times New Roman"/>
          <w:b/>
          <w:bCs/>
          <w:color w:val="000000" w:themeColor="text1"/>
          <w:szCs w:val="24"/>
        </w:rPr>
      </w:pPr>
    </w:p>
    <w:p w14:paraId="32010F9E" w14:textId="6CEFE24D" w:rsidR="00B37F8D" w:rsidRDefault="00B37F8D" w:rsidP="007502A0">
      <w:pPr>
        <w:pStyle w:val="ListParagraph"/>
        <w:numPr>
          <w:ilvl w:val="1"/>
          <w:numId w:val="3"/>
        </w:numPr>
        <w:spacing w:line="360" w:lineRule="auto"/>
        <w:ind w:hanging="774"/>
        <w:rPr>
          <w:rFonts w:ascii="Times New Roman" w:eastAsia="Expo M" w:hAnsi="Times New Roman" w:cs="Times New Roman"/>
          <w:b/>
          <w:bCs/>
          <w:color w:val="000000" w:themeColor="text1"/>
          <w:szCs w:val="24"/>
        </w:rPr>
      </w:pPr>
      <w:r w:rsidRPr="005F7992">
        <w:rPr>
          <w:rFonts w:ascii="Times New Roman" w:eastAsia="Expo M" w:hAnsi="Times New Roman" w:cs="Times New Roman"/>
          <w:b/>
          <w:bCs/>
          <w:color w:val="000000" w:themeColor="text1"/>
          <w:szCs w:val="24"/>
        </w:rPr>
        <w:t>Driving Forces</w:t>
      </w:r>
    </w:p>
    <w:p w14:paraId="137CC3F5" w14:textId="169BBBFF" w:rsidR="000F3BE9" w:rsidRPr="00632B25" w:rsidRDefault="000F3BE9" w:rsidP="00632B25">
      <w:pPr>
        <w:pStyle w:val="ListParagraph"/>
        <w:numPr>
          <w:ilvl w:val="0"/>
          <w:numId w:val="7"/>
        </w:numPr>
        <w:spacing w:line="360" w:lineRule="auto"/>
        <w:jc w:val="both"/>
        <w:rPr>
          <w:rFonts w:ascii="Times New Roman" w:eastAsia="Expo M" w:hAnsi="Times New Roman" w:cs="Times New Roman"/>
          <w:color w:val="000000" w:themeColor="text1"/>
          <w:szCs w:val="24"/>
          <w:u w:val="single"/>
        </w:rPr>
      </w:pPr>
      <w:r w:rsidRPr="00632B25">
        <w:rPr>
          <w:rFonts w:ascii="Times New Roman" w:eastAsia="Expo M" w:hAnsi="Times New Roman" w:cs="Times New Roman"/>
          <w:color w:val="000000" w:themeColor="text1"/>
          <w:szCs w:val="24"/>
          <w:u w:val="single"/>
        </w:rPr>
        <w:t>COVID-19 Pandemic and Rapid Ramp-Up</w:t>
      </w:r>
    </w:p>
    <w:p w14:paraId="18E022B0" w14:textId="4D696D0F" w:rsidR="00717042" w:rsidRPr="00632B25" w:rsidRDefault="00717042" w:rsidP="00632B25">
      <w:pPr>
        <w:pStyle w:val="ListParagraph"/>
        <w:spacing w:line="360" w:lineRule="auto"/>
        <w:ind w:left="132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 xml:space="preserve">CX </w:t>
      </w:r>
      <w:r w:rsidRPr="00632B25">
        <w:rPr>
          <w:rFonts w:ascii="Times New Roman" w:eastAsia="Expo M" w:hAnsi="Times New Roman" w:cs="Times New Roman"/>
          <w:color w:val="000000" w:themeColor="text1"/>
          <w:szCs w:val="24"/>
        </w:rPr>
        <w:t xml:space="preserve">faced significant challenges in resuming operations </w:t>
      </w:r>
      <w:r w:rsidR="005B3D4B" w:rsidRPr="00632B25">
        <w:rPr>
          <w:rFonts w:ascii="Times New Roman" w:eastAsia="Expo M" w:hAnsi="Times New Roman" w:cs="Times New Roman"/>
          <w:color w:val="000000" w:themeColor="text1"/>
          <w:szCs w:val="24"/>
        </w:rPr>
        <w:t xml:space="preserve">after </w:t>
      </w:r>
      <w:r w:rsidRPr="00632B25">
        <w:rPr>
          <w:rFonts w:ascii="Times New Roman" w:eastAsia="Expo M" w:hAnsi="Times New Roman" w:cs="Times New Roman"/>
          <w:color w:val="000000" w:themeColor="text1"/>
          <w:szCs w:val="24"/>
        </w:rPr>
        <w:t xml:space="preserve">the COVID-19 pandemic. By the end of 2023, </w:t>
      </w:r>
      <w:r w:rsidR="005B3D4B" w:rsidRPr="00632B25">
        <w:rPr>
          <w:rFonts w:ascii="Times New Roman" w:eastAsia="Expo M" w:hAnsi="Times New Roman" w:cs="Times New Roman"/>
          <w:color w:val="000000" w:themeColor="text1"/>
          <w:szCs w:val="24"/>
        </w:rPr>
        <w:t>CX</w:t>
      </w:r>
      <w:r w:rsidRPr="00632B25">
        <w:rPr>
          <w:rFonts w:ascii="Times New Roman" w:eastAsia="Expo M" w:hAnsi="Times New Roman" w:cs="Times New Roman"/>
          <w:color w:val="000000" w:themeColor="text1"/>
          <w:szCs w:val="24"/>
        </w:rPr>
        <w:t xml:space="preserve"> only managed to operate 70% of their pre-pandemic passenger flights (Cathay Pacific Airways Limited, 2023). Additionally, over 780 flights were cancelled from December 23 to February 24 (Lee, 2024). These risks stem from various factors, including workforce capacity, labor </w:t>
      </w:r>
      <w:r w:rsidRPr="00632B25">
        <w:rPr>
          <w:rFonts w:ascii="Times New Roman" w:eastAsia="Expo M" w:hAnsi="Times New Roman" w:cs="Times New Roman"/>
          <w:color w:val="000000" w:themeColor="text1"/>
          <w:szCs w:val="24"/>
        </w:rPr>
        <w:lastRenderedPageBreak/>
        <w:t>shortages (Ihara &amp; Ye, 2024), lack of experience and digital capabilities, delays in reactivating aircraft</w:t>
      </w:r>
      <w:r w:rsidR="00B12F5B" w:rsidRPr="00632B25">
        <w:rPr>
          <w:rFonts w:ascii="Times New Roman" w:eastAsia="Expo M" w:hAnsi="Times New Roman" w:cs="Times New Roman"/>
          <w:color w:val="000000" w:themeColor="text1"/>
          <w:szCs w:val="24"/>
        </w:rPr>
        <w:t xml:space="preserve"> </w:t>
      </w:r>
      <w:r w:rsidRPr="00632B25">
        <w:rPr>
          <w:rFonts w:ascii="Times New Roman" w:eastAsia="Expo M" w:hAnsi="Times New Roman" w:cs="Times New Roman"/>
          <w:color w:val="000000" w:themeColor="text1"/>
          <w:szCs w:val="24"/>
        </w:rPr>
        <w:t>and difficulties in managing the global supply chain to ensure service delivery.</w:t>
      </w:r>
    </w:p>
    <w:p w14:paraId="2B8092D8" w14:textId="77777777" w:rsidR="001D146D" w:rsidRPr="00632B25" w:rsidRDefault="001D146D" w:rsidP="001D146D">
      <w:pPr>
        <w:pStyle w:val="ListParagraph"/>
        <w:numPr>
          <w:ilvl w:val="0"/>
          <w:numId w:val="7"/>
        </w:numPr>
        <w:spacing w:line="360" w:lineRule="auto"/>
        <w:jc w:val="both"/>
        <w:rPr>
          <w:rFonts w:ascii="Times New Roman" w:eastAsia="Expo M" w:hAnsi="Times New Roman" w:cs="Times New Roman"/>
          <w:color w:val="000000" w:themeColor="text1"/>
          <w:szCs w:val="24"/>
          <w:u w:val="single"/>
        </w:rPr>
      </w:pPr>
      <w:proofErr w:type="spellStart"/>
      <w:r w:rsidRPr="00632B25">
        <w:rPr>
          <w:rFonts w:ascii="Times New Roman" w:eastAsia="Expo M" w:hAnsi="Times New Roman" w:cs="Times New Roman"/>
          <w:color w:val="000000" w:themeColor="text1"/>
          <w:szCs w:val="24"/>
          <w:u w:val="single"/>
        </w:rPr>
        <w:t>Labour</w:t>
      </w:r>
      <w:proofErr w:type="spellEnd"/>
      <w:r w:rsidRPr="00632B25">
        <w:rPr>
          <w:rFonts w:ascii="Times New Roman" w:eastAsia="Expo M" w:hAnsi="Times New Roman" w:cs="Times New Roman"/>
          <w:color w:val="000000" w:themeColor="text1"/>
          <w:szCs w:val="24"/>
          <w:u w:val="single"/>
        </w:rPr>
        <w:t xml:space="preserve"> Shortage</w:t>
      </w:r>
    </w:p>
    <w:p w14:paraId="7E8E2F6C" w14:textId="77777777" w:rsidR="001D146D" w:rsidRPr="00632B25" w:rsidRDefault="001D146D" w:rsidP="001D146D">
      <w:pPr>
        <w:pStyle w:val="ListParagraph"/>
        <w:spacing w:line="360" w:lineRule="auto"/>
        <w:ind w:left="132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 xml:space="preserve">The aviation industry necessitates a skilled workforce comprising experts and well-trained professionals to support airline business and operations. Intense competition for talent, exacerbated by the global </w:t>
      </w:r>
      <w:proofErr w:type="spellStart"/>
      <w:r w:rsidRPr="00632B25">
        <w:rPr>
          <w:rFonts w:ascii="Times New Roman" w:eastAsia="Expo M" w:hAnsi="Times New Roman" w:cs="Times New Roman"/>
          <w:color w:val="000000" w:themeColor="text1"/>
          <w:szCs w:val="24"/>
        </w:rPr>
        <w:t>labour</w:t>
      </w:r>
      <w:proofErr w:type="spellEnd"/>
      <w:r w:rsidRPr="00632B25">
        <w:rPr>
          <w:rFonts w:ascii="Times New Roman" w:eastAsia="Expo M" w:hAnsi="Times New Roman" w:cs="Times New Roman"/>
          <w:color w:val="000000" w:themeColor="text1"/>
          <w:szCs w:val="24"/>
        </w:rPr>
        <w:t xml:space="preserve"> shortage in the aviation and travel sector (Lam &amp; Westbrook, 2024), poses a threat to the CX's recovery.</w:t>
      </w:r>
    </w:p>
    <w:p w14:paraId="3CE94BF4" w14:textId="1D069166" w:rsidR="00D929E6" w:rsidRPr="00632B25" w:rsidRDefault="00D929E6" w:rsidP="00632B25">
      <w:pPr>
        <w:pStyle w:val="ListParagraph"/>
        <w:numPr>
          <w:ilvl w:val="0"/>
          <w:numId w:val="7"/>
        </w:numPr>
        <w:spacing w:line="360" w:lineRule="auto"/>
        <w:jc w:val="both"/>
        <w:rPr>
          <w:rFonts w:ascii="Times New Roman" w:eastAsia="Expo M" w:hAnsi="Times New Roman" w:cs="Times New Roman"/>
          <w:color w:val="000000" w:themeColor="text1"/>
          <w:szCs w:val="24"/>
          <w:u w:val="single"/>
        </w:rPr>
      </w:pPr>
      <w:r w:rsidRPr="00632B25">
        <w:rPr>
          <w:rFonts w:ascii="Times New Roman" w:eastAsia="Expo M" w:hAnsi="Times New Roman" w:cs="Times New Roman"/>
          <w:color w:val="000000" w:themeColor="text1"/>
          <w:szCs w:val="24"/>
          <w:u w:val="single"/>
        </w:rPr>
        <w:t xml:space="preserve">Evolving </w:t>
      </w:r>
      <w:r w:rsidR="000F3BE9" w:rsidRPr="00632B25">
        <w:rPr>
          <w:rFonts w:ascii="Times New Roman" w:eastAsia="Expo M" w:hAnsi="Times New Roman" w:cs="Times New Roman"/>
          <w:color w:val="000000" w:themeColor="text1"/>
          <w:szCs w:val="24"/>
          <w:u w:val="single"/>
        </w:rPr>
        <w:t>C</w:t>
      </w:r>
      <w:r w:rsidRPr="00632B25">
        <w:rPr>
          <w:rFonts w:ascii="Times New Roman" w:eastAsia="Expo M" w:hAnsi="Times New Roman" w:cs="Times New Roman"/>
          <w:color w:val="000000" w:themeColor="text1"/>
          <w:szCs w:val="24"/>
          <w:u w:val="single"/>
        </w:rPr>
        <w:t xml:space="preserve">ustomer </w:t>
      </w:r>
      <w:r w:rsidR="000F3BE9" w:rsidRPr="00632B25">
        <w:rPr>
          <w:rFonts w:ascii="Times New Roman" w:eastAsia="Expo M" w:hAnsi="Times New Roman" w:cs="Times New Roman"/>
          <w:color w:val="000000" w:themeColor="text1"/>
          <w:szCs w:val="24"/>
          <w:u w:val="single"/>
        </w:rPr>
        <w:t>E</w:t>
      </w:r>
      <w:r w:rsidRPr="00632B25">
        <w:rPr>
          <w:rFonts w:ascii="Times New Roman" w:eastAsia="Expo M" w:hAnsi="Times New Roman" w:cs="Times New Roman"/>
          <w:color w:val="000000" w:themeColor="text1"/>
          <w:szCs w:val="24"/>
          <w:u w:val="single"/>
        </w:rPr>
        <w:t xml:space="preserve">xpectations and </w:t>
      </w:r>
      <w:r w:rsidR="000F3BE9" w:rsidRPr="00632B25">
        <w:rPr>
          <w:rFonts w:ascii="Times New Roman" w:eastAsia="Expo M" w:hAnsi="Times New Roman" w:cs="Times New Roman"/>
          <w:color w:val="000000" w:themeColor="text1"/>
          <w:szCs w:val="24"/>
          <w:u w:val="single"/>
        </w:rPr>
        <w:t>P</w:t>
      </w:r>
      <w:r w:rsidRPr="00632B25">
        <w:rPr>
          <w:rFonts w:ascii="Times New Roman" w:eastAsia="Expo M" w:hAnsi="Times New Roman" w:cs="Times New Roman"/>
          <w:color w:val="000000" w:themeColor="text1"/>
          <w:szCs w:val="24"/>
          <w:u w:val="single"/>
        </w:rPr>
        <w:t>references</w:t>
      </w:r>
    </w:p>
    <w:p w14:paraId="65A583AA" w14:textId="16C68EA5" w:rsidR="00D929E6" w:rsidRPr="00632B25" w:rsidRDefault="00D929E6" w:rsidP="00632B25">
      <w:pPr>
        <w:pStyle w:val="ListParagraph"/>
        <w:spacing w:line="360" w:lineRule="auto"/>
        <w:ind w:left="132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COVID-19 pandemic and technological advancements</w:t>
      </w:r>
      <w:r w:rsidR="00197077" w:rsidRPr="00632B25">
        <w:rPr>
          <w:rFonts w:ascii="Times New Roman" w:eastAsia="Expo M" w:hAnsi="Times New Roman" w:cs="Times New Roman"/>
          <w:color w:val="000000" w:themeColor="text1"/>
          <w:szCs w:val="24"/>
        </w:rPr>
        <w:t xml:space="preserve"> have</w:t>
      </w:r>
      <w:r w:rsidRPr="00632B25">
        <w:rPr>
          <w:rFonts w:ascii="Times New Roman" w:eastAsia="Expo M" w:hAnsi="Times New Roman" w:cs="Times New Roman"/>
          <w:color w:val="000000" w:themeColor="text1"/>
          <w:szCs w:val="24"/>
        </w:rPr>
        <w:t xml:space="preserve"> shift</w:t>
      </w:r>
      <w:r w:rsidR="00197077" w:rsidRPr="00632B25">
        <w:rPr>
          <w:rFonts w:ascii="Times New Roman" w:eastAsia="Expo M" w:hAnsi="Times New Roman" w:cs="Times New Roman"/>
          <w:color w:val="000000" w:themeColor="text1"/>
          <w:szCs w:val="24"/>
        </w:rPr>
        <w:t>ed</w:t>
      </w:r>
      <w:r w:rsidRPr="00632B25">
        <w:rPr>
          <w:rFonts w:ascii="Times New Roman" w:eastAsia="Expo M" w:hAnsi="Times New Roman" w:cs="Times New Roman"/>
          <w:color w:val="000000" w:themeColor="text1"/>
          <w:szCs w:val="24"/>
        </w:rPr>
        <w:t xml:space="preserve"> customer demands such as personalized experiences, seamless digital interactions</w:t>
      </w:r>
      <w:r w:rsidR="00C76B83" w:rsidRPr="00632B25">
        <w:rPr>
          <w:rFonts w:ascii="Times New Roman" w:eastAsia="Expo M" w:hAnsi="Times New Roman" w:cs="Times New Roman"/>
          <w:color w:val="000000" w:themeColor="text1"/>
          <w:szCs w:val="24"/>
        </w:rPr>
        <w:t xml:space="preserve"> </w:t>
      </w:r>
      <w:r w:rsidR="00C76B83" w:rsidRPr="00632B25">
        <w:rPr>
          <w:rFonts w:ascii="Times New Roman" w:eastAsia="Expo M" w:hAnsi="Times New Roman" w:cs="Times New Roman"/>
          <w:color w:val="000000" w:themeColor="text1"/>
          <w:szCs w:val="24"/>
        </w:rPr>
        <w:t>(</w:t>
      </w:r>
      <w:proofErr w:type="spellStart"/>
      <w:r w:rsidR="00C76B83" w:rsidRPr="00632B25">
        <w:rPr>
          <w:rFonts w:ascii="Times New Roman" w:eastAsia="Expo M" w:hAnsi="Times New Roman" w:cs="Times New Roman"/>
          <w:color w:val="000000" w:themeColor="text1"/>
          <w:szCs w:val="24"/>
        </w:rPr>
        <w:t>Bovenizer</w:t>
      </w:r>
      <w:proofErr w:type="spellEnd"/>
      <w:r w:rsidR="00C76B83" w:rsidRPr="00632B25">
        <w:rPr>
          <w:rFonts w:ascii="Times New Roman" w:eastAsia="Expo M" w:hAnsi="Times New Roman" w:cs="Times New Roman"/>
          <w:color w:val="000000" w:themeColor="text1"/>
          <w:szCs w:val="24"/>
        </w:rPr>
        <w:t>, 2023)</w:t>
      </w:r>
      <w:r w:rsidRPr="00632B25">
        <w:rPr>
          <w:rFonts w:ascii="Times New Roman" w:eastAsia="Expo M" w:hAnsi="Times New Roman" w:cs="Times New Roman"/>
          <w:color w:val="000000" w:themeColor="text1"/>
          <w:szCs w:val="24"/>
        </w:rPr>
        <w:t xml:space="preserve">, </w:t>
      </w:r>
      <w:r w:rsidR="004F5BA4" w:rsidRPr="00632B25">
        <w:rPr>
          <w:rFonts w:ascii="Times New Roman" w:eastAsia="Expo M" w:hAnsi="Times New Roman" w:cs="Times New Roman"/>
          <w:color w:val="000000" w:themeColor="text1"/>
          <w:szCs w:val="24"/>
        </w:rPr>
        <w:t>prioritize</w:t>
      </w:r>
      <w:r w:rsidR="006D6CB3" w:rsidRPr="00632B25">
        <w:rPr>
          <w:rFonts w:ascii="Times New Roman" w:eastAsia="Expo M" w:hAnsi="Times New Roman" w:cs="Times New Roman"/>
          <w:color w:val="000000" w:themeColor="text1"/>
          <w:szCs w:val="24"/>
        </w:rPr>
        <w:t>d</w:t>
      </w:r>
      <w:r w:rsidR="004F5BA4" w:rsidRPr="00632B25">
        <w:rPr>
          <w:rFonts w:ascii="Times New Roman" w:eastAsia="Expo M" w:hAnsi="Times New Roman" w:cs="Times New Roman"/>
          <w:color w:val="000000" w:themeColor="text1"/>
          <w:szCs w:val="24"/>
        </w:rPr>
        <w:t xml:space="preserve"> </w:t>
      </w:r>
      <w:r w:rsidRPr="00632B25">
        <w:rPr>
          <w:rFonts w:ascii="Times New Roman" w:eastAsia="Expo M" w:hAnsi="Times New Roman" w:cs="Times New Roman"/>
          <w:color w:val="000000" w:themeColor="text1"/>
          <w:szCs w:val="24"/>
        </w:rPr>
        <w:t>hygiene and safety</w:t>
      </w:r>
      <w:r w:rsidR="003B307D" w:rsidRPr="00632B25">
        <w:rPr>
          <w:rFonts w:ascii="Times New Roman" w:eastAsia="Expo M" w:hAnsi="Times New Roman" w:cs="Times New Roman"/>
          <w:color w:val="000000" w:themeColor="text1"/>
          <w:szCs w:val="24"/>
        </w:rPr>
        <w:t xml:space="preserve"> and</w:t>
      </w:r>
      <w:r w:rsidR="004F5BA4" w:rsidRPr="00632B25">
        <w:rPr>
          <w:rFonts w:ascii="Times New Roman" w:eastAsia="Expo M" w:hAnsi="Times New Roman" w:cs="Times New Roman"/>
          <w:color w:val="000000" w:themeColor="text1"/>
          <w:szCs w:val="24"/>
        </w:rPr>
        <w:t xml:space="preserve"> </w:t>
      </w:r>
      <w:r w:rsidRPr="00632B25">
        <w:rPr>
          <w:rFonts w:ascii="Times New Roman" w:eastAsia="Expo M" w:hAnsi="Times New Roman" w:cs="Times New Roman"/>
          <w:color w:val="000000" w:themeColor="text1"/>
          <w:szCs w:val="24"/>
        </w:rPr>
        <w:t>emphasis on convenience</w:t>
      </w:r>
      <w:r w:rsidR="00FE41CE" w:rsidRPr="00632B25">
        <w:rPr>
          <w:rFonts w:ascii="Times New Roman" w:eastAsia="Expo M" w:hAnsi="Times New Roman" w:cs="Times New Roman"/>
          <w:color w:val="000000" w:themeColor="text1"/>
          <w:szCs w:val="24"/>
        </w:rPr>
        <w:t xml:space="preserve"> and</w:t>
      </w:r>
      <w:r w:rsidRPr="00632B25">
        <w:rPr>
          <w:rFonts w:ascii="Times New Roman" w:eastAsia="Expo M" w:hAnsi="Times New Roman" w:cs="Times New Roman"/>
          <w:color w:val="000000" w:themeColor="text1"/>
          <w:szCs w:val="24"/>
        </w:rPr>
        <w:t xml:space="preserve"> flexibility. To mee</w:t>
      </w:r>
      <w:r w:rsidR="00FE41CE" w:rsidRPr="00632B25">
        <w:rPr>
          <w:rFonts w:ascii="Times New Roman" w:eastAsia="Expo M" w:hAnsi="Times New Roman" w:cs="Times New Roman"/>
          <w:color w:val="000000" w:themeColor="text1"/>
          <w:szCs w:val="24"/>
        </w:rPr>
        <w:t>t</w:t>
      </w:r>
      <w:r w:rsidRPr="00632B25">
        <w:rPr>
          <w:rFonts w:ascii="Times New Roman" w:eastAsia="Expo M" w:hAnsi="Times New Roman" w:cs="Times New Roman"/>
          <w:color w:val="000000" w:themeColor="text1"/>
          <w:szCs w:val="24"/>
        </w:rPr>
        <w:t xml:space="preserve"> the </w:t>
      </w:r>
      <w:r w:rsidR="005F55A5" w:rsidRPr="00632B25">
        <w:rPr>
          <w:rFonts w:ascii="Times New Roman" w:eastAsia="Expo M" w:hAnsi="Times New Roman" w:cs="Times New Roman"/>
          <w:color w:val="000000" w:themeColor="text1"/>
          <w:szCs w:val="24"/>
        </w:rPr>
        <w:t>expecta</w:t>
      </w:r>
      <w:r w:rsidR="007322B5" w:rsidRPr="00632B25">
        <w:rPr>
          <w:rFonts w:ascii="Times New Roman" w:eastAsia="Expo M" w:hAnsi="Times New Roman" w:cs="Times New Roman"/>
          <w:color w:val="000000" w:themeColor="text1"/>
          <w:szCs w:val="24"/>
        </w:rPr>
        <w:t>tions of</w:t>
      </w:r>
      <w:r w:rsidRPr="00632B25">
        <w:rPr>
          <w:rFonts w:ascii="Times New Roman" w:eastAsia="Expo M" w:hAnsi="Times New Roman" w:cs="Times New Roman"/>
          <w:color w:val="000000" w:themeColor="text1"/>
          <w:szCs w:val="24"/>
        </w:rPr>
        <w:t xml:space="preserve"> discerning travelers, CX </w:t>
      </w:r>
      <w:r w:rsidR="007322B5" w:rsidRPr="00632B25">
        <w:rPr>
          <w:rFonts w:ascii="Times New Roman" w:eastAsia="Expo M" w:hAnsi="Times New Roman" w:cs="Times New Roman"/>
          <w:color w:val="000000" w:themeColor="text1"/>
          <w:szCs w:val="24"/>
        </w:rPr>
        <w:t>must</w:t>
      </w:r>
      <w:r w:rsidRPr="00632B25">
        <w:rPr>
          <w:rFonts w:ascii="Times New Roman" w:eastAsia="Expo M" w:hAnsi="Times New Roman" w:cs="Times New Roman"/>
          <w:color w:val="000000" w:themeColor="text1"/>
          <w:szCs w:val="24"/>
        </w:rPr>
        <w:t xml:space="preserve"> adjust their strategies to enhance competitiveness (D2 Flight Academy, 2024).</w:t>
      </w:r>
    </w:p>
    <w:p w14:paraId="31CF552D" w14:textId="3EF0A50D" w:rsidR="00373D1D" w:rsidRPr="00632B25" w:rsidRDefault="00373D1D" w:rsidP="00632B25">
      <w:pPr>
        <w:pStyle w:val="ListParagraph"/>
        <w:numPr>
          <w:ilvl w:val="0"/>
          <w:numId w:val="7"/>
        </w:numPr>
        <w:spacing w:line="360" w:lineRule="auto"/>
        <w:jc w:val="both"/>
        <w:rPr>
          <w:rFonts w:ascii="Times New Roman" w:eastAsia="Expo M" w:hAnsi="Times New Roman" w:cs="Times New Roman"/>
          <w:color w:val="000000" w:themeColor="text1"/>
          <w:szCs w:val="24"/>
          <w:u w:val="single"/>
        </w:rPr>
      </w:pPr>
      <w:r w:rsidRPr="00632B25">
        <w:rPr>
          <w:rFonts w:ascii="Times New Roman" w:eastAsia="Expo M" w:hAnsi="Times New Roman" w:cs="Times New Roman"/>
          <w:color w:val="000000" w:themeColor="text1"/>
          <w:szCs w:val="24"/>
          <w:u w:val="single"/>
        </w:rPr>
        <w:t>Competitive Pressures in the Aviation Industry</w:t>
      </w:r>
    </w:p>
    <w:p w14:paraId="7A037896" w14:textId="4737279D" w:rsidR="00373D1D" w:rsidRPr="00632B25" w:rsidRDefault="00373D1D" w:rsidP="00632B25">
      <w:pPr>
        <w:pStyle w:val="ListParagraph"/>
        <w:spacing w:line="360" w:lineRule="auto"/>
        <w:ind w:left="132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 xml:space="preserve">Rival airlines, emerging low-cost </w:t>
      </w:r>
      <w:proofErr w:type="gramStart"/>
      <w:r w:rsidRPr="00632B25">
        <w:rPr>
          <w:rFonts w:ascii="Times New Roman" w:eastAsia="Expo M" w:hAnsi="Times New Roman" w:cs="Times New Roman"/>
          <w:color w:val="000000" w:themeColor="text1"/>
          <w:szCs w:val="24"/>
        </w:rPr>
        <w:t>carriers</w:t>
      </w:r>
      <w:proofErr w:type="gramEnd"/>
      <w:r w:rsidRPr="00632B25">
        <w:rPr>
          <w:rFonts w:ascii="Times New Roman" w:eastAsia="Expo M" w:hAnsi="Times New Roman" w:cs="Times New Roman"/>
          <w:color w:val="000000" w:themeColor="text1"/>
          <w:szCs w:val="24"/>
        </w:rPr>
        <w:t xml:space="preserve"> and Chinese carriers</w:t>
      </w:r>
      <w:r w:rsidR="00225B05" w:rsidRPr="00632B25">
        <w:rPr>
          <w:rFonts w:ascii="Times New Roman" w:eastAsia="Expo M" w:hAnsi="Times New Roman" w:cs="Times New Roman"/>
          <w:color w:val="000000" w:themeColor="text1"/>
          <w:szCs w:val="24"/>
        </w:rPr>
        <w:t>, along with</w:t>
      </w:r>
      <w:r w:rsidRPr="00632B25">
        <w:rPr>
          <w:rFonts w:ascii="Times New Roman" w:eastAsia="Expo M" w:hAnsi="Times New Roman" w:cs="Times New Roman"/>
          <w:color w:val="000000" w:themeColor="text1"/>
          <w:szCs w:val="24"/>
        </w:rPr>
        <w:t xml:space="preserve"> the expansion of their networks</w:t>
      </w:r>
      <w:r w:rsidR="00220A2E" w:rsidRPr="00632B25">
        <w:rPr>
          <w:rFonts w:ascii="Times New Roman" w:eastAsia="Expo M" w:hAnsi="Times New Roman" w:cs="Times New Roman"/>
          <w:color w:val="000000" w:themeColor="text1"/>
          <w:szCs w:val="24"/>
        </w:rPr>
        <w:t>,</w:t>
      </w:r>
      <w:r w:rsidRPr="00632B25">
        <w:rPr>
          <w:rFonts w:ascii="Times New Roman" w:eastAsia="Expo M" w:hAnsi="Times New Roman" w:cs="Times New Roman"/>
          <w:color w:val="000000" w:themeColor="text1"/>
          <w:szCs w:val="24"/>
        </w:rPr>
        <w:t xml:space="preserve"> challenge CX's market share (Ihara &amp; Ye, 2023). Chinese airlines such as</w:t>
      </w:r>
      <w:r w:rsidR="003759CE" w:rsidRPr="00632B25">
        <w:rPr>
          <w:rFonts w:ascii="Times New Roman" w:eastAsia="Expo M" w:hAnsi="Times New Roman" w:cs="Times New Roman"/>
          <w:color w:val="000000" w:themeColor="text1"/>
          <w:szCs w:val="24"/>
        </w:rPr>
        <w:t xml:space="preserve"> </w:t>
      </w:r>
      <w:r w:rsidRPr="00632B25">
        <w:rPr>
          <w:rFonts w:ascii="Times New Roman" w:eastAsia="Expo M" w:hAnsi="Times New Roman" w:cs="Times New Roman"/>
          <w:color w:val="000000" w:themeColor="text1"/>
          <w:szCs w:val="24"/>
        </w:rPr>
        <w:t xml:space="preserve">China Eastern Airlines, China Southern Airlines </w:t>
      </w:r>
      <w:r w:rsidR="003759CE" w:rsidRPr="00632B25">
        <w:rPr>
          <w:rFonts w:ascii="Times New Roman" w:eastAsia="Expo M" w:hAnsi="Times New Roman" w:cs="Times New Roman"/>
          <w:color w:val="000000" w:themeColor="text1"/>
          <w:szCs w:val="24"/>
        </w:rPr>
        <w:t xml:space="preserve">and </w:t>
      </w:r>
      <w:r w:rsidR="003759CE" w:rsidRPr="00632B25">
        <w:rPr>
          <w:rFonts w:ascii="Times New Roman" w:eastAsia="Expo M" w:hAnsi="Times New Roman" w:cs="Times New Roman"/>
          <w:color w:val="000000" w:themeColor="text1"/>
          <w:szCs w:val="24"/>
        </w:rPr>
        <w:t>Air China</w:t>
      </w:r>
      <w:r w:rsidR="003759CE" w:rsidRPr="00632B25">
        <w:rPr>
          <w:rFonts w:ascii="Times New Roman" w:eastAsia="Expo M" w:hAnsi="Times New Roman" w:cs="Times New Roman"/>
          <w:color w:val="000000" w:themeColor="text1"/>
          <w:szCs w:val="24"/>
        </w:rPr>
        <w:t xml:space="preserve"> </w:t>
      </w:r>
      <w:r w:rsidRPr="00632B25">
        <w:rPr>
          <w:rFonts w:ascii="Times New Roman" w:eastAsia="Expo M" w:hAnsi="Times New Roman" w:cs="Times New Roman"/>
          <w:color w:val="000000" w:themeColor="text1"/>
          <w:szCs w:val="24"/>
        </w:rPr>
        <w:t xml:space="preserve">and low-cost airlines such as Hong Kong Airlines and Peach Aviation </w:t>
      </w:r>
      <w:r w:rsidR="00B2103D" w:rsidRPr="00632B25">
        <w:rPr>
          <w:rFonts w:ascii="Times New Roman" w:eastAsia="Expo M" w:hAnsi="Times New Roman" w:cs="Times New Roman"/>
          <w:color w:val="000000" w:themeColor="text1"/>
          <w:szCs w:val="24"/>
        </w:rPr>
        <w:t>(Westbrook, 2023)</w:t>
      </w:r>
      <w:r w:rsidR="00B2103D" w:rsidRPr="00632B25">
        <w:rPr>
          <w:rFonts w:ascii="Times New Roman" w:eastAsia="Expo M" w:hAnsi="Times New Roman" w:cs="Times New Roman"/>
          <w:color w:val="000000" w:themeColor="text1"/>
          <w:szCs w:val="24"/>
        </w:rPr>
        <w:t xml:space="preserve"> </w:t>
      </w:r>
      <w:r w:rsidR="000F00E0" w:rsidRPr="00632B25">
        <w:rPr>
          <w:rFonts w:ascii="Times New Roman" w:eastAsia="Expo M" w:hAnsi="Times New Roman" w:cs="Times New Roman"/>
          <w:color w:val="000000" w:themeColor="text1"/>
          <w:szCs w:val="24"/>
        </w:rPr>
        <w:t>h</w:t>
      </w:r>
      <w:r w:rsidR="000F00E0" w:rsidRPr="00632B25">
        <w:rPr>
          <w:rFonts w:ascii="Times New Roman" w:eastAsia="Expo M" w:hAnsi="Times New Roman" w:cs="Times New Roman"/>
          <w:color w:val="000000" w:themeColor="text1"/>
          <w:szCs w:val="24"/>
        </w:rPr>
        <w:t xml:space="preserve">ave made significant investments </w:t>
      </w:r>
      <w:r w:rsidRPr="00632B25">
        <w:rPr>
          <w:rFonts w:ascii="Times New Roman" w:eastAsia="Expo M" w:hAnsi="Times New Roman" w:cs="Times New Roman"/>
          <w:color w:val="000000" w:themeColor="text1"/>
          <w:szCs w:val="24"/>
        </w:rPr>
        <w:t>in fleet expansion, route development and improved service offerings</w:t>
      </w:r>
      <w:r w:rsidR="00C2736D" w:rsidRPr="00632B25">
        <w:rPr>
          <w:rFonts w:ascii="Times New Roman" w:eastAsia="Expo M" w:hAnsi="Times New Roman" w:cs="Times New Roman"/>
          <w:color w:val="000000" w:themeColor="text1"/>
          <w:szCs w:val="24"/>
        </w:rPr>
        <w:t xml:space="preserve">, posting a </w:t>
      </w:r>
      <w:r w:rsidR="003B5D98" w:rsidRPr="00632B25">
        <w:rPr>
          <w:rFonts w:ascii="Times New Roman" w:eastAsia="Expo M" w:hAnsi="Times New Roman" w:cs="Times New Roman"/>
          <w:color w:val="000000" w:themeColor="text1"/>
          <w:szCs w:val="24"/>
        </w:rPr>
        <w:t xml:space="preserve">direct challenge </w:t>
      </w:r>
      <w:r w:rsidR="00C2736D" w:rsidRPr="00632B25">
        <w:rPr>
          <w:rFonts w:ascii="Times New Roman" w:eastAsia="Expo M" w:hAnsi="Times New Roman" w:cs="Times New Roman"/>
          <w:color w:val="000000" w:themeColor="text1"/>
          <w:szCs w:val="24"/>
        </w:rPr>
        <w:t xml:space="preserve">to </w:t>
      </w:r>
      <w:r w:rsidR="003B5D98" w:rsidRPr="00632B25">
        <w:rPr>
          <w:rFonts w:ascii="Times New Roman" w:eastAsia="Expo M" w:hAnsi="Times New Roman" w:cs="Times New Roman"/>
          <w:color w:val="000000" w:themeColor="text1"/>
          <w:szCs w:val="24"/>
        </w:rPr>
        <w:t>CX's position as the preferred choice for travelers</w:t>
      </w:r>
      <w:r w:rsidR="00C2736D" w:rsidRPr="00632B25">
        <w:rPr>
          <w:rFonts w:ascii="Times New Roman" w:eastAsia="Expo M" w:hAnsi="Times New Roman" w:cs="Times New Roman"/>
          <w:color w:val="000000" w:themeColor="text1"/>
          <w:szCs w:val="24"/>
        </w:rPr>
        <w:t>.</w:t>
      </w:r>
    </w:p>
    <w:p w14:paraId="39298E1C" w14:textId="476D9B46" w:rsidR="0047131F" w:rsidRPr="00632B25" w:rsidRDefault="0047131F" w:rsidP="00632B25">
      <w:pPr>
        <w:pStyle w:val="ListParagraph"/>
        <w:numPr>
          <w:ilvl w:val="0"/>
          <w:numId w:val="7"/>
        </w:numPr>
        <w:spacing w:line="360" w:lineRule="auto"/>
        <w:jc w:val="both"/>
        <w:rPr>
          <w:rFonts w:ascii="Times New Roman" w:eastAsia="Expo M" w:hAnsi="Times New Roman" w:cs="Times New Roman"/>
          <w:color w:val="000000" w:themeColor="text1"/>
          <w:szCs w:val="24"/>
          <w:u w:val="single"/>
        </w:rPr>
      </w:pPr>
      <w:r w:rsidRPr="00632B25">
        <w:rPr>
          <w:rFonts w:ascii="Times New Roman" w:eastAsia="Expo M" w:hAnsi="Times New Roman" w:cs="Times New Roman"/>
          <w:color w:val="000000" w:themeColor="text1"/>
          <w:szCs w:val="24"/>
          <w:u w:val="single"/>
        </w:rPr>
        <w:t>Technological Advancements and Digitalization</w:t>
      </w:r>
    </w:p>
    <w:p w14:paraId="4CBFCB01" w14:textId="59F341C2" w:rsidR="0030167B" w:rsidRPr="00632B25" w:rsidRDefault="0047131F" w:rsidP="00632B25">
      <w:pPr>
        <w:pStyle w:val="ListParagraph"/>
        <w:spacing w:line="360" w:lineRule="auto"/>
        <w:ind w:left="132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The digital revolution offer</w:t>
      </w:r>
      <w:r w:rsidR="00214886" w:rsidRPr="00632B25">
        <w:rPr>
          <w:rFonts w:ascii="Times New Roman" w:eastAsia="Expo M" w:hAnsi="Times New Roman" w:cs="Times New Roman"/>
          <w:color w:val="000000" w:themeColor="text1"/>
          <w:szCs w:val="24"/>
        </w:rPr>
        <w:t xml:space="preserve">s </w:t>
      </w:r>
      <w:r w:rsidRPr="00632B25">
        <w:rPr>
          <w:rFonts w:ascii="Times New Roman" w:eastAsia="Expo M" w:hAnsi="Times New Roman" w:cs="Times New Roman"/>
          <w:color w:val="000000" w:themeColor="text1"/>
          <w:szCs w:val="24"/>
        </w:rPr>
        <w:t xml:space="preserve">opportunities for enhanced connectivity, data-driven decision-making, and automation (Capital Technology University, 2023). CX needs to leverage technologies such as artificial intelligence and big data to </w:t>
      </w:r>
      <w:r w:rsidRPr="00632B25">
        <w:rPr>
          <w:rFonts w:ascii="Times New Roman" w:eastAsia="Expo M" w:hAnsi="Times New Roman" w:cs="Times New Roman"/>
          <w:color w:val="000000" w:themeColor="text1"/>
          <w:szCs w:val="24"/>
        </w:rPr>
        <w:lastRenderedPageBreak/>
        <w:t xml:space="preserve">streamline processes and enhance operational efficiency. </w:t>
      </w:r>
    </w:p>
    <w:p w14:paraId="29E8702F" w14:textId="77777777" w:rsidR="00786AB0" w:rsidRDefault="00786AB0" w:rsidP="00786AB0">
      <w:pPr>
        <w:pStyle w:val="ListParagraph"/>
        <w:spacing w:line="360" w:lineRule="auto"/>
        <w:ind w:left="1200"/>
        <w:rPr>
          <w:rFonts w:ascii="Times New Roman" w:eastAsia="Expo M" w:hAnsi="Times New Roman" w:cs="Times New Roman"/>
          <w:b/>
          <w:bCs/>
          <w:color w:val="000000" w:themeColor="text1"/>
          <w:szCs w:val="24"/>
        </w:rPr>
      </w:pPr>
    </w:p>
    <w:p w14:paraId="0EE83784" w14:textId="5EF3326D" w:rsidR="0047131F" w:rsidRPr="00786AB0" w:rsidRDefault="005B1356" w:rsidP="00786AB0">
      <w:pPr>
        <w:pStyle w:val="ListParagraph"/>
        <w:numPr>
          <w:ilvl w:val="1"/>
          <w:numId w:val="3"/>
        </w:numPr>
        <w:spacing w:line="360" w:lineRule="auto"/>
        <w:ind w:hanging="774"/>
        <w:rPr>
          <w:rFonts w:ascii="Times New Roman" w:eastAsia="Expo M" w:hAnsi="Times New Roman" w:cs="Times New Roman"/>
          <w:b/>
          <w:bCs/>
          <w:color w:val="000000" w:themeColor="text1"/>
          <w:szCs w:val="24"/>
        </w:rPr>
      </w:pPr>
      <w:r w:rsidRPr="00786AB0">
        <w:rPr>
          <w:rFonts w:ascii="Times New Roman" w:eastAsia="Expo M" w:hAnsi="Times New Roman" w:cs="Times New Roman"/>
          <w:b/>
          <w:bCs/>
          <w:color w:val="000000" w:themeColor="text1"/>
          <w:szCs w:val="24"/>
        </w:rPr>
        <w:t>Restraining</w:t>
      </w:r>
      <w:r w:rsidR="0047131F" w:rsidRPr="00786AB0">
        <w:rPr>
          <w:rFonts w:ascii="Times New Roman" w:eastAsia="Expo M" w:hAnsi="Times New Roman" w:cs="Times New Roman"/>
          <w:b/>
          <w:bCs/>
          <w:color w:val="000000" w:themeColor="text1"/>
          <w:szCs w:val="24"/>
        </w:rPr>
        <w:t xml:space="preserve"> Forces</w:t>
      </w:r>
    </w:p>
    <w:p w14:paraId="23B6BE85" w14:textId="77777777" w:rsidR="0058395B" w:rsidRPr="00632B25" w:rsidRDefault="0058395B" w:rsidP="0058395B">
      <w:pPr>
        <w:pStyle w:val="ListParagraph"/>
        <w:numPr>
          <w:ilvl w:val="0"/>
          <w:numId w:val="8"/>
        </w:numPr>
        <w:spacing w:line="360" w:lineRule="auto"/>
        <w:jc w:val="both"/>
        <w:rPr>
          <w:rFonts w:ascii="Times New Roman" w:eastAsia="Expo M" w:hAnsi="Times New Roman" w:cs="Times New Roman"/>
          <w:color w:val="000000" w:themeColor="text1"/>
          <w:szCs w:val="24"/>
          <w:u w:val="single"/>
        </w:rPr>
      </w:pPr>
      <w:r w:rsidRPr="00632B25">
        <w:rPr>
          <w:rFonts w:ascii="Times New Roman" w:eastAsia="Expo M" w:hAnsi="Times New Roman" w:cs="Times New Roman"/>
          <w:color w:val="000000" w:themeColor="text1"/>
          <w:szCs w:val="24"/>
          <w:u w:val="single"/>
        </w:rPr>
        <w:t>Lack of Change Readiness and Inadequate Change Management Strategies</w:t>
      </w:r>
    </w:p>
    <w:p w14:paraId="5DEE0AA1" w14:textId="5A728998" w:rsidR="0058395B" w:rsidRPr="0058395B" w:rsidRDefault="0058395B" w:rsidP="0058395B">
      <w:pPr>
        <w:pStyle w:val="ListParagraph"/>
        <w:spacing w:line="360" w:lineRule="auto"/>
        <w:ind w:left="132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Unpreparedness for change at both the employee and organizational levels can lead to resistance driven by fear, uncertainty, and a lack of understanding about the need for transformation. Insufficient change management strategies can exacerbate this resistance by failing to address employee concerns, provide clear guidance, or engage stakeholders effectively.</w:t>
      </w:r>
    </w:p>
    <w:p w14:paraId="18621C05" w14:textId="77777777" w:rsidR="0058395B" w:rsidRPr="00632B25" w:rsidRDefault="0058395B" w:rsidP="0058395B">
      <w:pPr>
        <w:pStyle w:val="ListParagraph"/>
        <w:numPr>
          <w:ilvl w:val="0"/>
          <w:numId w:val="8"/>
        </w:numPr>
        <w:spacing w:line="360" w:lineRule="auto"/>
        <w:jc w:val="both"/>
        <w:rPr>
          <w:rFonts w:ascii="Times New Roman" w:eastAsia="Expo M" w:hAnsi="Times New Roman" w:cs="Times New Roman"/>
          <w:color w:val="000000" w:themeColor="text1"/>
          <w:szCs w:val="24"/>
          <w:u w:val="single"/>
        </w:rPr>
      </w:pPr>
      <w:r w:rsidRPr="00632B25">
        <w:rPr>
          <w:rFonts w:ascii="Times New Roman" w:eastAsia="Expo M" w:hAnsi="Times New Roman" w:cs="Times New Roman"/>
          <w:color w:val="000000" w:themeColor="text1"/>
          <w:szCs w:val="24"/>
          <w:u w:val="single"/>
        </w:rPr>
        <w:t>Lack of Awareness, Communication and Transparency</w:t>
      </w:r>
    </w:p>
    <w:p w14:paraId="79D5C136" w14:textId="671DA8E7" w:rsidR="0058395B" w:rsidRPr="0058395B" w:rsidRDefault="0058395B" w:rsidP="0058395B">
      <w:pPr>
        <w:pStyle w:val="ListParagraph"/>
        <w:spacing w:line="360" w:lineRule="auto"/>
        <w:ind w:left="132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When employees are unaware of the reasons behind the changes or the expected benefits, they may resist due to uncertainty and skepticism. Insufficient communication can lead to misunderstandings, rumors, and a lack of buy-in. When transparency is lacking, employees may perceive hidden agendas or feel excluded from the decision-making process.</w:t>
      </w:r>
    </w:p>
    <w:p w14:paraId="5E62F101" w14:textId="77777777" w:rsidR="00F142F1" w:rsidRPr="00632B25" w:rsidRDefault="00F142F1" w:rsidP="00F142F1">
      <w:pPr>
        <w:pStyle w:val="ListParagraph"/>
        <w:numPr>
          <w:ilvl w:val="0"/>
          <w:numId w:val="8"/>
        </w:numPr>
        <w:spacing w:line="360" w:lineRule="auto"/>
        <w:jc w:val="both"/>
        <w:rPr>
          <w:rFonts w:ascii="Times New Roman" w:eastAsia="Expo M" w:hAnsi="Times New Roman" w:cs="Times New Roman"/>
          <w:color w:val="000000" w:themeColor="text1"/>
          <w:szCs w:val="24"/>
          <w:u w:val="single"/>
        </w:rPr>
      </w:pPr>
      <w:r w:rsidRPr="00632B25">
        <w:rPr>
          <w:rFonts w:ascii="Times New Roman" w:eastAsia="Expo M" w:hAnsi="Times New Roman" w:cs="Times New Roman"/>
          <w:color w:val="000000" w:themeColor="text1"/>
          <w:szCs w:val="24"/>
          <w:u w:val="single"/>
        </w:rPr>
        <w:t>Organizational Culture and Existing Processes</w:t>
      </w:r>
    </w:p>
    <w:p w14:paraId="14C4A3AF" w14:textId="77777777" w:rsidR="00F142F1" w:rsidRPr="00632B25" w:rsidRDefault="00F142F1" w:rsidP="00F142F1">
      <w:pPr>
        <w:pStyle w:val="ListParagraph"/>
        <w:spacing w:line="360" w:lineRule="auto"/>
        <w:ind w:left="132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 xml:space="preserve">Established organizational cultures and ingrained processes in CX can hinder the adoption of new initiatives. Maintaining tradition and status quo, attachment to corporate norms and value, hierarchical </w:t>
      </w:r>
      <w:proofErr w:type="gramStart"/>
      <w:r w:rsidRPr="00632B25">
        <w:rPr>
          <w:rFonts w:ascii="Times New Roman" w:eastAsia="Expo M" w:hAnsi="Times New Roman" w:cs="Times New Roman"/>
          <w:color w:val="000000" w:themeColor="text1"/>
          <w:szCs w:val="24"/>
        </w:rPr>
        <w:t>structure</w:t>
      </w:r>
      <w:proofErr w:type="gramEnd"/>
      <w:r w:rsidRPr="00632B25">
        <w:rPr>
          <w:rFonts w:ascii="Times New Roman" w:eastAsia="Expo M" w:hAnsi="Times New Roman" w:cs="Times New Roman"/>
          <w:color w:val="000000" w:themeColor="text1"/>
          <w:szCs w:val="24"/>
        </w:rPr>
        <w:t xml:space="preserve"> and lack of empowerment as well as silo mentality and lack of collaboration are the common phenomena during transformation. </w:t>
      </w:r>
    </w:p>
    <w:p w14:paraId="572BF44D" w14:textId="23045FA3" w:rsidR="00B51438" w:rsidRPr="00632B25" w:rsidRDefault="00B51438" w:rsidP="00632B25">
      <w:pPr>
        <w:pStyle w:val="ListParagraph"/>
        <w:numPr>
          <w:ilvl w:val="0"/>
          <w:numId w:val="8"/>
        </w:numPr>
        <w:spacing w:line="360" w:lineRule="auto"/>
        <w:jc w:val="both"/>
        <w:rPr>
          <w:rFonts w:ascii="Times New Roman" w:eastAsia="Expo M" w:hAnsi="Times New Roman" w:cs="Times New Roman"/>
          <w:color w:val="000000" w:themeColor="text1"/>
          <w:szCs w:val="24"/>
          <w:u w:val="single"/>
        </w:rPr>
      </w:pPr>
      <w:r w:rsidRPr="00632B25">
        <w:rPr>
          <w:rFonts w:ascii="Times New Roman" w:eastAsia="Expo M" w:hAnsi="Times New Roman" w:cs="Times New Roman"/>
          <w:color w:val="000000" w:themeColor="text1"/>
          <w:szCs w:val="24"/>
          <w:u w:val="single"/>
        </w:rPr>
        <w:t>Resistance from Employees</w:t>
      </w:r>
    </w:p>
    <w:p w14:paraId="4C481260" w14:textId="618E7D13" w:rsidR="00B51438" w:rsidRPr="00632B25" w:rsidRDefault="00B51438" w:rsidP="00632B25">
      <w:pPr>
        <w:pStyle w:val="ListParagraph"/>
        <w:spacing w:line="360" w:lineRule="auto"/>
        <w:ind w:left="132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Employee resistance</w:t>
      </w:r>
      <w:r w:rsidR="001B26C8" w:rsidRPr="00632B25">
        <w:rPr>
          <w:rFonts w:ascii="Times New Roman" w:eastAsia="Expo M" w:hAnsi="Times New Roman" w:cs="Times New Roman"/>
          <w:color w:val="000000" w:themeColor="text1"/>
          <w:szCs w:val="24"/>
        </w:rPr>
        <w:t xml:space="preserve">, </w:t>
      </w:r>
      <w:r w:rsidR="001B26C8" w:rsidRPr="00632B25">
        <w:rPr>
          <w:rFonts w:ascii="Times New Roman" w:eastAsia="Expo M" w:hAnsi="Times New Roman" w:cs="Times New Roman"/>
          <w:color w:val="000000" w:themeColor="text1"/>
          <w:szCs w:val="24"/>
        </w:rPr>
        <w:t>reluctance, opposition, or pushback</w:t>
      </w:r>
      <w:r w:rsidR="001B26C8" w:rsidRPr="00632B25">
        <w:rPr>
          <w:rFonts w:ascii="Times New Roman" w:eastAsia="Expo M" w:hAnsi="Times New Roman" w:cs="Times New Roman"/>
          <w:color w:val="000000" w:themeColor="text1"/>
          <w:szCs w:val="24"/>
        </w:rPr>
        <w:t xml:space="preserve"> </w:t>
      </w:r>
      <w:r w:rsidRPr="00632B25">
        <w:rPr>
          <w:rFonts w:ascii="Times New Roman" w:eastAsia="Expo M" w:hAnsi="Times New Roman" w:cs="Times New Roman"/>
          <w:color w:val="000000" w:themeColor="text1"/>
          <w:szCs w:val="24"/>
        </w:rPr>
        <w:t xml:space="preserve">can manifest in concerns about job insecurity, uncertainty about new roles and responsibilities, the need to acquire new skills, unfamiliarity with new processes or systems, </w:t>
      </w:r>
      <w:r w:rsidR="00607578" w:rsidRPr="00632B25">
        <w:rPr>
          <w:rFonts w:ascii="Times New Roman" w:eastAsia="Expo M" w:hAnsi="Times New Roman" w:cs="Times New Roman"/>
          <w:color w:val="000000" w:themeColor="text1"/>
          <w:szCs w:val="24"/>
        </w:rPr>
        <w:t xml:space="preserve">and </w:t>
      </w:r>
      <w:r w:rsidRPr="00632B25">
        <w:rPr>
          <w:rFonts w:ascii="Times New Roman" w:eastAsia="Expo M" w:hAnsi="Times New Roman" w:cs="Times New Roman"/>
          <w:color w:val="000000" w:themeColor="text1"/>
          <w:szCs w:val="24"/>
        </w:rPr>
        <w:t>a lack of understanding of the change's benefits</w:t>
      </w:r>
      <w:r w:rsidR="002E78F1">
        <w:rPr>
          <w:rFonts w:ascii="Times New Roman" w:eastAsia="Expo M" w:hAnsi="Times New Roman" w:cs="Times New Roman"/>
          <w:color w:val="000000" w:themeColor="text1"/>
          <w:szCs w:val="24"/>
        </w:rPr>
        <w:t xml:space="preserve"> (Olmstead, 2024).</w:t>
      </w:r>
    </w:p>
    <w:p w14:paraId="3AA43DB9" w14:textId="0C4BC02D" w:rsidR="002F58EF" w:rsidRPr="00632B25" w:rsidRDefault="002F58EF" w:rsidP="00632B25">
      <w:pPr>
        <w:pStyle w:val="ListParagraph"/>
        <w:numPr>
          <w:ilvl w:val="0"/>
          <w:numId w:val="8"/>
        </w:numPr>
        <w:spacing w:line="360" w:lineRule="auto"/>
        <w:jc w:val="both"/>
        <w:rPr>
          <w:rFonts w:ascii="Times New Roman" w:eastAsia="Expo M" w:hAnsi="Times New Roman" w:cs="Times New Roman"/>
          <w:color w:val="000000" w:themeColor="text1"/>
          <w:szCs w:val="24"/>
          <w:u w:val="single"/>
        </w:rPr>
      </w:pPr>
      <w:r w:rsidRPr="00632B25">
        <w:rPr>
          <w:rFonts w:ascii="Times New Roman" w:eastAsia="Expo M" w:hAnsi="Times New Roman" w:cs="Times New Roman"/>
          <w:color w:val="000000" w:themeColor="text1"/>
          <w:szCs w:val="24"/>
          <w:u w:val="single"/>
        </w:rPr>
        <w:lastRenderedPageBreak/>
        <w:t>Potential Disruptions to Operations</w:t>
      </w:r>
    </w:p>
    <w:p w14:paraId="784F3B0F" w14:textId="1E2FF466" w:rsidR="00786AB0" w:rsidRDefault="001E00F2" w:rsidP="00786AB0">
      <w:pPr>
        <w:pStyle w:val="ListParagraph"/>
        <w:spacing w:line="360" w:lineRule="auto"/>
        <w:ind w:left="132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 xml:space="preserve">Concerns </w:t>
      </w:r>
      <w:r w:rsidR="00143FEE" w:rsidRPr="00632B25">
        <w:rPr>
          <w:rFonts w:ascii="Times New Roman" w:eastAsia="Expo M" w:hAnsi="Times New Roman" w:cs="Times New Roman"/>
          <w:color w:val="000000" w:themeColor="text1"/>
          <w:szCs w:val="24"/>
        </w:rPr>
        <w:t xml:space="preserve">about </w:t>
      </w:r>
      <w:r w:rsidRPr="00632B25">
        <w:rPr>
          <w:rFonts w:ascii="Times New Roman" w:eastAsia="Expo M" w:hAnsi="Times New Roman" w:cs="Times New Roman"/>
          <w:color w:val="000000" w:themeColor="text1"/>
          <w:szCs w:val="24"/>
        </w:rPr>
        <w:t xml:space="preserve">operational efficiency, financial implications, resource allocation, employee resistance, negative morale, customer impact, and stakeholder management </w:t>
      </w:r>
      <w:r w:rsidR="00325EFF" w:rsidRPr="00632B25">
        <w:rPr>
          <w:rFonts w:ascii="Times New Roman" w:eastAsia="Expo M" w:hAnsi="Times New Roman" w:cs="Times New Roman"/>
          <w:color w:val="000000" w:themeColor="text1"/>
          <w:szCs w:val="24"/>
        </w:rPr>
        <w:t xml:space="preserve">arise </w:t>
      </w:r>
      <w:r w:rsidRPr="00632B25">
        <w:rPr>
          <w:rFonts w:ascii="Times New Roman" w:eastAsia="Expo M" w:hAnsi="Times New Roman" w:cs="Times New Roman"/>
          <w:color w:val="000000" w:themeColor="text1"/>
          <w:szCs w:val="24"/>
        </w:rPr>
        <w:t>due to potential disruptions during the transition period. Management worr</w:t>
      </w:r>
      <w:r w:rsidR="007464EF" w:rsidRPr="00632B25">
        <w:rPr>
          <w:rFonts w:ascii="Times New Roman" w:eastAsia="Expo M" w:hAnsi="Times New Roman" w:cs="Times New Roman"/>
          <w:color w:val="000000" w:themeColor="text1"/>
          <w:szCs w:val="24"/>
        </w:rPr>
        <w:t>ies</w:t>
      </w:r>
      <w:r w:rsidRPr="00632B25">
        <w:rPr>
          <w:rFonts w:ascii="Times New Roman" w:eastAsia="Expo M" w:hAnsi="Times New Roman" w:cs="Times New Roman"/>
          <w:color w:val="000000" w:themeColor="text1"/>
          <w:szCs w:val="24"/>
        </w:rPr>
        <w:t xml:space="preserve"> about temporary setbacks, delays, or increased workloads</w:t>
      </w:r>
      <w:r w:rsidR="00E11964" w:rsidRPr="00632B25">
        <w:rPr>
          <w:rFonts w:ascii="Times New Roman" w:eastAsia="Expo M" w:hAnsi="Times New Roman" w:cs="Times New Roman"/>
          <w:color w:val="000000" w:themeColor="text1"/>
          <w:szCs w:val="24"/>
        </w:rPr>
        <w:t xml:space="preserve"> may</w:t>
      </w:r>
      <w:r w:rsidRPr="00632B25">
        <w:rPr>
          <w:rFonts w:ascii="Times New Roman" w:eastAsia="Expo M" w:hAnsi="Times New Roman" w:cs="Times New Roman"/>
          <w:color w:val="000000" w:themeColor="text1"/>
          <w:szCs w:val="24"/>
        </w:rPr>
        <w:t xml:space="preserve"> hinder the smooth functioning of the airline.</w:t>
      </w:r>
    </w:p>
    <w:p w14:paraId="23089A3B" w14:textId="77777777" w:rsidR="0062686E" w:rsidRPr="0062686E" w:rsidRDefault="0062686E" w:rsidP="0062686E">
      <w:pPr>
        <w:spacing w:line="360" w:lineRule="auto"/>
        <w:jc w:val="both"/>
        <w:rPr>
          <w:rFonts w:ascii="Times New Roman" w:eastAsia="Expo M" w:hAnsi="Times New Roman" w:cs="Times New Roman"/>
          <w:color w:val="000000" w:themeColor="text1"/>
          <w:szCs w:val="24"/>
        </w:rPr>
      </w:pPr>
    </w:p>
    <w:p w14:paraId="456EE607" w14:textId="77777777" w:rsidR="00786AB0" w:rsidRDefault="002B0B96" w:rsidP="00786AB0">
      <w:pPr>
        <w:pStyle w:val="ListParagraph"/>
        <w:numPr>
          <w:ilvl w:val="1"/>
          <w:numId w:val="3"/>
        </w:numPr>
        <w:spacing w:line="360" w:lineRule="auto"/>
        <w:ind w:hanging="774"/>
        <w:rPr>
          <w:rFonts w:ascii="Times New Roman" w:eastAsia="Expo M" w:hAnsi="Times New Roman" w:cs="Times New Roman"/>
          <w:b/>
          <w:bCs/>
          <w:color w:val="000000" w:themeColor="text1"/>
          <w:szCs w:val="24"/>
        </w:rPr>
      </w:pPr>
      <w:r w:rsidRPr="00786AB0">
        <w:rPr>
          <w:rFonts w:ascii="Times New Roman" w:eastAsia="Expo M" w:hAnsi="Times New Roman" w:cs="Times New Roman"/>
          <w:b/>
          <w:bCs/>
          <w:color w:val="000000" w:themeColor="text1"/>
          <w:szCs w:val="24"/>
        </w:rPr>
        <w:t xml:space="preserve">Analysis </w:t>
      </w:r>
      <w:r w:rsidR="00FC4DDC" w:rsidRPr="00786AB0">
        <w:rPr>
          <w:rFonts w:ascii="Times New Roman" w:eastAsia="Expo M" w:hAnsi="Times New Roman" w:cs="Times New Roman"/>
          <w:b/>
          <w:bCs/>
          <w:color w:val="000000" w:themeColor="text1"/>
          <w:szCs w:val="24"/>
        </w:rPr>
        <w:t>Results</w:t>
      </w:r>
      <w:r w:rsidR="005F75E7" w:rsidRPr="00786AB0">
        <w:rPr>
          <w:rFonts w:ascii="Times New Roman" w:eastAsia="Expo M" w:hAnsi="Times New Roman" w:cs="Times New Roman"/>
          <w:b/>
          <w:bCs/>
          <w:color w:val="000000" w:themeColor="text1"/>
          <w:szCs w:val="24"/>
        </w:rPr>
        <w:t xml:space="preserve"> and Immediate Solution</w:t>
      </w:r>
    </w:p>
    <w:p w14:paraId="206F44B4" w14:textId="1C5A0B44" w:rsidR="00A106CE" w:rsidRPr="00786AB0" w:rsidRDefault="00151136" w:rsidP="00786AB0">
      <w:pPr>
        <w:pStyle w:val="ListParagraph"/>
        <w:spacing w:line="360" w:lineRule="auto"/>
        <w:ind w:left="1200"/>
        <w:rPr>
          <w:rFonts w:ascii="Times New Roman" w:eastAsia="Expo M" w:hAnsi="Times New Roman" w:cs="Times New Roman"/>
          <w:b/>
          <w:bCs/>
          <w:color w:val="000000" w:themeColor="text1"/>
          <w:szCs w:val="24"/>
        </w:rPr>
      </w:pPr>
      <w:r w:rsidRPr="00786AB0">
        <w:rPr>
          <w:rFonts w:ascii="Times New Roman" w:eastAsia="Expo M" w:hAnsi="Times New Roman" w:cs="Times New Roman"/>
          <w:szCs w:val="24"/>
        </w:rPr>
        <w:t xml:space="preserve">Currently, </w:t>
      </w:r>
      <w:r w:rsidR="00A106CE" w:rsidRPr="00786AB0">
        <w:rPr>
          <w:rFonts w:ascii="Times New Roman" w:eastAsia="Expo M" w:hAnsi="Times New Roman" w:cs="Times New Roman"/>
          <w:szCs w:val="24"/>
        </w:rPr>
        <w:t xml:space="preserve">the restraining forces outweigh the driving forces, highlighting the need to address resistance to change. The immediate solution to reduce restraining forces is </w:t>
      </w:r>
      <w:r w:rsidR="003E2EB9" w:rsidRPr="00786AB0">
        <w:rPr>
          <w:rFonts w:ascii="Times New Roman" w:eastAsia="Expo M" w:hAnsi="Times New Roman" w:cs="Times New Roman"/>
          <w:szCs w:val="24"/>
        </w:rPr>
        <w:t xml:space="preserve">through </w:t>
      </w:r>
      <w:r w:rsidR="00A106CE" w:rsidRPr="00786AB0">
        <w:rPr>
          <w:rFonts w:ascii="Times New Roman" w:eastAsia="Expo M" w:hAnsi="Times New Roman" w:cs="Times New Roman"/>
          <w:szCs w:val="24"/>
        </w:rPr>
        <w:t>effective communication</w:t>
      </w:r>
      <w:r w:rsidR="00176AC5" w:rsidRPr="00786AB0">
        <w:rPr>
          <w:rFonts w:ascii="Times New Roman" w:eastAsia="Expo M" w:hAnsi="Times New Roman" w:cs="Times New Roman"/>
          <w:szCs w:val="24"/>
        </w:rPr>
        <w:t>.</w:t>
      </w:r>
      <w:r w:rsidR="00A106CE" w:rsidRPr="00786AB0">
        <w:rPr>
          <w:rFonts w:ascii="Times New Roman" w:eastAsia="Expo M" w:hAnsi="Times New Roman" w:cs="Times New Roman"/>
          <w:szCs w:val="24"/>
        </w:rPr>
        <w:t xml:space="preserve"> By implementing clear and transparent communication channels, CX can address concerns, provide information, and emphasize the benefits of the change initiative to all parties involved. Open dialogue, active listening, and timely feedback with employees, management, and stakeholders help alleviate uncertainty, build </w:t>
      </w:r>
      <w:proofErr w:type="gramStart"/>
      <w:r w:rsidR="00123512" w:rsidRPr="00786AB0">
        <w:rPr>
          <w:rFonts w:ascii="Times New Roman" w:eastAsia="Expo M" w:hAnsi="Times New Roman" w:cs="Times New Roman"/>
          <w:szCs w:val="24"/>
        </w:rPr>
        <w:t>trust</w:t>
      </w:r>
      <w:proofErr w:type="gramEnd"/>
      <w:r w:rsidR="00123512" w:rsidRPr="00786AB0">
        <w:rPr>
          <w:rFonts w:ascii="Times New Roman" w:eastAsia="Expo M" w:hAnsi="Times New Roman" w:cs="Times New Roman"/>
          <w:szCs w:val="24"/>
        </w:rPr>
        <w:t xml:space="preserve"> and</w:t>
      </w:r>
      <w:r w:rsidR="00A106CE" w:rsidRPr="00786AB0">
        <w:rPr>
          <w:rFonts w:ascii="Times New Roman" w:eastAsia="Expo M" w:hAnsi="Times New Roman" w:cs="Times New Roman"/>
          <w:szCs w:val="24"/>
        </w:rPr>
        <w:t xml:space="preserve"> encourage engagement.</w:t>
      </w:r>
      <w:r w:rsidR="00562612" w:rsidRPr="00786AB0">
        <w:rPr>
          <w:rFonts w:ascii="Times New Roman" w:eastAsia="Expo M" w:hAnsi="Times New Roman" w:cs="Times New Roman"/>
          <w:szCs w:val="24"/>
        </w:rPr>
        <w:t xml:space="preserve"> I</w:t>
      </w:r>
      <w:r w:rsidR="00A106CE" w:rsidRPr="00786AB0">
        <w:rPr>
          <w:rFonts w:ascii="Times New Roman" w:eastAsia="Expo M" w:hAnsi="Times New Roman" w:cs="Times New Roman"/>
          <w:szCs w:val="24"/>
        </w:rPr>
        <w:t>mproved communication at all levels</w:t>
      </w:r>
      <w:r w:rsidR="00712873" w:rsidRPr="00786AB0">
        <w:rPr>
          <w:rFonts w:ascii="Times New Roman" w:eastAsia="Expo M" w:hAnsi="Times New Roman" w:cs="Times New Roman"/>
          <w:szCs w:val="24"/>
        </w:rPr>
        <w:t xml:space="preserve"> </w:t>
      </w:r>
      <w:r w:rsidR="00A106CE" w:rsidRPr="00786AB0">
        <w:rPr>
          <w:rFonts w:ascii="Times New Roman" w:eastAsia="Expo M" w:hAnsi="Times New Roman" w:cs="Times New Roman"/>
          <w:szCs w:val="24"/>
        </w:rPr>
        <w:t xml:space="preserve">can gradually reduce restraining forces, increase acceptance, and facilitate a smoother implementation of the desired changes as </w:t>
      </w:r>
      <w:r w:rsidR="00712873" w:rsidRPr="00786AB0">
        <w:rPr>
          <w:rFonts w:ascii="Times New Roman" w:eastAsia="Expo M" w:hAnsi="Times New Roman" w:cs="Times New Roman"/>
          <w:szCs w:val="24"/>
        </w:rPr>
        <w:t xml:space="preserve">depicted </w:t>
      </w:r>
      <w:r w:rsidR="00A106CE" w:rsidRPr="00786AB0">
        <w:rPr>
          <w:rFonts w:ascii="Times New Roman" w:eastAsia="Expo M" w:hAnsi="Times New Roman" w:cs="Times New Roman"/>
          <w:szCs w:val="24"/>
        </w:rPr>
        <w:t>in Diagram (2).</w:t>
      </w:r>
    </w:p>
    <w:p w14:paraId="2DC0B814" w14:textId="4382CA07" w:rsidR="005F75E7" w:rsidRPr="00632B25" w:rsidRDefault="00373C4B" w:rsidP="00195C80">
      <w:pPr>
        <w:pStyle w:val="ListParagraph"/>
        <w:spacing w:line="360" w:lineRule="auto"/>
        <w:ind w:leftChars="250" w:left="600"/>
        <w:rPr>
          <w:rFonts w:ascii="Times New Roman" w:eastAsia="Expo M" w:hAnsi="Times New Roman" w:cs="Times New Roman"/>
          <w:b/>
          <w:bCs/>
          <w:color w:val="000000" w:themeColor="text1"/>
          <w:szCs w:val="24"/>
          <w:u w:val="single"/>
        </w:rPr>
      </w:pPr>
      <w:r w:rsidRPr="000948B7">
        <w:rPr>
          <w:rFonts w:ascii="Times New Roman" w:eastAsia="Expo M" w:hAnsi="Times New Roman" w:cs="Times New Roman"/>
          <w:b/>
          <w:bCs/>
          <w:color w:val="000000" w:themeColor="text1"/>
          <w:szCs w:val="24"/>
        </w:rPr>
        <w:lastRenderedPageBreak/>
        <w:drawing>
          <wp:inline distT="0" distB="0" distL="0" distR="0" wp14:anchorId="0B8D416B" wp14:editId="61B565D3">
            <wp:extent cx="5404758" cy="3011648"/>
            <wp:effectExtent l="0" t="0" r="5715" b="0"/>
            <wp:docPr id="475467974" name="Picture 1" descr="A diagram of planes on a runwa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467974" name="Picture 1" descr="A diagram of planes on a runway&#10;&#10;Description automatically generated with medium confidence"/>
                    <pic:cNvPicPr/>
                  </pic:nvPicPr>
                  <pic:blipFill>
                    <a:blip r:embed="rId10"/>
                    <a:stretch>
                      <a:fillRect/>
                    </a:stretch>
                  </pic:blipFill>
                  <pic:spPr>
                    <a:xfrm>
                      <a:off x="0" y="0"/>
                      <a:ext cx="5408773" cy="3013885"/>
                    </a:xfrm>
                    <a:prstGeom prst="rect">
                      <a:avLst/>
                    </a:prstGeom>
                  </pic:spPr>
                </pic:pic>
              </a:graphicData>
            </a:graphic>
          </wp:inline>
        </w:drawing>
      </w:r>
    </w:p>
    <w:p w14:paraId="5A5A9CE5" w14:textId="77777777" w:rsidR="0062686E" w:rsidRDefault="0062686E" w:rsidP="0062686E">
      <w:pPr>
        <w:pStyle w:val="ListParagraph"/>
        <w:spacing w:line="360" w:lineRule="auto"/>
        <w:ind w:left="480"/>
        <w:jc w:val="both"/>
        <w:rPr>
          <w:rFonts w:ascii="Times New Roman" w:eastAsia="Expo M" w:hAnsi="Times New Roman" w:cs="Times New Roman"/>
          <w:b/>
          <w:bCs/>
          <w:szCs w:val="24"/>
        </w:rPr>
      </w:pPr>
    </w:p>
    <w:p w14:paraId="108BB318" w14:textId="0F9175A3" w:rsidR="002B0B96" w:rsidRPr="00632B25" w:rsidRDefault="009D0270" w:rsidP="005F7992">
      <w:pPr>
        <w:pStyle w:val="ListParagraph"/>
        <w:numPr>
          <w:ilvl w:val="0"/>
          <w:numId w:val="3"/>
        </w:numPr>
        <w:spacing w:line="360" w:lineRule="auto"/>
        <w:jc w:val="both"/>
        <w:rPr>
          <w:rFonts w:ascii="Times New Roman" w:eastAsia="Expo M" w:hAnsi="Times New Roman" w:cs="Times New Roman"/>
          <w:b/>
          <w:bCs/>
          <w:szCs w:val="24"/>
        </w:rPr>
      </w:pPr>
      <w:r w:rsidRPr="00632B25">
        <w:rPr>
          <w:rFonts w:ascii="Times New Roman" w:eastAsia="Expo M" w:hAnsi="Times New Roman" w:cs="Times New Roman"/>
          <w:b/>
          <w:bCs/>
          <w:szCs w:val="24"/>
        </w:rPr>
        <w:t xml:space="preserve">John Kotter's 8-Step Change Model </w:t>
      </w:r>
    </w:p>
    <w:p w14:paraId="2829CAF4" w14:textId="03626B96" w:rsidR="000924D3" w:rsidRDefault="005D6DA8" w:rsidP="00632B25">
      <w:pPr>
        <w:pStyle w:val="ListParagraph"/>
        <w:spacing w:line="360" w:lineRule="auto"/>
        <w:ind w:left="480"/>
        <w:jc w:val="both"/>
        <w:rPr>
          <w:rFonts w:ascii="Times New Roman" w:eastAsia="Expo M" w:hAnsi="Times New Roman" w:cs="Times New Roman"/>
          <w:szCs w:val="24"/>
        </w:rPr>
      </w:pPr>
      <w:r w:rsidRPr="00632B25">
        <w:rPr>
          <w:rFonts w:ascii="Times New Roman" w:eastAsia="Expo M" w:hAnsi="Times New Roman" w:cs="Times New Roman"/>
          <w:szCs w:val="24"/>
        </w:rPr>
        <w:t>The John Kotter's 8-Step Change Model (Kotter, 2012) is an ideal framework for facilitating CX's transformation. It offers a comprehensive approach that emphasizes leadership, employee engagement, clear vision, effective communication, flexibility, and cultural integration. This model provides a clear roadmap for implementing change.</w:t>
      </w:r>
    </w:p>
    <w:p w14:paraId="7751363F" w14:textId="77777777" w:rsidR="00536E3C" w:rsidRDefault="00536E3C" w:rsidP="00632B25">
      <w:pPr>
        <w:pStyle w:val="ListParagraph"/>
        <w:spacing w:line="360" w:lineRule="auto"/>
        <w:ind w:left="480"/>
        <w:jc w:val="both"/>
        <w:rPr>
          <w:rFonts w:ascii="Times New Roman" w:eastAsia="Expo M" w:hAnsi="Times New Roman" w:cs="Times New Roman"/>
          <w:szCs w:val="24"/>
        </w:rPr>
      </w:pPr>
    </w:p>
    <w:p w14:paraId="311AFFA8" w14:textId="77777777" w:rsidR="00536E3C" w:rsidRPr="00632B25" w:rsidRDefault="00536E3C" w:rsidP="00632B25">
      <w:pPr>
        <w:pStyle w:val="ListParagraph"/>
        <w:spacing w:line="360" w:lineRule="auto"/>
        <w:ind w:left="480"/>
        <w:jc w:val="both"/>
        <w:rPr>
          <w:rFonts w:ascii="Times New Roman" w:eastAsia="Expo M" w:hAnsi="Times New Roman" w:cs="Times New Roman"/>
          <w:szCs w:val="24"/>
        </w:rPr>
      </w:pPr>
    </w:p>
    <w:p w14:paraId="065F3F67" w14:textId="77777777" w:rsidR="00536E3C" w:rsidRDefault="001A7FBA" w:rsidP="00536E3C">
      <w:pPr>
        <w:pStyle w:val="ListParagraph"/>
        <w:widowControl/>
        <w:numPr>
          <w:ilvl w:val="0"/>
          <w:numId w:val="22"/>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Create a Sense of Urgency</w:t>
      </w:r>
    </w:p>
    <w:p w14:paraId="13B13C5A" w14:textId="6496C061" w:rsidR="001A7FBA" w:rsidRPr="00536E3C" w:rsidRDefault="001A7FBA" w:rsidP="00536E3C">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536E3C">
        <w:rPr>
          <w:rFonts w:ascii="Times New Roman" w:eastAsia="Expo M" w:hAnsi="Times New Roman" w:cs="Times New Roman"/>
          <w:szCs w:val="24"/>
        </w:rPr>
        <w:t xml:space="preserve">CX should </w:t>
      </w:r>
      <w:r w:rsidR="009F6295" w:rsidRPr="00536E3C">
        <w:rPr>
          <w:rFonts w:ascii="Times New Roman" w:eastAsia="Expo M" w:hAnsi="Times New Roman" w:cs="Times New Roman"/>
          <w:szCs w:val="24"/>
        </w:rPr>
        <w:t xml:space="preserve">effectively </w:t>
      </w:r>
      <w:r w:rsidRPr="00536E3C">
        <w:rPr>
          <w:rFonts w:ascii="Times New Roman" w:eastAsia="Expo M" w:hAnsi="Times New Roman" w:cs="Times New Roman"/>
          <w:szCs w:val="24"/>
        </w:rPr>
        <w:t xml:space="preserve">communicate the need for transformation, highlighting market trends such as </w:t>
      </w:r>
      <w:r w:rsidR="009F6295" w:rsidRPr="00536E3C">
        <w:rPr>
          <w:rFonts w:ascii="Times New Roman" w:eastAsia="Expo M" w:hAnsi="Times New Roman" w:cs="Times New Roman"/>
          <w:szCs w:val="24"/>
        </w:rPr>
        <w:t>digitalization</w:t>
      </w:r>
      <w:r w:rsidRPr="00536E3C">
        <w:rPr>
          <w:rFonts w:ascii="Times New Roman" w:eastAsia="Expo M" w:hAnsi="Times New Roman" w:cs="Times New Roman"/>
          <w:szCs w:val="24"/>
        </w:rPr>
        <w:t>, competitive pressures</w:t>
      </w:r>
      <w:r w:rsidR="00C26387" w:rsidRPr="00536E3C">
        <w:rPr>
          <w:rFonts w:ascii="Times New Roman" w:eastAsia="Expo M" w:hAnsi="Times New Roman" w:cs="Times New Roman"/>
          <w:szCs w:val="24"/>
        </w:rPr>
        <w:t xml:space="preserve">, </w:t>
      </w:r>
      <w:r w:rsidR="00004526" w:rsidRPr="00536E3C">
        <w:rPr>
          <w:rFonts w:ascii="Times New Roman" w:eastAsia="Expo M" w:hAnsi="Times New Roman" w:cs="Times New Roman"/>
          <w:szCs w:val="24"/>
        </w:rPr>
        <w:t>the post-pandemic</w:t>
      </w:r>
      <w:r w:rsidR="00004526" w:rsidRPr="00536E3C">
        <w:rPr>
          <w:rFonts w:ascii="Times New Roman" w:eastAsia="Expo M" w:hAnsi="Times New Roman" w:cs="Times New Roman"/>
          <w:szCs w:val="24"/>
        </w:rPr>
        <w:t xml:space="preserve"> </w:t>
      </w:r>
      <w:r w:rsidRPr="00536E3C">
        <w:rPr>
          <w:rFonts w:ascii="Times New Roman" w:eastAsia="Expo M" w:hAnsi="Times New Roman" w:cs="Times New Roman"/>
          <w:szCs w:val="24"/>
        </w:rPr>
        <w:t xml:space="preserve">customer </w:t>
      </w:r>
      <w:proofErr w:type="gramStart"/>
      <w:r w:rsidRPr="00536E3C">
        <w:rPr>
          <w:rFonts w:ascii="Times New Roman" w:eastAsia="Expo M" w:hAnsi="Times New Roman" w:cs="Times New Roman"/>
          <w:szCs w:val="24"/>
        </w:rPr>
        <w:t>experience</w:t>
      </w:r>
      <w:proofErr w:type="gramEnd"/>
      <w:r w:rsidRPr="00536E3C">
        <w:rPr>
          <w:rFonts w:ascii="Times New Roman" w:eastAsia="Expo M" w:hAnsi="Times New Roman" w:cs="Times New Roman"/>
          <w:szCs w:val="24"/>
        </w:rPr>
        <w:t xml:space="preserve"> and the significant drop in Skytrax Annual World Airline Award</w:t>
      </w:r>
      <w:r w:rsidR="003033C0" w:rsidRPr="00536E3C">
        <w:rPr>
          <w:rFonts w:ascii="Times New Roman" w:eastAsia="Expo M" w:hAnsi="Times New Roman" w:cs="Times New Roman"/>
          <w:szCs w:val="24"/>
        </w:rPr>
        <w:t>’s ranking</w:t>
      </w:r>
      <w:r w:rsidRPr="00536E3C">
        <w:rPr>
          <w:rFonts w:ascii="Times New Roman" w:eastAsia="Expo M" w:hAnsi="Times New Roman" w:cs="Times New Roman"/>
          <w:szCs w:val="24"/>
        </w:rPr>
        <w:t>. Encouraging a shared understanding of the urgency for change among employees and stakeholders is very critical.</w:t>
      </w:r>
    </w:p>
    <w:p w14:paraId="0727C48D" w14:textId="77777777" w:rsidR="00536E3C" w:rsidRDefault="001A7FBA" w:rsidP="00536E3C">
      <w:pPr>
        <w:pStyle w:val="ListParagraph"/>
        <w:widowControl/>
        <w:numPr>
          <w:ilvl w:val="0"/>
          <w:numId w:val="22"/>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Build a Guiding Coalition</w:t>
      </w:r>
    </w:p>
    <w:p w14:paraId="6E1BE843" w14:textId="32C693FB" w:rsidR="001A7FBA" w:rsidRPr="00536E3C" w:rsidRDefault="00005DFC" w:rsidP="00536E3C">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536E3C">
        <w:rPr>
          <w:rFonts w:ascii="Times New Roman" w:eastAsia="Expo M" w:hAnsi="Times New Roman" w:cs="Times New Roman"/>
          <w:szCs w:val="24"/>
        </w:rPr>
        <w:lastRenderedPageBreak/>
        <w:t>A</w:t>
      </w:r>
      <w:r w:rsidR="001F02DB" w:rsidRPr="00536E3C">
        <w:rPr>
          <w:rFonts w:ascii="Times New Roman" w:eastAsia="Expo M" w:hAnsi="Times New Roman" w:cs="Times New Roman"/>
          <w:szCs w:val="24"/>
        </w:rPr>
        <w:t xml:space="preserve"> </w:t>
      </w:r>
      <w:r w:rsidR="001A7FBA" w:rsidRPr="00536E3C">
        <w:rPr>
          <w:rFonts w:ascii="Times New Roman" w:eastAsia="Expo M" w:hAnsi="Times New Roman" w:cs="Times New Roman"/>
          <w:szCs w:val="24"/>
        </w:rPr>
        <w:t>team of influential leaders from various departments and change agents from different professional aspects</w:t>
      </w:r>
      <w:r w:rsidR="00612E79" w:rsidRPr="00536E3C">
        <w:rPr>
          <w:rFonts w:ascii="Times New Roman" w:eastAsia="Expo M" w:hAnsi="Times New Roman" w:cs="Times New Roman"/>
          <w:szCs w:val="24"/>
        </w:rPr>
        <w:t xml:space="preserve"> should be formed </w:t>
      </w:r>
      <w:r w:rsidR="003B2BE4" w:rsidRPr="00536E3C">
        <w:rPr>
          <w:rFonts w:ascii="Times New Roman" w:eastAsia="Expo M" w:hAnsi="Times New Roman" w:cs="Times New Roman"/>
          <w:szCs w:val="24"/>
        </w:rPr>
        <w:t>to</w:t>
      </w:r>
      <w:r w:rsidR="001A7FBA" w:rsidRPr="00536E3C">
        <w:rPr>
          <w:rFonts w:ascii="Times New Roman" w:eastAsia="Expo M" w:hAnsi="Times New Roman" w:cs="Times New Roman"/>
          <w:szCs w:val="24"/>
        </w:rPr>
        <w:t xml:space="preserve"> drive the transformation</w:t>
      </w:r>
      <w:r w:rsidR="00D9170E" w:rsidRPr="00536E3C">
        <w:rPr>
          <w:rFonts w:ascii="Times New Roman" w:eastAsia="Expo M" w:hAnsi="Times New Roman" w:cs="Times New Roman"/>
          <w:szCs w:val="24"/>
        </w:rPr>
        <w:t>,</w:t>
      </w:r>
      <w:r w:rsidR="001A7FBA" w:rsidRPr="00536E3C">
        <w:rPr>
          <w:rFonts w:ascii="Times New Roman" w:eastAsia="Expo M" w:hAnsi="Times New Roman" w:cs="Times New Roman"/>
          <w:szCs w:val="24"/>
        </w:rPr>
        <w:t xml:space="preserve"> ensure diverse </w:t>
      </w:r>
      <w:proofErr w:type="gramStart"/>
      <w:r w:rsidR="001A7FBA" w:rsidRPr="00536E3C">
        <w:rPr>
          <w:rFonts w:ascii="Times New Roman" w:eastAsia="Expo M" w:hAnsi="Times New Roman" w:cs="Times New Roman"/>
          <w:szCs w:val="24"/>
        </w:rPr>
        <w:t>representation</w:t>
      </w:r>
      <w:proofErr w:type="gramEnd"/>
      <w:r w:rsidR="001A7FBA" w:rsidRPr="00536E3C">
        <w:rPr>
          <w:rFonts w:ascii="Times New Roman" w:eastAsia="Expo M" w:hAnsi="Times New Roman" w:cs="Times New Roman"/>
          <w:szCs w:val="24"/>
        </w:rPr>
        <w:t xml:space="preserve"> and </w:t>
      </w:r>
      <w:r w:rsidR="00D9170E" w:rsidRPr="00536E3C">
        <w:rPr>
          <w:rFonts w:ascii="Times New Roman" w:eastAsia="Expo M" w:hAnsi="Times New Roman" w:cs="Times New Roman"/>
          <w:szCs w:val="24"/>
        </w:rPr>
        <w:t xml:space="preserve">provide </w:t>
      </w:r>
      <w:r w:rsidR="001A7FBA" w:rsidRPr="00536E3C">
        <w:rPr>
          <w:rFonts w:ascii="Times New Roman" w:eastAsia="Expo M" w:hAnsi="Times New Roman" w:cs="Times New Roman"/>
          <w:szCs w:val="24"/>
        </w:rPr>
        <w:t>strong leadership support to guide the change effort.</w:t>
      </w:r>
    </w:p>
    <w:p w14:paraId="7A96C5D4" w14:textId="77777777" w:rsidR="00536E3C" w:rsidRDefault="001A7FBA" w:rsidP="00536E3C">
      <w:pPr>
        <w:pStyle w:val="ListParagraph"/>
        <w:widowControl/>
        <w:numPr>
          <w:ilvl w:val="0"/>
          <w:numId w:val="22"/>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Form a Strategic Vision</w:t>
      </w:r>
    </w:p>
    <w:p w14:paraId="000E7FA2" w14:textId="265088A4" w:rsidR="001A7FBA" w:rsidRPr="00536E3C" w:rsidRDefault="001A7FBA" w:rsidP="00536E3C">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536E3C">
        <w:rPr>
          <w:rFonts w:ascii="Times New Roman" w:eastAsia="Expo M" w:hAnsi="Times New Roman" w:cs="Times New Roman"/>
          <w:szCs w:val="24"/>
        </w:rPr>
        <w:t>A compelling vision should be created t</w:t>
      </w:r>
      <w:r w:rsidR="00F86930" w:rsidRPr="00536E3C">
        <w:rPr>
          <w:rFonts w:ascii="Times New Roman" w:eastAsia="Expo M" w:hAnsi="Times New Roman" w:cs="Times New Roman"/>
          <w:szCs w:val="24"/>
        </w:rPr>
        <w:t xml:space="preserve">o </w:t>
      </w:r>
      <w:r w:rsidRPr="00536E3C">
        <w:rPr>
          <w:rFonts w:ascii="Times New Roman" w:eastAsia="Expo M" w:hAnsi="Times New Roman" w:cs="Times New Roman"/>
          <w:szCs w:val="24"/>
        </w:rPr>
        <w:t>outline the desired future state for CX</w:t>
      </w:r>
      <w:r w:rsidR="00530172" w:rsidRPr="00536E3C">
        <w:rPr>
          <w:rFonts w:ascii="Times New Roman" w:eastAsia="Expo M" w:hAnsi="Times New Roman" w:cs="Times New Roman"/>
          <w:szCs w:val="24"/>
        </w:rPr>
        <w:t xml:space="preserve"> and </w:t>
      </w:r>
      <w:proofErr w:type="gramStart"/>
      <w:r w:rsidR="00530172" w:rsidRPr="00536E3C">
        <w:rPr>
          <w:rFonts w:ascii="Times New Roman" w:eastAsia="Expo M" w:hAnsi="Times New Roman" w:cs="Times New Roman"/>
          <w:szCs w:val="24"/>
        </w:rPr>
        <w:t>has to</w:t>
      </w:r>
      <w:proofErr w:type="gramEnd"/>
      <w:r w:rsidR="00530172" w:rsidRPr="00536E3C">
        <w:rPr>
          <w:rFonts w:ascii="Times New Roman" w:eastAsia="Expo M" w:hAnsi="Times New Roman" w:cs="Times New Roman"/>
          <w:szCs w:val="24"/>
        </w:rPr>
        <w:t xml:space="preserve"> be </w:t>
      </w:r>
      <w:r w:rsidRPr="00536E3C">
        <w:rPr>
          <w:rFonts w:ascii="Times New Roman" w:eastAsia="Expo M" w:hAnsi="Times New Roman" w:cs="Times New Roman"/>
          <w:szCs w:val="24"/>
        </w:rPr>
        <w:t>communicated effectively to inspire and align employees and stakeholders. The vision which aligns with this report is to become the leading airline in digital innovation and customer service.</w:t>
      </w:r>
    </w:p>
    <w:p w14:paraId="751E39FC" w14:textId="77777777" w:rsidR="00536E3C" w:rsidRDefault="001A7FBA" w:rsidP="00536E3C">
      <w:pPr>
        <w:pStyle w:val="ListParagraph"/>
        <w:widowControl/>
        <w:numPr>
          <w:ilvl w:val="0"/>
          <w:numId w:val="22"/>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Communicate the Vision</w:t>
      </w:r>
    </w:p>
    <w:p w14:paraId="772775E6" w14:textId="6C8994CC" w:rsidR="001A7FBA" w:rsidRPr="00536E3C" w:rsidRDefault="001A7FBA" w:rsidP="00536E3C">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536E3C">
        <w:rPr>
          <w:rFonts w:ascii="Times New Roman" w:eastAsia="Expo M" w:hAnsi="Times New Roman" w:cs="Times New Roman"/>
          <w:szCs w:val="24"/>
        </w:rPr>
        <w:t xml:space="preserve">Various channels such as staff communication meeting, management meeting, newsletters, company’s </w:t>
      </w:r>
      <w:proofErr w:type="gramStart"/>
      <w:r w:rsidRPr="00536E3C">
        <w:rPr>
          <w:rFonts w:ascii="Times New Roman" w:eastAsia="Expo M" w:hAnsi="Times New Roman" w:cs="Times New Roman"/>
          <w:szCs w:val="24"/>
        </w:rPr>
        <w:t>intranet</w:t>
      </w:r>
      <w:proofErr w:type="gramEnd"/>
      <w:r w:rsidRPr="00536E3C">
        <w:rPr>
          <w:rFonts w:ascii="Times New Roman" w:eastAsia="Expo M" w:hAnsi="Times New Roman" w:cs="Times New Roman"/>
          <w:szCs w:val="24"/>
        </w:rPr>
        <w:t xml:space="preserve"> and portal should be utilized to consistently and transparently communicate the vision to engage employees and stakeholders, addressing their concerns</w:t>
      </w:r>
      <w:r w:rsidR="007428D8" w:rsidRPr="00536E3C">
        <w:rPr>
          <w:rFonts w:ascii="Times New Roman" w:eastAsia="Expo M" w:hAnsi="Times New Roman" w:cs="Times New Roman"/>
          <w:szCs w:val="24"/>
        </w:rPr>
        <w:t xml:space="preserve"> </w:t>
      </w:r>
      <w:r w:rsidRPr="00536E3C">
        <w:rPr>
          <w:rFonts w:ascii="Times New Roman" w:eastAsia="Expo M" w:hAnsi="Times New Roman" w:cs="Times New Roman"/>
          <w:szCs w:val="24"/>
        </w:rPr>
        <w:t>and emphasizing the benefits and opportunities the change will bring. Hence, all parties will proactively contribute to the transformation to achieve the common goals together.</w:t>
      </w:r>
    </w:p>
    <w:p w14:paraId="336F32BB" w14:textId="77777777" w:rsidR="00536E3C" w:rsidRDefault="001A7FBA" w:rsidP="00536E3C">
      <w:pPr>
        <w:pStyle w:val="ListParagraph"/>
        <w:widowControl/>
        <w:numPr>
          <w:ilvl w:val="0"/>
          <w:numId w:val="22"/>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Enable Action by Removing Barriers</w:t>
      </w:r>
    </w:p>
    <w:p w14:paraId="7F93B1A2" w14:textId="4C0D4079" w:rsidR="001A7FBA" w:rsidRPr="00536E3C" w:rsidRDefault="001A7FBA" w:rsidP="00536E3C">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536E3C">
        <w:rPr>
          <w:rFonts w:ascii="Times New Roman" w:eastAsia="Expo M" w:hAnsi="Times New Roman" w:cs="Times New Roman"/>
          <w:szCs w:val="24"/>
        </w:rPr>
        <w:t xml:space="preserve">Barriers can be removed by providing the necessary resources, </w:t>
      </w:r>
      <w:proofErr w:type="gramStart"/>
      <w:r w:rsidRPr="00536E3C">
        <w:rPr>
          <w:rFonts w:ascii="Times New Roman" w:eastAsia="Expo M" w:hAnsi="Times New Roman" w:cs="Times New Roman"/>
          <w:szCs w:val="24"/>
        </w:rPr>
        <w:t>training</w:t>
      </w:r>
      <w:proofErr w:type="gramEnd"/>
      <w:r w:rsidRPr="00536E3C">
        <w:rPr>
          <w:rFonts w:ascii="Times New Roman" w:eastAsia="Expo M" w:hAnsi="Times New Roman" w:cs="Times New Roman"/>
          <w:szCs w:val="24"/>
        </w:rPr>
        <w:t xml:space="preserve"> and authority for employees to act on the transformation vision. Innovation, experimentation and risk-taking should be encouraged to drive change at all levels.</w:t>
      </w:r>
    </w:p>
    <w:p w14:paraId="568CB82D" w14:textId="77777777" w:rsidR="00C77EA3" w:rsidRDefault="001A7FBA" w:rsidP="00C77EA3">
      <w:pPr>
        <w:pStyle w:val="ListParagraph"/>
        <w:widowControl/>
        <w:numPr>
          <w:ilvl w:val="0"/>
          <w:numId w:val="22"/>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Generate Short-Term Wins</w:t>
      </w:r>
    </w:p>
    <w:p w14:paraId="4436C9DD" w14:textId="7DD103D3" w:rsidR="001A7FBA" w:rsidRPr="00C77EA3" w:rsidRDefault="00081EA5" w:rsidP="00C77EA3">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C77EA3">
        <w:rPr>
          <w:rFonts w:ascii="Times New Roman" w:eastAsia="Expo M" w:hAnsi="Times New Roman" w:cs="Times New Roman"/>
          <w:szCs w:val="24"/>
        </w:rPr>
        <w:t>Creat</w:t>
      </w:r>
      <w:r w:rsidR="007A1201" w:rsidRPr="00C77EA3">
        <w:rPr>
          <w:rFonts w:ascii="Times New Roman" w:eastAsia="Expo M" w:hAnsi="Times New Roman" w:cs="Times New Roman"/>
          <w:szCs w:val="24"/>
        </w:rPr>
        <w:t xml:space="preserve">ing </w:t>
      </w:r>
      <w:r w:rsidRPr="00C77EA3">
        <w:rPr>
          <w:rFonts w:ascii="Times New Roman" w:eastAsia="Expo M" w:hAnsi="Times New Roman" w:cs="Times New Roman"/>
          <w:szCs w:val="24"/>
        </w:rPr>
        <w:t>milestones and achievements</w:t>
      </w:r>
      <w:r w:rsidR="007A1201" w:rsidRPr="00C77EA3">
        <w:rPr>
          <w:rFonts w:ascii="Times New Roman" w:eastAsia="Expo M" w:hAnsi="Times New Roman" w:cs="Times New Roman"/>
          <w:szCs w:val="24"/>
        </w:rPr>
        <w:t xml:space="preserve">, which </w:t>
      </w:r>
      <w:r w:rsidRPr="00C77EA3">
        <w:rPr>
          <w:rFonts w:ascii="Times New Roman" w:eastAsia="Expo M" w:hAnsi="Times New Roman" w:cs="Times New Roman"/>
          <w:szCs w:val="24"/>
        </w:rPr>
        <w:t>demonstrate progress</w:t>
      </w:r>
      <w:r w:rsidR="007A1201" w:rsidRPr="00C77EA3">
        <w:rPr>
          <w:rFonts w:ascii="Times New Roman" w:eastAsia="Expo M" w:hAnsi="Times New Roman" w:cs="Times New Roman"/>
          <w:szCs w:val="24"/>
        </w:rPr>
        <w:t xml:space="preserve">, </w:t>
      </w:r>
      <w:r w:rsidR="001A7FBA" w:rsidRPr="00C77EA3">
        <w:rPr>
          <w:rFonts w:ascii="Times New Roman" w:eastAsia="Expo M" w:hAnsi="Times New Roman" w:cs="Times New Roman"/>
          <w:szCs w:val="24"/>
        </w:rPr>
        <w:t>help</w:t>
      </w:r>
      <w:r w:rsidR="00F67E48" w:rsidRPr="00C77EA3">
        <w:rPr>
          <w:rFonts w:ascii="Times New Roman" w:eastAsia="Expo M" w:hAnsi="Times New Roman" w:cs="Times New Roman"/>
          <w:szCs w:val="24"/>
        </w:rPr>
        <w:t>s</w:t>
      </w:r>
      <w:r w:rsidR="001A7FBA" w:rsidRPr="00C77EA3">
        <w:rPr>
          <w:rFonts w:ascii="Times New Roman" w:eastAsia="Expo M" w:hAnsi="Times New Roman" w:cs="Times New Roman"/>
          <w:szCs w:val="24"/>
        </w:rPr>
        <w:t xml:space="preserve"> to </w:t>
      </w:r>
      <w:r w:rsidR="00FC5665" w:rsidRPr="00C77EA3">
        <w:rPr>
          <w:rFonts w:ascii="Times New Roman" w:eastAsia="Expo M" w:hAnsi="Times New Roman" w:cs="Times New Roman"/>
          <w:szCs w:val="24"/>
        </w:rPr>
        <w:t xml:space="preserve">enhance confidence, </w:t>
      </w:r>
      <w:r w:rsidR="001A7FBA" w:rsidRPr="00C77EA3">
        <w:rPr>
          <w:rFonts w:ascii="Times New Roman" w:eastAsia="Expo M" w:hAnsi="Times New Roman" w:cs="Times New Roman"/>
          <w:szCs w:val="24"/>
        </w:rPr>
        <w:t xml:space="preserve">build momentum, create a sense of </w:t>
      </w:r>
      <w:proofErr w:type="gramStart"/>
      <w:r w:rsidR="001A7FBA" w:rsidRPr="00C77EA3">
        <w:rPr>
          <w:rFonts w:ascii="Times New Roman" w:eastAsia="Expo M" w:hAnsi="Times New Roman" w:cs="Times New Roman"/>
          <w:szCs w:val="24"/>
        </w:rPr>
        <w:t>achievement</w:t>
      </w:r>
      <w:proofErr w:type="gramEnd"/>
      <w:r w:rsidR="001A7FBA" w:rsidRPr="00C77EA3">
        <w:rPr>
          <w:rFonts w:ascii="Times New Roman" w:eastAsia="Expo M" w:hAnsi="Times New Roman" w:cs="Times New Roman"/>
          <w:szCs w:val="24"/>
        </w:rPr>
        <w:t xml:space="preserve"> and provide evidence </w:t>
      </w:r>
      <w:r w:rsidR="001A7FBA" w:rsidRPr="00C77EA3">
        <w:rPr>
          <w:rFonts w:ascii="Times New Roman" w:eastAsia="Expo M" w:hAnsi="Times New Roman" w:cs="Times New Roman"/>
          <w:szCs w:val="24"/>
        </w:rPr>
        <w:lastRenderedPageBreak/>
        <w:t xml:space="preserve">that the change’s efforts are producing positive results. </w:t>
      </w:r>
      <w:r w:rsidR="00A21C3F" w:rsidRPr="00C77EA3">
        <w:rPr>
          <w:rFonts w:ascii="Times New Roman" w:eastAsia="Expo M" w:hAnsi="Times New Roman" w:cs="Times New Roman"/>
          <w:szCs w:val="24"/>
        </w:rPr>
        <w:t xml:space="preserve">It </w:t>
      </w:r>
      <w:r w:rsidR="001A7FBA" w:rsidRPr="00C77EA3">
        <w:rPr>
          <w:rFonts w:ascii="Times New Roman" w:eastAsia="Expo M" w:hAnsi="Times New Roman" w:cs="Times New Roman"/>
          <w:szCs w:val="24"/>
        </w:rPr>
        <w:t>create</w:t>
      </w:r>
      <w:r w:rsidR="00A21C3F" w:rsidRPr="00C77EA3">
        <w:rPr>
          <w:rFonts w:ascii="Times New Roman" w:eastAsia="Expo M" w:hAnsi="Times New Roman" w:cs="Times New Roman"/>
          <w:szCs w:val="24"/>
        </w:rPr>
        <w:t>s</w:t>
      </w:r>
      <w:r w:rsidR="001A7FBA" w:rsidRPr="00C77EA3">
        <w:rPr>
          <w:rFonts w:ascii="Times New Roman" w:eastAsia="Expo M" w:hAnsi="Times New Roman" w:cs="Times New Roman"/>
          <w:szCs w:val="24"/>
        </w:rPr>
        <w:t xml:space="preserve"> a positive environment for embracing further change initiatives that will contribute to the long-term </w:t>
      </w:r>
      <w:proofErr w:type="gramStart"/>
      <w:r w:rsidR="001A7FBA" w:rsidRPr="00C77EA3">
        <w:rPr>
          <w:rFonts w:ascii="Times New Roman" w:eastAsia="Expo M" w:hAnsi="Times New Roman" w:cs="Times New Roman"/>
          <w:szCs w:val="24"/>
        </w:rPr>
        <w:t>success .</w:t>
      </w:r>
      <w:proofErr w:type="gramEnd"/>
    </w:p>
    <w:p w14:paraId="4D35E5CF" w14:textId="77777777" w:rsidR="00C77EA3" w:rsidRDefault="001A7FBA" w:rsidP="00C77EA3">
      <w:pPr>
        <w:pStyle w:val="ListParagraph"/>
        <w:widowControl/>
        <w:numPr>
          <w:ilvl w:val="0"/>
          <w:numId w:val="22"/>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Sustain Acceleration</w:t>
      </w:r>
    </w:p>
    <w:p w14:paraId="6AEA3FEC" w14:textId="42D3AA37" w:rsidR="001A7FBA" w:rsidRPr="00C77EA3" w:rsidRDefault="00B52DF3" w:rsidP="00C77EA3">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C77EA3">
        <w:rPr>
          <w:rFonts w:ascii="Times New Roman" w:eastAsia="Expo M" w:hAnsi="Times New Roman" w:cs="Times New Roman"/>
          <w:szCs w:val="24"/>
        </w:rPr>
        <w:t>S</w:t>
      </w:r>
      <w:r w:rsidR="001A7FBA" w:rsidRPr="00C77EA3">
        <w:rPr>
          <w:rFonts w:ascii="Times New Roman" w:eastAsia="Expo M" w:hAnsi="Times New Roman" w:cs="Times New Roman"/>
          <w:szCs w:val="24"/>
        </w:rPr>
        <w:t xml:space="preserve">olidifying and integrating the changes implemented by reinforcing new practices, empowering employees, monitoring progress, addressing </w:t>
      </w:r>
      <w:proofErr w:type="gramStart"/>
      <w:r w:rsidR="001A7FBA" w:rsidRPr="00C77EA3">
        <w:rPr>
          <w:rFonts w:ascii="Times New Roman" w:eastAsia="Expo M" w:hAnsi="Times New Roman" w:cs="Times New Roman"/>
          <w:szCs w:val="24"/>
        </w:rPr>
        <w:t>resistance</w:t>
      </w:r>
      <w:proofErr w:type="gramEnd"/>
      <w:r w:rsidR="001A7FBA" w:rsidRPr="00C77EA3">
        <w:rPr>
          <w:rFonts w:ascii="Times New Roman" w:eastAsia="Expo M" w:hAnsi="Times New Roman" w:cs="Times New Roman"/>
          <w:szCs w:val="24"/>
        </w:rPr>
        <w:t xml:space="preserve"> and celebrating success</w:t>
      </w:r>
      <w:r w:rsidRPr="00C77EA3">
        <w:rPr>
          <w:rFonts w:ascii="Times New Roman" w:eastAsia="Expo M" w:hAnsi="Times New Roman" w:cs="Times New Roman"/>
          <w:szCs w:val="24"/>
        </w:rPr>
        <w:t xml:space="preserve"> can </w:t>
      </w:r>
      <w:r w:rsidR="001A7FBA" w:rsidRPr="00C77EA3">
        <w:rPr>
          <w:rFonts w:ascii="Times New Roman" w:eastAsia="Expo M" w:hAnsi="Times New Roman" w:cs="Times New Roman"/>
          <w:szCs w:val="24"/>
        </w:rPr>
        <w:t>ensure long-term sustainability, the culture of continuous improvement and iterating to drive larger scale transformation.</w:t>
      </w:r>
    </w:p>
    <w:p w14:paraId="5FECBC7E" w14:textId="77777777" w:rsidR="00C77EA3" w:rsidRDefault="001A7FBA" w:rsidP="00C77EA3">
      <w:pPr>
        <w:pStyle w:val="ListParagraph"/>
        <w:widowControl/>
        <w:numPr>
          <w:ilvl w:val="0"/>
          <w:numId w:val="22"/>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Anchor the Change in Culture</w:t>
      </w:r>
    </w:p>
    <w:p w14:paraId="0A2AA987" w14:textId="01EF99D2" w:rsidR="001A7FBA" w:rsidRPr="00C77EA3" w:rsidRDefault="006B3698" w:rsidP="00C77EA3">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C77EA3">
        <w:rPr>
          <w:rFonts w:ascii="Times New Roman" w:eastAsia="Expo M" w:hAnsi="Times New Roman" w:cs="Times New Roman"/>
          <w:szCs w:val="24"/>
        </w:rPr>
        <w:t>E</w:t>
      </w:r>
      <w:r w:rsidR="001A7FBA" w:rsidRPr="00C77EA3">
        <w:rPr>
          <w:rFonts w:ascii="Times New Roman" w:eastAsia="Expo M" w:hAnsi="Times New Roman" w:cs="Times New Roman"/>
          <w:szCs w:val="24"/>
        </w:rPr>
        <w:t xml:space="preserve">mbedding the changes into the </w:t>
      </w:r>
      <w:r w:rsidR="00DB19EC" w:rsidRPr="00C77EA3">
        <w:rPr>
          <w:rFonts w:ascii="Times New Roman" w:eastAsia="Expo M" w:hAnsi="Times New Roman" w:cs="Times New Roman"/>
          <w:szCs w:val="24"/>
        </w:rPr>
        <w:t>CX</w:t>
      </w:r>
      <w:r w:rsidR="001A7FBA" w:rsidRPr="00C77EA3">
        <w:rPr>
          <w:rFonts w:ascii="Times New Roman" w:eastAsia="Expo M" w:hAnsi="Times New Roman" w:cs="Times New Roman"/>
          <w:szCs w:val="24"/>
        </w:rPr>
        <w:t>'s culture, systems, and processes</w:t>
      </w:r>
      <w:r w:rsidR="004F1FBE" w:rsidRPr="00C77EA3">
        <w:rPr>
          <w:rFonts w:ascii="Times New Roman" w:eastAsia="Expo M" w:hAnsi="Times New Roman" w:cs="Times New Roman"/>
          <w:szCs w:val="24"/>
        </w:rPr>
        <w:t xml:space="preserve"> help to </w:t>
      </w:r>
      <w:r w:rsidR="001A7FBA" w:rsidRPr="00C77EA3">
        <w:rPr>
          <w:rFonts w:ascii="Times New Roman" w:eastAsia="Expo M" w:hAnsi="Times New Roman" w:cs="Times New Roman"/>
          <w:szCs w:val="24"/>
        </w:rPr>
        <w:t>ensur</w:t>
      </w:r>
      <w:r w:rsidR="004F1FBE" w:rsidRPr="00C77EA3">
        <w:rPr>
          <w:rFonts w:ascii="Times New Roman" w:eastAsia="Expo M" w:hAnsi="Times New Roman" w:cs="Times New Roman"/>
          <w:szCs w:val="24"/>
        </w:rPr>
        <w:t xml:space="preserve">e </w:t>
      </w:r>
      <w:r w:rsidR="001A7FBA" w:rsidRPr="00C77EA3">
        <w:rPr>
          <w:rFonts w:ascii="Times New Roman" w:eastAsia="Expo M" w:hAnsi="Times New Roman" w:cs="Times New Roman"/>
          <w:szCs w:val="24"/>
        </w:rPr>
        <w:t>they become the new norm. This involve</w:t>
      </w:r>
      <w:r w:rsidR="00C27F73" w:rsidRPr="00C77EA3">
        <w:rPr>
          <w:rFonts w:ascii="Times New Roman" w:eastAsia="Expo M" w:hAnsi="Times New Roman" w:cs="Times New Roman"/>
          <w:szCs w:val="24"/>
        </w:rPr>
        <w:t>s</w:t>
      </w:r>
      <w:r w:rsidR="001A7FBA" w:rsidRPr="00C77EA3">
        <w:rPr>
          <w:rFonts w:ascii="Times New Roman" w:eastAsia="Expo M" w:hAnsi="Times New Roman" w:cs="Times New Roman"/>
          <w:szCs w:val="24"/>
        </w:rPr>
        <w:t xml:space="preserve"> reinforcing the value of changes through success stories, rewarding those who embrace change and incorporating changes into training and development programs to make the changes sustainable and enduring over the long term.</w:t>
      </w:r>
    </w:p>
    <w:p w14:paraId="5841E02C" w14:textId="77777777" w:rsidR="00B22B9E" w:rsidRPr="00632B25" w:rsidRDefault="00B22B9E" w:rsidP="00632B25">
      <w:pPr>
        <w:pStyle w:val="ListParagraph"/>
        <w:spacing w:line="360" w:lineRule="auto"/>
        <w:ind w:left="480"/>
        <w:jc w:val="both"/>
        <w:rPr>
          <w:rFonts w:ascii="Times New Roman" w:eastAsia="Expo M" w:hAnsi="Times New Roman" w:cs="Times New Roman"/>
          <w:szCs w:val="24"/>
        </w:rPr>
      </w:pPr>
    </w:p>
    <w:p w14:paraId="3E950BB7" w14:textId="422E228A" w:rsidR="001A7FBA" w:rsidRPr="00632B25" w:rsidRDefault="00093DCC" w:rsidP="00632B25">
      <w:pPr>
        <w:pStyle w:val="ListParagraph"/>
        <w:spacing w:line="360" w:lineRule="auto"/>
        <w:ind w:left="480"/>
        <w:jc w:val="both"/>
        <w:rPr>
          <w:rFonts w:ascii="Times New Roman" w:eastAsia="Expo M" w:hAnsi="Times New Roman" w:cs="Times New Roman"/>
          <w:szCs w:val="24"/>
        </w:rPr>
      </w:pPr>
      <w:r w:rsidRPr="00632B25">
        <w:rPr>
          <w:rFonts w:ascii="Times New Roman" w:eastAsia="Expo M" w:hAnsi="Times New Roman" w:cs="Times New Roman"/>
          <w:szCs w:val="24"/>
        </w:rPr>
        <w:t>Overall, John Kotter's</w:t>
      </w:r>
      <w:r w:rsidR="006B4503" w:rsidRPr="00632B25">
        <w:rPr>
          <w:rFonts w:ascii="Times New Roman" w:eastAsia="Expo M" w:hAnsi="Times New Roman" w:cs="Times New Roman"/>
          <w:szCs w:val="24"/>
        </w:rPr>
        <w:t xml:space="preserve"> </w:t>
      </w:r>
      <w:r w:rsidRPr="00632B25">
        <w:rPr>
          <w:rFonts w:ascii="Times New Roman" w:eastAsia="Expo M" w:hAnsi="Times New Roman" w:cs="Times New Roman"/>
          <w:szCs w:val="24"/>
        </w:rPr>
        <w:t>Change Model offers a structured and proven approach for successful transformation at CX. It provides a roadmap for navigating the complexities of change management, engaging stakeholders, and driving sustainable organizational change.</w:t>
      </w:r>
    </w:p>
    <w:p w14:paraId="26CBB47C" w14:textId="77777777" w:rsidR="006406D7" w:rsidRPr="00632B25" w:rsidRDefault="006406D7" w:rsidP="00632B25">
      <w:pPr>
        <w:pStyle w:val="ListParagraph"/>
        <w:spacing w:line="360" w:lineRule="auto"/>
        <w:ind w:left="840"/>
        <w:jc w:val="both"/>
        <w:rPr>
          <w:rFonts w:ascii="Times New Roman" w:eastAsia="Expo M" w:hAnsi="Times New Roman" w:cs="Times New Roman"/>
          <w:b/>
          <w:bCs/>
          <w:color w:val="000000" w:themeColor="text1"/>
          <w:szCs w:val="24"/>
          <w:u w:val="single"/>
        </w:rPr>
      </w:pPr>
    </w:p>
    <w:p w14:paraId="6FD7CE3D" w14:textId="1314A5F6" w:rsidR="006406D7" w:rsidRPr="00632B25" w:rsidRDefault="009B707D" w:rsidP="005F7992">
      <w:pPr>
        <w:pStyle w:val="ListParagraph"/>
        <w:numPr>
          <w:ilvl w:val="0"/>
          <w:numId w:val="3"/>
        </w:numPr>
        <w:spacing w:line="360" w:lineRule="auto"/>
        <w:jc w:val="both"/>
        <w:rPr>
          <w:rFonts w:ascii="Times New Roman" w:eastAsia="Expo M" w:hAnsi="Times New Roman" w:cs="Times New Roman"/>
          <w:b/>
          <w:bCs/>
          <w:szCs w:val="24"/>
        </w:rPr>
      </w:pPr>
      <w:r w:rsidRPr="00632B25">
        <w:rPr>
          <w:rFonts w:ascii="Times New Roman" w:eastAsia="Expo M" w:hAnsi="Times New Roman" w:cs="Times New Roman"/>
          <w:b/>
          <w:bCs/>
          <w:szCs w:val="24"/>
        </w:rPr>
        <w:t xml:space="preserve">Recommended </w:t>
      </w:r>
      <w:r w:rsidR="006D0E74" w:rsidRPr="00632B25">
        <w:rPr>
          <w:rFonts w:ascii="Times New Roman" w:eastAsia="Expo M" w:hAnsi="Times New Roman" w:cs="Times New Roman"/>
          <w:b/>
          <w:bCs/>
          <w:szCs w:val="24"/>
        </w:rPr>
        <w:t xml:space="preserve">Leadership </w:t>
      </w:r>
      <w:r w:rsidR="007D7AEC" w:rsidRPr="00632B25">
        <w:rPr>
          <w:rFonts w:ascii="Times New Roman" w:eastAsia="Expo M" w:hAnsi="Times New Roman" w:cs="Times New Roman"/>
          <w:b/>
          <w:bCs/>
          <w:szCs w:val="24"/>
        </w:rPr>
        <w:t xml:space="preserve">Style in </w:t>
      </w:r>
      <w:r w:rsidRPr="00632B25">
        <w:rPr>
          <w:rFonts w:ascii="Times New Roman" w:eastAsia="Expo M" w:hAnsi="Times New Roman" w:cs="Times New Roman"/>
          <w:b/>
          <w:bCs/>
          <w:szCs w:val="24"/>
        </w:rPr>
        <w:t xml:space="preserve">Successful </w:t>
      </w:r>
      <w:r w:rsidR="006D0E74" w:rsidRPr="00632B25">
        <w:rPr>
          <w:rFonts w:ascii="Times New Roman" w:eastAsia="Expo M" w:hAnsi="Times New Roman" w:cs="Times New Roman"/>
          <w:b/>
          <w:bCs/>
          <w:szCs w:val="24"/>
        </w:rPr>
        <w:t>Organizational Change</w:t>
      </w:r>
    </w:p>
    <w:p w14:paraId="4721859E" w14:textId="30C97C38" w:rsidR="00A110AB" w:rsidRDefault="00A110AB" w:rsidP="00632B25">
      <w:pPr>
        <w:spacing w:line="360" w:lineRule="auto"/>
        <w:ind w:leftChars="200" w:left="480"/>
        <w:jc w:val="both"/>
        <w:rPr>
          <w:rFonts w:ascii="Times New Roman" w:eastAsia="Expo M" w:hAnsi="Times New Roman" w:cs="Times New Roman"/>
          <w:szCs w:val="24"/>
        </w:rPr>
      </w:pPr>
      <w:r w:rsidRPr="00632B25">
        <w:rPr>
          <w:rFonts w:ascii="Times New Roman" w:eastAsia="Expo M" w:hAnsi="Times New Roman" w:cs="Times New Roman"/>
          <w:szCs w:val="24"/>
        </w:rPr>
        <w:t xml:space="preserve">Successful change requires strong leadership. </w:t>
      </w:r>
      <w:r w:rsidR="003E5C62" w:rsidRPr="00632B25">
        <w:rPr>
          <w:rFonts w:ascii="Times New Roman" w:eastAsia="Expo M" w:hAnsi="Times New Roman" w:cs="Times New Roman"/>
          <w:szCs w:val="24"/>
        </w:rPr>
        <w:t>T</w:t>
      </w:r>
      <w:r w:rsidRPr="00632B25">
        <w:rPr>
          <w:rFonts w:ascii="Times New Roman" w:eastAsia="Expo M" w:hAnsi="Times New Roman" w:cs="Times New Roman"/>
          <w:szCs w:val="24"/>
        </w:rPr>
        <w:t xml:space="preserve">he style which CX </w:t>
      </w:r>
      <w:r w:rsidR="00461FBB" w:rsidRPr="00632B25">
        <w:rPr>
          <w:rFonts w:ascii="Times New Roman" w:eastAsia="Expo M" w:hAnsi="Times New Roman" w:cs="Times New Roman"/>
          <w:szCs w:val="24"/>
        </w:rPr>
        <w:t xml:space="preserve">currently </w:t>
      </w:r>
      <w:r w:rsidRPr="00632B25">
        <w:rPr>
          <w:rFonts w:ascii="Times New Roman" w:eastAsia="Expo M" w:hAnsi="Times New Roman" w:cs="Times New Roman"/>
          <w:szCs w:val="24"/>
        </w:rPr>
        <w:t xml:space="preserve">adopts is </w:t>
      </w:r>
      <w:r w:rsidR="00B71007" w:rsidRPr="00632B25">
        <w:rPr>
          <w:rFonts w:ascii="Times New Roman" w:eastAsia="Expo M" w:hAnsi="Times New Roman" w:cs="Times New Roman"/>
          <w:szCs w:val="24"/>
        </w:rPr>
        <w:t>A</w:t>
      </w:r>
      <w:r w:rsidRPr="00632B25">
        <w:rPr>
          <w:rFonts w:ascii="Times New Roman" w:eastAsia="Expo M" w:hAnsi="Times New Roman" w:cs="Times New Roman"/>
          <w:szCs w:val="24"/>
        </w:rPr>
        <w:t xml:space="preserve">uthoritarian Leadership (Lewin, </w:t>
      </w:r>
      <w:r w:rsidR="00563F81" w:rsidRPr="00632B25">
        <w:rPr>
          <w:rFonts w:ascii="Times New Roman" w:eastAsia="Expo M" w:hAnsi="Times New Roman" w:cs="Times New Roman"/>
          <w:szCs w:val="24"/>
        </w:rPr>
        <w:t xml:space="preserve">Lippitt &amp; White, </w:t>
      </w:r>
      <w:r w:rsidRPr="00632B25">
        <w:rPr>
          <w:rFonts w:ascii="Times New Roman" w:eastAsia="Expo M" w:hAnsi="Times New Roman" w:cs="Times New Roman"/>
          <w:szCs w:val="24"/>
        </w:rPr>
        <w:t xml:space="preserve">1939) which is the general impression in the public. However, to implement the transformation effectively, CX should adopt </w:t>
      </w:r>
      <w:r w:rsidRPr="00632B25">
        <w:rPr>
          <w:rFonts w:ascii="Times New Roman" w:eastAsia="Expo M" w:hAnsi="Times New Roman" w:cs="Times New Roman"/>
          <w:szCs w:val="24"/>
        </w:rPr>
        <w:lastRenderedPageBreak/>
        <w:t>Authoritarian Leadership</w:t>
      </w:r>
      <w:r w:rsidR="00B71007" w:rsidRPr="00632B25">
        <w:rPr>
          <w:rFonts w:ascii="Times New Roman" w:eastAsia="Expo M" w:hAnsi="Times New Roman" w:cs="Times New Roman"/>
          <w:szCs w:val="24"/>
        </w:rPr>
        <w:t xml:space="preserve"> </w:t>
      </w:r>
      <w:r w:rsidRPr="00632B25">
        <w:rPr>
          <w:rFonts w:ascii="Times New Roman" w:eastAsia="Expo M" w:hAnsi="Times New Roman" w:cs="Times New Roman"/>
          <w:szCs w:val="24"/>
        </w:rPr>
        <w:t>and Transformational Leadership (Base,1985) in various aspects and at different stages.</w:t>
      </w:r>
    </w:p>
    <w:p w14:paraId="26557577" w14:textId="77777777" w:rsidR="000C5FAD" w:rsidRPr="00632B25" w:rsidRDefault="000C5FAD" w:rsidP="00632B25">
      <w:pPr>
        <w:spacing w:line="360" w:lineRule="auto"/>
        <w:ind w:leftChars="200" w:left="480"/>
        <w:jc w:val="both"/>
        <w:rPr>
          <w:rFonts w:ascii="Times New Roman" w:eastAsia="Expo M" w:hAnsi="Times New Roman" w:cs="Times New Roman"/>
          <w:szCs w:val="24"/>
        </w:rPr>
      </w:pPr>
    </w:p>
    <w:p w14:paraId="743C77C5" w14:textId="21BCF292" w:rsidR="00A110AB" w:rsidRPr="000C5FAD" w:rsidRDefault="00A110AB" w:rsidP="000C5FAD">
      <w:pPr>
        <w:pStyle w:val="ListParagraph"/>
        <w:numPr>
          <w:ilvl w:val="1"/>
          <w:numId w:val="3"/>
        </w:numPr>
        <w:spacing w:line="360" w:lineRule="auto"/>
        <w:ind w:hanging="774"/>
        <w:rPr>
          <w:rFonts w:ascii="Times New Roman" w:eastAsia="Expo M" w:hAnsi="Times New Roman" w:cs="Times New Roman"/>
          <w:b/>
          <w:bCs/>
          <w:color w:val="000000" w:themeColor="text1"/>
          <w:szCs w:val="24"/>
        </w:rPr>
      </w:pPr>
      <w:r w:rsidRPr="000C5FAD">
        <w:rPr>
          <w:rFonts w:ascii="Times New Roman" w:eastAsia="Expo M" w:hAnsi="Times New Roman" w:cs="Times New Roman"/>
          <w:b/>
          <w:bCs/>
          <w:szCs w:val="24"/>
        </w:rPr>
        <w:t>Authoritarian Leadership</w:t>
      </w:r>
    </w:p>
    <w:p w14:paraId="38B51C7B" w14:textId="3100A012" w:rsidR="00C51519" w:rsidRPr="00632B25" w:rsidRDefault="00C51519" w:rsidP="000C5FAD">
      <w:pPr>
        <w:pStyle w:val="ListParagraph"/>
        <w:widowControl/>
        <w:spacing w:after="160" w:line="360" w:lineRule="auto"/>
        <w:ind w:leftChars="500" w:left="1200"/>
        <w:contextualSpacing w:val="0"/>
        <w:jc w:val="both"/>
        <w:rPr>
          <w:rFonts w:ascii="Times New Roman" w:eastAsia="Expo M" w:hAnsi="Times New Roman" w:cs="Times New Roman"/>
          <w:b/>
          <w:bCs/>
          <w:szCs w:val="24"/>
        </w:rPr>
      </w:pPr>
      <w:r w:rsidRPr="00632B25">
        <w:rPr>
          <w:rFonts w:ascii="Times New Roman" w:eastAsia="Expo M" w:hAnsi="Times New Roman" w:cs="Times New Roman"/>
          <w:szCs w:val="24"/>
        </w:rPr>
        <w:t>Due to its top-down and directive nature, the following situations where CX</w:t>
      </w:r>
      <w:r w:rsidR="009362BD" w:rsidRPr="00632B25">
        <w:rPr>
          <w:rFonts w:ascii="Times New Roman" w:eastAsia="Expo M" w:hAnsi="Times New Roman" w:cs="Times New Roman"/>
          <w:szCs w:val="24"/>
        </w:rPr>
        <w:t xml:space="preserve"> should </w:t>
      </w:r>
      <w:r w:rsidRPr="00632B25">
        <w:rPr>
          <w:rFonts w:ascii="Times New Roman" w:eastAsia="Expo M" w:hAnsi="Times New Roman" w:cs="Times New Roman"/>
          <w:szCs w:val="24"/>
        </w:rPr>
        <w:t xml:space="preserve">utilize elements of this </w:t>
      </w:r>
      <w:r w:rsidR="00D163A7" w:rsidRPr="00632B25">
        <w:rPr>
          <w:rFonts w:ascii="Times New Roman" w:eastAsia="Expo M" w:hAnsi="Times New Roman" w:cs="Times New Roman"/>
          <w:szCs w:val="24"/>
        </w:rPr>
        <w:t>style</w:t>
      </w:r>
      <w:r w:rsidRPr="00632B25">
        <w:rPr>
          <w:rFonts w:ascii="Times New Roman" w:eastAsia="Expo M" w:hAnsi="Times New Roman" w:cs="Times New Roman"/>
          <w:szCs w:val="24"/>
        </w:rPr>
        <w:t>:</w:t>
      </w:r>
    </w:p>
    <w:p w14:paraId="171268C3" w14:textId="77777777" w:rsidR="00C51519" w:rsidRPr="00632B25" w:rsidRDefault="00C51519" w:rsidP="000C5FAD">
      <w:pPr>
        <w:pStyle w:val="ListParagraph"/>
        <w:widowControl/>
        <w:numPr>
          <w:ilvl w:val="0"/>
          <w:numId w:val="12"/>
        </w:numPr>
        <w:spacing w:after="160" w:line="360" w:lineRule="auto"/>
        <w:ind w:leftChars="550" w:left="1800"/>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Crisis or Urgent Situations</w:t>
      </w:r>
    </w:p>
    <w:p w14:paraId="3849BEA8" w14:textId="308B2663" w:rsidR="00C51519" w:rsidRPr="00632B25" w:rsidRDefault="00C51519" w:rsidP="000C5FAD">
      <w:pPr>
        <w:pStyle w:val="ListParagraph"/>
        <w:widowControl/>
        <w:spacing w:after="160" w:line="360" w:lineRule="auto"/>
        <w:ind w:leftChars="750" w:left="180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 xml:space="preserve">In times of crisis or urgent situations where quick decisions and immediate action are required, </w:t>
      </w:r>
      <w:r w:rsidR="003806BF" w:rsidRPr="00632B25">
        <w:rPr>
          <w:rFonts w:ascii="Times New Roman" w:eastAsia="Expo M" w:hAnsi="Times New Roman" w:cs="Times New Roman"/>
          <w:szCs w:val="24"/>
        </w:rPr>
        <w:t xml:space="preserve">CX </w:t>
      </w:r>
      <w:r w:rsidRPr="00632B25">
        <w:rPr>
          <w:rFonts w:ascii="Times New Roman" w:eastAsia="Expo M" w:hAnsi="Times New Roman" w:cs="Times New Roman"/>
          <w:szCs w:val="24"/>
        </w:rPr>
        <w:t xml:space="preserve">should take charge, provide clear </w:t>
      </w:r>
      <w:proofErr w:type="gramStart"/>
      <w:r w:rsidRPr="00632B25">
        <w:rPr>
          <w:rFonts w:ascii="Times New Roman" w:eastAsia="Expo M" w:hAnsi="Times New Roman" w:cs="Times New Roman"/>
          <w:szCs w:val="24"/>
        </w:rPr>
        <w:t>instructions</w:t>
      </w:r>
      <w:proofErr w:type="gramEnd"/>
      <w:r w:rsidRPr="00632B25">
        <w:rPr>
          <w:rFonts w:ascii="Times New Roman" w:eastAsia="Expo M" w:hAnsi="Times New Roman" w:cs="Times New Roman"/>
          <w:szCs w:val="24"/>
        </w:rPr>
        <w:t xml:space="preserve"> and make decisive decisions to address the crisis efficiently.</w:t>
      </w:r>
    </w:p>
    <w:p w14:paraId="00240741" w14:textId="77777777" w:rsidR="00C51519" w:rsidRPr="00632B25" w:rsidRDefault="00C51519" w:rsidP="000C5FAD">
      <w:pPr>
        <w:pStyle w:val="ListParagraph"/>
        <w:widowControl/>
        <w:numPr>
          <w:ilvl w:val="0"/>
          <w:numId w:val="12"/>
        </w:numPr>
        <w:spacing w:after="160" w:line="360" w:lineRule="auto"/>
        <w:ind w:leftChars="550" w:left="1800"/>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Safety and Security</w:t>
      </w:r>
    </w:p>
    <w:p w14:paraId="01370263" w14:textId="20A6A493" w:rsidR="00C51519" w:rsidRPr="00632B25" w:rsidRDefault="009F11D0" w:rsidP="000C5FAD">
      <w:pPr>
        <w:pStyle w:val="ListParagraph"/>
        <w:widowControl/>
        <w:spacing w:after="160" w:line="360" w:lineRule="auto"/>
        <w:ind w:leftChars="750" w:left="180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S</w:t>
      </w:r>
      <w:r w:rsidR="00C51519" w:rsidRPr="00632B25">
        <w:rPr>
          <w:rFonts w:ascii="Times New Roman" w:eastAsia="Expo M" w:hAnsi="Times New Roman" w:cs="Times New Roman"/>
          <w:szCs w:val="24"/>
        </w:rPr>
        <w:t xml:space="preserve">afety and security </w:t>
      </w:r>
      <w:r w:rsidRPr="00632B25">
        <w:rPr>
          <w:rFonts w:ascii="Times New Roman" w:eastAsia="Expo M" w:hAnsi="Times New Roman" w:cs="Times New Roman"/>
          <w:szCs w:val="24"/>
        </w:rPr>
        <w:t>in the aviation industry</w:t>
      </w:r>
      <w:r w:rsidRPr="00632B25">
        <w:rPr>
          <w:rFonts w:ascii="Times New Roman" w:eastAsia="Expo M" w:hAnsi="Times New Roman" w:cs="Times New Roman"/>
          <w:szCs w:val="24"/>
        </w:rPr>
        <w:t xml:space="preserve"> </w:t>
      </w:r>
      <w:r w:rsidR="00C51519" w:rsidRPr="00632B25">
        <w:rPr>
          <w:rFonts w:ascii="Times New Roman" w:eastAsia="Expo M" w:hAnsi="Times New Roman" w:cs="Times New Roman"/>
          <w:szCs w:val="24"/>
        </w:rPr>
        <w:t xml:space="preserve">are paramount. In cases where safety protocols and procedures need to be strictly enforced, </w:t>
      </w:r>
      <w:r w:rsidR="003806BF" w:rsidRPr="00632B25">
        <w:rPr>
          <w:rFonts w:ascii="Times New Roman" w:eastAsia="Expo M" w:hAnsi="Times New Roman" w:cs="Times New Roman"/>
          <w:szCs w:val="24"/>
        </w:rPr>
        <w:t>CX</w:t>
      </w:r>
      <w:r w:rsidR="00C51519" w:rsidRPr="00632B25">
        <w:rPr>
          <w:rFonts w:ascii="Times New Roman" w:eastAsia="Expo M" w:hAnsi="Times New Roman" w:cs="Times New Roman"/>
          <w:szCs w:val="24"/>
        </w:rPr>
        <w:t xml:space="preserve"> </w:t>
      </w:r>
      <w:proofErr w:type="gramStart"/>
      <w:r w:rsidR="00C51519" w:rsidRPr="00632B25">
        <w:rPr>
          <w:rFonts w:ascii="Times New Roman" w:eastAsia="Expo M" w:hAnsi="Times New Roman" w:cs="Times New Roman"/>
          <w:szCs w:val="24"/>
        </w:rPr>
        <w:t>ha</w:t>
      </w:r>
      <w:r w:rsidR="003806BF" w:rsidRPr="00632B25">
        <w:rPr>
          <w:rFonts w:ascii="Times New Roman" w:eastAsia="Expo M" w:hAnsi="Times New Roman" w:cs="Times New Roman"/>
          <w:szCs w:val="24"/>
        </w:rPr>
        <w:t>s</w:t>
      </w:r>
      <w:r w:rsidR="00C51519" w:rsidRPr="00632B25">
        <w:rPr>
          <w:rFonts w:ascii="Times New Roman" w:eastAsia="Expo M" w:hAnsi="Times New Roman" w:cs="Times New Roman"/>
          <w:szCs w:val="24"/>
        </w:rPr>
        <w:t xml:space="preserve"> to</w:t>
      </w:r>
      <w:proofErr w:type="gramEnd"/>
      <w:r w:rsidR="00C51519" w:rsidRPr="00632B25">
        <w:rPr>
          <w:rFonts w:ascii="Times New Roman" w:eastAsia="Expo M" w:hAnsi="Times New Roman" w:cs="Times New Roman"/>
          <w:szCs w:val="24"/>
        </w:rPr>
        <w:t xml:space="preserve"> ensure compliance and adherence to regulations.</w:t>
      </w:r>
    </w:p>
    <w:p w14:paraId="3663452B" w14:textId="77777777" w:rsidR="00C51519" w:rsidRPr="00632B25" w:rsidRDefault="00C51519" w:rsidP="000C5FAD">
      <w:pPr>
        <w:pStyle w:val="ListParagraph"/>
        <w:widowControl/>
        <w:numPr>
          <w:ilvl w:val="0"/>
          <w:numId w:val="12"/>
        </w:numPr>
        <w:spacing w:after="160" w:line="360" w:lineRule="auto"/>
        <w:ind w:leftChars="550" w:left="1800"/>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Hierarchical Structures for Control and Order</w:t>
      </w:r>
    </w:p>
    <w:p w14:paraId="19614320" w14:textId="545B9624" w:rsidR="00C51519" w:rsidRPr="00632B25" w:rsidRDefault="00C51519" w:rsidP="000C5FAD">
      <w:pPr>
        <w:pStyle w:val="ListParagraph"/>
        <w:widowControl/>
        <w:spacing w:after="160" w:line="360" w:lineRule="auto"/>
        <w:ind w:leftChars="750" w:left="1800"/>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rPr>
        <w:t xml:space="preserve">High level of discipline and order as per hierarchical structures in certain areas of aviation industry is necessary as the operation involves human life. </w:t>
      </w:r>
      <w:r w:rsidR="003806BF" w:rsidRPr="00632B25">
        <w:rPr>
          <w:rFonts w:ascii="Times New Roman" w:eastAsia="Expo M" w:hAnsi="Times New Roman" w:cs="Times New Roman"/>
          <w:szCs w:val="24"/>
        </w:rPr>
        <w:t>CX</w:t>
      </w:r>
      <w:r w:rsidRPr="00632B25">
        <w:rPr>
          <w:rFonts w:ascii="Times New Roman" w:eastAsia="Expo M" w:hAnsi="Times New Roman" w:cs="Times New Roman"/>
          <w:szCs w:val="24"/>
        </w:rPr>
        <w:t xml:space="preserve"> need</w:t>
      </w:r>
      <w:r w:rsidR="003806BF" w:rsidRPr="00632B25">
        <w:rPr>
          <w:rFonts w:ascii="Times New Roman" w:eastAsia="Expo M" w:hAnsi="Times New Roman" w:cs="Times New Roman"/>
          <w:szCs w:val="24"/>
        </w:rPr>
        <w:t>s</w:t>
      </w:r>
      <w:r w:rsidRPr="00632B25">
        <w:rPr>
          <w:rFonts w:ascii="Times New Roman" w:eastAsia="Expo M" w:hAnsi="Times New Roman" w:cs="Times New Roman"/>
          <w:szCs w:val="24"/>
        </w:rPr>
        <w:t xml:space="preserve"> to exercise a degree of authority to ensure efficient coordination and execution of tasks.</w:t>
      </w:r>
    </w:p>
    <w:p w14:paraId="4358D9C6" w14:textId="77777777" w:rsidR="00C51519" w:rsidRPr="00632B25" w:rsidRDefault="00C51519" w:rsidP="000C5FAD">
      <w:pPr>
        <w:pStyle w:val="ListParagraph"/>
        <w:widowControl/>
        <w:numPr>
          <w:ilvl w:val="0"/>
          <w:numId w:val="12"/>
        </w:numPr>
        <w:spacing w:after="160" w:line="360" w:lineRule="auto"/>
        <w:ind w:leftChars="550" w:left="1800"/>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New or Inexperienced Teams/Staff</w:t>
      </w:r>
    </w:p>
    <w:p w14:paraId="42A74EC8" w14:textId="2B3EA572" w:rsidR="00C51519" w:rsidRPr="00632B25" w:rsidRDefault="00C51519" w:rsidP="000C5FAD">
      <w:pPr>
        <w:pStyle w:val="ListParagraph"/>
        <w:widowControl/>
        <w:spacing w:after="160" w:line="360" w:lineRule="auto"/>
        <w:ind w:leftChars="750" w:left="180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 xml:space="preserve">When leading new or inexperienced teams/staff, an </w:t>
      </w:r>
      <w:r w:rsidR="00A23959" w:rsidRPr="00632B25">
        <w:rPr>
          <w:rFonts w:ascii="Times New Roman" w:eastAsia="Expo M" w:hAnsi="Times New Roman" w:cs="Times New Roman"/>
          <w:szCs w:val="24"/>
        </w:rPr>
        <w:t>A</w:t>
      </w:r>
      <w:r w:rsidRPr="00632B25">
        <w:rPr>
          <w:rFonts w:ascii="Times New Roman" w:eastAsia="Expo M" w:hAnsi="Times New Roman" w:cs="Times New Roman"/>
          <w:szCs w:val="24"/>
        </w:rPr>
        <w:t xml:space="preserve">uthoritarian </w:t>
      </w:r>
      <w:r w:rsidR="00A23959" w:rsidRPr="00632B25">
        <w:rPr>
          <w:rFonts w:ascii="Times New Roman" w:eastAsia="Expo M" w:hAnsi="Times New Roman" w:cs="Times New Roman"/>
          <w:szCs w:val="24"/>
        </w:rPr>
        <w:t>L</w:t>
      </w:r>
      <w:r w:rsidRPr="00632B25">
        <w:rPr>
          <w:rFonts w:ascii="Times New Roman" w:eastAsia="Expo M" w:hAnsi="Times New Roman" w:cs="Times New Roman"/>
          <w:szCs w:val="24"/>
        </w:rPr>
        <w:t xml:space="preserve">eadership style </w:t>
      </w:r>
      <w:r w:rsidR="00A23959" w:rsidRPr="00632B25">
        <w:rPr>
          <w:rFonts w:ascii="Times New Roman" w:eastAsia="Expo M" w:hAnsi="Times New Roman" w:cs="Times New Roman"/>
          <w:szCs w:val="24"/>
        </w:rPr>
        <w:t>is</w:t>
      </w:r>
      <w:r w:rsidRPr="00632B25">
        <w:rPr>
          <w:rFonts w:ascii="Times New Roman" w:eastAsia="Expo M" w:hAnsi="Times New Roman" w:cs="Times New Roman"/>
          <w:szCs w:val="24"/>
        </w:rPr>
        <w:t xml:space="preserve"> necessary to establish structure, provide clear instructions</w:t>
      </w:r>
      <w:r w:rsidR="00A23959" w:rsidRPr="00632B25">
        <w:rPr>
          <w:rFonts w:ascii="Times New Roman" w:eastAsia="Expo M" w:hAnsi="Times New Roman" w:cs="Times New Roman"/>
          <w:szCs w:val="24"/>
        </w:rPr>
        <w:t xml:space="preserve"> </w:t>
      </w:r>
      <w:r w:rsidRPr="00632B25">
        <w:rPr>
          <w:rFonts w:ascii="Times New Roman" w:eastAsia="Expo M" w:hAnsi="Times New Roman" w:cs="Times New Roman"/>
          <w:szCs w:val="24"/>
        </w:rPr>
        <w:t xml:space="preserve">and set expectations. </w:t>
      </w:r>
    </w:p>
    <w:p w14:paraId="27861DEF" w14:textId="711B2266" w:rsidR="00C51519" w:rsidRDefault="00C51519" w:rsidP="000C5FAD">
      <w:pPr>
        <w:spacing w:line="360" w:lineRule="auto"/>
        <w:ind w:leftChars="500" w:left="1200"/>
        <w:jc w:val="both"/>
        <w:rPr>
          <w:rFonts w:ascii="Times New Roman" w:eastAsia="Expo M" w:hAnsi="Times New Roman" w:cs="Times New Roman"/>
          <w:szCs w:val="24"/>
        </w:rPr>
      </w:pPr>
      <w:r w:rsidRPr="00632B25">
        <w:rPr>
          <w:rFonts w:ascii="Times New Roman" w:eastAsia="Expo M" w:hAnsi="Times New Roman" w:cs="Times New Roman"/>
          <w:szCs w:val="24"/>
        </w:rPr>
        <w:lastRenderedPageBreak/>
        <w:t xml:space="preserve">An </w:t>
      </w:r>
      <w:r w:rsidR="00A23959" w:rsidRPr="00632B25">
        <w:rPr>
          <w:rFonts w:ascii="Times New Roman" w:eastAsia="Expo M" w:hAnsi="Times New Roman" w:cs="Times New Roman"/>
          <w:szCs w:val="24"/>
        </w:rPr>
        <w:t>A</w:t>
      </w:r>
      <w:r w:rsidRPr="00632B25">
        <w:rPr>
          <w:rFonts w:ascii="Times New Roman" w:eastAsia="Expo M" w:hAnsi="Times New Roman" w:cs="Times New Roman"/>
          <w:szCs w:val="24"/>
        </w:rPr>
        <w:t xml:space="preserve">uthoritarian </w:t>
      </w:r>
      <w:r w:rsidR="00A23959" w:rsidRPr="00632B25">
        <w:rPr>
          <w:rFonts w:ascii="Times New Roman" w:eastAsia="Expo M" w:hAnsi="Times New Roman" w:cs="Times New Roman"/>
          <w:szCs w:val="24"/>
        </w:rPr>
        <w:t>L</w:t>
      </w:r>
      <w:r w:rsidRPr="00632B25">
        <w:rPr>
          <w:rFonts w:ascii="Times New Roman" w:eastAsia="Expo M" w:hAnsi="Times New Roman" w:cs="Times New Roman"/>
          <w:szCs w:val="24"/>
        </w:rPr>
        <w:t xml:space="preserve">eadership style is appropriate in certain situations, especially at the initial stage of launching the transformation to express the clear direction. Nevertheless, it should be used sparingly and with caution. Over-reliance on this style can lead to disengagement, resistance, and limited creativity among employees. </w:t>
      </w:r>
    </w:p>
    <w:p w14:paraId="16ADEA9E" w14:textId="77777777" w:rsidR="000C5FAD" w:rsidRPr="00632B25" w:rsidRDefault="000C5FAD" w:rsidP="000C5FAD">
      <w:pPr>
        <w:spacing w:line="360" w:lineRule="auto"/>
        <w:ind w:leftChars="500" w:left="1200"/>
        <w:jc w:val="both"/>
        <w:rPr>
          <w:rFonts w:ascii="Times New Roman" w:eastAsia="Expo M" w:hAnsi="Times New Roman" w:cs="Times New Roman"/>
          <w:szCs w:val="24"/>
        </w:rPr>
      </w:pPr>
    </w:p>
    <w:p w14:paraId="3EA8B805" w14:textId="4AAF6A6C" w:rsidR="0095537C" w:rsidRPr="000C5FAD" w:rsidRDefault="00E56401" w:rsidP="000C5FAD">
      <w:pPr>
        <w:pStyle w:val="ListParagraph"/>
        <w:numPr>
          <w:ilvl w:val="1"/>
          <w:numId w:val="3"/>
        </w:numPr>
        <w:spacing w:line="360" w:lineRule="auto"/>
        <w:ind w:hanging="774"/>
        <w:rPr>
          <w:rFonts w:ascii="Times New Roman" w:eastAsia="Expo M" w:hAnsi="Times New Roman" w:cs="Times New Roman"/>
          <w:b/>
          <w:bCs/>
          <w:color w:val="000000" w:themeColor="text1"/>
          <w:szCs w:val="24"/>
        </w:rPr>
      </w:pPr>
      <w:r w:rsidRPr="000C5FAD">
        <w:rPr>
          <w:rFonts w:ascii="Times New Roman" w:eastAsia="Expo M" w:hAnsi="Times New Roman" w:cs="Times New Roman"/>
          <w:b/>
          <w:bCs/>
          <w:szCs w:val="24"/>
        </w:rPr>
        <w:t>Transformational Leadership</w:t>
      </w:r>
    </w:p>
    <w:p w14:paraId="12B19BBB" w14:textId="1B712ACE" w:rsidR="00CA2014" w:rsidRPr="00632B25" w:rsidRDefault="00D17A56" w:rsidP="000C5FAD">
      <w:pPr>
        <w:pStyle w:val="ListParagraph"/>
        <w:widowControl/>
        <w:spacing w:after="160" w:line="360" w:lineRule="auto"/>
        <w:ind w:leftChars="500" w:left="1200"/>
        <w:contextualSpacing w:val="0"/>
        <w:jc w:val="both"/>
        <w:rPr>
          <w:rFonts w:ascii="Times New Roman" w:eastAsia="Expo M" w:hAnsi="Times New Roman" w:cs="Times New Roman"/>
          <w:b/>
          <w:bCs/>
          <w:szCs w:val="24"/>
        </w:rPr>
      </w:pPr>
      <w:r w:rsidRPr="00632B25">
        <w:rPr>
          <w:rFonts w:ascii="Times New Roman" w:eastAsia="Expo M" w:hAnsi="Times New Roman" w:cs="Times New Roman"/>
          <w:szCs w:val="24"/>
        </w:rPr>
        <w:t>T</w:t>
      </w:r>
      <w:r w:rsidRPr="00632B25">
        <w:rPr>
          <w:rFonts w:ascii="Times New Roman" w:eastAsia="Expo M" w:hAnsi="Times New Roman" w:cs="Times New Roman"/>
          <w:szCs w:val="24"/>
        </w:rPr>
        <w:t xml:space="preserve">o foster employee engagement, motivation, </w:t>
      </w:r>
      <w:proofErr w:type="gramStart"/>
      <w:r w:rsidRPr="00632B25">
        <w:rPr>
          <w:rFonts w:ascii="Times New Roman" w:eastAsia="Expo M" w:hAnsi="Times New Roman" w:cs="Times New Roman"/>
          <w:szCs w:val="24"/>
        </w:rPr>
        <w:t>innovation</w:t>
      </w:r>
      <w:proofErr w:type="gramEnd"/>
      <w:r w:rsidRPr="00632B25">
        <w:rPr>
          <w:rFonts w:ascii="Times New Roman" w:eastAsia="Expo M" w:hAnsi="Times New Roman" w:cs="Times New Roman"/>
          <w:szCs w:val="24"/>
        </w:rPr>
        <w:t xml:space="preserve"> and adaptability during the change process</w:t>
      </w:r>
      <w:r w:rsidRPr="00632B25">
        <w:rPr>
          <w:rFonts w:ascii="Times New Roman" w:eastAsia="Expo M" w:hAnsi="Times New Roman" w:cs="Times New Roman"/>
          <w:szCs w:val="24"/>
        </w:rPr>
        <w:t>,</w:t>
      </w:r>
      <w:r w:rsidRPr="00632B25">
        <w:rPr>
          <w:rFonts w:ascii="Times New Roman" w:eastAsia="Expo M" w:hAnsi="Times New Roman" w:cs="Times New Roman"/>
          <w:szCs w:val="24"/>
        </w:rPr>
        <w:t xml:space="preserve"> </w:t>
      </w:r>
      <w:r w:rsidR="00CA2014" w:rsidRPr="00632B25">
        <w:rPr>
          <w:rFonts w:ascii="Times New Roman" w:eastAsia="Expo M" w:hAnsi="Times New Roman" w:cs="Times New Roman"/>
          <w:szCs w:val="24"/>
        </w:rPr>
        <w:t xml:space="preserve">CX </w:t>
      </w:r>
      <w:r w:rsidR="00FE5FF3" w:rsidRPr="00632B25">
        <w:rPr>
          <w:rFonts w:ascii="Times New Roman" w:eastAsia="Expo M" w:hAnsi="Times New Roman" w:cs="Times New Roman"/>
          <w:szCs w:val="24"/>
        </w:rPr>
        <w:t>should</w:t>
      </w:r>
      <w:r w:rsidR="00CA2014" w:rsidRPr="00632B25">
        <w:rPr>
          <w:rFonts w:ascii="Times New Roman" w:eastAsia="Expo M" w:hAnsi="Times New Roman" w:cs="Times New Roman"/>
          <w:szCs w:val="24"/>
        </w:rPr>
        <w:t xml:space="preserve"> emphasize a participative and collaborative leadership style</w:t>
      </w:r>
      <w:r w:rsidR="00045F20" w:rsidRPr="00632B25">
        <w:rPr>
          <w:rFonts w:ascii="Times New Roman" w:eastAsia="Expo M" w:hAnsi="Times New Roman" w:cs="Times New Roman"/>
          <w:szCs w:val="24"/>
        </w:rPr>
        <w:t xml:space="preserve">. </w:t>
      </w:r>
      <w:r w:rsidR="00CA2014" w:rsidRPr="00632B25">
        <w:rPr>
          <w:rFonts w:ascii="Times New Roman" w:eastAsia="Expo M" w:hAnsi="Times New Roman" w:cs="Times New Roman"/>
          <w:szCs w:val="24"/>
        </w:rPr>
        <w:t xml:space="preserve">The transformational leadership style is recommended </w:t>
      </w:r>
      <w:r w:rsidR="00045F20" w:rsidRPr="00632B25">
        <w:rPr>
          <w:rFonts w:ascii="Times New Roman" w:eastAsia="Expo M" w:hAnsi="Times New Roman" w:cs="Times New Roman"/>
          <w:szCs w:val="24"/>
        </w:rPr>
        <w:t>du</w:t>
      </w:r>
      <w:r w:rsidR="00CA2014" w:rsidRPr="00632B25">
        <w:rPr>
          <w:rFonts w:ascii="Times New Roman" w:eastAsia="Expo M" w:hAnsi="Times New Roman" w:cs="Times New Roman"/>
          <w:szCs w:val="24"/>
        </w:rPr>
        <w:t xml:space="preserve">e </w:t>
      </w:r>
      <w:r w:rsidR="00045F20" w:rsidRPr="00632B25">
        <w:rPr>
          <w:rFonts w:ascii="Times New Roman" w:eastAsia="Expo M" w:hAnsi="Times New Roman" w:cs="Times New Roman"/>
          <w:szCs w:val="24"/>
        </w:rPr>
        <w:t xml:space="preserve">to its effectiveness </w:t>
      </w:r>
      <w:r w:rsidR="00CA2014" w:rsidRPr="00632B25">
        <w:rPr>
          <w:rFonts w:ascii="Times New Roman" w:eastAsia="Expo M" w:hAnsi="Times New Roman" w:cs="Times New Roman"/>
          <w:szCs w:val="24"/>
        </w:rPr>
        <w:t xml:space="preserve">in driving change </w:t>
      </w:r>
      <w:proofErr w:type="gramStart"/>
      <w:r w:rsidR="00CA2014" w:rsidRPr="00632B25">
        <w:rPr>
          <w:rFonts w:ascii="Times New Roman" w:eastAsia="Expo M" w:hAnsi="Times New Roman" w:cs="Times New Roman"/>
          <w:szCs w:val="24"/>
        </w:rPr>
        <w:t>initiatives, and</w:t>
      </w:r>
      <w:proofErr w:type="gramEnd"/>
      <w:r w:rsidR="00CA2014" w:rsidRPr="00632B25">
        <w:rPr>
          <w:rFonts w:ascii="Times New Roman" w:eastAsia="Expo M" w:hAnsi="Times New Roman" w:cs="Times New Roman"/>
          <w:szCs w:val="24"/>
        </w:rPr>
        <w:t xml:space="preserve"> developing a shared vision</w:t>
      </w:r>
      <w:r w:rsidR="00F136A0" w:rsidRPr="00632B25">
        <w:rPr>
          <w:rFonts w:ascii="Times New Roman" w:eastAsia="Expo M" w:hAnsi="Times New Roman" w:cs="Times New Roman"/>
          <w:szCs w:val="24"/>
        </w:rPr>
        <w:t>.</w:t>
      </w:r>
    </w:p>
    <w:p w14:paraId="42B01CCA" w14:textId="77777777" w:rsidR="00CA2014" w:rsidRPr="00632B25" w:rsidRDefault="00CA2014" w:rsidP="000C5FAD">
      <w:pPr>
        <w:pStyle w:val="ListParagraph"/>
        <w:widowControl/>
        <w:numPr>
          <w:ilvl w:val="0"/>
          <w:numId w:val="15"/>
        </w:numPr>
        <w:spacing w:after="160" w:line="360" w:lineRule="auto"/>
        <w:ind w:leftChars="550" w:left="1800"/>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Visionary Leadership</w:t>
      </w:r>
    </w:p>
    <w:p w14:paraId="794D52A3" w14:textId="718A40D5" w:rsidR="00CA2014" w:rsidRPr="00632B25" w:rsidRDefault="0081168C" w:rsidP="000C5FAD">
      <w:pPr>
        <w:pStyle w:val="ListParagraph"/>
        <w:spacing w:line="360" w:lineRule="auto"/>
        <w:ind w:leftChars="750" w:left="1800"/>
        <w:jc w:val="both"/>
        <w:rPr>
          <w:rFonts w:ascii="Times New Roman" w:eastAsia="Expo M" w:hAnsi="Times New Roman" w:cs="Times New Roman"/>
          <w:szCs w:val="24"/>
        </w:rPr>
      </w:pPr>
      <w:r w:rsidRPr="00632B25">
        <w:rPr>
          <w:rFonts w:ascii="Times New Roman" w:eastAsia="Expo M" w:hAnsi="Times New Roman" w:cs="Times New Roman"/>
          <w:szCs w:val="24"/>
        </w:rPr>
        <w:t>CX should articulate a compelling vision for change, connecting it to the organization's mission and values. By painting a clear picture of the desired future state, they inspire employees and create a sense of purpose and direction.</w:t>
      </w:r>
    </w:p>
    <w:p w14:paraId="37953673" w14:textId="77777777" w:rsidR="004A4309" w:rsidRDefault="00CA2014" w:rsidP="004A4309">
      <w:pPr>
        <w:pStyle w:val="ListParagraph"/>
        <w:widowControl/>
        <w:numPr>
          <w:ilvl w:val="0"/>
          <w:numId w:val="15"/>
        </w:numPr>
        <w:spacing w:after="160" w:line="360" w:lineRule="auto"/>
        <w:ind w:leftChars="550" w:left="1800"/>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Inspirational Communication</w:t>
      </w:r>
    </w:p>
    <w:p w14:paraId="67A181E9" w14:textId="0DE1F8C9" w:rsidR="004A4309" w:rsidRPr="004A4309" w:rsidRDefault="004A4309" w:rsidP="004A4309">
      <w:pPr>
        <w:pStyle w:val="ListParagraph"/>
        <w:widowControl/>
        <w:spacing w:after="160" w:line="360" w:lineRule="auto"/>
        <w:ind w:left="1800"/>
        <w:contextualSpacing w:val="0"/>
        <w:jc w:val="both"/>
        <w:rPr>
          <w:rFonts w:ascii="Times New Roman" w:eastAsia="Expo M" w:hAnsi="Times New Roman" w:cs="Times New Roman"/>
          <w:szCs w:val="24"/>
          <w:u w:val="single"/>
        </w:rPr>
      </w:pPr>
      <w:r w:rsidRPr="004A4309">
        <w:rPr>
          <w:rFonts w:ascii="Times New Roman" w:eastAsia="Expo M" w:hAnsi="Times New Roman" w:cs="Times New Roman"/>
          <w:szCs w:val="24"/>
        </w:rPr>
        <w:t>CX should engage in open and transparent communication, emphasizing the benefits and opportunities associated with the change. They should effectively communicate the rationale, goals, and progress of the change effort, addressing concerns and providing regular updates to keep employees informed and aligned.</w:t>
      </w:r>
    </w:p>
    <w:p w14:paraId="433ABAED" w14:textId="77777777" w:rsidR="00D648CA" w:rsidRDefault="00CA2014" w:rsidP="00D648CA">
      <w:pPr>
        <w:pStyle w:val="ListParagraph"/>
        <w:widowControl/>
        <w:numPr>
          <w:ilvl w:val="0"/>
          <w:numId w:val="15"/>
        </w:numPr>
        <w:spacing w:after="160" w:line="360" w:lineRule="auto"/>
        <w:ind w:leftChars="550" w:left="1800"/>
        <w:contextualSpacing w:val="0"/>
        <w:jc w:val="both"/>
        <w:rPr>
          <w:rFonts w:ascii="Times New Roman" w:eastAsia="Expo M" w:hAnsi="Times New Roman" w:cs="Times New Roman"/>
          <w:szCs w:val="24"/>
          <w:u w:val="single"/>
        </w:rPr>
      </w:pPr>
      <w:r w:rsidRPr="004A4309">
        <w:rPr>
          <w:rFonts w:ascii="Times New Roman" w:eastAsia="Expo M" w:hAnsi="Times New Roman" w:cs="Times New Roman"/>
          <w:szCs w:val="24"/>
          <w:u w:val="single"/>
        </w:rPr>
        <w:t>Empowerment and Trust</w:t>
      </w:r>
    </w:p>
    <w:p w14:paraId="723ADAC7" w14:textId="0E8B5EC5" w:rsidR="00D648CA" w:rsidRPr="00D648CA" w:rsidRDefault="00D648CA" w:rsidP="00D648CA">
      <w:pPr>
        <w:pStyle w:val="ListParagraph"/>
        <w:widowControl/>
        <w:spacing w:after="160" w:line="360" w:lineRule="auto"/>
        <w:ind w:left="1800"/>
        <w:contextualSpacing w:val="0"/>
        <w:jc w:val="both"/>
        <w:rPr>
          <w:rFonts w:ascii="Times New Roman" w:eastAsia="Expo M" w:hAnsi="Times New Roman" w:cs="Times New Roman"/>
          <w:szCs w:val="24"/>
          <w:u w:val="single"/>
        </w:rPr>
      </w:pPr>
      <w:r w:rsidRPr="00D648CA">
        <w:rPr>
          <w:rFonts w:ascii="Times New Roman" w:eastAsia="Expo M" w:hAnsi="Times New Roman" w:cs="Times New Roman"/>
          <w:szCs w:val="24"/>
        </w:rPr>
        <w:lastRenderedPageBreak/>
        <w:t>CX should empower employees by providing resources and support and delegating decision-making authority. Trusting the teams to make decisions and take ownership of the change process fosters a sense of accountability and commitment.</w:t>
      </w:r>
    </w:p>
    <w:p w14:paraId="09BEA4B8" w14:textId="1C98F0D1" w:rsidR="00CA2014" w:rsidRPr="00D648CA" w:rsidRDefault="00CA2014" w:rsidP="00D648CA">
      <w:pPr>
        <w:pStyle w:val="ListParagraph"/>
        <w:widowControl/>
        <w:numPr>
          <w:ilvl w:val="0"/>
          <w:numId w:val="15"/>
        </w:numPr>
        <w:spacing w:after="160" w:line="360" w:lineRule="auto"/>
        <w:ind w:leftChars="550" w:left="1800"/>
        <w:contextualSpacing w:val="0"/>
        <w:jc w:val="both"/>
        <w:rPr>
          <w:rFonts w:ascii="Times New Roman" w:eastAsia="Expo M" w:hAnsi="Times New Roman" w:cs="Times New Roman"/>
          <w:szCs w:val="24"/>
          <w:u w:val="single"/>
        </w:rPr>
      </w:pPr>
      <w:r w:rsidRPr="00D648CA">
        <w:rPr>
          <w:rFonts w:ascii="Times New Roman" w:eastAsia="Expo M" w:hAnsi="Times New Roman" w:cs="Times New Roman"/>
          <w:szCs w:val="24"/>
          <w:u w:val="single"/>
        </w:rPr>
        <w:t>Collaboration and Teamwork</w:t>
      </w:r>
    </w:p>
    <w:p w14:paraId="1F55DB83" w14:textId="2586041D" w:rsidR="00AD5FE7" w:rsidRPr="00632B25" w:rsidRDefault="00AD5FE7" w:rsidP="000C5FAD">
      <w:pPr>
        <w:pStyle w:val="ListParagraph"/>
        <w:spacing w:line="360" w:lineRule="auto"/>
        <w:ind w:leftChars="750" w:left="1800"/>
        <w:jc w:val="both"/>
        <w:rPr>
          <w:rFonts w:ascii="Times New Roman" w:eastAsia="Expo M" w:hAnsi="Times New Roman" w:cs="Times New Roman"/>
          <w:szCs w:val="24"/>
        </w:rPr>
      </w:pPr>
      <w:r w:rsidRPr="00632B25">
        <w:rPr>
          <w:rFonts w:ascii="Times New Roman" w:eastAsia="Expo M" w:hAnsi="Times New Roman" w:cs="Times New Roman"/>
          <w:szCs w:val="24"/>
        </w:rPr>
        <w:t>Encouraging collaboration and teamwork promotes inclusiveness and cooperation. CX should provide opportunities for employees to contribute ideas</w:t>
      </w:r>
      <w:r w:rsidR="001B31B0" w:rsidRPr="00632B25">
        <w:rPr>
          <w:rFonts w:ascii="Times New Roman" w:eastAsia="Expo M" w:hAnsi="Times New Roman" w:cs="Times New Roman"/>
          <w:szCs w:val="24"/>
        </w:rPr>
        <w:t xml:space="preserve"> </w:t>
      </w:r>
      <w:r w:rsidR="001B31B0" w:rsidRPr="00632B25">
        <w:rPr>
          <w:rFonts w:ascii="Times New Roman" w:eastAsia="Expo M" w:hAnsi="Times New Roman" w:cs="Times New Roman"/>
          <w:szCs w:val="24"/>
        </w:rPr>
        <w:t>and perspectives</w:t>
      </w:r>
      <w:r w:rsidRPr="00632B25">
        <w:rPr>
          <w:rFonts w:ascii="Times New Roman" w:eastAsia="Expo M" w:hAnsi="Times New Roman" w:cs="Times New Roman"/>
          <w:szCs w:val="24"/>
        </w:rPr>
        <w:t xml:space="preserve">, fostering </w:t>
      </w:r>
      <w:r w:rsidR="001B31B0" w:rsidRPr="00632B25">
        <w:rPr>
          <w:rFonts w:ascii="Times New Roman" w:eastAsia="Expo M" w:hAnsi="Times New Roman" w:cs="Times New Roman"/>
          <w:szCs w:val="24"/>
        </w:rPr>
        <w:t xml:space="preserve">a sense of </w:t>
      </w:r>
      <w:r w:rsidRPr="00632B25">
        <w:rPr>
          <w:rFonts w:ascii="Times New Roman" w:eastAsia="Expo M" w:hAnsi="Times New Roman" w:cs="Times New Roman"/>
          <w:szCs w:val="24"/>
        </w:rPr>
        <w:t>ownership and collective responsibility.</w:t>
      </w:r>
    </w:p>
    <w:p w14:paraId="34741260" w14:textId="77777777" w:rsidR="00CA2014" w:rsidRPr="00632B25" w:rsidRDefault="00CA2014" w:rsidP="001D0EB3">
      <w:pPr>
        <w:pStyle w:val="ListParagraph"/>
        <w:widowControl/>
        <w:numPr>
          <w:ilvl w:val="0"/>
          <w:numId w:val="15"/>
        </w:numPr>
        <w:spacing w:after="160" w:line="360" w:lineRule="auto"/>
        <w:ind w:leftChars="550" w:left="1800"/>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Coaching and Development</w:t>
      </w:r>
    </w:p>
    <w:p w14:paraId="63F1C969" w14:textId="39A16555" w:rsidR="00CA2014" w:rsidRPr="00632B25" w:rsidRDefault="00CA2014" w:rsidP="000C5FAD">
      <w:pPr>
        <w:pStyle w:val="ListParagraph"/>
        <w:spacing w:line="360" w:lineRule="auto"/>
        <w:ind w:leftChars="750" w:left="1800"/>
        <w:jc w:val="both"/>
        <w:rPr>
          <w:rFonts w:ascii="Times New Roman" w:eastAsia="Expo M" w:hAnsi="Times New Roman" w:cs="Times New Roman"/>
          <w:szCs w:val="24"/>
        </w:rPr>
      </w:pPr>
      <w:r w:rsidRPr="00632B25">
        <w:rPr>
          <w:rFonts w:ascii="Times New Roman" w:eastAsia="Expo M" w:hAnsi="Times New Roman" w:cs="Times New Roman"/>
          <w:szCs w:val="24"/>
        </w:rPr>
        <w:t>CX should provide guidance, support</w:t>
      </w:r>
      <w:r w:rsidR="00ED189F" w:rsidRPr="00632B25">
        <w:rPr>
          <w:rFonts w:ascii="Times New Roman" w:eastAsia="Expo M" w:hAnsi="Times New Roman" w:cs="Times New Roman"/>
          <w:szCs w:val="24"/>
        </w:rPr>
        <w:t xml:space="preserve"> </w:t>
      </w:r>
      <w:r w:rsidRPr="00632B25">
        <w:rPr>
          <w:rFonts w:ascii="Times New Roman" w:eastAsia="Expo M" w:hAnsi="Times New Roman" w:cs="Times New Roman"/>
          <w:szCs w:val="24"/>
        </w:rPr>
        <w:t xml:space="preserve">and coaching to help employees adapt to change. </w:t>
      </w:r>
      <w:r w:rsidR="00A1386D" w:rsidRPr="00632B25">
        <w:rPr>
          <w:rFonts w:ascii="Times New Roman" w:eastAsia="Expo M" w:hAnsi="Times New Roman" w:cs="Times New Roman"/>
          <w:szCs w:val="24"/>
        </w:rPr>
        <w:t>I</w:t>
      </w:r>
      <w:r w:rsidRPr="00632B25">
        <w:rPr>
          <w:rFonts w:ascii="Times New Roman" w:eastAsia="Expo M" w:hAnsi="Times New Roman" w:cs="Times New Roman"/>
          <w:szCs w:val="24"/>
        </w:rPr>
        <w:t>nvest</w:t>
      </w:r>
      <w:r w:rsidR="00A1386D" w:rsidRPr="00632B25">
        <w:rPr>
          <w:rFonts w:ascii="Times New Roman" w:eastAsia="Expo M" w:hAnsi="Times New Roman" w:cs="Times New Roman"/>
          <w:szCs w:val="24"/>
        </w:rPr>
        <w:t>ing</w:t>
      </w:r>
      <w:r w:rsidRPr="00632B25">
        <w:rPr>
          <w:rFonts w:ascii="Times New Roman" w:eastAsia="Expo M" w:hAnsi="Times New Roman" w:cs="Times New Roman"/>
          <w:szCs w:val="24"/>
        </w:rPr>
        <w:t xml:space="preserve"> in developing the skills and capabilities of their teams, identifying training needs and providing learning opportunities</w:t>
      </w:r>
      <w:r w:rsidR="00FA4324" w:rsidRPr="00632B25">
        <w:rPr>
          <w:rFonts w:ascii="Times New Roman" w:eastAsia="Expo M" w:hAnsi="Times New Roman" w:cs="Times New Roman"/>
          <w:szCs w:val="24"/>
        </w:rPr>
        <w:t xml:space="preserve"> </w:t>
      </w:r>
      <w:r w:rsidRPr="00632B25">
        <w:rPr>
          <w:rFonts w:ascii="Times New Roman" w:eastAsia="Expo M" w:hAnsi="Times New Roman" w:cs="Times New Roman"/>
          <w:szCs w:val="24"/>
        </w:rPr>
        <w:t>help employees navigate the change process and build resilience.</w:t>
      </w:r>
    </w:p>
    <w:p w14:paraId="4DC8A77F" w14:textId="7318CD80" w:rsidR="00CA2014" w:rsidRPr="00632B25" w:rsidRDefault="00CA2014" w:rsidP="001D0EB3">
      <w:pPr>
        <w:pStyle w:val="ListParagraph"/>
        <w:widowControl/>
        <w:numPr>
          <w:ilvl w:val="0"/>
          <w:numId w:val="15"/>
        </w:numPr>
        <w:spacing w:after="160" w:line="360" w:lineRule="auto"/>
        <w:ind w:leftChars="550" w:left="1800"/>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Recognition</w:t>
      </w:r>
    </w:p>
    <w:p w14:paraId="25CE91A0" w14:textId="57606201" w:rsidR="00CA2014" w:rsidRPr="00632B25" w:rsidRDefault="00B52B57" w:rsidP="000C5FAD">
      <w:pPr>
        <w:pStyle w:val="ListParagraph"/>
        <w:spacing w:line="360" w:lineRule="auto"/>
        <w:ind w:leftChars="750" w:left="1800"/>
        <w:jc w:val="both"/>
        <w:rPr>
          <w:rFonts w:ascii="Times New Roman" w:eastAsia="Expo M" w:hAnsi="Times New Roman" w:cs="Times New Roman"/>
          <w:szCs w:val="24"/>
        </w:rPr>
      </w:pPr>
      <w:r w:rsidRPr="00632B25">
        <w:rPr>
          <w:rFonts w:ascii="Times New Roman" w:eastAsia="Expo M" w:hAnsi="Times New Roman" w:cs="Times New Roman"/>
          <w:szCs w:val="24"/>
        </w:rPr>
        <w:t>R</w:t>
      </w:r>
      <w:r w:rsidR="00CA2014" w:rsidRPr="00632B25">
        <w:rPr>
          <w:rFonts w:ascii="Times New Roman" w:eastAsia="Expo M" w:hAnsi="Times New Roman" w:cs="Times New Roman"/>
          <w:szCs w:val="24"/>
        </w:rPr>
        <w:t>ecogniz</w:t>
      </w:r>
      <w:r w:rsidRPr="00632B25">
        <w:rPr>
          <w:rFonts w:ascii="Times New Roman" w:eastAsia="Expo M" w:hAnsi="Times New Roman" w:cs="Times New Roman"/>
          <w:szCs w:val="24"/>
        </w:rPr>
        <w:t>ing</w:t>
      </w:r>
      <w:r w:rsidR="001E3CDF" w:rsidRPr="00632B25">
        <w:rPr>
          <w:rFonts w:ascii="Times New Roman" w:eastAsia="Expo M" w:hAnsi="Times New Roman" w:cs="Times New Roman"/>
          <w:szCs w:val="24"/>
        </w:rPr>
        <w:t xml:space="preserve"> </w:t>
      </w:r>
      <w:r w:rsidR="00CA2014" w:rsidRPr="00632B25">
        <w:rPr>
          <w:rFonts w:ascii="Times New Roman" w:eastAsia="Expo M" w:hAnsi="Times New Roman" w:cs="Times New Roman"/>
          <w:szCs w:val="24"/>
        </w:rPr>
        <w:t>individual and team achievements during the change process</w:t>
      </w:r>
      <w:r w:rsidRPr="00632B25">
        <w:rPr>
          <w:rFonts w:ascii="Times New Roman" w:eastAsia="Expo M" w:hAnsi="Times New Roman" w:cs="Times New Roman"/>
          <w:szCs w:val="24"/>
        </w:rPr>
        <w:t xml:space="preserve"> is important</w:t>
      </w:r>
      <w:r w:rsidR="00CA2014" w:rsidRPr="00632B25">
        <w:rPr>
          <w:rFonts w:ascii="Times New Roman" w:eastAsia="Expo M" w:hAnsi="Times New Roman" w:cs="Times New Roman"/>
          <w:szCs w:val="24"/>
        </w:rPr>
        <w:t xml:space="preserve">. </w:t>
      </w:r>
      <w:r w:rsidRPr="00632B25">
        <w:rPr>
          <w:rFonts w:ascii="Times New Roman" w:eastAsia="Expo M" w:hAnsi="Times New Roman" w:cs="Times New Roman"/>
          <w:szCs w:val="24"/>
        </w:rPr>
        <w:t>CX s</w:t>
      </w:r>
      <w:r w:rsidR="00CA2014" w:rsidRPr="00632B25">
        <w:rPr>
          <w:rFonts w:ascii="Times New Roman" w:eastAsia="Expo M" w:hAnsi="Times New Roman" w:cs="Times New Roman"/>
          <w:szCs w:val="24"/>
        </w:rPr>
        <w:t>hould acknowledge and appreciate the</w:t>
      </w:r>
      <w:r w:rsidR="00F40DA0" w:rsidRPr="00632B25">
        <w:rPr>
          <w:rFonts w:ascii="Times New Roman" w:eastAsia="Expo M" w:hAnsi="Times New Roman" w:cs="Times New Roman"/>
          <w:szCs w:val="24"/>
        </w:rPr>
        <w:t xml:space="preserve"> </w:t>
      </w:r>
      <w:r w:rsidR="00CA2014" w:rsidRPr="00632B25">
        <w:rPr>
          <w:rFonts w:ascii="Times New Roman" w:eastAsia="Expo M" w:hAnsi="Times New Roman" w:cs="Times New Roman"/>
          <w:szCs w:val="24"/>
        </w:rPr>
        <w:t>employee</w:t>
      </w:r>
      <w:r w:rsidR="00F40DA0" w:rsidRPr="00632B25">
        <w:rPr>
          <w:rFonts w:ascii="Times New Roman" w:eastAsia="Expo M" w:hAnsi="Times New Roman" w:cs="Times New Roman"/>
          <w:szCs w:val="24"/>
        </w:rPr>
        <w:t xml:space="preserve"> </w:t>
      </w:r>
      <w:r w:rsidR="00F40DA0" w:rsidRPr="00632B25">
        <w:rPr>
          <w:rFonts w:ascii="Times New Roman" w:eastAsia="Expo M" w:hAnsi="Times New Roman" w:cs="Times New Roman"/>
          <w:szCs w:val="24"/>
        </w:rPr>
        <w:t>efforts</w:t>
      </w:r>
      <w:r w:rsidR="00CA2014" w:rsidRPr="00632B25">
        <w:rPr>
          <w:rFonts w:ascii="Times New Roman" w:eastAsia="Expo M" w:hAnsi="Times New Roman" w:cs="Times New Roman"/>
          <w:szCs w:val="24"/>
        </w:rPr>
        <w:t>, reinforcing positive behaviors and fostering a culture of recognition and appreciation.</w:t>
      </w:r>
    </w:p>
    <w:p w14:paraId="56D2FBD7" w14:textId="77777777" w:rsidR="00761306" w:rsidRPr="00632B25" w:rsidRDefault="00761306" w:rsidP="00632B25">
      <w:pPr>
        <w:spacing w:line="360" w:lineRule="auto"/>
        <w:ind w:leftChars="200" w:left="480"/>
        <w:jc w:val="both"/>
        <w:rPr>
          <w:rFonts w:ascii="Times New Roman" w:eastAsia="Expo M" w:hAnsi="Times New Roman" w:cs="Times New Roman"/>
          <w:szCs w:val="24"/>
        </w:rPr>
      </w:pPr>
    </w:p>
    <w:p w14:paraId="00B55C7A" w14:textId="01D767C2" w:rsidR="00CA2014" w:rsidRPr="00632B25" w:rsidRDefault="00CA2014" w:rsidP="00632B25">
      <w:pPr>
        <w:spacing w:line="360" w:lineRule="auto"/>
        <w:ind w:leftChars="200" w:left="480"/>
        <w:jc w:val="both"/>
        <w:rPr>
          <w:rFonts w:ascii="Times New Roman" w:eastAsia="Expo M" w:hAnsi="Times New Roman" w:cs="Times New Roman"/>
          <w:szCs w:val="24"/>
        </w:rPr>
      </w:pPr>
      <w:r w:rsidRPr="00632B25">
        <w:rPr>
          <w:rFonts w:ascii="Times New Roman" w:eastAsia="Expo M" w:hAnsi="Times New Roman" w:cs="Times New Roman"/>
          <w:szCs w:val="24"/>
        </w:rPr>
        <w:t>Different situations may require different leadership styles, and a flexible approach</w:t>
      </w:r>
      <w:r w:rsidR="00761306" w:rsidRPr="00632B25">
        <w:rPr>
          <w:rFonts w:ascii="Times New Roman" w:eastAsia="Expo M" w:hAnsi="Times New Roman" w:cs="Times New Roman"/>
          <w:szCs w:val="24"/>
        </w:rPr>
        <w:t xml:space="preserve"> should be</w:t>
      </w:r>
      <w:r w:rsidRPr="00632B25">
        <w:rPr>
          <w:rFonts w:ascii="Times New Roman" w:eastAsia="Expo M" w:hAnsi="Times New Roman" w:cs="Times New Roman"/>
          <w:szCs w:val="24"/>
        </w:rPr>
        <w:t xml:space="preserve"> warranted.</w:t>
      </w:r>
      <w:r w:rsidR="00F136A0" w:rsidRPr="00632B25">
        <w:rPr>
          <w:rFonts w:ascii="Times New Roman" w:eastAsia="Expo M" w:hAnsi="Times New Roman" w:cs="Times New Roman"/>
          <w:szCs w:val="24"/>
        </w:rPr>
        <w:t xml:space="preserve"> In </w:t>
      </w:r>
      <w:r w:rsidR="00A41492" w:rsidRPr="00632B25">
        <w:rPr>
          <w:rFonts w:ascii="Times New Roman" w:eastAsia="Expo M" w:hAnsi="Times New Roman" w:cs="Times New Roman"/>
          <w:szCs w:val="24"/>
        </w:rPr>
        <w:t>summary</w:t>
      </w:r>
      <w:r w:rsidR="00F136A0" w:rsidRPr="00632B25">
        <w:rPr>
          <w:rFonts w:ascii="Times New Roman" w:eastAsia="Expo M" w:hAnsi="Times New Roman" w:cs="Times New Roman"/>
          <w:szCs w:val="24"/>
        </w:rPr>
        <w:t xml:space="preserve">, </w:t>
      </w:r>
      <w:r w:rsidR="008A239C" w:rsidRPr="00632B25">
        <w:rPr>
          <w:rFonts w:ascii="Times New Roman" w:eastAsia="Expo M" w:hAnsi="Times New Roman" w:cs="Times New Roman"/>
          <w:szCs w:val="24"/>
        </w:rPr>
        <w:t xml:space="preserve">for CX, </w:t>
      </w:r>
      <w:r w:rsidR="00F136A0" w:rsidRPr="00632B25">
        <w:rPr>
          <w:rFonts w:ascii="Times New Roman" w:eastAsia="Expo M" w:hAnsi="Times New Roman" w:cs="Times New Roman"/>
          <w:szCs w:val="24"/>
        </w:rPr>
        <w:t>adopt</w:t>
      </w:r>
      <w:r w:rsidR="00080CBB" w:rsidRPr="00632B25">
        <w:rPr>
          <w:rFonts w:ascii="Times New Roman" w:eastAsia="Expo M" w:hAnsi="Times New Roman" w:cs="Times New Roman"/>
          <w:szCs w:val="24"/>
        </w:rPr>
        <w:t>ing</w:t>
      </w:r>
      <w:r w:rsidR="00F136A0" w:rsidRPr="00632B25">
        <w:rPr>
          <w:rFonts w:ascii="Times New Roman" w:eastAsia="Expo M" w:hAnsi="Times New Roman" w:cs="Times New Roman"/>
          <w:szCs w:val="24"/>
        </w:rPr>
        <w:t xml:space="preserve"> multiple leadership </w:t>
      </w:r>
      <w:r w:rsidR="00080CBB" w:rsidRPr="00632B25">
        <w:rPr>
          <w:rFonts w:ascii="Times New Roman" w:eastAsia="Expo M" w:hAnsi="Times New Roman" w:cs="Times New Roman"/>
          <w:szCs w:val="24"/>
        </w:rPr>
        <w:t xml:space="preserve">styles </w:t>
      </w:r>
      <w:r w:rsidR="00F136A0" w:rsidRPr="00632B25">
        <w:rPr>
          <w:rFonts w:ascii="Times New Roman" w:eastAsia="Expo M" w:hAnsi="Times New Roman" w:cs="Times New Roman"/>
          <w:szCs w:val="24"/>
        </w:rPr>
        <w:t xml:space="preserve">is </w:t>
      </w:r>
      <w:r w:rsidR="00080CBB" w:rsidRPr="00632B25">
        <w:rPr>
          <w:rFonts w:ascii="Times New Roman" w:eastAsia="Expo M" w:hAnsi="Times New Roman" w:cs="Times New Roman"/>
          <w:szCs w:val="24"/>
        </w:rPr>
        <w:t xml:space="preserve">a </w:t>
      </w:r>
      <w:proofErr w:type="spellStart"/>
      <w:r w:rsidR="00080CBB" w:rsidRPr="00632B25">
        <w:rPr>
          <w:rFonts w:ascii="Times New Roman" w:eastAsia="Expo M" w:hAnsi="Times New Roman" w:cs="Times New Roman"/>
          <w:szCs w:val="24"/>
        </w:rPr>
        <w:t>cruial</w:t>
      </w:r>
      <w:proofErr w:type="spellEnd"/>
      <w:r w:rsidR="00F136A0" w:rsidRPr="00632B25">
        <w:rPr>
          <w:rFonts w:ascii="Times New Roman" w:eastAsia="Expo M" w:hAnsi="Times New Roman" w:cs="Times New Roman"/>
          <w:szCs w:val="24"/>
        </w:rPr>
        <w:t xml:space="preserve"> first step before launching any changes.</w:t>
      </w:r>
    </w:p>
    <w:p w14:paraId="1E11C574" w14:textId="77777777" w:rsidR="009B707D" w:rsidRPr="00632B25" w:rsidRDefault="009B707D" w:rsidP="00632B25">
      <w:pPr>
        <w:pStyle w:val="ListParagraph"/>
        <w:spacing w:line="360" w:lineRule="auto"/>
        <w:ind w:left="840"/>
        <w:jc w:val="both"/>
        <w:rPr>
          <w:rFonts w:ascii="Times New Roman" w:eastAsia="Expo M" w:hAnsi="Times New Roman" w:cs="Times New Roman"/>
          <w:b/>
          <w:bCs/>
          <w:color w:val="000000" w:themeColor="text1"/>
          <w:szCs w:val="24"/>
          <w:u w:val="single"/>
        </w:rPr>
      </w:pPr>
    </w:p>
    <w:p w14:paraId="54223B84" w14:textId="4B412810" w:rsidR="00CA2014" w:rsidRPr="00632B25" w:rsidRDefault="006F7F1B" w:rsidP="005F7992">
      <w:pPr>
        <w:pStyle w:val="ListParagraph"/>
        <w:numPr>
          <w:ilvl w:val="0"/>
          <w:numId w:val="3"/>
        </w:numPr>
        <w:spacing w:line="360" w:lineRule="auto"/>
        <w:jc w:val="both"/>
        <w:rPr>
          <w:rFonts w:ascii="Times New Roman" w:eastAsia="Expo M" w:hAnsi="Times New Roman" w:cs="Times New Roman"/>
          <w:b/>
          <w:bCs/>
          <w:szCs w:val="24"/>
        </w:rPr>
      </w:pPr>
      <w:r w:rsidRPr="00632B25">
        <w:rPr>
          <w:rFonts w:ascii="Times New Roman" w:eastAsia="Expo M" w:hAnsi="Times New Roman" w:cs="Times New Roman"/>
          <w:b/>
          <w:bCs/>
          <w:szCs w:val="24"/>
        </w:rPr>
        <w:lastRenderedPageBreak/>
        <w:t xml:space="preserve">Six Core Themes </w:t>
      </w:r>
      <w:r w:rsidR="00EC10CD" w:rsidRPr="00632B25">
        <w:rPr>
          <w:rFonts w:ascii="Times New Roman" w:eastAsia="Expo M" w:hAnsi="Times New Roman" w:cs="Times New Roman"/>
          <w:b/>
          <w:bCs/>
          <w:szCs w:val="24"/>
        </w:rPr>
        <w:t xml:space="preserve">and </w:t>
      </w:r>
      <w:r w:rsidR="00FC5844" w:rsidRPr="00632B25">
        <w:rPr>
          <w:rFonts w:ascii="Times New Roman" w:eastAsia="Expo M" w:hAnsi="Times New Roman" w:cs="Times New Roman"/>
          <w:b/>
          <w:bCs/>
          <w:szCs w:val="24"/>
        </w:rPr>
        <w:t>Practices</w:t>
      </w:r>
      <w:r w:rsidR="009B707D" w:rsidRPr="00632B25">
        <w:rPr>
          <w:rFonts w:ascii="Times New Roman" w:eastAsia="Expo M" w:hAnsi="Times New Roman" w:cs="Times New Roman"/>
          <w:b/>
          <w:bCs/>
          <w:szCs w:val="24"/>
        </w:rPr>
        <w:t xml:space="preserve"> </w:t>
      </w:r>
      <w:r w:rsidR="002459F4" w:rsidRPr="00632B25">
        <w:rPr>
          <w:rFonts w:ascii="Times New Roman" w:eastAsia="Expo M" w:hAnsi="Times New Roman" w:cs="Times New Roman"/>
          <w:b/>
          <w:bCs/>
          <w:szCs w:val="24"/>
        </w:rPr>
        <w:t xml:space="preserve">of Effective Leadership </w:t>
      </w:r>
      <w:r w:rsidR="00945C33" w:rsidRPr="00632B25">
        <w:rPr>
          <w:rFonts w:ascii="Times New Roman" w:eastAsia="Expo M" w:hAnsi="Times New Roman" w:cs="Times New Roman"/>
          <w:b/>
          <w:bCs/>
          <w:szCs w:val="24"/>
        </w:rPr>
        <w:t xml:space="preserve">in </w:t>
      </w:r>
      <w:r w:rsidR="009B707D" w:rsidRPr="00632B25">
        <w:rPr>
          <w:rFonts w:ascii="Times New Roman" w:eastAsia="Expo M" w:hAnsi="Times New Roman" w:cs="Times New Roman"/>
          <w:b/>
          <w:bCs/>
          <w:szCs w:val="24"/>
        </w:rPr>
        <w:t>Successful Organizational Change</w:t>
      </w:r>
    </w:p>
    <w:p w14:paraId="6CD958FA" w14:textId="524F4354" w:rsidR="00FB78B0" w:rsidRPr="00632B25" w:rsidRDefault="00FB78B0" w:rsidP="00632B25">
      <w:pPr>
        <w:spacing w:line="360" w:lineRule="auto"/>
        <w:ind w:leftChars="200" w:left="480"/>
        <w:jc w:val="both"/>
        <w:rPr>
          <w:rFonts w:ascii="Times New Roman" w:eastAsia="Expo M" w:hAnsi="Times New Roman" w:cs="Times New Roman"/>
          <w:szCs w:val="24"/>
        </w:rPr>
      </w:pPr>
      <w:r w:rsidRPr="00632B25">
        <w:rPr>
          <w:rFonts w:ascii="Times New Roman" w:eastAsia="Expo M" w:hAnsi="Times New Roman" w:cs="Times New Roman"/>
          <w:szCs w:val="24"/>
        </w:rPr>
        <w:t>By incorporating the following six core themes and practices</w:t>
      </w:r>
      <w:r w:rsidR="001B7FA8">
        <w:rPr>
          <w:rFonts w:ascii="Times New Roman" w:eastAsia="Expo M" w:hAnsi="Times New Roman" w:cs="Times New Roman"/>
          <w:szCs w:val="24"/>
        </w:rPr>
        <w:t xml:space="preserve"> (Hodges &amp; Gill, 2011)</w:t>
      </w:r>
      <w:r w:rsidRPr="00632B25">
        <w:rPr>
          <w:rFonts w:ascii="Times New Roman" w:eastAsia="Expo M" w:hAnsi="Times New Roman" w:cs="Times New Roman"/>
          <w:szCs w:val="24"/>
        </w:rPr>
        <w:t>, CX leaders can enhance their ability to lead organizational change effectively. The</w:t>
      </w:r>
      <w:r w:rsidR="0075299B" w:rsidRPr="00632B25">
        <w:rPr>
          <w:rFonts w:ascii="Times New Roman" w:eastAsia="Expo M" w:hAnsi="Times New Roman" w:cs="Times New Roman"/>
          <w:szCs w:val="24"/>
        </w:rPr>
        <w:t>se</w:t>
      </w:r>
      <w:r w:rsidR="00EF02B1" w:rsidRPr="00632B25">
        <w:rPr>
          <w:rFonts w:ascii="Times New Roman" w:eastAsia="Expo M" w:hAnsi="Times New Roman" w:cs="Times New Roman"/>
          <w:szCs w:val="24"/>
        </w:rPr>
        <w:t xml:space="preserve"> </w:t>
      </w:r>
      <w:r w:rsidRPr="00632B25">
        <w:rPr>
          <w:rFonts w:ascii="Times New Roman" w:eastAsia="Expo M" w:hAnsi="Times New Roman" w:cs="Times New Roman"/>
          <w:szCs w:val="24"/>
        </w:rPr>
        <w:t>provide a comprehensive framework</w:t>
      </w:r>
      <w:r w:rsidR="0075299B" w:rsidRPr="00632B25">
        <w:rPr>
          <w:rFonts w:ascii="Times New Roman" w:eastAsia="Expo M" w:hAnsi="Times New Roman" w:cs="Times New Roman"/>
          <w:szCs w:val="24"/>
        </w:rPr>
        <w:t xml:space="preserve"> which </w:t>
      </w:r>
      <w:r w:rsidRPr="00632B25">
        <w:rPr>
          <w:rFonts w:ascii="Times New Roman" w:eastAsia="Expo M" w:hAnsi="Times New Roman" w:cs="Times New Roman"/>
          <w:szCs w:val="24"/>
        </w:rPr>
        <w:t>align</w:t>
      </w:r>
      <w:r w:rsidR="0075299B" w:rsidRPr="00632B25">
        <w:rPr>
          <w:rFonts w:ascii="Times New Roman" w:eastAsia="Expo M" w:hAnsi="Times New Roman" w:cs="Times New Roman"/>
          <w:szCs w:val="24"/>
        </w:rPr>
        <w:t>s</w:t>
      </w:r>
      <w:r w:rsidRPr="00632B25">
        <w:rPr>
          <w:rFonts w:ascii="Times New Roman" w:eastAsia="Expo M" w:hAnsi="Times New Roman" w:cs="Times New Roman"/>
          <w:szCs w:val="24"/>
        </w:rPr>
        <w:t xml:space="preserve"> stakeholders, inspire commitment, and</w:t>
      </w:r>
      <w:r w:rsidR="00EF02B1" w:rsidRPr="00632B25">
        <w:rPr>
          <w:rFonts w:ascii="Times New Roman" w:eastAsia="Expo M" w:hAnsi="Times New Roman" w:cs="Times New Roman"/>
          <w:szCs w:val="24"/>
        </w:rPr>
        <w:t xml:space="preserve"> </w:t>
      </w:r>
      <w:r w:rsidRPr="00632B25">
        <w:rPr>
          <w:rFonts w:ascii="Times New Roman" w:eastAsia="Expo M" w:hAnsi="Times New Roman" w:cs="Times New Roman"/>
          <w:szCs w:val="24"/>
        </w:rPr>
        <w:t>create</w:t>
      </w:r>
      <w:r w:rsidR="0075299B" w:rsidRPr="00632B25">
        <w:rPr>
          <w:rFonts w:ascii="Times New Roman" w:eastAsia="Expo M" w:hAnsi="Times New Roman" w:cs="Times New Roman"/>
          <w:szCs w:val="24"/>
        </w:rPr>
        <w:t>s</w:t>
      </w:r>
      <w:r w:rsidRPr="00632B25">
        <w:rPr>
          <w:rFonts w:ascii="Times New Roman" w:eastAsia="Expo M" w:hAnsi="Times New Roman" w:cs="Times New Roman"/>
          <w:szCs w:val="24"/>
        </w:rPr>
        <w:t xml:space="preserve"> a cohesive and engaged workforce </w:t>
      </w:r>
      <w:r w:rsidR="0075299B" w:rsidRPr="00632B25">
        <w:rPr>
          <w:rFonts w:ascii="Times New Roman" w:eastAsia="Expo M" w:hAnsi="Times New Roman" w:cs="Times New Roman"/>
          <w:szCs w:val="24"/>
        </w:rPr>
        <w:t>throughout</w:t>
      </w:r>
      <w:r w:rsidRPr="00632B25">
        <w:rPr>
          <w:rFonts w:ascii="Times New Roman" w:eastAsia="Expo M" w:hAnsi="Times New Roman" w:cs="Times New Roman"/>
          <w:szCs w:val="24"/>
        </w:rPr>
        <w:t xml:space="preserve"> the change journey. </w:t>
      </w:r>
    </w:p>
    <w:p w14:paraId="228CAF2F" w14:textId="77777777" w:rsidR="009D2527" w:rsidRDefault="00FB78B0" w:rsidP="009D2527">
      <w:pPr>
        <w:pStyle w:val="ListParagraph"/>
        <w:widowControl/>
        <w:numPr>
          <w:ilvl w:val="0"/>
          <w:numId w:val="23"/>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Vision for Change</w:t>
      </w:r>
    </w:p>
    <w:p w14:paraId="0BD6AB85" w14:textId="7B45098F" w:rsidR="00FB78B0" w:rsidRPr="009D2527" w:rsidRDefault="004655D5" w:rsidP="009D2527">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9D2527">
        <w:rPr>
          <w:rFonts w:ascii="Times New Roman" w:eastAsia="Expo M" w:hAnsi="Times New Roman" w:cs="Times New Roman"/>
          <w:szCs w:val="24"/>
        </w:rPr>
        <w:t>Leaders</w:t>
      </w:r>
      <w:r w:rsidR="00FB78B0" w:rsidRPr="009D2527">
        <w:rPr>
          <w:rFonts w:ascii="Times New Roman" w:eastAsia="Expo M" w:hAnsi="Times New Roman" w:cs="Times New Roman"/>
          <w:szCs w:val="24"/>
        </w:rPr>
        <w:t xml:space="preserve"> should establish a clear and </w:t>
      </w:r>
      <w:r w:rsidR="000F070C" w:rsidRPr="009D2527">
        <w:rPr>
          <w:rFonts w:ascii="Times New Roman" w:eastAsia="Expo M" w:hAnsi="Times New Roman" w:cs="Times New Roman"/>
          <w:szCs w:val="24"/>
        </w:rPr>
        <w:t>captivating</w:t>
      </w:r>
      <w:r w:rsidR="00FB78B0" w:rsidRPr="009D2527">
        <w:rPr>
          <w:rFonts w:ascii="Times New Roman" w:eastAsia="Expo M" w:hAnsi="Times New Roman" w:cs="Times New Roman"/>
          <w:szCs w:val="24"/>
        </w:rPr>
        <w:t xml:space="preserve"> vision (i.e. leading airline in digital innovation and customer service) for the desired future state of </w:t>
      </w:r>
      <w:r w:rsidR="008D1BF0" w:rsidRPr="009D2527">
        <w:rPr>
          <w:rFonts w:ascii="Times New Roman" w:eastAsia="Expo M" w:hAnsi="Times New Roman" w:cs="Times New Roman"/>
          <w:szCs w:val="24"/>
        </w:rPr>
        <w:t>CX</w:t>
      </w:r>
      <w:r w:rsidR="00FB78B0" w:rsidRPr="009D2527">
        <w:rPr>
          <w:rFonts w:ascii="Times New Roman" w:eastAsia="Expo M" w:hAnsi="Times New Roman" w:cs="Times New Roman"/>
          <w:szCs w:val="24"/>
        </w:rPr>
        <w:t xml:space="preserve">. This vision should articulate the direction and goals of the change and be communicated across </w:t>
      </w:r>
      <w:r w:rsidR="009F38DE" w:rsidRPr="009D2527">
        <w:rPr>
          <w:rFonts w:ascii="Times New Roman" w:eastAsia="Expo M" w:hAnsi="Times New Roman" w:cs="Times New Roman"/>
          <w:szCs w:val="24"/>
        </w:rPr>
        <w:t>CX</w:t>
      </w:r>
      <w:r w:rsidR="001A7940" w:rsidRPr="009D2527">
        <w:rPr>
          <w:rFonts w:ascii="Times New Roman" w:eastAsia="Expo M" w:hAnsi="Times New Roman" w:cs="Times New Roman"/>
          <w:szCs w:val="24"/>
        </w:rPr>
        <w:t xml:space="preserve"> and among employees</w:t>
      </w:r>
      <w:r w:rsidR="00FB78B0" w:rsidRPr="009D2527">
        <w:rPr>
          <w:rFonts w:ascii="Times New Roman" w:eastAsia="Expo M" w:hAnsi="Times New Roman" w:cs="Times New Roman"/>
          <w:szCs w:val="24"/>
        </w:rPr>
        <w:t xml:space="preserve">. </w:t>
      </w:r>
    </w:p>
    <w:p w14:paraId="7B2D1FDC" w14:textId="77777777" w:rsidR="009D2527" w:rsidRDefault="00FB78B0" w:rsidP="009D2527">
      <w:pPr>
        <w:pStyle w:val="ListParagraph"/>
        <w:widowControl/>
        <w:numPr>
          <w:ilvl w:val="0"/>
          <w:numId w:val="23"/>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Purpose for Change</w:t>
      </w:r>
    </w:p>
    <w:p w14:paraId="2C188D83" w14:textId="6AF60510" w:rsidR="00FB78B0" w:rsidRPr="009D2527" w:rsidRDefault="004655D5" w:rsidP="009D2527">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9D2527">
        <w:rPr>
          <w:rFonts w:ascii="Times New Roman" w:eastAsia="Expo M" w:hAnsi="Times New Roman" w:cs="Times New Roman"/>
          <w:szCs w:val="24"/>
        </w:rPr>
        <w:t>Leaders</w:t>
      </w:r>
      <w:r w:rsidR="00FB78B0" w:rsidRPr="009D2527">
        <w:rPr>
          <w:rFonts w:ascii="Times New Roman" w:eastAsia="Expo M" w:hAnsi="Times New Roman" w:cs="Times New Roman"/>
          <w:szCs w:val="24"/>
        </w:rPr>
        <w:t xml:space="preserve"> should clearly articulate why </w:t>
      </w:r>
      <w:r w:rsidR="00A26F6D" w:rsidRPr="009D2527">
        <w:rPr>
          <w:rFonts w:ascii="Times New Roman" w:eastAsia="Expo M" w:hAnsi="Times New Roman" w:cs="Times New Roman"/>
          <w:szCs w:val="24"/>
        </w:rPr>
        <w:t>transformation</w:t>
      </w:r>
      <w:r w:rsidR="00FB78B0" w:rsidRPr="009D2527">
        <w:rPr>
          <w:rFonts w:ascii="Times New Roman" w:eastAsia="Expo M" w:hAnsi="Times New Roman" w:cs="Times New Roman"/>
          <w:szCs w:val="24"/>
        </w:rPr>
        <w:t xml:space="preserve"> is necessary and how it aligns with </w:t>
      </w:r>
      <w:r w:rsidR="00B1596B" w:rsidRPr="009D2527">
        <w:rPr>
          <w:rFonts w:ascii="Times New Roman" w:eastAsia="Expo M" w:hAnsi="Times New Roman" w:cs="Times New Roman"/>
          <w:szCs w:val="24"/>
        </w:rPr>
        <w:t>CX</w:t>
      </w:r>
      <w:r w:rsidR="00FB78B0" w:rsidRPr="009D2527">
        <w:rPr>
          <w:rFonts w:ascii="Times New Roman" w:eastAsia="Expo M" w:hAnsi="Times New Roman" w:cs="Times New Roman"/>
          <w:szCs w:val="24"/>
        </w:rPr>
        <w:t xml:space="preserve">'s strategic objectives. This helps employees </w:t>
      </w:r>
      <w:r w:rsidR="00A26F6D" w:rsidRPr="009D2527">
        <w:rPr>
          <w:rFonts w:ascii="Times New Roman" w:eastAsia="Expo M" w:hAnsi="Times New Roman" w:cs="Times New Roman"/>
          <w:szCs w:val="24"/>
        </w:rPr>
        <w:t>realize</w:t>
      </w:r>
      <w:r w:rsidR="00FB78B0" w:rsidRPr="009D2527">
        <w:rPr>
          <w:rFonts w:ascii="Times New Roman" w:eastAsia="Expo M" w:hAnsi="Times New Roman" w:cs="Times New Roman"/>
          <w:szCs w:val="24"/>
        </w:rPr>
        <w:t xml:space="preserve"> the significance and relevance of the change. The purpose </w:t>
      </w:r>
      <w:r w:rsidR="00A26F6D" w:rsidRPr="009D2527">
        <w:rPr>
          <w:rFonts w:ascii="Times New Roman" w:eastAsia="Expo M" w:hAnsi="Times New Roman" w:cs="Times New Roman"/>
          <w:szCs w:val="24"/>
        </w:rPr>
        <w:t>for CX</w:t>
      </w:r>
      <w:r w:rsidR="00FB78B0" w:rsidRPr="009D2527">
        <w:rPr>
          <w:rFonts w:ascii="Times New Roman" w:eastAsia="Expo M" w:hAnsi="Times New Roman" w:cs="Times New Roman"/>
          <w:szCs w:val="24"/>
        </w:rPr>
        <w:t xml:space="preserve"> should be to enhance customer experience, improve operational efficiency and increase market competitiveness.</w:t>
      </w:r>
    </w:p>
    <w:p w14:paraId="79EFF94A" w14:textId="77777777" w:rsidR="009D2527" w:rsidRDefault="00FB78B0" w:rsidP="009D2527">
      <w:pPr>
        <w:pStyle w:val="ListParagraph"/>
        <w:widowControl/>
        <w:numPr>
          <w:ilvl w:val="0"/>
          <w:numId w:val="23"/>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Shared Valued Associated with Change</w:t>
      </w:r>
    </w:p>
    <w:p w14:paraId="39412082" w14:textId="3B990F62" w:rsidR="00FB78B0" w:rsidRPr="009D2527" w:rsidRDefault="00FB78B0" w:rsidP="009D2527">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9D2527">
        <w:rPr>
          <w:rFonts w:ascii="Times New Roman" w:eastAsia="Expo M" w:hAnsi="Times New Roman" w:cs="Times New Roman"/>
          <w:szCs w:val="24"/>
        </w:rPr>
        <w:t xml:space="preserve">Identifying and communicating the values associated with the change is important. </w:t>
      </w:r>
      <w:r w:rsidR="004655D5" w:rsidRPr="009D2527">
        <w:rPr>
          <w:rFonts w:ascii="Times New Roman" w:eastAsia="Expo M" w:hAnsi="Times New Roman" w:cs="Times New Roman"/>
          <w:szCs w:val="24"/>
        </w:rPr>
        <w:t>Leaders</w:t>
      </w:r>
      <w:r w:rsidRPr="009D2527">
        <w:rPr>
          <w:rFonts w:ascii="Times New Roman" w:eastAsia="Expo M" w:hAnsi="Times New Roman" w:cs="Times New Roman"/>
          <w:szCs w:val="24"/>
        </w:rPr>
        <w:t xml:space="preserve"> should highlight the values that underpin the change effort</w:t>
      </w:r>
      <w:r w:rsidR="007A4130" w:rsidRPr="009D2527">
        <w:rPr>
          <w:rFonts w:ascii="Times New Roman" w:eastAsia="Expo M" w:hAnsi="Times New Roman" w:cs="Times New Roman"/>
          <w:szCs w:val="24"/>
        </w:rPr>
        <w:t xml:space="preserve"> </w:t>
      </w:r>
      <w:r w:rsidRPr="009D2527">
        <w:rPr>
          <w:rFonts w:ascii="Times New Roman" w:eastAsia="Expo M" w:hAnsi="Times New Roman" w:cs="Times New Roman"/>
          <w:szCs w:val="24"/>
        </w:rPr>
        <w:t xml:space="preserve">such as customer-centricity, innovation, </w:t>
      </w:r>
      <w:proofErr w:type="gramStart"/>
      <w:r w:rsidRPr="009D2527">
        <w:rPr>
          <w:rFonts w:ascii="Times New Roman" w:eastAsia="Expo M" w:hAnsi="Times New Roman" w:cs="Times New Roman"/>
          <w:szCs w:val="24"/>
        </w:rPr>
        <w:t>excellence</w:t>
      </w:r>
      <w:proofErr w:type="gramEnd"/>
      <w:r w:rsidRPr="009D2527">
        <w:rPr>
          <w:rFonts w:ascii="Times New Roman" w:eastAsia="Expo M" w:hAnsi="Times New Roman" w:cs="Times New Roman"/>
          <w:szCs w:val="24"/>
        </w:rPr>
        <w:t xml:space="preserve"> and sustainability. Reinforcing these values helps to align behaviors and guide decision-making during the change process.</w:t>
      </w:r>
    </w:p>
    <w:p w14:paraId="2580BECC" w14:textId="77777777" w:rsidR="009D2527" w:rsidRDefault="00FB78B0" w:rsidP="009D2527">
      <w:pPr>
        <w:pStyle w:val="ListParagraph"/>
        <w:widowControl/>
        <w:numPr>
          <w:ilvl w:val="0"/>
          <w:numId w:val="23"/>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Strategy for Change</w:t>
      </w:r>
    </w:p>
    <w:p w14:paraId="2765AA6F" w14:textId="4E68CCAC" w:rsidR="00FB78B0" w:rsidRPr="009D2527" w:rsidRDefault="00FF23D4" w:rsidP="009D2527">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9D2527">
        <w:rPr>
          <w:rFonts w:ascii="Times New Roman" w:eastAsia="Expo M" w:hAnsi="Times New Roman" w:cs="Times New Roman"/>
          <w:szCs w:val="24"/>
        </w:rPr>
        <w:lastRenderedPageBreak/>
        <w:t>Leaders</w:t>
      </w:r>
      <w:r w:rsidR="00FB78B0" w:rsidRPr="009D2527">
        <w:rPr>
          <w:rFonts w:ascii="Times New Roman" w:eastAsia="Expo M" w:hAnsi="Times New Roman" w:cs="Times New Roman"/>
          <w:szCs w:val="24"/>
        </w:rPr>
        <w:t xml:space="preserve"> should develop a well-defined strategy for change implementation</w:t>
      </w:r>
      <w:r w:rsidR="00811DC0" w:rsidRPr="009D2527">
        <w:rPr>
          <w:rFonts w:ascii="Times New Roman" w:eastAsia="Expo M" w:hAnsi="Times New Roman" w:cs="Times New Roman"/>
          <w:szCs w:val="24"/>
        </w:rPr>
        <w:t xml:space="preserve"> </w:t>
      </w:r>
      <w:proofErr w:type="gramStart"/>
      <w:r w:rsidR="00811DC0" w:rsidRPr="009D2527">
        <w:rPr>
          <w:rFonts w:ascii="Times New Roman" w:eastAsia="Expo M" w:hAnsi="Times New Roman" w:cs="Times New Roman"/>
          <w:szCs w:val="24"/>
        </w:rPr>
        <w:t xml:space="preserve">and </w:t>
      </w:r>
      <w:r w:rsidR="00FB78B0" w:rsidRPr="009D2527">
        <w:rPr>
          <w:rFonts w:ascii="Times New Roman" w:eastAsia="Expo M" w:hAnsi="Times New Roman" w:cs="Times New Roman"/>
          <w:szCs w:val="24"/>
        </w:rPr>
        <w:t xml:space="preserve"> provid</w:t>
      </w:r>
      <w:r w:rsidR="00811DC0" w:rsidRPr="009D2527">
        <w:rPr>
          <w:rFonts w:ascii="Times New Roman" w:eastAsia="Expo M" w:hAnsi="Times New Roman" w:cs="Times New Roman"/>
          <w:szCs w:val="24"/>
        </w:rPr>
        <w:t>e</w:t>
      </w:r>
      <w:proofErr w:type="gramEnd"/>
      <w:r w:rsidR="00FB78B0" w:rsidRPr="009D2527">
        <w:rPr>
          <w:rFonts w:ascii="Times New Roman" w:eastAsia="Expo M" w:hAnsi="Times New Roman" w:cs="Times New Roman"/>
          <w:szCs w:val="24"/>
        </w:rPr>
        <w:t xml:space="preserve"> a roadma</w:t>
      </w:r>
      <w:r w:rsidR="00FC3F1B" w:rsidRPr="009D2527">
        <w:rPr>
          <w:rFonts w:ascii="Times New Roman" w:eastAsia="Expo M" w:hAnsi="Times New Roman" w:cs="Times New Roman"/>
          <w:szCs w:val="24"/>
        </w:rPr>
        <w:t>p by</w:t>
      </w:r>
      <w:r w:rsidR="00FB78B0" w:rsidRPr="009D2527">
        <w:rPr>
          <w:rFonts w:ascii="Times New Roman" w:eastAsia="Expo M" w:hAnsi="Times New Roman" w:cs="Times New Roman"/>
          <w:szCs w:val="24"/>
        </w:rPr>
        <w:t xml:space="preserve"> outlining the key objectives, short-term and long-term initiatives, action plans, and milestones required to achieve the vision. The strategy should be flexible and adaptable to market </w:t>
      </w:r>
      <w:r w:rsidR="00B543AF" w:rsidRPr="009D2527">
        <w:rPr>
          <w:rFonts w:ascii="Times New Roman" w:eastAsia="Expo M" w:hAnsi="Times New Roman" w:cs="Times New Roman"/>
          <w:szCs w:val="24"/>
        </w:rPr>
        <w:t xml:space="preserve">changes </w:t>
      </w:r>
      <w:r w:rsidR="00FB78B0" w:rsidRPr="009D2527">
        <w:rPr>
          <w:rFonts w:ascii="Times New Roman" w:eastAsia="Expo M" w:hAnsi="Times New Roman" w:cs="Times New Roman"/>
          <w:szCs w:val="24"/>
        </w:rPr>
        <w:t xml:space="preserve">and customer needs. </w:t>
      </w:r>
      <w:r w:rsidR="00B543AF" w:rsidRPr="009D2527">
        <w:rPr>
          <w:rFonts w:ascii="Times New Roman" w:eastAsia="Expo M" w:hAnsi="Times New Roman" w:cs="Times New Roman"/>
          <w:szCs w:val="24"/>
        </w:rPr>
        <w:t>Di</w:t>
      </w:r>
      <w:r w:rsidR="000F090C" w:rsidRPr="009D2527">
        <w:rPr>
          <w:rFonts w:ascii="Times New Roman" w:eastAsia="Expo M" w:hAnsi="Times New Roman" w:cs="Times New Roman"/>
          <w:szCs w:val="24"/>
        </w:rPr>
        <w:t>gitalization</w:t>
      </w:r>
      <w:r w:rsidR="00FB78B0" w:rsidRPr="009D2527">
        <w:rPr>
          <w:rFonts w:ascii="Times New Roman" w:eastAsia="Expo M" w:hAnsi="Times New Roman" w:cs="Times New Roman"/>
          <w:szCs w:val="24"/>
        </w:rPr>
        <w:t xml:space="preserve"> for </w:t>
      </w:r>
      <w:r w:rsidR="000F090C" w:rsidRPr="009D2527">
        <w:rPr>
          <w:rFonts w:ascii="Times New Roman" w:eastAsia="Expo M" w:hAnsi="Times New Roman" w:cs="Times New Roman"/>
          <w:szCs w:val="24"/>
        </w:rPr>
        <w:t>enhancing</w:t>
      </w:r>
      <w:r w:rsidR="00FB78B0" w:rsidRPr="009D2527">
        <w:rPr>
          <w:rFonts w:ascii="Times New Roman" w:eastAsia="Expo M" w:hAnsi="Times New Roman" w:cs="Times New Roman"/>
          <w:szCs w:val="24"/>
        </w:rPr>
        <w:t xml:space="preserve"> customer experience and reducing flight delays </w:t>
      </w:r>
      <w:r w:rsidR="000F090C" w:rsidRPr="009D2527">
        <w:rPr>
          <w:rFonts w:ascii="Times New Roman" w:eastAsia="Expo M" w:hAnsi="Times New Roman" w:cs="Times New Roman"/>
          <w:szCs w:val="24"/>
        </w:rPr>
        <w:t>or</w:t>
      </w:r>
      <w:r w:rsidR="00FB78B0" w:rsidRPr="009D2527">
        <w:rPr>
          <w:rFonts w:ascii="Times New Roman" w:eastAsia="Expo M" w:hAnsi="Times New Roman" w:cs="Times New Roman"/>
          <w:szCs w:val="24"/>
        </w:rPr>
        <w:t xml:space="preserve"> cancellations are some of </w:t>
      </w:r>
      <w:r w:rsidR="008B3B83" w:rsidRPr="009D2527">
        <w:rPr>
          <w:rFonts w:ascii="Times New Roman" w:eastAsia="Expo M" w:hAnsi="Times New Roman" w:cs="Times New Roman"/>
          <w:szCs w:val="24"/>
        </w:rPr>
        <w:t>the key</w:t>
      </w:r>
      <w:r w:rsidR="00FB78B0" w:rsidRPr="009D2527">
        <w:rPr>
          <w:rFonts w:ascii="Times New Roman" w:eastAsia="Expo M" w:hAnsi="Times New Roman" w:cs="Times New Roman"/>
          <w:szCs w:val="24"/>
        </w:rPr>
        <w:t xml:space="preserve"> objectives.</w:t>
      </w:r>
    </w:p>
    <w:p w14:paraId="54D0F4F2" w14:textId="77777777" w:rsidR="009D2527" w:rsidRDefault="00FB78B0" w:rsidP="009D2527">
      <w:pPr>
        <w:pStyle w:val="ListParagraph"/>
        <w:widowControl/>
        <w:numPr>
          <w:ilvl w:val="0"/>
          <w:numId w:val="23"/>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 xml:space="preserve">Empowering </w:t>
      </w:r>
      <w:r w:rsidR="008B3B83" w:rsidRPr="00632B25">
        <w:rPr>
          <w:rFonts w:ascii="Times New Roman" w:eastAsia="Expo M" w:hAnsi="Times New Roman" w:cs="Times New Roman"/>
          <w:szCs w:val="24"/>
          <w:u w:val="single"/>
        </w:rPr>
        <w:t>P</w:t>
      </w:r>
      <w:r w:rsidRPr="00632B25">
        <w:rPr>
          <w:rFonts w:ascii="Times New Roman" w:eastAsia="Expo M" w:hAnsi="Times New Roman" w:cs="Times New Roman"/>
          <w:szCs w:val="24"/>
          <w:u w:val="single"/>
        </w:rPr>
        <w:t xml:space="preserve">eople for </w:t>
      </w:r>
      <w:r w:rsidR="008B3B83" w:rsidRPr="00632B25">
        <w:rPr>
          <w:rFonts w:ascii="Times New Roman" w:eastAsia="Expo M" w:hAnsi="Times New Roman" w:cs="Times New Roman"/>
          <w:szCs w:val="24"/>
          <w:u w:val="single"/>
        </w:rPr>
        <w:t>C</w:t>
      </w:r>
      <w:r w:rsidRPr="00632B25">
        <w:rPr>
          <w:rFonts w:ascii="Times New Roman" w:eastAsia="Expo M" w:hAnsi="Times New Roman" w:cs="Times New Roman"/>
          <w:szCs w:val="24"/>
          <w:u w:val="single"/>
        </w:rPr>
        <w:t>hange</w:t>
      </w:r>
    </w:p>
    <w:p w14:paraId="23DCB89A" w14:textId="5743884E" w:rsidR="00FB78B0" w:rsidRPr="009D2527" w:rsidRDefault="00ED40E1" w:rsidP="009D2527">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9D2527">
        <w:rPr>
          <w:rFonts w:ascii="Times New Roman" w:eastAsia="Expo M" w:hAnsi="Times New Roman" w:cs="Times New Roman"/>
          <w:szCs w:val="24"/>
        </w:rPr>
        <w:t>P</w:t>
      </w:r>
      <w:r w:rsidR="00FB78B0" w:rsidRPr="009D2527">
        <w:rPr>
          <w:rFonts w:ascii="Times New Roman" w:eastAsia="Expo M" w:hAnsi="Times New Roman" w:cs="Times New Roman"/>
          <w:szCs w:val="24"/>
        </w:rPr>
        <w:t xml:space="preserve">roviding training and resources, decision-making authority </w:t>
      </w:r>
      <w:r w:rsidRPr="009D2527">
        <w:rPr>
          <w:rFonts w:ascii="Times New Roman" w:eastAsia="Expo M" w:hAnsi="Times New Roman" w:cs="Times New Roman"/>
          <w:szCs w:val="24"/>
        </w:rPr>
        <w:t xml:space="preserve">can </w:t>
      </w:r>
      <w:r w:rsidR="00FB78B0" w:rsidRPr="009D2527">
        <w:rPr>
          <w:rFonts w:ascii="Times New Roman" w:eastAsia="Expo M" w:hAnsi="Times New Roman" w:cs="Times New Roman"/>
          <w:szCs w:val="24"/>
        </w:rPr>
        <w:t xml:space="preserve">encourage innovation </w:t>
      </w:r>
      <w:r w:rsidRPr="009D2527">
        <w:rPr>
          <w:rFonts w:ascii="Times New Roman" w:eastAsia="Expo M" w:hAnsi="Times New Roman" w:cs="Times New Roman"/>
          <w:szCs w:val="24"/>
        </w:rPr>
        <w:t xml:space="preserve">and </w:t>
      </w:r>
      <w:r w:rsidR="00FB78B0" w:rsidRPr="009D2527">
        <w:rPr>
          <w:rFonts w:ascii="Times New Roman" w:eastAsia="Expo M" w:hAnsi="Times New Roman" w:cs="Times New Roman"/>
          <w:szCs w:val="24"/>
        </w:rPr>
        <w:t>drive contribut</w:t>
      </w:r>
      <w:r w:rsidR="007D5EE7" w:rsidRPr="009D2527">
        <w:rPr>
          <w:rFonts w:ascii="Times New Roman" w:eastAsia="Expo M" w:hAnsi="Times New Roman" w:cs="Times New Roman"/>
          <w:szCs w:val="24"/>
        </w:rPr>
        <w:t>ion</w:t>
      </w:r>
      <w:r w:rsidR="00FB78B0" w:rsidRPr="009D2527">
        <w:rPr>
          <w:rFonts w:ascii="Times New Roman" w:eastAsia="Expo M" w:hAnsi="Times New Roman" w:cs="Times New Roman"/>
          <w:szCs w:val="24"/>
        </w:rPr>
        <w:t xml:space="preserve"> to the change. Creating an environment where employees feel </w:t>
      </w:r>
      <w:r w:rsidR="00F26334" w:rsidRPr="009D2527">
        <w:rPr>
          <w:rFonts w:ascii="Times New Roman" w:eastAsia="Expo M" w:hAnsi="Times New Roman" w:cs="Times New Roman"/>
          <w:szCs w:val="24"/>
        </w:rPr>
        <w:t xml:space="preserve">valued </w:t>
      </w:r>
      <w:r w:rsidR="00FB78B0" w:rsidRPr="009D2527">
        <w:rPr>
          <w:rFonts w:ascii="Times New Roman" w:eastAsia="Expo M" w:hAnsi="Times New Roman" w:cs="Times New Roman"/>
          <w:szCs w:val="24"/>
        </w:rPr>
        <w:t>a</w:t>
      </w:r>
      <w:r w:rsidR="00A97279" w:rsidRPr="009D2527">
        <w:rPr>
          <w:rFonts w:ascii="Times New Roman" w:eastAsia="Expo M" w:hAnsi="Times New Roman" w:cs="Times New Roman"/>
          <w:szCs w:val="24"/>
        </w:rPr>
        <w:t>s well as</w:t>
      </w:r>
      <w:r w:rsidR="00FB78B0" w:rsidRPr="009D2527">
        <w:rPr>
          <w:rFonts w:ascii="Times New Roman" w:eastAsia="Expo M" w:hAnsi="Times New Roman" w:cs="Times New Roman"/>
          <w:szCs w:val="24"/>
        </w:rPr>
        <w:t xml:space="preserve"> inspiring autonomy and ownership can help to foster a sense of empowerment.</w:t>
      </w:r>
    </w:p>
    <w:p w14:paraId="4EECAE00" w14:textId="77777777" w:rsidR="009D2527" w:rsidRDefault="00FB78B0" w:rsidP="009D2527">
      <w:pPr>
        <w:pStyle w:val="ListParagraph"/>
        <w:widowControl/>
        <w:numPr>
          <w:ilvl w:val="0"/>
          <w:numId w:val="23"/>
        </w:numPr>
        <w:spacing w:after="160" w:line="360" w:lineRule="auto"/>
        <w:contextualSpacing w:val="0"/>
        <w:jc w:val="both"/>
        <w:rPr>
          <w:rFonts w:ascii="Times New Roman" w:eastAsia="Expo M" w:hAnsi="Times New Roman" w:cs="Times New Roman"/>
          <w:szCs w:val="24"/>
          <w:u w:val="single"/>
        </w:rPr>
      </w:pPr>
      <w:r w:rsidRPr="00632B25">
        <w:rPr>
          <w:rFonts w:ascii="Times New Roman" w:eastAsia="Expo M" w:hAnsi="Times New Roman" w:cs="Times New Roman"/>
          <w:szCs w:val="24"/>
          <w:u w:val="single"/>
        </w:rPr>
        <w:t xml:space="preserve">Engaging </w:t>
      </w:r>
      <w:r w:rsidR="000676A9" w:rsidRPr="00632B25">
        <w:rPr>
          <w:rFonts w:ascii="Times New Roman" w:eastAsia="Expo M" w:hAnsi="Times New Roman" w:cs="Times New Roman"/>
          <w:szCs w:val="24"/>
          <w:u w:val="single"/>
        </w:rPr>
        <w:t>P</w:t>
      </w:r>
      <w:r w:rsidRPr="00632B25">
        <w:rPr>
          <w:rFonts w:ascii="Times New Roman" w:eastAsia="Expo M" w:hAnsi="Times New Roman" w:cs="Times New Roman"/>
          <w:szCs w:val="24"/>
          <w:u w:val="single"/>
        </w:rPr>
        <w:t xml:space="preserve">eople in </w:t>
      </w:r>
      <w:r w:rsidR="000676A9" w:rsidRPr="00632B25">
        <w:rPr>
          <w:rFonts w:ascii="Times New Roman" w:eastAsia="Expo M" w:hAnsi="Times New Roman" w:cs="Times New Roman"/>
          <w:szCs w:val="24"/>
          <w:u w:val="single"/>
        </w:rPr>
        <w:t>C</w:t>
      </w:r>
      <w:r w:rsidRPr="00632B25">
        <w:rPr>
          <w:rFonts w:ascii="Times New Roman" w:eastAsia="Expo M" w:hAnsi="Times New Roman" w:cs="Times New Roman"/>
          <w:szCs w:val="24"/>
          <w:u w:val="single"/>
        </w:rPr>
        <w:t>hange</w:t>
      </w:r>
    </w:p>
    <w:p w14:paraId="2E0F5547" w14:textId="34918D76" w:rsidR="00FB78B0" w:rsidRPr="009D2527" w:rsidRDefault="008E1010" w:rsidP="009D2527">
      <w:pPr>
        <w:pStyle w:val="ListParagraph"/>
        <w:widowControl/>
        <w:spacing w:after="160" w:line="360" w:lineRule="auto"/>
        <w:ind w:left="960"/>
        <w:contextualSpacing w:val="0"/>
        <w:jc w:val="both"/>
        <w:rPr>
          <w:rFonts w:ascii="Times New Roman" w:eastAsia="Expo M" w:hAnsi="Times New Roman" w:cs="Times New Roman"/>
          <w:szCs w:val="24"/>
          <w:u w:val="single"/>
        </w:rPr>
      </w:pPr>
      <w:r w:rsidRPr="009D2527">
        <w:rPr>
          <w:rFonts w:ascii="Times New Roman" w:eastAsia="Expo M" w:hAnsi="Times New Roman" w:cs="Times New Roman"/>
          <w:szCs w:val="24"/>
        </w:rPr>
        <w:t>E</w:t>
      </w:r>
      <w:r w:rsidR="00FB78B0" w:rsidRPr="009D2527">
        <w:rPr>
          <w:rFonts w:ascii="Times New Roman" w:eastAsia="Expo M" w:hAnsi="Times New Roman" w:cs="Times New Roman"/>
          <w:szCs w:val="24"/>
        </w:rPr>
        <w:t>mployees</w:t>
      </w:r>
      <w:r w:rsidRPr="009D2527">
        <w:rPr>
          <w:rFonts w:ascii="Times New Roman" w:eastAsia="Expo M" w:hAnsi="Times New Roman" w:cs="Times New Roman"/>
          <w:szCs w:val="24"/>
        </w:rPr>
        <w:t xml:space="preserve"> should be actively engaged</w:t>
      </w:r>
      <w:r w:rsidR="00FB78B0" w:rsidRPr="009D2527">
        <w:rPr>
          <w:rFonts w:ascii="Times New Roman" w:eastAsia="Expo M" w:hAnsi="Times New Roman" w:cs="Times New Roman"/>
          <w:szCs w:val="24"/>
        </w:rPr>
        <w:t xml:space="preserve"> throughout the change proces</w:t>
      </w:r>
      <w:r w:rsidR="00381977" w:rsidRPr="009D2527">
        <w:rPr>
          <w:rFonts w:ascii="Times New Roman" w:eastAsia="Expo M" w:hAnsi="Times New Roman" w:cs="Times New Roman"/>
          <w:szCs w:val="24"/>
        </w:rPr>
        <w:t xml:space="preserve">s </w:t>
      </w:r>
      <w:r w:rsidR="004E2FC8" w:rsidRPr="009D2527">
        <w:rPr>
          <w:rFonts w:ascii="Times New Roman" w:eastAsia="Expo M" w:hAnsi="Times New Roman" w:cs="Times New Roman"/>
          <w:szCs w:val="24"/>
        </w:rPr>
        <w:t>through t</w:t>
      </w:r>
      <w:r w:rsidR="00FB78B0" w:rsidRPr="009D2527">
        <w:rPr>
          <w:rFonts w:ascii="Times New Roman" w:eastAsia="Expo M" w:hAnsi="Times New Roman" w:cs="Times New Roman"/>
          <w:szCs w:val="24"/>
        </w:rPr>
        <w:t>wo-way communication, feedback</w:t>
      </w:r>
      <w:r w:rsidR="004E2FC8" w:rsidRPr="009D2527">
        <w:rPr>
          <w:rFonts w:ascii="Times New Roman" w:eastAsia="Expo M" w:hAnsi="Times New Roman" w:cs="Times New Roman"/>
          <w:szCs w:val="24"/>
        </w:rPr>
        <w:t xml:space="preserve"> </w:t>
      </w:r>
      <w:r w:rsidR="00E44ED9" w:rsidRPr="009D2527">
        <w:rPr>
          <w:rFonts w:ascii="Times New Roman" w:eastAsia="Expo M" w:hAnsi="Times New Roman" w:cs="Times New Roman"/>
          <w:szCs w:val="24"/>
        </w:rPr>
        <w:t>solicitation</w:t>
      </w:r>
      <w:r w:rsidR="00FB78B0" w:rsidRPr="009D2527">
        <w:rPr>
          <w:rFonts w:ascii="Times New Roman" w:eastAsia="Expo M" w:hAnsi="Times New Roman" w:cs="Times New Roman"/>
          <w:szCs w:val="24"/>
        </w:rPr>
        <w:t xml:space="preserve">, </w:t>
      </w:r>
      <w:r w:rsidR="00527EF7" w:rsidRPr="009D2527">
        <w:rPr>
          <w:rFonts w:ascii="Times New Roman" w:eastAsia="Expo M" w:hAnsi="Times New Roman" w:cs="Times New Roman"/>
          <w:szCs w:val="24"/>
        </w:rPr>
        <w:t xml:space="preserve">involvement </w:t>
      </w:r>
      <w:r w:rsidR="00FB78B0" w:rsidRPr="009D2527">
        <w:rPr>
          <w:rFonts w:ascii="Times New Roman" w:eastAsia="Expo M" w:hAnsi="Times New Roman" w:cs="Times New Roman"/>
          <w:szCs w:val="24"/>
        </w:rPr>
        <w:t>in decision-making</w:t>
      </w:r>
      <w:r w:rsidR="003867AC" w:rsidRPr="009D2527">
        <w:rPr>
          <w:rFonts w:ascii="Times New Roman" w:eastAsia="Expo M" w:hAnsi="Times New Roman" w:cs="Times New Roman"/>
          <w:szCs w:val="24"/>
        </w:rPr>
        <w:t xml:space="preserve">, </w:t>
      </w:r>
      <w:r w:rsidR="00FB78B0" w:rsidRPr="009D2527">
        <w:rPr>
          <w:rFonts w:ascii="Times New Roman" w:eastAsia="Expo M" w:hAnsi="Times New Roman" w:cs="Times New Roman"/>
          <w:szCs w:val="24"/>
        </w:rPr>
        <w:t>recogni</w:t>
      </w:r>
      <w:r w:rsidR="003867AC" w:rsidRPr="009D2527">
        <w:rPr>
          <w:rFonts w:ascii="Times New Roman" w:eastAsia="Expo M" w:hAnsi="Times New Roman" w:cs="Times New Roman"/>
          <w:szCs w:val="24"/>
        </w:rPr>
        <w:t>tion and rewarding</w:t>
      </w:r>
      <w:r w:rsidR="00FB78B0" w:rsidRPr="009D2527">
        <w:rPr>
          <w:rFonts w:ascii="Times New Roman" w:eastAsia="Expo M" w:hAnsi="Times New Roman" w:cs="Times New Roman"/>
          <w:szCs w:val="24"/>
        </w:rPr>
        <w:t>. By fostering a culture of inclusion and participation,</w:t>
      </w:r>
      <w:r w:rsidR="0054206F" w:rsidRPr="009D2527">
        <w:rPr>
          <w:rFonts w:ascii="Times New Roman" w:eastAsia="Expo M" w:hAnsi="Times New Roman" w:cs="Times New Roman"/>
          <w:szCs w:val="24"/>
        </w:rPr>
        <w:t xml:space="preserve"> CX </w:t>
      </w:r>
      <w:r w:rsidR="00FB78B0" w:rsidRPr="009D2527">
        <w:rPr>
          <w:rFonts w:ascii="Times New Roman" w:eastAsia="Expo M" w:hAnsi="Times New Roman" w:cs="Times New Roman"/>
          <w:szCs w:val="24"/>
        </w:rPr>
        <w:t>can gain valuable insights and increase engagement and commitment to change.</w:t>
      </w:r>
    </w:p>
    <w:p w14:paraId="2F0F3580" w14:textId="218ADE84" w:rsidR="00FB78B0" w:rsidRPr="00632B25" w:rsidRDefault="00FB78B0" w:rsidP="00632B25">
      <w:pPr>
        <w:spacing w:line="360" w:lineRule="auto"/>
        <w:ind w:leftChars="200" w:left="480"/>
        <w:jc w:val="both"/>
        <w:rPr>
          <w:rFonts w:ascii="Times New Roman" w:eastAsia="Expo M" w:hAnsi="Times New Roman" w:cs="Times New Roman"/>
          <w:szCs w:val="24"/>
        </w:rPr>
      </w:pPr>
      <w:r w:rsidRPr="00632B25">
        <w:rPr>
          <w:rFonts w:ascii="Times New Roman" w:eastAsia="Expo M" w:hAnsi="Times New Roman" w:cs="Times New Roman"/>
          <w:szCs w:val="24"/>
        </w:rPr>
        <w:t>This framework is exhaustive</w:t>
      </w:r>
      <w:r w:rsidR="0054206F" w:rsidRPr="00632B25">
        <w:rPr>
          <w:rFonts w:ascii="Times New Roman" w:eastAsia="Expo M" w:hAnsi="Times New Roman" w:cs="Times New Roman"/>
          <w:szCs w:val="24"/>
        </w:rPr>
        <w:t xml:space="preserve">, </w:t>
      </w:r>
      <w:r w:rsidRPr="00632B25">
        <w:rPr>
          <w:rFonts w:ascii="Times New Roman" w:eastAsia="Expo M" w:hAnsi="Times New Roman" w:cs="Times New Roman"/>
          <w:szCs w:val="24"/>
        </w:rPr>
        <w:t>address</w:t>
      </w:r>
      <w:r w:rsidR="0054206F" w:rsidRPr="00632B25">
        <w:rPr>
          <w:rFonts w:ascii="Times New Roman" w:eastAsia="Expo M" w:hAnsi="Times New Roman" w:cs="Times New Roman"/>
          <w:szCs w:val="24"/>
        </w:rPr>
        <w:t>ing</w:t>
      </w:r>
      <w:r w:rsidRPr="00632B25">
        <w:rPr>
          <w:rFonts w:ascii="Times New Roman" w:eastAsia="Expo M" w:hAnsi="Times New Roman" w:cs="Times New Roman"/>
          <w:szCs w:val="24"/>
        </w:rPr>
        <w:t xml:space="preserve"> the strategic, </w:t>
      </w:r>
      <w:proofErr w:type="gramStart"/>
      <w:r w:rsidRPr="00632B25">
        <w:rPr>
          <w:rFonts w:ascii="Times New Roman" w:eastAsia="Expo M" w:hAnsi="Times New Roman" w:cs="Times New Roman"/>
          <w:szCs w:val="24"/>
        </w:rPr>
        <w:t>cultural</w:t>
      </w:r>
      <w:proofErr w:type="gramEnd"/>
      <w:r w:rsidRPr="00632B25">
        <w:rPr>
          <w:rFonts w:ascii="Times New Roman" w:eastAsia="Expo M" w:hAnsi="Times New Roman" w:cs="Times New Roman"/>
          <w:szCs w:val="24"/>
        </w:rPr>
        <w:t xml:space="preserve"> and human aspects of change</w:t>
      </w:r>
      <w:r w:rsidR="009C77BB" w:rsidRPr="00632B25">
        <w:rPr>
          <w:rFonts w:ascii="Times New Roman" w:eastAsia="Expo M" w:hAnsi="Times New Roman" w:cs="Times New Roman"/>
          <w:szCs w:val="24"/>
        </w:rPr>
        <w:t xml:space="preserve"> as well as </w:t>
      </w:r>
      <w:r w:rsidRPr="00632B25">
        <w:rPr>
          <w:rFonts w:ascii="Times New Roman" w:eastAsia="Expo M" w:hAnsi="Times New Roman" w:cs="Times New Roman"/>
          <w:szCs w:val="24"/>
        </w:rPr>
        <w:t>ensuring alignment, commitment, and successful outcomes.</w:t>
      </w:r>
    </w:p>
    <w:p w14:paraId="67CBF1BD" w14:textId="77777777" w:rsidR="008103DF" w:rsidRPr="00632B25" w:rsidRDefault="008103DF" w:rsidP="00632B25">
      <w:pPr>
        <w:spacing w:line="360" w:lineRule="auto"/>
        <w:ind w:leftChars="200" w:left="480"/>
        <w:jc w:val="both"/>
        <w:rPr>
          <w:rFonts w:ascii="Times New Roman" w:eastAsia="Expo M" w:hAnsi="Times New Roman" w:cs="Times New Roman"/>
          <w:szCs w:val="24"/>
        </w:rPr>
      </w:pPr>
    </w:p>
    <w:p w14:paraId="7B1EE838" w14:textId="796903BB" w:rsidR="008103DF" w:rsidRPr="00632B25" w:rsidRDefault="00A54AA3" w:rsidP="005F7992">
      <w:pPr>
        <w:pStyle w:val="ListParagraph"/>
        <w:numPr>
          <w:ilvl w:val="0"/>
          <w:numId w:val="3"/>
        </w:numPr>
        <w:spacing w:line="360" w:lineRule="auto"/>
        <w:jc w:val="both"/>
        <w:rPr>
          <w:rFonts w:ascii="Times New Roman" w:eastAsia="Expo M" w:hAnsi="Times New Roman" w:cs="Times New Roman"/>
          <w:b/>
          <w:bCs/>
          <w:szCs w:val="24"/>
        </w:rPr>
      </w:pPr>
      <w:r w:rsidRPr="00632B25">
        <w:rPr>
          <w:rFonts w:ascii="Times New Roman" w:eastAsia="Expo M" w:hAnsi="Times New Roman" w:cs="Times New Roman"/>
          <w:b/>
          <w:bCs/>
          <w:szCs w:val="24"/>
        </w:rPr>
        <w:t>Managing Resistance to Change</w:t>
      </w:r>
    </w:p>
    <w:p w14:paraId="60AB5AF2" w14:textId="448F41B0" w:rsidR="009918A1" w:rsidRPr="00632B25" w:rsidRDefault="009918A1" w:rsidP="00632B25">
      <w:pPr>
        <w:widowControl/>
        <w:spacing w:after="160" w:line="360" w:lineRule="auto"/>
        <w:ind w:leftChars="200" w:left="48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 xml:space="preserve">CX </w:t>
      </w:r>
      <w:r w:rsidR="00711408" w:rsidRPr="00632B25">
        <w:rPr>
          <w:rFonts w:ascii="Times New Roman" w:eastAsia="Expo M" w:hAnsi="Times New Roman" w:cs="Times New Roman"/>
          <w:color w:val="000000" w:themeColor="text1"/>
          <w:szCs w:val="24"/>
        </w:rPr>
        <w:t xml:space="preserve">employees </w:t>
      </w:r>
      <w:r w:rsidRPr="00632B25">
        <w:rPr>
          <w:rFonts w:ascii="Times New Roman" w:eastAsia="Expo M" w:hAnsi="Times New Roman" w:cs="Times New Roman"/>
          <w:color w:val="000000" w:themeColor="text1"/>
          <w:szCs w:val="24"/>
        </w:rPr>
        <w:t xml:space="preserve">may resist change due to fear of </w:t>
      </w:r>
      <w:r w:rsidR="00577777" w:rsidRPr="00632B25">
        <w:rPr>
          <w:rFonts w:ascii="Times New Roman" w:eastAsia="Expo M" w:hAnsi="Times New Roman" w:cs="Times New Roman"/>
          <w:color w:val="000000" w:themeColor="text1"/>
          <w:szCs w:val="24"/>
        </w:rPr>
        <w:t>uncertainty</w:t>
      </w:r>
      <w:r w:rsidRPr="00632B25">
        <w:rPr>
          <w:rFonts w:ascii="Times New Roman" w:eastAsia="Expo M" w:hAnsi="Times New Roman" w:cs="Times New Roman"/>
          <w:color w:val="000000" w:themeColor="text1"/>
          <w:szCs w:val="24"/>
        </w:rPr>
        <w:t xml:space="preserve">, loss of familiarity, perceived lack of control, past negative experiences, lack of trust and communication, organizational culture, and workload/resource concerns. </w:t>
      </w:r>
      <w:r w:rsidR="00776D82" w:rsidRPr="00632B25">
        <w:rPr>
          <w:rFonts w:ascii="Times New Roman" w:eastAsia="Expo M" w:hAnsi="Times New Roman" w:cs="Times New Roman"/>
          <w:color w:val="000000" w:themeColor="text1"/>
          <w:szCs w:val="24"/>
        </w:rPr>
        <w:t>Effectively managing this resistance is crucial for successful change implementation. The following strategies can be employed</w:t>
      </w:r>
      <w:r w:rsidR="00001C92" w:rsidRPr="00632B25">
        <w:rPr>
          <w:rFonts w:ascii="Times New Roman" w:eastAsia="Expo M" w:hAnsi="Times New Roman" w:cs="Times New Roman"/>
          <w:color w:val="000000" w:themeColor="text1"/>
          <w:szCs w:val="24"/>
        </w:rPr>
        <w:t>:</w:t>
      </w:r>
    </w:p>
    <w:p w14:paraId="28CCCF28" w14:textId="77777777" w:rsidR="009918A1" w:rsidRPr="00632B25" w:rsidRDefault="009918A1" w:rsidP="00632B25">
      <w:pPr>
        <w:widowControl/>
        <w:spacing w:after="160" w:line="360" w:lineRule="auto"/>
        <w:ind w:leftChars="200" w:left="48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lastRenderedPageBreak/>
        <w:t>a.</w:t>
      </w:r>
      <w:r w:rsidRPr="00632B25">
        <w:rPr>
          <w:rFonts w:ascii="Times New Roman" w:eastAsia="Expo M" w:hAnsi="Times New Roman" w:cs="Times New Roman"/>
          <w:color w:val="000000" w:themeColor="text1"/>
          <w:szCs w:val="24"/>
        </w:rPr>
        <w:tab/>
      </w:r>
      <w:r w:rsidRPr="00632B25">
        <w:rPr>
          <w:rFonts w:ascii="Times New Roman" w:eastAsia="Expo M" w:hAnsi="Times New Roman" w:cs="Times New Roman"/>
          <w:color w:val="000000" w:themeColor="text1"/>
          <w:szCs w:val="24"/>
          <w:u w:val="single"/>
        </w:rPr>
        <w:t>Communication and Transparency</w:t>
      </w:r>
    </w:p>
    <w:p w14:paraId="5433F1D2" w14:textId="1437C10B" w:rsidR="009918A1" w:rsidRPr="00632B25" w:rsidRDefault="009918A1" w:rsidP="00632B25">
      <w:pPr>
        <w:widowControl/>
        <w:spacing w:after="160" w:line="360" w:lineRule="auto"/>
        <w:ind w:leftChars="400" w:left="96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 xml:space="preserve">Open and transparent communication is essential in addressing resistance to change. CX should clearly communicate the reasons behind the change, its benefits, and </w:t>
      </w:r>
      <w:r w:rsidR="00001C92" w:rsidRPr="00632B25">
        <w:rPr>
          <w:rFonts w:ascii="Times New Roman" w:eastAsia="Expo M" w:hAnsi="Times New Roman" w:cs="Times New Roman"/>
          <w:color w:val="000000" w:themeColor="text1"/>
          <w:szCs w:val="24"/>
        </w:rPr>
        <w:t>its</w:t>
      </w:r>
      <w:r w:rsidRPr="00632B25">
        <w:rPr>
          <w:rFonts w:ascii="Times New Roman" w:eastAsia="Expo M" w:hAnsi="Times New Roman" w:cs="Times New Roman"/>
          <w:color w:val="000000" w:themeColor="text1"/>
          <w:szCs w:val="24"/>
        </w:rPr>
        <w:t xml:space="preserve"> impact on individuals and </w:t>
      </w:r>
      <w:r w:rsidR="004412E8" w:rsidRPr="00632B25">
        <w:rPr>
          <w:rFonts w:ascii="Times New Roman" w:eastAsia="Expo M" w:hAnsi="Times New Roman" w:cs="Times New Roman"/>
          <w:color w:val="000000" w:themeColor="text1"/>
          <w:szCs w:val="24"/>
        </w:rPr>
        <w:t>CX</w:t>
      </w:r>
      <w:r w:rsidRPr="00632B25">
        <w:rPr>
          <w:rFonts w:ascii="Times New Roman" w:eastAsia="Expo M" w:hAnsi="Times New Roman" w:cs="Times New Roman"/>
          <w:color w:val="000000" w:themeColor="text1"/>
          <w:szCs w:val="24"/>
        </w:rPr>
        <w:t>. Providing regular updates, addressing concerns, and actively listening to employees' feedback can</w:t>
      </w:r>
      <w:r w:rsidR="004412E8" w:rsidRPr="00632B25">
        <w:rPr>
          <w:rFonts w:ascii="Times New Roman" w:eastAsia="Expo M" w:hAnsi="Times New Roman" w:cs="Times New Roman"/>
          <w:color w:val="000000" w:themeColor="text1"/>
          <w:szCs w:val="24"/>
        </w:rPr>
        <w:t xml:space="preserve"> </w:t>
      </w:r>
      <w:r w:rsidR="004412E8" w:rsidRPr="00632B25">
        <w:rPr>
          <w:rFonts w:ascii="Times New Roman" w:eastAsia="Expo M" w:hAnsi="Times New Roman" w:cs="Times New Roman"/>
          <w:color w:val="000000" w:themeColor="text1"/>
          <w:szCs w:val="24"/>
        </w:rPr>
        <w:t>build trust</w:t>
      </w:r>
      <w:r w:rsidRPr="00632B25">
        <w:rPr>
          <w:rFonts w:ascii="Times New Roman" w:eastAsia="Expo M" w:hAnsi="Times New Roman" w:cs="Times New Roman"/>
          <w:color w:val="000000" w:themeColor="text1"/>
          <w:szCs w:val="24"/>
        </w:rPr>
        <w:t xml:space="preserve"> </w:t>
      </w:r>
      <w:r w:rsidR="004412E8" w:rsidRPr="00632B25">
        <w:rPr>
          <w:rFonts w:ascii="Times New Roman" w:eastAsia="Expo M" w:hAnsi="Times New Roman" w:cs="Times New Roman"/>
          <w:color w:val="000000" w:themeColor="text1"/>
          <w:szCs w:val="24"/>
        </w:rPr>
        <w:t xml:space="preserve">and </w:t>
      </w:r>
      <w:r w:rsidRPr="00632B25">
        <w:rPr>
          <w:rFonts w:ascii="Times New Roman" w:eastAsia="Expo M" w:hAnsi="Times New Roman" w:cs="Times New Roman"/>
          <w:color w:val="000000" w:themeColor="text1"/>
          <w:szCs w:val="24"/>
        </w:rPr>
        <w:t>alleviate resistance.</w:t>
      </w:r>
    </w:p>
    <w:p w14:paraId="67D0D948" w14:textId="77777777" w:rsidR="009918A1" w:rsidRPr="00632B25" w:rsidRDefault="009918A1" w:rsidP="00632B25">
      <w:pPr>
        <w:widowControl/>
        <w:spacing w:after="160" w:line="360" w:lineRule="auto"/>
        <w:ind w:leftChars="200" w:left="48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b.</w:t>
      </w:r>
      <w:r w:rsidRPr="00632B25">
        <w:rPr>
          <w:rFonts w:ascii="Times New Roman" w:eastAsia="Expo M" w:hAnsi="Times New Roman" w:cs="Times New Roman"/>
          <w:color w:val="000000" w:themeColor="text1"/>
          <w:szCs w:val="24"/>
        </w:rPr>
        <w:tab/>
      </w:r>
      <w:r w:rsidRPr="00632B25">
        <w:rPr>
          <w:rFonts w:ascii="Times New Roman" w:eastAsia="Expo M" w:hAnsi="Times New Roman" w:cs="Times New Roman"/>
          <w:color w:val="000000" w:themeColor="text1"/>
          <w:szCs w:val="24"/>
          <w:u w:val="single"/>
        </w:rPr>
        <w:t>Employee Involvement and Engagement</w:t>
      </w:r>
    </w:p>
    <w:p w14:paraId="522C90BF" w14:textId="1C3AECB4" w:rsidR="009918A1" w:rsidRPr="00632B25" w:rsidRDefault="009918A1" w:rsidP="00632B25">
      <w:pPr>
        <w:widowControl/>
        <w:spacing w:after="160" w:line="360" w:lineRule="auto"/>
        <w:ind w:leftChars="400" w:left="96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Involving employees in the change process ca</w:t>
      </w:r>
      <w:r w:rsidR="00C55D50" w:rsidRPr="00632B25">
        <w:rPr>
          <w:rFonts w:ascii="Times New Roman" w:eastAsia="Expo M" w:hAnsi="Times New Roman" w:cs="Times New Roman"/>
          <w:color w:val="000000" w:themeColor="text1"/>
          <w:szCs w:val="24"/>
        </w:rPr>
        <w:t xml:space="preserve">n </w:t>
      </w:r>
      <w:r w:rsidRPr="00632B25">
        <w:rPr>
          <w:rFonts w:ascii="Times New Roman" w:eastAsia="Expo M" w:hAnsi="Times New Roman" w:cs="Times New Roman"/>
          <w:color w:val="000000" w:themeColor="text1"/>
          <w:szCs w:val="24"/>
        </w:rPr>
        <w:t>reduce resistance. CX should create opportunities for employees to participate, input</w:t>
      </w:r>
      <w:r w:rsidR="008E7790" w:rsidRPr="00632B25">
        <w:rPr>
          <w:rFonts w:ascii="Times New Roman" w:eastAsia="Expo M" w:hAnsi="Times New Roman" w:cs="Times New Roman"/>
          <w:color w:val="000000" w:themeColor="text1"/>
          <w:szCs w:val="24"/>
        </w:rPr>
        <w:t xml:space="preserve"> a</w:t>
      </w:r>
      <w:r w:rsidRPr="00632B25">
        <w:rPr>
          <w:rFonts w:ascii="Times New Roman" w:eastAsia="Expo M" w:hAnsi="Times New Roman" w:cs="Times New Roman"/>
          <w:color w:val="000000" w:themeColor="text1"/>
          <w:szCs w:val="24"/>
        </w:rPr>
        <w:t>nd contribute to decision-making. By involving employees from the early stages, their concerns and ideas can be addressed, making them feel valued and increasing their ownership of the change.</w:t>
      </w:r>
    </w:p>
    <w:p w14:paraId="12B9D751" w14:textId="77777777" w:rsidR="009918A1" w:rsidRPr="00632B25" w:rsidRDefault="009918A1" w:rsidP="00632B25">
      <w:pPr>
        <w:widowControl/>
        <w:spacing w:after="160" w:line="360" w:lineRule="auto"/>
        <w:ind w:leftChars="200" w:left="48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c.</w:t>
      </w:r>
      <w:r w:rsidRPr="00632B25">
        <w:rPr>
          <w:rFonts w:ascii="Times New Roman" w:eastAsia="Expo M" w:hAnsi="Times New Roman" w:cs="Times New Roman"/>
          <w:color w:val="000000" w:themeColor="text1"/>
          <w:szCs w:val="24"/>
        </w:rPr>
        <w:tab/>
      </w:r>
      <w:r w:rsidRPr="00632B25">
        <w:rPr>
          <w:rFonts w:ascii="Times New Roman" w:eastAsia="Expo M" w:hAnsi="Times New Roman" w:cs="Times New Roman"/>
          <w:color w:val="000000" w:themeColor="text1"/>
          <w:szCs w:val="24"/>
          <w:u w:val="single"/>
        </w:rPr>
        <w:t>Education and Training</w:t>
      </w:r>
    </w:p>
    <w:p w14:paraId="7E85EF6D" w14:textId="0BD1FAC6" w:rsidR="009918A1" w:rsidRPr="00632B25" w:rsidRDefault="009918A1" w:rsidP="00632B25">
      <w:pPr>
        <w:widowControl/>
        <w:spacing w:after="160" w:line="360" w:lineRule="auto"/>
        <w:ind w:leftChars="400" w:left="96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 xml:space="preserve">Providing education and training on </w:t>
      </w:r>
      <w:proofErr w:type="gramStart"/>
      <w:r w:rsidRPr="00632B25">
        <w:rPr>
          <w:rFonts w:ascii="Times New Roman" w:eastAsia="Expo M" w:hAnsi="Times New Roman" w:cs="Times New Roman"/>
          <w:color w:val="000000" w:themeColor="text1"/>
          <w:szCs w:val="24"/>
        </w:rPr>
        <w:t>the change</w:t>
      </w:r>
      <w:proofErr w:type="gramEnd"/>
      <w:r w:rsidRPr="00632B25">
        <w:rPr>
          <w:rFonts w:ascii="Times New Roman" w:eastAsia="Expo M" w:hAnsi="Times New Roman" w:cs="Times New Roman"/>
          <w:color w:val="000000" w:themeColor="text1"/>
          <w:szCs w:val="24"/>
        </w:rPr>
        <w:t xml:space="preserve"> </w:t>
      </w:r>
      <w:r w:rsidR="00872A15" w:rsidRPr="00632B25">
        <w:rPr>
          <w:rFonts w:ascii="Times New Roman" w:eastAsia="Expo M" w:hAnsi="Times New Roman" w:cs="Times New Roman"/>
          <w:color w:val="000000" w:themeColor="text1"/>
          <w:szCs w:val="24"/>
        </w:rPr>
        <w:t>he</w:t>
      </w:r>
      <w:r w:rsidRPr="00632B25">
        <w:rPr>
          <w:rFonts w:ascii="Times New Roman" w:eastAsia="Expo M" w:hAnsi="Times New Roman" w:cs="Times New Roman"/>
          <w:color w:val="000000" w:themeColor="text1"/>
          <w:szCs w:val="24"/>
        </w:rPr>
        <w:t>lp</w:t>
      </w:r>
      <w:r w:rsidR="00872A15" w:rsidRPr="00632B25">
        <w:rPr>
          <w:rFonts w:ascii="Times New Roman" w:eastAsia="Expo M" w:hAnsi="Times New Roman" w:cs="Times New Roman"/>
          <w:color w:val="000000" w:themeColor="text1"/>
          <w:szCs w:val="24"/>
        </w:rPr>
        <w:t>s</w:t>
      </w:r>
      <w:r w:rsidRPr="00632B25">
        <w:rPr>
          <w:rFonts w:ascii="Times New Roman" w:eastAsia="Expo M" w:hAnsi="Times New Roman" w:cs="Times New Roman"/>
          <w:color w:val="000000" w:themeColor="text1"/>
          <w:szCs w:val="24"/>
        </w:rPr>
        <w:t xml:space="preserve"> employees understand the need for change and build the necessary skills to adapt. CX should offer training programs, workshops, or resources that </w:t>
      </w:r>
      <w:r w:rsidR="0063646B" w:rsidRPr="00632B25">
        <w:rPr>
          <w:rFonts w:ascii="Times New Roman" w:eastAsia="Expo M" w:hAnsi="Times New Roman" w:cs="Times New Roman"/>
          <w:color w:val="000000" w:themeColor="text1"/>
          <w:szCs w:val="24"/>
        </w:rPr>
        <w:t>enable</w:t>
      </w:r>
      <w:r w:rsidRPr="00632B25">
        <w:rPr>
          <w:rFonts w:ascii="Times New Roman" w:eastAsia="Expo M" w:hAnsi="Times New Roman" w:cs="Times New Roman"/>
          <w:color w:val="000000" w:themeColor="text1"/>
          <w:szCs w:val="24"/>
        </w:rPr>
        <w:t xml:space="preserve"> employees </w:t>
      </w:r>
      <w:proofErr w:type="gramStart"/>
      <w:r w:rsidRPr="00632B25">
        <w:rPr>
          <w:rFonts w:ascii="Times New Roman" w:eastAsia="Expo M" w:hAnsi="Times New Roman" w:cs="Times New Roman"/>
          <w:color w:val="000000" w:themeColor="text1"/>
          <w:szCs w:val="24"/>
        </w:rPr>
        <w:t>develop</w:t>
      </w:r>
      <w:proofErr w:type="gramEnd"/>
      <w:r w:rsidRPr="00632B25">
        <w:rPr>
          <w:rFonts w:ascii="Times New Roman" w:eastAsia="Expo M" w:hAnsi="Times New Roman" w:cs="Times New Roman"/>
          <w:color w:val="000000" w:themeColor="text1"/>
          <w:szCs w:val="24"/>
        </w:rPr>
        <w:t xml:space="preserve"> the knowledge and capabilities required to embrace the change successfully.</w:t>
      </w:r>
    </w:p>
    <w:p w14:paraId="733F20DB" w14:textId="77777777" w:rsidR="009918A1" w:rsidRPr="00632B25" w:rsidRDefault="009918A1" w:rsidP="00632B25">
      <w:pPr>
        <w:widowControl/>
        <w:spacing w:after="160" w:line="360" w:lineRule="auto"/>
        <w:ind w:leftChars="200" w:left="480"/>
        <w:jc w:val="both"/>
        <w:rPr>
          <w:rFonts w:ascii="Times New Roman" w:eastAsia="Expo M" w:hAnsi="Times New Roman" w:cs="Times New Roman"/>
          <w:color w:val="000000" w:themeColor="text1"/>
          <w:szCs w:val="24"/>
          <w:u w:val="single"/>
        </w:rPr>
      </w:pPr>
      <w:r w:rsidRPr="00632B25">
        <w:rPr>
          <w:rFonts w:ascii="Times New Roman" w:eastAsia="Expo M" w:hAnsi="Times New Roman" w:cs="Times New Roman"/>
          <w:color w:val="000000" w:themeColor="text1"/>
          <w:szCs w:val="24"/>
        </w:rPr>
        <w:t>d.</w:t>
      </w:r>
      <w:r w:rsidRPr="00632B25">
        <w:rPr>
          <w:rFonts w:ascii="Times New Roman" w:eastAsia="Expo M" w:hAnsi="Times New Roman" w:cs="Times New Roman"/>
          <w:color w:val="000000" w:themeColor="text1"/>
          <w:szCs w:val="24"/>
        </w:rPr>
        <w:tab/>
      </w:r>
      <w:r w:rsidRPr="00632B25">
        <w:rPr>
          <w:rFonts w:ascii="Times New Roman" w:eastAsia="Expo M" w:hAnsi="Times New Roman" w:cs="Times New Roman"/>
          <w:color w:val="000000" w:themeColor="text1"/>
          <w:szCs w:val="24"/>
          <w:u w:val="single"/>
        </w:rPr>
        <w:t>Addressing Concerns and Fears</w:t>
      </w:r>
    </w:p>
    <w:p w14:paraId="57DC5FED" w14:textId="138A09E2" w:rsidR="009918A1" w:rsidRPr="00632B25" w:rsidRDefault="0027366B" w:rsidP="00632B25">
      <w:pPr>
        <w:widowControl/>
        <w:spacing w:after="160" w:line="360" w:lineRule="auto"/>
        <w:ind w:leftChars="400" w:left="96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Proactively addressing concerns related to job security, increased workload, or loss of familiarity is essential. CX should provide reassurance, clarification of expectations, and support during the transition. Managers should be trained to address individual concerns and provide guidance throughout the change process.</w:t>
      </w:r>
    </w:p>
    <w:p w14:paraId="3C58F65E" w14:textId="77777777" w:rsidR="009918A1" w:rsidRPr="00632B25" w:rsidRDefault="009918A1" w:rsidP="00632B25">
      <w:pPr>
        <w:widowControl/>
        <w:spacing w:after="160" w:line="360" w:lineRule="auto"/>
        <w:ind w:leftChars="200" w:left="48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e.</w:t>
      </w:r>
      <w:r w:rsidRPr="00632B25">
        <w:rPr>
          <w:rFonts w:ascii="Times New Roman" w:eastAsia="Expo M" w:hAnsi="Times New Roman" w:cs="Times New Roman"/>
          <w:color w:val="000000" w:themeColor="text1"/>
          <w:szCs w:val="24"/>
        </w:rPr>
        <w:tab/>
      </w:r>
      <w:r w:rsidRPr="00632B25">
        <w:rPr>
          <w:rFonts w:ascii="Times New Roman" w:eastAsia="Expo M" w:hAnsi="Times New Roman" w:cs="Times New Roman"/>
          <w:color w:val="000000" w:themeColor="text1"/>
          <w:szCs w:val="24"/>
          <w:u w:val="single"/>
        </w:rPr>
        <w:t>Celebrating Wins and Recognizing Contributions</w:t>
      </w:r>
    </w:p>
    <w:p w14:paraId="3BF043DF" w14:textId="1CB7199F" w:rsidR="009918A1" w:rsidRPr="00632B25" w:rsidRDefault="009918A1" w:rsidP="00632B25">
      <w:pPr>
        <w:widowControl/>
        <w:spacing w:after="160" w:line="360" w:lineRule="auto"/>
        <w:ind w:leftChars="400" w:left="96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Recognizing and celebrating early wins and successes help</w:t>
      </w:r>
      <w:r w:rsidR="002416F7" w:rsidRPr="00632B25">
        <w:rPr>
          <w:rFonts w:ascii="Times New Roman" w:eastAsia="Expo M" w:hAnsi="Times New Roman" w:cs="Times New Roman"/>
          <w:color w:val="000000" w:themeColor="text1"/>
          <w:szCs w:val="24"/>
        </w:rPr>
        <w:t>s to</w:t>
      </w:r>
      <w:r w:rsidRPr="00632B25">
        <w:rPr>
          <w:rFonts w:ascii="Times New Roman" w:eastAsia="Expo M" w:hAnsi="Times New Roman" w:cs="Times New Roman"/>
          <w:color w:val="000000" w:themeColor="text1"/>
          <w:szCs w:val="24"/>
        </w:rPr>
        <w:t xml:space="preserve"> overcome resistance. CX should </w:t>
      </w:r>
      <w:r w:rsidR="00740C05" w:rsidRPr="00632B25">
        <w:rPr>
          <w:rFonts w:ascii="Times New Roman" w:eastAsia="Expo M" w:hAnsi="Times New Roman" w:cs="Times New Roman"/>
          <w:color w:val="000000" w:themeColor="text1"/>
          <w:szCs w:val="24"/>
        </w:rPr>
        <w:t xml:space="preserve">recognize </w:t>
      </w:r>
      <w:r w:rsidRPr="00632B25">
        <w:rPr>
          <w:rFonts w:ascii="Times New Roman" w:eastAsia="Expo M" w:hAnsi="Times New Roman" w:cs="Times New Roman"/>
          <w:color w:val="000000" w:themeColor="text1"/>
          <w:szCs w:val="24"/>
        </w:rPr>
        <w:t xml:space="preserve">and appreciate the efforts and contributions of employees who </w:t>
      </w:r>
      <w:r w:rsidRPr="00632B25">
        <w:rPr>
          <w:rFonts w:ascii="Times New Roman" w:eastAsia="Expo M" w:hAnsi="Times New Roman" w:cs="Times New Roman"/>
          <w:color w:val="000000" w:themeColor="text1"/>
          <w:szCs w:val="24"/>
        </w:rPr>
        <w:lastRenderedPageBreak/>
        <w:t>embrace the change. This reinforces positive behaviors, boosts morale, and encourages others to follow suit.</w:t>
      </w:r>
    </w:p>
    <w:p w14:paraId="0B68A60B" w14:textId="77777777" w:rsidR="009918A1" w:rsidRPr="00632B25" w:rsidRDefault="009918A1" w:rsidP="00632B25">
      <w:pPr>
        <w:widowControl/>
        <w:spacing w:after="160" w:line="360" w:lineRule="auto"/>
        <w:ind w:leftChars="200" w:left="480"/>
        <w:jc w:val="both"/>
        <w:rPr>
          <w:rFonts w:ascii="Times New Roman" w:eastAsia="Expo M" w:hAnsi="Times New Roman" w:cs="Times New Roman"/>
          <w:color w:val="000000" w:themeColor="text1"/>
          <w:szCs w:val="24"/>
          <w:u w:val="single"/>
        </w:rPr>
      </w:pPr>
      <w:r w:rsidRPr="00632B25">
        <w:rPr>
          <w:rFonts w:ascii="Times New Roman" w:eastAsia="Expo M" w:hAnsi="Times New Roman" w:cs="Times New Roman"/>
          <w:color w:val="000000" w:themeColor="text1"/>
          <w:szCs w:val="24"/>
        </w:rPr>
        <w:t>f.</w:t>
      </w:r>
      <w:r w:rsidRPr="00632B25">
        <w:rPr>
          <w:rFonts w:ascii="Times New Roman" w:eastAsia="Expo M" w:hAnsi="Times New Roman" w:cs="Times New Roman"/>
          <w:color w:val="000000" w:themeColor="text1"/>
          <w:szCs w:val="24"/>
        </w:rPr>
        <w:tab/>
      </w:r>
      <w:r w:rsidRPr="00632B25">
        <w:rPr>
          <w:rFonts w:ascii="Times New Roman" w:eastAsia="Expo M" w:hAnsi="Times New Roman" w:cs="Times New Roman"/>
          <w:color w:val="000000" w:themeColor="text1"/>
          <w:szCs w:val="24"/>
          <w:u w:val="single"/>
        </w:rPr>
        <w:t>Leadership Support and Role Modeling</w:t>
      </w:r>
    </w:p>
    <w:p w14:paraId="48B6BA47" w14:textId="4B33B4C0" w:rsidR="009918A1" w:rsidRPr="00632B25" w:rsidRDefault="009918A1" w:rsidP="00632B25">
      <w:pPr>
        <w:widowControl/>
        <w:spacing w:after="160" w:line="360" w:lineRule="auto"/>
        <w:ind w:leftChars="400" w:left="96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Strong leadership support is crucial in managing resistance to change. Leaders should</w:t>
      </w:r>
      <w:r w:rsidR="000F6BAE" w:rsidRPr="00632B25">
        <w:rPr>
          <w:rFonts w:ascii="Times New Roman" w:eastAsia="Expo M" w:hAnsi="Times New Roman" w:cs="Times New Roman"/>
          <w:color w:val="000000" w:themeColor="text1"/>
          <w:szCs w:val="24"/>
        </w:rPr>
        <w:t xml:space="preserve"> </w:t>
      </w:r>
      <w:r w:rsidRPr="00632B25">
        <w:rPr>
          <w:rFonts w:ascii="Times New Roman" w:eastAsia="Expo M" w:hAnsi="Times New Roman" w:cs="Times New Roman"/>
          <w:color w:val="000000" w:themeColor="text1"/>
          <w:szCs w:val="24"/>
        </w:rPr>
        <w:t xml:space="preserve">champion </w:t>
      </w:r>
      <w:proofErr w:type="gramStart"/>
      <w:r w:rsidRPr="00632B25">
        <w:rPr>
          <w:rFonts w:ascii="Times New Roman" w:eastAsia="Expo M" w:hAnsi="Times New Roman" w:cs="Times New Roman"/>
          <w:color w:val="000000" w:themeColor="text1"/>
          <w:szCs w:val="24"/>
        </w:rPr>
        <w:t>the change</w:t>
      </w:r>
      <w:proofErr w:type="gramEnd"/>
      <w:r w:rsidRPr="00632B25">
        <w:rPr>
          <w:rFonts w:ascii="Times New Roman" w:eastAsia="Expo M" w:hAnsi="Times New Roman" w:cs="Times New Roman"/>
          <w:color w:val="000000" w:themeColor="text1"/>
          <w:szCs w:val="24"/>
        </w:rPr>
        <w:t>, communicate its importance, and demonstrate commitment through their actions. By role modeling the desired behaviors, leaders can inspire and influence others to embrace the change.</w:t>
      </w:r>
    </w:p>
    <w:p w14:paraId="25151E2C" w14:textId="77777777" w:rsidR="009918A1" w:rsidRPr="00632B25" w:rsidRDefault="009918A1" w:rsidP="00632B25">
      <w:pPr>
        <w:widowControl/>
        <w:spacing w:after="160" w:line="360" w:lineRule="auto"/>
        <w:ind w:leftChars="200" w:left="48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g.</w:t>
      </w:r>
      <w:r w:rsidRPr="00632B25">
        <w:rPr>
          <w:rFonts w:ascii="Times New Roman" w:eastAsia="Expo M" w:hAnsi="Times New Roman" w:cs="Times New Roman"/>
          <w:color w:val="000000" w:themeColor="text1"/>
          <w:szCs w:val="24"/>
        </w:rPr>
        <w:tab/>
      </w:r>
      <w:r w:rsidRPr="00632B25">
        <w:rPr>
          <w:rFonts w:ascii="Times New Roman" w:eastAsia="Expo M" w:hAnsi="Times New Roman" w:cs="Times New Roman"/>
          <w:color w:val="000000" w:themeColor="text1"/>
          <w:szCs w:val="24"/>
          <w:u w:val="single"/>
        </w:rPr>
        <w:t>Continuous Feedback and Adaptation</w:t>
      </w:r>
    </w:p>
    <w:p w14:paraId="6522ABDB" w14:textId="20C199C1" w:rsidR="009918A1" w:rsidRPr="00632B25" w:rsidRDefault="00EB05A1" w:rsidP="00632B25">
      <w:pPr>
        <w:widowControl/>
        <w:spacing w:after="160" w:line="360" w:lineRule="auto"/>
        <w:ind w:leftChars="400" w:left="96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Establishing mechanisms for continuous feedback and evaluation of the change process is vital. This enables CX to identify and address emerging resistance, make necessary adjustments, and refine the change implementation strategy as needed.</w:t>
      </w:r>
    </w:p>
    <w:p w14:paraId="29599F59" w14:textId="47763AC4" w:rsidR="00D929E6" w:rsidRPr="00632B25" w:rsidRDefault="009918A1" w:rsidP="00632B25">
      <w:pPr>
        <w:widowControl/>
        <w:spacing w:after="160" w:line="360" w:lineRule="auto"/>
        <w:ind w:leftChars="200" w:left="480"/>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By employing these strategies, CX can effectively manage resistance to change and foster a more positive and supportive environment for successful change implementation. Managing resistance requires ongoing effort</w:t>
      </w:r>
      <w:r w:rsidR="00707B92" w:rsidRPr="00632B25">
        <w:rPr>
          <w:rFonts w:ascii="Times New Roman" w:eastAsia="Expo M" w:hAnsi="Times New Roman" w:cs="Times New Roman"/>
          <w:color w:val="000000" w:themeColor="text1"/>
          <w:szCs w:val="24"/>
        </w:rPr>
        <w:t>,</w:t>
      </w:r>
      <w:r w:rsidRPr="00632B25">
        <w:rPr>
          <w:rFonts w:ascii="Times New Roman" w:eastAsia="Expo M" w:hAnsi="Times New Roman" w:cs="Times New Roman"/>
          <w:color w:val="000000" w:themeColor="text1"/>
          <w:szCs w:val="24"/>
        </w:rPr>
        <w:t xml:space="preserve"> address</w:t>
      </w:r>
      <w:r w:rsidR="00707B92" w:rsidRPr="00632B25">
        <w:rPr>
          <w:rFonts w:ascii="Times New Roman" w:eastAsia="Expo M" w:hAnsi="Times New Roman" w:cs="Times New Roman"/>
          <w:color w:val="000000" w:themeColor="text1"/>
          <w:szCs w:val="24"/>
        </w:rPr>
        <w:t>ing</w:t>
      </w:r>
      <w:r w:rsidRPr="00632B25">
        <w:rPr>
          <w:rFonts w:ascii="Times New Roman" w:eastAsia="Expo M" w:hAnsi="Times New Roman" w:cs="Times New Roman"/>
          <w:color w:val="000000" w:themeColor="text1"/>
          <w:szCs w:val="24"/>
        </w:rPr>
        <w:t xml:space="preserve"> individual concerns and adapt</w:t>
      </w:r>
      <w:r w:rsidR="00707B92" w:rsidRPr="00632B25">
        <w:rPr>
          <w:rFonts w:ascii="Times New Roman" w:eastAsia="Expo M" w:hAnsi="Times New Roman" w:cs="Times New Roman"/>
          <w:color w:val="000000" w:themeColor="text1"/>
          <w:szCs w:val="24"/>
        </w:rPr>
        <w:t>ing</w:t>
      </w:r>
      <w:r w:rsidRPr="00632B25">
        <w:rPr>
          <w:rFonts w:ascii="Times New Roman" w:eastAsia="Expo M" w:hAnsi="Times New Roman" w:cs="Times New Roman"/>
          <w:color w:val="000000" w:themeColor="text1"/>
          <w:szCs w:val="24"/>
        </w:rPr>
        <w:t xml:space="preserve"> the change approach as necessary.</w:t>
      </w:r>
    </w:p>
    <w:p w14:paraId="5DF9F224" w14:textId="77777777" w:rsidR="00412EA5" w:rsidRPr="00632B25" w:rsidRDefault="00412EA5" w:rsidP="00632B25">
      <w:pPr>
        <w:spacing w:line="360" w:lineRule="auto"/>
        <w:ind w:leftChars="200" w:left="480"/>
        <w:jc w:val="both"/>
        <w:rPr>
          <w:rFonts w:ascii="Times New Roman" w:eastAsia="Expo M" w:hAnsi="Times New Roman" w:cs="Times New Roman"/>
          <w:szCs w:val="24"/>
        </w:rPr>
      </w:pPr>
    </w:p>
    <w:p w14:paraId="2BF5AF87" w14:textId="4F648C4F" w:rsidR="00957374" w:rsidRPr="009D2527" w:rsidRDefault="00412EA5" w:rsidP="009D2527">
      <w:pPr>
        <w:pStyle w:val="ListParagraph"/>
        <w:numPr>
          <w:ilvl w:val="0"/>
          <w:numId w:val="3"/>
        </w:numPr>
        <w:spacing w:line="360" w:lineRule="auto"/>
        <w:jc w:val="both"/>
        <w:rPr>
          <w:rFonts w:ascii="Times New Roman" w:eastAsia="Expo M" w:hAnsi="Times New Roman" w:cs="Times New Roman"/>
          <w:b/>
          <w:bCs/>
          <w:szCs w:val="24"/>
        </w:rPr>
      </w:pPr>
      <w:r w:rsidRPr="00632B25">
        <w:rPr>
          <w:rFonts w:ascii="Times New Roman" w:eastAsia="Expo M" w:hAnsi="Times New Roman" w:cs="Times New Roman"/>
          <w:b/>
          <w:bCs/>
          <w:szCs w:val="24"/>
        </w:rPr>
        <w:t>Conclusio</w:t>
      </w:r>
      <w:r w:rsidR="0088468E" w:rsidRPr="00632B25">
        <w:rPr>
          <w:rFonts w:ascii="Times New Roman" w:eastAsia="Expo M" w:hAnsi="Times New Roman" w:cs="Times New Roman"/>
          <w:b/>
          <w:bCs/>
          <w:szCs w:val="24"/>
        </w:rPr>
        <w:t xml:space="preserve">n and </w:t>
      </w:r>
      <w:r w:rsidR="00FE5881" w:rsidRPr="00632B25">
        <w:rPr>
          <w:rFonts w:ascii="Times New Roman" w:eastAsia="Expo M" w:hAnsi="Times New Roman" w:cs="Times New Roman"/>
          <w:b/>
          <w:bCs/>
          <w:szCs w:val="24"/>
        </w:rPr>
        <w:t>Recommendations</w:t>
      </w:r>
    </w:p>
    <w:p w14:paraId="444DF811" w14:textId="307E79B1" w:rsidR="00FE5881" w:rsidRPr="009D2527" w:rsidRDefault="00FE5881" w:rsidP="00957374">
      <w:pPr>
        <w:pStyle w:val="ListParagraph"/>
        <w:numPr>
          <w:ilvl w:val="1"/>
          <w:numId w:val="3"/>
        </w:numPr>
        <w:spacing w:line="360" w:lineRule="auto"/>
        <w:ind w:hanging="774"/>
        <w:rPr>
          <w:rFonts w:ascii="Times New Roman" w:eastAsia="Expo M" w:hAnsi="Times New Roman" w:cs="Times New Roman"/>
          <w:b/>
          <w:bCs/>
          <w:color w:val="000000" w:themeColor="text1"/>
          <w:szCs w:val="24"/>
        </w:rPr>
      </w:pPr>
      <w:r w:rsidRPr="009D2527">
        <w:rPr>
          <w:rFonts w:ascii="Times New Roman" w:eastAsia="Expo M" w:hAnsi="Times New Roman" w:cs="Times New Roman"/>
          <w:b/>
          <w:bCs/>
          <w:szCs w:val="24"/>
        </w:rPr>
        <w:t>Conclusion</w:t>
      </w:r>
    </w:p>
    <w:p w14:paraId="066682FA" w14:textId="3F935D29" w:rsidR="0030686A" w:rsidRDefault="002C56BF" w:rsidP="00957374">
      <w:pPr>
        <w:pStyle w:val="ListParagraph"/>
        <w:spacing w:line="360" w:lineRule="auto"/>
        <w:ind w:leftChars="500" w:left="1200"/>
        <w:jc w:val="both"/>
        <w:rPr>
          <w:rFonts w:ascii="Times New Roman" w:eastAsia="Expo M" w:hAnsi="Times New Roman" w:cs="Times New Roman"/>
          <w:szCs w:val="24"/>
        </w:rPr>
      </w:pPr>
      <w:r w:rsidRPr="00632B25">
        <w:rPr>
          <w:rFonts w:ascii="Times New Roman" w:eastAsia="Expo M" w:hAnsi="Times New Roman" w:cs="Times New Roman"/>
          <w:szCs w:val="24"/>
        </w:rPr>
        <w:t>CX</w:t>
      </w:r>
      <w:r w:rsidR="00FE5881" w:rsidRPr="00632B25">
        <w:rPr>
          <w:rFonts w:ascii="Times New Roman" w:eastAsia="Expo M" w:hAnsi="Times New Roman" w:cs="Times New Roman"/>
          <w:szCs w:val="24"/>
        </w:rPr>
        <w:t>, as a leading airline, has faced numerous challenges in the rapidly changing aviation industry, especially after COVID-19 pandemic. To cope with market dynamics, enhance operational efficiency, and improve customer experience, CX should implement several key changes such that CX can position itself for long-term success and maintain its competitive edge in the aviation industry.</w:t>
      </w:r>
    </w:p>
    <w:p w14:paraId="257238BB" w14:textId="77777777" w:rsidR="00957374" w:rsidRPr="00632B25" w:rsidRDefault="00957374" w:rsidP="00957374">
      <w:pPr>
        <w:pStyle w:val="ListParagraph"/>
        <w:spacing w:line="360" w:lineRule="auto"/>
        <w:ind w:leftChars="500" w:left="1200"/>
        <w:jc w:val="both"/>
        <w:rPr>
          <w:rFonts w:ascii="Times New Roman" w:eastAsia="Expo M" w:hAnsi="Times New Roman" w:cs="Times New Roman"/>
          <w:szCs w:val="24"/>
        </w:rPr>
      </w:pPr>
    </w:p>
    <w:p w14:paraId="06958BCE" w14:textId="434E7CA8" w:rsidR="0030686A" w:rsidRPr="009D2527" w:rsidRDefault="00FE5881" w:rsidP="00957374">
      <w:pPr>
        <w:pStyle w:val="ListParagraph"/>
        <w:numPr>
          <w:ilvl w:val="1"/>
          <w:numId w:val="3"/>
        </w:numPr>
        <w:spacing w:line="360" w:lineRule="auto"/>
        <w:ind w:hanging="774"/>
        <w:rPr>
          <w:rFonts w:ascii="Times New Roman" w:eastAsia="Expo M" w:hAnsi="Times New Roman" w:cs="Times New Roman"/>
          <w:b/>
          <w:bCs/>
          <w:color w:val="000000" w:themeColor="text1"/>
          <w:szCs w:val="24"/>
        </w:rPr>
      </w:pPr>
      <w:r w:rsidRPr="009D2527">
        <w:rPr>
          <w:rFonts w:ascii="Times New Roman" w:eastAsia="Expo M" w:hAnsi="Times New Roman" w:cs="Times New Roman"/>
          <w:b/>
          <w:bCs/>
          <w:szCs w:val="24"/>
        </w:rPr>
        <w:lastRenderedPageBreak/>
        <w:t>Recommendations</w:t>
      </w:r>
      <w:r w:rsidR="007D4E9E" w:rsidRPr="009D2527">
        <w:rPr>
          <w:rFonts w:ascii="Times New Roman" w:eastAsia="Expo M" w:hAnsi="Times New Roman" w:cs="Times New Roman"/>
          <w:b/>
          <w:bCs/>
          <w:szCs w:val="24"/>
        </w:rPr>
        <w:t xml:space="preserve"> – Four Prior</w:t>
      </w:r>
      <w:r w:rsidR="003E68FA" w:rsidRPr="009D2527">
        <w:rPr>
          <w:rFonts w:ascii="Times New Roman" w:eastAsia="Expo M" w:hAnsi="Times New Roman" w:cs="Times New Roman"/>
          <w:b/>
          <w:bCs/>
          <w:szCs w:val="24"/>
        </w:rPr>
        <w:t>ities</w:t>
      </w:r>
    </w:p>
    <w:p w14:paraId="4472697F" w14:textId="10F79ED8" w:rsidR="00FE5881" w:rsidRPr="00632B25" w:rsidRDefault="00FE5881" w:rsidP="00957374">
      <w:pPr>
        <w:pStyle w:val="ListParagraph"/>
        <w:spacing w:line="360" w:lineRule="auto"/>
        <w:ind w:leftChars="500" w:left="1200"/>
        <w:jc w:val="both"/>
        <w:rPr>
          <w:rFonts w:ascii="Times New Roman" w:eastAsia="Expo M" w:hAnsi="Times New Roman" w:cs="Times New Roman"/>
          <w:b/>
          <w:bCs/>
          <w:szCs w:val="24"/>
          <w:u w:val="single"/>
        </w:rPr>
      </w:pPr>
      <w:r w:rsidRPr="00632B25">
        <w:rPr>
          <w:rFonts w:ascii="Times New Roman" w:eastAsia="Expo M" w:hAnsi="Times New Roman" w:cs="Times New Roman"/>
          <w:szCs w:val="24"/>
        </w:rPr>
        <w:t>Based on the analysis, the following four priorities are suggested for changes that CX should consider implementing:</w:t>
      </w:r>
    </w:p>
    <w:p w14:paraId="1A7CD793" w14:textId="77777777" w:rsidR="0030686A" w:rsidRPr="00632B25" w:rsidRDefault="00FE5881" w:rsidP="00957374">
      <w:pPr>
        <w:pStyle w:val="ListParagraph"/>
        <w:widowControl/>
        <w:numPr>
          <w:ilvl w:val="0"/>
          <w:numId w:val="19"/>
        </w:numPr>
        <w:spacing w:after="160" w:line="360" w:lineRule="auto"/>
        <w:ind w:leftChars="500" w:left="156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Digital Transformation</w:t>
      </w:r>
    </w:p>
    <w:p w14:paraId="3B672EEF" w14:textId="7A8D5182" w:rsidR="00FE5881" w:rsidRPr="00632B25" w:rsidRDefault="00FE5881" w:rsidP="00957374">
      <w:pPr>
        <w:pStyle w:val="ListParagraph"/>
        <w:widowControl/>
        <w:spacing w:after="160" w:line="360" w:lineRule="auto"/>
        <w:ind w:leftChars="650" w:left="156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CX should not only invest in but also should accelerate the adoption of advanced digital technologies and solutions to streamline operations, enhance customer experience, and improve efficiency. This includes implementing advanced booking systems, enhancing online and mobile platforms, utilizing data analytics for personalized offerings, and employing automation in various processes.</w:t>
      </w:r>
    </w:p>
    <w:p w14:paraId="5F2BF819" w14:textId="77777777" w:rsidR="0030686A" w:rsidRPr="00632B25" w:rsidRDefault="00FE5881" w:rsidP="00957374">
      <w:pPr>
        <w:pStyle w:val="ListParagraph"/>
        <w:widowControl/>
        <w:numPr>
          <w:ilvl w:val="0"/>
          <w:numId w:val="19"/>
        </w:numPr>
        <w:spacing w:after="160" w:line="360" w:lineRule="auto"/>
        <w:ind w:leftChars="500" w:left="156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Customer Service Excellence</w:t>
      </w:r>
    </w:p>
    <w:p w14:paraId="59B85808" w14:textId="28BFBFC0" w:rsidR="00FE5881" w:rsidRPr="00632B25" w:rsidRDefault="00FE5881" w:rsidP="00957374">
      <w:pPr>
        <w:pStyle w:val="ListParagraph"/>
        <w:widowControl/>
        <w:spacing w:after="160" w:line="360" w:lineRule="auto"/>
        <w:ind w:leftChars="650" w:left="156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CX should shift towards a more customer-centric approach by focusing on understanding and meeting the evolving needs and preferences of travelers. This involves investing in customer experience initiatives, improving communication channels, personalizing services to create memorable and differentiated experiences for passengers and enhancing loyalty programs.</w:t>
      </w:r>
    </w:p>
    <w:p w14:paraId="37D0D826" w14:textId="77777777" w:rsidR="0030686A" w:rsidRPr="00632B25" w:rsidRDefault="00FE5881" w:rsidP="00957374">
      <w:pPr>
        <w:pStyle w:val="ListParagraph"/>
        <w:widowControl/>
        <w:numPr>
          <w:ilvl w:val="0"/>
          <w:numId w:val="19"/>
        </w:numPr>
        <w:spacing w:after="160" w:line="360" w:lineRule="auto"/>
        <w:ind w:leftChars="500" w:left="156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Employee Empowerment and Development</w:t>
      </w:r>
    </w:p>
    <w:p w14:paraId="3708F8CD" w14:textId="0E6E481A" w:rsidR="00FE5881" w:rsidRPr="00632B25" w:rsidRDefault="00FE5881" w:rsidP="00957374">
      <w:pPr>
        <w:pStyle w:val="ListParagraph"/>
        <w:widowControl/>
        <w:spacing w:after="160" w:line="360" w:lineRule="auto"/>
        <w:ind w:leftChars="650" w:left="156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A culture of empowerment and continuous development for employees should be fostered. Providing training and development programs, career advancement opportunities, and avenues for innovation and idea-sharing can encourage employees to take ownership of their work and contribute to the organization's success.</w:t>
      </w:r>
    </w:p>
    <w:p w14:paraId="6E3D9D0C" w14:textId="77777777" w:rsidR="00FE5881" w:rsidRPr="00632B25" w:rsidRDefault="00FE5881" w:rsidP="00957374">
      <w:pPr>
        <w:pStyle w:val="ListParagraph"/>
        <w:widowControl/>
        <w:numPr>
          <w:ilvl w:val="0"/>
          <w:numId w:val="19"/>
        </w:numPr>
        <w:spacing w:after="160" w:line="360" w:lineRule="auto"/>
        <w:ind w:leftChars="500" w:left="156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Collaborative Partnerships</w:t>
      </w:r>
    </w:p>
    <w:p w14:paraId="31B7035C" w14:textId="760134BB" w:rsidR="003E68FA" w:rsidRPr="00632B25" w:rsidRDefault="00FE5881" w:rsidP="00957374">
      <w:pPr>
        <w:pStyle w:val="ListParagraph"/>
        <w:widowControl/>
        <w:spacing w:after="160" w:line="360" w:lineRule="auto"/>
        <w:ind w:leftChars="600" w:left="1440"/>
        <w:jc w:val="both"/>
        <w:rPr>
          <w:rFonts w:ascii="Times New Roman" w:eastAsia="Expo M" w:hAnsi="Times New Roman" w:cs="Times New Roman"/>
          <w:szCs w:val="24"/>
        </w:rPr>
      </w:pPr>
      <w:r w:rsidRPr="00632B25">
        <w:rPr>
          <w:rFonts w:ascii="Times New Roman" w:eastAsia="Expo M" w:hAnsi="Times New Roman" w:cs="Times New Roman"/>
          <w:szCs w:val="24"/>
        </w:rPr>
        <w:lastRenderedPageBreak/>
        <w:t>CX can explore strategic partnerships and alliances with other airlines, travel agencies, and technology providers to expand market reach, offer seamless travel experiences, and leverage shared expertise and resources.</w:t>
      </w:r>
    </w:p>
    <w:p w14:paraId="10E1FAFF" w14:textId="77777777" w:rsidR="00957374" w:rsidRPr="00957374" w:rsidRDefault="00957374" w:rsidP="00957374">
      <w:pPr>
        <w:pStyle w:val="ListParagraph"/>
        <w:spacing w:line="360" w:lineRule="auto"/>
        <w:ind w:left="1200"/>
        <w:rPr>
          <w:rFonts w:ascii="Times New Roman" w:eastAsia="Expo M" w:hAnsi="Times New Roman" w:cs="Times New Roman"/>
          <w:b/>
          <w:bCs/>
          <w:color w:val="000000" w:themeColor="text1"/>
          <w:szCs w:val="24"/>
        </w:rPr>
      </w:pPr>
    </w:p>
    <w:p w14:paraId="5DC8C1CE" w14:textId="76926AB7" w:rsidR="003E68FA" w:rsidRPr="009D2527" w:rsidRDefault="003E68FA" w:rsidP="00957374">
      <w:pPr>
        <w:pStyle w:val="ListParagraph"/>
        <w:numPr>
          <w:ilvl w:val="1"/>
          <w:numId w:val="3"/>
        </w:numPr>
        <w:spacing w:line="360" w:lineRule="auto"/>
        <w:ind w:hanging="774"/>
        <w:rPr>
          <w:rFonts w:ascii="Times New Roman" w:eastAsia="Expo M" w:hAnsi="Times New Roman" w:cs="Times New Roman"/>
          <w:b/>
          <w:bCs/>
          <w:color w:val="000000" w:themeColor="text1"/>
          <w:szCs w:val="24"/>
        </w:rPr>
      </w:pPr>
      <w:r w:rsidRPr="009D2527">
        <w:rPr>
          <w:rFonts w:ascii="Times New Roman" w:eastAsia="Expo M" w:hAnsi="Times New Roman" w:cs="Times New Roman"/>
          <w:b/>
          <w:bCs/>
          <w:szCs w:val="24"/>
        </w:rPr>
        <w:t xml:space="preserve">Recommendations </w:t>
      </w:r>
      <w:r w:rsidRPr="009D2527">
        <w:rPr>
          <w:rFonts w:ascii="Times New Roman" w:eastAsia="新細明體" w:hAnsi="Times New Roman" w:cs="Times New Roman"/>
          <w:b/>
          <w:bCs/>
          <w:szCs w:val="24"/>
        </w:rPr>
        <w:t>–</w:t>
      </w:r>
      <w:r w:rsidRPr="009D2527">
        <w:rPr>
          <w:rFonts w:ascii="Times New Roman" w:eastAsia="Expo M" w:hAnsi="Times New Roman" w:cs="Times New Roman"/>
          <w:b/>
          <w:bCs/>
          <w:szCs w:val="24"/>
        </w:rPr>
        <w:t xml:space="preserve"> Monitoring</w:t>
      </w:r>
      <w:r w:rsidR="003D79F9" w:rsidRPr="009D2527">
        <w:rPr>
          <w:rFonts w:ascii="Times New Roman" w:eastAsia="Expo M" w:hAnsi="Times New Roman" w:cs="Times New Roman"/>
          <w:b/>
          <w:bCs/>
          <w:szCs w:val="24"/>
        </w:rPr>
        <w:t xml:space="preserve"> the Changes</w:t>
      </w:r>
    </w:p>
    <w:p w14:paraId="4DFD1F1D" w14:textId="195BE6FC" w:rsidR="00FE5881" w:rsidRPr="00632B25" w:rsidRDefault="00FE5881" w:rsidP="00957374">
      <w:pPr>
        <w:pStyle w:val="ListParagraph"/>
        <w:spacing w:line="360" w:lineRule="auto"/>
        <w:ind w:leftChars="500" w:left="1200"/>
        <w:jc w:val="both"/>
        <w:rPr>
          <w:rFonts w:ascii="Times New Roman" w:eastAsia="Expo M" w:hAnsi="Times New Roman" w:cs="Times New Roman"/>
          <w:b/>
          <w:bCs/>
          <w:szCs w:val="24"/>
          <w:u w:val="single"/>
        </w:rPr>
      </w:pPr>
      <w:r w:rsidRPr="00632B25">
        <w:rPr>
          <w:rFonts w:ascii="Times New Roman" w:eastAsia="Expo M" w:hAnsi="Times New Roman" w:cs="Times New Roman"/>
          <w:szCs w:val="24"/>
        </w:rPr>
        <w:t xml:space="preserve">McKinsey 7S framework </w:t>
      </w:r>
      <w:r w:rsidR="00CC40B4" w:rsidRPr="00632B25">
        <w:rPr>
          <w:rFonts w:ascii="Times New Roman" w:eastAsia="Expo M" w:hAnsi="Times New Roman" w:cs="Times New Roman"/>
          <w:szCs w:val="24"/>
        </w:rPr>
        <w:t>(</w:t>
      </w:r>
      <w:r w:rsidR="00905987" w:rsidRPr="00632B25">
        <w:rPr>
          <w:rFonts w:ascii="Times New Roman" w:eastAsia="Expo M" w:hAnsi="Times New Roman" w:cs="Times New Roman"/>
          <w:szCs w:val="24"/>
        </w:rPr>
        <w:t>Waterman, Peters</w:t>
      </w:r>
      <w:r w:rsidR="00905987" w:rsidRPr="00632B25">
        <w:rPr>
          <w:rFonts w:ascii="Times New Roman" w:eastAsia="Expo M" w:hAnsi="Times New Roman" w:cs="Times New Roman"/>
          <w:szCs w:val="24"/>
        </w:rPr>
        <w:t xml:space="preserve"> </w:t>
      </w:r>
      <w:r w:rsidR="00905987" w:rsidRPr="00632B25">
        <w:rPr>
          <w:rFonts w:ascii="Times New Roman" w:eastAsia="Expo M" w:hAnsi="Times New Roman" w:cs="Times New Roman"/>
          <w:szCs w:val="24"/>
        </w:rPr>
        <w:t xml:space="preserve">&amp; Phillips, </w:t>
      </w:r>
      <w:r w:rsidR="00905987" w:rsidRPr="00632B25">
        <w:rPr>
          <w:rFonts w:ascii="Times New Roman" w:eastAsia="Expo M" w:hAnsi="Times New Roman" w:cs="Times New Roman"/>
          <w:szCs w:val="24"/>
        </w:rPr>
        <w:t>1980</w:t>
      </w:r>
      <w:r w:rsidR="00CC40B4" w:rsidRPr="00632B25">
        <w:rPr>
          <w:rFonts w:ascii="Times New Roman" w:eastAsia="Expo M" w:hAnsi="Times New Roman" w:cs="Times New Roman"/>
          <w:szCs w:val="24"/>
        </w:rPr>
        <w:t xml:space="preserve">) </w:t>
      </w:r>
      <w:r w:rsidRPr="00632B25">
        <w:rPr>
          <w:rFonts w:ascii="Times New Roman" w:eastAsia="Expo M" w:hAnsi="Times New Roman" w:cs="Times New Roman"/>
          <w:szCs w:val="24"/>
        </w:rPr>
        <w:t>can be used to monitor CX's implementation of changes by assessing the alignment and interaction of seven key elements:</w:t>
      </w:r>
    </w:p>
    <w:p w14:paraId="029F7B26" w14:textId="77777777" w:rsidR="00FE5881" w:rsidRPr="00632B25" w:rsidRDefault="00FE5881" w:rsidP="00957374">
      <w:pPr>
        <w:pStyle w:val="ListParagraph"/>
        <w:widowControl/>
        <w:numPr>
          <w:ilvl w:val="0"/>
          <w:numId w:val="20"/>
        </w:numPr>
        <w:spacing w:after="160" w:line="360" w:lineRule="auto"/>
        <w:ind w:leftChars="500" w:left="156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 xml:space="preserve">Monitoring </w:t>
      </w:r>
      <w:r w:rsidRPr="00632B25">
        <w:rPr>
          <w:rFonts w:ascii="Times New Roman" w:eastAsia="Expo M" w:hAnsi="Times New Roman" w:cs="Times New Roman"/>
          <w:b/>
          <w:bCs/>
          <w:szCs w:val="24"/>
          <w:u w:val="single"/>
        </w:rPr>
        <w:t xml:space="preserve">Strategy </w:t>
      </w:r>
      <w:r w:rsidRPr="00632B25">
        <w:rPr>
          <w:rFonts w:ascii="Times New Roman" w:eastAsia="Expo M" w:hAnsi="Times New Roman" w:cs="Times New Roman"/>
          <w:szCs w:val="24"/>
        </w:rPr>
        <w:t>ensures alignment with goals.</w:t>
      </w:r>
    </w:p>
    <w:p w14:paraId="3B440B97" w14:textId="77777777" w:rsidR="00FE5881" w:rsidRPr="00632B25" w:rsidRDefault="00FE5881" w:rsidP="00957374">
      <w:pPr>
        <w:pStyle w:val="ListParagraph"/>
        <w:widowControl/>
        <w:numPr>
          <w:ilvl w:val="0"/>
          <w:numId w:val="20"/>
        </w:numPr>
        <w:spacing w:after="160" w:line="360" w:lineRule="auto"/>
        <w:ind w:leftChars="500" w:left="156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 xml:space="preserve">Assessing </w:t>
      </w:r>
      <w:r w:rsidRPr="00632B25">
        <w:rPr>
          <w:rFonts w:ascii="Times New Roman" w:eastAsia="Expo M" w:hAnsi="Times New Roman" w:cs="Times New Roman"/>
          <w:b/>
          <w:bCs/>
          <w:szCs w:val="24"/>
          <w:u w:val="single"/>
        </w:rPr>
        <w:t xml:space="preserve">Structure </w:t>
      </w:r>
      <w:r w:rsidRPr="00632B25">
        <w:rPr>
          <w:rFonts w:ascii="Times New Roman" w:eastAsia="Expo M" w:hAnsi="Times New Roman" w:cs="Times New Roman"/>
          <w:szCs w:val="24"/>
        </w:rPr>
        <w:t>ensures effective communication and collaboration.</w:t>
      </w:r>
    </w:p>
    <w:p w14:paraId="3C7D6ED5" w14:textId="77777777" w:rsidR="00FE5881" w:rsidRPr="00632B25" w:rsidRDefault="00FE5881" w:rsidP="00957374">
      <w:pPr>
        <w:pStyle w:val="ListParagraph"/>
        <w:widowControl/>
        <w:numPr>
          <w:ilvl w:val="0"/>
          <w:numId w:val="20"/>
        </w:numPr>
        <w:spacing w:after="160" w:line="360" w:lineRule="auto"/>
        <w:ind w:leftChars="500" w:left="1560"/>
        <w:contextualSpacing w:val="0"/>
        <w:jc w:val="both"/>
        <w:rPr>
          <w:rFonts w:ascii="Times New Roman" w:eastAsia="Expo M" w:hAnsi="Times New Roman" w:cs="Times New Roman"/>
          <w:szCs w:val="24"/>
        </w:rPr>
      </w:pPr>
      <w:r w:rsidRPr="00632B25">
        <w:rPr>
          <w:rFonts w:ascii="Times New Roman" w:eastAsia="Expo M" w:hAnsi="Times New Roman" w:cs="Times New Roman"/>
          <w:b/>
          <w:bCs/>
          <w:szCs w:val="24"/>
          <w:u w:val="single"/>
        </w:rPr>
        <w:t>Systems</w:t>
      </w:r>
      <w:r w:rsidRPr="00632B25">
        <w:rPr>
          <w:rFonts w:ascii="Times New Roman" w:eastAsia="Expo M" w:hAnsi="Times New Roman" w:cs="Times New Roman"/>
          <w:szCs w:val="24"/>
        </w:rPr>
        <w:t xml:space="preserve"> evaluation focuses on resource allocation and measurement.</w:t>
      </w:r>
    </w:p>
    <w:p w14:paraId="3311BD18" w14:textId="77777777" w:rsidR="00FE5881" w:rsidRPr="00632B25" w:rsidRDefault="00FE5881" w:rsidP="00957374">
      <w:pPr>
        <w:pStyle w:val="ListParagraph"/>
        <w:widowControl/>
        <w:numPr>
          <w:ilvl w:val="0"/>
          <w:numId w:val="20"/>
        </w:numPr>
        <w:spacing w:after="160" w:line="360" w:lineRule="auto"/>
        <w:ind w:leftChars="500" w:left="156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 xml:space="preserve">Assessing </w:t>
      </w:r>
      <w:r w:rsidRPr="00632B25">
        <w:rPr>
          <w:rFonts w:ascii="Times New Roman" w:eastAsia="Expo M" w:hAnsi="Times New Roman" w:cs="Times New Roman"/>
          <w:b/>
          <w:bCs/>
          <w:szCs w:val="24"/>
          <w:u w:val="single"/>
        </w:rPr>
        <w:t>Skills</w:t>
      </w:r>
      <w:r w:rsidRPr="00632B25">
        <w:rPr>
          <w:rFonts w:ascii="Times New Roman" w:eastAsia="Expo M" w:hAnsi="Times New Roman" w:cs="Times New Roman"/>
          <w:szCs w:val="24"/>
        </w:rPr>
        <w:t xml:space="preserve"> involves training and development initiatives.</w:t>
      </w:r>
    </w:p>
    <w:p w14:paraId="4A9001C8" w14:textId="77777777" w:rsidR="00FE5881" w:rsidRPr="00632B25" w:rsidRDefault="00FE5881" w:rsidP="00957374">
      <w:pPr>
        <w:pStyle w:val="ListParagraph"/>
        <w:widowControl/>
        <w:numPr>
          <w:ilvl w:val="0"/>
          <w:numId w:val="20"/>
        </w:numPr>
        <w:spacing w:after="160" w:line="360" w:lineRule="auto"/>
        <w:ind w:leftChars="500" w:left="1560"/>
        <w:contextualSpacing w:val="0"/>
        <w:jc w:val="both"/>
        <w:rPr>
          <w:rFonts w:ascii="Times New Roman" w:eastAsia="Expo M" w:hAnsi="Times New Roman" w:cs="Times New Roman"/>
          <w:szCs w:val="24"/>
        </w:rPr>
      </w:pPr>
      <w:r w:rsidRPr="00632B25">
        <w:rPr>
          <w:rFonts w:ascii="Times New Roman" w:eastAsia="Expo M" w:hAnsi="Times New Roman" w:cs="Times New Roman"/>
          <w:szCs w:val="24"/>
        </w:rPr>
        <w:t xml:space="preserve">Leadership </w:t>
      </w:r>
      <w:r w:rsidRPr="00632B25">
        <w:rPr>
          <w:rFonts w:ascii="Times New Roman" w:eastAsia="Expo M" w:hAnsi="Times New Roman" w:cs="Times New Roman"/>
          <w:b/>
          <w:bCs/>
          <w:szCs w:val="24"/>
          <w:u w:val="single"/>
        </w:rPr>
        <w:t>Style</w:t>
      </w:r>
      <w:r w:rsidRPr="00632B25">
        <w:rPr>
          <w:rFonts w:ascii="Times New Roman" w:eastAsia="Expo M" w:hAnsi="Times New Roman" w:cs="Times New Roman"/>
          <w:szCs w:val="24"/>
        </w:rPr>
        <w:t xml:space="preserve"> is evaluated for effective communication and empowerment.</w:t>
      </w:r>
    </w:p>
    <w:p w14:paraId="11A13B1D" w14:textId="77777777" w:rsidR="00FE5881" w:rsidRPr="00632B25" w:rsidRDefault="00FE5881" w:rsidP="00957374">
      <w:pPr>
        <w:pStyle w:val="ListParagraph"/>
        <w:widowControl/>
        <w:numPr>
          <w:ilvl w:val="0"/>
          <w:numId w:val="20"/>
        </w:numPr>
        <w:spacing w:after="160" w:line="360" w:lineRule="auto"/>
        <w:ind w:leftChars="500" w:left="1560"/>
        <w:contextualSpacing w:val="0"/>
        <w:jc w:val="both"/>
        <w:rPr>
          <w:rFonts w:ascii="Times New Roman" w:eastAsia="Expo M" w:hAnsi="Times New Roman" w:cs="Times New Roman"/>
          <w:szCs w:val="24"/>
        </w:rPr>
      </w:pPr>
      <w:r w:rsidRPr="00632B25">
        <w:rPr>
          <w:rFonts w:ascii="Times New Roman" w:eastAsia="Expo M" w:hAnsi="Times New Roman" w:cs="Times New Roman"/>
          <w:b/>
          <w:bCs/>
          <w:szCs w:val="24"/>
          <w:u w:val="single"/>
        </w:rPr>
        <w:t>Staff</w:t>
      </w:r>
      <w:r w:rsidRPr="00632B25">
        <w:rPr>
          <w:rFonts w:ascii="Times New Roman" w:eastAsia="Expo M" w:hAnsi="Times New Roman" w:cs="Times New Roman"/>
          <w:szCs w:val="24"/>
        </w:rPr>
        <w:t xml:space="preserve"> engagement and commitment are monitored. </w:t>
      </w:r>
    </w:p>
    <w:p w14:paraId="716578C3" w14:textId="77777777" w:rsidR="00FE5881" w:rsidRPr="00632B25" w:rsidRDefault="00FE5881" w:rsidP="00957374">
      <w:pPr>
        <w:pStyle w:val="ListParagraph"/>
        <w:widowControl/>
        <w:numPr>
          <w:ilvl w:val="0"/>
          <w:numId w:val="20"/>
        </w:numPr>
        <w:spacing w:after="160" w:line="360" w:lineRule="auto"/>
        <w:ind w:leftChars="500" w:left="1560"/>
        <w:contextualSpacing w:val="0"/>
        <w:jc w:val="both"/>
        <w:rPr>
          <w:rFonts w:ascii="Times New Roman" w:eastAsia="Expo M" w:hAnsi="Times New Roman" w:cs="Times New Roman"/>
          <w:szCs w:val="24"/>
        </w:rPr>
      </w:pPr>
      <w:r w:rsidRPr="00632B25">
        <w:rPr>
          <w:rFonts w:ascii="Times New Roman" w:eastAsia="Expo M" w:hAnsi="Times New Roman" w:cs="Times New Roman"/>
          <w:b/>
          <w:bCs/>
          <w:szCs w:val="24"/>
          <w:u w:val="single"/>
        </w:rPr>
        <w:t>Shared values</w:t>
      </w:r>
      <w:r w:rsidRPr="00632B25">
        <w:rPr>
          <w:rFonts w:ascii="Times New Roman" w:eastAsia="Expo M" w:hAnsi="Times New Roman" w:cs="Times New Roman"/>
          <w:szCs w:val="24"/>
        </w:rPr>
        <w:t xml:space="preserve"> and culture are monitored to ensure alignment with change.</w:t>
      </w:r>
    </w:p>
    <w:p w14:paraId="717E0671" w14:textId="77777777" w:rsidR="00B87AA0" w:rsidRPr="00632B25" w:rsidRDefault="00FE5881" w:rsidP="00957374">
      <w:pPr>
        <w:spacing w:line="360" w:lineRule="auto"/>
        <w:ind w:leftChars="500" w:left="1200"/>
        <w:jc w:val="both"/>
        <w:rPr>
          <w:rFonts w:ascii="Times New Roman" w:eastAsia="Expo M" w:hAnsi="Times New Roman" w:cs="Times New Roman"/>
          <w:szCs w:val="24"/>
        </w:rPr>
      </w:pPr>
      <w:r w:rsidRPr="00632B25">
        <w:rPr>
          <w:rFonts w:ascii="Times New Roman" w:eastAsia="Expo M" w:hAnsi="Times New Roman" w:cs="Times New Roman"/>
          <w:szCs w:val="24"/>
        </w:rPr>
        <w:t>This 7S framework also helps in understanding the complex interdependencies within CX. Regular assessment helps CX to identify misalignment and gaps and enable necessary adjustments for successful change implementation. It provides a holistic view of CX and helps in maintaining alignment and coherence during the change process.</w:t>
      </w:r>
    </w:p>
    <w:p w14:paraId="06CB589F" w14:textId="77777777" w:rsidR="00B87AA0" w:rsidRPr="00632B25" w:rsidRDefault="00B87AA0" w:rsidP="00957374">
      <w:pPr>
        <w:spacing w:line="360" w:lineRule="auto"/>
        <w:ind w:leftChars="500" w:left="1200"/>
        <w:jc w:val="both"/>
        <w:rPr>
          <w:rFonts w:ascii="Times New Roman" w:eastAsia="Expo M" w:hAnsi="Times New Roman" w:cs="Times New Roman"/>
          <w:szCs w:val="24"/>
        </w:rPr>
      </w:pPr>
    </w:p>
    <w:p w14:paraId="308DAEC1" w14:textId="666574EC" w:rsidR="00FE5881" w:rsidRPr="00957374" w:rsidRDefault="00E447C7" w:rsidP="00791995">
      <w:pPr>
        <w:spacing w:line="360" w:lineRule="auto"/>
        <w:ind w:leftChars="200" w:left="480"/>
        <w:jc w:val="both"/>
        <w:rPr>
          <w:rFonts w:ascii="Times New Roman" w:eastAsia="Expo M" w:hAnsi="Times New Roman" w:cs="Times New Roman"/>
          <w:b/>
          <w:bCs/>
          <w:szCs w:val="24"/>
        </w:rPr>
      </w:pPr>
      <w:r w:rsidRPr="00957374">
        <w:rPr>
          <w:rFonts w:ascii="Times New Roman" w:eastAsia="Expo M" w:hAnsi="Times New Roman" w:cs="Times New Roman"/>
          <w:color w:val="000000" w:themeColor="text1"/>
          <w:szCs w:val="24"/>
        </w:rPr>
        <w:t xml:space="preserve">By embracing these proposed changes and advancements, Cathay Pacific can improve operational efficiency and organizational agility. This will enable the airline to position </w:t>
      </w:r>
      <w:r w:rsidRPr="00957374">
        <w:rPr>
          <w:rFonts w:ascii="Times New Roman" w:eastAsia="Expo M" w:hAnsi="Times New Roman" w:cs="Times New Roman"/>
          <w:color w:val="000000" w:themeColor="text1"/>
          <w:szCs w:val="24"/>
        </w:rPr>
        <w:lastRenderedPageBreak/>
        <w:t>itself as a top leader in digital innovation and customer service, ensuring long-term competitiveness and sustained success.</w:t>
      </w:r>
    </w:p>
    <w:p w14:paraId="3F297B4D" w14:textId="356C2000" w:rsidR="00CF423A" w:rsidRPr="00632B25" w:rsidRDefault="00CF423A" w:rsidP="00632B25">
      <w:pPr>
        <w:widowControl/>
        <w:spacing w:after="160" w:line="360" w:lineRule="auto"/>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br w:type="page"/>
      </w:r>
    </w:p>
    <w:p w14:paraId="691FAB35" w14:textId="071E2161" w:rsidR="006C00B5" w:rsidRPr="00632B25" w:rsidRDefault="006C00B5" w:rsidP="00632B25">
      <w:pPr>
        <w:jc w:val="both"/>
        <w:rPr>
          <w:rFonts w:ascii="Times New Roman" w:eastAsia="Expo M" w:hAnsi="Times New Roman" w:cs="Times New Roman"/>
          <w:szCs w:val="24"/>
        </w:rPr>
      </w:pPr>
      <w:r w:rsidRPr="00632B25">
        <w:rPr>
          <w:rFonts w:ascii="Times New Roman" w:eastAsia="Expo M" w:hAnsi="Times New Roman" w:cs="Times New Roman"/>
          <w:szCs w:val="24"/>
        </w:rPr>
        <w:lastRenderedPageBreak/>
        <w:t xml:space="preserve">Bass, B. M. (1985), Leadership and Performance </w:t>
      </w:r>
      <w:proofErr w:type="spellStart"/>
      <w:r w:rsidRPr="00632B25">
        <w:rPr>
          <w:rFonts w:ascii="Times New Roman" w:eastAsia="Expo M" w:hAnsi="Times New Roman" w:cs="Times New Roman"/>
          <w:szCs w:val="24"/>
        </w:rPr>
        <w:t>Beyoud</w:t>
      </w:r>
      <w:proofErr w:type="spellEnd"/>
      <w:r w:rsidRPr="00632B25">
        <w:rPr>
          <w:rFonts w:ascii="Times New Roman" w:eastAsia="Expo M" w:hAnsi="Times New Roman" w:cs="Times New Roman"/>
          <w:szCs w:val="24"/>
        </w:rPr>
        <w:t xml:space="preserve"> Expectation, New York: Free Press.</w:t>
      </w:r>
    </w:p>
    <w:p w14:paraId="252B6CC7" w14:textId="77777777" w:rsidR="00DA0DDE" w:rsidRPr="00632B25" w:rsidRDefault="00DA0DDE" w:rsidP="00632B25">
      <w:pPr>
        <w:jc w:val="both"/>
        <w:rPr>
          <w:rFonts w:ascii="Times New Roman" w:eastAsia="Expo M" w:hAnsi="Times New Roman" w:cs="Times New Roman"/>
          <w:color w:val="000000" w:themeColor="text1"/>
          <w:szCs w:val="24"/>
        </w:rPr>
      </w:pPr>
    </w:p>
    <w:p w14:paraId="028DC7BF" w14:textId="77777777" w:rsidR="00E76E4A" w:rsidRPr="00E76E4A" w:rsidRDefault="00E76E4A" w:rsidP="00632B25">
      <w:pPr>
        <w:jc w:val="both"/>
        <w:rPr>
          <w:rFonts w:ascii="Times New Roman" w:eastAsia="Expo M" w:hAnsi="Times New Roman" w:cs="Times New Roman"/>
          <w:color w:val="000000" w:themeColor="text1"/>
          <w:szCs w:val="24"/>
        </w:rPr>
      </w:pPr>
      <w:proofErr w:type="spellStart"/>
      <w:r w:rsidRPr="00E76E4A">
        <w:rPr>
          <w:rFonts w:ascii="Times New Roman" w:eastAsia="Expo M" w:hAnsi="Times New Roman" w:cs="Times New Roman"/>
          <w:color w:val="000000" w:themeColor="text1"/>
          <w:szCs w:val="24"/>
        </w:rPr>
        <w:t>Bovenizer</w:t>
      </w:r>
      <w:proofErr w:type="spellEnd"/>
      <w:r w:rsidRPr="00E76E4A">
        <w:rPr>
          <w:rFonts w:ascii="Times New Roman" w:eastAsia="Expo M" w:hAnsi="Times New Roman" w:cs="Times New Roman"/>
          <w:color w:val="000000" w:themeColor="text1"/>
          <w:szCs w:val="24"/>
        </w:rPr>
        <w:t xml:space="preserve">, N. (2023), Airline customers </w:t>
      </w:r>
      <w:proofErr w:type="spellStart"/>
      <w:r w:rsidRPr="00E76E4A">
        <w:rPr>
          <w:rFonts w:ascii="Times New Roman" w:eastAsia="Expo M" w:hAnsi="Times New Roman" w:cs="Times New Roman"/>
          <w:color w:val="000000" w:themeColor="text1"/>
          <w:szCs w:val="24"/>
        </w:rPr>
        <w:t>favour</w:t>
      </w:r>
      <w:proofErr w:type="spellEnd"/>
      <w:r w:rsidRPr="00E76E4A">
        <w:rPr>
          <w:rFonts w:ascii="Times New Roman" w:eastAsia="Expo M" w:hAnsi="Times New Roman" w:cs="Times New Roman"/>
          <w:color w:val="000000" w:themeColor="text1"/>
          <w:szCs w:val="24"/>
        </w:rPr>
        <w:t xml:space="preserve"> digital customer service channels after pandemic, Airport Technology, 3 May</w:t>
      </w:r>
    </w:p>
    <w:p w14:paraId="1434AF19" w14:textId="77777777" w:rsidR="00E76E4A" w:rsidRPr="00E76E4A" w:rsidRDefault="00E76E4A" w:rsidP="00632B25">
      <w:pPr>
        <w:jc w:val="both"/>
        <w:rPr>
          <w:rFonts w:ascii="Times New Roman" w:eastAsia="Expo M" w:hAnsi="Times New Roman" w:cs="Times New Roman"/>
          <w:color w:val="000000" w:themeColor="text1"/>
          <w:szCs w:val="24"/>
        </w:rPr>
      </w:pPr>
    </w:p>
    <w:p w14:paraId="442E1B37" w14:textId="77777777" w:rsidR="00E76E4A" w:rsidRPr="00E76E4A" w:rsidRDefault="00E76E4A" w:rsidP="00632B25">
      <w:pPr>
        <w:jc w:val="both"/>
        <w:rPr>
          <w:rFonts w:ascii="Times New Roman" w:eastAsia="Expo M" w:hAnsi="Times New Roman" w:cs="Times New Roman"/>
          <w:color w:val="000000" w:themeColor="text1"/>
          <w:szCs w:val="24"/>
        </w:rPr>
      </w:pPr>
      <w:r w:rsidRPr="00E76E4A">
        <w:rPr>
          <w:rFonts w:ascii="Times New Roman" w:eastAsia="Expo M" w:hAnsi="Times New Roman" w:cs="Times New Roman"/>
          <w:color w:val="000000" w:themeColor="text1"/>
          <w:szCs w:val="24"/>
        </w:rPr>
        <w:t>Capitol Technology University (2023), The Top Aviation Industry Trends of 2023 and What 2024 May Bring, 18 December</w:t>
      </w:r>
    </w:p>
    <w:p w14:paraId="37D6E240" w14:textId="77777777" w:rsidR="00E76E4A" w:rsidRPr="00E76E4A" w:rsidRDefault="00E76E4A" w:rsidP="00632B25">
      <w:pPr>
        <w:jc w:val="both"/>
        <w:rPr>
          <w:rFonts w:ascii="Times New Roman" w:eastAsia="Expo M" w:hAnsi="Times New Roman" w:cs="Times New Roman"/>
          <w:color w:val="000000" w:themeColor="text1"/>
          <w:szCs w:val="24"/>
        </w:rPr>
      </w:pPr>
      <w:r w:rsidRPr="00E76E4A">
        <w:rPr>
          <w:rFonts w:ascii="Times New Roman" w:eastAsia="Expo M" w:hAnsi="Times New Roman" w:cs="Times New Roman"/>
          <w:color w:val="000000" w:themeColor="text1"/>
          <w:szCs w:val="24"/>
        </w:rPr>
        <w:t>Available at: https://www.captechu.edu/blog/aviation-industry-trends</w:t>
      </w:r>
    </w:p>
    <w:p w14:paraId="49B27FD9" w14:textId="77777777" w:rsidR="00E76E4A" w:rsidRPr="00E76E4A" w:rsidRDefault="00E76E4A" w:rsidP="00632B25">
      <w:pPr>
        <w:jc w:val="both"/>
        <w:rPr>
          <w:rFonts w:ascii="Times New Roman" w:eastAsia="Expo M" w:hAnsi="Times New Roman" w:cs="Times New Roman"/>
          <w:color w:val="000000" w:themeColor="text1"/>
          <w:szCs w:val="24"/>
        </w:rPr>
      </w:pPr>
      <w:r w:rsidRPr="00E76E4A">
        <w:rPr>
          <w:rFonts w:ascii="Times New Roman" w:eastAsia="Expo M" w:hAnsi="Times New Roman" w:cs="Times New Roman"/>
          <w:color w:val="000000" w:themeColor="text1"/>
          <w:szCs w:val="24"/>
        </w:rPr>
        <w:t xml:space="preserve">(Assessed: 8 April 2024) </w:t>
      </w:r>
    </w:p>
    <w:p w14:paraId="5FDF966D" w14:textId="77777777" w:rsidR="00E76E4A" w:rsidRPr="00E76E4A" w:rsidRDefault="00E76E4A" w:rsidP="00632B25">
      <w:pPr>
        <w:jc w:val="both"/>
        <w:rPr>
          <w:rFonts w:ascii="Times New Roman" w:eastAsia="Expo M" w:hAnsi="Times New Roman" w:cs="Times New Roman"/>
          <w:color w:val="000000" w:themeColor="text1"/>
          <w:szCs w:val="24"/>
        </w:rPr>
      </w:pPr>
    </w:p>
    <w:p w14:paraId="1F9AB156" w14:textId="77777777" w:rsidR="00E76E4A" w:rsidRPr="00E76E4A" w:rsidRDefault="00E76E4A" w:rsidP="00632B25">
      <w:pPr>
        <w:jc w:val="both"/>
        <w:rPr>
          <w:rFonts w:ascii="Times New Roman" w:eastAsia="Expo M" w:hAnsi="Times New Roman" w:cs="Times New Roman"/>
          <w:color w:val="000000" w:themeColor="text1"/>
          <w:szCs w:val="24"/>
        </w:rPr>
      </w:pPr>
      <w:r w:rsidRPr="00E76E4A">
        <w:rPr>
          <w:rFonts w:ascii="Times New Roman" w:eastAsia="Expo M" w:hAnsi="Times New Roman" w:cs="Times New Roman"/>
          <w:color w:val="000000" w:themeColor="text1"/>
          <w:szCs w:val="24"/>
        </w:rPr>
        <w:t>Cathay Pacific Airways Limited, Annual Report 2014</w:t>
      </w:r>
    </w:p>
    <w:p w14:paraId="0C91ECA3" w14:textId="77777777" w:rsidR="00E76E4A" w:rsidRPr="00E76E4A" w:rsidRDefault="00E76E4A" w:rsidP="00632B25">
      <w:pPr>
        <w:jc w:val="both"/>
        <w:rPr>
          <w:rFonts w:ascii="Times New Roman" w:eastAsia="Expo M" w:hAnsi="Times New Roman" w:cs="Times New Roman"/>
          <w:color w:val="000000" w:themeColor="text1"/>
          <w:szCs w:val="24"/>
        </w:rPr>
      </w:pPr>
      <w:r w:rsidRPr="00E76E4A">
        <w:rPr>
          <w:rFonts w:ascii="Times New Roman" w:eastAsia="Expo M" w:hAnsi="Times New Roman" w:cs="Times New Roman"/>
          <w:color w:val="000000" w:themeColor="text1"/>
          <w:szCs w:val="24"/>
        </w:rPr>
        <w:t>Cathay Pacific Airways Limited, Annual Report 2015</w:t>
      </w:r>
    </w:p>
    <w:p w14:paraId="552FEC20" w14:textId="77777777" w:rsidR="00E76E4A" w:rsidRPr="00E76E4A" w:rsidRDefault="00E76E4A" w:rsidP="00632B25">
      <w:pPr>
        <w:jc w:val="both"/>
        <w:rPr>
          <w:rFonts w:ascii="Times New Roman" w:eastAsia="Expo M" w:hAnsi="Times New Roman" w:cs="Times New Roman"/>
          <w:color w:val="000000" w:themeColor="text1"/>
          <w:szCs w:val="24"/>
        </w:rPr>
      </w:pPr>
      <w:r w:rsidRPr="00E76E4A">
        <w:rPr>
          <w:rFonts w:ascii="Times New Roman" w:eastAsia="Expo M" w:hAnsi="Times New Roman" w:cs="Times New Roman"/>
          <w:color w:val="000000" w:themeColor="text1"/>
          <w:szCs w:val="24"/>
        </w:rPr>
        <w:t>Cathay Pacific Airways Limited, Annual Report 2016</w:t>
      </w:r>
    </w:p>
    <w:p w14:paraId="2A826955" w14:textId="77777777" w:rsidR="00E76E4A" w:rsidRPr="00E76E4A" w:rsidRDefault="00E76E4A" w:rsidP="00632B25">
      <w:pPr>
        <w:jc w:val="both"/>
        <w:rPr>
          <w:rFonts w:ascii="Times New Roman" w:eastAsia="Expo M" w:hAnsi="Times New Roman" w:cs="Times New Roman"/>
          <w:color w:val="000000" w:themeColor="text1"/>
          <w:szCs w:val="24"/>
        </w:rPr>
      </w:pPr>
      <w:r w:rsidRPr="00E76E4A">
        <w:rPr>
          <w:rFonts w:ascii="Times New Roman" w:eastAsia="Expo M" w:hAnsi="Times New Roman" w:cs="Times New Roman"/>
          <w:color w:val="000000" w:themeColor="text1"/>
          <w:szCs w:val="24"/>
        </w:rPr>
        <w:t>Cathay Pacific Airways Limited, Annual Report 2017</w:t>
      </w:r>
    </w:p>
    <w:p w14:paraId="680FB652" w14:textId="77777777" w:rsidR="00E76E4A" w:rsidRPr="00E76E4A" w:rsidRDefault="00E76E4A" w:rsidP="00632B25">
      <w:pPr>
        <w:jc w:val="both"/>
        <w:rPr>
          <w:rFonts w:ascii="Times New Roman" w:eastAsia="Expo M" w:hAnsi="Times New Roman" w:cs="Times New Roman"/>
          <w:color w:val="000000" w:themeColor="text1"/>
          <w:szCs w:val="24"/>
        </w:rPr>
      </w:pPr>
      <w:r w:rsidRPr="00E76E4A">
        <w:rPr>
          <w:rFonts w:ascii="Times New Roman" w:eastAsia="Expo M" w:hAnsi="Times New Roman" w:cs="Times New Roman"/>
          <w:color w:val="000000" w:themeColor="text1"/>
          <w:szCs w:val="24"/>
        </w:rPr>
        <w:t>Cathay Pacific Airways Limited, Annual Report 2018</w:t>
      </w:r>
    </w:p>
    <w:p w14:paraId="3DD25CD4" w14:textId="77777777" w:rsidR="00E76E4A" w:rsidRPr="00E76E4A" w:rsidRDefault="00E76E4A" w:rsidP="00632B25">
      <w:pPr>
        <w:jc w:val="both"/>
        <w:rPr>
          <w:rFonts w:ascii="Times New Roman" w:eastAsia="Expo M" w:hAnsi="Times New Roman" w:cs="Times New Roman"/>
          <w:color w:val="000000" w:themeColor="text1"/>
          <w:szCs w:val="24"/>
        </w:rPr>
      </w:pPr>
      <w:r w:rsidRPr="00E76E4A">
        <w:rPr>
          <w:rFonts w:ascii="Times New Roman" w:eastAsia="Expo M" w:hAnsi="Times New Roman" w:cs="Times New Roman"/>
          <w:color w:val="000000" w:themeColor="text1"/>
          <w:szCs w:val="24"/>
        </w:rPr>
        <w:t>Cathay Pacific Airways Limited, Annual Report 2019</w:t>
      </w:r>
    </w:p>
    <w:p w14:paraId="4A400037" w14:textId="77777777" w:rsidR="00E76E4A" w:rsidRPr="00E76E4A" w:rsidRDefault="00E76E4A" w:rsidP="00632B25">
      <w:pPr>
        <w:jc w:val="both"/>
        <w:rPr>
          <w:rFonts w:ascii="Times New Roman" w:eastAsia="Expo M" w:hAnsi="Times New Roman" w:cs="Times New Roman"/>
          <w:color w:val="000000" w:themeColor="text1"/>
          <w:szCs w:val="24"/>
        </w:rPr>
      </w:pPr>
      <w:r w:rsidRPr="00E76E4A">
        <w:rPr>
          <w:rFonts w:ascii="Times New Roman" w:eastAsia="Expo M" w:hAnsi="Times New Roman" w:cs="Times New Roman"/>
          <w:color w:val="000000" w:themeColor="text1"/>
          <w:szCs w:val="24"/>
        </w:rPr>
        <w:t>Cathay Pacific Airways Limited, Annual Report 2020</w:t>
      </w:r>
    </w:p>
    <w:p w14:paraId="14551799" w14:textId="77777777" w:rsidR="00E76E4A" w:rsidRPr="00E76E4A" w:rsidRDefault="00E76E4A" w:rsidP="00632B25">
      <w:pPr>
        <w:jc w:val="both"/>
        <w:rPr>
          <w:rFonts w:ascii="Times New Roman" w:eastAsia="Expo M" w:hAnsi="Times New Roman" w:cs="Times New Roman"/>
          <w:color w:val="000000" w:themeColor="text1"/>
          <w:szCs w:val="24"/>
        </w:rPr>
      </w:pPr>
      <w:r w:rsidRPr="00E76E4A">
        <w:rPr>
          <w:rFonts w:ascii="Times New Roman" w:eastAsia="Expo M" w:hAnsi="Times New Roman" w:cs="Times New Roman"/>
          <w:color w:val="000000" w:themeColor="text1"/>
          <w:szCs w:val="24"/>
        </w:rPr>
        <w:t>Cathay Pacific Airways Limited, Annual Report 2021</w:t>
      </w:r>
    </w:p>
    <w:p w14:paraId="1F77055A" w14:textId="77777777" w:rsidR="00E76E4A" w:rsidRPr="00E76E4A" w:rsidRDefault="00E76E4A" w:rsidP="00632B25">
      <w:pPr>
        <w:jc w:val="both"/>
        <w:rPr>
          <w:rFonts w:ascii="Times New Roman" w:eastAsia="Expo M" w:hAnsi="Times New Roman" w:cs="Times New Roman"/>
          <w:color w:val="000000" w:themeColor="text1"/>
          <w:szCs w:val="24"/>
        </w:rPr>
      </w:pPr>
      <w:r w:rsidRPr="00E76E4A">
        <w:rPr>
          <w:rFonts w:ascii="Times New Roman" w:eastAsia="Expo M" w:hAnsi="Times New Roman" w:cs="Times New Roman"/>
          <w:color w:val="000000" w:themeColor="text1"/>
          <w:szCs w:val="24"/>
        </w:rPr>
        <w:t>Cathay Pacific Airways Limited, Annual Report 2022</w:t>
      </w:r>
    </w:p>
    <w:p w14:paraId="1BB994B2" w14:textId="34150D16" w:rsidR="00E76E4A" w:rsidRPr="00632B25" w:rsidRDefault="00E76E4A" w:rsidP="00632B25">
      <w:pPr>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Cathay Pacific Airways Limited, Annual Report 2023</w:t>
      </w:r>
    </w:p>
    <w:p w14:paraId="07F1B8B4" w14:textId="77777777" w:rsidR="00E76E4A" w:rsidRPr="00632B25" w:rsidRDefault="00E76E4A" w:rsidP="00632B25">
      <w:pPr>
        <w:jc w:val="both"/>
        <w:rPr>
          <w:rFonts w:ascii="Times New Roman" w:eastAsia="Expo M" w:hAnsi="Times New Roman" w:cs="Times New Roman"/>
          <w:color w:val="000000" w:themeColor="text1"/>
          <w:szCs w:val="24"/>
        </w:rPr>
      </w:pPr>
    </w:p>
    <w:p w14:paraId="2A9FA33B" w14:textId="105EF00A" w:rsidR="00CF423A" w:rsidRPr="00632B25" w:rsidRDefault="00CF423A" w:rsidP="00632B25">
      <w:pPr>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 xml:space="preserve">D2 Flight Academy (2024), </w:t>
      </w:r>
      <w:r w:rsidRPr="00632B25">
        <w:rPr>
          <w:rFonts w:ascii="Times New Roman" w:eastAsia="Expo M" w:hAnsi="Times New Roman" w:cs="Times New Roman"/>
          <w:i/>
          <w:iCs/>
          <w:color w:val="000000" w:themeColor="text1"/>
          <w:szCs w:val="24"/>
        </w:rPr>
        <w:t>Navigating the Future: Trends Shaping the Aviation Industry in 2024</w:t>
      </w:r>
      <w:r w:rsidRPr="00632B25">
        <w:rPr>
          <w:rFonts w:ascii="Times New Roman" w:eastAsia="Expo M" w:hAnsi="Times New Roman" w:cs="Times New Roman"/>
          <w:color w:val="000000" w:themeColor="text1"/>
          <w:szCs w:val="24"/>
        </w:rPr>
        <w:t xml:space="preserve">, 15 </w:t>
      </w:r>
      <w:proofErr w:type="gramStart"/>
      <w:r w:rsidRPr="00632B25">
        <w:rPr>
          <w:rFonts w:ascii="Times New Roman" w:eastAsia="Expo M" w:hAnsi="Times New Roman" w:cs="Times New Roman"/>
          <w:color w:val="000000" w:themeColor="text1"/>
          <w:szCs w:val="24"/>
        </w:rPr>
        <w:t>Mar</w:t>
      </w:r>
      <w:proofErr w:type="gramEnd"/>
    </w:p>
    <w:p w14:paraId="4945E341" w14:textId="77777777" w:rsidR="00CF423A" w:rsidRPr="00632B25" w:rsidRDefault="00CF423A" w:rsidP="00632B25">
      <w:pPr>
        <w:pStyle w:val="ListParagraph"/>
        <w:adjustRightInd w:val="0"/>
        <w:snapToGrid w:val="0"/>
        <w:ind w:left="0"/>
        <w:rPr>
          <w:rFonts w:ascii="Times New Roman" w:eastAsia="Expo M" w:hAnsi="Times New Roman" w:cs="Times New Roman"/>
          <w:bCs/>
          <w:szCs w:val="24"/>
        </w:rPr>
      </w:pPr>
      <w:r w:rsidRPr="00632B25">
        <w:rPr>
          <w:rFonts w:ascii="Times New Roman" w:eastAsia="Expo M" w:hAnsi="Times New Roman" w:cs="Times New Roman"/>
          <w:bCs/>
          <w:szCs w:val="24"/>
        </w:rPr>
        <w:t xml:space="preserve">Available at: </w:t>
      </w:r>
      <w:hyperlink r:id="rId11" w:history="1">
        <w:r w:rsidRPr="00632B25">
          <w:rPr>
            <w:rStyle w:val="Hyperlink"/>
            <w:rFonts w:ascii="Times New Roman" w:eastAsia="Expo M" w:hAnsi="Times New Roman" w:cs="Times New Roman"/>
            <w:bCs/>
            <w:szCs w:val="24"/>
          </w:rPr>
          <w:t>https://www.linkedin.com/pulse/navigating-future-trends-shaping-aviation-industry-2024-jbyye</w:t>
        </w:r>
      </w:hyperlink>
    </w:p>
    <w:p w14:paraId="192BFFC5" w14:textId="77777777" w:rsidR="00CF423A" w:rsidRPr="00632B25" w:rsidRDefault="00CF423A" w:rsidP="00632B25">
      <w:pPr>
        <w:pStyle w:val="ListParagraph"/>
        <w:adjustRightInd w:val="0"/>
        <w:snapToGrid w:val="0"/>
        <w:ind w:left="0"/>
        <w:jc w:val="both"/>
        <w:rPr>
          <w:rFonts w:ascii="Times New Roman" w:eastAsia="Expo M" w:hAnsi="Times New Roman" w:cs="Times New Roman"/>
          <w:bCs/>
          <w:szCs w:val="24"/>
        </w:rPr>
      </w:pPr>
      <w:r w:rsidRPr="00632B25">
        <w:rPr>
          <w:rFonts w:ascii="Times New Roman" w:eastAsia="Expo M" w:hAnsi="Times New Roman" w:cs="Times New Roman"/>
          <w:bCs/>
          <w:szCs w:val="24"/>
        </w:rPr>
        <w:t>(Accessed: 18 April 2024)</w:t>
      </w:r>
    </w:p>
    <w:p w14:paraId="655DF19A" w14:textId="77777777" w:rsidR="00651322" w:rsidRDefault="00651322" w:rsidP="00632B25">
      <w:pPr>
        <w:jc w:val="both"/>
        <w:rPr>
          <w:rFonts w:ascii="Times New Roman" w:eastAsia="Expo M" w:hAnsi="Times New Roman" w:cs="Times New Roman"/>
          <w:color w:val="000000" w:themeColor="text1"/>
          <w:szCs w:val="24"/>
        </w:rPr>
      </w:pPr>
    </w:p>
    <w:p w14:paraId="23A052E3" w14:textId="12CF1B8B" w:rsidR="00F12EF0" w:rsidRPr="00632B25" w:rsidRDefault="00F12EF0" w:rsidP="00632B25">
      <w:pPr>
        <w:jc w:val="both"/>
        <w:rPr>
          <w:rFonts w:ascii="Times New Roman" w:eastAsia="Expo M" w:hAnsi="Times New Roman" w:cs="Times New Roman"/>
          <w:color w:val="000000" w:themeColor="text1"/>
          <w:szCs w:val="24"/>
        </w:rPr>
      </w:pPr>
      <w:r w:rsidRPr="00F12EF0">
        <w:rPr>
          <w:rFonts w:ascii="Times New Roman" w:eastAsia="Expo M" w:hAnsi="Times New Roman" w:cs="Times New Roman"/>
          <w:color w:val="000000" w:themeColor="text1"/>
          <w:szCs w:val="24"/>
        </w:rPr>
        <w:t>Hodges</w:t>
      </w:r>
      <w:r>
        <w:rPr>
          <w:rFonts w:ascii="Times New Roman" w:eastAsia="Expo M" w:hAnsi="Times New Roman" w:cs="Times New Roman"/>
          <w:color w:val="000000" w:themeColor="text1"/>
          <w:szCs w:val="24"/>
        </w:rPr>
        <w:t>, J.</w:t>
      </w:r>
      <w:r w:rsidRPr="00F12EF0">
        <w:rPr>
          <w:rFonts w:ascii="Times New Roman" w:eastAsia="Expo M" w:hAnsi="Times New Roman" w:cs="Times New Roman"/>
          <w:color w:val="000000" w:themeColor="text1"/>
          <w:szCs w:val="24"/>
        </w:rPr>
        <w:t xml:space="preserve"> and Gill</w:t>
      </w:r>
      <w:r>
        <w:rPr>
          <w:rFonts w:ascii="Times New Roman" w:eastAsia="Expo M" w:hAnsi="Times New Roman" w:cs="Times New Roman"/>
          <w:color w:val="000000" w:themeColor="text1"/>
          <w:szCs w:val="24"/>
        </w:rPr>
        <w:t>, R.</w:t>
      </w:r>
      <w:r w:rsidRPr="00F12EF0">
        <w:rPr>
          <w:rFonts w:ascii="Times New Roman" w:eastAsia="Expo M" w:hAnsi="Times New Roman" w:cs="Times New Roman"/>
          <w:color w:val="000000" w:themeColor="text1"/>
          <w:szCs w:val="24"/>
        </w:rPr>
        <w:t xml:space="preserve"> (2011), Sustaining Change in Organizations, SAGE Publications.  </w:t>
      </w:r>
    </w:p>
    <w:p w14:paraId="2BB43A2F" w14:textId="77777777" w:rsidR="00F12EF0" w:rsidRDefault="00F12EF0" w:rsidP="00632B25">
      <w:pPr>
        <w:jc w:val="both"/>
        <w:rPr>
          <w:rFonts w:ascii="Times New Roman" w:eastAsia="Expo M" w:hAnsi="Times New Roman" w:cs="Times New Roman"/>
          <w:color w:val="000000" w:themeColor="text1"/>
          <w:szCs w:val="24"/>
        </w:rPr>
      </w:pPr>
    </w:p>
    <w:p w14:paraId="61E1D752" w14:textId="54F73B8C" w:rsidR="00651322" w:rsidRPr="00632B25" w:rsidRDefault="00651322" w:rsidP="00632B25">
      <w:pPr>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 xml:space="preserve">Ihara, K. and Ye, P. (2023), Cathay Pacific on recovery track but Chinese rivals loom, </w:t>
      </w:r>
      <w:r w:rsidRPr="00632B25">
        <w:rPr>
          <w:rFonts w:ascii="Times New Roman" w:eastAsia="Expo M" w:hAnsi="Times New Roman" w:cs="Times New Roman"/>
          <w:i/>
          <w:iCs/>
          <w:color w:val="000000" w:themeColor="text1"/>
          <w:szCs w:val="24"/>
        </w:rPr>
        <w:t>Nikkei Asia</w:t>
      </w:r>
      <w:r w:rsidRPr="00632B25">
        <w:rPr>
          <w:rFonts w:ascii="Times New Roman" w:eastAsia="Expo M" w:hAnsi="Times New Roman" w:cs="Times New Roman"/>
          <w:color w:val="000000" w:themeColor="text1"/>
          <w:szCs w:val="24"/>
        </w:rPr>
        <w:t>, 21 August</w:t>
      </w:r>
    </w:p>
    <w:p w14:paraId="300E4B98" w14:textId="77777777" w:rsidR="00651322" w:rsidRPr="00632B25" w:rsidRDefault="00651322" w:rsidP="00632B25">
      <w:pPr>
        <w:pStyle w:val="ListParagraph"/>
        <w:adjustRightInd w:val="0"/>
        <w:snapToGrid w:val="0"/>
        <w:ind w:left="0"/>
        <w:rPr>
          <w:rFonts w:ascii="Times New Roman" w:eastAsia="Expo M" w:hAnsi="Times New Roman" w:cs="Times New Roman"/>
          <w:szCs w:val="24"/>
        </w:rPr>
      </w:pPr>
      <w:r w:rsidRPr="00632B25">
        <w:rPr>
          <w:rFonts w:ascii="Times New Roman" w:eastAsia="Expo M" w:hAnsi="Times New Roman" w:cs="Times New Roman"/>
          <w:bCs/>
          <w:szCs w:val="24"/>
        </w:rPr>
        <w:t xml:space="preserve">Available at: </w:t>
      </w:r>
      <w:hyperlink r:id="rId12" w:history="1">
        <w:r w:rsidRPr="00632B25">
          <w:rPr>
            <w:rStyle w:val="Hyperlink"/>
            <w:rFonts w:ascii="Times New Roman" w:eastAsia="Expo M" w:hAnsi="Times New Roman" w:cs="Times New Roman"/>
            <w:szCs w:val="24"/>
          </w:rPr>
          <w:t>https://asia.nikkei.com/Business/Transportation/Cathay-Pacific-on-recovery-track-but-Chinese-rivals-loom</w:t>
        </w:r>
      </w:hyperlink>
    </w:p>
    <w:p w14:paraId="2F76C1CA" w14:textId="77777777" w:rsidR="00651322" w:rsidRPr="00632B25" w:rsidRDefault="00651322" w:rsidP="00632B25">
      <w:pPr>
        <w:pStyle w:val="ListParagraph"/>
        <w:adjustRightInd w:val="0"/>
        <w:snapToGrid w:val="0"/>
        <w:ind w:left="0"/>
        <w:jc w:val="both"/>
        <w:rPr>
          <w:rFonts w:ascii="Times New Roman" w:eastAsia="Expo M" w:hAnsi="Times New Roman" w:cs="Times New Roman"/>
          <w:szCs w:val="24"/>
        </w:rPr>
      </w:pPr>
      <w:r w:rsidRPr="00632B25">
        <w:rPr>
          <w:rFonts w:ascii="Times New Roman" w:eastAsia="Expo M" w:hAnsi="Times New Roman" w:cs="Times New Roman"/>
          <w:bCs/>
          <w:szCs w:val="24"/>
        </w:rPr>
        <w:t>(Accessed: 18 April 2024)</w:t>
      </w:r>
    </w:p>
    <w:p w14:paraId="0EF82CF8" w14:textId="77777777" w:rsidR="00651322" w:rsidRPr="00632B25" w:rsidRDefault="00651322" w:rsidP="00632B25">
      <w:pPr>
        <w:jc w:val="both"/>
        <w:rPr>
          <w:rFonts w:ascii="Times New Roman" w:eastAsia="Expo M" w:hAnsi="Times New Roman" w:cs="Times New Roman"/>
          <w:color w:val="000000" w:themeColor="text1"/>
          <w:szCs w:val="24"/>
        </w:rPr>
      </w:pPr>
    </w:p>
    <w:p w14:paraId="3CB88EF5" w14:textId="600A875F" w:rsidR="006E2D64" w:rsidRPr="00632B25" w:rsidRDefault="006E2D64" w:rsidP="00632B25">
      <w:pPr>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 xml:space="preserve">Ihara, K. and Ye, P. (2024), Cathay Pacific Airways plagued by flight disruptions, </w:t>
      </w:r>
      <w:r w:rsidRPr="00632B25">
        <w:rPr>
          <w:rFonts w:ascii="Times New Roman" w:eastAsia="Expo M" w:hAnsi="Times New Roman" w:cs="Times New Roman"/>
          <w:i/>
          <w:iCs/>
          <w:color w:val="000000" w:themeColor="text1"/>
          <w:szCs w:val="24"/>
        </w:rPr>
        <w:t>Nikkei Asia</w:t>
      </w:r>
      <w:r w:rsidRPr="00632B25">
        <w:rPr>
          <w:rFonts w:ascii="Times New Roman" w:eastAsia="Expo M" w:hAnsi="Times New Roman" w:cs="Times New Roman"/>
          <w:color w:val="000000" w:themeColor="text1"/>
          <w:szCs w:val="24"/>
        </w:rPr>
        <w:t>, 6 February</w:t>
      </w:r>
    </w:p>
    <w:p w14:paraId="0F512F9D" w14:textId="77777777" w:rsidR="006E2D64" w:rsidRPr="00632B25" w:rsidRDefault="006E2D64" w:rsidP="00632B25">
      <w:pPr>
        <w:pStyle w:val="ListParagraph"/>
        <w:adjustRightInd w:val="0"/>
        <w:snapToGrid w:val="0"/>
        <w:ind w:left="0"/>
        <w:rPr>
          <w:rFonts w:ascii="Times New Roman" w:eastAsia="Expo M" w:hAnsi="Times New Roman" w:cs="Times New Roman"/>
          <w:szCs w:val="24"/>
        </w:rPr>
      </w:pPr>
      <w:r w:rsidRPr="00632B25">
        <w:rPr>
          <w:rFonts w:ascii="Times New Roman" w:eastAsia="Expo M" w:hAnsi="Times New Roman" w:cs="Times New Roman"/>
          <w:bCs/>
          <w:szCs w:val="24"/>
        </w:rPr>
        <w:t xml:space="preserve">Available at: </w:t>
      </w:r>
      <w:hyperlink r:id="rId13" w:history="1">
        <w:r w:rsidRPr="00632B25">
          <w:rPr>
            <w:rStyle w:val="Hyperlink"/>
            <w:rFonts w:ascii="Times New Roman" w:eastAsia="Expo M" w:hAnsi="Times New Roman" w:cs="Times New Roman"/>
            <w:szCs w:val="24"/>
          </w:rPr>
          <w:t>https://asia.nikkei.com/Business/Transportation/Cathay-Pacific-Airways-plagued-by-flight-disruptions</w:t>
        </w:r>
      </w:hyperlink>
    </w:p>
    <w:p w14:paraId="389C4F03" w14:textId="77777777" w:rsidR="006E2D64" w:rsidRPr="00632B25" w:rsidRDefault="006E2D64" w:rsidP="00632B25">
      <w:pPr>
        <w:pStyle w:val="ListParagraph"/>
        <w:adjustRightInd w:val="0"/>
        <w:snapToGrid w:val="0"/>
        <w:ind w:left="0"/>
        <w:jc w:val="both"/>
        <w:rPr>
          <w:rFonts w:ascii="Times New Roman" w:eastAsia="Expo M" w:hAnsi="Times New Roman" w:cs="Times New Roman"/>
          <w:bCs/>
          <w:szCs w:val="24"/>
        </w:rPr>
      </w:pPr>
      <w:r w:rsidRPr="00632B25">
        <w:rPr>
          <w:rFonts w:ascii="Times New Roman" w:eastAsia="Expo M" w:hAnsi="Times New Roman" w:cs="Times New Roman"/>
          <w:bCs/>
          <w:szCs w:val="24"/>
        </w:rPr>
        <w:t>(Accessed: 18 April 2024)</w:t>
      </w:r>
    </w:p>
    <w:p w14:paraId="58B96061" w14:textId="77777777" w:rsidR="003D6177" w:rsidRPr="00632B25" w:rsidRDefault="003D6177" w:rsidP="00632B25">
      <w:pPr>
        <w:pStyle w:val="ListParagraph"/>
        <w:adjustRightInd w:val="0"/>
        <w:snapToGrid w:val="0"/>
        <w:ind w:left="0"/>
        <w:jc w:val="both"/>
        <w:rPr>
          <w:rFonts w:ascii="Times New Roman" w:eastAsia="Expo M" w:hAnsi="Times New Roman" w:cs="Times New Roman"/>
          <w:bCs/>
          <w:szCs w:val="24"/>
        </w:rPr>
      </w:pPr>
    </w:p>
    <w:p w14:paraId="174B9019" w14:textId="0B526EBF" w:rsidR="00651322" w:rsidRPr="00632B25" w:rsidRDefault="00097CED" w:rsidP="00632B25">
      <w:pPr>
        <w:pStyle w:val="ListParagraph"/>
        <w:adjustRightInd w:val="0"/>
        <w:snapToGrid w:val="0"/>
        <w:ind w:left="0"/>
        <w:jc w:val="both"/>
        <w:rPr>
          <w:rFonts w:ascii="Times New Roman" w:eastAsia="Expo M" w:hAnsi="Times New Roman" w:cs="Times New Roman"/>
          <w:bCs/>
          <w:szCs w:val="24"/>
        </w:rPr>
      </w:pPr>
      <w:r w:rsidRPr="00632B25">
        <w:rPr>
          <w:rFonts w:ascii="Times New Roman" w:eastAsia="Expo M" w:hAnsi="Times New Roman" w:cs="Times New Roman"/>
          <w:bCs/>
          <w:szCs w:val="24"/>
        </w:rPr>
        <w:t>Kotter, J. (2012), Leading Change, Harvard Business Review Press</w:t>
      </w:r>
    </w:p>
    <w:p w14:paraId="659638B3" w14:textId="77777777" w:rsidR="00097CED" w:rsidRPr="00632B25" w:rsidRDefault="00097CED" w:rsidP="00632B25">
      <w:pPr>
        <w:jc w:val="both"/>
        <w:rPr>
          <w:rFonts w:ascii="Times New Roman" w:eastAsia="Expo M" w:hAnsi="Times New Roman" w:cs="Times New Roman"/>
          <w:color w:val="000000" w:themeColor="text1"/>
          <w:szCs w:val="24"/>
        </w:rPr>
      </w:pPr>
    </w:p>
    <w:p w14:paraId="0A51DB04" w14:textId="6A1C953D" w:rsidR="003D6177" w:rsidRPr="00632B25" w:rsidRDefault="003D6177" w:rsidP="00632B25">
      <w:pPr>
        <w:jc w:val="both"/>
        <w:rPr>
          <w:rFonts w:ascii="Times New Roman" w:eastAsia="Expo M" w:hAnsi="Times New Roman" w:cs="Times New Roman"/>
          <w:color w:val="000000" w:themeColor="text1"/>
          <w:szCs w:val="24"/>
        </w:rPr>
      </w:pPr>
      <w:r w:rsidRPr="00632B25">
        <w:rPr>
          <w:rFonts w:ascii="Times New Roman" w:eastAsia="Expo M" w:hAnsi="Times New Roman" w:cs="Times New Roman"/>
          <w:color w:val="000000" w:themeColor="text1"/>
          <w:szCs w:val="24"/>
        </w:rPr>
        <w:t>Lam, J. and Westbrook, L. (2024), Too few pilots, chaotic rosters. Why Hong Kong’s Cathay Pacific is cancelling flights and its vow that worst is over may be too optimistic, South China Morning Post</w:t>
      </w:r>
    </w:p>
    <w:p w14:paraId="014BDD35" w14:textId="77777777" w:rsidR="003D6177" w:rsidRPr="00632B25" w:rsidRDefault="003D6177" w:rsidP="00632B25">
      <w:pPr>
        <w:pStyle w:val="ListParagraph"/>
        <w:adjustRightInd w:val="0"/>
        <w:snapToGrid w:val="0"/>
        <w:ind w:left="0"/>
        <w:rPr>
          <w:rFonts w:ascii="Times New Roman" w:eastAsia="Expo M" w:hAnsi="Times New Roman" w:cs="Times New Roman"/>
          <w:szCs w:val="24"/>
        </w:rPr>
      </w:pPr>
      <w:r w:rsidRPr="00632B25">
        <w:rPr>
          <w:rFonts w:ascii="Times New Roman" w:eastAsia="Expo M" w:hAnsi="Times New Roman" w:cs="Times New Roman"/>
          <w:bCs/>
          <w:szCs w:val="24"/>
        </w:rPr>
        <w:t xml:space="preserve">Available at: </w:t>
      </w:r>
      <w:hyperlink r:id="rId14" w:history="1">
        <w:r w:rsidRPr="00632B25">
          <w:rPr>
            <w:rStyle w:val="Hyperlink"/>
            <w:rFonts w:ascii="Times New Roman" w:eastAsia="Expo M" w:hAnsi="Times New Roman" w:cs="Times New Roman"/>
            <w:szCs w:val="24"/>
          </w:rPr>
          <w:t>https://www.scmp.com/news/hong-kong/transport/article/3247975/too-few-pilots-chaotic-rosters-why-hong-kongs-cathay-pacific-cancelling-flights-and-its-vow-worst</w:t>
        </w:r>
      </w:hyperlink>
    </w:p>
    <w:p w14:paraId="5671E8EF" w14:textId="77777777" w:rsidR="003D6177" w:rsidRPr="00632B25" w:rsidRDefault="003D6177" w:rsidP="00632B25">
      <w:pPr>
        <w:pStyle w:val="ListParagraph"/>
        <w:adjustRightInd w:val="0"/>
        <w:snapToGrid w:val="0"/>
        <w:ind w:left="0"/>
        <w:jc w:val="both"/>
        <w:rPr>
          <w:rFonts w:ascii="Times New Roman" w:eastAsia="Expo M" w:hAnsi="Times New Roman" w:cs="Times New Roman"/>
          <w:szCs w:val="24"/>
        </w:rPr>
      </w:pPr>
      <w:r w:rsidRPr="00632B25">
        <w:rPr>
          <w:rFonts w:ascii="Times New Roman" w:eastAsia="Expo M" w:hAnsi="Times New Roman" w:cs="Times New Roman"/>
          <w:bCs/>
          <w:szCs w:val="24"/>
        </w:rPr>
        <w:t>(Accessed: 18 April 2024)</w:t>
      </w:r>
    </w:p>
    <w:p w14:paraId="295DB0BC" w14:textId="77777777" w:rsidR="003D6177" w:rsidRPr="00632B25" w:rsidRDefault="003D6177" w:rsidP="00632B25">
      <w:pPr>
        <w:pStyle w:val="ListParagraph"/>
        <w:adjustRightInd w:val="0"/>
        <w:snapToGrid w:val="0"/>
        <w:ind w:left="0"/>
        <w:jc w:val="both"/>
        <w:rPr>
          <w:rFonts w:ascii="Times New Roman" w:eastAsia="Expo M" w:hAnsi="Times New Roman" w:cs="Times New Roman"/>
          <w:szCs w:val="24"/>
        </w:rPr>
      </w:pPr>
    </w:p>
    <w:p w14:paraId="542FD431" w14:textId="77777777" w:rsidR="001C5558" w:rsidRPr="001C5558" w:rsidRDefault="001C5558" w:rsidP="00632B25">
      <w:pPr>
        <w:pStyle w:val="ListParagraph"/>
        <w:adjustRightInd w:val="0"/>
        <w:snapToGrid w:val="0"/>
        <w:ind w:left="0"/>
        <w:jc w:val="both"/>
        <w:rPr>
          <w:rFonts w:ascii="Times New Roman" w:eastAsia="Expo M" w:hAnsi="Times New Roman" w:cs="Times New Roman"/>
          <w:szCs w:val="24"/>
        </w:rPr>
      </w:pPr>
      <w:r w:rsidRPr="001C5558">
        <w:rPr>
          <w:rFonts w:ascii="Times New Roman" w:eastAsia="Expo M" w:hAnsi="Times New Roman" w:cs="Times New Roman"/>
          <w:szCs w:val="24"/>
        </w:rPr>
        <w:t>Lee, J. (2024), Cathay Pacific lacked ‘experience and digital capability’ to predict manpower crunch, Hong Kong gov’t says, Hong Kong Free Press, 18 March</w:t>
      </w:r>
    </w:p>
    <w:p w14:paraId="63A5ADFD" w14:textId="217077DB" w:rsidR="001C5558" w:rsidRPr="00632B25" w:rsidRDefault="001C5558" w:rsidP="00632B25">
      <w:pPr>
        <w:pStyle w:val="ListParagraph"/>
        <w:adjustRightInd w:val="0"/>
        <w:snapToGrid w:val="0"/>
        <w:ind w:left="0"/>
        <w:rPr>
          <w:rFonts w:ascii="Times New Roman" w:eastAsia="Expo M" w:hAnsi="Times New Roman" w:cs="Times New Roman"/>
          <w:szCs w:val="24"/>
        </w:rPr>
      </w:pPr>
      <w:r w:rsidRPr="001C5558">
        <w:rPr>
          <w:rFonts w:ascii="Times New Roman" w:eastAsia="Expo M" w:hAnsi="Times New Roman" w:cs="Times New Roman"/>
          <w:szCs w:val="24"/>
        </w:rPr>
        <w:t xml:space="preserve">Available at: </w:t>
      </w:r>
      <w:hyperlink r:id="rId15" w:history="1">
        <w:r w:rsidRPr="001C5558">
          <w:rPr>
            <w:rStyle w:val="Hyperlink"/>
            <w:rFonts w:ascii="Times New Roman" w:eastAsia="Expo M" w:hAnsi="Times New Roman" w:cs="Times New Roman"/>
            <w:szCs w:val="24"/>
          </w:rPr>
          <w:t>https://hongkongfp.com/2024/03/18/cathay-pacific-lacked-experience-and-digital-capability-to-predict-manpower-crunch-hong-kong-govt-says/</w:t>
        </w:r>
      </w:hyperlink>
    </w:p>
    <w:p w14:paraId="2F714448" w14:textId="0750F50E" w:rsidR="00774C8B" w:rsidRPr="00632B25" w:rsidRDefault="001C5558" w:rsidP="00632B25">
      <w:pPr>
        <w:pStyle w:val="ListParagraph"/>
        <w:adjustRightInd w:val="0"/>
        <w:snapToGrid w:val="0"/>
        <w:ind w:left="0"/>
        <w:jc w:val="both"/>
        <w:rPr>
          <w:rFonts w:ascii="Times New Roman" w:eastAsia="Expo M" w:hAnsi="Times New Roman" w:cs="Times New Roman"/>
          <w:szCs w:val="24"/>
        </w:rPr>
      </w:pPr>
      <w:r w:rsidRPr="00632B25">
        <w:rPr>
          <w:rFonts w:ascii="Times New Roman" w:eastAsia="Expo M" w:hAnsi="Times New Roman" w:cs="Times New Roman"/>
          <w:szCs w:val="24"/>
        </w:rPr>
        <w:t>(Assessed: 6 April 2024)</w:t>
      </w:r>
    </w:p>
    <w:p w14:paraId="0E23BA13" w14:textId="77777777" w:rsidR="00774C8B" w:rsidRPr="00632B25" w:rsidRDefault="00774C8B" w:rsidP="00632B25">
      <w:pPr>
        <w:pStyle w:val="ListParagraph"/>
        <w:adjustRightInd w:val="0"/>
        <w:snapToGrid w:val="0"/>
        <w:ind w:left="0"/>
        <w:jc w:val="both"/>
        <w:rPr>
          <w:rFonts w:ascii="Times New Roman" w:eastAsia="Expo M" w:hAnsi="Times New Roman" w:cs="Times New Roman"/>
          <w:szCs w:val="24"/>
        </w:rPr>
      </w:pPr>
    </w:p>
    <w:p w14:paraId="7209981E" w14:textId="7DF47D03" w:rsidR="00750928" w:rsidRPr="00632B25" w:rsidRDefault="004D7DB0" w:rsidP="00632B25">
      <w:pPr>
        <w:pStyle w:val="ListParagraph"/>
        <w:adjustRightInd w:val="0"/>
        <w:snapToGrid w:val="0"/>
        <w:ind w:left="0"/>
        <w:jc w:val="both"/>
        <w:rPr>
          <w:rFonts w:ascii="Times New Roman" w:eastAsia="Expo M" w:hAnsi="Times New Roman" w:cs="Times New Roman"/>
          <w:szCs w:val="24"/>
        </w:rPr>
      </w:pPr>
      <w:r w:rsidRPr="00632B25">
        <w:rPr>
          <w:rFonts w:ascii="Times New Roman" w:eastAsia="Expo M" w:hAnsi="Times New Roman" w:cs="Times New Roman"/>
          <w:szCs w:val="24"/>
        </w:rPr>
        <w:t>Lewin, K., Lippitt, R.&amp; White, R.K. (1939). Patterns of aggressive behavior in experimentally created social climates. Journal of Social Psychology 10: 271–301.</w:t>
      </w:r>
    </w:p>
    <w:p w14:paraId="31143189" w14:textId="77777777" w:rsidR="004D7DB0" w:rsidRPr="00632B25" w:rsidRDefault="004D7DB0" w:rsidP="00632B25">
      <w:pPr>
        <w:pStyle w:val="ListParagraph"/>
        <w:adjustRightInd w:val="0"/>
        <w:snapToGrid w:val="0"/>
        <w:ind w:left="0"/>
        <w:jc w:val="both"/>
        <w:rPr>
          <w:rFonts w:ascii="Times New Roman" w:eastAsia="Expo M" w:hAnsi="Times New Roman" w:cs="Times New Roman"/>
          <w:szCs w:val="24"/>
        </w:rPr>
      </w:pPr>
    </w:p>
    <w:p w14:paraId="4FB87822" w14:textId="16270578" w:rsidR="00C55D27" w:rsidRPr="00632B25" w:rsidRDefault="00C55D27" w:rsidP="00632B25">
      <w:pPr>
        <w:pStyle w:val="ListParagraph"/>
        <w:adjustRightInd w:val="0"/>
        <w:snapToGrid w:val="0"/>
        <w:ind w:left="0"/>
        <w:jc w:val="both"/>
        <w:rPr>
          <w:rFonts w:ascii="Times New Roman" w:eastAsia="Expo M" w:hAnsi="Times New Roman" w:cs="Times New Roman"/>
          <w:szCs w:val="24"/>
        </w:rPr>
      </w:pPr>
      <w:r w:rsidRPr="00632B25">
        <w:rPr>
          <w:rFonts w:ascii="Times New Roman" w:eastAsia="Expo M" w:hAnsi="Times New Roman" w:cs="Times New Roman"/>
          <w:szCs w:val="24"/>
        </w:rPr>
        <w:t>Lewin, K. (1947), Field Theory in Social Science, New York: Harper &amp; Row</w:t>
      </w:r>
    </w:p>
    <w:p w14:paraId="26781E95" w14:textId="77777777" w:rsidR="004E424D" w:rsidRPr="00632B25" w:rsidRDefault="004E424D" w:rsidP="00632B25">
      <w:pPr>
        <w:pStyle w:val="ListParagraph"/>
        <w:adjustRightInd w:val="0"/>
        <w:snapToGrid w:val="0"/>
        <w:ind w:left="0"/>
        <w:jc w:val="both"/>
        <w:rPr>
          <w:rFonts w:ascii="Times New Roman" w:eastAsia="Expo M" w:hAnsi="Times New Roman" w:cs="Times New Roman"/>
          <w:szCs w:val="24"/>
        </w:rPr>
      </w:pPr>
    </w:p>
    <w:p w14:paraId="7DA745C6" w14:textId="21AAEC55" w:rsidR="002E78F1" w:rsidRDefault="002E78F1" w:rsidP="00632B25">
      <w:pPr>
        <w:pStyle w:val="ListParagraph"/>
        <w:adjustRightInd w:val="0"/>
        <w:snapToGrid w:val="0"/>
        <w:ind w:left="0"/>
        <w:jc w:val="both"/>
        <w:rPr>
          <w:rFonts w:ascii="Times New Roman" w:eastAsia="Expo M" w:hAnsi="Times New Roman" w:cs="Times New Roman"/>
          <w:szCs w:val="24"/>
        </w:rPr>
      </w:pPr>
      <w:r>
        <w:rPr>
          <w:rFonts w:ascii="Times New Roman" w:eastAsia="Expo M" w:hAnsi="Times New Roman" w:cs="Times New Roman"/>
          <w:szCs w:val="24"/>
        </w:rPr>
        <w:t>Olmstead, L. (</w:t>
      </w:r>
      <w:r w:rsidR="00B975EA">
        <w:rPr>
          <w:rFonts w:ascii="Times New Roman" w:eastAsia="Expo M" w:hAnsi="Times New Roman" w:cs="Times New Roman"/>
          <w:szCs w:val="24"/>
        </w:rPr>
        <w:t xml:space="preserve">2024), </w:t>
      </w:r>
      <w:r w:rsidR="00B975EA" w:rsidRPr="00B975EA">
        <w:rPr>
          <w:rFonts w:ascii="Times New Roman" w:eastAsia="Expo M" w:hAnsi="Times New Roman" w:cs="Times New Roman"/>
          <w:szCs w:val="24"/>
        </w:rPr>
        <w:t>Resistance to Change: 7 Causes &amp; How to Overcome Them</w:t>
      </w:r>
      <w:r w:rsidR="00B975EA">
        <w:rPr>
          <w:rFonts w:ascii="Times New Roman" w:eastAsia="Expo M" w:hAnsi="Times New Roman" w:cs="Times New Roman"/>
          <w:szCs w:val="24"/>
        </w:rPr>
        <w:t xml:space="preserve">, </w:t>
      </w:r>
      <w:proofErr w:type="spellStart"/>
      <w:r w:rsidR="00DB4614">
        <w:rPr>
          <w:rFonts w:ascii="Times New Roman" w:eastAsia="Expo M" w:hAnsi="Times New Roman" w:cs="Times New Roman"/>
          <w:szCs w:val="24"/>
        </w:rPr>
        <w:t>Whatfix</w:t>
      </w:r>
      <w:proofErr w:type="spellEnd"/>
      <w:r w:rsidR="00C33435">
        <w:rPr>
          <w:rFonts w:ascii="Times New Roman" w:eastAsia="Expo M" w:hAnsi="Times New Roman" w:cs="Times New Roman"/>
          <w:szCs w:val="24"/>
        </w:rPr>
        <w:t>, 6 March</w:t>
      </w:r>
    </w:p>
    <w:p w14:paraId="7C77BE21" w14:textId="2C2FC1E6" w:rsidR="00DB4614" w:rsidRDefault="00DB4614" w:rsidP="00DB4614">
      <w:pPr>
        <w:pStyle w:val="ListParagraph"/>
        <w:adjustRightInd w:val="0"/>
        <w:snapToGrid w:val="0"/>
        <w:ind w:left="0"/>
        <w:rPr>
          <w:rFonts w:ascii="Times New Roman" w:eastAsia="Expo M" w:hAnsi="Times New Roman" w:cs="Times New Roman"/>
          <w:szCs w:val="24"/>
        </w:rPr>
      </w:pPr>
      <w:r w:rsidRPr="001C5558">
        <w:rPr>
          <w:rFonts w:ascii="Times New Roman" w:eastAsia="Expo M" w:hAnsi="Times New Roman" w:cs="Times New Roman"/>
          <w:szCs w:val="24"/>
        </w:rPr>
        <w:t xml:space="preserve">Available at: </w:t>
      </w:r>
      <w:hyperlink r:id="rId16" w:history="1">
        <w:r w:rsidR="00C33435" w:rsidRPr="006467B4">
          <w:rPr>
            <w:rStyle w:val="Hyperlink"/>
            <w:rFonts w:ascii="Times New Roman" w:eastAsia="Expo M" w:hAnsi="Times New Roman" w:cs="Times New Roman"/>
            <w:szCs w:val="24"/>
          </w:rPr>
          <w:t>https://whatfix.com/blog/causes-of-resistance-to-change/</w:t>
        </w:r>
      </w:hyperlink>
    </w:p>
    <w:p w14:paraId="18C5FB91" w14:textId="1BDA76CD" w:rsidR="00DB4614" w:rsidRPr="00632B25" w:rsidRDefault="00DB4614" w:rsidP="00DB4614">
      <w:pPr>
        <w:pStyle w:val="ListParagraph"/>
        <w:adjustRightInd w:val="0"/>
        <w:snapToGrid w:val="0"/>
        <w:ind w:left="0"/>
        <w:jc w:val="both"/>
        <w:rPr>
          <w:rFonts w:ascii="Times New Roman" w:eastAsia="Expo M" w:hAnsi="Times New Roman" w:cs="Times New Roman"/>
          <w:szCs w:val="24"/>
        </w:rPr>
      </w:pPr>
      <w:r w:rsidRPr="00632B25">
        <w:rPr>
          <w:rFonts w:ascii="Times New Roman" w:eastAsia="Expo M" w:hAnsi="Times New Roman" w:cs="Times New Roman"/>
          <w:szCs w:val="24"/>
        </w:rPr>
        <w:t xml:space="preserve">(Assessed: </w:t>
      </w:r>
      <w:r>
        <w:rPr>
          <w:rFonts w:ascii="Times New Roman" w:eastAsia="Expo M" w:hAnsi="Times New Roman" w:cs="Times New Roman"/>
          <w:szCs w:val="24"/>
        </w:rPr>
        <w:t>18</w:t>
      </w:r>
      <w:r w:rsidRPr="00632B25">
        <w:rPr>
          <w:rFonts w:ascii="Times New Roman" w:eastAsia="Expo M" w:hAnsi="Times New Roman" w:cs="Times New Roman"/>
          <w:szCs w:val="24"/>
        </w:rPr>
        <w:t xml:space="preserve"> April 2024)</w:t>
      </w:r>
    </w:p>
    <w:p w14:paraId="6FCDF99E" w14:textId="77777777" w:rsidR="002E78F1" w:rsidRDefault="002E78F1" w:rsidP="00632B25">
      <w:pPr>
        <w:pStyle w:val="ListParagraph"/>
        <w:adjustRightInd w:val="0"/>
        <w:snapToGrid w:val="0"/>
        <w:ind w:left="0"/>
        <w:jc w:val="both"/>
        <w:rPr>
          <w:rFonts w:ascii="Times New Roman" w:eastAsia="Expo M" w:hAnsi="Times New Roman" w:cs="Times New Roman"/>
          <w:szCs w:val="24"/>
        </w:rPr>
      </w:pPr>
    </w:p>
    <w:p w14:paraId="71E6B054" w14:textId="32613332" w:rsidR="00905987" w:rsidRPr="00632B25" w:rsidRDefault="00905987" w:rsidP="00632B25">
      <w:pPr>
        <w:pStyle w:val="ListParagraph"/>
        <w:adjustRightInd w:val="0"/>
        <w:snapToGrid w:val="0"/>
        <w:ind w:left="0"/>
        <w:jc w:val="both"/>
        <w:rPr>
          <w:rFonts w:ascii="Times New Roman" w:eastAsia="Expo M" w:hAnsi="Times New Roman" w:cs="Times New Roman"/>
          <w:szCs w:val="24"/>
        </w:rPr>
      </w:pPr>
      <w:r w:rsidRPr="00632B25">
        <w:rPr>
          <w:rFonts w:ascii="Times New Roman" w:eastAsia="Expo M" w:hAnsi="Times New Roman" w:cs="Times New Roman"/>
          <w:szCs w:val="24"/>
        </w:rPr>
        <w:t>Waterman, R. H., Peters, T. J., &amp; Phillips, J. R. (1980)</w:t>
      </w:r>
      <w:r w:rsidRPr="00632B25">
        <w:rPr>
          <w:rFonts w:ascii="Times New Roman" w:eastAsia="Expo M" w:hAnsi="Times New Roman" w:cs="Times New Roman"/>
          <w:szCs w:val="24"/>
        </w:rPr>
        <w:t>,</w:t>
      </w:r>
      <w:r w:rsidRPr="00632B25">
        <w:rPr>
          <w:rFonts w:ascii="Times New Roman" w:eastAsia="Expo M" w:hAnsi="Times New Roman" w:cs="Times New Roman"/>
          <w:szCs w:val="24"/>
        </w:rPr>
        <w:t xml:space="preserve"> Structure is not organization. Business Horizons, 23(3), 14-26.</w:t>
      </w:r>
    </w:p>
    <w:p w14:paraId="22CFC84E" w14:textId="77777777" w:rsidR="00905987" w:rsidRPr="00632B25" w:rsidRDefault="00905987" w:rsidP="00632B25">
      <w:pPr>
        <w:pStyle w:val="ListParagraph"/>
        <w:adjustRightInd w:val="0"/>
        <w:snapToGrid w:val="0"/>
        <w:ind w:left="0"/>
        <w:jc w:val="both"/>
        <w:rPr>
          <w:rFonts w:ascii="Times New Roman" w:eastAsia="Expo M" w:hAnsi="Times New Roman" w:cs="Times New Roman"/>
          <w:szCs w:val="24"/>
        </w:rPr>
      </w:pPr>
    </w:p>
    <w:p w14:paraId="4D4918A1" w14:textId="544B1E07" w:rsidR="00FD63D8" w:rsidRPr="00FD63D8" w:rsidRDefault="00FD63D8" w:rsidP="00632B25">
      <w:pPr>
        <w:pStyle w:val="ListParagraph"/>
        <w:adjustRightInd w:val="0"/>
        <w:snapToGrid w:val="0"/>
        <w:ind w:left="0"/>
        <w:jc w:val="both"/>
        <w:rPr>
          <w:rFonts w:ascii="Times New Roman" w:eastAsia="Expo M" w:hAnsi="Times New Roman" w:cs="Times New Roman"/>
          <w:szCs w:val="24"/>
        </w:rPr>
      </w:pPr>
      <w:r w:rsidRPr="00FD63D8">
        <w:rPr>
          <w:rFonts w:ascii="Times New Roman" w:eastAsia="Expo M" w:hAnsi="Times New Roman" w:cs="Times New Roman"/>
          <w:szCs w:val="24"/>
        </w:rPr>
        <w:t xml:space="preserve">Westbrook, L. (2023), Recovery of Hong Kong aviation sector ‘stronger than expected’, IATA chief says, pointing to Greater Bay Area initiatives, 6 </w:t>
      </w:r>
      <w:proofErr w:type="gramStart"/>
      <w:r w:rsidRPr="00FD63D8">
        <w:rPr>
          <w:rFonts w:ascii="Times New Roman" w:eastAsia="Expo M" w:hAnsi="Times New Roman" w:cs="Times New Roman"/>
          <w:szCs w:val="24"/>
        </w:rPr>
        <w:t>December</w:t>
      </w:r>
      <w:proofErr w:type="gramEnd"/>
    </w:p>
    <w:p w14:paraId="0842B866" w14:textId="3145F3BF" w:rsidR="00FD63D8" w:rsidRPr="00FD63D8" w:rsidRDefault="00FD63D8" w:rsidP="00632B25">
      <w:pPr>
        <w:pStyle w:val="ListParagraph"/>
        <w:adjustRightInd w:val="0"/>
        <w:snapToGrid w:val="0"/>
        <w:ind w:left="0"/>
        <w:rPr>
          <w:rFonts w:ascii="Times New Roman" w:eastAsia="Expo M" w:hAnsi="Times New Roman" w:cs="Times New Roman"/>
          <w:szCs w:val="24"/>
        </w:rPr>
      </w:pPr>
      <w:r w:rsidRPr="00FD63D8">
        <w:rPr>
          <w:rFonts w:ascii="Times New Roman" w:eastAsia="Expo M" w:hAnsi="Times New Roman" w:cs="Times New Roman"/>
          <w:szCs w:val="24"/>
        </w:rPr>
        <w:t xml:space="preserve">Available at: </w:t>
      </w:r>
      <w:hyperlink r:id="rId17" w:history="1">
        <w:r w:rsidRPr="00FD63D8">
          <w:rPr>
            <w:rStyle w:val="Hyperlink"/>
            <w:rFonts w:ascii="Times New Roman" w:eastAsia="Expo M" w:hAnsi="Times New Roman" w:cs="Times New Roman"/>
            <w:szCs w:val="24"/>
          </w:rPr>
          <w:t>https://www.scmp.com/news/hong-kong/transport/article/3244115/recovery-hong-kong-aviation-sector-stronger-expected-iata-chief-says-pointing-greater-bay-area</w:t>
        </w:r>
      </w:hyperlink>
      <w:r w:rsidRPr="00FD63D8">
        <w:rPr>
          <w:rFonts w:ascii="Times New Roman" w:eastAsia="Expo M" w:hAnsi="Times New Roman" w:cs="Times New Roman"/>
          <w:szCs w:val="24"/>
        </w:rPr>
        <w:t xml:space="preserve"> </w:t>
      </w:r>
    </w:p>
    <w:p w14:paraId="041746DF" w14:textId="02A8E7B7" w:rsidR="00FD63D8" w:rsidRPr="00632B25" w:rsidRDefault="00FD63D8" w:rsidP="00632B25">
      <w:pPr>
        <w:pStyle w:val="ListParagraph"/>
        <w:adjustRightInd w:val="0"/>
        <w:snapToGrid w:val="0"/>
        <w:ind w:left="0"/>
        <w:jc w:val="both"/>
        <w:rPr>
          <w:rFonts w:ascii="Times New Roman" w:eastAsia="Expo M" w:hAnsi="Times New Roman" w:cs="Times New Roman"/>
          <w:szCs w:val="24"/>
        </w:rPr>
      </w:pPr>
      <w:r w:rsidRPr="00632B25">
        <w:rPr>
          <w:rFonts w:ascii="Times New Roman" w:eastAsia="Expo M" w:hAnsi="Times New Roman" w:cs="Times New Roman"/>
          <w:szCs w:val="24"/>
        </w:rPr>
        <w:t>(Assessed: 8 April 2024)</w:t>
      </w:r>
    </w:p>
    <w:p w14:paraId="1014707A" w14:textId="55E33D59" w:rsidR="00CF423A" w:rsidRPr="00632B25" w:rsidRDefault="00CF423A" w:rsidP="00632B25">
      <w:pPr>
        <w:jc w:val="both"/>
        <w:rPr>
          <w:rFonts w:ascii="Times New Roman" w:eastAsia="Expo M" w:hAnsi="Times New Roman" w:cs="Times New Roman"/>
          <w:color w:val="000000" w:themeColor="text1"/>
          <w:szCs w:val="24"/>
        </w:rPr>
      </w:pPr>
    </w:p>
    <w:p w14:paraId="6F95DE72" w14:textId="77777777" w:rsidR="001C0160" w:rsidRPr="00632B25" w:rsidRDefault="001C0160" w:rsidP="00632B25">
      <w:pPr>
        <w:spacing w:line="360" w:lineRule="auto"/>
        <w:rPr>
          <w:rFonts w:ascii="Times New Roman" w:eastAsia="Expo M" w:hAnsi="Times New Roman" w:cs="Times New Roman"/>
          <w:szCs w:val="24"/>
        </w:rPr>
      </w:pPr>
    </w:p>
    <w:sectPr w:rsidR="001C0160" w:rsidRPr="00632B25" w:rsidSect="001F2F39">
      <w:footerReference w:type="default" r:id="rId18"/>
      <w:pgSz w:w="11906" w:h="16838"/>
      <w:pgMar w:top="1440"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B3C9F" w14:textId="77777777" w:rsidR="001F2F39" w:rsidRDefault="001F2F39" w:rsidP="003559FE">
      <w:r>
        <w:separator/>
      </w:r>
    </w:p>
  </w:endnote>
  <w:endnote w:type="continuationSeparator" w:id="0">
    <w:p w14:paraId="180F5F2A" w14:textId="77777777" w:rsidR="001F2F39" w:rsidRDefault="001F2F39" w:rsidP="00355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Expo M">
    <w:panose1 w:val="02030504000101010101"/>
    <w:charset w:val="81"/>
    <w:family w:val="roman"/>
    <w:pitch w:val="variable"/>
    <w:sig w:usb0="800002A7" w:usb1="29D77CFB" w:usb2="00000010" w:usb3="00000000" w:csb0="00080000" w:csb1="00000000"/>
  </w:font>
  <w:font w:name="Gungsuh">
    <w:charset w:val="81"/>
    <w:family w:val="roman"/>
    <w:pitch w:val="variable"/>
    <w:sig w:usb0="B00002AF" w:usb1="69D77CFB" w:usb2="00000030" w:usb3="00000000" w:csb0="000800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1691410"/>
      <w:docPartObj>
        <w:docPartGallery w:val="Page Numbers (Bottom of Page)"/>
        <w:docPartUnique/>
      </w:docPartObj>
    </w:sdtPr>
    <w:sdtEndPr>
      <w:rPr>
        <w:noProof/>
      </w:rPr>
    </w:sdtEndPr>
    <w:sdtContent>
      <w:p w14:paraId="27B3D862" w14:textId="24328875" w:rsidR="003559FE" w:rsidRDefault="003559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4FE205" w14:textId="77777777" w:rsidR="003559FE" w:rsidRDefault="00355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A079F6" w14:textId="77777777" w:rsidR="001F2F39" w:rsidRDefault="001F2F39" w:rsidP="003559FE">
      <w:r>
        <w:separator/>
      </w:r>
    </w:p>
  </w:footnote>
  <w:footnote w:type="continuationSeparator" w:id="0">
    <w:p w14:paraId="372EED14" w14:textId="77777777" w:rsidR="001F2F39" w:rsidRDefault="001F2F39" w:rsidP="003559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71FBB"/>
    <w:multiLevelType w:val="hybridMultilevel"/>
    <w:tmpl w:val="FE32626E"/>
    <w:lvl w:ilvl="0" w:tplc="0409001B">
      <w:start w:val="1"/>
      <w:numFmt w:val="lowerRoman"/>
      <w:lvlText w:val="%1."/>
      <w:lvlJc w:val="righ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EDA798D"/>
    <w:multiLevelType w:val="hybridMultilevel"/>
    <w:tmpl w:val="DC86919A"/>
    <w:lvl w:ilvl="0" w:tplc="FFFFFFFF">
      <w:start w:val="1"/>
      <w:numFmt w:val="lowerLetter"/>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0F141399"/>
    <w:multiLevelType w:val="hybridMultilevel"/>
    <w:tmpl w:val="94B0D132"/>
    <w:lvl w:ilvl="0" w:tplc="0409001B">
      <w:start w:val="1"/>
      <w:numFmt w:val="lowerRoman"/>
      <w:lvlText w:val="%1."/>
      <w:lvlJc w:val="righ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166C4C"/>
    <w:multiLevelType w:val="hybridMultilevel"/>
    <w:tmpl w:val="E8E09A80"/>
    <w:lvl w:ilvl="0" w:tplc="02D605FC">
      <w:start w:val="1"/>
      <w:numFmt w:val="lowerLetter"/>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F8632BD"/>
    <w:multiLevelType w:val="hybridMultilevel"/>
    <w:tmpl w:val="4EF46B5A"/>
    <w:lvl w:ilvl="0" w:tplc="3C090019">
      <w:start w:val="1"/>
      <w:numFmt w:val="lowerLetter"/>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4AE0486"/>
    <w:multiLevelType w:val="hybridMultilevel"/>
    <w:tmpl w:val="6656560E"/>
    <w:lvl w:ilvl="0" w:tplc="9BD6D00E">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1AF612B9"/>
    <w:multiLevelType w:val="hybridMultilevel"/>
    <w:tmpl w:val="CA7688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8B3CD4"/>
    <w:multiLevelType w:val="hybridMultilevel"/>
    <w:tmpl w:val="C81C9766"/>
    <w:lvl w:ilvl="0" w:tplc="937A53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BA3C96"/>
    <w:multiLevelType w:val="hybridMultilevel"/>
    <w:tmpl w:val="6656560E"/>
    <w:lvl w:ilvl="0" w:tplc="FFFFFFFF">
      <w:start w:val="1"/>
      <w:numFmt w:val="lowerLetter"/>
      <w:lvlText w:val="%1."/>
      <w:lvlJc w:val="left"/>
      <w:pPr>
        <w:ind w:left="720" w:hanging="360"/>
      </w:pPr>
      <w:rPr>
        <w:rFonts w:hint="default"/>
      </w:rPr>
    </w:lvl>
    <w:lvl w:ilvl="1" w:tplc="FFFFFFFF" w:tentative="1">
      <w:start w:val="1"/>
      <w:numFmt w:val="ideographTraditional"/>
      <w:lvlText w:val="%2、"/>
      <w:lvlJc w:val="left"/>
      <w:pPr>
        <w:ind w:left="1320" w:hanging="480"/>
      </w:pPr>
    </w:lvl>
    <w:lvl w:ilvl="2" w:tplc="FFFFFFFF" w:tentative="1">
      <w:start w:val="1"/>
      <w:numFmt w:val="lowerRoman"/>
      <w:lvlText w:val="%3."/>
      <w:lvlJc w:val="right"/>
      <w:pPr>
        <w:ind w:left="1800" w:hanging="480"/>
      </w:p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9" w15:restartNumberingAfterBreak="0">
    <w:nsid w:val="26F8279C"/>
    <w:multiLevelType w:val="hybridMultilevel"/>
    <w:tmpl w:val="7FA6919E"/>
    <w:lvl w:ilvl="0" w:tplc="3C090019">
      <w:start w:val="1"/>
      <w:numFmt w:val="lowerLetter"/>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0" w15:restartNumberingAfterBreak="0">
    <w:nsid w:val="2BC5555A"/>
    <w:multiLevelType w:val="hybridMultilevel"/>
    <w:tmpl w:val="48D80138"/>
    <w:lvl w:ilvl="0" w:tplc="8394516E">
      <w:start w:val="1"/>
      <w:numFmt w:val="low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D1828DC"/>
    <w:multiLevelType w:val="hybridMultilevel"/>
    <w:tmpl w:val="1A548FEA"/>
    <w:lvl w:ilvl="0" w:tplc="0409001B">
      <w:start w:val="1"/>
      <w:numFmt w:val="lowerRoman"/>
      <w:lvlText w:val="%1."/>
      <w:lvlJc w:val="righ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3EE63A3"/>
    <w:multiLevelType w:val="hybridMultilevel"/>
    <w:tmpl w:val="8F648660"/>
    <w:lvl w:ilvl="0" w:tplc="08588D52">
      <w:start w:val="1"/>
      <w:numFmt w:val="lowerLetter"/>
      <w:lvlText w:val="%1."/>
      <w:lvlJc w:val="left"/>
      <w:pPr>
        <w:ind w:left="840" w:hanging="480"/>
      </w:pPr>
      <w:rPr>
        <w:rFonts w:hint="default"/>
      </w:rPr>
    </w:lvl>
    <w:lvl w:ilvl="1" w:tplc="FFFFFFFF">
      <w:start w:val="1"/>
      <w:numFmt w:val="ideographTraditional"/>
      <w:lvlText w:val="%2、"/>
      <w:lvlJc w:val="left"/>
      <w:pPr>
        <w:ind w:left="1320" w:hanging="480"/>
      </w:pPr>
    </w:lvl>
    <w:lvl w:ilvl="2" w:tplc="FFFFFFFF">
      <w:start w:val="1"/>
      <w:numFmt w:val="lowerRoman"/>
      <w:lvlText w:val="%3."/>
      <w:lvlJc w:val="right"/>
      <w:pPr>
        <w:ind w:left="1800" w:hanging="480"/>
      </w:p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13" w15:restartNumberingAfterBreak="0">
    <w:nsid w:val="34862752"/>
    <w:multiLevelType w:val="hybridMultilevel"/>
    <w:tmpl w:val="422E5D68"/>
    <w:lvl w:ilvl="0" w:tplc="3C749F2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CE7467"/>
    <w:multiLevelType w:val="hybridMultilevel"/>
    <w:tmpl w:val="1188D420"/>
    <w:lvl w:ilvl="0" w:tplc="3C090019">
      <w:start w:val="1"/>
      <w:numFmt w:val="lowerLetter"/>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5" w15:restartNumberingAfterBreak="0">
    <w:nsid w:val="3D315075"/>
    <w:multiLevelType w:val="hybridMultilevel"/>
    <w:tmpl w:val="918ADD94"/>
    <w:lvl w:ilvl="0" w:tplc="FFFFFFFF">
      <w:start w:val="1"/>
      <w:numFmt w:val="lowerLetter"/>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3F944534"/>
    <w:multiLevelType w:val="hybridMultilevel"/>
    <w:tmpl w:val="D77ADA9A"/>
    <w:lvl w:ilvl="0" w:tplc="3C090019">
      <w:start w:val="1"/>
      <w:numFmt w:val="lowerLetter"/>
      <w:lvlText w:val="%1."/>
      <w:lvlJc w:val="left"/>
      <w:pPr>
        <w:ind w:left="8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CE2296"/>
    <w:multiLevelType w:val="hybridMultilevel"/>
    <w:tmpl w:val="406CEE94"/>
    <w:lvl w:ilvl="0" w:tplc="284E8660">
      <w:start w:val="2"/>
      <w:numFmt w:val="lowerLetter"/>
      <w:lvlText w:val="%1."/>
      <w:lvlJc w:val="left"/>
      <w:pPr>
        <w:ind w:left="840" w:hanging="360"/>
      </w:pPr>
      <w:rPr>
        <w:rFonts w:hint="default"/>
      </w:r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080" w:hanging="480"/>
      </w:pPr>
    </w:lvl>
    <w:lvl w:ilvl="3" w:tplc="0409000F" w:tentative="1">
      <w:start w:val="1"/>
      <w:numFmt w:val="decimal"/>
      <w:lvlText w:val="%4."/>
      <w:lvlJc w:val="left"/>
      <w:pPr>
        <w:ind w:left="1560" w:hanging="480"/>
      </w:pPr>
    </w:lvl>
    <w:lvl w:ilvl="4" w:tplc="04090019" w:tentative="1">
      <w:start w:val="1"/>
      <w:numFmt w:val="ideographTraditional"/>
      <w:lvlText w:val="%5、"/>
      <w:lvlJc w:val="left"/>
      <w:pPr>
        <w:ind w:left="2040" w:hanging="480"/>
      </w:pPr>
    </w:lvl>
    <w:lvl w:ilvl="5" w:tplc="0409001B" w:tentative="1">
      <w:start w:val="1"/>
      <w:numFmt w:val="lowerRoman"/>
      <w:lvlText w:val="%6."/>
      <w:lvlJc w:val="right"/>
      <w:pPr>
        <w:ind w:left="2520" w:hanging="480"/>
      </w:pPr>
    </w:lvl>
    <w:lvl w:ilvl="6" w:tplc="0409000F" w:tentative="1">
      <w:start w:val="1"/>
      <w:numFmt w:val="decimal"/>
      <w:lvlText w:val="%7."/>
      <w:lvlJc w:val="left"/>
      <w:pPr>
        <w:ind w:left="3000" w:hanging="480"/>
      </w:pPr>
    </w:lvl>
    <w:lvl w:ilvl="7" w:tplc="04090019" w:tentative="1">
      <w:start w:val="1"/>
      <w:numFmt w:val="ideographTraditional"/>
      <w:lvlText w:val="%8、"/>
      <w:lvlJc w:val="left"/>
      <w:pPr>
        <w:ind w:left="3480" w:hanging="480"/>
      </w:pPr>
    </w:lvl>
    <w:lvl w:ilvl="8" w:tplc="0409001B" w:tentative="1">
      <w:start w:val="1"/>
      <w:numFmt w:val="lowerRoman"/>
      <w:lvlText w:val="%9."/>
      <w:lvlJc w:val="right"/>
      <w:pPr>
        <w:ind w:left="3960" w:hanging="480"/>
      </w:pPr>
    </w:lvl>
  </w:abstractNum>
  <w:abstractNum w:abstractNumId="18" w15:restartNumberingAfterBreak="0">
    <w:nsid w:val="57AE715B"/>
    <w:multiLevelType w:val="multilevel"/>
    <w:tmpl w:val="7378572A"/>
    <w:lvl w:ilvl="0">
      <w:start w:val="1"/>
      <w:numFmt w:val="decimal"/>
      <w:lvlText w:val="%1."/>
      <w:lvlJc w:val="left"/>
      <w:pPr>
        <w:ind w:left="480" w:hanging="480"/>
      </w:pPr>
      <w:rPr>
        <w:rFonts w:hint="default"/>
      </w:rPr>
    </w:lvl>
    <w:lvl w:ilvl="1">
      <w:start w:val="1"/>
      <w:numFmt w:val="decimal"/>
      <w:isLgl/>
      <w:lvlText w:val="%1.%2"/>
      <w:lvlJc w:val="left"/>
      <w:pPr>
        <w:ind w:left="1200" w:hanging="360"/>
      </w:pPr>
      <w:rPr>
        <w:rFonts w:hint="default"/>
      </w:rPr>
    </w:lvl>
    <w:lvl w:ilvl="2">
      <w:start w:val="1"/>
      <w:numFmt w:val="decimal"/>
      <w:isLgl/>
      <w:lvlText w:val="%1.%2.%3"/>
      <w:lvlJc w:val="left"/>
      <w:pPr>
        <w:ind w:left="240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528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320" w:hanging="1440"/>
      </w:pPr>
      <w:rPr>
        <w:rFonts w:hint="default"/>
      </w:rPr>
    </w:lvl>
    <w:lvl w:ilvl="8">
      <w:start w:val="1"/>
      <w:numFmt w:val="decimal"/>
      <w:isLgl/>
      <w:lvlText w:val="%1.%2.%3.%4.%5.%6.%7.%8.%9"/>
      <w:lvlJc w:val="left"/>
      <w:pPr>
        <w:ind w:left="8520" w:hanging="1800"/>
      </w:pPr>
      <w:rPr>
        <w:rFonts w:hint="default"/>
      </w:rPr>
    </w:lvl>
  </w:abstractNum>
  <w:abstractNum w:abstractNumId="19" w15:restartNumberingAfterBreak="0">
    <w:nsid w:val="5A9B34B6"/>
    <w:multiLevelType w:val="hybridMultilevel"/>
    <w:tmpl w:val="27BCA0AE"/>
    <w:lvl w:ilvl="0" w:tplc="70B40E3A">
      <w:start w:val="1"/>
      <w:numFmt w:val="upp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6AA33AC4"/>
    <w:multiLevelType w:val="hybridMultilevel"/>
    <w:tmpl w:val="FB20C88E"/>
    <w:lvl w:ilvl="0" w:tplc="6AFA544A">
      <w:start w:val="1"/>
      <w:numFmt w:val="low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704C646D"/>
    <w:multiLevelType w:val="hybridMultilevel"/>
    <w:tmpl w:val="9E20D750"/>
    <w:lvl w:ilvl="0" w:tplc="D14848D6">
      <w:start w:val="2"/>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762D00B8"/>
    <w:multiLevelType w:val="hybridMultilevel"/>
    <w:tmpl w:val="2536FAA2"/>
    <w:lvl w:ilvl="0" w:tplc="02D605FC">
      <w:start w:val="1"/>
      <w:numFmt w:val="lowerLetter"/>
      <w:lvlText w:val="%1."/>
      <w:lvlJc w:val="left"/>
      <w:pPr>
        <w:ind w:left="1320" w:hanging="480"/>
      </w:pPr>
      <w:rPr>
        <w:rFonts w:hint="default"/>
      </w:rPr>
    </w:lvl>
    <w:lvl w:ilvl="1" w:tplc="FFFFFFFF" w:tentative="1">
      <w:start w:val="1"/>
      <w:numFmt w:val="ideographTraditional"/>
      <w:lvlText w:val="%2、"/>
      <w:lvlJc w:val="left"/>
      <w:pPr>
        <w:ind w:left="1800" w:hanging="480"/>
      </w:pPr>
    </w:lvl>
    <w:lvl w:ilvl="2" w:tplc="FFFFFFFF" w:tentative="1">
      <w:start w:val="1"/>
      <w:numFmt w:val="lowerRoman"/>
      <w:lvlText w:val="%3."/>
      <w:lvlJc w:val="right"/>
      <w:pPr>
        <w:ind w:left="2280" w:hanging="480"/>
      </w:pPr>
    </w:lvl>
    <w:lvl w:ilvl="3" w:tplc="FFFFFFFF" w:tentative="1">
      <w:start w:val="1"/>
      <w:numFmt w:val="decimal"/>
      <w:lvlText w:val="%4."/>
      <w:lvlJc w:val="left"/>
      <w:pPr>
        <w:ind w:left="2760" w:hanging="480"/>
      </w:pPr>
    </w:lvl>
    <w:lvl w:ilvl="4" w:tplc="FFFFFFFF" w:tentative="1">
      <w:start w:val="1"/>
      <w:numFmt w:val="ideographTraditional"/>
      <w:lvlText w:val="%5、"/>
      <w:lvlJc w:val="left"/>
      <w:pPr>
        <w:ind w:left="3240" w:hanging="480"/>
      </w:pPr>
    </w:lvl>
    <w:lvl w:ilvl="5" w:tplc="FFFFFFFF" w:tentative="1">
      <w:start w:val="1"/>
      <w:numFmt w:val="lowerRoman"/>
      <w:lvlText w:val="%6."/>
      <w:lvlJc w:val="right"/>
      <w:pPr>
        <w:ind w:left="3720" w:hanging="480"/>
      </w:pPr>
    </w:lvl>
    <w:lvl w:ilvl="6" w:tplc="FFFFFFFF" w:tentative="1">
      <w:start w:val="1"/>
      <w:numFmt w:val="decimal"/>
      <w:lvlText w:val="%7."/>
      <w:lvlJc w:val="left"/>
      <w:pPr>
        <w:ind w:left="4200" w:hanging="480"/>
      </w:pPr>
    </w:lvl>
    <w:lvl w:ilvl="7" w:tplc="FFFFFFFF" w:tentative="1">
      <w:start w:val="1"/>
      <w:numFmt w:val="ideographTraditional"/>
      <w:lvlText w:val="%8、"/>
      <w:lvlJc w:val="left"/>
      <w:pPr>
        <w:ind w:left="4680" w:hanging="480"/>
      </w:pPr>
    </w:lvl>
    <w:lvl w:ilvl="8" w:tplc="FFFFFFFF" w:tentative="1">
      <w:start w:val="1"/>
      <w:numFmt w:val="lowerRoman"/>
      <w:lvlText w:val="%9."/>
      <w:lvlJc w:val="right"/>
      <w:pPr>
        <w:ind w:left="5160" w:hanging="480"/>
      </w:pPr>
    </w:lvl>
  </w:abstractNum>
  <w:num w:numId="1" w16cid:durableId="1995715375">
    <w:abstractNumId w:val="7"/>
  </w:num>
  <w:num w:numId="2" w16cid:durableId="567619627">
    <w:abstractNumId w:val="6"/>
  </w:num>
  <w:num w:numId="3" w16cid:durableId="2029332326">
    <w:abstractNumId w:val="18"/>
  </w:num>
  <w:num w:numId="4" w16cid:durableId="745348362">
    <w:abstractNumId w:val="10"/>
  </w:num>
  <w:num w:numId="5" w16cid:durableId="1040546895">
    <w:abstractNumId w:val="19"/>
  </w:num>
  <w:num w:numId="6" w16cid:durableId="2518354">
    <w:abstractNumId w:val="20"/>
  </w:num>
  <w:num w:numId="7" w16cid:durableId="332681168">
    <w:abstractNumId w:val="9"/>
  </w:num>
  <w:num w:numId="8" w16cid:durableId="1150098645">
    <w:abstractNumId w:val="22"/>
  </w:num>
  <w:num w:numId="9" w16cid:durableId="528759520">
    <w:abstractNumId w:val="2"/>
  </w:num>
  <w:num w:numId="10" w16cid:durableId="815756670">
    <w:abstractNumId w:val="11"/>
  </w:num>
  <w:num w:numId="11" w16cid:durableId="906261423">
    <w:abstractNumId w:val="5"/>
  </w:num>
  <w:num w:numId="12" w16cid:durableId="2050565363">
    <w:abstractNumId w:val="14"/>
  </w:num>
  <w:num w:numId="13" w16cid:durableId="2120099102">
    <w:abstractNumId w:val="8"/>
  </w:num>
  <w:num w:numId="14" w16cid:durableId="1528059364">
    <w:abstractNumId w:val="17"/>
  </w:num>
  <w:num w:numId="15" w16cid:durableId="995766927">
    <w:abstractNumId w:val="12"/>
  </w:num>
  <w:num w:numId="16" w16cid:durableId="1172067611">
    <w:abstractNumId w:val="16"/>
  </w:num>
  <w:num w:numId="17" w16cid:durableId="1391612867">
    <w:abstractNumId w:val="13"/>
  </w:num>
  <w:num w:numId="18" w16cid:durableId="1699040707">
    <w:abstractNumId w:val="0"/>
  </w:num>
  <w:num w:numId="19" w16cid:durableId="1461068647">
    <w:abstractNumId w:val="1"/>
  </w:num>
  <w:num w:numId="20" w16cid:durableId="1707098564">
    <w:abstractNumId w:val="15"/>
  </w:num>
  <w:num w:numId="21" w16cid:durableId="192690575">
    <w:abstractNumId w:val="21"/>
  </w:num>
  <w:num w:numId="22" w16cid:durableId="2120634466">
    <w:abstractNumId w:val="3"/>
  </w:num>
  <w:num w:numId="23" w16cid:durableId="10802977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160"/>
    <w:rsid w:val="00001C92"/>
    <w:rsid w:val="00002554"/>
    <w:rsid w:val="00004526"/>
    <w:rsid w:val="00005DFC"/>
    <w:rsid w:val="00006BD8"/>
    <w:rsid w:val="00013C8F"/>
    <w:rsid w:val="000165E3"/>
    <w:rsid w:val="000217ED"/>
    <w:rsid w:val="00035717"/>
    <w:rsid w:val="00037A41"/>
    <w:rsid w:val="00045F20"/>
    <w:rsid w:val="000465D7"/>
    <w:rsid w:val="00052D57"/>
    <w:rsid w:val="000538F0"/>
    <w:rsid w:val="00057DB2"/>
    <w:rsid w:val="000653E5"/>
    <w:rsid w:val="000676A9"/>
    <w:rsid w:val="000709A9"/>
    <w:rsid w:val="000745B8"/>
    <w:rsid w:val="00080CBB"/>
    <w:rsid w:val="00081EA5"/>
    <w:rsid w:val="00087047"/>
    <w:rsid w:val="000872F3"/>
    <w:rsid w:val="000924D3"/>
    <w:rsid w:val="00092782"/>
    <w:rsid w:val="00093DCC"/>
    <w:rsid w:val="000948B7"/>
    <w:rsid w:val="00097CED"/>
    <w:rsid w:val="000A3112"/>
    <w:rsid w:val="000C517B"/>
    <w:rsid w:val="000C5FAD"/>
    <w:rsid w:val="000D26B8"/>
    <w:rsid w:val="000E0A39"/>
    <w:rsid w:val="000E416A"/>
    <w:rsid w:val="000F00E0"/>
    <w:rsid w:val="000F070C"/>
    <w:rsid w:val="000F090C"/>
    <w:rsid w:val="000F3BE9"/>
    <w:rsid w:val="000F6BAE"/>
    <w:rsid w:val="001018AB"/>
    <w:rsid w:val="00101AC9"/>
    <w:rsid w:val="00102B75"/>
    <w:rsid w:val="00115CB1"/>
    <w:rsid w:val="00115ED4"/>
    <w:rsid w:val="00123512"/>
    <w:rsid w:val="00125269"/>
    <w:rsid w:val="00143FEE"/>
    <w:rsid w:val="00151136"/>
    <w:rsid w:val="00151397"/>
    <w:rsid w:val="00166A7B"/>
    <w:rsid w:val="00166B87"/>
    <w:rsid w:val="00176AC5"/>
    <w:rsid w:val="0018388A"/>
    <w:rsid w:val="00195C80"/>
    <w:rsid w:val="00197077"/>
    <w:rsid w:val="001A7940"/>
    <w:rsid w:val="001A7FBA"/>
    <w:rsid w:val="001B26C8"/>
    <w:rsid w:val="001B31B0"/>
    <w:rsid w:val="001B5CAF"/>
    <w:rsid w:val="001B7FA8"/>
    <w:rsid w:val="001C0160"/>
    <w:rsid w:val="001C5558"/>
    <w:rsid w:val="001D0EB3"/>
    <w:rsid w:val="001D146D"/>
    <w:rsid w:val="001D6F78"/>
    <w:rsid w:val="001E00F2"/>
    <w:rsid w:val="001E3CDF"/>
    <w:rsid w:val="001F02DB"/>
    <w:rsid w:val="001F176D"/>
    <w:rsid w:val="001F2F39"/>
    <w:rsid w:val="00200437"/>
    <w:rsid w:val="00214886"/>
    <w:rsid w:val="00220A2E"/>
    <w:rsid w:val="002236A9"/>
    <w:rsid w:val="00225B05"/>
    <w:rsid w:val="002279DC"/>
    <w:rsid w:val="002416F7"/>
    <w:rsid w:val="002459F4"/>
    <w:rsid w:val="00254ABE"/>
    <w:rsid w:val="0027366B"/>
    <w:rsid w:val="00277725"/>
    <w:rsid w:val="00290D0C"/>
    <w:rsid w:val="002B0B96"/>
    <w:rsid w:val="002B4A60"/>
    <w:rsid w:val="002C56BF"/>
    <w:rsid w:val="002D2325"/>
    <w:rsid w:val="002E78F1"/>
    <w:rsid w:val="002F0FDD"/>
    <w:rsid w:val="002F58EF"/>
    <w:rsid w:val="0030167B"/>
    <w:rsid w:val="003033C0"/>
    <w:rsid w:val="003059D5"/>
    <w:rsid w:val="0030686A"/>
    <w:rsid w:val="003115D1"/>
    <w:rsid w:val="003152B2"/>
    <w:rsid w:val="00322505"/>
    <w:rsid w:val="00325EFF"/>
    <w:rsid w:val="00336A66"/>
    <w:rsid w:val="0034084C"/>
    <w:rsid w:val="00344E45"/>
    <w:rsid w:val="003559FE"/>
    <w:rsid w:val="003736A1"/>
    <w:rsid w:val="00373C4B"/>
    <w:rsid w:val="00373D1D"/>
    <w:rsid w:val="003759CE"/>
    <w:rsid w:val="003806BF"/>
    <w:rsid w:val="00381977"/>
    <w:rsid w:val="003867AC"/>
    <w:rsid w:val="00395420"/>
    <w:rsid w:val="003A1B8F"/>
    <w:rsid w:val="003B058E"/>
    <w:rsid w:val="003B2BE4"/>
    <w:rsid w:val="003B307D"/>
    <w:rsid w:val="003B5D98"/>
    <w:rsid w:val="003B686A"/>
    <w:rsid w:val="003C7E8C"/>
    <w:rsid w:val="003D6177"/>
    <w:rsid w:val="003D79F9"/>
    <w:rsid w:val="003E2EB9"/>
    <w:rsid w:val="003E5C62"/>
    <w:rsid w:val="003E68FA"/>
    <w:rsid w:val="003F0C3D"/>
    <w:rsid w:val="003F6862"/>
    <w:rsid w:val="0041094B"/>
    <w:rsid w:val="00412EA5"/>
    <w:rsid w:val="00422A83"/>
    <w:rsid w:val="00425E38"/>
    <w:rsid w:val="00435AC8"/>
    <w:rsid w:val="004412E8"/>
    <w:rsid w:val="004429CE"/>
    <w:rsid w:val="004544F0"/>
    <w:rsid w:val="00461FBB"/>
    <w:rsid w:val="004655D5"/>
    <w:rsid w:val="0047131F"/>
    <w:rsid w:val="00485A06"/>
    <w:rsid w:val="0049751C"/>
    <w:rsid w:val="004A4309"/>
    <w:rsid w:val="004C2811"/>
    <w:rsid w:val="004D03C8"/>
    <w:rsid w:val="004D7DB0"/>
    <w:rsid w:val="004E2FC8"/>
    <w:rsid w:val="004E424D"/>
    <w:rsid w:val="004F1FBE"/>
    <w:rsid w:val="004F5BA4"/>
    <w:rsid w:val="00513B0E"/>
    <w:rsid w:val="00524196"/>
    <w:rsid w:val="00527EF7"/>
    <w:rsid w:val="00527FFA"/>
    <w:rsid w:val="00530172"/>
    <w:rsid w:val="005328E9"/>
    <w:rsid w:val="00536E3C"/>
    <w:rsid w:val="0054206F"/>
    <w:rsid w:val="00556F1E"/>
    <w:rsid w:val="00562612"/>
    <w:rsid w:val="00563F81"/>
    <w:rsid w:val="00566100"/>
    <w:rsid w:val="005673ED"/>
    <w:rsid w:val="00577777"/>
    <w:rsid w:val="005813FB"/>
    <w:rsid w:val="0058395B"/>
    <w:rsid w:val="0059667A"/>
    <w:rsid w:val="005B1356"/>
    <w:rsid w:val="005B3D4B"/>
    <w:rsid w:val="005D6DA8"/>
    <w:rsid w:val="005D71BB"/>
    <w:rsid w:val="005E66F6"/>
    <w:rsid w:val="005F3081"/>
    <w:rsid w:val="005F55A5"/>
    <w:rsid w:val="005F6215"/>
    <w:rsid w:val="005F75E7"/>
    <w:rsid w:val="005F7992"/>
    <w:rsid w:val="00601398"/>
    <w:rsid w:val="00607578"/>
    <w:rsid w:val="00612046"/>
    <w:rsid w:val="00612E79"/>
    <w:rsid w:val="0062417D"/>
    <w:rsid w:val="0062686E"/>
    <w:rsid w:val="00627DE7"/>
    <w:rsid w:val="00632B25"/>
    <w:rsid w:val="0063646B"/>
    <w:rsid w:val="006406D7"/>
    <w:rsid w:val="00651322"/>
    <w:rsid w:val="00671845"/>
    <w:rsid w:val="00691600"/>
    <w:rsid w:val="006B3698"/>
    <w:rsid w:val="006B4503"/>
    <w:rsid w:val="006B57B1"/>
    <w:rsid w:val="006C00B5"/>
    <w:rsid w:val="006D0E74"/>
    <w:rsid w:val="006D6CB3"/>
    <w:rsid w:val="006D72F5"/>
    <w:rsid w:val="006E0792"/>
    <w:rsid w:val="006E2D64"/>
    <w:rsid w:val="006F7F1B"/>
    <w:rsid w:val="00707B92"/>
    <w:rsid w:val="00711408"/>
    <w:rsid w:val="00712873"/>
    <w:rsid w:val="00712DC1"/>
    <w:rsid w:val="00717042"/>
    <w:rsid w:val="007322B5"/>
    <w:rsid w:val="00740C05"/>
    <w:rsid w:val="007428D8"/>
    <w:rsid w:val="00744A1F"/>
    <w:rsid w:val="007464EF"/>
    <w:rsid w:val="007502A0"/>
    <w:rsid w:val="00750928"/>
    <w:rsid w:val="0075299B"/>
    <w:rsid w:val="00753D63"/>
    <w:rsid w:val="00761306"/>
    <w:rsid w:val="00774C8B"/>
    <w:rsid w:val="00776D82"/>
    <w:rsid w:val="00784079"/>
    <w:rsid w:val="00786AB0"/>
    <w:rsid w:val="00791995"/>
    <w:rsid w:val="007A1201"/>
    <w:rsid w:val="007A4130"/>
    <w:rsid w:val="007A4979"/>
    <w:rsid w:val="007B5EA5"/>
    <w:rsid w:val="007C0A2A"/>
    <w:rsid w:val="007D21FD"/>
    <w:rsid w:val="007D4E9E"/>
    <w:rsid w:val="007D5EE7"/>
    <w:rsid w:val="007D7AEC"/>
    <w:rsid w:val="007F1D9B"/>
    <w:rsid w:val="007F5188"/>
    <w:rsid w:val="008103DF"/>
    <w:rsid w:val="00810D85"/>
    <w:rsid w:val="0081163C"/>
    <w:rsid w:val="0081168C"/>
    <w:rsid w:val="00811DC0"/>
    <w:rsid w:val="0082098E"/>
    <w:rsid w:val="0082356C"/>
    <w:rsid w:val="0082406E"/>
    <w:rsid w:val="00841620"/>
    <w:rsid w:val="00843E1C"/>
    <w:rsid w:val="00852D5D"/>
    <w:rsid w:val="00856A85"/>
    <w:rsid w:val="00857B74"/>
    <w:rsid w:val="00872A15"/>
    <w:rsid w:val="00883F76"/>
    <w:rsid w:val="0088468E"/>
    <w:rsid w:val="008A1250"/>
    <w:rsid w:val="008A239C"/>
    <w:rsid w:val="008B3B83"/>
    <w:rsid w:val="008B7F6A"/>
    <w:rsid w:val="008D1BF0"/>
    <w:rsid w:val="008D6820"/>
    <w:rsid w:val="008E1010"/>
    <w:rsid w:val="008E7790"/>
    <w:rsid w:val="00903D5C"/>
    <w:rsid w:val="00905987"/>
    <w:rsid w:val="00912BC4"/>
    <w:rsid w:val="0091341A"/>
    <w:rsid w:val="009362BD"/>
    <w:rsid w:val="00945C33"/>
    <w:rsid w:val="0095537C"/>
    <w:rsid w:val="00957374"/>
    <w:rsid w:val="00957FCF"/>
    <w:rsid w:val="009918A1"/>
    <w:rsid w:val="009B2DB0"/>
    <w:rsid w:val="009B37C7"/>
    <w:rsid w:val="009B5F64"/>
    <w:rsid w:val="009B707D"/>
    <w:rsid w:val="009C0696"/>
    <w:rsid w:val="009C77BB"/>
    <w:rsid w:val="009D0270"/>
    <w:rsid w:val="009D2527"/>
    <w:rsid w:val="009F11D0"/>
    <w:rsid w:val="009F38DE"/>
    <w:rsid w:val="009F6295"/>
    <w:rsid w:val="00A028CA"/>
    <w:rsid w:val="00A106CE"/>
    <w:rsid w:val="00A110AB"/>
    <w:rsid w:val="00A1386D"/>
    <w:rsid w:val="00A178B4"/>
    <w:rsid w:val="00A21C3F"/>
    <w:rsid w:val="00A23959"/>
    <w:rsid w:val="00A26F6D"/>
    <w:rsid w:val="00A31017"/>
    <w:rsid w:val="00A3362F"/>
    <w:rsid w:val="00A41492"/>
    <w:rsid w:val="00A47AE4"/>
    <w:rsid w:val="00A50144"/>
    <w:rsid w:val="00A54AA3"/>
    <w:rsid w:val="00A627F2"/>
    <w:rsid w:val="00A764BE"/>
    <w:rsid w:val="00A811A9"/>
    <w:rsid w:val="00A81836"/>
    <w:rsid w:val="00A9079C"/>
    <w:rsid w:val="00A92607"/>
    <w:rsid w:val="00A93587"/>
    <w:rsid w:val="00A97279"/>
    <w:rsid w:val="00AB4AC7"/>
    <w:rsid w:val="00AD1C79"/>
    <w:rsid w:val="00AD4960"/>
    <w:rsid w:val="00AD5FE7"/>
    <w:rsid w:val="00AD7E8A"/>
    <w:rsid w:val="00B12F5B"/>
    <w:rsid w:val="00B1596B"/>
    <w:rsid w:val="00B2103D"/>
    <w:rsid w:val="00B22AC8"/>
    <w:rsid w:val="00B22B9E"/>
    <w:rsid w:val="00B37F8D"/>
    <w:rsid w:val="00B50863"/>
    <w:rsid w:val="00B51438"/>
    <w:rsid w:val="00B52B57"/>
    <w:rsid w:val="00B52DF3"/>
    <w:rsid w:val="00B543AF"/>
    <w:rsid w:val="00B54BF1"/>
    <w:rsid w:val="00B55DDB"/>
    <w:rsid w:val="00B65C68"/>
    <w:rsid w:val="00B6789A"/>
    <w:rsid w:val="00B71007"/>
    <w:rsid w:val="00B87AA0"/>
    <w:rsid w:val="00B975EA"/>
    <w:rsid w:val="00BA2E1E"/>
    <w:rsid w:val="00BB4233"/>
    <w:rsid w:val="00BB56B3"/>
    <w:rsid w:val="00BF18E0"/>
    <w:rsid w:val="00BF5386"/>
    <w:rsid w:val="00C22747"/>
    <w:rsid w:val="00C26387"/>
    <w:rsid w:val="00C2736D"/>
    <w:rsid w:val="00C27F73"/>
    <w:rsid w:val="00C324F0"/>
    <w:rsid w:val="00C33435"/>
    <w:rsid w:val="00C450E8"/>
    <w:rsid w:val="00C51519"/>
    <w:rsid w:val="00C55D27"/>
    <w:rsid w:val="00C55D50"/>
    <w:rsid w:val="00C61715"/>
    <w:rsid w:val="00C622E5"/>
    <w:rsid w:val="00C65365"/>
    <w:rsid w:val="00C76555"/>
    <w:rsid w:val="00C76B83"/>
    <w:rsid w:val="00C77EA3"/>
    <w:rsid w:val="00C83E5B"/>
    <w:rsid w:val="00C8743C"/>
    <w:rsid w:val="00CA2014"/>
    <w:rsid w:val="00CB19C5"/>
    <w:rsid w:val="00CC40B4"/>
    <w:rsid w:val="00CD12E8"/>
    <w:rsid w:val="00CD2AF0"/>
    <w:rsid w:val="00CD4EEF"/>
    <w:rsid w:val="00CF423A"/>
    <w:rsid w:val="00D163A7"/>
    <w:rsid w:val="00D16DA1"/>
    <w:rsid w:val="00D17A56"/>
    <w:rsid w:val="00D2219A"/>
    <w:rsid w:val="00D23E35"/>
    <w:rsid w:val="00D648CA"/>
    <w:rsid w:val="00D9170E"/>
    <w:rsid w:val="00D929E6"/>
    <w:rsid w:val="00DA0DDE"/>
    <w:rsid w:val="00DA57E4"/>
    <w:rsid w:val="00DB19EC"/>
    <w:rsid w:val="00DB4614"/>
    <w:rsid w:val="00DD7DAA"/>
    <w:rsid w:val="00E027DE"/>
    <w:rsid w:val="00E04302"/>
    <w:rsid w:val="00E11964"/>
    <w:rsid w:val="00E26A50"/>
    <w:rsid w:val="00E31209"/>
    <w:rsid w:val="00E43571"/>
    <w:rsid w:val="00E447C7"/>
    <w:rsid w:val="00E44ED9"/>
    <w:rsid w:val="00E56401"/>
    <w:rsid w:val="00E62AF7"/>
    <w:rsid w:val="00E76E4A"/>
    <w:rsid w:val="00E97817"/>
    <w:rsid w:val="00E9794B"/>
    <w:rsid w:val="00EA30AE"/>
    <w:rsid w:val="00EB05A1"/>
    <w:rsid w:val="00EC10CD"/>
    <w:rsid w:val="00ED189F"/>
    <w:rsid w:val="00ED40E1"/>
    <w:rsid w:val="00EE378A"/>
    <w:rsid w:val="00EF02B1"/>
    <w:rsid w:val="00F12EF0"/>
    <w:rsid w:val="00F136A0"/>
    <w:rsid w:val="00F137CE"/>
    <w:rsid w:val="00F142F1"/>
    <w:rsid w:val="00F16479"/>
    <w:rsid w:val="00F20234"/>
    <w:rsid w:val="00F21D7F"/>
    <w:rsid w:val="00F23A3B"/>
    <w:rsid w:val="00F23C78"/>
    <w:rsid w:val="00F26334"/>
    <w:rsid w:val="00F360A3"/>
    <w:rsid w:val="00F40DA0"/>
    <w:rsid w:val="00F6767C"/>
    <w:rsid w:val="00F67E48"/>
    <w:rsid w:val="00F83078"/>
    <w:rsid w:val="00F86930"/>
    <w:rsid w:val="00F91907"/>
    <w:rsid w:val="00FA4324"/>
    <w:rsid w:val="00FB2A5B"/>
    <w:rsid w:val="00FB78B0"/>
    <w:rsid w:val="00FB7A32"/>
    <w:rsid w:val="00FC3F1B"/>
    <w:rsid w:val="00FC41EC"/>
    <w:rsid w:val="00FC4DDC"/>
    <w:rsid w:val="00FC4E1F"/>
    <w:rsid w:val="00FC5665"/>
    <w:rsid w:val="00FC5844"/>
    <w:rsid w:val="00FD0605"/>
    <w:rsid w:val="00FD63D8"/>
    <w:rsid w:val="00FE036C"/>
    <w:rsid w:val="00FE41CE"/>
    <w:rsid w:val="00FE5318"/>
    <w:rsid w:val="00FE5881"/>
    <w:rsid w:val="00FE5FF3"/>
    <w:rsid w:val="00FF23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759FA"/>
  <w15:chartTrackingRefBased/>
  <w15:docId w15:val="{069B1B1D-F0B0-48D0-948C-DDE46CFFE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A7B"/>
    <w:pPr>
      <w:widowControl w:val="0"/>
      <w:spacing w:after="0" w:line="240" w:lineRule="auto"/>
    </w:pPr>
    <w:rPr>
      <w:szCs w:val="22"/>
      <w14:ligatures w14:val="none"/>
    </w:rPr>
  </w:style>
  <w:style w:type="paragraph" w:styleId="Heading1">
    <w:name w:val="heading 1"/>
    <w:basedOn w:val="Normal"/>
    <w:next w:val="Normal"/>
    <w:link w:val="Heading1Char"/>
    <w:uiPriority w:val="9"/>
    <w:qFormat/>
    <w:rsid w:val="001C016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1C016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1C0160"/>
    <w:pPr>
      <w:keepNext/>
      <w:keepLines/>
      <w:spacing w:before="160" w:after="40"/>
      <w:outlineLvl w:val="2"/>
    </w:pPr>
    <w:rPr>
      <w:rFonts w:eastAsiaTheme="majorEastAsia"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1C0160"/>
    <w:pPr>
      <w:keepNext/>
      <w:keepLines/>
      <w:spacing w:before="160" w:after="40"/>
      <w:outlineLvl w:val="3"/>
    </w:pPr>
    <w:rPr>
      <w:rFonts w:eastAsiaTheme="majorEastAsia"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1C01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0160"/>
    <w:pPr>
      <w:keepNext/>
      <w:keepLines/>
      <w:spacing w:before="40"/>
      <w:outlineLvl w:val="5"/>
    </w:pPr>
    <w:rPr>
      <w:rFonts w:eastAsiaTheme="majorEastAsia" w:cstheme="majorBidi"/>
      <w:color w:val="595959" w:themeColor="text1" w:themeTint="A6"/>
    </w:rPr>
  </w:style>
  <w:style w:type="paragraph" w:styleId="Heading7">
    <w:name w:val="heading 7"/>
    <w:basedOn w:val="Normal"/>
    <w:next w:val="Normal"/>
    <w:link w:val="Heading7Char"/>
    <w:uiPriority w:val="9"/>
    <w:semiHidden/>
    <w:unhideWhenUsed/>
    <w:qFormat/>
    <w:rsid w:val="001C0160"/>
    <w:pPr>
      <w:keepNext/>
      <w:keepLines/>
      <w:spacing w:before="40"/>
      <w:ind w:leftChars="100" w:left="10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160"/>
    <w:pPr>
      <w:keepNext/>
      <w:keepLines/>
      <w:spacing w:before="40"/>
      <w:ind w:leftChars="200" w:left="20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1C0160"/>
    <w:pPr>
      <w:keepNext/>
      <w:keepLines/>
      <w:spacing w:before="40"/>
      <w:ind w:leftChars="300" w:left="30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160"/>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1C0160"/>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1C0160"/>
    <w:rPr>
      <w:rFonts w:eastAsiaTheme="majorEastAsia"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1C0160"/>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1C01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0160"/>
    <w:rPr>
      <w:rFonts w:eastAsiaTheme="majorEastAsia" w:cstheme="majorBidi"/>
      <w:color w:val="595959" w:themeColor="text1" w:themeTint="A6"/>
    </w:rPr>
  </w:style>
  <w:style w:type="character" w:customStyle="1" w:styleId="Heading7Char">
    <w:name w:val="Heading 7 Char"/>
    <w:basedOn w:val="DefaultParagraphFont"/>
    <w:link w:val="Heading7"/>
    <w:uiPriority w:val="9"/>
    <w:semiHidden/>
    <w:rsid w:val="001C01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160"/>
    <w:rPr>
      <w:rFonts w:eastAsiaTheme="majorEastAsia" w:cstheme="majorBidi"/>
      <w:color w:val="272727" w:themeColor="text1" w:themeTint="D8"/>
    </w:rPr>
  </w:style>
  <w:style w:type="character" w:customStyle="1" w:styleId="Heading9Char">
    <w:name w:val="Heading 9 Char"/>
    <w:basedOn w:val="DefaultParagraphFont"/>
    <w:link w:val="Heading9"/>
    <w:uiPriority w:val="9"/>
    <w:semiHidden/>
    <w:rsid w:val="001C0160"/>
    <w:rPr>
      <w:rFonts w:eastAsiaTheme="majorEastAsia" w:cstheme="majorBidi"/>
      <w:color w:val="272727" w:themeColor="text1" w:themeTint="D8"/>
    </w:rPr>
  </w:style>
  <w:style w:type="paragraph" w:styleId="Title">
    <w:name w:val="Title"/>
    <w:basedOn w:val="Normal"/>
    <w:next w:val="Normal"/>
    <w:link w:val="TitleChar"/>
    <w:qFormat/>
    <w:rsid w:val="001C0160"/>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1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16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160"/>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1C0160"/>
    <w:pPr>
      <w:spacing w:before="160"/>
      <w:jc w:val="center"/>
    </w:pPr>
    <w:rPr>
      <w:i/>
      <w:iCs/>
      <w:color w:val="404040" w:themeColor="text1" w:themeTint="BF"/>
    </w:rPr>
  </w:style>
  <w:style w:type="character" w:customStyle="1" w:styleId="QuoteChar">
    <w:name w:val="Quote Char"/>
    <w:basedOn w:val="DefaultParagraphFont"/>
    <w:link w:val="Quote"/>
    <w:uiPriority w:val="29"/>
    <w:rsid w:val="001C0160"/>
    <w:rPr>
      <w:i/>
      <w:iCs/>
      <w:color w:val="404040" w:themeColor="text1" w:themeTint="BF"/>
    </w:rPr>
  </w:style>
  <w:style w:type="paragraph" w:styleId="ListParagraph">
    <w:name w:val="List Paragraph"/>
    <w:basedOn w:val="Normal"/>
    <w:uiPriority w:val="34"/>
    <w:qFormat/>
    <w:rsid w:val="001C0160"/>
    <w:pPr>
      <w:ind w:left="720"/>
      <w:contextualSpacing/>
    </w:pPr>
  </w:style>
  <w:style w:type="character" w:styleId="IntenseEmphasis">
    <w:name w:val="Intense Emphasis"/>
    <w:basedOn w:val="DefaultParagraphFont"/>
    <w:uiPriority w:val="21"/>
    <w:qFormat/>
    <w:rsid w:val="001C0160"/>
    <w:rPr>
      <w:i/>
      <w:iCs/>
      <w:color w:val="0F4761" w:themeColor="accent1" w:themeShade="BF"/>
    </w:rPr>
  </w:style>
  <w:style w:type="paragraph" w:styleId="IntenseQuote">
    <w:name w:val="Intense Quote"/>
    <w:basedOn w:val="Normal"/>
    <w:next w:val="Normal"/>
    <w:link w:val="IntenseQuoteChar"/>
    <w:uiPriority w:val="30"/>
    <w:qFormat/>
    <w:rsid w:val="001C01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0160"/>
    <w:rPr>
      <w:i/>
      <w:iCs/>
      <w:color w:val="0F4761" w:themeColor="accent1" w:themeShade="BF"/>
    </w:rPr>
  </w:style>
  <w:style w:type="character" w:styleId="IntenseReference">
    <w:name w:val="Intense Reference"/>
    <w:basedOn w:val="DefaultParagraphFont"/>
    <w:uiPriority w:val="32"/>
    <w:qFormat/>
    <w:rsid w:val="001C0160"/>
    <w:rPr>
      <w:b/>
      <w:bCs/>
      <w:smallCaps/>
      <w:color w:val="0F4761" w:themeColor="accent1" w:themeShade="BF"/>
      <w:spacing w:val="5"/>
    </w:rPr>
  </w:style>
  <w:style w:type="paragraph" w:styleId="Header">
    <w:name w:val="header"/>
    <w:basedOn w:val="Normal"/>
    <w:link w:val="HeaderChar"/>
    <w:uiPriority w:val="99"/>
    <w:unhideWhenUsed/>
    <w:rsid w:val="003559F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3559FE"/>
    <w:rPr>
      <w:sz w:val="20"/>
      <w:szCs w:val="20"/>
      <w14:ligatures w14:val="none"/>
    </w:rPr>
  </w:style>
  <w:style w:type="paragraph" w:styleId="Footer">
    <w:name w:val="footer"/>
    <w:basedOn w:val="Normal"/>
    <w:link w:val="FooterChar"/>
    <w:uiPriority w:val="99"/>
    <w:unhideWhenUsed/>
    <w:rsid w:val="003559F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3559FE"/>
    <w:rPr>
      <w:sz w:val="20"/>
      <w:szCs w:val="20"/>
      <w14:ligatures w14:val="none"/>
    </w:rPr>
  </w:style>
  <w:style w:type="character" w:styleId="Hyperlink">
    <w:name w:val="Hyperlink"/>
    <w:basedOn w:val="DefaultParagraphFont"/>
    <w:uiPriority w:val="99"/>
    <w:unhideWhenUsed/>
    <w:rsid w:val="00CF423A"/>
    <w:rPr>
      <w:color w:val="467886" w:themeColor="hyperlink"/>
      <w:u w:val="single"/>
    </w:rPr>
  </w:style>
  <w:style w:type="character" w:styleId="FollowedHyperlink">
    <w:name w:val="FollowedHyperlink"/>
    <w:basedOn w:val="DefaultParagraphFont"/>
    <w:uiPriority w:val="99"/>
    <w:semiHidden/>
    <w:unhideWhenUsed/>
    <w:rsid w:val="00651322"/>
    <w:rPr>
      <w:color w:val="96607D" w:themeColor="followedHyperlink"/>
      <w:u w:val="single"/>
    </w:rPr>
  </w:style>
  <w:style w:type="character" w:styleId="UnresolvedMention">
    <w:name w:val="Unresolved Mention"/>
    <w:basedOn w:val="DefaultParagraphFont"/>
    <w:uiPriority w:val="99"/>
    <w:semiHidden/>
    <w:unhideWhenUsed/>
    <w:rsid w:val="00DA0DDE"/>
    <w:rPr>
      <w:color w:val="605E5C"/>
      <w:shd w:val="clear" w:color="auto" w:fill="E1DFDD"/>
    </w:rPr>
  </w:style>
  <w:style w:type="paragraph" w:styleId="BodyText">
    <w:name w:val="Body Text"/>
    <w:link w:val="BodyTextChar"/>
    <w:semiHidden/>
    <w:rsid w:val="005673ED"/>
    <w:pPr>
      <w:spacing w:after="240" w:line="240" w:lineRule="auto"/>
      <w:jc w:val="both"/>
    </w:pPr>
    <w:rPr>
      <w:rFonts w:ascii="Times New Roman" w:eastAsia="新細明體" w:hAnsi="Times New Roman" w:cs="Times New Roman"/>
      <w:kern w:val="0"/>
      <w:sz w:val="22"/>
      <w:szCs w:val="20"/>
      <w:lang w:eastAsia="en-US"/>
      <w14:ligatures w14:val="none"/>
    </w:rPr>
  </w:style>
  <w:style w:type="character" w:customStyle="1" w:styleId="BodyTextChar">
    <w:name w:val="Body Text Char"/>
    <w:basedOn w:val="DefaultParagraphFont"/>
    <w:link w:val="BodyText"/>
    <w:semiHidden/>
    <w:rsid w:val="005673ED"/>
    <w:rPr>
      <w:rFonts w:ascii="Times New Roman" w:eastAsia="新細明體" w:hAnsi="Times New Roman" w:cs="Times New Roman"/>
      <w:kern w:val="0"/>
      <w:sz w:val="22"/>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1678774">
      <w:bodyDiv w:val="1"/>
      <w:marLeft w:val="0"/>
      <w:marRight w:val="0"/>
      <w:marTop w:val="0"/>
      <w:marBottom w:val="0"/>
      <w:divBdr>
        <w:top w:val="none" w:sz="0" w:space="0" w:color="auto"/>
        <w:left w:val="none" w:sz="0" w:space="0" w:color="auto"/>
        <w:bottom w:val="none" w:sz="0" w:space="0" w:color="auto"/>
        <w:right w:val="none" w:sz="0" w:space="0" w:color="auto"/>
      </w:divBdr>
    </w:div>
    <w:div w:id="172217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ia.nikkei.com/Business/Transportation/Cathay-Pacific-Airways-plagued-by-flight-disruption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ia.nikkei.com/Business/Transportation/Cathay-Pacific-on-recovery-track-but-Chinese-rivals-loom" TargetMode="External"/><Relationship Id="rId17" Type="http://schemas.openxmlformats.org/officeDocument/2006/relationships/hyperlink" Target="https://www.scmp.com/news/hong-kong/transport/article/3244115/recovery-hong-kong-aviation-sector-stronger-expected-iata-chief-says-pointing-greater-bay-area" TargetMode="External"/><Relationship Id="rId2" Type="http://schemas.openxmlformats.org/officeDocument/2006/relationships/numbering" Target="numbering.xml"/><Relationship Id="rId16" Type="http://schemas.openxmlformats.org/officeDocument/2006/relationships/hyperlink" Target="https://whatfix.com/blog/causes-of-resistance-to-chang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ulse/navigating-future-trends-shaping-aviation-industry-2024-jbyye" TargetMode="External"/><Relationship Id="rId5" Type="http://schemas.openxmlformats.org/officeDocument/2006/relationships/webSettings" Target="webSettings.xml"/><Relationship Id="rId15" Type="http://schemas.openxmlformats.org/officeDocument/2006/relationships/hyperlink" Target="https://hongkongfp.com/2024/03/18/cathay-pacific-lacked-experience-and-digital-capability-to-predict-manpower-crunch-hong-kong-govt-say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mp.com/news/hong-kong/transport/article/3247975/too-few-pilots-chaotic-rosters-why-hong-kongs-cathay-pacific-cancelling-flights-and-its-vow-wor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6FAF82-E4C4-4E1D-BE6B-840B0AE04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22</Pages>
  <Words>3979</Words>
  <Characters>25073</Characters>
  <Application>Microsoft Office Word</Application>
  <DocSecurity>0</DocSecurity>
  <Lines>464</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Tong</dc:creator>
  <cp:keywords/>
  <dc:description/>
  <cp:lastModifiedBy>Tommy Tong</cp:lastModifiedBy>
  <cp:revision>101</cp:revision>
  <dcterms:created xsi:type="dcterms:W3CDTF">2024-04-28T05:17:00Z</dcterms:created>
  <dcterms:modified xsi:type="dcterms:W3CDTF">2024-04-28T09:00:00Z</dcterms:modified>
</cp:coreProperties>
</file>