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8ABA0" w14:textId="77777777" w:rsidR="007C6721" w:rsidRPr="008337F6" w:rsidRDefault="007C6721" w:rsidP="007C6721">
      <w:pPr>
        <w:rPr>
          <w:b/>
          <w:bCs/>
          <w:sz w:val="32"/>
          <w:szCs w:val="32"/>
        </w:rPr>
      </w:pPr>
      <w:r w:rsidRPr="008337F6">
        <w:rPr>
          <w:b/>
          <w:bCs/>
          <w:sz w:val="32"/>
          <w:szCs w:val="32"/>
        </w:rPr>
        <w:t xml:space="preserve">Student: </w:t>
      </w:r>
      <w:r w:rsidRPr="005625E5">
        <w:rPr>
          <w:b/>
          <w:bCs/>
          <w:i/>
          <w:iCs/>
          <w:sz w:val="32"/>
          <w:szCs w:val="32"/>
        </w:rPr>
        <w:t>Sebastian Ropel</w:t>
      </w:r>
      <w:r w:rsidRPr="008337F6">
        <w:rPr>
          <w:b/>
          <w:bCs/>
          <w:sz w:val="32"/>
          <w:szCs w:val="32"/>
        </w:rPr>
        <w:t xml:space="preserve"> </w:t>
      </w:r>
    </w:p>
    <w:p w14:paraId="224CF37E" w14:textId="77777777" w:rsidR="007C6721" w:rsidRPr="008337F6" w:rsidRDefault="007C6721" w:rsidP="007C6721">
      <w:pPr>
        <w:rPr>
          <w:b/>
          <w:bCs/>
          <w:sz w:val="32"/>
          <w:szCs w:val="32"/>
        </w:rPr>
      </w:pPr>
      <w:r w:rsidRPr="008337F6">
        <w:rPr>
          <w:b/>
          <w:bCs/>
          <w:sz w:val="32"/>
          <w:szCs w:val="32"/>
        </w:rPr>
        <w:t>Student number: 2423021</w:t>
      </w:r>
    </w:p>
    <w:p w14:paraId="7D25DE7E" w14:textId="77777777" w:rsidR="007C6721" w:rsidRPr="008337F6" w:rsidRDefault="007C6721" w:rsidP="007C6721">
      <w:pPr>
        <w:rPr>
          <w:b/>
          <w:bCs/>
          <w:sz w:val="32"/>
          <w:szCs w:val="32"/>
        </w:rPr>
      </w:pPr>
      <w:r>
        <w:rPr>
          <w:b/>
          <w:bCs/>
          <w:sz w:val="32"/>
          <w:szCs w:val="32"/>
        </w:rPr>
        <w:t>Employability skills</w:t>
      </w:r>
    </w:p>
    <w:p w14:paraId="30D5910B" w14:textId="77777777" w:rsidR="007C6721" w:rsidRPr="008337F6" w:rsidRDefault="007C6721" w:rsidP="007C6721">
      <w:pPr>
        <w:rPr>
          <w:b/>
          <w:bCs/>
          <w:sz w:val="32"/>
          <w:szCs w:val="32"/>
        </w:rPr>
      </w:pPr>
      <w:r w:rsidRPr="008337F6">
        <w:rPr>
          <w:b/>
          <w:bCs/>
          <w:sz w:val="32"/>
          <w:szCs w:val="32"/>
        </w:rPr>
        <w:t>BMSW401</w:t>
      </w:r>
      <w:r>
        <w:rPr>
          <w:b/>
          <w:bCs/>
          <w:sz w:val="32"/>
          <w:szCs w:val="32"/>
        </w:rPr>
        <w:t>4</w:t>
      </w:r>
    </w:p>
    <w:p w14:paraId="0C2A23D9" w14:textId="77777777" w:rsidR="007C6721" w:rsidRPr="008337F6" w:rsidRDefault="007C6721" w:rsidP="007C6721">
      <w:pPr>
        <w:rPr>
          <w:b/>
          <w:bCs/>
          <w:sz w:val="32"/>
          <w:szCs w:val="32"/>
        </w:rPr>
      </w:pPr>
      <w:r w:rsidRPr="008337F6">
        <w:rPr>
          <w:b/>
          <w:bCs/>
          <w:sz w:val="32"/>
          <w:szCs w:val="32"/>
        </w:rPr>
        <w:t xml:space="preserve">Lecturer: </w:t>
      </w:r>
      <w:r>
        <w:rPr>
          <w:b/>
          <w:bCs/>
          <w:i/>
          <w:iCs/>
          <w:sz w:val="32"/>
          <w:szCs w:val="32"/>
        </w:rPr>
        <w:t>Scott James</w:t>
      </w:r>
    </w:p>
    <w:p w14:paraId="47ADEEEF" w14:textId="77777777" w:rsidR="007C6721" w:rsidRPr="008337F6" w:rsidRDefault="007C6721" w:rsidP="007C6721">
      <w:pPr>
        <w:rPr>
          <w:b/>
          <w:bCs/>
          <w:sz w:val="32"/>
          <w:szCs w:val="32"/>
        </w:rPr>
      </w:pPr>
      <w:r w:rsidRPr="008337F6">
        <w:rPr>
          <w:b/>
          <w:bCs/>
          <w:sz w:val="32"/>
          <w:szCs w:val="32"/>
        </w:rPr>
        <w:t xml:space="preserve">Module: </w:t>
      </w:r>
      <w:r>
        <w:rPr>
          <w:b/>
          <w:bCs/>
          <w:sz w:val="32"/>
          <w:szCs w:val="32"/>
        </w:rPr>
        <w:t>Problem Solving and Innovation</w:t>
      </w:r>
    </w:p>
    <w:p w14:paraId="76B41C04" w14:textId="77777777" w:rsidR="007C6721" w:rsidRDefault="007C6721" w:rsidP="007C6721"/>
    <w:p w14:paraId="7FF3234A" w14:textId="4C532A8E" w:rsidR="007C6721" w:rsidRDefault="007C6721" w:rsidP="007C6721">
      <w:pPr>
        <w:jc w:val="center"/>
        <w:rPr>
          <w:b/>
          <w:bCs/>
          <w:sz w:val="36"/>
          <w:szCs w:val="36"/>
        </w:rPr>
      </w:pPr>
      <w:r w:rsidRPr="007C6721">
        <w:rPr>
          <w:b/>
          <w:bCs/>
          <w:sz w:val="36"/>
          <w:szCs w:val="36"/>
        </w:rPr>
        <w:t>A CRITICAL ANALYSIS OF EXTERNAL FACTORS IMPACTING HIGH STREET RETAILERS IN THE UK</w:t>
      </w:r>
    </w:p>
    <w:p w14:paraId="31F3500B" w14:textId="2290C07E" w:rsidR="007C6721" w:rsidRPr="007C6721" w:rsidRDefault="007C6721" w:rsidP="007C6721">
      <w:pPr>
        <w:jc w:val="center"/>
        <w:rPr>
          <w:b/>
          <w:bCs/>
          <w:sz w:val="36"/>
          <w:szCs w:val="36"/>
        </w:rPr>
      </w:pPr>
      <w:r>
        <w:rPr>
          <w:b/>
          <w:bCs/>
          <w:sz w:val="36"/>
          <w:szCs w:val="36"/>
        </w:rPr>
        <w:t>(1500 WORDS)</w:t>
      </w:r>
    </w:p>
    <w:p w14:paraId="78D9426C" w14:textId="77777777" w:rsidR="007C6721" w:rsidRDefault="007C6721" w:rsidP="007C6721">
      <w:pPr>
        <w:jc w:val="center"/>
      </w:pPr>
    </w:p>
    <w:p w14:paraId="41D6167B" w14:textId="77777777" w:rsidR="007C6721" w:rsidRDefault="007C6721" w:rsidP="007C6721"/>
    <w:p w14:paraId="4D294B9E" w14:textId="77777777" w:rsidR="007C6721" w:rsidRDefault="007C6721" w:rsidP="007C6721"/>
    <w:p w14:paraId="4446CB8F" w14:textId="1E9C0FB4" w:rsidR="007C6721" w:rsidRPr="00D479A0" w:rsidRDefault="007C6721" w:rsidP="007C6721">
      <w:pPr>
        <w:rPr>
          <w:b/>
          <w:bCs/>
        </w:rPr>
      </w:pPr>
      <w:r w:rsidRPr="00D479A0">
        <w:rPr>
          <w:b/>
          <w:bCs/>
        </w:rPr>
        <w:t>Submitting</w:t>
      </w:r>
      <w:r>
        <w:rPr>
          <w:b/>
          <w:bCs/>
        </w:rPr>
        <w:t>:</w:t>
      </w:r>
      <w:r w:rsidR="00E2244D">
        <w:rPr>
          <w:b/>
          <w:bCs/>
        </w:rPr>
        <w:t xml:space="preserve"> 153</w:t>
      </w:r>
      <w:r w:rsidR="00EA2902">
        <w:rPr>
          <w:b/>
          <w:bCs/>
        </w:rPr>
        <w:t>3</w:t>
      </w:r>
      <w:r w:rsidRPr="00D479A0">
        <w:rPr>
          <w:b/>
          <w:bCs/>
        </w:rPr>
        <w:t xml:space="preserve"> words</w:t>
      </w:r>
    </w:p>
    <w:p w14:paraId="343F3E56" w14:textId="77777777" w:rsidR="007C6721" w:rsidRDefault="007C6721" w:rsidP="00D11CCF">
      <w:pPr>
        <w:rPr>
          <w:b/>
          <w:bCs/>
        </w:rPr>
      </w:pPr>
    </w:p>
    <w:p w14:paraId="7A5A1A94" w14:textId="77777777" w:rsidR="007C6721" w:rsidRDefault="007C6721" w:rsidP="00D11CCF">
      <w:pPr>
        <w:rPr>
          <w:b/>
          <w:bCs/>
        </w:rPr>
      </w:pPr>
    </w:p>
    <w:p w14:paraId="28E5DDE1" w14:textId="77777777" w:rsidR="007C6721" w:rsidRDefault="007C6721" w:rsidP="00D11CCF">
      <w:pPr>
        <w:rPr>
          <w:b/>
          <w:bCs/>
        </w:rPr>
      </w:pPr>
    </w:p>
    <w:p w14:paraId="17F2348B" w14:textId="77777777" w:rsidR="007C6721" w:rsidRDefault="007C6721" w:rsidP="00D11CCF">
      <w:pPr>
        <w:rPr>
          <w:b/>
          <w:bCs/>
        </w:rPr>
      </w:pPr>
    </w:p>
    <w:p w14:paraId="5D3A9B9F" w14:textId="77777777" w:rsidR="007C6721" w:rsidRDefault="007C6721" w:rsidP="00D11CCF">
      <w:pPr>
        <w:rPr>
          <w:b/>
          <w:bCs/>
        </w:rPr>
      </w:pPr>
    </w:p>
    <w:p w14:paraId="0A65BA45" w14:textId="77777777" w:rsidR="007C6721" w:rsidRDefault="007C6721" w:rsidP="00D11CCF">
      <w:pPr>
        <w:rPr>
          <w:b/>
          <w:bCs/>
        </w:rPr>
      </w:pPr>
    </w:p>
    <w:p w14:paraId="683E9164" w14:textId="77777777" w:rsidR="007C6721" w:rsidRDefault="007C6721" w:rsidP="00D11CCF">
      <w:pPr>
        <w:rPr>
          <w:b/>
          <w:bCs/>
        </w:rPr>
      </w:pPr>
    </w:p>
    <w:p w14:paraId="511AC388" w14:textId="77777777" w:rsidR="007C6721" w:rsidRDefault="007C6721" w:rsidP="00D11CCF">
      <w:pPr>
        <w:rPr>
          <w:b/>
          <w:bCs/>
        </w:rPr>
      </w:pPr>
    </w:p>
    <w:p w14:paraId="525D8720" w14:textId="77777777" w:rsidR="007C6721" w:rsidRDefault="007C6721" w:rsidP="00D11CCF">
      <w:pPr>
        <w:rPr>
          <w:b/>
          <w:bCs/>
        </w:rPr>
      </w:pPr>
    </w:p>
    <w:p w14:paraId="02DCF75A" w14:textId="77777777" w:rsidR="007C6721" w:rsidRDefault="007C6721" w:rsidP="00D11CCF">
      <w:pPr>
        <w:rPr>
          <w:b/>
          <w:bCs/>
        </w:rPr>
      </w:pPr>
    </w:p>
    <w:p w14:paraId="00481768" w14:textId="77777777" w:rsidR="007C6721" w:rsidRDefault="007C6721" w:rsidP="00D11CCF">
      <w:pPr>
        <w:rPr>
          <w:b/>
          <w:bCs/>
        </w:rPr>
      </w:pPr>
    </w:p>
    <w:p w14:paraId="40D6D483" w14:textId="77777777" w:rsidR="007C6721" w:rsidRDefault="007C6721" w:rsidP="00D11CCF">
      <w:pPr>
        <w:rPr>
          <w:b/>
          <w:bCs/>
        </w:rPr>
      </w:pPr>
    </w:p>
    <w:p w14:paraId="3A6476A7" w14:textId="77777777" w:rsidR="007C6721" w:rsidRDefault="007C6721" w:rsidP="00D11CCF">
      <w:pPr>
        <w:rPr>
          <w:b/>
          <w:bCs/>
        </w:rPr>
      </w:pPr>
    </w:p>
    <w:p w14:paraId="00F3A933" w14:textId="77777777" w:rsidR="00D11CCF" w:rsidRPr="00D11CCF" w:rsidRDefault="00D11CCF" w:rsidP="00D11CCF">
      <w:pPr>
        <w:rPr>
          <w:b/>
          <w:bCs/>
        </w:rPr>
      </w:pPr>
      <w:r w:rsidRPr="00D11CCF">
        <w:rPr>
          <w:b/>
          <w:bCs/>
        </w:rPr>
        <w:t>Contents</w:t>
      </w:r>
    </w:p>
    <w:p w14:paraId="1EAECAF1" w14:textId="77777777" w:rsidR="00D11CCF" w:rsidRPr="002907F2" w:rsidRDefault="00D11CCF" w:rsidP="00D11CCF">
      <w:pPr>
        <w:numPr>
          <w:ilvl w:val="0"/>
          <w:numId w:val="5"/>
        </w:numPr>
        <w:rPr>
          <w:b/>
          <w:bCs/>
        </w:rPr>
      </w:pPr>
      <w:r w:rsidRPr="002907F2">
        <w:rPr>
          <w:b/>
          <w:bCs/>
        </w:rPr>
        <w:t>Introduction</w:t>
      </w:r>
    </w:p>
    <w:p w14:paraId="13D9B60C" w14:textId="46A37D16" w:rsidR="00BB0977" w:rsidRPr="002907F2" w:rsidRDefault="00D11CCF" w:rsidP="00D11CCF">
      <w:pPr>
        <w:numPr>
          <w:ilvl w:val="0"/>
          <w:numId w:val="5"/>
        </w:numPr>
        <w:rPr>
          <w:b/>
          <w:bCs/>
        </w:rPr>
      </w:pPr>
      <w:r w:rsidRPr="002907F2">
        <w:rPr>
          <w:b/>
          <w:bCs/>
        </w:rPr>
        <w:t xml:space="preserve">Findings: Analysis of External Factors </w:t>
      </w:r>
      <w:r w:rsidR="00BB0977" w:rsidRPr="002907F2">
        <w:rPr>
          <w:b/>
          <w:bCs/>
        </w:rPr>
        <w:t>using the</w:t>
      </w:r>
      <w:r w:rsidRPr="002907F2">
        <w:rPr>
          <w:b/>
          <w:bCs/>
        </w:rPr>
        <w:t xml:space="preserve"> PESTLE Analysis </w:t>
      </w:r>
    </w:p>
    <w:p w14:paraId="5C9A3DA8" w14:textId="5C10EA3A" w:rsidR="00BB0977" w:rsidRDefault="002907F2" w:rsidP="00BB0977">
      <w:pPr>
        <w:pStyle w:val="ListParagraph"/>
        <w:numPr>
          <w:ilvl w:val="0"/>
          <w:numId w:val="14"/>
        </w:numPr>
      </w:pPr>
      <w:r w:rsidRPr="002907F2">
        <w:rPr>
          <w:b/>
          <w:bCs/>
        </w:rPr>
        <w:t>P</w:t>
      </w:r>
      <w:r w:rsidR="00D11CCF" w:rsidRPr="00D11CCF">
        <w:t xml:space="preserve">olitical Factors </w:t>
      </w:r>
    </w:p>
    <w:p w14:paraId="54705764" w14:textId="7CBEAE5B" w:rsidR="00BB0977" w:rsidRDefault="00D11CCF" w:rsidP="00BB0977">
      <w:pPr>
        <w:pStyle w:val="ListParagraph"/>
        <w:numPr>
          <w:ilvl w:val="0"/>
          <w:numId w:val="14"/>
        </w:numPr>
      </w:pPr>
      <w:r w:rsidRPr="002907F2">
        <w:rPr>
          <w:b/>
          <w:bCs/>
        </w:rPr>
        <w:t>E</w:t>
      </w:r>
      <w:r w:rsidRPr="00D11CCF">
        <w:t xml:space="preserve">conomic Factors </w:t>
      </w:r>
    </w:p>
    <w:p w14:paraId="4ABE18D8" w14:textId="77777777" w:rsidR="00BB0977" w:rsidRDefault="00D11CCF" w:rsidP="00BB0977">
      <w:pPr>
        <w:pStyle w:val="ListParagraph"/>
        <w:numPr>
          <w:ilvl w:val="0"/>
          <w:numId w:val="14"/>
        </w:numPr>
      </w:pPr>
      <w:r w:rsidRPr="002907F2">
        <w:rPr>
          <w:b/>
          <w:bCs/>
        </w:rPr>
        <w:t>S</w:t>
      </w:r>
      <w:r w:rsidRPr="00D11CCF">
        <w:t xml:space="preserve">ocial Factors </w:t>
      </w:r>
    </w:p>
    <w:p w14:paraId="1E23E2E7" w14:textId="77777777" w:rsidR="00BB0977" w:rsidRDefault="00D11CCF" w:rsidP="00BB0977">
      <w:pPr>
        <w:pStyle w:val="ListParagraph"/>
        <w:numPr>
          <w:ilvl w:val="0"/>
          <w:numId w:val="14"/>
        </w:numPr>
      </w:pPr>
      <w:r w:rsidRPr="002907F2">
        <w:rPr>
          <w:b/>
          <w:bCs/>
        </w:rPr>
        <w:t>T</w:t>
      </w:r>
      <w:r w:rsidRPr="00D11CCF">
        <w:t xml:space="preserve">echnological Factors </w:t>
      </w:r>
    </w:p>
    <w:p w14:paraId="44C97394" w14:textId="77777777" w:rsidR="00BB0977" w:rsidRDefault="00D11CCF" w:rsidP="00BB0977">
      <w:pPr>
        <w:pStyle w:val="ListParagraph"/>
        <w:numPr>
          <w:ilvl w:val="0"/>
          <w:numId w:val="14"/>
        </w:numPr>
      </w:pPr>
      <w:r w:rsidRPr="002907F2">
        <w:rPr>
          <w:b/>
          <w:bCs/>
        </w:rPr>
        <w:t>L</w:t>
      </w:r>
      <w:r w:rsidRPr="00D11CCF">
        <w:t>egal Factors</w:t>
      </w:r>
    </w:p>
    <w:p w14:paraId="22A85348" w14:textId="77777777" w:rsidR="00BB2067" w:rsidRDefault="00D11CCF" w:rsidP="00BB2067">
      <w:pPr>
        <w:pStyle w:val="ListParagraph"/>
        <w:numPr>
          <w:ilvl w:val="0"/>
          <w:numId w:val="14"/>
        </w:numPr>
      </w:pPr>
      <w:r w:rsidRPr="002907F2">
        <w:rPr>
          <w:b/>
          <w:bCs/>
        </w:rPr>
        <w:t>E</w:t>
      </w:r>
      <w:r w:rsidRPr="00D11CCF">
        <w:t xml:space="preserve">nvironmental Factors </w:t>
      </w:r>
    </w:p>
    <w:p w14:paraId="32AC48FC" w14:textId="05016C67" w:rsidR="00D11CCF" w:rsidRPr="00D11CCF" w:rsidRDefault="00D11CCF" w:rsidP="00BB2067">
      <w:pPr>
        <w:pStyle w:val="ListParagraph"/>
        <w:ind w:left="502"/>
      </w:pPr>
      <w:r w:rsidRPr="00BB2067">
        <w:t>SWOT Analysis</w:t>
      </w:r>
      <w:r w:rsidR="00963A86">
        <w:t xml:space="preserve"> (External Focus)</w:t>
      </w:r>
      <w:r w:rsidRPr="00D11CCF">
        <w:t xml:space="preserve">  </w:t>
      </w:r>
    </w:p>
    <w:p w14:paraId="1678AAD4" w14:textId="77777777" w:rsidR="00D11CCF" w:rsidRPr="00D11CCF" w:rsidRDefault="00D11CCF" w:rsidP="00D11CCF">
      <w:pPr>
        <w:numPr>
          <w:ilvl w:val="0"/>
          <w:numId w:val="5"/>
        </w:numPr>
      </w:pPr>
      <w:r w:rsidRPr="00D11CCF">
        <w:rPr>
          <w:b/>
          <w:bCs/>
        </w:rPr>
        <w:t>Conclusion</w:t>
      </w:r>
    </w:p>
    <w:p w14:paraId="2E3E367C" w14:textId="77777777" w:rsidR="00D11CCF" w:rsidRPr="00D11CCF" w:rsidRDefault="00D11CCF" w:rsidP="00D11CCF">
      <w:pPr>
        <w:numPr>
          <w:ilvl w:val="0"/>
          <w:numId w:val="5"/>
        </w:numPr>
      </w:pPr>
      <w:r w:rsidRPr="00D11CCF">
        <w:rPr>
          <w:b/>
          <w:bCs/>
        </w:rPr>
        <w:t>Recommendations</w:t>
      </w:r>
    </w:p>
    <w:p w14:paraId="23BCFC5E" w14:textId="77777777" w:rsidR="00D11CCF" w:rsidRPr="007862F2" w:rsidRDefault="00D11CCF" w:rsidP="00D11CCF">
      <w:pPr>
        <w:numPr>
          <w:ilvl w:val="0"/>
          <w:numId w:val="5"/>
        </w:numPr>
      </w:pPr>
      <w:r w:rsidRPr="00D11CCF">
        <w:rPr>
          <w:b/>
          <w:bCs/>
        </w:rPr>
        <w:t>Reference List</w:t>
      </w:r>
    </w:p>
    <w:p w14:paraId="4A5840D9" w14:textId="77777777" w:rsidR="007862F2" w:rsidRPr="00D11CCF" w:rsidRDefault="007862F2" w:rsidP="007862F2">
      <w:pPr>
        <w:ind w:left="502"/>
      </w:pPr>
    </w:p>
    <w:p w14:paraId="242A5EA8" w14:textId="77777777" w:rsidR="00D11CCF" w:rsidRPr="00D11CCF" w:rsidRDefault="00D11CCF" w:rsidP="00D11CCF">
      <w:pPr>
        <w:rPr>
          <w:b/>
          <w:bCs/>
        </w:rPr>
      </w:pPr>
      <w:r w:rsidRPr="00D11CCF">
        <w:rPr>
          <w:b/>
          <w:bCs/>
        </w:rPr>
        <w:t>1. Introduction</w:t>
      </w:r>
    </w:p>
    <w:p w14:paraId="087E0D37" w14:textId="01C9F32F" w:rsidR="00D11CCF" w:rsidRPr="00E2244D" w:rsidRDefault="00D11CCF" w:rsidP="00D11CCF">
      <w:r w:rsidRPr="00E2244D">
        <w:t>The UK High Street</w:t>
      </w:r>
      <w:r w:rsidR="0049283B" w:rsidRPr="00E2244D">
        <w:t xml:space="preserve"> Retailers</w:t>
      </w:r>
      <w:r w:rsidRPr="00E2244D">
        <w:t xml:space="preserve"> </w:t>
      </w:r>
      <w:r w:rsidR="0049283B" w:rsidRPr="00E2244D">
        <w:t>have</w:t>
      </w:r>
      <w:r w:rsidR="006C47C8" w:rsidRPr="00E2244D">
        <w:t xml:space="preserve"> been facing</w:t>
      </w:r>
      <w:r w:rsidRPr="00E2244D">
        <w:t xml:space="preserve"> significant challenges </w:t>
      </w:r>
      <w:r w:rsidR="009D034D" w:rsidRPr="00E2244D">
        <w:t xml:space="preserve">caused by a declining number of customers </w:t>
      </w:r>
      <w:r w:rsidRPr="00E2244D">
        <w:t>and increas</w:t>
      </w:r>
      <w:r w:rsidR="009D034D" w:rsidRPr="00E2244D">
        <w:t xml:space="preserve">ed </w:t>
      </w:r>
      <w:r w:rsidRPr="00E2244D">
        <w:t xml:space="preserve">store closures. This report </w:t>
      </w:r>
      <w:r w:rsidR="009D034D" w:rsidRPr="00E2244D">
        <w:t xml:space="preserve">will </w:t>
      </w:r>
      <w:r w:rsidRPr="00E2244D">
        <w:t xml:space="preserve">critically analyse the current external </w:t>
      </w:r>
      <w:r w:rsidR="009D034D" w:rsidRPr="00E2244D">
        <w:t>f</w:t>
      </w:r>
      <w:r w:rsidRPr="00E2244D">
        <w:t>actors impacting High Street retailers, u</w:t>
      </w:r>
      <w:r w:rsidR="009D034D" w:rsidRPr="00E2244D">
        <w:t>sing the</w:t>
      </w:r>
      <w:r w:rsidRPr="00E2244D">
        <w:t xml:space="preserve"> PESTLE and SWOT frameworks (Bransford &amp; Stein, 1993</w:t>
      </w:r>
      <w:r w:rsidR="009D034D" w:rsidRPr="00E2244D">
        <w:t>) &amp;</w:t>
      </w:r>
      <w:r w:rsidRPr="00E2244D">
        <w:t xml:space="preserve"> </w:t>
      </w:r>
      <w:r w:rsidR="009D034D" w:rsidRPr="00E2244D">
        <w:t>(</w:t>
      </w:r>
      <w:r w:rsidRPr="00E2244D">
        <w:t xml:space="preserve">Helms &amp; Nixon, 2010). It </w:t>
      </w:r>
      <w:r w:rsidR="009D034D" w:rsidRPr="00E2244D">
        <w:t>analyses</w:t>
      </w:r>
      <w:r w:rsidRPr="00E2244D">
        <w:t xml:space="preserve"> the</w:t>
      </w:r>
      <w:r w:rsidR="008C083F" w:rsidRPr="00E2244D">
        <w:t xml:space="preserve"> impact</w:t>
      </w:r>
      <w:r w:rsidRPr="00E2244D">
        <w:t xml:space="preserve"> of political, economic, social, technological, legal, and environmental pressures,</w:t>
      </w:r>
      <w:r w:rsidR="008C083F" w:rsidRPr="00E2244D">
        <w:t xml:space="preserve"> This rapport will</w:t>
      </w:r>
      <w:r w:rsidRPr="00E2244D">
        <w:t xml:space="preserve"> aim to identify</w:t>
      </w:r>
      <w:r w:rsidR="009D034D" w:rsidRPr="00E2244D">
        <w:t xml:space="preserve"> the</w:t>
      </w:r>
      <w:r w:rsidRPr="00E2244D">
        <w:t xml:space="preserve"> </w:t>
      </w:r>
      <w:r w:rsidR="009D034D" w:rsidRPr="00E2244D">
        <w:t>main factors</w:t>
      </w:r>
      <w:r w:rsidRPr="00E2244D">
        <w:t xml:space="preserve"> behind the High Street's struggles and propose strategic recommendations for</w:t>
      </w:r>
      <w:r w:rsidR="008C083F" w:rsidRPr="00E2244D">
        <w:t xml:space="preserve"> the</w:t>
      </w:r>
      <w:r w:rsidRPr="00E2244D">
        <w:t xml:space="preserve"> future growth (Proctor, 2019).</w:t>
      </w:r>
    </w:p>
    <w:p w14:paraId="66CDBF52" w14:textId="77777777" w:rsidR="00D11CCF" w:rsidRPr="00E2244D" w:rsidRDefault="00D11CCF" w:rsidP="00D11CCF">
      <w:pPr>
        <w:rPr>
          <w:b/>
          <w:bCs/>
        </w:rPr>
      </w:pPr>
      <w:r w:rsidRPr="00E2244D">
        <w:rPr>
          <w:b/>
          <w:bCs/>
        </w:rPr>
        <w:t>2. Findings: Analysis of External Factors</w:t>
      </w:r>
    </w:p>
    <w:p w14:paraId="502CC17D" w14:textId="0C98A789" w:rsidR="00312C97" w:rsidRPr="00E2244D" w:rsidRDefault="00312C97" w:rsidP="00312C97">
      <w:pPr>
        <w:jc w:val="both"/>
        <w:rPr>
          <w:b/>
          <w:bCs/>
        </w:rPr>
      </w:pPr>
      <w:r w:rsidRPr="00E2244D">
        <w:rPr>
          <w:b/>
          <w:bCs/>
        </w:rPr>
        <w:t>Political Factors</w:t>
      </w:r>
    </w:p>
    <w:p w14:paraId="0F3648E3" w14:textId="7DC6F830" w:rsidR="00193289" w:rsidRPr="00E2244D" w:rsidRDefault="00312C97" w:rsidP="00312C97">
      <w:pPr>
        <w:jc w:val="both"/>
      </w:pPr>
      <w:r w:rsidRPr="00E2244D">
        <w:t xml:space="preserve">Government policies and </w:t>
      </w:r>
      <w:r w:rsidR="009E048F" w:rsidRPr="00E2244D">
        <w:t>their power to make laws and</w:t>
      </w:r>
      <w:r w:rsidRPr="00E2244D">
        <w:t xml:space="preserve"> decisions </w:t>
      </w:r>
      <w:r w:rsidR="00B718FF" w:rsidRPr="00E2244D">
        <w:t xml:space="preserve">have </w:t>
      </w:r>
      <w:r w:rsidRPr="00E2244D">
        <w:t>significantly influence</w:t>
      </w:r>
      <w:r w:rsidR="00B718FF" w:rsidRPr="00E2244D">
        <w:t>d</w:t>
      </w:r>
      <w:r w:rsidRPr="00E2244D">
        <w:t xml:space="preserve"> </w:t>
      </w:r>
      <w:r w:rsidR="009E048F" w:rsidRPr="00E2244D">
        <w:t xml:space="preserve">the functioning of the </w:t>
      </w:r>
      <w:r w:rsidRPr="00E2244D">
        <w:t>High</w:t>
      </w:r>
      <w:r w:rsidR="009E048F" w:rsidRPr="00E2244D">
        <w:t xml:space="preserve"> </w:t>
      </w:r>
      <w:r w:rsidRPr="00E2244D">
        <w:t>Stree</w:t>
      </w:r>
      <w:r w:rsidR="009E048F" w:rsidRPr="00E2244D">
        <w:t>ts</w:t>
      </w:r>
      <w:r w:rsidRPr="00E2244D">
        <w:t xml:space="preserve">. </w:t>
      </w:r>
      <w:r w:rsidR="00470373" w:rsidRPr="00E2244D">
        <w:t>T</w:t>
      </w:r>
      <w:r w:rsidR="0049283B" w:rsidRPr="00E2244D">
        <w:t xml:space="preserve">he </w:t>
      </w:r>
      <w:r w:rsidR="009E048F" w:rsidRPr="00E2244D">
        <w:t>key challenge</w:t>
      </w:r>
      <w:r w:rsidR="00470373" w:rsidRPr="00E2244D">
        <w:t xml:space="preserve"> for retailers is the business rates</w:t>
      </w:r>
      <w:r w:rsidRPr="00E2244D">
        <w:t xml:space="preserve">, </w:t>
      </w:r>
      <w:r w:rsidR="00470373" w:rsidRPr="00E2244D">
        <w:t xml:space="preserve">which are </w:t>
      </w:r>
      <w:r w:rsidRPr="00E2244D">
        <w:t>often</w:t>
      </w:r>
      <w:r w:rsidR="009E048F" w:rsidRPr="00E2244D">
        <w:t xml:space="preserve"> a lot higher than those from</w:t>
      </w:r>
      <w:r w:rsidRPr="00E2244D">
        <w:t xml:space="preserve"> online competitors, impacting profit</w:t>
      </w:r>
      <w:r w:rsidR="00470373" w:rsidRPr="00E2244D">
        <w:t>s</w:t>
      </w:r>
      <w:r w:rsidRPr="00E2244D">
        <w:t xml:space="preserve"> and</w:t>
      </w:r>
      <w:r w:rsidR="00470373" w:rsidRPr="00E2244D">
        <w:t xml:space="preserve"> </w:t>
      </w:r>
      <w:r w:rsidR="0062446C" w:rsidRPr="00E2244D">
        <w:t xml:space="preserve">essential </w:t>
      </w:r>
      <w:r w:rsidRPr="00E2244D">
        <w:t>investment</w:t>
      </w:r>
      <w:r w:rsidR="00470373" w:rsidRPr="00E2244D">
        <w:t>s</w:t>
      </w:r>
      <w:r w:rsidRPr="00E2244D">
        <w:t xml:space="preserve"> (British Retail Consortium, 2023). </w:t>
      </w:r>
      <w:r w:rsidR="002D6BCB" w:rsidRPr="00E2244D">
        <w:t xml:space="preserve">The larger business properties have more disadvantages as the property tax system it is based on the property value. </w:t>
      </w:r>
      <w:r w:rsidRPr="00E2244D">
        <w:t xml:space="preserve">Planning regulations can also </w:t>
      </w:r>
      <w:r w:rsidR="002D6BCB" w:rsidRPr="00E2244D">
        <w:t>affect</w:t>
      </w:r>
      <w:r w:rsidRPr="00E2244D">
        <w:t xml:space="preserve"> </w:t>
      </w:r>
      <w:r w:rsidR="00B718FF" w:rsidRPr="00E2244D">
        <w:t>the retailer's</w:t>
      </w:r>
      <w:r w:rsidRPr="00E2244D">
        <w:t xml:space="preserve"> ability to </w:t>
      </w:r>
      <w:r w:rsidR="00B718FF" w:rsidRPr="00E2244D">
        <w:t xml:space="preserve">expand the range of products or services. </w:t>
      </w:r>
      <w:r w:rsidR="002D6BCB" w:rsidRPr="00E2244D">
        <w:t xml:space="preserve">The </w:t>
      </w:r>
      <w:r w:rsidRPr="00E2244D">
        <w:t>increases to the National Living Wage</w:t>
      </w:r>
      <w:r w:rsidR="002D6BCB" w:rsidRPr="00E2244D">
        <w:t xml:space="preserve"> </w:t>
      </w:r>
      <w:r w:rsidR="00CF1086" w:rsidRPr="00E2244D">
        <w:t>raise</w:t>
      </w:r>
      <w:r w:rsidRPr="00E2244D">
        <w:t xml:space="preserve"> </w:t>
      </w:r>
      <w:r w:rsidR="00CF1086" w:rsidRPr="00E2244D">
        <w:t>the</w:t>
      </w:r>
      <w:r w:rsidR="00CF1086" w:rsidRPr="00E2244D">
        <w:rPr>
          <w:b/>
          <w:bCs/>
        </w:rPr>
        <w:t xml:space="preserve"> </w:t>
      </w:r>
      <w:r w:rsidR="00CF1086" w:rsidRPr="00E2244D">
        <w:t>running costs for retailers who rely on more staff</w:t>
      </w:r>
      <w:r w:rsidR="00AB05E5" w:rsidRPr="00E2244D">
        <w:t xml:space="preserve">. </w:t>
      </w:r>
      <w:r w:rsidRPr="00E2244D">
        <w:t>The ongoing Brexit influenc</w:t>
      </w:r>
      <w:r w:rsidR="00222A98" w:rsidRPr="00E2244D">
        <w:t xml:space="preserve">es </w:t>
      </w:r>
      <w:r w:rsidRPr="00E2244D">
        <w:t>supply chain</w:t>
      </w:r>
      <w:r w:rsidR="00193289" w:rsidRPr="00E2244D">
        <w:t xml:space="preserve">s by </w:t>
      </w:r>
      <w:r w:rsidRPr="00E2244D">
        <w:t>increased import tariffs</w:t>
      </w:r>
      <w:r w:rsidR="00193289" w:rsidRPr="00E2244D">
        <w:t xml:space="preserve"> costs</w:t>
      </w:r>
      <w:r w:rsidRPr="00E2244D">
        <w:t xml:space="preserve">, </w:t>
      </w:r>
      <w:r w:rsidR="00193289" w:rsidRPr="00E2244D">
        <w:t>it also</w:t>
      </w:r>
      <w:r w:rsidRPr="00E2244D">
        <w:t xml:space="preserve"> </w:t>
      </w:r>
      <w:r w:rsidR="00193289" w:rsidRPr="00E2244D">
        <w:t>affects</w:t>
      </w:r>
      <w:r w:rsidRPr="00E2244D">
        <w:t xml:space="preserve"> the availability of labour, all of which </w:t>
      </w:r>
      <w:r w:rsidRPr="00E2244D">
        <w:lastRenderedPageBreak/>
        <w:t xml:space="preserve">contribute to increased </w:t>
      </w:r>
      <w:r w:rsidR="00EA2902">
        <w:t>operational</w:t>
      </w:r>
      <w:r w:rsidR="00AB05E5" w:rsidRPr="00E2244D">
        <w:t xml:space="preserve"> </w:t>
      </w:r>
      <w:r w:rsidRPr="00E2244D">
        <w:t xml:space="preserve"> complexity and expense for retailers (KPMG, 2021).</w:t>
      </w:r>
      <w:r w:rsidR="00193289" w:rsidRPr="00E2244D">
        <w:t xml:space="preserve"> Government support for town centres, with reliable, long-term policies, is essential to help </w:t>
      </w:r>
      <w:r w:rsidR="00AB05E5" w:rsidRPr="00E2244D">
        <w:t xml:space="preserve">the </w:t>
      </w:r>
      <w:r w:rsidR="00193289" w:rsidRPr="00E2244D">
        <w:t xml:space="preserve">retailers build their confidence and encourage them </w:t>
      </w:r>
      <w:r w:rsidR="00AB05E5" w:rsidRPr="00E2244D">
        <w:t>to invest</w:t>
      </w:r>
      <w:r w:rsidR="00193289" w:rsidRPr="00E2244D">
        <w:t>.</w:t>
      </w:r>
    </w:p>
    <w:p w14:paraId="2419FE3B" w14:textId="4AFE0C9A" w:rsidR="00312C97" w:rsidRPr="00E2244D" w:rsidRDefault="00312C97" w:rsidP="00312C97">
      <w:pPr>
        <w:jc w:val="both"/>
        <w:rPr>
          <w:b/>
          <w:bCs/>
        </w:rPr>
      </w:pPr>
      <w:r w:rsidRPr="00E2244D">
        <w:rPr>
          <w:b/>
          <w:bCs/>
        </w:rPr>
        <w:t>Economic Factors</w:t>
      </w:r>
    </w:p>
    <w:p w14:paraId="24CBD858" w14:textId="77777777" w:rsidR="00D473A2" w:rsidRPr="00E2244D" w:rsidRDefault="00312C97" w:rsidP="00D473A2">
      <w:pPr>
        <w:jc w:val="both"/>
      </w:pPr>
      <w:r w:rsidRPr="00E2244D">
        <w:t>Economic conditions are the most impactful external force on High Street retailers. The cost of living</w:t>
      </w:r>
      <w:r w:rsidRPr="00E2244D">
        <w:rPr>
          <w:b/>
          <w:bCs/>
        </w:rPr>
        <w:t xml:space="preserve"> </w:t>
      </w:r>
      <w:r w:rsidRPr="00E2244D">
        <w:t xml:space="preserve">crisis has significantly </w:t>
      </w:r>
      <w:r w:rsidR="002907F2" w:rsidRPr="00E2244D">
        <w:t>reduced</w:t>
      </w:r>
      <w:r w:rsidRPr="00E2244D">
        <w:t xml:space="preserve"> </w:t>
      </w:r>
      <w:r w:rsidR="002025D8" w:rsidRPr="00E2244D">
        <w:t>consumer</w:t>
      </w:r>
      <w:r w:rsidRPr="00E2244D">
        <w:t xml:space="preserve"> </w:t>
      </w:r>
      <w:r w:rsidR="002907F2" w:rsidRPr="00E2244D">
        <w:t>spending capacity</w:t>
      </w:r>
      <w:r w:rsidRPr="00E2244D">
        <w:t>,</w:t>
      </w:r>
      <w:r w:rsidR="002025D8" w:rsidRPr="00E2244D">
        <w:t xml:space="preserve"> this resulted in reduced spending on non-essential goods </w:t>
      </w:r>
      <w:r w:rsidRPr="00E2244D">
        <w:t xml:space="preserve">(Office for National Statistics, 2023). </w:t>
      </w:r>
      <w:r w:rsidR="002025D8" w:rsidRPr="00E2244D">
        <w:t>P</w:t>
      </w:r>
      <w:r w:rsidRPr="00E2244D">
        <w:t xml:space="preserve">rioritising </w:t>
      </w:r>
      <w:r w:rsidR="002025D8" w:rsidRPr="00E2244D">
        <w:t xml:space="preserve">the </w:t>
      </w:r>
      <w:r w:rsidRPr="00E2244D">
        <w:t xml:space="preserve">essentials impacts </w:t>
      </w:r>
      <w:r w:rsidR="002025D8" w:rsidRPr="00E2244D">
        <w:t xml:space="preserve">the </w:t>
      </w:r>
      <w:r w:rsidRPr="00E2244D">
        <w:t xml:space="preserve">sales for fashion, homeware, and leisure retailers. </w:t>
      </w:r>
      <w:r w:rsidR="002025D8" w:rsidRPr="00E2244D">
        <w:t xml:space="preserve">High inflation makes everything more expensive for both consumers and retailers, cutting into profits </w:t>
      </w:r>
      <w:r w:rsidRPr="00E2244D">
        <w:t xml:space="preserve">(Bank of England, 2023). </w:t>
      </w:r>
      <w:r w:rsidR="003B0DDC" w:rsidRPr="00E2244D">
        <w:t>Retailers are struggling with less demand and rising expenses</w:t>
      </w:r>
      <w:r w:rsidRPr="00E2244D">
        <w:t>.</w:t>
      </w:r>
      <w:r w:rsidR="00003EC7" w:rsidRPr="00E2244D">
        <w:t xml:space="preserve"> Rising interest rates make businesses face an even bigger challenge by making business loans more expensive and reducing consumers income through pricier mortgages.</w:t>
      </w:r>
      <w:r w:rsidR="00EB2046" w:rsidRPr="00E2244D">
        <w:t xml:space="preserve"> </w:t>
      </w:r>
      <w:r w:rsidR="00D473A2" w:rsidRPr="00E2244D">
        <w:t>Because of global events and post-pandemic recovery, supply chains are breaking down, meaning less product and higher shipping costs (Deloitte, 2022). Therefore High Street retailers are highly affected by a bad economy and low consumer confidence.</w:t>
      </w:r>
    </w:p>
    <w:p w14:paraId="3B37608A" w14:textId="77777777" w:rsidR="00D473A2" w:rsidRPr="00E2244D" w:rsidRDefault="00D473A2" w:rsidP="00D473A2">
      <w:pPr>
        <w:jc w:val="both"/>
        <w:rPr>
          <w:b/>
          <w:bCs/>
        </w:rPr>
      </w:pPr>
      <w:r w:rsidRPr="00E2244D">
        <w:rPr>
          <w:b/>
          <w:bCs/>
        </w:rPr>
        <w:t>Social Factors</w:t>
      </w:r>
    </w:p>
    <w:p w14:paraId="2BDB2FFD" w14:textId="449B08BB" w:rsidR="00312C97" w:rsidRPr="00E2244D" w:rsidRDefault="00D473A2" w:rsidP="00D473A2">
      <w:pPr>
        <w:jc w:val="both"/>
      </w:pPr>
      <w:r w:rsidRPr="00E2244D">
        <w:t>Changing social habits and demographics are altering shopping patterns, with e-commerce now being a top choice for its convenience and wide selection, especially since the pandemic (Capgemini, 2022).</w:t>
      </w:r>
      <w:r w:rsidR="00A44FE5" w:rsidRPr="00E2244D">
        <w:t xml:space="preserve"> It challenges the traditional physical store model. People now prefer shopping for experiences over just buying things, wanting unique store activities and social interaction </w:t>
      </w:r>
      <w:r w:rsidR="00312C97" w:rsidRPr="00E2244D">
        <w:t xml:space="preserve">(PwC, 2021). </w:t>
      </w:r>
      <w:r w:rsidR="00A44FE5" w:rsidRPr="00E2244D">
        <w:t xml:space="preserve">More people working remotely means fewer daily commuters in town centres, hurting lunchtime and after-work shopping </w:t>
      </w:r>
      <w:r w:rsidR="00312C97" w:rsidRPr="00E2244D">
        <w:t>(ONS, 2022).</w:t>
      </w:r>
      <w:r w:rsidR="00A44FE5" w:rsidRPr="00E2244D">
        <w:t xml:space="preserve"> Growing awareness of sustainability is changing how people shop, making retailers prove their ethical methods </w:t>
      </w:r>
      <w:r w:rsidR="00312C97" w:rsidRPr="00E2244D">
        <w:t>(NielsenIQ, 2023).</w:t>
      </w:r>
    </w:p>
    <w:p w14:paraId="12CCCB4A" w14:textId="29CEB225" w:rsidR="00312C97" w:rsidRPr="00E2244D" w:rsidRDefault="00312C97" w:rsidP="00312C97">
      <w:pPr>
        <w:jc w:val="both"/>
        <w:rPr>
          <w:b/>
          <w:bCs/>
        </w:rPr>
      </w:pPr>
      <w:r w:rsidRPr="00E2244D">
        <w:rPr>
          <w:b/>
          <w:bCs/>
        </w:rPr>
        <w:t>Technological Factors</w:t>
      </w:r>
    </w:p>
    <w:p w14:paraId="424FF1B9" w14:textId="08E6E864" w:rsidR="00412E80" w:rsidRPr="00E2244D" w:rsidRDefault="00134235" w:rsidP="00312C97">
      <w:pPr>
        <w:jc w:val="both"/>
      </w:pPr>
      <w:r w:rsidRPr="00E2244D">
        <w:t>Technology brings big risks and rewards. E-commerce platforms are a major threat, still dominating with their convenience, huge selections, and low prices. High Street retailers are forced to spend a lot to merge online and in-store shopping for customers. Online retailers use data analytics to pinpoint what customers want, leading to personalized marketing and better stock management, something that many High Street retailers lack. Stores are using more tech like AR and self-checkout to improve shopping and efficiency</w:t>
      </w:r>
      <w:r w:rsidRPr="00E2244D">
        <w:rPr>
          <w:b/>
          <w:bCs/>
        </w:rPr>
        <w:t xml:space="preserve"> </w:t>
      </w:r>
      <w:r w:rsidR="00312C97" w:rsidRPr="00E2244D">
        <w:t>(Gartner, 2023).</w:t>
      </w:r>
      <w:r w:rsidR="00412E80" w:rsidRPr="00E2244D">
        <w:t xml:space="preserve"> </w:t>
      </w:r>
      <w:r w:rsidR="00312C97" w:rsidRPr="00E2244D">
        <w:t xml:space="preserve">However, </w:t>
      </w:r>
      <w:r w:rsidR="00412E80" w:rsidRPr="00E2244D">
        <w:t>this tech is expensive to buy and maintain, which is a barrier for some business. Retailers must adapt to fast-changing contactless and mobile payments to meet customer demands for speed and ease</w:t>
      </w:r>
    </w:p>
    <w:p w14:paraId="631E603A" w14:textId="77777777" w:rsidR="00412E80" w:rsidRPr="00E2244D" w:rsidRDefault="00412E80" w:rsidP="00312C97">
      <w:pPr>
        <w:jc w:val="both"/>
      </w:pPr>
    </w:p>
    <w:p w14:paraId="1FE4FEB5" w14:textId="77777777" w:rsidR="00412E80" w:rsidRPr="00E2244D" w:rsidRDefault="00412E80" w:rsidP="00312C97">
      <w:pPr>
        <w:jc w:val="both"/>
      </w:pPr>
    </w:p>
    <w:p w14:paraId="645FA05A" w14:textId="56C36ADC" w:rsidR="00312C97" w:rsidRPr="00E2244D" w:rsidRDefault="00312C97" w:rsidP="00312C97">
      <w:pPr>
        <w:jc w:val="both"/>
        <w:rPr>
          <w:b/>
          <w:bCs/>
        </w:rPr>
      </w:pPr>
      <w:r w:rsidRPr="00E2244D">
        <w:rPr>
          <w:b/>
          <w:bCs/>
        </w:rPr>
        <w:lastRenderedPageBreak/>
        <w:t>Legal Factors</w:t>
      </w:r>
    </w:p>
    <w:p w14:paraId="53F3337F" w14:textId="4618F5B6" w:rsidR="006375BF" w:rsidRPr="00E2244D" w:rsidRDefault="00412E80" w:rsidP="00312C97">
      <w:pPr>
        <w:jc w:val="both"/>
      </w:pPr>
      <w:r w:rsidRPr="00E2244D">
        <w:t xml:space="preserve">Retailers face many </w:t>
      </w:r>
      <w:r w:rsidR="00812CBC" w:rsidRPr="00E2244D">
        <w:t>complex</w:t>
      </w:r>
      <w:r w:rsidRPr="00E2244D">
        <w:t xml:space="preserve"> laws that affect their </w:t>
      </w:r>
      <w:r w:rsidR="009A28D4" w:rsidRPr="00E2244D">
        <w:t>business and</w:t>
      </w:r>
      <w:r w:rsidRPr="00E2244D">
        <w:t xml:space="preserve"> following them </w:t>
      </w:r>
      <w:r w:rsidR="009A28D4" w:rsidRPr="00E2244D">
        <w:t>can be very challenging</w:t>
      </w:r>
      <w:r w:rsidRPr="00E2244D">
        <w:t xml:space="preserve">. </w:t>
      </w:r>
      <w:r w:rsidR="009A28D4" w:rsidRPr="00E2244D">
        <w:t>C</w:t>
      </w:r>
      <w:r w:rsidRPr="00E2244D">
        <w:t xml:space="preserve">onsumer protection laws like the Consumer Rights Act 2015 set strict rules for product quality, descriptions, returns, and refunds, which retailers must carefully follow </w:t>
      </w:r>
      <w:r w:rsidR="00312C97" w:rsidRPr="00E2244D">
        <w:t xml:space="preserve">(Gov.uk, 2015). </w:t>
      </w:r>
      <w:r w:rsidRPr="00E2244D">
        <w:t>Data privacy laws like the UK's GDPR set strict rules for handling customer data, demanding strong security and ongoing compliance</w:t>
      </w:r>
      <w:r w:rsidRPr="00E2244D">
        <w:rPr>
          <w:b/>
          <w:bCs/>
        </w:rPr>
        <w:t xml:space="preserve"> </w:t>
      </w:r>
      <w:r w:rsidR="00312C97" w:rsidRPr="00E2244D">
        <w:t xml:space="preserve">(ICO, 2023). </w:t>
      </w:r>
      <w:r w:rsidRPr="00E2244D">
        <w:t>Employment laws, covering everything from working hours to safety and discrimination, dictate how retailers manage staff, increasing their admin and costs.</w:t>
      </w:r>
      <w:r w:rsidR="006375BF" w:rsidRPr="00E2244D">
        <w:t xml:space="preserve"> </w:t>
      </w:r>
      <w:r w:rsidRPr="00E2244D">
        <w:t>Selling certain products, like alcohol or medicines, means retailers also need special licenses, adding to the rules.</w:t>
      </w:r>
      <w:r w:rsidR="006375BF" w:rsidRPr="00E2244D">
        <w:t xml:space="preserve"> Breaking these laws can lead to big fines,</w:t>
      </w:r>
      <w:r w:rsidR="009A28D4" w:rsidRPr="00E2244D">
        <w:t xml:space="preserve"> affecting the</w:t>
      </w:r>
      <w:r w:rsidR="006375BF" w:rsidRPr="00E2244D">
        <w:t xml:space="preserve"> retailer's reputation, or even force them to close, making legal compliance a critical ongoing concern.</w:t>
      </w:r>
    </w:p>
    <w:p w14:paraId="25D629FE" w14:textId="57F10254" w:rsidR="00312C97" w:rsidRPr="00E2244D" w:rsidRDefault="00312C97" w:rsidP="00312C97">
      <w:pPr>
        <w:jc w:val="both"/>
        <w:rPr>
          <w:b/>
          <w:bCs/>
        </w:rPr>
      </w:pPr>
      <w:r w:rsidRPr="00E2244D">
        <w:rPr>
          <w:b/>
          <w:bCs/>
        </w:rPr>
        <w:t>Environmental Factors</w:t>
      </w:r>
    </w:p>
    <w:p w14:paraId="5D02F740" w14:textId="29C2580F" w:rsidR="004F4DB6" w:rsidRPr="00E2244D" w:rsidRDefault="004F4DB6" w:rsidP="00312C97">
      <w:pPr>
        <w:jc w:val="both"/>
      </w:pPr>
      <w:r w:rsidRPr="00E2244D">
        <w:t xml:space="preserve">Growing environmental concerns and more regulations are strongly impacting High Street shops. </w:t>
      </w:r>
      <w:r w:rsidR="00812CBC" w:rsidRPr="00E2244D">
        <w:t>C</w:t>
      </w:r>
      <w:r w:rsidRPr="00E2244D">
        <w:t>onsumers want products that are</w:t>
      </w:r>
      <w:r w:rsidR="00812CBC" w:rsidRPr="00E2244D">
        <w:t xml:space="preserve"> </w:t>
      </w:r>
      <w:r w:rsidRPr="00E2244D">
        <w:t>ethical, eco-friendly, and have less packaging</w:t>
      </w:r>
      <w:r w:rsidR="00312C97" w:rsidRPr="00E2244D">
        <w:t xml:space="preserve"> (Euromonitor International, 2023). </w:t>
      </w:r>
      <w:r w:rsidRPr="00E2244D">
        <w:t xml:space="preserve">This </w:t>
      </w:r>
      <w:r w:rsidR="00812CBC" w:rsidRPr="00E2244D">
        <w:t>pressures the</w:t>
      </w:r>
      <w:r w:rsidRPr="00E2244D">
        <w:t xml:space="preserve"> retailers to change their supply chains, products, and how they handle waste, often costing them more.</w:t>
      </w:r>
      <w:r w:rsidR="00812CBC" w:rsidRPr="00E2244D">
        <w:t xml:space="preserve"> </w:t>
      </w:r>
      <w:r w:rsidRPr="00E2244D">
        <w:t xml:space="preserve">New government rules </w:t>
      </w:r>
      <w:r w:rsidR="00812CBC" w:rsidRPr="00E2244D">
        <w:t>for</w:t>
      </w:r>
      <w:r w:rsidRPr="00E2244D">
        <w:t xml:space="preserve"> reducing carbon and plastic waste, like taxes on single-use plastics or mandatory recycling, mean higher operating costs for businesses </w:t>
      </w:r>
      <w:r w:rsidR="00312C97" w:rsidRPr="00E2244D">
        <w:t xml:space="preserve">(Defra, 2023). </w:t>
      </w:r>
      <w:r w:rsidRPr="00E2244D">
        <w:t>Retailers are under pressure to cut their carbon footprint, from store energy use to product delivery and green supply chains. Extreme weather from climate change can hurt store visits, break supply chains, and damage shops, adding</w:t>
      </w:r>
      <w:r w:rsidR="00812CBC" w:rsidRPr="00E2244D">
        <w:t xml:space="preserve"> complex</w:t>
      </w:r>
      <w:r w:rsidRPr="00E2244D">
        <w:t xml:space="preserve"> </w:t>
      </w:r>
      <w:r w:rsidR="00812CBC" w:rsidRPr="00E2244D">
        <w:t>challenges</w:t>
      </w:r>
      <w:r w:rsidRPr="00E2244D">
        <w:t xml:space="preserve"> to retail</w:t>
      </w:r>
      <w:r w:rsidR="00812CBC" w:rsidRPr="00E2244D">
        <w:t>ers</w:t>
      </w:r>
      <w:r w:rsidRPr="00E2244D">
        <w:t xml:space="preserve">. Brands </w:t>
      </w:r>
      <w:r w:rsidR="00812CBC" w:rsidRPr="00E2244D">
        <w:t xml:space="preserve">now </w:t>
      </w:r>
      <w:r w:rsidRPr="00E2244D">
        <w:t xml:space="preserve">need to show they care about </w:t>
      </w:r>
      <w:r w:rsidR="00812CBC" w:rsidRPr="00E2244D">
        <w:t>environment</w:t>
      </w:r>
      <w:r w:rsidRPr="00E2244D">
        <w:t xml:space="preserve">, it's </w:t>
      </w:r>
      <w:r w:rsidR="00812CBC" w:rsidRPr="00E2244D">
        <w:t>essential</w:t>
      </w:r>
      <w:r w:rsidRPr="00E2244D">
        <w:t xml:space="preserve"> for their image and attracting buyers.</w:t>
      </w:r>
    </w:p>
    <w:p w14:paraId="72A9295C" w14:textId="1C073EDA" w:rsidR="00312C97" w:rsidRPr="00E2244D" w:rsidRDefault="00312C97" w:rsidP="00312C97">
      <w:pPr>
        <w:jc w:val="both"/>
        <w:rPr>
          <w:b/>
          <w:bCs/>
        </w:rPr>
      </w:pPr>
      <w:r w:rsidRPr="00E2244D">
        <w:rPr>
          <w:b/>
          <w:bCs/>
        </w:rPr>
        <w:t>SWOT Analysis Application (External Focus)</w:t>
      </w:r>
    </w:p>
    <w:p w14:paraId="29EE1FCB" w14:textId="77777777" w:rsidR="00963A86" w:rsidRPr="00E2244D" w:rsidRDefault="00963A86" w:rsidP="00312C97">
      <w:pPr>
        <w:jc w:val="both"/>
      </w:pPr>
      <w:r w:rsidRPr="00E2244D">
        <w:t xml:space="preserve">To understand the external factors impacting High Street retailers, I'm going to use a SWOT analysis. While SWOT usually looks at both internal and external factors, focusing on the external elements (Opportunities and Threats) will help combine insights from the PESTLE analysis. </w:t>
      </w:r>
    </w:p>
    <w:p w14:paraId="6F4A7C2E" w14:textId="04C1730C" w:rsidR="00312C97" w:rsidRPr="00E2244D" w:rsidRDefault="00312C97" w:rsidP="00312C97">
      <w:pPr>
        <w:jc w:val="both"/>
      </w:pPr>
      <w:r w:rsidRPr="00E2244D">
        <w:rPr>
          <w:b/>
          <w:bCs/>
        </w:rPr>
        <w:t>Opportunities</w:t>
      </w:r>
    </w:p>
    <w:p w14:paraId="178ADB90" w14:textId="04ED6F82" w:rsidR="00312C97" w:rsidRPr="00E2244D" w:rsidRDefault="00312C97" w:rsidP="00B241E2">
      <w:r w:rsidRPr="00E2244D">
        <w:rPr>
          <w:b/>
          <w:bCs/>
        </w:rPr>
        <w:t>Growing demand for local and independent businesses:</w:t>
      </w:r>
      <w:r w:rsidRPr="00E2244D">
        <w:t xml:space="preserve"> Many consumers are increasingly seeking unique products, </w:t>
      </w:r>
      <w:r w:rsidR="007862F2" w:rsidRPr="00E2244D">
        <w:t>A personal way to shop that creates a sense of community and makes people loyal to local businesses</w:t>
      </w:r>
      <w:r w:rsidRPr="00E2244D">
        <w:t>.</w:t>
      </w:r>
    </w:p>
    <w:p w14:paraId="105E15D0" w14:textId="10A67432" w:rsidR="007862F2" w:rsidRPr="00E2244D" w:rsidRDefault="001305B6" w:rsidP="00B241E2">
      <w:r w:rsidRPr="00E2244D">
        <w:rPr>
          <w:b/>
          <w:bCs/>
        </w:rPr>
        <w:t xml:space="preserve">A desire for engaging retail experiences: </w:t>
      </w:r>
      <w:r w:rsidR="007862F2" w:rsidRPr="00E2244D">
        <w:t>High Streets can become places where people go for fun and to socialize.</w:t>
      </w:r>
      <w:r w:rsidR="00312C97" w:rsidRPr="00E2244D">
        <w:t xml:space="preserve"> </w:t>
      </w:r>
      <w:r w:rsidR="007862F2" w:rsidRPr="00E2244D">
        <w:t>They can offer entertainment, food, drinks, and services alongside regular shops to create a complete experience</w:t>
      </w:r>
    </w:p>
    <w:p w14:paraId="4515D7B0" w14:textId="047794F2" w:rsidR="00312C97" w:rsidRPr="00E2244D" w:rsidRDefault="00312C97" w:rsidP="00B241E2">
      <w:pPr>
        <w:ind w:left="720"/>
      </w:pPr>
    </w:p>
    <w:p w14:paraId="72005380" w14:textId="48B01D86" w:rsidR="00312C97" w:rsidRPr="00E2244D" w:rsidRDefault="001305B6" w:rsidP="00B241E2">
      <w:r w:rsidRPr="00E2244D">
        <w:rPr>
          <w:b/>
          <w:bCs/>
        </w:rPr>
        <w:lastRenderedPageBreak/>
        <w:t xml:space="preserve">Government and local efforts to improve areas: </w:t>
      </w:r>
      <w:r w:rsidRPr="00E2244D">
        <w:t>Policies, money, and investment to improve town centres can help pay for better infrastructure and give businesses reasons to set up shop there</w:t>
      </w:r>
    </w:p>
    <w:p w14:paraId="0FDCBBB2" w14:textId="3EFDCEE2" w:rsidR="00D602A1" w:rsidRPr="00E2244D" w:rsidRDefault="00D602A1" w:rsidP="00B241E2">
      <w:r w:rsidRPr="00E2244D">
        <w:rPr>
          <w:b/>
          <w:bCs/>
        </w:rPr>
        <w:t>Prioritize eco-friendly and ethical choices</w:t>
      </w:r>
      <w:r w:rsidR="00312C97" w:rsidRPr="00E2244D">
        <w:rPr>
          <w:b/>
          <w:bCs/>
        </w:rPr>
        <w:t>:</w:t>
      </w:r>
      <w:r w:rsidR="00312C97" w:rsidRPr="00E2244D">
        <w:t xml:space="preserve"> Retailers </w:t>
      </w:r>
      <w:r w:rsidR="001305B6" w:rsidRPr="00E2244D">
        <w:t>can stand out by clearly selling sustainable products</w:t>
      </w:r>
      <w:r w:rsidR="00312C97" w:rsidRPr="00E2244D">
        <w:t xml:space="preserve">, </w:t>
      </w:r>
      <w:r w:rsidR="00FA3987" w:rsidRPr="00E2244D">
        <w:t>Clear supply chains and eco-friendly operations</w:t>
      </w:r>
      <w:r w:rsidR="00312C97" w:rsidRPr="00E2244D">
        <w:t xml:space="preserve">, </w:t>
      </w:r>
      <w:r w:rsidR="001305B6" w:rsidRPr="00E2244D">
        <w:t>attracting the growing number of more aware customers</w:t>
      </w:r>
      <w:r w:rsidR="00312C97" w:rsidRPr="00E2244D">
        <w:t>.</w:t>
      </w:r>
    </w:p>
    <w:p w14:paraId="7E7C5962" w14:textId="0C85AC23" w:rsidR="009526FB" w:rsidRPr="00E2244D" w:rsidRDefault="00D602A1" w:rsidP="00B241E2">
      <w:r w:rsidRPr="00E2244D">
        <w:rPr>
          <w:b/>
          <w:bCs/>
        </w:rPr>
        <w:t>Temporary shops and flexible rent agreements</w:t>
      </w:r>
      <w:r w:rsidR="00312C97" w:rsidRPr="00E2244D">
        <w:rPr>
          <w:b/>
          <w:bCs/>
        </w:rPr>
        <w:t>:</w:t>
      </w:r>
      <w:r w:rsidR="00312C97" w:rsidRPr="00E2244D">
        <w:t xml:space="preserve"> </w:t>
      </w:r>
      <w:r w:rsidR="001305B6" w:rsidRPr="00E2244D">
        <w:t>This offers new, innovative businesses an easy way to test the market without high costs</w:t>
      </w:r>
      <w:r w:rsidR="00312C97" w:rsidRPr="00E2244D">
        <w:t xml:space="preserve">, </w:t>
      </w:r>
      <w:r w:rsidRPr="00E2244D">
        <w:t>and it helps landlords</w:t>
      </w:r>
    </w:p>
    <w:p w14:paraId="4E60E7E9" w14:textId="1FBBB0DA" w:rsidR="00312C97" w:rsidRPr="00E2244D" w:rsidRDefault="00D602A1" w:rsidP="00B241E2">
      <w:pPr>
        <w:rPr>
          <w:b/>
          <w:bCs/>
        </w:rPr>
      </w:pPr>
      <w:r w:rsidRPr="00E2244D">
        <w:t>fill empty shops with different kinds of businesses</w:t>
      </w:r>
    </w:p>
    <w:p w14:paraId="76ADB2C7" w14:textId="77777777" w:rsidR="00312C97" w:rsidRPr="00E2244D" w:rsidRDefault="00312C97" w:rsidP="00B241E2">
      <w:r w:rsidRPr="00E2244D">
        <w:rPr>
          <w:b/>
          <w:bCs/>
        </w:rPr>
        <w:t>Threats:</w:t>
      </w:r>
    </w:p>
    <w:p w14:paraId="00B07408" w14:textId="39834F17" w:rsidR="00312C97" w:rsidRPr="00E2244D" w:rsidRDefault="00D602A1" w:rsidP="00B241E2">
      <w:r w:rsidRPr="00E2244D">
        <w:rPr>
          <w:b/>
          <w:bCs/>
        </w:rPr>
        <w:t>O</w:t>
      </w:r>
      <w:r w:rsidR="00312C97" w:rsidRPr="00E2244D">
        <w:rPr>
          <w:b/>
          <w:bCs/>
        </w:rPr>
        <w:t>nline competition:</w:t>
      </w:r>
      <w:r w:rsidR="00312C97" w:rsidRPr="00E2244D">
        <w:t xml:space="preserve"> </w:t>
      </w:r>
      <w:r w:rsidRPr="00E2244D">
        <w:t>Online shopping keeps getting bigger and smarter</w:t>
      </w:r>
      <w:r w:rsidR="00312C97" w:rsidRPr="00E2244D">
        <w:t xml:space="preserve">, offering </w:t>
      </w:r>
      <w:r w:rsidRPr="00E2244D">
        <w:t>great convenience and huge product selections</w:t>
      </w:r>
      <w:r w:rsidR="00312C97" w:rsidRPr="00E2244D">
        <w:t>, and often lower prices, remains a primary threat.</w:t>
      </w:r>
    </w:p>
    <w:p w14:paraId="0C601493" w14:textId="1C90C6AA" w:rsidR="00312C97" w:rsidRPr="00E2244D" w:rsidRDefault="00312C97" w:rsidP="00B241E2">
      <w:r w:rsidRPr="00E2244D">
        <w:rPr>
          <w:b/>
          <w:bCs/>
        </w:rPr>
        <w:t>Economic downturns and reduced consumer spending:</w:t>
      </w:r>
      <w:r w:rsidRPr="00E2244D">
        <w:t xml:space="preserve"> </w:t>
      </w:r>
      <w:r w:rsidR="007E0655" w:rsidRPr="00E2244D">
        <w:t>Ongoing price increases and higher loan costs</w:t>
      </w:r>
      <w:r w:rsidRPr="00E2244D">
        <w:t xml:space="preserve">, and </w:t>
      </w:r>
      <w:r w:rsidR="007E0655" w:rsidRPr="00E2244D">
        <w:t>the increased</w:t>
      </w:r>
      <w:r w:rsidRPr="00E2244D">
        <w:t xml:space="preserve"> cost of living crisis impact consumers</w:t>
      </w:r>
      <w:r w:rsidR="007E0655" w:rsidRPr="00E2244D">
        <w:t xml:space="preserve"> '</w:t>
      </w:r>
      <w:r w:rsidRPr="00E2244D">
        <w:t xml:space="preserve"> </w:t>
      </w:r>
      <w:r w:rsidR="007E0655" w:rsidRPr="00E2244D">
        <w:t>less money to spend on non-essentials, so people buy less from shops</w:t>
      </w:r>
    </w:p>
    <w:p w14:paraId="5D0211AF" w14:textId="40BDF4CE" w:rsidR="00312C97" w:rsidRPr="00E2244D" w:rsidRDefault="00312C97" w:rsidP="00B241E2">
      <w:r w:rsidRPr="00E2244D">
        <w:rPr>
          <w:b/>
          <w:bCs/>
        </w:rPr>
        <w:t>High operating costs:</w:t>
      </w:r>
      <w:r w:rsidRPr="00E2244D">
        <w:t xml:space="preserve"> </w:t>
      </w:r>
      <w:r w:rsidR="004B135B" w:rsidRPr="00E2244D">
        <w:t>Very high business taxes, rising energy costs</w:t>
      </w:r>
      <w:r w:rsidRPr="00E2244D">
        <w:t xml:space="preserve"> and</w:t>
      </w:r>
      <w:r w:rsidR="004B135B" w:rsidRPr="00E2244D">
        <w:t xml:space="preserve"> ongoing</w:t>
      </w:r>
      <w:r w:rsidRPr="00E2244D">
        <w:t xml:space="preserve"> increasing labour costs continue to </w:t>
      </w:r>
      <w:r w:rsidR="004B135B" w:rsidRPr="00E2244D">
        <w:t>reduce the</w:t>
      </w:r>
      <w:r w:rsidRPr="00E2244D">
        <w:t xml:space="preserve"> profit</w:t>
      </w:r>
      <w:r w:rsidR="004B135B" w:rsidRPr="00E2244D">
        <w:t>s</w:t>
      </w:r>
      <w:r w:rsidRPr="00E2244D">
        <w:t xml:space="preserve"> for High Street retailers</w:t>
      </w:r>
      <w:r w:rsidR="004B135B" w:rsidRPr="00E2244D">
        <w:t>.</w:t>
      </w:r>
    </w:p>
    <w:p w14:paraId="722EF7FA" w14:textId="7F296426" w:rsidR="00B241E2" w:rsidRPr="00E2244D" w:rsidRDefault="00312C97" w:rsidP="00B241E2">
      <w:r w:rsidRPr="00E2244D">
        <w:rPr>
          <w:b/>
          <w:bCs/>
        </w:rPr>
        <w:t>Changing consumer habits:</w:t>
      </w:r>
      <w:r w:rsidRPr="00E2244D">
        <w:t xml:space="preserve"> </w:t>
      </w:r>
      <w:r w:rsidR="004B135B" w:rsidRPr="00E2244D">
        <w:t>People are moving away from traditional shopping trips towards</w:t>
      </w:r>
      <w:r w:rsidRPr="00E2244D">
        <w:t xml:space="preserve"> quick, </w:t>
      </w:r>
      <w:r w:rsidR="004B135B" w:rsidRPr="00E2244D">
        <w:t>easy and often online, shopping, with a desire for experiences instead of just buying things</w:t>
      </w:r>
      <w:r w:rsidRPr="00E2244D">
        <w:t>.</w:t>
      </w:r>
    </w:p>
    <w:p w14:paraId="71171EAF" w14:textId="3874C178" w:rsidR="00963A86" w:rsidRPr="00E2244D" w:rsidRDefault="00312C97" w:rsidP="00B241E2">
      <w:r w:rsidRPr="00E2244D">
        <w:rPr>
          <w:b/>
          <w:bCs/>
        </w:rPr>
        <w:t>Security concerns and rising crime rates:</w:t>
      </w:r>
      <w:r w:rsidRPr="00E2244D">
        <w:t xml:space="preserve"> </w:t>
      </w:r>
      <w:r w:rsidR="00CE4F0E" w:rsidRPr="00E2244D">
        <w:t>The rise of shoplifting in the UK and worker abuse, creates an unsafe environment for staff and causes big financial losses.</w:t>
      </w:r>
    </w:p>
    <w:p w14:paraId="09BF8086" w14:textId="77777777" w:rsidR="00963A86" w:rsidRPr="00E2244D" w:rsidRDefault="00963A86" w:rsidP="00963A86">
      <w:pPr>
        <w:ind w:left="360"/>
      </w:pPr>
    </w:p>
    <w:p w14:paraId="323A6114" w14:textId="77777777" w:rsidR="00312C97" w:rsidRPr="00E2244D" w:rsidRDefault="00312C97" w:rsidP="00312C97">
      <w:pPr>
        <w:jc w:val="both"/>
        <w:rPr>
          <w:b/>
          <w:bCs/>
        </w:rPr>
      </w:pPr>
      <w:r w:rsidRPr="00E2244D">
        <w:rPr>
          <w:b/>
          <w:bCs/>
        </w:rPr>
        <w:t>3. Conclusion</w:t>
      </w:r>
    </w:p>
    <w:p w14:paraId="04AB0C11" w14:textId="2702FA87" w:rsidR="00312C97" w:rsidRPr="00E2244D" w:rsidRDefault="00312C97" w:rsidP="00312C97">
      <w:pPr>
        <w:jc w:val="both"/>
      </w:pPr>
      <w:r w:rsidRPr="00E2244D">
        <w:t>In conclusion,</w:t>
      </w:r>
      <w:r w:rsidR="00B241E2" w:rsidRPr="00E2244D">
        <w:t xml:space="preserve"> UK High Street shops face a very difficult and often unfriendly environment,</w:t>
      </w:r>
      <w:r w:rsidRPr="00E2244D">
        <w:t xml:space="preserve"> </w:t>
      </w:r>
      <w:r w:rsidR="00B241E2" w:rsidRPr="00E2244D">
        <w:t>shaped by complex political, economic, social, technological, legal, and environmental pressures. Online shopping is taking over, and the cost of living crisis is hitting hard</w:t>
      </w:r>
      <w:r w:rsidR="00732D05" w:rsidRPr="00E2244D">
        <w:t>, high running costs threaten many traditional businesses</w:t>
      </w:r>
      <w:r w:rsidRPr="00E2244D">
        <w:t>.</w:t>
      </w:r>
      <w:r w:rsidR="00732D05" w:rsidRPr="00E2244D">
        <w:t xml:space="preserve"> </w:t>
      </w:r>
      <w:r w:rsidRPr="00E2244D">
        <w:t xml:space="preserve">Political decisions regarding business rates and planning, alongside </w:t>
      </w:r>
      <w:r w:rsidR="00732D05" w:rsidRPr="00E2244D">
        <w:t>the ongoing impact of Brexit</w:t>
      </w:r>
      <w:r w:rsidRPr="00E2244D">
        <w:t xml:space="preserve">, </w:t>
      </w:r>
      <w:r w:rsidR="00732D05" w:rsidRPr="00E2244D">
        <w:t>increase regulatory and financial pressure</w:t>
      </w:r>
      <w:r w:rsidRPr="00E2244D">
        <w:t>.</w:t>
      </w:r>
      <w:r w:rsidR="00732D05" w:rsidRPr="00E2244D">
        <w:t xml:space="preserve"> People want experiences and sustainability, so businesses need to change how they operate</w:t>
      </w:r>
      <w:r w:rsidRPr="00E2244D">
        <w:t xml:space="preserve">, while </w:t>
      </w:r>
      <w:r w:rsidR="00732D05" w:rsidRPr="00E2244D">
        <w:t xml:space="preserve">fast tech changes mean businesses need to invest a lot in digital tools. </w:t>
      </w:r>
      <w:r w:rsidRPr="00E2244D">
        <w:t xml:space="preserve">Despite </w:t>
      </w:r>
      <w:r w:rsidR="00732D05" w:rsidRPr="00E2244D">
        <w:t>these big challenges, there are chances for High Streets</w:t>
      </w:r>
      <w:r w:rsidRPr="00E2244D">
        <w:t xml:space="preserve"> </w:t>
      </w:r>
      <w:r w:rsidR="00732D05" w:rsidRPr="00E2244D">
        <w:t>to become vibrant community centres</w:t>
      </w:r>
      <w:r w:rsidRPr="00E2244D">
        <w:t xml:space="preserve">, </w:t>
      </w:r>
      <w:r w:rsidR="00B5208D" w:rsidRPr="00E2244D">
        <w:t>by using local appeal, unique experiences, and smart technology</w:t>
      </w:r>
      <w:r w:rsidRPr="00E2244D">
        <w:t>.</w:t>
      </w:r>
      <w:r w:rsidR="00B5208D" w:rsidRPr="00E2244D">
        <w:t xml:space="preserve"> </w:t>
      </w:r>
      <w:r w:rsidRPr="00E2244D">
        <w:t xml:space="preserve">The survival and resurgence of the UK High Street will </w:t>
      </w:r>
      <w:r w:rsidRPr="00E2244D">
        <w:lastRenderedPageBreak/>
        <w:t>hinge upon the strategic ability of retailers to adapt, innovate, and collaborate in response to these dynamic external forces (Marchau, 2019</w:t>
      </w:r>
      <w:r w:rsidR="00B5208D" w:rsidRPr="00E2244D">
        <w:t xml:space="preserve"> &amp;</w:t>
      </w:r>
      <w:r w:rsidRPr="00E2244D">
        <w:t xml:space="preserve"> Keough, 2019).</w:t>
      </w:r>
    </w:p>
    <w:p w14:paraId="30FAACD0" w14:textId="77777777" w:rsidR="00312C97" w:rsidRPr="00E2244D" w:rsidRDefault="00312C97" w:rsidP="00312C97">
      <w:pPr>
        <w:jc w:val="both"/>
        <w:rPr>
          <w:b/>
          <w:bCs/>
        </w:rPr>
      </w:pPr>
      <w:r w:rsidRPr="00E2244D">
        <w:rPr>
          <w:b/>
          <w:bCs/>
        </w:rPr>
        <w:t>4. Recommendations</w:t>
      </w:r>
    </w:p>
    <w:p w14:paraId="1A3D216C" w14:textId="77777777" w:rsidR="00B5208D" w:rsidRDefault="00312C97" w:rsidP="00B5208D">
      <w:pPr>
        <w:jc w:val="both"/>
      </w:pPr>
      <w:r w:rsidRPr="00E2244D">
        <w:t xml:space="preserve">Based on the critical analysis of external factors impacting UK High Street retailers, the following specific recommendations </w:t>
      </w:r>
      <w:r w:rsidR="00B5208D" w:rsidRPr="00E2244D">
        <w:t>aim to make them more resilient and help them grow.</w:t>
      </w:r>
    </w:p>
    <w:p w14:paraId="1646332C" w14:textId="413D89D2" w:rsidR="00F47FD3" w:rsidRDefault="00812BCC" w:rsidP="00B5208D">
      <w:pPr>
        <w:jc w:val="both"/>
      </w:pPr>
      <w:r w:rsidRPr="00812BCC">
        <w:rPr>
          <w:b/>
          <w:bCs/>
        </w:rPr>
        <w:t>Create experiences and community spaces</w:t>
      </w:r>
      <w:r>
        <w:rPr>
          <w:b/>
          <w:bCs/>
        </w:rPr>
        <w:t>:</w:t>
      </w:r>
      <w:r w:rsidR="00312C97" w:rsidRPr="008B6594">
        <w:t xml:space="preserve"> </w:t>
      </w:r>
      <w:r w:rsidRPr="00812BCC">
        <w:t>High Street shops should focus on experiences, not just transactions</w:t>
      </w:r>
      <w:r>
        <w:t xml:space="preserve">. </w:t>
      </w:r>
      <w:r w:rsidRPr="00812BCC">
        <w:t>Offer services, events, and communal spaces to give people a reason to visit and stay</w:t>
      </w:r>
      <w:r>
        <w:t xml:space="preserve">. </w:t>
      </w:r>
      <w:r w:rsidR="00312C97" w:rsidRPr="008B6594">
        <w:t>For example,</w:t>
      </w:r>
      <w:r>
        <w:t xml:space="preserve"> a</w:t>
      </w:r>
      <w:r w:rsidRPr="00812BCC">
        <w:t xml:space="preserve"> bookstore could host author readings; a clothing store, </w:t>
      </w:r>
      <w:r w:rsidR="00F47FD3">
        <w:t xml:space="preserve">a </w:t>
      </w:r>
      <w:r w:rsidRPr="00812BCC">
        <w:t>styling workshop</w:t>
      </w:r>
      <w:r w:rsidR="00F47FD3">
        <w:t>,</w:t>
      </w:r>
      <w:r>
        <w:t xml:space="preserve"> </w:t>
      </w:r>
      <w:r w:rsidR="00F47FD3">
        <w:t>and s</w:t>
      </w:r>
      <w:r w:rsidRPr="00812BCC">
        <w:t>hopping is becoming more about experiences</w:t>
      </w:r>
      <w:r>
        <w:t xml:space="preserve"> </w:t>
      </w:r>
      <w:r w:rsidR="00312C97" w:rsidRPr="008B6594">
        <w:t>(PwC, 2021)</w:t>
      </w:r>
      <w:r w:rsidR="00F47FD3">
        <w:t>.</w:t>
      </w:r>
      <w:r w:rsidR="00312C97" w:rsidRPr="008B6594">
        <w:t xml:space="preserve"> </w:t>
      </w:r>
      <w:r w:rsidRPr="00812BCC">
        <w:t>This is a big chance for shops, as people want experiences and community.</w:t>
      </w:r>
      <w:r w:rsidR="00F47FD3">
        <w:t xml:space="preserve"> </w:t>
      </w:r>
      <w:r w:rsidR="00312C97" w:rsidRPr="008B6594">
        <w:t xml:space="preserve">By </w:t>
      </w:r>
      <w:r w:rsidR="00F47FD3">
        <w:t>transforming</w:t>
      </w:r>
      <w:r w:rsidRPr="00812BCC">
        <w:t xml:space="preserve"> stores into activity hubs: workshops, cafes, or local events</w:t>
      </w:r>
      <w:r>
        <w:t xml:space="preserve">, </w:t>
      </w:r>
      <w:r w:rsidR="00F47FD3" w:rsidRPr="00F47FD3">
        <w:t>Retailers can attract people in ways online shopping can</w:t>
      </w:r>
      <w:r w:rsidR="00F47FD3">
        <w:t>not</w:t>
      </w:r>
      <w:r w:rsidR="00312C97" w:rsidRPr="008B6594">
        <w:t xml:space="preserve">. </w:t>
      </w:r>
    </w:p>
    <w:p w14:paraId="4234F4C5" w14:textId="77777777" w:rsidR="00F47FD3" w:rsidRDefault="00F47FD3" w:rsidP="00B5208D">
      <w:pPr>
        <w:jc w:val="both"/>
        <w:rPr>
          <w:b/>
          <w:bCs/>
        </w:rPr>
      </w:pPr>
      <w:r w:rsidRPr="00F47FD3">
        <w:rPr>
          <w:b/>
          <w:bCs/>
        </w:rPr>
        <w:t>Link online and physical stores, using local digital tools.</w:t>
      </w:r>
    </w:p>
    <w:p w14:paraId="6F02CA8A" w14:textId="77777777" w:rsidR="00F47FD3" w:rsidRDefault="00F47FD3" w:rsidP="00B5208D">
      <w:pPr>
        <w:jc w:val="both"/>
      </w:pPr>
      <w:r w:rsidRPr="00F47FD3">
        <w:t>High Street retailers need to fully connect their online and in-store operations</w:t>
      </w:r>
      <w:r>
        <w:t xml:space="preserve">, </w:t>
      </w:r>
      <w:r w:rsidRPr="00F47FD3">
        <w:t>focusing on boosting their local online visibility and convenient services.</w:t>
      </w:r>
      <w:r>
        <w:t xml:space="preserve"> </w:t>
      </w:r>
      <w:r w:rsidR="00312C97" w:rsidRPr="008B6594">
        <w:t>This includes maintaining up-to-date online stock levels, offering "click-and-collect" options, and engaging actively with local online communities.</w:t>
      </w:r>
      <w:r>
        <w:t xml:space="preserve"> </w:t>
      </w:r>
      <w:r w:rsidR="00312C97" w:rsidRPr="008B6594">
        <w:t xml:space="preserve">While </w:t>
      </w:r>
      <w:r w:rsidRPr="00F47FD3">
        <w:t>Online shopping is a clear threat.</w:t>
      </w:r>
      <w:r>
        <w:t xml:space="preserve"> </w:t>
      </w:r>
      <w:r w:rsidRPr="00F47FD3">
        <w:t>Using click-and-collect and local delivery gives physical stores an edge because they're nearby</w:t>
      </w:r>
      <w:r w:rsidR="00312C97" w:rsidRPr="008B6594">
        <w:t xml:space="preserve"> (Deloitte, 2022).</w:t>
      </w:r>
    </w:p>
    <w:p w14:paraId="7D8ABD3A" w14:textId="77777777" w:rsidR="00B5208D" w:rsidRDefault="00B5208D" w:rsidP="00B5208D">
      <w:pPr>
        <w:jc w:val="both"/>
      </w:pPr>
    </w:p>
    <w:p w14:paraId="575D9089" w14:textId="77777777" w:rsidR="00101A83" w:rsidRDefault="00101A83" w:rsidP="00B5208D">
      <w:pPr>
        <w:jc w:val="both"/>
      </w:pPr>
    </w:p>
    <w:p w14:paraId="0A55F279" w14:textId="77777777" w:rsidR="00101A83" w:rsidRDefault="00101A83" w:rsidP="00B5208D">
      <w:pPr>
        <w:jc w:val="both"/>
      </w:pPr>
    </w:p>
    <w:p w14:paraId="266D4A02" w14:textId="77777777" w:rsidR="00101A83" w:rsidRDefault="00101A83" w:rsidP="00B5208D">
      <w:pPr>
        <w:jc w:val="both"/>
      </w:pPr>
    </w:p>
    <w:p w14:paraId="72B9A2F5" w14:textId="77777777" w:rsidR="00101A83" w:rsidRDefault="00101A83" w:rsidP="00B5208D">
      <w:pPr>
        <w:jc w:val="both"/>
      </w:pPr>
    </w:p>
    <w:p w14:paraId="5C634785" w14:textId="77777777" w:rsidR="00101A83" w:rsidRDefault="00101A83" w:rsidP="00B5208D">
      <w:pPr>
        <w:jc w:val="both"/>
      </w:pPr>
    </w:p>
    <w:p w14:paraId="2211D6D1" w14:textId="77777777" w:rsidR="00101A83" w:rsidRDefault="00101A83" w:rsidP="00B5208D">
      <w:pPr>
        <w:jc w:val="both"/>
      </w:pPr>
    </w:p>
    <w:p w14:paraId="1BAB4BFE" w14:textId="77777777" w:rsidR="00101A83" w:rsidRDefault="00101A83" w:rsidP="00B5208D">
      <w:pPr>
        <w:jc w:val="both"/>
      </w:pPr>
    </w:p>
    <w:p w14:paraId="2C7759C2" w14:textId="77777777" w:rsidR="00101A83" w:rsidRDefault="00101A83" w:rsidP="00B5208D">
      <w:pPr>
        <w:jc w:val="both"/>
      </w:pPr>
    </w:p>
    <w:p w14:paraId="1BEB9E75" w14:textId="77777777" w:rsidR="00101A83" w:rsidRDefault="00101A83" w:rsidP="00B5208D">
      <w:pPr>
        <w:jc w:val="both"/>
      </w:pPr>
    </w:p>
    <w:p w14:paraId="38633481" w14:textId="77777777" w:rsidR="00101A83" w:rsidRDefault="00101A83" w:rsidP="00B5208D">
      <w:pPr>
        <w:jc w:val="both"/>
      </w:pPr>
    </w:p>
    <w:p w14:paraId="2C0F48AE" w14:textId="77777777" w:rsidR="00B5208D" w:rsidRPr="008B6594" w:rsidRDefault="00B5208D" w:rsidP="00B5208D">
      <w:pPr>
        <w:jc w:val="both"/>
      </w:pPr>
    </w:p>
    <w:p w14:paraId="50242027" w14:textId="77777777" w:rsidR="00312C97" w:rsidRPr="008B6594" w:rsidRDefault="00312C97" w:rsidP="00312C97">
      <w:pPr>
        <w:rPr>
          <w:b/>
          <w:bCs/>
        </w:rPr>
      </w:pPr>
      <w:r w:rsidRPr="008B6594">
        <w:rPr>
          <w:b/>
          <w:bCs/>
        </w:rPr>
        <w:lastRenderedPageBreak/>
        <w:t>5. Reference List</w:t>
      </w:r>
    </w:p>
    <w:p w14:paraId="14F26617" w14:textId="77777777" w:rsidR="00312C97" w:rsidRPr="008B6594" w:rsidRDefault="00312C97" w:rsidP="00312C97">
      <w:pPr>
        <w:numPr>
          <w:ilvl w:val="0"/>
          <w:numId w:val="13"/>
        </w:numPr>
      </w:pPr>
      <w:r w:rsidRPr="008B6594">
        <w:t xml:space="preserve">Adair, J.E. (2019) </w:t>
      </w:r>
      <w:r w:rsidRPr="008B6594">
        <w:rPr>
          <w:i/>
          <w:iCs/>
        </w:rPr>
        <w:t>Decision making and problem solving: break through barriers and banish uncertainty at work</w:t>
      </w:r>
      <w:r w:rsidRPr="008B6594">
        <w:t>. 4th edn. London: KoganPage.</w:t>
      </w:r>
    </w:p>
    <w:p w14:paraId="324345BD" w14:textId="77777777" w:rsidR="00312C97" w:rsidRPr="008B6594" w:rsidRDefault="00312C97" w:rsidP="00312C97">
      <w:pPr>
        <w:numPr>
          <w:ilvl w:val="0"/>
          <w:numId w:val="13"/>
        </w:numPr>
      </w:pPr>
      <w:r w:rsidRPr="008B6594">
        <w:t xml:space="preserve">Bank of England. (2023) </w:t>
      </w:r>
      <w:r w:rsidRPr="008B6594">
        <w:rPr>
          <w:i/>
          <w:iCs/>
        </w:rPr>
        <w:t>Monetary Policy Report</w:t>
      </w:r>
      <w:r w:rsidRPr="008B6594">
        <w:t>.</w:t>
      </w:r>
    </w:p>
    <w:p w14:paraId="59D74524" w14:textId="77777777" w:rsidR="00312C97" w:rsidRPr="008B6594" w:rsidRDefault="00312C97" w:rsidP="00312C97">
      <w:pPr>
        <w:numPr>
          <w:ilvl w:val="0"/>
          <w:numId w:val="13"/>
        </w:numPr>
      </w:pPr>
      <w:r w:rsidRPr="008B6594">
        <w:t xml:space="preserve">Bransford, J. D., &amp; Stein, B. S. (1993) </w:t>
      </w:r>
      <w:r w:rsidRPr="008B6594">
        <w:rPr>
          <w:i/>
          <w:iCs/>
        </w:rPr>
        <w:t>The IDEAL Problem Solver: A Guide for Improving Thinking, Learning, and Creativity</w:t>
      </w:r>
      <w:r w:rsidRPr="008B6594">
        <w:t>. New York, NY: W. H. Freeman.</w:t>
      </w:r>
    </w:p>
    <w:p w14:paraId="32845BFB" w14:textId="77777777" w:rsidR="00312C97" w:rsidRPr="008B6594" w:rsidRDefault="00312C97" w:rsidP="00312C97">
      <w:pPr>
        <w:numPr>
          <w:ilvl w:val="0"/>
          <w:numId w:val="13"/>
        </w:numPr>
      </w:pPr>
      <w:r w:rsidRPr="008B6594">
        <w:t xml:space="preserve">British Retail Consortium. (2023) </w:t>
      </w:r>
      <w:r w:rsidRPr="008B6594">
        <w:rPr>
          <w:i/>
          <w:iCs/>
        </w:rPr>
        <w:t>Business Rates: Time for Reform</w:t>
      </w:r>
      <w:r w:rsidRPr="008B6594">
        <w:t>.</w:t>
      </w:r>
    </w:p>
    <w:p w14:paraId="1AC98739" w14:textId="77777777" w:rsidR="00312C97" w:rsidRPr="008B6594" w:rsidRDefault="00312C97" w:rsidP="00312C97">
      <w:pPr>
        <w:numPr>
          <w:ilvl w:val="0"/>
          <w:numId w:val="13"/>
        </w:numPr>
      </w:pPr>
      <w:r w:rsidRPr="008B6594">
        <w:t xml:space="preserve">Capgemini. (2022) </w:t>
      </w:r>
      <w:r w:rsidRPr="008B6594">
        <w:rPr>
          <w:i/>
          <w:iCs/>
        </w:rPr>
        <w:t>What's the future of retail?</w:t>
      </w:r>
      <w:r w:rsidRPr="008B6594">
        <w:t>.</w:t>
      </w:r>
    </w:p>
    <w:p w14:paraId="405563C8" w14:textId="77777777" w:rsidR="00312C97" w:rsidRPr="008B6594" w:rsidRDefault="00312C97" w:rsidP="00312C97">
      <w:pPr>
        <w:numPr>
          <w:ilvl w:val="0"/>
          <w:numId w:val="13"/>
        </w:numPr>
      </w:pPr>
      <w:r w:rsidRPr="008B6594">
        <w:t xml:space="preserve">Centre for Cities. (2022) </w:t>
      </w:r>
      <w:r w:rsidRPr="008B6594">
        <w:rPr>
          <w:i/>
          <w:iCs/>
        </w:rPr>
        <w:t>Cities Outlook</w:t>
      </w:r>
      <w:r w:rsidRPr="008B6594">
        <w:t>.</w:t>
      </w:r>
    </w:p>
    <w:p w14:paraId="26E1D3D6" w14:textId="77777777" w:rsidR="00312C97" w:rsidRPr="008B6594" w:rsidRDefault="00312C97" w:rsidP="00312C97">
      <w:pPr>
        <w:numPr>
          <w:ilvl w:val="0"/>
          <w:numId w:val="13"/>
        </w:numPr>
      </w:pPr>
      <w:r w:rsidRPr="008B6594">
        <w:t xml:space="preserve">CIPD (2024) </w:t>
      </w:r>
      <w:r w:rsidRPr="008B6594">
        <w:rPr>
          <w:i/>
          <w:iCs/>
        </w:rPr>
        <w:t>PESTLE analysis</w:t>
      </w:r>
      <w:r w:rsidRPr="008B6594">
        <w:t xml:space="preserve">. Available at: </w:t>
      </w:r>
      <w:hyperlink r:id="rId6" w:tooltip="null" w:history="1">
        <w:r w:rsidRPr="008B6594">
          <w:rPr>
            <w:rStyle w:val="Hyperlink"/>
          </w:rPr>
          <w:t>https://www.cipd.org/uk/knowledge/factsheets/pestle-analysis/</w:t>
        </w:r>
      </w:hyperlink>
      <w:r w:rsidRPr="008B6594">
        <w:t xml:space="preserve"> (Accessed: 14 June 2025).</w:t>
      </w:r>
    </w:p>
    <w:p w14:paraId="40888CF6" w14:textId="77777777" w:rsidR="00312C97" w:rsidRPr="008B6594" w:rsidRDefault="00312C97" w:rsidP="00312C97">
      <w:pPr>
        <w:numPr>
          <w:ilvl w:val="0"/>
          <w:numId w:val="13"/>
        </w:numPr>
      </w:pPr>
      <w:r w:rsidRPr="008B6594">
        <w:t xml:space="preserve">Defra. (2023) </w:t>
      </w:r>
      <w:r w:rsidRPr="008B6594">
        <w:rPr>
          <w:i/>
          <w:iCs/>
        </w:rPr>
        <w:t>Environmental Policy and Regulations</w:t>
      </w:r>
      <w:r w:rsidRPr="008B6594">
        <w:t>.</w:t>
      </w:r>
    </w:p>
    <w:p w14:paraId="51949980" w14:textId="77777777" w:rsidR="00312C97" w:rsidRPr="008B6594" w:rsidRDefault="00312C97" w:rsidP="00312C97">
      <w:pPr>
        <w:numPr>
          <w:ilvl w:val="0"/>
          <w:numId w:val="13"/>
        </w:numPr>
      </w:pPr>
      <w:r w:rsidRPr="008B6594">
        <w:t xml:space="preserve">Deloitte. (2022) </w:t>
      </w:r>
      <w:r w:rsidRPr="008B6594">
        <w:rPr>
          <w:i/>
          <w:iCs/>
        </w:rPr>
        <w:t>Retail Trends Report</w:t>
      </w:r>
      <w:r w:rsidRPr="008B6594">
        <w:t>.</w:t>
      </w:r>
    </w:p>
    <w:p w14:paraId="4CD19F10" w14:textId="77777777" w:rsidR="00312C97" w:rsidRPr="008B6594" w:rsidRDefault="00312C97" w:rsidP="00312C97">
      <w:pPr>
        <w:numPr>
          <w:ilvl w:val="0"/>
          <w:numId w:val="13"/>
        </w:numPr>
      </w:pPr>
      <w:r w:rsidRPr="008B6594">
        <w:t xml:space="preserve">Euromonitor International. (2023) </w:t>
      </w:r>
      <w:r w:rsidRPr="008B6594">
        <w:rPr>
          <w:i/>
          <w:iCs/>
        </w:rPr>
        <w:t>Consumer Trends in Sustainability</w:t>
      </w:r>
      <w:r w:rsidRPr="008B6594">
        <w:t>.</w:t>
      </w:r>
    </w:p>
    <w:p w14:paraId="20D0014E" w14:textId="77777777" w:rsidR="00312C97" w:rsidRPr="008B6594" w:rsidRDefault="00312C97" w:rsidP="00312C97">
      <w:pPr>
        <w:numPr>
          <w:ilvl w:val="0"/>
          <w:numId w:val="13"/>
        </w:numPr>
      </w:pPr>
      <w:r w:rsidRPr="008B6594">
        <w:t xml:space="preserve">Gangidi, P. (2019) </w:t>
      </w:r>
      <w:r w:rsidRPr="008B6594">
        <w:rPr>
          <w:i/>
          <w:iCs/>
        </w:rPr>
        <w:t>Root Cause Analysis: The 5 Whys</w:t>
      </w:r>
      <w:r w:rsidRPr="008B6594">
        <w:t>.</w:t>
      </w:r>
    </w:p>
    <w:p w14:paraId="66CED4AA" w14:textId="77777777" w:rsidR="00312C97" w:rsidRPr="008B6594" w:rsidRDefault="00312C97" w:rsidP="00312C97">
      <w:pPr>
        <w:numPr>
          <w:ilvl w:val="0"/>
          <w:numId w:val="13"/>
        </w:numPr>
      </w:pPr>
      <w:r w:rsidRPr="008B6594">
        <w:t xml:space="preserve">Gartner. (2023) </w:t>
      </w:r>
      <w:r w:rsidRPr="008B6594">
        <w:rPr>
          <w:i/>
          <w:iCs/>
        </w:rPr>
        <w:t>Retail Technology Hype Cycle</w:t>
      </w:r>
      <w:r w:rsidRPr="008B6594">
        <w:t>.</w:t>
      </w:r>
    </w:p>
    <w:p w14:paraId="27C17AF7" w14:textId="77777777" w:rsidR="00312C97" w:rsidRPr="008B6594" w:rsidRDefault="00312C97" w:rsidP="00312C97">
      <w:pPr>
        <w:numPr>
          <w:ilvl w:val="0"/>
          <w:numId w:val="13"/>
        </w:numPr>
      </w:pPr>
      <w:r w:rsidRPr="008B6594">
        <w:t xml:space="preserve">Gov.uk. (2015) </w:t>
      </w:r>
      <w:r w:rsidRPr="008B6594">
        <w:rPr>
          <w:i/>
          <w:iCs/>
        </w:rPr>
        <w:t>Consumer Rights Act 2015</w:t>
      </w:r>
      <w:r w:rsidRPr="008B6594">
        <w:t>.</w:t>
      </w:r>
    </w:p>
    <w:p w14:paraId="44971D36" w14:textId="77777777" w:rsidR="00312C97" w:rsidRPr="008B6594" w:rsidRDefault="00312C97" w:rsidP="00312C97">
      <w:pPr>
        <w:numPr>
          <w:ilvl w:val="0"/>
          <w:numId w:val="13"/>
        </w:numPr>
      </w:pPr>
      <w:r w:rsidRPr="008B6594">
        <w:t xml:space="preserve">Hallo, L. (2022) ‘Holistic view of intuition and analysis in leadership decision-making and problem-solving’, </w:t>
      </w:r>
      <w:r w:rsidRPr="008B6594">
        <w:rPr>
          <w:i/>
          <w:iCs/>
        </w:rPr>
        <w:t>Administrative Sciences</w:t>
      </w:r>
      <w:r w:rsidRPr="008B6594">
        <w:t>, 12(1), pp. 1–25. doi:10.3390/admsci12010004.</w:t>
      </w:r>
    </w:p>
    <w:p w14:paraId="74488565" w14:textId="77777777" w:rsidR="00312C97" w:rsidRPr="008B6594" w:rsidRDefault="00312C97" w:rsidP="00312C97">
      <w:pPr>
        <w:numPr>
          <w:ilvl w:val="0"/>
          <w:numId w:val="13"/>
        </w:numPr>
      </w:pPr>
      <w:r w:rsidRPr="008B6594">
        <w:t xml:space="preserve">Helms, M.M. &amp; Nixon, J. (2010) ‘Exploring SWOT analysis - where are we now?: A review of academic research from the last decade’, </w:t>
      </w:r>
      <w:r w:rsidRPr="008B6594">
        <w:rPr>
          <w:i/>
          <w:iCs/>
        </w:rPr>
        <w:t>Journal of Strategy and Management</w:t>
      </w:r>
      <w:r w:rsidRPr="008B6594">
        <w:t>, 3(3), pp. 215-. doi:10.1108/17554251011064837.</w:t>
      </w:r>
    </w:p>
    <w:p w14:paraId="1D32594C" w14:textId="77777777" w:rsidR="00312C97" w:rsidRPr="008B6594" w:rsidRDefault="00312C97" w:rsidP="00312C97">
      <w:pPr>
        <w:numPr>
          <w:ilvl w:val="0"/>
          <w:numId w:val="13"/>
        </w:numPr>
      </w:pPr>
      <w:r w:rsidRPr="008B6594">
        <w:t xml:space="preserve">ICO (Information Commissioner's Office). (2023) </w:t>
      </w:r>
      <w:r w:rsidRPr="008B6594">
        <w:rPr>
          <w:i/>
          <w:iCs/>
        </w:rPr>
        <w:t>Guide to GDPR</w:t>
      </w:r>
      <w:r w:rsidRPr="008B6594">
        <w:t>.</w:t>
      </w:r>
    </w:p>
    <w:p w14:paraId="2F9877C6" w14:textId="77777777" w:rsidR="00312C97" w:rsidRPr="008B6594" w:rsidRDefault="00312C97" w:rsidP="00312C97">
      <w:pPr>
        <w:numPr>
          <w:ilvl w:val="0"/>
          <w:numId w:val="13"/>
        </w:numPr>
      </w:pPr>
      <w:r w:rsidRPr="008B6594">
        <w:t xml:space="preserve">Keough, P.D. (2019) </w:t>
      </w:r>
      <w:r w:rsidRPr="008B6594">
        <w:rPr>
          <w:i/>
          <w:iCs/>
        </w:rPr>
        <w:t>Ethical problem-solving and decision-making for positive and conclusive outcomes</w:t>
      </w:r>
      <w:r w:rsidRPr="008B6594">
        <w:t>. Hershey, Pennsylvania: IGI Global. doi:10.4018/978-1-5225-7582-5.</w:t>
      </w:r>
    </w:p>
    <w:p w14:paraId="0737C57E" w14:textId="77777777" w:rsidR="00312C97" w:rsidRPr="008B6594" w:rsidRDefault="00312C97" w:rsidP="00312C97">
      <w:pPr>
        <w:numPr>
          <w:ilvl w:val="0"/>
          <w:numId w:val="13"/>
        </w:numPr>
      </w:pPr>
      <w:r w:rsidRPr="008B6594">
        <w:t xml:space="preserve">KPMG. (2021) </w:t>
      </w:r>
      <w:r w:rsidRPr="008B6594">
        <w:rPr>
          <w:i/>
          <w:iCs/>
        </w:rPr>
        <w:t>Brexit Impact on UK Retail</w:t>
      </w:r>
      <w:r w:rsidRPr="008B6594">
        <w:t>.</w:t>
      </w:r>
    </w:p>
    <w:p w14:paraId="01A02F18" w14:textId="77777777" w:rsidR="00312C97" w:rsidRPr="008B6594" w:rsidRDefault="00312C97" w:rsidP="00312C97">
      <w:pPr>
        <w:numPr>
          <w:ilvl w:val="0"/>
          <w:numId w:val="13"/>
        </w:numPr>
      </w:pPr>
      <w:r w:rsidRPr="008B6594">
        <w:t xml:space="preserve">Madecraft (2021) </w:t>
      </w:r>
      <w:r w:rsidRPr="008B6594">
        <w:rPr>
          <w:i/>
          <w:iCs/>
        </w:rPr>
        <w:t>Conducting a SWOT Analysis</w:t>
      </w:r>
      <w:r w:rsidRPr="008B6594">
        <w:t>. Edited by J. Belfiore.</w:t>
      </w:r>
    </w:p>
    <w:p w14:paraId="793B67A9" w14:textId="77777777" w:rsidR="00312C97" w:rsidRPr="008B6594" w:rsidRDefault="00312C97" w:rsidP="00312C97">
      <w:pPr>
        <w:numPr>
          <w:ilvl w:val="0"/>
          <w:numId w:val="13"/>
        </w:numPr>
      </w:pPr>
      <w:r w:rsidRPr="008B6594">
        <w:lastRenderedPageBreak/>
        <w:t xml:space="preserve">Marchau, V.A.W.J. (2019) </w:t>
      </w:r>
      <w:r w:rsidRPr="008B6594">
        <w:rPr>
          <w:i/>
          <w:iCs/>
        </w:rPr>
        <w:t>Decision Making under Deep Uncertainty: From Theory to Practice</w:t>
      </w:r>
      <w:r w:rsidRPr="008B6594">
        <w:t>. 1st edn. Cham: Springer Nature. doi:10.1007/978-3-030-05252-2.</w:t>
      </w:r>
    </w:p>
    <w:p w14:paraId="7704A438" w14:textId="77777777" w:rsidR="00312C97" w:rsidRPr="008B6594" w:rsidRDefault="00312C97" w:rsidP="00312C97">
      <w:pPr>
        <w:numPr>
          <w:ilvl w:val="0"/>
          <w:numId w:val="13"/>
        </w:numPr>
      </w:pPr>
      <w:r w:rsidRPr="008B6594">
        <w:t xml:space="preserve">Marmol, T. del (2015) </w:t>
      </w:r>
      <w:r w:rsidRPr="008B6594">
        <w:rPr>
          <w:i/>
          <w:iCs/>
        </w:rPr>
        <w:t>PESTLE analysis</w:t>
      </w:r>
      <w:r w:rsidRPr="008B6594">
        <w:t>. Namur: Lemaitre Publishing.</w:t>
      </w:r>
    </w:p>
    <w:p w14:paraId="081CFE65" w14:textId="77777777" w:rsidR="00312C97" w:rsidRPr="008B6594" w:rsidRDefault="00312C97" w:rsidP="00312C97">
      <w:pPr>
        <w:numPr>
          <w:ilvl w:val="0"/>
          <w:numId w:val="13"/>
        </w:numPr>
      </w:pPr>
      <w:r w:rsidRPr="008B6594">
        <w:t xml:space="preserve">NielsenIQ. (2023) </w:t>
      </w:r>
      <w:r w:rsidRPr="008B6594">
        <w:rPr>
          <w:i/>
          <w:iCs/>
        </w:rPr>
        <w:t>Consumer Sustainability Report</w:t>
      </w:r>
      <w:r w:rsidRPr="008B6594">
        <w:t>.</w:t>
      </w:r>
    </w:p>
    <w:p w14:paraId="5B581A84" w14:textId="77777777" w:rsidR="00312C97" w:rsidRPr="008B6594" w:rsidRDefault="00312C97" w:rsidP="00312C97">
      <w:pPr>
        <w:numPr>
          <w:ilvl w:val="0"/>
          <w:numId w:val="13"/>
        </w:numPr>
      </w:pPr>
      <w:r w:rsidRPr="008B6594">
        <w:t xml:space="preserve">Office for National Statistics. (2023) </w:t>
      </w:r>
      <w:r w:rsidRPr="008B6594">
        <w:rPr>
          <w:i/>
          <w:iCs/>
        </w:rPr>
        <w:t>Consumer Price Inflation, UK</w:t>
      </w:r>
      <w:r w:rsidRPr="008B6594">
        <w:t>.</w:t>
      </w:r>
    </w:p>
    <w:p w14:paraId="5DFE3223" w14:textId="77777777" w:rsidR="00312C97" w:rsidRPr="008B6594" w:rsidRDefault="00312C97" w:rsidP="00312C97">
      <w:pPr>
        <w:numPr>
          <w:ilvl w:val="0"/>
          <w:numId w:val="13"/>
        </w:numPr>
      </w:pPr>
      <w:r w:rsidRPr="008B6594">
        <w:t xml:space="preserve">Office for National Statistics. (2022) </w:t>
      </w:r>
      <w:r w:rsidRPr="008B6594">
        <w:rPr>
          <w:i/>
          <w:iCs/>
        </w:rPr>
        <w:t>Homeworking in the UK: 2022</w:t>
      </w:r>
      <w:r w:rsidRPr="008B6594">
        <w:t>.</w:t>
      </w:r>
    </w:p>
    <w:p w14:paraId="7BD6500A" w14:textId="77777777" w:rsidR="00312C97" w:rsidRPr="008B6594" w:rsidRDefault="00312C97" w:rsidP="00312C97">
      <w:pPr>
        <w:numPr>
          <w:ilvl w:val="0"/>
          <w:numId w:val="13"/>
        </w:numPr>
      </w:pPr>
      <w:r w:rsidRPr="008B6594">
        <w:t xml:space="preserve">Proctor, T. (2019) </w:t>
      </w:r>
      <w:r w:rsidRPr="008B6594">
        <w:rPr>
          <w:i/>
          <w:iCs/>
        </w:rPr>
        <w:t>Creative problem solving for managers: developing skills for decision making and innovation</w:t>
      </w:r>
      <w:r w:rsidRPr="008B6594">
        <w:t>. 5th edn. New York: Routledge.</w:t>
      </w:r>
    </w:p>
    <w:p w14:paraId="67C97BFA" w14:textId="77777777" w:rsidR="00312C97" w:rsidRPr="008B6594" w:rsidRDefault="00312C97" w:rsidP="00312C97">
      <w:pPr>
        <w:numPr>
          <w:ilvl w:val="0"/>
          <w:numId w:val="13"/>
        </w:numPr>
      </w:pPr>
      <w:r w:rsidRPr="008B6594">
        <w:t xml:space="preserve">PwC. (2021) </w:t>
      </w:r>
      <w:r w:rsidRPr="008B6594">
        <w:rPr>
          <w:i/>
          <w:iCs/>
        </w:rPr>
        <w:t>Global Consumer Insights Survey</w:t>
      </w:r>
      <w:r w:rsidRPr="008B6594">
        <w:t>.</w:t>
      </w:r>
    </w:p>
    <w:p w14:paraId="37A618D6" w14:textId="77777777" w:rsidR="00312C97" w:rsidRDefault="00312C97" w:rsidP="00312C97"/>
    <w:p w14:paraId="4AB6BD9F" w14:textId="77777777" w:rsidR="00B871E0" w:rsidRDefault="00B871E0"/>
    <w:sectPr w:rsidR="00B87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56D54"/>
    <w:multiLevelType w:val="multilevel"/>
    <w:tmpl w:val="1862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47759"/>
    <w:multiLevelType w:val="multilevel"/>
    <w:tmpl w:val="7654E148"/>
    <w:lvl w:ilvl="0">
      <w:start w:val="1"/>
      <w:numFmt w:val="decimal"/>
      <w:lvlText w:val="%1."/>
      <w:lvlJc w:val="left"/>
      <w:pPr>
        <w:tabs>
          <w:tab w:val="num" w:pos="502"/>
        </w:tabs>
        <w:ind w:left="502" w:hanging="360"/>
      </w:pPr>
      <w:rPr>
        <w:b/>
        <w:bCs/>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0BD51D39"/>
    <w:multiLevelType w:val="multilevel"/>
    <w:tmpl w:val="7362D9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5773A"/>
    <w:multiLevelType w:val="hybridMultilevel"/>
    <w:tmpl w:val="735CF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334BE"/>
    <w:multiLevelType w:val="hybridMultilevel"/>
    <w:tmpl w:val="3B76895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101E087D"/>
    <w:multiLevelType w:val="multilevel"/>
    <w:tmpl w:val="C8FAB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C61686"/>
    <w:multiLevelType w:val="multilevel"/>
    <w:tmpl w:val="ABB8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14CA9"/>
    <w:multiLevelType w:val="multilevel"/>
    <w:tmpl w:val="6542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F26F1A"/>
    <w:multiLevelType w:val="multilevel"/>
    <w:tmpl w:val="2610943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310C6D"/>
    <w:multiLevelType w:val="multilevel"/>
    <w:tmpl w:val="A1968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A4A09"/>
    <w:multiLevelType w:val="multilevel"/>
    <w:tmpl w:val="D970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055823"/>
    <w:multiLevelType w:val="multilevel"/>
    <w:tmpl w:val="AEDCB3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031548"/>
    <w:multiLevelType w:val="multilevel"/>
    <w:tmpl w:val="4E881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006EBD"/>
    <w:multiLevelType w:val="multilevel"/>
    <w:tmpl w:val="5544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0F557E"/>
    <w:multiLevelType w:val="multilevel"/>
    <w:tmpl w:val="2BE0B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4091652">
    <w:abstractNumId w:val="9"/>
  </w:num>
  <w:num w:numId="2" w16cid:durableId="1981185049">
    <w:abstractNumId w:val="7"/>
  </w:num>
  <w:num w:numId="3" w16cid:durableId="1431201450">
    <w:abstractNumId w:val="5"/>
  </w:num>
  <w:num w:numId="4" w16cid:durableId="2021540722">
    <w:abstractNumId w:val="12"/>
  </w:num>
  <w:num w:numId="5" w16cid:durableId="534543710">
    <w:abstractNumId w:val="1"/>
  </w:num>
  <w:num w:numId="6" w16cid:durableId="2091847763">
    <w:abstractNumId w:val="10"/>
  </w:num>
  <w:num w:numId="7" w16cid:durableId="1717972447">
    <w:abstractNumId w:val="13"/>
  </w:num>
  <w:num w:numId="8" w16cid:durableId="1991207774">
    <w:abstractNumId w:val="2"/>
  </w:num>
  <w:num w:numId="9" w16cid:durableId="1528790349">
    <w:abstractNumId w:val="11"/>
  </w:num>
  <w:num w:numId="10" w16cid:durableId="1251038688">
    <w:abstractNumId w:val="0"/>
  </w:num>
  <w:num w:numId="11" w16cid:durableId="302932050">
    <w:abstractNumId w:val="6"/>
  </w:num>
  <w:num w:numId="12" w16cid:durableId="1649556445">
    <w:abstractNumId w:val="14"/>
  </w:num>
  <w:num w:numId="13" w16cid:durableId="1851141326">
    <w:abstractNumId w:val="8"/>
  </w:num>
  <w:num w:numId="14" w16cid:durableId="1770855395">
    <w:abstractNumId w:val="4"/>
  </w:num>
  <w:num w:numId="15" w16cid:durableId="4599628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9E"/>
    <w:rsid w:val="00003EC7"/>
    <w:rsid w:val="001018C6"/>
    <w:rsid w:val="00101A83"/>
    <w:rsid w:val="001305B6"/>
    <w:rsid w:val="00134105"/>
    <w:rsid w:val="00134235"/>
    <w:rsid w:val="00184803"/>
    <w:rsid w:val="00193289"/>
    <w:rsid w:val="002025D8"/>
    <w:rsid w:val="00222A98"/>
    <w:rsid w:val="002907F2"/>
    <w:rsid w:val="002D6BCB"/>
    <w:rsid w:val="00312C97"/>
    <w:rsid w:val="00356BA4"/>
    <w:rsid w:val="003A5DF8"/>
    <w:rsid w:val="003B0DDC"/>
    <w:rsid w:val="00412E80"/>
    <w:rsid w:val="00470373"/>
    <w:rsid w:val="00473B7B"/>
    <w:rsid w:val="0049283B"/>
    <w:rsid w:val="004A2DD4"/>
    <w:rsid w:val="004B135B"/>
    <w:rsid w:val="004F4DB6"/>
    <w:rsid w:val="005503C1"/>
    <w:rsid w:val="005C18B1"/>
    <w:rsid w:val="005F08B2"/>
    <w:rsid w:val="0062446C"/>
    <w:rsid w:val="006375BF"/>
    <w:rsid w:val="006C47C8"/>
    <w:rsid w:val="00732D05"/>
    <w:rsid w:val="007862F2"/>
    <w:rsid w:val="007C6721"/>
    <w:rsid w:val="007E0655"/>
    <w:rsid w:val="00812BCC"/>
    <w:rsid w:val="00812CBC"/>
    <w:rsid w:val="008C083F"/>
    <w:rsid w:val="009526FB"/>
    <w:rsid w:val="00963A86"/>
    <w:rsid w:val="00970D9A"/>
    <w:rsid w:val="009A28D4"/>
    <w:rsid w:val="009D034D"/>
    <w:rsid w:val="009E048F"/>
    <w:rsid w:val="009E4058"/>
    <w:rsid w:val="009E4C75"/>
    <w:rsid w:val="00A44FE5"/>
    <w:rsid w:val="00AB05E5"/>
    <w:rsid w:val="00AF607C"/>
    <w:rsid w:val="00B241E2"/>
    <w:rsid w:val="00B5208D"/>
    <w:rsid w:val="00B718FF"/>
    <w:rsid w:val="00B871E0"/>
    <w:rsid w:val="00BB0977"/>
    <w:rsid w:val="00BB2067"/>
    <w:rsid w:val="00C5689E"/>
    <w:rsid w:val="00C7027E"/>
    <w:rsid w:val="00C742E2"/>
    <w:rsid w:val="00CE4F0E"/>
    <w:rsid w:val="00CF1086"/>
    <w:rsid w:val="00D11CCF"/>
    <w:rsid w:val="00D473A2"/>
    <w:rsid w:val="00D602A1"/>
    <w:rsid w:val="00E2244D"/>
    <w:rsid w:val="00E406CC"/>
    <w:rsid w:val="00EA2902"/>
    <w:rsid w:val="00EB2046"/>
    <w:rsid w:val="00F47FD3"/>
    <w:rsid w:val="00F65EEB"/>
    <w:rsid w:val="00FA3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9019B"/>
  <w15:chartTrackingRefBased/>
  <w15:docId w15:val="{47BA7953-6943-4786-9965-913DC12A2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8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8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8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8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8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8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8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8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8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8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8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8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8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8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8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8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8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89E"/>
    <w:rPr>
      <w:rFonts w:eastAsiaTheme="majorEastAsia" w:cstheme="majorBidi"/>
      <w:color w:val="272727" w:themeColor="text1" w:themeTint="D8"/>
    </w:rPr>
  </w:style>
  <w:style w:type="paragraph" w:styleId="Title">
    <w:name w:val="Title"/>
    <w:basedOn w:val="Normal"/>
    <w:next w:val="Normal"/>
    <w:link w:val="TitleChar"/>
    <w:uiPriority w:val="10"/>
    <w:qFormat/>
    <w:rsid w:val="00C568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8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8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8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89E"/>
    <w:pPr>
      <w:spacing w:before="160"/>
      <w:jc w:val="center"/>
    </w:pPr>
    <w:rPr>
      <w:i/>
      <w:iCs/>
      <w:color w:val="404040" w:themeColor="text1" w:themeTint="BF"/>
    </w:rPr>
  </w:style>
  <w:style w:type="character" w:customStyle="1" w:styleId="QuoteChar">
    <w:name w:val="Quote Char"/>
    <w:basedOn w:val="DefaultParagraphFont"/>
    <w:link w:val="Quote"/>
    <w:uiPriority w:val="29"/>
    <w:rsid w:val="00C5689E"/>
    <w:rPr>
      <w:i/>
      <w:iCs/>
      <w:color w:val="404040" w:themeColor="text1" w:themeTint="BF"/>
    </w:rPr>
  </w:style>
  <w:style w:type="paragraph" w:styleId="ListParagraph">
    <w:name w:val="List Paragraph"/>
    <w:basedOn w:val="Normal"/>
    <w:uiPriority w:val="34"/>
    <w:qFormat/>
    <w:rsid w:val="00C5689E"/>
    <w:pPr>
      <w:ind w:left="720"/>
      <w:contextualSpacing/>
    </w:pPr>
  </w:style>
  <w:style w:type="character" w:styleId="IntenseEmphasis">
    <w:name w:val="Intense Emphasis"/>
    <w:basedOn w:val="DefaultParagraphFont"/>
    <w:uiPriority w:val="21"/>
    <w:qFormat/>
    <w:rsid w:val="00C5689E"/>
    <w:rPr>
      <w:i/>
      <w:iCs/>
      <w:color w:val="0F4761" w:themeColor="accent1" w:themeShade="BF"/>
    </w:rPr>
  </w:style>
  <w:style w:type="paragraph" w:styleId="IntenseQuote">
    <w:name w:val="Intense Quote"/>
    <w:basedOn w:val="Normal"/>
    <w:next w:val="Normal"/>
    <w:link w:val="IntenseQuoteChar"/>
    <w:uiPriority w:val="30"/>
    <w:qFormat/>
    <w:rsid w:val="00C568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89E"/>
    <w:rPr>
      <w:i/>
      <w:iCs/>
      <w:color w:val="0F4761" w:themeColor="accent1" w:themeShade="BF"/>
    </w:rPr>
  </w:style>
  <w:style w:type="character" w:styleId="IntenseReference">
    <w:name w:val="Intense Reference"/>
    <w:basedOn w:val="DefaultParagraphFont"/>
    <w:uiPriority w:val="32"/>
    <w:qFormat/>
    <w:rsid w:val="00C5689E"/>
    <w:rPr>
      <w:b/>
      <w:bCs/>
      <w:smallCaps/>
      <w:color w:val="0F4761" w:themeColor="accent1" w:themeShade="BF"/>
      <w:spacing w:val="5"/>
    </w:rPr>
  </w:style>
  <w:style w:type="character" w:styleId="Hyperlink">
    <w:name w:val="Hyperlink"/>
    <w:basedOn w:val="DefaultParagraphFont"/>
    <w:uiPriority w:val="99"/>
    <w:unhideWhenUsed/>
    <w:rsid w:val="00D11CCF"/>
    <w:rPr>
      <w:color w:val="467886" w:themeColor="hyperlink"/>
      <w:u w:val="single"/>
    </w:rPr>
  </w:style>
  <w:style w:type="character" w:styleId="UnresolvedMention">
    <w:name w:val="Unresolved Mention"/>
    <w:basedOn w:val="DefaultParagraphFont"/>
    <w:uiPriority w:val="99"/>
    <w:semiHidden/>
    <w:unhideWhenUsed/>
    <w:rsid w:val="00D11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70709">
      <w:bodyDiv w:val="1"/>
      <w:marLeft w:val="0"/>
      <w:marRight w:val="0"/>
      <w:marTop w:val="0"/>
      <w:marBottom w:val="0"/>
      <w:divBdr>
        <w:top w:val="none" w:sz="0" w:space="0" w:color="auto"/>
        <w:left w:val="none" w:sz="0" w:space="0" w:color="auto"/>
        <w:bottom w:val="none" w:sz="0" w:space="0" w:color="auto"/>
        <w:right w:val="none" w:sz="0" w:space="0" w:color="auto"/>
      </w:divBdr>
    </w:div>
    <w:div w:id="246771386">
      <w:bodyDiv w:val="1"/>
      <w:marLeft w:val="0"/>
      <w:marRight w:val="0"/>
      <w:marTop w:val="0"/>
      <w:marBottom w:val="0"/>
      <w:divBdr>
        <w:top w:val="none" w:sz="0" w:space="0" w:color="auto"/>
        <w:left w:val="none" w:sz="0" w:space="0" w:color="auto"/>
        <w:bottom w:val="none" w:sz="0" w:space="0" w:color="auto"/>
        <w:right w:val="none" w:sz="0" w:space="0" w:color="auto"/>
      </w:divBdr>
    </w:div>
    <w:div w:id="293027606">
      <w:bodyDiv w:val="1"/>
      <w:marLeft w:val="0"/>
      <w:marRight w:val="0"/>
      <w:marTop w:val="0"/>
      <w:marBottom w:val="0"/>
      <w:divBdr>
        <w:top w:val="none" w:sz="0" w:space="0" w:color="auto"/>
        <w:left w:val="none" w:sz="0" w:space="0" w:color="auto"/>
        <w:bottom w:val="none" w:sz="0" w:space="0" w:color="auto"/>
        <w:right w:val="none" w:sz="0" w:space="0" w:color="auto"/>
      </w:divBdr>
    </w:div>
    <w:div w:id="389964879">
      <w:bodyDiv w:val="1"/>
      <w:marLeft w:val="0"/>
      <w:marRight w:val="0"/>
      <w:marTop w:val="0"/>
      <w:marBottom w:val="0"/>
      <w:divBdr>
        <w:top w:val="none" w:sz="0" w:space="0" w:color="auto"/>
        <w:left w:val="none" w:sz="0" w:space="0" w:color="auto"/>
        <w:bottom w:val="none" w:sz="0" w:space="0" w:color="auto"/>
        <w:right w:val="none" w:sz="0" w:space="0" w:color="auto"/>
      </w:divBdr>
    </w:div>
    <w:div w:id="445462286">
      <w:bodyDiv w:val="1"/>
      <w:marLeft w:val="0"/>
      <w:marRight w:val="0"/>
      <w:marTop w:val="0"/>
      <w:marBottom w:val="0"/>
      <w:divBdr>
        <w:top w:val="none" w:sz="0" w:space="0" w:color="auto"/>
        <w:left w:val="none" w:sz="0" w:space="0" w:color="auto"/>
        <w:bottom w:val="none" w:sz="0" w:space="0" w:color="auto"/>
        <w:right w:val="none" w:sz="0" w:space="0" w:color="auto"/>
      </w:divBdr>
    </w:div>
    <w:div w:id="638461263">
      <w:bodyDiv w:val="1"/>
      <w:marLeft w:val="0"/>
      <w:marRight w:val="0"/>
      <w:marTop w:val="0"/>
      <w:marBottom w:val="0"/>
      <w:divBdr>
        <w:top w:val="none" w:sz="0" w:space="0" w:color="auto"/>
        <w:left w:val="none" w:sz="0" w:space="0" w:color="auto"/>
        <w:bottom w:val="none" w:sz="0" w:space="0" w:color="auto"/>
        <w:right w:val="none" w:sz="0" w:space="0" w:color="auto"/>
      </w:divBdr>
    </w:div>
    <w:div w:id="730545652">
      <w:bodyDiv w:val="1"/>
      <w:marLeft w:val="0"/>
      <w:marRight w:val="0"/>
      <w:marTop w:val="0"/>
      <w:marBottom w:val="0"/>
      <w:divBdr>
        <w:top w:val="none" w:sz="0" w:space="0" w:color="auto"/>
        <w:left w:val="none" w:sz="0" w:space="0" w:color="auto"/>
        <w:bottom w:val="none" w:sz="0" w:space="0" w:color="auto"/>
        <w:right w:val="none" w:sz="0" w:space="0" w:color="auto"/>
      </w:divBdr>
    </w:div>
    <w:div w:id="746652700">
      <w:bodyDiv w:val="1"/>
      <w:marLeft w:val="0"/>
      <w:marRight w:val="0"/>
      <w:marTop w:val="0"/>
      <w:marBottom w:val="0"/>
      <w:divBdr>
        <w:top w:val="none" w:sz="0" w:space="0" w:color="auto"/>
        <w:left w:val="none" w:sz="0" w:space="0" w:color="auto"/>
        <w:bottom w:val="none" w:sz="0" w:space="0" w:color="auto"/>
        <w:right w:val="none" w:sz="0" w:space="0" w:color="auto"/>
      </w:divBdr>
    </w:div>
    <w:div w:id="847258535">
      <w:bodyDiv w:val="1"/>
      <w:marLeft w:val="0"/>
      <w:marRight w:val="0"/>
      <w:marTop w:val="0"/>
      <w:marBottom w:val="0"/>
      <w:divBdr>
        <w:top w:val="none" w:sz="0" w:space="0" w:color="auto"/>
        <w:left w:val="none" w:sz="0" w:space="0" w:color="auto"/>
        <w:bottom w:val="none" w:sz="0" w:space="0" w:color="auto"/>
        <w:right w:val="none" w:sz="0" w:space="0" w:color="auto"/>
      </w:divBdr>
    </w:div>
    <w:div w:id="912393531">
      <w:bodyDiv w:val="1"/>
      <w:marLeft w:val="0"/>
      <w:marRight w:val="0"/>
      <w:marTop w:val="0"/>
      <w:marBottom w:val="0"/>
      <w:divBdr>
        <w:top w:val="none" w:sz="0" w:space="0" w:color="auto"/>
        <w:left w:val="none" w:sz="0" w:space="0" w:color="auto"/>
        <w:bottom w:val="none" w:sz="0" w:space="0" w:color="auto"/>
        <w:right w:val="none" w:sz="0" w:space="0" w:color="auto"/>
      </w:divBdr>
    </w:div>
    <w:div w:id="936448696">
      <w:bodyDiv w:val="1"/>
      <w:marLeft w:val="0"/>
      <w:marRight w:val="0"/>
      <w:marTop w:val="0"/>
      <w:marBottom w:val="0"/>
      <w:divBdr>
        <w:top w:val="none" w:sz="0" w:space="0" w:color="auto"/>
        <w:left w:val="none" w:sz="0" w:space="0" w:color="auto"/>
        <w:bottom w:val="none" w:sz="0" w:space="0" w:color="auto"/>
        <w:right w:val="none" w:sz="0" w:space="0" w:color="auto"/>
      </w:divBdr>
    </w:div>
    <w:div w:id="995381297">
      <w:bodyDiv w:val="1"/>
      <w:marLeft w:val="0"/>
      <w:marRight w:val="0"/>
      <w:marTop w:val="0"/>
      <w:marBottom w:val="0"/>
      <w:divBdr>
        <w:top w:val="none" w:sz="0" w:space="0" w:color="auto"/>
        <w:left w:val="none" w:sz="0" w:space="0" w:color="auto"/>
        <w:bottom w:val="none" w:sz="0" w:space="0" w:color="auto"/>
        <w:right w:val="none" w:sz="0" w:space="0" w:color="auto"/>
      </w:divBdr>
    </w:div>
    <w:div w:id="1044522463">
      <w:bodyDiv w:val="1"/>
      <w:marLeft w:val="0"/>
      <w:marRight w:val="0"/>
      <w:marTop w:val="0"/>
      <w:marBottom w:val="0"/>
      <w:divBdr>
        <w:top w:val="none" w:sz="0" w:space="0" w:color="auto"/>
        <w:left w:val="none" w:sz="0" w:space="0" w:color="auto"/>
        <w:bottom w:val="none" w:sz="0" w:space="0" w:color="auto"/>
        <w:right w:val="none" w:sz="0" w:space="0" w:color="auto"/>
      </w:divBdr>
    </w:div>
    <w:div w:id="1189367105">
      <w:bodyDiv w:val="1"/>
      <w:marLeft w:val="0"/>
      <w:marRight w:val="0"/>
      <w:marTop w:val="0"/>
      <w:marBottom w:val="0"/>
      <w:divBdr>
        <w:top w:val="none" w:sz="0" w:space="0" w:color="auto"/>
        <w:left w:val="none" w:sz="0" w:space="0" w:color="auto"/>
        <w:bottom w:val="none" w:sz="0" w:space="0" w:color="auto"/>
        <w:right w:val="none" w:sz="0" w:space="0" w:color="auto"/>
      </w:divBdr>
    </w:div>
    <w:div w:id="1457017310">
      <w:bodyDiv w:val="1"/>
      <w:marLeft w:val="0"/>
      <w:marRight w:val="0"/>
      <w:marTop w:val="0"/>
      <w:marBottom w:val="0"/>
      <w:divBdr>
        <w:top w:val="none" w:sz="0" w:space="0" w:color="auto"/>
        <w:left w:val="none" w:sz="0" w:space="0" w:color="auto"/>
        <w:bottom w:val="none" w:sz="0" w:space="0" w:color="auto"/>
        <w:right w:val="none" w:sz="0" w:space="0" w:color="auto"/>
      </w:divBdr>
    </w:div>
    <w:div w:id="1629622378">
      <w:bodyDiv w:val="1"/>
      <w:marLeft w:val="0"/>
      <w:marRight w:val="0"/>
      <w:marTop w:val="0"/>
      <w:marBottom w:val="0"/>
      <w:divBdr>
        <w:top w:val="none" w:sz="0" w:space="0" w:color="auto"/>
        <w:left w:val="none" w:sz="0" w:space="0" w:color="auto"/>
        <w:bottom w:val="none" w:sz="0" w:space="0" w:color="auto"/>
        <w:right w:val="none" w:sz="0" w:space="0" w:color="auto"/>
      </w:divBdr>
    </w:div>
    <w:div w:id="1747455946">
      <w:bodyDiv w:val="1"/>
      <w:marLeft w:val="0"/>
      <w:marRight w:val="0"/>
      <w:marTop w:val="0"/>
      <w:marBottom w:val="0"/>
      <w:divBdr>
        <w:top w:val="none" w:sz="0" w:space="0" w:color="auto"/>
        <w:left w:val="none" w:sz="0" w:space="0" w:color="auto"/>
        <w:bottom w:val="none" w:sz="0" w:space="0" w:color="auto"/>
        <w:right w:val="none" w:sz="0" w:space="0" w:color="auto"/>
      </w:divBdr>
    </w:div>
    <w:div w:id="1784225447">
      <w:bodyDiv w:val="1"/>
      <w:marLeft w:val="0"/>
      <w:marRight w:val="0"/>
      <w:marTop w:val="0"/>
      <w:marBottom w:val="0"/>
      <w:divBdr>
        <w:top w:val="none" w:sz="0" w:space="0" w:color="auto"/>
        <w:left w:val="none" w:sz="0" w:space="0" w:color="auto"/>
        <w:bottom w:val="none" w:sz="0" w:space="0" w:color="auto"/>
        <w:right w:val="none" w:sz="0" w:space="0" w:color="auto"/>
      </w:divBdr>
    </w:div>
    <w:div w:id="1811440567">
      <w:bodyDiv w:val="1"/>
      <w:marLeft w:val="0"/>
      <w:marRight w:val="0"/>
      <w:marTop w:val="0"/>
      <w:marBottom w:val="0"/>
      <w:divBdr>
        <w:top w:val="none" w:sz="0" w:space="0" w:color="auto"/>
        <w:left w:val="none" w:sz="0" w:space="0" w:color="auto"/>
        <w:bottom w:val="none" w:sz="0" w:space="0" w:color="auto"/>
        <w:right w:val="none" w:sz="0" w:space="0" w:color="auto"/>
      </w:divBdr>
    </w:div>
    <w:div w:id="1818574244">
      <w:bodyDiv w:val="1"/>
      <w:marLeft w:val="0"/>
      <w:marRight w:val="0"/>
      <w:marTop w:val="0"/>
      <w:marBottom w:val="0"/>
      <w:divBdr>
        <w:top w:val="none" w:sz="0" w:space="0" w:color="auto"/>
        <w:left w:val="none" w:sz="0" w:space="0" w:color="auto"/>
        <w:bottom w:val="none" w:sz="0" w:space="0" w:color="auto"/>
        <w:right w:val="none" w:sz="0" w:space="0" w:color="auto"/>
      </w:divBdr>
    </w:div>
    <w:div w:id="2103798884">
      <w:bodyDiv w:val="1"/>
      <w:marLeft w:val="0"/>
      <w:marRight w:val="0"/>
      <w:marTop w:val="0"/>
      <w:marBottom w:val="0"/>
      <w:divBdr>
        <w:top w:val="none" w:sz="0" w:space="0" w:color="auto"/>
        <w:left w:val="none" w:sz="0" w:space="0" w:color="auto"/>
        <w:bottom w:val="none" w:sz="0" w:space="0" w:color="auto"/>
        <w:right w:val="none" w:sz="0" w:space="0" w:color="auto"/>
      </w:divBdr>
    </w:div>
    <w:div w:id="212587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pd.org/uk/knowledge/factsheets/pestle-analysi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C22D5-E127-4149-8EE7-2CA629100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8</Pages>
  <Words>1935</Words>
  <Characters>11535</Characters>
  <Application>Microsoft Office Word</Application>
  <DocSecurity>0</DocSecurity>
  <Lines>245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 (2423021)</dc:creator>
  <cp:keywords/>
  <dc:description/>
  <cp:lastModifiedBy>Sebastian Ropel (2423021)</cp:lastModifiedBy>
  <cp:revision>19</cp:revision>
  <dcterms:created xsi:type="dcterms:W3CDTF">2025-06-14T12:41:00Z</dcterms:created>
  <dcterms:modified xsi:type="dcterms:W3CDTF">2025-06-25T18:18:00Z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fb64fe6b-e912-4171-8a13-95cd7c348805</vt:lpwstr>
  </property>
</Properties>
</file>