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BBEC7" w14:textId="77777777" w:rsidR="00486E70" w:rsidRDefault="00486E70" w:rsidP="00CF0E3F">
      <w:pPr>
        <w:jc w:val="center"/>
        <w:rPr>
          <w:rFonts w:ascii="Times New Roman" w:hAnsi="Times New Roman" w:cs="Times New Roman"/>
          <w:sz w:val="44"/>
          <w:szCs w:val="44"/>
        </w:rPr>
      </w:pPr>
    </w:p>
    <w:p w14:paraId="0364AEE5" w14:textId="2A67F9ED" w:rsidR="00CF0E3F" w:rsidRDefault="00486E70" w:rsidP="00CF0E3F">
      <w:pPr>
        <w:jc w:val="center"/>
        <w:rPr>
          <w:rFonts w:ascii="Times New Roman" w:hAnsi="Times New Roman" w:cs="Times New Roman"/>
          <w:sz w:val="44"/>
          <w:szCs w:val="44"/>
        </w:rPr>
      </w:pPr>
      <w:r>
        <w:rPr>
          <w:rFonts w:ascii="Times New Roman" w:hAnsi="Times New Roman" w:cs="Times New Roman"/>
          <w:sz w:val="44"/>
          <w:szCs w:val="44"/>
        </w:rPr>
        <w:t>BMSW</w:t>
      </w:r>
      <w:proofErr w:type="gramStart"/>
      <w:r>
        <w:rPr>
          <w:rFonts w:ascii="Times New Roman" w:hAnsi="Times New Roman" w:cs="Times New Roman"/>
          <w:sz w:val="44"/>
          <w:szCs w:val="44"/>
        </w:rPr>
        <w:t>4001  Digital</w:t>
      </w:r>
      <w:proofErr w:type="gramEnd"/>
      <w:r>
        <w:rPr>
          <w:rFonts w:ascii="Times New Roman" w:hAnsi="Times New Roman" w:cs="Times New Roman"/>
          <w:sz w:val="44"/>
          <w:szCs w:val="44"/>
        </w:rPr>
        <w:t xml:space="preserve"> Skills and Research Methods</w:t>
      </w:r>
    </w:p>
    <w:p w14:paraId="5EEF3167" w14:textId="678A7209" w:rsidR="00486E70" w:rsidRDefault="00486E70" w:rsidP="00CF0E3F">
      <w:pPr>
        <w:jc w:val="center"/>
        <w:rPr>
          <w:rFonts w:ascii="Times New Roman" w:hAnsi="Times New Roman" w:cs="Times New Roman"/>
          <w:sz w:val="44"/>
          <w:szCs w:val="44"/>
        </w:rPr>
      </w:pPr>
      <w:r>
        <w:rPr>
          <w:rFonts w:ascii="Times New Roman" w:hAnsi="Times New Roman" w:cs="Times New Roman"/>
          <w:sz w:val="44"/>
          <w:szCs w:val="44"/>
        </w:rPr>
        <w:t>Task-2</w:t>
      </w:r>
    </w:p>
    <w:p w14:paraId="4545B636" w14:textId="1E6C0186" w:rsidR="00486E70" w:rsidRDefault="00486E70" w:rsidP="00CF0E3F">
      <w:pPr>
        <w:jc w:val="center"/>
        <w:rPr>
          <w:rFonts w:ascii="Times New Roman" w:hAnsi="Times New Roman" w:cs="Times New Roman"/>
          <w:sz w:val="44"/>
          <w:szCs w:val="44"/>
        </w:rPr>
      </w:pPr>
    </w:p>
    <w:p w14:paraId="3083253B" w14:textId="26FF2ABA" w:rsidR="00486E70" w:rsidRDefault="00486E70" w:rsidP="00CF0E3F">
      <w:pPr>
        <w:jc w:val="center"/>
        <w:rPr>
          <w:rFonts w:ascii="Times New Roman" w:hAnsi="Times New Roman" w:cs="Times New Roman"/>
          <w:sz w:val="44"/>
          <w:szCs w:val="44"/>
        </w:rPr>
      </w:pPr>
      <w:r>
        <w:rPr>
          <w:rFonts w:ascii="Times New Roman" w:hAnsi="Times New Roman" w:cs="Times New Roman"/>
          <w:sz w:val="44"/>
          <w:szCs w:val="44"/>
        </w:rPr>
        <w:t xml:space="preserve">Report on virtual learning environment </w:t>
      </w:r>
    </w:p>
    <w:p w14:paraId="48963439" w14:textId="77777777" w:rsidR="00CF0E3F" w:rsidRDefault="00CF0E3F" w:rsidP="00CF0E3F">
      <w:pPr>
        <w:jc w:val="center"/>
        <w:rPr>
          <w:rFonts w:ascii="Times New Roman" w:hAnsi="Times New Roman" w:cs="Times New Roman"/>
          <w:sz w:val="44"/>
          <w:szCs w:val="44"/>
        </w:rPr>
      </w:pPr>
    </w:p>
    <w:p w14:paraId="455E4EEA" w14:textId="77777777" w:rsidR="00CF0E3F" w:rsidRDefault="00CF0E3F" w:rsidP="00CF0E3F">
      <w:pPr>
        <w:jc w:val="center"/>
        <w:rPr>
          <w:rFonts w:ascii="Times New Roman" w:hAnsi="Times New Roman" w:cs="Times New Roman"/>
          <w:sz w:val="44"/>
          <w:szCs w:val="44"/>
        </w:rPr>
      </w:pPr>
    </w:p>
    <w:p w14:paraId="4E06498A" w14:textId="77777777" w:rsidR="00CF0E3F" w:rsidRDefault="00CF0E3F" w:rsidP="00CF0E3F">
      <w:pPr>
        <w:jc w:val="center"/>
        <w:rPr>
          <w:rFonts w:ascii="Times New Roman" w:hAnsi="Times New Roman" w:cs="Times New Roman"/>
          <w:sz w:val="44"/>
          <w:szCs w:val="44"/>
        </w:rPr>
      </w:pPr>
    </w:p>
    <w:p w14:paraId="62400780" w14:textId="77777777" w:rsidR="00CF0E3F" w:rsidRDefault="00CF0E3F" w:rsidP="00CF0E3F">
      <w:pPr>
        <w:jc w:val="center"/>
        <w:rPr>
          <w:rFonts w:ascii="Times New Roman" w:hAnsi="Times New Roman" w:cs="Times New Roman"/>
          <w:sz w:val="44"/>
          <w:szCs w:val="44"/>
        </w:rPr>
      </w:pPr>
    </w:p>
    <w:p w14:paraId="74C674DC" w14:textId="77777777" w:rsidR="00486E70" w:rsidRDefault="00486E70" w:rsidP="00486E70">
      <w:pPr>
        <w:rPr>
          <w:rFonts w:ascii="Times New Roman" w:hAnsi="Times New Roman" w:cs="Times New Roman"/>
          <w:sz w:val="44"/>
          <w:szCs w:val="44"/>
        </w:rPr>
      </w:pPr>
      <w:r>
        <w:rPr>
          <w:rFonts w:ascii="Times New Roman" w:hAnsi="Times New Roman" w:cs="Times New Roman"/>
          <w:sz w:val="44"/>
          <w:szCs w:val="44"/>
        </w:rPr>
        <w:t xml:space="preserve"> </w:t>
      </w:r>
    </w:p>
    <w:p w14:paraId="090A776A" w14:textId="77777777" w:rsidR="00486E70" w:rsidRDefault="00486E70" w:rsidP="00486E70">
      <w:pPr>
        <w:rPr>
          <w:rFonts w:ascii="Times New Roman" w:hAnsi="Times New Roman" w:cs="Times New Roman"/>
          <w:sz w:val="44"/>
          <w:szCs w:val="44"/>
        </w:rPr>
      </w:pPr>
    </w:p>
    <w:p w14:paraId="512689CD" w14:textId="77777777" w:rsidR="00486E70" w:rsidRDefault="00486E70" w:rsidP="00486E70">
      <w:pPr>
        <w:rPr>
          <w:rFonts w:ascii="Times New Roman" w:hAnsi="Times New Roman" w:cs="Times New Roman"/>
          <w:sz w:val="44"/>
          <w:szCs w:val="44"/>
        </w:rPr>
      </w:pPr>
    </w:p>
    <w:p w14:paraId="54415B40" w14:textId="77777777" w:rsidR="00486E70" w:rsidRDefault="00486E70" w:rsidP="00486E70">
      <w:pPr>
        <w:rPr>
          <w:rFonts w:ascii="Times New Roman" w:hAnsi="Times New Roman" w:cs="Times New Roman"/>
          <w:sz w:val="44"/>
          <w:szCs w:val="44"/>
        </w:rPr>
      </w:pPr>
    </w:p>
    <w:p w14:paraId="133D86E0" w14:textId="77777777" w:rsidR="00486E70" w:rsidRDefault="00486E70" w:rsidP="00486E70">
      <w:pPr>
        <w:rPr>
          <w:rFonts w:ascii="Times New Roman" w:hAnsi="Times New Roman" w:cs="Times New Roman"/>
          <w:sz w:val="44"/>
          <w:szCs w:val="44"/>
        </w:rPr>
      </w:pPr>
    </w:p>
    <w:p w14:paraId="5C55CF96" w14:textId="77777777" w:rsidR="00486E70" w:rsidRDefault="00486E70" w:rsidP="00486E70">
      <w:pPr>
        <w:rPr>
          <w:rFonts w:ascii="Times New Roman" w:hAnsi="Times New Roman" w:cs="Times New Roman"/>
          <w:sz w:val="44"/>
          <w:szCs w:val="44"/>
        </w:rPr>
      </w:pPr>
    </w:p>
    <w:p w14:paraId="2FDE338E" w14:textId="3A6C0057" w:rsidR="00D414FB" w:rsidRDefault="00486E70" w:rsidP="00486E70">
      <w:pPr>
        <w:rPr>
          <w:rFonts w:ascii="Times New Roman" w:hAnsi="Times New Roman" w:cs="Times New Roman"/>
          <w:sz w:val="44"/>
          <w:szCs w:val="44"/>
        </w:rPr>
      </w:pPr>
      <w:r>
        <w:rPr>
          <w:rFonts w:ascii="Times New Roman" w:hAnsi="Times New Roman" w:cs="Times New Roman"/>
          <w:sz w:val="44"/>
          <w:szCs w:val="44"/>
        </w:rPr>
        <w:t xml:space="preserve"> </w:t>
      </w:r>
    </w:p>
    <w:p w14:paraId="5389B096" w14:textId="0CBD653B" w:rsidR="00486E70" w:rsidRDefault="00486E70" w:rsidP="00486E70">
      <w:pPr>
        <w:rPr>
          <w:rFonts w:ascii="Times New Roman" w:hAnsi="Times New Roman" w:cs="Times New Roman"/>
          <w:sz w:val="36"/>
          <w:szCs w:val="36"/>
        </w:rPr>
      </w:pPr>
      <w:proofErr w:type="gramStart"/>
      <w:r w:rsidRPr="00486E70">
        <w:rPr>
          <w:rFonts w:ascii="Times New Roman" w:hAnsi="Times New Roman" w:cs="Times New Roman"/>
          <w:sz w:val="36"/>
          <w:szCs w:val="36"/>
        </w:rPr>
        <w:t>Name :</w:t>
      </w:r>
      <w:proofErr w:type="gramEnd"/>
      <w:r>
        <w:rPr>
          <w:rFonts w:ascii="Times New Roman" w:hAnsi="Times New Roman" w:cs="Times New Roman"/>
          <w:sz w:val="36"/>
          <w:szCs w:val="36"/>
        </w:rPr>
        <w:t xml:space="preserve"> </w:t>
      </w:r>
      <w:r w:rsidRPr="00486E70">
        <w:rPr>
          <w:rFonts w:ascii="Times New Roman" w:hAnsi="Times New Roman" w:cs="Times New Roman"/>
          <w:sz w:val="36"/>
          <w:szCs w:val="36"/>
        </w:rPr>
        <w:t xml:space="preserve">Alexandra Lazar    </w:t>
      </w:r>
    </w:p>
    <w:p w14:paraId="58E147D2" w14:textId="0C2969AE" w:rsidR="00486E70" w:rsidRDefault="00486E70" w:rsidP="00486E70">
      <w:pPr>
        <w:rPr>
          <w:rFonts w:ascii="Times New Roman" w:hAnsi="Times New Roman" w:cs="Times New Roman"/>
          <w:sz w:val="36"/>
          <w:szCs w:val="36"/>
        </w:rPr>
      </w:pPr>
      <w:r>
        <w:rPr>
          <w:rFonts w:ascii="Times New Roman" w:hAnsi="Times New Roman" w:cs="Times New Roman"/>
          <w:sz w:val="36"/>
          <w:szCs w:val="36"/>
        </w:rPr>
        <w:t>ID: 2009058</w:t>
      </w:r>
    </w:p>
    <w:p w14:paraId="2BC7E086" w14:textId="38081DB2" w:rsidR="00486E70" w:rsidRPr="00486E70" w:rsidRDefault="00486E70" w:rsidP="00486E70">
      <w:pPr>
        <w:rPr>
          <w:rFonts w:ascii="Times New Roman" w:hAnsi="Times New Roman" w:cs="Times New Roman"/>
          <w:sz w:val="36"/>
          <w:szCs w:val="36"/>
        </w:rPr>
      </w:pPr>
      <w:r>
        <w:rPr>
          <w:rFonts w:ascii="Times New Roman" w:hAnsi="Times New Roman" w:cs="Times New Roman"/>
          <w:sz w:val="36"/>
          <w:szCs w:val="36"/>
        </w:rPr>
        <w:t xml:space="preserve">Tutor </w:t>
      </w:r>
      <w:proofErr w:type="gramStart"/>
      <w:r>
        <w:rPr>
          <w:rFonts w:ascii="Times New Roman" w:hAnsi="Times New Roman" w:cs="Times New Roman"/>
          <w:sz w:val="36"/>
          <w:szCs w:val="36"/>
        </w:rPr>
        <w:t>Name :</w:t>
      </w:r>
      <w:proofErr w:type="gramEnd"/>
      <w:r>
        <w:rPr>
          <w:rFonts w:ascii="Times New Roman" w:hAnsi="Times New Roman" w:cs="Times New Roman"/>
          <w:sz w:val="36"/>
          <w:szCs w:val="36"/>
        </w:rPr>
        <w:t xml:space="preserve"> Terry Walcott</w:t>
      </w:r>
    </w:p>
    <w:p w14:paraId="713673B0" w14:textId="77777777" w:rsidR="00486E70" w:rsidRDefault="00486E70" w:rsidP="00486E70">
      <w:pPr>
        <w:rPr>
          <w:rFonts w:ascii="Times New Roman" w:hAnsi="Times New Roman" w:cs="Times New Roman"/>
          <w:sz w:val="44"/>
          <w:szCs w:val="44"/>
        </w:rPr>
      </w:pPr>
      <w:r>
        <w:rPr>
          <w:rFonts w:ascii="Times New Roman" w:hAnsi="Times New Roman" w:cs="Times New Roman"/>
          <w:sz w:val="44"/>
          <w:szCs w:val="44"/>
        </w:rPr>
        <w:t xml:space="preserve">                                         </w:t>
      </w:r>
    </w:p>
    <w:p w14:paraId="30D4E974" w14:textId="77777777" w:rsidR="00486E70" w:rsidRDefault="00486E70" w:rsidP="00486E70">
      <w:pPr>
        <w:rPr>
          <w:rFonts w:ascii="Times New Roman" w:hAnsi="Times New Roman" w:cs="Times New Roman"/>
          <w:sz w:val="44"/>
          <w:szCs w:val="44"/>
        </w:rPr>
      </w:pPr>
    </w:p>
    <w:p w14:paraId="352E19C8" w14:textId="51011023" w:rsidR="00CF0E3F" w:rsidRPr="00486E70" w:rsidRDefault="00CF0E3F" w:rsidP="00486E70">
      <w:pPr>
        <w:rPr>
          <w:rFonts w:ascii="Times New Roman" w:hAnsi="Times New Roman" w:cs="Times New Roman"/>
          <w:sz w:val="44"/>
          <w:szCs w:val="44"/>
        </w:rPr>
      </w:pPr>
      <w:r w:rsidRPr="00853DD1">
        <w:rPr>
          <w:rFonts w:ascii="Times New Roman" w:hAnsi="Times New Roman" w:cs="Times New Roman"/>
          <w:b/>
          <w:sz w:val="24"/>
          <w:szCs w:val="24"/>
        </w:rPr>
        <w:t>Table of content:</w:t>
      </w:r>
    </w:p>
    <w:p w14:paraId="449FE7F2" w14:textId="77777777" w:rsidR="00342E35" w:rsidRDefault="00853DD1">
      <w:pPr>
        <w:pStyle w:val="TableofFigures"/>
        <w:tabs>
          <w:tab w:val="right" w:leader="dot" w:pos="9016"/>
        </w:tabs>
        <w:rPr>
          <w:rFonts w:eastAsiaTheme="minorEastAsia"/>
          <w:noProof/>
          <w:lang w:val="en-GB" w:eastAsia="en-GB"/>
        </w:rPr>
      </w:pPr>
      <w:r w:rsidRPr="00853DD1">
        <w:rPr>
          <w:rFonts w:ascii="Times New Roman" w:hAnsi="Times New Roman" w:cs="Times New Roman"/>
          <w:b/>
          <w:sz w:val="24"/>
          <w:szCs w:val="24"/>
        </w:rPr>
        <w:fldChar w:fldCharType="begin"/>
      </w:r>
      <w:r w:rsidRPr="00853DD1">
        <w:rPr>
          <w:rFonts w:ascii="Times New Roman" w:hAnsi="Times New Roman" w:cs="Times New Roman"/>
          <w:b/>
          <w:sz w:val="24"/>
          <w:szCs w:val="24"/>
        </w:rPr>
        <w:instrText xml:space="preserve"> TOC \h \z \t "Heading 1" \c </w:instrText>
      </w:r>
      <w:r w:rsidRPr="00853DD1">
        <w:rPr>
          <w:rFonts w:ascii="Times New Roman" w:hAnsi="Times New Roman" w:cs="Times New Roman"/>
          <w:b/>
          <w:sz w:val="24"/>
          <w:szCs w:val="24"/>
        </w:rPr>
        <w:fldChar w:fldCharType="separate"/>
      </w:r>
      <w:hyperlink w:anchor="_Toc59727314" w:history="1">
        <w:r w:rsidR="00342E35" w:rsidRPr="0077390F">
          <w:rPr>
            <w:rStyle w:val="Hyperlink"/>
            <w:noProof/>
          </w:rPr>
          <w:t>Introduction</w:t>
        </w:r>
        <w:r w:rsidR="00342E35">
          <w:rPr>
            <w:noProof/>
            <w:webHidden/>
          </w:rPr>
          <w:tab/>
        </w:r>
        <w:r w:rsidR="00342E35">
          <w:rPr>
            <w:noProof/>
            <w:webHidden/>
          </w:rPr>
          <w:fldChar w:fldCharType="begin"/>
        </w:r>
        <w:r w:rsidR="00342E35">
          <w:rPr>
            <w:noProof/>
            <w:webHidden/>
          </w:rPr>
          <w:instrText xml:space="preserve"> PAGEREF _Toc59727314 \h </w:instrText>
        </w:r>
        <w:r w:rsidR="00342E35">
          <w:rPr>
            <w:noProof/>
            <w:webHidden/>
          </w:rPr>
        </w:r>
        <w:r w:rsidR="00342E35">
          <w:rPr>
            <w:noProof/>
            <w:webHidden/>
          </w:rPr>
          <w:fldChar w:fldCharType="separate"/>
        </w:r>
        <w:r w:rsidR="00342E35">
          <w:rPr>
            <w:noProof/>
            <w:webHidden/>
          </w:rPr>
          <w:t>3</w:t>
        </w:r>
        <w:r w:rsidR="00342E35">
          <w:rPr>
            <w:noProof/>
            <w:webHidden/>
          </w:rPr>
          <w:fldChar w:fldCharType="end"/>
        </w:r>
      </w:hyperlink>
    </w:p>
    <w:p w14:paraId="45920408" w14:textId="77777777" w:rsidR="00342E35" w:rsidRDefault="00D42F9C">
      <w:pPr>
        <w:pStyle w:val="TableofFigures"/>
        <w:tabs>
          <w:tab w:val="right" w:leader="dot" w:pos="9016"/>
        </w:tabs>
        <w:rPr>
          <w:rFonts w:eastAsiaTheme="minorEastAsia"/>
          <w:noProof/>
          <w:lang w:val="en-GB" w:eastAsia="en-GB"/>
        </w:rPr>
      </w:pPr>
      <w:hyperlink w:anchor="_Toc59727315" w:history="1">
        <w:r w:rsidR="00342E35" w:rsidRPr="0077390F">
          <w:rPr>
            <w:rStyle w:val="Hyperlink"/>
            <w:noProof/>
          </w:rPr>
          <w:t>Aim and objectives</w:t>
        </w:r>
        <w:r w:rsidR="00342E35">
          <w:rPr>
            <w:noProof/>
            <w:webHidden/>
          </w:rPr>
          <w:tab/>
        </w:r>
        <w:r w:rsidR="00342E35">
          <w:rPr>
            <w:noProof/>
            <w:webHidden/>
          </w:rPr>
          <w:fldChar w:fldCharType="begin"/>
        </w:r>
        <w:r w:rsidR="00342E35">
          <w:rPr>
            <w:noProof/>
            <w:webHidden/>
          </w:rPr>
          <w:instrText xml:space="preserve"> PAGEREF _Toc59727315 \h </w:instrText>
        </w:r>
        <w:r w:rsidR="00342E35">
          <w:rPr>
            <w:noProof/>
            <w:webHidden/>
          </w:rPr>
        </w:r>
        <w:r w:rsidR="00342E35">
          <w:rPr>
            <w:noProof/>
            <w:webHidden/>
          </w:rPr>
          <w:fldChar w:fldCharType="separate"/>
        </w:r>
        <w:r w:rsidR="00342E35">
          <w:rPr>
            <w:noProof/>
            <w:webHidden/>
          </w:rPr>
          <w:t>3</w:t>
        </w:r>
        <w:r w:rsidR="00342E35">
          <w:rPr>
            <w:noProof/>
            <w:webHidden/>
          </w:rPr>
          <w:fldChar w:fldCharType="end"/>
        </w:r>
      </w:hyperlink>
    </w:p>
    <w:p w14:paraId="0DB18DF0" w14:textId="77777777" w:rsidR="00342E35" w:rsidRDefault="00D42F9C">
      <w:pPr>
        <w:pStyle w:val="TableofFigures"/>
        <w:tabs>
          <w:tab w:val="right" w:leader="dot" w:pos="9016"/>
        </w:tabs>
        <w:rPr>
          <w:rFonts w:eastAsiaTheme="minorEastAsia"/>
          <w:noProof/>
          <w:lang w:val="en-GB" w:eastAsia="en-GB"/>
        </w:rPr>
      </w:pPr>
      <w:hyperlink w:anchor="_Toc59727316" w:history="1">
        <w:r w:rsidR="00342E35" w:rsidRPr="0077390F">
          <w:rPr>
            <w:rStyle w:val="Hyperlink"/>
            <w:noProof/>
          </w:rPr>
          <w:t>Rationale</w:t>
        </w:r>
        <w:r w:rsidR="00342E35">
          <w:rPr>
            <w:noProof/>
            <w:webHidden/>
          </w:rPr>
          <w:tab/>
        </w:r>
        <w:r w:rsidR="00342E35">
          <w:rPr>
            <w:noProof/>
            <w:webHidden/>
          </w:rPr>
          <w:fldChar w:fldCharType="begin"/>
        </w:r>
        <w:r w:rsidR="00342E35">
          <w:rPr>
            <w:noProof/>
            <w:webHidden/>
          </w:rPr>
          <w:instrText xml:space="preserve"> PAGEREF _Toc59727316 \h </w:instrText>
        </w:r>
        <w:r w:rsidR="00342E35">
          <w:rPr>
            <w:noProof/>
            <w:webHidden/>
          </w:rPr>
        </w:r>
        <w:r w:rsidR="00342E35">
          <w:rPr>
            <w:noProof/>
            <w:webHidden/>
          </w:rPr>
          <w:fldChar w:fldCharType="separate"/>
        </w:r>
        <w:r w:rsidR="00342E35">
          <w:rPr>
            <w:noProof/>
            <w:webHidden/>
          </w:rPr>
          <w:t>3</w:t>
        </w:r>
        <w:r w:rsidR="00342E35">
          <w:rPr>
            <w:noProof/>
            <w:webHidden/>
          </w:rPr>
          <w:fldChar w:fldCharType="end"/>
        </w:r>
      </w:hyperlink>
    </w:p>
    <w:p w14:paraId="6F9EDA4B" w14:textId="77777777" w:rsidR="00342E35" w:rsidRDefault="00D42F9C">
      <w:pPr>
        <w:pStyle w:val="TableofFigures"/>
        <w:tabs>
          <w:tab w:val="right" w:leader="dot" w:pos="9016"/>
        </w:tabs>
        <w:rPr>
          <w:rFonts w:eastAsiaTheme="minorEastAsia"/>
          <w:noProof/>
          <w:lang w:val="en-GB" w:eastAsia="en-GB"/>
        </w:rPr>
      </w:pPr>
      <w:hyperlink w:anchor="_Toc59727317" w:history="1">
        <w:r w:rsidR="00342E35" w:rsidRPr="0077390F">
          <w:rPr>
            <w:rStyle w:val="Hyperlink"/>
            <w:noProof/>
          </w:rPr>
          <w:t>Literature review</w:t>
        </w:r>
        <w:r w:rsidR="00342E35">
          <w:rPr>
            <w:noProof/>
            <w:webHidden/>
          </w:rPr>
          <w:tab/>
        </w:r>
        <w:r w:rsidR="00342E35">
          <w:rPr>
            <w:noProof/>
            <w:webHidden/>
          </w:rPr>
          <w:fldChar w:fldCharType="begin"/>
        </w:r>
        <w:r w:rsidR="00342E35">
          <w:rPr>
            <w:noProof/>
            <w:webHidden/>
          </w:rPr>
          <w:instrText xml:space="preserve"> PAGEREF _Toc59727317 \h </w:instrText>
        </w:r>
        <w:r w:rsidR="00342E35">
          <w:rPr>
            <w:noProof/>
            <w:webHidden/>
          </w:rPr>
        </w:r>
        <w:r w:rsidR="00342E35">
          <w:rPr>
            <w:noProof/>
            <w:webHidden/>
          </w:rPr>
          <w:fldChar w:fldCharType="separate"/>
        </w:r>
        <w:r w:rsidR="00342E35">
          <w:rPr>
            <w:noProof/>
            <w:webHidden/>
          </w:rPr>
          <w:t>4</w:t>
        </w:r>
        <w:r w:rsidR="00342E35">
          <w:rPr>
            <w:noProof/>
            <w:webHidden/>
          </w:rPr>
          <w:fldChar w:fldCharType="end"/>
        </w:r>
      </w:hyperlink>
    </w:p>
    <w:p w14:paraId="3C297299" w14:textId="77777777" w:rsidR="00342E35" w:rsidRDefault="00D42F9C">
      <w:pPr>
        <w:pStyle w:val="TableofFigures"/>
        <w:tabs>
          <w:tab w:val="right" w:leader="dot" w:pos="9016"/>
        </w:tabs>
        <w:rPr>
          <w:rFonts w:eastAsiaTheme="minorEastAsia"/>
          <w:noProof/>
          <w:lang w:val="en-GB" w:eastAsia="en-GB"/>
        </w:rPr>
      </w:pPr>
      <w:hyperlink w:anchor="_Toc59727318" w:history="1">
        <w:r w:rsidR="00342E35" w:rsidRPr="0077390F">
          <w:rPr>
            <w:rStyle w:val="Hyperlink"/>
            <w:noProof/>
          </w:rPr>
          <w:t>Methodology</w:t>
        </w:r>
        <w:r w:rsidR="00342E35">
          <w:rPr>
            <w:noProof/>
            <w:webHidden/>
          </w:rPr>
          <w:tab/>
        </w:r>
        <w:r w:rsidR="00342E35">
          <w:rPr>
            <w:noProof/>
            <w:webHidden/>
          </w:rPr>
          <w:fldChar w:fldCharType="begin"/>
        </w:r>
        <w:r w:rsidR="00342E35">
          <w:rPr>
            <w:noProof/>
            <w:webHidden/>
          </w:rPr>
          <w:instrText xml:space="preserve"> PAGEREF _Toc59727318 \h </w:instrText>
        </w:r>
        <w:r w:rsidR="00342E35">
          <w:rPr>
            <w:noProof/>
            <w:webHidden/>
          </w:rPr>
        </w:r>
        <w:r w:rsidR="00342E35">
          <w:rPr>
            <w:noProof/>
            <w:webHidden/>
          </w:rPr>
          <w:fldChar w:fldCharType="separate"/>
        </w:r>
        <w:r w:rsidR="00342E35">
          <w:rPr>
            <w:noProof/>
            <w:webHidden/>
          </w:rPr>
          <w:t>5</w:t>
        </w:r>
        <w:r w:rsidR="00342E35">
          <w:rPr>
            <w:noProof/>
            <w:webHidden/>
          </w:rPr>
          <w:fldChar w:fldCharType="end"/>
        </w:r>
      </w:hyperlink>
    </w:p>
    <w:p w14:paraId="1D1E1B18" w14:textId="77777777" w:rsidR="00342E35" w:rsidRDefault="00D42F9C">
      <w:pPr>
        <w:pStyle w:val="TableofFigures"/>
        <w:tabs>
          <w:tab w:val="right" w:leader="dot" w:pos="9016"/>
        </w:tabs>
        <w:rPr>
          <w:rFonts w:eastAsiaTheme="minorEastAsia"/>
          <w:noProof/>
          <w:lang w:val="en-GB" w:eastAsia="en-GB"/>
        </w:rPr>
      </w:pPr>
      <w:hyperlink w:anchor="_Toc59727319" w:history="1">
        <w:r w:rsidR="00342E35" w:rsidRPr="0077390F">
          <w:rPr>
            <w:rStyle w:val="Hyperlink"/>
            <w:noProof/>
            <w:shd w:val="clear" w:color="auto" w:fill="FFFFFF"/>
          </w:rPr>
          <w:t>Primary data collection and analysis</w:t>
        </w:r>
        <w:r w:rsidR="00342E35">
          <w:rPr>
            <w:noProof/>
            <w:webHidden/>
          </w:rPr>
          <w:tab/>
        </w:r>
        <w:r w:rsidR="00342E35">
          <w:rPr>
            <w:noProof/>
            <w:webHidden/>
          </w:rPr>
          <w:fldChar w:fldCharType="begin"/>
        </w:r>
        <w:r w:rsidR="00342E35">
          <w:rPr>
            <w:noProof/>
            <w:webHidden/>
          </w:rPr>
          <w:instrText xml:space="preserve"> PAGEREF _Toc59727319 \h </w:instrText>
        </w:r>
        <w:r w:rsidR="00342E35">
          <w:rPr>
            <w:noProof/>
            <w:webHidden/>
          </w:rPr>
        </w:r>
        <w:r w:rsidR="00342E35">
          <w:rPr>
            <w:noProof/>
            <w:webHidden/>
          </w:rPr>
          <w:fldChar w:fldCharType="separate"/>
        </w:r>
        <w:r w:rsidR="00342E35">
          <w:rPr>
            <w:noProof/>
            <w:webHidden/>
          </w:rPr>
          <w:t>5</w:t>
        </w:r>
        <w:r w:rsidR="00342E35">
          <w:rPr>
            <w:noProof/>
            <w:webHidden/>
          </w:rPr>
          <w:fldChar w:fldCharType="end"/>
        </w:r>
      </w:hyperlink>
    </w:p>
    <w:p w14:paraId="27023472" w14:textId="77777777" w:rsidR="00342E35" w:rsidRDefault="00D42F9C">
      <w:pPr>
        <w:pStyle w:val="TableofFigures"/>
        <w:tabs>
          <w:tab w:val="right" w:leader="dot" w:pos="9016"/>
        </w:tabs>
        <w:rPr>
          <w:rFonts w:eastAsiaTheme="minorEastAsia"/>
          <w:noProof/>
          <w:lang w:val="en-GB" w:eastAsia="en-GB"/>
        </w:rPr>
      </w:pPr>
      <w:hyperlink w:anchor="_Toc59727320" w:history="1">
        <w:r w:rsidR="00342E35" w:rsidRPr="0077390F">
          <w:rPr>
            <w:rStyle w:val="Hyperlink"/>
            <w:noProof/>
            <w:shd w:val="clear" w:color="auto" w:fill="FFFFFF"/>
          </w:rPr>
          <w:t>Secondary data collection</w:t>
        </w:r>
        <w:r w:rsidR="00342E35">
          <w:rPr>
            <w:noProof/>
            <w:webHidden/>
          </w:rPr>
          <w:tab/>
        </w:r>
        <w:r w:rsidR="00342E35">
          <w:rPr>
            <w:noProof/>
            <w:webHidden/>
          </w:rPr>
          <w:fldChar w:fldCharType="begin"/>
        </w:r>
        <w:r w:rsidR="00342E35">
          <w:rPr>
            <w:noProof/>
            <w:webHidden/>
          </w:rPr>
          <w:instrText xml:space="preserve"> PAGEREF _Toc59727320 \h </w:instrText>
        </w:r>
        <w:r w:rsidR="00342E35">
          <w:rPr>
            <w:noProof/>
            <w:webHidden/>
          </w:rPr>
        </w:r>
        <w:r w:rsidR="00342E35">
          <w:rPr>
            <w:noProof/>
            <w:webHidden/>
          </w:rPr>
          <w:fldChar w:fldCharType="separate"/>
        </w:r>
        <w:r w:rsidR="00342E35">
          <w:rPr>
            <w:noProof/>
            <w:webHidden/>
          </w:rPr>
          <w:t>9</w:t>
        </w:r>
        <w:r w:rsidR="00342E35">
          <w:rPr>
            <w:noProof/>
            <w:webHidden/>
          </w:rPr>
          <w:fldChar w:fldCharType="end"/>
        </w:r>
      </w:hyperlink>
    </w:p>
    <w:p w14:paraId="1AA2D341" w14:textId="77777777" w:rsidR="00342E35" w:rsidRDefault="00D42F9C">
      <w:pPr>
        <w:pStyle w:val="TableofFigures"/>
        <w:tabs>
          <w:tab w:val="right" w:leader="dot" w:pos="9016"/>
        </w:tabs>
        <w:rPr>
          <w:rFonts w:eastAsiaTheme="minorEastAsia"/>
          <w:noProof/>
          <w:lang w:val="en-GB" w:eastAsia="en-GB"/>
        </w:rPr>
      </w:pPr>
      <w:hyperlink w:anchor="_Toc59727321" w:history="1">
        <w:r w:rsidR="00342E35" w:rsidRPr="0077390F">
          <w:rPr>
            <w:rStyle w:val="Hyperlink"/>
            <w:noProof/>
          </w:rPr>
          <w:t>Conclusion</w:t>
        </w:r>
        <w:r w:rsidR="00342E35">
          <w:rPr>
            <w:noProof/>
            <w:webHidden/>
          </w:rPr>
          <w:tab/>
        </w:r>
        <w:r w:rsidR="00342E35">
          <w:rPr>
            <w:noProof/>
            <w:webHidden/>
          </w:rPr>
          <w:fldChar w:fldCharType="begin"/>
        </w:r>
        <w:r w:rsidR="00342E35">
          <w:rPr>
            <w:noProof/>
            <w:webHidden/>
          </w:rPr>
          <w:instrText xml:space="preserve"> PAGEREF _Toc59727321 \h </w:instrText>
        </w:r>
        <w:r w:rsidR="00342E35">
          <w:rPr>
            <w:noProof/>
            <w:webHidden/>
          </w:rPr>
        </w:r>
        <w:r w:rsidR="00342E35">
          <w:rPr>
            <w:noProof/>
            <w:webHidden/>
          </w:rPr>
          <w:fldChar w:fldCharType="separate"/>
        </w:r>
        <w:r w:rsidR="00342E35">
          <w:rPr>
            <w:noProof/>
            <w:webHidden/>
          </w:rPr>
          <w:t>11</w:t>
        </w:r>
        <w:r w:rsidR="00342E35">
          <w:rPr>
            <w:noProof/>
            <w:webHidden/>
          </w:rPr>
          <w:fldChar w:fldCharType="end"/>
        </w:r>
      </w:hyperlink>
    </w:p>
    <w:p w14:paraId="738F3648" w14:textId="77777777" w:rsidR="00342E35" w:rsidRDefault="00D42F9C">
      <w:pPr>
        <w:pStyle w:val="TableofFigures"/>
        <w:tabs>
          <w:tab w:val="right" w:leader="dot" w:pos="9016"/>
        </w:tabs>
        <w:rPr>
          <w:rFonts w:eastAsiaTheme="minorEastAsia"/>
          <w:noProof/>
          <w:lang w:val="en-GB" w:eastAsia="en-GB"/>
        </w:rPr>
      </w:pPr>
      <w:hyperlink w:anchor="_Toc59727322" w:history="1">
        <w:r w:rsidR="00342E35" w:rsidRPr="0077390F">
          <w:rPr>
            <w:rStyle w:val="Hyperlink"/>
            <w:noProof/>
          </w:rPr>
          <w:t>Recommendation</w:t>
        </w:r>
        <w:r w:rsidR="00342E35">
          <w:rPr>
            <w:noProof/>
            <w:webHidden/>
          </w:rPr>
          <w:tab/>
        </w:r>
        <w:r w:rsidR="00342E35">
          <w:rPr>
            <w:noProof/>
            <w:webHidden/>
          </w:rPr>
          <w:fldChar w:fldCharType="begin"/>
        </w:r>
        <w:r w:rsidR="00342E35">
          <w:rPr>
            <w:noProof/>
            <w:webHidden/>
          </w:rPr>
          <w:instrText xml:space="preserve"> PAGEREF _Toc59727322 \h </w:instrText>
        </w:r>
        <w:r w:rsidR="00342E35">
          <w:rPr>
            <w:noProof/>
            <w:webHidden/>
          </w:rPr>
        </w:r>
        <w:r w:rsidR="00342E35">
          <w:rPr>
            <w:noProof/>
            <w:webHidden/>
          </w:rPr>
          <w:fldChar w:fldCharType="separate"/>
        </w:r>
        <w:r w:rsidR="00342E35">
          <w:rPr>
            <w:noProof/>
            <w:webHidden/>
          </w:rPr>
          <w:t>11</w:t>
        </w:r>
        <w:r w:rsidR="00342E35">
          <w:rPr>
            <w:noProof/>
            <w:webHidden/>
          </w:rPr>
          <w:fldChar w:fldCharType="end"/>
        </w:r>
      </w:hyperlink>
    </w:p>
    <w:p w14:paraId="582267E8" w14:textId="77777777" w:rsidR="00342E35" w:rsidRDefault="00D42F9C">
      <w:pPr>
        <w:pStyle w:val="TableofFigures"/>
        <w:tabs>
          <w:tab w:val="right" w:leader="dot" w:pos="9016"/>
        </w:tabs>
        <w:rPr>
          <w:rFonts w:eastAsiaTheme="minorEastAsia"/>
          <w:noProof/>
          <w:lang w:val="en-GB" w:eastAsia="en-GB"/>
        </w:rPr>
      </w:pPr>
      <w:hyperlink w:anchor="_Toc59727323" w:history="1">
        <w:r w:rsidR="00342E35" w:rsidRPr="0077390F">
          <w:rPr>
            <w:rStyle w:val="Hyperlink"/>
            <w:noProof/>
          </w:rPr>
          <w:t>Reference</w:t>
        </w:r>
        <w:r w:rsidR="00342E35">
          <w:rPr>
            <w:noProof/>
            <w:webHidden/>
          </w:rPr>
          <w:tab/>
        </w:r>
        <w:r w:rsidR="00342E35">
          <w:rPr>
            <w:noProof/>
            <w:webHidden/>
          </w:rPr>
          <w:fldChar w:fldCharType="begin"/>
        </w:r>
        <w:r w:rsidR="00342E35">
          <w:rPr>
            <w:noProof/>
            <w:webHidden/>
          </w:rPr>
          <w:instrText xml:space="preserve"> PAGEREF _Toc59727323 \h </w:instrText>
        </w:r>
        <w:r w:rsidR="00342E35">
          <w:rPr>
            <w:noProof/>
            <w:webHidden/>
          </w:rPr>
        </w:r>
        <w:r w:rsidR="00342E35">
          <w:rPr>
            <w:noProof/>
            <w:webHidden/>
          </w:rPr>
          <w:fldChar w:fldCharType="separate"/>
        </w:r>
        <w:r w:rsidR="00342E35">
          <w:rPr>
            <w:noProof/>
            <w:webHidden/>
          </w:rPr>
          <w:t>12</w:t>
        </w:r>
        <w:r w:rsidR="00342E35">
          <w:rPr>
            <w:noProof/>
            <w:webHidden/>
          </w:rPr>
          <w:fldChar w:fldCharType="end"/>
        </w:r>
      </w:hyperlink>
    </w:p>
    <w:p w14:paraId="3AF923F2" w14:textId="77777777" w:rsidR="00342E35" w:rsidRDefault="00D42F9C">
      <w:pPr>
        <w:pStyle w:val="TableofFigures"/>
        <w:tabs>
          <w:tab w:val="right" w:leader="dot" w:pos="9016"/>
        </w:tabs>
        <w:rPr>
          <w:rFonts w:eastAsiaTheme="minorEastAsia"/>
          <w:noProof/>
          <w:lang w:val="en-GB" w:eastAsia="en-GB"/>
        </w:rPr>
      </w:pPr>
      <w:hyperlink w:anchor="_Toc59727324" w:history="1">
        <w:r w:rsidR="00342E35" w:rsidRPr="0077390F">
          <w:rPr>
            <w:rStyle w:val="Hyperlink"/>
            <w:noProof/>
          </w:rPr>
          <w:t>Appendix</w:t>
        </w:r>
        <w:r w:rsidR="00342E35">
          <w:rPr>
            <w:noProof/>
            <w:webHidden/>
          </w:rPr>
          <w:tab/>
        </w:r>
        <w:r w:rsidR="00342E35">
          <w:rPr>
            <w:noProof/>
            <w:webHidden/>
          </w:rPr>
          <w:fldChar w:fldCharType="begin"/>
        </w:r>
        <w:r w:rsidR="00342E35">
          <w:rPr>
            <w:noProof/>
            <w:webHidden/>
          </w:rPr>
          <w:instrText xml:space="preserve"> PAGEREF _Toc59727324 \h </w:instrText>
        </w:r>
        <w:r w:rsidR="00342E35">
          <w:rPr>
            <w:noProof/>
            <w:webHidden/>
          </w:rPr>
        </w:r>
        <w:r w:rsidR="00342E35">
          <w:rPr>
            <w:noProof/>
            <w:webHidden/>
          </w:rPr>
          <w:fldChar w:fldCharType="separate"/>
        </w:r>
        <w:r w:rsidR="00342E35">
          <w:rPr>
            <w:noProof/>
            <w:webHidden/>
          </w:rPr>
          <w:t>13</w:t>
        </w:r>
        <w:r w:rsidR="00342E35">
          <w:rPr>
            <w:noProof/>
            <w:webHidden/>
          </w:rPr>
          <w:fldChar w:fldCharType="end"/>
        </w:r>
      </w:hyperlink>
    </w:p>
    <w:p w14:paraId="02E4CDA4" w14:textId="77777777" w:rsidR="00853DD1" w:rsidRPr="00853DD1" w:rsidRDefault="00853DD1" w:rsidP="00CF0E3F">
      <w:pPr>
        <w:jc w:val="both"/>
        <w:rPr>
          <w:rFonts w:ascii="Times New Roman" w:hAnsi="Times New Roman" w:cs="Times New Roman"/>
          <w:b/>
          <w:sz w:val="24"/>
          <w:szCs w:val="24"/>
        </w:rPr>
      </w:pPr>
      <w:r w:rsidRPr="00853DD1">
        <w:rPr>
          <w:rFonts w:ascii="Times New Roman" w:hAnsi="Times New Roman" w:cs="Times New Roman"/>
          <w:b/>
          <w:sz w:val="24"/>
          <w:szCs w:val="24"/>
        </w:rPr>
        <w:fldChar w:fldCharType="end"/>
      </w:r>
    </w:p>
    <w:p w14:paraId="1EB1AE13" w14:textId="77777777" w:rsidR="00CF0E3F" w:rsidRDefault="00CF0E3F" w:rsidP="00CF0E3F">
      <w:pPr>
        <w:jc w:val="both"/>
        <w:rPr>
          <w:rFonts w:ascii="Times New Roman" w:hAnsi="Times New Roman" w:cs="Times New Roman"/>
          <w:sz w:val="24"/>
          <w:szCs w:val="24"/>
        </w:rPr>
      </w:pPr>
    </w:p>
    <w:p w14:paraId="216FC9CD" w14:textId="77777777" w:rsidR="00CF0E3F" w:rsidRDefault="00CF0E3F" w:rsidP="00CF0E3F">
      <w:pPr>
        <w:jc w:val="both"/>
        <w:rPr>
          <w:rFonts w:ascii="Times New Roman" w:hAnsi="Times New Roman" w:cs="Times New Roman"/>
          <w:sz w:val="24"/>
          <w:szCs w:val="24"/>
        </w:rPr>
      </w:pPr>
    </w:p>
    <w:p w14:paraId="589D7F1C" w14:textId="77777777" w:rsidR="00CF0E3F" w:rsidRDefault="00CF0E3F" w:rsidP="00CF0E3F">
      <w:pPr>
        <w:jc w:val="both"/>
        <w:rPr>
          <w:rFonts w:ascii="Times New Roman" w:hAnsi="Times New Roman" w:cs="Times New Roman"/>
          <w:sz w:val="24"/>
          <w:szCs w:val="24"/>
        </w:rPr>
      </w:pPr>
    </w:p>
    <w:p w14:paraId="2D223382" w14:textId="77777777" w:rsidR="00CF0E3F" w:rsidRDefault="00CF0E3F" w:rsidP="00CF0E3F">
      <w:pPr>
        <w:jc w:val="both"/>
        <w:rPr>
          <w:rFonts w:ascii="Times New Roman" w:hAnsi="Times New Roman" w:cs="Times New Roman"/>
          <w:sz w:val="24"/>
          <w:szCs w:val="24"/>
        </w:rPr>
      </w:pPr>
    </w:p>
    <w:p w14:paraId="141ED001" w14:textId="77777777" w:rsidR="00CF0E3F" w:rsidRDefault="00CF0E3F" w:rsidP="00CF0E3F">
      <w:pPr>
        <w:jc w:val="both"/>
        <w:rPr>
          <w:rFonts w:ascii="Times New Roman" w:hAnsi="Times New Roman" w:cs="Times New Roman"/>
          <w:sz w:val="24"/>
          <w:szCs w:val="24"/>
        </w:rPr>
      </w:pPr>
    </w:p>
    <w:p w14:paraId="7D1E7EAA" w14:textId="77777777" w:rsidR="00CF0E3F" w:rsidRDefault="00CF0E3F" w:rsidP="00CF0E3F">
      <w:pPr>
        <w:jc w:val="both"/>
        <w:rPr>
          <w:rFonts w:ascii="Times New Roman" w:hAnsi="Times New Roman" w:cs="Times New Roman"/>
          <w:sz w:val="24"/>
          <w:szCs w:val="24"/>
        </w:rPr>
      </w:pPr>
    </w:p>
    <w:p w14:paraId="15EE4AD4" w14:textId="77777777" w:rsidR="00CF0E3F" w:rsidRDefault="00CF0E3F" w:rsidP="00CF0E3F">
      <w:pPr>
        <w:jc w:val="both"/>
        <w:rPr>
          <w:rFonts w:ascii="Times New Roman" w:hAnsi="Times New Roman" w:cs="Times New Roman"/>
          <w:sz w:val="24"/>
          <w:szCs w:val="24"/>
        </w:rPr>
      </w:pPr>
    </w:p>
    <w:p w14:paraId="71B95F49" w14:textId="77777777" w:rsidR="00CF0E3F" w:rsidRDefault="00CF0E3F" w:rsidP="00CF0E3F">
      <w:pPr>
        <w:jc w:val="both"/>
        <w:rPr>
          <w:rFonts w:ascii="Times New Roman" w:hAnsi="Times New Roman" w:cs="Times New Roman"/>
          <w:sz w:val="24"/>
          <w:szCs w:val="24"/>
        </w:rPr>
      </w:pPr>
    </w:p>
    <w:p w14:paraId="6F895D2A" w14:textId="77777777" w:rsidR="00CF0E3F" w:rsidRDefault="00CF0E3F" w:rsidP="00CF0E3F">
      <w:pPr>
        <w:jc w:val="both"/>
        <w:rPr>
          <w:rFonts w:ascii="Times New Roman" w:hAnsi="Times New Roman" w:cs="Times New Roman"/>
          <w:sz w:val="24"/>
          <w:szCs w:val="24"/>
        </w:rPr>
      </w:pPr>
    </w:p>
    <w:p w14:paraId="03C818F6" w14:textId="77777777" w:rsidR="00CF0E3F" w:rsidRDefault="00CF0E3F" w:rsidP="00CF0E3F">
      <w:pPr>
        <w:jc w:val="both"/>
        <w:rPr>
          <w:rFonts w:ascii="Times New Roman" w:hAnsi="Times New Roman" w:cs="Times New Roman"/>
          <w:sz w:val="24"/>
          <w:szCs w:val="24"/>
        </w:rPr>
      </w:pPr>
    </w:p>
    <w:p w14:paraId="2E723CDB" w14:textId="77777777" w:rsidR="00CF0E3F" w:rsidRDefault="00CF0E3F" w:rsidP="00CF0E3F">
      <w:pPr>
        <w:jc w:val="both"/>
        <w:rPr>
          <w:rFonts w:ascii="Times New Roman" w:hAnsi="Times New Roman" w:cs="Times New Roman"/>
          <w:sz w:val="24"/>
          <w:szCs w:val="24"/>
        </w:rPr>
      </w:pPr>
    </w:p>
    <w:p w14:paraId="6F956CD5" w14:textId="77777777" w:rsidR="00CF0E3F" w:rsidRDefault="00CF0E3F" w:rsidP="00CF0E3F">
      <w:pPr>
        <w:jc w:val="both"/>
        <w:rPr>
          <w:rFonts w:ascii="Times New Roman" w:hAnsi="Times New Roman" w:cs="Times New Roman"/>
          <w:sz w:val="24"/>
          <w:szCs w:val="24"/>
        </w:rPr>
      </w:pPr>
    </w:p>
    <w:p w14:paraId="527D07F6" w14:textId="77777777" w:rsidR="00CF0E3F" w:rsidRDefault="00CF0E3F" w:rsidP="00CF0E3F">
      <w:pPr>
        <w:jc w:val="both"/>
        <w:rPr>
          <w:rFonts w:ascii="Times New Roman" w:hAnsi="Times New Roman" w:cs="Times New Roman"/>
          <w:sz w:val="24"/>
          <w:szCs w:val="24"/>
        </w:rPr>
      </w:pPr>
    </w:p>
    <w:p w14:paraId="21A74774" w14:textId="77777777" w:rsidR="00CF0E3F" w:rsidRDefault="00CF0E3F" w:rsidP="00CF0E3F">
      <w:pPr>
        <w:jc w:val="both"/>
        <w:rPr>
          <w:rFonts w:ascii="Times New Roman" w:hAnsi="Times New Roman" w:cs="Times New Roman"/>
          <w:sz w:val="24"/>
          <w:szCs w:val="24"/>
        </w:rPr>
      </w:pPr>
    </w:p>
    <w:p w14:paraId="296CF3E0" w14:textId="77777777" w:rsidR="00CF0E3F" w:rsidRDefault="00CF0E3F" w:rsidP="00CF0E3F">
      <w:pPr>
        <w:jc w:val="both"/>
        <w:rPr>
          <w:rFonts w:ascii="Times New Roman" w:hAnsi="Times New Roman" w:cs="Times New Roman"/>
          <w:sz w:val="24"/>
          <w:szCs w:val="24"/>
        </w:rPr>
      </w:pPr>
    </w:p>
    <w:p w14:paraId="53D49DD5" w14:textId="77777777" w:rsidR="00CF0E3F" w:rsidRDefault="00CF0E3F" w:rsidP="00CF0E3F">
      <w:pPr>
        <w:jc w:val="both"/>
        <w:rPr>
          <w:rFonts w:ascii="Times New Roman" w:hAnsi="Times New Roman" w:cs="Times New Roman"/>
          <w:sz w:val="24"/>
          <w:szCs w:val="24"/>
        </w:rPr>
      </w:pPr>
    </w:p>
    <w:p w14:paraId="1EB7DCD5" w14:textId="77777777" w:rsidR="00CF0E3F" w:rsidRDefault="00CF0E3F" w:rsidP="00CF0E3F">
      <w:pPr>
        <w:jc w:val="both"/>
        <w:rPr>
          <w:rFonts w:ascii="Times New Roman" w:hAnsi="Times New Roman" w:cs="Times New Roman"/>
          <w:sz w:val="24"/>
          <w:szCs w:val="24"/>
        </w:rPr>
      </w:pPr>
    </w:p>
    <w:p w14:paraId="0E9F92CD" w14:textId="77777777" w:rsidR="00CF0E3F" w:rsidRDefault="00CF0E3F" w:rsidP="00CF0E3F">
      <w:pPr>
        <w:jc w:val="both"/>
        <w:rPr>
          <w:rFonts w:ascii="Times New Roman" w:hAnsi="Times New Roman" w:cs="Times New Roman"/>
          <w:sz w:val="24"/>
          <w:szCs w:val="24"/>
        </w:rPr>
      </w:pPr>
    </w:p>
    <w:p w14:paraId="1ACF7786" w14:textId="77777777" w:rsidR="00CF0E3F" w:rsidRDefault="00CF0E3F" w:rsidP="00CF0E3F">
      <w:pPr>
        <w:jc w:val="both"/>
        <w:rPr>
          <w:rFonts w:ascii="Times New Roman" w:hAnsi="Times New Roman" w:cs="Times New Roman"/>
          <w:sz w:val="24"/>
          <w:szCs w:val="24"/>
        </w:rPr>
      </w:pPr>
    </w:p>
    <w:p w14:paraId="24291A3C" w14:textId="77777777" w:rsidR="00CF0E3F" w:rsidRDefault="00CF0E3F" w:rsidP="00CF0E3F">
      <w:pPr>
        <w:jc w:val="both"/>
        <w:rPr>
          <w:rFonts w:ascii="Times New Roman" w:hAnsi="Times New Roman" w:cs="Times New Roman"/>
          <w:sz w:val="24"/>
          <w:szCs w:val="24"/>
        </w:rPr>
      </w:pPr>
    </w:p>
    <w:p w14:paraId="57E03F5F" w14:textId="77777777" w:rsidR="00CF0E3F" w:rsidRDefault="00CF0E3F" w:rsidP="00CF0E3F">
      <w:pPr>
        <w:jc w:val="both"/>
        <w:rPr>
          <w:rFonts w:ascii="Times New Roman" w:hAnsi="Times New Roman" w:cs="Times New Roman"/>
          <w:sz w:val="24"/>
          <w:szCs w:val="24"/>
        </w:rPr>
      </w:pPr>
    </w:p>
    <w:p w14:paraId="50EBF59B" w14:textId="77777777" w:rsidR="00CF0E3F" w:rsidRDefault="00CF0E3F" w:rsidP="00CF0E3F">
      <w:pPr>
        <w:jc w:val="both"/>
        <w:rPr>
          <w:rFonts w:ascii="Times New Roman" w:hAnsi="Times New Roman" w:cs="Times New Roman"/>
          <w:sz w:val="24"/>
          <w:szCs w:val="24"/>
        </w:rPr>
      </w:pPr>
    </w:p>
    <w:p w14:paraId="073A09D6" w14:textId="77777777" w:rsidR="00CF0E3F" w:rsidRDefault="00CF0E3F" w:rsidP="00CF0E3F">
      <w:pPr>
        <w:jc w:val="both"/>
        <w:rPr>
          <w:rFonts w:ascii="Times New Roman" w:hAnsi="Times New Roman" w:cs="Times New Roman"/>
          <w:sz w:val="24"/>
          <w:szCs w:val="24"/>
        </w:rPr>
      </w:pPr>
    </w:p>
    <w:p w14:paraId="58981801" w14:textId="77777777" w:rsidR="00CF0E3F" w:rsidRDefault="00CF0E3F" w:rsidP="00CF0E3F">
      <w:pPr>
        <w:jc w:val="both"/>
        <w:rPr>
          <w:rFonts w:ascii="Times New Roman" w:hAnsi="Times New Roman" w:cs="Times New Roman"/>
          <w:sz w:val="24"/>
          <w:szCs w:val="24"/>
        </w:rPr>
      </w:pPr>
    </w:p>
    <w:p w14:paraId="5DDDC038" w14:textId="77777777" w:rsidR="00CF0E3F" w:rsidRDefault="00CF0E3F" w:rsidP="00CF0E3F">
      <w:pPr>
        <w:jc w:val="both"/>
        <w:rPr>
          <w:rFonts w:ascii="Times New Roman" w:hAnsi="Times New Roman" w:cs="Times New Roman"/>
          <w:sz w:val="24"/>
          <w:szCs w:val="24"/>
        </w:rPr>
      </w:pPr>
    </w:p>
    <w:p w14:paraId="1F2406BA" w14:textId="77777777" w:rsidR="00CF0E3F" w:rsidRDefault="00CF0E3F" w:rsidP="00CF0E3F">
      <w:pPr>
        <w:jc w:val="both"/>
        <w:rPr>
          <w:rFonts w:ascii="Times New Roman" w:hAnsi="Times New Roman" w:cs="Times New Roman"/>
          <w:sz w:val="24"/>
          <w:szCs w:val="24"/>
        </w:rPr>
      </w:pPr>
    </w:p>
    <w:p w14:paraId="4422D401" w14:textId="77777777" w:rsidR="00CF0E3F" w:rsidRDefault="00CF0E3F" w:rsidP="00CF0E3F">
      <w:pPr>
        <w:jc w:val="both"/>
        <w:rPr>
          <w:rFonts w:ascii="Times New Roman" w:hAnsi="Times New Roman" w:cs="Times New Roman"/>
          <w:sz w:val="24"/>
          <w:szCs w:val="24"/>
        </w:rPr>
      </w:pPr>
    </w:p>
    <w:p w14:paraId="072BFA51" w14:textId="77777777" w:rsidR="00CF0E3F" w:rsidRDefault="00CF0E3F" w:rsidP="00CF0E3F">
      <w:pPr>
        <w:jc w:val="both"/>
        <w:rPr>
          <w:rFonts w:ascii="Times New Roman" w:hAnsi="Times New Roman" w:cs="Times New Roman"/>
          <w:sz w:val="24"/>
          <w:szCs w:val="24"/>
        </w:rPr>
      </w:pPr>
    </w:p>
    <w:p w14:paraId="3D2EA1A2" w14:textId="77777777" w:rsidR="00CF0E3F" w:rsidRDefault="00CF0E3F" w:rsidP="00CF0E3F">
      <w:pPr>
        <w:jc w:val="both"/>
        <w:rPr>
          <w:rFonts w:ascii="Times New Roman" w:hAnsi="Times New Roman" w:cs="Times New Roman"/>
          <w:sz w:val="24"/>
          <w:szCs w:val="24"/>
        </w:rPr>
      </w:pPr>
    </w:p>
    <w:p w14:paraId="40FBA422" w14:textId="77777777" w:rsidR="00F369C2" w:rsidRPr="00853DD1" w:rsidRDefault="00F369C2" w:rsidP="00853DD1">
      <w:pPr>
        <w:pStyle w:val="Heading1"/>
      </w:pPr>
      <w:bookmarkStart w:id="0" w:name="_Toc59727314"/>
      <w:r w:rsidRPr="00853DD1">
        <w:t>Introduction</w:t>
      </w:r>
      <w:bookmarkEnd w:id="0"/>
    </w:p>
    <w:p w14:paraId="10D495DB" w14:textId="77777777" w:rsidR="00F369C2" w:rsidRDefault="00F369C2" w:rsidP="003458B5">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report is focusing on identifying the effects of virtual learning environment in studies</w:t>
      </w:r>
      <w:r w:rsidR="00DE2717">
        <w:rPr>
          <w:rFonts w:ascii="Times New Roman" w:hAnsi="Times New Roman" w:cs="Times New Roman"/>
          <w:sz w:val="24"/>
          <w:szCs w:val="24"/>
        </w:rPr>
        <w:t xml:space="preserve"> and how these techniques can be implemented to educate students</w:t>
      </w:r>
      <w:r>
        <w:rPr>
          <w:rFonts w:ascii="Times New Roman" w:hAnsi="Times New Roman" w:cs="Times New Roman"/>
          <w:sz w:val="24"/>
          <w:szCs w:val="24"/>
        </w:rPr>
        <w:t xml:space="preserve">. This project is focusing on identifying the techniques that students can follow to utilise virtual learning environment. </w:t>
      </w:r>
      <w:r w:rsidR="00DE2717">
        <w:rPr>
          <w:rFonts w:ascii="Times New Roman" w:hAnsi="Times New Roman" w:cs="Times New Roman"/>
          <w:sz w:val="24"/>
          <w:szCs w:val="24"/>
        </w:rPr>
        <w:t>This project report is also focusing on developing awareness among the students regarding the importance of virtual learning environment among the students and enrich their knowledge.</w:t>
      </w:r>
      <w:r w:rsidR="00E536AC">
        <w:rPr>
          <w:rFonts w:ascii="Times New Roman" w:hAnsi="Times New Roman" w:cs="Times New Roman"/>
          <w:sz w:val="24"/>
          <w:szCs w:val="24"/>
        </w:rPr>
        <w:t xml:space="preserve"> The</w:t>
      </w:r>
      <w:r w:rsidR="00DE2717">
        <w:rPr>
          <w:rFonts w:ascii="Times New Roman" w:hAnsi="Times New Roman" w:cs="Times New Roman"/>
          <w:sz w:val="24"/>
          <w:szCs w:val="24"/>
        </w:rPr>
        <w:t xml:space="preserve"> </w:t>
      </w:r>
      <w:r w:rsidR="00DE2717" w:rsidRPr="00CE6BC4">
        <w:rPr>
          <w:rFonts w:ascii="Times New Roman" w:hAnsi="Times New Roman" w:cs="Times New Roman"/>
          <w:sz w:val="24"/>
          <w:szCs w:val="24"/>
        </w:rPr>
        <w:t>UWTSD</w:t>
      </w:r>
      <w:r w:rsidR="00DE2717">
        <w:rPr>
          <w:rFonts w:ascii="Times New Roman" w:hAnsi="Times New Roman" w:cs="Times New Roman"/>
          <w:sz w:val="24"/>
          <w:szCs w:val="24"/>
        </w:rPr>
        <w:t xml:space="preserve"> is trying to use Moodle for teaching students virtually. Moodle is a VLE platform which is very easy to use and in</w:t>
      </w:r>
      <w:r w:rsidR="003458B5">
        <w:rPr>
          <w:rFonts w:ascii="Times New Roman" w:hAnsi="Times New Roman" w:cs="Times New Roman"/>
          <w:sz w:val="24"/>
          <w:szCs w:val="24"/>
        </w:rPr>
        <w:t>cludes</w:t>
      </w:r>
      <w:r w:rsidR="003458B5" w:rsidRPr="003458B5">
        <w:rPr>
          <w:rFonts w:ascii="Times New Roman" w:hAnsi="Times New Roman" w:cs="Times New Roman"/>
          <w:sz w:val="24"/>
          <w:szCs w:val="24"/>
          <w:lang w:val="en-GB" w:eastAsia="en-IN"/>
        </w:rPr>
        <w:t xml:space="preserve"> </w:t>
      </w:r>
      <w:r w:rsidR="003458B5">
        <w:rPr>
          <w:rFonts w:ascii="Times New Roman" w:hAnsi="Times New Roman" w:cs="Times New Roman"/>
          <w:sz w:val="24"/>
          <w:szCs w:val="24"/>
          <w:lang w:val="en-GB" w:eastAsia="en-IN"/>
        </w:rPr>
        <w:t xml:space="preserve">community of </w:t>
      </w:r>
      <w:r w:rsidR="003458B5" w:rsidRPr="00984611">
        <w:rPr>
          <w:rFonts w:ascii="Times New Roman" w:eastAsia="Verdana" w:hAnsi="Times New Roman" w:cs="Times New Roman"/>
          <w:color w:val="171717"/>
          <w:sz w:val="24"/>
          <w:szCs w:val="24"/>
        </w:rPr>
        <w:t>strong and enthusiastic</w:t>
      </w:r>
      <w:r w:rsidR="003458B5">
        <w:rPr>
          <w:rFonts w:ascii="Times New Roman" w:eastAsia="Verdana" w:hAnsi="Times New Roman" w:cs="Times New Roman"/>
          <w:color w:val="171717"/>
          <w:sz w:val="24"/>
          <w:szCs w:val="24"/>
        </w:rPr>
        <w:t xml:space="preserve"> users and developers. Besides this it is free to use and allows the students of</w:t>
      </w:r>
      <w:r w:rsidR="00E536AC">
        <w:rPr>
          <w:rFonts w:ascii="Times New Roman" w:eastAsia="Verdana" w:hAnsi="Times New Roman" w:cs="Times New Roman"/>
          <w:color w:val="171717"/>
          <w:sz w:val="24"/>
          <w:szCs w:val="24"/>
        </w:rPr>
        <w:t xml:space="preserve"> the</w:t>
      </w:r>
      <w:r w:rsidR="003458B5">
        <w:rPr>
          <w:rFonts w:ascii="Times New Roman" w:eastAsia="Verdana" w:hAnsi="Times New Roman" w:cs="Times New Roman"/>
          <w:color w:val="171717"/>
          <w:sz w:val="24"/>
          <w:szCs w:val="24"/>
        </w:rPr>
        <w:t xml:space="preserve"> </w:t>
      </w:r>
      <w:r w:rsidR="003458B5" w:rsidRPr="00CE6BC4">
        <w:rPr>
          <w:rFonts w:ascii="Times New Roman" w:hAnsi="Times New Roman" w:cs="Times New Roman"/>
          <w:sz w:val="24"/>
          <w:szCs w:val="24"/>
        </w:rPr>
        <w:t>UWTSD</w:t>
      </w:r>
      <w:r w:rsidR="003458B5">
        <w:rPr>
          <w:rFonts w:ascii="Times New Roman" w:hAnsi="Times New Roman" w:cs="Times New Roman"/>
          <w:sz w:val="24"/>
          <w:szCs w:val="24"/>
        </w:rPr>
        <w:t xml:space="preserve"> to access all the study materials, take online classes, give online examinations and teachers also gets the opportunity to give students feedbacks online.</w:t>
      </w:r>
    </w:p>
    <w:p w14:paraId="46859C72" w14:textId="77777777" w:rsidR="003458B5" w:rsidRPr="00650B3A" w:rsidRDefault="003458B5" w:rsidP="00853DD1">
      <w:pPr>
        <w:pStyle w:val="Heading1"/>
      </w:pPr>
      <w:bookmarkStart w:id="1" w:name="_Toc59727315"/>
      <w:r w:rsidRPr="00650B3A">
        <w:t>Aim and objective</w:t>
      </w:r>
      <w:r w:rsidR="00650B3A">
        <w:t>s</w:t>
      </w:r>
      <w:bookmarkEnd w:id="1"/>
    </w:p>
    <w:p w14:paraId="0ECF8980" w14:textId="77777777" w:rsidR="003458B5" w:rsidRDefault="003458B5" w:rsidP="003458B5">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project report is to analyse the importance of VLE</w:t>
      </w:r>
      <w:r w:rsidR="00E536AC">
        <w:rPr>
          <w:rFonts w:ascii="Times New Roman" w:hAnsi="Times New Roman" w:cs="Times New Roman"/>
          <w:sz w:val="24"/>
          <w:szCs w:val="24"/>
        </w:rPr>
        <w:t xml:space="preserve"> (Moodle)</w:t>
      </w:r>
      <w:r>
        <w:rPr>
          <w:rFonts w:ascii="Times New Roman" w:hAnsi="Times New Roman" w:cs="Times New Roman"/>
          <w:sz w:val="24"/>
          <w:szCs w:val="24"/>
        </w:rPr>
        <w:t xml:space="preserve"> in the current pandemic situation and how it is going to impact the </w:t>
      </w:r>
      <w:r w:rsidR="00E536AC">
        <w:rPr>
          <w:rFonts w:ascii="Times New Roman" w:hAnsi="Times New Roman" w:cs="Times New Roman"/>
          <w:sz w:val="24"/>
          <w:szCs w:val="24"/>
        </w:rPr>
        <w:t xml:space="preserve">students of the </w:t>
      </w:r>
      <w:r w:rsidR="00E536AC" w:rsidRPr="00CE6BC4">
        <w:rPr>
          <w:rFonts w:ascii="Times New Roman" w:hAnsi="Times New Roman" w:cs="Times New Roman"/>
          <w:sz w:val="24"/>
          <w:szCs w:val="24"/>
        </w:rPr>
        <w:t>UWTSD</w:t>
      </w:r>
      <w:r w:rsidR="00E536AC">
        <w:rPr>
          <w:rFonts w:ascii="Times New Roman" w:hAnsi="Times New Roman" w:cs="Times New Roman"/>
          <w:sz w:val="24"/>
          <w:szCs w:val="24"/>
        </w:rPr>
        <w:t xml:space="preserve"> campus. The report also aims at finding different techniques which can be used for t study through a virtual learning environment.</w:t>
      </w:r>
    </w:p>
    <w:p w14:paraId="4ADA9CEF" w14:textId="77777777" w:rsidR="00E536AC" w:rsidRDefault="00E536AC" w:rsidP="00E536A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what </w:t>
      </w:r>
      <w:proofErr w:type="gramStart"/>
      <w:r>
        <w:rPr>
          <w:rFonts w:ascii="Times New Roman" w:hAnsi="Times New Roman" w:cs="Times New Roman"/>
          <w:sz w:val="24"/>
          <w:szCs w:val="24"/>
        </w:rPr>
        <w:t>is virtual learning environment</w:t>
      </w:r>
      <w:proofErr w:type="gramEnd"/>
      <w:r>
        <w:rPr>
          <w:rFonts w:ascii="Times New Roman" w:hAnsi="Times New Roman" w:cs="Times New Roman"/>
          <w:sz w:val="24"/>
          <w:szCs w:val="24"/>
        </w:rPr>
        <w:t>.</w:t>
      </w:r>
    </w:p>
    <w:p w14:paraId="3FC367D2" w14:textId="77777777" w:rsidR="00E536AC" w:rsidRDefault="00E536AC" w:rsidP="00E536A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the impact of VLE on the students of the </w:t>
      </w:r>
      <w:r w:rsidRPr="00CE6BC4">
        <w:rPr>
          <w:rFonts w:ascii="Times New Roman" w:hAnsi="Times New Roman" w:cs="Times New Roman"/>
          <w:sz w:val="24"/>
          <w:szCs w:val="24"/>
        </w:rPr>
        <w:t>UWTSD</w:t>
      </w:r>
      <w:r>
        <w:rPr>
          <w:rFonts w:ascii="Times New Roman" w:hAnsi="Times New Roman" w:cs="Times New Roman"/>
          <w:sz w:val="24"/>
          <w:szCs w:val="24"/>
        </w:rPr>
        <w:t xml:space="preserve"> campus.</w:t>
      </w:r>
    </w:p>
    <w:p w14:paraId="4672CBD0" w14:textId="77777777" w:rsidR="00E536AC" w:rsidRDefault="008D7458" w:rsidP="00E536A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a</w:t>
      </w:r>
      <w:r w:rsidR="00E536AC">
        <w:rPr>
          <w:rFonts w:ascii="Times New Roman" w:hAnsi="Times New Roman" w:cs="Times New Roman"/>
          <w:sz w:val="24"/>
          <w:szCs w:val="24"/>
        </w:rPr>
        <w:t xml:space="preserve">nalyse the data collected through primary and secondary data collection </w:t>
      </w:r>
      <w:r w:rsidR="00650B3A">
        <w:rPr>
          <w:rFonts w:ascii="Times New Roman" w:hAnsi="Times New Roman" w:cs="Times New Roman"/>
          <w:sz w:val="24"/>
          <w:szCs w:val="24"/>
        </w:rPr>
        <w:t>through different graphs and charts.</w:t>
      </w:r>
    </w:p>
    <w:p w14:paraId="3D01D350" w14:textId="77777777" w:rsidR="008D7458" w:rsidRDefault="008D7458" w:rsidP="00E536A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analyse the positive and negative impact of VLE on students.</w:t>
      </w:r>
    </w:p>
    <w:p w14:paraId="0A147B5C" w14:textId="77777777" w:rsidR="008D7458" w:rsidRDefault="008D7458" w:rsidP="00E536A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some solutions to overcome the negative impacts.</w:t>
      </w:r>
    </w:p>
    <w:p w14:paraId="4ECD1CFC" w14:textId="77777777" w:rsidR="00CF0E3F" w:rsidRDefault="00CF0E3F" w:rsidP="00853DD1">
      <w:pPr>
        <w:pStyle w:val="Heading1"/>
      </w:pPr>
      <w:bookmarkStart w:id="2" w:name="_Toc59727316"/>
      <w:r w:rsidRPr="00CF0E3F">
        <w:lastRenderedPageBreak/>
        <w:t>Rationale</w:t>
      </w:r>
      <w:bookmarkEnd w:id="2"/>
    </w:p>
    <w:p w14:paraId="2DDDE1F7" w14:textId="77777777" w:rsidR="00CF0E3F" w:rsidRDefault="00CF0E3F" w:rsidP="00650B3A">
      <w:pPr>
        <w:spacing w:line="360" w:lineRule="auto"/>
        <w:jc w:val="both"/>
        <w:rPr>
          <w:rFonts w:ascii="Times New Roman" w:hAnsi="Times New Roman" w:cs="Times New Roman"/>
          <w:sz w:val="24"/>
          <w:szCs w:val="24"/>
        </w:rPr>
      </w:pPr>
      <w:r>
        <w:rPr>
          <w:rFonts w:ascii="Times New Roman" w:hAnsi="Times New Roman" w:cs="Times New Roman"/>
          <w:sz w:val="24"/>
          <w:szCs w:val="24"/>
        </w:rPr>
        <w:t>As the whole world is going through a pandemic due to the outbreak of the Covid-19 virus it is very difficult for the students to continue to come to college and continue studies. In such situation</w:t>
      </w:r>
      <w:r w:rsidR="00650B3A">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CE6BC4">
        <w:rPr>
          <w:rFonts w:ascii="Times New Roman" w:hAnsi="Times New Roman" w:cs="Times New Roman"/>
          <w:sz w:val="24"/>
          <w:szCs w:val="24"/>
        </w:rPr>
        <w:t>UWTSD</w:t>
      </w:r>
      <w:r>
        <w:rPr>
          <w:rFonts w:ascii="Times New Roman" w:hAnsi="Times New Roman" w:cs="Times New Roman"/>
          <w:sz w:val="24"/>
          <w:szCs w:val="24"/>
        </w:rPr>
        <w:t xml:space="preserve"> wants to utilize the power</w:t>
      </w:r>
      <w:r w:rsidR="00650B3A">
        <w:rPr>
          <w:rFonts w:ascii="Times New Roman" w:hAnsi="Times New Roman" w:cs="Times New Roman"/>
          <w:sz w:val="24"/>
          <w:szCs w:val="24"/>
        </w:rPr>
        <w:t xml:space="preserve"> of virtual learning experience. Through virtual learning environment, in this </w:t>
      </w:r>
      <w:proofErr w:type="gramStart"/>
      <w:r w:rsidR="00650B3A">
        <w:rPr>
          <w:rFonts w:ascii="Times New Roman" w:hAnsi="Times New Roman" w:cs="Times New Roman"/>
          <w:sz w:val="24"/>
          <w:szCs w:val="24"/>
        </w:rPr>
        <w:t>particular case</w:t>
      </w:r>
      <w:proofErr w:type="gramEnd"/>
      <w:r w:rsidR="00650B3A">
        <w:rPr>
          <w:rFonts w:ascii="Times New Roman" w:hAnsi="Times New Roman" w:cs="Times New Roman"/>
          <w:sz w:val="24"/>
          <w:szCs w:val="24"/>
        </w:rPr>
        <w:t xml:space="preserve"> by using Moodle students of the </w:t>
      </w:r>
      <w:r w:rsidR="00650B3A" w:rsidRPr="00CE6BC4">
        <w:rPr>
          <w:rFonts w:ascii="Times New Roman" w:hAnsi="Times New Roman" w:cs="Times New Roman"/>
          <w:sz w:val="24"/>
          <w:szCs w:val="24"/>
        </w:rPr>
        <w:t>UWTSD</w:t>
      </w:r>
      <w:r w:rsidR="00650B3A">
        <w:rPr>
          <w:rFonts w:ascii="Times New Roman" w:hAnsi="Times New Roman" w:cs="Times New Roman"/>
          <w:sz w:val="24"/>
          <w:szCs w:val="24"/>
        </w:rPr>
        <w:t xml:space="preserve"> would be able to access all the study materials, take online classes, give online examinations and teachers also gets the opportunity to give students feedbacks online. In simple terms they can continue their classes online. The report also focuses on identifying whether VLE is having a positive or a negative impact on the students. The analysis is done through primary and secondary data collection.</w:t>
      </w:r>
      <w:r w:rsidR="008D7458">
        <w:rPr>
          <w:rFonts w:ascii="Times New Roman" w:hAnsi="Times New Roman" w:cs="Times New Roman"/>
          <w:sz w:val="24"/>
          <w:szCs w:val="24"/>
        </w:rPr>
        <w:t xml:space="preserve"> This project report also provides some solutions to overcome the negative impact that VLE is having on the students.</w:t>
      </w:r>
    </w:p>
    <w:p w14:paraId="34328238" w14:textId="77777777" w:rsidR="00650B3A" w:rsidRDefault="00650B3A" w:rsidP="00853DD1">
      <w:pPr>
        <w:pStyle w:val="Heading1"/>
      </w:pPr>
      <w:bookmarkStart w:id="3" w:name="_Toc59727317"/>
      <w:r>
        <w:t>Literature review</w:t>
      </w:r>
      <w:bookmarkEnd w:id="3"/>
    </w:p>
    <w:p w14:paraId="10BA6EBF" w14:textId="77777777" w:rsidR="00F71932" w:rsidRDefault="00F71932" w:rsidP="00650B3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Concept of virtual learning </w:t>
      </w:r>
      <w:r w:rsidR="007D591D">
        <w:rPr>
          <w:rFonts w:ascii="Times New Roman" w:hAnsi="Times New Roman" w:cs="Times New Roman"/>
          <w:b/>
          <w:sz w:val="24"/>
          <w:szCs w:val="24"/>
        </w:rPr>
        <w:t>environment</w:t>
      </w:r>
    </w:p>
    <w:p w14:paraId="5B37450A" w14:textId="77777777" w:rsidR="008D7458" w:rsidRDefault="007D591D" w:rsidP="008D7458">
      <w:pPr>
        <w:spacing w:line="360" w:lineRule="auto"/>
        <w:jc w:val="both"/>
        <w:rPr>
          <w:rFonts w:ascii="Times New Roman" w:hAnsi="Times New Roman" w:cs="Times New Roman"/>
          <w:sz w:val="24"/>
          <w:szCs w:val="24"/>
        </w:rPr>
      </w:pPr>
      <w:r w:rsidRPr="002B548F">
        <w:rPr>
          <w:rFonts w:ascii="Times New Roman" w:hAnsi="Times New Roman" w:cs="Times New Roman"/>
          <w:sz w:val="24"/>
          <w:szCs w:val="24"/>
        </w:rPr>
        <w:t xml:space="preserve">According to </w:t>
      </w:r>
      <w:r w:rsidRPr="002B548F">
        <w:rPr>
          <w:rFonts w:ascii="Times New Roman" w:hAnsi="Times New Roman" w:cs="Times New Roman"/>
          <w:color w:val="222222"/>
          <w:sz w:val="24"/>
          <w:szCs w:val="24"/>
          <w:shd w:val="clear" w:color="auto" w:fill="FFFFFF"/>
        </w:rPr>
        <w:t xml:space="preserve">Vaganova </w:t>
      </w:r>
      <w:r w:rsidRPr="002B548F">
        <w:rPr>
          <w:rFonts w:ascii="Times New Roman" w:hAnsi="Times New Roman" w:cs="Times New Roman"/>
          <w:i/>
          <w:color w:val="222222"/>
          <w:sz w:val="24"/>
          <w:szCs w:val="24"/>
          <w:shd w:val="clear" w:color="auto" w:fill="FFFFFF"/>
        </w:rPr>
        <w:t>et al.</w:t>
      </w:r>
      <w:r w:rsidRPr="002B548F">
        <w:rPr>
          <w:rFonts w:ascii="Times New Roman" w:hAnsi="Times New Roman" w:cs="Times New Roman"/>
          <w:color w:val="222222"/>
          <w:sz w:val="24"/>
          <w:szCs w:val="24"/>
          <w:shd w:val="clear" w:color="auto" w:fill="FFFFFF"/>
        </w:rPr>
        <w:t xml:space="preserve"> </w:t>
      </w:r>
      <w:r w:rsidR="00676F48">
        <w:rPr>
          <w:rFonts w:ascii="Times New Roman" w:hAnsi="Times New Roman" w:cs="Times New Roman"/>
          <w:color w:val="222222"/>
          <w:sz w:val="24"/>
          <w:szCs w:val="24"/>
          <w:shd w:val="clear" w:color="auto" w:fill="FFFFFF"/>
        </w:rPr>
        <w:t>(</w:t>
      </w:r>
      <w:r w:rsidR="002B548F">
        <w:rPr>
          <w:rFonts w:ascii="Times New Roman" w:hAnsi="Times New Roman" w:cs="Times New Roman"/>
          <w:color w:val="222222"/>
          <w:sz w:val="24"/>
          <w:szCs w:val="24"/>
          <w:shd w:val="clear" w:color="auto" w:fill="FFFFFF"/>
        </w:rPr>
        <w:t>2017</w:t>
      </w:r>
      <w:r w:rsidR="00676F48">
        <w:rPr>
          <w:rFonts w:ascii="Times New Roman" w:hAnsi="Times New Roman" w:cs="Times New Roman"/>
          <w:color w:val="222222"/>
          <w:sz w:val="24"/>
          <w:szCs w:val="24"/>
          <w:shd w:val="clear" w:color="auto" w:fill="FFFFFF"/>
        </w:rPr>
        <w:t>)</w:t>
      </w:r>
      <w:r w:rsidR="002B548F">
        <w:rPr>
          <w:rFonts w:ascii="Times New Roman" w:hAnsi="Times New Roman" w:cs="Times New Roman"/>
          <w:color w:val="222222"/>
          <w:sz w:val="24"/>
          <w:szCs w:val="24"/>
          <w:shd w:val="clear" w:color="auto" w:fill="FFFFFF"/>
        </w:rPr>
        <w:t xml:space="preserve">, </w:t>
      </w:r>
      <w:r w:rsidR="008D7458" w:rsidRPr="002B548F">
        <w:rPr>
          <w:rFonts w:ascii="Times New Roman" w:hAnsi="Times New Roman" w:cs="Times New Roman"/>
          <w:color w:val="222222"/>
          <w:sz w:val="24"/>
          <w:szCs w:val="24"/>
          <w:shd w:val="clear" w:color="auto" w:fill="FFFFFF"/>
        </w:rPr>
        <w:t>Virtual</w:t>
      </w:r>
      <w:r w:rsidRPr="002B548F">
        <w:rPr>
          <w:rFonts w:ascii="Times New Roman" w:hAnsi="Times New Roman" w:cs="Times New Roman"/>
          <w:color w:val="222222"/>
          <w:sz w:val="24"/>
          <w:szCs w:val="24"/>
          <w:shd w:val="clear" w:color="auto" w:fill="FFFFFF"/>
        </w:rPr>
        <w:t xml:space="preserve"> learning environment helps students to continue their studies on</w:t>
      </w:r>
      <w:r w:rsidR="008D7458" w:rsidRPr="002B548F">
        <w:rPr>
          <w:rFonts w:ascii="Times New Roman" w:hAnsi="Times New Roman" w:cs="Times New Roman"/>
          <w:color w:val="222222"/>
          <w:sz w:val="24"/>
          <w:szCs w:val="24"/>
          <w:shd w:val="clear" w:color="auto" w:fill="FFFFFF"/>
        </w:rPr>
        <w:t xml:space="preserve">line with the help of the internet. Through virtual learning environment students can access the study materials provide by the teacher and continue their studies. VLE is a platform which provides features like tracking student’s online, providing study materials, establishing student </w:t>
      </w:r>
      <w:r w:rsidR="008D7458" w:rsidRPr="002B548F">
        <w:rPr>
          <w:rFonts w:ascii="Times New Roman" w:hAnsi="Times New Roman" w:cs="Times New Roman"/>
          <w:sz w:val="24"/>
          <w:szCs w:val="24"/>
          <w:lang w:val="en-GB" w:eastAsia="en-IN"/>
        </w:rPr>
        <w:t xml:space="preserve">assessments etc. It also helps teachers to give feedback to the students based on their assessment results </w:t>
      </w:r>
      <w:proofErr w:type="gramStart"/>
      <w:r w:rsidR="008D7458" w:rsidRPr="002B548F">
        <w:rPr>
          <w:rFonts w:ascii="Times New Roman" w:hAnsi="Times New Roman" w:cs="Times New Roman"/>
          <w:sz w:val="24"/>
          <w:szCs w:val="24"/>
          <w:lang w:val="en-GB" w:eastAsia="en-IN"/>
        </w:rPr>
        <w:t>and also</w:t>
      </w:r>
      <w:proofErr w:type="gramEnd"/>
      <w:r w:rsidR="008D7458" w:rsidRPr="002B548F">
        <w:rPr>
          <w:rFonts w:ascii="Times New Roman" w:hAnsi="Times New Roman" w:cs="Times New Roman"/>
          <w:sz w:val="24"/>
          <w:szCs w:val="24"/>
          <w:lang w:val="en-GB" w:eastAsia="en-IN"/>
        </w:rPr>
        <w:t xml:space="preserve"> to plan lessons. Moodle is an online virtual learning platform which allows </w:t>
      </w:r>
      <w:r w:rsidR="008D7458" w:rsidRPr="002B548F">
        <w:rPr>
          <w:rFonts w:ascii="Times New Roman" w:eastAsia="Verdana" w:hAnsi="Times New Roman" w:cs="Times New Roman"/>
          <w:color w:val="171717"/>
          <w:sz w:val="24"/>
          <w:szCs w:val="24"/>
        </w:rPr>
        <w:t xml:space="preserve">the students </w:t>
      </w:r>
      <w:r w:rsidR="008D7458" w:rsidRPr="002B548F">
        <w:rPr>
          <w:rFonts w:ascii="Times New Roman" w:hAnsi="Times New Roman" w:cs="Times New Roman"/>
          <w:sz w:val="24"/>
          <w:szCs w:val="24"/>
        </w:rPr>
        <w:t xml:space="preserve">to access all the study materials, take online classes, give online examinations and teachers also gets the opportunity to give students feedbacks online. Besides this it is free to use which means that the university does not have to </w:t>
      </w:r>
      <w:proofErr w:type="gramStart"/>
      <w:r w:rsidR="008D7458" w:rsidRPr="002B548F">
        <w:rPr>
          <w:rFonts w:ascii="Times New Roman" w:hAnsi="Times New Roman" w:cs="Times New Roman"/>
          <w:sz w:val="24"/>
          <w:szCs w:val="24"/>
        </w:rPr>
        <w:t>bare</w:t>
      </w:r>
      <w:proofErr w:type="gramEnd"/>
      <w:r w:rsidR="008D7458" w:rsidRPr="002B548F">
        <w:rPr>
          <w:rFonts w:ascii="Times New Roman" w:hAnsi="Times New Roman" w:cs="Times New Roman"/>
          <w:sz w:val="24"/>
          <w:szCs w:val="24"/>
        </w:rPr>
        <w:t xml:space="preserve"> extra charges for implementing it. Moodle </w:t>
      </w:r>
      <w:r w:rsidR="002B548F" w:rsidRPr="002B548F">
        <w:rPr>
          <w:rFonts w:ascii="Times New Roman" w:hAnsi="Times New Roman" w:cs="Times New Roman"/>
          <w:sz w:val="24"/>
          <w:szCs w:val="24"/>
        </w:rPr>
        <w:t xml:space="preserve">is going to provide students an in-class experience with good communication with the help of the internet. </w:t>
      </w:r>
    </w:p>
    <w:p w14:paraId="72607E8D" w14:textId="77777777" w:rsidR="00D64300" w:rsidRPr="005F1F6C" w:rsidRDefault="00D64300" w:rsidP="00650B3A">
      <w:pPr>
        <w:spacing w:line="360" w:lineRule="auto"/>
        <w:jc w:val="both"/>
        <w:rPr>
          <w:rFonts w:ascii="Times New Roman" w:hAnsi="Times New Roman" w:cs="Times New Roman"/>
          <w:b/>
          <w:color w:val="0D0D0D" w:themeColor="text1" w:themeTint="F2"/>
          <w:sz w:val="24"/>
          <w:szCs w:val="24"/>
          <w:shd w:val="clear" w:color="auto" w:fill="FFFFFF"/>
        </w:rPr>
      </w:pPr>
      <w:r w:rsidRPr="005F1F6C">
        <w:rPr>
          <w:rFonts w:ascii="Times New Roman" w:hAnsi="Times New Roman" w:cs="Times New Roman"/>
          <w:b/>
          <w:color w:val="0D0D0D" w:themeColor="text1" w:themeTint="F2"/>
          <w:sz w:val="24"/>
          <w:szCs w:val="24"/>
          <w:shd w:val="clear" w:color="auto" w:fill="FFFFFF"/>
        </w:rPr>
        <w:t>Different attributes of VLE</w:t>
      </w:r>
    </w:p>
    <w:p w14:paraId="7AE3D2F7" w14:textId="77777777" w:rsidR="00D64300" w:rsidRPr="00D64300" w:rsidRDefault="00D64300"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Some of the most effective attributes of virtual learning environment is it accessible from almost anywhere if the student </w:t>
      </w:r>
      <w:proofErr w:type="gramStart"/>
      <w:r>
        <w:rPr>
          <w:rFonts w:ascii="Times New Roman" w:hAnsi="Times New Roman" w:cs="Times New Roman"/>
          <w:color w:val="0D0D0D" w:themeColor="text1" w:themeTint="F2"/>
          <w:sz w:val="24"/>
          <w:szCs w:val="24"/>
          <w:shd w:val="clear" w:color="auto" w:fill="FFFFFF"/>
        </w:rPr>
        <w:t>have</w:t>
      </w:r>
      <w:proofErr w:type="gramEnd"/>
      <w:r>
        <w:rPr>
          <w:rFonts w:ascii="Times New Roman" w:hAnsi="Times New Roman" w:cs="Times New Roman"/>
          <w:color w:val="0D0D0D" w:themeColor="text1" w:themeTint="F2"/>
          <w:sz w:val="24"/>
          <w:szCs w:val="24"/>
          <w:shd w:val="clear" w:color="auto" w:fill="FFFFFF"/>
        </w:rPr>
        <w:t xml:space="preserve"> good internet connection and a mobile phone or a computer. According to Hew and Kadir </w:t>
      </w:r>
      <w:r w:rsidR="00676F48">
        <w:rPr>
          <w:rFonts w:ascii="Times New Roman" w:hAnsi="Times New Roman" w:cs="Times New Roman"/>
          <w:color w:val="0D0D0D" w:themeColor="text1" w:themeTint="F2"/>
          <w:sz w:val="24"/>
          <w:szCs w:val="24"/>
          <w:shd w:val="clear" w:color="auto" w:fill="FFFFFF"/>
        </w:rPr>
        <w:t>(</w:t>
      </w:r>
      <w:r>
        <w:rPr>
          <w:rFonts w:ascii="Times New Roman" w:hAnsi="Times New Roman" w:cs="Times New Roman"/>
          <w:color w:val="0D0D0D" w:themeColor="text1" w:themeTint="F2"/>
          <w:sz w:val="24"/>
          <w:szCs w:val="24"/>
          <w:shd w:val="clear" w:color="auto" w:fill="FFFFFF"/>
        </w:rPr>
        <w:t>2016</w:t>
      </w:r>
      <w:r w:rsidR="00676F48">
        <w:rPr>
          <w:rFonts w:ascii="Times New Roman" w:hAnsi="Times New Roman" w:cs="Times New Roman"/>
          <w:color w:val="0D0D0D" w:themeColor="text1" w:themeTint="F2"/>
          <w:sz w:val="24"/>
          <w:szCs w:val="24"/>
          <w:shd w:val="clear" w:color="auto" w:fill="FFFFFF"/>
        </w:rPr>
        <w:t>)</w:t>
      </w:r>
      <w:r>
        <w:rPr>
          <w:rFonts w:ascii="Times New Roman" w:hAnsi="Times New Roman" w:cs="Times New Roman"/>
          <w:color w:val="0D0D0D" w:themeColor="text1" w:themeTint="F2"/>
          <w:sz w:val="24"/>
          <w:szCs w:val="24"/>
          <w:shd w:val="clear" w:color="auto" w:fill="FFFFFF"/>
        </w:rPr>
        <w:t>, Virtual learning environment is helping students to improve their technical skills and they are getting used to accessing materials online. Besides this it is a very flexible way of learning and students are getting the opportunity to get immediate</w:t>
      </w:r>
      <w:r w:rsidR="005F1F6C">
        <w:rPr>
          <w:rFonts w:ascii="Times New Roman" w:hAnsi="Times New Roman" w:cs="Times New Roman"/>
          <w:color w:val="0D0D0D" w:themeColor="text1" w:themeTint="F2"/>
          <w:sz w:val="24"/>
          <w:szCs w:val="24"/>
          <w:shd w:val="clear" w:color="auto" w:fill="FFFFFF"/>
        </w:rPr>
        <w:t xml:space="preserve"> feedback from the teachers which in case on normal face to face learning environment is not available.</w:t>
      </w:r>
    </w:p>
    <w:p w14:paraId="112155BA" w14:textId="77777777" w:rsidR="00D64300" w:rsidRDefault="00D64300" w:rsidP="00D64300">
      <w:pPr>
        <w:spacing w:line="360" w:lineRule="auto"/>
        <w:jc w:val="both"/>
        <w:rPr>
          <w:rFonts w:ascii="Times New Roman" w:hAnsi="Times New Roman" w:cs="Times New Roman"/>
          <w:color w:val="0D0D0D" w:themeColor="text1" w:themeTint="F2"/>
          <w:sz w:val="24"/>
          <w:szCs w:val="24"/>
          <w:shd w:val="clear" w:color="auto" w:fill="FFFFFF"/>
        </w:rPr>
      </w:pPr>
      <w:r w:rsidRPr="00D64300">
        <w:rPr>
          <w:rFonts w:ascii="Times New Roman" w:hAnsi="Times New Roman" w:cs="Times New Roman"/>
          <w:color w:val="0D0D0D" w:themeColor="text1" w:themeTint="F2"/>
          <w:sz w:val="24"/>
          <w:szCs w:val="24"/>
        </w:rPr>
        <w:lastRenderedPageBreak/>
        <w:t xml:space="preserve">According to </w:t>
      </w:r>
      <w:proofErr w:type="spellStart"/>
      <w:r w:rsidRPr="00D64300">
        <w:rPr>
          <w:rFonts w:ascii="Times New Roman" w:hAnsi="Times New Roman" w:cs="Times New Roman"/>
          <w:color w:val="0D0D0D" w:themeColor="text1" w:themeTint="F2"/>
          <w:sz w:val="24"/>
          <w:szCs w:val="24"/>
          <w:shd w:val="clear" w:color="auto" w:fill="FFFFFF"/>
        </w:rPr>
        <w:t>Phungsuk</w:t>
      </w:r>
      <w:proofErr w:type="spellEnd"/>
      <w:r w:rsidRPr="00D64300">
        <w:rPr>
          <w:rFonts w:ascii="Times New Roman" w:hAnsi="Times New Roman" w:cs="Times New Roman"/>
          <w:color w:val="0D0D0D" w:themeColor="text1" w:themeTint="F2"/>
          <w:sz w:val="24"/>
          <w:szCs w:val="24"/>
          <w:shd w:val="clear" w:color="auto" w:fill="FFFFFF"/>
        </w:rPr>
        <w:t xml:space="preserve"> </w:t>
      </w:r>
      <w:r w:rsidRPr="00D64300">
        <w:rPr>
          <w:rFonts w:ascii="Times New Roman" w:hAnsi="Times New Roman" w:cs="Times New Roman"/>
          <w:i/>
          <w:color w:val="0D0D0D" w:themeColor="text1" w:themeTint="F2"/>
          <w:sz w:val="24"/>
          <w:szCs w:val="24"/>
          <w:shd w:val="clear" w:color="auto" w:fill="FFFFFF"/>
        </w:rPr>
        <w:t>et al</w:t>
      </w:r>
      <w:r w:rsidRPr="00D64300">
        <w:rPr>
          <w:rFonts w:ascii="Times New Roman" w:hAnsi="Times New Roman" w:cs="Times New Roman"/>
          <w:color w:val="0D0D0D" w:themeColor="text1" w:themeTint="F2"/>
          <w:sz w:val="24"/>
          <w:szCs w:val="24"/>
          <w:shd w:val="clear" w:color="auto" w:fill="FFFFFF"/>
        </w:rPr>
        <w:t xml:space="preserve">. </w:t>
      </w:r>
      <w:r w:rsidR="00676F48">
        <w:rPr>
          <w:rFonts w:ascii="Times New Roman" w:hAnsi="Times New Roman" w:cs="Times New Roman"/>
          <w:color w:val="0D0D0D" w:themeColor="text1" w:themeTint="F2"/>
          <w:sz w:val="24"/>
          <w:szCs w:val="24"/>
          <w:shd w:val="clear" w:color="auto" w:fill="FFFFFF"/>
        </w:rPr>
        <w:t>(</w:t>
      </w:r>
      <w:r w:rsidRPr="00D64300">
        <w:rPr>
          <w:rFonts w:ascii="Times New Roman" w:hAnsi="Times New Roman" w:cs="Times New Roman"/>
          <w:color w:val="0D0D0D" w:themeColor="text1" w:themeTint="F2"/>
          <w:sz w:val="24"/>
          <w:szCs w:val="24"/>
          <w:shd w:val="clear" w:color="auto" w:fill="FFFFFF"/>
        </w:rPr>
        <w:t>2017</w:t>
      </w:r>
      <w:r w:rsidR="00676F48">
        <w:rPr>
          <w:rFonts w:ascii="Times New Roman" w:hAnsi="Times New Roman" w:cs="Times New Roman"/>
          <w:color w:val="0D0D0D" w:themeColor="text1" w:themeTint="F2"/>
          <w:sz w:val="24"/>
          <w:szCs w:val="24"/>
          <w:shd w:val="clear" w:color="auto" w:fill="FFFFFF"/>
        </w:rPr>
        <w:t>)</w:t>
      </w:r>
      <w:r w:rsidRPr="00D64300">
        <w:rPr>
          <w:rFonts w:ascii="Times New Roman" w:hAnsi="Times New Roman" w:cs="Times New Roman"/>
          <w:color w:val="0D0D0D" w:themeColor="text1" w:themeTint="F2"/>
          <w:sz w:val="24"/>
          <w:szCs w:val="24"/>
          <w:shd w:val="clear" w:color="auto" w:fill="FFFFFF"/>
        </w:rPr>
        <w:t xml:space="preserve">, Virtual learning environment </w:t>
      </w:r>
      <w:r w:rsidRPr="00D64300">
        <w:rPr>
          <w:rFonts w:ascii="Times New Roman" w:hAnsi="Times New Roman" w:cs="Times New Roman"/>
          <w:b/>
          <w:color w:val="0D0D0D" w:themeColor="text1" w:themeTint="F2"/>
          <w:sz w:val="24"/>
          <w:szCs w:val="24"/>
          <w:shd w:val="clear" w:color="auto" w:fill="FFFFFF"/>
        </w:rPr>
        <w:t>have some drawbacks also.</w:t>
      </w:r>
      <w:r w:rsidRPr="00D64300">
        <w:rPr>
          <w:rFonts w:ascii="Times New Roman" w:hAnsi="Times New Roman" w:cs="Times New Roman"/>
          <w:color w:val="0D0D0D" w:themeColor="text1" w:themeTint="F2"/>
          <w:sz w:val="24"/>
          <w:szCs w:val="24"/>
          <w:shd w:val="clear" w:color="auto" w:fill="FFFFFF"/>
        </w:rPr>
        <w:t xml:space="preserve"> Through virtual learning environment an academic organization does not get the opportunity to reflect its cultural and social structure. Another drawback of this is approach is online classes may not be as much effective as </w:t>
      </w:r>
      <w:proofErr w:type="gramStart"/>
      <w:r w:rsidRPr="00D64300">
        <w:rPr>
          <w:rFonts w:ascii="Times New Roman" w:hAnsi="Times New Roman" w:cs="Times New Roman"/>
          <w:color w:val="0D0D0D" w:themeColor="text1" w:themeTint="F2"/>
          <w:sz w:val="24"/>
          <w:szCs w:val="24"/>
          <w:shd w:val="clear" w:color="auto" w:fill="FFFFFF"/>
        </w:rPr>
        <w:t>face to face</w:t>
      </w:r>
      <w:proofErr w:type="gramEnd"/>
      <w:r w:rsidRPr="00D64300">
        <w:rPr>
          <w:rFonts w:ascii="Times New Roman" w:hAnsi="Times New Roman" w:cs="Times New Roman"/>
          <w:color w:val="0D0D0D" w:themeColor="text1" w:themeTint="F2"/>
          <w:sz w:val="24"/>
          <w:szCs w:val="24"/>
          <w:shd w:val="clear" w:color="auto" w:fill="FFFFFF"/>
        </w:rPr>
        <w:t xml:space="preserve"> learning method. In some </w:t>
      </w:r>
      <w:proofErr w:type="gramStart"/>
      <w:r w:rsidRPr="00D64300">
        <w:rPr>
          <w:rFonts w:ascii="Times New Roman" w:hAnsi="Times New Roman" w:cs="Times New Roman"/>
          <w:color w:val="0D0D0D" w:themeColor="text1" w:themeTint="F2"/>
          <w:sz w:val="24"/>
          <w:szCs w:val="24"/>
          <w:shd w:val="clear" w:color="auto" w:fill="FFFFFF"/>
        </w:rPr>
        <w:t>cases</w:t>
      </w:r>
      <w:proofErr w:type="gramEnd"/>
      <w:r w:rsidRPr="00D64300">
        <w:rPr>
          <w:rFonts w:ascii="Times New Roman" w:hAnsi="Times New Roman" w:cs="Times New Roman"/>
          <w:color w:val="0D0D0D" w:themeColor="text1" w:themeTint="F2"/>
          <w:sz w:val="24"/>
          <w:szCs w:val="24"/>
          <w:shd w:val="clear" w:color="auto" w:fill="FFFFFF"/>
        </w:rPr>
        <w:t xml:space="preserve"> students does not get the opportunity to clear their queries which creates a learning gap.</w:t>
      </w:r>
    </w:p>
    <w:p w14:paraId="46E28E1F" w14:textId="77777777" w:rsidR="00B10428" w:rsidRDefault="00B10428" w:rsidP="00650B3A">
      <w:pPr>
        <w:spacing w:line="360" w:lineRule="auto"/>
        <w:jc w:val="both"/>
        <w:rPr>
          <w:rFonts w:ascii="Times New Roman" w:hAnsi="Times New Roman" w:cs="Times New Roman"/>
          <w:b/>
          <w:sz w:val="24"/>
          <w:szCs w:val="24"/>
        </w:rPr>
      </w:pPr>
    </w:p>
    <w:p w14:paraId="7C731506" w14:textId="77777777" w:rsidR="00B10428" w:rsidRDefault="00B10428" w:rsidP="00650B3A">
      <w:pPr>
        <w:spacing w:line="360" w:lineRule="auto"/>
        <w:jc w:val="both"/>
        <w:rPr>
          <w:rFonts w:ascii="Times New Roman" w:hAnsi="Times New Roman" w:cs="Times New Roman"/>
          <w:b/>
          <w:sz w:val="24"/>
          <w:szCs w:val="24"/>
        </w:rPr>
      </w:pPr>
    </w:p>
    <w:p w14:paraId="65FA783F" w14:textId="77777777" w:rsidR="00D64300" w:rsidRDefault="00B10428" w:rsidP="00853DD1">
      <w:pPr>
        <w:pStyle w:val="Heading1"/>
      </w:pPr>
      <w:bookmarkStart w:id="4" w:name="_Toc59727318"/>
      <w:r w:rsidRPr="00B10428">
        <w:t>Methodology</w:t>
      </w:r>
      <w:bookmarkEnd w:id="4"/>
    </w:p>
    <w:p w14:paraId="54E3E679" w14:textId="77777777" w:rsidR="00B10428" w:rsidRPr="00E5440D" w:rsidRDefault="00B10428" w:rsidP="00650B3A">
      <w:pPr>
        <w:spacing w:line="360" w:lineRule="auto"/>
        <w:jc w:val="both"/>
        <w:rPr>
          <w:rFonts w:ascii="Times New Roman" w:hAnsi="Times New Roman" w:cs="Times New Roman"/>
          <w:color w:val="0D0D0D" w:themeColor="text1" w:themeTint="F2"/>
          <w:sz w:val="24"/>
          <w:szCs w:val="24"/>
          <w:shd w:val="clear" w:color="auto" w:fill="FFFFFF"/>
        </w:rPr>
      </w:pPr>
      <w:r w:rsidRPr="00E5440D">
        <w:rPr>
          <w:rFonts w:ascii="Times New Roman" w:hAnsi="Times New Roman" w:cs="Times New Roman"/>
          <w:color w:val="0D0D0D" w:themeColor="text1" w:themeTint="F2"/>
          <w:sz w:val="24"/>
          <w:szCs w:val="24"/>
        </w:rPr>
        <w:t xml:space="preserve">A deductive approach </w:t>
      </w:r>
      <w:proofErr w:type="gramStart"/>
      <w:r w:rsidRPr="00E5440D">
        <w:rPr>
          <w:rFonts w:ascii="Times New Roman" w:hAnsi="Times New Roman" w:cs="Times New Roman"/>
          <w:color w:val="0D0D0D" w:themeColor="text1" w:themeTint="F2"/>
          <w:sz w:val="24"/>
          <w:szCs w:val="24"/>
        </w:rPr>
        <w:t>have</w:t>
      </w:r>
      <w:proofErr w:type="gramEnd"/>
      <w:r w:rsidRPr="00E5440D">
        <w:rPr>
          <w:rFonts w:ascii="Times New Roman" w:hAnsi="Times New Roman" w:cs="Times New Roman"/>
          <w:color w:val="0D0D0D" w:themeColor="text1" w:themeTint="F2"/>
          <w:sz w:val="24"/>
          <w:szCs w:val="24"/>
        </w:rPr>
        <w:t xml:space="preserve"> been followed for this particular research because this </w:t>
      </w:r>
      <w:r w:rsidRPr="00E5440D">
        <w:rPr>
          <w:rFonts w:ascii="Times New Roman" w:hAnsi="Times New Roman" w:cs="Times New Roman"/>
          <w:color w:val="0D0D0D" w:themeColor="text1" w:themeTint="F2"/>
          <w:sz w:val="24"/>
          <w:szCs w:val="24"/>
          <w:shd w:val="clear" w:color="auto" w:fill="FFFFFF"/>
        </w:rPr>
        <w:t>research process helps to deal with scientific investigations regarding the research topic. In this type of researching approach the researcher studies all the existing journal and theories and try to determine the main findings from it and it is also a time efficient method</w:t>
      </w:r>
      <w:r w:rsidR="00E5440D" w:rsidRPr="00E5440D">
        <w:rPr>
          <w:rFonts w:ascii="Times New Roman" w:hAnsi="Times New Roman" w:cs="Times New Roman"/>
          <w:color w:val="0D0D0D" w:themeColor="text1" w:themeTint="F2"/>
          <w:sz w:val="24"/>
          <w:szCs w:val="24"/>
          <w:shd w:val="clear" w:color="auto" w:fill="FFFFFF"/>
        </w:rPr>
        <w:t xml:space="preserve"> (</w:t>
      </w:r>
      <w:proofErr w:type="spellStart"/>
      <w:r w:rsidR="00E5440D" w:rsidRPr="00E5440D">
        <w:rPr>
          <w:rFonts w:ascii="Times New Roman" w:hAnsi="Times New Roman" w:cs="Times New Roman"/>
          <w:color w:val="0D0D0D" w:themeColor="text1" w:themeTint="F2"/>
          <w:sz w:val="24"/>
          <w:szCs w:val="24"/>
          <w:shd w:val="clear" w:color="auto" w:fill="FFFFFF"/>
        </w:rPr>
        <w:t>Woiceshyn</w:t>
      </w:r>
      <w:proofErr w:type="spellEnd"/>
      <w:r w:rsidR="00E5440D" w:rsidRPr="00E5440D">
        <w:rPr>
          <w:rFonts w:ascii="Times New Roman" w:hAnsi="Times New Roman" w:cs="Times New Roman"/>
          <w:color w:val="0D0D0D" w:themeColor="text1" w:themeTint="F2"/>
          <w:sz w:val="24"/>
          <w:szCs w:val="24"/>
          <w:shd w:val="clear" w:color="auto" w:fill="FFFFFF"/>
        </w:rPr>
        <w:t xml:space="preserve"> and </w:t>
      </w:r>
      <w:proofErr w:type="spellStart"/>
      <w:r w:rsidR="00E5440D" w:rsidRPr="00E5440D">
        <w:rPr>
          <w:rFonts w:ascii="Times New Roman" w:hAnsi="Times New Roman" w:cs="Times New Roman"/>
          <w:color w:val="0D0D0D" w:themeColor="text1" w:themeTint="F2"/>
          <w:sz w:val="24"/>
          <w:szCs w:val="24"/>
          <w:shd w:val="clear" w:color="auto" w:fill="FFFFFF"/>
        </w:rPr>
        <w:t>Daellenbach</w:t>
      </w:r>
      <w:proofErr w:type="spellEnd"/>
      <w:r w:rsidR="00E5440D" w:rsidRPr="00E5440D">
        <w:rPr>
          <w:rFonts w:ascii="Times New Roman" w:hAnsi="Times New Roman" w:cs="Times New Roman"/>
          <w:color w:val="0D0D0D" w:themeColor="text1" w:themeTint="F2"/>
          <w:sz w:val="24"/>
          <w:szCs w:val="24"/>
          <w:shd w:val="clear" w:color="auto" w:fill="FFFFFF"/>
        </w:rPr>
        <w:t>, 2018)</w:t>
      </w:r>
      <w:r w:rsidRPr="00E5440D">
        <w:rPr>
          <w:rFonts w:ascii="Times New Roman" w:hAnsi="Times New Roman" w:cs="Times New Roman"/>
          <w:color w:val="0D0D0D" w:themeColor="text1" w:themeTint="F2"/>
          <w:sz w:val="24"/>
          <w:szCs w:val="24"/>
          <w:shd w:val="clear" w:color="auto" w:fill="FFFFFF"/>
        </w:rPr>
        <w:t>.</w:t>
      </w:r>
    </w:p>
    <w:p w14:paraId="460D84C7" w14:textId="77777777" w:rsidR="00B10428" w:rsidRPr="00E5440D" w:rsidRDefault="00E04F11"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Using simple sampling</w:t>
      </w:r>
      <w:r w:rsidR="00191977">
        <w:rPr>
          <w:rFonts w:ascii="Times New Roman" w:hAnsi="Times New Roman" w:cs="Times New Roman"/>
          <w:color w:val="0D0D0D" w:themeColor="text1" w:themeTint="F2"/>
          <w:sz w:val="24"/>
          <w:szCs w:val="24"/>
          <w:shd w:val="clear" w:color="auto" w:fill="FFFFFF"/>
        </w:rPr>
        <w:t xml:space="preserve"> method 25</w:t>
      </w:r>
      <w:r w:rsidR="00B10428" w:rsidRPr="00E5440D">
        <w:rPr>
          <w:rFonts w:ascii="Times New Roman" w:hAnsi="Times New Roman" w:cs="Times New Roman"/>
          <w:color w:val="0D0D0D" w:themeColor="text1" w:themeTint="F2"/>
          <w:sz w:val="24"/>
          <w:szCs w:val="24"/>
          <w:shd w:val="clear" w:color="auto" w:fill="FFFFFF"/>
        </w:rPr>
        <w:t xml:space="preserve"> students have been selected for primary data collection. Primary data have been collected by conducting an online survey with these students.</w:t>
      </w:r>
      <w:r>
        <w:rPr>
          <w:rFonts w:ascii="Times New Roman" w:hAnsi="Times New Roman" w:cs="Times New Roman"/>
          <w:color w:val="0D0D0D" w:themeColor="text1" w:themeTint="F2"/>
          <w:sz w:val="24"/>
          <w:szCs w:val="24"/>
          <w:shd w:val="clear" w:color="auto" w:fill="FFFFFF"/>
        </w:rPr>
        <w:t xml:space="preserve"> Quantitative data have been collected through the online survey.</w:t>
      </w:r>
      <w:r w:rsidR="00B10428" w:rsidRPr="00E5440D">
        <w:rPr>
          <w:rFonts w:ascii="Times New Roman" w:hAnsi="Times New Roman" w:cs="Times New Roman"/>
          <w:color w:val="0D0D0D" w:themeColor="text1" w:themeTint="F2"/>
          <w:sz w:val="24"/>
          <w:szCs w:val="24"/>
          <w:shd w:val="clear" w:color="auto" w:fill="FFFFFF"/>
        </w:rPr>
        <w:t xml:space="preserve"> For analysing the data though charts and graphs MS Excel is used as this application provides all these features</w:t>
      </w:r>
      <w:r w:rsidR="00E5440D">
        <w:rPr>
          <w:rFonts w:ascii="Times New Roman" w:hAnsi="Times New Roman" w:cs="Times New Roman"/>
          <w:color w:val="0D0D0D" w:themeColor="text1" w:themeTint="F2"/>
          <w:sz w:val="24"/>
          <w:szCs w:val="24"/>
          <w:shd w:val="clear" w:color="auto" w:fill="FFFFFF"/>
        </w:rPr>
        <w:t xml:space="preserve"> and </w:t>
      </w:r>
      <w:proofErr w:type="gramStart"/>
      <w:r w:rsidR="00E5440D">
        <w:rPr>
          <w:rFonts w:ascii="Times New Roman" w:hAnsi="Times New Roman" w:cs="Times New Roman"/>
          <w:color w:val="0D0D0D" w:themeColor="text1" w:themeTint="F2"/>
          <w:sz w:val="24"/>
          <w:szCs w:val="24"/>
          <w:shd w:val="clear" w:color="auto" w:fill="FFFFFF"/>
        </w:rPr>
        <w:t>it’s</w:t>
      </w:r>
      <w:proofErr w:type="gramEnd"/>
      <w:r w:rsidR="00E5440D">
        <w:rPr>
          <w:rFonts w:ascii="Times New Roman" w:hAnsi="Times New Roman" w:cs="Times New Roman"/>
          <w:color w:val="0D0D0D" w:themeColor="text1" w:themeTint="F2"/>
          <w:sz w:val="24"/>
          <w:szCs w:val="24"/>
          <w:shd w:val="clear" w:color="auto" w:fill="FFFFFF"/>
        </w:rPr>
        <w:t xml:space="preserve"> easy to create tables with the help of MS Excel</w:t>
      </w:r>
      <w:r w:rsidR="00B10428" w:rsidRPr="00E5440D">
        <w:rPr>
          <w:rFonts w:ascii="Times New Roman" w:hAnsi="Times New Roman" w:cs="Times New Roman"/>
          <w:color w:val="0D0D0D" w:themeColor="text1" w:themeTint="F2"/>
          <w:sz w:val="24"/>
          <w:szCs w:val="24"/>
          <w:shd w:val="clear" w:color="auto" w:fill="FFFFFF"/>
        </w:rPr>
        <w:t>.</w:t>
      </w:r>
    </w:p>
    <w:p w14:paraId="0FAB9173" w14:textId="77777777" w:rsidR="00B10428" w:rsidRDefault="00E5440D" w:rsidP="00650B3A">
      <w:pPr>
        <w:spacing w:line="360" w:lineRule="auto"/>
        <w:jc w:val="both"/>
        <w:rPr>
          <w:rFonts w:ascii="Times New Roman" w:hAnsi="Times New Roman" w:cs="Times New Roman"/>
          <w:color w:val="0D0D0D" w:themeColor="text1" w:themeTint="F2"/>
          <w:sz w:val="24"/>
          <w:szCs w:val="24"/>
          <w:shd w:val="clear" w:color="auto" w:fill="FFFFFF"/>
        </w:rPr>
      </w:pPr>
      <w:r w:rsidRPr="00E5440D">
        <w:rPr>
          <w:rFonts w:ascii="Times New Roman" w:hAnsi="Times New Roman" w:cs="Times New Roman"/>
          <w:color w:val="0D0D0D" w:themeColor="text1" w:themeTint="F2"/>
          <w:sz w:val="24"/>
          <w:szCs w:val="24"/>
          <w:shd w:val="clear" w:color="auto" w:fill="FFFFFF"/>
        </w:rPr>
        <w:t xml:space="preserve">For analysing the secondary </w:t>
      </w:r>
      <w:r w:rsidR="00B10428" w:rsidRPr="00E5440D">
        <w:rPr>
          <w:rFonts w:ascii="Times New Roman" w:hAnsi="Times New Roman" w:cs="Times New Roman"/>
          <w:color w:val="0D0D0D" w:themeColor="text1" w:themeTint="F2"/>
          <w:sz w:val="24"/>
          <w:szCs w:val="24"/>
          <w:shd w:val="clear" w:color="auto" w:fill="FFFFFF"/>
        </w:rPr>
        <w:t xml:space="preserve">data researcher is following a thematic approach as the researcher is trying to find out the positive and negative impact of VLE. </w:t>
      </w:r>
    </w:p>
    <w:p w14:paraId="43F7A35F" w14:textId="77777777" w:rsidR="00191977" w:rsidRDefault="00191977" w:rsidP="00853DD1">
      <w:pPr>
        <w:pStyle w:val="Heading1"/>
        <w:rPr>
          <w:shd w:val="clear" w:color="auto" w:fill="FFFFFF"/>
        </w:rPr>
      </w:pPr>
      <w:bookmarkStart w:id="5" w:name="_Toc59727319"/>
      <w:r w:rsidRPr="00191977">
        <w:rPr>
          <w:shd w:val="clear" w:color="auto" w:fill="FFFFFF"/>
        </w:rPr>
        <w:t>Primary data collection and analysis</w:t>
      </w:r>
      <w:bookmarkEnd w:id="5"/>
    </w:p>
    <w:p w14:paraId="0E434F01" w14:textId="77777777" w:rsidR="00191977" w:rsidRDefault="00191977"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Q1. To what age group do you belong?</w:t>
      </w:r>
    </w:p>
    <w:tbl>
      <w:tblPr>
        <w:tblStyle w:val="TableGrid"/>
        <w:tblW w:w="0" w:type="auto"/>
        <w:tblLook w:val="04A0" w:firstRow="1" w:lastRow="0" w:firstColumn="1" w:lastColumn="0" w:noHBand="0" w:noVBand="1"/>
      </w:tblPr>
      <w:tblGrid>
        <w:gridCol w:w="2274"/>
        <w:gridCol w:w="2365"/>
        <w:gridCol w:w="2375"/>
      </w:tblGrid>
      <w:tr w:rsidR="00191977" w14:paraId="33782D4B" w14:textId="77777777" w:rsidTr="00B013A1">
        <w:tc>
          <w:tcPr>
            <w:tcW w:w="2274" w:type="dxa"/>
          </w:tcPr>
          <w:p w14:paraId="473A8486"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Options</w:t>
            </w:r>
          </w:p>
        </w:tc>
        <w:tc>
          <w:tcPr>
            <w:tcW w:w="2365" w:type="dxa"/>
          </w:tcPr>
          <w:p w14:paraId="2AFAD422"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Responses</w:t>
            </w:r>
          </w:p>
        </w:tc>
        <w:tc>
          <w:tcPr>
            <w:tcW w:w="2375" w:type="dxa"/>
          </w:tcPr>
          <w:p w14:paraId="73A8F2D1"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 in percentage</w:t>
            </w:r>
          </w:p>
        </w:tc>
      </w:tr>
      <w:tr w:rsidR="00191977" w14:paraId="153469C9" w14:textId="77777777" w:rsidTr="00B013A1">
        <w:tc>
          <w:tcPr>
            <w:tcW w:w="2274" w:type="dxa"/>
          </w:tcPr>
          <w:p w14:paraId="246E6958"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15-17</w:t>
            </w:r>
          </w:p>
        </w:tc>
        <w:tc>
          <w:tcPr>
            <w:tcW w:w="2365" w:type="dxa"/>
          </w:tcPr>
          <w:p w14:paraId="3ACC194E"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8</w:t>
            </w:r>
          </w:p>
        </w:tc>
        <w:tc>
          <w:tcPr>
            <w:tcW w:w="2375" w:type="dxa"/>
          </w:tcPr>
          <w:p w14:paraId="42F391FD"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32</w:t>
            </w:r>
          </w:p>
        </w:tc>
      </w:tr>
      <w:tr w:rsidR="00191977" w14:paraId="19135E23" w14:textId="77777777" w:rsidTr="00B013A1">
        <w:tc>
          <w:tcPr>
            <w:tcW w:w="2274" w:type="dxa"/>
          </w:tcPr>
          <w:p w14:paraId="16CAF374"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17-20</w:t>
            </w:r>
          </w:p>
        </w:tc>
        <w:tc>
          <w:tcPr>
            <w:tcW w:w="2365" w:type="dxa"/>
          </w:tcPr>
          <w:p w14:paraId="02EA5BCC"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12</w:t>
            </w:r>
          </w:p>
        </w:tc>
        <w:tc>
          <w:tcPr>
            <w:tcW w:w="2375" w:type="dxa"/>
          </w:tcPr>
          <w:p w14:paraId="73D04C7D"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48</w:t>
            </w:r>
          </w:p>
        </w:tc>
      </w:tr>
      <w:tr w:rsidR="00191977" w14:paraId="13F8B06E" w14:textId="77777777" w:rsidTr="00B013A1">
        <w:tc>
          <w:tcPr>
            <w:tcW w:w="2274" w:type="dxa"/>
          </w:tcPr>
          <w:p w14:paraId="170F1F89" w14:textId="77777777" w:rsidR="00191977" w:rsidRDefault="00191977"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Above 20</w:t>
            </w:r>
          </w:p>
        </w:tc>
        <w:tc>
          <w:tcPr>
            <w:tcW w:w="2365" w:type="dxa"/>
          </w:tcPr>
          <w:p w14:paraId="3A3994CD"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5</w:t>
            </w:r>
          </w:p>
        </w:tc>
        <w:tc>
          <w:tcPr>
            <w:tcW w:w="2375" w:type="dxa"/>
          </w:tcPr>
          <w:p w14:paraId="4E0E41A2" w14:textId="77777777" w:rsidR="00191977" w:rsidRDefault="003E4D5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20</w:t>
            </w:r>
          </w:p>
        </w:tc>
      </w:tr>
    </w:tbl>
    <w:p w14:paraId="469537DD" w14:textId="77777777" w:rsidR="00191977" w:rsidRDefault="003E4D5A"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                                                  Table: 1</w:t>
      </w:r>
    </w:p>
    <w:p w14:paraId="658CF332" w14:textId="77777777" w:rsidR="003E4D5A" w:rsidRDefault="00A34B7C" w:rsidP="00650B3A">
      <w:pPr>
        <w:spacing w:line="360" w:lineRule="auto"/>
        <w:jc w:val="both"/>
        <w:rPr>
          <w:rFonts w:ascii="Times New Roman" w:hAnsi="Times New Roman" w:cs="Times New Roman"/>
          <w:b/>
          <w:color w:val="0D0D0D" w:themeColor="text1" w:themeTint="F2"/>
          <w:sz w:val="24"/>
          <w:szCs w:val="24"/>
          <w:shd w:val="clear" w:color="auto" w:fill="FFFFFF"/>
        </w:rPr>
      </w:pPr>
      <w:r>
        <w:rPr>
          <w:noProof/>
          <w:lang w:eastAsia="en-IN"/>
        </w:rPr>
        <w:lastRenderedPageBreak/>
        <w:drawing>
          <wp:inline distT="0" distB="0" distL="0" distR="0" wp14:anchorId="730F6917" wp14:editId="313F7A1D">
            <wp:extent cx="4257675" cy="21431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5AC42A" w14:textId="77777777" w:rsidR="003E4D5A" w:rsidRDefault="00A34B7C"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Analysis: </w:t>
      </w:r>
      <w:r w:rsidRPr="002F53D9">
        <w:rPr>
          <w:rFonts w:ascii="Times New Roman" w:hAnsi="Times New Roman" w:cs="Times New Roman"/>
          <w:color w:val="0D0D0D" w:themeColor="text1" w:themeTint="F2"/>
          <w:sz w:val="24"/>
          <w:szCs w:val="24"/>
          <w:shd w:val="clear" w:color="auto" w:fill="FFFFFF"/>
        </w:rPr>
        <w:t>This</w:t>
      </w:r>
      <w:r>
        <w:rPr>
          <w:rFonts w:ascii="Times New Roman" w:hAnsi="Times New Roman" w:cs="Times New Roman"/>
          <w:b/>
          <w:color w:val="0D0D0D" w:themeColor="text1" w:themeTint="F2"/>
          <w:sz w:val="24"/>
          <w:szCs w:val="24"/>
          <w:shd w:val="clear" w:color="auto" w:fill="FFFFFF"/>
        </w:rPr>
        <w:t xml:space="preserve"> </w:t>
      </w:r>
      <w:r>
        <w:rPr>
          <w:rFonts w:ascii="Times New Roman" w:hAnsi="Times New Roman" w:cs="Times New Roman"/>
          <w:color w:val="0D0D0D" w:themeColor="text1" w:themeTint="F2"/>
          <w:sz w:val="24"/>
          <w:szCs w:val="24"/>
          <w:shd w:val="clear" w:color="auto" w:fill="FFFFFF"/>
        </w:rPr>
        <w:t xml:space="preserve">questioner helped to understand </w:t>
      </w:r>
      <w:r w:rsidR="002F53D9">
        <w:rPr>
          <w:rFonts w:ascii="Times New Roman" w:hAnsi="Times New Roman" w:cs="Times New Roman"/>
          <w:color w:val="0D0D0D" w:themeColor="text1" w:themeTint="F2"/>
          <w:sz w:val="24"/>
          <w:szCs w:val="24"/>
          <w:shd w:val="clear" w:color="auto" w:fill="FFFFFF"/>
        </w:rPr>
        <w:t>the age group of the students. T</w:t>
      </w:r>
      <w:r>
        <w:rPr>
          <w:rFonts w:ascii="Times New Roman" w:hAnsi="Times New Roman" w:cs="Times New Roman"/>
          <w:color w:val="0D0D0D" w:themeColor="text1" w:themeTint="F2"/>
          <w:sz w:val="24"/>
          <w:szCs w:val="24"/>
          <w:shd w:val="clear" w:color="auto" w:fill="FFFFFF"/>
        </w:rPr>
        <w:t xml:space="preserve">he result shows 32% students </w:t>
      </w:r>
      <w:proofErr w:type="gramStart"/>
      <w:r>
        <w:rPr>
          <w:rFonts w:ascii="Times New Roman" w:hAnsi="Times New Roman" w:cs="Times New Roman"/>
          <w:color w:val="0D0D0D" w:themeColor="text1" w:themeTint="F2"/>
          <w:sz w:val="24"/>
          <w:szCs w:val="24"/>
          <w:shd w:val="clear" w:color="auto" w:fill="FFFFFF"/>
        </w:rPr>
        <w:t>belongs</w:t>
      </w:r>
      <w:proofErr w:type="gramEnd"/>
      <w:r>
        <w:rPr>
          <w:rFonts w:ascii="Times New Roman" w:hAnsi="Times New Roman" w:cs="Times New Roman"/>
          <w:color w:val="0D0D0D" w:themeColor="text1" w:themeTint="F2"/>
          <w:sz w:val="24"/>
          <w:szCs w:val="24"/>
          <w:shd w:val="clear" w:color="auto" w:fill="FFFFFF"/>
        </w:rPr>
        <w:t xml:space="preserve"> to 15-17 years age group, 48% belongs to 17-20 years age group and 20% belongs to above 20 years age group.</w:t>
      </w:r>
    </w:p>
    <w:p w14:paraId="14247AE4" w14:textId="77777777" w:rsidR="00191977" w:rsidRPr="00191977" w:rsidRDefault="00191977" w:rsidP="00650B3A">
      <w:pPr>
        <w:spacing w:line="360" w:lineRule="auto"/>
        <w:jc w:val="both"/>
        <w:rPr>
          <w:rFonts w:ascii="Times New Roman" w:hAnsi="Times New Roman" w:cs="Times New Roman"/>
          <w:b/>
          <w:color w:val="0D0D0D" w:themeColor="text1" w:themeTint="F2"/>
          <w:sz w:val="24"/>
          <w:szCs w:val="24"/>
          <w:shd w:val="clear" w:color="auto" w:fill="FFFFFF"/>
        </w:rPr>
      </w:pPr>
      <w:r w:rsidRPr="00191977">
        <w:rPr>
          <w:rFonts w:ascii="Times New Roman" w:hAnsi="Times New Roman" w:cs="Times New Roman"/>
          <w:b/>
          <w:color w:val="0D0D0D" w:themeColor="text1" w:themeTint="F2"/>
          <w:sz w:val="24"/>
          <w:szCs w:val="24"/>
          <w:shd w:val="clear" w:color="auto" w:fill="FFFFFF"/>
        </w:rPr>
        <w:t>Q2. What is your gender?</w:t>
      </w:r>
    </w:p>
    <w:tbl>
      <w:tblPr>
        <w:tblStyle w:val="TableGrid"/>
        <w:tblW w:w="0" w:type="auto"/>
        <w:tblLook w:val="04A0" w:firstRow="1" w:lastRow="0" w:firstColumn="1" w:lastColumn="0" w:noHBand="0" w:noVBand="1"/>
      </w:tblPr>
      <w:tblGrid>
        <w:gridCol w:w="2274"/>
        <w:gridCol w:w="2365"/>
        <w:gridCol w:w="2375"/>
      </w:tblGrid>
      <w:tr w:rsidR="00191977" w14:paraId="6D6E26EE" w14:textId="77777777" w:rsidTr="00191977">
        <w:tc>
          <w:tcPr>
            <w:tcW w:w="2274" w:type="dxa"/>
          </w:tcPr>
          <w:p w14:paraId="568B4B94"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Options</w:t>
            </w:r>
          </w:p>
        </w:tc>
        <w:tc>
          <w:tcPr>
            <w:tcW w:w="2365" w:type="dxa"/>
          </w:tcPr>
          <w:p w14:paraId="38DF42EF"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Responses</w:t>
            </w:r>
          </w:p>
        </w:tc>
        <w:tc>
          <w:tcPr>
            <w:tcW w:w="2375" w:type="dxa"/>
          </w:tcPr>
          <w:p w14:paraId="6817A051"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 in percentage</w:t>
            </w:r>
          </w:p>
        </w:tc>
      </w:tr>
      <w:tr w:rsidR="00191977" w14:paraId="34D37FB5" w14:textId="77777777" w:rsidTr="00191977">
        <w:tc>
          <w:tcPr>
            <w:tcW w:w="2274" w:type="dxa"/>
          </w:tcPr>
          <w:p w14:paraId="35D85AB1"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Male</w:t>
            </w:r>
          </w:p>
        </w:tc>
        <w:tc>
          <w:tcPr>
            <w:tcW w:w="2365" w:type="dxa"/>
          </w:tcPr>
          <w:p w14:paraId="481C173C"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15</w:t>
            </w:r>
          </w:p>
        </w:tc>
        <w:tc>
          <w:tcPr>
            <w:tcW w:w="2375" w:type="dxa"/>
          </w:tcPr>
          <w:p w14:paraId="78B437F4"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60</w:t>
            </w:r>
          </w:p>
        </w:tc>
      </w:tr>
      <w:tr w:rsidR="00191977" w14:paraId="56D16877" w14:textId="77777777" w:rsidTr="00191977">
        <w:tc>
          <w:tcPr>
            <w:tcW w:w="2274" w:type="dxa"/>
          </w:tcPr>
          <w:p w14:paraId="30D7042B"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Female</w:t>
            </w:r>
          </w:p>
        </w:tc>
        <w:tc>
          <w:tcPr>
            <w:tcW w:w="2365" w:type="dxa"/>
          </w:tcPr>
          <w:p w14:paraId="43C7AF0D"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10</w:t>
            </w:r>
          </w:p>
        </w:tc>
        <w:tc>
          <w:tcPr>
            <w:tcW w:w="2375" w:type="dxa"/>
          </w:tcPr>
          <w:p w14:paraId="5E935FDC"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40</w:t>
            </w:r>
          </w:p>
        </w:tc>
      </w:tr>
      <w:tr w:rsidR="00191977" w14:paraId="4B7238F1" w14:textId="77777777" w:rsidTr="00191977">
        <w:tc>
          <w:tcPr>
            <w:tcW w:w="2274" w:type="dxa"/>
          </w:tcPr>
          <w:p w14:paraId="3AA18C80"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Other </w:t>
            </w:r>
          </w:p>
        </w:tc>
        <w:tc>
          <w:tcPr>
            <w:tcW w:w="2365" w:type="dxa"/>
          </w:tcPr>
          <w:p w14:paraId="6297DA39"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0</w:t>
            </w:r>
          </w:p>
        </w:tc>
        <w:tc>
          <w:tcPr>
            <w:tcW w:w="2375" w:type="dxa"/>
          </w:tcPr>
          <w:p w14:paraId="769BA0BC" w14:textId="77777777" w:rsidR="00191977" w:rsidRDefault="00191977"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0</w:t>
            </w:r>
          </w:p>
        </w:tc>
      </w:tr>
    </w:tbl>
    <w:p w14:paraId="77FF5E13" w14:textId="77777777" w:rsidR="00191977" w:rsidRDefault="00E04F11" w:rsidP="00E04F11">
      <w:pPr>
        <w:spacing w:line="360" w:lineRule="auto"/>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                                               </w:t>
      </w:r>
      <w:r w:rsidRPr="00E04F11">
        <w:rPr>
          <w:rFonts w:ascii="Times New Roman" w:hAnsi="Times New Roman" w:cs="Times New Roman"/>
          <w:b/>
          <w:color w:val="0D0D0D" w:themeColor="text1" w:themeTint="F2"/>
          <w:sz w:val="24"/>
          <w:szCs w:val="24"/>
          <w:shd w:val="clear" w:color="auto" w:fill="FFFFFF"/>
        </w:rPr>
        <w:t>Table: 2</w:t>
      </w:r>
    </w:p>
    <w:p w14:paraId="1AC8E7A8" w14:textId="77777777" w:rsidR="00A34B7C" w:rsidRPr="00E04F11" w:rsidRDefault="00A34B7C" w:rsidP="00E04F11">
      <w:pPr>
        <w:spacing w:line="360" w:lineRule="auto"/>
        <w:rPr>
          <w:rFonts w:ascii="Times New Roman" w:hAnsi="Times New Roman" w:cs="Times New Roman"/>
          <w:b/>
          <w:color w:val="0D0D0D" w:themeColor="text1" w:themeTint="F2"/>
          <w:sz w:val="24"/>
          <w:szCs w:val="24"/>
          <w:shd w:val="clear" w:color="auto" w:fill="FFFFFF"/>
        </w:rPr>
      </w:pPr>
      <w:r>
        <w:rPr>
          <w:noProof/>
          <w:lang w:eastAsia="en-IN"/>
        </w:rPr>
        <w:drawing>
          <wp:inline distT="0" distB="0" distL="0" distR="0" wp14:anchorId="6B3C6D98" wp14:editId="08454FDE">
            <wp:extent cx="4048125" cy="19907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6BC91C" w14:textId="77777777" w:rsidR="00E04F11" w:rsidRDefault="00E04F11" w:rsidP="00650B3A">
      <w:pPr>
        <w:spacing w:line="360" w:lineRule="auto"/>
        <w:jc w:val="both"/>
        <w:rPr>
          <w:rFonts w:ascii="Times New Roman" w:hAnsi="Times New Roman" w:cs="Times New Roman"/>
          <w:color w:val="0D0D0D" w:themeColor="text1" w:themeTint="F2"/>
          <w:sz w:val="24"/>
          <w:szCs w:val="24"/>
          <w:shd w:val="clear" w:color="auto" w:fill="FFFFFF"/>
        </w:rPr>
      </w:pPr>
      <w:r w:rsidRPr="003E4D5A">
        <w:rPr>
          <w:rFonts w:ascii="Times New Roman" w:hAnsi="Times New Roman" w:cs="Times New Roman"/>
          <w:b/>
          <w:color w:val="0D0D0D" w:themeColor="text1" w:themeTint="F2"/>
          <w:sz w:val="24"/>
          <w:szCs w:val="24"/>
          <w:shd w:val="clear" w:color="auto" w:fill="FFFFFF"/>
        </w:rPr>
        <w:t>Analysis:</w:t>
      </w:r>
      <w:r>
        <w:rPr>
          <w:rFonts w:ascii="Times New Roman" w:hAnsi="Times New Roman" w:cs="Times New Roman"/>
          <w:color w:val="0D0D0D" w:themeColor="text1" w:themeTint="F2"/>
          <w:sz w:val="24"/>
          <w:szCs w:val="24"/>
          <w:shd w:val="clear" w:color="auto" w:fill="FFFFFF"/>
        </w:rPr>
        <w:t xml:space="preserve"> This questioner helped to understand the gender ratio among the students. The </w:t>
      </w:r>
      <w:r w:rsidR="003E4D5A">
        <w:rPr>
          <w:rFonts w:ascii="Times New Roman" w:hAnsi="Times New Roman" w:cs="Times New Roman"/>
          <w:color w:val="0D0D0D" w:themeColor="text1" w:themeTint="F2"/>
          <w:sz w:val="24"/>
          <w:szCs w:val="24"/>
          <w:shd w:val="clear" w:color="auto" w:fill="FFFFFF"/>
        </w:rPr>
        <w:t>result</w:t>
      </w:r>
      <w:r>
        <w:rPr>
          <w:rFonts w:ascii="Times New Roman" w:hAnsi="Times New Roman" w:cs="Times New Roman"/>
          <w:color w:val="0D0D0D" w:themeColor="text1" w:themeTint="F2"/>
          <w:sz w:val="24"/>
          <w:szCs w:val="24"/>
          <w:shd w:val="clear" w:color="auto" w:fill="FFFFFF"/>
        </w:rPr>
        <w:t xml:space="preserve"> shows that among the participants 60% is male </w:t>
      </w:r>
      <w:r w:rsidR="003E4D5A">
        <w:rPr>
          <w:rFonts w:ascii="Times New Roman" w:hAnsi="Times New Roman" w:cs="Times New Roman"/>
          <w:color w:val="0D0D0D" w:themeColor="text1" w:themeTint="F2"/>
          <w:sz w:val="24"/>
          <w:szCs w:val="24"/>
          <w:shd w:val="clear" w:color="auto" w:fill="FFFFFF"/>
        </w:rPr>
        <w:t>and 40% female. Which means there are more male students in the class than female students.</w:t>
      </w:r>
    </w:p>
    <w:p w14:paraId="4A0F1009" w14:textId="77777777" w:rsidR="00A33B41" w:rsidRDefault="00A33B41" w:rsidP="00650B3A">
      <w:pPr>
        <w:spacing w:line="360" w:lineRule="auto"/>
        <w:jc w:val="both"/>
        <w:rPr>
          <w:rFonts w:ascii="Times New Roman" w:hAnsi="Times New Roman" w:cs="Times New Roman"/>
          <w:b/>
          <w:color w:val="0D0D0D" w:themeColor="text1" w:themeTint="F2"/>
          <w:sz w:val="24"/>
          <w:szCs w:val="24"/>
          <w:shd w:val="clear" w:color="auto" w:fill="FFFFFF"/>
        </w:rPr>
      </w:pPr>
      <w:r w:rsidRPr="00A33B41">
        <w:rPr>
          <w:rFonts w:ascii="Times New Roman" w:hAnsi="Times New Roman" w:cs="Times New Roman"/>
          <w:b/>
          <w:color w:val="0D0D0D" w:themeColor="text1" w:themeTint="F2"/>
          <w:sz w:val="24"/>
          <w:szCs w:val="24"/>
          <w:shd w:val="clear" w:color="auto" w:fill="FFFFFF"/>
        </w:rPr>
        <w:t xml:space="preserve">Q3. Do you think virtual learning environment has more effectiveness than traditional </w:t>
      </w:r>
      <w:proofErr w:type="gramStart"/>
      <w:r w:rsidRPr="00A33B41">
        <w:rPr>
          <w:rFonts w:ascii="Times New Roman" w:hAnsi="Times New Roman" w:cs="Times New Roman"/>
          <w:b/>
          <w:color w:val="0D0D0D" w:themeColor="text1" w:themeTint="F2"/>
          <w:sz w:val="24"/>
          <w:szCs w:val="24"/>
          <w:shd w:val="clear" w:color="auto" w:fill="FFFFFF"/>
        </w:rPr>
        <w:t>class room</w:t>
      </w:r>
      <w:proofErr w:type="gramEnd"/>
      <w:r w:rsidRPr="00A33B41">
        <w:rPr>
          <w:rFonts w:ascii="Times New Roman" w:hAnsi="Times New Roman" w:cs="Times New Roman"/>
          <w:b/>
          <w:color w:val="0D0D0D" w:themeColor="text1" w:themeTint="F2"/>
          <w:sz w:val="24"/>
          <w:szCs w:val="24"/>
          <w:shd w:val="clear" w:color="auto" w:fill="FFFFFF"/>
        </w:rPr>
        <w:t>?</w:t>
      </w:r>
    </w:p>
    <w:tbl>
      <w:tblPr>
        <w:tblStyle w:val="TableGrid"/>
        <w:tblW w:w="0" w:type="auto"/>
        <w:tblLook w:val="04A0" w:firstRow="1" w:lastRow="0" w:firstColumn="1" w:lastColumn="0" w:noHBand="0" w:noVBand="1"/>
      </w:tblPr>
      <w:tblGrid>
        <w:gridCol w:w="2274"/>
        <w:gridCol w:w="2365"/>
        <w:gridCol w:w="2375"/>
      </w:tblGrid>
      <w:tr w:rsidR="00A33B41" w14:paraId="3A2E775A" w14:textId="77777777" w:rsidTr="00B013A1">
        <w:tc>
          <w:tcPr>
            <w:tcW w:w="2274" w:type="dxa"/>
          </w:tcPr>
          <w:p w14:paraId="3EE71371"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lastRenderedPageBreak/>
              <w:t>Options</w:t>
            </w:r>
          </w:p>
        </w:tc>
        <w:tc>
          <w:tcPr>
            <w:tcW w:w="2365" w:type="dxa"/>
          </w:tcPr>
          <w:p w14:paraId="41E1BEA7"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Responses</w:t>
            </w:r>
          </w:p>
        </w:tc>
        <w:tc>
          <w:tcPr>
            <w:tcW w:w="2375" w:type="dxa"/>
          </w:tcPr>
          <w:p w14:paraId="0C5BD607"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 in percentage</w:t>
            </w:r>
          </w:p>
        </w:tc>
      </w:tr>
      <w:tr w:rsidR="00A33B41" w14:paraId="423253F0" w14:textId="77777777" w:rsidTr="00B013A1">
        <w:tc>
          <w:tcPr>
            <w:tcW w:w="2274" w:type="dxa"/>
          </w:tcPr>
          <w:p w14:paraId="23A58300"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Strongly agree</w:t>
            </w:r>
          </w:p>
        </w:tc>
        <w:tc>
          <w:tcPr>
            <w:tcW w:w="2365" w:type="dxa"/>
          </w:tcPr>
          <w:p w14:paraId="1F9F5F88"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15</w:t>
            </w:r>
          </w:p>
        </w:tc>
        <w:tc>
          <w:tcPr>
            <w:tcW w:w="2375" w:type="dxa"/>
          </w:tcPr>
          <w:p w14:paraId="4020B7A7"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60</w:t>
            </w:r>
          </w:p>
        </w:tc>
      </w:tr>
      <w:tr w:rsidR="00A33B41" w14:paraId="320D5990" w14:textId="77777777" w:rsidTr="00B013A1">
        <w:tc>
          <w:tcPr>
            <w:tcW w:w="2274" w:type="dxa"/>
          </w:tcPr>
          <w:p w14:paraId="1FCB08F6"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Agree</w:t>
            </w:r>
          </w:p>
        </w:tc>
        <w:tc>
          <w:tcPr>
            <w:tcW w:w="2365" w:type="dxa"/>
          </w:tcPr>
          <w:p w14:paraId="4B2398FD"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8</w:t>
            </w:r>
          </w:p>
        </w:tc>
        <w:tc>
          <w:tcPr>
            <w:tcW w:w="2375" w:type="dxa"/>
          </w:tcPr>
          <w:p w14:paraId="2FB0F0A9" w14:textId="77777777" w:rsidR="00A33B41" w:rsidRDefault="002F53D9"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32</w:t>
            </w:r>
          </w:p>
        </w:tc>
      </w:tr>
      <w:tr w:rsidR="00A33B41" w14:paraId="7E775799" w14:textId="77777777" w:rsidTr="00B013A1">
        <w:tc>
          <w:tcPr>
            <w:tcW w:w="2274" w:type="dxa"/>
          </w:tcPr>
          <w:p w14:paraId="4531BECE"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Disagree</w:t>
            </w:r>
          </w:p>
        </w:tc>
        <w:tc>
          <w:tcPr>
            <w:tcW w:w="2365" w:type="dxa"/>
          </w:tcPr>
          <w:p w14:paraId="2071C858" w14:textId="77777777" w:rsidR="00A33B41" w:rsidRDefault="00A33B41"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2</w:t>
            </w:r>
          </w:p>
        </w:tc>
        <w:tc>
          <w:tcPr>
            <w:tcW w:w="2375" w:type="dxa"/>
          </w:tcPr>
          <w:p w14:paraId="481F93D6" w14:textId="77777777" w:rsidR="00A33B41" w:rsidRDefault="002F53D9"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8</w:t>
            </w:r>
          </w:p>
        </w:tc>
      </w:tr>
    </w:tbl>
    <w:p w14:paraId="43688723" w14:textId="77777777" w:rsidR="00A33B41" w:rsidRDefault="002F53D9"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                                             Table: 3</w:t>
      </w:r>
    </w:p>
    <w:p w14:paraId="1C151B9D" w14:textId="77777777" w:rsidR="002F53D9" w:rsidRDefault="002F53D9" w:rsidP="00650B3A">
      <w:pPr>
        <w:spacing w:line="360" w:lineRule="auto"/>
        <w:jc w:val="both"/>
        <w:rPr>
          <w:rFonts w:ascii="Times New Roman" w:hAnsi="Times New Roman" w:cs="Times New Roman"/>
          <w:b/>
          <w:color w:val="0D0D0D" w:themeColor="text1" w:themeTint="F2"/>
          <w:sz w:val="24"/>
          <w:szCs w:val="24"/>
          <w:shd w:val="clear" w:color="auto" w:fill="FFFFFF"/>
        </w:rPr>
      </w:pPr>
    </w:p>
    <w:p w14:paraId="70D11DF7" w14:textId="77777777" w:rsidR="002F53D9" w:rsidRDefault="002F53D9" w:rsidP="00650B3A">
      <w:pPr>
        <w:spacing w:line="360" w:lineRule="auto"/>
        <w:jc w:val="both"/>
        <w:rPr>
          <w:rFonts w:ascii="Times New Roman" w:hAnsi="Times New Roman" w:cs="Times New Roman"/>
          <w:b/>
          <w:color w:val="0D0D0D" w:themeColor="text1" w:themeTint="F2"/>
          <w:sz w:val="24"/>
          <w:szCs w:val="24"/>
          <w:shd w:val="clear" w:color="auto" w:fill="FFFFFF"/>
        </w:rPr>
      </w:pPr>
      <w:r>
        <w:rPr>
          <w:noProof/>
          <w:lang w:eastAsia="en-IN"/>
        </w:rPr>
        <w:drawing>
          <wp:inline distT="0" distB="0" distL="0" distR="0" wp14:anchorId="66159DA3" wp14:editId="664D5393">
            <wp:extent cx="3629025" cy="19621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17774F5" w14:textId="77777777" w:rsidR="002F53D9" w:rsidRDefault="002F53D9" w:rsidP="00650B3A">
      <w:pPr>
        <w:spacing w:line="360" w:lineRule="auto"/>
        <w:jc w:val="both"/>
        <w:rPr>
          <w:rFonts w:ascii="Times New Roman" w:hAnsi="Times New Roman" w:cs="Times New Roman"/>
          <w:sz w:val="24"/>
          <w:szCs w:val="24"/>
        </w:rPr>
      </w:pPr>
      <w:r>
        <w:rPr>
          <w:rFonts w:ascii="Times New Roman" w:hAnsi="Times New Roman" w:cs="Times New Roman"/>
          <w:b/>
          <w:color w:val="0D0D0D" w:themeColor="text1" w:themeTint="F2"/>
          <w:sz w:val="24"/>
          <w:szCs w:val="24"/>
          <w:shd w:val="clear" w:color="auto" w:fill="FFFFFF"/>
        </w:rPr>
        <w:t xml:space="preserve">Analysis: </w:t>
      </w:r>
      <w:r>
        <w:rPr>
          <w:rFonts w:ascii="Times New Roman" w:hAnsi="Times New Roman" w:cs="Times New Roman"/>
          <w:color w:val="0D0D0D" w:themeColor="text1" w:themeTint="F2"/>
          <w:sz w:val="24"/>
          <w:szCs w:val="24"/>
          <w:shd w:val="clear" w:color="auto" w:fill="FFFFFF"/>
        </w:rPr>
        <w:t xml:space="preserve">This question helped to understand whether the students of the </w:t>
      </w:r>
      <w:r w:rsidRPr="00CE6BC4">
        <w:rPr>
          <w:rFonts w:ascii="Times New Roman" w:hAnsi="Times New Roman" w:cs="Times New Roman"/>
          <w:sz w:val="24"/>
          <w:szCs w:val="24"/>
        </w:rPr>
        <w:t>UWTSD</w:t>
      </w:r>
      <w:r>
        <w:rPr>
          <w:rFonts w:ascii="Times New Roman" w:hAnsi="Times New Roman" w:cs="Times New Roman"/>
          <w:sz w:val="24"/>
          <w:szCs w:val="24"/>
        </w:rPr>
        <w:t xml:space="preserve"> are interested in continuing their studies through VLE. The result shows 60% of the participants strongly agrees with the fact that</w:t>
      </w:r>
      <w:r w:rsidR="006A0A71">
        <w:rPr>
          <w:rFonts w:ascii="Times New Roman" w:hAnsi="Times New Roman" w:cs="Times New Roman"/>
          <w:sz w:val="24"/>
          <w:szCs w:val="24"/>
        </w:rPr>
        <w:t xml:space="preserve"> virtual learning environment is very effective. 32% of the participants agrees to the statement whereas 8% of the students disagrees with it. Altogether it can be said that the overall response is affirmative.</w:t>
      </w:r>
    </w:p>
    <w:p w14:paraId="7ECEA7F4" w14:textId="77777777" w:rsidR="006A0A71" w:rsidRPr="006A0A71" w:rsidRDefault="006A0A71" w:rsidP="00650B3A">
      <w:pPr>
        <w:spacing w:line="360" w:lineRule="auto"/>
        <w:jc w:val="both"/>
        <w:rPr>
          <w:rFonts w:ascii="Times New Roman" w:hAnsi="Times New Roman" w:cs="Times New Roman"/>
          <w:b/>
          <w:sz w:val="24"/>
          <w:szCs w:val="24"/>
        </w:rPr>
      </w:pPr>
      <w:r w:rsidRPr="006A0A71">
        <w:rPr>
          <w:rFonts w:ascii="Times New Roman" w:hAnsi="Times New Roman" w:cs="Times New Roman"/>
          <w:b/>
          <w:sz w:val="24"/>
          <w:szCs w:val="24"/>
        </w:rPr>
        <w:t>Q4. What do you think is the positive impact of virtual learning environment?</w:t>
      </w:r>
    </w:p>
    <w:tbl>
      <w:tblPr>
        <w:tblStyle w:val="TableGrid"/>
        <w:tblW w:w="0" w:type="auto"/>
        <w:tblInd w:w="-5" w:type="dxa"/>
        <w:tblLook w:val="04A0" w:firstRow="1" w:lastRow="0" w:firstColumn="1" w:lastColumn="0" w:noHBand="0" w:noVBand="1"/>
      </w:tblPr>
      <w:tblGrid>
        <w:gridCol w:w="2239"/>
        <w:gridCol w:w="2264"/>
        <w:gridCol w:w="2249"/>
      </w:tblGrid>
      <w:tr w:rsidR="006A0A71" w:rsidRPr="008A7813" w14:paraId="0154FB5C" w14:textId="77777777" w:rsidTr="00B013A1">
        <w:tc>
          <w:tcPr>
            <w:tcW w:w="2239" w:type="dxa"/>
          </w:tcPr>
          <w:p w14:paraId="590E2A62" w14:textId="77777777" w:rsidR="006A0A71" w:rsidRPr="006A0A71" w:rsidRDefault="006A0A71" w:rsidP="00B013A1">
            <w:pPr>
              <w:rPr>
                <w:rFonts w:ascii="Times New Roman" w:hAnsi="Times New Roman" w:cs="Times New Roman"/>
                <w:bCs/>
                <w:sz w:val="24"/>
                <w:szCs w:val="24"/>
                <w:lang w:val="en-GB"/>
              </w:rPr>
            </w:pPr>
            <w:r w:rsidRPr="006A0A71">
              <w:rPr>
                <w:rFonts w:ascii="Times New Roman" w:hAnsi="Times New Roman" w:cs="Times New Roman"/>
                <w:bCs/>
                <w:sz w:val="24"/>
                <w:szCs w:val="24"/>
                <w:lang w:val="en-GB"/>
              </w:rPr>
              <w:t>Options</w:t>
            </w:r>
          </w:p>
        </w:tc>
        <w:tc>
          <w:tcPr>
            <w:tcW w:w="2264" w:type="dxa"/>
          </w:tcPr>
          <w:p w14:paraId="0F7CDD6D" w14:textId="77777777" w:rsidR="006A0A71" w:rsidRPr="006A0A71" w:rsidRDefault="006A0A71" w:rsidP="00B013A1">
            <w:pPr>
              <w:rPr>
                <w:rFonts w:ascii="Times New Roman" w:hAnsi="Times New Roman" w:cs="Times New Roman"/>
                <w:bCs/>
                <w:sz w:val="24"/>
                <w:szCs w:val="24"/>
                <w:lang w:val="en-GB"/>
              </w:rPr>
            </w:pPr>
            <w:r w:rsidRPr="006A0A71">
              <w:rPr>
                <w:rFonts w:ascii="Times New Roman" w:hAnsi="Times New Roman" w:cs="Times New Roman"/>
                <w:bCs/>
                <w:sz w:val="24"/>
                <w:szCs w:val="24"/>
                <w:lang w:val="en-GB"/>
              </w:rPr>
              <w:t>R</w:t>
            </w:r>
            <w:r>
              <w:rPr>
                <w:rFonts w:ascii="Times New Roman" w:hAnsi="Times New Roman" w:cs="Times New Roman"/>
                <w:bCs/>
                <w:sz w:val="24"/>
                <w:szCs w:val="24"/>
                <w:lang w:val="en-GB"/>
              </w:rPr>
              <w:t>esponses</w:t>
            </w:r>
          </w:p>
        </w:tc>
        <w:tc>
          <w:tcPr>
            <w:tcW w:w="2249" w:type="dxa"/>
          </w:tcPr>
          <w:p w14:paraId="444760AF" w14:textId="77777777" w:rsidR="006A0A71" w:rsidRPr="006A0A71" w:rsidRDefault="006A0A71" w:rsidP="00B013A1">
            <w:pPr>
              <w:jc w:val="center"/>
              <w:rPr>
                <w:rFonts w:ascii="Times New Roman" w:hAnsi="Times New Roman" w:cs="Times New Roman"/>
                <w:bCs/>
                <w:sz w:val="24"/>
                <w:szCs w:val="24"/>
                <w:lang w:val="en-GB"/>
              </w:rPr>
            </w:pPr>
            <w:r w:rsidRPr="006A0A71">
              <w:rPr>
                <w:rFonts w:ascii="Times New Roman" w:hAnsi="Times New Roman" w:cs="Times New Roman"/>
                <w:bCs/>
                <w:sz w:val="24"/>
                <w:szCs w:val="24"/>
                <w:lang w:val="en-GB"/>
              </w:rPr>
              <w:t xml:space="preserve">Response in percentage </w:t>
            </w:r>
          </w:p>
        </w:tc>
      </w:tr>
      <w:tr w:rsidR="006A0A71" w:rsidRPr="008A7813" w14:paraId="3731178A" w14:textId="77777777" w:rsidTr="00B013A1">
        <w:tc>
          <w:tcPr>
            <w:tcW w:w="2239" w:type="dxa"/>
          </w:tcPr>
          <w:p w14:paraId="343BAD79" w14:textId="77777777" w:rsidR="006A0A71" w:rsidRPr="008A7813" w:rsidRDefault="006A0A71" w:rsidP="00B013A1">
            <w:pPr>
              <w:jc w:val="center"/>
              <w:rPr>
                <w:rFonts w:ascii="Times New Roman" w:hAnsi="Times New Roman" w:cs="Times New Roman"/>
                <w:sz w:val="24"/>
                <w:szCs w:val="24"/>
              </w:rPr>
            </w:pPr>
            <w:r w:rsidRPr="008A7813">
              <w:rPr>
                <w:rFonts w:ascii="Times New Roman" w:hAnsi="Times New Roman" w:cs="Times New Roman"/>
                <w:sz w:val="24"/>
                <w:szCs w:val="24"/>
              </w:rPr>
              <w:t>It is more cost efficient</w:t>
            </w:r>
          </w:p>
        </w:tc>
        <w:tc>
          <w:tcPr>
            <w:tcW w:w="2264" w:type="dxa"/>
          </w:tcPr>
          <w:p w14:paraId="707AC582"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12</w:t>
            </w:r>
          </w:p>
        </w:tc>
        <w:tc>
          <w:tcPr>
            <w:tcW w:w="2249" w:type="dxa"/>
          </w:tcPr>
          <w:p w14:paraId="30F80DAB"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48</w:t>
            </w:r>
          </w:p>
        </w:tc>
      </w:tr>
      <w:tr w:rsidR="006A0A71" w:rsidRPr="008A7813" w14:paraId="6ACEDA5A" w14:textId="77777777" w:rsidTr="00B013A1">
        <w:tc>
          <w:tcPr>
            <w:tcW w:w="2239" w:type="dxa"/>
          </w:tcPr>
          <w:p w14:paraId="7160C85F" w14:textId="77777777" w:rsidR="006A0A71" w:rsidRPr="008A7813" w:rsidRDefault="006A0A71" w:rsidP="00B013A1">
            <w:pPr>
              <w:jc w:val="center"/>
              <w:rPr>
                <w:rFonts w:ascii="Times New Roman" w:hAnsi="Times New Roman" w:cs="Times New Roman"/>
                <w:sz w:val="24"/>
                <w:szCs w:val="24"/>
              </w:rPr>
            </w:pPr>
            <w:proofErr w:type="gramStart"/>
            <w:r w:rsidRPr="008A7813">
              <w:rPr>
                <w:rFonts w:ascii="Times New Roman" w:hAnsi="Times New Roman" w:cs="Times New Roman"/>
                <w:sz w:val="24"/>
                <w:szCs w:val="24"/>
              </w:rPr>
              <w:t>Class room</w:t>
            </w:r>
            <w:proofErr w:type="gramEnd"/>
            <w:r w:rsidRPr="008A7813">
              <w:rPr>
                <w:rFonts w:ascii="Times New Roman" w:hAnsi="Times New Roman" w:cs="Times New Roman"/>
                <w:sz w:val="24"/>
                <w:szCs w:val="24"/>
              </w:rPr>
              <w:t xml:space="preserve"> can be attended any time</w:t>
            </w:r>
          </w:p>
        </w:tc>
        <w:tc>
          <w:tcPr>
            <w:tcW w:w="2264" w:type="dxa"/>
          </w:tcPr>
          <w:p w14:paraId="28F3CA0B"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8</w:t>
            </w:r>
          </w:p>
        </w:tc>
        <w:tc>
          <w:tcPr>
            <w:tcW w:w="2249" w:type="dxa"/>
          </w:tcPr>
          <w:p w14:paraId="2B9AC045"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32</w:t>
            </w:r>
          </w:p>
        </w:tc>
      </w:tr>
      <w:tr w:rsidR="006A0A71" w:rsidRPr="008A7813" w14:paraId="0A5D83EE" w14:textId="77777777" w:rsidTr="00B013A1">
        <w:tc>
          <w:tcPr>
            <w:tcW w:w="2239" w:type="dxa"/>
          </w:tcPr>
          <w:p w14:paraId="1C9B8CE2" w14:textId="77777777" w:rsidR="006A0A71" w:rsidRPr="008A7813" w:rsidRDefault="006A0A71" w:rsidP="00B013A1">
            <w:pPr>
              <w:jc w:val="center"/>
              <w:rPr>
                <w:rFonts w:ascii="Times New Roman" w:hAnsi="Times New Roman" w:cs="Times New Roman"/>
                <w:sz w:val="24"/>
                <w:szCs w:val="24"/>
              </w:rPr>
            </w:pPr>
            <w:r w:rsidRPr="008A7813">
              <w:rPr>
                <w:rFonts w:ascii="Times New Roman" w:hAnsi="Times New Roman" w:cs="Times New Roman"/>
                <w:sz w:val="24"/>
                <w:szCs w:val="24"/>
              </w:rPr>
              <w:t>Availability of resources all the time</w:t>
            </w:r>
          </w:p>
        </w:tc>
        <w:tc>
          <w:tcPr>
            <w:tcW w:w="2264" w:type="dxa"/>
          </w:tcPr>
          <w:p w14:paraId="16787A05"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5</w:t>
            </w:r>
          </w:p>
        </w:tc>
        <w:tc>
          <w:tcPr>
            <w:tcW w:w="2249" w:type="dxa"/>
          </w:tcPr>
          <w:p w14:paraId="26EDC2F9" w14:textId="77777777" w:rsidR="006A0A71" w:rsidRPr="008A7813" w:rsidRDefault="006A0A71" w:rsidP="00B013A1">
            <w:pPr>
              <w:jc w:val="center"/>
              <w:rPr>
                <w:rFonts w:ascii="Times New Roman" w:hAnsi="Times New Roman" w:cs="Times New Roman"/>
                <w:sz w:val="24"/>
                <w:szCs w:val="24"/>
              </w:rPr>
            </w:pPr>
            <w:r>
              <w:rPr>
                <w:rFonts w:ascii="Times New Roman" w:hAnsi="Times New Roman" w:cs="Times New Roman"/>
                <w:sz w:val="24"/>
                <w:szCs w:val="24"/>
              </w:rPr>
              <w:t>20</w:t>
            </w:r>
          </w:p>
        </w:tc>
      </w:tr>
    </w:tbl>
    <w:p w14:paraId="409B0126" w14:textId="77777777" w:rsidR="006A0A71" w:rsidRDefault="006A0A71"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                                                </w:t>
      </w:r>
      <w:r w:rsidRPr="006A0A71">
        <w:rPr>
          <w:rFonts w:ascii="Times New Roman" w:hAnsi="Times New Roman" w:cs="Times New Roman"/>
          <w:b/>
          <w:color w:val="0D0D0D" w:themeColor="text1" w:themeTint="F2"/>
          <w:sz w:val="24"/>
          <w:szCs w:val="24"/>
          <w:shd w:val="clear" w:color="auto" w:fill="FFFFFF"/>
        </w:rPr>
        <w:t>Table: 4</w:t>
      </w:r>
    </w:p>
    <w:p w14:paraId="1587F7C8" w14:textId="77777777" w:rsidR="006F566B" w:rsidRDefault="006F566B" w:rsidP="00650B3A">
      <w:pPr>
        <w:spacing w:line="360" w:lineRule="auto"/>
        <w:jc w:val="both"/>
        <w:rPr>
          <w:rFonts w:ascii="Times New Roman" w:hAnsi="Times New Roman" w:cs="Times New Roman"/>
          <w:b/>
          <w:color w:val="0D0D0D" w:themeColor="text1" w:themeTint="F2"/>
          <w:sz w:val="24"/>
          <w:szCs w:val="24"/>
          <w:shd w:val="clear" w:color="auto" w:fill="FFFFFF"/>
        </w:rPr>
      </w:pPr>
      <w:r>
        <w:rPr>
          <w:noProof/>
          <w:lang w:eastAsia="en-IN"/>
        </w:rPr>
        <w:lastRenderedPageBreak/>
        <w:drawing>
          <wp:inline distT="0" distB="0" distL="0" distR="0" wp14:anchorId="3F8C14AE" wp14:editId="7C022EB9">
            <wp:extent cx="4095750" cy="202882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39797E" w14:textId="77777777" w:rsidR="006A0A71" w:rsidRDefault="006A0A71"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Analysis: </w:t>
      </w:r>
      <w:r>
        <w:rPr>
          <w:rFonts w:ascii="Times New Roman" w:hAnsi="Times New Roman" w:cs="Times New Roman"/>
          <w:color w:val="0D0D0D" w:themeColor="text1" w:themeTint="F2"/>
          <w:sz w:val="24"/>
          <w:szCs w:val="24"/>
          <w:shd w:val="clear" w:color="auto" w:fill="FFFFFF"/>
        </w:rPr>
        <w:t xml:space="preserve">This </w:t>
      </w:r>
      <w:proofErr w:type="gramStart"/>
      <w:r>
        <w:rPr>
          <w:rFonts w:ascii="Times New Roman" w:hAnsi="Times New Roman" w:cs="Times New Roman"/>
          <w:color w:val="0D0D0D" w:themeColor="text1" w:themeTint="F2"/>
          <w:sz w:val="24"/>
          <w:szCs w:val="24"/>
          <w:shd w:val="clear" w:color="auto" w:fill="FFFFFF"/>
        </w:rPr>
        <w:t>particular question</w:t>
      </w:r>
      <w:proofErr w:type="gramEnd"/>
      <w:r>
        <w:rPr>
          <w:rFonts w:ascii="Times New Roman" w:hAnsi="Times New Roman" w:cs="Times New Roman"/>
          <w:color w:val="0D0D0D" w:themeColor="text1" w:themeTint="F2"/>
          <w:sz w:val="24"/>
          <w:szCs w:val="24"/>
          <w:shd w:val="clear" w:color="auto" w:fill="FFFFFF"/>
        </w:rPr>
        <w:t xml:space="preserve"> helped to understand the positive impact of virtual learning environment. The result shows that 48% students </w:t>
      </w:r>
      <w:proofErr w:type="gramStart"/>
      <w:r>
        <w:rPr>
          <w:rFonts w:ascii="Times New Roman" w:hAnsi="Times New Roman" w:cs="Times New Roman"/>
          <w:color w:val="0D0D0D" w:themeColor="text1" w:themeTint="F2"/>
          <w:sz w:val="24"/>
          <w:szCs w:val="24"/>
          <w:shd w:val="clear" w:color="auto" w:fill="FFFFFF"/>
        </w:rPr>
        <w:t>states</w:t>
      </w:r>
      <w:proofErr w:type="gramEnd"/>
      <w:r>
        <w:rPr>
          <w:rFonts w:ascii="Times New Roman" w:hAnsi="Times New Roman" w:cs="Times New Roman"/>
          <w:color w:val="0D0D0D" w:themeColor="text1" w:themeTint="F2"/>
          <w:sz w:val="24"/>
          <w:szCs w:val="24"/>
          <w:shd w:val="clear" w:color="auto" w:fill="FFFFFF"/>
        </w:rPr>
        <w:t xml:space="preserve"> that this is a more cost efficient technique. 32% states that in this approach study sessions can be attended anytime and 20% of the students said that </w:t>
      </w:r>
      <w:r w:rsidR="006F566B">
        <w:rPr>
          <w:rFonts w:ascii="Times New Roman" w:hAnsi="Times New Roman" w:cs="Times New Roman"/>
          <w:color w:val="0D0D0D" w:themeColor="text1" w:themeTint="F2"/>
          <w:sz w:val="24"/>
          <w:szCs w:val="24"/>
          <w:shd w:val="clear" w:color="auto" w:fill="FFFFFF"/>
        </w:rPr>
        <w:t>the major benefit of this approach is the availability of the resources all the time.</w:t>
      </w:r>
    </w:p>
    <w:p w14:paraId="63F69556" w14:textId="77777777" w:rsidR="006F566B" w:rsidRPr="00957ED2" w:rsidRDefault="00957ED2" w:rsidP="00650B3A">
      <w:pPr>
        <w:spacing w:line="360" w:lineRule="auto"/>
        <w:jc w:val="both"/>
        <w:rPr>
          <w:rFonts w:ascii="Times New Roman" w:hAnsi="Times New Roman" w:cs="Times New Roman"/>
          <w:b/>
          <w:color w:val="0D0D0D" w:themeColor="text1" w:themeTint="F2"/>
          <w:sz w:val="24"/>
          <w:szCs w:val="24"/>
          <w:shd w:val="clear" w:color="auto" w:fill="FFFFFF"/>
        </w:rPr>
      </w:pPr>
      <w:r w:rsidRPr="00957ED2">
        <w:rPr>
          <w:rFonts w:ascii="Times New Roman" w:hAnsi="Times New Roman" w:cs="Times New Roman"/>
          <w:b/>
          <w:color w:val="0D0D0D" w:themeColor="text1" w:themeTint="F2"/>
          <w:sz w:val="24"/>
          <w:szCs w:val="24"/>
          <w:shd w:val="clear" w:color="auto" w:fill="FFFFFF"/>
        </w:rPr>
        <w:t>Q5. What do you think is the negative impact of virtual learning environment?</w:t>
      </w:r>
    </w:p>
    <w:tbl>
      <w:tblPr>
        <w:tblStyle w:val="TableGrid"/>
        <w:tblW w:w="0" w:type="auto"/>
        <w:tblLook w:val="04A0" w:firstRow="1" w:lastRow="0" w:firstColumn="1" w:lastColumn="0" w:noHBand="0" w:noVBand="1"/>
      </w:tblPr>
      <w:tblGrid>
        <w:gridCol w:w="2274"/>
        <w:gridCol w:w="2365"/>
        <w:gridCol w:w="2375"/>
      </w:tblGrid>
      <w:tr w:rsidR="00957ED2" w14:paraId="2B376F90" w14:textId="77777777" w:rsidTr="00B013A1">
        <w:tc>
          <w:tcPr>
            <w:tcW w:w="2274" w:type="dxa"/>
          </w:tcPr>
          <w:p w14:paraId="05CBF7C9"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Options</w:t>
            </w:r>
          </w:p>
        </w:tc>
        <w:tc>
          <w:tcPr>
            <w:tcW w:w="2365" w:type="dxa"/>
          </w:tcPr>
          <w:p w14:paraId="7CED90F0"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Responses</w:t>
            </w:r>
          </w:p>
        </w:tc>
        <w:tc>
          <w:tcPr>
            <w:tcW w:w="2375" w:type="dxa"/>
          </w:tcPr>
          <w:p w14:paraId="40DE4CDC"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 in percentage</w:t>
            </w:r>
          </w:p>
        </w:tc>
      </w:tr>
      <w:tr w:rsidR="00957ED2" w14:paraId="36B290C1" w14:textId="77777777" w:rsidTr="00B013A1">
        <w:tc>
          <w:tcPr>
            <w:tcW w:w="2274" w:type="dxa"/>
          </w:tcPr>
          <w:p w14:paraId="08BFA069"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Communicational gap.</w:t>
            </w:r>
          </w:p>
        </w:tc>
        <w:tc>
          <w:tcPr>
            <w:tcW w:w="2365" w:type="dxa"/>
          </w:tcPr>
          <w:p w14:paraId="3A799F5B"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10</w:t>
            </w:r>
          </w:p>
        </w:tc>
        <w:tc>
          <w:tcPr>
            <w:tcW w:w="2375" w:type="dxa"/>
          </w:tcPr>
          <w:p w14:paraId="66E33D46"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40</w:t>
            </w:r>
          </w:p>
        </w:tc>
      </w:tr>
      <w:tr w:rsidR="00957ED2" w14:paraId="6F06BF14" w14:textId="77777777" w:rsidTr="00B013A1">
        <w:tc>
          <w:tcPr>
            <w:tcW w:w="2274" w:type="dxa"/>
          </w:tcPr>
          <w:p w14:paraId="7B680C49"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Not allowing organization to show its cultural structure.</w:t>
            </w:r>
          </w:p>
        </w:tc>
        <w:tc>
          <w:tcPr>
            <w:tcW w:w="2365" w:type="dxa"/>
          </w:tcPr>
          <w:p w14:paraId="61AC33FE"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5</w:t>
            </w:r>
          </w:p>
        </w:tc>
        <w:tc>
          <w:tcPr>
            <w:tcW w:w="2375" w:type="dxa"/>
          </w:tcPr>
          <w:p w14:paraId="265391A2"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20</w:t>
            </w:r>
          </w:p>
        </w:tc>
      </w:tr>
      <w:tr w:rsidR="00957ED2" w14:paraId="0A09B016" w14:textId="77777777" w:rsidTr="00B013A1">
        <w:tc>
          <w:tcPr>
            <w:tcW w:w="2274" w:type="dxa"/>
          </w:tcPr>
          <w:p w14:paraId="70DD4A30"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Hampering learning process</w:t>
            </w:r>
          </w:p>
        </w:tc>
        <w:tc>
          <w:tcPr>
            <w:tcW w:w="2365" w:type="dxa"/>
          </w:tcPr>
          <w:p w14:paraId="7474113D"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10</w:t>
            </w:r>
          </w:p>
        </w:tc>
        <w:tc>
          <w:tcPr>
            <w:tcW w:w="2375" w:type="dxa"/>
          </w:tcPr>
          <w:p w14:paraId="23C65077" w14:textId="77777777" w:rsidR="00957ED2" w:rsidRDefault="00957ED2"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40</w:t>
            </w:r>
          </w:p>
        </w:tc>
      </w:tr>
    </w:tbl>
    <w:p w14:paraId="30B50114" w14:textId="77777777" w:rsidR="00957ED2" w:rsidRDefault="00957ED2"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                                               </w:t>
      </w:r>
      <w:r w:rsidRPr="00957ED2">
        <w:rPr>
          <w:rFonts w:ascii="Times New Roman" w:hAnsi="Times New Roman" w:cs="Times New Roman"/>
          <w:b/>
          <w:color w:val="0D0D0D" w:themeColor="text1" w:themeTint="F2"/>
          <w:sz w:val="24"/>
          <w:szCs w:val="24"/>
          <w:shd w:val="clear" w:color="auto" w:fill="FFFFFF"/>
        </w:rPr>
        <w:t>Table: 5</w:t>
      </w:r>
    </w:p>
    <w:p w14:paraId="2AF721E0" w14:textId="77777777" w:rsidR="00AD52B5" w:rsidRDefault="00AD52B5" w:rsidP="00650B3A">
      <w:pPr>
        <w:spacing w:line="360" w:lineRule="auto"/>
        <w:jc w:val="both"/>
        <w:rPr>
          <w:rFonts w:ascii="Times New Roman" w:hAnsi="Times New Roman" w:cs="Times New Roman"/>
          <w:b/>
          <w:color w:val="0D0D0D" w:themeColor="text1" w:themeTint="F2"/>
          <w:sz w:val="24"/>
          <w:szCs w:val="24"/>
          <w:shd w:val="clear" w:color="auto" w:fill="FFFFFF"/>
        </w:rPr>
      </w:pPr>
      <w:r>
        <w:rPr>
          <w:noProof/>
          <w:lang w:eastAsia="en-IN"/>
        </w:rPr>
        <w:lastRenderedPageBreak/>
        <w:drawing>
          <wp:inline distT="0" distB="0" distL="0" distR="0" wp14:anchorId="7AC77566" wp14:editId="50EFD68B">
            <wp:extent cx="4219575" cy="226695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DB5E65" w14:textId="77777777" w:rsidR="008B110A" w:rsidRDefault="008B110A"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Q6. What do you think is the best solution to overcome the VLE issues?</w:t>
      </w:r>
    </w:p>
    <w:tbl>
      <w:tblPr>
        <w:tblStyle w:val="TableGrid"/>
        <w:tblW w:w="0" w:type="auto"/>
        <w:tblLook w:val="04A0" w:firstRow="1" w:lastRow="0" w:firstColumn="1" w:lastColumn="0" w:noHBand="0" w:noVBand="1"/>
      </w:tblPr>
      <w:tblGrid>
        <w:gridCol w:w="2274"/>
        <w:gridCol w:w="2365"/>
        <w:gridCol w:w="2375"/>
      </w:tblGrid>
      <w:tr w:rsidR="008B110A" w14:paraId="75744F42" w14:textId="77777777" w:rsidTr="00B013A1">
        <w:tc>
          <w:tcPr>
            <w:tcW w:w="2274" w:type="dxa"/>
          </w:tcPr>
          <w:p w14:paraId="2BC14898"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Options</w:t>
            </w:r>
          </w:p>
        </w:tc>
        <w:tc>
          <w:tcPr>
            <w:tcW w:w="2365" w:type="dxa"/>
          </w:tcPr>
          <w:p w14:paraId="310ACB62"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Responses</w:t>
            </w:r>
          </w:p>
        </w:tc>
        <w:tc>
          <w:tcPr>
            <w:tcW w:w="2375" w:type="dxa"/>
          </w:tcPr>
          <w:p w14:paraId="0629321E"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Response in percentage</w:t>
            </w:r>
          </w:p>
        </w:tc>
      </w:tr>
      <w:tr w:rsidR="008B110A" w14:paraId="77D18963" w14:textId="77777777" w:rsidTr="00B013A1">
        <w:tc>
          <w:tcPr>
            <w:tcW w:w="2274" w:type="dxa"/>
          </w:tcPr>
          <w:p w14:paraId="0A11972F"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Building effective communication</w:t>
            </w:r>
          </w:p>
        </w:tc>
        <w:tc>
          <w:tcPr>
            <w:tcW w:w="2365" w:type="dxa"/>
          </w:tcPr>
          <w:p w14:paraId="5FE19175"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10</w:t>
            </w:r>
          </w:p>
        </w:tc>
        <w:tc>
          <w:tcPr>
            <w:tcW w:w="2375" w:type="dxa"/>
          </w:tcPr>
          <w:p w14:paraId="6B9615DC"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40</w:t>
            </w:r>
          </w:p>
        </w:tc>
      </w:tr>
      <w:tr w:rsidR="008B110A" w14:paraId="7CB0406C" w14:textId="77777777" w:rsidTr="00B013A1">
        <w:tc>
          <w:tcPr>
            <w:tcW w:w="2274" w:type="dxa"/>
          </w:tcPr>
          <w:p w14:paraId="3C908D88"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Detail explanation</w:t>
            </w:r>
          </w:p>
        </w:tc>
        <w:tc>
          <w:tcPr>
            <w:tcW w:w="2365" w:type="dxa"/>
          </w:tcPr>
          <w:p w14:paraId="109269E9"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15</w:t>
            </w:r>
          </w:p>
        </w:tc>
        <w:tc>
          <w:tcPr>
            <w:tcW w:w="2375" w:type="dxa"/>
          </w:tcPr>
          <w:p w14:paraId="5BF5B867"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60</w:t>
            </w:r>
          </w:p>
        </w:tc>
      </w:tr>
      <w:tr w:rsidR="008B110A" w14:paraId="64ABD0DD" w14:textId="77777777" w:rsidTr="00B013A1">
        <w:tc>
          <w:tcPr>
            <w:tcW w:w="2274" w:type="dxa"/>
          </w:tcPr>
          <w:p w14:paraId="10A47CDA"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None</w:t>
            </w:r>
          </w:p>
        </w:tc>
        <w:tc>
          <w:tcPr>
            <w:tcW w:w="2365" w:type="dxa"/>
          </w:tcPr>
          <w:p w14:paraId="1156765D"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0</w:t>
            </w:r>
          </w:p>
        </w:tc>
        <w:tc>
          <w:tcPr>
            <w:tcW w:w="2375" w:type="dxa"/>
          </w:tcPr>
          <w:p w14:paraId="3D0785FB" w14:textId="77777777" w:rsidR="008B110A" w:rsidRDefault="008B110A" w:rsidP="00B013A1">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0</w:t>
            </w:r>
          </w:p>
        </w:tc>
      </w:tr>
    </w:tbl>
    <w:p w14:paraId="2E789098" w14:textId="77777777" w:rsidR="008B110A" w:rsidRDefault="008B110A"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                                                   Table: 6</w:t>
      </w:r>
    </w:p>
    <w:p w14:paraId="624FD6AE" w14:textId="77777777" w:rsidR="008B110A" w:rsidRDefault="008B110A" w:rsidP="00650B3A">
      <w:pPr>
        <w:spacing w:line="360" w:lineRule="auto"/>
        <w:jc w:val="both"/>
        <w:rPr>
          <w:rFonts w:ascii="Times New Roman" w:hAnsi="Times New Roman" w:cs="Times New Roman"/>
          <w:b/>
          <w:color w:val="0D0D0D" w:themeColor="text1" w:themeTint="F2"/>
          <w:sz w:val="24"/>
          <w:szCs w:val="24"/>
          <w:shd w:val="clear" w:color="auto" w:fill="FFFFFF"/>
        </w:rPr>
      </w:pPr>
      <w:r>
        <w:rPr>
          <w:noProof/>
          <w:lang w:eastAsia="en-IN"/>
        </w:rPr>
        <w:drawing>
          <wp:inline distT="0" distB="0" distL="0" distR="0" wp14:anchorId="1C068284" wp14:editId="40C9CAA2">
            <wp:extent cx="4105275" cy="192405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EBCBA5" w14:textId="77777777" w:rsidR="008B110A" w:rsidRPr="008B110A" w:rsidRDefault="008B110A"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t xml:space="preserve">Analysis: </w:t>
      </w:r>
      <w:r>
        <w:rPr>
          <w:rFonts w:ascii="Times New Roman" w:hAnsi="Times New Roman" w:cs="Times New Roman"/>
          <w:color w:val="0D0D0D" w:themeColor="text1" w:themeTint="F2"/>
          <w:sz w:val="24"/>
          <w:szCs w:val="24"/>
          <w:shd w:val="clear" w:color="auto" w:fill="FFFFFF"/>
        </w:rPr>
        <w:t xml:space="preserve">The result shows 40% of the students saying building effective communication would be good </w:t>
      </w:r>
      <w:proofErr w:type="gramStart"/>
      <w:r>
        <w:rPr>
          <w:rFonts w:ascii="Times New Roman" w:hAnsi="Times New Roman" w:cs="Times New Roman"/>
          <w:color w:val="0D0D0D" w:themeColor="text1" w:themeTint="F2"/>
          <w:sz w:val="24"/>
          <w:szCs w:val="24"/>
          <w:shd w:val="clear" w:color="auto" w:fill="FFFFFF"/>
        </w:rPr>
        <w:t>where as</w:t>
      </w:r>
      <w:proofErr w:type="gramEnd"/>
      <w:r>
        <w:rPr>
          <w:rFonts w:ascii="Times New Roman" w:hAnsi="Times New Roman" w:cs="Times New Roman"/>
          <w:color w:val="0D0D0D" w:themeColor="text1" w:themeTint="F2"/>
          <w:sz w:val="24"/>
          <w:szCs w:val="24"/>
          <w:shd w:val="clear" w:color="auto" w:fill="FFFFFF"/>
        </w:rPr>
        <w:t xml:space="preserve"> 60% is saying detail explanation is the solution.</w:t>
      </w:r>
    </w:p>
    <w:p w14:paraId="0FF04B24" w14:textId="77777777" w:rsidR="006F566B" w:rsidRDefault="00957ED2" w:rsidP="00650B3A">
      <w:pPr>
        <w:spacing w:line="360" w:lineRule="auto"/>
        <w:jc w:val="both"/>
        <w:rPr>
          <w:rFonts w:ascii="Times New Roman" w:hAnsi="Times New Roman" w:cs="Times New Roman"/>
          <w:color w:val="0D0D0D" w:themeColor="text1" w:themeTint="F2"/>
          <w:sz w:val="24"/>
          <w:szCs w:val="24"/>
          <w:shd w:val="clear" w:color="auto" w:fill="FFFFFF"/>
        </w:rPr>
      </w:pPr>
      <w:r w:rsidRPr="002805E2">
        <w:rPr>
          <w:rFonts w:ascii="Times New Roman" w:hAnsi="Times New Roman" w:cs="Times New Roman"/>
          <w:b/>
          <w:color w:val="0D0D0D" w:themeColor="text1" w:themeTint="F2"/>
          <w:sz w:val="24"/>
          <w:szCs w:val="24"/>
          <w:shd w:val="clear" w:color="auto" w:fill="FFFFFF"/>
        </w:rPr>
        <w:t>Analysis:</w:t>
      </w:r>
      <w:r>
        <w:rPr>
          <w:rFonts w:ascii="Times New Roman" w:hAnsi="Times New Roman" w:cs="Times New Roman"/>
          <w:color w:val="0D0D0D" w:themeColor="text1" w:themeTint="F2"/>
          <w:sz w:val="24"/>
          <w:szCs w:val="24"/>
          <w:shd w:val="clear" w:color="auto" w:fill="FFFFFF"/>
        </w:rPr>
        <w:t xml:space="preserve"> This </w:t>
      </w:r>
      <w:proofErr w:type="gramStart"/>
      <w:r>
        <w:rPr>
          <w:rFonts w:ascii="Times New Roman" w:hAnsi="Times New Roman" w:cs="Times New Roman"/>
          <w:color w:val="0D0D0D" w:themeColor="text1" w:themeTint="F2"/>
          <w:sz w:val="24"/>
          <w:szCs w:val="24"/>
          <w:shd w:val="clear" w:color="auto" w:fill="FFFFFF"/>
        </w:rPr>
        <w:t>particular question</w:t>
      </w:r>
      <w:proofErr w:type="gramEnd"/>
      <w:r>
        <w:rPr>
          <w:rFonts w:ascii="Times New Roman" w:hAnsi="Times New Roman" w:cs="Times New Roman"/>
          <w:color w:val="0D0D0D" w:themeColor="text1" w:themeTint="F2"/>
          <w:sz w:val="24"/>
          <w:szCs w:val="24"/>
          <w:shd w:val="clear" w:color="auto" w:fill="FFFFFF"/>
        </w:rPr>
        <w:t xml:space="preserve"> helped to understand the negative impact of the virtual learning </w:t>
      </w:r>
      <w:r w:rsidR="002805E2">
        <w:rPr>
          <w:rFonts w:ascii="Times New Roman" w:hAnsi="Times New Roman" w:cs="Times New Roman"/>
          <w:color w:val="0D0D0D" w:themeColor="text1" w:themeTint="F2"/>
          <w:sz w:val="24"/>
          <w:szCs w:val="24"/>
          <w:shd w:val="clear" w:color="auto" w:fill="FFFFFF"/>
        </w:rPr>
        <w:t>environment. The result shows that 40% of the students states that this approach is creating a communicational gap. 20% of the students states that it is not allowing organization to show its cultural structure and 40% is saying that it is hampering learning process</w:t>
      </w:r>
      <w:r w:rsidR="00276C20">
        <w:rPr>
          <w:rFonts w:ascii="Times New Roman" w:hAnsi="Times New Roman" w:cs="Times New Roman"/>
          <w:color w:val="0D0D0D" w:themeColor="text1" w:themeTint="F2"/>
          <w:sz w:val="24"/>
          <w:szCs w:val="24"/>
          <w:shd w:val="clear" w:color="auto" w:fill="FFFFFF"/>
        </w:rPr>
        <w:t>.</w:t>
      </w:r>
    </w:p>
    <w:p w14:paraId="107F6186" w14:textId="77777777" w:rsidR="00276C20" w:rsidRDefault="00276C20" w:rsidP="00853DD1">
      <w:pPr>
        <w:pStyle w:val="Heading1"/>
        <w:rPr>
          <w:shd w:val="clear" w:color="auto" w:fill="FFFFFF"/>
        </w:rPr>
      </w:pPr>
      <w:bookmarkStart w:id="6" w:name="_Toc59727320"/>
      <w:r w:rsidRPr="00276C20">
        <w:rPr>
          <w:shd w:val="clear" w:color="auto" w:fill="FFFFFF"/>
        </w:rPr>
        <w:t>Secondary data collection</w:t>
      </w:r>
      <w:bookmarkEnd w:id="6"/>
    </w:p>
    <w:p w14:paraId="01CD0310" w14:textId="77777777" w:rsidR="00276C20" w:rsidRDefault="00276C20" w:rsidP="00650B3A">
      <w:pPr>
        <w:spacing w:line="360" w:lineRule="auto"/>
        <w:jc w:val="both"/>
        <w:rPr>
          <w:rFonts w:ascii="Times New Roman" w:hAnsi="Times New Roman" w:cs="Times New Roman"/>
          <w:b/>
          <w:color w:val="0D0D0D" w:themeColor="text1" w:themeTint="F2"/>
          <w:sz w:val="24"/>
          <w:szCs w:val="24"/>
          <w:shd w:val="clear" w:color="auto" w:fill="FFFFFF"/>
        </w:rPr>
      </w:pPr>
      <w:r>
        <w:rPr>
          <w:rFonts w:ascii="Times New Roman" w:hAnsi="Times New Roman" w:cs="Times New Roman"/>
          <w:b/>
          <w:color w:val="0D0D0D" w:themeColor="text1" w:themeTint="F2"/>
          <w:sz w:val="24"/>
          <w:szCs w:val="24"/>
          <w:shd w:val="clear" w:color="auto" w:fill="FFFFFF"/>
        </w:rPr>
        <w:lastRenderedPageBreak/>
        <w:t>Theme 1: Positive impact on the students.</w:t>
      </w:r>
    </w:p>
    <w:p w14:paraId="30FB24D3" w14:textId="77777777" w:rsidR="00276C20" w:rsidRDefault="00276C20" w:rsidP="00650B3A">
      <w:pPr>
        <w:spacing w:line="360" w:lineRule="auto"/>
        <w:jc w:val="both"/>
        <w:rPr>
          <w:rFonts w:ascii="Times New Roman" w:eastAsia="Times New Roman" w:hAnsi="Times New Roman" w:cs="Times New Roman"/>
          <w:color w:val="000000"/>
          <w:sz w:val="24"/>
          <w:szCs w:val="24"/>
        </w:rPr>
      </w:pPr>
      <w:r>
        <w:rPr>
          <w:rFonts w:ascii="Times New Roman" w:hAnsi="Times New Roman" w:cs="Times New Roman"/>
          <w:color w:val="0D0D0D" w:themeColor="text1" w:themeTint="F2"/>
          <w:sz w:val="24"/>
          <w:szCs w:val="24"/>
          <w:shd w:val="clear" w:color="auto" w:fill="FFFFFF"/>
        </w:rPr>
        <w:t xml:space="preserve">Virtual learning </w:t>
      </w:r>
      <w:r w:rsidR="001864F9">
        <w:rPr>
          <w:rFonts w:ascii="Times New Roman" w:hAnsi="Times New Roman" w:cs="Times New Roman"/>
          <w:color w:val="0D0D0D" w:themeColor="text1" w:themeTint="F2"/>
          <w:sz w:val="24"/>
          <w:szCs w:val="24"/>
          <w:shd w:val="clear" w:color="auto" w:fill="FFFFFF"/>
        </w:rPr>
        <w:t xml:space="preserve">environment have a lot of positive impacts on the students one of them is that the students gets the opportunity to directly interact with the teachers using the internet. According to </w:t>
      </w:r>
      <w:proofErr w:type="spellStart"/>
      <w:r w:rsidR="001864F9">
        <w:rPr>
          <w:rFonts w:ascii="Times New Roman" w:hAnsi="Times New Roman" w:cs="Times New Roman"/>
          <w:color w:val="0D0D0D" w:themeColor="text1" w:themeTint="F2"/>
          <w:sz w:val="24"/>
          <w:szCs w:val="24"/>
          <w:shd w:val="clear" w:color="auto" w:fill="FFFFFF"/>
        </w:rPr>
        <w:t>Waheed</w:t>
      </w:r>
      <w:proofErr w:type="spellEnd"/>
      <w:r w:rsidR="001864F9">
        <w:rPr>
          <w:rFonts w:ascii="Times New Roman" w:hAnsi="Times New Roman" w:cs="Times New Roman"/>
          <w:color w:val="0D0D0D" w:themeColor="text1" w:themeTint="F2"/>
          <w:sz w:val="24"/>
          <w:szCs w:val="24"/>
          <w:shd w:val="clear" w:color="auto" w:fill="FFFFFF"/>
        </w:rPr>
        <w:t xml:space="preserve"> </w:t>
      </w:r>
      <w:r w:rsidR="001864F9" w:rsidRPr="001864F9">
        <w:rPr>
          <w:rFonts w:ascii="Times New Roman" w:hAnsi="Times New Roman" w:cs="Times New Roman"/>
          <w:i/>
          <w:color w:val="0D0D0D" w:themeColor="text1" w:themeTint="F2"/>
          <w:sz w:val="24"/>
          <w:szCs w:val="24"/>
          <w:shd w:val="clear" w:color="auto" w:fill="FFFFFF"/>
        </w:rPr>
        <w:t>et al.</w:t>
      </w:r>
      <w:r w:rsidR="001864F9">
        <w:rPr>
          <w:rFonts w:ascii="Times New Roman" w:hAnsi="Times New Roman" w:cs="Times New Roman"/>
          <w:color w:val="0D0D0D" w:themeColor="text1" w:themeTint="F2"/>
          <w:sz w:val="24"/>
          <w:szCs w:val="24"/>
          <w:shd w:val="clear" w:color="auto" w:fill="FFFFFF"/>
        </w:rPr>
        <w:t xml:space="preserve"> </w:t>
      </w:r>
      <w:r w:rsidR="00676F48">
        <w:rPr>
          <w:rFonts w:ascii="Times New Roman" w:hAnsi="Times New Roman" w:cs="Times New Roman"/>
          <w:color w:val="0D0D0D" w:themeColor="text1" w:themeTint="F2"/>
          <w:sz w:val="24"/>
          <w:szCs w:val="24"/>
          <w:shd w:val="clear" w:color="auto" w:fill="FFFFFF"/>
        </w:rPr>
        <w:t>(</w:t>
      </w:r>
      <w:r w:rsidR="001864F9">
        <w:rPr>
          <w:rFonts w:ascii="Times New Roman" w:hAnsi="Times New Roman" w:cs="Times New Roman"/>
          <w:color w:val="0D0D0D" w:themeColor="text1" w:themeTint="F2"/>
          <w:sz w:val="24"/>
          <w:szCs w:val="24"/>
          <w:shd w:val="clear" w:color="auto" w:fill="FFFFFF"/>
        </w:rPr>
        <w:t>2020</w:t>
      </w:r>
      <w:r w:rsidR="00676F48">
        <w:rPr>
          <w:rFonts w:ascii="Times New Roman" w:hAnsi="Times New Roman" w:cs="Times New Roman"/>
          <w:color w:val="0D0D0D" w:themeColor="text1" w:themeTint="F2"/>
          <w:sz w:val="24"/>
          <w:szCs w:val="24"/>
          <w:shd w:val="clear" w:color="auto" w:fill="FFFFFF"/>
        </w:rPr>
        <w:t>)</w:t>
      </w:r>
      <w:r w:rsidR="001864F9">
        <w:rPr>
          <w:rFonts w:ascii="Times New Roman" w:hAnsi="Times New Roman" w:cs="Times New Roman"/>
          <w:color w:val="0D0D0D" w:themeColor="text1" w:themeTint="F2"/>
          <w:sz w:val="24"/>
          <w:szCs w:val="24"/>
          <w:shd w:val="clear" w:color="auto" w:fill="FFFFFF"/>
        </w:rPr>
        <w:t xml:space="preserve"> </w:t>
      </w:r>
      <w:r w:rsidR="001864F9" w:rsidRPr="002B548F">
        <w:rPr>
          <w:rFonts w:ascii="Times New Roman" w:hAnsi="Times New Roman" w:cs="Times New Roman"/>
          <w:sz w:val="24"/>
          <w:szCs w:val="24"/>
          <w:lang w:val="en-GB" w:eastAsia="en-IN"/>
        </w:rPr>
        <w:t xml:space="preserve">allows </w:t>
      </w:r>
      <w:r w:rsidR="001864F9" w:rsidRPr="002B548F">
        <w:rPr>
          <w:rFonts w:ascii="Times New Roman" w:eastAsia="Verdana" w:hAnsi="Times New Roman" w:cs="Times New Roman"/>
          <w:color w:val="171717"/>
          <w:sz w:val="24"/>
          <w:szCs w:val="24"/>
        </w:rPr>
        <w:t xml:space="preserve">the students </w:t>
      </w:r>
      <w:r w:rsidR="001864F9" w:rsidRPr="002B548F">
        <w:rPr>
          <w:rFonts w:ascii="Times New Roman" w:hAnsi="Times New Roman" w:cs="Times New Roman"/>
          <w:sz w:val="24"/>
          <w:szCs w:val="24"/>
        </w:rPr>
        <w:t>to access all the study materials, take online classes, give online examinations and teachers also gets the opportunity to give students feedbacks online.</w:t>
      </w:r>
      <w:r w:rsidR="001864F9">
        <w:rPr>
          <w:rFonts w:ascii="Times New Roman" w:hAnsi="Times New Roman" w:cs="Times New Roman"/>
          <w:sz w:val="24"/>
          <w:szCs w:val="24"/>
        </w:rPr>
        <w:t xml:space="preserve"> </w:t>
      </w:r>
      <w:r w:rsidR="001864F9">
        <w:rPr>
          <w:rFonts w:ascii="Times New Roman" w:hAnsi="Times New Roman" w:cs="Times New Roman"/>
          <w:color w:val="0D0D0D" w:themeColor="text1" w:themeTint="F2"/>
          <w:sz w:val="24"/>
          <w:szCs w:val="24"/>
          <w:shd w:val="clear" w:color="auto" w:fill="FFFFFF"/>
        </w:rPr>
        <w:t xml:space="preserve">Virtual learning environment is it accessible from almost anywhere if the student </w:t>
      </w:r>
      <w:proofErr w:type="gramStart"/>
      <w:r w:rsidR="001864F9">
        <w:rPr>
          <w:rFonts w:ascii="Times New Roman" w:hAnsi="Times New Roman" w:cs="Times New Roman"/>
          <w:color w:val="0D0D0D" w:themeColor="text1" w:themeTint="F2"/>
          <w:sz w:val="24"/>
          <w:szCs w:val="24"/>
          <w:shd w:val="clear" w:color="auto" w:fill="FFFFFF"/>
        </w:rPr>
        <w:t>have</w:t>
      </w:r>
      <w:proofErr w:type="gramEnd"/>
      <w:r w:rsidR="001864F9">
        <w:rPr>
          <w:rFonts w:ascii="Times New Roman" w:hAnsi="Times New Roman" w:cs="Times New Roman"/>
          <w:color w:val="0D0D0D" w:themeColor="text1" w:themeTint="F2"/>
          <w:sz w:val="24"/>
          <w:szCs w:val="24"/>
          <w:shd w:val="clear" w:color="auto" w:fill="FFFFFF"/>
        </w:rPr>
        <w:t xml:space="preserve"> good internet connection and a mobile phone or a computer beside this VLE also helps students to increase </w:t>
      </w:r>
      <w:r w:rsidR="006B55CD">
        <w:rPr>
          <w:rFonts w:ascii="Times New Roman" w:hAnsi="Times New Roman" w:cs="Times New Roman"/>
          <w:color w:val="0D0D0D" w:themeColor="text1" w:themeTint="F2"/>
          <w:sz w:val="24"/>
          <w:szCs w:val="24"/>
          <w:shd w:val="clear" w:color="auto" w:fill="FFFFFF"/>
        </w:rPr>
        <w:t xml:space="preserve">their technical skills which is a very important aspect of VLE </w:t>
      </w:r>
      <w:r w:rsidR="006B55CD" w:rsidRPr="006B55CD">
        <w:rPr>
          <w:rFonts w:ascii="Times New Roman" w:hAnsi="Times New Roman" w:cs="Times New Roman"/>
          <w:color w:val="0D0D0D" w:themeColor="text1" w:themeTint="F2"/>
          <w:sz w:val="24"/>
          <w:szCs w:val="24"/>
          <w:shd w:val="clear" w:color="auto" w:fill="FFFFFF"/>
        </w:rPr>
        <w:t>(</w:t>
      </w:r>
      <w:r w:rsidR="006B55CD" w:rsidRPr="006B55CD">
        <w:rPr>
          <w:rFonts w:ascii="Times New Roman" w:hAnsi="Times New Roman" w:cs="Times New Roman"/>
          <w:color w:val="222222"/>
          <w:sz w:val="24"/>
          <w:szCs w:val="24"/>
          <w:shd w:val="clear" w:color="auto" w:fill="FFFFFF"/>
        </w:rPr>
        <w:t>Herrera, 2017)</w:t>
      </w:r>
      <w:r w:rsidR="006B55CD" w:rsidRPr="006B55CD">
        <w:rPr>
          <w:rFonts w:ascii="Times New Roman" w:hAnsi="Times New Roman" w:cs="Times New Roman"/>
          <w:color w:val="0D0D0D" w:themeColor="text1" w:themeTint="F2"/>
          <w:sz w:val="24"/>
          <w:szCs w:val="24"/>
          <w:shd w:val="clear" w:color="auto" w:fill="FFFFFF"/>
        </w:rPr>
        <w:t>.</w:t>
      </w:r>
      <w:r w:rsidR="006B55CD">
        <w:rPr>
          <w:rFonts w:ascii="Times New Roman" w:hAnsi="Times New Roman" w:cs="Times New Roman"/>
          <w:color w:val="0D0D0D" w:themeColor="text1" w:themeTint="F2"/>
          <w:sz w:val="24"/>
          <w:szCs w:val="24"/>
          <w:shd w:val="clear" w:color="auto" w:fill="FFFFFF"/>
        </w:rPr>
        <w:t xml:space="preserve"> In the current situation when the whole world is going through a pandemic due to the outbreak of the Covid-19 virus VLE is the safest option for the students of the </w:t>
      </w:r>
      <w:r w:rsidR="006B55CD" w:rsidRPr="00CE6BC4">
        <w:rPr>
          <w:rFonts w:ascii="Times New Roman" w:hAnsi="Times New Roman" w:cs="Times New Roman"/>
          <w:sz w:val="24"/>
          <w:szCs w:val="24"/>
        </w:rPr>
        <w:t>UWTSD</w:t>
      </w:r>
      <w:r w:rsidR="006B55CD">
        <w:rPr>
          <w:rFonts w:ascii="Times New Roman" w:hAnsi="Times New Roman" w:cs="Times New Roman"/>
          <w:sz w:val="24"/>
          <w:szCs w:val="24"/>
        </w:rPr>
        <w:t xml:space="preserve"> to continue their studies. </w:t>
      </w:r>
      <w:r w:rsidR="006B55CD" w:rsidRPr="006B55CD">
        <w:rPr>
          <w:rFonts w:ascii="Times New Roman" w:hAnsi="Times New Roman" w:cs="Times New Roman"/>
          <w:sz w:val="24"/>
          <w:szCs w:val="24"/>
        </w:rPr>
        <w:t xml:space="preserve">This approach is also helping the students in implementing </w:t>
      </w:r>
      <w:r w:rsidR="006B55CD" w:rsidRPr="006B55CD">
        <w:rPr>
          <w:rFonts w:ascii="Times New Roman" w:eastAsia="Times New Roman" w:hAnsi="Times New Roman" w:cs="Times New Roman"/>
          <w:color w:val="000000"/>
          <w:sz w:val="24"/>
          <w:szCs w:val="24"/>
        </w:rPr>
        <w:t>holistic approaches in terms of using technologies.</w:t>
      </w:r>
    </w:p>
    <w:p w14:paraId="2DC08C58" w14:textId="77777777" w:rsidR="00914E63" w:rsidRDefault="00914E63" w:rsidP="00650B3A">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mentioned in the literature review virtual learning environment helps both students and the teachers to establish effective communication with each other using the internet. Besides this the availability of the resources all the time allows the students to re visit their sessions again and gain. This is going to help them to learn the lessons effectively. Using virtual learning environment, in this case Moodle al</w:t>
      </w:r>
      <w:r w:rsidR="005315F6">
        <w:rPr>
          <w:rFonts w:ascii="Times New Roman" w:eastAsia="Times New Roman" w:hAnsi="Times New Roman" w:cs="Times New Roman"/>
          <w:color w:val="000000"/>
          <w:sz w:val="24"/>
          <w:szCs w:val="24"/>
        </w:rPr>
        <w:t xml:space="preserve">so motivates students to study. With the help of the technology VLE helps students to give in-class experience which is helping the students to learn effectively (Mai </w:t>
      </w:r>
      <w:r w:rsidR="005315F6" w:rsidRPr="005315F6">
        <w:rPr>
          <w:rFonts w:ascii="Times New Roman" w:eastAsia="Times New Roman" w:hAnsi="Times New Roman" w:cs="Times New Roman"/>
          <w:i/>
          <w:color w:val="000000"/>
          <w:sz w:val="24"/>
          <w:szCs w:val="24"/>
        </w:rPr>
        <w:t>et al.</w:t>
      </w:r>
      <w:r w:rsidR="005315F6">
        <w:rPr>
          <w:rFonts w:ascii="Times New Roman" w:eastAsia="Times New Roman" w:hAnsi="Times New Roman" w:cs="Times New Roman"/>
          <w:color w:val="000000"/>
          <w:sz w:val="24"/>
          <w:szCs w:val="24"/>
        </w:rPr>
        <w:t xml:space="preserve"> 2018).</w:t>
      </w:r>
    </w:p>
    <w:p w14:paraId="4ED4E6B5" w14:textId="77777777" w:rsidR="006B55CD" w:rsidRPr="006B55CD" w:rsidRDefault="006B55CD" w:rsidP="00650B3A">
      <w:pPr>
        <w:spacing w:line="360" w:lineRule="auto"/>
        <w:jc w:val="both"/>
        <w:rPr>
          <w:rFonts w:ascii="Times New Roman" w:hAnsi="Times New Roman" w:cs="Times New Roman"/>
          <w:b/>
          <w:color w:val="0D0D0D" w:themeColor="text1" w:themeTint="F2"/>
          <w:sz w:val="24"/>
          <w:szCs w:val="24"/>
          <w:shd w:val="clear" w:color="auto" w:fill="FFFFFF"/>
        </w:rPr>
      </w:pPr>
      <w:r w:rsidRPr="006B55CD">
        <w:rPr>
          <w:rFonts w:ascii="Times New Roman" w:eastAsia="Times New Roman" w:hAnsi="Times New Roman" w:cs="Times New Roman"/>
          <w:b/>
          <w:color w:val="000000"/>
          <w:sz w:val="24"/>
          <w:szCs w:val="24"/>
        </w:rPr>
        <w:t>Theme 2: Negative impact of virtual learning environment on students.</w:t>
      </w:r>
    </w:p>
    <w:p w14:paraId="58A38651" w14:textId="77777777" w:rsidR="00676F48" w:rsidRDefault="005315F6"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Although VLE has a lot of advantages like, availability of resources all the time, directly interacting with the teachers </w:t>
      </w:r>
      <w:proofErr w:type="gramStart"/>
      <w:r>
        <w:rPr>
          <w:rFonts w:ascii="Times New Roman" w:hAnsi="Times New Roman" w:cs="Times New Roman"/>
          <w:color w:val="0D0D0D" w:themeColor="text1" w:themeTint="F2"/>
          <w:sz w:val="24"/>
          <w:szCs w:val="24"/>
          <w:shd w:val="clear" w:color="auto" w:fill="FFFFFF"/>
        </w:rPr>
        <w:t>and also</w:t>
      </w:r>
      <w:proofErr w:type="gramEnd"/>
      <w:r>
        <w:rPr>
          <w:rFonts w:ascii="Times New Roman" w:hAnsi="Times New Roman" w:cs="Times New Roman"/>
          <w:color w:val="0D0D0D" w:themeColor="text1" w:themeTint="F2"/>
          <w:sz w:val="24"/>
          <w:szCs w:val="24"/>
          <w:shd w:val="clear" w:color="auto" w:fill="FFFFFF"/>
        </w:rPr>
        <w:t xml:space="preserve"> helps the students to improve their technical knowledge but there are </w:t>
      </w:r>
      <w:r w:rsidR="00B142AC">
        <w:rPr>
          <w:rFonts w:ascii="Times New Roman" w:hAnsi="Times New Roman" w:cs="Times New Roman"/>
          <w:color w:val="0D0D0D" w:themeColor="text1" w:themeTint="F2"/>
          <w:sz w:val="24"/>
          <w:szCs w:val="24"/>
          <w:shd w:val="clear" w:color="auto" w:fill="FFFFFF"/>
        </w:rPr>
        <w:t xml:space="preserve">few drawbacks also. One of the </w:t>
      </w:r>
      <w:proofErr w:type="gramStart"/>
      <w:r w:rsidR="00B142AC">
        <w:rPr>
          <w:rFonts w:ascii="Times New Roman" w:hAnsi="Times New Roman" w:cs="Times New Roman"/>
          <w:color w:val="0D0D0D" w:themeColor="text1" w:themeTint="F2"/>
          <w:sz w:val="24"/>
          <w:szCs w:val="24"/>
          <w:shd w:val="clear" w:color="auto" w:fill="FFFFFF"/>
        </w:rPr>
        <w:t>drawback</w:t>
      </w:r>
      <w:proofErr w:type="gramEnd"/>
      <w:r w:rsidR="00B142AC">
        <w:rPr>
          <w:rFonts w:ascii="Times New Roman" w:hAnsi="Times New Roman" w:cs="Times New Roman"/>
          <w:color w:val="0D0D0D" w:themeColor="text1" w:themeTint="F2"/>
          <w:sz w:val="24"/>
          <w:szCs w:val="24"/>
          <w:shd w:val="clear" w:color="auto" w:fill="FFFFFF"/>
        </w:rPr>
        <w:t xml:space="preserve"> of VLE is that it is not as effective as traditional class room sessions because the students do not get the opportunity to interact directly with the teachers. This is also going to create communicational gap between the teachers and the students. Beside this while using VLE the academic institution does not get the opportunity to showcase its cultural structure in front of the students (</w:t>
      </w:r>
      <w:proofErr w:type="spellStart"/>
      <w:r w:rsidR="00B142AC">
        <w:rPr>
          <w:rFonts w:ascii="Times New Roman" w:hAnsi="Times New Roman" w:cs="Times New Roman"/>
          <w:color w:val="0D0D0D" w:themeColor="text1" w:themeTint="F2"/>
          <w:sz w:val="24"/>
          <w:szCs w:val="24"/>
          <w:shd w:val="clear" w:color="auto" w:fill="FFFFFF"/>
        </w:rPr>
        <w:t>Yunus</w:t>
      </w:r>
      <w:proofErr w:type="spellEnd"/>
      <w:r w:rsidR="00B142AC">
        <w:rPr>
          <w:rFonts w:ascii="Times New Roman" w:hAnsi="Times New Roman" w:cs="Times New Roman"/>
          <w:color w:val="0D0D0D" w:themeColor="text1" w:themeTint="F2"/>
          <w:sz w:val="24"/>
          <w:szCs w:val="24"/>
          <w:shd w:val="clear" w:color="auto" w:fill="FFFFFF"/>
        </w:rPr>
        <w:t xml:space="preserve"> </w:t>
      </w:r>
      <w:r w:rsidR="00B142AC" w:rsidRPr="00B142AC">
        <w:rPr>
          <w:rFonts w:ascii="Times New Roman" w:hAnsi="Times New Roman" w:cs="Times New Roman"/>
          <w:i/>
          <w:color w:val="0D0D0D" w:themeColor="text1" w:themeTint="F2"/>
          <w:sz w:val="24"/>
          <w:szCs w:val="24"/>
          <w:shd w:val="clear" w:color="auto" w:fill="FFFFFF"/>
        </w:rPr>
        <w:t>et al.</w:t>
      </w:r>
      <w:r w:rsidR="00B142AC">
        <w:rPr>
          <w:rFonts w:ascii="Times New Roman" w:hAnsi="Times New Roman" w:cs="Times New Roman"/>
          <w:color w:val="0D0D0D" w:themeColor="text1" w:themeTint="F2"/>
          <w:sz w:val="24"/>
          <w:szCs w:val="24"/>
          <w:shd w:val="clear" w:color="auto" w:fill="FFFFFF"/>
        </w:rPr>
        <w:t xml:space="preserve"> 2020).</w:t>
      </w:r>
    </w:p>
    <w:p w14:paraId="1464C618" w14:textId="77777777" w:rsidR="00B142AC" w:rsidRDefault="00B142AC" w:rsidP="00650B3A">
      <w:p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 xml:space="preserve">Another negative impact that VLE might have on the students is that students might feel isolated </w:t>
      </w:r>
      <w:r w:rsidR="007357EF">
        <w:rPr>
          <w:rFonts w:ascii="Times New Roman" w:hAnsi="Times New Roman" w:cs="Times New Roman"/>
          <w:color w:val="0D0D0D" w:themeColor="text1" w:themeTint="F2"/>
          <w:sz w:val="24"/>
          <w:szCs w:val="24"/>
          <w:shd w:val="clear" w:color="auto" w:fill="FFFFFF"/>
        </w:rPr>
        <w:t xml:space="preserve">during the classes which might have an adverse impact on the mental health of the students. Besides this the feedback that they are going to get from the teachers via Moodle is also going to very limited. Teachers would not be able to discuss the faults of the students in detail in front of the students. There are some other issues like, if the internet connection is not </w:t>
      </w:r>
      <w:r w:rsidR="007357EF">
        <w:rPr>
          <w:rFonts w:ascii="Times New Roman" w:hAnsi="Times New Roman" w:cs="Times New Roman"/>
          <w:color w:val="0D0D0D" w:themeColor="text1" w:themeTint="F2"/>
          <w:sz w:val="24"/>
          <w:szCs w:val="24"/>
          <w:shd w:val="clear" w:color="auto" w:fill="FFFFFF"/>
        </w:rPr>
        <w:lastRenderedPageBreak/>
        <w:t>stable then the students would not be able to attend the classes besides this students’ needs some technical skills to understand the functionality of Moodle (</w:t>
      </w:r>
      <w:proofErr w:type="spellStart"/>
      <w:r w:rsidR="007357EF">
        <w:rPr>
          <w:rFonts w:ascii="Times New Roman" w:hAnsi="Times New Roman" w:cs="Times New Roman"/>
          <w:color w:val="0D0D0D" w:themeColor="text1" w:themeTint="F2"/>
          <w:sz w:val="24"/>
          <w:szCs w:val="24"/>
          <w:shd w:val="clear" w:color="auto" w:fill="FFFFFF"/>
        </w:rPr>
        <w:t>Aminian</w:t>
      </w:r>
      <w:proofErr w:type="spellEnd"/>
      <w:r w:rsidR="007357EF">
        <w:rPr>
          <w:rFonts w:ascii="Times New Roman" w:hAnsi="Times New Roman" w:cs="Times New Roman"/>
          <w:color w:val="0D0D0D" w:themeColor="text1" w:themeTint="F2"/>
          <w:sz w:val="24"/>
          <w:szCs w:val="24"/>
          <w:shd w:val="clear" w:color="auto" w:fill="FFFFFF"/>
        </w:rPr>
        <w:t>, 2020).</w:t>
      </w:r>
    </w:p>
    <w:p w14:paraId="79103313" w14:textId="77777777" w:rsidR="00B142AC" w:rsidRDefault="00B142AC" w:rsidP="00650B3A">
      <w:pPr>
        <w:spacing w:line="360" w:lineRule="auto"/>
        <w:jc w:val="both"/>
        <w:rPr>
          <w:rFonts w:ascii="Times New Roman" w:hAnsi="Times New Roman" w:cs="Times New Roman"/>
          <w:color w:val="0D0D0D" w:themeColor="text1" w:themeTint="F2"/>
          <w:sz w:val="24"/>
          <w:szCs w:val="24"/>
          <w:shd w:val="clear" w:color="auto" w:fill="FFFFFF"/>
        </w:rPr>
      </w:pPr>
    </w:p>
    <w:p w14:paraId="7D844E1E" w14:textId="77777777" w:rsidR="00276C20" w:rsidRDefault="00676F48" w:rsidP="00853DD1">
      <w:pPr>
        <w:pStyle w:val="Heading1"/>
      </w:pPr>
      <w:bookmarkStart w:id="7" w:name="_Toc59727321"/>
      <w:r w:rsidRPr="00676F48">
        <w:t>Conclusion</w:t>
      </w:r>
      <w:bookmarkEnd w:id="7"/>
    </w:p>
    <w:p w14:paraId="57B5DC98" w14:textId="77777777" w:rsidR="007357EF" w:rsidRPr="00975AD5" w:rsidRDefault="007357EF" w:rsidP="00975AD5">
      <w:pPr>
        <w:spacing w:line="360" w:lineRule="auto"/>
        <w:jc w:val="both"/>
        <w:rPr>
          <w:rFonts w:ascii="Times New Roman" w:hAnsi="Times New Roman" w:cs="Times New Roman"/>
          <w:sz w:val="24"/>
          <w:szCs w:val="24"/>
        </w:rPr>
      </w:pPr>
      <w:r w:rsidRPr="00975AD5">
        <w:rPr>
          <w:rFonts w:ascii="Times New Roman" w:hAnsi="Times New Roman" w:cs="Times New Roman"/>
          <w:sz w:val="24"/>
          <w:szCs w:val="24"/>
        </w:rPr>
        <w:t>As a conclusion it can be said that as the whole world is going through a pandemic due to the outbreak of the Covid-19 virus it is very difficult for the students to continue to come to college and continue studies. In such situation the UWTSD wants to utilize the power of virtual learning experience.</w:t>
      </w:r>
      <w:r w:rsidR="00634776" w:rsidRPr="00975AD5">
        <w:rPr>
          <w:rFonts w:ascii="Times New Roman" w:hAnsi="Times New Roman" w:cs="Times New Roman"/>
          <w:sz w:val="24"/>
          <w:szCs w:val="24"/>
        </w:rPr>
        <w:t xml:space="preserve"> This not only going to improve the technical skills of the </w:t>
      </w:r>
      <w:proofErr w:type="gramStart"/>
      <w:r w:rsidR="00634776" w:rsidRPr="00975AD5">
        <w:rPr>
          <w:rFonts w:ascii="Times New Roman" w:hAnsi="Times New Roman" w:cs="Times New Roman"/>
          <w:sz w:val="24"/>
          <w:szCs w:val="24"/>
        </w:rPr>
        <w:t>students</w:t>
      </w:r>
      <w:proofErr w:type="gramEnd"/>
      <w:r w:rsidR="00634776" w:rsidRPr="00975AD5">
        <w:rPr>
          <w:rFonts w:ascii="Times New Roman" w:hAnsi="Times New Roman" w:cs="Times New Roman"/>
          <w:sz w:val="24"/>
          <w:szCs w:val="24"/>
        </w:rPr>
        <w:t xml:space="preserve"> but all the availability of the resources is also going to help them to revise their lessons all the time. There are some positive impacts like </w:t>
      </w:r>
      <w:r w:rsidR="00975AD5" w:rsidRPr="00975AD5">
        <w:rPr>
          <w:rFonts w:ascii="Times New Roman" w:hAnsi="Times New Roman" w:cs="Times New Roman"/>
          <w:sz w:val="24"/>
          <w:szCs w:val="24"/>
        </w:rPr>
        <w:t xml:space="preserve">availability of the resources, online feedback from the teachers, </w:t>
      </w:r>
      <w:proofErr w:type="gramStart"/>
      <w:r w:rsidR="00975AD5" w:rsidRPr="00975AD5">
        <w:rPr>
          <w:rFonts w:ascii="Times New Roman" w:hAnsi="Times New Roman" w:cs="Times New Roman"/>
          <w:sz w:val="24"/>
          <w:szCs w:val="24"/>
        </w:rPr>
        <w:t>low cost</w:t>
      </w:r>
      <w:proofErr w:type="gramEnd"/>
      <w:r w:rsidR="00975AD5" w:rsidRPr="00975AD5">
        <w:rPr>
          <w:rFonts w:ascii="Times New Roman" w:hAnsi="Times New Roman" w:cs="Times New Roman"/>
          <w:sz w:val="24"/>
          <w:szCs w:val="24"/>
        </w:rPr>
        <w:t xml:space="preserve"> procedure etc. but this approach has few drawbacks also for example, it might make the students feeling isolated, lack of communication, hampering learning procedure etc. which needs to be resolved properly.</w:t>
      </w:r>
    </w:p>
    <w:p w14:paraId="76DC8B42" w14:textId="77777777" w:rsidR="00676F48" w:rsidRDefault="00676F48" w:rsidP="00853DD1">
      <w:pPr>
        <w:pStyle w:val="Heading1"/>
      </w:pPr>
      <w:bookmarkStart w:id="8" w:name="_Toc59727322"/>
      <w:r>
        <w:t>Recommendation</w:t>
      </w:r>
      <w:bookmarkEnd w:id="8"/>
    </w:p>
    <w:p w14:paraId="05D74D3B" w14:textId="77777777" w:rsidR="00975AD5" w:rsidRDefault="00975AD5" w:rsidP="00BF0FC5">
      <w:pPr>
        <w:spacing w:line="360" w:lineRule="auto"/>
        <w:rPr>
          <w:rFonts w:ascii="Times New Roman" w:hAnsi="Times New Roman" w:cs="Times New Roman"/>
          <w:sz w:val="24"/>
          <w:szCs w:val="24"/>
        </w:rPr>
      </w:pPr>
      <w:r w:rsidRPr="00BF0FC5">
        <w:rPr>
          <w:rFonts w:ascii="Times New Roman" w:hAnsi="Times New Roman" w:cs="Times New Roman"/>
          <w:sz w:val="24"/>
          <w:szCs w:val="24"/>
        </w:rPr>
        <w:t xml:space="preserve">To deal with the negative impact </w:t>
      </w:r>
      <w:r w:rsidR="00BF0FC5" w:rsidRPr="00BF0FC5">
        <w:rPr>
          <w:rFonts w:ascii="Times New Roman" w:hAnsi="Times New Roman" w:cs="Times New Roman"/>
          <w:sz w:val="24"/>
          <w:szCs w:val="24"/>
        </w:rPr>
        <w:t>that VLE might have the university can follow these strategies.</w:t>
      </w:r>
    </w:p>
    <w:p w14:paraId="2FBA736D" w14:textId="77777777" w:rsidR="00BF0FC5" w:rsidRDefault="00BF0FC5" w:rsidP="00BF0FC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teachers </w:t>
      </w:r>
      <w:proofErr w:type="gramStart"/>
      <w:r>
        <w:rPr>
          <w:rFonts w:ascii="Times New Roman" w:hAnsi="Times New Roman" w:cs="Times New Roman"/>
          <w:sz w:val="24"/>
          <w:szCs w:val="24"/>
        </w:rPr>
        <w:t>needs</w:t>
      </w:r>
      <w:proofErr w:type="gramEnd"/>
      <w:r>
        <w:rPr>
          <w:rFonts w:ascii="Times New Roman" w:hAnsi="Times New Roman" w:cs="Times New Roman"/>
          <w:sz w:val="24"/>
          <w:szCs w:val="24"/>
        </w:rPr>
        <w:t xml:space="preserve"> to explain the studies in detail while they are conducting classes online so that students can understand the subject very well. </w:t>
      </w:r>
    </w:p>
    <w:p w14:paraId="1EEAEFC5" w14:textId="77777777" w:rsidR="00BF0FC5" w:rsidRPr="00BF0FC5" w:rsidRDefault="00BF0FC5" w:rsidP="00BF0FC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Teachers needs to build good communication with the students so that they can ask queries to the teachers and resolve their issues,</w:t>
      </w:r>
    </w:p>
    <w:p w14:paraId="35FD23DF" w14:textId="77777777" w:rsidR="00BF0FC5" w:rsidRDefault="00BF0FC5" w:rsidP="00676F48">
      <w:pPr>
        <w:rPr>
          <w:rFonts w:ascii="Times New Roman" w:hAnsi="Times New Roman" w:cs="Times New Roman"/>
          <w:b/>
          <w:sz w:val="24"/>
          <w:szCs w:val="24"/>
        </w:rPr>
      </w:pPr>
    </w:p>
    <w:p w14:paraId="4B55EA8B" w14:textId="77777777" w:rsidR="00BF0FC5" w:rsidRDefault="00BF0FC5" w:rsidP="00676F48">
      <w:pPr>
        <w:rPr>
          <w:rFonts w:ascii="Times New Roman" w:hAnsi="Times New Roman" w:cs="Times New Roman"/>
          <w:b/>
          <w:sz w:val="24"/>
          <w:szCs w:val="24"/>
        </w:rPr>
      </w:pPr>
    </w:p>
    <w:p w14:paraId="3A13A9BE" w14:textId="77777777" w:rsidR="00BF0FC5" w:rsidRDefault="00BF0FC5" w:rsidP="00676F48">
      <w:pPr>
        <w:rPr>
          <w:rFonts w:ascii="Times New Roman" w:hAnsi="Times New Roman" w:cs="Times New Roman"/>
          <w:b/>
          <w:sz w:val="24"/>
          <w:szCs w:val="24"/>
        </w:rPr>
      </w:pPr>
    </w:p>
    <w:p w14:paraId="1F63B04C" w14:textId="77777777" w:rsidR="00BF0FC5" w:rsidRDefault="00BF0FC5" w:rsidP="00676F48">
      <w:pPr>
        <w:rPr>
          <w:rFonts w:ascii="Times New Roman" w:hAnsi="Times New Roman" w:cs="Times New Roman"/>
          <w:b/>
          <w:sz w:val="24"/>
          <w:szCs w:val="24"/>
        </w:rPr>
      </w:pPr>
    </w:p>
    <w:p w14:paraId="4E6F1805" w14:textId="77777777" w:rsidR="00BF0FC5" w:rsidRDefault="00BF0FC5" w:rsidP="00676F48">
      <w:pPr>
        <w:rPr>
          <w:rFonts w:ascii="Times New Roman" w:hAnsi="Times New Roman" w:cs="Times New Roman"/>
          <w:b/>
          <w:sz w:val="24"/>
          <w:szCs w:val="24"/>
        </w:rPr>
      </w:pPr>
    </w:p>
    <w:p w14:paraId="16F94B70" w14:textId="77777777" w:rsidR="00BF0FC5" w:rsidRDefault="00BF0FC5" w:rsidP="00676F48">
      <w:pPr>
        <w:rPr>
          <w:rFonts w:ascii="Times New Roman" w:hAnsi="Times New Roman" w:cs="Times New Roman"/>
          <w:b/>
          <w:sz w:val="24"/>
          <w:szCs w:val="24"/>
        </w:rPr>
      </w:pPr>
    </w:p>
    <w:p w14:paraId="74CFD66F" w14:textId="77777777" w:rsidR="00BF0FC5" w:rsidRDefault="00BF0FC5" w:rsidP="00676F48">
      <w:pPr>
        <w:rPr>
          <w:rFonts w:ascii="Times New Roman" w:hAnsi="Times New Roman" w:cs="Times New Roman"/>
          <w:b/>
          <w:sz w:val="24"/>
          <w:szCs w:val="24"/>
        </w:rPr>
      </w:pPr>
    </w:p>
    <w:p w14:paraId="64625CDA" w14:textId="77777777" w:rsidR="00BF0FC5" w:rsidRDefault="00BF0FC5" w:rsidP="00676F48">
      <w:pPr>
        <w:rPr>
          <w:rFonts w:ascii="Times New Roman" w:hAnsi="Times New Roman" w:cs="Times New Roman"/>
          <w:b/>
          <w:sz w:val="24"/>
          <w:szCs w:val="24"/>
        </w:rPr>
      </w:pPr>
    </w:p>
    <w:p w14:paraId="2C911334" w14:textId="77777777" w:rsidR="00BF0FC5" w:rsidRDefault="00BF0FC5" w:rsidP="00676F48">
      <w:pPr>
        <w:rPr>
          <w:rFonts w:ascii="Times New Roman" w:hAnsi="Times New Roman" w:cs="Times New Roman"/>
          <w:b/>
          <w:sz w:val="24"/>
          <w:szCs w:val="24"/>
        </w:rPr>
      </w:pPr>
    </w:p>
    <w:p w14:paraId="549A7CF8" w14:textId="77777777" w:rsidR="00BF0FC5" w:rsidRDefault="00BF0FC5" w:rsidP="00676F48">
      <w:pPr>
        <w:rPr>
          <w:rFonts w:ascii="Times New Roman" w:hAnsi="Times New Roman" w:cs="Times New Roman"/>
          <w:b/>
          <w:sz w:val="24"/>
          <w:szCs w:val="24"/>
        </w:rPr>
      </w:pPr>
    </w:p>
    <w:p w14:paraId="45B91015" w14:textId="77777777" w:rsidR="00BF0FC5" w:rsidRDefault="00BF0FC5" w:rsidP="00676F48">
      <w:pPr>
        <w:rPr>
          <w:rFonts w:ascii="Times New Roman" w:hAnsi="Times New Roman" w:cs="Times New Roman"/>
          <w:b/>
          <w:sz w:val="24"/>
          <w:szCs w:val="24"/>
        </w:rPr>
      </w:pPr>
    </w:p>
    <w:p w14:paraId="67AAD53C" w14:textId="77777777" w:rsidR="00BF0FC5" w:rsidRDefault="00BF0FC5" w:rsidP="00676F48">
      <w:pPr>
        <w:rPr>
          <w:rFonts w:ascii="Times New Roman" w:hAnsi="Times New Roman" w:cs="Times New Roman"/>
          <w:b/>
          <w:sz w:val="24"/>
          <w:szCs w:val="24"/>
        </w:rPr>
      </w:pPr>
    </w:p>
    <w:p w14:paraId="1FC3564F" w14:textId="77777777" w:rsidR="00BF0FC5" w:rsidRDefault="00BF0FC5" w:rsidP="00676F48">
      <w:pPr>
        <w:rPr>
          <w:rFonts w:ascii="Times New Roman" w:hAnsi="Times New Roman" w:cs="Times New Roman"/>
          <w:b/>
          <w:sz w:val="24"/>
          <w:szCs w:val="24"/>
        </w:rPr>
      </w:pPr>
    </w:p>
    <w:p w14:paraId="23D2E3AD" w14:textId="77777777" w:rsidR="00BF0FC5" w:rsidRDefault="00BF0FC5" w:rsidP="00676F48">
      <w:pPr>
        <w:rPr>
          <w:rFonts w:ascii="Times New Roman" w:hAnsi="Times New Roman" w:cs="Times New Roman"/>
          <w:b/>
          <w:sz w:val="24"/>
          <w:szCs w:val="24"/>
        </w:rPr>
      </w:pPr>
    </w:p>
    <w:p w14:paraId="6C75288E" w14:textId="77777777" w:rsidR="00BF0FC5" w:rsidRDefault="00BF0FC5" w:rsidP="00853DD1">
      <w:pPr>
        <w:pStyle w:val="Heading1"/>
      </w:pPr>
      <w:bookmarkStart w:id="9" w:name="_Toc59727323"/>
      <w:r>
        <w:t>Reference</w:t>
      </w:r>
      <w:bookmarkEnd w:id="9"/>
    </w:p>
    <w:p w14:paraId="65A1BF14" w14:textId="77777777" w:rsidR="00BF0FC5" w:rsidRPr="00BF0FC5" w:rsidRDefault="00BF0FC5" w:rsidP="00BF0FC5">
      <w:pPr>
        <w:rPr>
          <w:rFonts w:ascii="Times New Roman" w:hAnsi="Times New Roman" w:cs="Times New Roman"/>
          <w:sz w:val="24"/>
          <w:szCs w:val="24"/>
        </w:rPr>
      </w:pPr>
      <w:proofErr w:type="spellStart"/>
      <w:r w:rsidRPr="00BF0FC5">
        <w:rPr>
          <w:rFonts w:ascii="Times New Roman" w:hAnsi="Times New Roman" w:cs="Times New Roman"/>
          <w:color w:val="222222"/>
          <w:sz w:val="24"/>
          <w:szCs w:val="24"/>
          <w:shd w:val="clear" w:color="auto" w:fill="FFFFFF"/>
        </w:rPr>
        <w:t>Aminian</w:t>
      </w:r>
      <w:proofErr w:type="spellEnd"/>
      <w:r w:rsidRPr="00BF0FC5">
        <w:rPr>
          <w:rFonts w:ascii="Times New Roman" w:hAnsi="Times New Roman" w:cs="Times New Roman"/>
          <w:color w:val="222222"/>
          <w:sz w:val="24"/>
          <w:szCs w:val="24"/>
          <w:shd w:val="clear" w:color="auto" w:fill="FFFFFF"/>
        </w:rPr>
        <w:t xml:space="preserve">, A. and </w:t>
      </w:r>
      <w:proofErr w:type="spellStart"/>
      <w:r w:rsidRPr="00BF0FC5">
        <w:rPr>
          <w:rFonts w:ascii="Times New Roman" w:hAnsi="Times New Roman" w:cs="Times New Roman"/>
          <w:color w:val="222222"/>
          <w:sz w:val="24"/>
          <w:szCs w:val="24"/>
          <w:shd w:val="clear" w:color="auto" w:fill="FFFFFF"/>
        </w:rPr>
        <w:t>ZareNezhad</w:t>
      </w:r>
      <w:proofErr w:type="spellEnd"/>
      <w:r w:rsidRPr="00BF0FC5">
        <w:rPr>
          <w:rFonts w:ascii="Times New Roman" w:hAnsi="Times New Roman" w:cs="Times New Roman"/>
          <w:color w:val="222222"/>
          <w:sz w:val="24"/>
          <w:szCs w:val="24"/>
          <w:shd w:val="clear" w:color="auto" w:fill="FFFFFF"/>
        </w:rPr>
        <w:t>, B., 2020. A generalized neural network model for the VLE of supercritical carbon dioxide fluid extraction of fatty oils. </w:t>
      </w:r>
      <w:r w:rsidRPr="00BF0FC5">
        <w:rPr>
          <w:rFonts w:ascii="Times New Roman" w:hAnsi="Times New Roman" w:cs="Times New Roman"/>
          <w:i/>
          <w:iCs/>
          <w:color w:val="222222"/>
          <w:sz w:val="24"/>
          <w:szCs w:val="24"/>
          <w:shd w:val="clear" w:color="auto" w:fill="FFFFFF"/>
        </w:rPr>
        <w:t>Fuel</w:t>
      </w:r>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282</w:t>
      </w:r>
      <w:r w:rsidRPr="00BF0FC5">
        <w:rPr>
          <w:rFonts w:ascii="Times New Roman" w:hAnsi="Times New Roman" w:cs="Times New Roman"/>
          <w:color w:val="222222"/>
          <w:sz w:val="24"/>
          <w:szCs w:val="24"/>
          <w:shd w:val="clear" w:color="auto" w:fill="FFFFFF"/>
        </w:rPr>
        <w:t>, p.118823.</w:t>
      </w:r>
    </w:p>
    <w:p w14:paraId="092C46E6" w14:textId="77777777" w:rsidR="00BF0FC5" w:rsidRPr="00486E70" w:rsidRDefault="00BF0FC5" w:rsidP="00BF0FC5">
      <w:pPr>
        <w:rPr>
          <w:rFonts w:ascii="Times New Roman" w:hAnsi="Times New Roman" w:cs="Times New Roman"/>
          <w:color w:val="222222"/>
          <w:sz w:val="24"/>
          <w:szCs w:val="24"/>
          <w:shd w:val="clear" w:color="auto" w:fill="FFFFFF"/>
          <w:lang w:val="pt-BR"/>
        </w:rPr>
      </w:pPr>
      <w:r w:rsidRPr="00BF0FC5">
        <w:rPr>
          <w:rFonts w:ascii="Times New Roman" w:hAnsi="Times New Roman" w:cs="Times New Roman"/>
          <w:color w:val="222222"/>
          <w:sz w:val="24"/>
          <w:szCs w:val="24"/>
          <w:shd w:val="clear" w:color="auto" w:fill="FFFFFF"/>
        </w:rPr>
        <w:t>Herrera Mosquera, L., 2017. Impact of implementing a virtual learning environment (VLE) in the EFL classroom. </w:t>
      </w:r>
      <w:proofErr w:type="spellStart"/>
      <w:r w:rsidRPr="00486E70">
        <w:rPr>
          <w:rFonts w:ascii="Times New Roman" w:hAnsi="Times New Roman" w:cs="Times New Roman"/>
          <w:i/>
          <w:iCs/>
          <w:color w:val="222222"/>
          <w:sz w:val="24"/>
          <w:szCs w:val="24"/>
          <w:shd w:val="clear" w:color="auto" w:fill="FFFFFF"/>
          <w:lang w:val="pt-BR"/>
        </w:rPr>
        <w:t>Íkala</w:t>
      </w:r>
      <w:proofErr w:type="spellEnd"/>
      <w:r w:rsidRPr="00486E70">
        <w:rPr>
          <w:rFonts w:ascii="Times New Roman" w:hAnsi="Times New Roman" w:cs="Times New Roman"/>
          <w:i/>
          <w:iCs/>
          <w:color w:val="222222"/>
          <w:sz w:val="24"/>
          <w:szCs w:val="24"/>
          <w:shd w:val="clear" w:color="auto" w:fill="FFFFFF"/>
          <w:lang w:val="pt-BR"/>
        </w:rPr>
        <w:t xml:space="preserve">, Revista de </w:t>
      </w:r>
      <w:proofErr w:type="spellStart"/>
      <w:r w:rsidRPr="00486E70">
        <w:rPr>
          <w:rFonts w:ascii="Times New Roman" w:hAnsi="Times New Roman" w:cs="Times New Roman"/>
          <w:i/>
          <w:iCs/>
          <w:color w:val="222222"/>
          <w:sz w:val="24"/>
          <w:szCs w:val="24"/>
          <w:shd w:val="clear" w:color="auto" w:fill="FFFFFF"/>
          <w:lang w:val="pt-BR"/>
        </w:rPr>
        <w:t>Lenguaje</w:t>
      </w:r>
      <w:proofErr w:type="spellEnd"/>
      <w:r w:rsidRPr="00486E70">
        <w:rPr>
          <w:rFonts w:ascii="Times New Roman" w:hAnsi="Times New Roman" w:cs="Times New Roman"/>
          <w:i/>
          <w:iCs/>
          <w:color w:val="222222"/>
          <w:sz w:val="24"/>
          <w:szCs w:val="24"/>
          <w:shd w:val="clear" w:color="auto" w:fill="FFFFFF"/>
          <w:lang w:val="pt-BR"/>
        </w:rPr>
        <w:t xml:space="preserve"> y Cultura</w:t>
      </w:r>
      <w:r w:rsidRPr="00486E70">
        <w:rPr>
          <w:rFonts w:ascii="Times New Roman" w:hAnsi="Times New Roman" w:cs="Times New Roman"/>
          <w:color w:val="222222"/>
          <w:sz w:val="24"/>
          <w:szCs w:val="24"/>
          <w:shd w:val="clear" w:color="auto" w:fill="FFFFFF"/>
          <w:lang w:val="pt-BR"/>
        </w:rPr>
        <w:t>, </w:t>
      </w:r>
      <w:r w:rsidRPr="00486E70">
        <w:rPr>
          <w:rFonts w:ascii="Times New Roman" w:hAnsi="Times New Roman" w:cs="Times New Roman"/>
          <w:i/>
          <w:iCs/>
          <w:color w:val="222222"/>
          <w:sz w:val="24"/>
          <w:szCs w:val="24"/>
          <w:shd w:val="clear" w:color="auto" w:fill="FFFFFF"/>
          <w:lang w:val="pt-BR"/>
        </w:rPr>
        <w:t>22</w:t>
      </w:r>
      <w:r w:rsidRPr="00486E70">
        <w:rPr>
          <w:rFonts w:ascii="Times New Roman" w:hAnsi="Times New Roman" w:cs="Times New Roman"/>
          <w:color w:val="222222"/>
          <w:sz w:val="24"/>
          <w:szCs w:val="24"/>
          <w:shd w:val="clear" w:color="auto" w:fill="FFFFFF"/>
          <w:lang w:val="pt-BR"/>
        </w:rPr>
        <w:t>(3), pp.479-498.</w:t>
      </w:r>
    </w:p>
    <w:p w14:paraId="02A896DD" w14:textId="77777777" w:rsidR="00BF0FC5" w:rsidRPr="00BF0FC5" w:rsidRDefault="00BF0FC5" w:rsidP="00BF0FC5">
      <w:pPr>
        <w:rPr>
          <w:rFonts w:ascii="Times New Roman" w:hAnsi="Times New Roman" w:cs="Times New Roman"/>
          <w:color w:val="222222"/>
          <w:sz w:val="24"/>
          <w:szCs w:val="24"/>
          <w:shd w:val="clear" w:color="auto" w:fill="FFFFFF"/>
        </w:rPr>
      </w:pPr>
      <w:proofErr w:type="spellStart"/>
      <w:r w:rsidRPr="00486E70">
        <w:rPr>
          <w:rFonts w:ascii="Times New Roman" w:hAnsi="Times New Roman" w:cs="Times New Roman"/>
          <w:color w:val="222222"/>
          <w:sz w:val="24"/>
          <w:szCs w:val="24"/>
          <w:shd w:val="clear" w:color="auto" w:fill="FFFFFF"/>
          <w:lang w:val="pt-BR"/>
        </w:rPr>
        <w:t>Hew</w:t>
      </w:r>
      <w:proofErr w:type="spellEnd"/>
      <w:r w:rsidRPr="00486E70">
        <w:rPr>
          <w:rFonts w:ascii="Times New Roman" w:hAnsi="Times New Roman" w:cs="Times New Roman"/>
          <w:color w:val="222222"/>
          <w:sz w:val="24"/>
          <w:szCs w:val="24"/>
          <w:shd w:val="clear" w:color="auto" w:fill="FFFFFF"/>
          <w:lang w:val="pt-BR"/>
        </w:rPr>
        <w:t xml:space="preserve">, T.S. </w:t>
      </w:r>
      <w:proofErr w:type="spellStart"/>
      <w:r w:rsidRPr="00486E70">
        <w:rPr>
          <w:rFonts w:ascii="Times New Roman" w:hAnsi="Times New Roman" w:cs="Times New Roman"/>
          <w:color w:val="222222"/>
          <w:sz w:val="24"/>
          <w:szCs w:val="24"/>
          <w:shd w:val="clear" w:color="auto" w:fill="FFFFFF"/>
          <w:lang w:val="pt-BR"/>
        </w:rPr>
        <w:t>and</w:t>
      </w:r>
      <w:proofErr w:type="spellEnd"/>
      <w:r w:rsidRPr="00486E70">
        <w:rPr>
          <w:rFonts w:ascii="Times New Roman" w:hAnsi="Times New Roman" w:cs="Times New Roman"/>
          <w:color w:val="222222"/>
          <w:sz w:val="24"/>
          <w:szCs w:val="24"/>
          <w:shd w:val="clear" w:color="auto" w:fill="FFFFFF"/>
          <w:lang w:val="pt-BR"/>
        </w:rPr>
        <w:t xml:space="preserve"> </w:t>
      </w:r>
      <w:proofErr w:type="spellStart"/>
      <w:r w:rsidRPr="00486E70">
        <w:rPr>
          <w:rFonts w:ascii="Times New Roman" w:hAnsi="Times New Roman" w:cs="Times New Roman"/>
          <w:color w:val="222222"/>
          <w:sz w:val="24"/>
          <w:szCs w:val="24"/>
          <w:shd w:val="clear" w:color="auto" w:fill="FFFFFF"/>
          <w:lang w:val="pt-BR"/>
        </w:rPr>
        <w:t>Kadir</w:t>
      </w:r>
      <w:proofErr w:type="spellEnd"/>
      <w:r w:rsidRPr="00486E70">
        <w:rPr>
          <w:rFonts w:ascii="Times New Roman" w:hAnsi="Times New Roman" w:cs="Times New Roman"/>
          <w:color w:val="222222"/>
          <w:sz w:val="24"/>
          <w:szCs w:val="24"/>
          <w:shd w:val="clear" w:color="auto" w:fill="FFFFFF"/>
          <w:lang w:val="pt-BR"/>
        </w:rPr>
        <w:t xml:space="preserve">, S.L.S.A., 2016. </w:t>
      </w:r>
      <w:r w:rsidRPr="00BF0FC5">
        <w:rPr>
          <w:rFonts w:ascii="Times New Roman" w:hAnsi="Times New Roman" w:cs="Times New Roman"/>
          <w:color w:val="222222"/>
          <w:sz w:val="24"/>
          <w:szCs w:val="24"/>
          <w:shd w:val="clear" w:color="auto" w:fill="FFFFFF"/>
        </w:rPr>
        <w:t>Predicting instructional effectiveness of cloud-based virtual learning environment. </w:t>
      </w:r>
      <w:r w:rsidRPr="00BF0FC5">
        <w:rPr>
          <w:rFonts w:ascii="Times New Roman" w:hAnsi="Times New Roman" w:cs="Times New Roman"/>
          <w:i/>
          <w:iCs/>
          <w:color w:val="222222"/>
          <w:sz w:val="24"/>
          <w:szCs w:val="24"/>
          <w:shd w:val="clear" w:color="auto" w:fill="FFFFFF"/>
        </w:rPr>
        <w:t>Industrial Management &amp; Data Systems</w:t>
      </w:r>
      <w:r w:rsidRPr="00BF0FC5">
        <w:rPr>
          <w:rFonts w:ascii="Times New Roman" w:hAnsi="Times New Roman" w:cs="Times New Roman"/>
          <w:color w:val="222222"/>
          <w:sz w:val="24"/>
          <w:szCs w:val="24"/>
          <w:shd w:val="clear" w:color="auto" w:fill="FFFFFF"/>
        </w:rPr>
        <w:t>.</w:t>
      </w:r>
    </w:p>
    <w:p w14:paraId="18B03D55" w14:textId="77777777" w:rsidR="00BF0FC5" w:rsidRPr="00BF0FC5" w:rsidRDefault="00BF0FC5" w:rsidP="00BF0FC5">
      <w:pPr>
        <w:rPr>
          <w:rFonts w:ascii="Times New Roman" w:hAnsi="Times New Roman" w:cs="Times New Roman"/>
          <w:color w:val="222222"/>
          <w:sz w:val="24"/>
          <w:szCs w:val="24"/>
          <w:shd w:val="clear" w:color="auto" w:fill="FFFFFF"/>
        </w:rPr>
      </w:pPr>
      <w:r w:rsidRPr="00BF0FC5">
        <w:rPr>
          <w:rFonts w:ascii="Times New Roman" w:hAnsi="Times New Roman" w:cs="Times New Roman"/>
          <w:color w:val="222222"/>
          <w:sz w:val="24"/>
          <w:szCs w:val="24"/>
          <w:shd w:val="clear" w:color="auto" w:fill="FFFFFF"/>
        </w:rPr>
        <w:t xml:space="preserve">Mai, M.Y. and </w:t>
      </w:r>
      <w:proofErr w:type="spellStart"/>
      <w:r w:rsidRPr="00BF0FC5">
        <w:rPr>
          <w:rFonts w:ascii="Times New Roman" w:hAnsi="Times New Roman" w:cs="Times New Roman"/>
          <w:color w:val="222222"/>
          <w:sz w:val="24"/>
          <w:szCs w:val="24"/>
          <w:shd w:val="clear" w:color="auto" w:fill="FFFFFF"/>
        </w:rPr>
        <w:t>Muruges</w:t>
      </w:r>
      <w:proofErr w:type="spellEnd"/>
      <w:r w:rsidRPr="00BF0FC5">
        <w:rPr>
          <w:rFonts w:ascii="Times New Roman" w:hAnsi="Times New Roman" w:cs="Times New Roman"/>
          <w:color w:val="222222"/>
          <w:sz w:val="24"/>
          <w:szCs w:val="24"/>
          <w:shd w:val="clear" w:color="auto" w:fill="FFFFFF"/>
        </w:rPr>
        <w:t>, G.R., 2018. Primary school science teachers’ attitude towards using virtual learning environment (VLE) in teaching science. </w:t>
      </w:r>
      <w:r w:rsidRPr="00BF0FC5">
        <w:rPr>
          <w:rFonts w:ascii="Times New Roman" w:hAnsi="Times New Roman" w:cs="Times New Roman"/>
          <w:i/>
          <w:iCs/>
          <w:color w:val="222222"/>
          <w:sz w:val="24"/>
          <w:szCs w:val="24"/>
          <w:shd w:val="clear" w:color="auto" w:fill="FFFFFF"/>
        </w:rPr>
        <w:t>European Journal of Education</w:t>
      </w:r>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1</w:t>
      </w:r>
      <w:r w:rsidRPr="00BF0FC5">
        <w:rPr>
          <w:rFonts w:ascii="Times New Roman" w:hAnsi="Times New Roman" w:cs="Times New Roman"/>
          <w:color w:val="222222"/>
          <w:sz w:val="24"/>
          <w:szCs w:val="24"/>
          <w:shd w:val="clear" w:color="auto" w:fill="FFFFFF"/>
        </w:rPr>
        <w:t>(3), pp.155-162.</w:t>
      </w:r>
    </w:p>
    <w:p w14:paraId="3C2D9D54" w14:textId="77777777" w:rsidR="00BF0FC5" w:rsidRPr="00BF0FC5" w:rsidRDefault="00BF0FC5" w:rsidP="00BF0FC5">
      <w:pPr>
        <w:rPr>
          <w:rFonts w:ascii="Times New Roman" w:hAnsi="Times New Roman" w:cs="Times New Roman"/>
          <w:color w:val="222222"/>
          <w:sz w:val="24"/>
          <w:szCs w:val="24"/>
          <w:shd w:val="clear" w:color="auto" w:fill="FFFFFF"/>
        </w:rPr>
      </w:pPr>
      <w:proofErr w:type="spellStart"/>
      <w:r w:rsidRPr="00BF0FC5">
        <w:rPr>
          <w:rFonts w:ascii="Times New Roman" w:hAnsi="Times New Roman" w:cs="Times New Roman"/>
          <w:color w:val="222222"/>
          <w:sz w:val="24"/>
          <w:szCs w:val="24"/>
          <w:shd w:val="clear" w:color="auto" w:fill="FFFFFF"/>
        </w:rPr>
        <w:t>Phungsuk</w:t>
      </w:r>
      <w:proofErr w:type="spellEnd"/>
      <w:r w:rsidRPr="00BF0FC5">
        <w:rPr>
          <w:rFonts w:ascii="Times New Roman" w:hAnsi="Times New Roman" w:cs="Times New Roman"/>
          <w:color w:val="222222"/>
          <w:sz w:val="24"/>
          <w:szCs w:val="24"/>
          <w:shd w:val="clear" w:color="auto" w:fill="FFFFFF"/>
        </w:rPr>
        <w:t xml:space="preserve">, R., </w:t>
      </w:r>
      <w:proofErr w:type="spellStart"/>
      <w:r w:rsidRPr="00BF0FC5">
        <w:rPr>
          <w:rFonts w:ascii="Times New Roman" w:hAnsi="Times New Roman" w:cs="Times New Roman"/>
          <w:color w:val="222222"/>
          <w:sz w:val="24"/>
          <w:szCs w:val="24"/>
          <w:shd w:val="clear" w:color="auto" w:fill="FFFFFF"/>
        </w:rPr>
        <w:t>Viriyavejakul</w:t>
      </w:r>
      <w:proofErr w:type="spellEnd"/>
      <w:r w:rsidRPr="00BF0FC5">
        <w:rPr>
          <w:rFonts w:ascii="Times New Roman" w:hAnsi="Times New Roman" w:cs="Times New Roman"/>
          <w:color w:val="222222"/>
          <w:sz w:val="24"/>
          <w:szCs w:val="24"/>
          <w:shd w:val="clear" w:color="auto" w:fill="FFFFFF"/>
        </w:rPr>
        <w:t xml:space="preserve">, C. and </w:t>
      </w:r>
      <w:proofErr w:type="spellStart"/>
      <w:r w:rsidRPr="00BF0FC5">
        <w:rPr>
          <w:rFonts w:ascii="Times New Roman" w:hAnsi="Times New Roman" w:cs="Times New Roman"/>
          <w:color w:val="222222"/>
          <w:sz w:val="24"/>
          <w:szCs w:val="24"/>
          <w:shd w:val="clear" w:color="auto" w:fill="FFFFFF"/>
        </w:rPr>
        <w:t>Ratanaolarn</w:t>
      </w:r>
      <w:proofErr w:type="spellEnd"/>
      <w:r w:rsidRPr="00BF0FC5">
        <w:rPr>
          <w:rFonts w:ascii="Times New Roman" w:hAnsi="Times New Roman" w:cs="Times New Roman"/>
          <w:color w:val="222222"/>
          <w:sz w:val="24"/>
          <w:szCs w:val="24"/>
          <w:shd w:val="clear" w:color="auto" w:fill="FFFFFF"/>
        </w:rPr>
        <w:t>, T., 2017. Development of a problem-based learning model via a virtual learning environment. </w:t>
      </w:r>
      <w:proofErr w:type="spellStart"/>
      <w:r w:rsidRPr="00BF0FC5">
        <w:rPr>
          <w:rFonts w:ascii="Times New Roman" w:hAnsi="Times New Roman" w:cs="Times New Roman"/>
          <w:i/>
          <w:iCs/>
          <w:color w:val="222222"/>
          <w:sz w:val="24"/>
          <w:szCs w:val="24"/>
          <w:shd w:val="clear" w:color="auto" w:fill="FFFFFF"/>
        </w:rPr>
        <w:t>Kasetsart</w:t>
      </w:r>
      <w:proofErr w:type="spellEnd"/>
      <w:r w:rsidRPr="00BF0FC5">
        <w:rPr>
          <w:rFonts w:ascii="Times New Roman" w:hAnsi="Times New Roman" w:cs="Times New Roman"/>
          <w:i/>
          <w:iCs/>
          <w:color w:val="222222"/>
          <w:sz w:val="24"/>
          <w:szCs w:val="24"/>
          <w:shd w:val="clear" w:color="auto" w:fill="FFFFFF"/>
        </w:rPr>
        <w:t xml:space="preserve"> Journal of Social Sciences</w:t>
      </w:r>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38</w:t>
      </w:r>
      <w:r w:rsidRPr="00BF0FC5">
        <w:rPr>
          <w:rFonts w:ascii="Times New Roman" w:hAnsi="Times New Roman" w:cs="Times New Roman"/>
          <w:color w:val="222222"/>
          <w:sz w:val="24"/>
          <w:szCs w:val="24"/>
          <w:shd w:val="clear" w:color="auto" w:fill="FFFFFF"/>
        </w:rPr>
        <w:t>(3), pp.297-306.</w:t>
      </w:r>
    </w:p>
    <w:p w14:paraId="3CF979E1" w14:textId="77777777" w:rsidR="00BF0FC5" w:rsidRPr="00BF0FC5" w:rsidRDefault="00BF0FC5" w:rsidP="00BF0FC5">
      <w:pPr>
        <w:rPr>
          <w:rFonts w:ascii="Times New Roman" w:hAnsi="Times New Roman" w:cs="Times New Roman"/>
          <w:color w:val="222222"/>
          <w:sz w:val="24"/>
          <w:szCs w:val="24"/>
          <w:shd w:val="clear" w:color="auto" w:fill="FFFFFF"/>
        </w:rPr>
      </w:pPr>
      <w:r w:rsidRPr="00BF0FC5">
        <w:rPr>
          <w:rFonts w:ascii="Times New Roman" w:hAnsi="Times New Roman" w:cs="Times New Roman"/>
          <w:color w:val="222222"/>
          <w:sz w:val="24"/>
          <w:szCs w:val="24"/>
          <w:shd w:val="clear" w:color="auto" w:fill="FFFFFF"/>
        </w:rPr>
        <w:t xml:space="preserve">Vaganova, O.I., Smirnova, Z.V., </w:t>
      </w:r>
      <w:proofErr w:type="spellStart"/>
      <w:r w:rsidRPr="00BF0FC5">
        <w:rPr>
          <w:rFonts w:ascii="Times New Roman" w:hAnsi="Times New Roman" w:cs="Times New Roman"/>
          <w:color w:val="222222"/>
          <w:sz w:val="24"/>
          <w:szCs w:val="24"/>
          <w:shd w:val="clear" w:color="auto" w:fill="FFFFFF"/>
        </w:rPr>
        <w:t>Mukhina</w:t>
      </w:r>
      <w:proofErr w:type="spellEnd"/>
      <w:r w:rsidRPr="00BF0FC5">
        <w:rPr>
          <w:rFonts w:ascii="Times New Roman" w:hAnsi="Times New Roman" w:cs="Times New Roman"/>
          <w:color w:val="222222"/>
          <w:sz w:val="24"/>
          <w:szCs w:val="24"/>
          <w:shd w:val="clear" w:color="auto" w:fill="FFFFFF"/>
        </w:rPr>
        <w:t xml:space="preserve">, M.V., </w:t>
      </w:r>
      <w:proofErr w:type="spellStart"/>
      <w:r w:rsidRPr="00BF0FC5">
        <w:rPr>
          <w:rFonts w:ascii="Times New Roman" w:hAnsi="Times New Roman" w:cs="Times New Roman"/>
          <w:color w:val="222222"/>
          <w:sz w:val="24"/>
          <w:szCs w:val="24"/>
          <w:shd w:val="clear" w:color="auto" w:fill="FFFFFF"/>
        </w:rPr>
        <w:t>Kutepov</w:t>
      </w:r>
      <w:proofErr w:type="spellEnd"/>
      <w:r w:rsidRPr="00BF0FC5">
        <w:rPr>
          <w:rFonts w:ascii="Times New Roman" w:hAnsi="Times New Roman" w:cs="Times New Roman"/>
          <w:color w:val="222222"/>
          <w:sz w:val="24"/>
          <w:szCs w:val="24"/>
          <w:shd w:val="clear" w:color="auto" w:fill="FFFFFF"/>
        </w:rPr>
        <w:t xml:space="preserve">, M.M., </w:t>
      </w:r>
      <w:proofErr w:type="spellStart"/>
      <w:r w:rsidRPr="00BF0FC5">
        <w:rPr>
          <w:rFonts w:ascii="Times New Roman" w:hAnsi="Times New Roman" w:cs="Times New Roman"/>
          <w:color w:val="222222"/>
          <w:sz w:val="24"/>
          <w:szCs w:val="24"/>
          <w:shd w:val="clear" w:color="auto" w:fill="FFFFFF"/>
        </w:rPr>
        <w:t>Kutepova</w:t>
      </w:r>
      <w:proofErr w:type="spellEnd"/>
      <w:r w:rsidRPr="00BF0FC5">
        <w:rPr>
          <w:rFonts w:ascii="Times New Roman" w:hAnsi="Times New Roman" w:cs="Times New Roman"/>
          <w:color w:val="222222"/>
          <w:sz w:val="24"/>
          <w:szCs w:val="24"/>
          <w:shd w:val="clear" w:color="auto" w:fill="FFFFFF"/>
        </w:rPr>
        <w:t xml:space="preserve">, L.I. and </w:t>
      </w:r>
      <w:proofErr w:type="spellStart"/>
      <w:r w:rsidRPr="00BF0FC5">
        <w:rPr>
          <w:rFonts w:ascii="Times New Roman" w:hAnsi="Times New Roman" w:cs="Times New Roman"/>
          <w:color w:val="222222"/>
          <w:sz w:val="24"/>
          <w:szCs w:val="24"/>
          <w:shd w:val="clear" w:color="auto" w:fill="FFFFFF"/>
        </w:rPr>
        <w:t>Chernysheva</w:t>
      </w:r>
      <w:proofErr w:type="spellEnd"/>
      <w:r w:rsidRPr="00BF0FC5">
        <w:rPr>
          <w:rFonts w:ascii="Times New Roman" w:hAnsi="Times New Roman" w:cs="Times New Roman"/>
          <w:color w:val="222222"/>
          <w:sz w:val="24"/>
          <w:szCs w:val="24"/>
          <w:shd w:val="clear" w:color="auto" w:fill="FFFFFF"/>
        </w:rPr>
        <w:t>, T.L., 2017. THE ORGANIZATION OF THE TEST CONTROL OF STUDENTS'KNOWLEDGE IN A VIRTUAL LEARNING ENVIRONMENT MOODLE. </w:t>
      </w:r>
      <w:r w:rsidRPr="00BF0FC5">
        <w:rPr>
          <w:rFonts w:ascii="Times New Roman" w:hAnsi="Times New Roman" w:cs="Times New Roman"/>
          <w:i/>
          <w:iCs/>
          <w:color w:val="222222"/>
          <w:sz w:val="24"/>
          <w:szCs w:val="24"/>
          <w:shd w:val="clear" w:color="auto" w:fill="FFFFFF"/>
        </w:rPr>
        <w:t>Journal of Entrepreneurship Education</w:t>
      </w:r>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20</w:t>
      </w:r>
      <w:r w:rsidRPr="00BF0FC5">
        <w:rPr>
          <w:rFonts w:ascii="Times New Roman" w:hAnsi="Times New Roman" w:cs="Times New Roman"/>
          <w:color w:val="222222"/>
          <w:sz w:val="24"/>
          <w:szCs w:val="24"/>
          <w:shd w:val="clear" w:color="auto" w:fill="FFFFFF"/>
        </w:rPr>
        <w:t>(3), pp.1-4.</w:t>
      </w:r>
    </w:p>
    <w:p w14:paraId="49C588D3" w14:textId="77777777" w:rsidR="00BF0FC5" w:rsidRPr="00BF0FC5" w:rsidRDefault="00BF0FC5" w:rsidP="00BF0FC5">
      <w:pPr>
        <w:rPr>
          <w:rFonts w:ascii="Times New Roman" w:hAnsi="Times New Roman" w:cs="Times New Roman"/>
          <w:color w:val="222222"/>
          <w:sz w:val="24"/>
          <w:szCs w:val="24"/>
          <w:shd w:val="clear" w:color="auto" w:fill="FFFFFF"/>
        </w:rPr>
      </w:pPr>
      <w:proofErr w:type="spellStart"/>
      <w:r w:rsidRPr="00BF0FC5">
        <w:rPr>
          <w:rFonts w:ascii="Times New Roman" w:hAnsi="Times New Roman" w:cs="Times New Roman"/>
          <w:color w:val="222222"/>
          <w:sz w:val="24"/>
          <w:szCs w:val="24"/>
          <w:shd w:val="clear" w:color="auto" w:fill="FFFFFF"/>
        </w:rPr>
        <w:t>Waheed</w:t>
      </w:r>
      <w:proofErr w:type="spellEnd"/>
      <w:r w:rsidRPr="00BF0FC5">
        <w:rPr>
          <w:rFonts w:ascii="Times New Roman" w:hAnsi="Times New Roman" w:cs="Times New Roman"/>
          <w:color w:val="222222"/>
          <w:sz w:val="24"/>
          <w:szCs w:val="24"/>
          <w:shd w:val="clear" w:color="auto" w:fill="FFFFFF"/>
        </w:rPr>
        <w:t xml:space="preserve">, H., Hassan, S.U., </w:t>
      </w:r>
      <w:proofErr w:type="spellStart"/>
      <w:r w:rsidRPr="00BF0FC5">
        <w:rPr>
          <w:rFonts w:ascii="Times New Roman" w:hAnsi="Times New Roman" w:cs="Times New Roman"/>
          <w:color w:val="222222"/>
          <w:sz w:val="24"/>
          <w:szCs w:val="24"/>
          <w:shd w:val="clear" w:color="auto" w:fill="FFFFFF"/>
        </w:rPr>
        <w:t>Aljohani</w:t>
      </w:r>
      <w:proofErr w:type="spellEnd"/>
      <w:r w:rsidRPr="00BF0FC5">
        <w:rPr>
          <w:rFonts w:ascii="Times New Roman" w:hAnsi="Times New Roman" w:cs="Times New Roman"/>
          <w:color w:val="222222"/>
          <w:sz w:val="24"/>
          <w:szCs w:val="24"/>
          <w:shd w:val="clear" w:color="auto" w:fill="FFFFFF"/>
        </w:rPr>
        <w:t xml:space="preserve">, N.R., Hardman, J., </w:t>
      </w:r>
      <w:proofErr w:type="spellStart"/>
      <w:r w:rsidRPr="00BF0FC5">
        <w:rPr>
          <w:rFonts w:ascii="Times New Roman" w:hAnsi="Times New Roman" w:cs="Times New Roman"/>
          <w:color w:val="222222"/>
          <w:sz w:val="24"/>
          <w:szCs w:val="24"/>
          <w:shd w:val="clear" w:color="auto" w:fill="FFFFFF"/>
        </w:rPr>
        <w:t>Alelyani</w:t>
      </w:r>
      <w:proofErr w:type="spellEnd"/>
      <w:r w:rsidRPr="00BF0FC5">
        <w:rPr>
          <w:rFonts w:ascii="Times New Roman" w:hAnsi="Times New Roman" w:cs="Times New Roman"/>
          <w:color w:val="222222"/>
          <w:sz w:val="24"/>
          <w:szCs w:val="24"/>
          <w:shd w:val="clear" w:color="auto" w:fill="FFFFFF"/>
        </w:rPr>
        <w:t>, S. and Nawaz, R., 2020. Predicting academic performance of students from VLE big data using deep learning models. </w:t>
      </w:r>
      <w:r w:rsidRPr="00BF0FC5">
        <w:rPr>
          <w:rFonts w:ascii="Times New Roman" w:hAnsi="Times New Roman" w:cs="Times New Roman"/>
          <w:i/>
          <w:iCs/>
          <w:color w:val="222222"/>
          <w:sz w:val="24"/>
          <w:szCs w:val="24"/>
          <w:shd w:val="clear" w:color="auto" w:fill="FFFFFF"/>
        </w:rPr>
        <w:t xml:space="preserve">Computers in Human </w:t>
      </w:r>
      <w:proofErr w:type="spellStart"/>
      <w:r w:rsidRPr="00BF0FC5">
        <w:rPr>
          <w:rFonts w:ascii="Times New Roman" w:hAnsi="Times New Roman" w:cs="Times New Roman"/>
          <w:i/>
          <w:iCs/>
          <w:color w:val="222222"/>
          <w:sz w:val="24"/>
          <w:szCs w:val="24"/>
          <w:shd w:val="clear" w:color="auto" w:fill="FFFFFF"/>
        </w:rPr>
        <w:t>Behavior</w:t>
      </w:r>
      <w:proofErr w:type="spellEnd"/>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104</w:t>
      </w:r>
      <w:r w:rsidRPr="00BF0FC5">
        <w:rPr>
          <w:rFonts w:ascii="Times New Roman" w:hAnsi="Times New Roman" w:cs="Times New Roman"/>
          <w:color w:val="222222"/>
          <w:sz w:val="24"/>
          <w:szCs w:val="24"/>
          <w:shd w:val="clear" w:color="auto" w:fill="FFFFFF"/>
        </w:rPr>
        <w:t>, p.106189.</w:t>
      </w:r>
    </w:p>
    <w:p w14:paraId="3A1EE98F" w14:textId="77777777" w:rsidR="00BF0FC5" w:rsidRPr="00BF0FC5" w:rsidRDefault="00BF0FC5" w:rsidP="00BF0FC5">
      <w:pPr>
        <w:rPr>
          <w:rFonts w:ascii="Times New Roman" w:hAnsi="Times New Roman" w:cs="Times New Roman"/>
          <w:color w:val="222222"/>
          <w:sz w:val="24"/>
          <w:szCs w:val="24"/>
          <w:shd w:val="clear" w:color="auto" w:fill="FFFFFF"/>
        </w:rPr>
      </w:pPr>
      <w:proofErr w:type="spellStart"/>
      <w:r w:rsidRPr="00BF0FC5">
        <w:rPr>
          <w:rFonts w:ascii="Times New Roman" w:hAnsi="Times New Roman" w:cs="Times New Roman"/>
          <w:color w:val="222222"/>
          <w:sz w:val="24"/>
          <w:szCs w:val="24"/>
          <w:shd w:val="clear" w:color="auto" w:fill="FFFFFF"/>
        </w:rPr>
        <w:t>Woiceshyn</w:t>
      </w:r>
      <w:proofErr w:type="spellEnd"/>
      <w:r w:rsidRPr="00BF0FC5">
        <w:rPr>
          <w:rFonts w:ascii="Times New Roman" w:hAnsi="Times New Roman" w:cs="Times New Roman"/>
          <w:color w:val="222222"/>
          <w:sz w:val="24"/>
          <w:szCs w:val="24"/>
          <w:shd w:val="clear" w:color="auto" w:fill="FFFFFF"/>
        </w:rPr>
        <w:t xml:space="preserve">, J. and </w:t>
      </w:r>
      <w:proofErr w:type="spellStart"/>
      <w:r w:rsidRPr="00BF0FC5">
        <w:rPr>
          <w:rFonts w:ascii="Times New Roman" w:hAnsi="Times New Roman" w:cs="Times New Roman"/>
          <w:color w:val="222222"/>
          <w:sz w:val="24"/>
          <w:szCs w:val="24"/>
          <w:shd w:val="clear" w:color="auto" w:fill="FFFFFF"/>
        </w:rPr>
        <w:t>Daellenbach</w:t>
      </w:r>
      <w:proofErr w:type="spellEnd"/>
      <w:r w:rsidRPr="00BF0FC5">
        <w:rPr>
          <w:rFonts w:ascii="Times New Roman" w:hAnsi="Times New Roman" w:cs="Times New Roman"/>
          <w:color w:val="222222"/>
          <w:sz w:val="24"/>
          <w:szCs w:val="24"/>
          <w:shd w:val="clear" w:color="auto" w:fill="FFFFFF"/>
        </w:rPr>
        <w:t>, U., 2018. Evaluating inductive vs deductive research in management studies. </w:t>
      </w:r>
      <w:r w:rsidRPr="00BF0FC5">
        <w:rPr>
          <w:rFonts w:ascii="Times New Roman" w:hAnsi="Times New Roman" w:cs="Times New Roman"/>
          <w:i/>
          <w:iCs/>
          <w:color w:val="222222"/>
          <w:sz w:val="24"/>
          <w:szCs w:val="24"/>
          <w:shd w:val="clear" w:color="auto" w:fill="FFFFFF"/>
        </w:rPr>
        <w:t>Qualitative Research in Organizations and Management: An International Journal</w:t>
      </w:r>
      <w:r w:rsidRPr="00BF0FC5">
        <w:rPr>
          <w:rFonts w:ascii="Times New Roman" w:hAnsi="Times New Roman" w:cs="Times New Roman"/>
          <w:color w:val="222222"/>
          <w:sz w:val="24"/>
          <w:szCs w:val="24"/>
          <w:shd w:val="clear" w:color="auto" w:fill="FFFFFF"/>
        </w:rPr>
        <w:t>.</w:t>
      </w:r>
    </w:p>
    <w:p w14:paraId="4EF2E3CC" w14:textId="77777777" w:rsidR="00F86C30" w:rsidRDefault="00BF0FC5" w:rsidP="00BF0FC5">
      <w:pPr>
        <w:rPr>
          <w:rFonts w:ascii="Times New Roman" w:hAnsi="Times New Roman" w:cs="Times New Roman"/>
          <w:color w:val="222222"/>
          <w:sz w:val="24"/>
          <w:szCs w:val="24"/>
          <w:shd w:val="clear" w:color="auto" w:fill="FFFFFF"/>
        </w:rPr>
      </w:pPr>
      <w:proofErr w:type="spellStart"/>
      <w:r w:rsidRPr="00BF0FC5">
        <w:rPr>
          <w:rFonts w:ascii="Times New Roman" w:hAnsi="Times New Roman" w:cs="Times New Roman"/>
          <w:color w:val="222222"/>
          <w:sz w:val="24"/>
          <w:szCs w:val="24"/>
          <w:shd w:val="clear" w:color="auto" w:fill="FFFFFF"/>
        </w:rPr>
        <w:t>Yunus</w:t>
      </w:r>
      <w:proofErr w:type="spellEnd"/>
      <w:r w:rsidRPr="00BF0FC5">
        <w:rPr>
          <w:rFonts w:ascii="Times New Roman" w:hAnsi="Times New Roman" w:cs="Times New Roman"/>
          <w:color w:val="222222"/>
          <w:sz w:val="24"/>
          <w:szCs w:val="24"/>
          <w:shd w:val="clear" w:color="auto" w:fill="FFFFFF"/>
        </w:rPr>
        <w:t>, M.M., Yaacob, N. and Suliman, A., 2020. The Use of Electronic Frog VLE in Assisting Reading Comprehension Activities. </w:t>
      </w:r>
      <w:r w:rsidRPr="00BF0FC5">
        <w:rPr>
          <w:rFonts w:ascii="Times New Roman" w:hAnsi="Times New Roman" w:cs="Times New Roman"/>
          <w:i/>
          <w:iCs/>
          <w:color w:val="222222"/>
          <w:sz w:val="24"/>
          <w:szCs w:val="24"/>
          <w:shd w:val="clear" w:color="auto" w:fill="FFFFFF"/>
        </w:rPr>
        <w:t>Universal Journal of Educational Research</w:t>
      </w:r>
      <w:r w:rsidRPr="00BF0FC5">
        <w:rPr>
          <w:rFonts w:ascii="Times New Roman" w:hAnsi="Times New Roman" w:cs="Times New Roman"/>
          <w:color w:val="222222"/>
          <w:sz w:val="24"/>
          <w:szCs w:val="24"/>
          <w:shd w:val="clear" w:color="auto" w:fill="FFFFFF"/>
        </w:rPr>
        <w:t>, </w:t>
      </w:r>
      <w:r w:rsidRPr="00BF0FC5">
        <w:rPr>
          <w:rFonts w:ascii="Times New Roman" w:hAnsi="Times New Roman" w:cs="Times New Roman"/>
          <w:i/>
          <w:iCs/>
          <w:color w:val="222222"/>
          <w:sz w:val="24"/>
          <w:szCs w:val="24"/>
          <w:shd w:val="clear" w:color="auto" w:fill="FFFFFF"/>
        </w:rPr>
        <w:t>8</w:t>
      </w:r>
      <w:r w:rsidRPr="00BF0FC5">
        <w:rPr>
          <w:rFonts w:ascii="Times New Roman" w:hAnsi="Times New Roman" w:cs="Times New Roman"/>
          <w:color w:val="222222"/>
          <w:sz w:val="24"/>
          <w:szCs w:val="24"/>
          <w:shd w:val="clear" w:color="auto" w:fill="FFFFFF"/>
        </w:rPr>
        <w:t>(3), pp.879-887.</w:t>
      </w:r>
    </w:p>
    <w:p w14:paraId="5719E293" w14:textId="77777777" w:rsidR="00F86C30" w:rsidRDefault="00F86C30">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1715F699" w14:textId="77777777" w:rsidR="00F86C30" w:rsidRDefault="00F86C30" w:rsidP="00F86C30">
      <w:pPr>
        <w:pStyle w:val="Heading1"/>
      </w:pPr>
      <w:bookmarkStart w:id="10" w:name="_Toc59727324"/>
      <w:r>
        <w:lastRenderedPageBreak/>
        <w:t>Appendix</w:t>
      </w:r>
      <w:bookmarkEnd w:id="10"/>
    </w:p>
    <w:p w14:paraId="40A21337" w14:textId="77777777" w:rsidR="00F86C30" w:rsidRPr="00676F48" w:rsidRDefault="00F86C30" w:rsidP="00F86C30">
      <w:pPr>
        <w:spacing w:line="360" w:lineRule="auto"/>
        <w:jc w:val="both"/>
        <w:rPr>
          <w:rFonts w:ascii="Times New Roman" w:hAnsi="Times New Roman" w:cs="Times New Roman"/>
          <w:color w:val="0D0D0D" w:themeColor="text1" w:themeTint="F2"/>
          <w:sz w:val="24"/>
          <w:szCs w:val="24"/>
          <w:shd w:val="clear" w:color="auto" w:fill="FFFFFF"/>
        </w:rPr>
      </w:pPr>
      <w:r w:rsidRPr="00676F48">
        <w:rPr>
          <w:rFonts w:ascii="Times New Roman" w:hAnsi="Times New Roman" w:cs="Times New Roman"/>
          <w:color w:val="0D0D0D" w:themeColor="text1" w:themeTint="F2"/>
          <w:sz w:val="24"/>
          <w:szCs w:val="24"/>
          <w:shd w:val="clear" w:color="auto" w:fill="FFFFFF"/>
        </w:rPr>
        <w:t>Q1. To what age group do you belong?</w:t>
      </w:r>
    </w:p>
    <w:p w14:paraId="24C7F156" w14:textId="77777777" w:rsidR="00F86C30" w:rsidRPr="00676F48" w:rsidRDefault="00F86C30" w:rsidP="00F86C30">
      <w:pPr>
        <w:pStyle w:val="ListParagraph"/>
        <w:numPr>
          <w:ilvl w:val="0"/>
          <w:numId w:val="2"/>
        </w:numPr>
        <w:rPr>
          <w:rFonts w:ascii="Times New Roman" w:hAnsi="Times New Roman" w:cs="Times New Roman"/>
          <w:sz w:val="24"/>
          <w:szCs w:val="24"/>
        </w:rPr>
      </w:pPr>
      <w:r w:rsidRPr="00676F48">
        <w:rPr>
          <w:rFonts w:ascii="Times New Roman" w:hAnsi="Times New Roman" w:cs="Times New Roman"/>
          <w:sz w:val="24"/>
          <w:szCs w:val="24"/>
        </w:rPr>
        <w:t>15-17</w:t>
      </w:r>
    </w:p>
    <w:p w14:paraId="2582273E" w14:textId="77777777" w:rsidR="00F86C30" w:rsidRPr="00676F48" w:rsidRDefault="00F86C30" w:rsidP="00F86C30">
      <w:pPr>
        <w:pStyle w:val="ListParagraph"/>
        <w:numPr>
          <w:ilvl w:val="0"/>
          <w:numId w:val="2"/>
        </w:numPr>
        <w:rPr>
          <w:rFonts w:ascii="Times New Roman" w:hAnsi="Times New Roman" w:cs="Times New Roman"/>
          <w:sz w:val="24"/>
          <w:szCs w:val="24"/>
        </w:rPr>
      </w:pPr>
      <w:r w:rsidRPr="00676F48">
        <w:rPr>
          <w:rFonts w:ascii="Times New Roman" w:hAnsi="Times New Roman" w:cs="Times New Roman"/>
          <w:sz w:val="24"/>
          <w:szCs w:val="24"/>
        </w:rPr>
        <w:t>17-20</w:t>
      </w:r>
    </w:p>
    <w:p w14:paraId="0D283571" w14:textId="77777777" w:rsidR="00F86C30" w:rsidRPr="00676F48" w:rsidRDefault="00F86C30" w:rsidP="00F86C30">
      <w:pPr>
        <w:pStyle w:val="ListParagraph"/>
        <w:numPr>
          <w:ilvl w:val="0"/>
          <w:numId w:val="2"/>
        </w:numPr>
        <w:rPr>
          <w:rFonts w:ascii="Times New Roman" w:hAnsi="Times New Roman" w:cs="Times New Roman"/>
          <w:sz w:val="24"/>
          <w:szCs w:val="24"/>
        </w:rPr>
      </w:pPr>
      <w:r w:rsidRPr="00676F48">
        <w:rPr>
          <w:rFonts w:ascii="Times New Roman" w:hAnsi="Times New Roman" w:cs="Times New Roman"/>
          <w:sz w:val="24"/>
          <w:szCs w:val="24"/>
        </w:rPr>
        <w:t>Above 20</w:t>
      </w:r>
    </w:p>
    <w:p w14:paraId="5A96E134" w14:textId="77777777" w:rsidR="00F86C30" w:rsidRPr="00676F48" w:rsidRDefault="00F86C30" w:rsidP="00F86C30">
      <w:pPr>
        <w:spacing w:line="360" w:lineRule="auto"/>
        <w:jc w:val="both"/>
        <w:rPr>
          <w:rFonts w:ascii="Times New Roman" w:hAnsi="Times New Roman" w:cs="Times New Roman"/>
          <w:color w:val="0D0D0D" w:themeColor="text1" w:themeTint="F2"/>
          <w:sz w:val="24"/>
          <w:szCs w:val="24"/>
          <w:shd w:val="clear" w:color="auto" w:fill="FFFFFF"/>
        </w:rPr>
      </w:pPr>
      <w:r w:rsidRPr="00676F48">
        <w:rPr>
          <w:rFonts w:ascii="Times New Roman" w:hAnsi="Times New Roman" w:cs="Times New Roman"/>
          <w:color w:val="0D0D0D" w:themeColor="text1" w:themeTint="F2"/>
          <w:sz w:val="24"/>
          <w:szCs w:val="24"/>
          <w:shd w:val="clear" w:color="auto" w:fill="FFFFFF"/>
        </w:rPr>
        <w:t>Q2. What is your gender?</w:t>
      </w:r>
    </w:p>
    <w:p w14:paraId="694A67B9" w14:textId="77777777" w:rsidR="00F86C30" w:rsidRPr="00676F48" w:rsidRDefault="00F86C30" w:rsidP="00F86C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Male</w:t>
      </w:r>
    </w:p>
    <w:p w14:paraId="667A0A42" w14:textId="77777777" w:rsidR="00F86C30" w:rsidRPr="00676F48" w:rsidRDefault="00F86C30" w:rsidP="00F86C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Female</w:t>
      </w:r>
    </w:p>
    <w:p w14:paraId="72E86EF3" w14:textId="77777777" w:rsidR="00F86C30" w:rsidRPr="00676F48" w:rsidRDefault="00F86C30" w:rsidP="00F86C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Other</w:t>
      </w:r>
    </w:p>
    <w:p w14:paraId="59F54C79" w14:textId="77777777" w:rsidR="00F86C30" w:rsidRDefault="00F86C30" w:rsidP="00F86C30">
      <w:pPr>
        <w:spacing w:line="360" w:lineRule="auto"/>
        <w:jc w:val="both"/>
        <w:rPr>
          <w:rFonts w:ascii="Times New Roman" w:hAnsi="Times New Roman" w:cs="Times New Roman"/>
          <w:color w:val="0D0D0D" w:themeColor="text1" w:themeTint="F2"/>
          <w:sz w:val="24"/>
          <w:szCs w:val="24"/>
          <w:shd w:val="clear" w:color="auto" w:fill="FFFFFF"/>
        </w:rPr>
      </w:pPr>
      <w:r w:rsidRPr="00BF0FC5">
        <w:rPr>
          <w:rFonts w:ascii="Times New Roman" w:hAnsi="Times New Roman" w:cs="Times New Roman"/>
          <w:color w:val="0D0D0D" w:themeColor="text1" w:themeTint="F2"/>
          <w:sz w:val="24"/>
          <w:szCs w:val="24"/>
          <w:shd w:val="clear" w:color="auto" w:fill="FFFFFF"/>
        </w:rPr>
        <w:t xml:space="preserve">Q3. Do you think virtual learning environment has more effectiveness than traditional </w:t>
      </w:r>
      <w:proofErr w:type="gramStart"/>
      <w:r w:rsidRPr="00BF0FC5">
        <w:rPr>
          <w:rFonts w:ascii="Times New Roman" w:hAnsi="Times New Roman" w:cs="Times New Roman"/>
          <w:color w:val="0D0D0D" w:themeColor="text1" w:themeTint="F2"/>
          <w:sz w:val="24"/>
          <w:szCs w:val="24"/>
          <w:shd w:val="clear" w:color="auto" w:fill="FFFFFF"/>
        </w:rPr>
        <w:t>class room</w:t>
      </w:r>
      <w:proofErr w:type="gramEnd"/>
      <w:r w:rsidRPr="00BF0FC5">
        <w:rPr>
          <w:rFonts w:ascii="Times New Roman" w:hAnsi="Times New Roman" w:cs="Times New Roman"/>
          <w:color w:val="0D0D0D" w:themeColor="text1" w:themeTint="F2"/>
          <w:sz w:val="24"/>
          <w:szCs w:val="24"/>
          <w:shd w:val="clear" w:color="auto" w:fill="FFFFFF"/>
        </w:rPr>
        <w:t>?</w:t>
      </w:r>
    </w:p>
    <w:p w14:paraId="3283A2E3" w14:textId="77777777" w:rsidR="00F86C30" w:rsidRDefault="00F86C30" w:rsidP="00F86C30">
      <w:pPr>
        <w:pStyle w:val="ListParagraph"/>
        <w:numPr>
          <w:ilvl w:val="0"/>
          <w:numId w:val="4"/>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Strongly agree</w:t>
      </w:r>
    </w:p>
    <w:p w14:paraId="7F0CABA3" w14:textId="77777777" w:rsidR="00F86C30" w:rsidRDefault="00F86C30" w:rsidP="00F86C30">
      <w:pPr>
        <w:pStyle w:val="ListParagraph"/>
        <w:numPr>
          <w:ilvl w:val="0"/>
          <w:numId w:val="4"/>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Agree</w:t>
      </w:r>
    </w:p>
    <w:p w14:paraId="24218FDE" w14:textId="77777777" w:rsidR="00F86C30" w:rsidRDefault="00F86C30" w:rsidP="00F86C30">
      <w:pPr>
        <w:pStyle w:val="ListParagraph"/>
        <w:numPr>
          <w:ilvl w:val="0"/>
          <w:numId w:val="4"/>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Disagree</w:t>
      </w:r>
    </w:p>
    <w:p w14:paraId="3698F0AB" w14:textId="77777777" w:rsidR="00F86C30" w:rsidRPr="00BF0FC5" w:rsidRDefault="00F86C30" w:rsidP="00F86C30">
      <w:pPr>
        <w:spacing w:line="360" w:lineRule="auto"/>
        <w:jc w:val="both"/>
        <w:rPr>
          <w:rFonts w:ascii="Times New Roman" w:hAnsi="Times New Roman" w:cs="Times New Roman"/>
          <w:sz w:val="24"/>
          <w:szCs w:val="24"/>
        </w:rPr>
      </w:pPr>
      <w:r w:rsidRPr="00BF0FC5">
        <w:rPr>
          <w:rFonts w:ascii="Times New Roman" w:hAnsi="Times New Roman" w:cs="Times New Roman"/>
          <w:sz w:val="24"/>
          <w:szCs w:val="24"/>
        </w:rPr>
        <w:t>Q4. What do you think is the positive impact of virtual learning environment?</w:t>
      </w:r>
    </w:p>
    <w:p w14:paraId="2455B2BB" w14:textId="77777777" w:rsidR="00F86C30" w:rsidRPr="00BF0FC5" w:rsidRDefault="00F86C30" w:rsidP="00F86C30">
      <w:pPr>
        <w:pStyle w:val="ListParagraph"/>
        <w:numPr>
          <w:ilvl w:val="0"/>
          <w:numId w:val="6"/>
        </w:numPr>
        <w:spacing w:line="360" w:lineRule="auto"/>
        <w:jc w:val="both"/>
        <w:rPr>
          <w:rFonts w:ascii="Times New Roman" w:hAnsi="Times New Roman" w:cs="Times New Roman"/>
          <w:color w:val="0D0D0D" w:themeColor="text1" w:themeTint="F2"/>
          <w:sz w:val="24"/>
          <w:szCs w:val="24"/>
          <w:shd w:val="clear" w:color="auto" w:fill="FFFFFF"/>
        </w:rPr>
      </w:pPr>
      <w:r w:rsidRPr="008A7813">
        <w:rPr>
          <w:rFonts w:ascii="Times New Roman" w:hAnsi="Times New Roman" w:cs="Times New Roman"/>
          <w:sz w:val="24"/>
          <w:szCs w:val="24"/>
        </w:rPr>
        <w:t>It is more cost efficient</w:t>
      </w:r>
    </w:p>
    <w:p w14:paraId="06B664E9" w14:textId="77777777" w:rsidR="00F86C30" w:rsidRPr="00BF0FC5" w:rsidRDefault="00F86C30" w:rsidP="00F86C30">
      <w:pPr>
        <w:pStyle w:val="ListParagraph"/>
        <w:numPr>
          <w:ilvl w:val="0"/>
          <w:numId w:val="6"/>
        </w:numPr>
        <w:spacing w:line="360" w:lineRule="auto"/>
        <w:jc w:val="both"/>
        <w:rPr>
          <w:rFonts w:ascii="Times New Roman" w:hAnsi="Times New Roman" w:cs="Times New Roman"/>
          <w:color w:val="0D0D0D" w:themeColor="text1" w:themeTint="F2"/>
          <w:sz w:val="24"/>
          <w:szCs w:val="24"/>
          <w:shd w:val="clear" w:color="auto" w:fill="FFFFFF"/>
        </w:rPr>
      </w:pPr>
      <w:proofErr w:type="gramStart"/>
      <w:r w:rsidRPr="008A7813">
        <w:rPr>
          <w:rFonts w:ascii="Times New Roman" w:hAnsi="Times New Roman" w:cs="Times New Roman"/>
          <w:sz w:val="24"/>
          <w:szCs w:val="24"/>
        </w:rPr>
        <w:t>Class room</w:t>
      </w:r>
      <w:proofErr w:type="gramEnd"/>
      <w:r w:rsidRPr="008A7813">
        <w:rPr>
          <w:rFonts w:ascii="Times New Roman" w:hAnsi="Times New Roman" w:cs="Times New Roman"/>
          <w:sz w:val="24"/>
          <w:szCs w:val="24"/>
        </w:rPr>
        <w:t xml:space="preserve"> can be attended any time</w:t>
      </w:r>
    </w:p>
    <w:p w14:paraId="1E4A023B" w14:textId="77777777" w:rsidR="00F86C30" w:rsidRPr="00BF0FC5" w:rsidRDefault="00F86C30" w:rsidP="00F86C30">
      <w:pPr>
        <w:pStyle w:val="ListParagraph"/>
        <w:numPr>
          <w:ilvl w:val="0"/>
          <w:numId w:val="6"/>
        </w:numPr>
        <w:spacing w:line="360" w:lineRule="auto"/>
        <w:jc w:val="both"/>
        <w:rPr>
          <w:rFonts w:ascii="Times New Roman" w:hAnsi="Times New Roman" w:cs="Times New Roman"/>
          <w:color w:val="0D0D0D" w:themeColor="text1" w:themeTint="F2"/>
          <w:sz w:val="24"/>
          <w:szCs w:val="24"/>
          <w:shd w:val="clear" w:color="auto" w:fill="FFFFFF"/>
        </w:rPr>
      </w:pPr>
      <w:r w:rsidRPr="008A7813">
        <w:rPr>
          <w:rFonts w:ascii="Times New Roman" w:hAnsi="Times New Roman" w:cs="Times New Roman"/>
          <w:sz w:val="24"/>
          <w:szCs w:val="24"/>
        </w:rPr>
        <w:t>Availability of resources all the time</w:t>
      </w:r>
    </w:p>
    <w:p w14:paraId="18446522" w14:textId="77777777" w:rsidR="00F86C30" w:rsidRDefault="00F86C30" w:rsidP="00F86C30">
      <w:pPr>
        <w:spacing w:line="360" w:lineRule="auto"/>
        <w:jc w:val="both"/>
        <w:rPr>
          <w:rFonts w:ascii="Times New Roman" w:hAnsi="Times New Roman" w:cs="Times New Roman"/>
          <w:color w:val="0D0D0D" w:themeColor="text1" w:themeTint="F2"/>
          <w:sz w:val="24"/>
          <w:szCs w:val="24"/>
          <w:shd w:val="clear" w:color="auto" w:fill="FFFFFF"/>
        </w:rPr>
      </w:pPr>
      <w:r w:rsidRPr="00BF0FC5">
        <w:rPr>
          <w:rFonts w:ascii="Times New Roman" w:hAnsi="Times New Roman" w:cs="Times New Roman"/>
          <w:color w:val="0D0D0D" w:themeColor="text1" w:themeTint="F2"/>
          <w:sz w:val="24"/>
          <w:szCs w:val="24"/>
          <w:shd w:val="clear" w:color="auto" w:fill="FFFFFF"/>
        </w:rPr>
        <w:t>Q5. What do you think is the negative impact of virtual learning environment?</w:t>
      </w:r>
    </w:p>
    <w:p w14:paraId="12E878B6" w14:textId="77777777" w:rsidR="00F86C30" w:rsidRDefault="00F86C30" w:rsidP="00F86C30">
      <w:pPr>
        <w:pStyle w:val="ListParagraph"/>
        <w:numPr>
          <w:ilvl w:val="0"/>
          <w:numId w:val="7"/>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Communicational gap.</w:t>
      </w:r>
    </w:p>
    <w:p w14:paraId="7B6B89CC" w14:textId="77777777" w:rsidR="00F86C30" w:rsidRDefault="00F86C30" w:rsidP="00F86C30">
      <w:pPr>
        <w:pStyle w:val="ListParagraph"/>
        <w:numPr>
          <w:ilvl w:val="0"/>
          <w:numId w:val="7"/>
        </w:numPr>
        <w:spacing w:line="360" w:lineRule="auto"/>
        <w:jc w:val="both"/>
        <w:rPr>
          <w:rFonts w:ascii="Times New Roman" w:hAnsi="Times New Roman" w:cs="Times New Roman"/>
          <w:color w:val="0D0D0D" w:themeColor="text1" w:themeTint="F2"/>
          <w:sz w:val="24"/>
          <w:szCs w:val="24"/>
          <w:shd w:val="clear" w:color="auto" w:fill="FFFFFF"/>
        </w:rPr>
      </w:pPr>
      <w:r w:rsidRPr="00BF0FC5">
        <w:rPr>
          <w:rFonts w:ascii="Times New Roman" w:hAnsi="Times New Roman" w:cs="Times New Roman"/>
          <w:color w:val="0D0D0D" w:themeColor="text1" w:themeTint="F2"/>
          <w:sz w:val="24"/>
          <w:szCs w:val="24"/>
          <w:shd w:val="clear" w:color="auto" w:fill="FFFFFF"/>
        </w:rPr>
        <w:t>Not allowing organization to show its cultural structure.</w:t>
      </w:r>
    </w:p>
    <w:p w14:paraId="67925357" w14:textId="77777777" w:rsidR="00F86C30" w:rsidRPr="00BF0FC5" w:rsidRDefault="00F86C30" w:rsidP="00F86C30">
      <w:pPr>
        <w:pStyle w:val="ListParagraph"/>
        <w:numPr>
          <w:ilvl w:val="0"/>
          <w:numId w:val="7"/>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Hampering learning process.</w:t>
      </w:r>
    </w:p>
    <w:p w14:paraId="739410BC" w14:textId="77777777" w:rsidR="00F86C30" w:rsidRDefault="00F86C30" w:rsidP="00F86C30">
      <w:pPr>
        <w:spacing w:line="360" w:lineRule="auto"/>
        <w:jc w:val="both"/>
        <w:rPr>
          <w:rFonts w:ascii="Times New Roman" w:hAnsi="Times New Roman" w:cs="Times New Roman"/>
          <w:color w:val="0D0D0D" w:themeColor="text1" w:themeTint="F2"/>
          <w:sz w:val="24"/>
          <w:szCs w:val="24"/>
          <w:shd w:val="clear" w:color="auto" w:fill="FFFFFF"/>
        </w:rPr>
      </w:pPr>
      <w:r w:rsidRPr="00D62B49">
        <w:rPr>
          <w:rFonts w:ascii="Times New Roman" w:hAnsi="Times New Roman" w:cs="Times New Roman"/>
          <w:color w:val="0D0D0D" w:themeColor="text1" w:themeTint="F2"/>
          <w:sz w:val="24"/>
          <w:szCs w:val="24"/>
          <w:shd w:val="clear" w:color="auto" w:fill="FFFFFF"/>
        </w:rPr>
        <w:t>Q6. What do you think is the best solution to overcome the VLE issues?</w:t>
      </w:r>
    </w:p>
    <w:p w14:paraId="1252FE3A" w14:textId="77777777" w:rsidR="00F86C30" w:rsidRDefault="00F86C30" w:rsidP="00F86C30">
      <w:pPr>
        <w:pStyle w:val="ListParagraph"/>
        <w:numPr>
          <w:ilvl w:val="0"/>
          <w:numId w:val="8"/>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Effective communication</w:t>
      </w:r>
    </w:p>
    <w:p w14:paraId="14EFA95A" w14:textId="77777777" w:rsidR="00F86C30" w:rsidRDefault="00F86C30" w:rsidP="00F86C30">
      <w:pPr>
        <w:pStyle w:val="ListParagraph"/>
        <w:numPr>
          <w:ilvl w:val="0"/>
          <w:numId w:val="8"/>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Detail explanation</w:t>
      </w:r>
    </w:p>
    <w:p w14:paraId="4940909A" w14:textId="77777777" w:rsidR="00F86C30" w:rsidRPr="00D62B49" w:rsidRDefault="00F86C30" w:rsidP="00F86C30">
      <w:pPr>
        <w:pStyle w:val="ListParagraph"/>
        <w:numPr>
          <w:ilvl w:val="0"/>
          <w:numId w:val="8"/>
        </w:numPr>
        <w:spacing w:line="360" w:lineRule="auto"/>
        <w:jc w:val="both"/>
        <w:rPr>
          <w:rFonts w:ascii="Times New Roman" w:hAnsi="Times New Roman" w:cs="Times New Roman"/>
          <w:color w:val="0D0D0D" w:themeColor="text1" w:themeTint="F2"/>
          <w:sz w:val="24"/>
          <w:szCs w:val="24"/>
          <w:shd w:val="clear" w:color="auto" w:fill="FFFFFF"/>
        </w:rPr>
      </w:pPr>
      <w:r>
        <w:rPr>
          <w:rFonts w:ascii="Times New Roman" w:hAnsi="Times New Roman" w:cs="Times New Roman"/>
          <w:color w:val="0D0D0D" w:themeColor="text1" w:themeTint="F2"/>
          <w:sz w:val="24"/>
          <w:szCs w:val="24"/>
          <w:shd w:val="clear" w:color="auto" w:fill="FFFFFF"/>
        </w:rPr>
        <w:t>None</w:t>
      </w:r>
    </w:p>
    <w:p w14:paraId="4CF8328B" w14:textId="77777777" w:rsidR="00BF0FC5" w:rsidRPr="00BF0FC5" w:rsidRDefault="00BF0FC5" w:rsidP="00BF0FC5">
      <w:pPr>
        <w:rPr>
          <w:rFonts w:ascii="Times New Roman" w:hAnsi="Times New Roman" w:cs="Times New Roman"/>
          <w:color w:val="222222"/>
          <w:sz w:val="24"/>
          <w:szCs w:val="24"/>
          <w:shd w:val="clear" w:color="auto" w:fill="FFFFFF"/>
        </w:rPr>
      </w:pPr>
    </w:p>
    <w:p w14:paraId="68B7ED17" w14:textId="77777777" w:rsidR="00BF0FC5" w:rsidRPr="00676F48" w:rsidRDefault="00BF0FC5" w:rsidP="00676F48">
      <w:pPr>
        <w:rPr>
          <w:rFonts w:ascii="Times New Roman" w:hAnsi="Times New Roman" w:cs="Times New Roman"/>
          <w:b/>
          <w:sz w:val="24"/>
          <w:szCs w:val="24"/>
        </w:rPr>
      </w:pPr>
    </w:p>
    <w:sectPr w:rsidR="00BF0FC5" w:rsidRPr="00676F4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5CF7B" w14:textId="77777777" w:rsidR="00D42F9C" w:rsidRDefault="00D42F9C" w:rsidP="00853DD1">
      <w:pPr>
        <w:spacing w:after="0" w:line="240" w:lineRule="auto"/>
      </w:pPr>
      <w:r>
        <w:separator/>
      </w:r>
    </w:p>
  </w:endnote>
  <w:endnote w:type="continuationSeparator" w:id="0">
    <w:p w14:paraId="55950B77" w14:textId="77777777" w:rsidR="00D42F9C" w:rsidRDefault="00D42F9C" w:rsidP="00853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6983100"/>
      <w:docPartObj>
        <w:docPartGallery w:val="Page Numbers (Bottom of Page)"/>
        <w:docPartUnique/>
      </w:docPartObj>
    </w:sdtPr>
    <w:sdtEndPr>
      <w:rPr>
        <w:noProof/>
      </w:rPr>
    </w:sdtEndPr>
    <w:sdtContent>
      <w:p w14:paraId="148A45EE" w14:textId="77777777" w:rsidR="00853DD1" w:rsidRDefault="00853DD1">
        <w:pPr>
          <w:pStyle w:val="Footer"/>
          <w:jc w:val="right"/>
        </w:pPr>
        <w:r>
          <w:fldChar w:fldCharType="begin"/>
        </w:r>
        <w:r>
          <w:instrText xml:space="preserve"> PAGE   \* MERGEFORMAT </w:instrText>
        </w:r>
        <w:r>
          <w:fldChar w:fldCharType="separate"/>
        </w:r>
        <w:r w:rsidR="00455E80">
          <w:rPr>
            <w:noProof/>
          </w:rPr>
          <w:t>13</w:t>
        </w:r>
        <w:r>
          <w:rPr>
            <w:noProof/>
          </w:rPr>
          <w:fldChar w:fldCharType="end"/>
        </w:r>
      </w:p>
    </w:sdtContent>
  </w:sdt>
  <w:p w14:paraId="17A983B2" w14:textId="77777777" w:rsidR="00853DD1" w:rsidRDefault="00853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880581" w14:textId="77777777" w:rsidR="00D42F9C" w:rsidRDefault="00D42F9C" w:rsidP="00853DD1">
      <w:pPr>
        <w:spacing w:after="0" w:line="240" w:lineRule="auto"/>
      </w:pPr>
      <w:r>
        <w:separator/>
      </w:r>
    </w:p>
  </w:footnote>
  <w:footnote w:type="continuationSeparator" w:id="0">
    <w:p w14:paraId="202487E0" w14:textId="77777777" w:rsidR="00D42F9C" w:rsidRDefault="00D42F9C" w:rsidP="00853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3173C"/>
    <w:multiLevelType w:val="hybridMultilevel"/>
    <w:tmpl w:val="0874B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D504E9"/>
    <w:multiLevelType w:val="hybridMultilevel"/>
    <w:tmpl w:val="130610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E61831"/>
    <w:multiLevelType w:val="hybridMultilevel"/>
    <w:tmpl w:val="A46662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0E538F"/>
    <w:multiLevelType w:val="hybridMultilevel"/>
    <w:tmpl w:val="A7167A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765AFF"/>
    <w:multiLevelType w:val="hybridMultilevel"/>
    <w:tmpl w:val="6A1062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F1C3BA6"/>
    <w:multiLevelType w:val="hybridMultilevel"/>
    <w:tmpl w:val="13761D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FD6325"/>
    <w:multiLevelType w:val="hybridMultilevel"/>
    <w:tmpl w:val="8EC0DE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03F7602"/>
    <w:multiLevelType w:val="hybridMultilevel"/>
    <w:tmpl w:val="E6E0B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E3F"/>
    <w:rsid w:val="000155CF"/>
    <w:rsid w:val="001864F9"/>
    <w:rsid w:val="00191977"/>
    <w:rsid w:val="00276C20"/>
    <w:rsid w:val="002805E2"/>
    <w:rsid w:val="002B548F"/>
    <w:rsid w:val="002F53D9"/>
    <w:rsid w:val="00342E35"/>
    <w:rsid w:val="003458B5"/>
    <w:rsid w:val="003E4D5A"/>
    <w:rsid w:val="00455E80"/>
    <w:rsid w:val="00486E70"/>
    <w:rsid w:val="005315F6"/>
    <w:rsid w:val="005F1F6C"/>
    <w:rsid w:val="00634776"/>
    <w:rsid w:val="00650B3A"/>
    <w:rsid w:val="00676F48"/>
    <w:rsid w:val="006A0A71"/>
    <w:rsid w:val="006B55CD"/>
    <w:rsid w:val="006F566B"/>
    <w:rsid w:val="007357EF"/>
    <w:rsid w:val="007D591D"/>
    <w:rsid w:val="00853DD1"/>
    <w:rsid w:val="008B110A"/>
    <w:rsid w:val="008D7458"/>
    <w:rsid w:val="00914E63"/>
    <w:rsid w:val="00957ED2"/>
    <w:rsid w:val="00975AD5"/>
    <w:rsid w:val="00A33B41"/>
    <w:rsid w:val="00A34B7C"/>
    <w:rsid w:val="00AB45A6"/>
    <w:rsid w:val="00AD52B5"/>
    <w:rsid w:val="00B10428"/>
    <w:rsid w:val="00B142AC"/>
    <w:rsid w:val="00BF0FC5"/>
    <w:rsid w:val="00CF0E3F"/>
    <w:rsid w:val="00D414FB"/>
    <w:rsid w:val="00D42F9C"/>
    <w:rsid w:val="00D62B49"/>
    <w:rsid w:val="00D64300"/>
    <w:rsid w:val="00DE2717"/>
    <w:rsid w:val="00E04F11"/>
    <w:rsid w:val="00E536AC"/>
    <w:rsid w:val="00E5440D"/>
    <w:rsid w:val="00F22B28"/>
    <w:rsid w:val="00F369C2"/>
    <w:rsid w:val="00F71932"/>
    <w:rsid w:val="00F86C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D01B"/>
  <w15:chartTrackingRefBased/>
  <w15:docId w15:val="{49B9C711-C79C-475C-ACE7-845BD3AA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977"/>
  </w:style>
  <w:style w:type="paragraph" w:styleId="Heading1">
    <w:name w:val="heading 1"/>
    <w:basedOn w:val="Normal"/>
    <w:next w:val="Normal"/>
    <w:link w:val="Heading1Char"/>
    <w:uiPriority w:val="9"/>
    <w:qFormat/>
    <w:rsid w:val="00853DD1"/>
    <w:pPr>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6AC"/>
    <w:pPr>
      <w:ind w:left="720"/>
      <w:contextualSpacing/>
    </w:pPr>
  </w:style>
  <w:style w:type="table" w:styleId="TableGrid">
    <w:name w:val="Table Grid"/>
    <w:basedOn w:val="TableNormal"/>
    <w:uiPriority w:val="59"/>
    <w:rsid w:val="00191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3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DD1"/>
  </w:style>
  <w:style w:type="paragraph" w:styleId="Footer">
    <w:name w:val="footer"/>
    <w:basedOn w:val="Normal"/>
    <w:link w:val="FooterChar"/>
    <w:uiPriority w:val="99"/>
    <w:unhideWhenUsed/>
    <w:rsid w:val="00853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DD1"/>
  </w:style>
  <w:style w:type="character" w:customStyle="1" w:styleId="Heading1Char">
    <w:name w:val="Heading 1 Char"/>
    <w:basedOn w:val="DefaultParagraphFont"/>
    <w:link w:val="Heading1"/>
    <w:uiPriority w:val="9"/>
    <w:rsid w:val="00853DD1"/>
    <w:rPr>
      <w:rFonts w:ascii="Times New Roman" w:hAnsi="Times New Roman" w:cs="Times New Roman"/>
      <w:b/>
      <w:sz w:val="24"/>
      <w:szCs w:val="24"/>
    </w:rPr>
  </w:style>
  <w:style w:type="paragraph" w:styleId="TableofFigures">
    <w:name w:val="table of figures"/>
    <w:basedOn w:val="Normal"/>
    <w:next w:val="Normal"/>
    <w:uiPriority w:val="99"/>
    <w:unhideWhenUsed/>
    <w:rsid w:val="00853DD1"/>
    <w:pPr>
      <w:spacing w:after="0"/>
    </w:pPr>
  </w:style>
  <w:style w:type="character" w:styleId="Hyperlink">
    <w:name w:val="Hyperlink"/>
    <w:basedOn w:val="DefaultParagraphFont"/>
    <w:uiPriority w:val="99"/>
    <w:unhideWhenUsed/>
    <w:rsid w:val="00853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Age</a:t>
            </a:r>
            <a:r>
              <a:rPr lang="en-IN" baseline="0"/>
              <a:t> Group</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strCache>
            </c:strRef>
          </c:tx>
          <c:spPr>
            <a:solidFill>
              <a:schemeClr val="accent1"/>
            </a:solidFill>
            <a:ln>
              <a:noFill/>
            </a:ln>
            <a:effectLst/>
          </c:spPr>
          <c:invertIfNegative val="0"/>
          <c:cat>
            <c:strRef>
              <c:f>Sheet1!$A$5:$A$7</c:f>
              <c:strCache>
                <c:ptCount val="3"/>
                <c:pt idx="0">
                  <c:v>15-17</c:v>
                </c:pt>
                <c:pt idx="1">
                  <c:v>17-20</c:v>
                </c:pt>
                <c:pt idx="2">
                  <c:v>Above 20</c:v>
                </c:pt>
              </c:strCache>
            </c:strRef>
          </c:cat>
          <c:val>
            <c:numRef>
              <c:f>Sheet1!$B$5:$B$7</c:f>
              <c:numCache>
                <c:formatCode>General</c:formatCode>
                <c:ptCount val="3"/>
              </c:numCache>
            </c:numRef>
          </c:val>
          <c:extLst>
            <c:ext xmlns:c16="http://schemas.microsoft.com/office/drawing/2014/chart" uri="{C3380CC4-5D6E-409C-BE32-E72D297353CC}">
              <c16:uniqueId val="{00000000-BCEE-4D05-8072-A8EB7392B0E4}"/>
            </c:ext>
          </c:extLst>
        </c:ser>
        <c:ser>
          <c:idx val="1"/>
          <c:order val="1"/>
          <c:tx>
            <c:strRef>
              <c:f>Sheet1!$C$4</c:f>
              <c:strCache>
                <c:ptCount val="1"/>
                <c:pt idx="0">
                  <c:v>Response in percentage</c:v>
                </c:pt>
              </c:strCache>
            </c:strRef>
          </c:tx>
          <c:spPr>
            <a:solidFill>
              <a:schemeClr val="accent2"/>
            </a:solidFill>
            <a:ln>
              <a:noFill/>
            </a:ln>
            <a:effectLst/>
          </c:spPr>
          <c:invertIfNegative val="0"/>
          <c:cat>
            <c:strRef>
              <c:f>Sheet1!$A$5:$A$7</c:f>
              <c:strCache>
                <c:ptCount val="3"/>
                <c:pt idx="0">
                  <c:v>15-17</c:v>
                </c:pt>
                <c:pt idx="1">
                  <c:v>17-20</c:v>
                </c:pt>
                <c:pt idx="2">
                  <c:v>Above 20</c:v>
                </c:pt>
              </c:strCache>
            </c:strRef>
          </c:cat>
          <c:val>
            <c:numRef>
              <c:f>Sheet1!$C$5:$C$7</c:f>
              <c:numCache>
                <c:formatCode>General</c:formatCode>
                <c:ptCount val="3"/>
                <c:pt idx="0">
                  <c:v>32</c:v>
                </c:pt>
                <c:pt idx="1">
                  <c:v>48</c:v>
                </c:pt>
                <c:pt idx="2">
                  <c:v>20</c:v>
                </c:pt>
              </c:numCache>
            </c:numRef>
          </c:val>
          <c:extLst>
            <c:ext xmlns:c16="http://schemas.microsoft.com/office/drawing/2014/chart" uri="{C3380CC4-5D6E-409C-BE32-E72D297353CC}">
              <c16:uniqueId val="{00000001-BCEE-4D05-8072-A8EB7392B0E4}"/>
            </c:ext>
          </c:extLst>
        </c:ser>
        <c:dLbls>
          <c:showLegendKey val="0"/>
          <c:showVal val="0"/>
          <c:showCatName val="0"/>
          <c:showSerName val="0"/>
          <c:showPercent val="0"/>
          <c:showBubbleSize val="0"/>
        </c:dLbls>
        <c:gapWidth val="219"/>
        <c:overlap val="-27"/>
        <c:axId val="430607008"/>
        <c:axId val="430607400"/>
      </c:barChart>
      <c:catAx>
        <c:axId val="430607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607400"/>
        <c:crosses val="autoZero"/>
        <c:auto val="1"/>
        <c:lblAlgn val="ctr"/>
        <c:lblOffset val="100"/>
        <c:noMultiLvlLbl val="0"/>
      </c:catAx>
      <c:valAx>
        <c:axId val="430607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607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Sheet1!$B$17</c:f>
              <c:strCache>
                <c:ptCount val="1"/>
              </c:strCache>
            </c:strRef>
          </c:tx>
          <c:spPr>
            <a:solidFill>
              <a:schemeClr val="accent1"/>
            </a:solidFill>
            <a:ln>
              <a:noFill/>
            </a:ln>
            <a:effectLst/>
          </c:spPr>
          <c:invertIfNegative val="0"/>
          <c:cat>
            <c:strRef>
              <c:f>Sheet1!$A$18:$A$20</c:f>
              <c:strCache>
                <c:ptCount val="3"/>
                <c:pt idx="0">
                  <c:v>Male</c:v>
                </c:pt>
                <c:pt idx="1">
                  <c:v>Female</c:v>
                </c:pt>
                <c:pt idx="2">
                  <c:v>Other </c:v>
                </c:pt>
              </c:strCache>
            </c:strRef>
          </c:cat>
          <c:val>
            <c:numRef>
              <c:f>Sheet1!$B$18:$B$20</c:f>
              <c:numCache>
                <c:formatCode>General</c:formatCode>
                <c:ptCount val="3"/>
              </c:numCache>
            </c:numRef>
          </c:val>
          <c:extLst>
            <c:ext xmlns:c16="http://schemas.microsoft.com/office/drawing/2014/chart" uri="{C3380CC4-5D6E-409C-BE32-E72D297353CC}">
              <c16:uniqueId val="{00000000-8A96-4A62-9BB5-4E732F5FF4C3}"/>
            </c:ext>
          </c:extLst>
        </c:ser>
        <c:ser>
          <c:idx val="1"/>
          <c:order val="1"/>
          <c:tx>
            <c:strRef>
              <c:f>Sheet1!$C$17</c:f>
              <c:strCache>
                <c:ptCount val="1"/>
                <c:pt idx="0">
                  <c:v>Response in percentage</c:v>
                </c:pt>
              </c:strCache>
            </c:strRef>
          </c:tx>
          <c:spPr>
            <a:solidFill>
              <a:schemeClr val="accent2"/>
            </a:solidFill>
            <a:ln>
              <a:noFill/>
            </a:ln>
            <a:effectLst/>
          </c:spPr>
          <c:invertIfNegative val="0"/>
          <c:cat>
            <c:strRef>
              <c:f>Sheet1!$A$18:$A$20</c:f>
              <c:strCache>
                <c:ptCount val="3"/>
                <c:pt idx="0">
                  <c:v>Male</c:v>
                </c:pt>
                <c:pt idx="1">
                  <c:v>Female</c:v>
                </c:pt>
                <c:pt idx="2">
                  <c:v>Other </c:v>
                </c:pt>
              </c:strCache>
            </c:strRef>
          </c:cat>
          <c:val>
            <c:numRef>
              <c:f>Sheet1!$C$18:$C$20</c:f>
              <c:numCache>
                <c:formatCode>General</c:formatCode>
                <c:ptCount val="3"/>
                <c:pt idx="0">
                  <c:v>60</c:v>
                </c:pt>
                <c:pt idx="1">
                  <c:v>40</c:v>
                </c:pt>
                <c:pt idx="2">
                  <c:v>0</c:v>
                </c:pt>
              </c:numCache>
            </c:numRef>
          </c:val>
          <c:extLst>
            <c:ext xmlns:c16="http://schemas.microsoft.com/office/drawing/2014/chart" uri="{C3380CC4-5D6E-409C-BE32-E72D297353CC}">
              <c16:uniqueId val="{00000001-8A96-4A62-9BB5-4E732F5FF4C3}"/>
            </c:ext>
          </c:extLst>
        </c:ser>
        <c:dLbls>
          <c:showLegendKey val="0"/>
          <c:showVal val="0"/>
          <c:showCatName val="0"/>
          <c:showSerName val="0"/>
          <c:showPercent val="0"/>
          <c:showBubbleSize val="0"/>
        </c:dLbls>
        <c:gapWidth val="219"/>
        <c:overlap val="-27"/>
        <c:axId val="430605440"/>
        <c:axId val="430605832"/>
      </c:barChart>
      <c:catAx>
        <c:axId val="43060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605832"/>
        <c:crosses val="autoZero"/>
        <c:auto val="1"/>
        <c:lblAlgn val="ctr"/>
        <c:lblOffset val="100"/>
        <c:noMultiLvlLbl val="0"/>
      </c:catAx>
      <c:valAx>
        <c:axId val="430605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60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Agreement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Sheet1!$B$30</c:f>
              <c:strCache>
                <c:ptCount val="1"/>
              </c:strCache>
            </c:strRef>
          </c:tx>
          <c:spPr>
            <a:solidFill>
              <a:schemeClr val="accent1"/>
            </a:solidFill>
            <a:ln>
              <a:noFill/>
            </a:ln>
            <a:effectLst/>
          </c:spPr>
          <c:invertIfNegative val="0"/>
          <c:cat>
            <c:strRef>
              <c:f>Sheet1!$A$31:$A$33</c:f>
              <c:strCache>
                <c:ptCount val="3"/>
                <c:pt idx="0">
                  <c:v>Strongly agree</c:v>
                </c:pt>
                <c:pt idx="1">
                  <c:v>Agree</c:v>
                </c:pt>
                <c:pt idx="2">
                  <c:v>Disagree</c:v>
                </c:pt>
              </c:strCache>
            </c:strRef>
          </c:cat>
          <c:val>
            <c:numRef>
              <c:f>Sheet1!$B$31:$B$33</c:f>
              <c:numCache>
                <c:formatCode>General</c:formatCode>
                <c:ptCount val="3"/>
              </c:numCache>
            </c:numRef>
          </c:val>
          <c:extLst>
            <c:ext xmlns:c16="http://schemas.microsoft.com/office/drawing/2014/chart" uri="{C3380CC4-5D6E-409C-BE32-E72D297353CC}">
              <c16:uniqueId val="{00000000-261F-4002-B99F-0A9C4903D542}"/>
            </c:ext>
          </c:extLst>
        </c:ser>
        <c:ser>
          <c:idx val="1"/>
          <c:order val="1"/>
          <c:tx>
            <c:strRef>
              <c:f>Sheet1!$C$30</c:f>
              <c:strCache>
                <c:ptCount val="1"/>
                <c:pt idx="0">
                  <c:v>Response in percentage</c:v>
                </c:pt>
              </c:strCache>
            </c:strRef>
          </c:tx>
          <c:spPr>
            <a:solidFill>
              <a:schemeClr val="accent2"/>
            </a:solidFill>
            <a:ln>
              <a:noFill/>
            </a:ln>
            <a:effectLst/>
          </c:spPr>
          <c:invertIfNegative val="0"/>
          <c:cat>
            <c:strRef>
              <c:f>Sheet1!$A$31:$A$33</c:f>
              <c:strCache>
                <c:ptCount val="3"/>
                <c:pt idx="0">
                  <c:v>Strongly agree</c:v>
                </c:pt>
                <c:pt idx="1">
                  <c:v>Agree</c:v>
                </c:pt>
                <c:pt idx="2">
                  <c:v>Disagree</c:v>
                </c:pt>
              </c:strCache>
            </c:strRef>
          </c:cat>
          <c:val>
            <c:numRef>
              <c:f>Sheet1!$C$31:$C$33</c:f>
              <c:numCache>
                <c:formatCode>General</c:formatCode>
                <c:ptCount val="3"/>
                <c:pt idx="0">
                  <c:v>60</c:v>
                </c:pt>
                <c:pt idx="1">
                  <c:v>32</c:v>
                </c:pt>
                <c:pt idx="2">
                  <c:v>8</c:v>
                </c:pt>
              </c:numCache>
            </c:numRef>
          </c:val>
          <c:extLst>
            <c:ext xmlns:c16="http://schemas.microsoft.com/office/drawing/2014/chart" uri="{C3380CC4-5D6E-409C-BE32-E72D297353CC}">
              <c16:uniqueId val="{00000001-261F-4002-B99F-0A9C4903D542}"/>
            </c:ext>
          </c:extLst>
        </c:ser>
        <c:dLbls>
          <c:showLegendKey val="0"/>
          <c:showVal val="0"/>
          <c:showCatName val="0"/>
          <c:showSerName val="0"/>
          <c:showPercent val="0"/>
          <c:showBubbleSize val="0"/>
        </c:dLbls>
        <c:gapWidth val="219"/>
        <c:overlap val="-27"/>
        <c:axId val="121026152"/>
        <c:axId val="121027720"/>
      </c:barChart>
      <c:catAx>
        <c:axId val="121026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27720"/>
        <c:crosses val="autoZero"/>
        <c:auto val="1"/>
        <c:lblAlgn val="ctr"/>
        <c:lblOffset val="100"/>
        <c:noMultiLvlLbl val="0"/>
      </c:catAx>
      <c:valAx>
        <c:axId val="121027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26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Positive</a:t>
            </a:r>
            <a:r>
              <a:rPr lang="en-IN" baseline="0"/>
              <a:t> impact</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Sheet1!$B$40</c:f>
              <c:strCache>
                <c:ptCount val="1"/>
              </c:strCache>
            </c:strRef>
          </c:tx>
          <c:spPr>
            <a:solidFill>
              <a:schemeClr val="accent1"/>
            </a:solidFill>
            <a:ln>
              <a:noFill/>
            </a:ln>
            <a:effectLst/>
          </c:spPr>
          <c:invertIfNegative val="0"/>
          <c:cat>
            <c:strRef>
              <c:f>Sheet1!$A$41:$A$43</c:f>
              <c:strCache>
                <c:ptCount val="3"/>
                <c:pt idx="0">
                  <c:v>It is more cost efficient</c:v>
                </c:pt>
                <c:pt idx="1">
                  <c:v>Class room can be attended any time</c:v>
                </c:pt>
                <c:pt idx="2">
                  <c:v>Availability of resources all the time</c:v>
                </c:pt>
              </c:strCache>
            </c:strRef>
          </c:cat>
          <c:val>
            <c:numRef>
              <c:f>Sheet1!$B$41:$B$43</c:f>
              <c:numCache>
                <c:formatCode>General</c:formatCode>
                <c:ptCount val="3"/>
              </c:numCache>
            </c:numRef>
          </c:val>
          <c:extLst>
            <c:ext xmlns:c16="http://schemas.microsoft.com/office/drawing/2014/chart" uri="{C3380CC4-5D6E-409C-BE32-E72D297353CC}">
              <c16:uniqueId val="{00000000-2DB1-434D-B6C8-B04B5E0FC03C}"/>
            </c:ext>
          </c:extLst>
        </c:ser>
        <c:ser>
          <c:idx val="1"/>
          <c:order val="1"/>
          <c:tx>
            <c:strRef>
              <c:f>Sheet1!$C$40</c:f>
              <c:strCache>
                <c:ptCount val="1"/>
                <c:pt idx="0">
                  <c:v>Response in percentage </c:v>
                </c:pt>
              </c:strCache>
            </c:strRef>
          </c:tx>
          <c:spPr>
            <a:solidFill>
              <a:schemeClr val="accent2"/>
            </a:solidFill>
            <a:ln>
              <a:noFill/>
            </a:ln>
            <a:effectLst/>
          </c:spPr>
          <c:invertIfNegative val="0"/>
          <c:cat>
            <c:strRef>
              <c:f>Sheet1!$A$41:$A$43</c:f>
              <c:strCache>
                <c:ptCount val="3"/>
                <c:pt idx="0">
                  <c:v>It is more cost efficient</c:v>
                </c:pt>
                <c:pt idx="1">
                  <c:v>Class room can be attended any time</c:v>
                </c:pt>
                <c:pt idx="2">
                  <c:v>Availability of resources all the time</c:v>
                </c:pt>
              </c:strCache>
            </c:strRef>
          </c:cat>
          <c:val>
            <c:numRef>
              <c:f>Sheet1!$C$41:$C$43</c:f>
              <c:numCache>
                <c:formatCode>General</c:formatCode>
                <c:ptCount val="3"/>
                <c:pt idx="0">
                  <c:v>48</c:v>
                </c:pt>
                <c:pt idx="1">
                  <c:v>32</c:v>
                </c:pt>
                <c:pt idx="2">
                  <c:v>20</c:v>
                </c:pt>
              </c:numCache>
            </c:numRef>
          </c:val>
          <c:extLst>
            <c:ext xmlns:c16="http://schemas.microsoft.com/office/drawing/2014/chart" uri="{C3380CC4-5D6E-409C-BE32-E72D297353CC}">
              <c16:uniqueId val="{00000001-2DB1-434D-B6C8-B04B5E0FC03C}"/>
            </c:ext>
          </c:extLst>
        </c:ser>
        <c:dLbls>
          <c:showLegendKey val="0"/>
          <c:showVal val="0"/>
          <c:showCatName val="0"/>
          <c:showSerName val="0"/>
          <c:showPercent val="0"/>
          <c:showBubbleSize val="0"/>
        </c:dLbls>
        <c:gapWidth val="219"/>
        <c:overlap val="-27"/>
        <c:axId val="121028504"/>
        <c:axId val="121026544"/>
      </c:barChart>
      <c:catAx>
        <c:axId val="121028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26544"/>
        <c:crosses val="autoZero"/>
        <c:auto val="1"/>
        <c:lblAlgn val="ctr"/>
        <c:lblOffset val="100"/>
        <c:noMultiLvlLbl val="0"/>
      </c:catAx>
      <c:valAx>
        <c:axId val="121026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28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Negative</a:t>
            </a:r>
            <a:r>
              <a:rPr lang="en-IN" baseline="0"/>
              <a:t> impacts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Sheet1!$B$46</c:f>
              <c:strCache>
                <c:ptCount val="1"/>
              </c:strCache>
            </c:strRef>
          </c:tx>
          <c:spPr>
            <a:solidFill>
              <a:schemeClr val="accent1"/>
            </a:solidFill>
            <a:ln>
              <a:noFill/>
            </a:ln>
            <a:effectLst/>
          </c:spPr>
          <c:invertIfNegative val="0"/>
          <c:cat>
            <c:strRef>
              <c:f>Sheet1!$A$47:$A$49</c:f>
              <c:strCache>
                <c:ptCount val="3"/>
                <c:pt idx="0">
                  <c:v>Communicational gap.</c:v>
                </c:pt>
                <c:pt idx="1">
                  <c:v>Not allowing organization to show its cultural structure.</c:v>
                </c:pt>
                <c:pt idx="2">
                  <c:v>Hampering learning process</c:v>
                </c:pt>
              </c:strCache>
            </c:strRef>
          </c:cat>
          <c:val>
            <c:numRef>
              <c:f>Sheet1!$B$47:$B$49</c:f>
              <c:numCache>
                <c:formatCode>General</c:formatCode>
                <c:ptCount val="3"/>
              </c:numCache>
            </c:numRef>
          </c:val>
          <c:extLst>
            <c:ext xmlns:c16="http://schemas.microsoft.com/office/drawing/2014/chart" uri="{C3380CC4-5D6E-409C-BE32-E72D297353CC}">
              <c16:uniqueId val="{00000000-5D89-4365-B0B8-F85185042509}"/>
            </c:ext>
          </c:extLst>
        </c:ser>
        <c:ser>
          <c:idx val="1"/>
          <c:order val="1"/>
          <c:tx>
            <c:strRef>
              <c:f>Sheet1!$C$46</c:f>
              <c:strCache>
                <c:ptCount val="1"/>
                <c:pt idx="0">
                  <c:v>Response in percentage</c:v>
                </c:pt>
              </c:strCache>
            </c:strRef>
          </c:tx>
          <c:spPr>
            <a:solidFill>
              <a:schemeClr val="accent2"/>
            </a:solidFill>
            <a:ln>
              <a:noFill/>
            </a:ln>
            <a:effectLst/>
          </c:spPr>
          <c:invertIfNegative val="0"/>
          <c:cat>
            <c:strRef>
              <c:f>Sheet1!$A$47:$A$49</c:f>
              <c:strCache>
                <c:ptCount val="3"/>
                <c:pt idx="0">
                  <c:v>Communicational gap.</c:v>
                </c:pt>
                <c:pt idx="1">
                  <c:v>Not allowing organization to show its cultural structure.</c:v>
                </c:pt>
                <c:pt idx="2">
                  <c:v>Hampering learning process</c:v>
                </c:pt>
              </c:strCache>
            </c:strRef>
          </c:cat>
          <c:val>
            <c:numRef>
              <c:f>Sheet1!$C$47:$C$49</c:f>
              <c:numCache>
                <c:formatCode>General</c:formatCode>
                <c:ptCount val="3"/>
                <c:pt idx="0">
                  <c:v>40</c:v>
                </c:pt>
                <c:pt idx="1">
                  <c:v>20</c:v>
                </c:pt>
                <c:pt idx="2">
                  <c:v>40</c:v>
                </c:pt>
              </c:numCache>
            </c:numRef>
          </c:val>
          <c:extLst>
            <c:ext xmlns:c16="http://schemas.microsoft.com/office/drawing/2014/chart" uri="{C3380CC4-5D6E-409C-BE32-E72D297353CC}">
              <c16:uniqueId val="{00000001-5D89-4365-B0B8-F85185042509}"/>
            </c:ext>
          </c:extLst>
        </c:ser>
        <c:dLbls>
          <c:showLegendKey val="0"/>
          <c:showVal val="0"/>
          <c:showCatName val="0"/>
          <c:showSerName val="0"/>
          <c:showPercent val="0"/>
          <c:showBubbleSize val="0"/>
        </c:dLbls>
        <c:gapWidth val="219"/>
        <c:overlap val="-27"/>
        <c:axId val="413175392"/>
        <c:axId val="413174608"/>
      </c:barChart>
      <c:catAx>
        <c:axId val="41317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74608"/>
        <c:crosses val="autoZero"/>
        <c:auto val="1"/>
        <c:lblAlgn val="ctr"/>
        <c:lblOffset val="100"/>
        <c:noMultiLvlLbl val="0"/>
      </c:catAx>
      <c:valAx>
        <c:axId val="413174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75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Sollution</a:t>
            </a:r>
          </a:p>
        </c:rich>
      </c:tx>
      <c:layout>
        <c:manualLayout>
          <c:xMode val="edge"/>
          <c:yMode val="edge"/>
          <c:x val="0.42615966754155732"/>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Sheet1!$H$4</c:f>
              <c:strCache>
                <c:ptCount val="1"/>
              </c:strCache>
            </c:strRef>
          </c:tx>
          <c:spPr>
            <a:solidFill>
              <a:schemeClr val="accent1"/>
            </a:solidFill>
            <a:ln>
              <a:noFill/>
            </a:ln>
            <a:effectLst/>
          </c:spPr>
          <c:invertIfNegative val="0"/>
          <c:cat>
            <c:strRef>
              <c:f>Sheet1!$G$5:$G$7</c:f>
              <c:strCache>
                <c:ptCount val="3"/>
                <c:pt idx="0">
                  <c:v>Building effective communication</c:v>
                </c:pt>
                <c:pt idx="1">
                  <c:v>Detail explanation</c:v>
                </c:pt>
                <c:pt idx="2">
                  <c:v>None</c:v>
                </c:pt>
              </c:strCache>
            </c:strRef>
          </c:cat>
          <c:val>
            <c:numRef>
              <c:f>Sheet1!$H$5:$H$7</c:f>
              <c:numCache>
                <c:formatCode>General</c:formatCode>
                <c:ptCount val="3"/>
              </c:numCache>
            </c:numRef>
          </c:val>
          <c:extLst>
            <c:ext xmlns:c16="http://schemas.microsoft.com/office/drawing/2014/chart" uri="{C3380CC4-5D6E-409C-BE32-E72D297353CC}">
              <c16:uniqueId val="{00000000-A507-4948-82D1-1A9605D67236}"/>
            </c:ext>
          </c:extLst>
        </c:ser>
        <c:ser>
          <c:idx val="1"/>
          <c:order val="1"/>
          <c:tx>
            <c:strRef>
              <c:f>Sheet1!$I$4</c:f>
              <c:strCache>
                <c:ptCount val="1"/>
                <c:pt idx="0">
                  <c:v>Response in percentage</c:v>
                </c:pt>
              </c:strCache>
            </c:strRef>
          </c:tx>
          <c:spPr>
            <a:solidFill>
              <a:schemeClr val="accent2"/>
            </a:solidFill>
            <a:ln>
              <a:noFill/>
            </a:ln>
            <a:effectLst/>
          </c:spPr>
          <c:invertIfNegative val="0"/>
          <c:cat>
            <c:strRef>
              <c:f>Sheet1!$G$5:$G$7</c:f>
              <c:strCache>
                <c:ptCount val="3"/>
                <c:pt idx="0">
                  <c:v>Building effective communication</c:v>
                </c:pt>
                <c:pt idx="1">
                  <c:v>Detail explanation</c:v>
                </c:pt>
                <c:pt idx="2">
                  <c:v>None</c:v>
                </c:pt>
              </c:strCache>
            </c:strRef>
          </c:cat>
          <c:val>
            <c:numRef>
              <c:f>Sheet1!$I$5:$I$7</c:f>
              <c:numCache>
                <c:formatCode>General</c:formatCode>
                <c:ptCount val="3"/>
                <c:pt idx="0">
                  <c:v>40</c:v>
                </c:pt>
                <c:pt idx="1">
                  <c:v>60</c:v>
                </c:pt>
                <c:pt idx="2">
                  <c:v>0</c:v>
                </c:pt>
              </c:numCache>
            </c:numRef>
          </c:val>
          <c:extLst>
            <c:ext xmlns:c16="http://schemas.microsoft.com/office/drawing/2014/chart" uri="{C3380CC4-5D6E-409C-BE32-E72D297353CC}">
              <c16:uniqueId val="{00000001-A507-4948-82D1-1A9605D67236}"/>
            </c:ext>
          </c:extLst>
        </c:ser>
        <c:dLbls>
          <c:showLegendKey val="0"/>
          <c:showVal val="0"/>
          <c:showCatName val="0"/>
          <c:showSerName val="0"/>
          <c:showPercent val="0"/>
          <c:showBubbleSize val="0"/>
        </c:dLbls>
        <c:gapWidth val="219"/>
        <c:overlap val="-27"/>
        <c:axId val="413173432"/>
        <c:axId val="438201480"/>
      </c:barChart>
      <c:catAx>
        <c:axId val="41317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201480"/>
        <c:crosses val="autoZero"/>
        <c:auto val="1"/>
        <c:lblAlgn val="ctr"/>
        <c:lblOffset val="100"/>
        <c:noMultiLvlLbl val="0"/>
      </c:catAx>
      <c:valAx>
        <c:axId val="438201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73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F920-6F33-4EC8-870B-94339E860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13</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Spandans</dc:creator>
  <cp:keywords/>
  <dc:description/>
  <cp:lastModifiedBy>Alexandra Lazar</cp:lastModifiedBy>
  <cp:revision>18</cp:revision>
  <dcterms:created xsi:type="dcterms:W3CDTF">2020-12-24T05:39:00Z</dcterms:created>
  <dcterms:modified xsi:type="dcterms:W3CDTF">2021-01-05T21:32:00Z</dcterms:modified>
</cp:coreProperties>
</file>