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D2987F" w14:textId="32AB400A" w:rsidR="005D2FA5" w:rsidRDefault="005D2FA5" w:rsidP="005D2FA5">
      <w:pPr>
        <w:jc w:val="center"/>
        <w:rPr>
          <w:rFonts w:ascii="Arial" w:hAnsi="Arial" w:cs="Arial"/>
          <w:b/>
          <w:bCs/>
          <w:sz w:val="44"/>
          <w:szCs w:val="44"/>
          <w:u w:val="single"/>
        </w:rPr>
      </w:pPr>
      <w:r w:rsidRPr="00A40734">
        <w:rPr>
          <w:rFonts w:ascii="Arial" w:hAnsi="Arial" w:cs="Arial"/>
          <w:b/>
          <w:bCs/>
          <w:sz w:val="44"/>
          <w:szCs w:val="44"/>
          <w:u w:val="single"/>
        </w:rPr>
        <w:t>How can we improve engagement through the use of tangible rewards in P.E lessons?</w:t>
      </w:r>
    </w:p>
    <w:p w14:paraId="6EC48F5B" w14:textId="05BC7A17" w:rsidR="005D2FA5" w:rsidRDefault="005D2FA5" w:rsidP="005D2FA5">
      <w:pPr>
        <w:jc w:val="center"/>
        <w:rPr>
          <w:rFonts w:ascii="Arial" w:hAnsi="Arial" w:cs="Arial"/>
          <w:b/>
          <w:bCs/>
          <w:sz w:val="44"/>
          <w:szCs w:val="44"/>
          <w:u w:val="single"/>
        </w:rPr>
      </w:pPr>
    </w:p>
    <w:p w14:paraId="2AA48AB7" w14:textId="7375CB75" w:rsidR="005D2FA5" w:rsidRPr="005D2FA5" w:rsidRDefault="005D2FA5" w:rsidP="005D2FA5">
      <w:pPr>
        <w:jc w:val="center"/>
        <w:rPr>
          <w:rFonts w:ascii="Arial" w:hAnsi="Arial" w:cs="Arial"/>
          <w:sz w:val="24"/>
          <w:szCs w:val="24"/>
        </w:rPr>
      </w:pPr>
      <w:r w:rsidRPr="005D2FA5">
        <w:rPr>
          <w:rFonts w:ascii="Arial" w:hAnsi="Arial" w:cs="Arial"/>
          <w:sz w:val="24"/>
          <w:szCs w:val="24"/>
        </w:rPr>
        <w:t>Student Number: 1501386</w:t>
      </w:r>
    </w:p>
    <w:p w14:paraId="62F9377D" w14:textId="24BB8F22" w:rsidR="005D2FA5" w:rsidRDefault="005D2FA5" w:rsidP="00023F80">
      <w:pPr>
        <w:rPr>
          <w:rFonts w:ascii="Arial" w:hAnsi="Arial" w:cs="Arial"/>
          <w:b/>
          <w:bCs/>
          <w:u w:val="single"/>
        </w:rPr>
      </w:pPr>
    </w:p>
    <w:p w14:paraId="4A6EDC46" w14:textId="1A0549DD" w:rsidR="00537641" w:rsidRDefault="00537641" w:rsidP="00023F80">
      <w:pPr>
        <w:rPr>
          <w:rFonts w:ascii="Arial" w:hAnsi="Arial" w:cs="Arial"/>
          <w:b/>
          <w:bCs/>
          <w:u w:val="single"/>
        </w:rPr>
      </w:pPr>
    </w:p>
    <w:p w14:paraId="57EF745B" w14:textId="184FB56E" w:rsidR="00537641" w:rsidRDefault="00537641" w:rsidP="00023F80">
      <w:pPr>
        <w:rPr>
          <w:rFonts w:ascii="Arial" w:hAnsi="Arial" w:cs="Arial"/>
          <w:b/>
          <w:bCs/>
          <w:u w:val="single"/>
        </w:rPr>
      </w:pPr>
    </w:p>
    <w:p w14:paraId="44F005CB" w14:textId="471B0580" w:rsidR="00537641" w:rsidRDefault="00537641" w:rsidP="00023F80">
      <w:pPr>
        <w:rPr>
          <w:rFonts w:ascii="Arial" w:hAnsi="Arial" w:cs="Arial"/>
          <w:b/>
          <w:bCs/>
          <w:u w:val="single"/>
        </w:rPr>
      </w:pPr>
    </w:p>
    <w:p w14:paraId="72AEE7A6" w14:textId="3AF9B794" w:rsidR="00537641" w:rsidRDefault="00537641" w:rsidP="00023F80">
      <w:pPr>
        <w:rPr>
          <w:rFonts w:ascii="Arial" w:hAnsi="Arial" w:cs="Arial"/>
          <w:b/>
          <w:bCs/>
          <w:u w:val="single"/>
        </w:rPr>
      </w:pPr>
    </w:p>
    <w:p w14:paraId="16109269" w14:textId="27368535" w:rsidR="00776315" w:rsidRPr="00776315" w:rsidRDefault="00537641" w:rsidP="00537641">
      <w:pPr>
        <w:rPr>
          <w:rFonts w:ascii="Arial" w:hAnsi="Arial" w:cs="Arial"/>
          <w:b/>
          <w:bCs/>
        </w:rPr>
      </w:pPr>
      <w:r w:rsidRPr="00776315">
        <w:rPr>
          <w:rFonts w:ascii="Arial" w:hAnsi="Arial" w:cs="Arial"/>
          <w:b/>
          <w:bCs/>
        </w:rPr>
        <w:t xml:space="preserve">Aims and Purpose </w:t>
      </w:r>
      <w:r w:rsidR="00776315" w:rsidRPr="00776315">
        <w:rPr>
          <w:rFonts w:ascii="Arial" w:hAnsi="Arial" w:cs="Arial"/>
          <w:b/>
          <w:bCs/>
        </w:rPr>
        <w:t xml:space="preserve">                                                                                                                               2</w:t>
      </w:r>
    </w:p>
    <w:p w14:paraId="59AA429C" w14:textId="73CA4AD6" w:rsidR="00776315" w:rsidRPr="00776315" w:rsidRDefault="00776315" w:rsidP="00537641">
      <w:pPr>
        <w:rPr>
          <w:rFonts w:ascii="Arial" w:hAnsi="Arial" w:cs="Arial"/>
          <w:b/>
          <w:bCs/>
        </w:rPr>
      </w:pPr>
    </w:p>
    <w:p w14:paraId="32A5F0B9" w14:textId="2310C226" w:rsidR="00776315" w:rsidRPr="00776315" w:rsidRDefault="00776315" w:rsidP="00537641">
      <w:pPr>
        <w:rPr>
          <w:rFonts w:ascii="Arial" w:hAnsi="Arial" w:cs="Arial"/>
          <w:b/>
          <w:bCs/>
        </w:rPr>
      </w:pPr>
    </w:p>
    <w:p w14:paraId="54F4F695" w14:textId="77777777" w:rsidR="00776315" w:rsidRPr="00776315" w:rsidRDefault="00776315" w:rsidP="00537641">
      <w:pPr>
        <w:rPr>
          <w:rFonts w:ascii="Arial" w:hAnsi="Arial" w:cs="Arial"/>
          <w:b/>
          <w:bCs/>
        </w:rPr>
      </w:pPr>
    </w:p>
    <w:p w14:paraId="176109FB" w14:textId="2475B86B" w:rsidR="00776315" w:rsidRPr="00776315" w:rsidRDefault="00776315" w:rsidP="00537641">
      <w:pPr>
        <w:rPr>
          <w:rFonts w:ascii="Arial" w:hAnsi="Arial" w:cs="Arial"/>
          <w:b/>
          <w:bCs/>
        </w:rPr>
      </w:pPr>
      <w:r w:rsidRPr="00776315">
        <w:rPr>
          <w:rFonts w:ascii="Arial" w:hAnsi="Arial" w:cs="Arial"/>
          <w:b/>
          <w:bCs/>
        </w:rPr>
        <w:t xml:space="preserve">Research Context                                                                                                                                 2 </w:t>
      </w:r>
    </w:p>
    <w:p w14:paraId="4932A867" w14:textId="77777777" w:rsidR="00776315" w:rsidRPr="00776315" w:rsidRDefault="00776315" w:rsidP="00537641">
      <w:pPr>
        <w:rPr>
          <w:rFonts w:ascii="Arial" w:hAnsi="Arial" w:cs="Arial"/>
          <w:b/>
          <w:bCs/>
        </w:rPr>
      </w:pPr>
    </w:p>
    <w:p w14:paraId="5C7A343C" w14:textId="77777777" w:rsidR="00776315" w:rsidRPr="00776315" w:rsidRDefault="00776315" w:rsidP="00537641">
      <w:pPr>
        <w:rPr>
          <w:rFonts w:ascii="Arial" w:hAnsi="Arial" w:cs="Arial"/>
          <w:b/>
          <w:bCs/>
        </w:rPr>
      </w:pPr>
    </w:p>
    <w:p w14:paraId="53C4C650" w14:textId="77777777" w:rsidR="00776315" w:rsidRPr="00776315" w:rsidRDefault="00776315" w:rsidP="00537641">
      <w:pPr>
        <w:rPr>
          <w:rFonts w:ascii="Arial" w:hAnsi="Arial" w:cs="Arial"/>
          <w:b/>
          <w:bCs/>
        </w:rPr>
      </w:pPr>
    </w:p>
    <w:p w14:paraId="4299EC8C" w14:textId="52B27D17" w:rsidR="00776315" w:rsidRPr="00776315" w:rsidRDefault="00776315" w:rsidP="00537641">
      <w:pPr>
        <w:rPr>
          <w:rFonts w:ascii="Arial" w:hAnsi="Arial" w:cs="Arial"/>
          <w:b/>
          <w:bCs/>
        </w:rPr>
      </w:pPr>
      <w:r w:rsidRPr="00776315">
        <w:rPr>
          <w:rFonts w:ascii="Arial" w:hAnsi="Arial" w:cs="Arial"/>
          <w:b/>
          <w:bCs/>
        </w:rPr>
        <w:t>Literature Review                                                                                                                                 2</w:t>
      </w:r>
    </w:p>
    <w:p w14:paraId="69531BD4" w14:textId="77777777" w:rsidR="00776315" w:rsidRPr="00776315" w:rsidRDefault="00776315" w:rsidP="00537641">
      <w:pPr>
        <w:rPr>
          <w:rFonts w:ascii="Arial" w:hAnsi="Arial" w:cs="Arial"/>
          <w:b/>
          <w:bCs/>
        </w:rPr>
      </w:pPr>
    </w:p>
    <w:p w14:paraId="4F255847" w14:textId="77777777" w:rsidR="00776315" w:rsidRPr="00776315" w:rsidRDefault="00776315" w:rsidP="00537641">
      <w:pPr>
        <w:rPr>
          <w:rFonts w:ascii="Arial" w:hAnsi="Arial" w:cs="Arial"/>
          <w:b/>
          <w:bCs/>
        </w:rPr>
      </w:pPr>
    </w:p>
    <w:p w14:paraId="4E3D913F" w14:textId="77777777" w:rsidR="00776315" w:rsidRPr="00776315" w:rsidRDefault="00776315" w:rsidP="00537641">
      <w:pPr>
        <w:rPr>
          <w:rFonts w:ascii="Arial" w:hAnsi="Arial" w:cs="Arial"/>
          <w:b/>
          <w:bCs/>
        </w:rPr>
      </w:pPr>
    </w:p>
    <w:p w14:paraId="1F83278D" w14:textId="420942D6" w:rsidR="00776315" w:rsidRPr="00776315" w:rsidRDefault="00776315" w:rsidP="00537641">
      <w:pPr>
        <w:rPr>
          <w:rFonts w:ascii="Arial" w:hAnsi="Arial" w:cs="Arial"/>
          <w:b/>
          <w:bCs/>
        </w:rPr>
      </w:pPr>
      <w:r w:rsidRPr="00776315">
        <w:rPr>
          <w:rFonts w:ascii="Arial" w:hAnsi="Arial" w:cs="Arial"/>
          <w:b/>
          <w:bCs/>
        </w:rPr>
        <w:t>Methodology                                                                                                                                         3</w:t>
      </w:r>
    </w:p>
    <w:p w14:paraId="534824BE" w14:textId="77777777" w:rsidR="00776315" w:rsidRPr="00776315" w:rsidRDefault="00776315" w:rsidP="00776315">
      <w:pPr>
        <w:rPr>
          <w:rFonts w:ascii="Arial" w:hAnsi="Arial" w:cs="Arial"/>
          <w:b/>
          <w:bCs/>
        </w:rPr>
      </w:pPr>
    </w:p>
    <w:p w14:paraId="1C308DFF" w14:textId="77777777" w:rsidR="00776315" w:rsidRPr="00776315" w:rsidRDefault="00776315" w:rsidP="00776315">
      <w:pPr>
        <w:rPr>
          <w:rFonts w:ascii="Arial" w:hAnsi="Arial" w:cs="Arial"/>
          <w:b/>
          <w:bCs/>
        </w:rPr>
      </w:pPr>
    </w:p>
    <w:p w14:paraId="3A4A0CC6" w14:textId="77777777" w:rsidR="00776315" w:rsidRPr="00776315" w:rsidRDefault="00776315" w:rsidP="00776315">
      <w:pPr>
        <w:rPr>
          <w:rFonts w:ascii="Arial" w:hAnsi="Arial" w:cs="Arial"/>
          <w:b/>
          <w:bCs/>
        </w:rPr>
      </w:pPr>
    </w:p>
    <w:p w14:paraId="634D4C91" w14:textId="67F9F3A2" w:rsidR="00776315" w:rsidRPr="00776315" w:rsidRDefault="00776315" w:rsidP="00776315">
      <w:pPr>
        <w:rPr>
          <w:rFonts w:ascii="Arial" w:hAnsi="Arial" w:cs="Arial"/>
          <w:b/>
          <w:bCs/>
        </w:rPr>
      </w:pPr>
      <w:r w:rsidRPr="00776315">
        <w:rPr>
          <w:rFonts w:ascii="Arial" w:hAnsi="Arial" w:cs="Arial"/>
          <w:b/>
          <w:bCs/>
        </w:rPr>
        <w:t>Ethical Considerations</w:t>
      </w:r>
      <w:r w:rsidRPr="00776315">
        <w:rPr>
          <w:rFonts w:ascii="Arial" w:hAnsi="Arial" w:cs="Arial"/>
          <w:b/>
          <w:bCs/>
        </w:rPr>
        <w:t xml:space="preserve">   </w:t>
      </w:r>
      <w:r w:rsidRPr="00776315">
        <w:rPr>
          <w:rFonts w:ascii="Arial" w:hAnsi="Arial" w:cs="Arial"/>
          <w:b/>
          <w:bCs/>
        </w:rPr>
        <w:t xml:space="preserve">                                                                                                                     4</w:t>
      </w:r>
    </w:p>
    <w:p w14:paraId="2C711335" w14:textId="77777777" w:rsidR="00776315" w:rsidRPr="00776315" w:rsidRDefault="00776315" w:rsidP="00537641">
      <w:pPr>
        <w:rPr>
          <w:rFonts w:ascii="Arial" w:hAnsi="Arial" w:cs="Arial"/>
          <w:b/>
          <w:bCs/>
        </w:rPr>
      </w:pPr>
    </w:p>
    <w:p w14:paraId="0F8D0E13" w14:textId="77777777" w:rsidR="00776315" w:rsidRPr="00776315" w:rsidRDefault="00776315" w:rsidP="00537641">
      <w:pPr>
        <w:rPr>
          <w:rFonts w:ascii="Arial" w:hAnsi="Arial" w:cs="Arial"/>
          <w:b/>
          <w:bCs/>
        </w:rPr>
      </w:pPr>
    </w:p>
    <w:p w14:paraId="0909BBA4" w14:textId="77777777" w:rsidR="00776315" w:rsidRPr="00776315" w:rsidRDefault="00776315" w:rsidP="00537641">
      <w:pPr>
        <w:rPr>
          <w:rFonts w:ascii="Arial" w:hAnsi="Arial" w:cs="Arial"/>
          <w:b/>
          <w:bCs/>
        </w:rPr>
      </w:pPr>
    </w:p>
    <w:p w14:paraId="56A89BC9" w14:textId="256C0FBD" w:rsidR="00776315" w:rsidRPr="00776315" w:rsidRDefault="00776315" w:rsidP="00537641">
      <w:pPr>
        <w:rPr>
          <w:rFonts w:ascii="Arial" w:hAnsi="Arial" w:cs="Arial"/>
          <w:b/>
          <w:bCs/>
        </w:rPr>
      </w:pPr>
      <w:r w:rsidRPr="00776315">
        <w:rPr>
          <w:rFonts w:ascii="Arial" w:hAnsi="Arial" w:cs="Arial"/>
          <w:b/>
          <w:bCs/>
        </w:rPr>
        <w:t xml:space="preserve">Lesson Study 1                                                                                                                                    </w:t>
      </w:r>
      <w:r w:rsidR="00727C75">
        <w:rPr>
          <w:rFonts w:ascii="Arial" w:hAnsi="Arial" w:cs="Arial"/>
          <w:b/>
          <w:bCs/>
        </w:rPr>
        <w:t>5</w:t>
      </w:r>
    </w:p>
    <w:p w14:paraId="4A63E4F3" w14:textId="77777777" w:rsidR="00776315" w:rsidRPr="00776315" w:rsidRDefault="00776315" w:rsidP="00537641">
      <w:pPr>
        <w:rPr>
          <w:rFonts w:ascii="Arial" w:hAnsi="Arial" w:cs="Arial"/>
          <w:b/>
          <w:bCs/>
        </w:rPr>
      </w:pPr>
    </w:p>
    <w:p w14:paraId="1226EDAC" w14:textId="77777777" w:rsidR="00776315" w:rsidRPr="00776315" w:rsidRDefault="00776315" w:rsidP="00537641">
      <w:pPr>
        <w:rPr>
          <w:rFonts w:ascii="Arial" w:hAnsi="Arial" w:cs="Arial"/>
          <w:b/>
          <w:bCs/>
        </w:rPr>
      </w:pPr>
    </w:p>
    <w:p w14:paraId="02650E1B" w14:textId="77777777" w:rsidR="00776315" w:rsidRPr="00776315" w:rsidRDefault="00776315" w:rsidP="00537641">
      <w:pPr>
        <w:rPr>
          <w:rFonts w:ascii="Arial" w:hAnsi="Arial" w:cs="Arial"/>
          <w:b/>
          <w:bCs/>
        </w:rPr>
      </w:pPr>
    </w:p>
    <w:p w14:paraId="29E58C1E" w14:textId="2522002D" w:rsidR="00776315" w:rsidRPr="00776315" w:rsidRDefault="00776315" w:rsidP="00537641">
      <w:pPr>
        <w:rPr>
          <w:rFonts w:ascii="Arial" w:hAnsi="Arial" w:cs="Arial"/>
          <w:b/>
          <w:bCs/>
        </w:rPr>
      </w:pPr>
      <w:r w:rsidRPr="00776315">
        <w:rPr>
          <w:rFonts w:ascii="Arial" w:hAnsi="Arial" w:cs="Arial"/>
          <w:b/>
          <w:bCs/>
        </w:rPr>
        <w:t>Lesson Study 2                                                                                                                                    5</w:t>
      </w:r>
    </w:p>
    <w:p w14:paraId="5D180D77" w14:textId="6CEE7713" w:rsidR="00776315" w:rsidRPr="00776315" w:rsidRDefault="00776315" w:rsidP="00537641">
      <w:pPr>
        <w:rPr>
          <w:rFonts w:ascii="Arial" w:hAnsi="Arial" w:cs="Arial"/>
          <w:b/>
          <w:bCs/>
        </w:rPr>
      </w:pPr>
      <w:r w:rsidRPr="00776315">
        <w:rPr>
          <w:rFonts w:ascii="Arial" w:hAnsi="Arial" w:cs="Arial"/>
          <w:b/>
          <w:bCs/>
        </w:rPr>
        <w:t xml:space="preserve"> </w:t>
      </w:r>
    </w:p>
    <w:p w14:paraId="12C96843" w14:textId="77777777" w:rsidR="00776315" w:rsidRPr="00776315" w:rsidRDefault="00776315" w:rsidP="00537641">
      <w:pPr>
        <w:rPr>
          <w:rFonts w:ascii="Arial" w:hAnsi="Arial" w:cs="Arial"/>
          <w:b/>
          <w:bCs/>
        </w:rPr>
      </w:pPr>
    </w:p>
    <w:p w14:paraId="5D1F6C52" w14:textId="77777777" w:rsidR="00776315" w:rsidRPr="00776315" w:rsidRDefault="00776315" w:rsidP="00537641">
      <w:pPr>
        <w:rPr>
          <w:rFonts w:ascii="Arial" w:hAnsi="Arial" w:cs="Arial"/>
          <w:b/>
          <w:bCs/>
        </w:rPr>
      </w:pPr>
    </w:p>
    <w:p w14:paraId="38C6A537" w14:textId="1FD12412" w:rsidR="00776315" w:rsidRPr="00776315" w:rsidRDefault="00776315" w:rsidP="00537641">
      <w:pPr>
        <w:rPr>
          <w:rFonts w:ascii="Arial" w:hAnsi="Arial" w:cs="Arial"/>
          <w:b/>
          <w:bCs/>
        </w:rPr>
      </w:pPr>
      <w:r w:rsidRPr="00776315">
        <w:rPr>
          <w:rFonts w:ascii="Arial" w:hAnsi="Arial" w:cs="Arial"/>
          <w:b/>
          <w:bCs/>
        </w:rPr>
        <w:t xml:space="preserve">Lesson Study 3                                                                                                                                    </w:t>
      </w:r>
      <w:r w:rsidR="00095A64">
        <w:rPr>
          <w:rFonts w:ascii="Arial" w:hAnsi="Arial" w:cs="Arial"/>
          <w:b/>
          <w:bCs/>
        </w:rPr>
        <w:t>6</w:t>
      </w:r>
    </w:p>
    <w:p w14:paraId="13872DAA" w14:textId="77777777" w:rsidR="00776315" w:rsidRPr="00776315" w:rsidRDefault="00776315" w:rsidP="00537641">
      <w:pPr>
        <w:rPr>
          <w:rFonts w:ascii="Arial" w:hAnsi="Arial" w:cs="Arial"/>
          <w:b/>
          <w:bCs/>
        </w:rPr>
      </w:pPr>
    </w:p>
    <w:p w14:paraId="55990D81" w14:textId="77777777" w:rsidR="00776315" w:rsidRPr="00776315" w:rsidRDefault="00776315" w:rsidP="00537641">
      <w:pPr>
        <w:rPr>
          <w:rFonts w:ascii="Arial" w:hAnsi="Arial" w:cs="Arial"/>
          <w:b/>
          <w:bCs/>
        </w:rPr>
      </w:pPr>
    </w:p>
    <w:p w14:paraId="2536E1A2" w14:textId="77777777" w:rsidR="00776315" w:rsidRPr="00776315" w:rsidRDefault="00776315" w:rsidP="00537641">
      <w:pPr>
        <w:rPr>
          <w:rFonts w:ascii="Arial" w:hAnsi="Arial" w:cs="Arial"/>
          <w:b/>
          <w:bCs/>
        </w:rPr>
      </w:pPr>
    </w:p>
    <w:p w14:paraId="4C10352D" w14:textId="3DEB4C42" w:rsidR="00776315" w:rsidRPr="00776315" w:rsidRDefault="00776315" w:rsidP="00537641">
      <w:pPr>
        <w:rPr>
          <w:rFonts w:ascii="Arial" w:hAnsi="Arial" w:cs="Arial"/>
          <w:b/>
          <w:bCs/>
        </w:rPr>
      </w:pPr>
      <w:r w:rsidRPr="00776315">
        <w:rPr>
          <w:rFonts w:ascii="Arial" w:hAnsi="Arial" w:cs="Arial"/>
          <w:b/>
          <w:bCs/>
        </w:rPr>
        <w:t xml:space="preserve">Discussion of Findings                                                                                                                        </w:t>
      </w:r>
      <w:r w:rsidR="000D1FAC">
        <w:rPr>
          <w:rFonts w:ascii="Arial" w:hAnsi="Arial" w:cs="Arial"/>
          <w:b/>
          <w:bCs/>
        </w:rPr>
        <w:t>7</w:t>
      </w:r>
    </w:p>
    <w:p w14:paraId="356AF1DD" w14:textId="77777777" w:rsidR="00776315" w:rsidRPr="00776315" w:rsidRDefault="00776315" w:rsidP="00537641">
      <w:pPr>
        <w:rPr>
          <w:rFonts w:ascii="Arial" w:hAnsi="Arial" w:cs="Arial"/>
          <w:b/>
          <w:bCs/>
        </w:rPr>
      </w:pPr>
    </w:p>
    <w:p w14:paraId="00E37507" w14:textId="77777777" w:rsidR="00776315" w:rsidRPr="00776315" w:rsidRDefault="00776315" w:rsidP="00537641">
      <w:pPr>
        <w:rPr>
          <w:rFonts w:ascii="Arial" w:hAnsi="Arial" w:cs="Arial"/>
          <w:b/>
          <w:bCs/>
        </w:rPr>
      </w:pPr>
    </w:p>
    <w:p w14:paraId="62118AAE" w14:textId="77777777" w:rsidR="00776315" w:rsidRPr="00776315" w:rsidRDefault="00776315" w:rsidP="00537641">
      <w:pPr>
        <w:rPr>
          <w:rFonts w:ascii="Arial" w:hAnsi="Arial" w:cs="Arial"/>
          <w:b/>
          <w:bCs/>
        </w:rPr>
      </w:pPr>
    </w:p>
    <w:p w14:paraId="39643527" w14:textId="78491143" w:rsidR="00776315" w:rsidRPr="00776315" w:rsidRDefault="00776315" w:rsidP="00537641">
      <w:pPr>
        <w:rPr>
          <w:rFonts w:ascii="Arial" w:hAnsi="Arial" w:cs="Arial"/>
          <w:b/>
          <w:bCs/>
        </w:rPr>
      </w:pPr>
      <w:r w:rsidRPr="00776315">
        <w:rPr>
          <w:rFonts w:ascii="Arial" w:hAnsi="Arial" w:cs="Arial"/>
          <w:b/>
          <w:bCs/>
        </w:rPr>
        <w:t xml:space="preserve">Conclusion                                                                                                                                            </w:t>
      </w:r>
      <w:r w:rsidR="00095A64">
        <w:rPr>
          <w:rFonts w:ascii="Arial" w:hAnsi="Arial" w:cs="Arial"/>
          <w:b/>
          <w:bCs/>
        </w:rPr>
        <w:t>7</w:t>
      </w:r>
    </w:p>
    <w:p w14:paraId="2C1758AF" w14:textId="77777777" w:rsidR="00776315" w:rsidRPr="00776315" w:rsidRDefault="00776315" w:rsidP="00537641">
      <w:pPr>
        <w:rPr>
          <w:rFonts w:ascii="Arial" w:hAnsi="Arial" w:cs="Arial"/>
          <w:b/>
          <w:bCs/>
        </w:rPr>
      </w:pPr>
    </w:p>
    <w:p w14:paraId="43172519" w14:textId="77777777" w:rsidR="00776315" w:rsidRPr="00776315" w:rsidRDefault="00776315" w:rsidP="00537641">
      <w:pPr>
        <w:rPr>
          <w:rFonts w:ascii="Arial" w:hAnsi="Arial" w:cs="Arial"/>
          <w:b/>
          <w:bCs/>
        </w:rPr>
      </w:pPr>
    </w:p>
    <w:p w14:paraId="47DF5667" w14:textId="77777777" w:rsidR="00776315" w:rsidRPr="00776315" w:rsidRDefault="00776315" w:rsidP="00537641">
      <w:pPr>
        <w:rPr>
          <w:rFonts w:ascii="Arial" w:hAnsi="Arial" w:cs="Arial"/>
          <w:b/>
          <w:bCs/>
        </w:rPr>
      </w:pPr>
    </w:p>
    <w:p w14:paraId="79CA4528" w14:textId="4F1C0D31" w:rsidR="00776315" w:rsidRPr="00776315" w:rsidRDefault="00776315" w:rsidP="00537641">
      <w:pPr>
        <w:rPr>
          <w:rFonts w:ascii="Arial" w:hAnsi="Arial" w:cs="Arial"/>
          <w:b/>
          <w:bCs/>
        </w:rPr>
      </w:pPr>
      <w:r w:rsidRPr="00776315">
        <w:rPr>
          <w:rFonts w:ascii="Arial" w:hAnsi="Arial" w:cs="Arial"/>
          <w:b/>
          <w:bCs/>
        </w:rPr>
        <w:t xml:space="preserve">Recommendations                                                                                                                               </w:t>
      </w:r>
      <w:r w:rsidR="00095A64">
        <w:rPr>
          <w:rFonts w:ascii="Arial" w:hAnsi="Arial" w:cs="Arial"/>
          <w:b/>
          <w:bCs/>
        </w:rPr>
        <w:t>8</w:t>
      </w:r>
    </w:p>
    <w:p w14:paraId="5D4489FA" w14:textId="296E16C9" w:rsidR="00776315" w:rsidRPr="00776315" w:rsidRDefault="00776315" w:rsidP="00537641">
      <w:pPr>
        <w:rPr>
          <w:rFonts w:ascii="Arial" w:hAnsi="Arial" w:cs="Arial"/>
          <w:b/>
          <w:bCs/>
        </w:rPr>
      </w:pPr>
    </w:p>
    <w:p w14:paraId="7F6CE41F" w14:textId="0F7887EE" w:rsidR="00776315" w:rsidRPr="00776315" w:rsidRDefault="00776315" w:rsidP="00537641">
      <w:pPr>
        <w:rPr>
          <w:rFonts w:ascii="Arial" w:hAnsi="Arial" w:cs="Arial"/>
          <w:b/>
          <w:bCs/>
        </w:rPr>
      </w:pPr>
    </w:p>
    <w:p w14:paraId="1E0362F2" w14:textId="77777777" w:rsidR="00776315" w:rsidRPr="00776315" w:rsidRDefault="00776315" w:rsidP="00537641">
      <w:pPr>
        <w:rPr>
          <w:rFonts w:ascii="Arial" w:hAnsi="Arial" w:cs="Arial"/>
          <w:b/>
          <w:bCs/>
        </w:rPr>
      </w:pPr>
    </w:p>
    <w:p w14:paraId="4E34CAD8" w14:textId="1A4F5BEE" w:rsidR="00776315" w:rsidRPr="00776315" w:rsidRDefault="00776315" w:rsidP="00023F80">
      <w:pPr>
        <w:rPr>
          <w:rFonts w:ascii="Arial" w:hAnsi="Arial" w:cs="Arial"/>
          <w:b/>
          <w:bCs/>
        </w:rPr>
      </w:pPr>
      <w:r w:rsidRPr="00776315">
        <w:rPr>
          <w:rFonts w:ascii="Arial" w:hAnsi="Arial" w:cs="Arial"/>
          <w:b/>
          <w:bCs/>
        </w:rPr>
        <w:t xml:space="preserve">Reference List                                                                                                                                      </w:t>
      </w:r>
      <w:r w:rsidR="00095A64">
        <w:rPr>
          <w:rFonts w:ascii="Arial" w:hAnsi="Arial" w:cs="Arial"/>
          <w:b/>
          <w:bCs/>
        </w:rPr>
        <w:t>8</w:t>
      </w:r>
    </w:p>
    <w:p w14:paraId="48844DB2" w14:textId="77777777" w:rsidR="00776315" w:rsidRDefault="00776315" w:rsidP="00023F80">
      <w:pPr>
        <w:rPr>
          <w:rFonts w:ascii="Arial" w:hAnsi="Arial" w:cs="Arial"/>
          <w:b/>
          <w:bCs/>
          <w:u w:val="single"/>
        </w:rPr>
      </w:pPr>
    </w:p>
    <w:p w14:paraId="1E611C51" w14:textId="5A56A1A6" w:rsidR="00065B03" w:rsidRPr="00776315" w:rsidRDefault="00065B03" w:rsidP="00023F80">
      <w:pPr>
        <w:rPr>
          <w:rFonts w:ascii="Arial" w:hAnsi="Arial" w:cs="Arial"/>
          <w:b/>
          <w:bCs/>
          <w:sz w:val="22"/>
          <w:szCs w:val="22"/>
          <w:u w:val="single"/>
        </w:rPr>
      </w:pPr>
      <w:r w:rsidRPr="00776315">
        <w:rPr>
          <w:rFonts w:ascii="Arial" w:hAnsi="Arial" w:cs="Arial"/>
          <w:b/>
          <w:bCs/>
          <w:sz w:val="22"/>
          <w:szCs w:val="22"/>
          <w:u w:val="single"/>
        </w:rPr>
        <w:t xml:space="preserve">AIMS AND PURPOSE   </w:t>
      </w:r>
    </w:p>
    <w:p w14:paraId="0E881317" w14:textId="77777777" w:rsidR="00065B03" w:rsidRPr="00776315" w:rsidRDefault="00065B03" w:rsidP="00023F80">
      <w:pPr>
        <w:rPr>
          <w:rFonts w:ascii="Arial" w:hAnsi="Arial" w:cs="Arial"/>
          <w:sz w:val="22"/>
          <w:szCs w:val="22"/>
        </w:rPr>
      </w:pPr>
    </w:p>
    <w:p w14:paraId="15510DA9" w14:textId="77777777" w:rsidR="005A79EF" w:rsidRPr="00776315" w:rsidRDefault="00071D05" w:rsidP="00023F80">
      <w:pPr>
        <w:rPr>
          <w:rFonts w:ascii="Arial" w:hAnsi="Arial" w:cs="Arial"/>
          <w:sz w:val="22"/>
          <w:szCs w:val="22"/>
        </w:rPr>
      </w:pPr>
      <w:r w:rsidRPr="00776315">
        <w:rPr>
          <w:rFonts w:ascii="Arial" w:hAnsi="Arial" w:cs="Arial"/>
          <w:sz w:val="22"/>
          <w:szCs w:val="22"/>
        </w:rPr>
        <w:t xml:space="preserve">The aim of this research study is to monitor pupils’ engagement in a physical education (P.E) lesson using a tangible reward system to determine their engagement level. Throughout my lesson my research partners will be using the Leuven Scale as a way to record the pupils’ engagement. We chose the Leuven Scale as we believed it was a great resource to monitor pupil engagement and was most suited for our research study. </w:t>
      </w:r>
      <w:r w:rsidR="002B282E" w:rsidRPr="00776315">
        <w:rPr>
          <w:rFonts w:ascii="Arial" w:hAnsi="Arial" w:cs="Arial"/>
          <w:sz w:val="22"/>
          <w:szCs w:val="22"/>
        </w:rPr>
        <w:t xml:space="preserve">In my lesson I will use different paced activities to try and include every child, I will be using a reward system built by the school to help me obtain my objective of getting every pupil engaged. During the task set I will be monitoring children’s abilities to engage with other pupils and their learning. As </w:t>
      </w:r>
      <w:r w:rsidR="009F2FBD" w:rsidRPr="00776315">
        <w:rPr>
          <w:rFonts w:ascii="Arial" w:hAnsi="Arial" w:cs="Arial"/>
          <w:sz w:val="22"/>
          <w:szCs w:val="22"/>
        </w:rPr>
        <w:t>an</w:t>
      </w:r>
      <w:r w:rsidR="002B282E" w:rsidRPr="00776315">
        <w:rPr>
          <w:rFonts w:ascii="Arial" w:hAnsi="Arial" w:cs="Arial"/>
          <w:sz w:val="22"/>
          <w:szCs w:val="22"/>
        </w:rPr>
        <w:t xml:space="preserve"> incentive the reward system will be sticker based to try and entice the children to make the effort of taking part and engaging with other pupils by gaining stickers to trade with their face on the successful tree.</w:t>
      </w:r>
    </w:p>
    <w:p w14:paraId="6185B7A0" w14:textId="77777777" w:rsidR="00DD2A40" w:rsidRPr="00776315" w:rsidRDefault="00DD2A40" w:rsidP="00023F80">
      <w:pPr>
        <w:rPr>
          <w:rFonts w:ascii="Arial" w:hAnsi="Arial" w:cs="Arial"/>
          <w:sz w:val="22"/>
          <w:szCs w:val="22"/>
        </w:rPr>
      </w:pPr>
    </w:p>
    <w:p w14:paraId="61E26DE8" w14:textId="6213A452" w:rsidR="00065B03" w:rsidRPr="00776315" w:rsidRDefault="00065B03" w:rsidP="00023F80">
      <w:pPr>
        <w:rPr>
          <w:rFonts w:ascii="Arial" w:hAnsi="Arial" w:cs="Arial"/>
          <w:b/>
          <w:bCs/>
          <w:sz w:val="22"/>
          <w:szCs w:val="22"/>
          <w:u w:val="single"/>
        </w:rPr>
      </w:pPr>
      <w:r w:rsidRPr="00776315">
        <w:rPr>
          <w:rFonts w:ascii="Arial" w:hAnsi="Arial" w:cs="Arial"/>
          <w:b/>
          <w:bCs/>
          <w:sz w:val="22"/>
          <w:szCs w:val="22"/>
          <w:u w:val="single"/>
        </w:rPr>
        <w:t xml:space="preserve">RESEARCH CONTEXT   </w:t>
      </w:r>
    </w:p>
    <w:p w14:paraId="469F55FE" w14:textId="77777777" w:rsidR="00065B03" w:rsidRPr="00776315" w:rsidRDefault="00065B03">
      <w:pPr>
        <w:rPr>
          <w:rFonts w:ascii="Arial" w:hAnsi="Arial" w:cs="Arial"/>
          <w:sz w:val="22"/>
          <w:szCs w:val="22"/>
        </w:rPr>
      </w:pPr>
    </w:p>
    <w:p w14:paraId="69B2BCA6" w14:textId="77777777" w:rsidR="005A79EF" w:rsidRPr="00776315" w:rsidRDefault="005A79EF" w:rsidP="005A79EF">
      <w:pPr>
        <w:rPr>
          <w:rFonts w:ascii="Arial" w:hAnsi="Arial" w:cs="Arial"/>
          <w:sz w:val="22"/>
          <w:szCs w:val="22"/>
        </w:rPr>
      </w:pPr>
      <w:r w:rsidRPr="00776315">
        <w:rPr>
          <w:rFonts w:ascii="Arial" w:hAnsi="Arial" w:cs="Arial"/>
          <w:sz w:val="22"/>
          <w:szCs w:val="22"/>
        </w:rPr>
        <w:t xml:space="preserve">The purpose of this research study is to analyse and evaluate pupils’ engagement in a P.E lesson, focusing on whether their engagement throughout the lesson will improve through the use of tangible rewards or if they make any difference at all. The reason for this choice of focus was because in the school that I was working in, there was little engagement with my class during P.E lessons. The absolute main focus on the research activity is to monitor the children’s engagement in their lesson and how tangible rewards can have an impact on that engagement level. As well as looking into whether tangible rewards can have a positive or negative impact on children’s engagement in their educational experiences. </w:t>
      </w:r>
      <w:r w:rsidR="008A501A" w:rsidRPr="00776315">
        <w:rPr>
          <w:rFonts w:ascii="Arial" w:hAnsi="Arial" w:cs="Arial"/>
          <w:sz w:val="22"/>
          <w:szCs w:val="22"/>
        </w:rPr>
        <w:t>Once the lesson studies are complete, we will get together to reflect on how the lessons went and how our questions have been answered. In order to reflect on our lesson studies effectively we will use Gibbs Reflective Cycle 1988 as a guide for our reflection. Gibbs Reflective Cycle is a good structure to use when learning from experiences and to conclude our lessons appropriately.</w:t>
      </w:r>
    </w:p>
    <w:p w14:paraId="08FC222C" w14:textId="77777777" w:rsidR="005A79EF" w:rsidRDefault="005A79EF">
      <w:pPr>
        <w:rPr>
          <w:rFonts w:ascii="Arial" w:hAnsi="Arial" w:cs="Arial"/>
        </w:rPr>
      </w:pPr>
    </w:p>
    <w:p w14:paraId="4BB79ABF" w14:textId="63FFA96D" w:rsidR="00065B03" w:rsidRPr="00776315" w:rsidRDefault="00065B03">
      <w:pPr>
        <w:rPr>
          <w:rFonts w:ascii="Arial" w:hAnsi="Arial" w:cs="Arial"/>
          <w:b/>
          <w:bCs/>
          <w:sz w:val="22"/>
          <w:szCs w:val="22"/>
          <w:u w:val="single"/>
        </w:rPr>
      </w:pPr>
      <w:r w:rsidRPr="00776315">
        <w:rPr>
          <w:rFonts w:ascii="Arial" w:hAnsi="Arial" w:cs="Arial"/>
          <w:b/>
          <w:bCs/>
          <w:sz w:val="22"/>
          <w:szCs w:val="22"/>
          <w:u w:val="single"/>
        </w:rPr>
        <w:t xml:space="preserve">LITERATURE REVIEW   </w:t>
      </w:r>
    </w:p>
    <w:p w14:paraId="5DB86408" w14:textId="77777777" w:rsidR="00065B03" w:rsidRPr="00776315" w:rsidRDefault="00065B03">
      <w:pPr>
        <w:rPr>
          <w:rFonts w:ascii="Arial" w:hAnsi="Arial" w:cs="Arial"/>
          <w:sz w:val="22"/>
          <w:szCs w:val="22"/>
        </w:rPr>
      </w:pPr>
    </w:p>
    <w:p w14:paraId="05E26E29" w14:textId="5E2F8FA3" w:rsidR="00DD2A40" w:rsidRPr="00776315" w:rsidRDefault="00DD2A40">
      <w:pPr>
        <w:rPr>
          <w:rFonts w:ascii="Arial" w:hAnsi="Arial" w:cs="Arial"/>
          <w:sz w:val="22"/>
          <w:szCs w:val="22"/>
        </w:rPr>
      </w:pPr>
      <w:r w:rsidRPr="00776315">
        <w:rPr>
          <w:rFonts w:ascii="Arial" w:hAnsi="Arial" w:cs="Arial"/>
          <w:sz w:val="22"/>
          <w:szCs w:val="22"/>
        </w:rPr>
        <w:t>To look further into this research study, I carried out wider research by reading different books, articles and government documents to broaden my knowledge</w:t>
      </w:r>
      <w:r w:rsidR="00B9617A" w:rsidRPr="00776315">
        <w:rPr>
          <w:rFonts w:ascii="Arial" w:hAnsi="Arial" w:cs="Arial"/>
          <w:sz w:val="22"/>
          <w:szCs w:val="22"/>
        </w:rPr>
        <w:t xml:space="preserve"> and understanding around pupil engagement and the use of tangible rewards</w:t>
      </w:r>
      <w:r w:rsidRPr="00776315">
        <w:rPr>
          <w:rFonts w:ascii="Arial" w:hAnsi="Arial" w:cs="Arial"/>
          <w:sz w:val="22"/>
          <w:szCs w:val="22"/>
        </w:rPr>
        <w:t>. This has showed</w:t>
      </w:r>
      <w:r w:rsidR="002A5158" w:rsidRPr="00776315">
        <w:rPr>
          <w:rFonts w:ascii="Arial" w:hAnsi="Arial" w:cs="Arial"/>
          <w:sz w:val="22"/>
          <w:szCs w:val="22"/>
        </w:rPr>
        <w:t xml:space="preserve"> that pupil engagement is a vital factor on a child’s education. A quote was found from the Learning Foundation which has really put this focus into perspective for me; “A clever school will engage their pupils by involving them from the very beginning of the planning process” (</w:t>
      </w:r>
      <w:proofErr w:type="spellStart"/>
      <w:r w:rsidR="002A5158" w:rsidRPr="00776315">
        <w:rPr>
          <w:rFonts w:ascii="Arial" w:hAnsi="Arial" w:cs="Arial"/>
          <w:sz w:val="22"/>
          <w:szCs w:val="22"/>
        </w:rPr>
        <w:t>Learningfoundation</w:t>
      </w:r>
      <w:proofErr w:type="spellEnd"/>
      <w:r w:rsidR="002A5158" w:rsidRPr="00776315">
        <w:rPr>
          <w:rFonts w:ascii="Arial" w:hAnsi="Arial" w:cs="Arial"/>
          <w:sz w:val="22"/>
          <w:szCs w:val="22"/>
        </w:rPr>
        <w:t>, 2020). This suggests that pupils should be engaged with their learning right from the start of the educational experience in order to develop successfully. From this it is understandable that it is significantly important that all pupils are involved in their education at all stages of their learning.</w:t>
      </w:r>
    </w:p>
    <w:p w14:paraId="4269B5C2" w14:textId="60B10740" w:rsidR="005767FF" w:rsidRPr="00776315" w:rsidRDefault="005767FF">
      <w:pPr>
        <w:rPr>
          <w:rFonts w:ascii="Arial" w:hAnsi="Arial" w:cs="Arial"/>
          <w:sz w:val="22"/>
          <w:szCs w:val="22"/>
        </w:rPr>
      </w:pPr>
      <w:r w:rsidRPr="00776315">
        <w:rPr>
          <w:rFonts w:ascii="Arial" w:hAnsi="Arial" w:cs="Arial"/>
          <w:sz w:val="22"/>
          <w:szCs w:val="22"/>
        </w:rPr>
        <w:t>Pupil engagement in education is so important and if pupils do not engage then it could have a detrimental effect on their learning. “</w:t>
      </w:r>
      <w:r w:rsidRPr="00776315">
        <w:rPr>
          <w:rFonts w:ascii="Arial" w:hAnsi="Arial" w:cs="Arial"/>
          <w:sz w:val="22"/>
          <w:szCs w:val="22"/>
          <w:shd w:val="clear" w:color="auto" w:fill="FFFFFF"/>
        </w:rPr>
        <w:t>In education, </w:t>
      </w:r>
      <w:r w:rsidRPr="00776315">
        <w:rPr>
          <w:rFonts w:ascii="Arial" w:hAnsi="Arial" w:cs="Arial"/>
          <w:sz w:val="22"/>
          <w:szCs w:val="22"/>
          <w:shd w:val="clear" w:color="auto" w:fill="FFFFFF"/>
        </w:rPr>
        <w:t>pupil</w:t>
      </w:r>
      <w:r w:rsidRPr="00776315">
        <w:rPr>
          <w:rFonts w:ascii="Arial" w:hAnsi="Arial" w:cs="Arial"/>
          <w:sz w:val="22"/>
          <w:szCs w:val="22"/>
          <w:shd w:val="clear" w:color="auto" w:fill="FFFFFF"/>
        </w:rPr>
        <w:t xml:space="preserve"> engagement refers to the degree of attention, curiosity, interest, optimism, and passion that </w:t>
      </w:r>
      <w:r w:rsidRPr="00776315">
        <w:rPr>
          <w:rFonts w:ascii="Arial" w:hAnsi="Arial" w:cs="Arial"/>
          <w:sz w:val="22"/>
          <w:szCs w:val="22"/>
          <w:shd w:val="clear" w:color="auto" w:fill="FFFFFF"/>
        </w:rPr>
        <w:t>pupils</w:t>
      </w:r>
      <w:r w:rsidRPr="00776315">
        <w:rPr>
          <w:rFonts w:ascii="Arial" w:hAnsi="Arial" w:cs="Arial"/>
          <w:sz w:val="22"/>
          <w:szCs w:val="22"/>
          <w:shd w:val="clear" w:color="auto" w:fill="FFFFFF"/>
        </w:rPr>
        <w:t> show when they are learning or being taught, which extends to the level of motivation they have to learn and progress in their education.</w:t>
      </w:r>
      <w:r w:rsidRPr="00776315">
        <w:rPr>
          <w:rFonts w:ascii="Arial" w:hAnsi="Arial" w:cs="Arial"/>
          <w:sz w:val="22"/>
          <w:szCs w:val="22"/>
          <w:shd w:val="clear" w:color="auto" w:fill="FFFFFF"/>
        </w:rPr>
        <w:t xml:space="preserve"> </w:t>
      </w:r>
      <w:r w:rsidRPr="00776315">
        <w:rPr>
          <w:rFonts w:ascii="Arial" w:hAnsi="Arial" w:cs="Arial"/>
          <w:sz w:val="22"/>
          <w:szCs w:val="22"/>
          <w:shd w:val="clear" w:color="auto" w:fill="FFFFFF"/>
        </w:rPr>
        <w:t>learning improves when students are inquisitive, interested, or inspired, and that learning tends to suffer when students are bored, dispassionate, disaffected, or otherwise “disengaged.”</w:t>
      </w:r>
      <w:r w:rsidRPr="00776315">
        <w:rPr>
          <w:rFonts w:ascii="Arial" w:hAnsi="Arial" w:cs="Arial"/>
          <w:i/>
          <w:iCs/>
          <w:sz w:val="22"/>
          <w:szCs w:val="22"/>
          <w:bdr w:val="none" w:sz="0" w:space="0" w:color="auto" w:frame="1"/>
          <w:shd w:val="clear" w:color="auto" w:fill="FFFFFF"/>
        </w:rPr>
        <w:t> </w:t>
      </w:r>
      <w:r w:rsidRPr="00776315">
        <w:rPr>
          <w:rFonts w:ascii="Arial" w:hAnsi="Arial" w:cs="Arial"/>
          <w:sz w:val="22"/>
          <w:szCs w:val="22"/>
          <w:bdr w:val="none" w:sz="0" w:space="0" w:color="auto" w:frame="1"/>
          <w:shd w:val="clear" w:color="auto" w:fill="FFFFFF"/>
        </w:rPr>
        <w:t>Stronger student engagement</w:t>
      </w:r>
      <w:r w:rsidRPr="00776315">
        <w:rPr>
          <w:rFonts w:ascii="Arial" w:hAnsi="Arial" w:cs="Arial"/>
          <w:sz w:val="22"/>
          <w:szCs w:val="22"/>
          <w:shd w:val="clear" w:color="auto" w:fill="FFFFFF"/>
        </w:rPr>
        <w:t> or </w:t>
      </w:r>
      <w:r w:rsidRPr="00776315">
        <w:rPr>
          <w:rFonts w:ascii="Arial" w:hAnsi="Arial" w:cs="Arial"/>
          <w:sz w:val="22"/>
          <w:szCs w:val="22"/>
          <w:bdr w:val="none" w:sz="0" w:space="0" w:color="auto" w:frame="1"/>
          <w:shd w:val="clear" w:color="auto" w:fill="FFFFFF"/>
        </w:rPr>
        <w:t>improved student engagement</w:t>
      </w:r>
      <w:r w:rsidRPr="00776315">
        <w:rPr>
          <w:rFonts w:ascii="Arial" w:hAnsi="Arial" w:cs="Arial"/>
          <w:sz w:val="22"/>
          <w:szCs w:val="22"/>
          <w:shd w:val="clear" w:color="auto" w:fill="FFFFFF"/>
        </w:rPr>
        <w:t> are common instructional objectives expressed by educators</w:t>
      </w:r>
      <w:r w:rsidRPr="00776315">
        <w:rPr>
          <w:rFonts w:ascii="Arial" w:hAnsi="Arial" w:cs="Arial"/>
          <w:sz w:val="22"/>
          <w:szCs w:val="22"/>
          <w:shd w:val="clear" w:color="auto" w:fill="FFFFFF"/>
        </w:rPr>
        <w:t>” (</w:t>
      </w:r>
      <w:proofErr w:type="spellStart"/>
      <w:r w:rsidRPr="00776315">
        <w:rPr>
          <w:rFonts w:ascii="Arial" w:hAnsi="Arial" w:cs="Arial"/>
          <w:sz w:val="22"/>
          <w:szCs w:val="22"/>
          <w:shd w:val="clear" w:color="auto" w:fill="FFFFFF"/>
        </w:rPr>
        <w:t>EducationReform</w:t>
      </w:r>
      <w:proofErr w:type="spellEnd"/>
      <w:r w:rsidRPr="00776315">
        <w:rPr>
          <w:rFonts w:ascii="Arial" w:hAnsi="Arial" w:cs="Arial"/>
          <w:sz w:val="22"/>
          <w:szCs w:val="22"/>
          <w:shd w:val="clear" w:color="auto" w:fill="FFFFFF"/>
        </w:rPr>
        <w:t>, 2016).</w:t>
      </w:r>
    </w:p>
    <w:p w14:paraId="473BEAF1" w14:textId="77777777" w:rsidR="005767FF" w:rsidRPr="00776315" w:rsidRDefault="005767FF">
      <w:pPr>
        <w:rPr>
          <w:rFonts w:ascii="Arial" w:hAnsi="Arial" w:cs="Arial"/>
          <w:sz w:val="22"/>
          <w:szCs w:val="22"/>
        </w:rPr>
      </w:pPr>
    </w:p>
    <w:p w14:paraId="4EF76BA0" w14:textId="7234220C" w:rsidR="00065B03" w:rsidRPr="00727C75" w:rsidRDefault="00B9617A" w:rsidP="00727C75">
      <w:pPr>
        <w:pStyle w:val="NormalWeb"/>
        <w:rPr>
          <w:rFonts w:ascii="Arial" w:hAnsi="Arial" w:cs="Arial"/>
          <w:sz w:val="22"/>
          <w:szCs w:val="22"/>
        </w:rPr>
      </w:pPr>
      <w:r w:rsidRPr="00776315">
        <w:rPr>
          <w:rFonts w:ascii="Arial" w:hAnsi="Arial" w:cs="Arial"/>
          <w:sz w:val="22"/>
          <w:szCs w:val="22"/>
        </w:rPr>
        <w:t xml:space="preserve">When looking into reward systems it is believed that when they are used correctly, they can enhance pupil behaviour and engagement in the classroom. Deci (1971) found that intrinsic </w:t>
      </w:r>
      <w:r w:rsidRPr="00776315">
        <w:rPr>
          <w:rFonts w:ascii="Arial" w:hAnsi="Arial" w:cs="Arial"/>
          <w:sz w:val="22"/>
          <w:szCs w:val="22"/>
        </w:rPr>
        <w:lastRenderedPageBreak/>
        <w:t>motivation for a task decreased over time when money was given as a reward for a task that participants originally saw themselves as intrinsically motivated to perform, whereas verbal reinforcement and positive feedback increased intrinsic motivation for the activity</w:t>
      </w:r>
      <w:r w:rsidR="00C37A7C" w:rsidRPr="00776315">
        <w:rPr>
          <w:rFonts w:ascii="Arial" w:hAnsi="Arial" w:cs="Arial"/>
          <w:sz w:val="22"/>
          <w:szCs w:val="22"/>
        </w:rPr>
        <w:t>.</w:t>
      </w:r>
      <w:r w:rsidRPr="00776315">
        <w:rPr>
          <w:rFonts w:ascii="Arial" w:hAnsi="Arial" w:cs="Arial"/>
          <w:sz w:val="22"/>
          <w:szCs w:val="22"/>
        </w:rPr>
        <w:t xml:space="preserve"> Whereas, e</w:t>
      </w:r>
      <w:r w:rsidR="00C37A7C" w:rsidRPr="00776315">
        <w:rPr>
          <w:rFonts w:ascii="Arial" w:hAnsi="Arial" w:cs="Arial"/>
          <w:sz w:val="22"/>
          <w:szCs w:val="22"/>
        </w:rPr>
        <w:t>xternal tangible</w:t>
      </w:r>
      <w:r w:rsidRPr="00776315">
        <w:rPr>
          <w:rFonts w:ascii="Arial" w:hAnsi="Arial" w:cs="Arial"/>
          <w:sz w:val="22"/>
          <w:szCs w:val="22"/>
        </w:rPr>
        <w:t xml:space="preserve"> </w:t>
      </w:r>
      <w:r w:rsidR="00C37A7C" w:rsidRPr="00776315">
        <w:rPr>
          <w:rFonts w:ascii="Arial" w:hAnsi="Arial" w:cs="Arial"/>
          <w:sz w:val="22"/>
          <w:szCs w:val="22"/>
        </w:rPr>
        <w:t>rewards,</w:t>
      </w:r>
      <w:r w:rsidRPr="00776315">
        <w:rPr>
          <w:rFonts w:ascii="Arial" w:hAnsi="Arial" w:cs="Arial"/>
          <w:sz w:val="22"/>
          <w:szCs w:val="22"/>
        </w:rPr>
        <w:t xml:space="preserve"> </w:t>
      </w:r>
      <w:r w:rsidR="00C37A7C" w:rsidRPr="00776315">
        <w:rPr>
          <w:rFonts w:ascii="Arial" w:hAnsi="Arial" w:cs="Arial"/>
          <w:sz w:val="22"/>
          <w:szCs w:val="22"/>
        </w:rPr>
        <w:t>encourage</w:t>
      </w:r>
      <w:r w:rsidRPr="00776315">
        <w:rPr>
          <w:rFonts w:ascii="Arial" w:hAnsi="Arial" w:cs="Arial"/>
          <w:sz w:val="22"/>
          <w:szCs w:val="22"/>
        </w:rPr>
        <w:t xml:space="preserve"> </w:t>
      </w:r>
      <w:r w:rsidR="00C37A7C" w:rsidRPr="00776315">
        <w:rPr>
          <w:rFonts w:ascii="Arial" w:hAnsi="Arial" w:cs="Arial"/>
          <w:sz w:val="22"/>
          <w:szCs w:val="22"/>
        </w:rPr>
        <w:t>the</w:t>
      </w:r>
      <w:r w:rsidRPr="00776315">
        <w:rPr>
          <w:rFonts w:ascii="Arial" w:hAnsi="Arial" w:cs="Arial"/>
          <w:sz w:val="22"/>
          <w:szCs w:val="22"/>
        </w:rPr>
        <w:t xml:space="preserve"> </w:t>
      </w:r>
      <w:r w:rsidR="00C37A7C" w:rsidRPr="00776315">
        <w:rPr>
          <w:rFonts w:ascii="Arial" w:hAnsi="Arial" w:cs="Arial"/>
          <w:sz w:val="22"/>
          <w:szCs w:val="22"/>
        </w:rPr>
        <w:t>belief</w:t>
      </w:r>
      <w:r w:rsidRPr="00776315">
        <w:rPr>
          <w:rFonts w:ascii="Arial" w:hAnsi="Arial" w:cs="Arial"/>
          <w:sz w:val="22"/>
          <w:szCs w:val="22"/>
        </w:rPr>
        <w:t xml:space="preserve"> </w:t>
      </w:r>
      <w:r w:rsidR="00C37A7C" w:rsidRPr="00776315">
        <w:rPr>
          <w:rFonts w:ascii="Arial" w:hAnsi="Arial" w:cs="Arial"/>
          <w:sz w:val="22"/>
          <w:szCs w:val="22"/>
        </w:rPr>
        <w:t>that certain tasks are not worth doing un</w:t>
      </w:r>
      <w:r w:rsidRPr="00776315">
        <w:rPr>
          <w:rFonts w:ascii="Arial" w:hAnsi="Arial" w:cs="Arial"/>
          <w:sz w:val="22"/>
          <w:szCs w:val="22"/>
        </w:rPr>
        <w:t xml:space="preserve">til the reward is given. </w:t>
      </w:r>
      <w:r w:rsidR="005D2FA5" w:rsidRPr="00776315">
        <w:rPr>
          <w:rFonts w:ascii="Arial" w:hAnsi="Arial" w:cs="Arial"/>
          <w:sz w:val="22"/>
          <w:szCs w:val="22"/>
        </w:rPr>
        <w:t xml:space="preserve">When handing out rewards in the classroom can be a difficult subject to approach due to monitoring exactly what it is that warrants a reward. Mostly, rewards were frequently given </w:t>
      </w:r>
      <w:r w:rsidR="005D2FA5" w:rsidRPr="00776315">
        <w:rPr>
          <w:rFonts w:ascii="Arial" w:hAnsi="Arial" w:cs="Arial"/>
          <w:sz w:val="22"/>
          <w:szCs w:val="22"/>
        </w:rPr>
        <w:t>for behaviour</w:t>
      </w:r>
      <w:r w:rsidR="005D2FA5" w:rsidRPr="00776315">
        <w:rPr>
          <w:rFonts w:ascii="Arial" w:hAnsi="Arial" w:cs="Arial"/>
          <w:sz w:val="22"/>
          <w:szCs w:val="22"/>
        </w:rPr>
        <w:t xml:space="preserve"> </w:t>
      </w:r>
      <w:r w:rsidR="005D2FA5" w:rsidRPr="00776315">
        <w:rPr>
          <w:rFonts w:ascii="Arial" w:hAnsi="Arial" w:cs="Arial"/>
          <w:sz w:val="22"/>
          <w:szCs w:val="22"/>
        </w:rPr>
        <w:t>management, but there was a significant relationship between the use of rewards for behaviour and</w:t>
      </w:r>
      <w:r w:rsidR="005D2FA5" w:rsidRPr="00776315">
        <w:rPr>
          <w:rFonts w:ascii="Arial" w:hAnsi="Arial" w:cs="Arial"/>
          <w:sz w:val="22"/>
          <w:szCs w:val="22"/>
        </w:rPr>
        <w:t xml:space="preserve"> </w:t>
      </w:r>
      <w:r w:rsidR="005D2FA5" w:rsidRPr="00776315">
        <w:rPr>
          <w:rFonts w:ascii="Arial" w:hAnsi="Arial" w:cs="Arial"/>
          <w:sz w:val="22"/>
          <w:szCs w:val="22"/>
        </w:rPr>
        <w:t>those given for academic achievement</w:t>
      </w:r>
      <w:r w:rsidR="005D2FA5" w:rsidRPr="00776315">
        <w:rPr>
          <w:rFonts w:ascii="Arial" w:hAnsi="Arial" w:cs="Arial"/>
          <w:sz w:val="22"/>
          <w:szCs w:val="22"/>
        </w:rPr>
        <w:t xml:space="preserve"> (Hoffmann et al 2009).</w:t>
      </w:r>
      <w:r w:rsidR="000D1FAC">
        <w:rPr>
          <w:rFonts w:ascii="Arial" w:hAnsi="Arial" w:cs="Arial"/>
          <w:sz w:val="22"/>
          <w:szCs w:val="22"/>
        </w:rPr>
        <w:t xml:space="preserve"> In another source, handing out rewards to pupils has become rather common. This is because research suggests that </w:t>
      </w:r>
      <w:r w:rsidR="00727C75">
        <w:rPr>
          <w:rFonts w:ascii="Arial" w:hAnsi="Arial" w:cs="Arial"/>
          <w:sz w:val="22"/>
          <w:szCs w:val="22"/>
        </w:rPr>
        <w:t>pupils will work harder if they are gaining something extra out of it (</w:t>
      </w:r>
      <w:proofErr w:type="spellStart"/>
      <w:r w:rsidR="00727C75">
        <w:rPr>
          <w:rFonts w:ascii="Arial" w:hAnsi="Arial" w:cs="Arial"/>
          <w:sz w:val="22"/>
          <w:szCs w:val="22"/>
        </w:rPr>
        <w:t>Foundationeducation</w:t>
      </w:r>
      <w:proofErr w:type="spellEnd"/>
      <w:r w:rsidR="00727C75">
        <w:rPr>
          <w:rFonts w:ascii="Arial" w:hAnsi="Arial" w:cs="Arial"/>
          <w:sz w:val="22"/>
          <w:szCs w:val="22"/>
        </w:rPr>
        <w:t xml:space="preserve">, 2018). If rewards are used too much, then this could damage the engagement. Although, </w:t>
      </w:r>
      <w:proofErr w:type="spellStart"/>
      <w:r w:rsidR="00727C75">
        <w:rPr>
          <w:rFonts w:ascii="Arial" w:hAnsi="Arial" w:cs="Arial"/>
          <w:sz w:val="22"/>
          <w:szCs w:val="22"/>
        </w:rPr>
        <w:t>Foundationeducation</w:t>
      </w:r>
      <w:proofErr w:type="spellEnd"/>
      <w:r w:rsidR="00727C75">
        <w:rPr>
          <w:rFonts w:ascii="Arial" w:hAnsi="Arial" w:cs="Arial"/>
          <w:sz w:val="22"/>
          <w:szCs w:val="22"/>
        </w:rPr>
        <w:t xml:space="preserve"> (2018) believe that the only way to get the best from pupils is to offer them ways to want to get the best for themselves. Even if the pupils are very young and possibly do not understand the reasoning behind their learning and the reward, they still would like to receive something good. Furthermore, it is believed that the more the pupils receive rewards then the more they are expected to develop a positive attitude towards their education and will naturally be more engaged in their learning.</w:t>
      </w:r>
    </w:p>
    <w:p w14:paraId="04E8BAB0" w14:textId="1A024437" w:rsidR="00065B03" w:rsidRPr="00095A64" w:rsidRDefault="00065B03">
      <w:pPr>
        <w:rPr>
          <w:rFonts w:ascii="Arial" w:hAnsi="Arial" w:cs="Arial"/>
          <w:b/>
          <w:bCs/>
          <w:sz w:val="22"/>
          <w:szCs w:val="22"/>
          <w:u w:val="single"/>
        </w:rPr>
      </w:pPr>
      <w:r w:rsidRPr="00095A64">
        <w:rPr>
          <w:rFonts w:ascii="Arial" w:hAnsi="Arial" w:cs="Arial"/>
          <w:b/>
          <w:bCs/>
          <w:sz w:val="22"/>
          <w:szCs w:val="22"/>
          <w:u w:val="single"/>
        </w:rPr>
        <w:t xml:space="preserve">METHODOLOGY   </w:t>
      </w:r>
    </w:p>
    <w:p w14:paraId="6F4E9214" w14:textId="4F7FBC42" w:rsidR="00065B03" w:rsidRPr="00095A64" w:rsidRDefault="00065B03">
      <w:pPr>
        <w:rPr>
          <w:rFonts w:ascii="Arial" w:hAnsi="Arial" w:cs="Arial"/>
          <w:sz w:val="22"/>
          <w:szCs w:val="22"/>
        </w:rPr>
      </w:pPr>
    </w:p>
    <w:p w14:paraId="6A31AD3A" w14:textId="126ED8C2" w:rsidR="00866B86" w:rsidRPr="00095A64" w:rsidRDefault="00B555C6">
      <w:pPr>
        <w:rPr>
          <w:rFonts w:ascii="Arial" w:hAnsi="Arial" w:cs="Arial"/>
          <w:sz w:val="22"/>
          <w:szCs w:val="22"/>
        </w:rPr>
      </w:pPr>
      <w:r w:rsidRPr="00095A64">
        <w:rPr>
          <w:rFonts w:ascii="Arial" w:hAnsi="Arial" w:cs="Arial"/>
          <w:sz w:val="22"/>
          <w:szCs w:val="22"/>
        </w:rPr>
        <w:t>The methodology used is lesson study research, which is a form of action research. Lesson study research</w:t>
      </w:r>
      <w:r w:rsidR="00E4351C" w:rsidRPr="00095A64">
        <w:rPr>
          <w:rFonts w:ascii="Arial" w:hAnsi="Arial" w:cs="Arial"/>
          <w:sz w:val="22"/>
          <w:szCs w:val="22"/>
        </w:rPr>
        <w:t xml:space="preserve"> is a highly specified form of classroom action research focusing on the development of teacher practice knowledge which involves teachers working collaboratively in planning, teaching, observing and analysing learning in the classroom as part of research lessons (Dudley, 2011). </w:t>
      </w:r>
      <w:r w:rsidR="007E31A0" w:rsidRPr="00095A64">
        <w:rPr>
          <w:rFonts w:ascii="Arial" w:hAnsi="Arial" w:cs="Arial"/>
          <w:sz w:val="22"/>
          <w:szCs w:val="22"/>
        </w:rPr>
        <w:t xml:space="preserve">A Lesson Study consists of at least three research lessons that were collaboratively </w:t>
      </w:r>
      <w:r w:rsidR="00866B86" w:rsidRPr="00095A64">
        <w:rPr>
          <w:rFonts w:ascii="Arial" w:hAnsi="Arial" w:cs="Arial"/>
          <w:sz w:val="22"/>
          <w:szCs w:val="22"/>
        </w:rPr>
        <w:t>planned and</w:t>
      </w:r>
      <w:r w:rsidR="007E31A0" w:rsidRPr="00095A64">
        <w:rPr>
          <w:rFonts w:ascii="Arial" w:hAnsi="Arial" w:cs="Arial"/>
          <w:sz w:val="22"/>
          <w:szCs w:val="22"/>
        </w:rPr>
        <w:t xml:space="preserve"> </w:t>
      </w:r>
      <w:r w:rsidR="00866B86" w:rsidRPr="00095A64">
        <w:rPr>
          <w:rFonts w:ascii="Arial" w:hAnsi="Arial" w:cs="Arial"/>
          <w:sz w:val="22"/>
          <w:szCs w:val="22"/>
        </w:rPr>
        <w:t>is commonly known as a ‘Lesson Study Cycle’. Research shows that the Lesson Study Cycle is a good technique to use when undertaking research in the classroom to enhance a teachers’ view of their own class from a different perspective (Dudley, 2011).</w:t>
      </w:r>
    </w:p>
    <w:p w14:paraId="417E3629" w14:textId="21F098C4" w:rsidR="007E6F3C" w:rsidRPr="00095A64" w:rsidRDefault="007E6F3C">
      <w:pPr>
        <w:rPr>
          <w:rFonts w:ascii="Arial" w:hAnsi="Arial" w:cs="Arial"/>
          <w:sz w:val="22"/>
          <w:szCs w:val="22"/>
        </w:rPr>
      </w:pPr>
    </w:p>
    <w:p w14:paraId="262150D3" w14:textId="0DCFCE51" w:rsidR="007E6F3C" w:rsidRPr="00095A64" w:rsidRDefault="007E6F3C">
      <w:pPr>
        <w:rPr>
          <w:rFonts w:ascii="Arial" w:hAnsi="Arial" w:cs="Arial"/>
          <w:sz w:val="22"/>
          <w:szCs w:val="22"/>
        </w:rPr>
      </w:pPr>
      <w:r w:rsidRPr="00095A64">
        <w:rPr>
          <w:rFonts w:ascii="Arial" w:hAnsi="Arial" w:cs="Arial"/>
          <w:sz w:val="22"/>
          <w:szCs w:val="22"/>
        </w:rPr>
        <w:t xml:space="preserve">Cohen et al </w:t>
      </w:r>
      <w:r w:rsidR="008B7540" w:rsidRPr="00095A64">
        <w:rPr>
          <w:rFonts w:ascii="Arial" w:hAnsi="Arial" w:cs="Arial"/>
          <w:sz w:val="22"/>
          <w:szCs w:val="22"/>
        </w:rPr>
        <w:t xml:space="preserve">(2007) </w:t>
      </w:r>
      <w:r w:rsidRPr="00095A64">
        <w:rPr>
          <w:rFonts w:ascii="Arial" w:hAnsi="Arial" w:cs="Arial"/>
          <w:sz w:val="22"/>
          <w:szCs w:val="22"/>
        </w:rPr>
        <w:t>states that observations enable investigators to discern ongoing behaviour as it occurs and are able to make appropriate notes about its salient features. Therefore, it is an appropriate method to obtain information that is suitable for the research and is identified straight away during the observation.</w:t>
      </w:r>
      <w:r w:rsidR="000107E2" w:rsidRPr="00095A64">
        <w:rPr>
          <w:rFonts w:ascii="Arial" w:hAnsi="Arial" w:cs="Arial"/>
          <w:sz w:val="22"/>
          <w:szCs w:val="22"/>
        </w:rPr>
        <w:t xml:space="preserve"> It is important when observing that relevant notes are taken to refer back to once the observation is complete. When observations are being done, it is vital that careful and thoughtful note taking is being done by the observer. The notes need to be specific on exactly what happens, what the teacher and children both does and says during the lesson (UWW, 2015). As well as this, there needs to be reasoning behind the notes that have been taken, they need to make sense of what it is exactly that was witnessed in the observation. </w:t>
      </w:r>
    </w:p>
    <w:p w14:paraId="653467A5" w14:textId="77777777" w:rsidR="009D7008" w:rsidRPr="00095A64" w:rsidRDefault="009D7008">
      <w:pPr>
        <w:rPr>
          <w:rFonts w:ascii="Arial" w:hAnsi="Arial" w:cs="Arial"/>
          <w:sz w:val="22"/>
          <w:szCs w:val="22"/>
        </w:rPr>
      </w:pPr>
    </w:p>
    <w:p w14:paraId="73BB7399" w14:textId="207332B0" w:rsidR="009D7008" w:rsidRPr="00095A64" w:rsidRDefault="00866B86" w:rsidP="009D7008">
      <w:pPr>
        <w:rPr>
          <w:rFonts w:ascii="Arial" w:hAnsi="Arial" w:cs="Arial"/>
          <w:sz w:val="22"/>
          <w:szCs w:val="22"/>
        </w:rPr>
      </w:pPr>
      <w:r w:rsidRPr="00095A64">
        <w:rPr>
          <w:rFonts w:ascii="Arial" w:hAnsi="Arial" w:cs="Arial"/>
          <w:sz w:val="22"/>
          <w:szCs w:val="22"/>
        </w:rPr>
        <w:t xml:space="preserve">During the Lesson Study data can be obtained to unveil any mishaps in the focus of the research being undertook. When planning the lesson studies and confirming what it is that is the main focus, there needs to be a clear </w:t>
      </w:r>
      <w:r w:rsidR="00F37490" w:rsidRPr="00095A64">
        <w:rPr>
          <w:rFonts w:ascii="Arial" w:hAnsi="Arial" w:cs="Arial"/>
          <w:sz w:val="22"/>
          <w:szCs w:val="22"/>
        </w:rPr>
        <w:t xml:space="preserve">definitive way in which the data can be obtained. In regard to this research proposal, the way that we will be collected our data during the lesson study will be to observe each lesson study and complete a scale based on the topic focus. The scale that we have found most suitable for this lesson study research is the Leuven Scale. The Leuven Scale, created by </w:t>
      </w:r>
      <w:proofErr w:type="spellStart"/>
      <w:r w:rsidR="00F37490" w:rsidRPr="00095A64">
        <w:rPr>
          <w:rFonts w:ascii="Arial" w:hAnsi="Arial" w:cs="Arial"/>
          <w:sz w:val="22"/>
          <w:szCs w:val="22"/>
        </w:rPr>
        <w:t>Ferre</w:t>
      </w:r>
      <w:proofErr w:type="spellEnd"/>
      <w:r w:rsidR="00F37490" w:rsidRPr="00095A64">
        <w:rPr>
          <w:rFonts w:ascii="Arial" w:hAnsi="Arial" w:cs="Arial"/>
          <w:sz w:val="22"/>
          <w:szCs w:val="22"/>
        </w:rPr>
        <w:t xml:space="preserve"> </w:t>
      </w:r>
      <w:proofErr w:type="spellStart"/>
      <w:r w:rsidR="00F37490" w:rsidRPr="00095A64">
        <w:rPr>
          <w:rFonts w:ascii="Arial" w:hAnsi="Arial" w:cs="Arial"/>
          <w:sz w:val="22"/>
          <w:szCs w:val="22"/>
        </w:rPr>
        <w:t>Laevers</w:t>
      </w:r>
      <w:proofErr w:type="spellEnd"/>
      <w:r w:rsidR="00F37490" w:rsidRPr="00095A64">
        <w:rPr>
          <w:rFonts w:ascii="Arial" w:hAnsi="Arial" w:cs="Arial"/>
          <w:sz w:val="22"/>
          <w:szCs w:val="22"/>
        </w:rPr>
        <w:t xml:space="preserve"> is a scale that can be used to record engagement</w:t>
      </w:r>
      <w:r w:rsidR="00686B34" w:rsidRPr="00095A64">
        <w:rPr>
          <w:rFonts w:ascii="Arial" w:hAnsi="Arial" w:cs="Arial"/>
          <w:sz w:val="22"/>
          <w:szCs w:val="22"/>
        </w:rPr>
        <w:t xml:space="preserve">, based on a five-point </w:t>
      </w:r>
      <w:r w:rsidR="003C6BA5" w:rsidRPr="00095A64">
        <w:rPr>
          <w:rFonts w:ascii="Arial" w:hAnsi="Arial" w:cs="Arial"/>
          <w:sz w:val="22"/>
          <w:szCs w:val="22"/>
        </w:rPr>
        <w:t>scoring system</w:t>
      </w:r>
      <w:r w:rsidR="00686B34" w:rsidRPr="00095A64">
        <w:rPr>
          <w:rFonts w:ascii="Arial" w:hAnsi="Arial" w:cs="Arial"/>
          <w:sz w:val="22"/>
          <w:szCs w:val="22"/>
        </w:rPr>
        <w:t xml:space="preserve">. The </w:t>
      </w:r>
      <w:r w:rsidR="003C6BA5" w:rsidRPr="00095A64">
        <w:rPr>
          <w:rFonts w:ascii="Arial" w:hAnsi="Arial" w:cs="Arial"/>
          <w:sz w:val="22"/>
          <w:szCs w:val="22"/>
        </w:rPr>
        <w:t xml:space="preserve">five-points of the scale is a reference to how the child is engaged or not and is given a score for each element of the lesson. </w:t>
      </w:r>
      <w:r w:rsidR="00635B8F" w:rsidRPr="00095A64">
        <w:rPr>
          <w:rFonts w:ascii="Arial" w:hAnsi="Arial" w:cs="Arial"/>
          <w:sz w:val="22"/>
          <w:szCs w:val="22"/>
        </w:rPr>
        <w:t xml:space="preserve">Each score represents the level of engagement which we will follow to monitor each child. Number one is for extremely low engagement; number two is for low engagement; number three is for moderate engagement; number four is for high engagement and number five is for extremely high engagement. </w:t>
      </w:r>
      <w:r w:rsidR="009D7008" w:rsidRPr="00095A64">
        <w:rPr>
          <w:rFonts w:ascii="Arial" w:hAnsi="Arial" w:cs="Arial"/>
          <w:sz w:val="22"/>
          <w:szCs w:val="22"/>
        </w:rPr>
        <w:t xml:space="preserve">In relation to our lesson studies, we have agreed that we will follow this scale to monitor the engagement on our focus groups. The focus groups </w:t>
      </w:r>
      <w:r w:rsidR="009D7008" w:rsidRPr="00095A64">
        <w:rPr>
          <w:rFonts w:ascii="Arial" w:hAnsi="Arial" w:cs="Arial"/>
          <w:sz w:val="22"/>
          <w:szCs w:val="22"/>
        </w:rPr>
        <w:lastRenderedPageBreak/>
        <w:t xml:space="preserve">were chosen as a sample of three </w:t>
      </w:r>
      <w:r w:rsidR="003B39A7" w:rsidRPr="00095A64">
        <w:rPr>
          <w:rFonts w:ascii="Arial" w:hAnsi="Arial" w:cs="Arial"/>
          <w:sz w:val="22"/>
          <w:szCs w:val="22"/>
        </w:rPr>
        <w:t>or</w:t>
      </w:r>
      <w:r w:rsidR="009D7008" w:rsidRPr="00095A64">
        <w:rPr>
          <w:rFonts w:ascii="Arial" w:hAnsi="Arial" w:cs="Arial"/>
          <w:sz w:val="22"/>
          <w:szCs w:val="22"/>
        </w:rPr>
        <w:t xml:space="preserve"> four children because it allows us to have a clear understanding on exactly who we</w:t>
      </w:r>
      <w:r w:rsidR="003B39A7" w:rsidRPr="00095A64">
        <w:rPr>
          <w:rFonts w:ascii="Arial" w:hAnsi="Arial" w:cs="Arial"/>
          <w:sz w:val="22"/>
          <w:szCs w:val="22"/>
        </w:rPr>
        <w:t xml:space="preserve"> were</w:t>
      </w:r>
      <w:r w:rsidR="009D7008" w:rsidRPr="00095A64">
        <w:rPr>
          <w:rFonts w:ascii="Arial" w:hAnsi="Arial" w:cs="Arial"/>
          <w:sz w:val="22"/>
          <w:szCs w:val="22"/>
        </w:rPr>
        <w:t xml:space="preserve"> focusing on during the lesson study. </w:t>
      </w:r>
    </w:p>
    <w:p w14:paraId="0C31F61D" w14:textId="77777777" w:rsidR="009D7008" w:rsidRPr="00095A64" w:rsidRDefault="009D7008" w:rsidP="00627A3B">
      <w:pPr>
        <w:rPr>
          <w:rFonts w:ascii="Arial" w:hAnsi="Arial" w:cs="Arial"/>
          <w:sz w:val="22"/>
          <w:szCs w:val="22"/>
        </w:rPr>
      </w:pPr>
    </w:p>
    <w:p w14:paraId="598D8F56" w14:textId="1360F69C" w:rsidR="00627A3B" w:rsidRPr="00095A64" w:rsidRDefault="001B6224">
      <w:pPr>
        <w:rPr>
          <w:rFonts w:ascii="Arial" w:hAnsi="Arial" w:cs="Arial"/>
          <w:sz w:val="22"/>
          <w:szCs w:val="22"/>
        </w:rPr>
      </w:pPr>
      <w:r w:rsidRPr="00095A64">
        <w:rPr>
          <w:rFonts w:ascii="Arial" w:hAnsi="Arial" w:cs="Arial"/>
          <w:sz w:val="22"/>
          <w:szCs w:val="22"/>
        </w:rPr>
        <w:t xml:space="preserve">The data obtained from the </w:t>
      </w:r>
      <w:r w:rsidR="003B39A7" w:rsidRPr="00095A64">
        <w:rPr>
          <w:rFonts w:ascii="Arial" w:hAnsi="Arial" w:cs="Arial"/>
          <w:sz w:val="22"/>
          <w:szCs w:val="22"/>
        </w:rPr>
        <w:t xml:space="preserve">non-participant </w:t>
      </w:r>
      <w:r w:rsidRPr="00095A64">
        <w:rPr>
          <w:rFonts w:ascii="Arial" w:hAnsi="Arial" w:cs="Arial"/>
          <w:sz w:val="22"/>
          <w:szCs w:val="22"/>
        </w:rPr>
        <w:t xml:space="preserve">observations and the information found from the interviews will be used to evaluate and explain in further detail the outcomes and future improvements towards the research topic. </w:t>
      </w:r>
      <w:r w:rsidR="008B7540" w:rsidRPr="00095A64">
        <w:rPr>
          <w:rFonts w:ascii="Arial" w:hAnsi="Arial" w:cs="Arial"/>
          <w:sz w:val="22"/>
          <w:szCs w:val="22"/>
        </w:rPr>
        <w:t>In order to collect relevant data and to gain a meaningful outcome from this lesson study research we will use the evidence from the observations then followed by a non-formal interview with the sample group</w:t>
      </w:r>
      <w:r w:rsidR="003839E5" w:rsidRPr="00095A64">
        <w:rPr>
          <w:rFonts w:ascii="Arial" w:hAnsi="Arial" w:cs="Arial"/>
          <w:sz w:val="22"/>
          <w:szCs w:val="22"/>
        </w:rPr>
        <w:t xml:space="preserve">. The observations during </w:t>
      </w:r>
      <w:r w:rsidRPr="00095A64">
        <w:rPr>
          <w:rFonts w:ascii="Arial" w:hAnsi="Arial" w:cs="Arial"/>
          <w:sz w:val="22"/>
          <w:szCs w:val="22"/>
        </w:rPr>
        <w:t>each</w:t>
      </w:r>
      <w:r w:rsidR="003839E5" w:rsidRPr="00095A64">
        <w:rPr>
          <w:rFonts w:ascii="Arial" w:hAnsi="Arial" w:cs="Arial"/>
          <w:sz w:val="22"/>
          <w:szCs w:val="22"/>
        </w:rPr>
        <w:t xml:space="preserve"> lesson study will give us the data </w:t>
      </w:r>
      <w:r w:rsidRPr="00095A64">
        <w:rPr>
          <w:rFonts w:ascii="Arial" w:hAnsi="Arial" w:cs="Arial"/>
          <w:sz w:val="22"/>
          <w:szCs w:val="22"/>
        </w:rPr>
        <w:t xml:space="preserve">we need in relation to the Leuven Scale, so we can monitor the engagement in our lessons. </w:t>
      </w:r>
      <w:r w:rsidR="009D7008" w:rsidRPr="00095A64">
        <w:rPr>
          <w:rFonts w:ascii="Arial" w:hAnsi="Arial" w:cs="Arial"/>
          <w:sz w:val="22"/>
          <w:szCs w:val="22"/>
        </w:rPr>
        <w:t xml:space="preserve">The other method that will be used to retrieve information for this research activity will be interviews. Interviews will be used with the children to understand their views and opinions regarding the purpose of the research activity. The involvement of the children in the interviews will solely be used to record their thoughts on the research that is being undertaken. </w:t>
      </w:r>
      <w:r w:rsidRPr="00095A64">
        <w:rPr>
          <w:rFonts w:ascii="Arial" w:hAnsi="Arial" w:cs="Arial"/>
          <w:sz w:val="22"/>
          <w:szCs w:val="22"/>
        </w:rPr>
        <w:t xml:space="preserve">The interviews will allow us to ask the sample groups questions about their experience in the lesson study and how we can improve the way we carried the lesson study out. As well as asking them questions about how they find themselves engaging in the lesson. </w:t>
      </w:r>
      <w:r w:rsidR="00C9089F" w:rsidRPr="00095A64">
        <w:rPr>
          <w:rFonts w:ascii="Arial" w:hAnsi="Arial" w:cs="Arial"/>
          <w:sz w:val="22"/>
          <w:szCs w:val="22"/>
        </w:rPr>
        <w:t xml:space="preserve">This will allow us to analyse the discussion in order to gain the best results. </w:t>
      </w:r>
    </w:p>
    <w:p w14:paraId="254A59BD" w14:textId="77777777" w:rsidR="00627A3B" w:rsidRPr="00095A64" w:rsidRDefault="00627A3B">
      <w:pPr>
        <w:rPr>
          <w:rFonts w:ascii="Arial" w:hAnsi="Arial" w:cs="Arial"/>
          <w:sz w:val="22"/>
          <w:szCs w:val="22"/>
        </w:rPr>
      </w:pPr>
    </w:p>
    <w:p w14:paraId="3447068C" w14:textId="194F6F11" w:rsidR="005A79EF" w:rsidRPr="00095A64" w:rsidRDefault="00C9089F" w:rsidP="005A79EF">
      <w:pPr>
        <w:rPr>
          <w:rFonts w:ascii="Arial" w:hAnsi="Arial" w:cs="Arial"/>
          <w:sz w:val="22"/>
          <w:szCs w:val="22"/>
        </w:rPr>
      </w:pPr>
      <w:r w:rsidRPr="00095A64">
        <w:rPr>
          <w:rFonts w:ascii="Arial" w:hAnsi="Arial" w:cs="Arial"/>
          <w:sz w:val="22"/>
          <w:szCs w:val="22"/>
        </w:rPr>
        <w:t xml:space="preserve">In order for us to be able to reflect on our lesson studies, we need to evaluate in detail our thoughts on the outcomes. We will capture our reflections using the Gibbs Reflective Cycle (1988). The </w:t>
      </w:r>
      <w:r w:rsidRPr="00095A64">
        <w:rPr>
          <w:rFonts w:ascii="Arial" w:hAnsi="Arial" w:cs="Arial"/>
          <w:color w:val="222222"/>
          <w:sz w:val="22"/>
          <w:szCs w:val="22"/>
          <w:shd w:val="clear" w:color="auto" w:fill="FFFFFF"/>
        </w:rPr>
        <w:t xml:space="preserve">Gibbs Reflective Cycle encourages researchers to think systematically about the experiences they had during a specific situation, event or activity. </w:t>
      </w:r>
      <w:r w:rsidRPr="00095A64">
        <w:rPr>
          <w:rFonts w:ascii="Arial" w:hAnsi="Arial" w:cs="Arial"/>
          <w:color w:val="212121"/>
          <w:sz w:val="22"/>
          <w:szCs w:val="22"/>
          <w:shd w:val="clear" w:color="auto" w:fill="FFFFFF"/>
        </w:rPr>
        <w:t>Using a circle, reflection on those experiences can be structured in </w:t>
      </w:r>
      <w:r w:rsidRPr="00095A64">
        <w:rPr>
          <w:rFonts w:ascii="Arial" w:hAnsi="Arial" w:cs="Arial"/>
          <w:sz w:val="22"/>
          <w:szCs w:val="22"/>
          <w:shd w:val="clear" w:color="auto" w:fill="FFFFFF"/>
        </w:rPr>
        <w:t>phases (Mulder, 2018)</w:t>
      </w:r>
      <w:r w:rsidRPr="00095A64">
        <w:rPr>
          <w:rFonts w:ascii="Arial" w:hAnsi="Arial" w:cs="Arial"/>
          <w:color w:val="212121"/>
          <w:sz w:val="22"/>
          <w:szCs w:val="22"/>
          <w:shd w:val="clear" w:color="auto" w:fill="FFFFFF"/>
        </w:rPr>
        <w:t xml:space="preserve">. This often makes people think about an experience, activity or event in more detail, making them aware of their own actions and better able to adjust and change their behaviour. By looking at both the negative and positive effects that occur during the experience, it can aid the person in moving forward in the most successful way (Mulder, 2018). </w:t>
      </w:r>
      <w:r w:rsidR="00454E5E" w:rsidRPr="00095A64">
        <w:rPr>
          <w:rFonts w:ascii="Arial" w:hAnsi="Arial" w:cs="Arial"/>
          <w:color w:val="212121"/>
          <w:sz w:val="22"/>
          <w:szCs w:val="22"/>
          <w:shd w:val="clear" w:color="auto" w:fill="FFFFFF"/>
        </w:rPr>
        <w:t xml:space="preserve">The Gibbs Reflective Cycle is broken down in-to six steps for researchers to follow to ensure that every element of a finalised reflection is accurately completed. Step one is the description, so this is where the event is described in as much detail as possible. Step two is the feelings; the feelings that were felt during the whole event process, prior, during and after. Step three is the evaluation, this is where it would be discussed how the event went, where you would consider the positives and negatives. Step four is the analysis, consider what was gained from the event and if any element of the event would be done differently in the future. Step five is the conclusion, </w:t>
      </w:r>
      <w:r w:rsidR="009D7008" w:rsidRPr="00095A64">
        <w:rPr>
          <w:rFonts w:ascii="Arial" w:hAnsi="Arial" w:cs="Arial"/>
          <w:color w:val="212121"/>
          <w:sz w:val="22"/>
          <w:szCs w:val="22"/>
          <w:shd w:val="clear" w:color="auto" w:fill="FFFFFF"/>
        </w:rPr>
        <w:t>this would be where you draw all that has been found in the event to finalise the outcomes. Finally, step six is the action plan for next steps, what happens next? Where do you go with this research from here?</w:t>
      </w:r>
      <w:r w:rsidR="005A79EF" w:rsidRPr="00095A64">
        <w:rPr>
          <w:rFonts w:ascii="Arial" w:hAnsi="Arial" w:cs="Arial"/>
          <w:sz w:val="22"/>
          <w:szCs w:val="22"/>
        </w:rPr>
        <w:t xml:space="preserve"> </w:t>
      </w:r>
    </w:p>
    <w:p w14:paraId="6E7F50A2" w14:textId="77777777" w:rsidR="00065B03" w:rsidRDefault="00065B03">
      <w:pPr>
        <w:rPr>
          <w:rFonts w:ascii="Arial" w:hAnsi="Arial" w:cs="Arial"/>
        </w:rPr>
      </w:pPr>
    </w:p>
    <w:p w14:paraId="254545F9" w14:textId="68BC4725" w:rsidR="00065B03" w:rsidRPr="00095A64" w:rsidRDefault="00065B03">
      <w:pPr>
        <w:rPr>
          <w:rFonts w:ascii="Arial" w:hAnsi="Arial" w:cs="Arial"/>
          <w:b/>
          <w:bCs/>
          <w:sz w:val="22"/>
          <w:szCs w:val="22"/>
          <w:u w:val="single"/>
        </w:rPr>
      </w:pPr>
      <w:r w:rsidRPr="00095A64">
        <w:rPr>
          <w:rFonts w:ascii="Arial" w:hAnsi="Arial" w:cs="Arial"/>
          <w:b/>
          <w:bCs/>
          <w:sz w:val="22"/>
          <w:szCs w:val="22"/>
          <w:u w:val="single"/>
        </w:rPr>
        <w:t xml:space="preserve">ETHICAL CONSIDERATIONS   </w:t>
      </w:r>
    </w:p>
    <w:p w14:paraId="6D9A2351" w14:textId="77777777" w:rsidR="00C36C1F" w:rsidRPr="00095A64" w:rsidRDefault="00C36C1F">
      <w:pPr>
        <w:rPr>
          <w:rFonts w:ascii="Arial" w:hAnsi="Arial" w:cs="Arial"/>
          <w:b/>
          <w:bCs/>
          <w:sz w:val="22"/>
          <w:szCs w:val="22"/>
          <w:u w:val="single"/>
        </w:rPr>
      </w:pPr>
    </w:p>
    <w:p w14:paraId="4D49CDAA" w14:textId="7CFFA9A7" w:rsidR="00C36C1F" w:rsidRPr="00095A64" w:rsidRDefault="00C36C1F" w:rsidP="00C36C1F">
      <w:pPr>
        <w:rPr>
          <w:rFonts w:ascii="Arial" w:hAnsi="Arial" w:cs="Arial"/>
          <w:sz w:val="22"/>
          <w:szCs w:val="22"/>
        </w:rPr>
      </w:pPr>
      <w:r w:rsidRPr="00095A64">
        <w:rPr>
          <w:rFonts w:ascii="Arial" w:hAnsi="Arial" w:cs="Arial"/>
          <w:sz w:val="22"/>
          <w:szCs w:val="22"/>
        </w:rPr>
        <w:t xml:space="preserve">There are many ethical considerations with doing research in a classroom which can have a detrimental </w:t>
      </w:r>
      <w:r w:rsidR="00B555C6" w:rsidRPr="00095A64">
        <w:rPr>
          <w:rFonts w:ascii="Arial" w:hAnsi="Arial" w:cs="Arial"/>
          <w:sz w:val="22"/>
          <w:szCs w:val="22"/>
        </w:rPr>
        <w:t>effect</w:t>
      </w:r>
      <w:r w:rsidRPr="00095A64">
        <w:rPr>
          <w:rFonts w:ascii="Arial" w:hAnsi="Arial" w:cs="Arial"/>
          <w:sz w:val="22"/>
          <w:szCs w:val="22"/>
        </w:rPr>
        <w:t xml:space="preserve"> on the whole research project. During the </w:t>
      </w:r>
      <w:r w:rsidR="000274E0" w:rsidRPr="00095A64">
        <w:rPr>
          <w:rFonts w:ascii="Arial" w:hAnsi="Arial" w:cs="Arial"/>
          <w:sz w:val="22"/>
          <w:szCs w:val="22"/>
        </w:rPr>
        <w:t>lesson</w:t>
      </w:r>
      <w:r w:rsidRPr="00095A64">
        <w:rPr>
          <w:rFonts w:ascii="Arial" w:hAnsi="Arial" w:cs="Arial"/>
          <w:sz w:val="22"/>
          <w:szCs w:val="22"/>
        </w:rPr>
        <w:t xml:space="preserve"> study there could be risks that could </w:t>
      </w:r>
      <w:r w:rsidR="000274E0" w:rsidRPr="00095A64">
        <w:rPr>
          <w:rFonts w:ascii="Arial" w:hAnsi="Arial" w:cs="Arial"/>
          <w:sz w:val="22"/>
          <w:szCs w:val="22"/>
        </w:rPr>
        <w:t>a</w:t>
      </w:r>
      <w:r w:rsidRPr="00095A64">
        <w:rPr>
          <w:rFonts w:ascii="Arial" w:hAnsi="Arial" w:cs="Arial"/>
          <w:sz w:val="22"/>
          <w:szCs w:val="22"/>
        </w:rPr>
        <w:t xml:space="preserve">ffect the researchers and the participants that could </w:t>
      </w:r>
      <w:r w:rsidR="000274E0" w:rsidRPr="00095A64">
        <w:rPr>
          <w:rFonts w:ascii="Arial" w:hAnsi="Arial" w:cs="Arial"/>
          <w:sz w:val="22"/>
          <w:szCs w:val="22"/>
        </w:rPr>
        <w:t>cause problems to the research project. Taking into consideration of the pupils; as this research study was targeted at a small sample of participants there could be a risk that other pupils may have a knock on their self-esteem when they have not been chosen to participate in the research.</w:t>
      </w:r>
      <w:r w:rsidR="00464422" w:rsidRPr="00095A64">
        <w:rPr>
          <w:rFonts w:ascii="Arial" w:hAnsi="Arial" w:cs="Arial"/>
          <w:sz w:val="22"/>
          <w:szCs w:val="22"/>
        </w:rPr>
        <w:t xml:space="preserve"> The pupils participating in the research study may feel under pressure to give a </w:t>
      </w:r>
      <w:r w:rsidR="003B0338" w:rsidRPr="00095A64">
        <w:rPr>
          <w:rFonts w:ascii="Arial" w:hAnsi="Arial" w:cs="Arial"/>
          <w:sz w:val="22"/>
          <w:szCs w:val="22"/>
        </w:rPr>
        <w:t>or</w:t>
      </w:r>
      <w:r w:rsidR="00464422" w:rsidRPr="00095A64">
        <w:rPr>
          <w:rFonts w:ascii="Arial" w:hAnsi="Arial" w:cs="Arial"/>
          <w:sz w:val="22"/>
          <w:szCs w:val="22"/>
        </w:rPr>
        <w:t xml:space="preserve"> a ‘correct’ answer to any questions that the researchers ask. </w:t>
      </w:r>
      <w:r w:rsidR="003B0338" w:rsidRPr="00095A64">
        <w:rPr>
          <w:rFonts w:ascii="Arial" w:hAnsi="Arial" w:cs="Arial"/>
          <w:sz w:val="22"/>
          <w:szCs w:val="22"/>
        </w:rPr>
        <w:t>There is also the risk of safeguarding and anonymity issues arising throughout the research study.</w:t>
      </w:r>
    </w:p>
    <w:p w14:paraId="2363DAAF" w14:textId="77777777" w:rsidR="00065B03" w:rsidRPr="00095A64" w:rsidRDefault="00065B03">
      <w:pPr>
        <w:rPr>
          <w:rFonts w:ascii="Arial" w:hAnsi="Arial" w:cs="Arial"/>
          <w:b/>
          <w:bCs/>
          <w:sz w:val="22"/>
          <w:szCs w:val="22"/>
          <w:u w:val="single"/>
        </w:rPr>
      </w:pPr>
    </w:p>
    <w:p w14:paraId="7F17DD0E" w14:textId="283DDFB7" w:rsidR="005A79EF" w:rsidRPr="00095A64" w:rsidRDefault="00F6087F">
      <w:pPr>
        <w:rPr>
          <w:rFonts w:ascii="Arial" w:hAnsi="Arial" w:cs="Arial"/>
          <w:sz w:val="22"/>
          <w:szCs w:val="22"/>
        </w:rPr>
      </w:pPr>
      <w:r w:rsidRPr="00095A64">
        <w:rPr>
          <w:rFonts w:ascii="Arial" w:hAnsi="Arial" w:cs="Arial"/>
          <w:sz w:val="22"/>
          <w:szCs w:val="22"/>
        </w:rPr>
        <w:t>In addition to the participants, there are also many ethical considerations that may have an impact on the researchers. Some may include allegations from any of the participants whilst completing the research such as possibly being accused of favouritism by pupils who were not chosen for the research study. The researchers could face many ac</w:t>
      </w:r>
      <w:r w:rsidR="001E03A5" w:rsidRPr="00095A64">
        <w:rPr>
          <w:rFonts w:ascii="Arial" w:hAnsi="Arial" w:cs="Arial"/>
          <w:sz w:val="22"/>
          <w:szCs w:val="22"/>
        </w:rPr>
        <w:t xml:space="preserve">cusations from the </w:t>
      </w:r>
      <w:r w:rsidR="001E03A5" w:rsidRPr="00095A64">
        <w:rPr>
          <w:rFonts w:ascii="Arial" w:hAnsi="Arial" w:cs="Arial"/>
          <w:sz w:val="22"/>
          <w:szCs w:val="22"/>
        </w:rPr>
        <w:lastRenderedPageBreak/>
        <w:t xml:space="preserve">participants involved, the parents of the participants and possibly the teaching staff present during the research study. </w:t>
      </w:r>
    </w:p>
    <w:p w14:paraId="51887039" w14:textId="77777777" w:rsidR="005A79EF" w:rsidRPr="00095A64" w:rsidRDefault="005A79EF">
      <w:pPr>
        <w:rPr>
          <w:rFonts w:ascii="Arial" w:hAnsi="Arial" w:cs="Arial"/>
          <w:sz w:val="22"/>
          <w:szCs w:val="22"/>
        </w:rPr>
      </w:pPr>
    </w:p>
    <w:p w14:paraId="7A462A92" w14:textId="38F84A0E" w:rsidR="00065B03" w:rsidRPr="00095A64" w:rsidRDefault="00065B03">
      <w:pPr>
        <w:rPr>
          <w:rFonts w:ascii="Arial" w:hAnsi="Arial" w:cs="Arial"/>
          <w:b/>
          <w:bCs/>
          <w:sz w:val="22"/>
          <w:szCs w:val="22"/>
          <w:u w:val="single"/>
        </w:rPr>
      </w:pPr>
      <w:r w:rsidRPr="00095A64">
        <w:rPr>
          <w:rFonts w:ascii="Arial" w:hAnsi="Arial" w:cs="Arial"/>
          <w:b/>
          <w:bCs/>
          <w:sz w:val="22"/>
          <w:szCs w:val="22"/>
          <w:u w:val="single"/>
        </w:rPr>
        <w:t xml:space="preserve">LESSON STUDY 1 </w:t>
      </w:r>
    </w:p>
    <w:p w14:paraId="4957A6A7" w14:textId="77777777" w:rsidR="00754E92" w:rsidRPr="00095A64" w:rsidRDefault="00754E92">
      <w:pPr>
        <w:rPr>
          <w:rFonts w:ascii="Arial" w:hAnsi="Arial" w:cs="Arial"/>
          <w:sz w:val="22"/>
          <w:szCs w:val="22"/>
        </w:rPr>
      </w:pPr>
    </w:p>
    <w:p w14:paraId="42A11E06" w14:textId="77777777" w:rsidR="00FA63FE" w:rsidRPr="00095A64" w:rsidRDefault="00345DC4">
      <w:pPr>
        <w:rPr>
          <w:rFonts w:ascii="Arial" w:hAnsi="Arial" w:cs="Arial"/>
          <w:sz w:val="22"/>
          <w:szCs w:val="22"/>
        </w:rPr>
      </w:pPr>
      <w:r w:rsidRPr="00095A64">
        <w:rPr>
          <w:rFonts w:ascii="Arial" w:hAnsi="Arial" w:cs="Arial"/>
          <w:sz w:val="22"/>
          <w:szCs w:val="22"/>
        </w:rPr>
        <w:t xml:space="preserve">Lesson study one </w:t>
      </w:r>
      <w:r w:rsidR="0011183F" w:rsidRPr="00095A64">
        <w:rPr>
          <w:rFonts w:ascii="Arial" w:hAnsi="Arial" w:cs="Arial"/>
          <w:sz w:val="22"/>
          <w:szCs w:val="22"/>
        </w:rPr>
        <w:t xml:space="preserve">was an indoor P.E lesson which </w:t>
      </w:r>
      <w:r w:rsidRPr="00095A64">
        <w:rPr>
          <w:rFonts w:ascii="Arial" w:hAnsi="Arial" w:cs="Arial"/>
          <w:sz w:val="22"/>
          <w:szCs w:val="22"/>
        </w:rPr>
        <w:t xml:space="preserve">was carried out in a primary school with </w:t>
      </w:r>
      <w:r w:rsidR="0011183F" w:rsidRPr="00095A64">
        <w:rPr>
          <w:rFonts w:ascii="Arial" w:hAnsi="Arial" w:cs="Arial"/>
          <w:sz w:val="22"/>
          <w:szCs w:val="22"/>
        </w:rPr>
        <w:t>n</w:t>
      </w:r>
      <w:r w:rsidRPr="00095A64">
        <w:rPr>
          <w:rFonts w:ascii="Arial" w:hAnsi="Arial" w:cs="Arial"/>
          <w:sz w:val="22"/>
          <w:szCs w:val="22"/>
        </w:rPr>
        <w:t xml:space="preserve">ursery pupils. </w:t>
      </w:r>
      <w:r w:rsidR="00FA63FE" w:rsidRPr="00095A64">
        <w:rPr>
          <w:rFonts w:ascii="Arial" w:hAnsi="Arial" w:cs="Arial"/>
          <w:sz w:val="22"/>
          <w:szCs w:val="22"/>
        </w:rPr>
        <w:t xml:space="preserve">During lesson study one the </w:t>
      </w:r>
      <w:r w:rsidR="00754E92" w:rsidRPr="00095A64">
        <w:rPr>
          <w:rFonts w:ascii="Arial" w:hAnsi="Arial" w:cs="Arial"/>
          <w:sz w:val="22"/>
          <w:szCs w:val="22"/>
        </w:rPr>
        <w:t xml:space="preserve">goals of the lesson were to be able to perform a sequence of movements according to the type of shoe and music that was displayed. At the start of the lesson the children were shown pictures of the different types of shoes that were being focused on in this lesson, these were ballet shoes for light movements, workman boots for heavy movements, running trainers for fast movements and spaceman boots for slow movements. </w:t>
      </w:r>
      <w:r w:rsidR="00AF1864" w:rsidRPr="00095A64">
        <w:rPr>
          <w:rFonts w:ascii="Arial" w:hAnsi="Arial" w:cs="Arial"/>
          <w:sz w:val="22"/>
          <w:szCs w:val="22"/>
        </w:rPr>
        <w:t xml:space="preserve">The goals for the lesson was to familiarise the children with the different types of movements but associating the movement with a particular type of shoe. In addition to this there was music suitable for each movement added too, so the children had to look at the picture of the shoe, identify the movement that is associated with the shoe then perform the movement to the appropriate music. </w:t>
      </w:r>
      <w:r w:rsidR="00104D71" w:rsidRPr="00095A64">
        <w:rPr>
          <w:rFonts w:ascii="Arial" w:hAnsi="Arial" w:cs="Arial"/>
          <w:sz w:val="22"/>
          <w:szCs w:val="22"/>
        </w:rPr>
        <w:t xml:space="preserve"> </w:t>
      </w:r>
    </w:p>
    <w:p w14:paraId="3A099F5A" w14:textId="77777777" w:rsidR="00450881" w:rsidRPr="00095A64" w:rsidRDefault="00450881">
      <w:pPr>
        <w:rPr>
          <w:rFonts w:ascii="Arial" w:hAnsi="Arial" w:cs="Arial"/>
          <w:sz w:val="22"/>
          <w:szCs w:val="22"/>
        </w:rPr>
      </w:pPr>
    </w:p>
    <w:p w14:paraId="1E330B00" w14:textId="21D03C03" w:rsidR="00876E9B" w:rsidRPr="00095A64" w:rsidRDefault="00876E9B">
      <w:pPr>
        <w:rPr>
          <w:rFonts w:ascii="Arial" w:hAnsi="Arial" w:cs="Arial"/>
          <w:sz w:val="22"/>
          <w:szCs w:val="22"/>
        </w:rPr>
      </w:pPr>
      <w:r w:rsidRPr="00095A64">
        <w:rPr>
          <w:rFonts w:ascii="Arial" w:hAnsi="Arial" w:cs="Arial"/>
          <w:sz w:val="22"/>
          <w:szCs w:val="22"/>
        </w:rPr>
        <w:t xml:space="preserve">If this lesson study was to be repeated, I would consider doing the introduction of the lesson in the classroom where the children are mostly focused rather than taking them to the hall first. Also, as this lesson was for a research study, I would ensure that </w:t>
      </w:r>
      <w:r w:rsidR="00345DC4" w:rsidRPr="00095A64">
        <w:rPr>
          <w:rFonts w:ascii="Arial" w:hAnsi="Arial" w:cs="Arial"/>
          <w:sz w:val="22"/>
          <w:szCs w:val="22"/>
        </w:rPr>
        <w:t xml:space="preserve">the children had full understanding of the lesson prior to the lesson taking place. Could possibly introduce the lesson the day before so that when it came to </w:t>
      </w:r>
      <w:r w:rsidR="001614AF" w:rsidRPr="00095A64">
        <w:rPr>
          <w:rFonts w:ascii="Arial" w:hAnsi="Arial" w:cs="Arial"/>
          <w:sz w:val="22"/>
          <w:szCs w:val="22"/>
        </w:rPr>
        <w:t>carry</w:t>
      </w:r>
      <w:r w:rsidR="00345DC4" w:rsidRPr="00095A64">
        <w:rPr>
          <w:rFonts w:ascii="Arial" w:hAnsi="Arial" w:cs="Arial"/>
          <w:sz w:val="22"/>
          <w:szCs w:val="22"/>
        </w:rPr>
        <w:t xml:space="preserve"> out the research study lesson the children would be prepared. On the day of the lesson study, there was a change to the involvement in the pupils. It was last minute decided that it would be best to undertake the lesson with only half of the class due to staffing, abilities and toilet issues with some of the younger and lower ability learners. Due to this decision, I was unprepared in the hall to lead the introduction which I had originally planned to do in the classroom with all pupils, so I had to set up whilst the children were removing their shoes and socks in order to lead the session. Maybe if this was to happen again, I would prepare everything required for the lesson in both the classroom and the hall just to be sure and save valuable learning time. </w:t>
      </w:r>
    </w:p>
    <w:p w14:paraId="2739C788" w14:textId="77777777" w:rsidR="00876E9B" w:rsidRPr="00095A64" w:rsidRDefault="00876E9B">
      <w:pPr>
        <w:rPr>
          <w:rFonts w:ascii="Arial" w:hAnsi="Arial" w:cs="Arial"/>
          <w:sz w:val="22"/>
          <w:szCs w:val="22"/>
        </w:rPr>
      </w:pPr>
    </w:p>
    <w:p w14:paraId="70556AF7" w14:textId="3D53A658" w:rsidR="001614AF" w:rsidRPr="00095A64" w:rsidRDefault="001614AF">
      <w:pPr>
        <w:rPr>
          <w:rFonts w:ascii="Arial" w:hAnsi="Arial" w:cs="Arial"/>
          <w:sz w:val="22"/>
          <w:szCs w:val="22"/>
        </w:rPr>
      </w:pPr>
      <w:r w:rsidRPr="00095A64">
        <w:rPr>
          <w:rFonts w:ascii="Arial" w:hAnsi="Arial" w:cs="Arial"/>
          <w:sz w:val="22"/>
          <w:szCs w:val="22"/>
        </w:rPr>
        <w:t xml:space="preserve">From this lesson study I learnt that preparation is key when undertaking a research study with pupils. I felt that I was not fully aware of every consideration that was required to carry out this lesson. Prior to the lesson study, I was obviously clear on the topic of the research and what I was aiming to achieve in the lesson although, I feel that I could have carried out a wide range of research beforehand to gain understanding on the expectations </w:t>
      </w:r>
      <w:r w:rsidR="00B555C6" w:rsidRPr="00095A64">
        <w:rPr>
          <w:rFonts w:ascii="Arial" w:hAnsi="Arial" w:cs="Arial"/>
          <w:sz w:val="22"/>
          <w:szCs w:val="22"/>
        </w:rPr>
        <w:t xml:space="preserve">of what the outcome should be. If this had been done before the lesson study took place, then overall there could have been an improvement on the research and findings. Having the initial research would be more beneficial when collecting the evidence from the lesson study; there would have been a chance for better and relevant evidence collected. </w:t>
      </w:r>
    </w:p>
    <w:p w14:paraId="1F0F111D" w14:textId="77777777" w:rsidR="00876E9B" w:rsidRPr="00095A64" w:rsidRDefault="00876E9B">
      <w:pPr>
        <w:rPr>
          <w:rFonts w:ascii="Arial" w:hAnsi="Arial" w:cs="Arial"/>
          <w:b/>
          <w:bCs/>
          <w:sz w:val="22"/>
          <w:szCs w:val="22"/>
          <w:u w:val="single"/>
        </w:rPr>
      </w:pPr>
    </w:p>
    <w:p w14:paraId="201040BB" w14:textId="7F8D8FC9" w:rsidR="00065B03" w:rsidRPr="00095A64" w:rsidRDefault="00065B03">
      <w:pPr>
        <w:rPr>
          <w:rFonts w:ascii="Arial" w:hAnsi="Arial" w:cs="Arial"/>
          <w:b/>
          <w:bCs/>
          <w:sz w:val="22"/>
          <w:szCs w:val="22"/>
          <w:u w:val="single"/>
        </w:rPr>
      </w:pPr>
      <w:r w:rsidRPr="00095A64">
        <w:rPr>
          <w:rFonts w:ascii="Arial" w:hAnsi="Arial" w:cs="Arial"/>
          <w:b/>
          <w:bCs/>
          <w:sz w:val="22"/>
          <w:szCs w:val="22"/>
          <w:u w:val="single"/>
        </w:rPr>
        <w:t xml:space="preserve">LESSON STUDY 2 </w:t>
      </w:r>
    </w:p>
    <w:p w14:paraId="2A900C71" w14:textId="77777777" w:rsidR="00345DC4" w:rsidRPr="00095A64" w:rsidRDefault="00345DC4">
      <w:pPr>
        <w:rPr>
          <w:rFonts w:ascii="Arial" w:hAnsi="Arial" w:cs="Arial"/>
          <w:b/>
          <w:bCs/>
          <w:sz w:val="22"/>
          <w:szCs w:val="22"/>
          <w:u w:val="single"/>
        </w:rPr>
      </w:pPr>
    </w:p>
    <w:p w14:paraId="733A21F7" w14:textId="77777777" w:rsidR="00345DC4" w:rsidRPr="00095A64" w:rsidRDefault="00345DC4">
      <w:pPr>
        <w:rPr>
          <w:rFonts w:ascii="Arial" w:hAnsi="Arial" w:cs="Arial"/>
          <w:sz w:val="22"/>
          <w:szCs w:val="22"/>
        </w:rPr>
      </w:pPr>
      <w:r w:rsidRPr="00095A64">
        <w:rPr>
          <w:rFonts w:ascii="Arial" w:hAnsi="Arial" w:cs="Arial"/>
          <w:sz w:val="22"/>
          <w:szCs w:val="22"/>
        </w:rPr>
        <w:t xml:space="preserve">Lesson study two was </w:t>
      </w:r>
      <w:r w:rsidR="00E00AD9" w:rsidRPr="00095A64">
        <w:rPr>
          <w:rFonts w:ascii="Arial" w:hAnsi="Arial" w:cs="Arial"/>
          <w:sz w:val="22"/>
          <w:szCs w:val="22"/>
        </w:rPr>
        <w:t>an outdoor P.E lesson carried out</w:t>
      </w:r>
      <w:r w:rsidRPr="00095A64">
        <w:rPr>
          <w:rFonts w:ascii="Arial" w:hAnsi="Arial" w:cs="Arial"/>
          <w:sz w:val="22"/>
          <w:szCs w:val="22"/>
        </w:rPr>
        <w:t xml:space="preserve"> in a</w:t>
      </w:r>
      <w:r w:rsidR="0011183F" w:rsidRPr="00095A64">
        <w:rPr>
          <w:rFonts w:ascii="Arial" w:hAnsi="Arial" w:cs="Arial"/>
          <w:sz w:val="22"/>
          <w:szCs w:val="22"/>
        </w:rPr>
        <w:t xml:space="preserve"> primary school with year five pupils</w:t>
      </w:r>
      <w:r w:rsidR="00E00AD9" w:rsidRPr="00095A64">
        <w:rPr>
          <w:rFonts w:ascii="Arial" w:hAnsi="Arial" w:cs="Arial"/>
          <w:sz w:val="22"/>
          <w:szCs w:val="22"/>
        </w:rPr>
        <w:t xml:space="preserve">. The focus of the lesson was catching and interception in korfball. The main goals for the end of the lesson was for the pupils to catch the ball from another player successfully, intercept a pass and to the perform these skills in a game of korfball at the end of the lesson. The lesson started off with a warm-up followed by drills for the skills, firstly catching then when that was being done successfully moving onto interception. </w:t>
      </w:r>
      <w:r w:rsidR="002B1E75" w:rsidRPr="00095A64">
        <w:rPr>
          <w:rFonts w:ascii="Arial" w:hAnsi="Arial" w:cs="Arial"/>
          <w:sz w:val="22"/>
          <w:szCs w:val="22"/>
        </w:rPr>
        <w:t xml:space="preserve">During each part of the lesson most pupils were focused on their learning and were engaging with the activities. </w:t>
      </w:r>
      <w:r w:rsidR="00E00AD9" w:rsidRPr="00095A64">
        <w:rPr>
          <w:rFonts w:ascii="Arial" w:hAnsi="Arial" w:cs="Arial"/>
          <w:sz w:val="22"/>
          <w:szCs w:val="22"/>
        </w:rPr>
        <w:t xml:space="preserve">The pupils were engaged throughout </w:t>
      </w:r>
      <w:r w:rsidR="00DF7493" w:rsidRPr="00095A64">
        <w:rPr>
          <w:rFonts w:ascii="Arial" w:hAnsi="Arial" w:cs="Arial"/>
          <w:sz w:val="22"/>
          <w:szCs w:val="22"/>
        </w:rPr>
        <w:t>the lesson</w:t>
      </w:r>
      <w:r w:rsidR="00361144" w:rsidRPr="00095A64">
        <w:rPr>
          <w:rFonts w:ascii="Arial" w:hAnsi="Arial" w:cs="Arial"/>
          <w:sz w:val="22"/>
          <w:szCs w:val="22"/>
        </w:rPr>
        <w:t xml:space="preserve"> especially those who were exceptionally good at the activities</w:t>
      </w:r>
      <w:r w:rsidR="002B1E75" w:rsidRPr="00095A64">
        <w:rPr>
          <w:rFonts w:ascii="Arial" w:hAnsi="Arial" w:cs="Arial"/>
          <w:sz w:val="22"/>
          <w:szCs w:val="22"/>
        </w:rPr>
        <w:t xml:space="preserve">, who were eager to keep going. </w:t>
      </w:r>
      <w:r w:rsidR="0011183F" w:rsidRPr="00095A64">
        <w:rPr>
          <w:rFonts w:ascii="Arial" w:hAnsi="Arial" w:cs="Arial"/>
          <w:sz w:val="22"/>
          <w:szCs w:val="22"/>
        </w:rPr>
        <w:t xml:space="preserve">The pupils maintained their engagement for the duration of the lesson and were motivated to succeed in their techniques in preparation for the game at the end. </w:t>
      </w:r>
    </w:p>
    <w:p w14:paraId="1835F58C" w14:textId="77777777" w:rsidR="0011183F" w:rsidRPr="00095A64" w:rsidRDefault="0011183F">
      <w:pPr>
        <w:rPr>
          <w:rFonts w:ascii="Arial" w:hAnsi="Arial" w:cs="Arial"/>
          <w:sz w:val="22"/>
          <w:szCs w:val="22"/>
        </w:rPr>
      </w:pPr>
    </w:p>
    <w:p w14:paraId="41DC4BD5" w14:textId="77777777" w:rsidR="004756C6" w:rsidRDefault="0011183F" w:rsidP="003B39A7">
      <w:pPr>
        <w:rPr>
          <w:rFonts w:ascii="Arial" w:hAnsi="Arial" w:cs="Arial"/>
          <w:sz w:val="22"/>
          <w:szCs w:val="22"/>
        </w:rPr>
      </w:pPr>
      <w:r w:rsidRPr="00095A64">
        <w:rPr>
          <w:rFonts w:ascii="Arial" w:hAnsi="Arial" w:cs="Arial"/>
          <w:sz w:val="22"/>
          <w:szCs w:val="22"/>
        </w:rPr>
        <w:lastRenderedPageBreak/>
        <w:t xml:space="preserve">For the drills, the pupils could have done with being in smaller </w:t>
      </w:r>
      <w:r w:rsidR="00B555C6" w:rsidRPr="00095A64">
        <w:rPr>
          <w:rFonts w:ascii="Arial" w:hAnsi="Arial" w:cs="Arial"/>
          <w:sz w:val="22"/>
          <w:szCs w:val="22"/>
        </w:rPr>
        <w:t>groups,</w:t>
      </w:r>
      <w:r w:rsidRPr="00095A64">
        <w:rPr>
          <w:rFonts w:ascii="Arial" w:hAnsi="Arial" w:cs="Arial"/>
          <w:sz w:val="22"/>
          <w:szCs w:val="22"/>
        </w:rPr>
        <w:t xml:space="preserve"> but this was difficult within the limited space of the playground. As </w:t>
      </w:r>
      <w:r w:rsidR="004756C6">
        <w:rPr>
          <w:rFonts w:ascii="Arial" w:hAnsi="Arial" w:cs="Arial"/>
          <w:sz w:val="22"/>
          <w:szCs w:val="22"/>
        </w:rPr>
        <w:t>the teacher</w:t>
      </w:r>
      <w:r w:rsidRPr="00095A64">
        <w:rPr>
          <w:rFonts w:ascii="Arial" w:hAnsi="Arial" w:cs="Arial"/>
          <w:sz w:val="22"/>
          <w:szCs w:val="22"/>
        </w:rPr>
        <w:t xml:space="preserve"> was trying to supervise all pupils at the same time. The game was a successful element of the lesson and all pupils were actively engaged and competitive. Stickers were also a difficult reward system during outdoor PE as they often fell off in the wind.</w:t>
      </w:r>
      <w:r w:rsidR="004756C6">
        <w:rPr>
          <w:rFonts w:ascii="Arial" w:hAnsi="Arial" w:cs="Arial"/>
          <w:sz w:val="22"/>
          <w:szCs w:val="22"/>
        </w:rPr>
        <w:t xml:space="preserve"> </w:t>
      </w:r>
      <w:r w:rsidRPr="00095A64">
        <w:rPr>
          <w:rFonts w:ascii="Arial" w:hAnsi="Arial" w:cs="Arial"/>
          <w:sz w:val="22"/>
          <w:szCs w:val="22"/>
        </w:rPr>
        <w:t>It was also difficult to reward only effort as opposed to attainment. When trying to attend to multiple pupils, it was often pupils who were achieving that received stickers. This was because it’s difficult to notice sustained effort when it’s only observed in shorter bursts</w:t>
      </w:r>
      <w:r w:rsidR="00B555C6" w:rsidRPr="00095A64">
        <w:rPr>
          <w:rFonts w:ascii="Arial" w:hAnsi="Arial" w:cs="Arial"/>
          <w:sz w:val="22"/>
          <w:szCs w:val="22"/>
        </w:rPr>
        <w:t xml:space="preserve">. </w:t>
      </w:r>
    </w:p>
    <w:p w14:paraId="1F1B4973" w14:textId="4FD538BD" w:rsidR="003B39A7" w:rsidRPr="004756C6" w:rsidRDefault="004756C6" w:rsidP="003B39A7">
      <w:pPr>
        <w:rPr>
          <w:rFonts w:ascii="Arial" w:hAnsi="Arial" w:cs="Arial"/>
          <w:sz w:val="22"/>
          <w:szCs w:val="22"/>
        </w:rPr>
      </w:pPr>
      <w:r w:rsidRPr="004756C6">
        <w:rPr>
          <w:rFonts w:ascii="Arial" w:hAnsi="Arial" w:cs="Arial"/>
          <w:sz w:val="22"/>
          <w:szCs w:val="22"/>
        </w:rPr>
        <w:t xml:space="preserve">Similarly, to lesson study one, I found that in </w:t>
      </w:r>
      <w:r w:rsidR="003B39A7" w:rsidRPr="004756C6">
        <w:rPr>
          <w:rFonts w:ascii="Arial" w:hAnsi="Arial" w:cs="Arial"/>
          <w:sz w:val="22"/>
          <w:szCs w:val="22"/>
        </w:rPr>
        <w:t>this lesson study I learnt that preparation is key when undertaking a research study with pupils. I felt that</w:t>
      </w:r>
      <w:r w:rsidRPr="004756C6">
        <w:rPr>
          <w:rFonts w:ascii="Arial" w:hAnsi="Arial" w:cs="Arial"/>
          <w:sz w:val="22"/>
          <w:szCs w:val="22"/>
        </w:rPr>
        <w:t xml:space="preserve"> not all pupils were immediately engaged with the fact that they were going outside for their lesson. At the time of their lesson it was quite windy outside and although they would be very active and feel warm, it was still cold but some pupils went outside in only their t-shirts, then during their activities going inside to put a jumper on because they were cold. Also, vice versa, some pupils went outside initially with a jumper on and felt warm during their activities so run inside to put their jumper in the classroom. I think this issue could have been solved straight away by maybe all of the pupils start off outside with their jumpers on, then if they felt warm they could have taken it off and simply put it on the bench at the side where my peer research partner and myself were sat anyway. If this was done, it would have saved the pupils a lot of time and they would not have missed out on any part of the lesson. </w:t>
      </w:r>
    </w:p>
    <w:p w14:paraId="1EB4FE72" w14:textId="77777777" w:rsidR="003B39A7" w:rsidRPr="00095A64" w:rsidRDefault="003B39A7">
      <w:pPr>
        <w:rPr>
          <w:rFonts w:ascii="Arial" w:hAnsi="Arial" w:cs="Arial"/>
          <w:b/>
          <w:bCs/>
          <w:sz w:val="22"/>
          <w:szCs w:val="22"/>
          <w:u w:val="single"/>
        </w:rPr>
      </w:pPr>
    </w:p>
    <w:p w14:paraId="2FF7AAF0" w14:textId="487FBA08" w:rsidR="00065B03" w:rsidRPr="00095A64" w:rsidRDefault="00065B03">
      <w:pPr>
        <w:rPr>
          <w:rFonts w:ascii="Arial" w:hAnsi="Arial" w:cs="Arial"/>
          <w:b/>
          <w:bCs/>
          <w:sz w:val="22"/>
          <w:szCs w:val="22"/>
          <w:u w:val="single"/>
        </w:rPr>
      </w:pPr>
      <w:r w:rsidRPr="00095A64">
        <w:rPr>
          <w:rFonts w:ascii="Arial" w:hAnsi="Arial" w:cs="Arial"/>
          <w:b/>
          <w:bCs/>
          <w:sz w:val="22"/>
          <w:szCs w:val="22"/>
          <w:u w:val="single"/>
        </w:rPr>
        <w:t xml:space="preserve">LESSON STUDY 3  </w:t>
      </w:r>
    </w:p>
    <w:p w14:paraId="4B6573DB" w14:textId="77777777" w:rsidR="00065B03" w:rsidRPr="00095A64" w:rsidRDefault="00065B03">
      <w:pPr>
        <w:rPr>
          <w:rFonts w:ascii="Arial" w:hAnsi="Arial" w:cs="Arial"/>
          <w:b/>
          <w:bCs/>
          <w:sz w:val="22"/>
          <w:szCs w:val="22"/>
          <w:u w:val="single"/>
        </w:rPr>
      </w:pPr>
    </w:p>
    <w:p w14:paraId="0E1A7B05" w14:textId="77777777" w:rsidR="008037D1" w:rsidRPr="00095A64" w:rsidRDefault="0011183F">
      <w:pPr>
        <w:rPr>
          <w:rFonts w:ascii="Arial" w:hAnsi="Arial" w:cs="Arial"/>
          <w:sz w:val="22"/>
          <w:szCs w:val="22"/>
        </w:rPr>
      </w:pPr>
      <w:r w:rsidRPr="00095A64">
        <w:rPr>
          <w:rFonts w:ascii="Arial" w:hAnsi="Arial" w:cs="Arial"/>
          <w:sz w:val="22"/>
          <w:szCs w:val="22"/>
        </w:rPr>
        <w:t xml:space="preserve">Lesson study three was an indoor P.E lesson carried out in a primary school with year six pupils. </w:t>
      </w:r>
      <w:r w:rsidR="0089758C" w:rsidRPr="00095A64">
        <w:rPr>
          <w:rFonts w:ascii="Arial" w:hAnsi="Arial" w:cs="Arial"/>
          <w:sz w:val="22"/>
          <w:szCs w:val="22"/>
        </w:rPr>
        <w:t xml:space="preserve">The focus of this lesson </w:t>
      </w:r>
      <w:r w:rsidR="002F4AA5" w:rsidRPr="00095A64">
        <w:rPr>
          <w:rFonts w:ascii="Arial" w:hAnsi="Arial" w:cs="Arial"/>
          <w:sz w:val="22"/>
          <w:szCs w:val="22"/>
        </w:rPr>
        <w:t>was indoor high jump</w:t>
      </w:r>
      <w:r w:rsidR="00BE647D" w:rsidRPr="00095A64">
        <w:rPr>
          <w:rFonts w:ascii="Arial" w:hAnsi="Arial" w:cs="Arial"/>
          <w:sz w:val="22"/>
          <w:szCs w:val="22"/>
        </w:rPr>
        <w:t>, where the pupils in small groups and had to line themselves up and carry out a high jump, marking their score on the wooden climbing frame with a piece of chalk. There was a demonstration</w:t>
      </w:r>
      <w:r w:rsidR="008037D1" w:rsidRPr="00095A64">
        <w:rPr>
          <w:rFonts w:ascii="Arial" w:hAnsi="Arial" w:cs="Arial"/>
          <w:sz w:val="22"/>
          <w:szCs w:val="22"/>
        </w:rPr>
        <w:t xml:space="preserve"> at the start</w:t>
      </w:r>
      <w:r w:rsidR="00BE647D" w:rsidRPr="00095A64">
        <w:rPr>
          <w:rFonts w:ascii="Arial" w:hAnsi="Arial" w:cs="Arial"/>
          <w:sz w:val="22"/>
          <w:szCs w:val="22"/>
        </w:rPr>
        <w:t xml:space="preserve"> performed by the teacher to show the pupils exactly how it should be done</w:t>
      </w:r>
      <w:r w:rsidR="008037D1" w:rsidRPr="00095A64">
        <w:rPr>
          <w:rFonts w:ascii="Arial" w:hAnsi="Arial" w:cs="Arial"/>
          <w:sz w:val="22"/>
          <w:szCs w:val="22"/>
        </w:rPr>
        <w:t xml:space="preserve"> when they come to do it themselves</w:t>
      </w:r>
      <w:r w:rsidR="00BE647D" w:rsidRPr="00095A64">
        <w:rPr>
          <w:rFonts w:ascii="Arial" w:hAnsi="Arial" w:cs="Arial"/>
          <w:sz w:val="22"/>
          <w:szCs w:val="22"/>
        </w:rPr>
        <w:t>.</w:t>
      </w:r>
      <w:r w:rsidR="008037D1" w:rsidRPr="00095A64">
        <w:rPr>
          <w:rFonts w:ascii="Arial" w:hAnsi="Arial" w:cs="Arial"/>
          <w:sz w:val="22"/>
          <w:szCs w:val="22"/>
        </w:rPr>
        <w:t xml:space="preserve"> Throughout the lesson the majority of pupils were engaged and participated well in their high jump session, as well as supporting their peers in the group in performing the perfect high jump. The pupils were very well focused on the technique required to perform the high jump and worked well in their groups. They took it turns to complete their high jump and their fellow peers in the group would help record and measure the height of their jump. This made it more engaging for the pupils as they took control of the roles for each of them in the groups, which showed independence and leadership. During the lesson there was a lot of collaborative working between the pupils </w:t>
      </w:r>
      <w:r w:rsidR="00A9203E" w:rsidRPr="00095A64">
        <w:rPr>
          <w:rFonts w:ascii="Arial" w:hAnsi="Arial" w:cs="Arial"/>
          <w:sz w:val="22"/>
          <w:szCs w:val="22"/>
        </w:rPr>
        <w:t xml:space="preserve">in order for the activity to run smoothly. </w:t>
      </w:r>
    </w:p>
    <w:p w14:paraId="28EE15DB" w14:textId="77777777" w:rsidR="00A9203E" w:rsidRPr="00095A64" w:rsidRDefault="00A9203E">
      <w:pPr>
        <w:rPr>
          <w:rFonts w:ascii="Arial" w:hAnsi="Arial" w:cs="Arial"/>
          <w:sz w:val="22"/>
          <w:szCs w:val="22"/>
        </w:rPr>
      </w:pPr>
    </w:p>
    <w:p w14:paraId="50C93E63" w14:textId="2393F321" w:rsidR="00A9203E" w:rsidRPr="00095A64" w:rsidRDefault="00A9203E">
      <w:pPr>
        <w:rPr>
          <w:rFonts w:ascii="Arial" w:hAnsi="Arial" w:cs="Arial"/>
          <w:sz w:val="22"/>
          <w:szCs w:val="22"/>
        </w:rPr>
      </w:pPr>
      <w:r w:rsidRPr="00095A64">
        <w:rPr>
          <w:rFonts w:ascii="Arial" w:hAnsi="Arial" w:cs="Arial"/>
          <w:sz w:val="22"/>
          <w:szCs w:val="22"/>
        </w:rPr>
        <w:t xml:space="preserve">If this lesson was to be repeated </w:t>
      </w:r>
      <w:r w:rsidR="00A90439" w:rsidRPr="00095A64">
        <w:rPr>
          <w:rFonts w:ascii="Arial" w:hAnsi="Arial" w:cs="Arial"/>
          <w:sz w:val="22"/>
          <w:szCs w:val="22"/>
        </w:rPr>
        <w:t xml:space="preserve">it would be more beneficial if the pupils were in even smaller groups because even though </w:t>
      </w:r>
      <w:r w:rsidR="00450881" w:rsidRPr="00095A64">
        <w:rPr>
          <w:rFonts w:ascii="Arial" w:hAnsi="Arial" w:cs="Arial"/>
          <w:sz w:val="22"/>
          <w:szCs w:val="22"/>
        </w:rPr>
        <w:t xml:space="preserve">they all worked well together, it was noted that some of the pupils who were maybe less confident in the activity did not have as many turns as others. So due to this some pupils had a lot more turns so therefore had more opportunities to record a higher score than the </w:t>
      </w:r>
      <w:r w:rsidR="008A2E17" w:rsidRPr="00095A64">
        <w:rPr>
          <w:rFonts w:ascii="Arial" w:hAnsi="Arial" w:cs="Arial"/>
          <w:sz w:val="22"/>
          <w:szCs w:val="22"/>
        </w:rPr>
        <w:t>small amount</w:t>
      </w:r>
      <w:r w:rsidR="00450881" w:rsidRPr="00095A64">
        <w:rPr>
          <w:rFonts w:ascii="Arial" w:hAnsi="Arial" w:cs="Arial"/>
          <w:sz w:val="22"/>
          <w:szCs w:val="22"/>
        </w:rPr>
        <w:t xml:space="preserve"> of those who only had the three turns </w:t>
      </w:r>
      <w:r w:rsidR="008A2E17" w:rsidRPr="00095A64">
        <w:rPr>
          <w:rFonts w:ascii="Arial" w:hAnsi="Arial" w:cs="Arial"/>
          <w:sz w:val="22"/>
          <w:szCs w:val="22"/>
        </w:rPr>
        <w:t>like</w:t>
      </w:r>
      <w:r w:rsidR="00450881" w:rsidRPr="00095A64">
        <w:rPr>
          <w:rFonts w:ascii="Arial" w:hAnsi="Arial" w:cs="Arial"/>
          <w:sz w:val="22"/>
          <w:szCs w:val="22"/>
        </w:rPr>
        <w:t xml:space="preserve"> they were supposed to have. Additionally, if this lesson was to be repeated it would be even more successful if the groups were being monitored more. In some parts of this lesson some of the groups were left to complete the activity by themselves because they were more than capable, but maybe if they were monitored more</w:t>
      </w:r>
      <w:r w:rsidR="001614AF" w:rsidRPr="00095A64">
        <w:rPr>
          <w:rFonts w:ascii="Arial" w:hAnsi="Arial" w:cs="Arial"/>
          <w:sz w:val="22"/>
          <w:szCs w:val="22"/>
        </w:rPr>
        <w:t>,</w:t>
      </w:r>
      <w:r w:rsidR="00450881" w:rsidRPr="00095A64">
        <w:rPr>
          <w:rFonts w:ascii="Arial" w:hAnsi="Arial" w:cs="Arial"/>
          <w:sz w:val="22"/>
          <w:szCs w:val="22"/>
        </w:rPr>
        <w:t xml:space="preserve"> then the amount of turns each pupil had would be noticed and the recordings of the jumps would be more accurate. </w:t>
      </w:r>
    </w:p>
    <w:p w14:paraId="7A0B16D1" w14:textId="77777777" w:rsidR="003B39A7" w:rsidRPr="00095A64" w:rsidRDefault="003B39A7" w:rsidP="003B39A7">
      <w:pPr>
        <w:rPr>
          <w:rFonts w:ascii="Arial" w:hAnsi="Arial" w:cs="Arial"/>
          <w:sz w:val="22"/>
          <w:szCs w:val="22"/>
        </w:rPr>
      </w:pPr>
    </w:p>
    <w:p w14:paraId="76AB90AD" w14:textId="2321AC26" w:rsidR="004756C6" w:rsidRPr="000D1FAC" w:rsidRDefault="003B39A7" w:rsidP="003B39A7">
      <w:pPr>
        <w:rPr>
          <w:rFonts w:ascii="Arial" w:hAnsi="Arial" w:cs="Arial"/>
          <w:sz w:val="22"/>
          <w:szCs w:val="22"/>
        </w:rPr>
      </w:pPr>
      <w:r w:rsidRPr="000D1FAC">
        <w:rPr>
          <w:rFonts w:ascii="Arial" w:hAnsi="Arial" w:cs="Arial"/>
          <w:sz w:val="22"/>
          <w:szCs w:val="22"/>
        </w:rPr>
        <w:t xml:space="preserve">From this lesson study I learnt that </w:t>
      </w:r>
      <w:r w:rsidR="004756C6" w:rsidRPr="000D1FAC">
        <w:rPr>
          <w:rFonts w:ascii="Arial" w:hAnsi="Arial" w:cs="Arial"/>
          <w:sz w:val="22"/>
          <w:szCs w:val="22"/>
        </w:rPr>
        <w:t>in P.E lessons there needs to be demonstra</w:t>
      </w:r>
      <w:r w:rsidR="009C7291" w:rsidRPr="000D1FAC">
        <w:rPr>
          <w:rFonts w:ascii="Arial" w:hAnsi="Arial" w:cs="Arial"/>
          <w:sz w:val="22"/>
          <w:szCs w:val="22"/>
        </w:rPr>
        <w:t xml:space="preserve">tions </w:t>
      </w:r>
      <w:r w:rsidR="000D1FAC" w:rsidRPr="000D1FAC">
        <w:rPr>
          <w:rFonts w:ascii="Arial" w:hAnsi="Arial" w:cs="Arial"/>
          <w:sz w:val="22"/>
          <w:szCs w:val="22"/>
        </w:rPr>
        <w:t xml:space="preserve">of what the teacher is expecting the pupil to perform. At first, this lacked at it caused confusion for some of the pupils, which led to the teacher then having to regain all pupil focus to then do a demonstration. This again, used up valuable time in the lesson which could have been easily solved. Additionally, I feel that in this lesson there were a number of pupils who were disengaged due to not being confident in the activity they were completing and possibly due to the fact the pupils were in quite big groups. This would have had an effect on their </w:t>
      </w:r>
      <w:r w:rsidR="000D1FAC" w:rsidRPr="000D1FAC">
        <w:rPr>
          <w:rFonts w:ascii="Arial" w:hAnsi="Arial" w:cs="Arial"/>
          <w:sz w:val="22"/>
          <w:szCs w:val="22"/>
        </w:rPr>
        <w:lastRenderedPageBreak/>
        <w:t xml:space="preserve">learning in this lesson as they were simply not taking part. It was picked up by the teacher, but not straight away. May be, next time the pupils could be in smaller groups to avoid this happening. </w:t>
      </w:r>
    </w:p>
    <w:p w14:paraId="5DD5E613" w14:textId="71E8508C" w:rsidR="000D1FAC" w:rsidRDefault="000D1FAC" w:rsidP="003B39A7">
      <w:pPr>
        <w:rPr>
          <w:rFonts w:ascii="Arial" w:hAnsi="Arial" w:cs="Arial"/>
          <w:color w:val="FF0000"/>
          <w:sz w:val="22"/>
          <w:szCs w:val="22"/>
        </w:rPr>
      </w:pPr>
    </w:p>
    <w:p w14:paraId="78670F68" w14:textId="24C6EF0F" w:rsidR="000D1FAC" w:rsidRDefault="000D1FAC" w:rsidP="003B39A7">
      <w:pPr>
        <w:rPr>
          <w:rFonts w:ascii="Arial" w:hAnsi="Arial" w:cs="Arial"/>
          <w:color w:val="FF0000"/>
          <w:sz w:val="22"/>
          <w:szCs w:val="22"/>
        </w:rPr>
      </w:pPr>
    </w:p>
    <w:p w14:paraId="7ECDEA09" w14:textId="77777777" w:rsidR="000D1FAC" w:rsidRDefault="000D1FAC" w:rsidP="003B39A7">
      <w:pPr>
        <w:rPr>
          <w:rFonts w:ascii="Arial" w:hAnsi="Arial" w:cs="Arial"/>
          <w:color w:val="FF0000"/>
          <w:sz w:val="22"/>
          <w:szCs w:val="22"/>
        </w:rPr>
      </w:pPr>
    </w:p>
    <w:p w14:paraId="7173943F" w14:textId="77777777" w:rsidR="003B39A7" w:rsidRPr="00095A64" w:rsidRDefault="003B39A7">
      <w:pPr>
        <w:rPr>
          <w:rFonts w:ascii="Arial" w:hAnsi="Arial" w:cs="Arial"/>
          <w:sz w:val="22"/>
          <w:szCs w:val="22"/>
        </w:rPr>
      </w:pPr>
    </w:p>
    <w:p w14:paraId="51F37D68" w14:textId="77777777" w:rsidR="0011183F" w:rsidRPr="00095A64" w:rsidRDefault="0011183F">
      <w:pPr>
        <w:rPr>
          <w:rFonts w:ascii="Arial" w:hAnsi="Arial" w:cs="Arial"/>
          <w:b/>
          <w:bCs/>
          <w:sz w:val="22"/>
          <w:szCs w:val="22"/>
          <w:u w:val="single"/>
        </w:rPr>
      </w:pPr>
    </w:p>
    <w:p w14:paraId="051ED3AE" w14:textId="477C9577" w:rsidR="00065B03" w:rsidRPr="00095A64" w:rsidRDefault="00065B03">
      <w:pPr>
        <w:rPr>
          <w:rFonts w:ascii="Arial" w:hAnsi="Arial" w:cs="Arial"/>
          <w:b/>
          <w:bCs/>
          <w:sz w:val="22"/>
          <w:szCs w:val="22"/>
          <w:u w:val="single"/>
        </w:rPr>
      </w:pPr>
      <w:r w:rsidRPr="00095A64">
        <w:rPr>
          <w:rFonts w:ascii="Arial" w:hAnsi="Arial" w:cs="Arial"/>
          <w:b/>
          <w:bCs/>
          <w:sz w:val="22"/>
          <w:szCs w:val="22"/>
          <w:u w:val="single"/>
        </w:rPr>
        <w:t xml:space="preserve">DISCUSSION OF FINDINGS   </w:t>
      </w:r>
    </w:p>
    <w:p w14:paraId="0AAB65F9" w14:textId="497AAE5A" w:rsidR="00065B03" w:rsidRPr="00095A64" w:rsidRDefault="00065B03">
      <w:pPr>
        <w:rPr>
          <w:rFonts w:ascii="Arial" w:hAnsi="Arial" w:cs="Arial"/>
          <w:b/>
          <w:bCs/>
          <w:sz w:val="22"/>
          <w:szCs w:val="22"/>
          <w:u w:val="single"/>
        </w:rPr>
      </w:pPr>
    </w:p>
    <w:p w14:paraId="7A68290F" w14:textId="0B2542E4" w:rsidR="008A2E17" w:rsidRPr="00095A64" w:rsidRDefault="003B39A7">
      <w:pPr>
        <w:rPr>
          <w:rFonts w:ascii="Arial" w:hAnsi="Arial" w:cs="Arial"/>
          <w:sz w:val="22"/>
          <w:szCs w:val="22"/>
        </w:rPr>
      </w:pPr>
      <w:r w:rsidRPr="00095A64">
        <w:rPr>
          <w:rFonts w:ascii="Arial" w:hAnsi="Arial" w:cs="Arial"/>
          <w:sz w:val="22"/>
          <w:szCs w:val="22"/>
        </w:rPr>
        <w:t xml:space="preserve">From this lesson study research proposal, I found that tangible rewards during a P.E lesson can definitely aid in motivating the children to engage with their learning and fully take part in their activities. </w:t>
      </w:r>
      <w:r w:rsidR="00351A84" w:rsidRPr="00095A64">
        <w:rPr>
          <w:rFonts w:ascii="Arial" w:hAnsi="Arial" w:cs="Arial"/>
          <w:sz w:val="22"/>
          <w:szCs w:val="22"/>
        </w:rPr>
        <w:t xml:space="preserve">Although, depending on the type of reward it is that is offered to the child can determine the outcome of engagement. In our lesson studies, we differed the tangible reward due to the age of the pupils. All pupils were given stickers, but the additional reward after receiving three stickers were different. Lesson study one was in a nursery class, the pupils loved the stickers as they seemed rather excited to receive any, when a child reached three stickers they were then allowed to have their face on the successful tree that is on display in the classroom which created a reward at the end of each week depending on how many times they appear on the tree. Lesson study two was a year five class, again they had stickers but after receiving three they were able to trade their stickers for a chocolate. This worked really well as they all wanted to receive a chocolate at the end of the lesson. Lesson study three was in a year six class, so even older pupils again. Similarly, to the other two, they received stickers but after receiving three they could trade them for a house point. </w:t>
      </w:r>
      <w:r w:rsidR="00BC4108" w:rsidRPr="00095A64">
        <w:rPr>
          <w:rFonts w:ascii="Arial" w:hAnsi="Arial" w:cs="Arial"/>
          <w:sz w:val="22"/>
          <w:szCs w:val="22"/>
        </w:rPr>
        <w:t xml:space="preserve">So overall, from this research study I found that the stickers element of the reward was not best suited for the older pupils, because of their age and even just the fact that they were more active than the younger pupils, so the stickers kept falling off. On the other hand, after having the discussions with the older pupils after the lesson, they all said that having the rewards during the lesson made them feel motivated to take part more and some felt competitive against their peers to receive the trade reward. </w:t>
      </w:r>
    </w:p>
    <w:p w14:paraId="2F83D143" w14:textId="6EFFC629" w:rsidR="008A2E17" w:rsidRPr="00095A64" w:rsidRDefault="008A2E17">
      <w:pPr>
        <w:rPr>
          <w:rFonts w:ascii="Arial" w:hAnsi="Arial" w:cs="Arial"/>
          <w:sz w:val="22"/>
          <w:szCs w:val="22"/>
        </w:rPr>
      </w:pPr>
    </w:p>
    <w:p w14:paraId="65621664" w14:textId="33CD1FB4" w:rsidR="008A2E17" w:rsidRPr="00095A64" w:rsidRDefault="008A2E17">
      <w:pPr>
        <w:rPr>
          <w:rFonts w:ascii="Arial" w:hAnsi="Arial" w:cs="Arial"/>
          <w:sz w:val="22"/>
          <w:szCs w:val="22"/>
        </w:rPr>
      </w:pPr>
      <w:r w:rsidRPr="00095A64">
        <w:rPr>
          <w:rFonts w:ascii="Arial" w:hAnsi="Arial" w:cs="Arial"/>
          <w:sz w:val="22"/>
          <w:szCs w:val="22"/>
        </w:rPr>
        <w:t xml:space="preserve">In another respect, from the findings, it was found that across all of the ages in all lesson studies that the pupils feel that they do not have the access to P.E in school enough. </w:t>
      </w:r>
      <w:r w:rsidR="00CA08FE" w:rsidRPr="00095A64">
        <w:rPr>
          <w:rFonts w:ascii="Arial" w:hAnsi="Arial" w:cs="Arial"/>
          <w:sz w:val="22"/>
          <w:szCs w:val="22"/>
        </w:rPr>
        <w:t xml:space="preserve">This was not nice to hear, as they all seemed to have enjoyed their P.E lessons so much that it seems such a shame to not encourage pupils to have the opportunity to many P.E lessons. In fact, all pupils that we had interviewed said that they all want to have more P.E lessons in schools because it is “fun”, “enjoyable” and they all “like to be active”. Some pupils then went on to discuss how much they enjoyed the lesson and what their favourite parts of the lesson were. One aspect that came up a lot from these pupils were that they like working collaboratively with their peers, it gave them motivation to keep going with the lesson and enjoy what they were doing. It also gave some pupils the chance to ‘be good’ at something that they did not believe they were. As some of the pupils who were more able in their activities supported those you were not so confident which created a positive atmosphere all round.  </w:t>
      </w:r>
    </w:p>
    <w:p w14:paraId="79D0766E" w14:textId="77777777" w:rsidR="001614AF" w:rsidRPr="00095A64" w:rsidRDefault="001614AF">
      <w:pPr>
        <w:rPr>
          <w:rFonts w:ascii="Arial" w:hAnsi="Arial" w:cs="Arial"/>
          <w:sz w:val="22"/>
          <w:szCs w:val="22"/>
        </w:rPr>
      </w:pPr>
    </w:p>
    <w:p w14:paraId="6C73B7ED" w14:textId="0E03EBDF" w:rsidR="00065B03" w:rsidRPr="00095A64" w:rsidRDefault="00065B03">
      <w:pPr>
        <w:rPr>
          <w:rFonts w:ascii="Arial" w:hAnsi="Arial" w:cs="Arial"/>
          <w:b/>
          <w:bCs/>
          <w:sz w:val="22"/>
          <w:szCs w:val="22"/>
          <w:u w:val="single"/>
        </w:rPr>
      </w:pPr>
      <w:r w:rsidRPr="00095A64">
        <w:rPr>
          <w:rFonts w:ascii="Arial" w:hAnsi="Arial" w:cs="Arial"/>
          <w:b/>
          <w:bCs/>
          <w:sz w:val="22"/>
          <w:szCs w:val="22"/>
          <w:u w:val="single"/>
        </w:rPr>
        <w:t xml:space="preserve">CONCLUSION   </w:t>
      </w:r>
    </w:p>
    <w:p w14:paraId="2BFC7576" w14:textId="0F330344" w:rsidR="00FA4F57" w:rsidRPr="00095A64" w:rsidRDefault="00FA4F57">
      <w:pPr>
        <w:rPr>
          <w:rFonts w:ascii="Arial" w:hAnsi="Arial" w:cs="Arial"/>
          <w:b/>
          <w:bCs/>
          <w:sz w:val="22"/>
          <w:szCs w:val="22"/>
          <w:u w:val="single"/>
        </w:rPr>
      </w:pPr>
    </w:p>
    <w:p w14:paraId="3311018D" w14:textId="2D64679A" w:rsidR="00FA4F57" w:rsidRPr="00095A64" w:rsidRDefault="00FA4F57">
      <w:pPr>
        <w:rPr>
          <w:rFonts w:ascii="Arial" w:hAnsi="Arial" w:cs="Arial"/>
          <w:sz w:val="22"/>
          <w:szCs w:val="22"/>
        </w:rPr>
      </w:pPr>
      <w:r w:rsidRPr="00095A64">
        <w:rPr>
          <w:rFonts w:ascii="Arial" w:hAnsi="Arial" w:cs="Arial"/>
          <w:sz w:val="22"/>
          <w:szCs w:val="22"/>
        </w:rPr>
        <w:t xml:space="preserve">To conclude this lesson study research, I believe that to in regard to answering the title of the research proposal, I can confirm that we have done that. We carried out all of the research, planning, lesson studies and reflections collaboratively and worked together effectively. Focusing more on my own involvement during this research, I feel that I could have done more in providing my peer researchers with more support and engaging with them more regularly. I think as I was out of the loop, due to personal reasons, at the start of the research study I struggled to engage and understand what exactly my role was and how I was to undertake my part of the research. </w:t>
      </w:r>
    </w:p>
    <w:p w14:paraId="7FE74081" w14:textId="65A29297" w:rsidR="00FA4F57" w:rsidRPr="00095A64" w:rsidRDefault="00FA4F57">
      <w:pPr>
        <w:rPr>
          <w:rFonts w:ascii="Arial" w:hAnsi="Arial" w:cs="Arial"/>
          <w:sz w:val="22"/>
          <w:szCs w:val="22"/>
        </w:rPr>
      </w:pPr>
    </w:p>
    <w:p w14:paraId="28DEA344" w14:textId="089398A2" w:rsidR="00FA4F57" w:rsidRPr="00095A64" w:rsidRDefault="00FA4F57">
      <w:pPr>
        <w:rPr>
          <w:rFonts w:ascii="Arial" w:hAnsi="Arial" w:cs="Arial"/>
          <w:sz w:val="22"/>
          <w:szCs w:val="22"/>
        </w:rPr>
      </w:pPr>
      <w:r w:rsidRPr="00095A64">
        <w:rPr>
          <w:rFonts w:ascii="Arial" w:hAnsi="Arial" w:cs="Arial"/>
          <w:sz w:val="22"/>
          <w:szCs w:val="22"/>
        </w:rPr>
        <w:t xml:space="preserve">Overall, this research had its strengths but also its limitations that we came across along the way. </w:t>
      </w:r>
      <w:r w:rsidR="009807FE" w:rsidRPr="00095A64">
        <w:rPr>
          <w:rFonts w:ascii="Arial" w:hAnsi="Arial" w:cs="Arial"/>
          <w:sz w:val="22"/>
          <w:szCs w:val="22"/>
        </w:rPr>
        <w:t xml:space="preserve">I think the strengths were that we all worked collaboratively and did it well, our goal of trying to get all pupils involved in our lesson studies was achieved and we obtained good, relevant data to coincide with our focus. This all fell in hand due to the engagement that we portrayed during the lesson studies. </w:t>
      </w:r>
      <w:r w:rsidR="000C638A" w:rsidRPr="00095A64">
        <w:rPr>
          <w:rFonts w:ascii="Arial" w:hAnsi="Arial" w:cs="Arial"/>
          <w:sz w:val="22"/>
          <w:szCs w:val="22"/>
        </w:rPr>
        <w:t xml:space="preserve">The limitations that I feel that I came across during this was the preparation, I do not feel that we were fully prepared for exactly how we wanted things to go. Certainly, on my behalf, as I did not feel confident when observing the other lesson studies. May be that was down to my lack of research prior on the Leuven Scale and the unknown of marking pupils as well as observing, I personally found that quite difficult. But other than that, I feel that there were not many other limitations that we faced, just mainly my contribution towards everything. </w:t>
      </w:r>
    </w:p>
    <w:p w14:paraId="2E640153" w14:textId="77777777" w:rsidR="00065B03" w:rsidRPr="00095A64" w:rsidRDefault="00065B03">
      <w:pPr>
        <w:rPr>
          <w:rFonts w:ascii="Arial" w:hAnsi="Arial" w:cs="Arial"/>
          <w:b/>
          <w:bCs/>
          <w:sz w:val="22"/>
          <w:szCs w:val="22"/>
          <w:u w:val="single"/>
        </w:rPr>
      </w:pPr>
    </w:p>
    <w:p w14:paraId="4D939B4D" w14:textId="5B740C2C" w:rsidR="00065B03" w:rsidRPr="00095A64" w:rsidRDefault="00065B03">
      <w:pPr>
        <w:rPr>
          <w:rFonts w:ascii="Arial" w:hAnsi="Arial" w:cs="Arial"/>
          <w:b/>
          <w:bCs/>
          <w:sz w:val="22"/>
          <w:szCs w:val="22"/>
          <w:u w:val="single"/>
        </w:rPr>
      </w:pPr>
      <w:r w:rsidRPr="00095A64">
        <w:rPr>
          <w:rFonts w:ascii="Arial" w:hAnsi="Arial" w:cs="Arial"/>
          <w:b/>
          <w:bCs/>
          <w:sz w:val="22"/>
          <w:szCs w:val="22"/>
          <w:u w:val="single"/>
        </w:rPr>
        <w:t xml:space="preserve">RECOMMENDATIONS   </w:t>
      </w:r>
    </w:p>
    <w:p w14:paraId="32B9C41F" w14:textId="21533015" w:rsidR="00065B03" w:rsidRPr="00095A64" w:rsidRDefault="00065B03">
      <w:pPr>
        <w:rPr>
          <w:rFonts w:ascii="Arial" w:hAnsi="Arial" w:cs="Arial"/>
          <w:b/>
          <w:bCs/>
          <w:sz w:val="22"/>
          <w:szCs w:val="22"/>
          <w:u w:val="single"/>
        </w:rPr>
      </w:pPr>
    </w:p>
    <w:p w14:paraId="0F685612" w14:textId="12798871" w:rsidR="000C638A" w:rsidRPr="00095A64" w:rsidRDefault="000C638A">
      <w:pPr>
        <w:rPr>
          <w:rFonts w:ascii="Arial" w:hAnsi="Arial" w:cs="Arial"/>
          <w:sz w:val="22"/>
          <w:szCs w:val="22"/>
        </w:rPr>
      </w:pPr>
      <w:r w:rsidRPr="00095A64">
        <w:rPr>
          <w:rFonts w:ascii="Arial" w:hAnsi="Arial" w:cs="Arial"/>
          <w:sz w:val="22"/>
          <w:szCs w:val="22"/>
        </w:rPr>
        <w:t xml:space="preserve">Moving forward with this research, I think that it would be ideal if it could be done again to see the progress and if the results would still come out the same. </w:t>
      </w:r>
      <w:r w:rsidR="00CC2709" w:rsidRPr="00095A64">
        <w:rPr>
          <w:rFonts w:ascii="Arial" w:hAnsi="Arial" w:cs="Arial"/>
          <w:sz w:val="22"/>
          <w:szCs w:val="22"/>
        </w:rPr>
        <w:t xml:space="preserve">It would be good to monitor the study in the future to see if it differs at all. I also think that moving forward with the research would be good to see if anything changes in regard to the amount of P.E lessons that take place in schools. As stated earlier, from our findings it was clearly understandable that there is not enough P.E being done in schools, so I would like to think that from this that could possibly change. It could even be useful if we were to share this research study with future practitioners to try and make that change in future education. </w:t>
      </w:r>
    </w:p>
    <w:p w14:paraId="04697129" w14:textId="77777777" w:rsidR="000C638A" w:rsidRPr="00095A64" w:rsidRDefault="000C638A">
      <w:pPr>
        <w:rPr>
          <w:rFonts w:ascii="Arial" w:hAnsi="Arial" w:cs="Arial"/>
          <w:b/>
          <w:bCs/>
          <w:sz w:val="22"/>
          <w:szCs w:val="22"/>
          <w:u w:val="single"/>
        </w:rPr>
      </w:pPr>
    </w:p>
    <w:p w14:paraId="1BA5A95D" w14:textId="77777777" w:rsidR="00065B03" w:rsidRPr="00095A64" w:rsidRDefault="00065B03">
      <w:pPr>
        <w:rPr>
          <w:rFonts w:ascii="Arial" w:hAnsi="Arial" w:cs="Arial"/>
          <w:b/>
          <w:bCs/>
          <w:sz w:val="22"/>
          <w:szCs w:val="22"/>
          <w:u w:val="single"/>
        </w:rPr>
      </w:pPr>
      <w:r w:rsidRPr="00095A64">
        <w:rPr>
          <w:rFonts w:ascii="Arial" w:hAnsi="Arial" w:cs="Arial"/>
          <w:b/>
          <w:bCs/>
          <w:sz w:val="22"/>
          <w:szCs w:val="22"/>
          <w:u w:val="single"/>
        </w:rPr>
        <w:t>REFERENCE LIST</w:t>
      </w:r>
    </w:p>
    <w:p w14:paraId="3D5F0EEE" w14:textId="30CA4C5F" w:rsidR="00A42169" w:rsidRPr="00095A64" w:rsidRDefault="00A42169">
      <w:pPr>
        <w:rPr>
          <w:rFonts w:ascii="Arial" w:hAnsi="Arial" w:cs="Arial"/>
          <w:b/>
          <w:bCs/>
          <w:sz w:val="22"/>
          <w:szCs w:val="22"/>
          <w:u w:val="single"/>
        </w:rPr>
      </w:pPr>
    </w:p>
    <w:p w14:paraId="7CE32333" w14:textId="02700B14" w:rsidR="007E6F3C" w:rsidRPr="00095A64" w:rsidRDefault="007E6F3C">
      <w:pPr>
        <w:rPr>
          <w:rFonts w:ascii="Arial" w:hAnsi="Arial" w:cs="Arial"/>
          <w:sz w:val="22"/>
          <w:szCs w:val="22"/>
        </w:rPr>
      </w:pPr>
      <w:r w:rsidRPr="00095A64">
        <w:rPr>
          <w:rFonts w:ascii="Arial" w:hAnsi="Arial" w:cs="Arial"/>
          <w:sz w:val="22"/>
          <w:szCs w:val="22"/>
        </w:rPr>
        <w:t>Cohen et al</w:t>
      </w:r>
      <w:r w:rsidR="00CC2709" w:rsidRPr="00095A64">
        <w:rPr>
          <w:rFonts w:ascii="Arial" w:hAnsi="Arial" w:cs="Arial"/>
          <w:sz w:val="22"/>
          <w:szCs w:val="22"/>
        </w:rPr>
        <w:t xml:space="preserve"> (2007) Research Methods in Education. Sixth Edition.</w:t>
      </w:r>
    </w:p>
    <w:p w14:paraId="377BDEBC" w14:textId="261C967C" w:rsidR="005767FF" w:rsidRPr="00095A64" w:rsidRDefault="005767FF">
      <w:pPr>
        <w:rPr>
          <w:rFonts w:ascii="Arial" w:hAnsi="Arial" w:cs="Arial"/>
          <w:sz w:val="22"/>
          <w:szCs w:val="22"/>
        </w:rPr>
      </w:pPr>
    </w:p>
    <w:p w14:paraId="31C5D1C3" w14:textId="5BA97D72" w:rsidR="005767FF" w:rsidRPr="00095A64" w:rsidRDefault="005767FF">
      <w:pPr>
        <w:rPr>
          <w:rFonts w:ascii="Arial" w:hAnsi="Arial" w:cs="Arial"/>
          <w:sz w:val="22"/>
          <w:szCs w:val="22"/>
        </w:rPr>
      </w:pPr>
      <w:r w:rsidRPr="00095A64">
        <w:rPr>
          <w:rFonts w:ascii="Arial" w:hAnsi="Arial" w:cs="Arial"/>
          <w:sz w:val="22"/>
          <w:szCs w:val="22"/>
        </w:rPr>
        <w:t>Deci, E. L. (1971). Effects of externally mediated rewards on intrinsic motivation.</w:t>
      </w:r>
      <w:r w:rsidRPr="00095A64">
        <w:rPr>
          <w:rFonts w:ascii="Arial" w:hAnsi="Arial" w:cs="Arial"/>
          <w:sz w:val="22"/>
          <w:szCs w:val="22"/>
        </w:rPr>
        <w:t xml:space="preserve"> </w:t>
      </w:r>
      <w:r w:rsidRPr="00095A64">
        <w:rPr>
          <w:rFonts w:ascii="Arial" w:hAnsi="Arial" w:cs="Arial"/>
          <w:sz w:val="22"/>
          <w:szCs w:val="22"/>
        </w:rPr>
        <w:t>Journal of Personality and Social Psychology, 18, 105–115.</w:t>
      </w:r>
    </w:p>
    <w:p w14:paraId="25CFE57B" w14:textId="77777777" w:rsidR="007E6F3C" w:rsidRPr="00095A64" w:rsidRDefault="007E6F3C">
      <w:pPr>
        <w:rPr>
          <w:rFonts w:ascii="Arial" w:hAnsi="Arial" w:cs="Arial"/>
          <w:sz w:val="22"/>
          <w:szCs w:val="22"/>
        </w:rPr>
      </w:pPr>
    </w:p>
    <w:p w14:paraId="78D70067" w14:textId="3E1F2178" w:rsidR="00E4351C" w:rsidRPr="00095A64" w:rsidRDefault="00E4351C">
      <w:pPr>
        <w:rPr>
          <w:rFonts w:ascii="Arial" w:hAnsi="Arial" w:cs="Arial"/>
          <w:sz w:val="22"/>
          <w:szCs w:val="22"/>
        </w:rPr>
      </w:pPr>
      <w:r w:rsidRPr="00095A64">
        <w:rPr>
          <w:rFonts w:ascii="Arial" w:hAnsi="Arial" w:cs="Arial"/>
          <w:sz w:val="22"/>
          <w:szCs w:val="22"/>
        </w:rPr>
        <w:t>Dudley, P. (2011). How Lesson Study orchestrates key features of teacher knowledge and teacher learning to create profound changes in professional practice. Presented at the World Association of Lesson Studies Annual Conference, Tokyo.</w:t>
      </w:r>
      <w:r w:rsidR="00627A3B" w:rsidRPr="00095A64">
        <w:rPr>
          <w:rFonts w:ascii="Arial" w:hAnsi="Arial" w:cs="Arial"/>
          <w:sz w:val="22"/>
          <w:szCs w:val="22"/>
        </w:rPr>
        <w:br/>
      </w:r>
      <w:hyperlink r:id="rId8" w:history="1">
        <w:r w:rsidR="00627A3B" w:rsidRPr="00095A64">
          <w:rPr>
            <w:rStyle w:val="Hyperlink"/>
            <w:rFonts w:ascii="Arial" w:hAnsi="Arial" w:cs="Arial"/>
            <w:sz w:val="22"/>
            <w:szCs w:val="22"/>
          </w:rPr>
          <w:t>https://lessonstudy.co.uk/wp-content/uploads/2012/03/Lesson_Study_Handbook_-_011011-1.pdf</w:t>
        </w:r>
      </w:hyperlink>
    </w:p>
    <w:p w14:paraId="4B53C911" w14:textId="68556E29" w:rsidR="005767FF" w:rsidRPr="00095A64" w:rsidRDefault="005767FF">
      <w:pPr>
        <w:rPr>
          <w:rFonts w:ascii="Arial" w:hAnsi="Arial" w:cs="Arial"/>
          <w:sz w:val="22"/>
          <w:szCs w:val="22"/>
        </w:rPr>
      </w:pPr>
    </w:p>
    <w:p w14:paraId="307004B2" w14:textId="103E5B07" w:rsidR="005767FF" w:rsidRPr="00095A64" w:rsidRDefault="005767FF">
      <w:pPr>
        <w:rPr>
          <w:rFonts w:ascii="Arial" w:hAnsi="Arial" w:cs="Arial"/>
          <w:sz w:val="22"/>
          <w:szCs w:val="22"/>
        </w:rPr>
      </w:pPr>
      <w:r w:rsidRPr="00095A64">
        <w:rPr>
          <w:rFonts w:ascii="Arial" w:hAnsi="Arial" w:cs="Arial"/>
          <w:sz w:val="22"/>
          <w:szCs w:val="22"/>
        </w:rPr>
        <w:t xml:space="preserve">Education Reform (2016) Student Engagement [online] Available at: </w:t>
      </w:r>
      <w:hyperlink r:id="rId9" w:history="1">
        <w:r w:rsidRPr="00095A64">
          <w:rPr>
            <w:rStyle w:val="Hyperlink"/>
            <w:rFonts w:ascii="Arial" w:hAnsi="Arial" w:cs="Arial"/>
            <w:sz w:val="22"/>
            <w:szCs w:val="22"/>
          </w:rPr>
          <w:t>https://www.edglossary.org/student-engagement/</w:t>
        </w:r>
      </w:hyperlink>
    </w:p>
    <w:p w14:paraId="4336E280" w14:textId="3DA47F35" w:rsidR="005767FF" w:rsidRPr="00727C75" w:rsidRDefault="005767FF">
      <w:pPr>
        <w:rPr>
          <w:rFonts w:ascii="Arial" w:hAnsi="Arial" w:cs="Arial"/>
          <w:sz w:val="22"/>
          <w:szCs w:val="22"/>
        </w:rPr>
      </w:pPr>
    </w:p>
    <w:p w14:paraId="6AB0DAE9" w14:textId="357B2040" w:rsidR="00727C75" w:rsidRPr="00727C75" w:rsidRDefault="00727C75">
      <w:pPr>
        <w:rPr>
          <w:rFonts w:ascii="Arial" w:hAnsi="Arial" w:cs="Arial"/>
          <w:sz w:val="22"/>
          <w:szCs w:val="22"/>
        </w:rPr>
      </w:pPr>
      <w:proofErr w:type="spellStart"/>
      <w:r w:rsidRPr="00727C75">
        <w:rPr>
          <w:rFonts w:ascii="Arial" w:hAnsi="Arial" w:cs="Arial"/>
          <w:sz w:val="22"/>
          <w:szCs w:val="22"/>
        </w:rPr>
        <w:t>Foundationeducation</w:t>
      </w:r>
      <w:proofErr w:type="spellEnd"/>
      <w:r w:rsidRPr="00727C75">
        <w:rPr>
          <w:rFonts w:ascii="Arial" w:hAnsi="Arial" w:cs="Arial"/>
          <w:sz w:val="22"/>
          <w:szCs w:val="22"/>
        </w:rPr>
        <w:t xml:space="preserve"> (2018) What are the effects of rewards on students [online] Available at: </w:t>
      </w:r>
      <w:hyperlink r:id="rId10" w:history="1">
        <w:r w:rsidRPr="00727C75">
          <w:rPr>
            <w:rStyle w:val="Hyperlink"/>
            <w:rFonts w:ascii="Arial" w:hAnsi="Arial" w:cs="Arial"/>
            <w:sz w:val="22"/>
            <w:szCs w:val="22"/>
          </w:rPr>
          <w:t>https://www.foundationeducation.edu.au/articles/2018/09/effects-rewards-students</w:t>
        </w:r>
      </w:hyperlink>
      <w:r w:rsidRPr="00727C75">
        <w:rPr>
          <w:rFonts w:ascii="Arial" w:hAnsi="Arial" w:cs="Arial"/>
          <w:sz w:val="22"/>
          <w:szCs w:val="22"/>
        </w:rPr>
        <w:t xml:space="preserve"> </w:t>
      </w:r>
    </w:p>
    <w:p w14:paraId="4F90F883" w14:textId="77777777" w:rsidR="00727C75" w:rsidRPr="00095A64" w:rsidRDefault="00727C75">
      <w:pPr>
        <w:rPr>
          <w:rFonts w:ascii="Arial" w:hAnsi="Arial" w:cs="Arial"/>
          <w:sz w:val="22"/>
          <w:szCs w:val="22"/>
        </w:rPr>
      </w:pPr>
    </w:p>
    <w:p w14:paraId="1FF25460" w14:textId="2A1B0E19" w:rsidR="005767FF" w:rsidRPr="00095A64" w:rsidRDefault="005767FF">
      <w:pPr>
        <w:rPr>
          <w:rFonts w:ascii="Arial" w:hAnsi="Arial" w:cs="Arial"/>
          <w:sz w:val="22"/>
          <w:szCs w:val="22"/>
        </w:rPr>
      </w:pPr>
      <w:r w:rsidRPr="00095A64">
        <w:rPr>
          <w:rFonts w:ascii="Arial" w:hAnsi="Arial" w:cs="Arial"/>
          <w:sz w:val="22"/>
          <w:szCs w:val="22"/>
        </w:rPr>
        <w:t xml:space="preserve">Hoffmann, K. &amp; </w:t>
      </w:r>
      <w:r w:rsidR="005D2FA5" w:rsidRPr="00095A64">
        <w:rPr>
          <w:rFonts w:ascii="Arial" w:hAnsi="Arial" w:cs="Arial"/>
          <w:sz w:val="22"/>
          <w:szCs w:val="22"/>
        </w:rPr>
        <w:t xml:space="preserve">Huff, J. &amp; Patterson, A. &amp; </w:t>
      </w:r>
      <w:proofErr w:type="spellStart"/>
      <w:r w:rsidR="005D2FA5" w:rsidRPr="00095A64">
        <w:rPr>
          <w:rFonts w:ascii="Arial" w:hAnsi="Arial" w:cs="Arial"/>
          <w:sz w:val="22"/>
          <w:szCs w:val="22"/>
        </w:rPr>
        <w:t>Nietfeld</w:t>
      </w:r>
      <w:proofErr w:type="spellEnd"/>
      <w:r w:rsidR="005D2FA5" w:rsidRPr="00095A64">
        <w:rPr>
          <w:rFonts w:ascii="Arial" w:hAnsi="Arial" w:cs="Arial"/>
          <w:sz w:val="22"/>
          <w:szCs w:val="22"/>
        </w:rPr>
        <w:t xml:space="preserve">, J. (2009) Teaching and Teacher </w:t>
      </w:r>
      <w:bookmarkStart w:id="0" w:name="_GoBack"/>
      <w:bookmarkEnd w:id="0"/>
      <w:r w:rsidR="005D2FA5" w:rsidRPr="00095A64">
        <w:rPr>
          <w:rFonts w:ascii="Arial" w:hAnsi="Arial" w:cs="Arial"/>
          <w:sz w:val="22"/>
          <w:szCs w:val="22"/>
        </w:rPr>
        <w:t xml:space="preserve">Education: </w:t>
      </w:r>
      <w:r w:rsidR="005D2FA5" w:rsidRPr="00095A64">
        <w:rPr>
          <w:rFonts w:ascii="Arial" w:hAnsi="Arial" w:cs="Arial"/>
          <w:i/>
          <w:iCs/>
          <w:sz w:val="22"/>
          <w:szCs w:val="22"/>
        </w:rPr>
        <w:t xml:space="preserve">Elementary teachers’ use and perception of rewards in the classroom. </w:t>
      </w:r>
      <w:r w:rsidR="005D2FA5" w:rsidRPr="00095A64">
        <w:rPr>
          <w:rFonts w:ascii="Arial" w:hAnsi="Arial" w:cs="Arial"/>
          <w:sz w:val="22"/>
          <w:szCs w:val="22"/>
        </w:rPr>
        <w:t>25 (6)</w:t>
      </w:r>
    </w:p>
    <w:p w14:paraId="39282910" w14:textId="77777777" w:rsidR="00E4351C" w:rsidRPr="00095A64" w:rsidRDefault="00E4351C">
      <w:pPr>
        <w:rPr>
          <w:rFonts w:ascii="Arial" w:hAnsi="Arial" w:cs="Arial"/>
          <w:sz w:val="22"/>
          <w:szCs w:val="22"/>
        </w:rPr>
      </w:pPr>
    </w:p>
    <w:p w14:paraId="02CC9881" w14:textId="77777777" w:rsidR="00C37A7C" w:rsidRPr="00095A64" w:rsidRDefault="00C37A7C">
      <w:pPr>
        <w:rPr>
          <w:rFonts w:ascii="Arial" w:hAnsi="Arial" w:cs="Arial"/>
          <w:sz w:val="22"/>
          <w:szCs w:val="22"/>
        </w:rPr>
      </w:pPr>
      <w:r w:rsidRPr="00095A64">
        <w:rPr>
          <w:rFonts w:ascii="Arial" w:hAnsi="Arial" w:cs="Arial"/>
          <w:sz w:val="22"/>
          <w:szCs w:val="22"/>
        </w:rPr>
        <w:t xml:space="preserve">Learning Foundation (2020) [online] Available at: </w:t>
      </w:r>
      <w:hyperlink r:id="rId11" w:history="1">
        <w:r w:rsidRPr="00095A64">
          <w:rPr>
            <w:rStyle w:val="Hyperlink"/>
            <w:rFonts w:ascii="Arial" w:hAnsi="Arial" w:cs="Arial"/>
            <w:sz w:val="22"/>
            <w:szCs w:val="22"/>
          </w:rPr>
          <w:t>https://learningfoundation.org.uk/schools/how-can-i-make-it-happen/toolkit/engagement/pupil-engagement/</w:t>
        </w:r>
      </w:hyperlink>
      <w:r w:rsidRPr="00095A64">
        <w:rPr>
          <w:rFonts w:ascii="Arial" w:hAnsi="Arial" w:cs="Arial"/>
          <w:sz w:val="22"/>
          <w:szCs w:val="22"/>
        </w:rPr>
        <w:t xml:space="preserve"> </w:t>
      </w:r>
    </w:p>
    <w:p w14:paraId="7E0350BF" w14:textId="0DAA79A3" w:rsidR="00C37A7C" w:rsidRPr="00095A64" w:rsidRDefault="00C37A7C">
      <w:pPr>
        <w:rPr>
          <w:rFonts w:ascii="Arial" w:hAnsi="Arial" w:cs="Arial"/>
          <w:sz w:val="22"/>
          <w:szCs w:val="22"/>
        </w:rPr>
      </w:pPr>
    </w:p>
    <w:p w14:paraId="1E1D903D" w14:textId="1F6C1BA0" w:rsidR="00CC2709" w:rsidRPr="00095A64" w:rsidRDefault="00CC2709">
      <w:pPr>
        <w:rPr>
          <w:rFonts w:ascii="Arial" w:hAnsi="Arial" w:cs="Arial"/>
          <w:sz w:val="22"/>
          <w:szCs w:val="22"/>
        </w:rPr>
      </w:pPr>
      <w:r w:rsidRPr="00095A64">
        <w:rPr>
          <w:rFonts w:ascii="Arial" w:hAnsi="Arial" w:cs="Arial"/>
          <w:sz w:val="22"/>
          <w:szCs w:val="22"/>
        </w:rPr>
        <w:t xml:space="preserve">Mulder, P. (2018) Gibbs Reflective Cycle by Graham Gibbs. [online] Available at: </w:t>
      </w:r>
      <w:hyperlink r:id="rId12" w:history="1">
        <w:r w:rsidRPr="00095A64">
          <w:rPr>
            <w:rStyle w:val="Hyperlink"/>
            <w:rFonts w:ascii="Arial" w:hAnsi="Arial" w:cs="Arial"/>
            <w:sz w:val="22"/>
            <w:szCs w:val="22"/>
          </w:rPr>
          <w:t>https://www.toolshero.com/management/gibbs-reflective-cycle-graham-gibbs/</w:t>
        </w:r>
      </w:hyperlink>
      <w:r w:rsidRPr="00095A64">
        <w:rPr>
          <w:rFonts w:ascii="Arial" w:hAnsi="Arial" w:cs="Arial"/>
          <w:sz w:val="22"/>
          <w:szCs w:val="22"/>
        </w:rPr>
        <w:t xml:space="preserve"> </w:t>
      </w:r>
    </w:p>
    <w:p w14:paraId="0B9FF4D8" w14:textId="77777777" w:rsidR="00CC2709" w:rsidRPr="00095A64" w:rsidRDefault="00CC2709">
      <w:pPr>
        <w:rPr>
          <w:rFonts w:ascii="Arial" w:hAnsi="Arial" w:cs="Arial"/>
          <w:sz w:val="22"/>
          <w:szCs w:val="22"/>
        </w:rPr>
      </w:pPr>
    </w:p>
    <w:p w14:paraId="603D9EF5" w14:textId="484A4B0A" w:rsidR="00A42169" w:rsidRPr="00095A64" w:rsidRDefault="00A42169">
      <w:pPr>
        <w:rPr>
          <w:rFonts w:ascii="Arial" w:hAnsi="Arial" w:cs="Arial"/>
          <w:sz w:val="22"/>
          <w:szCs w:val="22"/>
        </w:rPr>
      </w:pPr>
      <w:r w:rsidRPr="00095A64">
        <w:rPr>
          <w:rFonts w:ascii="Arial" w:hAnsi="Arial" w:cs="Arial"/>
          <w:sz w:val="22"/>
          <w:szCs w:val="22"/>
        </w:rPr>
        <w:lastRenderedPageBreak/>
        <w:t xml:space="preserve">UWTSD </w:t>
      </w:r>
      <w:r w:rsidR="00A54465" w:rsidRPr="00095A64">
        <w:rPr>
          <w:rFonts w:ascii="Arial" w:hAnsi="Arial" w:cs="Arial"/>
          <w:sz w:val="22"/>
          <w:szCs w:val="22"/>
        </w:rPr>
        <w:t xml:space="preserve">(2019) </w:t>
      </w:r>
      <w:r w:rsidRPr="00095A64">
        <w:rPr>
          <w:rFonts w:ascii="Arial" w:hAnsi="Arial" w:cs="Arial"/>
          <w:i/>
          <w:iCs/>
          <w:sz w:val="22"/>
          <w:szCs w:val="22"/>
        </w:rPr>
        <w:t>Research Ethics and Integrity Code of Practice</w:t>
      </w:r>
      <w:r w:rsidR="00A54465" w:rsidRPr="00095A64">
        <w:rPr>
          <w:rFonts w:ascii="Arial" w:hAnsi="Arial" w:cs="Arial"/>
          <w:sz w:val="22"/>
          <w:szCs w:val="22"/>
        </w:rPr>
        <w:t xml:space="preserve">. [online] Available at: </w:t>
      </w:r>
      <w:hyperlink r:id="rId13" w:history="1">
        <w:r w:rsidR="00C37A7C" w:rsidRPr="00095A64">
          <w:rPr>
            <w:rStyle w:val="Hyperlink"/>
            <w:rFonts w:ascii="Arial" w:hAnsi="Arial" w:cs="Arial"/>
            <w:sz w:val="22"/>
            <w:szCs w:val="22"/>
          </w:rPr>
          <w:t>https://www.uwtsd.ac.uk/media/uwtsd-website/content-assets/documents/academic-office/misc-forms/REICoP-17-20-v3-Final.pdf</w:t>
        </w:r>
      </w:hyperlink>
      <w:r w:rsidR="00C37A7C" w:rsidRPr="00095A64">
        <w:rPr>
          <w:rFonts w:ascii="Arial" w:hAnsi="Arial" w:cs="Arial"/>
          <w:sz w:val="22"/>
          <w:szCs w:val="22"/>
        </w:rPr>
        <w:t xml:space="preserve"> </w:t>
      </w:r>
    </w:p>
    <w:p w14:paraId="652D99F8" w14:textId="2178A90B" w:rsidR="000107E2" w:rsidRPr="00095A64" w:rsidRDefault="000107E2">
      <w:pPr>
        <w:rPr>
          <w:rFonts w:ascii="Arial" w:hAnsi="Arial" w:cs="Arial"/>
          <w:sz w:val="22"/>
          <w:szCs w:val="22"/>
        </w:rPr>
      </w:pPr>
    </w:p>
    <w:p w14:paraId="2CF9DEB1" w14:textId="0666185A" w:rsidR="000107E2" w:rsidRPr="00095A64" w:rsidRDefault="000107E2">
      <w:pPr>
        <w:rPr>
          <w:rFonts w:ascii="Arial" w:hAnsi="Arial" w:cs="Arial"/>
          <w:sz w:val="22"/>
          <w:szCs w:val="22"/>
        </w:rPr>
      </w:pPr>
      <w:r w:rsidRPr="00095A64">
        <w:rPr>
          <w:rFonts w:ascii="Arial" w:hAnsi="Arial" w:cs="Arial"/>
          <w:sz w:val="22"/>
          <w:szCs w:val="22"/>
        </w:rPr>
        <w:t xml:space="preserve">UWW (2015) [online] Available at: </w:t>
      </w:r>
      <w:hyperlink r:id="rId14" w:history="1">
        <w:r w:rsidRPr="00095A64">
          <w:rPr>
            <w:rStyle w:val="Hyperlink"/>
            <w:rFonts w:ascii="Arial" w:hAnsi="Arial" w:cs="Arial"/>
            <w:sz w:val="22"/>
            <w:szCs w:val="22"/>
          </w:rPr>
          <w:t>https://www.uww.edu/Documents/colleges/coeps/academics/5%20Observation%20Notes%20and%20Information%20January%2015-16%20workshop.pdf</w:t>
        </w:r>
      </w:hyperlink>
      <w:r w:rsidRPr="00095A64">
        <w:rPr>
          <w:rFonts w:ascii="Arial" w:hAnsi="Arial" w:cs="Arial"/>
          <w:sz w:val="22"/>
          <w:szCs w:val="22"/>
        </w:rPr>
        <w:t xml:space="preserve"> </w:t>
      </w:r>
    </w:p>
    <w:sectPr w:rsidR="000107E2" w:rsidRPr="00095A6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C1609C" w14:textId="77777777" w:rsidR="00D1513C" w:rsidRDefault="00D1513C" w:rsidP="00537641">
      <w:r>
        <w:separator/>
      </w:r>
    </w:p>
  </w:endnote>
  <w:endnote w:type="continuationSeparator" w:id="0">
    <w:p w14:paraId="27CD4BEA" w14:textId="77777777" w:rsidR="00D1513C" w:rsidRDefault="00D1513C" w:rsidP="005376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8113784"/>
      <w:docPartObj>
        <w:docPartGallery w:val="Page Numbers (Bottom of Page)"/>
        <w:docPartUnique/>
      </w:docPartObj>
    </w:sdtPr>
    <w:sdtEndPr>
      <w:rPr>
        <w:noProof/>
      </w:rPr>
    </w:sdtEndPr>
    <w:sdtContent>
      <w:p w14:paraId="6A070155" w14:textId="6D2506C9" w:rsidR="00537641" w:rsidRDefault="005376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78C56E" w14:textId="77777777" w:rsidR="00537641" w:rsidRDefault="005376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871E84" w14:textId="77777777" w:rsidR="00D1513C" w:rsidRDefault="00D1513C" w:rsidP="00537641">
      <w:r>
        <w:separator/>
      </w:r>
    </w:p>
  </w:footnote>
  <w:footnote w:type="continuationSeparator" w:id="0">
    <w:p w14:paraId="64B858F8" w14:textId="77777777" w:rsidR="00D1513C" w:rsidRDefault="00D1513C" w:rsidP="005376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F30117"/>
    <w:multiLevelType w:val="hybridMultilevel"/>
    <w:tmpl w:val="072445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BB0FEC"/>
    <w:multiLevelType w:val="hybridMultilevel"/>
    <w:tmpl w:val="E7C867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A87C8A"/>
    <w:multiLevelType w:val="hybridMultilevel"/>
    <w:tmpl w:val="F724B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273AD4"/>
    <w:multiLevelType w:val="hybridMultilevel"/>
    <w:tmpl w:val="41780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38778C"/>
    <w:multiLevelType w:val="hybridMultilevel"/>
    <w:tmpl w:val="B45A5E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A36285"/>
    <w:multiLevelType w:val="hybridMultilevel"/>
    <w:tmpl w:val="895892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F80"/>
    <w:rsid w:val="000107E2"/>
    <w:rsid w:val="00017996"/>
    <w:rsid w:val="00023F80"/>
    <w:rsid w:val="000274E0"/>
    <w:rsid w:val="000360C4"/>
    <w:rsid w:val="00036530"/>
    <w:rsid w:val="00065B03"/>
    <w:rsid w:val="00071D05"/>
    <w:rsid w:val="00095A64"/>
    <w:rsid w:val="000C638A"/>
    <w:rsid w:val="000D1FAC"/>
    <w:rsid w:val="00104D71"/>
    <w:rsid w:val="0011183F"/>
    <w:rsid w:val="001614AF"/>
    <w:rsid w:val="001772E7"/>
    <w:rsid w:val="001B2457"/>
    <w:rsid w:val="001B6224"/>
    <w:rsid w:val="001E03A5"/>
    <w:rsid w:val="002A5158"/>
    <w:rsid w:val="002B1E75"/>
    <w:rsid w:val="002B282E"/>
    <w:rsid w:val="002F4AA5"/>
    <w:rsid w:val="00344417"/>
    <w:rsid w:val="00345DC4"/>
    <w:rsid w:val="00351A84"/>
    <w:rsid w:val="00361144"/>
    <w:rsid w:val="003839E5"/>
    <w:rsid w:val="003B0338"/>
    <w:rsid w:val="003B39A7"/>
    <w:rsid w:val="003C6BA5"/>
    <w:rsid w:val="00450881"/>
    <w:rsid w:val="00451509"/>
    <w:rsid w:val="00454E5E"/>
    <w:rsid w:val="00464422"/>
    <w:rsid w:val="004756C6"/>
    <w:rsid w:val="00537641"/>
    <w:rsid w:val="005767FF"/>
    <w:rsid w:val="005A79EF"/>
    <w:rsid w:val="005D2FA5"/>
    <w:rsid w:val="00627A3B"/>
    <w:rsid w:val="00635B8F"/>
    <w:rsid w:val="00686B34"/>
    <w:rsid w:val="006B649A"/>
    <w:rsid w:val="006D3A98"/>
    <w:rsid w:val="00727C75"/>
    <w:rsid w:val="00754E92"/>
    <w:rsid w:val="00776315"/>
    <w:rsid w:val="007E31A0"/>
    <w:rsid w:val="007E6F3C"/>
    <w:rsid w:val="008037D1"/>
    <w:rsid w:val="0083005F"/>
    <w:rsid w:val="00866B86"/>
    <w:rsid w:val="00876E9B"/>
    <w:rsid w:val="0089758C"/>
    <w:rsid w:val="008A2E17"/>
    <w:rsid w:val="008A501A"/>
    <w:rsid w:val="008B7540"/>
    <w:rsid w:val="009807FE"/>
    <w:rsid w:val="009C7291"/>
    <w:rsid w:val="009D7008"/>
    <w:rsid w:val="009F2FBD"/>
    <w:rsid w:val="00A42169"/>
    <w:rsid w:val="00A54465"/>
    <w:rsid w:val="00A90439"/>
    <w:rsid w:val="00A9203E"/>
    <w:rsid w:val="00AF1864"/>
    <w:rsid w:val="00B555C6"/>
    <w:rsid w:val="00B63E9B"/>
    <w:rsid w:val="00B9617A"/>
    <w:rsid w:val="00BC4108"/>
    <w:rsid w:val="00BE647D"/>
    <w:rsid w:val="00C36C1F"/>
    <w:rsid w:val="00C37A7C"/>
    <w:rsid w:val="00C9089F"/>
    <w:rsid w:val="00CA08FE"/>
    <w:rsid w:val="00CC2709"/>
    <w:rsid w:val="00D1513C"/>
    <w:rsid w:val="00D37089"/>
    <w:rsid w:val="00D513FE"/>
    <w:rsid w:val="00DD2A40"/>
    <w:rsid w:val="00DF7493"/>
    <w:rsid w:val="00E00AD9"/>
    <w:rsid w:val="00E4351C"/>
    <w:rsid w:val="00F37490"/>
    <w:rsid w:val="00F6087F"/>
    <w:rsid w:val="00FA4F57"/>
    <w:rsid w:val="00FA63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18A01"/>
  <w15:chartTrackingRefBased/>
  <w15:docId w15:val="{4F652BE9-B418-46CE-BB62-D76A11E86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3F80"/>
    <w:pPr>
      <w:spacing w:after="0" w:line="240" w:lineRule="auto"/>
    </w:pPr>
    <w:rPr>
      <w:rFonts w:ascii="Times New Roman" w:eastAsia="Times New Roman" w:hAnsi="Times New Roman" w:cs="Times New Roman"/>
      <w:sz w:val="20"/>
      <w:szCs w:val="20"/>
    </w:rPr>
  </w:style>
  <w:style w:type="paragraph" w:styleId="Heading1">
    <w:name w:val="heading 1"/>
    <w:basedOn w:val="Normal"/>
    <w:link w:val="Heading1Char"/>
    <w:uiPriority w:val="9"/>
    <w:qFormat/>
    <w:rsid w:val="00CC2709"/>
    <w:pPr>
      <w:spacing w:before="100" w:beforeAutospacing="1" w:after="100" w:afterAutospacing="1"/>
      <w:outlineLvl w:val="0"/>
    </w:pPr>
    <w:rPr>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79EF"/>
    <w:pPr>
      <w:ind w:left="720"/>
      <w:contextualSpacing/>
    </w:pPr>
    <w:rPr>
      <w:rFonts w:ascii="Calibri" w:eastAsia="Calibri" w:hAnsi="Calibri"/>
      <w:sz w:val="22"/>
      <w:szCs w:val="22"/>
    </w:rPr>
  </w:style>
  <w:style w:type="paragraph" w:styleId="BalloonText">
    <w:name w:val="Balloon Text"/>
    <w:basedOn w:val="Normal"/>
    <w:link w:val="BalloonTextChar"/>
    <w:uiPriority w:val="99"/>
    <w:semiHidden/>
    <w:unhideWhenUsed/>
    <w:rsid w:val="005A79E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A79EF"/>
    <w:rPr>
      <w:rFonts w:ascii="Segoe UI" w:eastAsia="Times New Roman" w:hAnsi="Segoe UI" w:cs="Segoe UI"/>
      <w:sz w:val="18"/>
      <w:szCs w:val="18"/>
    </w:rPr>
  </w:style>
  <w:style w:type="character" w:customStyle="1" w:styleId="normaltextrun">
    <w:name w:val="normaltextrun"/>
    <w:basedOn w:val="DefaultParagraphFont"/>
    <w:rsid w:val="0089758C"/>
  </w:style>
  <w:style w:type="paragraph" w:customStyle="1" w:styleId="paragraph">
    <w:name w:val="paragraph"/>
    <w:basedOn w:val="Normal"/>
    <w:rsid w:val="0089758C"/>
    <w:pPr>
      <w:spacing w:before="100" w:beforeAutospacing="1" w:after="100" w:afterAutospacing="1"/>
    </w:pPr>
    <w:rPr>
      <w:sz w:val="24"/>
      <w:szCs w:val="24"/>
      <w:lang w:eastAsia="en-GB"/>
    </w:rPr>
  </w:style>
  <w:style w:type="character" w:customStyle="1" w:styleId="eop">
    <w:name w:val="eop"/>
    <w:basedOn w:val="DefaultParagraphFont"/>
    <w:rsid w:val="0089758C"/>
  </w:style>
  <w:style w:type="paragraph" w:styleId="NormalWeb">
    <w:name w:val="Normal (Web)"/>
    <w:basedOn w:val="Normal"/>
    <w:uiPriority w:val="99"/>
    <w:unhideWhenUsed/>
    <w:rsid w:val="002A5158"/>
    <w:pPr>
      <w:spacing w:before="100" w:beforeAutospacing="1" w:after="100" w:afterAutospacing="1"/>
    </w:pPr>
    <w:rPr>
      <w:sz w:val="24"/>
      <w:szCs w:val="24"/>
      <w:lang w:eastAsia="en-GB"/>
    </w:rPr>
  </w:style>
  <w:style w:type="character" w:styleId="Hyperlink">
    <w:name w:val="Hyperlink"/>
    <w:basedOn w:val="DefaultParagraphFont"/>
    <w:uiPriority w:val="99"/>
    <w:unhideWhenUsed/>
    <w:rsid w:val="00C37A7C"/>
    <w:rPr>
      <w:color w:val="0000FF"/>
      <w:u w:val="single"/>
    </w:rPr>
  </w:style>
  <w:style w:type="character" w:styleId="UnresolvedMention">
    <w:name w:val="Unresolved Mention"/>
    <w:basedOn w:val="DefaultParagraphFont"/>
    <w:uiPriority w:val="99"/>
    <w:semiHidden/>
    <w:unhideWhenUsed/>
    <w:rsid w:val="00C37A7C"/>
    <w:rPr>
      <w:color w:val="605E5C"/>
      <w:shd w:val="clear" w:color="auto" w:fill="E1DFDD"/>
    </w:rPr>
  </w:style>
  <w:style w:type="character" w:customStyle="1" w:styleId="Heading1Char">
    <w:name w:val="Heading 1 Char"/>
    <w:basedOn w:val="DefaultParagraphFont"/>
    <w:link w:val="Heading1"/>
    <w:uiPriority w:val="9"/>
    <w:rsid w:val="00CC2709"/>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5D2FA5"/>
  </w:style>
  <w:style w:type="paragraph" w:styleId="Header">
    <w:name w:val="header"/>
    <w:basedOn w:val="Normal"/>
    <w:link w:val="HeaderChar"/>
    <w:uiPriority w:val="99"/>
    <w:unhideWhenUsed/>
    <w:rsid w:val="00537641"/>
    <w:pPr>
      <w:tabs>
        <w:tab w:val="center" w:pos="4513"/>
        <w:tab w:val="right" w:pos="9026"/>
      </w:tabs>
    </w:pPr>
  </w:style>
  <w:style w:type="character" w:customStyle="1" w:styleId="HeaderChar">
    <w:name w:val="Header Char"/>
    <w:basedOn w:val="DefaultParagraphFont"/>
    <w:link w:val="Header"/>
    <w:uiPriority w:val="99"/>
    <w:rsid w:val="00537641"/>
    <w:rPr>
      <w:rFonts w:ascii="Times New Roman" w:eastAsia="Times New Roman" w:hAnsi="Times New Roman" w:cs="Times New Roman"/>
      <w:sz w:val="20"/>
      <w:szCs w:val="20"/>
    </w:rPr>
  </w:style>
  <w:style w:type="paragraph" w:styleId="Footer">
    <w:name w:val="footer"/>
    <w:basedOn w:val="Normal"/>
    <w:link w:val="FooterChar"/>
    <w:uiPriority w:val="99"/>
    <w:unhideWhenUsed/>
    <w:rsid w:val="00537641"/>
    <w:pPr>
      <w:tabs>
        <w:tab w:val="center" w:pos="4513"/>
        <w:tab w:val="right" w:pos="9026"/>
      </w:tabs>
    </w:pPr>
  </w:style>
  <w:style w:type="character" w:customStyle="1" w:styleId="FooterChar">
    <w:name w:val="Footer Char"/>
    <w:basedOn w:val="DefaultParagraphFont"/>
    <w:link w:val="Footer"/>
    <w:uiPriority w:val="99"/>
    <w:rsid w:val="00537641"/>
    <w:rPr>
      <w:rFonts w:ascii="Times New Roman" w:eastAsia="Times New Roman" w:hAnsi="Times New Roman"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052966">
      <w:bodyDiv w:val="1"/>
      <w:marLeft w:val="0"/>
      <w:marRight w:val="0"/>
      <w:marTop w:val="0"/>
      <w:marBottom w:val="0"/>
      <w:divBdr>
        <w:top w:val="none" w:sz="0" w:space="0" w:color="auto"/>
        <w:left w:val="none" w:sz="0" w:space="0" w:color="auto"/>
        <w:bottom w:val="none" w:sz="0" w:space="0" w:color="auto"/>
        <w:right w:val="none" w:sz="0" w:space="0" w:color="auto"/>
      </w:divBdr>
    </w:div>
    <w:div w:id="296956456">
      <w:bodyDiv w:val="1"/>
      <w:marLeft w:val="0"/>
      <w:marRight w:val="0"/>
      <w:marTop w:val="0"/>
      <w:marBottom w:val="0"/>
      <w:divBdr>
        <w:top w:val="none" w:sz="0" w:space="0" w:color="auto"/>
        <w:left w:val="none" w:sz="0" w:space="0" w:color="auto"/>
        <w:bottom w:val="none" w:sz="0" w:space="0" w:color="auto"/>
        <w:right w:val="none" w:sz="0" w:space="0" w:color="auto"/>
      </w:divBdr>
    </w:div>
    <w:div w:id="552042385">
      <w:bodyDiv w:val="1"/>
      <w:marLeft w:val="0"/>
      <w:marRight w:val="0"/>
      <w:marTop w:val="0"/>
      <w:marBottom w:val="0"/>
      <w:divBdr>
        <w:top w:val="none" w:sz="0" w:space="0" w:color="auto"/>
        <w:left w:val="none" w:sz="0" w:space="0" w:color="auto"/>
        <w:bottom w:val="none" w:sz="0" w:space="0" w:color="auto"/>
        <w:right w:val="none" w:sz="0" w:space="0" w:color="auto"/>
      </w:divBdr>
    </w:div>
    <w:div w:id="1507479824">
      <w:bodyDiv w:val="1"/>
      <w:marLeft w:val="0"/>
      <w:marRight w:val="0"/>
      <w:marTop w:val="0"/>
      <w:marBottom w:val="0"/>
      <w:divBdr>
        <w:top w:val="none" w:sz="0" w:space="0" w:color="auto"/>
        <w:left w:val="none" w:sz="0" w:space="0" w:color="auto"/>
        <w:bottom w:val="none" w:sz="0" w:space="0" w:color="auto"/>
        <w:right w:val="none" w:sz="0" w:space="0" w:color="auto"/>
      </w:divBdr>
    </w:div>
    <w:div w:id="1730962057">
      <w:bodyDiv w:val="1"/>
      <w:marLeft w:val="0"/>
      <w:marRight w:val="0"/>
      <w:marTop w:val="0"/>
      <w:marBottom w:val="0"/>
      <w:divBdr>
        <w:top w:val="none" w:sz="0" w:space="0" w:color="auto"/>
        <w:left w:val="none" w:sz="0" w:space="0" w:color="auto"/>
        <w:bottom w:val="none" w:sz="0" w:space="0" w:color="auto"/>
        <w:right w:val="none" w:sz="0" w:space="0" w:color="auto"/>
      </w:divBdr>
    </w:div>
    <w:div w:id="1806387105">
      <w:bodyDiv w:val="1"/>
      <w:marLeft w:val="0"/>
      <w:marRight w:val="0"/>
      <w:marTop w:val="0"/>
      <w:marBottom w:val="0"/>
      <w:divBdr>
        <w:top w:val="none" w:sz="0" w:space="0" w:color="auto"/>
        <w:left w:val="none" w:sz="0" w:space="0" w:color="auto"/>
        <w:bottom w:val="none" w:sz="0" w:space="0" w:color="auto"/>
        <w:right w:val="none" w:sz="0" w:space="0" w:color="auto"/>
      </w:divBdr>
    </w:div>
    <w:div w:id="2115009676">
      <w:bodyDiv w:val="1"/>
      <w:marLeft w:val="0"/>
      <w:marRight w:val="0"/>
      <w:marTop w:val="0"/>
      <w:marBottom w:val="0"/>
      <w:divBdr>
        <w:top w:val="none" w:sz="0" w:space="0" w:color="auto"/>
        <w:left w:val="none" w:sz="0" w:space="0" w:color="auto"/>
        <w:bottom w:val="none" w:sz="0" w:space="0" w:color="auto"/>
        <w:right w:val="none" w:sz="0" w:space="0" w:color="auto"/>
      </w:divBdr>
    </w:div>
    <w:div w:id="2140217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ssonstudy.co.uk/wp-content/uploads/2012/03/Lesson_Study_Handbook_-_011011-1.pdf" TargetMode="External"/><Relationship Id="rId13" Type="http://schemas.openxmlformats.org/officeDocument/2006/relationships/hyperlink" Target="https://www.uwtsd.ac.uk/media/uwtsd-website/content-assets/documents/academic-office/misc-forms/REICoP-17-20-v3-Final.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oolshero.com/management/gibbs-reflective-cycle-graham-gibb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arningfoundation.org.uk/schools/how-can-i-make-it-happen/toolkit/engagement/pupil-engagement/"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foundationeducation.edu.au/articles/2018/09/effects-rewards-students" TargetMode="External"/><Relationship Id="rId4" Type="http://schemas.openxmlformats.org/officeDocument/2006/relationships/settings" Target="settings.xml"/><Relationship Id="rId9" Type="http://schemas.openxmlformats.org/officeDocument/2006/relationships/hyperlink" Target="https://www.edglossary.org/student-engagement/" TargetMode="External"/><Relationship Id="rId14" Type="http://schemas.openxmlformats.org/officeDocument/2006/relationships/hyperlink" Target="https://www.uww.edu/Documents/colleges/coeps/academics/5%20Observation%20Notes%20and%20Information%20January%2015-16%20workshop.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CE22FF-C8DA-4902-B4C4-65FDA1CF59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1132</TotalTime>
  <Pages>9</Pages>
  <Words>4645</Words>
  <Characters>26481</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Pronger</dc:creator>
  <cp:keywords/>
  <dc:description/>
  <cp:lastModifiedBy>Alex Pronger</cp:lastModifiedBy>
  <cp:revision>31</cp:revision>
  <dcterms:created xsi:type="dcterms:W3CDTF">2020-02-23T10:52:00Z</dcterms:created>
  <dcterms:modified xsi:type="dcterms:W3CDTF">2020-03-01T22:18:00Z</dcterms:modified>
</cp:coreProperties>
</file>