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058CA" w14:textId="77777777" w:rsidR="00920BEE" w:rsidRPr="00EC463C" w:rsidRDefault="00920BEE">
      <w:pPr>
        <w:pStyle w:val="NormalWeb"/>
        <w:spacing w:before="0" w:beforeAutospacing="0" w:after="160" w:afterAutospacing="0"/>
        <w:jc w:val="right"/>
      </w:pPr>
      <w:r w:rsidRPr="00EC463C">
        <w:rPr>
          <w:rFonts w:ascii="Calibri" w:hAnsi="Calibri"/>
          <w:color w:val="000000"/>
        </w:rPr>
        <w:t>Mamasir Miah</w:t>
      </w:r>
    </w:p>
    <w:p w14:paraId="0D9B0132" w14:textId="77777777" w:rsidR="00920BEE" w:rsidRDefault="00920BEE">
      <w:pPr>
        <w:pStyle w:val="NormalWeb"/>
        <w:spacing w:before="0" w:beforeAutospacing="0" w:after="0" w:afterAutospacing="0"/>
        <w:jc w:val="right"/>
      </w:pPr>
      <w:r>
        <w:rPr>
          <w:rFonts w:ascii="Calibri" w:hAnsi="Calibri"/>
          <w:color w:val="000000"/>
          <w:sz w:val="22"/>
          <w:szCs w:val="22"/>
        </w:rPr>
        <w:t>Student: 1805953</w:t>
      </w:r>
    </w:p>
    <w:p w14:paraId="0E899D67" w14:textId="2253ED60" w:rsidR="00920BEE" w:rsidRDefault="00920BEE">
      <w:pPr>
        <w:pStyle w:val="NormalWeb"/>
        <w:spacing w:before="0" w:beforeAutospacing="0" w:after="0" w:afterAutospacing="0"/>
        <w:jc w:val="right"/>
        <w:rPr>
          <w:rFonts w:ascii="Calibri" w:hAnsi="Calibri"/>
          <w:color w:val="000000"/>
          <w:sz w:val="22"/>
          <w:szCs w:val="22"/>
        </w:rPr>
      </w:pPr>
      <w:r>
        <w:rPr>
          <w:rFonts w:ascii="Calibri" w:hAnsi="Calibri"/>
          <w:color w:val="000000"/>
          <w:sz w:val="22"/>
          <w:szCs w:val="22"/>
        </w:rPr>
        <w:t xml:space="preserve">Date: </w:t>
      </w:r>
      <w:r w:rsidR="00323C02">
        <w:rPr>
          <w:rFonts w:ascii="Calibri" w:hAnsi="Calibri"/>
          <w:color w:val="000000"/>
          <w:sz w:val="22"/>
          <w:szCs w:val="22"/>
        </w:rPr>
        <w:t>30</w:t>
      </w:r>
      <w:r>
        <w:rPr>
          <w:rFonts w:ascii="Calibri" w:hAnsi="Calibri"/>
          <w:color w:val="000000"/>
          <w:sz w:val="22"/>
          <w:szCs w:val="22"/>
        </w:rPr>
        <w:t>/</w:t>
      </w:r>
      <w:r w:rsidR="00323C02">
        <w:rPr>
          <w:rFonts w:ascii="Calibri" w:hAnsi="Calibri"/>
          <w:color w:val="000000"/>
          <w:sz w:val="22"/>
          <w:szCs w:val="22"/>
        </w:rPr>
        <w:t>0</w:t>
      </w:r>
      <w:r>
        <w:rPr>
          <w:rFonts w:ascii="Calibri" w:hAnsi="Calibri"/>
          <w:color w:val="000000"/>
          <w:sz w:val="22"/>
          <w:szCs w:val="22"/>
        </w:rPr>
        <w:t>1/201</w:t>
      </w:r>
      <w:r w:rsidR="00323C02">
        <w:rPr>
          <w:rFonts w:ascii="Calibri" w:hAnsi="Calibri"/>
          <w:color w:val="000000"/>
          <w:sz w:val="22"/>
          <w:szCs w:val="22"/>
        </w:rPr>
        <w:t>9</w:t>
      </w:r>
    </w:p>
    <w:p w14:paraId="09BD0C7C" w14:textId="77777777" w:rsidR="00F865EE" w:rsidRDefault="00F865EE" w:rsidP="00F865EE">
      <w:pPr>
        <w:pStyle w:val="NormalWeb"/>
        <w:spacing w:before="0" w:beforeAutospacing="0" w:after="0" w:afterAutospacing="0"/>
        <w:rPr>
          <w:rFonts w:ascii="Calibri" w:hAnsi="Calibri"/>
          <w:color w:val="000000"/>
          <w:sz w:val="22"/>
          <w:szCs w:val="22"/>
        </w:rPr>
      </w:pPr>
    </w:p>
    <w:p w14:paraId="47194799" w14:textId="2B7092BF" w:rsidR="00F865EE" w:rsidRPr="00DE2298" w:rsidRDefault="00155F68" w:rsidP="0044575A">
      <w:pPr>
        <w:pStyle w:val="NormalWeb"/>
        <w:spacing w:before="0" w:beforeAutospacing="0" w:after="0" w:afterAutospacing="0"/>
        <w:jc w:val="center"/>
        <w:rPr>
          <w:b/>
          <w:sz w:val="32"/>
          <w:szCs w:val="32"/>
        </w:rPr>
      </w:pPr>
      <w:r w:rsidRPr="00DE2298">
        <w:rPr>
          <w:rFonts w:ascii="Calibri" w:hAnsi="Calibri"/>
          <w:b/>
          <w:color w:val="000000"/>
          <w:sz w:val="32"/>
          <w:szCs w:val="32"/>
        </w:rPr>
        <w:t>Effective Team-Work And Communication</w:t>
      </w:r>
    </w:p>
    <w:p w14:paraId="4FBEC724" w14:textId="77777777" w:rsidR="00DE2298" w:rsidRDefault="00DE2298">
      <w:pPr>
        <w:pStyle w:val="NormalWeb"/>
        <w:spacing w:before="0" w:beforeAutospacing="0" w:after="160" w:afterAutospacing="0"/>
        <w:jc w:val="center"/>
        <w:rPr>
          <w:rFonts w:asciiTheme="minorHAnsi" w:hAnsiTheme="minorHAnsi" w:cstheme="minorHAnsi"/>
          <w:b/>
          <w:bCs/>
          <w:color w:val="000000"/>
          <w:sz w:val="32"/>
          <w:szCs w:val="32"/>
          <w:u w:val="single"/>
        </w:rPr>
      </w:pPr>
    </w:p>
    <w:p w14:paraId="506841C6" w14:textId="0E1827E2" w:rsidR="00920BEE" w:rsidRPr="000257B1" w:rsidRDefault="00920BEE">
      <w:pPr>
        <w:pStyle w:val="NormalWeb"/>
        <w:spacing w:before="0" w:beforeAutospacing="0" w:after="160" w:afterAutospacing="0"/>
        <w:jc w:val="center"/>
        <w:rPr>
          <w:rFonts w:asciiTheme="minorHAnsi" w:hAnsiTheme="minorHAnsi" w:cstheme="minorHAnsi"/>
        </w:rPr>
      </w:pPr>
      <w:r w:rsidRPr="000257B1">
        <w:rPr>
          <w:rFonts w:asciiTheme="minorHAnsi" w:hAnsiTheme="minorHAnsi" w:cstheme="minorHAnsi"/>
          <w:b/>
          <w:bCs/>
          <w:color w:val="000000"/>
          <w:sz w:val="32"/>
          <w:szCs w:val="32"/>
          <w:u w:val="single"/>
        </w:rPr>
        <w:t>Speaker Notes</w:t>
      </w:r>
    </w:p>
    <w:p w14:paraId="304677FB" w14:textId="176DC87D" w:rsidR="00561DCD" w:rsidRDefault="00920BEE" w:rsidP="009D6FE8">
      <w:pPr>
        <w:pStyle w:val="NormalWeb"/>
        <w:spacing w:before="0" w:beforeAutospacing="0" w:after="160" w:afterAutospacing="0"/>
        <w:rPr>
          <w:rFonts w:asciiTheme="minorHAnsi" w:hAnsiTheme="minorHAnsi" w:cstheme="minorHAnsi"/>
          <w:color w:val="000000"/>
        </w:rPr>
      </w:pPr>
      <w:r w:rsidRPr="000257B1">
        <w:rPr>
          <w:rFonts w:asciiTheme="minorHAnsi" w:hAnsiTheme="minorHAnsi" w:cstheme="minorHAnsi"/>
          <w:color w:val="000000"/>
        </w:rPr>
        <w:t>My task in the presentation of “</w:t>
      </w:r>
      <w:r w:rsidR="00323C02" w:rsidRPr="000257B1">
        <w:rPr>
          <w:rFonts w:asciiTheme="minorHAnsi" w:hAnsiTheme="minorHAnsi" w:cstheme="minorHAnsi"/>
          <w:color w:val="000000"/>
        </w:rPr>
        <w:t>How to use team-work theories to improve the performance of your team</w:t>
      </w:r>
      <w:r w:rsidRPr="000257B1">
        <w:rPr>
          <w:rFonts w:asciiTheme="minorHAnsi" w:hAnsiTheme="minorHAnsi" w:cstheme="minorHAnsi"/>
          <w:color w:val="000000"/>
        </w:rPr>
        <w:t>”</w:t>
      </w:r>
      <w:r w:rsidR="00323C02" w:rsidRPr="000257B1">
        <w:rPr>
          <w:rFonts w:asciiTheme="minorHAnsi" w:hAnsiTheme="minorHAnsi" w:cstheme="minorHAnsi"/>
          <w:color w:val="000000"/>
        </w:rPr>
        <w:t>,</w:t>
      </w:r>
      <w:r w:rsidRPr="000257B1">
        <w:rPr>
          <w:rFonts w:asciiTheme="minorHAnsi" w:hAnsiTheme="minorHAnsi" w:cstheme="minorHAnsi"/>
          <w:color w:val="000000"/>
        </w:rPr>
        <w:t xml:space="preserve"> is to </w:t>
      </w:r>
      <w:r w:rsidR="00323C02" w:rsidRPr="000257B1">
        <w:rPr>
          <w:rFonts w:asciiTheme="minorHAnsi" w:hAnsiTheme="minorHAnsi" w:cstheme="minorHAnsi"/>
          <w:color w:val="000000"/>
        </w:rPr>
        <w:t>detail the differences between groups and teams</w:t>
      </w:r>
      <w:r w:rsidRPr="000257B1">
        <w:rPr>
          <w:rFonts w:asciiTheme="minorHAnsi" w:hAnsiTheme="minorHAnsi" w:cstheme="minorHAnsi"/>
          <w:color w:val="000000"/>
        </w:rPr>
        <w:t xml:space="preserve">. </w:t>
      </w:r>
      <w:r w:rsidR="00323C02" w:rsidRPr="000257B1">
        <w:rPr>
          <w:rFonts w:asciiTheme="minorHAnsi" w:hAnsiTheme="minorHAnsi" w:cstheme="minorHAnsi"/>
          <w:color w:val="000000"/>
        </w:rPr>
        <w:t xml:space="preserve">Although the </w:t>
      </w:r>
      <w:r w:rsidR="00D43AC4" w:rsidRPr="000257B1">
        <w:rPr>
          <w:rFonts w:asciiTheme="minorHAnsi" w:hAnsiTheme="minorHAnsi" w:cstheme="minorHAnsi"/>
          <w:color w:val="000000"/>
        </w:rPr>
        <w:t>apparent meaning of the words is</w:t>
      </w:r>
      <w:r w:rsidR="00323C02" w:rsidRPr="000257B1">
        <w:rPr>
          <w:rFonts w:asciiTheme="minorHAnsi" w:hAnsiTheme="minorHAnsi" w:cstheme="minorHAnsi"/>
          <w:color w:val="000000"/>
        </w:rPr>
        <w:t xml:space="preserve"> similar, there is a big distinction between these two words when referred to in the organisational context</w:t>
      </w:r>
      <w:r w:rsidRPr="000257B1">
        <w:rPr>
          <w:rFonts w:asciiTheme="minorHAnsi" w:hAnsiTheme="minorHAnsi" w:cstheme="minorHAnsi"/>
          <w:color w:val="000000"/>
        </w:rPr>
        <w:t xml:space="preserve">. </w:t>
      </w:r>
      <w:r w:rsidR="00D43AC4" w:rsidRPr="000257B1">
        <w:rPr>
          <w:rFonts w:asciiTheme="minorHAnsi" w:hAnsiTheme="minorHAnsi" w:cstheme="minorHAnsi"/>
          <w:color w:val="000000"/>
        </w:rPr>
        <w:t xml:space="preserve">When describing the differences of groups and teams, certain models and theories will be used to support the ideas. These theories and models have been in use for decades by businesses and large organisations to help them get the most out of their personnel. </w:t>
      </w:r>
    </w:p>
    <w:p w14:paraId="69B114C9" w14:textId="77777777" w:rsidR="009D6FE8" w:rsidRPr="009D6FE8" w:rsidRDefault="009D6FE8" w:rsidP="009D6FE8">
      <w:pPr>
        <w:pStyle w:val="NormalWeb"/>
        <w:spacing w:before="0" w:beforeAutospacing="0" w:after="160" w:afterAutospacing="0"/>
        <w:rPr>
          <w:rFonts w:asciiTheme="minorHAnsi" w:hAnsiTheme="minorHAnsi" w:cstheme="minorHAnsi"/>
          <w:color w:val="000000"/>
        </w:rPr>
      </w:pPr>
    </w:p>
    <w:p w14:paraId="1A75A1C4" w14:textId="77777777" w:rsidR="00561DCD" w:rsidRPr="000257B1" w:rsidRDefault="00561DCD" w:rsidP="00346972">
      <w:pPr>
        <w:jc w:val="center"/>
        <w:rPr>
          <w:rFonts w:cstheme="minorHAnsi"/>
          <w:b/>
          <w:sz w:val="24"/>
          <w:szCs w:val="24"/>
          <w:u w:val="single"/>
        </w:rPr>
      </w:pPr>
      <w:r w:rsidRPr="000257B1">
        <w:rPr>
          <w:rFonts w:cstheme="minorHAnsi"/>
          <w:b/>
          <w:sz w:val="24"/>
          <w:szCs w:val="24"/>
          <w:u w:val="single"/>
        </w:rPr>
        <w:t>How to use teamwork theories to improve the performance of your team</w:t>
      </w:r>
    </w:p>
    <w:p w14:paraId="1477A308" w14:textId="5C13B864" w:rsidR="00561DCD" w:rsidRPr="006F2D18" w:rsidRDefault="00346972" w:rsidP="006F2D18">
      <w:pPr>
        <w:rPr>
          <w:rFonts w:cstheme="minorHAnsi"/>
          <w:sz w:val="24"/>
          <w:szCs w:val="24"/>
        </w:rPr>
      </w:pPr>
      <w:r>
        <w:rPr>
          <w:rFonts w:cstheme="minorHAnsi"/>
          <w:sz w:val="24"/>
          <w:szCs w:val="24"/>
        </w:rPr>
        <w:t>In this presentation our team will cover the following: the difference between groups and teams, the characteristics of effective teams, group dynamics and conflict ha</w:t>
      </w:r>
      <w:r w:rsidR="00D957C3">
        <w:rPr>
          <w:rFonts w:cstheme="minorHAnsi"/>
          <w:sz w:val="24"/>
          <w:szCs w:val="24"/>
        </w:rPr>
        <w:t>ndling/reward recognition. These topics will</w:t>
      </w:r>
      <w:r w:rsidR="00645FD3">
        <w:rPr>
          <w:rFonts w:cstheme="minorHAnsi"/>
          <w:sz w:val="24"/>
          <w:szCs w:val="24"/>
        </w:rPr>
        <w:t xml:space="preserve"> explain how important teamwork is for any large organisational task to be completed.</w:t>
      </w:r>
    </w:p>
    <w:p w14:paraId="6891A32D" w14:textId="065496BC" w:rsidR="00D2163F" w:rsidRDefault="004D5544" w:rsidP="00561DCD">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Morgan (2017, p204) states “</w:t>
      </w:r>
      <w:r w:rsidR="00F80FFC">
        <w:rPr>
          <w:rFonts w:eastAsia="Times New Roman" w:cstheme="minorHAnsi"/>
          <w:color w:val="000000"/>
          <w:sz w:val="24"/>
          <w:szCs w:val="24"/>
        </w:rPr>
        <w:t>a group is usually defined as ‘</w:t>
      </w:r>
      <w:r w:rsidR="00276BDB">
        <w:rPr>
          <w:rFonts w:eastAsia="Times New Roman" w:cstheme="minorHAnsi"/>
          <w:color w:val="000000"/>
          <w:sz w:val="24"/>
          <w:szCs w:val="24"/>
        </w:rPr>
        <w:t>a number of people sharing something in common and meeting together in relation to their shared characteristics'".</w:t>
      </w:r>
    </w:p>
    <w:p w14:paraId="76277140" w14:textId="1311FB88" w:rsidR="0073733C" w:rsidRDefault="0073733C" w:rsidP="00561DCD">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 xml:space="preserve">Morgan (2017, p204) </w:t>
      </w:r>
      <w:r w:rsidR="000D1543">
        <w:rPr>
          <w:rFonts w:eastAsia="Times New Roman" w:cstheme="minorHAnsi"/>
          <w:color w:val="000000"/>
          <w:sz w:val="24"/>
          <w:szCs w:val="24"/>
        </w:rPr>
        <w:t>also says “a team is a number of individuals working as one to achieve a particular goal to which they are all mutually committed".</w:t>
      </w:r>
    </w:p>
    <w:p w14:paraId="180A63BF" w14:textId="28A9AF69" w:rsidR="00D2163F" w:rsidRDefault="000E6E45" w:rsidP="00561DCD">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These two</w:t>
      </w:r>
      <w:r w:rsidR="003828A1">
        <w:rPr>
          <w:rFonts w:eastAsia="Times New Roman" w:cstheme="minorHAnsi"/>
          <w:color w:val="000000"/>
          <w:sz w:val="24"/>
          <w:szCs w:val="24"/>
        </w:rPr>
        <w:t xml:space="preserve"> statements</w:t>
      </w:r>
      <w:r>
        <w:rPr>
          <w:rFonts w:eastAsia="Times New Roman" w:cstheme="minorHAnsi"/>
          <w:color w:val="000000"/>
          <w:sz w:val="24"/>
          <w:szCs w:val="24"/>
        </w:rPr>
        <w:t xml:space="preserve"> can be simply </w:t>
      </w:r>
      <w:r w:rsidR="007D3EA1">
        <w:rPr>
          <w:rFonts w:eastAsia="Times New Roman" w:cstheme="minorHAnsi"/>
          <w:color w:val="000000"/>
          <w:sz w:val="24"/>
          <w:szCs w:val="24"/>
        </w:rPr>
        <w:t>explained</w:t>
      </w:r>
      <w:r w:rsidR="003828A1">
        <w:rPr>
          <w:rFonts w:eastAsia="Times New Roman" w:cstheme="minorHAnsi"/>
          <w:color w:val="000000"/>
          <w:sz w:val="24"/>
          <w:szCs w:val="24"/>
        </w:rPr>
        <w:t xml:space="preserve"> by giving an example of the </w:t>
      </w:r>
      <w:r w:rsidR="008D558B">
        <w:rPr>
          <w:rFonts w:eastAsia="Times New Roman" w:cstheme="minorHAnsi"/>
          <w:color w:val="000000"/>
          <w:sz w:val="24"/>
          <w:szCs w:val="24"/>
        </w:rPr>
        <w:t xml:space="preserve">Skills for the Workplace class. We are a group of individuals who come to the class to learn the course. However, </w:t>
      </w:r>
      <w:r w:rsidR="00951FDB">
        <w:rPr>
          <w:rFonts w:eastAsia="Times New Roman" w:cstheme="minorHAnsi"/>
          <w:color w:val="000000"/>
          <w:sz w:val="24"/>
          <w:szCs w:val="24"/>
        </w:rPr>
        <w:t xml:space="preserve">four of us from this class have formed a team to </w:t>
      </w:r>
      <w:r w:rsidR="008D558B">
        <w:rPr>
          <w:rFonts w:eastAsia="Times New Roman" w:cstheme="minorHAnsi"/>
          <w:color w:val="000000"/>
          <w:sz w:val="24"/>
          <w:szCs w:val="24"/>
        </w:rPr>
        <w:t>prepare</w:t>
      </w:r>
      <w:r w:rsidR="008E15BA">
        <w:rPr>
          <w:rFonts w:eastAsia="Times New Roman" w:cstheme="minorHAnsi"/>
          <w:color w:val="000000"/>
          <w:sz w:val="24"/>
          <w:szCs w:val="24"/>
        </w:rPr>
        <w:t xml:space="preserve"> t</w:t>
      </w:r>
      <w:r w:rsidR="008D558B">
        <w:rPr>
          <w:rFonts w:eastAsia="Times New Roman" w:cstheme="minorHAnsi"/>
          <w:color w:val="000000"/>
          <w:sz w:val="24"/>
          <w:szCs w:val="24"/>
        </w:rPr>
        <w:t>his presentation.</w:t>
      </w:r>
    </w:p>
    <w:p w14:paraId="6E9A2622" w14:textId="362DD9D4" w:rsidR="0076441A" w:rsidRDefault="00D26C12" w:rsidP="00561DCD">
      <w:pPr>
        <w:spacing w:before="100" w:beforeAutospacing="1" w:after="100" w:afterAutospacing="1" w:line="240" w:lineRule="auto"/>
        <w:rPr>
          <w:rFonts w:eastAsia="Times New Roman" w:cstheme="minorHAnsi"/>
          <w:color w:val="000000"/>
          <w:sz w:val="24"/>
          <w:szCs w:val="24"/>
        </w:rPr>
      </w:pPr>
      <w:bookmarkStart w:id="0" w:name="_Hlk2035064"/>
      <w:r>
        <w:rPr>
          <w:rFonts w:eastAsia="Times New Roman" w:cstheme="minorHAnsi"/>
          <w:color w:val="000000"/>
          <w:sz w:val="24"/>
          <w:szCs w:val="24"/>
        </w:rPr>
        <w:t xml:space="preserve">In a team, each person must work together with other members in order to achieve the common goal. Belbin (2010) argues that individuals need to come together to develop a well-balanced team. This can be achieved even if </w:t>
      </w:r>
      <w:proofErr w:type="gramStart"/>
      <w:r>
        <w:rPr>
          <w:rFonts w:eastAsia="Times New Roman" w:cstheme="minorHAnsi"/>
          <w:color w:val="000000"/>
          <w:sz w:val="24"/>
          <w:szCs w:val="24"/>
        </w:rPr>
        <w:t>each individual</w:t>
      </w:r>
      <w:proofErr w:type="gramEnd"/>
      <w:r>
        <w:rPr>
          <w:rFonts w:eastAsia="Times New Roman" w:cstheme="minorHAnsi"/>
          <w:color w:val="000000"/>
          <w:sz w:val="24"/>
          <w:szCs w:val="24"/>
        </w:rPr>
        <w:t xml:space="preserve"> is not well balanced in terms of overall skills and effectiveness.</w:t>
      </w:r>
      <w:r w:rsidR="0076441A">
        <w:rPr>
          <w:rFonts w:eastAsia="Times New Roman" w:cstheme="minorHAnsi"/>
          <w:color w:val="000000"/>
          <w:sz w:val="24"/>
          <w:szCs w:val="24"/>
        </w:rPr>
        <w:t xml:space="preserve"> </w:t>
      </w:r>
      <w:r w:rsidR="00182BBD">
        <w:rPr>
          <w:rFonts w:eastAsia="Times New Roman" w:cstheme="minorHAnsi"/>
          <w:color w:val="000000"/>
          <w:sz w:val="24"/>
          <w:szCs w:val="24"/>
        </w:rPr>
        <w:t>Belbin</w:t>
      </w:r>
      <w:r w:rsidR="00853CBE">
        <w:rPr>
          <w:rFonts w:eastAsia="Times New Roman" w:cstheme="minorHAnsi"/>
          <w:color w:val="000000"/>
          <w:sz w:val="24"/>
          <w:szCs w:val="24"/>
        </w:rPr>
        <w:t xml:space="preserve"> (2010)</w:t>
      </w:r>
      <w:r w:rsidR="00182BBD">
        <w:rPr>
          <w:rFonts w:eastAsia="Times New Roman" w:cstheme="minorHAnsi"/>
          <w:color w:val="000000"/>
          <w:sz w:val="24"/>
          <w:szCs w:val="24"/>
        </w:rPr>
        <w:t xml:space="preserve"> further elaborates this in his work on team roles, in which he discusses the </w:t>
      </w:r>
      <w:r w:rsidR="00853CBE">
        <w:rPr>
          <w:rFonts w:eastAsia="Times New Roman" w:cstheme="minorHAnsi"/>
          <w:color w:val="000000"/>
          <w:sz w:val="24"/>
          <w:szCs w:val="24"/>
        </w:rPr>
        <w:t>nine</w:t>
      </w:r>
      <w:r w:rsidR="00182BBD">
        <w:rPr>
          <w:rFonts w:eastAsia="Times New Roman" w:cstheme="minorHAnsi"/>
          <w:color w:val="000000"/>
          <w:sz w:val="24"/>
          <w:szCs w:val="24"/>
        </w:rPr>
        <w:t xml:space="preserve"> different roles that people take in teams.</w:t>
      </w:r>
      <w:r w:rsidR="00853CBE">
        <w:rPr>
          <w:rFonts w:eastAsia="Times New Roman" w:cstheme="minorHAnsi"/>
          <w:color w:val="000000"/>
          <w:sz w:val="24"/>
          <w:szCs w:val="24"/>
        </w:rPr>
        <w:t xml:space="preserve"> </w:t>
      </w:r>
    </w:p>
    <w:bookmarkEnd w:id="0"/>
    <w:p w14:paraId="140226AA" w14:textId="6C7607AE" w:rsidR="00AF605D" w:rsidRDefault="00AF605D" w:rsidP="00AF605D">
      <w:pPr>
        <w:spacing w:before="100" w:beforeAutospacing="1" w:after="100" w:afterAutospacing="1" w:line="240" w:lineRule="auto"/>
        <w:rPr>
          <w:rFonts w:eastAsia="Times New Roman" w:cstheme="minorHAnsi"/>
          <w:color w:val="000000"/>
          <w:sz w:val="24"/>
          <w:szCs w:val="24"/>
        </w:rPr>
      </w:pPr>
      <w:r w:rsidRPr="00561DCD">
        <w:rPr>
          <w:rFonts w:eastAsia="Times New Roman" w:cstheme="minorHAnsi"/>
          <w:color w:val="000000"/>
          <w:sz w:val="24"/>
          <w:szCs w:val="24"/>
        </w:rPr>
        <w:t>Bruce Tuckman</w:t>
      </w:r>
      <w:r w:rsidR="004377A9">
        <w:rPr>
          <w:rFonts w:eastAsia="Times New Roman" w:cstheme="minorHAnsi"/>
          <w:color w:val="000000"/>
          <w:sz w:val="24"/>
          <w:szCs w:val="24"/>
        </w:rPr>
        <w:t xml:space="preserve">’s famous </w:t>
      </w:r>
      <w:r>
        <w:rPr>
          <w:rFonts w:eastAsia="Times New Roman" w:cstheme="minorHAnsi"/>
          <w:color w:val="000000"/>
          <w:sz w:val="24"/>
          <w:szCs w:val="24"/>
        </w:rPr>
        <w:t>Forming, S</w:t>
      </w:r>
      <w:r w:rsidR="00F23607">
        <w:rPr>
          <w:rFonts w:eastAsia="Times New Roman" w:cstheme="minorHAnsi"/>
          <w:color w:val="000000"/>
          <w:sz w:val="24"/>
          <w:szCs w:val="24"/>
        </w:rPr>
        <w:t>torming, Norming, Performing and Adjourning (</w:t>
      </w:r>
      <w:r w:rsidRPr="00561DCD">
        <w:rPr>
          <w:rFonts w:eastAsia="Times New Roman" w:cstheme="minorHAnsi"/>
          <w:color w:val="000000"/>
          <w:sz w:val="24"/>
          <w:szCs w:val="24"/>
        </w:rPr>
        <w:t>FSNPA</w:t>
      </w:r>
      <w:r w:rsidR="00F23607">
        <w:rPr>
          <w:rFonts w:eastAsia="Times New Roman" w:cstheme="minorHAnsi"/>
          <w:color w:val="000000"/>
          <w:sz w:val="24"/>
          <w:szCs w:val="24"/>
        </w:rPr>
        <w:t>)</w:t>
      </w:r>
      <w:r w:rsidRPr="00561DCD">
        <w:rPr>
          <w:rFonts w:eastAsia="Times New Roman" w:cstheme="minorHAnsi"/>
          <w:color w:val="000000"/>
          <w:sz w:val="24"/>
          <w:szCs w:val="24"/>
        </w:rPr>
        <w:t xml:space="preserve"> Team Development model (1965) </w:t>
      </w:r>
      <w:r w:rsidR="006F2D18">
        <w:rPr>
          <w:rFonts w:eastAsia="Times New Roman" w:cstheme="minorHAnsi"/>
          <w:color w:val="000000"/>
          <w:sz w:val="24"/>
          <w:szCs w:val="24"/>
        </w:rPr>
        <w:t>explains</w:t>
      </w:r>
      <w:r w:rsidRPr="00561DCD">
        <w:rPr>
          <w:rFonts w:eastAsia="Times New Roman" w:cstheme="minorHAnsi"/>
          <w:color w:val="000000"/>
          <w:sz w:val="24"/>
          <w:szCs w:val="24"/>
        </w:rPr>
        <w:t xml:space="preserve"> that a successful team will go through 5 stages of development. </w:t>
      </w:r>
      <w:r w:rsidR="006F2D18">
        <w:rPr>
          <w:rFonts w:eastAsia="Times New Roman" w:cstheme="minorHAnsi"/>
          <w:color w:val="000000"/>
          <w:sz w:val="24"/>
          <w:szCs w:val="24"/>
        </w:rPr>
        <w:t xml:space="preserve">Each stage is vital for any team to successfully achieve its goals. </w:t>
      </w:r>
      <w:r w:rsidRPr="00561DCD">
        <w:rPr>
          <w:rFonts w:eastAsia="Times New Roman" w:cstheme="minorHAnsi"/>
          <w:color w:val="000000"/>
          <w:sz w:val="24"/>
          <w:szCs w:val="24"/>
        </w:rPr>
        <w:t>This will be</w:t>
      </w:r>
      <w:r w:rsidR="005D2B36">
        <w:rPr>
          <w:rFonts w:eastAsia="Times New Roman" w:cstheme="minorHAnsi"/>
          <w:color w:val="000000"/>
          <w:sz w:val="24"/>
          <w:szCs w:val="24"/>
        </w:rPr>
        <w:t xml:space="preserve"> further</w:t>
      </w:r>
      <w:r w:rsidRPr="00561DCD">
        <w:rPr>
          <w:rFonts w:eastAsia="Times New Roman" w:cstheme="minorHAnsi"/>
          <w:color w:val="000000"/>
          <w:sz w:val="24"/>
          <w:szCs w:val="24"/>
        </w:rPr>
        <w:t xml:space="preserve"> discussed </w:t>
      </w:r>
      <w:r w:rsidR="005D2B36">
        <w:rPr>
          <w:rFonts w:eastAsia="Times New Roman" w:cstheme="minorHAnsi"/>
          <w:color w:val="000000"/>
          <w:sz w:val="24"/>
          <w:szCs w:val="24"/>
        </w:rPr>
        <w:t>and elaborated on by my colleagues.</w:t>
      </w:r>
    </w:p>
    <w:p w14:paraId="3997F18E" w14:textId="0EB0D07B" w:rsidR="006F2D18" w:rsidRDefault="00CA04A5" w:rsidP="00561DCD">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lastRenderedPageBreak/>
        <w:t xml:space="preserve">Maund, </w:t>
      </w:r>
      <w:proofErr w:type="spellStart"/>
      <w:r>
        <w:rPr>
          <w:rFonts w:eastAsia="Times New Roman" w:cstheme="minorHAnsi"/>
          <w:color w:val="000000"/>
          <w:sz w:val="24"/>
          <w:szCs w:val="24"/>
        </w:rPr>
        <w:t>Schriek</w:t>
      </w:r>
      <w:proofErr w:type="spellEnd"/>
      <w:r w:rsidR="00182BBD">
        <w:rPr>
          <w:rFonts w:eastAsia="Times New Roman" w:cstheme="minorHAnsi"/>
          <w:color w:val="000000"/>
          <w:sz w:val="24"/>
          <w:szCs w:val="24"/>
        </w:rPr>
        <w:t xml:space="preserve"> and </w:t>
      </w:r>
      <w:proofErr w:type="spellStart"/>
      <w:r w:rsidR="00182BBD">
        <w:rPr>
          <w:rFonts w:eastAsia="Times New Roman" w:cstheme="minorHAnsi"/>
          <w:color w:val="000000"/>
          <w:sz w:val="24"/>
          <w:szCs w:val="24"/>
        </w:rPr>
        <w:t>Tinkler</w:t>
      </w:r>
      <w:proofErr w:type="spellEnd"/>
      <w:r w:rsidR="00182BBD">
        <w:rPr>
          <w:rFonts w:eastAsia="Times New Roman" w:cstheme="minorHAnsi"/>
          <w:color w:val="000000"/>
          <w:sz w:val="24"/>
          <w:szCs w:val="24"/>
        </w:rPr>
        <w:t xml:space="preserve"> (2017, p3) state “while teams can achieve extraordinary results they can also deteriorate into an ineffective and immobilised group of frustrated individuals”. Therefore, teams need many things to work in its favour to be effective. When these things work together, a good team can often be more than the sum of its parts, this is called synergy.</w:t>
      </w:r>
      <w:r w:rsidR="00182BBD" w:rsidRPr="006F2D18">
        <w:rPr>
          <w:rFonts w:eastAsia="Times New Roman" w:cstheme="minorHAnsi"/>
          <w:color w:val="000000"/>
          <w:sz w:val="24"/>
          <w:szCs w:val="24"/>
        </w:rPr>
        <w:t xml:space="preserve"> </w:t>
      </w:r>
      <w:r w:rsidR="00182BBD" w:rsidRPr="00561DCD">
        <w:rPr>
          <w:rFonts w:eastAsia="Times New Roman" w:cstheme="minorHAnsi"/>
          <w:color w:val="000000"/>
          <w:sz w:val="24"/>
          <w:szCs w:val="24"/>
        </w:rPr>
        <w:t>The skills of individual team members are required to be implemented.</w:t>
      </w:r>
    </w:p>
    <w:p w14:paraId="19C2CDBD" w14:textId="3F113E70" w:rsidR="002719A1" w:rsidRDefault="00764E0E" w:rsidP="00561DCD">
      <w:pPr>
        <w:spacing w:before="100" w:beforeAutospacing="1" w:after="100" w:afterAutospacing="1" w:line="240" w:lineRule="auto"/>
        <w:rPr>
          <w:rFonts w:eastAsia="Times New Roman" w:cstheme="minorHAnsi"/>
          <w:color w:val="000000"/>
          <w:sz w:val="24"/>
          <w:szCs w:val="24"/>
        </w:rPr>
      </w:pPr>
      <w:bookmarkStart w:id="1" w:name="_Hlk2066294"/>
      <w:r>
        <w:rPr>
          <w:rFonts w:eastAsia="Times New Roman" w:cstheme="minorHAnsi"/>
          <w:color w:val="000000"/>
          <w:sz w:val="24"/>
          <w:szCs w:val="24"/>
        </w:rPr>
        <w:t>Teams</w:t>
      </w:r>
      <w:r w:rsidR="00277BDB">
        <w:rPr>
          <w:rFonts w:eastAsia="Times New Roman" w:cstheme="minorHAnsi"/>
          <w:color w:val="000000"/>
          <w:sz w:val="24"/>
          <w:szCs w:val="24"/>
        </w:rPr>
        <w:t xml:space="preserve"> can be of different types to serve different purposes </w:t>
      </w:r>
      <w:r w:rsidR="00015266">
        <w:rPr>
          <w:rFonts w:eastAsia="Times New Roman" w:cstheme="minorHAnsi"/>
          <w:color w:val="000000"/>
          <w:sz w:val="24"/>
          <w:szCs w:val="24"/>
        </w:rPr>
        <w:t>(</w:t>
      </w:r>
      <w:r w:rsidR="00277BDB">
        <w:rPr>
          <w:rFonts w:eastAsia="Times New Roman" w:cstheme="minorHAnsi"/>
          <w:color w:val="000000"/>
          <w:sz w:val="24"/>
          <w:szCs w:val="24"/>
        </w:rPr>
        <w:t>MeanThat, 2015</w:t>
      </w:r>
      <w:r w:rsidR="00015266">
        <w:rPr>
          <w:rFonts w:eastAsia="Times New Roman" w:cstheme="minorHAnsi"/>
          <w:color w:val="000000"/>
          <w:sz w:val="24"/>
          <w:szCs w:val="24"/>
        </w:rPr>
        <w:t>)</w:t>
      </w:r>
      <w:r>
        <w:rPr>
          <w:rFonts w:eastAsia="Times New Roman" w:cstheme="minorHAnsi"/>
          <w:color w:val="000000"/>
          <w:sz w:val="24"/>
          <w:szCs w:val="24"/>
        </w:rPr>
        <w:t xml:space="preserve">, each with </w:t>
      </w:r>
      <w:r w:rsidR="00E27669">
        <w:rPr>
          <w:rFonts w:eastAsia="Times New Roman" w:cstheme="minorHAnsi"/>
          <w:color w:val="000000"/>
          <w:sz w:val="24"/>
          <w:szCs w:val="24"/>
        </w:rPr>
        <w:t>its</w:t>
      </w:r>
      <w:r>
        <w:rPr>
          <w:rFonts w:eastAsia="Times New Roman" w:cstheme="minorHAnsi"/>
          <w:color w:val="000000"/>
          <w:sz w:val="24"/>
          <w:szCs w:val="24"/>
        </w:rPr>
        <w:t xml:space="preserve"> own </w:t>
      </w:r>
      <w:r w:rsidR="00324632">
        <w:rPr>
          <w:rFonts w:eastAsia="Times New Roman" w:cstheme="minorHAnsi"/>
          <w:color w:val="000000"/>
          <w:sz w:val="24"/>
          <w:szCs w:val="24"/>
        </w:rPr>
        <w:t>structural advantage.</w:t>
      </w:r>
      <w:r w:rsidR="00E27669">
        <w:rPr>
          <w:rFonts w:eastAsia="Times New Roman" w:cstheme="minorHAnsi"/>
          <w:color w:val="000000"/>
          <w:sz w:val="24"/>
          <w:szCs w:val="24"/>
        </w:rPr>
        <w:t xml:space="preserve"> Each team has </w:t>
      </w:r>
      <w:r w:rsidR="00015266">
        <w:rPr>
          <w:rFonts w:eastAsia="Times New Roman" w:cstheme="minorHAnsi"/>
          <w:color w:val="000000"/>
          <w:sz w:val="24"/>
          <w:szCs w:val="24"/>
        </w:rPr>
        <w:t>its different benefits</w:t>
      </w:r>
      <w:r w:rsidR="003C67C6">
        <w:rPr>
          <w:rFonts w:eastAsia="Times New Roman" w:cstheme="minorHAnsi"/>
          <w:color w:val="000000"/>
          <w:sz w:val="24"/>
          <w:szCs w:val="24"/>
        </w:rPr>
        <w:t xml:space="preserve"> </w:t>
      </w:r>
      <w:r w:rsidR="00015266">
        <w:rPr>
          <w:rFonts w:eastAsia="Times New Roman" w:cstheme="minorHAnsi"/>
          <w:color w:val="000000"/>
          <w:sz w:val="24"/>
          <w:szCs w:val="24"/>
        </w:rPr>
        <w:t>(</w:t>
      </w:r>
      <w:r w:rsidR="003C67C6">
        <w:rPr>
          <w:rFonts w:eastAsia="Times New Roman" w:cstheme="minorHAnsi"/>
          <w:color w:val="000000"/>
          <w:sz w:val="24"/>
          <w:szCs w:val="24"/>
        </w:rPr>
        <w:t>Potential, 2018</w:t>
      </w:r>
      <w:r w:rsidR="00015266">
        <w:rPr>
          <w:rFonts w:eastAsia="Times New Roman" w:cstheme="minorHAnsi"/>
          <w:color w:val="000000"/>
          <w:sz w:val="24"/>
          <w:szCs w:val="24"/>
        </w:rPr>
        <w:t>)</w:t>
      </w:r>
      <w:r w:rsidR="00CE3FB2">
        <w:rPr>
          <w:rFonts w:eastAsia="Times New Roman" w:cstheme="minorHAnsi"/>
          <w:color w:val="000000"/>
          <w:sz w:val="24"/>
          <w:szCs w:val="24"/>
        </w:rPr>
        <w:t>. However, some of the general benefits of working in a team are as follows:</w:t>
      </w:r>
    </w:p>
    <w:bookmarkEnd w:id="1"/>
    <w:p w14:paraId="23EEA511" w14:textId="603BECCF" w:rsidR="002719A1" w:rsidRDefault="00957A2F"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Develops trust</w:t>
      </w:r>
    </w:p>
    <w:p w14:paraId="75F89C4F" w14:textId="3A807A36" w:rsidR="00957A2F" w:rsidRDefault="00957A2F"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 xml:space="preserve">Develops good relationships </w:t>
      </w:r>
    </w:p>
    <w:p w14:paraId="6DDD33B8" w14:textId="505551D6" w:rsidR="008D0663" w:rsidRDefault="008D0663"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Networking Opportunities</w:t>
      </w:r>
    </w:p>
    <w:p w14:paraId="74315894" w14:textId="29B7B34F" w:rsidR="0076333B" w:rsidRDefault="0076333B"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Combines skills and talents</w:t>
      </w:r>
    </w:p>
    <w:p w14:paraId="2936C54D" w14:textId="203B2172" w:rsidR="00A6327F" w:rsidRDefault="00A6327F"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Develops</w:t>
      </w:r>
      <w:r w:rsidR="0076333B">
        <w:rPr>
          <w:rFonts w:eastAsia="Times New Roman" w:cstheme="minorHAnsi"/>
          <w:color w:val="000000"/>
          <w:sz w:val="24"/>
          <w:szCs w:val="24"/>
        </w:rPr>
        <w:t xml:space="preserve"> new</w:t>
      </w:r>
      <w:r>
        <w:rPr>
          <w:rFonts w:eastAsia="Times New Roman" w:cstheme="minorHAnsi"/>
          <w:color w:val="000000"/>
          <w:sz w:val="24"/>
          <w:szCs w:val="24"/>
        </w:rPr>
        <w:t xml:space="preserve"> skills</w:t>
      </w:r>
    </w:p>
    <w:p w14:paraId="4537999D" w14:textId="012B72E3" w:rsidR="00957A2F" w:rsidRDefault="00957A2F"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Each member takes responsibility</w:t>
      </w:r>
    </w:p>
    <w:p w14:paraId="7AE32E00" w14:textId="3A031E00" w:rsidR="00084F4D" w:rsidRDefault="00084F4D"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Gives sense of belonging</w:t>
      </w:r>
    </w:p>
    <w:p w14:paraId="24A2C95B" w14:textId="46EA5608" w:rsidR="00AF605D" w:rsidRDefault="00AF605D"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Increased motivation</w:t>
      </w:r>
    </w:p>
    <w:p w14:paraId="26F35D54" w14:textId="7D67F7A6" w:rsidR="00AF605D" w:rsidRDefault="00AF605D"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Improves productivity</w:t>
      </w:r>
    </w:p>
    <w:p w14:paraId="44B3BDCD" w14:textId="50F85655" w:rsidR="008D0663" w:rsidRPr="008D0663" w:rsidRDefault="00AF605D" w:rsidP="008D0663">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Encourages creativity</w:t>
      </w:r>
    </w:p>
    <w:p w14:paraId="0B48F3F5" w14:textId="70585525" w:rsidR="00957A2F" w:rsidRDefault="00957A2F" w:rsidP="002719A1">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Has a clear goal</w:t>
      </w:r>
      <w:r w:rsidR="00D71F96">
        <w:rPr>
          <w:rFonts w:eastAsia="Times New Roman" w:cstheme="minorHAnsi"/>
          <w:color w:val="000000"/>
          <w:sz w:val="24"/>
          <w:szCs w:val="24"/>
        </w:rPr>
        <w:t xml:space="preserve"> – less confusion </w:t>
      </w:r>
    </w:p>
    <w:p w14:paraId="19E090D0" w14:textId="66551B74" w:rsidR="00957A2F" w:rsidRPr="00957A2F" w:rsidRDefault="00957A2F" w:rsidP="00957A2F">
      <w:pPr>
        <w:pStyle w:val="ListParagraph"/>
        <w:numPr>
          <w:ilvl w:val="0"/>
          <w:numId w:val="4"/>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 xml:space="preserve">Has leadership </w:t>
      </w:r>
    </w:p>
    <w:p w14:paraId="4A1951EA" w14:textId="5E73FC1E" w:rsidR="00561DCD" w:rsidRDefault="00233C9A" w:rsidP="00561DCD">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There can be disadvantages to working in a team. Sometimes the leadership can put too much pressure and responsibilities on team members that it becomes unrealistic for them to achieve their targets. As a personal example, I was once working in a call centre selling Sky TV products. Each week my team were smashing our</w:t>
      </w:r>
      <w:r w:rsidR="006C4799">
        <w:rPr>
          <w:rFonts w:eastAsia="Times New Roman" w:cstheme="minorHAnsi"/>
          <w:color w:val="000000"/>
          <w:sz w:val="24"/>
          <w:szCs w:val="24"/>
        </w:rPr>
        <w:t xml:space="preserve"> </w:t>
      </w:r>
      <w:r w:rsidR="00252B0D">
        <w:rPr>
          <w:rFonts w:eastAsia="Times New Roman" w:cstheme="minorHAnsi"/>
          <w:color w:val="000000"/>
          <w:sz w:val="24"/>
          <w:szCs w:val="24"/>
        </w:rPr>
        <w:t>s</w:t>
      </w:r>
      <w:r w:rsidR="006C4799">
        <w:rPr>
          <w:rFonts w:eastAsia="Times New Roman" w:cstheme="minorHAnsi"/>
          <w:color w:val="000000"/>
          <w:sz w:val="24"/>
          <w:szCs w:val="24"/>
        </w:rPr>
        <w:t>ales</w:t>
      </w:r>
      <w:r>
        <w:rPr>
          <w:rFonts w:eastAsia="Times New Roman" w:cstheme="minorHAnsi"/>
          <w:color w:val="000000"/>
          <w:sz w:val="24"/>
          <w:szCs w:val="24"/>
        </w:rPr>
        <w:t xml:space="preserve"> target of 25%</w:t>
      </w:r>
      <w:r w:rsidR="006C4799">
        <w:rPr>
          <w:rFonts w:eastAsia="Times New Roman" w:cstheme="minorHAnsi"/>
          <w:color w:val="000000"/>
          <w:sz w:val="24"/>
          <w:szCs w:val="24"/>
        </w:rPr>
        <w:t>. However, the managers started to increase this weekly target until the target was 45%. This was just not possible, and the team started to suffer due to the pressure and members started to leave. This completely demoralised everyone. Unfortunately, the managers did not listen or care about the team spirit. They were more concerned with the numbers.</w:t>
      </w:r>
    </w:p>
    <w:p w14:paraId="229BF5F9" w14:textId="0D0BB138" w:rsidR="00EC403B" w:rsidRDefault="00EC403B" w:rsidP="00561DCD">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Some other disadvantages:</w:t>
      </w:r>
    </w:p>
    <w:p w14:paraId="149A59CF" w14:textId="7CE98F9D" w:rsidR="00EC403B" w:rsidRDefault="007B0167" w:rsidP="00EC403B">
      <w:pPr>
        <w:pStyle w:val="ListParagraph"/>
        <w:numPr>
          <w:ilvl w:val="0"/>
          <w:numId w:val="6"/>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Conflict</w:t>
      </w:r>
      <w:r w:rsidR="0068075E">
        <w:rPr>
          <w:rFonts w:eastAsia="Times New Roman" w:cstheme="minorHAnsi"/>
          <w:color w:val="000000"/>
          <w:sz w:val="24"/>
          <w:szCs w:val="24"/>
        </w:rPr>
        <w:t xml:space="preserve"> – ideas, personality, </w:t>
      </w:r>
      <w:r w:rsidR="00F25763">
        <w:rPr>
          <w:rFonts w:eastAsia="Times New Roman" w:cstheme="minorHAnsi"/>
          <w:color w:val="000000"/>
          <w:sz w:val="24"/>
          <w:szCs w:val="24"/>
        </w:rPr>
        <w:t>leadership etc</w:t>
      </w:r>
    </w:p>
    <w:p w14:paraId="1C0C38AC" w14:textId="39AAECC7" w:rsidR="007B0167" w:rsidRDefault="007B0167" w:rsidP="00EC403B">
      <w:pPr>
        <w:pStyle w:val="ListParagraph"/>
        <w:numPr>
          <w:ilvl w:val="0"/>
          <w:numId w:val="6"/>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 xml:space="preserve">Lack of participation </w:t>
      </w:r>
    </w:p>
    <w:p w14:paraId="6D4A5CAA" w14:textId="07CB1696" w:rsidR="007B0167" w:rsidRPr="00EC403B" w:rsidRDefault="00A6327F" w:rsidP="00EC403B">
      <w:pPr>
        <w:pStyle w:val="ListParagraph"/>
        <w:numPr>
          <w:ilvl w:val="0"/>
          <w:numId w:val="6"/>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Easy to blame when things go wrong</w:t>
      </w:r>
    </w:p>
    <w:p w14:paraId="39859E0A" w14:textId="674C4454" w:rsidR="008D0663" w:rsidRDefault="008D0663" w:rsidP="00561DCD">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Although working as a team has numerous advantages compared to working as a group, there are some clear advantages of working as a group. These are:</w:t>
      </w:r>
    </w:p>
    <w:p w14:paraId="73E635FF" w14:textId="18F26BBC" w:rsidR="008D0663" w:rsidRDefault="008D0663" w:rsidP="008D0663">
      <w:pPr>
        <w:pStyle w:val="ListParagraph"/>
        <w:numPr>
          <w:ilvl w:val="0"/>
          <w:numId w:val="5"/>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Easily be re-arranged</w:t>
      </w:r>
    </w:p>
    <w:p w14:paraId="271BCA77" w14:textId="293541D9" w:rsidR="008D0663" w:rsidRDefault="008D0663" w:rsidP="008D0663">
      <w:pPr>
        <w:pStyle w:val="ListParagraph"/>
        <w:numPr>
          <w:ilvl w:val="0"/>
          <w:numId w:val="5"/>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Less chance of conflict</w:t>
      </w:r>
    </w:p>
    <w:p w14:paraId="7B2BED0F" w14:textId="4D2BEFFE" w:rsidR="008D0663" w:rsidRDefault="008D0663" w:rsidP="008D0663">
      <w:pPr>
        <w:pStyle w:val="ListParagraph"/>
        <w:numPr>
          <w:ilvl w:val="0"/>
          <w:numId w:val="5"/>
        </w:num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Less stress to compare performance</w:t>
      </w:r>
    </w:p>
    <w:p w14:paraId="48685F1D" w14:textId="471675F3" w:rsidR="00561DCD" w:rsidRPr="00561DCD" w:rsidRDefault="00E75681" w:rsidP="00561DCD">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These are some of the primary differences between groups and teams</w:t>
      </w:r>
      <w:r w:rsidR="00602386">
        <w:rPr>
          <w:rFonts w:eastAsia="Times New Roman" w:cstheme="minorHAnsi"/>
          <w:color w:val="000000"/>
          <w:sz w:val="24"/>
          <w:szCs w:val="24"/>
        </w:rPr>
        <w:t>. It is very</w:t>
      </w:r>
      <w:r>
        <w:rPr>
          <w:rFonts w:eastAsia="Times New Roman" w:cstheme="minorHAnsi"/>
          <w:color w:val="000000"/>
          <w:sz w:val="24"/>
          <w:szCs w:val="24"/>
        </w:rPr>
        <w:t xml:space="preserve"> clear</w:t>
      </w:r>
      <w:r w:rsidR="00C26DBA">
        <w:rPr>
          <w:rFonts w:eastAsia="Times New Roman" w:cstheme="minorHAnsi"/>
          <w:color w:val="000000"/>
          <w:sz w:val="24"/>
          <w:szCs w:val="24"/>
        </w:rPr>
        <w:t xml:space="preserve"> that there are many</w:t>
      </w:r>
      <w:r>
        <w:rPr>
          <w:rFonts w:eastAsia="Times New Roman" w:cstheme="minorHAnsi"/>
          <w:color w:val="000000"/>
          <w:sz w:val="24"/>
          <w:szCs w:val="24"/>
        </w:rPr>
        <w:t xml:space="preserve"> advantages of working in a team.</w:t>
      </w:r>
      <w:r w:rsidR="006C64FA">
        <w:rPr>
          <w:rFonts w:eastAsia="Times New Roman" w:cstheme="minorHAnsi"/>
          <w:color w:val="000000"/>
          <w:sz w:val="24"/>
          <w:szCs w:val="24"/>
        </w:rPr>
        <w:t xml:space="preserve"> </w:t>
      </w:r>
      <w:r w:rsidR="009D41E4">
        <w:rPr>
          <w:rFonts w:eastAsia="Times New Roman" w:cstheme="minorHAnsi"/>
          <w:color w:val="000000"/>
          <w:sz w:val="24"/>
          <w:szCs w:val="24"/>
        </w:rPr>
        <w:t>T</w:t>
      </w:r>
      <w:r w:rsidR="005B0ACE">
        <w:rPr>
          <w:rFonts w:eastAsia="Times New Roman" w:cstheme="minorHAnsi"/>
          <w:color w:val="000000"/>
          <w:sz w:val="24"/>
          <w:szCs w:val="24"/>
        </w:rPr>
        <w:t xml:space="preserve">hroughout the rest of the presentation </w:t>
      </w:r>
      <w:r w:rsidR="005B0ACE">
        <w:rPr>
          <w:rFonts w:eastAsia="Times New Roman" w:cstheme="minorHAnsi"/>
          <w:color w:val="000000"/>
          <w:sz w:val="24"/>
          <w:szCs w:val="24"/>
        </w:rPr>
        <w:lastRenderedPageBreak/>
        <w:t>our team will propose other aspects of teamwork that is required for a successful team to operate.</w:t>
      </w:r>
    </w:p>
    <w:p w14:paraId="0199ACC7" w14:textId="6D4BED12" w:rsidR="000A5775" w:rsidRPr="000257B1" w:rsidRDefault="000A5775" w:rsidP="000A5775">
      <w:pPr>
        <w:rPr>
          <w:rFonts w:cstheme="minorHAnsi"/>
          <w:sz w:val="24"/>
          <w:szCs w:val="24"/>
        </w:rPr>
      </w:pPr>
    </w:p>
    <w:p w14:paraId="0747C1CE" w14:textId="77777777" w:rsidR="007F1ECA" w:rsidRDefault="007F1ECA">
      <w:pPr>
        <w:rPr>
          <w:rFonts w:ascii="Calibri" w:eastAsia="Times New Roman" w:hAnsi="Calibri"/>
          <w:b/>
          <w:sz w:val="28"/>
          <w:szCs w:val="28"/>
        </w:rPr>
      </w:pPr>
    </w:p>
    <w:p w14:paraId="30045256" w14:textId="28DED2BF" w:rsidR="0074054B" w:rsidRDefault="0074054B">
      <w:pPr>
        <w:rPr>
          <w:rFonts w:ascii="Calibri" w:eastAsia="Times New Roman" w:hAnsi="Calibri"/>
          <w:b/>
          <w:sz w:val="28"/>
          <w:szCs w:val="28"/>
        </w:rPr>
      </w:pPr>
      <w:r w:rsidRPr="0074054B">
        <w:rPr>
          <w:rFonts w:ascii="Calibri" w:eastAsia="Times New Roman" w:hAnsi="Calibri"/>
          <w:b/>
          <w:sz w:val="28"/>
          <w:szCs w:val="28"/>
        </w:rPr>
        <w:t>References</w:t>
      </w:r>
    </w:p>
    <w:p w14:paraId="7FADC414" w14:textId="786FF16A" w:rsidR="00077A14" w:rsidRDefault="00077A14" w:rsidP="00077A14">
      <w:pPr>
        <w:spacing w:before="100" w:beforeAutospacing="1" w:after="100" w:afterAutospacing="1" w:line="240" w:lineRule="auto"/>
        <w:rPr>
          <w:rFonts w:eastAsia="Times New Roman" w:cstheme="minorHAnsi"/>
          <w:color w:val="000000"/>
          <w:sz w:val="24"/>
          <w:szCs w:val="24"/>
        </w:rPr>
      </w:pPr>
      <w:r w:rsidRPr="00561DCD">
        <w:rPr>
          <w:rFonts w:eastAsia="Times New Roman" w:cstheme="minorHAnsi"/>
          <w:color w:val="000000"/>
          <w:sz w:val="24"/>
          <w:szCs w:val="24"/>
        </w:rPr>
        <w:t xml:space="preserve">Belbin, M.R. (2010) </w:t>
      </w:r>
      <w:r w:rsidRPr="00957E74">
        <w:rPr>
          <w:rFonts w:eastAsia="Times New Roman" w:cstheme="minorHAnsi"/>
          <w:i/>
          <w:color w:val="000000"/>
          <w:sz w:val="24"/>
          <w:szCs w:val="24"/>
        </w:rPr>
        <w:t>Management Teams: Why They Succeed or Fail</w:t>
      </w:r>
      <w:r w:rsidRPr="00561DCD">
        <w:rPr>
          <w:rFonts w:eastAsia="Times New Roman" w:cstheme="minorHAnsi"/>
          <w:color w:val="000000"/>
          <w:sz w:val="24"/>
          <w:szCs w:val="24"/>
        </w:rPr>
        <w:t xml:space="preserve"> (3rd Ed). Butterworth Heineman</w:t>
      </w:r>
      <w:r w:rsidRPr="000257B1">
        <w:rPr>
          <w:rFonts w:eastAsia="Times New Roman" w:cstheme="minorHAnsi"/>
          <w:color w:val="000000"/>
          <w:sz w:val="24"/>
          <w:szCs w:val="24"/>
        </w:rPr>
        <w:t>: Oxford</w:t>
      </w:r>
    </w:p>
    <w:p w14:paraId="3D18A197" w14:textId="3E773F0C" w:rsidR="00871371" w:rsidRPr="00561DCD" w:rsidRDefault="00957E74" w:rsidP="00077A14">
      <w:pPr>
        <w:spacing w:before="100" w:beforeAutospacing="1" w:after="100" w:afterAutospacing="1" w:line="240" w:lineRule="auto"/>
        <w:rPr>
          <w:rFonts w:eastAsia="Times New Roman" w:cstheme="minorHAnsi"/>
          <w:color w:val="000000"/>
          <w:sz w:val="24"/>
          <w:szCs w:val="24"/>
        </w:rPr>
      </w:pPr>
      <w:r>
        <w:rPr>
          <w:rFonts w:eastAsia="Times New Roman" w:cstheme="minorHAnsi"/>
          <w:color w:val="000000"/>
          <w:sz w:val="24"/>
          <w:szCs w:val="24"/>
        </w:rPr>
        <w:t>Belbin, M.R. (2010) Team Roles At work (2</w:t>
      </w:r>
      <w:r w:rsidRPr="00957E74">
        <w:rPr>
          <w:rFonts w:eastAsia="Times New Roman" w:cstheme="minorHAnsi"/>
          <w:color w:val="000000"/>
          <w:sz w:val="24"/>
          <w:szCs w:val="24"/>
          <w:vertAlign w:val="superscript"/>
        </w:rPr>
        <w:t>nd</w:t>
      </w:r>
      <w:r>
        <w:rPr>
          <w:rFonts w:eastAsia="Times New Roman" w:cstheme="minorHAnsi"/>
          <w:color w:val="000000"/>
          <w:sz w:val="24"/>
          <w:szCs w:val="24"/>
        </w:rPr>
        <w:t xml:space="preserve"> Ed). </w:t>
      </w:r>
      <w:r w:rsidRPr="00561DCD">
        <w:rPr>
          <w:rFonts w:eastAsia="Times New Roman" w:cstheme="minorHAnsi"/>
          <w:color w:val="000000"/>
          <w:sz w:val="24"/>
          <w:szCs w:val="24"/>
        </w:rPr>
        <w:t>Butterworth Heineman</w:t>
      </w:r>
      <w:r w:rsidRPr="000257B1">
        <w:rPr>
          <w:rFonts w:eastAsia="Times New Roman" w:cstheme="minorHAnsi"/>
          <w:color w:val="000000"/>
          <w:sz w:val="24"/>
          <w:szCs w:val="24"/>
        </w:rPr>
        <w:t>: Oxford</w:t>
      </w:r>
      <w:r w:rsidR="0034702C">
        <w:rPr>
          <w:rFonts w:eastAsia="Times New Roman" w:cstheme="minorHAnsi"/>
          <w:color w:val="000000"/>
          <w:sz w:val="24"/>
          <w:szCs w:val="24"/>
        </w:rPr>
        <w:t xml:space="preserve"> </w:t>
      </w:r>
    </w:p>
    <w:p w14:paraId="166C8304" w14:textId="4134EC6E" w:rsidR="00077A14" w:rsidRDefault="00920BEE">
      <w:pPr>
        <w:pStyle w:val="NormalWeb"/>
        <w:spacing w:before="0" w:beforeAutospacing="0" w:after="160" w:afterAutospacing="0"/>
        <w:rPr>
          <w:rFonts w:ascii="Calibri" w:hAnsi="Calibri"/>
          <w:color w:val="000000"/>
        </w:rPr>
      </w:pPr>
      <w:r>
        <w:rPr>
          <w:rFonts w:ascii="Calibri" w:hAnsi="Calibri"/>
          <w:color w:val="000000"/>
        </w:rPr>
        <w:t xml:space="preserve">Maund, A., Schriek, M. and Tinkler, P.K. (2017) </w:t>
      </w:r>
      <w:r>
        <w:rPr>
          <w:rFonts w:ascii="Calibri" w:hAnsi="Calibri"/>
          <w:i/>
          <w:iCs/>
          <w:color w:val="000000"/>
        </w:rPr>
        <w:t xml:space="preserve">Certificate </w:t>
      </w:r>
      <w:proofErr w:type="gramStart"/>
      <w:r>
        <w:rPr>
          <w:rFonts w:ascii="Calibri" w:hAnsi="Calibri"/>
          <w:i/>
          <w:iCs/>
          <w:color w:val="000000"/>
        </w:rPr>
        <w:t>In</w:t>
      </w:r>
      <w:proofErr w:type="gramEnd"/>
      <w:r>
        <w:rPr>
          <w:rFonts w:ascii="Calibri" w:hAnsi="Calibri"/>
          <w:i/>
          <w:iCs/>
          <w:color w:val="000000"/>
        </w:rPr>
        <w:t xml:space="preserve"> Higher Education: Skills For The Workplace Student Yearbook</w:t>
      </w:r>
      <w:r>
        <w:rPr>
          <w:rFonts w:ascii="Calibri" w:hAnsi="Calibri"/>
          <w:color w:val="000000"/>
        </w:rPr>
        <w:t>. London: Sage Publications Ltd</w:t>
      </w:r>
    </w:p>
    <w:p w14:paraId="43E78C28" w14:textId="4A0F1123" w:rsidR="00277BDB" w:rsidRPr="00077A14" w:rsidRDefault="00277BDB">
      <w:pPr>
        <w:pStyle w:val="NormalWeb"/>
        <w:spacing w:before="0" w:beforeAutospacing="0" w:after="160" w:afterAutospacing="0"/>
        <w:rPr>
          <w:rFonts w:ascii="Calibri" w:hAnsi="Calibri"/>
          <w:color w:val="000000"/>
        </w:rPr>
      </w:pPr>
      <w:r>
        <w:rPr>
          <w:rFonts w:ascii="Calibri" w:hAnsi="Calibri"/>
          <w:color w:val="000000"/>
        </w:rPr>
        <w:t xml:space="preserve">MeanThat, (2015) Types </w:t>
      </w:r>
      <w:proofErr w:type="gramStart"/>
      <w:r>
        <w:rPr>
          <w:rFonts w:ascii="Calibri" w:hAnsi="Calibri"/>
          <w:color w:val="000000"/>
        </w:rPr>
        <w:t>Of</w:t>
      </w:r>
      <w:proofErr w:type="gramEnd"/>
      <w:r>
        <w:rPr>
          <w:rFonts w:ascii="Calibri" w:hAnsi="Calibri"/>
          <w:color w:val="000000"/>
        </w:rPr>
        <w:t xml:space="preserve"> Teams/Organisational </w:t>
      </w:r>
      <w:r w:rsidR="003C67C6">
        <w:rPr>
          <w:rFonts w:ascii="Calibri" w:hAnsi="Calibri"/>
          <w:color w:val="000000"/>
        </w:rPr>
        <w:t>Behaviour</w:t>
      </w:r>
      <w:r>
        <w:rPr>
          <w:rFonts w:ascii="Calibri" w:hAnsi="Calibri"/>
          <w:color w:val="000000"/>
        </w:rPr>
        <w:t xml:space="preserve">. Available at: </w:t>
      </w:r>
      <w:hyperlink r:id="rId5" w:history="1">
        <w:r w:rsidRPr="006F0B2A">
          <w:rPr>
            <w:rStyle w:val="Hyperlink"/>
            <w:rFonts w:ascii="Calibri" w:hAnsi="Calibri"/>
          </w:rPr>
          <w:t>https://youtu.be/BxCykDs6VC8</w:t>
        </w:r>
      </w:hyperlink>
      <w:r>
        <w:rPr>
          <w:rFonts w:ascii="Calibri" w:hAnsi="Calibri"/>
          <w:color w:val="000000"/>
        </w:rPr>
        <w:t>. Accessed (20 February 2019)</w:t>
      </w:r>
    </w:p>
    <w:p w14:paraId="08EE4F81" w14:textId="619B353E" w:rsidR="00920BEE" w:rsidRDefault="00920BEE">
      <w:pPr>
        <w:pStyle w:val="NormalWeb"/>
        <w:spacing w:before="0" w:beforeAutospacing="0" w:after="160" w:afterAutospacing="0"/>
        <w:rPr>
          <w:rFonts w:ascii="Calibri" w:hAnsi="Calibri"/>
          <w:color w:val="000000"/>
        </w:rPr>
      </w:pPr>
      <w:r>
        <w:rPr>
          <w:rFonts w:ascii="Calibri" w:hAnsi="Calibri"/>
          <w:color w:val="000000"/>
        </w:rPr>
        <w:t xml:space="preserve">Morgan, P. (2017) </w:t>
      </w:r>
      <w:r>
        <w:rPr>
          <w:rFonts w:ascii="Calibri" w:hAnsi="Calibri"/>
          <w:i/>
          <w:iCs/>
          <w:color w:val="000000"/>
        </w:rPr>
        <w:t xml:space="preserve">The Business Student’s Guide </w:t>
      </w:r>
      <w:proofErr w:type="gramStart"/>
      <w:r>
        <w:rPr>
          <w:rFonts w:ascii="Calibri" w:hAnsi="Calibri"/>
          <w:i/>
          <w:iCs/>
          <w:color w:val="000000"/>
        </w:rPr>
        <w:t>To</w:t>
      </w:r>
      <w:proofErr w:type="gramEnd"/>
      <w:r>
        <w:rPr>
          <w:rFonts w:ascii="Calibri" w:hAnsi="Calibri"/>
          <w:i/>
          <w:iCs/>
          <w:color w:val="000000"/>
        </w:rPr>
        <w:t xml:space="preserve"> Study And Employability</w:t>
      </w:r>
      <w:r>
        <w:rPr>
          <w:rFonts w:ascii="Calibri" w:hAnsi="Calibri"/>
          <w:color w:val="000000"/>
        </w:rPr>
        <w:t>. London: Sage Publications Ltd</w:t>
      </w:r>
    </w:p>
    <w:p w14:paraId="1A568270" w14:textId="187AA964" w:rsidR="00D16A18" w:rsidRDefault="005D018B">
      <w:pPr>
        <w:pStyle w:val="NormalWeb"/>
        <w:spacing w:before="0" w:beforeAutospacing="0" w:after="160" w:afterAutospacing="0"/>
        <w:rPr>
          <w:rFonts w:ascii="Calibri" w:hAnsi="Calibri"/>
          <w:color w:val="000000"/>
        </w:rPr>
      </w:pPr>
      <w:r>
        <w:rPr>
          <w:rFonts w:ascii="Calibri" w:hAnsi="Calibri"/>
          <w:color w:val="000000"/>
        </w:rPr>
        <w:t>Potential,</w:t>
      </w:r>
      <w:r w:rsidR="00974CF6">
        <w:rPr>
          <w:rFonts w:ascii="Calibri" w:hAnsi="Calibri"/>
          <w:color w:val="000000"/>
        </w:rPr>
        <w:t xml:space="preserve"> (2018)</w:t>
      </w:r>
      <w:r w:rsidR="000E5608">
        <w:rPr>
          <w:rFonts w:ascii="Calibri" w:hAnsi="Calibri"/>
          <w:color w:val="000000"/>
        </w:rPr>
        <w:t xml:space="preserve"> </w:t>
      </w:r>
      <w:r w:rsidR="006B4AA5">
        <w:rPr>
          <w:rFonts w:ascii="Calibri" w:hAnsi="Calibri"/>
          <w:color w:val="000000"/>
        </w:rPr>
        <w:t>5 Reasons Why Effective Teamwork Is</w:t>
      </w:r>
      <w:r w:rsidR="00675CFC">
        <w:rPr>
          <w:rFonts w:ascii="Calibri" w:hAnsi="Calibri"/>
          <w:color w:val="000000"/>
        </w:rPr>
        <w:t xml:space="preserve"> Important </w:t>
      </w:r>
      <w:proofErr w:type="gramStart"/>
      <w:r w:rsidR="00675CFC">
        <w:rPr>
          <w:rFonts w:ascii="Calibri" w:hAnsi="Calibri"/>
          <w:color w:val="000000"/>
        </w:rPr>
        <w:t>For</w:t>
      </w:r>
      <w:proofErr w:type="gramEnd"/>
      <w:r w:rsidR="00675CFC">
        <w:rPr>
          <w:rFonts w:ascii="Calibri" w:hAnsi="Calibri"/>
          <w:color w:val="000000"/>
        </w:rPr>
        <w:t xml:space="preserve"> All Organisations. </w:t>
      </w:r>
      <w:r w:rsidR="00277BDB">
        <w:rPr>
          <w:rFonts w:ascii="Calibri" w:hAnsi="Calibri"/>
          <w:color w:val="000000"/>
        </w:rPr>
        <w:t xml:space="preserve">Available at: </w:t>
      </w:r>
      <w:hyperlink r:id="rId6" w:history="1">
        <w:r w:rsidR="00277BDB" w:rsidRPr="006F0B2A">
          <w:rPr>
            <w:rStyle w:val="Hyperlink"/>
            <w:rFonts w:ascii="Calibri" w:hAnsi="Calibri"/>
          </w:rPr>
          <w:t>https://youtu.be/kYjqtLCNqSA</w:t>
        </w:r>
      </w:hyperlink>
      <w:r w:rsidR="00277BDB">
        <w:rPr>
          <w:rFonts w:ascii="Calibri" w:hAnsi="Calibri"/>
          <w:color w:val="000000"/>
        </w:rPr>
        <w:t>. Accessed (25 February 2019)</w:t>
      </w:r>
    </w:p>
    <w:p w14:paraId="19029F6E" w14:textId="7765B0CE" w:rsidR="00E46014" w:rsidRDefault="00B33788">
      <w:pPr>
        <w:pStyle w:val="NormalWeb"/>
        <w:spacing w:before="0" w:beforeAutospacing="0" w:after="160" w:afterAutospacing="0"/>
      </w:pPr>
      <w:r w:rsidRPr="00871371">
        <w:rPr>
          <w:rFonts w:eastAsia="Times New Roman" w:cstheme="minorHAnsi"/>
          <w:color w:val="000000"/>
        </w:rPr>
        <w:t>Tuckman, B</w:t>
      </w:r>
      <w:r>
        <w:rPr>
          <w:rFonts w:eastAsia="Times New Roman" w:cstheme="minorHAnsi"/>
          <w:color w:val="000000"/>
        </w:rPr>
        <w:t>.</w:t>
      </w:r>
      <w:r w:rsidRPr="00871371">
        <w:rPr>
          <w:rFonts w:eastAsia="Times New Roman" w:cstheme="minorHAnsi"/>
          <w:color w:val="000000"/>
        </w:rPr>
        <w:t xml:space="preserve"> W. (1965) 'Developmental sequence in small groups', </w:t>
      </w:r>
      <w:r w:rsidRPr="00871371">
        <w:rPr>
          <w:rFonts w:eastAsia="Times New Roman" w:cstheme="minorHAnsi"/>
          <w:i/>
          <w:iCs/>
          <w:color w:val="000000"/>
        </w:rPr>
        <w:t>Psychological Bulletin</w:t>
      </w:r>
      <w:r w:rsidRPr="00871371">
        <w:rPr>
          <w:rFonts w:eastAsia="Times New Roman" w:cstheme="minorHAnsi"/>
          <w:color w:val="000000"/>
        </w:rPr>
        <w:t>, 63, 384-399.</w:t>
      </w:r>
      <w:r>
        <w:rPr>
          <w:rFonts w:eastAsia="Times New Roman" w:cstheme="minorHAnsi"/>
          <w:color w:val="000000"/>
        </w:rPr>
        <w:t xml:space="preserve"> </w:t>
      </w:r>
      <w:r w:rsidR="003B1CE6">
        <w:rPr>
          <w:rFonts w:eastAsia="Times New Roman" w:cstheme="minorHAnsi"/>
          <w:color w:val="000000"/>
        </w:rPr>
        <w:t>[Online]</w:t>
      </w:r>
      <w:r w:rsidR="00C208C4">
        <w:rPr>
          <w:rFonts w:eastAsia="Times New Roman" w:cstheme="minorHAnsi"/>
          <w:color w:val="000000"/>
        </w:rPr>
        <w:t xml:space="preserve">. Available at: </w:t>
      </w:r>
      <w:hyperlink r:id="rId7" w:history="1">
        <w:r w:rsidR="008E59F8" w:rsidRPr="00B55215">
          <w:rPr>
            <w:rStyle w:val="Hyperlink"/>
            <w:rFonts w:eastAsia="Times New Roman" w:cstheme="minorHAnsi"/>
          </w:rPr>
          <w:t>https://www.Psycnet.apa.org</w:t>
        </w:r>
      </w:hyperlink>
      <w:r w:rsidR="008E59F8">
        <w:rPr>
          <w:rFonts w:eastAsia="Times New Roman" w:cstheme="minorHAnsi"/>
          <w:color w:val="000000"/>
        </w:rPr>
        <w:t xml:space="preserve"> (accessed 18 February 2019</w:t>
      </w:r>
      <w:r w:rsidR="007037C3">
        <w:rPr>
          <w:rFonts w:eastAsia="Times New Roman" w:cstheme="minorHAnsi"/>
          <w:color w:val="000000"/>
        </w:rPr>
        <w:t>)</w:t>
      </w:r>
    </w:p>
    <w:p w14:paraId="7E59F663" w14:textId="5C4E4300" w:rsidR="00E46014" w:rsidRDefault="00E46014">
      <w:pPr>
        <w:pStyle w:val="NormalWeb"/>
        <w:spacing w:before="0" w:beforeAutospacing="0" w:after="160" w:afterAutospacing="0"/>
      </w:pPr>
    </w:p>
    <w:p w14:paraId="06A52D11" w14:textId="1A1AEFEF" w:rsidR="001A7E94" w:rsidRPr="00682DAD" w:rsidRDefault="001A7E94" w:rsidP="00A73748">
      <w:pPr>
        <w:rPr>
          <w:sz w:val="24"/>
          <w:szCs w:val="24"/>
        </w:rPr>
      </w:pPr>
    </w:p>
    <w:p w14:paraId="3B334A7B" w14:textId="39BD1611" w:rsidR="00E46014" w:rsidRDefault="00E46014">
      <w:pPr>
        <w:pStyle w:val="NormalWeb"/>
        <w:spacing w:before="0" w:beforeAutospacing="0" w:after="160" w:afterAutospacing="0"/>
      </w:pPr>
      <w:bookmarkStart w:id="2" w:name="_GoBack"/>
      <w:bookmarkEnd w:id="2"/>
    </w:p>
    <w:p w14:paraId="26046BA9" w14:textId="12A2F1F0" w:rsidR="00E46014" w:rsidRDefault="00E46014">
      <w:pPr>
        <w:pStyle w:val="NormalWeb"/>
        <w:spacing w:before="0" w:beforeAutospacing="0" w:after="160" w:afterAutospacing="0"/>
      </w:pPr>
    </w:p>
    <w:p w14:paraId="102838DE" w14:textId="721A445C" w:rsidR="00E46014" w:rsidRDefault="00E46014">
      <w:pPr>
        <w:pStyle w:val="NormalWeb"/>
        <w:spacing w:before="0" w:beforeAutospacing="0" w:after="160" w:afterAutospacing="0"/>
      </w:pPr>
    </w:p>
    <w:p w14:paraId="74BD6199" w14:textId="2056253E" w:rsidR="00E46014" w:rsidRDefault="00E46014">
      <w:pPr>
        <w:pStyle w:val="NormalWeb"/>
        <w:spacing w:before="0" w:beforeAutospacing="0" w:after="160" w:afterAutospacing="0"/>
      </w:pPr>
    </w:p>
    <w:p w14:paraId="23DF7C57" w14:textId="4FB1CDA7" w:rsidR="00E46014" w:rsidRDefault="00E46014">
      <w:pPr>
        <w:pStyle w:val="NormalWeb"/>
        <w:spacing w:before="0" w:beforeAutospacing="0" w:after="160" w:afterAutospacing="0"/>
      </w:pPr>
    </w:p>
    <w:p w14:paraId="732B5469" w14:textId="60522AB1" w:rsidR="00E46014" w:rsidRDefault="00E46014">
      <w:pPr>
        <w:pStyle w:val="NormalWeb"/>
        <w:spacing w:before="0" w:beforeAutospacing="0" w:after="160" w:afterAutospacing="0"/>
      </w:pPr>
    </w:p>
    <w:p w14:paraId="4B3CAD87" w14:textId="71D9FD17" w:rsidR="00E46014" w:rsidRDefault="00E46014">
      <w:pPr>
        <w:pStyle w:val="NormalWeb"/>
        <w:spacing w:before="0" w:beforeAutospacing="0" w:after="160" w:afterAutospacing="0"/>
      </w:pPr>
    </w:p>
    <w:p w14:paraId="52CF4E85" w14:textId="76042532" w:rsidR="00E46014" w:rsidRDefault="00E46014">
      <w:pPr>
        <w:pStyle w:val="NormalWeb"/>
        <w:spacing w:before="0" w:beforeAutospacing="0" w:after="160" w:afterAutospacing="0"/>
      </w:pPr>
    </w:p>
    <w:p w14:paraId="1813EA0D" w14:textId="4F06A400" w:rsidR="00E46014" w:rsidRDefault="00E46014">
      <w:pPr>
        <w:pStyle w:val="NormalWeb"/>
        <w:spacing w:before="0" w:beforeAutospacing="0" w:after="160" w:afterAutospacing="0"/>
      </w:pPr>
    </w:p>
    <w:p w14:paraId="4CCE8571" w14:textId="29E21A0B" w:rsidR="00E46014" w:rsidRDefault="00E46014">
      <w:pPr>
        <w:pStyle w:val="NormalWeb"/>
        <w:spacing w:before="0" w:beforeAutospacing="0" w:after="160" w:afterAutospacing="0"/>
      </w:pPr>
    </w:p>
    <w:p w14:paraId="620DD13D" w14:textId="472108AC" w:rsidR="00E46014" w:rsidRDefault="00E46014">
      <w:pPr>
        <w:pStyle w:val="NormalWeb"/>
        <w:spacing w:before="0" w:beforeAutospacing="0" w:after="160" w:afterAutospacing="0"/>
      </w:pPr>
    </w:p>
    <w:p w14:paraId="59567D75" w14:textId="6617DC93" w:rsidR="00E46014" w:rsidRDefault="00E46014">
      <w:pPr>
        <w:pStyle w:val="NormalWeb"/>
        <w:spacing w:before="0" w:beforeAutospacing="0" w:after="160" w:afterAutospacing="0"/>
      </w:pPr>
    </w:p>
    <w:p w14:paraId="18283DB1" w14:textId="77777777" w:rsidR="00E46014" w:rsidRDefault="00E46014">
      <w:pPr>
        <w:pStyle w:val="NormalWeb"/>
        <w:spacing w:before="0" w:beforeAutospacing="0" w:after="160" w:afterAutospacing="0"/>
        <w:sectPr w:rsidR="00E46014">
          <w:pgSz w:w="11906" w:h="16838"/>
          <w:pgMar w:top="1440" w:right="1440" w:bottom="1440" w:left="1440" w:header="708" w:footer="708" w:gutter="0"/>
          <w:cols w:space="708"/>
          <w:docGrid w:linePitch="360"/>
        </w:sectPr>
      </w:pPr>
    </w:p>
    <w:p w14:paraId="13509EE7" w14:textId="77777777" w:rsidR="00E46014" w:rsidRPr="00AA7B21" w:rsidRDefault="00E46014" w:rsidP="00E46014">
      <w:pPr>
        <w:pStyle w:val="BodyC"/>
        <w:spacing w:after="160" w:line="259" w:lineRule="auto"/>
        <w:jc w:val="center"/>
        <w:rPr>
          <w:rFonts w:ascii="Arial" w:eastAsia="Arial" w:hAnsi="Arial" w:cs="Arial"/>
          <w:b/>
          <w:sz w:val="48"/>
          <w:szCs w:val="48"/>
          <w:u w:val="single"/>
        </w:rPr>
      </w:pPr>
      <w:r w:rsidRPr="00AA7B21">
        <w:rPr>
          <w:rFonts w:ascii="Arial" w:eastAsia="Arial" w:hAnsi="Arial" w:cs="Arial"/>
          <w:b/>
          <w:sz w:val="48"/>
          <w:szCs w:val="48"/>
          <w:u w:val="single"/>
        </w:rPr>
        <w:lastRenderedPageBreak/>
        <w:t xml:space="preserve">Contribution Audit </w:t>
      </w:r>
    </w:p>
    <w:p w14:paraId="16ECD19F" w14:textId="77777777" w:rsidR="00E46014" w:rsidRPr="00826FFD" w:rsidRDefault="00E46014" w:rsidP="00E46014">
      <w:pPr>
        <w:pStyle w:val="BodyC"/>
        <w:spacing w:after="160" w:line="259" w:lineRule="auto"/>
        <w:jc w:val="center"/>
        <w:rPr>
          <w:rFonts w:ascii="Arial" w:eastAsia="Arial" w:hAnsi="Arial" w:cs="Arial"/>
          <w:b/>
          <w:sz w:val="28"/>
          <w:szCs w:val="28"/>
          <w:u w:val="single"/>
        </w:rPr>
      </w:pPr>
    </w:p>
    <w:p w14:paraId="1632821A" w14:textId="1A33B206" w:rsidR="00E46014" w:rsidRPr="00AA7B21" w:rsidRDefault="00E46014" w:rsidP="00E46014">
      <w:pPr>
        <w:pStyle w:val="BodyC"/>
        <w:spacing w:after="160" w:line="259" w:lineRule="auto"/>
        <w:jc w:val="center"/>
        <w:rPr>
          <w:rFonts w:eastAsia="Arial" w:cs="Times New Roman"/>
          <w:b/>
          <w:i/>
          <w:sz w:val="48"/>
          <w:szCs w:val="48"/>
        </w:rPr>
      </w:pPr>
      <w:r w:rsidRPr="00AA7B21">
        <w:rPr>
          <w:rFonts w:eastAsia="Arial" w:cs="Times New Roman"/>
          <w:b/>
          <w:i/>
          <w:sz w:val="48"/>
          <w:szCs w:val="48"/>
        </w:rPr>
        <w:t xml:space="preserve">Assignment Title: </w:t>
      </w:r>
      <w:r w:rsidR="00564B3B">
        <w:rPr>
          <w:rFonts w:eastAsia="Arial" w:cs="Times New Roman"/>
          <w:b/>
          <w:i/>
          <w:sz w:val="48"/>
          <w:szCs w:val="48"/>
        </w:rPr>
        <w:t xml:space="preserve">A Presentation </w:t>
      </w:r>
      <w:proofErr w:type="gramStart"/>
      <w:r w:rsidR="00564B3B">
        <w:rPr>
          <w:rFonts w:eastAsia="Arial" w:cs="Times New Roman"/>
          <w:b/>
          <w:i/>
          <w:sz w:val="48"/>
          <w:szCs w:val="48"/>
        </w:rPr>
        <w:t>On</w:t>
      </w:r>
      <w:proofErr w:type="gramEnd"/>
      <w:r w:rsidR="00564B3B">
        <w:rPr>
          <w:rFonts w:eastAsia="Arial" w:cs="Times New Roman"/>
          <w:b/>
          <w:i/>
          <w:sz w:val="48"/>
          <w:szCs w:val="48"/>
        </w:rPr>
        <w:t xml:space="preserve"> Team-Working</w:t>
      </w:r>
    </w:p>
    <w:p w14:paraId="2AB5E1E9" w14:textId="21DE4EDD" w:rsidR="00E46014" w:rsidRPr="00AA7B21" w:rsidRDefault="00E46014" w:rsidP="00E46014">
      <w:pPr>
        <w:pStyle w:val="BodyC"/>
        <w:spacing w:after="160" w:line="259" w:lineRule="auto"/>
        <w:jc w:val="center"/>
        <w:rPr>
          <w:rFonts w:eastAsia="Arial" w:cs="Times New Roman"/>
          <w:b/>
          <w:i/>
          <w:sz w:val="48"/>
          <w:szCs w:val="48"/>
        </w:rPr>
      </w:pPr>
      <w:r w:rsidRPr="00AA7B21">
        <w:rPr>
          <w:rFonts w:eastAsia="Arial" w:cs="Times New Roman"/>
          <w:b/>
          <w:i/>
          <w:sz w:val="48"/>
          <w:szCs w:val="48"/>
        </w:rPr>
        <w:t xml:space="preserve">Start Date: Wednesday </w:t>
      </w:r>
      <w:r w:rsidR="008A71BA">
        <w:rPr>
          <w:rFonts w:eastAsia="Arial" w:cs="Times New Roman"/>
          <w:b/>
          <w:i/>
          <w:sz w:val="48"/>
          <w:szCs w:val="48"/>
        </w:rPr>
        <w:t>23</w:t>
      </w:r>
      <w:r w:rsidR="008A71BA" w:rsidRPr="008A71BA">
        <w:rPr>
          <w:rFonts w:eastAsia="Arial" w:cs="Times New Roman"/>
          <w:b/>
          <w:i/>
          <w:sz w:val="48"/>
          <w:szCs w:val="48"/>
          <w:vertAlign w:val="superscript"/>
        </w:rPr>
        <w:t>rd</w:t>
      </w:r>
      <w:r w:rsidR="008A71BA">
        <w:rPr>
          <w:rFonts w:eastAsia="Arial" w:cs="Times New Roman"/>
          <w:b/>
          <w:i/>
          <w:sz w:val="48"/>
          <w:szCs w:val="48"/>
        </w:rPr>
        <w:t xml:space="preserve"> January 2019</w:t>
      </w:r>
    </w:p>
    <w:p w14:paraId="1EA85F8B" w14:textId="2AA761DB" w:rsidR="00E46014" w:rsidRPr="00AA7B21" w:rsidRDefault="00E46014" w:rsidP="00E46014">
      <w:pPr>
        <w:pStyle w:val="BodyC"/>
        <w:spacing w:after="160" w:line="259" w:lineRule="auto"/>
        <w:jc w:val="center"/>
        <w:rPr>
          <w:rFonts w:eastAsia="Arial" w:cs="Times New Roman"/>
          <w:b/>
          <w:i/>
          <w:sz w:val="48"/>
          <w:szCs w:val="48"/>
        </w:rPr>
      </w:pPr>
      <w:r w:rsidRPr="00AA7B21">
        <w:rPr>
          <w:rFonts w:eastAsia="Arial" w:cs="Times New Roman"/>
          <w:b/>
          <w:i/>
          <w:sz w:val="48"/>
          <w:szCs w:val="48"/>
        </w:rPr>
        <w:t xml:space="preserve">Completion Date: Wednesday </w:t>
      </w:r>
      <w:r w:rsidR="008A71BA">
        <w:rPr>
          <w:rFonts w:eastAsia="Arial" w:cs="Times New Roman"/>
          <w:b/>
          <w:i/>
          <w:sz w:val="48"/>
          <w:szCs w:val="48"/>
        </w:rPr>
        <w:t>27</w:t>
      </w:r>
      <w:r w:rsidR="008A71BA" w:rsidRPr="008A71BA">
        <w:rPr>
          <w:rFonts w:eastAsia="Arial" w:cs="Times New Roman"/>
          <w:b/>
          <w:i/>
          <w:sz w:val="48"/>
          <w:szCs w:val="48"/>
          <w:vertAlign w:val="superscript"/>
        </w:rPr>
        <w:t>th</w:t>
      </w:r>
      <w:r w:rsidR="008A71BA">
        <w:rPr>
          <w:rFonts w:eastAsia="Arial" w:cs="Times New Roman"/>
          <w:b/>
          <w:i/>
          <w:sz w:val="48"/>
          <w:szCs w:val="48"/>
        </w:rPr>
        <w:t xml:space="preserve"> February 2019</w:t>
      </w:r>
    </w:p>
    <w:p w14:paraId="3C661E4E" w14:textId="77777777" w:rsidR="00E46014" w:rsidRDefault="00E46014" w:rsidP="00E46014">
      <w:pPr>
        <w:pStyle w:val="BodyC"/>
        <w:spacing w:after="160" w:line="259" w:lineRule="auto"/>
        <w:rPr>
          <w:rFonts w:ascii="Arial" w:eastAsia="Arial" w:hAnsi="Arial" w:cs="Arial"/>
          <w:sz w:val="28"/>
          <w:szCs w:val="28"/>
        </w:rPr>
      </w:pPr>
    </w:p>
    <w:p w14:paraId="34A562C4" w14:textId="77777777" w:rsidR="00E46014" w:rsidRPr="00AA7B21" w:rsidRDefault="00E46014" w:rsidP="00E46014">
      <w:pPr>
        <w:pStyle w:val="BodyC"/>
        <w:spacing w:after="160" w:line="259" w:lineRule="auto"/>
        <w:jc w:val="center"/>
        <w:rPr>
          <w:rFonts w:eastAsia="Arial" w:cs="Times New Roman"/>
          <w:b/>
          <w:i/>
          <w:color w:val="2F5496" w:themeColor="accent1" w:themeShade="BF"/>
          <w:sz w:val="48"/>
          <w:szCs w:val="48"/>
        </w:rPr>
      </w:pPr>
      <w:r w:rsidRPr="00AA7B21">
        <w:rPr>
          <w:rFonts w:eastAsia="Arial" w:cs="Times New Roman"/>
          <w:b/>
          <w:i/>
          <w:color w:val="2F5496" w:themeColor="accent1" w:themeShade="BF"/>
          <w:sz w:val="48"/>
          <w:szCs w:val="48"/>
        </w:rPr>
        <w:t>Team members:</w:t>
      </w:r>
    </w:p>
    <w:p w14:paraId="47CAB72B" w14:textId="0E07328E" w:rsidR="00E46014" w:rsidRPr="00AA7B21" w:rsidRDefault="008A71BA" w:rsidP="00E46014">
      <w:pPr>
        <w:pStyle w:val="BodyC"/>
        <w:spacing w:after="160" w:line="259" w:lineRule="auto"/>
        <w:jc w:val="center"/>
        <w:rPr>
          <w:rFonts w:eastAsia="Arial" w:cs="Times New Roman"/>
          <w:b/>
          <w:i/>
          <w:color w:val="2F5496" w:themeColor="accent1" w:themeShade="BF"/>
          <w:sz w:val="48"/>
          <w:szCs w:val="48"/>
        </w:rPr>
      </w:pPr>
      <w:r>
        <w:rPr>
          <w:rFonts w:eastAsia="Arial" w:cs="Times New Roman"/>
          <w:b/>
          <w:i/>
          <w:color w:val="2F5496" w:themeColor="accent1" w:themeShade="BF"/>
          <w:sz w:val="48"/>
          <w:szCs w:val="48"/>
        </w:rPr>
        <w:t>Hayath Hareed Deen</w:t>
      </w:r>
      <w:r w:rsidR="00E46014" w:rsidRPr="00AA7B21">
        <w:rPr>
          <w:rFonts w:eastAsia="Arial" w:cs="Times New Roman"/>
          <w:b/>
          <w:i/>
          <w:color w:val="2F5496" w:themeColor="accent1" w:themeShade="BF"/>
          <w:sz w:val="48"/>
          <w:szCs w:val="48"/>
        </w:rPr>
        <w:t xml:space="preserve"> (</w:t>
      </w:r>
      <w:r>
        <w:rPr>
          <w:rFonts w:eastAsia="Arial" w:cs="Times New Roman"/>
          <w:b/>
          <w:i/>
          <w:color w:val="2F5496" w:themeColor="accent1" w:themeShade="BF"/>
          <w:sz w:val="48"/>
          <w:szCs w:val="48"/>
        </w:rPr>
        <w:t>1807168</w:t>
      </w:r>
      <w:r w:rsidR="00E46014" w:rsidRPr="00AA7B21">
        <w:rPr>
          <w:rFonts w:eastAsia="Arial" w:cs="Times New Roman"/>
          <w:b/>
          <w:i/>
          <w:color w:val="2F5496" w:themeColor="accent1" w:themeShade="BF"/>
          <w:sz w:val="48"/>
          <w:szCs w:val="48"/>
        </w:rPr>
        <w:t>)</w:t>
      </w:r>
    </w:p>
    <w:p w14:paraId="46E1CEC7" w14:textId="33A554E1" w:rsidR="00E46014" w:rsidRPr="00AA7B21" w:rsidRDefault="008A71BA" w:rsidP="00E46014">
      <w:pPr>
        <w:pStyle w:val="BodyC"/>
        <w:spacing w:after="160" w:line="259" w:lineRule="auto"/>
        <w:jc w:val="center"/>
        <w:rPr>
          <w:rFonts w:eastAsia="Arial" w:cs="Times New Roman"/>
          <w:b/>
          <w:i/>
          <w:color w:val="2F5496" w:themeColor="accent1" w:themeShade="BF"/>
          <w:sz w:val="48"/>
          <w:szCs w:val="48"/>
        </w:rPr>
      </w:pPr>
      <w:r>
        <w:rPr>
          <w:rFonts w:eastAsia="Arial" w:cs="Times New Roman"/>
          <w:b/>
          <w:i/>
          <w:color w:val="2F5496" w:themeColor="accent1" w:themeShade="BF"/>
          <w:sz w:val="48"/>
          <w:szCs w:val="48"/>
        </w:rPr>
        <w:t>Shabilah Hussain</w:t>
      </w:r>
      <w:r w:rsidR="00E46014" w:rsidRPr="00AA7B21">
        <w:rPr>
          <w:rFonts w:eastAsia="Arial" w:cs="Times New Roman"/>
          <w:b/>
          <w:i/>
          <w:color w:val="2F5496" w:themeColor="accent1" w:themeShade="BF"/>
          <w:sz w:val="48"/>
          <w:szCs w:val="48"/>
        </w:rPr>
        <w:t xml:space="preserve"> (</w:t>
      </w:r>
      <w:r>
        <w:rPr>
          <w:rFonts w:eastAsia="Arial" w:cs="Times New Roman"/>
          <w:b/>
          <w:i/>
          <w:color w:val="2F5496" w:themeColor="accent1" w:themeShade="BF"/>
          <w:sz w:val="48"/>
          <w:szCs w:val="48"/>
        </w:rPr>
        <w:t>1806501</w:t>
      </w:r>
      <w:r w:rsidR="00E46014" w:rsidRPr="00AA7B21">
        <w:rPr>
          <w:rFonts w:eastAsia="Arial" w:cs="Times New Roman"/>
          <w:b/>
          <w:i/>
          <w:color w:val="2F5496" w:themeColor="accent1" w:themeShade="BF"/>
          <w:sz w:val="48"/>
          <w:szCs w:val="48"/>
        </w:rPr>
        <w:t>)</w:t>
      </w:r>
    </w:p>
    <w:p w14:paraId="5FC6802F" w14:textId="2CBCD99C" w:rsidR="00E46014" w:rsidRPr="00AA7B21" w:rsidRDefault="008A71BA" w:rsidP="00E46014">
      <w:pPr>
        <w:pStyle w:val="BodyC"/>
        <w:spacing w:after="160" w:line="259" w:lineRule="auto"/>
        <w:jc w:val="center"/>
        <w:rPr>
          <w:rFonts w:eastAsia="Arial" w:cs="Times New Roman"/>
          <w:b/>
          <w:i/>
          <w:color w:val="2F5496" w:themeColor="accent1" w:themeShade="BF"/>
          <w:sz w:val="48"/>
          <w:szCs w:val="48"/>
        </w:rPr>
      </w:pPr>
      <w:r>
        <w:rPr>
          <w:rFonts w:eastAsia="Arial" w:cs="Times New Roman"/>
          <w:b/>
          <w:i/>
          <w:color w:val="2F5496" w:themeColor="accent1" w:themeShade="BF"/>
          <w:sz w:val="48"/>
          <w:szCs w:val="48"/>
        </w:rPr>
        <w:t>Prashant Thapa</w:t>
      </w:r>
      <w:r w:rsidR="00E46014" w:rsidRPr="00AA7B21">
        <w:rPr>
          <w:rFonts w:eastAsia="Arial" w:cs="Times New Roman"/>
          <w:b/>
          <w:i/>
          <w:color w:val="2F5496" w:themeColor="accent1" w:themeShade="BF"/>
          <w:sz w:val="48"/>
          <w:szCs w:val="48"/>
        </w:rPr>
        <w:t xml:space="preserve"> (180</w:t>
      </w:r>
      <w:r>
        <w:rPr>
          <w:rFonts w:eastAsia="Arial" w:cs="Times New Roman"/>
          <w:b/>
          <w:i/>
          <w:color w:val="2F5496" w:themeColor="accent1" w:themeShade="BF"/>
          <w:sz w:val="48"/>
          <w:szCs w:val="48"/>
        </w:rPr>
        <w:t>6502</w:t>
      </w:r>
      <w:r w:rsidR="00E46014" w:rsidRPr="00AA7B21">
        <w:rPr>
          <w:rFonts w:eastAsia="Arial" w:cs="Times New Roman"/>
          <w:b/>
          <w:i/>
          <w:color w:val="2F5496" w:themeColor="accent1" w:themeShade="BF"/>
          <w:sz w:val="48"/>
          <w:szCs w:val="48"/>
        </w:rPr>
        <w:t>)</w:t>
      </w:r>
    </w:p>
    <w:p w14:paraId="5D306762" w14:textId="77777777" w:rsidR="00E46014" w:rsidRPr="00AA7B21" w:rsidRDefault="00E46014" w:rsidP="00E46014">
      <w:pPr>
        <w:pStyle w:val="BodyC"/>
        <w:spacing w:after="160" w:line="259" w:lineRule="auto"/>
        <w:jc w:val="center"/>
        <w:rPr>
          <w:rFonts w:eastAsia="Arial" w:cs="Times New Roman"/>
          <w:b/>
          <w:i/>
          <w:color w:val="2F5496" w:themeColor="accent1" w:themeShade="BF"/>
          <w:sz w:val="48"/>
          <w:szCs w:val="48"/>
        </w:rPr>
      </w:pPr>
      <w:r w:rsidRPr="00AA7B21">
        <w:rPr>
          <w:rFonts w:eastAsia="Arial" w:cs="Times New Roman"/>
          <w:b/>
          <w:i/>
          <w:color w:val="2F5496" w:themeColor="accent1" w:themeShade="BF"/>
          <w:sz w:val="48"/>
          <w:szCs w:val="48"/>
        </w:rPr>
        <w:t>Mamasir Miah (1805953)</w:t>
      </w:r>
    </w:p>
    <w:p w14:paraId="20751B1E" w14:textId="479E1F6C" w:rsidR="00E46014" w:rsidRDefault="00E46014">
      <w:pPr>
        <w:pStyle w:val="NormalWeb"/>
        <w:spacing w:before="0" w:beforeAutospacing="0" w:after="160" w:afterAutospacing="0"/>
      </w:pPr>
    </w:p>
    <w:p w14:paraId="58BF4E28" w14:textId="30FEED17" w:rsidR="00E46014" w:rsidRDefault="00E46014">
      <w:pPr>
        <w:rPr>
          <w:rFonts w:eastAsia="Times New Roman"/>
        </w:rPr>
      </w:pPr>
    </w:p>
    <w:tbl>
      <w:tblPr>
        <w:tblpPr w:leftFromText="180" w:rightFromText="180" w:vertAnchor="text" w:horzAnchor="margin" w:tblpY="-983"/>
        <w:tblOverlap w:val="never"/>
        <w:tblW w:w="1452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952"/>
        <w:gridCol w:w="2952"/>
        <w:gridCol w:w="2952"/>
        <w:gridCol w:w="2363"/>
        <w:gridCol w:w="3304"/>
      </w:tblGrid>
      <w:tr w:rsidR="00E46014" w14:paraId="7F12B7F0" w14:textId="77777777" w:rsidTr="00E46014">
        <w:trPr>
          <w:trHeight w:val="695"/>
        </w:trPr>
        <w:tc>
          <w:tcPr>
            <w:tcW w:w="2952" w:type="dxa"/>
            <w:tcBorders>
              <w:top w:val="single" w:sz="48" w:space="0" w:color="FFFFFF"/>
              <w:left w:val="single" w:sz="48" w:space="0" w:color="FFFFFF"/>
              <w:bottom w:val="single" w:sz="24" w:space="0" w:color="FFFFFF"/>
              <w:right w:val="single" w:sz="8" w:space="0" w:color="FFFFFF"/>
            </w:tcBorders>
            <w:shd w:val="clear" w:color="auto" w:fill="5B9BD5"/>
            <w:tcMar>
              <w:top w:w="80" w:type="dxa"/>
              <w:left w:w="80" w:type="dxa"/>
              <w:bottom w:w="80" w:type="dxa"/>
              <w:right w:w="80" w:type="dxa"/>
            </w:tcMar>
          </w:tcPr>
          <w:p w14:paraId="3E2637E3" w14:textId="64D31F90" w:rsidR="00E46014" w:rsidRDefault="00E46014" w:rsidP="00E46014">
            <w:pPr>
              <w:pStyle w:val="BodyC"/>
              <w:tabs>
                <w:tab w:val="left" w:pos="1440"/>
                <w:tab w:val="left" w:pos="2880"/>
              </w:tabs>
              <w:suppressAutoHyphens/>
              <w:outlineLvl w:val="0"/>
            </w:pPr>
            <w:r>
              <w:rPr>
                <w:rFonts w:ascii="Calibri" w:eastAsia="Calibri" w:hAnsi="Calibri" w:cs="Calibri"/>
                <w:b/>
                <w:bCs/>
                <w:color w:val="FFFFFF"/>
                <w:sz w:val="28"/>
                <w:szCs w:val="28"/>
                <w:u w:color="FFFFFF"/>
              </w:rPr>
              <w:lastRenderedPageBreak/>
              <w:t xml:space="preserve">Task </w:t>
            </w:r>
          </w:p>
        </w:tc>
        <w:tc>
          <w:tcPr>
            <w:tcW w:w="2952" w:type="dxa"/>
            <w:tcBorders>
              <w:top w:val="single" w:sz="48" w:space="0" w:color="FFFFFF"/>
              <w:left w:val="single" w:sz="8" w:space="0" w:color="FFFFFF"/>
              <w:bottom w:val="single" w:sz="24" w:space="0" w:color="FFFFFF"/>
              <w:right w:val="single" w:sz="8" w:space="0" w:color="FFFFFF"/>
            </w:tcBorders>
            <w:shd w:val="clear" w:color="auto" w:fill="5B9BD5"/>
            <w:tcMar>
              <w:top w:w="80" w:type="dxa"/>
              <w:left w:w="80" w:type="dxa"/>
              <w:bottom w:w="80" w:type="dxa"/>
              <w:right w:w="80" w:type="dxa"/>
            </w:tcMar>
          </w:tcPr>
          <w:p w14:paraId="5B3AD3C2" w14:textId="77777777" w:rsidR="00E46014" w:rsidRDefault="00E46014" w:rsidP="00E46014">
            <w:pPr>
              <w:pStyle w:val="BodyC"/>
              <w:tabs>
                <w:tab w:val="left" w:pos="1440"/>
                <w:tab w:val="left" w:pos="2880"/>
              </w:tabs>
              <w:suppressAutoHyphens/>
              <w:outlineLvl w:val="0"/>
            </w:pPr>
            <w:r>
              <w:rPr>
                <w:rFonts w:ascii="Calibri" w:eastAsia="Calibri" w:hAnsi="Calibri" w:cs="Calibri"/>
                <w:b/>
                <w:bCs/>
                <w:color w:val="FFFFFF"/>
                <w:sz w:val="28"/>
                <w:szCs w:val="28"/>
                <w:u w:color="FFFFFF"/>
              </w:rPr>
              <w:t>Start date</w:t>
            </w:r>
          </w:p>
        </w:tc>
        <w:tc>
          <w:tcPr>
            <w:tcW w:w="2952" w:type="dxa"/>
            <w:tcBorders>
              <w:top w:val="single" w:sz="48" w:space="0" w:color="FFFFFF"/>
              <w:left w:val="single" w:sz="8" w:space="0" w:color="FFFFFF"/>
              <w:bottom w:val="single" w:sz="24" w:space="0" w:color="FFFFFF"/>
              <w:right w:val="single" w:sz="8" w:space="0" w:color="FFFFFF"/>
            </w:tcBorders>
            <w:shd w:val="clear" w:color="auto" w:fill="5B9BD5"/>
            <w:tcMar>
              <w:top w:w="80" w:type="dxa"/>
              <w:left w:w="80" w:type="dxa"/>
              <w:bottom w:w="80" w:type="dxa"/>
              <w:right w:w="80" w:type="dxa"/>
            </w:tcMar>
          </w:tcPr>
          <w:p w14:paraId="7ADAA093" w14:textId="77777777" w:rsidR="00E46014" w:rsidRPr="000970DF" w:rsidRDefault="00E46014" w:rsidP="00E46014">
            <w:pPr>
              <w:pStyle w:val="BodyC"/>
              <w:tabs>
                <w:tab w:val="left" w:pos="1440"/>
                <w:tab w:val="left" w:pos="2880"/>
              </w:tabs>
              <w:suppressAutoHyphens/>
              <w:outlineLvl w:val="0"/>
              <w:rPr>
                <w:rFonts w:ascii="Calibri" w:hAnsi="Calibri" w:cs="Calibri"/>
                <w:b/>
                <w:color w:val="FFFFFF" w:themeColor="background1"/>
                <w:sz w:val="28"/>
                <w:szCs w:val="28"/>
              </w:rPr>
            </w:pPr>
            <w:r w:rsidRPr="000970DF">
              <w:rPr>
                <w:rFonts w:ascii="Calibri" w:hAnsi="Calibri" w:cs="Calibri"/>
                <w:b/>
                <w:color w:val="FFFFFF" w:themeColor="background1"/>
                <w:sz w:val="28"/>
                <w:szCs w:val="28"/>
              </w:rPr>
              <w:t>Completion Date</w:t>
            </w:r>
          </w:p>
        </w:tc>
        <w:tc>
          <w:tcPr>
            <w:tcW w:w="2363" w:type="dxa"/>
            <w:tcBorders>
              <w:top w:val="single" w:sz="48" w:space="0" w:color="FFFFFF"/>
              <w:left w:val="single" w:sz="8" w:space="0" w:color="FFFFFF"/>
              <w:bottom w:val="single" w:sz="24" w:space="0" w:color="FFFFFF"/>
              <w:right w:val="single" w:sz="48" w:space="0" w:color="FFFFFF"/>
            </w:tcBorders>
            <w:shd w:val="clear" w:color="auto" w:fill="5B9BD5"/>
            <w:tcMar>
              <w:top w:w="80" w:type="dxa"/>
              <w:left w:w="80" w:type="dxa"/>
              <w:bottom w:w="80" w:type="dxa"/>
              <w:right w:w="80" w:type="dxa"/>
            </w:tcMar>
          </w:tcPr>
          <w:p w14:paraId="304F2535" w14:textId="77777777" w:rsidR="00E46014" w:rsidRPr="000970DF" w:rsidRDefault="00E46014" w:rsidP="00E46014">
            <w:pPr>
              <w:pStyle w:val="BodyC"/>
              <w:tabs>
                <w:tab w:val="left" w:pos="1440"/>
                <w:tab w:val="left" w:pos="2880"/>
              </w:tabs>
              <w:suppressAutoHyphens/>
              <w:outlineLvl w:val="0"/>
              <w:rPr>
                <w:rFonts w:ascii="Calibri" w:hAnsi="Calibri" w:cs="Calibri"/>
                <w:b/>
                <w:color w:val="FFFFFF" w:themeColor="background1"/>
                <w:sz w:val="28"/>
                <w:szCs w:val="28"/>
              </w:rPr>
            </w:pPr>
            <w:r w:rsidRPr="000970DF">
              <w:rPr>
                <w:rFonts w:ascii="Calibri" w:hAnsi="Calibri" w:cs="Calibri"/>
                <w:b/>
                <w:color w:val="FFFFFF" w:themeColor="background1"/>
                <w:sz w:val="28"/>
                <w:szCs w:val="28"/>
              </w:rPr>
              <w:t>Team Member Name</w:t>
            </w:r>
          </w:p>
        </w:tc>
        <w:tc>
          <w:tcPr>
            <w:tcW w:w="3304" w:type="dxa"/>
            <w:tcBorders>
              <w:top w:val="single" w:sz="48" w:space="0" w:color="FFFFFF"/>
              <w:left w:val="single" w:sz="8" w:space="0" w:color="FFFFFF"/>
              <w:bottom w:val="single" w:sz="24" w:space="0" w:color="FFFFFF"/>
              <w:right w:val="single" w:sz="48" w:space="0" w:color="FFFFFF"/>
            </w:tcBorders>
            <w:shd w:val="clear" w:color="auto" w:fill="5B9BD5"/>
          </w:tcPr>
          <w:p w14:paraId="67533B31" w14:textId="77777777" w:rsidR="00E46014" w:rsidRPr="000970DF" w:rsidRDefault="00E46014" w:rsidP="00E46014">
            <w:pPr>
              <w:pStyle w:val="BodyC"/>
              <w:tabs>
                <w:tab w:val="left" w:pos="1440"/>
                <w:tab w:val="left" w:pos="2880"/>
              </w:tabs>
              <w:suppressAutoHyphens/>
              <w:outlineLvl w:val="0"/>
              <w:rPr>
                <w:rFonts w:ascii="Calibri" w:hAnsi="Calibri" w:cs="Calibri"/>
                <w:b/>
                <w:color w:val="FFFFFF" w:themeColor="background1"/>
                <w:sz w:val="28"/>
                <w:szCs w:val="28"/>
              </w:rPr>
            </w:pPr>
            <w:r w:rsidRPr="000970DF">
              <w:rPr>
                <w:rFonts w:ascii="Calibri" w:hAnsi="Calibri" w:cs="Calibri"/>
                <w:b/>
                <w:color w:val="FFFFFF" w:themeColor="background1"/>
                <w:sz w:val="28"/>
                <w:szCs w:val="28"/>
              </w:rPr>
              <w:t>Lecturer Signature</w:t>
            </w:r>
          </w:p>
        </w:tc>
      </w:tr>
      <w:tr w:rsidR="00E46014" w14:paraId="69371F89" w14:textId="77777777" w:rsidTr="00E46014">
        <w:trPr>
          <w:trHeight w:val="406"/>
        </w:trPr>
        <w:tc>
          <w:tcPr>
            <w:tcW w:w="2952" w:type="dxa"/>
            <w:tcBorders>
              <w:top w:val="single" w:sz="24"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14:paraId="0C277D08" w14:textId="363957AD" w:rsidR="00E46014" w:rsidRDefault="00377D0B" w:rsidP="00E46014">
            <w:pPr>
              <w:pStyle w:val="BodyC"/>
              <w:tabs>
                <w:tab w:val="left" w:pos="1440"/>
                <w:tab w:val="left" w:pos="2880"/>
              </w:tabs>
              <w:suppressAutoHyphens/>
              <w:outlineLvl w:val="0"/>
            </w:pPr>
            <w:r>
              <w:rPr>
                <w:rFonts w:ascii="Calibri" w:eastAsia="Calibri" w:hAnsi="Calibri" w:cs="Calibri"/>
                <w:sz w:val="28"/>
                <w:szCs w:val="28"/>
              </w:rPr>
              <w:t xml:space="preserve">Assignment Handout </w:t>
            </w:r>
          </w:p>
        </w:tc>
        <w:tc>
          <w:tcPr>
            <w:tcW w:w="2952" w:type="dxa"/>
            <w:tcBorders>
              <w:top w:val="single" w:sz="24"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61F465B5" w14:textId="5E4D4A59" w:rsidR="00E46014" w:rsidRDefault="00377D0B" w:rsidP="00E46014">
            <w:pPr>
              <w:pStyle w:val="BodyC"/>
              <w:tabs>
                <w:tab w:val="left" w:pos="1440"/>
                <w:tab w:val="left" w:pos="2880"/>
              </w:tabs>
              <w:suppressAutoHyphens/>
              <w:outlineLvl w:val="0"/>
            </w:pPr>
            <w:r>
              <w:rPr>
                <w:rFonts w:ascii="Calibri" w:eastAsia="Calibri" w:hAnsi="Calibri" w:cs="Calibri"/>
                <w:sz w:val="28"/>
                <w:szCs w:val="28"/>
              </w:rPr>
              <w:t>23</w:t>
            </w:r>
            <w:r w:rsidR="00E46014">
              <w:rPr>
                <w:rFonts w:ascii="Calibri" w:eastAsia="Calibri" w:hAnsi="Calibri" w:cs="Calibri"/>
                <w:sz w:val="28"/>
                <w:szCs w:val="28"/>
              </w:rPr>
              <w:t>/</w:t>
            </w:r>
            <w:r>
              <w:rPr>
                <w:rFonts w:ascii="Calibri" w:eastAsia="Calibri" w:hAnsi="Calibri" w:cs="Calibri"/>
                <w:sz w:val="28"/>
                <w:szCs w:val="28"/>
              </w:rPr>
              <w:t>01</w:t>
            </w:r>
            <w:r w:rsidR="00E46014">
              <w:rPr>
                <w:rFonts w:ascii="Calibri" w:eastAsia="Calibri" w:hAnsi="Calibri" w:cs="Calibri"/>
                <w:sz w:val="28"/>
                <w:szCs w:val="28"/>
              </w:rPr>
              <w:t>/1</w:t>
            </w:r>
            <w:r>
              <w:rPr>
                <w:rFonts w:ascii="Calibri" w:eastAsia="Calibri" w:hAnsi="Calibri" w:cs="Calibri"/>
                <w:sz w:val="28"/>
                <w:szCs w:val="28"/>
              </w:rPr>
              <w:t>9</w:t>
            </w:r>
          </w:p>
        </w:tc>
        <w:tc>
          <w:tcPr>
            <w:tcW w:w="2952" w:type="dxa"/>
            <w:tcBorders>
              <w:top w:val="single" w:sz="24"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77EECDBB" w14:textId="5A4C724E" w:rsidR="00E46014" w:rsidRDefault="00377D0B" w:rsidP="00E46014">
            <w:pPr>
              <w:pStyle w:val="BodyC"/>
              <w:tabs>
                <w:tab w:val="left" w:pos="1440"/>
                <w:tab w:val="left" w:pos="2880"/>
              </w:tabs>
              <w:suppressAutoHyphens/>
              <w:outlineLvl w:val="0"/>
            </w:pPr>
            <w:r>
              <w:rPr>
                <w:rFonts w:ascii="Calibri" w:eastAsia="Calibri" w:hAnsi="Calibri" w:cs="Calibri"/>
                <w:sz w:val="28"/>
                <w:szCs w:val="28"/>
              </w:rPr>
              <w:t>23</w:t>
            </w:r>
            <w:r w:rsidR="00E46014">
              <w:rPr>
                <w:rFonts w:ascii="Calibri" w:eastAsia="Calibri" w:hAnsi="Calibri" w:cs="Calibri"/>
                <w:sz w:val="28"/>
                <w:szCs w:val="28"/>
              </w:rPr>
              <w:t>/</w:t>
            </w:r>
            <w:r>
              <w:rPr>
                <w:rFonts w:ascii="Calibri" w:eastAsia="Calibri" w:hAnsi="Calibri" w:cs="Calibri"/>
                <w:sz w:val="28"/>
                <w:szCs w:val="28"/>
              </w:rPr>
              <w:t>0</w:t>
            </w:r>
            <w:r w:rsidR="00E46014">
              <w:rPr>
                <w:rFonts w:ascii="Calibri" w:eastAsia="Calibri" w:hAnsi="Calibri" w:cs="Calibri"/>
                <w:sz w:val="28"/>
                <w:szCs w:val="28"/>
              </w:rPr>
              <w:t>1/1</w:t>
            </w:r>
            <w:r>
              <w:rPr>
                <w:rFonts w:ascii="Calibri" w:eastAsia="Calibri" w:hAnsi="Calibri" w:cs="Calibri"/>
                <w:sz w:val="28"/>
                <w:szCs w:val="28"/>
              </w:rPr>
              <w:t>9</w:t>
            </w:r>
          </w:p>
        </w:tc>
        <w:tc>
          <w:tcPr>
            <w:tcW w:w="2363" w:type="dxa"/>
            <w:tcBorders>
              <w:top w:val="single" w:sz="24"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14:paraId="1F577E3D"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All</w:t>
            </w:r>
          </w:p>
        </w:tc>
        <w:tc>
          <w:tcPr>
            <w:tcW w:w="3304" w:type="dxa"/>
            <w:tcBorders>
              <w:top w:val="single" w:sz="24" w:space="0" w:color="FFFFFF"/>
              <w:left w:val="single" w:sz="8" w:space="0" w:color="FFFFFF"/>
              <w:bottom w:val="single" w:sz="8" w:space="0" w:color="FFFFFF"/>
              <w:right w:val="single" w:sz="48" w:space="0" w:color="FFFFFF"/>
            </w:tcBorders>
            <w:shd w:val="clear" w:color="auto" w:fill="D0DDEF"/>
          </w:tcPr>
          <w:p w14:paraId="7A92B503"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5D778AE7" w14:textId="77777777" w:rsidTr="00E46014">
        <w:trPr>
          <w:trHeight w:val="325"/>
        </w:trPr>
        <w:tc>
          <w:tcPr>
            <w:tcW w:w="2952" w:type="dxa"/>
            <w:tcBorders>
              <w:top w:val="single" w:sz="8" w:space="0" w:color="FFFFFF"/>
              <w:left w:val="single" w:sz="48" w:space="0" w:color="FFFFFF"/>
              <w:bottom w:val="single" w:sz="8" w:space="0" w:color="FFFFFF"/>
              <w:right w:val="single" w:sz="8" w:space="0" w:color="FFFFFF"/>
            </w:tcBorders>
            <w:shd w:val="clear" w:color="auto" w:fill="E9EEF7"/>
            <w:tcMar>
              <w:top w:w="80" w:type="dxa"/>
              <w:left w:w="80" w:type="dxa"/>
              <w:bottom w:w="80" w:type="dxa"/>
              <w:right w:w="80" w:type="dxa"/>
            </w:tcMar>
          </w:tcPr>
          <w:p w14:paraId="02C1B6E5" w14:textId="4EAB07D8" w:rsidR="00E46014" w:rsidRDefault="00377D0B" w:rsidP="00E46014">
            <w:pPr>
              <w:pStyle w:val="BodyC"/>
              <w:tabs>
                <w:tab w:val="left" w:pos="1440"/>
                <w:tab w:val="left" w:pos="2880"/>
              </w:tabs>
              <w:suppressAutoHyphens/>
              <w:outlineLvl w:val="0"/>
            </w:pPr>
            <w:r>
              <w:rPr>
                <w:rFonts w:ascii="Calibri" w:eastAsia="Calibri" w:hAnsi="Calibri" w:cs="Calibri"/>
                <w:sz w:val="28"/>
                <w:szCs w:val="28"/>
              </w:rPr>
              <w:t>Form Team</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5C9226C9" w14:textId="77C6C0C5" w:rsidR="00E46014" w:rsidRDefault="00377D0B" w:rsidP="00E46014">
            <w:pPr>
              <w:pStyle w:val="BodyC"/>
              <w:tabs>
                <w:tab w:val="left" w:pos="1440"/>
                <w:tab w:val="left" w:pos="2880"/>
              </w:tabs>
              <w:suppressAutoHyphens/>
              <w:outlineLvl w:val="0"/>
            </w:pPr>
            <w:r>
              <w:rPr>
                <w:rFonts w:ascii="Calibri" w:eastAsia="Calibri" w:hAnsi="Calibri" w:cs="Calibri"/>
                <w:sz w:val="28"/>
                <w:szCs w:val="28"/>
              </w:rPr>
              <w:t>23</w:t>
            </w:r>
            <w:r w:rsidR="00E46014">
              <w:rPr>
                <w:rFonts w:ascii="Calibri" w:eastAsia="Calibri" w:hAnsi="Calibri" w:cs="Calibri"/>
                <w:sz w:val="28"/>
                <w:szCs w:val="28"/>
              </w:rPr>
              <w:t>/</w:t>
            </w:r>
            <w:r>
              <w:rPr>
                <w:rFonts w:ascii="Calibri" w:eastAsia="Calibri" w:hAnsi="Calibri" w:cs="Calibri"/>
                <w:sz w:val="28"/>
                <w:szCs w:val="28"/>
              </w:rPr>
              <w:t>0</w:t>
            </w:r>
            <w:r w:rsidR="00E46014">
              <w:rPr>
                <w:rFonts w:ascii="Calibri" w:eastAsia="Calibri" w:hAnsi="Calibri" w:cs="Calibri"/>
                <w:sz w:val="28"/>
                <w:szCs w:val="28"/>
              </w:rPr>
              <w:t>1/1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6DE6E4AE" w14:textId="463FA81E" w:rsidR="00E46014" w:rsidRDefault="00377D0B" w:rsidP="00E46014">
            <w:pPr>
              <w:pStyle w:val="BodyC"/>
              <w:tabs>
                <w:tab w:val="left" w:pos="1440"/>
                <w:tab w:val="left" w:pos="2880"/>
              </w:tabs>
              <w:suppressAutoHyphens/>
              <w:outlineLvl w:val="0"/>
            </w:pPr>
            <w:r>
              <w:rPr>
                <w:rFonts w:ascii="Calibri" w:eastAsia="Calibri" w:hAnsi="Calibri" w:cs="Calibri"/>
                <w:sz w:val="28"/>
                <w:szCs w:val="28"/>
              </w:rPr>
              <w:t>23</w:t>
            </w:r>
            <w:r w:rsidR="00E46014">
              <w:rPr>
                <w:rFonts w:ascii="Calibri" w:eastAsia="Calibri" w:hAnsi="Calibri" w:cs="Calibri"/>
                <w:sz w:val="28"/>
                <w:szCs w:val="28"/>
              </w:rPr>
              <w:t>/</w:t>
            </w:r>
            <w:r w:rsidR="00830F5B">
              <w:rPr>
                <w:rFonts w:ascii="Calibri" w:eastAsia="Calibri" w:hAnsi="Calibri" w:cs="Calibri"/>
                <w:sz w:val="28"/>
                <w:szCs w:val="28"/>
              </w:rPr>
              <w:t>0</w:t>
            </w:r>
            <w:r w:rsidR="00E46014">
              <w:rPr>
                <w:rFonts w:ascii="Calibri" w:eastAsia="Calibri" w:hAnsi="Calibri" w:cs="Calibri"/>
                <w:sz w:val="28"/>
                <w:szCs w:val="28"/>
              </w:rPr>
              <w:t>1/1</w:t>
            </w:r>
            <w:r w:rsidR="00830F5B">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E9EEF7"/>
            <w:tcMar>
              <w:top w:w="80" w:type="dxa"/>
              <w:left w:w="80" w:type="dxa"/>
              <w:bottom w:w="80" w:type="dxa"/>
              <w:right w:w="80" w:type="dxa"/>
            </w:tcMar>
          </w:tcPr>
          <w:p w14:paraId="4DDFDB20"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All</w:t>
            </w:r>
          </w:p>
        </w:tc>
        <w:tc>
          <w:tcPr>
            <w:tcW w:w="3304" w:type="dxa"/>
            <w:tcBorders>
              <w:top w:val="single" w:sz="8" w:space="0" w:color="FFFFFF"/>
              <w:left w:val="single" w:sz="8" w:space="0" w:color="FFFFFF"/>
              <w:bottom w:val="single" w:sz="8" w:space="0" w:color="FFFFFF"/>
              <w:right w:val="single" w:sz="48" w:space="0" w:color="FFFFFF"/>
            </w:tcBorders>
            <w:shd w:val="clear" w:color="auto" w:fill="E9EEF7"/>
          </w:tcPr>
          <w:p w14:paraId="1FE63477"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4C83342B" w14:textId="77777777" w:rsidTr="00144452">
        <w:trPr>
          <w:trHeight w:val="696"/>
        </w:trPr>
        <w:tc>
          <w:tcPr>
            <w:tcW w:w="2952" w:type="dxa"/>
            <w:tcBorders>
              <w:top w:val="single" w:sz="8"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14:paraId="4E18994F"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Identify individual presentation tasks</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20BE39ED" w14:textId="14A8E55E"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30</w:t>
            </w:r>
            <w:r w:rsidR="00E46014">
              <w:rPr>
                <w:rFonts w:ascii="Calibri" w:eastAsia="Calibri" w:hAnsi="Calibri" w:cs="Calibri"/>
                <w:sz w:val="28"/>
                <w:szCs w:val="28"/>
              </w:rPr>
              <w:t>/</w:t>
            </w:r>
            <w:r>
              <w:rPr>
                <w:rFonts w:ascii="Calibri" w:eastAsia="Calibri" w:hAnsi="Calibri" w:cs="Calibri"/>
                <w:sz w:val="28"/>
                <w:szCs w:val="28"/>
              </w:rPr>
              <w:t>0</w:t>
            </w:r>
            <w:r w:rsidR="00E46014">
              <w:rPr>
                <w:rFonts w:ascii="Calibri" w:eastAsia="Calibri" w:hAnsi="Calibri" w:cs="Calibri"/>
                <w:sz w:val="28"/>
                <w:szCs w:val="28"/>
              </w:rPr>
              <w:t>1/1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3CC104DA" w14:textId="08273AD1"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30</w:t>
            </w:r>
            <w:r w:rsidR="00E46014">
              <w:rPr>
                <w:rFonts w:ascii="Calibri" w:eastAsia="Calibri" w:hAnsi="Calibri" w:cs="Calibri"/>
                <w:sz w:val="28"/>
                <w:szCs w:val="28"/>
              </w:rPr>
              <w:t>/</w:t>
            </w:r>
            <w:r>
              <w:rPr>
                <w:rFonts w:ascii="Calibri" w:eastAsia="Calibri" w:hAnsi="Calibri" w:cs="Calibri"/>
                <w:sz w:val="28"/>
                <w:szCs w:val="28"/>
              </w:rPr>
              <w:t>0</w:t>
            </w:r>
            <w:r w:rsidR="00E46014">
              <w:rPr>
                <w:rFonts w:ascii="Calibri" w:eastAsia="Calibri" w:hAnsi="Calibri" w:cs="Calibri"/>
                <w:sz w:val="28"/>
                <w:szCs w:val="28"/>
              </w:rPr>
              <w:t>1/1</w:t>
            </w:r>
            <w:r>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14:paraId="53E3EB2C"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All</w:t>
            </w:r>
          </w:p>
        </w:tc>
        <w:tc>
          <w:tcPr>
            <w:tcW w:w="3304" w:type="dxa"/>
            <w:tcBorders>
              <w:top w:val="single" w:sz="8" w:space="0" w:color="FFFFFF"/>
              <w:left w:val="single" w:sz="8" w:space="0" w:color="FFFFFF"/>
              <w:bottom w:val="single" w:sz="8" w:space="0" w:color="FFFFFF"/>
              <w:right w:val="single" w:sz="48" w:space="0" w:color="FFFFFF"/>
            </w:tcBorders>
            <w:shd w:val="clear" w:color="auto" w:fill="D0DDEF"/>
          </w:tcPr>
          <w:p w14:paraId="69C1D7DD"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1A88EA7D" w14:textId="77777777" w:rsidTr="00E46014">
        <w:trPr>
          <w:trHeight w:val="342"/>
        </w:trPr>
        <w:tc>
          <w:tcPr>
            <w:tcW w:w="2952" w:type="dxa"/>
            <w:tcBorders>
              <w:top w:val="single" w:sz="8" w:space="0" w:color="FFFFFF"/>
              <w:left w:val="single" w:sz="48" w:space="0" w:color="FFFFFF"/>
              <w:bottom w:val="single" w:sz="8" w:space="0" w:color="FFFFFF"/>
              <w:right w:val="single" w:sz="8" w:space="0" w:color="FFFFFF"/>
            </w:tcBorders>
            <w:shd w:val="clear" w:color="auto" w:fill="E9EEF7"/>
            <w:tcMar>
              <w:top w:w="80" w:type="dxa"/>
              <w:left w:w="80" w:type="dxa"/>
              <w:bottom w:w="80" w:type="dxa"/>
              <w:right w:w="80" w:type="dxa"/>
            </w:tcMar>
          </w:tcPr>
          <w:p w14:paraId="60752B43" w14:textId="50A26B82" w:rsidR="00E46014" w:rsidRPr="00060C0C" w:rsidRDefault="00830F5B" w:rsidP="00E46014">
            <w:pPr>
              <w:pStyle w:val="BodyC"/>
              <w:tabs>
                <w:tab w:val="left" w:pos="1440"/>
                <w:tab w:val="left" w:pos="2880"/>
              </w:tabs>
              <w:suppressAutoHyphens/>
              <w:outlineLvl w:val="0"/>
              <w:rPr>
                <w:rFonts w:ascii="Calibri" w:eastAsia="Calibri" w:hAnsi="Calibri" w:cs="Calibri"/>
                <w:sz w:val="28"/>
                <w:szCs w:val="28"/>
              </w:rPr>
            </w:pPr>
            <w:r>
              <w:rPr>
                <w:rFonts w:ascii="Calibri" w:eastAsia="Calibri" w:hAnsi="Calibri" w:cs="Calibri"/>
                <w:sz w:val="28"/>
                <w:szCs w:val="28"/>
              </w:rPr>
              <w:t>Difference between groups and teams</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0A099AC9" w14:textId="359265A0"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30</w:t>
            </w:r>
            <w:r w:rsidR="00E46014">
              <w:rPr>
                <w:rFonts w:ascii="Calibri" w:eastAsia="Calibri" w:hAnsi="Calibri" w:cs="Calibri"/>
                <w:sz w:val="28"/>
                <w:szCs w:val="28"/>
              </w:rPr>
              <w:t>/</w:t>
            </w:r>
            <w:r>
              <w:rPr>
                <w:rFonts w:ascii="Calibri" w:eastAsia="Calibri" w:hAnsi="Calibri" w:cs="Calibri"/>
                <w:sz w:val="28"/>
                <w:szCs w:val="28"/>
              </w:rPr>
              <w:t>0</w:t>
            </w:r>
            <w:r w:rsidR="00E46014">
              <w:rPr>
                <w:rFonts w:ascii="Calibri" w:eastAsia="Calibri" w:hAnsi="Calibri" w:cs="Calibri"/>
                <w:sz w:val="28"/>
                <w:szCs w:val="28"/>
              </w:rPr>
              <w:t>1/1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2D83C4A6" w14:textId="7858A89B"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13</w:t>
            </w:r>
            <w:r w:rsidR="00E46014">
              <w:rPr>
                <w:rFonts w:ascii="Calibri" w:eastAsia="Calibri" w:hAnsi="Calibri" w:cs="Calibri"/>
                <w:sz w:val="28"/>
                <w:szCs w:val="28"/>
              </w:rPr>
              <w:t>/</w:t>
            </w:r>
            <w:r>
              <w:rPr>
                <w:rFonts w:ascii="Calibri" w:eastAsia="Calibri" w:hAnsi="Calibri" w:cs="Calibri"/>
                <w:sz w:val="28"/>
                <w:szCs w:val="28"/>
              </w:rPr>
              <w:t>02</w:t>
            </w:r>
            <w:r w:rsidR="00E46014">
              <w:rPr>
                <w:rFonts w:ascii="Calibri" w:eastAsia="Calibri" w:hAnsi="Calibri" w:cs="Calibri"/>
                <w:sz w:val="28"/>
                <w:szCs w:val="28"/>
              </w:rPr>
              <w:t>/1</w:t>
            </w:r>
            <w:r>
              <w:rPr>
                <w:rFonts w:ascii="Calibri" w:eastAsia="Calibri" w:hAnsi="Calibri" w:cs="Calibri"/>
                <w:sz w:val="28"/>
                <w:szCs w:val="28"/>
              </w:rPr>
              <w:t>9</w:t>
            </w:r>
            <w:r w:rsidR="00E46014">
              <w:rPr>
                <w:rFonts w:ascii="Calibri" w:eastAsia="Calibri" w:hAnsi="Calibri" w:cs="Calibri"/>
                <w:sz w:val="28"/>
                <w:szCs w:val="28"/>
              </w:rPr>
              <w:t xml:space="preserve"> </w:t>
            </w:r>
          </w:p>
        </w:tc>
        <w:tc>
          <w:tcPr>
            <w:tcW w:w="2363" w:type="dxa"/>
            <w:tcBorders>
              <w:top w:val="single" w:sz="8" w:space="0" w:color="FFFFFF"/>
              <w:left w:val="single" w:sz="8" w:space="0" w:color="FFFFFF"/>
              <w:bottom w:val="single" w:sz="8" w:space="0" w:color="FFFFFF"/>
              <w:right w:val="single" w:sz="48" w:space="0" w:color="FFFFFF"/>
            </w:tcBorders>
            <w:shd w:val="clear" w:color="auto" w:fill="E9EEF7"/>
            <w:tcMar>
              <w:top w:w="80" w:type="dxa"/>
              <w:left w:w="80" w:type="dxa"/>
              <w:bottom w:w="80" w:type="dxa"/>
              <w:right w:w="80" w:type="dxa"/>
            </w:tcMar>
          </w:tcPr>
          <w:p w14:paraId="331BCD8D" w14:textId="694E4175" w:rsidR="00E46014" w:rsidRDefault="00830F5B" w:rsidP="00E46014">
            <w:pPr>
              <w:pStyle w:val="BodyC"/>
              <w:tabs>
                <w:tab w:val="left" w:pos="1440"/>
                <w:tab w:val="left" w:pos="2880"/>
              </w:tabs>
              <w:suppressAutoHyphens/>
              <w:outlineLvl w:val="0"/>
            </w:pPr>
            <w:proofErr w:type="spellStart"/>
            <w:r>
              <w:rPr>
                <w:rFonts w:ascii="Calibri" w:eastAsia="Calibri" w:hAnsi="Calibri" w:cs="Calibri"/>
                <w:sz w:val="28"/>
                <w:szCs w:val="28"/>
              </w:rPr>
              <w:t>Mamasir</w:t>
            </w:r>
            <w:proofErr w:type="spellEnd"/>
            <w:r>
              <w:rPr>
                <w:rFonts w:ascii="Calibri" w:eastAsia="Calibri" w:hAnsi="Calibri" w:cs="Calibri"/>
                <w:sz w:val="28"/>
                <w:szCs w:val="28"/>
              </w:rPr>
              <w:t xml:space="preserve"> </w:t>
            </w:r>
          </w:p>
        </w:tc>
        <w:tc>
          <w:tcPr>
            <w:tcW w:w="3304" w:type="dxa"/>
            <w:tcBorders>
              <w:top w:val="single" w:sz="8" w:space="0" w:color="FFFFFF"/>
              <w:left w:val="single" w:sz="8" w:space="0" w:color="FFFFFF"/>
              <w:bottom w:val="single" w:sz="8" w:space="0" w:color="FFFFFF"/>
              <w:right w:val="single" w:sz="48" w:space="0" w:color="FFFFFF"/>
            </w:tcBorders>
            <w:shd w:val="clear" w:color="auto" w:fill="E9EEF7"/>
          </w:tcPr>
          <w:p w14:paraId="4CA96B5F"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03930775" w14:textId="77777777" w:rsidTr="00E46014">
        <w:trPr>
          <w:trHeight w:val="599"/>
        </w:trPr>
        <w:tc>
          <w:tcPr>
            <w:tcW w:w="2952" w:type="dxa"/>
            <w:tcBorders>
              <w:top w:val="single" w:sz="8"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14:paraId="1198821F" w14:textId="3DD1C968"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Characteristics of effective teams</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22C4A865" w14:textId="5BEE1908"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30</w:t>
            </w:r>
            <w:r w:rsidR="00E46014">
              <w:rPr>
                <w:rFonts w:ascii="Calibri" w:eastAsia="Calibri" w:hAnsi="Calibri" w:cs="Calibri"/>
                <w:sz w:val="28"/>
                <w:szCs w:val="28"/>
              </w:rPr>
              <w:t>/</w:t>
            </w:r>
            <w:r>
              <w:rPr>
                <w:rFonts w:ascii="Calibri" w:eastAsia="Calibri" w:hAnsi="Calibri" w:cs="Calibri"/>
                <w:sz w:val="28"/>
                <w:szCs w:val="28"/>
              </w:rPr>
              <w:t>0</w:t>
            </w:r>
            <w:r w:rsidR="00E46014">
              <w:rPr>
                <w:rFonts w:ascii="Calibri" w:eastAsia="Calibri" w:hAnsi="Calibri" w:cs="Calibri"/>
                <w:sz w:val="28"/>
                <w:szCs w:val="28"/>
              </w:rPr>
              <w:t>1/1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6D7CE8F4" w14:textId="273A812D"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13</w:t>
            </w:r>
            <w:r w:rsidR="00E46014">
              <w:rPr>
                <w:rFonts w:ascii="Calibri" w:eastAsia="Calibri" w:hAnsi="Calibri" w:cs="Calibri"/>
                <w:sz w:val="28"/>
                <w:szCs w:val="28"/>
              </w:rPr>
              <w:t>/</w:t>
            </w:r>
            <w:r>
              <w:rPr>
                <w:rFonts w:ascii="Calibri" w:eastAsia="Calibri" w:hAnsi="Calibri" w:cs="Calibri"/>
                <w:sz w:val="28"/>
                <w:szCs w:val="28"/>
              </w:rPr>
              <w:t>02</w:t>
            </w:r>
            <w:r w:rsidR="00E46014">
              <w:rPr>
                <w:rFonts w:ascii="Calibri" w:eastAsia="Calibri" w:hAnsi="Calibri" w:cs="Calibri"/>
                <w:sz w:val="28"/>
                <w:szCs w:val="28"/>
              </w:rPr>
              <w:t>/1</w:t>
            </w:r>
            <w:r>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14:paraId="6C01D6AB" w14:textId="54FE654D"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Hayath</w:t>
            </w:r>
          </w:p>
        </w:tc>
        <w:tc>
          <w:tcPr>
            <w:tcW w:w="3304" w:type="dxa"/>
            <w:tcBorders>
              <w:top w:val="single" w:sz="8" w:space="0" w:color="FFFFFF"/>
              <w:left w:val="single" w:sz="8" w:space="0" w:color="FFFFFF"/>
              <w:bottom w:val="single" w:sz="8" w:space="0" w:color="FFFFFF"/>
              <w:right w:val="single" w:sz="48" w:space="0" w:color="FFFFFF"/>
            </w:tcBorders>
            <w:shd w:val="clear" w:color="auto" w:fill="D0DDEF"/>
          </w:tcPr>
          <w:p w14:paraId="1D954C0B"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43F07622" w14:textId="77777777" w:rsidTr="00E46014">
        <w:trPr>
          <w:trHeight w:val="378"/>
        </w:trPr>
        <w:tc>
          <w:tcPr>
            <w:tcW w:w="2952" w:type="dxa"/>
            <w:tcBorders>
              <w:top w:val="single" w:sz="8" w:space="0" w:color="FFFFFF"/>
              <w:left w:val="single" w:sz="48" w:space="0" w:color="FFFFFF"/>
              <w:bottom w:val="single" w:sz="8" w:space="0" w:color="FFFFFF"/>
              <w:right w:val="single" w:sz="8" w:space="0" w:color="FFFFFF"/>
            </w:tcBorders>
            <w:shd w:val="clear" w:color="auto" w:fill="E9EEF7"/>
            <w:tcMar>
              <w:top w:w="80" w:type="dxa"/>
              <w:left w:w="80" w:type="dxa"/>
              <w:bottom w:w="80" w:type="dxa"/>
              <w:right w:w="80" w:type="dxa"/>
            </w:tcMar>
          </w:tcPr>
          <w:p w14:paraId="3A91D597" w14:textId="70D30762"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Group Dynamics</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07BBE3A4" w14:textId="020D14E6"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30</w:t>
            </w:r>
            <w:r w:rsidR="00E46014">
              <w:rPr>
                <w:rFonts w:ascii="Calibri" w:eastAsia="Calibri" w:hAnsi="Calibri" w:cs="Calibri"/>
                <w:sz w:val="28"/>
                <w:szCs w:val="28"/>
              </w:rPr>
              <w:t>/</w:t>
            </w:r>
            <w:r>
              <w:rPr>
                <w:rFonts w:ascii="Calibri" w:eastAsia="Calibri" w:hAnsi="Calibri" w:cs="Calibri"/>
                <w:sz w:val="28"/>
                <w:szCs w:val="28"/>
              </w:rPr>
              <w:t>0</w:t>
            </w:r>
            <w:r w:rsidR="00E46014">
              <w:rPr>
                <w:rFonts w:ascii="Calibri" w:eastAsia="Calibri" w:hAnsi="Calibri" w:cs="Calibri"/>
                <w:sz w:val="28"/>
                <w:szCs w:val="28"/>
              </w:rPr>
              <w:t>1/1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4E18BFA0" w14:textId="52BD0A5E"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13</w:t>
            </w:r>
            <w:r w:rsidR="00E46014">
              <w:rPr>
                <w:rFonts w:ascii="Calibri" w:eastAsia="Calibri" w:hAnsi="Calibri" w:cs="Calibri"/>
                <w:sz w:val="28"/>
                <w:szCs w:val="28"/>
              </w:rPr>
              <w:t>/</w:t>
            </w:r>
            <w:r>
              <w:rPr>
                <w:rFonts w:ascii="Calibri" w:eastAsia="Calibri" w:hAnsi="Calibri" w:cs="Calibri"/>
                <w:sz w:val="28"/>
                <w:szCs w:val="28"/>
              </w:rPr>
              <w:t>02</w:t>
            </w:r>
            <w:r w:rsidR="00E46014">
              <w:rPr>
                <w:rFonts w:ascii="Calibri" w:eastAsia="Calibri" w:hAnsi="Calibri" w:cs="Calibri"/>
                <w:sz w:val="28"/>
                <w:szCs w:val="28"/>
              </w:rPr>
              <w:t>/1</w:t>
            </w:r>
            <w:r>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E9EEF7"/>
            <w:tcMar>
              <w:top w:w="80" w:type="dxa"/>
              <w:left w:w="80" w:type="dxa"/>
              <w:bottom w:w="80" w:type="dxa"/>
              <w:right w:w="80" w:type="dxa"/>
            </w:tcMar>
          </w:tcPr>
          <w:p w14:paraId="267C4E0B" w14:textId="25B2E1CF"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Shabilah</w:t>
            </w:r>
          </w:p>
        </w:tc>
        <w:tc>
          <w:tcPr>
            <w:tcW w:w="3304" w:type="dxa"/>
            <w:tcBorders>
              <w:top w:val="single" w:sz="8" w:space="0" w:color="FFFFFF"/>
              <w:left w:val="single" w:sz="8" w:space="0" w:color="FFFFFF"/>
              <w:bottom w:val="single" w:sz="8" w:space="0" w:color="FFFFFF"/>
              <w:right w:val="single" w:sz="48" w:space="0" w:color="FFFFFF"/>
            </w:tcBorders>
            <w:shd w:val="clear" w:color="auto" w:fill="E9EEF7"/>
          </w:tcPr>
          <w:p w14:paraId="09CACB93"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4BEBFFFF" w14:textId="77777777" w:rsidTr="00E46014">
        <w:trPr>
          <w:trHeight w:val="599"/>
        </w:trPr>
        <w:tc>
          <w:tcPr>
            <w:tcW w:w="2952" w:type="dxa"/>
            <w:tcBorders>
              <w:top w:val="single" w:sz="8"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14:paraId="7AF0C4E0" w14:textId="0F07BBCE"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Effective Conflict Handling</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01BDAD01" w14:textId="1A0ADFBF"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30</w:t>
            </w:r>
            <w:r w:rsidR="00E46014">
              <w:rPr>
                <w:rFonts w:ascii="Calibri" w:eastAsia="Calibri" w:hAnsi="Calibri" w:cs="Calibri"/>
                <w:sz w:val="28"/>
                <w:szCs w:val="28"/>
              </w:rPr>
              <w:t>/</w:t>
            </w:r>
            <w:r>
              <w:rPr>
                <w:rFonts w:ascii="Calibri" w:eastAsia="Calibri" w:hAnsi="Calibri" w:cs="Calibri"/>
                <w:sz w:val="28"/>
                <w:szCs w:val="28"/>
              </w:rPr>
              <w:t>0</w:t>
            </w:r>
            <w:r w:rsidR="00E46014">
              <w:rPr>
                <w:rFonts w:ascii="Calibri" w:eastAsia="Calibri" w:hAnsi="Calibri" w:cs="Calibri"/>
                <w:sz w:val="28"/>
                <w:szCs w:val="28"/>
              </w:rPr>
              <w:t>1/1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64A2BAEE" w14:textId="7DF116B8"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13</w:t>
            </w:r>
            <w:r w:rsidR="00E46014">
              <w:rPr>
                <w:rFonts w:ascii="Calibri" w:eastAsia="Calibri" w:hAnsi="Calibri" w:cs="Calibri"/>
                <w:sz w:val="28"/>
                <w:szCs w:val="28"/>
              </w:rPr>
              <w:t>/</w:t>
            </w:r>
            <w:r>
              <w:rPr>
                <w:rFonts w:ascii="Calibri" w:eastAsia="Calibri" w:hAnsi="Calibri" w:cs="Calibri"/>
                <w:sz w:val="28"/>
                <w:szCs w:val="28"/>
              </w:rPr>
              <w:t>02</w:t>
            </w:r>
            <w:r w:rsidR="00E46014">
              <w:rPr>
                <w:rFonts w:ascii="Calibri" w:eastAsia="Calibri" w:hAnsi="Calibri" w:cs="Calibri"/>
                <w:sz w:val="28"/>
                <w:szCs w:val="28"/>
              </w:rPr>
              <w:t>/1</w:t>
            </w:r>
            <w:r>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14:paraId="51EA25D0" w14:textId="165A0BE0"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Prashant</w:t>
            </w:r>
          </w:p>
        </w:tc>
        <w:tc>
          <w:tcPr>
            <w:tcW w:w="3304" w:type="dxa"/>
            <w:tcBorders>
              <w:top w:val="single" w:sz="8" w:space="0" w:color="FFFFFF"/>
              <w:left w:val="single" w:sz="8" w:space="0" w:color="FFFFFF"/>
              <w:bottom w:val="single" w:sz="8" w:space="0" w:color="FFFFFF"/>
              <w:right w:val="single" w:sz="48" w:space="0" w:color="FFFFFF"/>
            </w:tcBorders>
            <w:shd w:val="clear" w:color="auto" w:fill="D0DDEF"/>
          </w:tcPr>
          <w:p w14:paraId="1EB975E1"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3FC2F265" w14:textId="77777777" w:rsidTr="00E46014">
        <w:trPr>
          <w:trHeight w:val="599"/>
        </w:trPr>
        <w:tc>
          <w:tcPr>
            <w:tcW w:w="2952" w:type="dxa"/>
            <w:tcBorders>
              <w:top w:val="single" w:sz="8" w:space="0" w:color="FFFFFF"/>
              <w:left w:val="single" w:sz="48" w:space="0" w:color="FFFFFF"/>
              <w:bottom w:val="single" w:sz="8" w:space="0" w:color="FFFFFF"/>
              <w:right w:val="single" w:sz="8" w:space="0" w:color="FFFFFF"/>
            </w:tcBorders>
            <w:shd w:val="clear" w:color="auto" w:fill="E9EEF7"/>
            <w:tcMar>
              <w:top w:w="80" w:type="dxa"/>
              <w:left w:w="80" w:type="dxa"/>
              <w:bottom w:w="80" w:type="dxa"/>
              <w:right w:w="80" w:type="dxa"/>
            </w:tcMar>
          </w:tcPr>
          <w:p w14:paraId="37C8A983"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Collate ideas for presentation</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281BD232" w14:textId="733607A4"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13</w:t>
            </w:r>
            <w:r w:rsidR="00E46014">
              <w:rPr>
                <w:rFonts w:ascii="Calibri" w:eastAsia="Calibri" w:hAnsi="Calibri" w:cs="Calibri"/>
                <w:sz w:val="28"/>
                <w:szCs w:val="28"/>
              </w:rPr>
              <w:t>/</w:t>
            </w:r>
            <w:r>
              <w:rPr>
                <w:rFonts w:ascii="Calibri" w:eastAsia="Calibri" w:hAnsi="Calibri" w:cs="Calibri"/>
                <w:sz w:val="28"/>
                <w:szCs w:val="28"/>
              </w:rPr>
              <w:t>02</w:t>
            </w:r>
            <w:r w:rsidR="00E46014">
              <w:rPr>
                <w:rFonts w:ascii="Calibri" w:eastAsia="Calibri" w:hAnsi="Calibri" w:cs="Calibri"/>
                <w:sz w:val="28"/>
                <w:szCs w:val="28"/>
              </w:rPr>
              <w:t>/1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4E5B8634" w14:textId="126AFF62" w:rsidR="00E46014" w:rsidRDefault="00830F5B" w:rsidP="00E46014">
            <w:pPr>
              <w:pStyle w:val="BodyC"/>
              <w:tabs>
                <w:tab w:val="left" w:pos="1440"/>
                <w:tab w:val="left" w:pos="2880"/>
              </w:tabs>
              <w:suppressAutoHyphens/>
              <w:outlineLvl w:val="0"/>
            </w:pPr>
            <w:r>
              <w:rPr>
                <w:rFonts w:ascii="Calibri" w:eastAsia="Calibri" w:hAnsi="Calibri" w:cs="Calibri"/>
                <w:sz w:val="28"/>
                <w:szCs w:val="28"/>
              </w:rPr>
              <w:t>13</w:t>
            </w:r>
            <w:r w:rsidR="00E46014">
              <w:rPr>
                <w:rFonts w:ascii="Calibri" w:eastAsia="Calibri" w:hAnsi="Calibri" w:cs="Calibri"/>
                <w:sz w:val="28"/>
                <w:szCs w:val="28"/>
              </w:rPr>
              <w:t>/</w:t>
            </w:r>
            <w:r>
              <w:rPr>
                <w:rFonts w:ascii="Calibri" w:eastAsia="Calibri" w:hAnsi="Calibri" w:cs="Calibri"/>
                <w:sz w:val="28"/>
                <w:szCs w:val="28"/>
              </w:rPr>
              <w:t>02</w:t>
            </w:r>
            <w:r w:rsidR="00E46014">
              <w:rPr>
                <w:rFonts w:ascii="Calibri" w:eastAsia="Calibri" w:hAnsi="Calibri" w:cs="Calibri"/>
                <w:sz w:val="28"/>
                <w:szCs w:val="28"/>
              </w:rPr>
              <w:t>/1</w:t>
            </w:r>
            <w:r>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E9EEF7"/>
            <w:tcMar>
              <w:top w:w="80" w:type="dxa"/>
              <w:left w:w="80" w:type="dxa"/>
              <w:bottom w:w="80" w:type="dxa"/>
              <w:right w:w="80" w:type="dxa"/>
            </w:tcMar>
          </w:tcPr>
          <w:p w14:paraId="28386204"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All</w:t>
            </w:r>
          </w:p>
        </w:tc>
        <w:tc>
          <w:tcPr>
            <w:tcW w:w="3304" w:type="dxa"/>
            <w:tcBorders>
              <w:top w:val="single" w:sz="8" w:space="0" w:color="FFFFFF"/>
              <w:left w:val="single" w:sz="8" w:space="0" w:color="FFFFFF"/>
              <w:bottom w:val="single" w:sz="8" w:space="0" w:color="FFFFFF"/>
              <w:right w:val="single" w:sz="48" w:space="0" w:color="FFFFFF"/>
            </w:tcBorders>
            <w:shd w:val="clear" w:color="auto" w:fill="E9EEF7"/>
          </w:tcPr>
          <w:p w14:paraId="1615073A"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114EB2CA" w14:textId="77777777" w:rsidTr="00E46014">
        <w:trPr>
          <w:trHeight w:val="599"/>
        </w:trPr>
        <w:tc>
          <w:tcPr>
            <w:tcW w:w="2952" w:type="dxa"/>
            <w:tcBorders>
              <w:top w:val="single" w:sz="8"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14:paraId="34D9DA9E"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Preparation of presentation</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24A4B5A5" w14:textId="73DC4CA8" w:rsidR="00E46014" w:rsidRDefault="00392C0E" w:rsidP="00E46014">
            <w:pPr>
              <w:pStyle w:val="BodyC"/>
              <w:tabs>
                <w:tab w:val="left" w:pos="1440"/>
                <w:tab w:val="left" w:pos="2880"/>
              </w:tabs>
              <w:suppressAutoHyphens/>
              <w:outlineLvl w:val="0"/>
            </w:pPr>
            <w:r>
              <w:rPr>
                <w:rFonts w:ascii="Calibri" w:eastAsia="Calibri" w:hAnsi="Calibri" w:cs="Calibri"/>
                <w:sz w:val="28"/>
                <w:szCs w:val="28"/>
              </w:rPr>
              <w:t>20</w:t>
            </w:r>
            <w:r w:rsidR="00E46014">
              <w:rPr>
                <w:rFonts w:ascii="Calibri" w:eastAsia="Calibri" w:hAnsi="Calibri" w:cs="Calibri"/>
                <w:sz w:val="28"/>
                <w:szCs w:val="28"/>
              </w:rPr>
              <w:t>/</w:t>
            </w:r>
            <w:r>
              <w:rPr>
                <w:rFonts w:ascii="Calibri" w:eastAsia="Calibri" w:hAnsi="Calibri" w:cs="Calibri"/>
                <w:sz w:val="28"/>
                <w:szCs w:val="28"/>
              </w:rPr>
              <w:t>02</w:t>
            </w:r>
            <w:r w:rsidR="00E46014">
              <w:rPr>
                <w:rFonts w:ascii="Calibri" w:eastAsia="Calibri" w:hAnsi="Calibri" w:cs="Calibri"/>
                <w:sz w:val="28"/>
                <w:szCs w:val="28"/>
              </w:rPr>
              <w:t>/1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5DD9310A" w14:textId="45F1E093"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2</w:t>
            </w:r>
            <w:r w:rsidR="00392C0E">
              <w:rPr>
                <w:rFonts w:ascii="Calibri" w:eastAsia="Calibri" w:hAnsi="Calibri" w:cs="Calibri"/>
                <w:sz w:val="28"/>
                <w:szCs w:val="28"/>
              </w:rPr>
              <w:t>0</w:t>
            </w:r>
            <w:r>
              <w:rPr>
                <w:rFonts w:ascii="Calibri" w:eastAsia="Calibri" w:hAnsi="Calibri" w:cs="Calibri"/>
                <w:sz w:val="28"/>
                <w:szCs w:val="28"/>
              </w:rPr>
              <w:t>/</w:t>
            </w:r>
            <w:r w:rsidR="00392C0E">
              <w:rPr>
                <w:rFonts w:ascii="Calibri" w:eastAsia="Calibri" w:hAnsi="Calibri" w:cs="Calibri"/>
                <w:sz w:val="28"/>
                <w:szCs w:val="28"/>
              </w:rPr>
              <w:t>02</w:t>
            </w:r>
            <w:r>
              <w:rPr>
                <w:rFonts w:ascii="Calibri" w:eastAsia="Calibri" w:hAnsi="Calibri" w:cs="Calibri"/>
                <w:sz w:val="28"/>
                <w:szCs w:val="28"/>
              </w:rPr>
              <w:t>/1</w:t>
            </w:r>
            <w:r w:rsidR="00392C0E">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14:paraId="703B2C04"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All</w:t>
            </w:r>
          </w:p>
        </w:tc>
        <w:tc>
          <w:tcPr>
            <w:tcW w:w="3304" w:type="dxa"/>
            <w:tcBorders>
              <w:top w:val="single" w:sz="8" w:space="0" w:color="FFFFFF"/>
              <w:left w:val="single" w:sz="8" w:space="0" w:color="FFFFFF"/>
              <w:bottom w:val="single" w:sz="8" w:space="0" w:color="FFFFFF"/>
              <w:right w:val="single" w:sz="48" w:space="0" w:color="FFFFFF"/>
            </w:tcBorders>
            <w:shd w:val="clear" w:color="auto" w:fill="D0DDEF"/>
          </w:tcPr>
          <w:p w14:paraId="2914780F"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7D9F870F" w14:textId="77777777" w:rsidTr="00144452">
        <w:trPr>
          <w:trHeight w:val="392"/>
        </w:trPr>
        <w:tc>
          <w:tcPr>
            <w:tcW w:w="2952" w:type="dxa"/>
            <w:tcBorders>
              <w:top w:val="single" w:sz="8" w:space="0" w:color="FFFFFF"/>
              <w:left w:val="single" w:sz="48" w:space="0" w:color="FFFFFF"/>
              <w:bottom w:val="single" w:sz="8" w:space="0" w:color="FFFFFF"/>
              <w:right w:val="single" w:sz="8" w:space="0" w:color="FFFFFF"/>
            </w:tcBorders>
            <w:shd w:val="clear" w:color="auto" w:fill="E9EEF7"/>
            <w:tcMar>
              <w:top w:w="80" w:type="dxa"/>
              <w:left w:w="80" w:type="dxa"/>
              <w:bottom w:w="80" w:type="dxa"/>
              <w:right w:w="80" w:type="dxa"/>
            </w:tcMar>
          </w:tcPr>
          <w:p w14:paraId="132DB2F9"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Presentation</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5B37A7CA" w14:textId="72532574"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2</w:t>
            </w:r>
            <w:r w:rsidR="00392C0E">
              <w:rPr>
                <w:rFonts w:ascii="Calibri" w:eastAsia="Calibri" w:hAnsi="Calibri" w:cs="Calibri"/>
                <w:sz w:val="28"/>
                <w:szCs w:val="28"/>
              </w:rPr>
              <w:t>7</w:t>
            </w:r>
            <w:r>
              <w:rPr>
                <w:rFonts w:ascii="Calibri" w:eastAsia="Calibri" w:hAnsi="Calibri" w:cs="Calibri"/>
                <w:sz w:val="28"/>
                <w:szCs w:val="28"/>
              </w:rPr>
              <w:t>/</w:t>
            </w:r>
            <w:r w:rsidR="00392C0E">
              <w:rPr>
                <w:rFonts w:ascii="Calibri" w:eastAsia="Calibri" w:hAnsi="Calibri" w:cs="Calibri"/>
                <w:sz w:val="28"/>
                <w:szCs w:val="28"/>
              </w:rPr>
              <w:t>02</w:t>
            </w:r>
            <w:r>
              <w:rPr>
                <w:rFonts w:ascii="Calibri" w:eastAsia="Calibri" w:hAnsi="Calibri" w:cs="Calibri"/>
                <w:sz w:val="28"/>
                <w:szCs w:val="28"/>
              </w:rPr>
              <w:t>/1</w:t>
            </w:r>
            <w:r w:rsidR="00392C0E">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14:paraId="012CC61B" w14:textId="2E86570B"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2</w:t>
            </w:r>
            <w:r w:rsidR="00392C0E">
              <w:rPr>
                <w:rFonts w:ascii="Calibri" w:eastAsia="Calibri" w:hAnsi="Calibri" w:cs="Calibri"/>
                <w:sz w:val="28"/>
                <w:szCs w:val="28"/>
              </w:rPr>
              <w:t>7</w:t>
            </w:r>
            <w:r>
              <w:rPr>
                <w:rFonts w:ascii="Calibri" w:eastAsia="Calibri" w:hAnsi="Calibri" w:cs="Calibri"/>
                <w:sz w:val="28"/>
                <w:szCs w:val="28"/>
              </w:rPr>
              <w:t>/</w:t>
            </w:r>
            <w:r w:rsidR="00392C0E">
              <w:rPr>
                <w:rFonts w:ascii="Calibri" w:eastAsia="Calibri" w:hAnsi="Calibri" w:cs="Calibri"/>
                <w:sz w:val="28"/>
                <w:szCs w:val="28"/>
              </w:rPr>
              <w:t>02</w:t>
            </w:r>
            <w:r>
              <w:rPr>
                <w:rFonts w:ascii="Calibri" w:eastAsia="Calibri" w:hAnsi="Calibri" w:cs="Calibri"/>
                <w:sz w:val="28"/>
                <w:szCs w:val="28"/>
              </w:rPr>
              <w:t>/1</w:t>
            </w:r>
            <w:r w:rsidR="00392C0E">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E9EEF7"/>
            <w:tcMar>
              <w:top w:w="80" w:type="dxa"/>
              <w:left w:w="80" w:type="dxa"/>
              <w:bottom w:w="80" w:type="dxa"/>
              <w:right w:w="80" w:type="dxa"/>
            </w:tcMar>
          </w:tcPr>
          <w:p w14:paraId="2DB8A57E"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All</w:t>
            </w:r>
          </w:p>
        </w:tc>
        <w:tc>
          <w:tcPr>
            <w:tcW w:w="3304" w:type="dxa"/>
            <w:tcBorders>
              <w:top w:val="single" w:sz="8" w:space="0" w:color="FFFFFF"/>
              <w:left w:val="single" w:sz="8" w:space="0" w:color="FFFFFF"/>
              <w:bottom w:val="single" w:sz="8" w:space="0" w:color="FFFFFF"/>
              <w:right w:val="single" w:sz="48" w:space="0" w:color="FFFFFF"/>
            </w:tcBorders>
            <w:shd w:val="clear" w:color="auto" w:fill="E9EEF7"/>
          </w:tcPr>
          <w:p w14:paraId="1FB1A8A5"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r w:rsidR="00E46014" w14:paraId="0496EFF6" w14:textId="77777777" w:rsidTr="00E46014">
        <w:trPr>
          <w:trHeight w:val="325"/>
        </w:trPr>
        <w:tc>
          <w:tcPr>
            <w:tcW w:w="2952" w:type="dxa"/>
            <w:tcBorders>
              <w:top w:val="single" w:sz="8"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14:paraId="6C0D4D16" w14:textId="77777777"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Conclusion of presentation</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5553262C" w14:textId="2D6079EA" w:rsidR="00E46014" w:rsidRDefault="00392C0E" w:rsidP="00E46014">
            <w:pPr>
              <w:pStyle w:val="BodyC"/>
              <w:tabs>
                <w:tab w:val="left" w:pos="1440"/>
                <w:tab w:val="left" w:pos="2880"/>
              </w:tabs>
              <w:suppressAutoHyphens/>
              <w:outlineLvl w:val="0"/>
            </w:pPr>
            <w:r>
              <w:rPr>
                <w:rFonts w:ascii="Calibri" w:eastAsia="Calibri" w:hAnsi="Calibri" w:cs="Calibri"/>
                <w:sz w:val="28"/>
                <w:szCs w:val="28"/>
              </w:rPr>
              <w:t>27</w:t>
            </w:r>
            <w:r w:rsidR="00E46014">
              <w:rPr>
                <w:rFonts w:ascii="Calibri" w:eastAsia="Calibri" w:hAnsi="Calibri" w:cs="Calibri"/>
                <w:sz w:val="28"/>
                <w:szCs w:val="28"/>
              </w:rPr>
              <w:t>/</w:t>
            </w:r>
            <w:r>
              <w:rPr>
                <w:rFonts w:ascii="Calibri" w:eastAsia="Calibri" w:hAnsi="Calibri" w:cs="Calibri"/>
                <w:sz w:val="28"/>
                <w:szCs w:val="28"/>
              </w:rPr>
              <w:t>02</w:t>
            </w:r>
            <w:r w:rsidR="00E46014">
              <w:rPr>
                <w:rFonts w:ascii="Calibri" w:eastAsia="Calibri" w:hAnsi="Calibri" w:cs="Calibri"/>
                <w:sz w:val="28"/>
                <w:szCs w:val="28"/>
              </w:rPr>
              <w:t>/1</w:t>
            </w:r>
            <w:r>
              <w:rPr>
                <w:rFonts w:ascii="Calibri" w:eastAsia="Calibri" w:hAnsi="Calibri" w:cs="Calibri"/>
                <w:sz w:val="28"/>
                <w:szCs w:val="28"/>
              </w:rPr>
              <w:t>9</w:t>
            </w:r>
          </w:p>
        </w:tc>
        <w:tc>
          <w:tcPr>
            <w:tcW w:w="2952"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14:paraId="71EC5673" w14:textId="67AA6445" w:rsidR="00E46014" w:rsidRDefault="00E46014" w:rsidP="00E46014">
            <w:pPr>
              <w:pStyle w:val="BodyC"/>
              <w:tabs>
                <w:tab w:val="left" w:pos="1440"/>
                <w:tab w:val="left" w:pos="2880"/>
              </w:tabs>
              <w:suppressAutoHyphens/>
              <w:outlineLvl w:val="0"/>
            </w:pPr>
            <w:r>
              <w:rPr>
                <w:rFonts w:ascii="Calibri" w:eastAsia="Calibri" w:hAnsi="Calibri" w:cs="Calibri"/>
                <w:sz w:val="28"/>
                <w:szCs w:val="28"/>
              </w:rPr>
              <w:t>2</w:t>
            </w:r>
            <w:r w:rsidR="00392C0E">
              <w:rPr>
                <w:rFonts w:ascii="Calibri" w:eastAsia="Calibri" w:hAnsi="Calibri" w:cs="Calibri"/>
                <w:sz w:val="28"/>
                <w:szCs w:val="28"/>
              </w:rPr>
              <w:t>7</w:t>
            </w:r>
            <w:r>
              <w:rPr>
                <w:rFonts w:ascii="Calibri" w:eastAsia="Calibri" w:hAnsi="Calibri" w:cs="Calibri"/>
                <w:sz w:val="28"/>
                <w:szCs w:val="28"/>
              </w:rPr>
              <w:t>/</w:t>
            </w:r>
            <w:r w:rsidR="00392C0E">
              <w:rPr>
                <w:rFonts w:ascii="Calibri" w:eastAsia="Calibri" w:hAnsi="Calibri" w:cs="Calibri"/>
                <w:sz w:val="28"/>
                <w:szCs w:val="28"/>
              </w:rPr>
              <w:t>02</w:t>
            </w:r>
            <w:r>
              <w:rPr>
                <w:rFonts w:ascii="Calibri" w:eastAsia="Calibri" w:hAnsi="Calibri" w:cs="Calibri"/>
                <w:sz w:val="28"/>
                <w:szCs w:val="28"/>
              </w:rPr>
              <w:t>/1</w:t>
            </w:r>
            <w:r w:rsidR="00392C0E">
              <w:rPr>
                <w:rFonts w:ascii="Calibri" w:eastAsia="Calibri" w:hAnsi="Calibri" w:cs="Calibri"/>
                <w:sz w:val="28"/>
                <w:szCs w:val="28"/>
              </w:rPr>
              <w:t>9</w:t>
            </w:r>
          </w:p>
        </w:tc>
        <w:tc>
          <w:tcPr>
            <w:tcW w:w="2363" w:type="dxa"/>
            <w:tcBorders>
              <w:top w:val="single" w:sz="8"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14:paraId="12BD6C45" w14:textId="1CD9385C" w:rsidR="00E46014" w:rsidRDefault="00392C0E" w:rsidP="00E46014">
            <w:pPr>
              <w:pStyle w:val="BodyC"/>
              <w:tabs>
                <w:tab w:val="left" w:pos="1440"/>
                <w:tab w:val="left" w:pos="2880"/>
              </w:tabs>
              <w:suppressAutoHyphens/>
              <w:outlineLvl w:val="0"/>
            </w:pPr>
            <w:r>
              <w:rPr>
                <w:rFonts w:ascii="Calibri" w:eastAsia="Calibri" w:hAnsi="Calibri" w:cs="Calibri"/>
                <w:sz w:val="28"/>
                <w:szCs w:val="28"/>
              </w:rPr>
              <w:t>Prashant</w:t>
            </w:r>
          </w:p>
        </w:tc>
        <w:tc>
          <w:tcPr>
            <w:tcW w:w="3304" w:type="dxa"/>
            <w:tcBorders>
              <w:top w:val="single" w:sz="8" w:space="0" w:color="FFFFFF"/>
              <w:left w:val="single" w:sz="8" w:space="0" w:color="FFFFFF"/>
              <w:bottom w:val="single" w:sz="8" w:space="0" w:color="FFFFFF"/>
              <w:right w:val="single" w:sz="48" w:space="0" w:color="FFFFFF"/>
            </w:tcBorders>
            <w:shd w:val="clear" w:color="auto" w:fill="D0DDEF"/>
          </w:tcPr>
          <w:p w14:paraId="07EF5B87" w14:textId="77777777" w:rsidR="00E46014" w:rsidRDefault="00E46014" w:rsidP="00E46014">
            <w:pPr>
              <w:pStyle w:val="BodyC"/>
              <w:tabs>
                <w:tab w:val="left" w:pos="1440"/>
                <w:tab w:val="left" w:pos="2880"/>
              </w:tabs>
              <w:suppressAutoHyphens/>
              <w:outlineLvl w:val="0"/>
              <w:rPr>
                <w:rFonts w:ascii="Calibri" w:eastAsia="Calibri" w:hAnsi="Calibri" w:cs="Calibri"/>
                <w:sz w:val="28"/>
                <w:szCs w:val="28"/>
              </w:rPr>
            </w:pPr>
          </w:p>
        </w:tc>
      </w:tr>
    </w:tbl>
    <w:p w14:paraId="396CB160" w14:textId="06812221" w:rsidR="000C4585" w:rsidRDefault="000C4585" w:rsidP="00144452"/>
    <w:sectPr w:rsidR="000C4585" w:rsidSect="00E4601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F369B"/>
    <w:multiLevelType w:val="hybridMultilevel"/>
    <w:tmpl w:val="1A8A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506E9"/>
    <w:multiLevelType w:val="hybridMultilevel"/>
    <w:tmpl w:val="7800F6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EC6038C"/>
    <w:multiLevelType w:val="hybridMultilevel"/>
    <w:tmpl w:val="F4B44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B1170A"/>
    <w:multiLevelType w:val="hybridMultilevel"/>
    <w:tmpl w:val="41D4E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3875D4"/>
    <w:multiLevelType w:val="hybridMultilevel"/>
    <w:tmpl w:val="342CE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702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585"/>
    <w:rsid w:val="00003640"/>
    <w:rsid w:val="00003E15"/>
    <w:rsid w:val="00015266"/>
    <w:rsid w:val="000257B1"/>
    <w:rsid w:val="00077A14"/>
    <w:rsid w:val="00084F4D"/>
    <w:rsid w:val="000A5775"/>
    <w:rsid w:val="000C4585"/>
    <w:rsid w:val="000D1543"/>
    <w:rsid w:val="000E5608"/>
    <w:rsid w:val="000E6E45"/>
    <w:rsid w:val="000F4A62"/>
    <w:rsid w:val="00144452"/>
    <w:rsid w:val="001552D7"/>
    <w:rsid w:val="00155F68"/>
    <w:rsid w:val="00182BBD"/>
    <w:rsid w:val="001A7E94"/>
    <w:rsid w:val="001B3136"/>
    <w:rsid w:val="00233C9A"/>
    <w:rsid w:val="00252B0D"/>
    <w:rsid w:val="00267418"/>
    <w:rsid w:val="002719A1"/>
    <w:rsid w:val="00276BDB"/>
    <w:rsid w:val="00277BDB"/>
    <w:rsid w:val="002E4A35"/>
    <w:rsid w:val="00323C02"/>
    <w:rsid w:val="00324632"/>
    <w:rsid w:val="00346972"/>
    <w:rsid w:val="0034702C"/>
    <w:rsid w:val="00370D1D"/>
    <w:rsid w:val="00377D0B"/>
    <w:rsid w:val="00381C79"/>
    <w:rsid w:val="003828A1"/>
    <w:rsid w:val="00392C0E"/>
    <w:rsid w:val="003B1CE6"/>
    <w:rsid w:val="003B50A9"/>
    <w:rsid w:val="003C67C6"/>
    <w:rsid w:val="003E5D53"/>
    <w:rsid w:val="00422EFA"/>
    <w:rsid w:val="00430665"/>
    <w:rsid w:val="004377A9"/>
    <w:rsid w:val="00441AC0"/>
    <w:rsid w:val="0044575A"/>
    <w:rsid w:val="00454C80"/>
    <w:rsid w:val="00464E99"/>
    <w:rsid w:val="00474F42"/>
    <w:rsid w:val="00481E45"/>
    <w:rsid w:val="004B5296"/>
    <w:rsid w:val="004D4BC9"/>
    <w:rsid w:val="004D5544"/>
    <w:rsid w:val="004F0ED7"/>
    <w:rsid w:val="00557F4A"/>
    <w:rsid w:val="00561DCD"/>
    <w:rsid w:val="00564B3B"/>
    <w:rsid w:val="005B0ACE"/>
    <w:rsid w:val="005D018B"/>
    <w:rsid w:val="005D2B36"/>
    <w:rsid w:val="005E345B"/>
    <w:rsid w:val="00602386"/>
    <w:rsid w:val="00645FD3"/>
    <w:rsid w:val="0067259F"/>
    <w:rsid w:val="00675CFC"/>
    <w:rsid w:val="0068075E"/>
    <w:rsid w:val="006A42E1"/>
    <w:rsid w:val="006B4AA5"/>
    <w:rsid w:val="006C4799"/>
    <w:rsid w:val="006C64FA"/>
    <w:rsid w:val="006F2D18"/>
    <w:rsid w:val="007037C3"/>
    <w:rsid w:val="0073733C"/>
    <w:rsid w:val="0074054B"/>
    <w:rsid w:val="00755B96"/>
    <w:rsid w:val="0076333B"/>
    <w:rsid w:val="0076441A"/>
    <w:rsid w:val="00764E0E"/>
    <w:rsid w:val="0076776A"/>
    <w:rsid w:val="007B0167"/>
    <w:rsid w:val="007C6DD8"/>
    <w:rsid w:val="007D3EA1"/>
    <w:rsid w:val="007F1ECA"/>
    <w:rsid w:val="00830F5B"/>
    <w:rsid w:val="00853CBE"/>
    <w:rsid w:val="00871371"/>
    <w:rsid w:val="00883381"/>
    <w:rsid w:val="008A71BA"/>
    <w:rsid w:val="008D0663"/>
    <w:rsid w:val="008D558B"/>
    <w:rsid w:val="008E15BA"/>
    <w:rsid w:val="008E59F8"/>
    <w:rsid w:val="00920BEE"/>
    <w:rsid w:val="00951FDB"/>
    <w:rsid w:val="00957A2F"/>
    <w:rsid w:val="00957E74"/>
    <w:rsid w:val="00974CF6"/>
    <w:rsid w:val="009D41E4"/>
    <w:rsid w:val="009D6FE8"/>
    <w:rsid w:val="00A510D6"/>
    <w:rsid w:val="00A6327F"/>
    <w:rsid w:val="00A73748"/>
    <w:rsid w:val="00AF2FCD"/>
    <w:rsid w:val="00AF605D"/>
    <w:rsid w:val="00B24B58"/>
    <w:rsid w:val="00B33788"/>
    <w:rsid w:val="00B71585"/>
    <w:rsid w:val="00B7774B"/>
    <w:rsid w:val="00B7794C"/>
    <w:rsid w:val="00B9323D"/>
    <w:rsid w:val="00BA0ECA"/>
    <w:rsid w:val="00BB1399"/>
    <w:rsid w:val="00C208C4"/>
    <w:rsid w:val="00C2544B"/>
    <w:rsid w:val="00C26DBA"/>
    <w:rsid w:val="00C33833"/>
    <w:rsid w:val="00C57F6A"/>
    <w:rsid w:val="00C61C0F"/>
    <w:rsid w:val="00CA04A5"/>
    <w:rsid w:val="00CE3FB2"/>
    <w:rsid w:val="00D16A18"/>
    <w:rsid w:val="00D2163F"/>
    <w:rsid w:val="00D26C12"/>
    <w:rsid w:val="00D43AC4"/>
    <w:rsid w:val="00D6326B"/>
    <w:rsid w:val="00D677A1"/>
    <w:rsid w:val="00D71F96"/>
    <w:rsid w:val="00D76733"/>
    <w:rsid w:val="00D957C3"/>
    <w:rsid w:val="00DE2298"/>
    <w:rsid w:val="00DE649D"/>
    <w:rsid w:val="00E27669"/>
    <w:rsid w:val="00E46014"/>
    <w:rsid w:val="00E75681"/>
    <w:rsid w:val="00EC403B"/>
    <w:rsid w:val="00EC463C"/>
    <w:rsid w:val="00EE4109"/>
    <w:rsid w:val="00F23607"/>
    <w:rsid w:val="00F25763"/>
    <w:rsid w:val="00F80FFC"/>
    <w:rsid w:val="00F86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6DBB9"/>
  <w15:chartTrackingRefBased/>
  <w15:docId w15:val="{3771775C-D2AC-AD4C-9904-CFD1B567D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0BEE"/>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D76733"/>
    <w:rPr>
      <w:color w:val="0563C1" w:themeColor="hyperlink"/>
      <w:u w:val="single"/>
    </w:rPr>
  </w:style>
  <w:style w:type="character" w:styleId="UnresolvedMention">
    <w:name w:val="Unresolved Mention"/>
    <w:basedOn w:val="DefaultParagraphFont"/>
    <w:uiPriority w:val="99"/>
    <w:semiHidden/>
    <w:unhideWhenUsed/>
    <w:rsid w:val="00D76733"/>
    <w:rPr>
      <w:color w:val="605E5C"/>
      <w:shd w:val="clear" w:color="auto" w:fill="E1DFDD"/>
    </w:rPr>
  </w:style>
  <w:style w:type="paragraph" w:customStyle="1" w:styleId="BodyC">
    <w:name w:val="Body C"/>
    <w:rsid w:val="00E4601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 w:type="paragraph" w:styleId="ListParagraph">
    <w:name w:val="List Paragraph"/>
    <w:basedOn w:val="Normal"/>
    <w:uiPriority w:val="34"/>
    <w:qFormat/>
    <w:rsid w:val="002719A1"/>
    <w:pPr>
      <w:ind w:left="720"/>
      <w:contextualSpacing/>
    </w:pPr>
  </w:style>
  <w:style w:type="character" w:styleId="FollowedHyperlink">
    <w:name w:val="FollowedHyperlink"/>
    <w:basedOn w:val="DefaultParagraphFont"/>
    <w:uiPriority w:val="99"/>
    <w:semiHidden/>
    <w:unhideWhenUsed/>
    <w:rsid w:val="00277B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231627">
      <w:bodyDiv w:val="1"/>
      <w:marLeft w:val="0"/>
      <w:marRight w:val="0"/>
      <w:marTop w:val="0"/>
      <w:marBottom w:val="0"/>
      <w:divBdr>
        <w:top w:val="none" w:sz="0" w:space="0" w:color="auto"/>
        <w:left w:val="none" w:sz="0" w:space="0" w:color="auto"/>
        <w:bottom w:val="none" w:sz="0" w:space="0" w:color="auto"/>
        <w:right w:val="none" w:sz="0" w:space="0" w:color="auto"/>
      </w:divBdr>
    </w:div>
    <w:div w:id="708645332">
      <w:bodyDiv w:val="1"/>
      <w:marLeft w:val="0"/>
      <w:marRight w:val="0"/>
      <w:marTop w:val="0"/>
      <w:marBottom w:val="0"/>
      <w:divBdr>
        <w:top w:val="none" w:sz="0" w:space="0" w:color="auto"/>
        <w:left w:val="none" w:sz="0" w:space="0" w:color="auto"/>
        <w:bottom w:val="none" w:sz="0" w:space="0" w:color="auto"/>
        <w:right w:val="none" w:sz="0" w:space="0" w:color="auto"/>
      </w:divBdr>
    </w:div>
    <w:div w:id="135615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sycnet.ap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kYjqtLCNqSA" TargetMode="External"/><Relationship Id="rId5" Type="http://schemas.openxmlformats.org/officeDocument/2006/relationships/hyperlink" Target="https://youtu.be/BxCykDs6VC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5</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Momashir Miah</dc:creator>
  <cp:keywords/>
  <dc:description/>
  <cp:lastModifiedBy>Momashir Miah</cp:lastModifiedBy>
  <cp:revision>3</cp:revision>
  <dcterms:created xsi:type="dcterms:W3CDTF">2019-02-26T00:23:00Z</dcterms:created>
  <dcterms:modified xsi:type="dcterms:W3CDTF">2019-02-26T11:41:00Z</dcterms:modified>
</cp:coreProperties>
</file>