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Default="00B402A8" w:rsidP="002D5B3F">
      <w:pPr>
        <w:pStyle w:val="Header"/>
        <w:tabs>
          <w:tab w:val="clear" w:pos="4153"/>
          <w:tab w:val="clear" w:pos="8306"/>
        </w:tabs>
      </w:pPr>
      <w:r>
        <w:rPr>
          <w:noProof/>
        </w:rPr>
        <w:drawing>
          <wp:inline distT="0" distB="0" distL="0" distR="0">
            <wp:extent cx="2392045" cy="946150"/>
            <wp:effectExtent l="0" t="0" r="8255" b="6350"/>
            <wp:docPr id="5" name="Picture 2"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CE9DB3.D8EB290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2045" cy="946150"/>
                    </a:xfrm>
                    <a:prstGeom prst="rect">
                      <a:avLst/>
                    </a:prstGeom>
                    <a:noFill/>
                    <a:ln>
                      <a:noFill/>
                    </a:ln>
                  </pic:spPr>
                </pic:pic>
              </a:graphicData>
            </a:graphic>
          </wp:inline>
        </w:drawing>
      </w: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B402A8">
                        <w:rPr>
                          <w:b w:val="0"/>
                          <w:bCs w:val="0"/>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3F3C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75690" w:rsidP="0098118B">
            <w:pPr>
              <w:spacing w:before="120" w:after="120"/>
              <w:jc w:val="both"/>
              <w:rPr>
                <w:rFonts w:ascii="Calibri" w:hAnsi="Calibri" w:cs="Arial"/>
                <w:b/>
                <w:sz w:val="22"/>
                <w:szCs w:val="22"/>
                <w:u w:val="single"/>
              </w:rPr>
            </w:pPr>
            <w:r>
              <w:rPr>
                <w:rFonts w:ascii="Calibri" w:hAnsi="Calibri" w:cs="Arial"/>
                <w:b/>
                <w:sz w:val="22"/>
                <w:szCs w:val="22"/>
                <w:u w:val="single"/>
              </w:rPr>
              <w:t>M</w:t>
            </w:r>
            <w:r w:rsidR="00475116">
              <w:rPr>
                <w:rFonts w:ascii="Calibri" w:hAnsi="Calibri" w:cs="Arial"/>
                <w:b/>
                <w:sz w:val="22"/>
                <w:szCs w:val="22"/>
                <w:u w:val="single"/>
              </w:rPr>
              <w:t xml:space="preserve">Sc </w:t>
            </w:r>
            <w:r w:rsidR="00F37E62">
              <w:rPr>
                <w:rFonts w:ascii="Calibri" w:hAnsi="Calibri" w:cs="Arial"/>
                <w:b/>
                <w:sz w:val="22"/>
                <w:szCs w:val="22"/>
                <w:u w:val="single"/>
              </w:rPr>
              <w:t>Environmental Conservation</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F37E62" w:rsidP="00E51AAC">
            <w:pPr>
              <w:spacing w:before="120" w:after="120"/>
              <w:jc w:val="both"/>
              <w:rPr>
                <w:rFonts w:ascii="Calibri" w:hAnsi="Calibri" w:cs="Arial"/>
                <w:b/>
                <w:sz w:val="22"/>
                <w:szCs w:val="22"/>
              </w:rPr>
            </w:pPr>
            <w:r>
              <w:rPr>
                <w:rFonts w:ascii="Calibri" w:hAnsi="Calibri" w:cs="Arial"/>
                <w:b/>
                <w:sz w:val="22"/>
                <w:szCs w:val="22"/>
              </w:rPr>
              <w:t>Waste &amp; Resource Management</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F37E62" w:rsidP="00E51AAC">
            <w:pPr>
              <w:spacing w:before="120" w:after="120"/>
              <w:jc w:val="both"/>
              <w:rPr>
                <w:rFonts w:ascii="Calibri" w:hAnsi="Calibri" w:cs="Arial"/>
                <w:b/>
                <w:sz w:val="22"/>
                <w:szCs w:val="22"/>
              </w:rPr>
            </w:pPr>
            <w:r>
              <w:rPr>
                <w:rFonts w:ascii="Calibri" w:hAnsi="Calibri" w:cs="Arial"/>
                <w:b/>
                <w:sz w:val="22"/>
                <w:szCs w:val="22"/>
              </w:rPr>
              <w:t>M7X01257</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4C688B" w:rsidP="00E51AAC">
            <w:pPr>
              <w:spacing w:before="120" w:after="120"/>
              <w:jc w:val="both"/>
              <w:rPr>
                <w:rFonts w:ascii="Calibri" w:hAnsi="Calibri" w:cs="Arial"/>
                <w:b/>
                <w:sz w:val="22"/>
                <w:szCs w:val="22"/>
              </w:rPr>
            </w:pPr>
            <w:r>
              <w:rPr>
                <w:rFonts w:ascii="Calibri" w:hAnsi="Calibri" w:cs="Arial"/>
                <w:b/>
                <w:sz w:val="22"/>
                <w:szCs w:val="22"/>
              </w:rPr>
              <w:t>100</w:t>
            </w:r>
            <w:r w:rsidR="00475116">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59705F" w:rsidP="0098118B">
            <w:pPr>
              <w:spacing w:before="120" w:after="120"/>
              <w:jc w:val="both"/>
              <w:rPr>
                <w:rFonts w:ascii="Calibri" w:hAnsi="Calibri" w:cs="Arial"/>
                <w:b/>
                <w:sz w:val="22"/>
                <w:szCs w:val="22"/>
              </w:rPr>
            </w:pPr>
            <w:r>
              <w:rPr>
                <w:rFonts w:ascii="Calibri" w:hAnsi="Calibri" w:cs="Arial"/>
                <w:b/>
                <w:sz w:val="22"/>
                <w:szCs w:val="22"/>
              </w:rPr>
              <w:t xml:space="preserve">Lara Hopkinson </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F37E62" w:rsidP="00E51AAC">
            <w:pPr>
              <w:spacing w:before="120" w:after="120"/>
              <w:jc w:val="both"/>
              <w:rPr>
                <w:rFonts w:ascii="Calibri" w:hAnsi="Calibri" w:cs="Arial"/>
                <w:b/>
                <w:sz w:val="22"/>
                <w:szCs w:val="22"/>
              </w:rPr>
            </w:pPr>
            <w:r>
              <w:rPr>
                <w:rFonts w:ascii="Calibri" w:hAnsi="Calibri" w:cs="Arial"/>
                <w:b/>
                <w:sz w:val="22"/>
                <w:szCs w:val="22"/>
              </w:rPr>
              <w:t>Chris House</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F37E62" w:rsidP="006E733B">
            <w:pPr>
              <w:spacing w:before="120" w:after="120"/>
              <w:jc w:val="both"/>
              <w:rPr>
                <w:rFonts w:ascii="Calibri" w:hAnsi="Calibri" w:cs="Arial"/>
                <w:b/>
                <w:sz w:val="22"/>
                <w:szCs w:val="22"/>
              </w:rPr>
            </w:pPr>
            <w:r>
              <w:rPr>
                <w:rFonts w:ascii="Calibri" w:hAnsi="Calibri" w:cs="Arial"/>
                <w:b/>
                <w:sz w:val="22"/>
                <w:szCs w:val="22"/>
              </w:rPr>
              <w:t>Marine litter: problems &amp; recommendations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475116" w:rsidP="00E51AAC">
            <w:pPr>
              <w:spacing w:before="120" w:after="120"/>
              <w:jc w:val="both"/>
              <w:rPr>
                <w:rFonts w:ascii="Calibri" w:hAnsi="Calibri" w:cs="Arial"/>
                <w:b/>
                <w:sz w:val="22"/>
                <w:szCs w:val="22"/>
              </w:rPr>
            </w:pPr>
            <w:r>
              <w:rPr>
                <w:rFonts w:ascii="Calibri" w:hAnsi="Calibri" w:cs="Arial"/>
                <w:b/>
                <w:sz w:val="22"/>
                <w:szCs w:val="22"/>
              </w:rPr>
              <w:t xml:space="preserve">1 of </w:t>
            </w:r>
            <w:r w:rsidR="00667791">
              <w:rPr>
                <w:rFonts w:ascii="Calibri" w:hAnsi="Calibri" w:cs="Arial"/>
                <w:b/>
                <w:sz w:val="22"/>
                <w:szCs w:val="22"/>
              </w:rPr>
              <w:t>1</w:t>
            </w:r>
          </w:p>
        </w:tc>
      </w:tr>
      <w:tr w:rsidR="00B84B5B" w:rsidRPr="00C1361B" w:rsidTr="004C688B">
        <w:trPr>
          <w:trHeight w:val="379"/>
        </w:trPr>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F37E62" w:rsidP="006F0CA2">
            <w:pPr>
              <w:spacing w:before="120" w:after="120"/>
              <w:jc w:val="both"/>
              <w:rPr>
                <w:rFonts w:ascii="Calibri" w:hAnsi="Calibri" w:cs="Arial"/>
                <w:b/>
                <w:sz w:val="22"/>
                <w:szCs w:val="22"/>
              </w:rPr>
            </w:pPr>
            <w:r>
              <w:rPr>
                <w:rFonts w:ascii="Calibri" w:hAnsi="Calibri" w:cs="Arial"/>
                <w:b/>
                <w:sz w:val="22"/>
                <w:szCs w:val="22"/>
              </w:rPr>
              <w:t>03 November 2017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1D7381" w:rsidRPr="00C1361B" w:rsidRDefault="00F37E62" w:rsidP="0098118B">
            <w:pPr>
              <w:spacing w:before="120" w:after="120"/>
              <w:jc w:val="both"/>
              <w:rPr>
                <w:rFonts w:ascii="Calibri" w:hAnsi="Calibri" w:cs="Arial"/>
                <w:b/>
                <w:sz w:val="22"/>
                <w:szCs w:val="22"/>
              </w:rPr>
            </w:pPr>
            <w:r>
              <w:rPr>
                <w:rFonts w:ascii="Calibri" w:hAnsi="Calibri" w:cs="Arial"/>
                <w:b/>
                <w:sz w:val="22"/>
                <w:szCs w:val="22"/>
              </w:rPr>
              <w:t>25 January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98118B">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 xml:space="preserve">Penalties for late submission: Up to </w:t>
            </w:r>
            <w:r w:rsidR="0098118B">
              <w:rPr>
                <w:rFonts w:ascii="Calibri" w:hAnsi="Calibri" w:cs="Arial"/>
                <w:sz w:val="18"/>
                <w:szCs w:val="18"/>
              </w:rPr>
              <w:t>one</w:t>
            </w:r>
            <w:r w:rsidR="003967C4">
              <w:rPr>
                <w:rFonts w:ascii="Calibri" w:hAnsi="Calibri" w:cs="Arial"/>
                <w:sz w:val="18"/>
                <w:szCs w:val="18"/>
              </w:rPr>
              <w:t xml:space="preserve"> week late, maximum mark of 50%.  Over </w:t>
            </w:r>
            <w:r w:rsidR="0098118B">
              <w:rPr>
                <w:rFonts w:ascii="Calibri" w:hAnsi="Calibri" w:cs="Arial"/>
                <w:sz w:val="18"/>
                <w:szCs w:val="18"/>
              </w:rPr>
              <w:t>one</w:t>
            </w:r>
            <w:r w:rsidRPr="00BA1176">
              <w:rPr>
                <w:rFonts w:ascii="Calibri" w:hAnsi="Calibri" w:cs="Arial"/>
                <w:sz w:val="18"/>
                <w:szCs w:val="18"/>
              </w:rPr>
              <w:t xml:space="preserv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E86829"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59705F">
              <w:rPr>
                <w:rFonts w:ascii="Calibri" w:hAnsi="Calibri" w:cs="Arial"/>
                <w:b/>
                <w:sz w:val="22"/>
                <w:szCs w:val="22"/>
              </w:rPr>
              <w:t>:</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98118B" w:rsidP="0059705F">
            <w:pPr>
              <w:rPr>
                <w:rFonts w:ascii="Calibri" w:hAnsi="Calibri"/>
                <w:sz w:val="22"/>
                <w:szCs w:val="22"/>
              </w:rPr>
            </w:pPr>
            <w:r>
              <w:rPr>
                <w:rFonts w:ascii="Calibri" w:hAnsi="Calibri"/>
                <w:sz w:val="22"/>
                <w:szCs w:val="22"/>
              </w:rPr>
              <w:t>Evaluate potential methods of energy generation, such as EfW, AD, fracking, etc.</w:t>
            </w:r>
          </w:p>
        </w:tc>
        <w:tc>
          <w:tcPr>
            <w:tcW w:w="5274" w:type="dxa"/>
          </w:tcPr>
          <w:p w:rsidR="003A3CE5" w:rsidRPr="00C1361B" w:rsidRDefault="0098118B" w:rsidP="0059705F">
            <w:pPr>
              <w:numPr>
                <w:ilvl w:val="0"/>
                <w:numId w:val="2"/>
              </w:numPr>
              <w:rPr>
                <w:rFonts w:ascii="Calibri" w:hAnsi="Calibri"/>
                <w:sz w:val="22"/>
                <w:szCs w:val="22"/>
              </w:rPr>
            </w:pPr>
            <w:r>
              <w:rPr>
                <w:rFonts w:ascii="Calibri" w:hAnsi="Calibri"/>
                <w:sz w:val="22"/>
                <w:szCs w:val="22"/>
              </w:rPr>
              <w:t>Examine the different sources of renewable energy generation available, as well as critically compare nuclear and gas-powered generation</w:t>
            </w:r>
          </w:p>
        </w:tc>
      </w:tr>
      <w:tr w:rsidR="003A3CE5" w:rsidRPr="00C1361B">
        <w:tc>
          <w:tcPr>
            <w:tcW w:w="5274" w:type="dxa"/>
          </w:tcPr>
          <w:p w:rsidR="003A3CE5" w:rsidRPr="00C1361B" w:rsidRDefault="0098118B" w:rsidP="00273FEE">
            <w:pPr>
              <w:rPr>
                <w:rFonts w:ascii="Calibri" w:hAnsi="Calibri"/>
                <w:sz w:val="22"/>
                <w:szCs w:val="22"/>
              </w:rPr>
            </w:pPr>
            <w:r>
              <w:rPr>
                <w:rFonts w:ascii="Calibri" w:hAnsi="Calibri"/>
                <w:sz w:val="22"/>
                <w:szCs w:val="22"/>
              </w:rPr>
              <w:t>Analyse present policies for their ability to address fuel poverty and other societal disparities</w:t>
            </w:r>
          </w:p>
        </w:tc>
        <w:tc>
          <w:tcPr>
            <w:tcW w:w="5274" w:type="dxa"/>
          </w:tcPr>
          <w:p w:rsidR="003A3CE5" w:rsidRPr="00C1361B" w:rsidRDefault="0098118B" w:rsidP="00A32273">
            <w:pPr>
              <w:numPr>
                <w:ilvl w:val="0"/>
                <w:numId w:val="2"/>
              </w:numPr>
              <w:rPr>
                <w:rFonts w:ascii="Calibri" w:hAnsi="Calibri"/>
                <w:sz w:val="22"/>
                <w:szCs w:val="22"/>
              </w:rPr>
            </w:pPr>
            <w:r>
              <w:rPr>
                <w:rFonts w:ascii="Calibri" w:hAnsi="Calibri"/>
                <w:sz w:val="22"/>
                <w:szCs w:val="22"/>
              </w:rPr>
              <w:t>Examine the potential sources in relation to costs to the consumer</w:t>
            </w:r>
          </w:p>
        </w:tc>
      </w:tr>
      <w:tr w:rsidR="003A3CE5" w:rsidRPr="00C1361B">
        <w:tc>
          <w:tcPr>
            <w:tcW w:w="5274" w:type="dxa"/>
          </w:tcPr>
          <w:p w:rsidR="003A3CE5" w:rsidRPr="00C1361B" w:rsidRDefault="0098118B" w:rsidP="0098118B">
            <w:pPr>
              <w:rPr>
                <w:rFonts w:ascii="Calibri" w:hAnsi="Calibri"/>
                <w:sz w:val="22"/>
                <w:szCs w:val="22"/>
              </w:rPr>
            </w:pPr>
            <w:r>
              <w:rPr>
                <w:rFonts w:ascii="Calibri" w:hAnsi="Calibri"/>
                <w:sz w:val="22"/>
                <w:szCs w:val="22"/>
              </w:rPr>
              <w:t>Consider the possibilities of global electricity generation and the application of Smart Grids</w:t>
            </w:r>
          </w:p>
        </w:tc>
        <w:tc>
          <w:tcPr>
            <w:tcW w:w="5274" w:type="dxa"/>
          </w:tcPr>
          <w:p w:rsidR="003A3CE5" w:rsidRPr="00C1361B" w:rsidRDefault="0098118B" w:rsidP="00A234E3">
            <w:pPr>
              <w:numPr>
                <w:ilvl w:val="0"/>
                <w:numId w:val="2"/>
              </w:numPr>
              <w:rPr>
                <w:rFonts w:ascii="Calibri" w:hAnsi="Calibri"/>
                <w:sz w:val="22"/>
                <w:szCs w:val="22"/>
              </w:rPr>
            </w:pPr>
            <w:r>
              <w:rPr>
                <w:rFonts w:ascii="Calibri" w:hAnsi="Calibri"/>
                <w:sz w:val="22"/>
                <w:szCs w:val="22"/>
              </w:rPr>
              <w:t>Critical evaluation of generation &amp; distribution methods in relation to sources identified</w:t>
            </w:r>
          </w:p>
        </w:tc>
      </w:tr>
      <w:tr w:rsidR="0098118B" w:rsidRPr="00C1361B">
        <w:tc>
          <w:tcPr>
            <w:tcW w:w="5274" w:type="dxa"/>
          </w:tcPr>
          <w:p w:rsidR="0098118B" w:rsidRDefault="0098118B" w:rsidP="0098118B">
            <w:pPr>
              <w:rPr>
                <w:rFonts w:ascii="Calibri" w:hAnsi="Calibri"/>
                <w:sz w:val="22"/>
                <w:szCs w:val="22"/>
              </w:rPr>
            </w:pPr>
            <w:r>
              <w:rPr>
                <w:rFonts w:ascii="Calibri" w:hAnsi="Calibri"/>
                <w:sz w:val="22"/>
                <w:szCs w:val="22"/>
              </w:rPr>
              <w:t>Evaluate energy efficiency as a method of reducing energy demand and carbon emissions</w:t>
            </w:r>
          </w:p>
        </w:tc>
        <w:tc>
          <w:tcPr>
            <w:tcW w:w="5274" w:type="dxa"/>
          </w:tcPr>
          <w:p w:rsidR="0098118B" w:rsidRDefault="0098118B" w:rsidP="00A234E3">
            <w:pPr>
              <w:numPr>
                <w:ilvl w:val="0"/>
                <w:numId w:val="2"/>
              </w:numPr>
              <w:rPr>
                <w:rFonts w:ascii="Calibri" w:hAnsi="Calibri"/>
                <w:sz w:val="22"/>
                <w:szCs w:val="22"/>
              </w:rPr>
            </w:pPr>
            <w:r>
              <w:rPr>
                <w:rFonts w:ascii="Calibri" w:hAnsi="Calibri"/>
                <w:sz w:val="22"/>
                <w:szCs w:val="22"/>
              </w:rPr>
              <w:t>Examining potential sources in relation to potential carbon savings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1D7381" w:rsidRDefault="001D7381" w:rsidP="00A234E3">
      <w:pPr>
        <w:pStyle w:val="BodyText"/>
        <w:jc w:val="both"/>
        <w:rPr>
          <w:sz w:val="22"/>
          <w:szCs w:val="22"/>
        </w:rPr>
      </w:pPr>
    </w:p>
    <w:p w:rsidR="00F37E62" w:rsidRDefault="00F37E62" w:rsidP="00F37E62">
      <w:pPr>
        <w:rPr>
          <w:rFonts w:asciiTheme="minorHAnsi" w:hAnsiTheme="minorHAnsi" w:cstheme="minorHAnsi"/>
          <w:sz w:val="22"/>
          <w:szCs w:val="22"/>
        </w:rPr>
      </w:pPr>
      <w:r w:rsidRPr="00F37E62">
        <w:rPr>
          <w:rFonts w:asciiTheme="minorHAnsi" w:hAnsiTheme="minorHAnsi" w:cstheme="minorHAnsi"/>
          <w:sz w:val="22"/>
          <w:szCs w:val="22"/>
        </w:rPr>
        <w:t>Marine litter is a significant problem across the world today.  Although much of the litter does not originate in the ocean, there is concern about the type of waste ending up as marine litter.  The litter has significant impact upon sea-dwelling animals and birds; due to the action of waves and currents in the oceans, many items are broken down into micro-particles (called mermaid tears or nurdles)</w:t>
      </w:r>
      <w:r>
        <w:rPr>
          <w:rFonts w:asciiTheme="minorHAnsi" w:hAnsiTheme="minorHAnsi" w:cstheme="minorHAnsi"/>
          <w:sz w:val="22"/>
          <w:szCs w:val="22"/>
        </w:rPr>
        <w:t>.</w:t>
      </w:r>
    </w:p>
    <w:p w:rsidR="00F37E62" w:rsidRPr="00F37E62" w:rsidRDefault="00F37E62" w:rsidP="00F37E62">
      <w:pPr>
        <w:rPr>
          <w:rFonts w:asciiTheme="minorHAnsi" w:hAnsiTheme="minorHAnsi" w:cstheme="minorHAnsi"/>
          <w:sz w:val="22"/>
          <w:szCs w:val="22"/>
        </w:rPr>
      </w:pPr>
    </w:p>
    <w:p w:rsidR="00F37E62" w:rsidRPr="00F37E62" w:rsidRDefault="00F37E62" w:rsidP="00F37E62">
      <w:pPr>
        <w:rPr>
          <w:rFonts w:asciiTheme="minorHAnsi" w:hAnsiTheme="minorHAnsi" w:cstheme="minorHAnsi"/>
          <w:sz w:val="22"/>
          <w:szCs w:val="22"/>
        </w:rPr>
      </w:pPr>
      <w:r w:rsidRPr="00F37E62">
        <w:rPr>
          <w:rFonts w:asciiTheme="minorHAnsi" w:hAnsiTheme="minorHAnsi" w:cstheme="minorHAnsi"/>
          <w:sz w:val="22"/>
          <w:szCs w:val="22"/>
        </w:rPr>
        <w:t>For this piece of work, please identify the following:</w:t>
      </w:r>
    </w:p>
    <w:p w:rsidR="00F37E62" w:rsidRPr="00F37E62" w:rsidRDefault="00F37E62" w:rsidP="00F37E62">
      <w:pPr>
        <w:pStyle w:val="ListParagraph"/>
        <w:numPr>
          <w:ilvl w:val="0"/>
          <w:numId w:val="9"/>
        </w:numPr>
        <w:spacing w:after="160" w:line="259" w:lineRule="auto"/>
        <w:rPr>
          <w:rFonts w:asciiTheme="minorHAnsi" w:hAnsiTheme="minorHAnsi" w:cstheme="minorHAnsi"/>
          <w:sz w:val="22"/>
          <w:szCs w:val="22"/>
        </w:rPr>
      </w:pPr>
      <w:r w:rsidRPr="00F37E62">
        <w:rPr>
          <w:rFonts w:asciiTheme="minorHAnsi" w:hAnsiTheme="minorHAnsi" w:cstheme="minorHAnsi"/>
          <w:sz w:val="22"/>
          <w:szCs w:val="22"/>
        </w:rPr>
        <w:t>The route by which the plastics end up in the ocean</w:t>
      </w:r>
    </w:p>
    <w:p w:rsidR="00F37E62" w:rsidRPr="00F37E62" w:rsidRDefault="00F37E62" w:rsidP="00F37E62">
      <w:pPr>
        <w:pStyle w:val="ListParagraph"/>
        <w:numPr>
          <w:ilvl w:val="0"/>
          <w:numId w:val="9"/>
        </w:numPr>
        <w:spacing w:after="160" w:line="259" w:lineRule="auto"/>
        <w:rPr>
          <w:rFonts w:asciiTheme="minorHAnsi" w:hAnsiTheme="minorHAnsi" w:cstheme="minorHAnsi"/>
          <w:sz w:val="22"/>
          <w:szCs w:val="22"/>
        </w:rPr>
      </w:pPr>
      <w:r w:rsidRPr="00F37E62">
        <w:rPr>
          <w:rFonts w:asciiTheme="minorHAnsi" w:hAnsiTheme="minorHAnsi" w:cstheme="minorHAnsi"/>
          <w:sz w:val="22"/>
          <w:szCs w:val="22"/>
        </w:rPr>
        <w:t>Significant areas of accumulation of marine litter</w:t>
      </w:r>
    </w:p>
    <w:p w:rsidR="00F37E62" w:rsidRPr="00F37E62" w:rsidRDefault="00F37E62" w:rsidP="00F37E62">
      <w:pPr>
        <w:pStyle w:val="ListParagraph"/>
        <w:numPr>
          <w:ilvl w:val="0"/>
          <w:numId w:val="9"/>
        </w:numPr>
        <w:spacing w:after="160" w:line="259" w:lineRule="auto"/>
        <w:rPr>
          <w:rFonts w:asciiTheme="minorHAnsi" w:hAnsiTheme="minorHAnsi" w:cstheme="minorHAnsi"/>
          <w:sz w:val="22"/>
          <w:szCs w:val="22"/>
        </w:rPr>
      </w:pPr>
      <w:r w:rsidRPr="00F37E62">
        <w:rPr>
          <w:rFonts w:asciiTheme="minorHAnsi" w:hAnsiTheme="minorHAnsi" w:cstheme="minorHAnsi"/>
          <w:sz w:val="22"/>
          <w:szCs w:val="22"/>
        </w:rPr>
        <w:t>The most significant problems posed by this litter</w:t>
      </w:r>
    </w:p>
    <w:p w:rsidR="00F37E62" w:rsidRPr="00F37E62" w:rsidRDefault="00F37E62" w:rsidP="00F37E62">
      <w:pPr>
        <w:pStyle w:val="ListParagraph"/>
        <w:numPr>
          <w:ilvl w:val="0"/>
          <w:numId w:val="9"/>
        </w:numPr>
        <w:spacing w:after="160" w:line="259" w:lineRule="auto"/>
        <w:rPr>
          <w:rFonts w:asciiTheme="minorHAnsi" w:hAnsiTheme="minorHAnsi" w:cstheme="minorHAnsi"/>
          <w:sz w:val="22"/>
          <w:szCs w:val="22"/>
        </w:rPr>
      </w:pPr>
      <w:r w:rsidRPr="00F37E62">
        <w:rPr>
          <w:rFonts w:asciiTheme="minorHAnsi" w:hAnsiTheme="minorHAnsi" w:cstheme="minorHAnsi"/>
          <w:sz w:val="22"/>
          <w:szCs w:val="22"/>
        </w:rPr>
        <w:t>Recommendations for solving this problem</w:t>
      </w:r>
    </w:p>
    <w:p w:rsidR="00F37E62" w:rsidRPr="00F37E62" w:rsidRDefault="00F37E62" w:rsidP="00F37E62">
      <w:pPr>
        <w:rPr>
          <w:rFonts w:asciiTheme="minorHAnsi" w:hAnsiTheme="minorHAnsi" w:cstheme="minorHAnsi"/>
          <w:sz w:val="22"/>
          <w:szCs w:val="22"/>
        </w:rPr>
      </w:pPr>
      <w:r w:rsidRPr="00F37E62">
        <w:rPr>
          <w:rFonts w:asciiTheme="minorHAnsi" w:hAnsiTheme="minorHAnsi" w:cstheme="minorHAnsi"/>
          <w:sz w:val="22"/>
          <w:szCs w:val="22"/>
        </w:rPr>
        <w:t>The above is to be presented in a report, 3000 words +/- 300 words.</w:t>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1224C9">
        <w:rPr>
          <w:rFonts w:ascii="Calibri" w:hAnsi="Calibri"/>
          <w:i/>
        </w:rPr>
        <w:t xml:space="preserve">assessment </w:t>
      </w:r>
      <w:r w:rsidR="00C36D9A">
        <w:rPr>
          <w:rFonts w:ascii="Calibri" w:hAnsi="Calibri"/>
          <w:i/>
        </w:rPr>
        <w:t>criteria overleaf</w:t>
      </w:r>
      <w:r w:rsidRPr="00E728A9">
        <w:rPr>
          <w:rFonts w:ascii="Calibri" w:hAnsi="Calibri"/>
          <w:i/>
        </w:rPr>
        <w:t>)</w:t>
      </w:r>
    </w:p>
    <w:p w:rsidR="00F37E62" w:rsidRDefault="00F37E62" w:rsidP="00475116">
      <w:pPr>
        <w:jc w:val="both"/>
        <w:rPr>
          <w:rFonts w:asciiTheme="minorHAnsi" w:hAnsiTheme="minorHAnsi" w:cstheme="minorHAnsi"/>
          <w:b/>
          <w:sz w:val="22"/>
          <w:szCs w:val="22"/>
        </w:rPr>
      </w:pPr>
    </w:p>
    <w:p w:rsidR="00F37E62" w:rsidRDefault="00F37E62" w:rsidP="00475116">
      <w:pPr>
        <w:jc w:val="both"/>
        <w:rPr>
          <w:rFonts w:asciiTheme="minorHAnsi" w:hAnsiTheme="minorHAnsi" w:cstheme="minorHAnsi"/>
          <w:sz w:val="22"/>
          <w:szCs w:val="22"/>
        </w:rPr>
      </w:pPr>
      <w:r w:rsidRPr="00F37E62">
        <w:rPr>
          <w:rFonts w:asciiTheme="minorHAnsi" w:hAnsiTheme="minorHAnsi" w:cstheme="minorHAnsi"/>
          <w:sz w:val="22"/>
          <w:szCs w:val="22"/>
        </w:rPr>
        <w:t>Please structure the work as a professional report and ensure that it is fully referenced.  When discussing the areas affected and significant problems, please elaborate fully with reference to ONE case study for each, ideally not already covered within sessions.  Within recommendations, you can choose to discuss innovative technologies that would assist in solving the problem – any such technologies will require a full explanation outlining how close they are to market</w:t>
      </w:r>
      <w:r>
        <w:rPr>
          <w:rFonts w:asciiTheme="minorHAnsi" w:hAnsiTheme="minorHAnsi" w:cstheme="minorHAnsi"/>
          <w:sz w:val="22"/>
          <w:szCs w:val="22"/>
        </w:rPr>
        <w:t>.</w:t>
      </w:r>
    </w:p>
    <w:p w:rsidR="00F37E62" w:rsidRPr="00F37E62" w:rsidRDefault="00F37E62" w:rsidP="00475116">
      <w:pPr>
        <w:jc w:val="both"/>
        <w:rPr>
          <w:rFonts w:asciiTheme="minorHAnsi" w:hAnsiTheme="minorHAnsi" w:cstheme="minorHAnsi"/>
          <w:sz w:val="22"/>
          <w:szCs w:val="22"/>
        </w:rPr>
      </w:pPr>
      <w:bookmarkStart w:id="0" w:name="_GoBack"/>
      <w:bookmarkEnd w:id="0"/>
    </w:p>
    <w:p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NOTE: The guidance offered below is linked to the five com</w:t>
      </w:r>
      <w:r>
        <w:rPr>
          <w:rFonts w:asciiTheme="minorHAnsi" w:hAnsiTheme="minorHAnsi" w:cstheme="minorHAnsi"/>
          <w:b/>
          <w:sz w:val="22"/>
          <w:szCs w:val="22"/>
        </w:rPr>
        <w:t>mon assessment criteria</w:t>
      </w:r>
      <w:r w:rsidRPr="00E472EA">
        <w:rPr>
          <w:rFonts w:asciiTheme="minorHAnsi" w:hAnsiTheme="minorHAnsi" w:cstheme="minorHAnsi"/>
          <w:b/>
          <w:sz w:val="22"/>
          <w:szCs w:val="22"/>
        </w:rPr>
        <w:t>.</w:t>
      </w:r>
    </w:p>
    <w:p w:rsidR="00475116" w:rsidRPr="00E472EA" w:rsidRDefault="00475116" w:rsidP="00475116">
      <w:pPr>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Research-informed Literature </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be informed and supported by scholarly material that is </w:t>
      </w:r>
      <w:r w:rsidRPr="00E472EA">
        <w:rPr>
          <w:rFonts w:asciiTheme="minorHAnsi" w:hAnsiTheme="minorHAnsi" w:cstheme="minorHAnsi"/>
          <w:i/>
          <w:sz w:val="22"/>
          <w:szCs w:val="22"/>
        </w:rPr>
        <w:t>relevant</w:t>
      </w:r>
      <w:r w:rsidRPr="00E472EA">
        <w:rPr>
          <w:rFonts w:asciiTheme="minorHAnsi" w:hAnsiTheme="minorHAnsi" w:cstheme="minorHAnsi"/>
          <w:sz w:val="22"/>
          <w:szCs w:val="22"/>
        </w:rPr>
        <w:t xml:space="preserve"> to and </w:t>
      </w:r>
      <w:r w:rsidRPr="00E472EA">
        <w:rPr>
          <w:rFonts w:asciiTheme="minorHAnsi" w:hAnsiTheme="minorHAnsi" w:cstheme="minorHAnsi"/>
          <w:i/>
          <w:sz w:val="22"/>
          <w:szCs w:val="22"/>
        </w:rPr>
        <w:t>focused</w:t>
      </w:r>
      <w:r w:rsidRPr="00E472EA">
        <w:rPr>
          <w:rFonts w:asciiTheme="minorHAnsi" w:hAnsiTheme="minorHAnsi" w:cstheme="minorHAnsi"/>
          <w:sz w:val="22"/>
          <w:szCs w:val="22"/>
        </w:rPr>
        <w:t xml:space="preserve"> on the task(s) set.    You should provide evidence that you have accessed a wide </w:t>
      </w:r>
      <w:r w:rsidRPr="00E472EA">
        <w:rPr>
          <w:rFonts w:asciiTheme="minorHAnsi" w:hAnsiTheme="minorHAnsi" w:cstheme="minorHAnsi"/>
          <w:i/>
          <w:sz w:val="22"/>
          <w:szCs w:val="22"/>
        </w:rPr>
        <w:t>range</w:t>
      </w:r>
      <w:r w:rsidRPr="00E472EA">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E472EA">
        <w:rPr>
          <w:rFonts w:asciiTheme="minorHAnsi" w:hAnsiTheme="minorHAnsi" w:cstheme="minorHAnsi"/>
          <w:i/>
          <w:sz w:val="22"/>
          <w:szCs w:val="22"/>
        </w:rPr>
        <w:t>credibility</w:t>
      </w:r>
      <w:r w:rsidRPr="00E472EA">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E472EA">
        <w:rPr>
          <w:rFonts w:asciiTheme="minorHAnsi" w:hAnsiTheme="minorHAnsi" w:cstheme="minorHAnsi"/>
          <w:i/>
          <w:sz w:val="22"/>
          <w:szCs w:val="22"/>
        </w:rPr>
        <w:t>evidence</w:t>
      </w:r>
      <w:r w:rsidRPr="00E472EA">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w:t>
      </w:r>
      <w:r>
        <w:rPr>
          <w:rFonts w:asciiTheme="minorHAnsi" w:hAnsiTheme="minorHAnsi" w:cstheme="minorHAnsi"/>
          <w:sz w:val="22"/>
          <w:szCs w:val="22"/>
        </w:rPr>
        <w:t>a recognised</w:t>
      </w:r>
      <w:r w:rsidRPr="00E472EA">
        <w:rPr>
          <w:rFonts w:asciiTheme="minorHAnsi" w:hAnsiTheme="minorHAnsi" w:cstheme="minorHAnsi"/>
          <w:sz w:val="22"/>
          <w:szCs w:val="22"/>
        </w:rPr>
        <w:t xml:space="preserve"> referencing system. </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i/>
          <w:sz w:val="22"/>
          <w:szCs w:val="22"/>
        </w:rPr>
        <w:t>Specific to this assignment</w:t>
      </w:r>
      <w:r w:rsidRPr="00E472EA">
        <w:rPr>
          <w:rFonts w:asciiTheme="minorHAnsi" w:hAnsiTheme="minorHAnsi" w:cstheme="minorHAnsi"/>
          <w:sz w:val="22"/>
          <w:szCs w:val="22"/>
        </w:rPr>
        <w:t xml:space="preserve">:  </w:t>
      </w:r>
      <w:r w:rsidRPr="00E472EA">
        <w:rPr>
          <w:rFonts w:asciiTheme="minorHAnsi" w:hAnsiTheme="minorHAnsi" w:cstheme="minorHAnsi"/>
          <w:i/>
          <w:sz w:val="22"/>
          <w:szCs w:val="22"/>
        </w:rPr>
        <w:t>(lecturer to complete)</w:t>
      </w:r>
      <w:r w:rsidRPr="00E472EA">
        <w:rPr>
          <w:rFonts w:asciiTheme="minorHAnsi" w:hAnsiTheme="minorHAnsi" w:cstheme="minorHAnsi"/>
          <w:sz w:val="22"/>
          <w:szCs w:val="22"/>
        </w:rPr>
        <w:t xml:space="preserve"> </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Knowledge and Understanding of Subject</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E472EA">
        <w:rPr>
          <w:rFonts w:asciiTheme="minorHAnsi" w:hAnsiTheme="minorHAnsi" w:cstheme="minorHAnsi"/>
          <w:i/>
          <w:sz w:val="22"/>
          <w:szCs w:val="22"/>
        </w:rPr>
        <w:t>Knowledge</w:t>
      </w:r>
      <w:r w:rsidRPr="00E472EA">
        <w:rPr>
          <w:rFonts w:asciiTheme="minorHAnsi" w:hAnsiTheme="minorHAnsi" w:cstheme="minorHAnsi"/>
          <w:sz w:val="22"/>
          <w:szCs w:val="22"/>
        </w:rPr>
        <w:t xml:space="preserve"> relates to the facts, information and skills you have acquired through your learning.  You demonstrate your </w:t>
      </w:r>
      <w:r w:rsidRPr="00E472EA">
        <w:rPr>
          <w:rFonts w:asciiTheme="minorHAnsi" w:hAnsiTheme="minorHAnsi" w:cstheme="minorHAnsi"/>
          <w:i/>
          <w:sz w:val="22"/>
          <w:szCs w:val="22"/>
        </w:rPr>
        <w:t>understanding</w:t>
      </w:r>
      <w:r w:rsidRPr="00E472EA">
        <w:rPr>
          <w:rFonts w:asciiTheme="minorHAnsi" w:hAnsiTheme="minorHAnsi" w:cstheme="minorHAns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472EA">
        <w:rPr>
          <w:rFonts w:asciiTheme="minorHAnsi" w:hAnsiTheme="minorHAnsi" w:cstheme="minorHAnsi"/>
          <w:i/>
          <w:sz w:val="22"/>
          <w:szCs w:val="22"/>
        </w:rPr>
        <w:t>extent</w:t>
      </w:r>
      <w:r w:rsidRPr="00E472EA">
        <w:rPr>
          <w:rFonts w:asciiTheme="minorHAnsi" w:hAnsiTheme="minorHAnsi" w:cstheme="minorHAnsi"/>
          <w:sz w:val="22"/>
          <w:szCs w:val="22"/>
        </w:rPr>
        <w:t xml:space="preserve"> to which you demonstrate your knowledge and understanding; ideally each should be complete and detailed, with comprehensive coverage.</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Analysis</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lastRenderedPageBreak/>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475116" w:rsidRPr="00E472EA" w:rsidRDefault="00475116" w:rsidP="00475116">
      <w:pPr>
        <w:jc w:val="both"/>
        <w:rPr>
          <w:rFonts w:asciiTheme="minorHAnsi" w:hAnsiTheme="minorHAnsi" w:cstheme="minorHAnsi"/>
          <w:b/>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Practical Application and Deployment</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numPr>
          <w:ilvl w:val="0"/>
          <w:numId w:val="6"/>
        </w:numPr>
        <w:jc w:val="both"/>
        <w:rPr>
          <w:rFonts w:asciiTheme="minorHAnsi" w:hAnsiTheme="minorHAnsi" w:cstheme="minorHAnsi"/>
          <w:b/>
          <w:sz w:val="22"/>
          <w:szCs w:val="22"/>
        </w:rPr>
      </w:pPr>
      <w:r w:rsidRPr="00E472EA">
        <w:rPr>
          <w:rFonts w:asciiTheme="minorHAnsi" w:hAnsiTheme="minorHAnsi" w:cstheme="minorHAnsi"/>
          <w:b/>
          <w:sz w:val="22"/>
          <w:szCs w:val="22"/>
        </w:rPr>
        <w:t xml:space="preserve">Skills for Professional Practice </w:t>
      </w:r>
    </w:p>
    <w:p w:rsidR="00475116" w:rsidRPr="00E472EA" w:rsidRDefault="00475116" w:rsidP="00475116">
      <w:pPr>
        <w:jc w:val="both"/>
        <w:rPr>
          <w:rFonts w:asciiTheme="minorHAnsi" w:hAnsiTheme="minorHAnsi" w:cstheme="minorHAnsi"/>
          <w:sz w:val="22"/>
          <w:szCs w:val="22"/>
        </w:rPr>
      </w:pPr>
      <w:r w:rsidRPr="00E472EA">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475116" w:rsidRPr="00E472EA" w:rsidRDefault="00475116" w:rsidP="00475116">
      <w:pPr>
        <w:jc w:val="both"/>
        <w:rPr>
          <w:rFonts w:asciiTheme="minorHAnsi" w:hAnsiTheme="minorHAnsi" w:cstheme="minorHAnsi"/>
          <w:sz w:val="22"/>
          <w:szCs w:val="22"/>
        </w:rPr>
      </w:pPr>
    </w:p>
    <w:p w:rsidR="00475116" w:rsidRPr="00E472EA" w:rsidRDefault="00475116" w:rsidP="00475116">
      <w:pPr>
        <w:jc w:val="both"/>
        <w:rPr>
          <w:rFonts w:asciiTheme="minorHAnsi" w:hAnsiTheme="minorHAnsi" w:cstheme="minorHAnsi"/>
          <w:b/>
          <w:sz w:val="22"/>
          <w:szCs w:val="22"/>
        </w:rPr>
      </w:pPr>
      <w:r w:rsidRPr="00E472EA">
        <w:rPr>
          <w:rFonts w:asciiTheme="minorHAnsi" w:hAnsiTheme="minorHAnsi" w:cstheme="minorHAnsi"/>
          <w:b/>
          <w:sz w:val="22"/>
          <w:szCs w:val="22"/>
        </w:rPr>
        <w:t>Essential Resources:</w:t>
      </w:r>
    </w:p>
    <w:p w:rsidR="00475116" w:rsidRPr="00E472EA" w:rsidRDefault="00475116" w:rsidP="00475116">
      <w:pPr>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Resources listed on the lecture schedule and on Moodle</w:t>
      </w:r>
    </w:p>
    <w:p w:rsidR="00475116" w:rsidRPr="00E472EA" w:rsidRDefault="00475116" w:rsidP="00475116">
      <w:pPr>
        <w:pStyle w:val="ListParagraph"/>
        <w:numPr>
          <w:ilvl w:val="0"/>
          <w:numId w:val="7"/>
        </w:numPr>
        <w:jc w:val="both"/>
        <w:rPr>
          <w:rFonts w:asciiTheme="minorHAnsi" w:hAnsiTheme="minorHAnsi" w:cstheme="minorHAnsi"/>
          <w:sz w:val="22"/>
          <w:szCs w:val="22"/>
        </w:rPr>
      </w:pPr>
      <w:r w:rsidRPr="00E472EA">
        <w:rPr>
          <w:rFonts w:asciiTheme="minorHAnsi" w:hAnsiTheme="minorHAnsi" w:cstheme="minorHAnsi"/>
          <w:sz w:val="22"/>
          <w:szCs w:val="22"/>
        </w:rPr>
        <w:t xml:space="preserve">The student handbook </w:t>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C3F4E"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B402A8" w:rsidP="00EB4F96">
            <w:pPr>
              <w:jc w:val="right"/>
              <w:rPr>
                <w:rFonts w:ascii="Calibri" w:hAnsi="Calibri" w:cs="Arial"/>
                <w:b/>
                <w:bCs/>
              </w:rPr>
            </w:pPr>
            <w:r>
              <w:rPr>
                <w:rFonts w:ascii="Calibri" w:hAnsi="Calibri" w:cs="Arial"/>
                <w:b/>
                <w:bCs/>
              </w:rPr>
              <w:t>Pass Mark 5</w:t>
            </w:r>
            <w:r w:rsidR="00984D55">
              <w:rPr>
                <w:rFonts w:ascii="Calibri" w:hAnsi="Calibri" w:cs="Arial"/>
                <w:b/>
                <w:bCs/>
              </w:rPr>
              <w:t>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B402A8" w:rsidP="00506C3C">
            <w:pPr>
              <w:rPr>
                <w:rFonts w:ascii="Calibri" w:hAnsi="Calibri" w:cs="Arial"/>
                <w:b/>
                <w:bCs/>
                <w:sz w:val="16"/>
                <w:szCs w:val="16"/>
              </w:rPr>
            </w:pPr>
            <w:r>
              <w:rPr>
                <w:rFonts w:ascii="Calibri" w:hAnsi="Calibri" w:cs="Arial"/>
                <w:sz w:val="16"/>
                <w:szCs w:val="16"/>
              </w:rPr>
              <w:t xml:space="preserve">Up to </w:t>
            </w:r>
            <w:r w:rsidR="00506C3C">
              <w:rPr>
                <w:rFonts w:ascii="Calibri" w:hAnsi="Calibri" w:cs="Arial"/>
                <w:sz w:val="16"/>
                <w:szCs w:val="16"/>
              </w:rPr>
              <w:t>one</w:t>
            </w:r>
            <w:r w:rsidR="00F61A20" w:rsidRPr="00EB4F96">
              <w:rPr>
                <w:rFonts w:ascii="Calibri" w:hAnsi="Calibri" w:cs="Arial"/>
                <w:sz w:val="16"/>
                <w:szCs w:val="16"/>
              </w:rPr>
              <w:t>-week late</w:t>
            </w:r>
          </w:p>
        </w:tc>
        <w:tc>
          <w:tcPr>
            <w:tcW w:w="425" w:type="dxa"/>
            <w:vAlign w:val="bottom"/>
          </w:tcPr>
          <w:p w:rsidR="00F61A20" w:rsidRPr="00525F5D" w:rsidRDefault="00B402A8" w:rsidP="00EB4F96">
            <w:pPr>
              <w:jc w:val="center"/>
              <w:rPr>
                <w:rFonts w:ascii="Calibri" w:hAnsi="Calibri" w:cs="Arial"/>
                <w:sz w:val="12"/>
                <w:szCs w:val="12"/>
              </w:rPr>
            </w:pPr>
            <w:r>
              <w:rPr>
                <w:rFonts w:ascii="Calibri" w:hAnsi="Calibri" w:cs="Arial"/>
                <w:sz w:val="12"/>
                <w:szCs w:val="12"/>
              </w:rPr>
              <w:t>50%</w: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B402A8" w:rsidP="00506C3C">
            <w:pPr>
              <w:rPr>
                <w:rFonts w:ascii="Calibri" w:hAnsi="Calibri" w:cs="Arial"/>
                <w:b/>
                <w:bCs/>
                <w:sz w:val="16"/>
                <w:szCs w:val="16"/>
              </w:rPr>
            </w:pPr>
            <w:r>
              <w:rPr>
                <w:rFonts w:ascii="Calibri" w:hAnsi="Calibri" w:cs="Arial"/>
                <w:sz w:val="16"/>
                <w:szCs w:val="16"/>
              </w:rPr>
              <w:t xml:space="preserve">Over </w:t>
            </w:r>
            <w:r w:rsidR="00506C3C">
              <w:rPr>
                <w:rFonts w:ascii="Calibri" w:hAnsi="Calibri" w:cs="Arial"/>
                <w:sz w:val="16"/>
                <w:szCs w:val="16"/>
              </w:rPr>
              <w:t>one wee</w:t>
            </w:r>
            <w:r>
              <w:rPr>
                <w:rFonts w:ascii="Calibri" w:hAnsi="Calibri" w:cs="Arial"/>
                <w:sz w:val="16"/>
                <w:szCs w:val="16"/>
              </w:rPr>
              <w:t>s</w:t>
            </w:r>
            <w:r w:rsidR="00F61A20" w:rsidRPr="00EB4F96">
              <w:rPr>
                <w:rFonts w:ascii="Calibri" w:hAnsi="Calibri" w:cs="Arial"/>
                <w:sz w:val="16"/>
                <w:szCs w:val="16"/>
              </w:rPr>
              <w:t xml:space="preserve"> late</w:t>
            </w:r>
          </w:p>
        </w:tc>
        <w:tc>
          <w:tcPr>
            <w:tcW w:w="425" w:type="dxa"/>
            <w:vAlign w:val="bottom"/>
          </w:tcPr>
          <w:p w:rsidR="00F61A20" w:rsidRPr="00525F5D" w:rsidRDefault="00B402A8" w:rsidP="00EB4F96">
            <w:pPr>
              <w:jc w:val="center"/>
              <w:rPr>
                <w:rFonts w:ascii="Calibri" w:hAnsi="Calibri" w:cs="Arial"/>
                <w:sz w:val="12"/>
                <w:szCs w:val="12"/>
              </w:rPr>
            </w:pPr>
            <w:r>
              <w:rPr>
                <w:rFonts w:ascii="Calibri" w:hAnsi="Calibri" w:cs="Arial"/>
                <w:sz w:val="12"/>
                <w:szCs w:val="12"/>
              </w:rPr>
              <w:t>REF</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 xml:space="preserve">Some relevant conclusions and </w:t>
            </w:r>
            <w:r w:rsidRPr="00EB4F96">
              <w:rPr>
                <w:rFonts w:ascii="Calibri" w:hAnsi="Calibri"/>
                <w:sz w:val="12"/>
                <w:szCs w:val="16"/>
              </w:rPr>
              <w:lastRenderedPageBreak/>
              <w:t>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lastRenderedPageBreak/>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lastRenderedPageBreak/>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lastRenderedPageBreak/>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lastRenderedPageBreak/>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w:t>
            </w:r>
            <w:r w:rsidRPr="00075A05">
              <w:rPr>
                <w:rFonts w:ascii="Calibri" w:hAnsi="Calibri"/>
                <w:sz w:val="12"/>
                <w:szCs w:val="16"/>
              </w:rPr>
              <w:lastRenderedPageBreak/>
              <w:t xml:space="preserve">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lastRenderedPageBreak/>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w:t>
            </w:r>
            <w:r>
              <w:rPr>
                <w:rFonts w:ascii="Calibri" w:hAnsi="Calibri"/>
                <w:sz w:val="12"/>
                <w:szCs w:val="16"/>
              </w:rPr>
              <w:lastRenderedPageBreak/>
              <w:t xml:space="preserve">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lastRenderedPageBreak/>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awareness and mostly appropriate application of well established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r w:rsidR="00EF4FAA">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17C3" w:rsidRDefault="004B17C3">
      <w:r>
        <w:separator/>
      </w:r>
    </w:p>
  </w:endnote>
  <w:endnote w:type="continuationSeparator" w:id="0">
    <w:p w:rsidR="004B17C3" w:rsidRDefault="004B1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0F4E" w:rsidRDefault="00EA0F4E">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F37E62">
      <w:rPr>
        <w:b/>
        <w:noProof/>
      </w:rPr>
      <w:t>2</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F37E62">
      <w:rPr>
        <w:b/>
        <w:noProof/>
      </w:rPr>
      <w:t>6</w:t>
    </w:r>
    <w:r w:rsidR="003F3C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C04" w:rsidRDefault="00F31C04">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F37E62">
      <w:rPr>
        <w:b/>
        <w:noProof/>
      </w:rPr>
      <w:t>6</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F37E62">
      <w:rPr>
        <w:b/>
        <w:noProof/>
      </w:rPr>
      <w:t>6</w:t>
    </w:r>
    <w:r w:rsidR="003F3C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6D9A" w:rsidRDefault="00C36D9A">
    <w:pPr>
      <w:pStyle w:val="Footer"/>
      <w:jc w:val="center"/>
    </w:pPr>
    <w:r>
      <w:t xml:space="preserve">Page </w:t>
    </w:r>
    <w:r w:rsidR="003F3C92">
      <w:rPr>
        <w:b/>
        <w:sz w:val="24"/>
        <w:szCs w:val="24"/>
      </w:rPr>
      <w:fldChar w:fldCharType="begin"/>
    </w:r>
    <w:r>
      <w:rPr>
        <w:b/>
      </w:rPr>
      <w:instrText xml:space="preserve"> PAGE </w:instrText>
    </w:r>
    <w:r w:rsidR="003F3C92">
      <w:rPr>
        <w:b/>
        <w:sz w:val="24"/>
        <w:szCs w:val="24"/>
      </w:rPr>
      <w:fldChar w:fldCharType="separate"/>
    </w:r>
    <w:r w:rsidR="00FA68F8">
      <w:rPr>
        <w:b/>
        <w:noProof/>
      </w:rPr>
      <w:t>6</w:t>
    </w:r>
    <w:r w:rsidR="003F3C92">
      <w:rPr>
        <w:b/>
        <w:sz w:val="24"/>
        <w:szCs w:val="24"/>
      </w:rPr>
      <w:fldChar w:fldCharType="end"/>
    </w:r>
    <w:r>
      <w:t xml:space="preserve"> of </w:t>
    </w:r>
    <w:r w:rsidR="003F3C92">
      <w:rPr>
        <w:b/>
        <w:sz w:val="24"/>
        <w:szCs w:val="24"/>
      </w:rPr>
      <w:fldChar w:fldCharType="begin"/>
    </w:r>
    <w:r>
      <w:rPr>
        <w:b/>
      </w:rPr>
      <w:instrText xml:space="preserve"> NUMPAGES  </w:instrText>
    </w:r>
    <w:r w:rsidR="003F3C92">
      <w:rPr>
        <w:b/>
        <w:sz w:val="24"/>
        <w:szCs w:val="24"/>
      </w:rPr>
      <w:fldChar w:fldCharType="separate"/>
    </w:r>
    <w:r w:rsidR="00667791">
      <w:rPr>
        <w:b/>
        <w:noProof/>
      </w:rPr>
      <w:t>8</w:t>
    </w:r>
    <w:r w:rsidR="003F3C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17C3" w:rsidRDefault="004B17C3">
      <w:r>
        <w:separator/>
      </w:r>
    </w:p>
  </w:footnote>
  <w:footnote w:type="continuationSeparator" w:id="0">
    <w:p w:rsidR="004B17C3" w:rsidRDefault="004B17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B322558"/>
    <w:multiLevelType w:val="hybridMultilevel"/>
    <w:tmpl w:val="D0700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7ACD6D3A"/>
    <w:multiLevelType w:val="hybridMultilevel"/>
    <w:tmpl w:val="1040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5"/>
  </w:num>
  <w:num w:numId="5">
    <w:abstractNumId w:val="2"/>
  </w:num>
  <w:num w:numId="6">
    <w:abstractNumId w:val="6"/>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D2F"/>
    <w:rsid w:val="00046035"/>
    <w:rsid w:val="00075A05"/>
    <w:rsid w:val="000971FC"/>
    <w:rsid w:val="000A2A3A"/>
    <w:rsid w:val="000A7DBD"/>
    <w:rsid w:val="000E413A"/>
    <w:rsid w:val="000F5AA3"/>
    <w:rsid w:val="00100396"/>
    <w:rsid w:val="00100B5C"/>
    <w:rsid w:val="001106E9"/>
    <w:rsid w:val="001224C9"/>
    <w:rsid w:val="00134F77"/>
    <w:rsid w:val="001531C4"/>
    <w:rsid w:val="00154487"/>
    <w:rsid w:val="001B5F45"/>
    <w:rsid w:val="001D7381"/>
    <w:rsid w:val="001E1050"/>
    <w:rsid w:val="001E1E1F"/>
    <w:rsid w:val="001E57C1"/>
    <w:rsid w:val="001F07EF"/>
    <w:rsid w:val="001F6D7A"/>
    <w:rsid w:val="00235F71"/>
    <w:rsid w:val="002444CA"/>
    <w:rsid w:val="00260DE6"/>
    <w:rsid w:val="00273FEE"/>
    <w:rsid w:val="0028204E"/>
    <w:rsid w:val="0028591B"/>
    <w:rsid w:val="00291841"/>
    <w:rsid w:val="002A301F"/>
    <w:rsid w:val="002A46C8"/>
    <w:rsid w:val="002C449B"/>
    <w:rsid w:val="002C6040"/>
    <w:rsid w:val="002D5B3F"/>
    <w:rsid w:val="002E272E"/>
    <w:rsid w:val="002F5778"/>
    <w:rsid w:val="00314475"/>
    <w:rsid w:val="003223E0"/>
    <w:rsid w:val="00351549"/>
    <w:rsid w:val="00352B26"/>
    <w:rsid w:val="00352C4A"/>
    <w:rsid w:val="00362560"/>
    <w:rsid w:val="003719DE"/>
    <w:rsid w:val="003732FD"/>
    <w:rsid w:val="003753B2"/>
    <w:rsid w:val="00375690"/>
    <w:rsid w:val="00376559"/>
    <w:rsid w:val="00384D73"/>
    <w:rsid w:val="00393EB6"/>
    <w:rsid w:val="003967C4"/>
    <w:rsid w:val="003A3CE5"/>
    <w:rsid w:val="003B366F"/>
    <w:rsid w:val="003B3F9D"/>
    <w:rsid w:val="003F3C92"/>
    <w:rsid w:val="004020E8"/>
    <w:rsid w:val="00404C50"/>
    <w:rsid w:val="00423934"/>
    <w:rsid w:val="00426244"/>
    <w:rsid w:val="00475116"/>
    <w:rsid w:val="004874DE"/>
    <w:rsid w:val="004A2AD3"/>
    <w:rsid w:val="004B17C3"/>
    <w:rsid w:val="004B5334"/>
    <w:rsid w:val="004B6C14"/>
    <w:rsid w:val="004C688B"/>
    <w:rsid w:val="0050249F"/>
    <w:rsid w:val="005051BF"/>
    <w:rsid w:val="00506C3C"/>
    <w:rsid w:val="00524566"/>
    <w:rsid w:val="00530BEF"/>
    <w:rsid w:val="0055096A"/>
    <w:rsid w:val="0055395F"/>
    <w:rsid w:val="00561F00"/>
    <w:rsid w:val="00562DEC"/>
    <w:rsid w:val="00576AB4"/>
    <w:rsid w:val="00577917"/>
    <w:rsid w:val="00590667"/>
    <w:rsid w:val="005969E2"/>
    <w:rsid w:val="0059705F"/>
    <w:rsid w:val="00597429"/>
    <w:rsid w:val="005B61CD"/>
    <w:rsid w:val="005C6782"/>
    <w:rsid w:val="005D1D58"/>
    <w:rsid w:val="005D432C"/>
    <w:rsid w:val="005E285E"/>
    <w:rsid w:val="005E72F8"/>
    <w:rsid w:val="00606B7B"/>
    <w:rsid w:val="00606E40"/>
    <w:rsid w:val="006140BF"/>
    <w:rsid w:val="00625EB5"/>
    <w:rsid w:val="00632434"/>
    <w:rsid w:val="0063488B"/>
    <w:rsid w:val="00636D3A"/>
    <w:rsid w:val="0064130B"/>
    <w:rsid w:val="00644256"/>
    <w:rsid w:val="00661D6F"/>
    <w:rsid w:val="0066725E"/>
    <w:rsid w:val="00667791"/>
    <w:rsid w:val="006716C7"/>
    <w:rsid w:val="00681208"/>
    <w:rsid w:val="006934D4"/>
    <w:rsid w:val="006A24A4"/>
    <w:rsid w:val="006A6DC3"/>
    <w:rsid w:val="006A7948"/>
    <w:rsid w:val="006C5BDE"/>
    <w:rsid w:val="006D49ED"/>
    <w:rsid w:val="006D55CE"/>
    <w:rsid w:val="006D637A"/>
    <w:rsid w:val="006E733B"/>
    <w:rsid w:val="006F0CA2"/>
    <w:rsid w:val="006F45BF"/>
    <w:rsid w:val="006F60E0"/>
    <w:rsid w:val="00702F71"/>
    <w:rsid w:val="007366DF"/>
    <w:rsid w:val="00757839"/>
    <w:rsid w:val="00770C81"/>
    <w:rsid w:val="00782016"/>
    <w:rsid w:val="007A7F8A"/>
    <w:rsid w:val="007B2588"/>
    <w:rsid w:val="007C682C"/>
    <w:rsid w:val="007D2385"/>
    <w:rsid w:val="00800069"/>
    <w:rsid w:val="008310A0"/>
    <w:rsid w:val="00842E7F"/>
    <w:rsid w:val="00852933"/>
    <w:rsid w:val="0086087F"/>
    <w:rsid w:val="00865B46"/>
    <w:rsid w:val="008810B6"/>
    <w:rsid w:val="008839F7"/>
    <w:rsid w:val="00896134"/>
    <w:rsid w:val="008A62BC"/>
    <w:rsid w:val="008B43E7"/>
    <w:rsid w:val="008D763F"/>
    <w:rsid w:val="008F036F"/>
    <w:rsid w:val="008F78C2"/>
    <w:rsid w:val="00911394"/>
    <w:rsid w:val="00923EF2"/>
    <w:rsid w:val="00926D25"/>
    <w:rsid w:val="00926E9D"/>
    <w:rsid w:val="00932C6E"/>
    <w:rsid w:val="0093393E"/>
    <w:rsid w:val="00933F10"/>
    <w:rsid w:val="009433C5"/>
    <w:rsid w:val="00956705"/>
    <w:rsid w:val="00965881"/>
    <w:rsid w:val="009658EF"/>
    <w:rsid w:val="0098118B"/>
    <w:rsid w:val="00983444"/>
    <w:rsid w:val="00984D55"/>
    <w:rsid w:val="009871FF"/>
    <w:rsid w:val="009C3F4E"/>
    <w:rsid w:val="009E4BC1"/>
    <w:rsid w:val="00A03BB8"/>
    <w:rsid w:val="00A234E3"/>
    <w:rsid w:val="00A32273"/>
    <w:rsid w:val="00A4036F"/>
    <w:rsid w:val="00A4641C"/>
    <w:rsid w:val="00A55876"/>
    <w:rsid w:val="00AB6FE7"/>
    <w:rsid w:val="00AB7AD7"/>
    <w:rsid w:val="00AC2BA6"/>
    <w:rsid w:val="00AC61DC"/>
    <w:rsid w:val="00AF0E34"/>
    <w:rsid w:val="00AF271D"/>
    <w:rsid w:val="00AF56C2"/>
    <w:rsid w:val="00B004E6"/>
    <w:rsid w:val="00B01678"/>
    <w:rsid w:val="00B066AE"/>
    <w:rsid w:val="00B0744D"/>
    <w:rsid w:val="00B246DF"/>
    <w:rsid w:val="00B402A8"/>
    <w:rsid w:val="00B813A8"/>
    <w:rsid w:val="00B81AD3"/>
    <w:rsid w:val="00B829D8"/>
    <w:rsid w:val="00B84B5B"/>
    <w:rsid w:val="00BA1176"/>
    <w:rsid w:val="00BE0B01"/>
    <w:rsid w:val="00BE79C7"/>
    <w:rsid w:val="00BF3CB5"/>
    <w:rsid w:val="00C02B03"/>
    <w:rsid w:val="00C1285B"/>
    <w:rsid w:val="00C1361B"/>
    <w:rsid w:val="00C36D9A"/>
    <w:rsid w:val="00C44A72"/>
    <w:rsid w:val="00C61E7F"/>
    <w:rsid w:val="00C80F0F"/>
    <w:rsid w:val="00C93BCB"/>
    <w:rsid w:val="00CC241A"/>
    <w:rsid w:val="00CE65AB"/>
    <w:rsid w:val="00CF4266"/>
    <w:rsid w:val="00D241F1"/>
    <w:rsid w:val="00D275CB"/>
    <w:rsid w:val="00DB116D"/>
    <w:rsid w:val="00DB79C5"/>
    <w:rsid w:val="00DC2ABF"/>
    <w:rsid w:val="00DD17CC"/>
    <w:rsid w:val="00E224BD"/>
    <w:rsid w:val="00E230E0"/>
    <w:rsid w:val="00E3328E"/>
    <w:rsid w:val="00E51AAC"/>
    <w:rsid w:val="00E66CC0"/>
    <w:rsid w:val="00E728A9"/>
    <w:rsid w:val="00E86829"/>
    <w:rsid w:val="00EA0F4E"/>
    <w:rsid w:val="00EB4F96"/>
    <w:rsid w:val="00EE3132"/>
    <w:rsid w:val="00EE3D9D"/>
    <w:rsid w:val="00EE6F25"/>
    <w:rsid w:val="00EF4FAA"/>
    <w:rsid w:val="00F02126"/>
    <w:rsid w:val="00F03D85"/>
    <w:rsid w:val="00F249F1"/>
    <w:rsid w:val="00F25B9D"/>
    <w:rsid w:val="00F2664E"/>
    <w:rsid w:val="00F31163"/>
    <w:rsid w:val="00F31C04"/>
    <w:rsid w:val="00F37E62"/>
    <w:rsid w:val="00F61A20"/>
    <w:rsid w:val="00F8381F"/>
    <w:rsid w:val="00FA04CD"/>
    <w:rsid w:val="00FA68F8"/>
    <w:rsid w:val="00FB1DC0"/>
    <w:rsid w:val="00FB4521"/>
    <w:rsid w:val="00FB4F84"/>
    <w:rsid w:val="00FB5CF8"/>
    <w:rsid w:val="00FD0B82"/>
    <w:rsid w:val="00FD2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FF85C"/>
  <w15:docId w15:val="{092D11EB-C4FC-474D-866A-2A2679F95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A301F"/>
  </w:style>
  <w:style w:type="paragraph" w:styleId="Heading1">
    <w:name w:val="heading 1"/>
    <w:basedOn w:val="Normal"/>
    <w:next w:val="Normal"/>
    <w:qFormat/>
    <w:rsid w:val="002A301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A301F"/>
    <w:pPr>
      <w:keepNext/>
      <w:jc w:val="both"/>
      <w:outlineLvl w:val="1"/>
    </w:pPr>
    <w:rPr>
      <w:b/>
      <w:sz w:val="24"/>
    </w:rPr>
  </w:style>
  <w:style w:type="paragraph" w:styleId="Heading3">
    <w:name w:val="heading 3"/>
    <w:basedOn w:val="Normal"/>
    <w:next w:val="Normal"/>
    <w:qFormat/>
    <w:rsid w:val="002A301F"/>
    <w:pPr>
      <w:keepNext/>
      <w:jc w:val="center"/>
      <w:outlineLvl w:val="2"/>
    </w:pPr>
    <w:rPr>
      <w:b/>
      <w:sz w:val="24"/>
    </w:rPr>
  </w:style>
  <w:style w:type="paragraph" w:styleId="Heading4">
    <w:name w:val="heading 4"/>
    <w:basedOn w:val="Normal"/>
    <w:next w:val="Normal"/>
    <w:qFormat/>
    <w:rsid w:val="002A301F"/>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301F"/>
    <w:pPr>
      <w:tabs>
        <w:tab w:val="center" w:pos="4153"/>
        <w:tab w:val="right" w:pos="8306"/>
      </w:tabs>
    </w:pPr>
  </w:style>
  <w:style w:type="paragraph" w:styleId="Footer">
    <w:name w:val="footer"/>
    <w:basedOn w:val="Normal"/>
    <w:link w:val="FooterChar"/>
    <w:uiPriority w:val="99"/>
    <w:rsid w:val="002A301F"/>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475116"/>
    <w:rPr>
      <w:color w:val="0000FF"/>
      <w:u w:val="single"/>
    </w:rPr>
  </w:style>
  <w:style w:type="paragraph" w:styleId="ListParagraph">
    <w:name w:val="List Paragraph"/>
    <w:basedOn w:val="Normal"/>
    <w:uiPriority w:val="34"/>
    <w:qFormat/>
    <w:rsid w:val="00475116"/>
    <w:pPr>
      <w:ind w:left="720"/>
      <w:contextualSpacing/>
    </w:pPr>
  </w:style>
  <w:style w:type="paragraph" w:styleId="BodyText">
    <w:name w:val="Body Text"/>
    <w:basedOn w:val="Normal"/>
    <w:link w:val="BodyTextChar"/>
    <w:rsid w:val="006E733B"/>
    <w:pPr>
      <w:spacing w:after="120"/>
    </w:pPr>
  </w:style>
  <w:style w:type="character" w:customStyle="1" w:styleId="BodyTextChar">
    <w:name w:val="Body Text Char"/>
    <w:basedOn w:val="DefaultParagraphFont"/>
    <w:link w:val="BodyText"/>
    <w:rsid w:val="006E7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6</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Owner</cp:lastModifiedBy>
  <cp:revision>2</cp:revision>
  <cp:lastPrinted>2015-09-10T13:22:00Z</cp:lastPrinted>
  <dcterms:created xsi:type="dcterms:W3CDTF">2017-11-03T11:45:00Z</dcterms:created>
  <dcterms:modified xsi:type="dcterms:W3CDTF">2017-11-03T11:45:00Z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