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AB854" w14:textId="77777777" w:rsidR="00070126" w:rsidRDefault="00070126" w:rsidP="00070126">
      <w:pPr>
        <w:jc w:val="center"/>
      </w:pPr>
      <w:r>
        <w:rPr>
          <w:noProof/>
        </w:rPr>
        <w:drawing>
          <wp:inline distT="0" distB="0" distL="0" distR="0" wp14:anchorId="7CE644A7" wp14:editId="28E4C0CB">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48E2B0F" w14:textId="77777777"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3D16C64C" w14:textId="77777777" w:rsidR="00070126" w:rsidRPr="00583D6E" w:rsidRDefault="00070126" w:rsidP="00070126">
      <w:pPr>
        <w:rPr>
          <w:rFonts w:asciiTheme="minorBidi" w:hAnsiTheme="minorBidi"/>
          <w:b/>
          <w:bCs/>
          <w:sz w:val="48"/>
          <w:szCs w:val="48"/>
        </w:rPr>
      </w:pPr>
    </w:p>
    <w:p w14:paraId="2DC21A5E" w14:textId="013F9F2F"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w:t>
      </w:r>
      <w:r>
        <w:rPr>
          <w:rFonts w:asciiTheme="minorBidi" w:hAnsiTheme="minorBidi"/>
          <w:sz w:val="48"/>
          <w:szCs w:val="48"/>
        </w:rPr>
        <w:t>BS4005</w:t>
      </w:r>
    </w:p>
    <w:p w14:paraId="0A7A49F0" w14:textId="77777777" w:rsidR="00070126" w:rsidRPr="00583D6E" w:rsidRDefault="00070126" w:rsidP="00070126">
      <w:pPr>
        <w:rPr>
          <w:rFonts w:asciiTheme="minorBidi" w:hAnsiTheme="minorBidi"/>
          <w:b/>
          <w:bCs/>
          <w:sz w:val="48"/>
          <w:szCs w:val="48"/>
        </w:rPr>
      </w:pPr>
    </w:p>
    <w:p w14:paraId="10734219" w14:textId="1D0DD1E7" w:rsidR="00070126" w:rsidRPr="00583D6E" w:rsidRDefault="00070126" w:rsidP="00070126">
      <w:pPr>
        <w:rPr>
          <w:rFonts w:asciiTheme="minorBidi" w:hAnsiTheme="minorBidi"/>
          <w:b/>
          <w:bCs/>
          <w:sz w:val="48"/>
          <w:szCs w:val="48"/>
        </w:rPr>
      </w:pPr>
      <w:r w:rsidRPr="00583D6E">
        <w:rPr>
          <w:rFonts w:asciiTheme="minorBidi" w:hAnsiTheme="minorBidi"/>
          <w:b/>
          <w:bCs/>
          <w:sz w:val="48"/>
          <w:szCs w:val="48"/>
        </w:rPr>
        <w:t xml:space="preserve">Student </w:t>
      </w:r>
      <w:r w:rsidR="00A42546" w:rsidRPr="00583D6E">
        <w:rPr>
          <w:rFonts w:asciiTheme="minorBidi" w:hAnsiTheme="minorBidi"/>
          <w:b/>
          <w:bCs/>
          <w:sz w:val="48"/>
          <w:szCs w:val="48"/>
        </w:rPr>
        <w:t>Name:</w:t>
      </w:r>
      <w:r w:rsidR="00A42546">
        <w:rPr>
          <w:rFonts w:asciiTheme="minorBidi" w:hAnsiTheme="minorBidi"/>
          <w:b/>
          <w:bCs/>
          <w:sz w:val="48"/>
          <w:szCs w:val="48"/>
        </w:rPr>
        <w:t xml:space="preserve"> Gemma Louise Bissett</w:t>
      </w:r>
    </w:p>
    <w:p w14:paraId="30BB7E9E" w14:textId="77777777" w:rsidR="00070126" w:rsidRPr="00583D6E" w:rsidRDefault="00070126" w:rsidP="00070126">
      <w:pPr>
        <w:rPr>
          <w:rFonts w:asciiTheme="minorBidi" w:hAnsiTheme="minorBidi"/>
          <w:b/>
          <w:bCs/>
          <w:sz w:val="48"/>
          <w:szCs w:val="48"/>
        </w:rPr>
      </w:pPr>
    </w:p>
    <w:p w14:paraId="23F53C75" w14:textId="363A424A" w:rsidR="00070126" w:rsidRPr="00583D6E" w:rsidRDefault="00070126" w:rsidP="00070126">
      <w:pPr>
        <w:rPr>
          <w:rFonts w:asciiTheme="minorBidi" w:hAnsiTheme="minorBidi"/>
          <w:b/>
          <w:bCs/>
          <w:sz w:val="48"/>
          <w:szCs w:val="48"/>
        </w:rPr>
      </w:pPr>
      <w:r w:rsidRPr="00583D6E">
        <w:rPr>
          <w:rFonts w:asciiTheme="minorBidi" w:hAnsiTheme="minorBidi"/>
          <w:b/>
          <w:bCs/>
          <w:sz w:val="48"/>
          <w:szCs w:val="48"/>
        </w:rPr>
        <w:t>Student Number:</w:t>
      </w:r>
      <w:r w:rsidR="00A42546">
        <w:rPr>
          <w:rFonts w:asciiTheme="minorBidi" w:hAnsiTheme="minorBidi"/>
          <w:b/>
          <w:bCs/>
          <w:sz w:val="48"/>
          <w:szCs w:val="48"/>
        </w:rPr>
        <w:t xml:space="preserve"> 2534826</w:t>
      </w:r>
    </w:p>
    <w:p w14:paraId="121D0BCE" w14:textId="77777777" w:rsidR="00070126" w:rsidRPr="00583D6E" w:rsidRDefault="00070126" w:rsidP="00070126">
      <w:pPr>
        <w:rPr>
          <w:rFonts w:asciiTheme="minorBidi" w:hAnsiTheme="minorBidi"/>
          <w:b/>
          <w:bCs/>
          <w:sz w:val="48"/>
          <w:szCs w:val="48"/>
        </w:rPr>
      </w:pPr>
    </w:p>
    <w:p w14:paraId="7F5A9342" w14:textId="47B4DB82" w:rsidR="00070126" w:rsidRPr="00583D6E" w:rsidRDefault="00070126" w:rsidP="00070126">
      <w:pPr>
        <w:rPr>
          <w:rFonts w:asciiTheme="minorBidi" w:hAnsiTheme="minorBidi"/>
          <w:b/>
          <w:bCs/>
          <w:sz w:val="48"/>
          <w:szCs w:val="48"/>
        </w:rPr>
      </w:pPr>
      <w:r w:rsidRPr="00583D6E">
        <w:rPr>
          <w:rFonts w:asciiTheme="minorBidi" w:hAnsiTheme="minorBidi"/>
          <w:b/>
          <w:bCs/>
          <w:sz w:val="48"/>
          <w:szCs w:val="48"/>
        </w:rPr>
        <w:t>Lecturer:</w:t>
      </w:r>
      <w:r w:rsidR="00A42546">
        <w:rPr>
          <w:rFonts w:asciiTheme="minorBidi" w:hAnsiTheme="minorBidi"/>
          <w:b/>
          <w:bCs/>
          <w:sz w:val="48"/>
          <w:szCs w:val="48"/>
        </w:rPr>
        <w:t xml:space="preserve"> Scott James</w:t>
      </w:r>
    </w:p>
    <w:p w14:paraId="50D0385F" w14:textId="77777777" w:rsidR="00070126" w:rsidRPr="00583D6E" w:rsidRDefault="00070126" w:rsidP="00070126">
      <w:pPr>
        <w:rPr>
          <w:rFonts w:asciiTheme="minorBidi" w:hAnsiTheme="minorBidi"/>
          <w:b/>
          <w:bCs/>
          <w:sz w:val="48"/>
          <w:szCs w:val="48"/>
        </w:rPr>
      </w:pPr>
    </w:p>
    <w:p w14:paraId="5F0F75D8" w14:textId="11E33BB2"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Deadline: </w:t>
      </w:r>
      <w:r>
        <w:rPr>
          <w:rFonts w:asciiTheme="minorBidi" w:hAnsiTheme="minorBidi"/>
          <w:sz w:val="48"/>
          <w:szCs w:val="48"/>
        </w:rPr>
        <w:t>Monday 26</w:t>
      </w:r>
      <w:r w:rsidRPr="00070126">
        <w:rPr>
          <w:rFonts w:asciiTheme="minorBidi" w:hAnsiTheme="minorBidi"/>
          <w:sz w:val="48"/>
          <w:szCs w:val="48"/>
          <w:vertAlign w:val="superscript"/>
        </w:rPr>
        <w:t>th</w:t>
      </w:r>
      <w:r>
        <w:rPr>
          <w:rFonts w:asciiTheme="minorBidi" w:hAnsiTheme="minorBidi"/>
          <w:sz w:val="48"/>
          <w:szCs w:val="48"/>
        </w:rPr>
        <w:t xml:space="preserve"> October</w:t>
      </w:r>
      <w:r w:rsidRPr="00583D6E">
        <w:rPr>
          <w:rFonts w:asciiTheme="minorBidi" w:hAnsiTheme="minorBidi"/>
          <w:sz w:val="48"/>
          <w:szCs w:val="48"/>
        </w:rPr>
        <w:t xml:space="preserve"> 2026 23.59PM</w:t>
      </w:r>
    </w:p>
    <w:p w14:paraId="6F28B76F" w14:textId="77777777" w:rsidR="00070126" w:rsidRDefault="00070126" w:rsidP="00070126">
      <w:pPr>
        <w:rPr>
          <w:sz w:val="48"/>
          <w:szCs w:val="48"/>
        </w:rPr>
      </w:pPr>
    </w:p>
    <w:p w14:paraId="0812009C" w14:textId="77777777" w:rsidR="00070126" w:rsidRDefault="00070126" w:rsidP="00070126">
      <w:pPr>
        <w:rPr>
          <w:rFonts w:ascii="Aptos" w:hAnsi="Aptos"/>
          <w:b/>
          <w:bCs/>
          <w:sz w:val="32"/>
          <w:szCs w:val="32"/>
        </w:rPr>
      </w:pPr>
    </w:p>
    <w:p w14:paraId="35AE07B6" w14:textId="77777777" w:rsidR="00070126" w:rsidRDefault="00070126" w:rsidP="00070126">
      <w:pPr>
        <w:rPr>
          <w:rFonts w:ascii="Arial" w:hAnsi="Arial" w:cs="Arial"/>
          <w:b/>
          <w:bCs/>
        </w:rPr>
      </w:pPr>
    </w:p>
    <w:p w14:paraId="3A1B8B9B" w14:textId="77777777" w:rsidR="00070126" w:rsidRPr="009F24C9" w:rsidRDefault="00070126" w:rsidP="00C91F33">
      <w:pPr>
        <w:rPr>
          <w:rFonts w:ascii="Arial" w:hAnsi="Arial" w:cs="Arial"/>
        </w:rPr>
      </w:pPr>
    </w:p>
    <w:p w14:paraId="682538AF" w14:textId="77777777" w:rsidR="00070126" w:rsidRDefault="00070126" w:rsidP="00070126">
      <w:pPr>
        <w:rPr>
          <w:rFonts w:ascii="Arial" w:hAnsi="Arial" w:cs="Arial"/>
        </w:rPr>
      </w:pPr>
      <w:r w:rsidRPr="009F24C9">
        <w:rPr>
          <w:rFonts w:ascii="Arial" w:hAnsi="Arial" w:cs="Arial"/>
        </w:rPr>
        <w:t>I confirm that I have not presented any AI-generated text as my own work. I confirm that I have retained copies of drafts, notes, and resources used before and after the use of AI tools.</w:t>
      </w:r>
    </w:p>
    <w:p w14:paraId="517A1C16" w14:textId="77777777" w:rsidR="00D46997" w:rsidRDefault="00D46997" w:rsidP="00070126">
      <w:pPr>
        <w:rPr>
          <w:rFonts w:ascii="Arial" w:hAnsi="Arial" w:cs="Arial"/>
        </w:rPr>
      </w:pPr>
    </w:p>
    <w:sdt>
      <w:sdtPr>
        <w:rPr>
          <w:rFonts w:asciiTheme="minorHAnsi" w:eastAsiaTheme="minorEastAsia" w:hAnsiTheme="minorHAnsi" w:cstheme="minorBidi"/>
          <w:color w:val="auto"/>
          <w:kern w:val="2"/>
          <w:sz w:val="24"/>
          <w:szCs w:val="24"/>
          <w:lang w:val="en-GB" w:eastAsia="zh-CN"/>
          <w14:ligatures w14:val="standardContextual"/>
        </w:rPr>
        <w:id w:val="575861333"/>
        <w:docPartObj>
          <w:docPartGallery w:val="Table of Contents"/>
          <w:docPartUnique/>
        </w:docPartObj>
      </w:sdtPr>
      <w:sdtEndPr>
        <w:rPr>
          <w:b/>
          <w:bCs/>
          <w:noProof/>
        </w:rPr>
      </w:sdtEndPr>
      <w:sdtContent>
        <w:p w14:paraId="16D74D70" w14:textId="3A58F58F" w:rsidR="00D46997" w:rsidRDefault="00D46997">
          <w:pPr>
            <w:pStyle w:val="TOCHeading"/>
          </w:pPr>
          <w:r>
            <w:t>Contents</w:t>
          </w:r>
        </w:p>
        <w:p w14:paraId="0534210D" w14:textId="114AE3CB" w:rsidR="00D46997" w:rsidRDefault="00D46997">
          <w:pPr>
            <w:pStyle w:val="TOC1"/>
            <w:tabs>
              <w:tab w:val="right" w:leader="dot" w:pos="9016"/>
            </w:tabs>
            <w:rPr>
              <w:noProof/>
            </w:rPr>
          </w:pPr>
          <w:r>
            <w:fldChar w:fldCharType="begin"/>
          </w:r>
          <w:r>
            <w:instrText xml:space="preserve"> TOC \o "1-3" \h \z \u </w:instrText>
          </w:r>
          <w:r>
            <w:fldChar w:fldCharType="separate"/>
          </w:r>
          <w:hyperlink w:anchor="_Toc240379391" w:history="1">
            <w:r w:rsidRPr="0044625E">
              <w:rPr>
                <w:rStyle w:val="Hyperlink"/>
                <w:noProof/>
              </w:rPr>
              <w:t>Element 1: Career Sector Investigation</w:t>
            </w:r>
            <w:r>
              <w:rPr>
                <w:noProof/>
                <w:webHidden/>
              </w:rPr>
              <w:tab/>
            </w:r>
            <w:r>
              <w:rPr>
                <w:noProof/>
                <w:webHidden/>
              </w:rPr>
              <w:fldChar w:fldCharType="begin"/>
            </w:r>
            <w:r>
              <w:rPr>
                <w:noProof/>
                <w:webHidden/>
              </w:rPr>
              <w:instrText xml:space="preserve"> PAGEREF _Toc240379391 \h </w:instrText>
            </w:r>
            <w:r>
              <w:rPr>
                <w:noProof/>
                <w:webHidden/>
              </w:rPr>
            </w:r>
            <w:r>
              <w:rPr>
                <w:noProof/>
                <w:webHidden/>
              </w:rPr>
              <w:fldChar w:fldCharType="separate"/>
            </w:r>
            <w:r>
              <w:rPr>
                <w:noProof/>
                <w:webHidden/>
              </w:rPr>
              <w:t>3</w:t>
            </w:r>
            <w:r>
              <w:rPr>
                <w:noProof/>
                <w:webHidden/>
              </w:rPr>
              <w:fldChar w:fldCharType="end"/>
            </w:r>
          </w:hyperlink>
        </w:p>
        <w:p w14:paraId="3BE497F6" w14:textId="19164D64" w:rsidR="00D46997" w:rsidRDefault="00D46997">
          <w:pPr>
            <w:pStyle w:val="TOC2"/>
            <w:tabs>
              <w:tab w:val="right" w:leader="dot" w:pos="9016"/>
            </w:tabs>
            <w:rPr>
              <w:noProof/>
            </w:rPr>
          </w:pPr>
          <w:hyperlink w:anchor="_Toc240379392" w:history="1">
            <w:r w:rsidRPr="0044625E">
              <w:rPr>
                <w:rStyle w:val="Hyperlink"/>
                <w:noProof/>
              </w:rPr>
              <w:t>1.1 My Chosen Sector or Business Area</w:t>
            </w:r>
            <w:r>
              <w:rPr>
                <w:noProof/>
                <w:webHidden/>
              </w:rPr>
              <w:tab/>
            </w:r>
            <w:r>
              <w:rPr>
                <w:noProof/>
                <w:webHidden/>
              </w:rPr>
              <w:fldChar w:fldCharType="begin"/>
            </w:r>
            <w:r>
              <w:rPr>
                <w:noProof/>
                <w:webHidden/>
              </w:rPr>
              <w:instrText xml:space="preserve"> PAGEREF _Toc240379392 \h </w:instrText>
            </w:r>
            <w:r>
              <w:rPr>
                <w:noProof/>
                <w:webHidden/>
              </w:rPr>
            </w:r>
            <w:r>
              <w:rPr>
                <w:noProof/>
                <w:webHidden/>
              </w:rPr>
              <w:fldChar w:fldCharType="separate"/>
            </w:r>
            <w:r>
              <w:rPr>
                <w:noProof/>
                <w:webHidden/>
              </w:rPr>
              <w:t>3</w:t>
            </w:r>
            <w:r>
              <w:rPr>
                <w:noProof/>
                <w:webHidden/>
              </w:rPr>
              <w:fldChar w:fldCharType="end"/>
            </w:r>
          </w:hyperlink>
        </w:p>
        <w:p w14:paraId="4BA68099" w14:textId="310AB069" w:rsidR="00D46997" w:rsidRDefault="00D46997">
          <w:pPr>
            <w:pStyle w:val="TOC2"/>
            <w:tabs>
              <w:tab w:val="right" w:leader="dot" w:pos="9016"/>
            </w:tabs>
            <w:rPr>
              <w:noProof/>
            </w:rPr>
          </w:pPr>
          <w:hyperlink w:anchor="_Toc240379393" w:history="1">
            <w:r w:rsidRPr="0044625E">
              <w:rPr>
                <w:rStyle w:val="Hyperlink"/>
                <w:noProof/>
              </w:rPr>
              <w:t>1.2 Sector / Business Area Research</w:t>
            </w:r>
            <w:r>
              <w:rPr>
                <w:noProof/>
                <w:webHidden/>
              </w:rPr>
              <w:tab/>
            </w:r>
            <w:r>
              <w:rPr>
                <w:noProof/>
                <w:webHidden/>
              </w:rPr>
              <w:fldChar w:fldCharType="begin"/>
            </w:r>
            <w:r>
              <w:rPr>
                <w:noProof/>
                <w:webHidden/>
              </w:rPr>
              <w:instrText xml:space="preserve"> PAGEREF _Toc240379393 \h </w:instrText>
            </w:r>
            <w:r>
              <w:rPr>
                <w:noProof/>
                <w:webHidden/>
              </w:rPr>
            </w:r>
            <w:r>
              <w:rPr>
                <w:noProof/>
                <w:webHidden/>
              </w:rPr>
              <w:fldChar w:fldCharType="separate"/>
            </w:r>
            <w:r>
              <w:rPr>
                <w:noProof/>
                <w:webHidden/>
              </w:rPr>
              <w:t>3</w:t>
            </w:r>
            <w:r>
              <w:rPr>
                <w:noProof/>
                <w:webHidden/>
              </w:rPr>
              <w:fldChar w:fldCharType="end"/>
            </w:r>
          </w:hyperlink>
        </w:p>
        <w:p w14:paraId="4DA04B51" w14:textId="6533F6BE" w:rsidR="00D46997" w:rsidRDefault="00D46997">
          <w:pPr>
            <w:pStyle w:val="TOC2"/>
            <w:tabs>
              <w:tab w:val="right" w:leader="dot" w:pos="9016"/>
            </w:tabs>
            <w:rPr>
              <w:noProof/>
            </w:rPr>
          </w:pPr>
          <w:hyperlink w:anchor="_Toc240379394" w:history="1">
            <w:r w:rsidRPr="0044625E">
              <w:rPr>
                <w:rStyle w:val="Hyperlink"/>
                <w:noProof/>
              </w:rPr>
              <w:t>1.3 Skills, Qualities and Attributes Valued by Employers</w:t>
            </w:r>
            <w:r>
              <w:rPr>
                <w:noProof/>
                <w:webHidden/>
              </w:rPr>
              <w:tab/>
            </w:r>
            <w:r>
              <w:rPr>
                <w:noProof/>
                <w:webHidden/>
              </w:rPr>
              <w:fldChar w:fldCharType="begin"/>
            </w:r>
            <w:r>
              <w:rPr>
                <w:noProof/>
                <w:webHidden/>
              </w:rPr>
              <w:instrText xml:space="preserve"> PAGEREF _Toc240379394 \h </w:instrText>
            </w:r>
            <w:r>
              <w:rPr>
                <w:noProof/>
                <w:webHidden/>
              </w:rPr>
            </w:r>
            <w:r>
              <w:rPr>
                <w:noProof/>
                <w:webHidden/>
              </w:rPr>
              <w:fldChar w:fldCharType="separate"/>
            </w:r>
            <w:r>
              <w:rPr>
                <w:noProof/>
                <w:webHidden/>
              </w:rPr>
              <w:t>3</w:t>
            </w:r>
            <w:r>
              <w:rPr>
                <w:noProof/>
                <w:webHidden/>
              </w:rPr>
              <w:fldChar w:fldCharType="end"/>
            </w:r>
          </w:hyperlink>
        </w:p>
        <w:p w14:paraId="1976452F" w14:textId="7AAE057D" w:rsidR="00D46997" w:rsidRDefault="00D46997">
          <w:pPr>
            <w:pStyle w:val="TOC2"/>
            <w:tabs>
              <w:tab w:val="right" w:leader="dot" w:pos="9016"/>
            </w:tabs>
            <w:rPr>
              <w:noProof/>
            </w:rPr>
          </w:pPr>
          <w:hyperlink w:anchor="_Toc240379395" w:history="1">
            <w:r w:rsidRPr="0044625E">
              <w:rPr>
                <w:rStyle w:val="Hyperlink"/>
                <w:noProof/>
              </w:rPr>
              <w:t>1.4 Current Trends Affecting the Sector</w:t>
            </w:r>
            <w:r>
              <w:rPr>
                <w:noProof/>
                <w:webHidden/>
              </w:rPr>
              <w:tab/>
            </w:r>
            <w:r>
              <w:rPr>
                <w:noProof/>
                <w:webHidden/>
              </w:rPr>
              <w:fldChar w:fldCharType="begin"/>
            </w:r>
            <w:r>
              <w:rPr>
                <w:noProof/>
                <w:webHidden/>
              </w:rPr>
              <w:instrText xml:space="preserve"> PAGEREF _Toc240379395 \h </w:instrText>
            </w:r>
            <w:r>
              <w:rPr>
                <w:noProof/>
                <w:webHidden/>
              </w:rPr>
            </w:r>
            <w:r>
              <w:rPr>
                <w:noProof/>
                <w:webHidden/>
              </w:rPr>
              <w:fldChar w:fldCharType="separate"/>
            </w:r>
            <w:r>
              <w:rPr>
                <w:noProof/>
                <w:webHidden/>
              </w:rPr>
              <w:t>3</w:t>
            </w:r>
            <w:r>
              <w:rPr>
                <w:noProof/>
                <w:webHidden/>
              </w:rPr>
              <w:fldChar w:fldCharType="end"/>
            </w:r>
          </w:hyperlink>
        </w:p>
        <w:p w14:paraId="6948DEFC" w14:textId="32221BD2" w:rsidR="00D46997" w:rsidRDefault="00D46997">
          <w:pPr>
            <w:pStyle w:val="TOC2"/>
            <w:tabs>
              <w:tab w:val="right" w:leader="dot" w:pos="9016"/>
            </w:tabs>
            <w:rPr>
              <w:noProof/>
            </w:rPr>
          </w:pPr>
          <w:hyperlink w:anchor="_Toc240379396" w:history="1">
            <w:r w:rsidRPr="0044625E">
              <w:rPr>
                <w:rStyle w:val="Hyperlink"/>
                <w:noProof/>
              </w:rPr>
              <w:t>1.5 Personal Career Fit</w:t>
            </w:r>
            <w:r>
              <w:rPr>
                <w:noProof/>
                <w:webHidden/>
              </w:rPr>
              <w:tab/>
            </w:r>
            <w:r>
              <w:rPr>
                <w:noProof/>
                <w:webHidden/>
              </w:rPr>
              <w:fldChar w:fldCharType="begin"/>
            </w:r>
            <w:r>
              <w:rPr>
                <w:noProof/>
                <w:webHidden/>
              </w:rPr>
              <w:instrText xml:space="preserve"> PAGEREF _Toc240379396 \h </w:instrText>
            </w:r>
            <w:r>
              <w:rPr>
                <w:noProof/>
                <w:webHidden/>
              </w:rPr>
            </w:r>
            <w:r>
              <w:rPr>
                <w:noProof/>
                <w:webHidden/>
              </w:rPr>
              <w:fldChar w:fldCharType="separate"/>
            </w:r>
            <w:r>
              <w:rPr>
                <w:noProof/>
                <w:webHidden/>
              </w:rPr>
              <w:t>4</w:t>
            </w:r>
            <w:r>
              <w:rPr>
                <w:noProof/>
                <w:webHidden/>
              </w:rPr>
              <w:fldChar w:fldCharType="end"/>
            </w:r>
          </w:hyperlink>
        </w:p>
        <w:p w14:paraId="2B9F4B41" w14:textId="3D757304" w:rsidR="00D46997" w:rsidRDefault="00D46997">
          <w:pPr>
            <w:pStyle w:val="TOC1"/>
            <w:tabs>
              <w:tab w:val="right" w:leader="dot" w:pos="9016"/>
            </w:tabs>
            <w:rPr>
              <w:noProof/>
            </w:rPr>
          </w:pPr>
          <w:hyperlink w:anchor="_Toc240379397" w:history="1">
            <w:r w:rsidRPr="0044625E">
              <w:rPr>
                <w:rStyle w:val="Hyperlink"/>
                <w:noProof/>
              </w:rPr>
              <w:t>Element 2: Skills Audit and Professional Development Plan</w:t>
            </w:r>
            <w:r>
              <w:rPr>
                <w:noProof/>
                <w:webHidden/>
              </w:rPr>
              <w:tab/>
            </w:r>
            <w:r>
              <w:rPr>
                <w:noProof/>
                <w:webHidden/>
              </w:rPr>
              <w:fldChar w:fldCharType="begin"/>
            </w:r>
            <w:r>
              <w:rPr>
                <w:noProof/>
                <w:webHidden/>
              </w:rPr>
              <w:instrText xml:space="preserve"> PAGEREF _Toc240379397 \h </w:instrText>
            </w:r>
            <w:r>
              <w:rPr>
                <w:noProof/>
                <w:webHidden/>
              </w:rPr>
            </w:r>
            <w:r>
              <w:rPr>
                <w:noProof/>
                <w:webHidden/>
              </w:rPr>
              <w:fldChar w:fldCharType="separate"/>
            </w:r>
            <w:r>
              <w:rPr>
                <w:noProof/>
                <w:webHidden/>
              </w:rPr>
              <w:t>5</w:t>
            </w:r>
            <w:r>
              <w:rPr>
                <w:noProof/>
                <w:webHidden/>
              </w:rPr>
              <w:fldChar w:fldCharType="end"/>
            </w:r>
          </w:hyperlink>
        </w:p>
        <w:p w14:paraId="1916D10F" w14:textId="3289FCA7" w:rsidR="00D46997" w:rsidRDefault="00D46997">
          <w:pPr>
            <w:pStyle w:val="TOC2"/>
            <w:tabs>
              <w:tab w:val="right" w:leader="dot" w:pos="9016"/>
            </w:tabs>
            <w:rPr>
              <w:noProof/>
            </w:rPr>
          </w:pPr>
          <w:hyperlink w:anchor="_Toc240379398" w:history="1">
            <w:r w:rsidRPr="0044625E">
              <w:rPr>
                <w:rStyle w:val="Hyperlink"/>
                <w:noProof/>
              </w:rPr>
              <w:t>2.1 Personal SWOT Analysis</w:t>
            </w:r>
            <w:r>
              <w:rPr>
                <w:noProof/>
                <w:webHidden/>
              </w:rPr>
              <w:tab/>
            </w:r>
            <w:r>
              <w:rPr>
                <w:noProof/>
                <w:webHidden/>
              </w:rPr>
              <w:fldChar w:fldCharType="begin"/>
            </w:r>
            <w:r>
              <w:rPr>
                <w:noProof/>
                <w:webHidden/>
              </w:rPr>
              <w:instrText xml:space="preserve"> PAGEREF _Toc240379398 \h </w:instrText>
            </w:r>
            <w:r>
              <w:rPr>
                <w:noProof/>
                <w:webHidden/>
              </w:rPr>
            </w:r>
            <w:r>
              <w:rPr>
                <w:noProof/>
                <w:webHidden/>
              </w:rPr>
              <w:fldChar w:fldCharType="separate"/>
            </w:r>
            <w:r>
              <w:rPr>
                <w:noProof/>
                <w:webHidden/>
              </w:rPr>
              <w:t>5</w:t>
            </w:r>
            <w:r>
              <w:rPr>
                <w:noProof/>
                <w:webHidden/>
              </w:rPr>
              <w:fldChar w:fldCharType="end"/>
            </w:r>
          </w:hyperlink>
        </w:p>
        <w:p w14:paraId="1B5EFB20" w14:textId="25524DC2" w:rsidR="00D46997" w:rsidRDefault="00D46997">
          <w:pPr>
            <w:pStyle w:val="TOC2"/>
            <w:tabs>
              <w:tab w:val="right" w:leader="dot" w:pos="9016"/>
            </w:tabs>
            <w:rPr>
              <w:noProof/>
            </w:rPr>
          </w:pPr>
          <w:hyperlink w:anchor="_Toc240379399" w:history="1">
            <w:r w:rsidRPr="0044625E">
              <w:rPr>
                <w:rStyle w:val="Hyperlink"/>
                <w:noProof/>
              </w:rPr>
              <w:t>2.2 Emotional Intelligence and Professional Behaviour</w:t>
            </w:r>
            <w:r>
              <w:rPr>
                <w:noProof/>
                <w:webHidden/>
              </w:rPr>
              <w:tab/>
            </w:r>
            <w:r>
              <w:rPr>
                <w:noProof/>
                <w:webHidden/>
              </w:rPr>
              <w:fldChar w:fldCharType="begin"/>
            </w:r>
            <w:r>
              <w:rPr>
                <w:noProof/>
                <w:webHidden/>
              </w:rPr>
              <w:instrText xml:space="preserve"> PAGEREF _Toc240379399 \h </w:instrText>
            </w:r>
            <w:r>
              <w:rPr>
                <w:noProof/>
                <w:webHidden/>
              </w:rPr>
            </w:r>
            <w:r>
              <w:rPr>
                <w:noProof/>
                <w:webHidden/>
              </w:rPr>
              <w:fldChar w:fldCharType="separate"/>
            </w:r>
            <w:r>
              <w:rPr>
                <w:noProof/>
                <w:webHidden/>
              </w:rPr>
              <w:t>5</w:t>
            </w:r>
            <w:r>
              <w:rPr>
                <w:noProof/>
                <w:webHidden/>
              </w:rPr>
              <w:fldChar w:fldCharType="end"/>
            </w:r>
          </w:hyperlink>
        </w:p>
        <w:p w14:paraId="25D4C9D3" w14:textId="338E8039" w:rsidR="00D46997" w:rsidRDefault="00D46997">
          <w:pPr>
            <w:pStyle w:val="TOC2"/>
            <w:tabs>
              <w:tab w:val="right" w:leader="dot" w:pos="9016"/>
            </w:tabs>
            <w:rPr>
              <w:noProof/>
            </w:rPr>
          </w:pPr>
          <w:hyperlink w:anchor="_Toc240379400" w:history="1">
            <w:r w:rsidRPr="0044625E">
              <w:rPr>
                <w:rStyle w:val="Hyperlink"/>
                <w:noProof/>
              </w:rPr>
              <w:t>2.3 Applying Theories or Models</w:t>
            </w:r>
            <w:r>
              <w:rPr>
                <w:noProof/>
                <w:webHidden/>
              </w:rPr>
              <w:tab/>
            </w:r>
            <w:r>
              <w:rPr>
                <w:noProof/>
                <w:webHidden/>
              </w:rPr>
              <w:fldChar w:fldCharType="begin"/>
            </w:r>
            <w:r>
              <w:rPr>
                <w:noProof/>
                <w:webHidden/>
              </w:rPr>
              <w:instrText xml:space="preserve"> PAGEREF _Toc240379400 \h </w:instrText>
            </w:r>
            <w:r>
              <w:rPr>
                <w:noProof/>
                <w:webHidden/>
              </w:rPr>
            </w:r>
            <w:r>
              <w:rPr>
                <w:noProof/>
                <w:webHidden/>
              </w:rPr>
              <w:fldChar w:fldCharType="separate"/>
            </w:r>
            <w:r>
              <w:rPr>
                <w:noProof/>
                <w:webHidden/>
              </w:rPr>
              <w:t>5</w:t>
            </w:r>
            <w:r>
              <w:rPr>
                <w:noProof/>
                <w:webHidden/>
              </w:rPr>
              <w:fldChar w:fldCharType="end"/>
            </w:r>
          </w:hyperlink>
        </w:p>
        <w:p w14:paraId="6F4F7D44" w14:textId="4C55B539" w:rsidR="00D46997" w:rsidRDefault="00D46997">
          <w:pPr>
            <w:pStyle w:val="TOC2"/>
            <w:tabs>
              <w:tab w:val="right" w:leader="dot" w:pos="9016"/>
            </w:tabs>
            <w:rPr>
              <w:noProof/>
            </w:rPr>
          </w:pPr>
          <w:hyperlink w:anchor="_Toc240379401" w:history="1">
            <w:r w:rsidRPr="0044625E">
              <w:rPr>
                <w:rStyle w:val="Hyperlink"/>
                <w:noProof/>
              </w:rPr>
              <w:t>2.4 SMART Development Goal</w:t>
            </w:r>
            <w:r>
              <w:rPr>
                <w:noProof/>
                <w:webHidden/>
              </w:rPr>
              <w:tab/>
            </w:r>
            <w:r>
              <w:rPr>
                <w:noProof/>
                <w:webHidden/>
              </w:rPr>
              <w:fldChar w:fldCharType="begin"/>
            </w:r>
            <w:r>
              <w:rPr>
                <w:noProof/>
                <w:webHidden/>
              </w:rPr>
              <w:instrText xml:space="preserve"> PAGEREF _Toc240379401 \h </w:instrText>
            </w:r>
            <w:r>
              <w:rPr>
                <w:noProof/>
                <w:webHidden/>
              </w:rPr>
            </w:r>
            <w:r>
              <w:rPr>
                <w:noProof/>
                <w:webHidden/>
              </w:rPr>
              <w:fldChar w:fldCharType="separate"/>
            </w:r>
            <w:r>
              <w:rPr>
                <w:noProof/>
                <w:webHidden/>
              </w:rPr>
              <w:t>6</w:t>
            </w:r>
            <w:r>
              <w:rPr>
                <w:noProof/>
                <w:webHidden/>
              </w:rPr>
              <w:fldChar w:fldCharType="end"/>
            </w:r>
          </w:hyperlink>
        </w:p>
        <w:p w14:paraId="57857CD5" w14:textId="60B3B1A2" w:rsidR="00D46997" w:rsidRDefault="00D46997">
          <w:pPr>
            <w:pStyle w:val="TOC1"/>
            <w:tabs>
              <w:tab w:val="right" w:leader="dot" w:pos="9016"/>
            </w:tabs>
            <w:rPr>
              <w:noProof/>
            </w:rPr>
          </w:pPr>
          <w:hyperlink w:anchor="_Toc240379402" w:history="1">
            <w:r w:rsidRPr="0044625E">
              <w:rPr>
                <w:rStyle w:val="Hyperlink"/>
                <w:noProof/>
              </w:rPr>
              <w:t>Element 3: Recruitment Application Pack</w:t>
            </w:r>
            <w:r>
              <w:rPr>
                <w:noProof/>
                <w:webHidden/>
              </w:rPr>
              <w:tab/>
            </w:r>
            <w:r>
              <w:rPr>
                <w:noProof/>
                <w:webHidden/>
              </w:rPr>
              <w:fldChar w:fldCharType="begin"/>
            </w:r>
            <w:r>
              <w:rPr>
                <w:noProof/>
                <w:webHidden/>
              </w:rPr>
              <w:instrText xml:space="preserve"> PAGEREF _Toc240379402 \h </w:instrText>
            </w:r>
            <w:r>
              <w:rPr>
                <w:noProof/>
                <w:webHidden/>
              </w:rPr>
            </w:r>
            <w:r>
              <w:rPr>
                <w:noProof/>
                <w:webHidden/>
              </w:rPr>
              <w:fldChar w:fldCharType="separate"/>
            </w:r>
            <w:r>
              <w:rPr>
                <w:noProof/>
                <w:webHidden/>
              </w:rPr>
              <w:t>7</w:t>
            </w:r>
            <w:r>
              <w:rPr>
                <w:noProof/>
                <w:webHidden/>
              </w:rPr>
              <w:fldChar w:fldCharType="end"/>
            </w:r>
          </w:hyperlink>
        </w:p>
        <w:p w14:paraId="3712DD35" w14:textId="20C229FE" w:rsidR="00D46997" w:rsidRDefault="00D46997">
          <w:pPr>
            <w:pStyle w:val="TOC2"/>
            <w:tabs>
              <w:tab w:val="right" w:leader="dot" w:pos="9016"/>
            </w:tabs>
            <w:rPr>
              <w:noProof/>
            </w:rPr>
          </w:pPr>
          <w:hyperlink w:anchor="_Toc240379403" w:history="1">
            <w:r w:rsidRPr="0044625E">
              <w:rPr>
                <w:rStyle w:val="Hyperlink"/>
                <w:noProof/>
              </w:rPr>
              <w:t>3.1 Selected Job Role</w:t>
            </w:r>
            <w:r>
              <w:rPr>
                <w:noProof/>
                <w:webHidden/>
              </w:rPr>
              <w:tab/>
            </w:r>
            <w:r>
              <w:rPr>
                <w:noProof/>
                <w:webHidden/>
              </w:rPr>
              <w:fldChar w:fldCharType="begin"/>
            </w:r>
            <w:r>
              <w:rPr>
                <w:noProof/>
                <w:webHidden/>
              </w:rPr>
              <w:instrText xml:space="preserve"> PAGEREF _Toc240379403 \h </w:instrText>
            </w:r>
            <w:r>
              <w:rPr>
                <w:noProof/>
                <w:webHidden/>
              </w:rPr>
            </w:r>
            <w:r>
              <w:rPr>
                <w:noProof/>
                <w:webHidden/>
              </w:rPr>
              <w:fldChar w:fldCharType="separate"/>
            </w:r>
            <w:r>
              <w:rPr>
                <w:noProof/>
                <w:webHidden/>
              </w:rPr>
              <w:t>7</w:t>
            </w:r>
            <w:r>
              <w:rPr>
                <w:noProof/>
                <w:webHidden/>
              </w:rPr>
              <w:fldChar w:fldCharType="end"/>
            </w:r>
          </w:hyperlink>
        </w:p>
        <w:p w14:paraId="69BD0E52" w14:textId="2E579302" w:rsidR="00D46997" w:rsidRDefault="00D46997">
          <w:pPr>
            <w:pStyle w:val="TOC2"/>
            <w:tabs>
              <w:tab w:val="right" w:leader="dot" w:pos="9016"/>
            </w:tabs>
            <w:rPr>
              <w:noProof/>
            </w:rPr>
          </w:pPr>
          <w:hyperlink w:anchor="_Toc240379404" w:history="1">
            <w:r w:rsidRPr="0044625E">
              <w:rPr>
                <w:rStyle w:val="Hyperlink"/>
                <w:noProof/>
              </w:rPr>
              <w:t>3.2 Tailored Curriculum Vitae (CV)</w:t>
            </w:r>
            <w:r>
              <w:rPr>
                <w:noProof/>
                <w:webHidden/>
              </w:rPr>
              <w:tab/>
            </w:r>
            <w:r>
              <w:rPr>
                <w:noProof/>
                <w:webHidden/>
              </w:rPr>
              <w:fldChar w:fldCharType="begin"/>
            </w:r>
            <w:r>
              <w:rPr>
                <w:noProof/>
                <w:webHidden/>
              </w:rPr>
              <w:instrText xml:space="preserve"> PAGEREF _Toc240379404 \h </w:instrText>
            </w:r>
            <w:r>
              <w:rPr>
                <w:noProof/>
                <w:webHidden/>
              </w:rPr>
            </w:r>
            <w:r>
              <w:rPr>
                <w:noProof/>
                <w:webHidden/>
              </w:rPr>
              <w:fldChar w:fldCharType="separate"/>
            </w:r>
            <w:r>
              <w:rPr>
                <w:noProof/>
                <w:webHidden/>
              </w:rPr>
              <w:t>7</w:t>
            </w:r>
            <w:r>
              <w:rPr>
                <w:noProof/>
                <w:webHidden/>
              </w:rPr>
              <w:fldChar w:fldCharType="end"/>
            </w:r>
          </w:hyperlink>
        </w:p>
        <w:p w14:paraId="14DB585A" w14:textId="17F99AD2" w:rsidR="00D46997" w:rsidRDefault="00D46997">
          <w:pPr>
            <w:pStyle w:val="TOC2"/>
            <w:tabs>
              <w:tab w:val="right" w:leader="dot" w:pos="9016"/>
            </w:tabs>
            <w:rPr>
              <w:noProof/>
            </w:rPr>
          </w:pPr>
          <w:hyperlink w:anchor="_Toc240379405" w:history="1">
            <w:r w:rsidRPr="0044625E">
              <w:rPr>
                <w:rStyle w:val="Hyperlink"/>
                <w:noProof/>
              </w:rPr>
              <w:t>3.3 Cover Letter</w:t>
            </w:r>
            <w:r>
              <w:rPr>
                <w:noProof/>
                <w:webHidden/>
              </w:rPr>
              <w:tab/>
            </w:r>
            <w:r>
              <w:rPr>
                <w:noProof/>
                <w:webHidden/>
              </w:rPr>
              <w:fldChar w:fldCharType="begin"/>
            </w:r>
            <w:r>
              <w:rPr>
                <w:noProof/>
                <w:webHidden/>
              </w:rPr>
              <w:instrText xml:space="preserve"> PAGEREF _Toc240379405 \h </w:instrText>
            </w:r>
            <w:r>
              <w:rPr>
                <w:noProof/>
                <w:webHidden/>
              </w:rPr>
            </w:r>
            <w:r>
              <w:rPr>
                <w:noProof/>
                <w:webHidden/>
              </w:rPr>
              <w:fldChar w:fldCharType="separate"/>
            </w:r>
            <w:r>
              <w:rPr>
                <w:noProof/>
                <w:webHidden/>
              </w:rPr>
              <w:t>8</w:t>
            </w:r>
            <w:r>
              <w:rPr>
                <w:noProof/>
                <w:webHidden/>
              </w:rPr>
              <w:fldChar w:fldCharType="end"/>
            </w:r>
          </w:hyperlink>
        </w:p>
        <w:p w14:paraId="3DD93223" w14:textId="073B45C7" w:rsidR="00D46997" w:rsidRDefault="00D46997">
          <w:pPr>
            <w:pStyle w:val="TOC2"/>
            <w:tabs>
              <w:tab w:val="right" w:leader="dot" w:pos="9016"/>
            </w:tabs>
            <w:rPr>
              <w:noProof/>
            </w:rPr>
          </w:pPr>
          <w:hyperlink w:anchor="_Toc240379406" w:history="1">
            <w:r w:rsidRPr="0044625E">
              <w:rPr>
                <w:rStyle w:val="Hyperlink"/>
                <w:noProof/>
              </w:rPr>
              <w:t>3.4 LinkedIn Profile</w:t>
            </w:r>
            <w:r>
              <w:rPr>
                <w:noProof/>
                <w:webHidden/>
              </w:rPr>
              <w:tab/>
            </w:r>
            <w:r>
              <w:rPr>
                <w:noProof/>
                <w:webHidden/>
              </w:rPr>
              <w:fldChar w:fldCharType="begin"/>
            </w:r>
            <w:r>
              <w:rPr>
                <w:noProof/>
                <w:webHidden/>
              </w:rPr>
              <w:instrText xml:space="preserve"> PAGEREF _Toc240379406 \h </w:instrText>
            </w:r>
            <w:r>
              <w:rPr>
                <w:noProof/>
                <w:webHidden/>
              </w:rPr>
            </w:r>
            <w:r>
              <w:rPr>
                <w:noProof/>
                <w:webHidden/>
              </w:rPr>
              <w:fldChar w:fldCharType="separate"/>
            </w:r>
            <w:r>
              <w:rPr>
                <w:noProof/>
                <w:webHidden/>
              </w:rPr>
              <w:t>8</w:t>
            </w:r>
            <w:r>
              <w:rPr>
                <w:noProof/>
                <w:webHidden/>
              </w:rPr>
              <w:fldChar w:fldCharType="end"/>
            </w:r>
          </w:hyperlink>
        </w:p>
        <w:p w14:paraId="50654075" w14:textId="33171DC6" w:rsidR="00D46997" w:rsidRDefault="00D46997">
          <w:pPr>
            <w:pStyle w:val="TOC2"/>
            <w:tabs>
              <w:tab w:val="right" w:leader="dot" w:pos="9016"/>
            </w:tabs>
            <w:rPr>
              <w:noProof/>
            </w:rPr>
          </w:pPr>
          <w:hyperlink w:anchor="_Toc240379407" w:history="1">
            <w:r w:rsidRPr="0044625E">
              <w:rPr>
                <w:rStyle w:val="Hyperlink"/>
                <w:noProof/>
              </w:rPr>
              <w:t>3.5 Application Rationale</w:t>
            </w:r>
            <w:r>
              <w:rPr>
                <w:noProof/>
                <w:webHidden/>
              </w:rPr>
              <w:tab/>
            </w:r>
            <w:r>
              <w:rPr>
                <w:noProof/>
                <w:webHidden/>
              </w:rPr>
              <w:fldChar w:fldCharType="begin"/>
            </w:r>
            <w:r>
              <w:rPr>
                <w:noProof/>
                <w:webHidden/>
              </w:rPr>
              <w:instrText xml:space="preserve"> PAGEREF _Toc240379407 \h </w:instrText>
            </w:r>
            <w:r>
              <w:rPr>
                <w:noProof/>
                <w:webHidden/>
              </w:rPr>
            </w:r>
            <w:r>
              <w:rPr>
                <w:noProof/>
                <w:webHidden/>
              </w:rPr>
              <w:fldChar w:fldCharType="separate"/>
            </w:r>
            <w:r>
              <w:rPr>
                <w:noProof/>
                <w:webHidden/>
              </w:rPr>
              <w:t>8</w:t>
            </w:r>
            <w:r>
              <w:rPr>
                <w:noProof/>
                <w:webHidden/>
              </w:rPr>
              <w:fldChar w:fldCharType="end"/>
            </w:r>
          </w:hyperlink>
        </w:p>
        <w:p w14:paraId="576696E1" w14:textId="1A5C6811" w:rsidR="00D46997" w:rsidRDefault="00D46997">
          <w:pPr>
            <w:pStyle w:val="TOC1"/>
            <w:tabs>
              <w:tab w:val="right" w:leader="dot" w:pos="9016"/>
            </w:tabs>
            <w:rPr>
              <w:noProof/>
            </w:rPr>
          </w:pPr>
          <w:hyperlink w:anchor="_Toc240379408" w:history="1">
            <w:r w:rsidRPr="0044625E">
              <w:rPr>
                <w:rStyle w:val="Hyperlink"/>
                <w:noProof/>
              </w:rPr>
              <w:t>Reference List</w:t>
            </w:r>
            <w:r>
              <w:rPr>
                <w:noProof/>
                <w:webHidden/>
              </w:rPr>
              <w:tab/>
            </w:r>
            <w:r>
              <w:rPr>
                <w:noProof/>
                <w:webHidden/>
              </w:rPr>
              <w:fldChar w:fldCharType="begin"/>
            </w:r>
            <w:r>
              <w:rPr>
                <w:noProof/>
                <w:webHidden/>
              </w:rPr>
              <w:instrText xml:space="preserve"> PAGEREF _Toc240379408 \h </w:instrText>
            </w:r>
            <w:r>
              <w:rPr>
                <w:noProof/>
                <w:webHidden/>
              </w:rPr>
            </w:r>
            <w:r>
              <w:rPr>
                <w:noProof/>
                <w:webHidden/>
              </w:rPr>
              <w:fldChar w:fldCharType="separate"/>
            </w:r>
            <w:r>
              <w:rPr>
                <w:noProof/>
                <w:webHidden/>
              </w:rPr>
              <w:t>8</w:t>
            </w:r>
            <w:r>
              <w:rPr>
                <w:noProof/>
                <w:webHidden/>
              </w:rPr>
              <w:fldChar w:fldCharType="end"/>
            </w:r>
          </w:hyperlink>
        </w:p>
        <w:p w14:paraId="5CC28592" w14:textId="6611222D" w:rsidR="00D46997" w:rsidRDefault="00D46997">
          <w:r>
            <w:rPr>
              <w:b/>
              <w:bCs/>
              <w:noProof/>
            </w:rPr>
            <w:fldChar w:fldCharType="end"/>
          </w:r>
        </w:p>
      </w:sdtContent>
    </w:sdt>
    <w:p w14:paraId="4DC79685" w14:textId="77777777" w:rsidR="00D46997" w:rsidRPr="009F24C9" w:rsidRDefault="00D46997" w:rsidP="00070126">
      <w:pPr>
        <w:rPr>
          <w:rFonts w:ascii="Arial" w:hAnsi="Arial" w:cs="Arial"/>
        </w:rPr>
        <w:sectPr w:rsidR="00D46997" w:rsidRPr="009F24C9" w:rsidSect="00070126">
          <w:pgSz w:w="11906" w:h="16838"/>
          <w:pgMar w:top="1440" w:right="1440" w:bottom="1440" w:left="1440" w:header="708" w:footer="708" w:gutter="0"/>
          <w:cols w:space="708"/>
          <w:docGrid w:linePitch="360"/>
        </w:sectPr>
      </w:pPr>
    </w:p>
    <w:p w14:paraId="704CB6B6" w14:textId="0CDAB33A" w:rsidR="00070126" w:rsidRDefault="00070126" w:rsidP="00151EF1">
      <w:pPr>
        <w:pStyle w:val="Heading1"/>
        <w:spacing w:line="360" w:lineRule="auto"/>
        <w:jc w:val="both"/>
      </w:pPr>
      <w:bookmarkStart w:id="0" w:name="_Toc240379391"/>
      <w:r w:rsidRPr="00070126">
        <w:lastRenderedPageBreak/>
        <w:t>Element 1: Career Sector Investigation</w:t>
      </w:r>
      <w:bookmarkEnd w:id="0"/>
    </w:p>
    <w:p w14:paraId="4A0A69A4" w14:textId="77777777" w:rsidR="00070126" w:rsidRDefault="00070126" w:rsidP="00151EF1">
      <w:pPr>
        <w:pStyle w:val="Heading2"/>
        <w:spacing w:line="360" w:lineRule="auto"/>
        <w:jc w:val="both"/>
      </w:pPr>
      <w:bookmarkStart w:id="1" w:name="_Toc240379392"/>
      <w:r>
        <w:t>1.1 My Chosen Sector or Business Area</w:t>
      </w:r>
      <w:bookmarkEnd w:id="1"/>
    </w:p>
    <w:p w14:paraId="5DF20881" w14:textId="15A3B891" w:rsidR="00CC66EE" w:rsidRPr="00CC66EE" w:rsidRDefault="00570568" w:rsidP="00CC66EE">
      <w:pPr>
        <w:spacing w:before="100" w:beforeAutospacing="1" w:after="100" w:afterAutospacing="1" w:line="360" w:lineRule="auto"/>
        <w:jc w:val="both"/>
        <w:rPr>
          <w:rFonts w:eastAsia="Times New Roman" w:cs="Times New Roman"/>
          <w:kern w:val="0"/>
          <w:lang w:eastAsia="en-GB"/>
          <w14:ligatures w14:val="none"/>
        </w:rPr>
      </w:pPr>
      <w:r w:rsidRPr="0FCD42EC">
        <w:rPr>
          <w:rFonts w:eastAsia="Times New Roman" w:cs="Times New Roman"/>
          <w:lang w:eastAsia="en-GB"/>
        </w:rPr>
        <w:t xml:space="preserve">I have chosen the further Education (FE) hairdressing lecturing profession, focusing on teaching and assessing learners in vocational hairdressing programmes. I selected this area because I have over twenty years of experience as a hairdresser and salon owner, and I am now developing my academic and digital skills through higher education </w:t>
      </w:r>
      <w:proofErr w:type="spellStart"/>
      <w:r w:rsidRPr="0FCD42EC">
        <w:rPr>
          <w:rFonts w:eastAsia="Times New Roman" w:cs="Times New Roman"/>
          <w:lang w:eastAsia="en-GB"/>
        </w:rPr>
        <w:t>CertHE</w:t>
      </w:r>
      <w:proofErr w:type="spellEnd"/>
      <w:r w:rsidRPr="0FCD42EC">
        <w:rPr>
          <w:rFonts w:eastAsia="Times New Roman" w:cs="Times New Roman"/>
          <w:lang w:eastAsia="en-GB"/>
        </w:rPr>
        <w:t xml:space="preserve"> Business skills</w:t>
      </w:r>
      <w:r w:rsidR="001513BA">
        <w:rPr>
          <w:rFonts w:eastAsia="Times New Roman" w:cs="Times New Roman"/>
          <w:lang w:eastAsia="en-GB"/>
        </w:rPr>
        <w:t xml:space="preserve">. </w:t>
      </w:r>
      <w:r w:rsidRPr="0FCD42EC">
        <w:rPr>
          <w:rFonts w:eastAsia="Times New Roman" w:cs="Times New Roman"/>
          <w:lang w:eastAsia="en-GB"/>
        </w:rPr>
        <w:t xml:space="preserve">Teaching appeals to me because it allows me to share my industry knowledge and support learners.  Becoming a hairdressing lecturer coincides with my </w:t>
      </w:r>
      <w:r w:rsidR="007E62BD" w:rsidRPr="6D406C89">
        <w:rPr>
          <w:rFonts w:eastAsia="Times New Roman" w:cs="Times New Roman"/>
          <w:lang w:eastAsia="en-GB"/>
        </w:rPr>
        <w:t>long-term</w:t>
      </w:r>
      <w:r w:rsidR="43F2F656" w:rsidRPr="6D406C89">
        <w:rPr>
          <w:rFonts w:eastAsia="Times New Roman" w:cs="Times New Roman"/>
          <w:lang w:eastAsia="en-GB"/>
        </w:rPr>
        <w:t xml:space="preserve"> </w:t>
      </w:r>
      <w:r w:rsidRPr="6D406C89">
        <w:rPr>
          <w:rFonts w:eastAsia="Times New Roman" w:cs="Times New Roman"/>
          <w:lang w:eastAsia="en-GB"/>
        </w:rPr>
        <w:t>career</w:t>
      </w:r>
      <w:r w:rsidRPr="0FCD42EC">
        <w:rPr>
          <w:rFonts w:eastAsia="Times New Roman" w:cs="Times New Roman"/>
          <w:lang w:eastAsia="en-GB"/>
        </w:rPr>
        <w:t xml:space="preserve"> goal of stepping back from a more demanding physical hands-on role but staying in the same profession by sharing my knowledge that I have already gained along the way.</w:t>
      </w:r>
    </w:p>
    <w:p w14:paraId="350E5361" w14:textId="4794594E" w:rsidR="00070126" w:rsidRDefault="00070126" w:rsidP="00151EF1">
      <w:pPr>
        <w:pStyle w:val="Heading2"/>
        <w:spacing w:line="360" w:lineRule="auto"/>
        <w:jc w:val="both"/>
      </w:pPr>
      <w:bookmarkStart w:id="2" w:name="_Toc240379393"/>
      <w:r>
        <w:t>1.2 Sector / Business Area Research</w:t>
      </w:r>
      <w:bookmarkEnd w:id="2"/>
    </w:p>
    <w:p w14:paraId="6B3F2900" w14:textId="38F732FB" w:rsidR="00D00888" w:rsidRPr="00E441F7" w:rsidRDefault="00D00888" w:rsidP="00933FF7">
      <w:pPr>
        <w:spacing w:before="100" w:beforeAutospacing="1" w:after="100" w:afterAutospacing="1" w:line="360" w:lineRule="auto"/>
        <w:jc w:val="both"/>
        <w:rPr>
          <w:rFonts w:eastAsia="Times New Roman" w:cs="Times New Roman"/>
          <w:kern w:val="0"/>
          <w:lang w:eastAsia="en-GB"/>
          <w14:ligatures w14:val="none"/>
        </w:rPr>
      </w:pPr>
      <w:r w:rsidRPr="00E441F7">
        <w:rPr>
          <w:rFonts w:eastAsia="Times New Roman" w:cs="Times New Roman"/>
          <w:kern w:val="0"/>
          <w:lang w:eastAsia="en-GB"/>
          <w14:ligatures w14:val="none"/>
        </w:rPr>
        <w:t xml:space="preserve">The FE hairdressing lecturing sector involves delivering practical and theoretical training to hairdressing students studying qualifications such as Level 1–3 NVQs, and </w:t>
      </w:r>
      <w:r w:rsidR="0015584F" w:rsidRPr="00E441F7">
        <w:rPr>
          <w:rFonts w:eastAsia="Times New Roman" w:cs="Times New Roman"/>
          <w:kern w:val="0"/>
          <w:lang w:eastAsia="en-GB"/>
          <w14:ligatures w14:val="none"/>
        </w:rPr>
        <w:t>apprenticeships</w:t>
      </w:r>
      <w:r w:rsidR="0015584F">
        <w:rPr>
          <w:rFonts w:eastAsia="Times New Roman" w:cs="Times New Roman"/>
          <w:kern w:val="0"/>
          <w:lang w:eastAsia="en-GB"/>
          <w14:ligatures w14:val="none"/>
        </w:rPr>
        <w:t xml:space="preserve"> (</w:t>
      </w:r>
      <w:r w:rsidR="007F6D64">
        <w:rPr>
          <w:rFonts w:eastAsia="Times New Roman" w:cs="Times New Roman"/>
          <w:kern w:val="0"/>
          <w:lang w:eastAsia="en-GB"/>
          <w14:ligatures w14:val="none"/>
        </w:rPr>
        <w:t>City&amp;</w:t>
      </w:r>
      <w:r w:rsidR="00277305">
        <w:rPr>
          <w:rFonts w:eastAsia="Times New Roman" w:cs="Times New Roman"/>
          <w:kern w:val="0"/>
          <w:lang w:eastAsia="en-GB"/>
          <w14:ligatures w14:val="none"/>
        </w:rPr>
        <w:t>Guilds,</w:t>
      </w:r>
      <w:r w:rsidR="00536EB4">
        <w:rPr>
          <w:rFonts w:eastAsia="Times New Roman" w:cs="Times New Roman"/>
          <w:kern w:val="0"/>
          <w:lang w:eastAsia="en-GB"/>
          <w14:ligatures w14:val="none"/>
        </w:rPr>
        <w:t>2026</w:t>
      </w:r>
      <w:r w:rsidR="00671F99">
        <w:rPr>
          <w:rFonts w:eastAsia="Times New Roman" w:cs="Times New Roman"/>
          <w:kern w:val="0"/>
          <w:lang w:eastAsia="en-GB"/>
          <w14:ligatures w14:val="none"/>
        </w:rPr>
        <w:t xml:space="preserve">; </w:t>
      </w:r>
      <w:r w:rsidR="00536EB4">
        <w:rPr>
          <w:rFonts w:eastAsia="Times New Roman" w:cs="Times New Roman"/>
          <w:kern w:val="0"/>
          <w:lang w:eastAsia="en-GB"/>
          <w14:ligatures w14:val="none"/>
        </w:rPr>
        <w:t>VTCTskills</w:t>
      </w:r>
      <w:r w:rsidR="007000DA">
        <w:rPr>
          <w:rFonts w:eastAsia="Times New Roman" w:cs="Times New Roman"/>
          <w:kern w:val="0"/>
          <w:lang w:eastAsia="en-GB"/>
          <w14:ligatures w14:val="none"/>
        </w:rPr>
        <w:t>2026)</w:t>
      </w:r>
      <w:r w:rsidRPr="00E441F7">
        <w:rPr>
          <w:rFonts w:eastAsia="Times New Roman" w:cs="Times New Roman"/>
          <w:kern w:val="0"/>
          <w:lang w:eastAsia="en-GB"/>
          <w14:ligatures w14:val="none"/>
        </w:rPr>
        <w:t xml:space="preserve"> Lecturers work in colleges, private training providers</w:t>
      </w:r>
      <w:r w:rsidR="001318B1">
        <w:rPr>
          <w:rFonts w:eastAsia="Times New Roman" w:cs="Times New Roman"/>
          <w:kern w:val="0"/>
          <w:lang w:eastAsia="en-GB"/>
          <w14:ligatures w14:val="none"/>
        </w:rPr>
        <w:t xml:space="preserve"> </w:t>
      </w:r>
      <w:r w:rsidRPr="00E441F7">
        <w:rPr>
          <w:rFonts w:eastAsia="Times New Roman" w:cs="Times New Roman"/>
          <w:kern w:val="0"/>
          <w:lang w:eastAsia="en-GB"/>
          <w14:ligatures w14:val="none"/>
        </w:rPr>
        <w:t>and specialist academies. The role typically includes lesson planning, delivering demonstrations, assessing practical skills, marking written work, supporting learners to progress, and ensuring they follow standards such as City &amp; Guilds or VTCT.</w:t>
      </w:r>
    </w:p>
    <w:p w14:paraId="6E889B2D" w14:textId="6ABB2D9E" w:rsidR="00733482" w:rsidRPr="00E739AF" w:rsidRDefault="00D00888" w:rsidP="00933FF7">
      <w:pPr>
        <w:spacing w:line="360" w:lineRule="auto"/>
        <w:rPr>
          <w:rFonts w:eastAsia="Times New Roman" w:cs="Segoe UI"/>
          <w:kern w:val="0"/>
          <w:lang w:eastAsia="en-GB"/>
          <w14:ligatures w14:val="none"/>
        </w:rPr>
      </w:pPr>
      <w:r w:rsidRPr="00E441F7">
        <w:rPr>
          <w:rFonts w:eastAsia="Times New Roman" w:cs="Times New Roman"/>
          <w:kern w:val="0"/>
          <w:lang w:eastAsia="en-GB"/>
          <w14:ligatures w14:val="none"/>
        </w:rPr>
        <w:t>Common organisations in this sector include FE colleges, independent training academies, apprenticeship providers and employer</w:t>
      </w:r>
      <w:r w:rsidR="00621DC6" w:rsidRPr="00E441F7">
        <w:rPr>
          <w:rFonts w:eastAsia="Times New Roman" w:cs="Times New Roman"/>
          <w:kern w:val="0"/>
          <w:lang w:eastAsia="en-GB"/>
          <w14:ligatures w14:val="none"/>
        </w:rPr>
        <w:t xml:space="preserve"> </w:t>
      </w:r>
      <w:r w:rsidRPr="00E441F7">
        <w:rPr>
          <w:rFonts w:eastAsia="Times New Roman" w:cs="Times New Roman"/>
          <w:kern w:val="0"/>
          <w:lang w:eastAsia="en-GB"/>
          <w14:ligatures w14:val="none"/>
        </w:rPr>
        <w:t xml:space="preserve">led training </w:t>
      </w:r>
      <w:r w:rsidR="00F976DD" w:rsidRPr="00E441F7">
        <w:rPr>
          <w:rFonts w:eastAsia="Times New Roman" w:cs="Times New Roman"/>
          <w:kern w:val="0"/>
          <w:lang w:eastAsia="en-GB"/>
          <w14:ligatures w14:val="none"/>
        </w:rPr>
        <w:t xml:space="preserve">centres. They </w:t>
      </w:r>
      <w:r w:rsidRPr="00E441F7">
        <w:rPr>
          <w:rFonts w:eastAsia="Times New Roman" w:cs="Times New Roman"/>
          <w:kern w:val="0"/>
          <w:lang w:eastAsia="en-GB"/>
          <w14:ligatures w14:val="none"/>
        </w:rPr>
        <w:t>include school leavers, adult learners, apprentices</w:t>
      </w:r>
      <w:r w:rsidR="00B8131D">
        <w:rPr>
          <w:rFonts w:eastAsia="Times New Roman" w:cs="Times New Roman"/>
          <w:kern w:val="0"/>
          <w:lang w:eastAsia="en-GB"/>
          <w14:ligatures w14:val="none"/>
        </w:rPr>
        <w:t xml:space="preserve"> </w:t>
      </w:r>
      <w:r w:rsidRPr="00E441F7">
        <w:rPr>
          <w:rFonts w:eastAsia="Times New Roman" w:cs="Times New Roman"/>
          <w:kern w:val="0"/>
          <w:lang w:eastAsia="en-GB"/>
          <w14:ligatures w14:val="none"/>
        </w:rPr>
        <w:t>and employers seeking upskilling for their staff. The role ranges from teaching cutting, colouring and styling techniques to delivering theory on health and safety, consultation, professional behaviour and industry standards.</w:t>
      </w:r>
      <w:r w:rsidR="00733482" w:rsidRPr="00733482">
        <w:rPr>
          <w:rFonts w:ascii="Segoe UI" w:eastAsia="Times New Roman" w:hAnsi="Segoe UI" w:cs="Segoe UI"/>
          <w:kern w:val="0"/>
          <w:sz w:val="21"/>
          <w:szCs w:val="21"/>
          <w:lang w:eastAsia="en-GB"/>
          <w14:ligatures w14:val="none"/>
        </w:rPr>
        <w:t xml:space="preserve"> </w:t>
      </w:r>
      <w:r w:rsidR="00733482" w:rsidRPr="00E739AF">
        <w:rPr>
          <w:rFonts w:eastAsia="Times New Roman" w:cs="Segoe UI"/>
          <w:kern w:val="0"/>
          <w:lang w:eastAsia="en-GB"/>
          <w14:ligatures w14:val="none"/>
        </w:rPr>
        <w:t>According to Careers Wales</w:t>
      </w:r>
      <w:r w:rsidR="007443A1">
        <w:rPr>
          <w:rFonts w:eastAsia="Times New Roman" w:cs="Segoe UI"/>
          <w:kern w:val="0"/>
          <w:lang w:eastAsia="en-GB"/>
          <w14:ligatures w14:val="none"/>
        </w:rPr>
        <w:t xml:space="preserve"> </w:t>
      </w:r>
      <w:r w:rsidR="00733482" w:rsidRPr="00E739AF">
        <w:rPr>
          <w:rFonts w:eastAsia="Times New Roman" w:cs="Segoe UI"/>
          <w:kern w:val="0"/>
          <w:lang w:eastAsia="en-GB"/>
          <w14:ligatures w14:val="none"/>
        </w:rPr>
        <w:t xml:space="preserve">further education lecturers teach academic and vocational subjects and require both subject expertise and teaching </w:t>
      </w:r>
      <w:r w:rsidR="00671F99" w:rsidRPr="00E739AF">
        <w:rPr>
          <w:rFonts w:eastAsia="Times New Roman" w:cs="Segoe UI"/>
          <w:kern w:val="0"/>
          <w:lang w:eastAsia="en-GB"/>
          <w14:ligatures w14:val="none"/>
        </w:rPr>
        <w:t>qualification</w:t>
      </w:r>
      <w:r w:rsidR="00671F99">
        <w:rPr>
          <w:rFonts w:eastAsia="Times New Roman" w:cs="Segoe UI"/>
          <w:kern w:val="0"/>
          <w:lang w:eastAsia="en-GB"/>
          <w14:ligatures w14:val="none"/>
        </w:rPr>
        <w:t>s (</w:t>
      </w:r>
      <w:r w:rsidR="00B806ED">
        <w:rPr>
          <w:rFonts w:eastAsia="Times New Roman" w:cs="Segoe UI"/>
          <w:kern w:val="0"/>
          <w:lang w:eastAsia="en-GB"/>
          <w14:ligatures w14:val="none"/>
        </w:rPr>
        <w:t>CareersWales</w:t>
      </w:r>
      <w:r w:rsidR="00536EB4">
        <w:rPr>
          <w:rFonts w:eastAsia="Times New Roman" w:cs="Segoe UI"/>
          <w:kern w:val="0"/>
          <w:lang w:eastAsia="en-GB"/>
          <w14:ligatures w14:val="none"/>
        </w:rPr>
        <w:t>,2026)</w:t>
      </w:r>
    </w:p>
    <w:p w14:paraId="7114CFD8" w14:textId="09B5FC8B" w:rsidR="00D00888" w:rsidRPr="00E441F7" w:rsidRDefault="00D00888" w:rsidP="00151EF1">
      <w:pPr>
        <w:spacing w:before="100" w:beforeAutospacing="1" w:after="100" w:afterAutospacing="1" w:line="360" w:lineRule="auto"/>
        <w:jc w:val="both"/>
        <w:rPr>
          <w:rFonts w:eastAsia="Times New Roman" w:cs="Times New Roman"/>
          <w:kern w:val="0"/>
          <w:lang w:eastAsia="en-GB"/>
          <w14:ligatures w14:val="none"/>
        </w:rPr>
      </w:pPr>
    </w:p>
    <w:p w14:paraId="46769292" w14:textId="5DE358BD" w:rsidR="00D00888" w:rsidRDefault="006448D0" w:rsidP="00B7654F">
      <w:pPr>
        <w:spacing w:before="100" w:beforeAutospacing="1" w:after="100" w:afterAutospacing="1" w:line="360" w:lineRule="auto"/>
        <w:jc w:val="both"/>
        <w:rPr>
          <w:rFonts w:eastAsiaTheme="minorHAnsi"/>
          <w:b/>
          <w:bCs/>
          <w:lang w:eastAsia="en-US"/>
        </w:rPr>
      </w:pPr>
      <w:r>
        <w:rPr>
          <w:rFonts w:eastAsia="Times New Roman" w:cs="Times New Roman"/>
          <w:kern w:val="0"/>
          <w:lang w:eastAsia="en-GB"/>
          <w14:ligatures w14:val="none"/>
        </w:rPr>
        <w:t xml:space="preserve">Vocational teaching </w:t>
      </w:r>
      <w:r w:rsidR="00F804E5">
        <w:rPr>
          <w:rFonts w:eastAsia="Times New Roman" w:cs="Times New Roman"/>
          <w:kern w:val="0"/>
          <w:lang w:eastAsia="en-GB"/>
          <w14:ligatures w14:val="none"/>
        </w:rPr>
        <w:t xml:space="preserve">continues to be important </w:t>
      </w:r>
      <w:r w:rsidR="00951DFC">
        <w:rPr>
          <w:rFonts w:eastAsia="Times New Roman" w:cs="Times New Roman"/>
          <w:kern w:val="0"/>
          <w:lang w:eastAsia="en-GB"/>
          <w14:ligatures w14:val="none"/>
        </w:rPr>
        <w:t>within t</w:t>
      </w:r>
      <w:r w:rsidR="00D00888" w:rsidRPr="00E441F7">
        <w:rPr>
          <w:rFonts w:eastAsia="Times New Roman" w:cs="Times New Roman"/>
          <w:kern w:val="0"/>
          <w:lang w:eastAsia="en-GB"/>
          <w14:ligatures w14:val="none"/>
        </w:rPr>
        <w:t>he</w:t>
      </w:r>
      <w:r w:rsidR="00951DFC">
        <w:rPr>
          <w:rFonts w:eastAsia="Times New Roman" w:cs="Times New Roman"/>
          <w:kern w:val="0"/>
          <w:lang w:eastAsia="en-GB"/>
          <w14:ligatures w14:val="none"/>
        </w:rPr>
        <w:t xml:space="preserve"> FE </w:t>
      </w:r>
      <w:r w:rsidR="006A12AC">
        <w:rPr>
          <w:rFonts w:eastAsia="Times New Roman" w:cs="Times New Roman"/>
          <w:kern w:val="0"/>
          <w:lang w:eastAsia="en-GB"/>
          <w14:ligatures w14:val="none"/>
        </w:rPr>
        <w:t>sector</w:t>
      </w:r>
      <w:r w:rsidR="006A12AC" w:rsidRPr="00E441F7">
        <w:rPr>
          <w:rFonts w:eastAsia="Times New Roman" w:cs="Times New Roman"/>
          <w:kern w:val="0"/>
          <w:lang w:eastAsia="en-GB"/>
          <w14:ligatures w14:val="none"/>
        </w:rPr>
        <w:t>,</w:t>
      </w:r>
      <w:r w:rsidR="00D00888" w:rsidRPr="00E441F7">
        <w:rPr>
          <w:rFonts w:eastAsia="Times New Roman" w:cs="Times New Roman"/>
          <w:kern w:val="0"/>
          <w:lang w:eastAsia="en-GB"/>
          <w14:ligatures w14:val="none"/>
        </w:rPr>
        <w:t xml:space="preserve"> vocational teaching continues to be in demand due to skills shortages in technical industries, including hair and beauty. FE providers seek lecturers with strong industry backgrounds who can bring hands on experience into the classroom</w:t>
      </w:r>
      <w:r w:rsidR="001065A7">
        <w:rPr>
          <w:rFonts w:eastAsia="Times New Roman" w:cs="Times New Roman"/>
          <w:kern w:val="0"/>
          <w:lang w:eastAsia="en-GB"/>
          <w14:ligatures w14:val="none"/>
        </w:rPr>
        <w:t xml:space="preserve"> su</w:t>
      </w:r>
      <w:r w:rsidR="00576734">
        <w:rPr>
          <w:rFonts w:eastAsia="Times New Roman" w:cs="Times New Roman"/>
          <w:kern w:val="0"/>
          <w:lang w:eastAsia="en-GB"/>
          <w14:ligatures w14:val="none"/>
        </w:rPr>
        <w:t>pporting skills development and economic growth across Wales</w:t>
      </w:r>
      <w:r w:rsidR="004372DC">
        <w:rPr>
          <w:rFonts w:eastAsia="Times New Roman" w:cs="Times New Roman"/>
          <w:kern w:val="0"/>
          <w:lang w:eastAsia="en-GB"/>
          <w14:ligatures w14:val="none"/>
        </w:rPr>
        <w:t xml:space="preserve">. </w:t>
      </w:r>
      <w:r w:rsidR="00A5450B">
        <w:rPr>
          <w:rFonts w:eastAsiaTheme="minorHAnsi"/>
          <w:lang w:eastAsia="en-US"/>
        </w:rPr>
        <w:t>(ColegauCymru</w:t>
      </w:r>
      <w:r w:rsidR="00CD1B8C">
        <w:rPr>
          <w:rFonts w:eastAsiaTheme="minorHAnsi"/>
          <w:lang w:eastAsia="en-US"/>
        </w:rPr>
        <w:t xml:space="preserve">,2026) </w:t>
      </w:r>
      <w:r w:rsidR="00D00888" w:rsidRPr="00E441F7">
        <w:rPr>
          <w:rFonts w:eastAsiaTheme="minorHAnsi"/>
          <w:lang w:eastAsia="en-US"/>
        </w:rPr>
        <w:t>is part of the system that encourages and supports lecturer recruitment</w:t>
      </w:r>
      <w:r w:rsidR="00D00888" w:rsidRPr="00E441F7">
        <w:rPr>
          <w:rFonts w:eastAsiaTheme="minorHAnsi"/>
          <w:b/>
          <w:bCs/>
          <w:lang w:eastAsia="en-US"/>
        </w:rPr>
        <w:t xml:space="preserve">, </w:t>
      </w:r>
      <w:r w:rsidR="00D00888" w:rsidRPr="00E441F7">
        <w:rPr>
          <w:rFonts w:eastAsiaTheme="minorHAnsi"/>
          <w:lang w:eastAsia="en-US"/>
        </w:rPr>
        <w:t>but the</w:t>
      </w:r>
      <w:r w:rsidR="00D00888" w:rsidRPr="00E441F7">
        <w:rPr>
          <w:rFonts w:eastAsiaTheme="minorHAnsi"/>
          <w:b/>
          <w:bCs/>
          <w:lang w:eastAsia="en-US"/>
        </w:rPr>
        <w:t xml:space="preserve"> </w:t>
      </w:r>
      <w:r w:rsidR="00D00888" w:rsidRPr="00E441F7">
        <w:rPr>
          <w:rFonts w:eastAsiaTheme="minorHAnsi"/>
          <w:lang w:eastAsia="en-US"/>
        </w:rPr>
        <w:t>actual jobs are posted by individual colleges</w:t>
      </w:r>
      <w:r w:rsidR="00F33D50">
        <w:rPr>
          <w:rFonts w:eastAsiaTheme="minorHAnsi"/>
          <w:b/>
          <w:bCs/>
          <w:lang w:eastAsia="en-US"/>
        </w:rPr>
        <w:t>.</w:t>
      </w:r>
    </w:p>
    <w:p w14:paraId="56BFF53C" w14:textId="77777777" w:rsidR="006448D0" w:rsidRDefault="006448D0" w:rsidP="00151EF1">
      <w:pPr>
        <w:spacing w:before="100" w:beforeAutospacing="1" w:after="100" w:afterAutospacing="1" w:line="360" w:lineRule="auto"/>
        <w:jc w:val="both"/>
        <w:rPr>
          <w:rFonts w:eastAsiaTheme="minorHAnsi"/>
          <w:b/>
          <w:bCs/>
          <w:lang w:eastAsia="en-US"/>
        </w:rPr>
      </w:pPr>
    </w:p>
    <w:p w14:paraId="1CF6134D" w14:textId="77777777" w:rsidR="002005F3" w:rsidRPr="00E441F7" w:rsidRDefault="002005F3" w:rsidP="00151EF1">
      <w:pPr>
        <w:spacing w:before="100" w:beforeAutospacing="1" w:after="100" w:afterAutospacing="1" w:line="360" w:lineRule="auto"/>
        <w:jc w:val="both"/>
        <w:rPr>
          <w:rFonts w:eastAsia="Times New Roman" w:cs="Times New Roman"/>
          <w:b/>
          <w:bCs/>
          <w:kern w:val="0"/>
          <w:lang w:eastAsia="en-GB"/>
          <w14:ligatures w14:val="none"/>
        </w:rPr>
      </w:pPr>
    </w:p>
    <w:p w14:paraId="0281450A" w14:textId="445B0165" w:rsidR="00070126" w:rsidRDefault="00070126" w:rsidP="00151EF1">
      <w:pPr>
        <w:pStyle w:val="Heading2"/>
        <w:spacing w:line="360" w:lineRule="auto"/>
        <w:jc w:val="both"/>
      </w:pPr>
      <w:bookmarkStart w:id="3" w:name="_Toc240379394"/>
      <w:r>
        <w:t>1.3 Skills, Qualities and Attributes Valued by Employers</w:t>
      </w:r>
      <w:bookmarkEnd w:id="3"/>
    </w:p>
    <w:p w14:paraId="44A276A2" w14:textId="32E3333F" w:rsidR="00EB0FF6" w:rsidRDefault="003170D0" w:rsidP="00151EF1">
      <w:pPr>
        <w:spacing w:before="100" w:beforeAutospacing="1" w:after="100" w:afterAutospacing="1" w:line="360" w:lineRule="auto"/>
        <w:jc w:val="both"/>
        <w:rPr>
          <w:rFonts w:eastAsia="Times New Roman" w:cs="Times New Roman"/>
          <w:kern w:val="0"/>
          <w:lang w:eastAsia="en-GB"/>
          <w14:ligatures w14:val="none"/>
        </w:rPr>
      </w:pPr>
      <w:r w:rsidRPr="003170D0">
        <w:rPr>
          <w:rFonts w:eastAsia="Times New Roman" w:cs="Times New Roman"/>
          <w:kern w:val="0"/>
          <w:lang w:eastAsia="en-GB"/>
          <w14:ligatures w14:val="none"/>
        </w:rPr>
        <w:t xml:space="preserve">Employers in the FE hairdressing sector value a combination of technical expertise, teaching ability and professional </w:t>
      </w:r>
      <w:r w:rsidR="00EB0FF6" w:rsidRPr="003170D0">
        <w:rPr>
          <w:rFonts w:eastAsia="Times New Roman" w:cs="Times New Roman"/>
          <w:kern w:val="0"/>
          <w:lang w:eastAsia="en-GB"/>
          <w14:ligatures w14:val="none"/>
        </w:rPr>
        <w:t>behaviours</w:t>
      </w:r>
      <w:r w:rsidR="00EB0FF6">
        <w:rPr>
          <w:rFonts w:eastAsia="Times New Roman" w:cs="Times New Roman"/>
          <w:kern w:val="0"/>
          <w:lang w:eastAsia="en-GB"/>
          <w14:ligatures w14:val="none"/>
        </w:rPr>
        <w:t xml:space="preserve"> (</w:t>
      </w:r>
      <w:r w:rsidR="007106B5">
        <w:rPr>
          <w:rFonts w:eastAsia="Times New Roman" w:cs="Times New Roman"/>
          <w:kern w:val="0"/>
          <w:lang w:eastAsia="en-GB"/>
          <w14:ligatures w14:val="none"/>
        </w:rPr>
        <w:t>C</w:t>
      </w:r>
      <w:r w:rsidR="00F37E1F">
        <w:rPr>
          <w:rFonts w:eastAsia="Times New Roman" w:cs="Times New Roman"/>
          <w:kern w:val="0"/>
          <w:lang w:eastAsia="en-GB"/>
          <w14:ligatures w14:val="none"/>
        </w:rPr>
        <w:t>areersWales</w:t>
      </w:r>
      <w:r w:rsidR="00EB0FF6">
        <w:rPr>
          <w:rFonts w:eastAsia="Times New Roman" w:cs="Times New Roman"/>
          <w:kern w:val="0"/>
          <w:lang w:eastAsia="en-GB"/>
          <w14:ligatures w14:val="none"/>
        </w:rPr>
        <w:t>,2026)</w:t>
      </w:r>
    </w:p>
    <w:p w14:paraId="601D51B3" w14:textId="6423989C" w:rsidR="003170D0" w:rsidRPr="003170D0" w:rsidRDefault="003170D0" w:rsidP="00151EF1">
      <w:pPr>
        <w:spacing w:before="100" w:beforeAutospacing="1" w:after="100" w:afterAutospacing="1" w:line="360" w:lineRule="auto"/>
        <w:jc w:val="both"/>
        <w:rPr>
          <w:rFonts w:eastAsia="Times New Roman" w:cs="Times New Roman"/>
          <w:kern w:val="0"/>
          <w:lang w:eastAsia="en-GB"/>
          <w14:ligatures w14:val="none"/>
        </w:rPr>
      </w:pPr>
      <w:r w:rsidRPr="003170D0">
        <w:rPr>
          <w:rFonts w:eastAsia="Times New Roman" w:cs="Times New Roman"/>
          <w:kern w:val="0"/>
          <w:lang w:eastAsia="en-GB"/>
          <w14:ligatures w14:val="none"/>
        </w:rPr>
        <w:t xml:space="preserve"> Key skills include:</w:t>
      </w:r>
    </w:p>
    <w:p w14:paraId="5FD424BB" w14:textId="4535A4AF" w:rsidR="003170D0" w:rsidRPr="003170D0" w:rsidRDefault="003170D0" w:rsidP="00151EF1">
      <w:pPr>
        <w:numPr>
          <w:ilvl w:val="0"/>
          <w:numId w:val="2"/>
        </w:numPr>
        <w:spacing w:before="100" w:beforeAutospacing="1" w:after="100" w:afterAutospacing="1" w:line="360" w:lineRule="auto"/>
        <w:jc w:val="both"/>
        <w:rPr>
          <w:rFonts w:eastAsia="Times New Roman" w:cs="Times New Roman"/>
          <w:kern w:val="0"/>
          <w:lang w:eastAsia="en-GB"/>
          <w14:ligatures w14:val="none"/>
        </w:rPr>
      </w:pPr>
      <w:r w:rsidRPr="003170D0">
        <w:rPr>
          <w:rFonts w:eastAsia="Times New Roman" w:cs="Times New Roman"/>
          <w:kern w:val="0"/>
          <w:lang w:eastAsia="en-GB"/>
          <w14:ligatures w14:val="none"/>
        </w:rPr>
        <w:t>Up</w:t>
      </w:r>
      <w:r w:rsidR="00AB05DE">
        <w:rPr>
          <w:rFonts w:eastAsia="Times New Roman" w:cs="Times New Roman"/>
          <w:kern w:val="0"/>
          <w:lang w:eastAsia="en-GB"/>
          <w14:ligatures w14:val="none"/>
        </w:rPr>
        <w:t xml:space="preserve"> </w:t>
      </w:r>
      <w:r w:rsidRPr="003170D0">
        <w:rPr>
          <w:rFonts w:eastAsia="Times New Roman" w:cs="Times New Roman"/>
          <w:kern w:val="0"/>
          <w:lang w:eastAsia="en-GB"/>
          <w14:ligatures w14:val="none"/>
        </w:rPr>
        <w:t>to</w:t>
      </w:r>
      <w:r w:rsidR="00AB05DE">
        <w:rPr>
          <w:rFonts w:eastAsia="Times New Roman" w:cs="Times New Roman"/>
          <w:kern w:val="0"/>
          <w:lang w:eastAsia="en-GB"/>
          <w14:ligatures w14:val="none"/>
        </w:rPr>
        <w:t xml:space="preserve"> </w:t>
      </w:r>
      <w:r w:rsidRPr="003170D0">
        <w:rPr>
          <w:rFonts w:eastAsia="Times New Roman" w:cs="Times New Roman"/>
          <w:kern w:val="0"/>
          <w:lang w:eastAsia="en-GB"/>
          <w14:ligatures w14:val="none"/>
        </w:rPr>
        <w:t xml:space="preserve">date industry knowledge </w:t>
      </w:r>
      <w:r w:rsidR="001D0485">
        <w:rPr>
          <w:rFonts w:eastAsia="Times New Roman" w:cs="Times New Roman"/>
          <w:kern w:val="0"/>
          <w:lang w:eastAsia="en-GB"/>
          <w14:ligatures w14:val="none"/>
        </w:rPr>
        <w:t xml:space="preserve">is </w:t>
      </w:r>
      <w:r w:rsidRPr="003170D0">
        <w:rPr>
          <w:rFonts w:eastAsia="Times New Roman" w:cs="Times New Roman"/>
          <w:kern w:val="0"/>
          <w:lang w:eastAsia="en-GB"/>
          <w14:ligatures w14:val="none"/>
        </w:rPr>
        <w:t>essential for teaching current techniques and trends.</w:t>
      </w:r>
    </w:p>
    <w:p w14:paraId="6891F891" w14:textId="77777777" w:rsidR="003170D0" w:rsidRPr="003170D0" w:rsidRDefault="003170D0" w:rsidP="00151EF1">
      <w:pPr>
        <w:numPr>
          <w:ilvl w:val="0"/>
          <w:numId w:val="2"/>
        </w:numPr>
        <w:spacing w:before="100" w:beforeAutospacing="1" w:after="100" w:afterAutospacing="1" w:line="360" w:lineRule="auto"/>
        <w:jc w:val="both"/>
        <w:rPr>
          <w:rFonts w:eastAsia="Times New Roman" w:cs="Times New Roman"/>
          <w:kern w:val="0"/>
          <w:lang w:eastAsia="en-GB"/>
          <w14:ligatures w14:val="none"/>
        </w:rPr>
      </w:pPr>
      <w:r w:rsidRPr="003170D0">
        <w:rPr>
          <w:rFonts w:eastAsia="Times New Roman" w:cs="Times New Roman"/>
          <w:kern w:val="0"/>
          <w:lang w:eastAsia="en-GB"/>
          <w14:ligatures w14:val="none"/>
        </w:rPr>
        <w:t>Communication and interpersonal skills needed to explain techniques clearly and support diverse learners.</w:t>
      </w:r>
    </w:p>
    <w:p w14:paraId="42F9BC53" w14:textId="28638357" w:rsidR="003170D0" w:rsidRPr="003170D0" w:rsidRDefault="003170D0" w:rsidP="00151EF1">
      <w:pPr>
        <w:numPr>
          <w:ilvl w:val="0"/>
          <w:numId w:val="2"/>
        </w:numPr>
        <w:spacing w:before="100" w:beforeAutospacing="1" w:after="100" w:afterAutospacing="1" w:line="360" w:lineRule="auto"/>
        <w:jc w:val="both"/>
        <w:rPr>
          <w:rFonts w:eastAsia="Times New Roman" w:cs="Times New Roman"/>
          <w:kern w:val="0"/>
          <w:lang w:eastAsia="en-GB"/>
          <w14:ligatures w14:val="none"/>
        </w:rPr>
      </w:pPr>
      <w:r w:rsidRPr="003170D0">
        <w:rPr>
          <w:rFonts w:eastAsia="Times New Roman" w:cs="Times New Roman"/>
          <w:kern w:val="0"/>
          <w:lang w:eastAsia="en-GB"/>
          <w14:ligatures w14:val="none"/>
        </w:rPr>
        <w:t>Organisation and planning</w:t>
      </w:r>
      <w:r w:rsidR="001D0485">
        <w:rPr>
          <w:rFonts w:eastAsia="Times New Roman" w:cs="Times New Roman"/>
          <w:kern w:val="0"/>
          <w:lang w:eastAsia="en-GB"/>
          <w14:ligatures w14:val="none"/>
        </w:rPr>
        <w:t xml:space="preserve"> </w:t>
      </w:r>
      <w:r w:rsidR="00474F70">
        <w:rPr>
          <w:rFonts w:eastAsia="Times New Roman" w:cs="Times New Roman"/>
          <w:kern w:val="0"/>
          <w:lang w:eastAsia="en-GB"/>
          <w14:ligatures w14:val="none"/>
        </w:rPr>
        <w:t>are</w:t>
      </w:r>
      <w:r w:rsidR="001D0485">
        <w:rPr>
          <w:rFonts w:eastAsia="Times New Roman" w:cs="Times New Roman"/>
          <w:kern w:val="0"/>
          <w:lang w:eastAsia="en-GB"/>
          <w14:ligatures w14:val="none"/>
        </w:rPr>
        <w:t xml:space="preserve"> </w:t>
      </w:r>
      <w:r w:rsidR="001D0485" w:rsidRPr="003170D0">
        <w:rPr>
          <w:rFonts w:eastAsia="Times New Roman" w:cs="Times New Roman"/>
          <w:kern w:val="0"/>
          <w:lang w:eastAsia="en-GB"/>
          <w14:ligatures w14:val="none"/>
        </w:rPr>
        <w:t>important</w:t>
      </w:r>
      <w:r w:rsidRPr="003170D0">
        <w:rPr>
          <w:rFonts w:eastAsia="Times New Roman" w:cs="Times New Roman"/>
          <w:kern w:val="0"/>
          <w:lang w:eastAsia="en-GB"/>
          <w14:ligatures w14:val="none"/>
        </w:rPr>
        <w:t xml:space="preserve"> for preparing lessons, assessments and resources.</w:t>
      </w:r>
    </w:p>
    <w:p w14:paraId="01BA9A57" w14:textId="4E9EB57A" w:rsidR="003170D0" w:rsidRPr="00A71D37" w:rsidRDefault="003170D0" w:rsidP="00A71D37">
      <w:pPr>
        <w:numPr>
          <w:ilvl w:val="0"/>
          <w:numId w:val="2"/>
        </w:numPr>
        <w:spacing w:before="100" w:beforeAutospacing="1" w:after="100" w:afterAutospacing="1" w:line="360" w:lineRule="auto"/>
        <w:jc w:val="both"/>
        <w:rPr>
          <w:rFonts w:eastAsia="Times New Roman" w:cs="Times New Roman"/>
          <w:kern w:val="0"/>
          <w:lang w:eastAsia="en-GB"/>
          <w14:ligatures w14:val="none"/>
        </w:rPr>
      </w:pPr>
      <w:r w:rsidRPr="003170D0">
        <w:rPr>
          <w:rFonts w:eastAsia="Times New Roman" w:cs="Times New Roman"/>
          <w:kern w:val="0"/>
          <w:lang w:eastAsia="en-GB"/>
          <w14:ligatures w14:val="none"/>
        </w:rPr>
        <w:t>Digital skills</w:t>
      </w:r>
      <w:r w:rsidR="00783196">
        <w:rPr>
          <w:rFonts w:eastAsia="Times New Roman" w:cs="Times New Roman"/>
          <w:kern w:val="0"/>
          <w:lang w:eastAsia="en-GB"/>
          <w14:ligatures w14:val="none"/>
        </w:rPr>
        <w:t xml:space="preserve"> are</w:t>
      </w:r>
      <w:r w:rsidRPr="003170D0">
        <w:rPr>
          <w:rFonts w:eastAsia="Times New Roman" w:cs="Times New Roman"/>
          <w:kern w:val="0"/>
          <w:lang w:eastAsia="en-GB"/>
          <w14:ligatures w14:val="none"/>
        </w:rPr>
        <w:t xml:space="preserve"> increasingly required for online learning platform</w:t>
      </w:r>
      <w:r w:rsidR="00A71D37">
        <w:rPr>
          <w:rFonts w:eastAsia="Times New Roman" w:cs="Times New Roman"/>
          <w:kern w:val="0"/>
          <w:lang w:eastAsia="en-GB"/>
          <w14:ligatures w14:val="none"/>
        </w:rPr>
        <w:t xml:space="preserve">s </w:t>
      </w:r>
      <w:r w:rsidR="009A0551" w:rsidRPr="00A71D37">
        <w:rPr>
          <w:rFonts w:eastAsia="Times New Roman" w:cs="Times New Roman"/>
          <w:kern w:val="0"/>
          <w:lang w:eastAsia="en-GB"/>
          <w14:ligatures w14:val="none"/>
        </w:rPr>
        <w:t xml:space="preserve">for </w:t>
      </w:r>
      <w:r w:rsidR="008B213B" w:rsidRPr="00A71D37">
        <w:rPr>
          <w:rFonts w:eastAsia="Times New Roman" w:cs="Times New Roman"/>
          <w:kern w:val="0"/>
          <w:lang w:eastAsia="en-GB"/>
          <w14:ligatures w14:val="none"/>
        </w:rPr>
        <w:t>delivery (</w:t>
      </w:r>
      <w:r w:rsidR="00396365" w:rsidRPr="00A71D37">
        <w:rPr>
          <w:rFonts w:eastAsia="Times New Roman" w:cs="Times New Roman"/>
          <w:kern w:val="0"/>
          <w:lang w:eastAsia="en-GB"/>
          <w14:ligatures w14:val="none"/>
        </w:rPr>
        <w:t>MicrosoftEducation</w:t>
      </w:r>
      <w:proofErr w:type="gramStart"/>
      <w:r w:rsidR="00396365" w:rsidRPr="00A71D37">
        <w:rPr>
          <w:rFonts w:eastAsia="Times New Roman" w:cs="Times New Roman"/>
          <w:kern w:val="0"/>
          <w:lang w:eastAsia="en-GB"/>
          <w14:ligatures w14:val="none"/>
        </w:rPr>
        <w:t>2026;</w:t>
      </w:r>
      <w:r w:rsidR="006E0EEE" w:rsidRPr="00A71D37">
        <w:rPr>
          <w:rFonts w:eastAsia="Times New Roman" w:cs="Times New Roman"/>
          <w:kern w:val="0"/>
          <w:lang w:eastAsia="en-GB"/>
          <w14:ligatures w14:val="none"/>
        </w:rPr>
        <w:t>Moodle</w:t>
      </w:r>
      <w:proofErr w:type="gramEnd"/>
      <w:r w:rsidR="006E0EEE" w:rsidRPr="00A71D37">
        <w:rPr>
          <w:rFonts w:eastAsia="Times New Roman" w:cs="Times New Roman"/>
          <w:kern w:val="0"/>
          <w:lang w:eastAsia="en-GB"/>
          <w14:ligatures w14:val="none"/>
        </w:rPr>
        <w:t>,2026)</w:t>
      </w:r>
    </w:p>
    <w:p w14:paraId="6EBFBB71" w14:textId="16544CB7" w:rsidR="003170D0" w:rsidRPr="003170D0" w:rsidRDefault="003170D0" w:rsidP="00151EF1">
      <w:pPr>
        <w:spacing w:before="100" w:beforeAutospacing="1" w:after="100" w:afterAutospacing="1" w:line="360" w:lineRule="auto"/>
        <w:jc w:val="both"/>
        <w:rPr>
          <w:rFonts w:eastAsia="Times New Roman" w:cs="Times New Roman"/>
          <w:kern w:val="0"/>
          <w:lang w:eastAsia="en-GB"/>
          <w14:ligatures w14:val="none"/>
        </w:rPr>
      </w:pPr>
      <w:r w:rsidRPr="003170D0">
        <w:rPr>
          <w:rFonts w:eastAsia="Times New Roman" w:cs="Times New Roman"/>
          <w:kern w:val="0"/>
          <w:lang w:eastAsia="en-GB"/>
          <w14:ligatures w14:val="none"/>
        </w:rPr>
        <w:t xml:space="preserve">Patience, empathy and coaching skills </w:t>
      </w:r>
      <w:r w:rsidR="00474F70">
        <w:rPr>
          <w:rFonts w:eastAsia="Times New Roman" w:cs="Times New Roman"/>
          <w:kern w:val="0"/>
          <w:lang w:eastAsia="en-GB"/>
          <w14:ligatures w14:val="none"/>
        </w:rPr>
        <w:t xml:space="preserve">are </w:t>
      </w:r>
      <w:r w:rsidRPr="003170D0">
        <w:rPr>
          <w:rFonts w:eastAsia="Times New Roman" w:cs="Times New Roman"/>
          <w:kern w:val="0"/>
          <w:lang w:eastAsia="en-GB"/>
          <w14:ligatures w14:val="none"/>
        </w:rPr>
        <w:t xml:space="preserve">important for supporting learners with different leaning needs. Job descriptions in FE colleges often emphasise the need for strong safeguarding knowledge, professional behaviour, teamwork and the ability to motivate learners. From my experience I understand how important these expectations are in creating a safe and supportive learning environment. Employers also value </w:t>
      </w:r>
      <w:r w:rsidRPr="003170D0">
        <w:rPr>
          <w:rFonts w:eastAsia="Times New Roman" w:cs="Times New Roman"/>
          <w:kern w:val="0"/>
          <w:lang w:eastAsia="en-GB"/>
          <w14:ligatures w14:val="none"/>
        </w:rPr>
        <w:lastRenderedPageBreak/>
        <w:t xml:space="preserve">additional qualifications such as CAVA or teaching awards like the PGCE or </w:t>
      </w:r>
      <w:r w:rsidR="00AF3208">
        <w:rPr>
          <w:rFonts w:eastAsia="Times New Roman" w:cs="Times New Roman"/>
          <w:kern w:val="0"/>
          <w:lang w:eastAsia="en-GB"/>
          <w14:ligatures w14:val="none"/>
        </w:rPr>
        <w:t xml:space="preserve">TAQA </w:t>
      </w:r>
      <w:r w:rsidRPr="003170D0">
        <w:rPr>
          <w:rFonts w:eastAsia="Times New Roman" w:cs="Times New Roman"/>
          <w:kern w:val="0"/>
          <w:lang w:eastAsia="en-GB"/>
          <w14:ligatures w14:val="none"/>
        </w:rPr>
        <w:t>Level 3 Award in Education and Training, which help strengthen my practice as I move further into the teaching profession.</w:t>
      </w:r>
    </w:p>
    <w:p w14:paraId="6168D2AD" w14:textId="4C86D4F7" w:rsidR="00070126" w:rsidRDefault="00070126" w:rsidP="00151EF1">
      <w:pPr>
        <w:spacing w:line="360" w:lineRule="auto"/>
        <w:jc w:val="both"/>
      </w:pPr>
    </w:p>
    <w:p w14:paraId="0D673435" w14:textId="77777777" w:rsidR="00070126" w:rsidRDefault="00070126" w:rsidP="00151EF1">
      <w:pPr>
        <w:pStyle w:val="Heading2"/>
        <w:spacing w:line="360" w:lineRule="auto"/>
        <w:jc w:val="both"/>
      </w:pPr>
      <w:bookmarkStart w:id="4" w:name="_Toc240379395"/>
      <w:r>
        <w:t>1.4 Current Trends Affecting the Sector</w:t>
      </w:r>
      <w:bookmarkEnd w:id="4"/>
    </w:p>
    <w:p w14:paraId="1F84E77F" w14:textId="6D27424B" w:rsidR="00957319" w:rsidRDefault="00070126" w:rsidP="00256AF5">
      <w:pPr>
        <w:spacing w:line="360" w:lineRule="auto"/>
        <w:jc w:val="both"/>
        <w:rPr>
          <w:rFonts w:eastAsia="Times New Roman" w:cs="Times New Roman"/>
          <w:kern w:val="0"/>
          <w:lang w:eastAsia="en-GB"/>
          <w14:ligatures w14:val="none"/>
        </w:rPr>
      </w:pPr>
      <w:r w:rsidRPr="00070126">
        <w:br/>
      </w:r>
      <w:r w:rsidR="00DF10F0" w:rsidRPr="002463A7">
        <w:rPr>
          <w:rFonts w:eastAsia="Times New Roman" w:cs="Times New Roman"/>
          <w:kern w:val="0"/>
          <w:lang w:eastAsia="en-GB"/>
          <w14:ligatures w14:val="none"/>
        </w:rPr>
        <w:t xml:space="preserve">Several trends are shaping the FE hairdressing sector. Artificial intelligence (AI) and digital learning tools are increasingly used for lesson planning, learner feedback and online resources. Hybrid and blended learning have become more common, with colleges using platforms such as Moodle or </w:t>
      </w:r>
      <w:r w:rsidR="00591759">
        <w:rPr>
          <w:rFonts w:eastAsia="Times New Roman" w:cs="Times New Roman"/>
          <w:kern w:val="0"/>
          <w:lang w:eastAsia="en-GB"/>
          <w14:ligatures w14:val="none"/>
        </w:rPr>
        <w:t xml:space="preserve">Microsoft </w:t>
      </w:r>
      <w:r w:rsidR="00DF10F0" w:rsidRPr="002463A7">
        <w:rPr>
          <w:rFonts w:eastAsia="Times New Roman" w:cs="Times New Roman"/>
          <w:kern w:val="0"/>
          <w:lang w:eastAsia="en-GB"/>
          <w14:ligatures w14:val="none"/>
        </w:rPr>
        <w:t xml:space="preserve">Teams to deliver theory </w:t>
      </w:r>
      <w:r w:rsidR="00DD1496" w:rsidRPr="002463A7">
        <w:rPr>
          <w:rFonts w:eastAsia="Times New Roman" w:cs="Times New Roman"/>
          <w:kern w:val="0"/>
          <w:lang w:eastAsia="en-GB"/>
          <w14:ligatures w14:val="none"/>
        </w:rPr>
        <w:t>content</w:t>
      </w:r>
      <w:r w:rsidR="00DD1496">
        <w:rPr>
          <w:rFonts w:eastAsia="Times New Roman" w:cs="Times New Roman"/>
          <w:kern w:val="0"/>
          <w:lang w:eastAsia="en-GB"/>
          <w14:ligatures w14:val="none"/>
        </w:rPr>
        <w:t xml:space="preserve"> (</w:t>
      </w:r>
      <w:r w:rsidR="00591759">
        <w:rPr>
          <w:rFonts w:eastAsia="Times New Roman" w:cs="Times New Roman"/>
          <w:kern w:val="0"/>
          <w:lang w:eastAsia="en-GB"/>
          <w14:ligatures w14:val="none"/>
        </w:rPr>
        <w:t>Moodle,</w:t>
      </w:r>
      <w:r w:rsidR="00DD1496">
        <w:rPr>
          <w:rFonts w:eastAsia="Times New Roman" w:cs="Times New Roman"/>
          <w:kern w:val="0"/>
          <w:lang w:eastAsia="en-GB"/>
          <w14:ligatures w14:val="none"/>
        </w:rPr>
        <w:t>2026; Microsoftlearn</w:t>
      </w:r>
      <w:r w:rsidR="00D63271">
        <w:rPr>
          <w:rFonts w:eastAsia="Times New Roman" w:cs="Times New Roman"/>
          <w:kern w:val="0"/>
          <w:lang w:eastAsia="en-GB"/>
          <w14:ligatures w14:val="none"/>
        </w:rPr>
        <w:t>,2026)</w:t>
      </w:r>
      <w:r w:rsidR="00A31101">
        <w:rPr>
          <w:rFonts w:eastAsia="Times New Roman" w:cs="Times New Roman"/>
          <w:kern w:val="0"/>
          <w:lang w:eastAsia="en-GB"/>
          <w14:ligatures w14:val="none"/>
        </w:rPr>
        <w:t xml:space="preserve"> </w:t>
      </w:r>
      <w:r w:rsidR="00DF10F0" w:rsidRPr="002463A7">
        <w:rPr>
          <w:rFonts w:eastAsia="Times New Roman" w:cs="Times New Roman"/>
          <w:kern w:val="0"/>
          <w:lang w:eastAsia="en-GB"/>
          <w14:ligatures w14:val="none"/>
        </w:rPr>
        <w:t xml:space="preserve">Skills shortages in vocational industries mean FE providers are actively recruiting industry professionals to move into teaching roles. </w:t>
      </w:r>
      <w:r w:rsidR="0036709B" w:rsidRPr="002463A7">
        <w:rPr>
          <w:rFonts w:eastAsia="Times New Roman" w:cs="Times New Roman"/>
          <w:kern w:val="0"/>
          <w:lang w:eastAsia="en-GB"/>
          <w14:ligatures w14:val="none"/>
        </w:rPr>
        <w:t>Additionally,</w:t>
      </w:r>
      <w:r w:rsidR="0036709B">
        <w:rPr>
          <w:rFonts w:eastAsia="Times New Roman" w:cs="Times New Roman"/>
          <w:kern w:val="0"/>
          <w:lang w:eastAsia="en-GB"/>
          <w14:ligatures w14:val="none"/>
        </w:rPr>
        <w:t xml:space="preserve"> </w:t>
      </w:r>
      <w:r w:rsidR="00DF10F0" w:rsidRPr="002463A7">
        <w:rPr>
          <w:rFonts w:eastAsia="Times New Roman" w:cs="Times New Roman"/>
          <w:kern w:val="0"/>
          <w:lang w:eastAsia="en-GB"/>
          <w14:ligatures w14:val="none"/>
        </w:rPr>
        <w:t>the hairdressing industry itself is evolving, with trends such as sustainability, advanced colour techniques and social</w:t>
      </w:r>
      <w:r w:rsidR="008C478B">
        <w:rPr>
          <w:rFonts w:eastAsia="Times New Roman" w:cs="Times New Roman"/>
          <w:kern w:val="0"/>
          <w:lang w:eastAsia="en-GB"/>
          <w14:ligatures w14:val="none"/>
        </w:rPr>
        <w:t xml:space="preserve"> </w:t>
      </w:r>
      <w:r w:rsidR="00DF10F0" w:rsidRPr="002463A7">
        <w:rPr>
          <w:rFonts w:eastAsia="Times New Roman" w:cs="Times New Roman"/>
          <w:kern w:val="0"/>
          <w:lang w:eastAsia="en-GB"/>
          <w14:ligatures w14:val="none"/>
        </w:rPr>
        <w:t>media driven content influencing learning content</w:t>
      </w:r>
      <w:r w:rsidR="0014669E">
        <w:rPr>
          <w:rFonts w:eastAsia="Times New Roman" w:cs="Times New Roman"/>
          <w:kern w:val="0"/>
          <w:lang w:eastAsia="en-GB"/>
          <w14:ligatures w14:val="none"/>
        </w:rPr>
        <w:t xml:space="preserve"> and industry led </w:t>
      </w:r>
      <w:r w:rsidR="00C22A11">
        <w:rPr>
          <w:rFonts w:eastAsia="Times New Roman" w:cs="Times New Roman"/>
          <w:kern w:val="0"/>
          <w:lang w:eastAsia="en-GB"/>
          <w14:ligatures w14:val="none"/>
        </w:rPr>
        <w:t xml:space="preserve">qualifications are developed alongside </w:t>
      </w:r>
      <w:r w:rsidR="00DD1496">
        <w:rPr>
          <w:rFonts w:eastAsia="Times New Roman" w:cs="Times New Roman"/>
          <w:kern w:val="0"/>
          <w:lang w:eastAsia="en-GB"/>
          <w14:ligatures w14:val="none"/>
        </w:rPr>
        <w:t>employers (</w:t>
      </w:r>
      <w:r w:rsidR="00C537CC">
        <w:rPr>
          <w:rFonts w:eastAsia="Times New Roman" w:cs="Times New Roman"/>
          <w:kern w:val="0"/>
          <w:lang w:eastAsia="en-GB"/>
          <w14:ligatures w14:val="none"/>
        </w:rPr>
        <w:t>City&amp;Guilds,</w:t>
      </w:r>
      <w:r w:rsidR="00DD1496">
        <w:rPr>
          <w:rFonts w:eastAsia="Times New Roman" w:cs="Times New Roman"/>
          <w:kern w:val="0"/>
          <w:lang w:eastAsia="en-GB"/>
          <w14:ligatures w14:val="none"/>
        </w:rPr>
        <w:t>2026; VTCTskills</w:t>
      </w:r>
      <w:r w:rsidR="000E480F">
        <w:rPr>
          <w:rFonts w:eastAsia="Times New Roman" w:cs="Times New Roman"/>
          <w:kern w:val="0"/>
          <w:lang w:eastAsia="en-GB"/>
          <w14:ligatures w14:val="none"/>
        </w:rPr>
        <w:t>,2026)</w:t>
      </w:r>
    </w:p>
    <w:p w14:paraId="6F01F169" w14:textId="79840BF0" w:rsidR="00720FE5" w:rsidRDefault="00720FE5" w:rsidP="00256AF5">
      <w:pPr>
        <w:spacing w:line="360" w:lineRule="auto"/>
        <w:jc w:val="both"/>
        <w:rPr>
          <w:rFonts w:eastAsia="Times New Roman" w:cs="Times New Roman"/>
          <w:kern w:val="0"/>
          <w:lang w:eastAsia="en-GB"/>
          <w14:ligatures w14:val="none"/>
        </w:rPr>
      </w:pPr>
    </w:p>
    <w:p w14:paraId="7A4E76C2" w14:textId="77777777" w:rsidR="00A6341F" w:rsidRDefault="00A6341F" w:rsidP="00256AF5">
      <w:pPr>
        <w:spacing w:before="100" w:beforeAutospacing="1" w:after="100" w:afterAutospacing="1" w:line="360" w:lineRule="auto"/>
        <w:jc w:val="both"/>
        <w:rPr>
          <w:rFonts w:eastAsia="Times New Roman" w:cs="Times New Roman"/>
          <w:kern w:val="0"/>
          <w:lang w:eastAsia="en-GB"/>
          <w14:ligatures w14:val="none"/>
        </w:rPr>
      </w:pPr>
    </w:p>
    <w:p w14:paraId="3A968F26" w14:textId="50051BA2" w:rsidR="00070126" w:rsidRPr="00720FE5" w:rsidRDefault="00070126" w:rsidP="00720FE5">
      <w:pPr>
        <w:spacing w:before="100" w:beforeAutospacing="1" w:after="100" w:afterAutospacing="1" w:line="360" w:lineRule="auto"/>
        <w:jc w:val="both"/>
        <w:rPr>
          <w:rFonts w:eastAsia="Times New Roman" w:cs="Times New Roman"/>
          <w:kern w:val="0"/>
          <w:lang w:eastAsia="en-GB"/>
          <w14:ligatures w14:val="none"/>
        </w:rPr>
      </w:pPr>
      <w:r w:rsidRPr="00851C95">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bookmarkStart w:id="5" w:name="_Toc240379396"/>
      <w:r w:rsidRPr="00851C95">
        <w:rPr>
          <w:rFonts w:asciiTheme="majorHAnsi" w:hAnsiTheme="majorHAnsi"/>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1.5 Personal Career Fit</w:t>
      </w:r>
      <w:bookmarkEnd w:id="5"/>
    </w:p>
    <w:p w14:paraId="573DB6D5" w14:textId="77777777" w:rsidR="00EB2102" w:rsidRDefault="00F74BC3" w:rsidP="00A06162">
      <w:pPr>
        <w:spacing w:line="360" w:lineRule="auto"/>
        <w:jc w:val="both"/>
        <w:rPr>
          <w:rFonts w:eastAsiaTheme="minorHAnsi"/>
          <w:lang w:eastAsia="en-US"/>
        </w:rPr>
      </w:pPr>
      <w:r w:rsidRPr="00E441F7">
        <w:rPr>
          <w:rFonts w:eastAsiaTheme="minorHAnsi"/>
          <w:lang w:eastAsia="en-US"/>
        </w:rPr>
        <w:t xml:space="preserve">This sector feels like a natural fit for me because it connects with my interests, experience and the direction </w:t>
      </w:r>
      <w:r w:rsidR="005D76DE" w:rsidRPr="00E441F7">
        <w:rPr>
          <w:rFonts w:eastAsiaTheme="minorHAnsi"/>
          <w:lang w:eastAsia="en-US"/>
        </w:rPr>
        <w:t>I</w:t>
      </w:r>
      <w:r w:rsidR="005D76DE">
        <w:rPr>
          <w:rFonts w:eastAsiaTheme="minorHAnsi"/>
          <w:lang w:eastAsia="en-US"/>
        </w:rPr>
        <w:t>’d</w:t>
      </w:r>
      <w:r w:rsidR="00720B03">
        <w:rPr>
          <w:rFonts w:eastAsiaTheme="minorHAnsi"/>
          <w:lang w:eastAsia="en-US"/>
        </w:rPr>
        <w:t xml:space="preserve"> like</w:t>
      </w:r>
      <w:r w:rsidRPr="00E441F7">
        <w:rPr>
          <w:rFonts w:eastAsiaTheme="minorHAnsi"/>
          <w:lang w:eastAsia="en-US"/>
        </w:rPr>
        <w:t xml:space="preserve"> my career to grow. I genuinely enjoy supporting others, explaining techniques clearly and helping people build their confidence, and these are qualities I use every day in hairdressing. With twenty years of industry experience behind me, I know I can offer learners practical knowledge and real insight that they will benefit from. Through my university studies, I’m developing stronger digital skills, academic writing and reflective practice, all of which are helping me prepare for a future in education.</w:t>
      </w:r>
    </w:p>
    <w:p w14:paraId="026CB1B7" w14:textId="2335850B" w:rsidR="00F74BC3" w:rsidRPr="00E441F7" w:rsidRDefault="00F74BC3" w:rsidP="00A06162">
      <w:pPr>
        <w:spacing w:line="360" w:lineRule="auto"/>
        <w:jc w:val="both"/>
        <w:rPr>
          <w:rFonts w:eastAsiaTheme="minorHAnsi"/>
          <w:lang w:eastAsia="en-US"/>
        </w:rPr>
      </w:pPr>
      <w:r w:rsidRPr="00E441F7">
        <w:rPr>
          <w:rFonts w:eastAsiaTheme="minorHAnsi"/>
          <w:lang w:eastAsia="en-US"/>
        </w:rPr>
        <w:lastRenderedPageBreak/>
        <w:t xml:space="preserve"> As I progress, I </w:t>
      </w:r>
      <w:r w:rsidR="008C1FFD">
        <w:rPr>
          <w:rFonts w:eastAsiaTheme="minorHAnsi"/>
          <w:lang w:eastAsia="en-US"/>
        </w:rPr>
        <w:t>understand the</w:t>
      </w:r>
      <w:r w:rsidRPr="00E441F7">
        <w:rPr>
          <w:rFonts w:eastAsiaTheme="minorHAnsi"/>
          <w:lang w:eastAsia="en-US"/>
        </w:rPr>
        <w:t xml:space="preserve"> need to continue building confidence with digital teaching tools, </w:t>
      </w:r>
      <w:r w:rsidR="00516715" w:rsidRPr="00E441F7">
        <w:rPr>
          <w:rFonts w:eastAsiaTheme="minorHAnsi"/>
          <w:lang w:eastAsia="en-US"/>
        </w:rPr>
        <w:t>work</w:t>
      </w:r>
      <w:r w:rsidR="00516715">
        <w:rPr>
          <w:rFonts w:eastAsiaTheme="minorHAnsi"/>
          <w:lang w:eastAsia="en-US"/>
        </w:rPr>
        <w:t xml:space="preserve"> </w:t>
      </w:r>
      <w:r w:rsidR="00516715" w:rsidRPr="00E441F7">
        <w:rPr>
          <w:rFonts w:eastAsiaTheme="minorHAnsi"/>
          <w:lang w:eastAsia="en-US"/>
        </w:rPr>
        <w:t>towards</w:t>
      </w:r>
      <w:r w:rsidRPr="00E441F7">
        <w:rPr>
          <w:rFonts w:eastAsiaTheme="minorHAnsi"/>
          <w:lang w:eastAsia="en-US"/>
        </w:rPr>
        <w:t xml:space="preserve"> assessor or teaching qualifications and strengthen my lesson</w:t>
      </w:r>
      <w:r w:rsidR="00EB227D">
        <w:rPr>
          <w:rFonts w:eastAsiaTheme="minorHAnsi"/>
          <w:lang w:eastAsia="en-US"/>
        </w:rPr>
        <w:t xml:space="preserve"> </w:t>
      </w:r>
      <w:r w:rsidRPr="00E441F7">
        <w:rPr>
          <w:rFonts w:eastAsiaTheme="minorHAnsi"/>
          <w:lang w:eastAsia="en-US"/>
        </w:rPr>
        <w:t xml:space="preserve">planning skills. Overall, this sector offers a rewarding career that suits my strengths and matches my </w:t>
      </w:r>
      <w:r w:rsidR="0062132F" w:rsidRPr="00E441F7">
        <w:rPr>
          <w:rFonts w:eastAsiaTheme="minorHAnsi"/>
          <w:lang w:eastAsia="en-US"/>
        </w:rPr>
        <w:t>long</w:t>
      </w:r>
      <w:r w:rsidR="0062132F">
        <w:rPr>
          <w:rFonts w:eastAsiaTheme="minorHAnsi"/>
          <w:lang w:eastAsia="en-US"/>
        </w:rPr>
        <w:t>-term</w:t>
      </w:r>
      <w:r w:rsidRPr="00E441F7">
        <w:rPr>
          <w:rFonts w:eastAsiaTheme="minorHAnsi"/>
          <w:lang w:eastAsia="en-US"/>
        </w:rPr>
        <w:t xml:space="preserve"> </w:t>
      </w:r>
      <w:r w:rsidR="00516715">
        <w:rPr>
          <w:rFonts w:eastAsiaTheme="minorHAnsi"/>
          <w:lang w:eastAsia="en-US"/>
        </w:rPr>
        <w:t xml:space="preserve">career </w:t>
      </w:r>
      <w:r w:rsidRPr="00E441F7">
        <w:rPr>
          <w:rFonts w:eastAsiaTheme="minorHAnsi"/>
          <w:lang w:eastAsia="en-US"/>
        </w:rPr>
        <w:t>goals.</w:t>
      </w:r>
    </w:p>
    <w:p w14:paraId="3C7EFFCB" w14:textId="29DA160B" w:rsidR="00021CFE" w:rsidRDefault="00070126" w:rsidP="00151EF1">
      <w:pPr>
        <w:spacing w:line="360" w:lineRule="auto"/>
        <w:jc w:val="both"/>
      </w:pPr>
      <w:r w:rsidRPr="00743208">
        <w:br/>
      </w:r>
    </w:p>
    <w:p w14:paraId="58539CD2" w14:textId="33EC8BA7" w:rsidR="00070126" w:rsidRDefault="00070126" w:rsidP="00151EF1">
      <w:pPr>
        <w:pStyle w:val="Heading1"/>
        <w:spacing w:line="360" w:lineRule="auto"/>
        <w:jc w:val="both"/>
      </w:pPr>
      <w:bookmarkStart w:id="6" w:name="_Toc240379397"/>
      <w:r>
        <w:t>Element 2: Skills Audit and Professional Development Plan</w:t>
      </w:r>
      <w:bookmarkEnd w:id="6"/>
    </w:p>
    <w:p w14:paraId="68F71E70" w14:textId="77777777" w:rsidR="00070126" w:rsidRDefault="00070126" w:rsidP="00151EF1">
      <w:pPr>
        <w:pStyle w:val="Heading2"/>
        <w:spacing w:line="360" w:lineRule="auto"/>
        <w:jc w:val="both"/>
      </w:pPr>
      <w:bookmarkStart w:id="7" w:name="_Toc240379398"/>
      <w:r>
        <w:t>2.1 Personal SWOT Analysis</w:t>
      </w:r>
      <w:bookmarkEnd w:id="7"/>
    </w:p>
    <w:tbl>
      <w:tblPr>
        <w:tblStyle w:val="TableGrid"/>
        <w:tblW w:w="0" w:type="auto"/>
        <w:tblLook w:val="04A0" w:firstRow="1" w:lastRow="0" w:firstColumn="1" w:lastColumn="0" w:noHBand="0" w:noVBand="1"/>
      </w:tblPr>
      <w:tblGrid>
        <w:gridCol w:w="4518"/>
        <w:gridCol w:w="4498"/>
      </w:tblGrid>
      <w:tr w:rsidR="00070126" w14:paraId="10ECA783" w14:textId="77777777" w:rsidTr="00C6491B">
        <w:tc>
          <w:tcPr>
            <w:tcW w:w="4518" w:type="dxa"/>
            <w:shd w:val="clear" w:color="auto" w:fill="F2F2F2"/>
            <w:vAlign w:val="center"/>
          </w:tcPr>
          <w:p w14:paraId="6B57A9B8" w14:textId="1D47ED79" w:rsidR="00070126" w:rsidRDefault="00070126" w:rsidP="002F3DEE">
            <w:pPr>
              <w:spacing w:line="360" w:lineRule="auto"/>
            </w:pPr>
            <w:r>
              <w:rPr>
                <w:rFonts w:ascii="Aptos" w:hAnsi="Aptos"/>
                <w:b/>
                <w:sz w:val="20"/>
              </w:rPr>
              <w:t>STRENGTHS</w:t>
            </w:r>
            <w:r>
              <w:rPr>
                <w:rFonts w:ascii="Aptos" w:hAnsi="Aptos"/>
                <w:b/>
                <w:sz w:val="20"/>
              </w:rPr>
              <w:br/>
            </w:r>
            <w:r>
              <w:rPr>
                <w:rFonts w:ascii="Aptos" w:hAnsi="Aptos"/>
                <w:b/>
                <w:sz w:val="20"/>
              </w:rPr>
              <w:br/>
              <w:t xml:space="preserve">• </w:t>
            </w:r>
            <w:r w:rsidR="00806036" w:rsidRPr="00E441F7">
              <w:rPr>
                <w:sz w:val="24"/>
                <w:szCs w:val="24"/>
              </w:rPr>
              <w:t>Twenty years of professional hairdressing experience</w:t>
            </w:r>
            <w:r w:rsidRPr="00E441F7">
              <w:rPr>
                <w:rFonts w:ascii="Aptos" w:hAnsi="Aptos"/>
                <w:b/>
                <w:sz w:val="24"/>
                <w:szCs w:val="24"/>
              </w:rPr>
              <w:br/>
            </w:r>
            <w:r w:rsidR="00502414" w:rsidRPr="00E441F7">
              <w:rPr>
                <w:rFonts w:ascii="Aptos" w:hAnsi="Aptos"/>
                <w:b/>
                <w:sz w:val="24"/>
                <w:szCs w:val="24"/>
              </w:rPr>
              <w:t xml:space="preserve">• </w:t>
            </w:r>
            <w:r w:rsidR="00502414" w:rsidRPr="00E441F7">
              <w:rPr>
                <w:bCs/>
                <w:sz w:val="24"/>
                <w:szCs w:val="24"/>
              </w:rPr>
              <w:t>strong</w:t>
            </w:r>
            <w:r w:rsidR="00470C59" w:rsidRPr="00E441F7">
              <w:rPr>
                <w:bCs/>
                <w:sz w:val="24"/>
                <w:szCs w:val="24"/>
              </w:rPr>
              <w:t xml:space="preserve"> </w:t>
            </w:r>
            <w:r w:rsidR="00502414" w:rsidRPr="00E441F7">
              <w:rPr>
                <w:bCs/>
                <w:sz w:val="24"/>
                <w:szCs w:val="24"/>
              </w:rPr>
              <w:t>communication and interpersonal</w:t>
            </w:r>
            <w:r w:rsidR="00B31A74" w:rsidRPr="00E441F7">
              <w:rPr>
                <w:bCs/>
                <w:sz w:val="24"/>
                <w:szCs w:val="24"/>
              </w:rPr>
              <w:t xml:space="preserve"> skills.</w:t>
            </w:r>
            <w:r w:rsidR="00502414" w:rsidRPr="00E441F7">
              <w:rPr>
                <w:rFonts w:ascii="Aptos" w:hAnsi="Aptos"/>
                <w:b/>
                <w:sz w:val="24"/>
                <w:szCs w:val="24"/>
              </w:rPr>
              <w:t xml:space="preserve"> </w:t>
            </w:r>
            <w:r w:rsidRPr="00E441F7">
              <w:rPr>
                <w:rFonts w:ascii="Aptos" w:hAnsi="Aptos"/>
                <w:b/>
                <w:sz w:val="24"/>
                <w:szCs w:val="24"/>
              </w:rPr>
              <w:br/>
              <w:t>•</w:t>
            </w:r>
            <w:r w:rsidR="00332A94" w:rsidRPr="00E441F7">
              <w:rPr>
                <w:rFonts w:ascii="Aptos" w:hAnsi="Aptos"/>
                <w:bCs/>
                <w:sz w:val="24"/>
                <w:szCs w:val="24"/>
              </w:rPr>
              <w:t>Supportive, patient</w:t>
            </w:r>
            <w:r w:rsidR="0035218E" w:rsidRPr="00E441F7">
              <w:rPr>
                <w:rFonts w:ascii="Aptos" w:hAnsi="Aptos"/>
                <w:bCs/>
                <w:sz w:val="24"/>
                <w:szCs w:val="24"/>
              </w:rPr>
              <w:t xml:space="preserve"> </w:t>
            </w:r>
            <w:r w:rsidRPr="00E441F7">
              <w:rPr>
                <w:rFonts w:ascii="Aptos" w:hAnsi="Aptos"/>
                <w:bCs/>
                <w:sz w:val="24"/>
                <w:szCs w:val="24"/>
              </w:rPr>
              <w:t xml:space="preserve"> </w:t>
            </w:r>
            <w:r w:rsidRPr="00E441F7">
              <w:rPr>
                <w:rFonts w:ascii="Aptos" w:hAnsi="Aptos"/>
                <w:bCs/>
                <w:sz w:val="24"/>
                <w:szCs w:val="24"/>
              </w:rPr>
              <w:br/>
            </w:r>
          </w:p>
        </w:tc>
        <w:tc>
          <w:tcPr>
            <w:tcW w:w="4498" w:type="dxa"/>
            <w:shd w:val="clear" w:color="auto" w:fill="F2F2F2"/>
            <w:vAlign w:val="center"/>
          </w:tcPr>
          <w:p w14:paraId="1D16DB6D" w14:textId="06EEC935" w:rsidR="00070126" w:rsidRDefault="00070126" w:rsidP="002F3DEE">
            <w:pPr>
              <w:spacing w:line="360" w:lineRule="auto"/>
            </w:pPr>
            <w:r>
              <w:rPr>
                <w:rFonts w:ascii="Aptos" w:hAnsi="Aptos"/>
                <w:b/>
                <w:sz w:val="20"/>
              </w:rPr>
              <w:t>WEAKNESSES / AREAS FOR DEVELOPMENT</w:t>
            </w:r>
            <w:r>
              <w:rPr>
                <w:rFonts w:ascii="Aptos" w:hAnsi="Aptos"/>
                <w:b/>
                <w:sz w:val="20"/>
              </w:rPr>
              <w:br/>
            </w:r>
            <w:r>
              <w:rPr>
                <w:rFonts w:ascii="Aptos" w:hAnsi="Aptos"/>
                <w:b/>
                <w:sz w:val="20"/>
              </w:rPr>
              <w:br/>
            </w:r>
            <w:r w:rsidRPr="00E441F7">
              <w:rPr>
                <w:rFonts w:ascii="Aptos" w:hAnsi="Aptos"/>
                <w:b/>
                <w:sz w:val="24"/>
                <w:szCs w:val="24"/>
              </w:rPr>
              <w:t xml:space="preserve">• </w:t>
            </w:r>
            <w:r w:rsidR="005D3411" w:rsidRPr="00E441F7">
              <w:rPr>
                <w:rFonts w:ascii="Aptos" w:hAnsi="Aptos"/>
                <w:bCs/>
                <w:sz w:val="24"/>
                <w:szCs w:val="24"/>
              </w:rPr>
              <w:t>limited experience</w:t>
            </w:r>
            <w:r w:rsidR="005D3411" w:rsidRPr="00E441F7">
              <w:rPr>
                <w:rFonts w:ascii="Aptos" w:hAnsi="Aptos"/>
                <w:b/>
                <w:sz w:val="24"/>
                <w:szCs w:val="24"/>
              </w:rPr>
              <w:t xml:space="preserve"> </w:t>
            </w:r>
            <w:r w:rsidR="001D1B1A" w:rsidRPr="00E441F7">
              <w:rPr>
                <w:rFonts w:ascii="Aptos" w:hAnsi="Aptos"/>
                <w:bCs/>
                <w:sz w:val="24"/>
                <w:szCs w:val="24"/>
              </w:rPr>
              <w:t xml:space="preserve">using digital technology </w:t>
            </w:r>
            <w:r w:rsidRPr="00E441F7">
              <w:rPr>
                <w:rFonts w:ascii="Aptos" w:hAnsi="Aptos"/>
                <w:b/>
                <w:sz w:val="24"/>
                <w:szCs w:val="24"/>
              </w:rPr>
              <w:br/>
              <w:t xml:space="preserve">• </w:t>
            </w:r>
            <w:r w:rsidR="00A34D3C" w:rsidRPr="00E441F7">
              <w:rPr>
                <w:rFonts w:ascii="Aptos" w:hAnsi="Aptos"/>
                <w:bCs/>
                <w:sz w:val="24"/>
                <w:szCs w:val="24"/>
              </w:rPr>
              <w:t>no formal</w:t>
            </w:r>
            <w:r w:rsidR="0042566E" w:rsidRPr="00E441F7">
              <w:rPr>
                <w:rFonts w:ascii="Aptos" w:hAnsi="Aptos"/>
                <w:bCs/>
                <w:sz w:val="24"/>
                <w:szCs w:val="24"/>
              </w:rPr>
              <w:t xml:space="preserve"> </w:t>
            </w:r>
            <w:r w:rsidR="00CD41D8" w:rsidRPr="00E441F7">
              <w:rPr>
                <w:rFonts w:ascii="Aptos" w:hAnsi="Aptos"/>
                <w:bCs/>
                <w:sz w:val="24"/>
                <w:szCs w:val="24"/>
              </w:rPr>
              <w:t xml:space="preserve">teaching qualifications </w:t>
            </w:r>
            <w:r w:rsidR="00645574" w:rsidRPr="00E441F7">
              <w:rPr>
                <w:rFonts w:ascii="Aptos" w:hAnsi="Aptos"/>
                <w:bCs/>
                <w:sz w:val="24"/>
                <w:szCs w:val="24"/>
              </w:rPr>
              <w:t>yet.</w:t>
            </w:r>
            <w:r w:rsidR="0042566E" w:rsidRPr="00E441F7">
              <w:rPr>
                <w:rFonts w:ascii="Aptos" w:hAnsi="Aptos"/>
                <w:bCs/>
                <w:sz w:val="24"/>
                <w:szCs w:val="24"/>
              </w:rPr>
              <w:t xml:space="preserve"> </w:t>
            </w:r>
            <w:r w:rsidRPr="00E441F7">
              <w:rPr>
                <w:rFonts w:ascii="Aptos" w:hAnsi="Aptos"/>
                <w:b/>
                <w:sz w:val="24"/>
                <w:szCs w:val="24"/>
              </w:rPr>
              <w:br/>
              <w:t xml:space="preserve">• </w:t>
            </w:r>
            <w:proofErr w:type="spellStart"/>
            <w:r w:rsidR="005E1953" w:rsidRPr="00E441F7">
              <w:rPr>
                <w:rFonts w:ascii="Aptos" w:hAnsi="Aptos"/>
                <w:bCs/>
                <w:sz w:val="24"/>
                <w:szCs w:val="24"/>
              </w:rPr>
              <w:t>or</w:t>
            </w:r>
            <w:r w:rsidR="00A42FA2" w:rsidRPr="00E441F7">
              <w:rPr>
                <w:rFonts w:ascii="Aptos" w:hAnsi="Aptos"/>
                <w:bCs/>
                <w:sz w:val="24"/>
                <w:szCs w:val="24"/>
              </w:rPr>
              <w:t>g</w:t>
            </w:r>
            <w:r w:rsidR="000848EF" w:rsidRPr="00E441F7">
              <w:rPr>
                <w:rFonts w:ascii="Aptos" w:hAnsi="Aptos"/>
                <w:bCs/>
                <w:sz w:val="24"/>
                <w:szCs w:val="24"/>
              </w:rPr>
              <w:t>anisation</w:t>
            </w:r>
            <w:proofErr w:type="spellEnd"/>
            <w:r w:rsidR="000B6996" w:rsidRPr="00E441F7">
              <w:rPr>
                <w:rFonts w:ascii="Aptos" w:hAnsi="Aptos"/>
                <w:bCs/>
                <w:sz w:val="24"/>
                <w:szCs w:val="24"/>
              </w:rPr>
              <w:t xml:space="preserve">, </w:t>
            </w:r>
            <w:r w:rsidR="00EE7850" w:rsidRPr="00E441F7">
              <w:rPr>
                <w:rFonts w:ascii="Aptos" w:hAnsi="Aptos"/>
                <w:bCs/>
                <w:sz w:val="24"/>
                <w:szCs w:val="24"/>
              </w:rPr>
              <w:t>and no lesson planning skills.</w:t>
            </w:r>
            <w:r w:rsidRPr="00E441F7">
              <w:rPr>
                <w:rFonts w:ascii="Aptos" w:hAnsi="Aptos"/>
                <w:b/>
                <w:sz w:val="24"/>
                <w:szCs w:val="24"/>
              </w:rPr>
              <w:br/>
            </w:r>
          </w:p>
        </w:tc>
      </w:tr>
      <w:tr w:rsidR="00070126" w14:paraId="64AC95BD" w14:textId="77777777" w:rsidTr="00C6491B">
        <w:tc>
          <w:tcPr>
            <w:tcW w:w="4518" w:type="dxa"/>
            <w:shd w:val="clear" w:color="auto" w:fill="F2F2F2"/>
            <w:vAlign w:val="center"/>
          </w:tcPr>
          <w:p w14:paraId="61E307EE" w14:textId="31A5520C" w:rsidR="00070126" w:rsidRDefault="00070126" w:rsidP="002F3DEE">
            <w:pPr>
              <w:spacing w:line="360" w:lineRule="auto"/>
            </w:pPr>
            <w:r>
              <w:rPr>
                <w:rFonts w:ascii="Aptos" w:hAnsi="Aptos"/>
                <w:b/>
                <w:sz w:val="20"/>
              </w:rPr>
              <w:t>OPPORTUNITIES</w:t>
            </w:r>
            <w:r>
              <w:rPr>
                <w:rFonts w:ascii="Aptos" w:hAnsi="Aptos"/>
                <w:b/>
                <w:sz w:val="20"/>
              </w:rPr>
              <w:br/>
            </w:r>
            <w:r>
              <w:rPr>
                <w:rFonts w:ascii="Aptos" w:hAnsi="Aptos"/>
                <w:b/>
                <w:sz w:val="20"/>
              </w:rPr>
              <w:br/>
            </w:r>
            <w:r w:rsidRPr="00E441F7">
              <w:rPr>
                <w:rFonts w:ascii="Aptos" w:hAnsi="Aptos"/>
                <w:b/>
                <w:sz w:val="24"/>
                <w:szCs w:val="24"/>
              </w:rPr>
              <w:t xml:space="preserve">• </w:t>
            </w:r>
            <w:r w:rsidR="00892C47" w:rsidRPr="00E441F7">
              <w:rPr>
                <w:rFonts w:ascii="Aptos" w:hAnsi="Aptos"/>
                <w:bCs/>
                <w:sz w:val="24"/>
                <w:szCs w:val="24"/>
              </w:rPr>
              <w:t xml:space="preserve">I’m </w:t>
            </w:r>
            <w:r w:rsidR="003D3E09" w:rsidRPr="00E441F7">
              <w:rPr>
                <w:rFonts w:ascii="Aptos" w:hAnsi="Aptos"/>
                <w:bCs/>
                <w:sz w:val="24"/>
                <w:szCs w:val="24"/>
              </w:rPr>
              <w:t xml:space="preserve">at university </w:t>
            </w:r>
            <w:r w:rsidR="00000396" w:rsidRPr="00E441F7">
              <w:rPr>
                <w:rFonts w:ascii="Aptos" w:hAnsi="Aptos"/>
                <w:bCs/>
                <w:sz w:val="24"/>
                <w:szCs w:val="24"/>
              </w:rPr>
              <w:t xml:space="preserve">developing my </w:t>
            </w:r>
            <w:r w:rsidR="00FC6CA2" w:rsidRPr="00E441F7">
              <w:rPr>
                <w:rFonts w:ascii="Aptos" w:hAnsi="Aptos"/>
                <w:bCs/>
                <w:sz w:val="24"/>
                <w:szCs w:val="24"/>
              </w:rPr>
              <w:t>digital, academic</w:t>
            </w:r>
            <w:r w:rsidR="00892C47" w:rsidRPr="00E441F7">
              <w:rPr>
                <w:rFonts w:ascii="Aptos" w:hAnsi="Aptos"/>
                <w:bCs/>
                <w:sz w:val="24"/>
                <w:szCs w:val="24"/>
              </w:rPr>
              <w:t xml:space="preserve"> and reflective skills, there are many courses </w:t>
            </w:r>
            <w:r w:rsidR="00B242DE" w:rsidRPr="00E441F7">
              <w:rPr>
                <w:rFonts w:ascii="Aptos" w:hAnsi="Aptos"/>
                <w:bCs/>
                <w:sz w:val="24"/>
                <w:szCs w:val="24"/>
              </w:rPr>
              <w:t xml:space="preserve">and study sessions I can take to develop </w:t>
            </w:r>
            <w:r w:rsidR="007D386F" w:rsidRPr="00E441F7">
              <w:rPr>
                <w:rFonts w:ascii="Aptos" w:hAnsi="Aptos"/>
                <w:bCs/>
                <w:sz w:val="24"/>
                <w:szCs w:val="24"/>
              </w:rPr>
              <w:t>skills that I need to move forward</w:t>
            </w:r>
            <w:r w:rsidR="00390E15">
              <w:rPr>
                <w:rFonts w:ascii="Aptos" w:hAnsi="Aptos"/>
                <w:bCs/>
                <w:sz w:val="24"/>
                <w:szCs w:val="24"/>
              </w:rPr>
              <w:t xml:space="preserve"> </w:t>
            </w:r>
            <w:r w:rsidR="007D386F" w:rsidRPr="00E441F7">
              <w:rPr>
                <w:rFonts w:ascii="Aptos" w:hAnsi="Aptos"/>
                <w:bCs/>
                <w:sz w:val="24"/>
                <w:szCs w:val="24"/>
              </w:rPr>
              <w:t>in</w:t>
            </w:r>
            <w:r w:rsidR="00390E15">
              <w:rPr>
                <w:rFonts w:ascii="Aptos" w:hAnsi="Aptos"/>
                <w:bCs/>
                <w:sz w:val="24"/>
                <w:szCs w:val="24"/>
              </w:rPr>
              <w:t xml:space="preserve"> </w:t>
            </w:r>
            <w:r w:rsidR="007D386F" w:rsidRPr="00E441F7">
              <w:rPr>
                <w:rFonts w:ascii="Aptos" w:hAnsi="Aptos"/>
                <w:bCs/>
                <w:sz w:val="24"/>
                <w:szCs w:val="24"/>
              </w:rPr>
              <w:t>my career.</w:t>
            </w:r>
            <w:r w:rsidRPr="00E441F7">
              <w:rPr>
                <w:rFonts w:ascii="Aptos" w:hAnsi="Aptos"/>
                <w:b/>
                <w:sz w:val="24"/>
                <w:szCs w:val="24"/>
              </w:rPr>
              <w:br/>
              <w:t xml:space="preserve">• </w:t>
            </w:r>
            <w:r w:rsidR="00E9295F" w:rsidRPr="00E441F7">
              <w:rPr>
                <w:rFonts w:ascii="Aptos" w:hAnsi="Aptos"/>
                <w:bCs/>
                <w:sz w:val="24"/>
                <w:szCs w:val="24"/>
              </w:rPr>
              <w:t xml:space="preserve">clear progression rotes </w:t>
            </w:r>
            <w:r w:rsidR="00923F34" w:rsidRPr="00E441F7">
              <w:rPr>
                <w:rFonts w:ascii="Aptos" w:hAnsi="Aptos"/>
                <w:bCs/>
                <w:sz w:val="24"/>
                <w:szCs w:val="24"/>
              </w:rPr>
              <w:t xml:space="preserve">into FE lecturing and </w:t>
            </w:r>
            <w:r w:rsidR="008D72B9" w:rsidRPr="00E441F7">
              <w:rPr>
                <w:rFonts w:ascii="Aptos" w:hAnsi="Aptos"/>
                <w:bCs/>
                <w:sz w:val="24"/>
                <w:szCs w:val="24"/>
              </w:rPr>
              <w:t>assessing.</w:t>
            </w:r>
            <w:r w:rsidRPr="00E441F7">
              <w:rPr>
                <w:rFonts w:ascii="Aptos" w:hAnsi="Aptos"/>
                <w:b/>
                <w:sz w:val="24"/>
                <w:szCs w:val="24"/>
              </w:rPr>
              <w:br/>
              <w:t xml:space="preserve">• </w:t>
            </w:r>
            <w:r w:rsidR="00614895" w:rsidRPr="00E441F7">
              <w:rPr>
                <w:rFonts w:ascii="Aptos" w:hAnsi="Aptos"/>
                <w:bCs/>
                <w:sz w:val="24"/>
                <w:szCs w:val="24"/>
              </w:rPr>
              <w:t xml:space="preserve">There are many qualifications I can gain </w:t>
            </w:r>
            <w:r w:rsidR="0065094C" w:rsidRPr="00E441F7">
              <w:rPr>
                <w:rFonts w:ascii="Aptos" w:hAnsi="Aptos"/>
                <w:bCs/>
                <w:sz w:val="24"/>
                <w:szCs w:val="24"/>
              </w:rPr>
              <w:t xml:space="preserve">such as </w:t>
            </w:r>
            <w:r w:rsidR="00FC6CA2" w:rsidRPr="00E441F7">
              <w:rPr>
                <w:rFonts w:ascii="Aptos" w:hAnsi="Aptos"/>
                <w:bCs/>
                <w:sz w:val="24"/>
                <w:szCs w:val="24"/>
              </w:rPr>
              <w:t>CAVA, TAQA</w:t>
            </w:r>
            <w:r w:rsidR="005A4416" w:rsidRPr="00E441F7">
              <w:rPr>
                <w:rFonts w:ascii="Aptos" w:hAnsi="Aptos"/>
                <w:bCs/>
                <w:sz w:val="24"/>
                <w:szCs w:val="24"/>
              </w:rPr>
              <w:t xml:space="preserve"> or AET.</w:t>
            </w:r>
            <w:r w:rsidRPr="00E441F7">
              <w:rPr>
                <w:rFonts w:ascii="Aptos" w:hAnsi="Aptos"/>
                <w:b/>
                <w:sz w:val="24"/>
                <w:szCs w:val="24"/>
              </w:rPr>
              <w:br/>
            </w:r>
          </w:p>
        </w:tc>
        <w:tc>
          <w:tcPr>
            <w:tcW w:w="4498" w:type="dxa"/>
            <w:shd w:val="clear" w:color="auto" w:fill="F2F2F2"/>
            <w:vAlign w:val="center"/>
          </w:tcPr>
          <w:p w14:paraId="5DB43044" w14:textId="4C4CE341" w:rsidR="00070126" w:rsidRDefault="00070126" w:rsidP="00AB6165">
            <w:pPr>
              <w:spacing w:line="360" w:lineRule="auto"/>
            </w:pPr>
            <w:r>
              <w:rPr>
                <w:rFonts w:ascii="Aptos" w:hAnsi="Aptos"/>
                <w:b/>
                <w:sz w:val="20"/>
              </w:rPr>
              <w:t>THREATS / CHALLENGES</w:t>
            </w:r>
            <w:r>
              <w:rPr>
                <w:rFonts w:ascii="Aptos" w:hAnsi="Aptos"/>
                <w:b/>
                <w:sz w:val="20"/>
              </w:rPr>
              <w:br/>
            </w:r>
            <w:r>
              <w:rPr>
                <w:rFonts w:ascii="Aptos" w:hAnsi="Aptos"/>
                <w:b/>
                <w:sz w:val="20"/>
              </w:rPr>
              <w:br/>
              <w:t xml:space="preserve">• </w:t>
            </w:r>
            <w:r w:rsidR="0011670C" w:rsidRPr="00E441F7">
              <w:rPr>
                <w:rFonts w:ascii="Aptos" w:hAnsi="Aptos"/>
                <w:bCs/>
                <w:sz w:val="24"/>
                <w:szCs w:val="24"/>
              </w:rPr>
              <w:t xml:space="preserve">Fast changing digital </w:t>
            </w:r>
            <w:r w:rsidR="00B407BC" w:rsidRPr="00E441F7">
              <w:rPr>
                <w:rFonts w:ascii="Aptos" w:hAnsi="Aptos"/>
                <w:bCs/>
                <w:sz w:val="24"/>
                <w:szCs w:val="24"/>
              </w:rPr>
              <w:t xml:space="preserve">expectations </w:t>
            </w:r>
            <w:r w:rsidR="00F91706" w:rsidRPr="00E441F7">
              <w:rPr>
                <w:rFonts w:ascii="Aptos" w:hAnsi="Aptos"/>
                <w:bCs/>
                <w:sz w:val="24"/>
                <w:szCs w:val="24"/>
              </w:rPr>
              <w:t>in FE.</w:t>
            </w:r>
            <w:r w:rsidRPr="00E441F7">
              <w:rPr>
                <w:rFonts w:ascii="Aptos" w:hAnsi="Aptos"/>
                <w:b/>
                <w:sz w:val="24"/>
                <w:szCs w:val="24"/>
              </w:rPr>
              <w:br/>
              <w:t xml:space="preserve">• </w:t>
            </w:r>
            <w:r w:rsidR="00995861" w:rsidRPr="00E441F7">
              <w:rPr>
                <w:rFonts w:ascii="Aptos" w:hAnsi="Aptos"/>
                <w:bCs/>
                <w:sz w:val="24"/>
                <w:szCs w:val="24"/>
              </w:rPr>
              <w:t xml:space="preserve">competition for </w:t>
            </w:r>
            <w:r w:rsidR="0074394D" w:rsidRPr="00E441F7">
              <w:rPr>
                <w:rFonts w:ascii="Aptos" w:hAnsi="Aptos"/>
                <w:bCs/>
                <w:sz w:val="24"/>
                <w:szCs w:val="24"/>
              </w:rPr>
              <w:t>lecturing jobs without</w:t>
            </w:r>
            <w:r w:rsidR="00E57C0C" w:rsidRPr="00E441F7">
              <w:rPr>
                <w:rFonts w:ascii="Aptos" w:hAnsi="Aptos"/>
                <w:bCs/>
                <w:sz w:val="24"/>
                <w:szCs w:val="24"/>
              </w:rPr>
              <w:t xml:space="preserve"> </w:t>
            </w:r>
            <w:r w:rsidR="00367379" w:rsidRPr="00E441F7">
              <w:rPr>
                <w:rFonts w:ascii="Aptos" w:hAnsi="Aptos"/>
                <w:bCs/>
                <w:sz w:val="24"/>
                <w:szCs w:val="24"/>
              </w:rPr>
              <w:t>qualifications</w:t>
            </w:r>
            <w:r w:rsidR="00E57C0C" w:rsidRPr="00E441F7">
              <w:rPr>
                <w:rFonts w:ascii="Aptos" w:hAnsi="Aptos"/>
                <w:bCs/>
                <w:sz w:val="24"/>
                <w:szCs w:val="24"/>
              </w:rPr>
              <w:t xml:space="preserve"> and </w:t>
            </w:r>
            <w:r w:rsidR="00367379" w:rsidRPr="00E441F7">
              <w:rPr>
                <w:rFonts w:ascii="Aptos" w:hAnsi="Aptos"/>
                <w:bCs/>
                <w:sz w:val="24"/>
                <w:szCs w:val="24"/>
              </w:rPr>
              <w:t xml:space="preserve">lack of teaching </w:t>
            </w:r>
            <w:r w:rsidR="00C94251" w:rsidRPr="00E441F7">
              <w:rPr>
                <w:rFonts w:ascii="Aptos" w:hAnsi="Aptos"/>
                <w:bCs/>
                <w:sz w:val="24"/>
                <w:szCs w:val="24"/>
              </w:rPr>
              <w:t xml:space="preserve">experience </w:t>
            </w:r>
            <w:r w:rsidRPr="00E441F7">
              <w:rPr>
                <w:rFonts w:ascii="Aptos" w:hAnsi="Aptos"/>
                <w:b/>
                <w:sz w:val="24"/>
                <w:szCs w:val="24"/>
              </w:rPr>
              <w:br/>
              <w:t xml:space="preserve">• </w:t>
            </w:r>
            <w:r w:rsidR="001E53BF" w:rsidRPr="00E441F7">
              <w:rPr>
                <w:rFonts w:ascii="Aptos" w:hAnsi="Aptos"/>
                <w:bCs/>
                <w:sz w:val="24"/>
                <w:szCs w:val="24"/>
              </w:rPr>
              <w:t>balancing study, work and personal commitments.</w:t>
            </w:r>
            <w:r>
              <w:rPr>
                <w:rFonts w:ascii="Aptos" w:hAnsi="Aptos"/>
                <w:b/>
                <w:sz w:val="20"/>
              </w:rPr>
              <w:br/>
            </w:r>
          </w:p>
        </w:tc>
      </w:tr>
    </w:tbl>
    <w:p w14:paraId="3CBC5D18" w14:textId="77777777" w:rsidR="00C6491B" w:rsidRDefault="00C6491B" w:rsidP="00C6491B">
      <w:pPr>
        <w:pStyle w:val="Heading2"/>
        <w:spacing w:line="360" w:lineRule="auto"/>
        <w:jc w:val="both"/>
      </w:pPr>
      <w:r>
        <w:lastRenderedPageBreak/>
        <w:t>2.2 Emotional Intelligence and Professional Behaviour</w:t>
      </w:r>
    </w:p>
    <w:p w14:paraId="08245A8E" w14:textId="5969F0C0" w:rsidR="00CB6DE9" w:rsidRPr="00E441F7" w:rsidRDefault="00FC2EA6" w:rsidP="00151EF1">
      <w:pPr>
        <w:pStyle w:val="NormalWeb"/>
        <w:spacing w:line="360" w:lineRule="auto"/>
        <w:jc w:val="both"/>
        <w:rPr>
          <w:rFonts w:asciiTheme="minorHAnsi" w:hAnsiTheme="minorHAnsi"/>
        </w:rPr>
      </w:pPr>
      <w:r>
        <w:rPr>
          <w:rFonts w:asciiTheme="minorHAnsi" w:hAnsiTheme="minorHAnsi"/>
        </w:rPr>
        <w:t xml:space="preserve">Through my </w:t>
      </w:r>
      <w:r w:rsidRPr="00E441F7">
        <w:rPr>
          <w:rFonts w:asciiTheme="minorHAnsi" w:hAnsiTheme="minorHAnsi"/>
        </w:rPr>
        <w:t>work</w:t>
      </w:r>
      <w:r w:rsidR="00CB6DE9" w:rsidRPr="00E441F7">
        <w:rPr>
          <w:rFonts w:asciiTheme="minorHAnsi" w:hAnsiTheme="minorHAnsi"/>
        </w:rPr>
        <w:t xml:space="preserve"> as a hairdresser, I have learned to manage my emotions well. Even when the salon is busy or stressful,</w:t>
      </w:r>
      <w:r w:rsidR="003710E6" w:rsidRPr="003710E6">
        <w:rPr>
          <w:rFonts w:asciiTheme="minorHAnsi" w:hAnsiTheme="minorHAnsi"/>
        </w:rPr>
        <w:t xml:space="preserve"> </w:t>
      </w:r>
      <w:r w:rsidR="003710E6" w:rsidRPr="00E441F7">
        <w:rPr>
          <w:rFonts w:asciiTheme="minorHAnsi" w:hAnsiTheme="minorHAnsi"/>
        </w:rPr>
        <w:t xml:space="preserve">I am used to working with a wide range of clients, each with different personalities, needs and confidence levels, so I have developed strong emotional awareness and the ability to stay </w:t>
      </w:r>
      <w:r w:rsidR="00224BC3" w:rsidRPr="00E441F7">
        <w:rPr>
          <w:rFonts w:asciiTheme="minorHAnsi" w:hAnsiTheme="minorHAnsi"/>
        </w:rPr>
        <w:t>patient, calm</w:t>
      </w:r>
      <w:r w:rsidR="00CB6DE9" w:rsidRPr="00E441F7">
        <w:rPr>
          <w:rFonts w:asciiTheme="minorHAnsi" w:hAnsiTheme="minorHAnsi"/>
        </w:rPr>
        <w:t xml:space="preserve"> and professional. This helps me communicate clearly and </w:t>
      </w:r>
      <w:r w:rsidR="00224BC3">
        <w:rPr>
          <w:rFonts w:asciiTheme="minorHAnsi" w:hAnsiTheme="minorHAnsi"/>
        </w:rPr>
        <w:t>build good relationships.</w:t>
      </w:r>
      <w:r w:rsidR="00CB6DE9" w:rsidRPr="00E441F7">
        <w:rPr>
          <w:rFonts w:asciiTheme="minorHAnsi" w:hAnsiTheme="minorHAnsi"/>
        </w:rPr>
        <w:t xml:space="preserve"> which is important in teaching too. </w:t>
      </w:r>
    </w:p>
    <w:p w14:paraId="75B2A0B2" w14:textId="77777777" w:rsidR="00CB6DE9" w:rsidRPr="00E441F7" w:rsidRDefault="00CB6DE9" w:rsidP="00151EF1">
      <w:pPr>
        <w:pStyle w:val="NormalWeb"/>
        <w:spacing w:line="360" w:lineRule="auto"/>
        <w:jc w:val="both"/>
        <w:rPr>
          <w:rFonts w:asciiTheme="minorHAnsi" w:hAnsiTheme="minorHAnsi"/>
        </w:rPr>
      </w:pPr>
      <w:r w:rsidRPr="00E441F7">
        <w:rPr>
          <w:rFonts w:asciiTheme="minorHAnsi" w:hAnsiTheme="minorHAnsi"/>
        </w:rPr>
        <w:t>At university, I show professional behaviour by attending sessions, completing tasks on time and communicating respectfully with tutors and classmates. When I feel unsure or overwhelmed, I try to stay positive, ask for help and break tasks into smaller steps. This helps me stay in control of my emotions instead of letting stress affect my work.</w:t>
      </w:r>
    </w:p>
    <w:p w14:paraId="3F0EF1EB" w14:textId="5519C812" w:rsidR="00070126" w:rsidRPr="00720FE5" w:rsidRDefault="00CB6DE9" w:rsidP="00720FE5">
      <w:pPr>
        <w:pStyle w:val="NormalWeb"/>
        <w:spacing w:line="360" w:lineRule="auto"/>
        <w:jc w:val="both"/>
        <w:rPr>
          <w:rFonts w:asciiTheme="minorHAnsi" w:hAnsiTheme="minorHAnsi"/>
        </w:rPr>
      </w:pPr>
      <w:r w:rsidRPr="00E441F7">
        <w:rPr>
          <w:rFonts w:asciiTheme="minorHAnsi" w:hAnsiTheme="minorHAnsi"/>
        </w:rPr>
        <w:t xml:space="preserve">In group activities, I listen to others, share ideas and try to support the people I am working with. My communication style is friendly, clear and encouraging, which helps build good relationships. These behaviours are important for FE teaching because learners need someone who is calm, supportive and able to explain </w:t>
      </w:r>
      <w:r w:rsidR="00C06043">
        <w:rPr>
          <w:rFonts w:asciiTheme="minorHAnsi" w:hAnsiTheme="minorHAnsi"/>
        </w:rPr>
        <w:t xml:space="preserve">work </w:t>
      </w:r>
      <w:r w:rsidRPr="00E441F7">
        <w:rPr>
          <w:rFonts w:asciiTheme="minorHAnsi" w:hAnsiTheme="minorHAnsi"/>
        </w:rPr>
        <w:t xml:space="preserve">clearly. Overall, my emotional intelligence </w:t>
      </w:r>
      <w:r w:rsidR="00C06043">
        <w:rPr>
          <w:rFonts w:asciiTheme="minorHAnsi" w:hAnsiTheme="minorHAnsi"/>
        </w:rPr>
        <w:t xml:space="preserve">will </w:t>
      </w:r>
      <w:r w:rsidRPr="00E441F7">
        <w:rPr>
          <w:rFonts w:asciiTheme="minorHAnsi" w:hAnsiTheme="minorHAnsi"/>
        </w:rPr>
        <w:t>help me create a safe, positive learning environment and act professionally in different situations</w:t>
      </w:r>
      <w:r w:rsidR="006C3235">
        <w:rPr>
          <w:rFonts w:asciiTheme="minorHAnsi" w:hAnsiTheme="minorHAnsi"/>
        </w:rPr>
        <w:t>.</w:t>
      </w:r>
    </w:p>
    <w:p w14:paraId="4DA152E5" w14:textId="77777777" w:rsidR="00070126" w:rsidRDefault="00070126" w:rsidP="00151EF1">
      <w:pPr>
        <w:pStyle w:val="Heading2"/>
        <w:spacing w:line="360" w:lineRule="auto"/>
        <w:jc w:val="both"/>
      </w:pPr>
      <w:bookmarkStart w:id="8" w:name="_Toc240379400"/>
      <w:r>
        <w:t>2.3 Applying Theories or Models</w:t>
      </w:r>
      <w:bookmarkEnd w:id="8"/>
    </w:p>
    <w:p w14:paraId="0D46B816" w14:textId="77777777" w:rsidR="00C6491B" w:rsidRPr="00C6491B" w:rsidRDefault="00C6491B" w:rsidP="002B58C7">
      <w:pPr>
        <w:jc w:val="both"/>
      </w:pPr>
    </w:p>
    <w:p w14:paraId="146714A4" w14:textId="4471B3CA" w:rsidR="009F470F" w:rsidRPr="0032133F" w:rsidRDefault="009F470F" w:rsidP="002B58C7">
      <w:pPr>
        <w:spacing w:line="360" w:lineRule="auto"/>
        <w:jc w:val="both"/>
        <w:rPr>
          <w:rFonts w:eastAsia="Times New Roman" w:cs="Segoe UI"/>
          <w:kern w:val="0"/>
          <w:lang w:eastAsia="en-GB"/>
          <w14:ligatures w14:val="none"/>
        </w:rPr>
      </w:pPr>
      <w:r w:rsidRPr="00E441F7">
        <w:t xml:space="preserve">The Johari Window has really helped me understand myself in a more realistic way. </w:t>
      </w:r>
      <w:r w:rsidR="002B1F96" w:rsidRPr="008E1A5B">
        <w:t>T</w:t>
      </w:r>
      <w:r w:rsidR="00134C62" w:rsidRPr="008E1A5B">
        <w:rPr>
          <w:rFonts w:eastAsia="Times New Roman" w:cs="Segoe UI"/>
          <w:kern w:val="0"/>
          <w:lang w:eastAsia="en-GB"/>
          <w14:ligatures w14:val="none"/>
        </w:rPr>
        <w:t>he model suggests that self-awareness can be explored through four areas</w:t>
      </w:r>
      <w:r w:rsidR="00600010" w:rsidRPr="008E1A5B">
        <w:rPr>
          <w:rFonts w:eastAsia="Times New Roman" w:cs="Segoe UI"/>
          <w:kern w:val="0"/>
          <w:lang w:eastAsia="en-GB"/>
          <w14:ligatures w14:val="none"/>
        </w:rPr>
        <w:t xml:space="preserve"> </w:t>
      </w:r>
      <w:r w:rsidR="00134C62" w:rsidRPr="008E1A5B">
        <w:rPr>
          <w:rFonts w:eastAsia="Times New Roman" w:cs="Segoe UI"/>
          <w:kern w:val="0"/>
          <w:lang w:eastAsia="en-GB"/>
          <w14:ligatures w14:val="none"/>
        </w:rPr>
        <w:t xml:space="preserve">the open, blind, hidden and unknown self (Luft and Ingham, 1955). When I look at my open </w:t>
      </w:r>
      <w:r w:rsidR="002559C8" w:rsidRPr="008E1A5B">
        <w:rPr>
          <w:rFonts w:eastAsia="Times New Roman" w:cs="Segoe UI"/>
          <w:kern w:val="0"/>
          <w:lang w:eastAsia="en-GB"/>
          <w14:ligatures w14:val="none"/>
        </w:rPr>
        <w:t>area,</w:t>
      </w:r>
      <w:r w:rsidR="0032133F">
        <w:rPr>
          <w:rFonts w:eastAsia="Times New Roman" w:cs="Segoe UI"/>
          <w:kern w:val="0"/>
          <w:lang w:eastAsia="en-GB"/>
          <w14:ligatures w14:val="none"/>
        </w:rPr>
        <w:t xml:space="preserve"> </w:t>
      </w:r>
      <w:r w:rsidRPr="00E441F7">
        <w:t>I can see the strengths I recognise in mysel</w:t>
      </w:r>
      <w:r w:rsidR="00991DA2">
        <w:t>f</w:t>
      </w:r>
      <w:r w:rsidRPr="00E441F7">
        <w:t xml:space="preserve"> like being approachable, patient and supportive</w:t>
      </w:r>
      <w:r w:rsidR="00F37058" w:rsidRPr="00E441F7">
        <w:t xml:space="preserve">, </w:t>
      </w:r>
      <w:r w:rsidRPr="00E441F7">
        <w:t>which</w:t>
      </w:r>
      <w:r w:rsidR="009B4D7C">
        <w:t xml:space="preserve"> also</w:t>
      </w:r>
      <w:r w:rsidRPr="00E441F7">
        <w:t xml:space="preserve"> </w:t>
      </w:r>
      <w:r w:rsidR="00F37058" w:rsidRPr="00E441F7">
        <w:t>sits</w:t>
      </w:r>
      <w:r w:rsidRPr="00E441F7">
        <w:t xml:space="preserve"> in my blind area because I don’t always </w:t>
      </w:r>
      <w:r w:rsidR="00F759A4">
        <w:t>reco</w:t>
      </w:r>
      <w:r w:rsidR="00543600">
        <w:t>gnise</w:t>
      </w:r>
      <w:r w:rsidRPr="00E441F7">
        <w:t xml:space="preserve"> the effect I have on others at the time. My hidden ar</w:t>
      </w:r>
      <w:r w:rsidR="000F5E6D">
        <w:t xml:space="preserve">ea includes concerns </w:t>
      </w:r>
      <w:r w:rsidR="007913BC">
        <w:t>that I don’t always share openly</w:t>
      </w:r>
      <w:r w:rsidRPr="00E441F7">
        <w:t xml:space="preserve">, </w:t>
      </w:r>
      <w:r w:rsidR="00EC3175">
        <w:t xml:space="preserve">such as </w:t>
      </w:r>
      <w:r w:rsidR="00EC3175" w:rsidRPr="00E441F7">
        <w:t>doubting</w:t>
      </w:r>
      <w:r w:rsidRPr="00E441F7">
        <w:t xml:space="preserve"> my academic </w:t>
      </w:r>
      <w:r w:rsidR="00F37058" w:rsidRPr="00E441F7">
        <w:t>and digital</w:t>
      </w:r>
      <w:r w:rsidRPr="00E441F7">
        <w:t xml:space="preserve"> skills </w:t>
      </w:r>
      <w:r w:rsidR="00F37058" w:rsidRPr="00E441F7">
        <w:t>and putting</w:t>
      </w:r>
      <w:r w:rsidRPr="00E441F7">
        <w:t xml:space="preserve"> pressure on myself </w:t>
      </w:r>
      <w:r w:rsidR="00D878D6" w:rsidRPr="00E441F7">
        <w:t>to archive</w:t>
      </w:r>
      <w:r w:rsidR="00EC3175">
        <w:t xml:space="preserve"> </w:t>
      </w:r>
      <w:r w:rsidR="00D878D6" w:rsidRPr="00E441F7">
        <w:t>perfect</w:t>
      </w:r>
      <w:r w:rsidR="00D878D6">
        <w:t>ion.</w:t>
      </w:r>
      <w:r w:rsidRPr="00E441F7">
        <w:t xml:space="preserve"> Then there’s the unknown area, which is where new parts of me are starting to show.  I’ve realised I genuinely enjoy learning and I’m </w:t>
      </w:r>
      <w:r w:rsidR="00DE58B8">
        <w:t xml:space="preserve">improving </w:t>
      </w:r>
      <w:r w:rsidR="00175FC2">
        <w:t xml:space="preserve">my </w:t>
      </w:r>
      <w:r w:rsidRPr="00E441F7">
        <w:t xml:space="preserve">academic and </w:t>
      </w:r>
      <w:r w:rsidRPr="00E441F7">
        <w:lastRenderedPageBreak/>
        <w:t xml:space="preserve">digital skills quicker than I expected. </w:t>
      </w:r>
      <w:r w:rsidR="00595526">
        <w:t xml:space="preserve">Using the </w:t>
      </w:r>
      <w:r w:rsidR="00DD043B">
        <w:t>Johari Windows</w:t>
      </w:r>
      <w:r w:rsidRPr="00E441F7">
        <w:t xml:space="preserve"> has helped me understand how my emotional intelligence and behaviour influence the kind of learning environment </w:t>
      </w:r>
      <w:r w:rsidR="00521EFF" w:rsidRPr="00E441F7">
        <w:t>I’d</w:t>
      </w:r>
      <w:r w:rsidRPr="00E441F7">
        <w:t xml:space="preserve"> like to create, </w:t>
      </w:r>
      <w:r w:rsidR="005E3CDB">
        <w:t>while highlighting</w:t>
      </w:r>
      <w:r w:rsidRPr="00E441F7">
        <w:t xml:space="preserve"> strengths </w:t>
      </w:r>
      <w:r w:rsidR="0080539A">
        <w:t xml:space="preserve">that </w:t>
      </w:r>
      <w:r w:rsidRPr="00E441F7">
        <w:t xml:space="preserve">are already </w:t>
      </w:r>
      <w:r w:rsidR="00F37058" w:rsidRPr="00E441F7">
        <w:t>forming the</w:t>
      </w:r>
      <w:r w:rsidRPr="00E441F7">
        <w:t xml:space="preserve"> tutor I’m working on becoming.</w:t>
      </w:r>
    </w:p>
    <w:p w14:paraId="518F95FE" w14:textId="0724CD78" w:rsidR="009F470F" w:rsidRDefault="009F470F" w:rsidP="002B58C7">
      <w:pPr>
        <w:pStyle w:val="NormalWeb"/>
        <w:spacing w:line="360" w:lineRule="auto"/>
        <w:jc w:val="both"/>
      </w:pPr>
      <w:r w:rsidRPr="00E441F7">
        <w:rPr>
          <w:rFonts w:asciiTheme="minorHAnsi" w:hAnsiTheme="minorHAnsi"/>
        </w:rPr>
        <w:t xml:space="preserve">Gibbs’ Reflective Cycle also helped me </w:t>
      </w:r>
      <w:r w:rsidR="00F37058" w:rsidRPr="00E441F7">
        <w:rPr>
          <w:rFonts w:asciiTheme="minorHAnsi" w:hAnsiTheme="minorHAnsi"/>
        </w:rPr>
        <w:t xml:space="preserve">understand </w:t>
      </w:r>
      <w:r w:rsidRPr="00E441F7">
        <w:rPr>
          <w:rFonts w:asciiTheme="minorHAnsi" w:hAnsiTheme="minorHAnsi"/>
        </w:rPr>
        <w:t xml:space="preserve">how I felt when I first started </w:t>
      </w:r>
      <w:r w:rsidR="00F37058" w:rsidRPr="00E441F7">
        <w:rPr>
          <w:rFonts w:asciiTheme="minorHAnsi" w:hAnsiTheme="minorHAnsi"/>
        </w:rPr>
        <w:t xml:space="preserve">academic </w:t>
      </w:r>
      <w:r w:rsidR="00CF030E" w:rsidRPr="00E441F7">
        <w:rPr>
          <w:rFonts w:asciiTheme="minorHAnsi" w:hAnsiTheme="minorHAnsi"/>
        </w:rPr>
        <w:t>learning</w:t>
      </w:r>
      <w:r w:rsidR="00BE217A">
        <w:rPr>
          <w:rFonts w:asciiTheme="minorHAnsi" w:hAnsiTheme="minorHAnsi"/>
        </w:rPr>
        <w:t xml:space="preserve"> developed by </w:t>
      </w:r>
      <w:r w:rsidR="0024231D">
        <w:rPr>
          <w:rFonts w:asciiTheme="minorHAnsi" w:hAnsiTheme="minorHAnsi"/>
        </w:rPr>
        <w:t>Gr</w:t>
      </w:r>
      <w:r w:rsidR="00315FFA">
        <w:rPr>
          <w:rFonts w:asciiTheme="minorHAnsi" w:hAnsiTheme="minorHAnsi"/>
        </w:rPr>
        <w:t>aham Gibbs (19</w:t>
      </w:r>
      <w:r w:rsidR="007A357D">
        <w:rPr>
          <w:rFonts w:asciiTheme="minorHAnsi" w:hAnsiTheme="minorHAnsi"/>
        </w:rPr>
        <w:t>88),</w:t>
      </w:r>
      <w:r w:rsidRPr="00E441F7">
        <w:rPr>
          <w:rFonts w:asciiTheme="minorHAnsi" w:hAnsiTheme="minorHAnsi"/>
        </w:rPr>
        <w:t xml:space="preserve"> In the description stage, I could see that I was stepping into something completely new after years away from formal learning. In the feelings stage, I </w:t>
      </w:r>
      <w:r w:rsidR="00F37058" w:rsidRPr="00E441F7">
        <w:rPr>
          <w:rFonts w:asciiTheme="minorHAnsi" w:hAnsiTheme="minorHAnsi"/>
        </w:rPr>
        <w:t>recognised that</w:t>
      </w:r>
      <w:r w:rsidRPr="00E441F7">
        <w:rPr>
          <w:rFonts w:asciiTheme="minorHAnsi" w:hAnsiTheme="minorHAnsi"/>
        </w:rPr>
        <w:t xml:space="preserve"> I felt anxious, unsure and worried I wouldn’t keep up. When I got to the evaluation stage, I realised that </w:t>
      </w:r>
      <w:r w:rsidR="00F37058" w:rsidRPr="00E441F7">
        <w:rPr>
          <w:rFonts w:asciiTheme="minorHAnsi" w:hAnsiTheme="minorHAnsi"/>
        </w:rPr>
        <w:t>I should</w:t>
      </w:r>
      <w:r w:rsidRPr="00E441F7">
        <w:rPr>
          <w:rFonts w:asciiTheme="minorHAnsi" w:hAnsiTheme="minorHAnsi"/>
        </w:rPr>
        <w:t xml:space="preserve"> ask for help and keep going, and what didn’t go well was </w:t>
      </w:r>
      <w:r w:rsidR="00CF030E" w:rsidRPr="00E441F7">
        <w:rPr>
          <w:rFonts w:asciiTheme="minorHAnsi" w:hAnsiTheme="minorHAnsi"/>
        </w:rPr>
        <w:t>how I</w:t>
      </w:r>
      <w:r w:rsidRPr="00E441F7">
        <w:rPr>
          <w:rFonts w:asciiTheme="minorHAnsi" w:hAnsiTheme="minorHAnsi"/>
        </w:rPr>
        <w:t xml:space="preserve"> panicked when I didn’t understand something straight away. In the analysis stage, I linke</w:t>
      </w:r>
      <w:r w:rsidR="00E441F7">
        <w:rPr>
          <w:rFonts w:asciiTheme="minorHAnsi" w:hAnsiTheme="minorHAnsi"/>
        </w:rPr>
        <w:t xml:space="preserve">d my </w:t>
      </w:r>
      <w:r w:rsidRPr="00E441F7">
        <w:rPr>
          <w:rFonts w:asciiTheme="minorHAnsi" w:hAnsiTheme="minorHAnsi"/>
        </w:rPr>
        <w:t xml:space="preserve">reaction to my hidden area in the Johari Window </w:t>
      </w:r>
      <w:r w:rsidR="00F37058" w:rsidRPr="00E441F7">
        <w:rPr>
          <w:rFonts w:asciiTheme="minorHAnsi" w:hAnsiTheme="minorHAnsi"/>
        </w:rPr>
        <w:t>t</w:t>
      </w:r>
      <w:r w:rsidRPr="00E441F7">
        <w:rPr>
          <w:rFonts w:asciiTheme="minorHAnsi" w:hAnsiTheme="minorHAnsi"/>
        </w:rPr>
        <w:t>h</w:t>
      </w:r>
      <w:r w:rsidR="00F37058" w:rsidRPr="00E441F7">
        <w:rPr>
          <w:rFonts w:asciiTheme="minorHAnsi" w:hAnsiTheme="minorHAnsi"/>
        </w:rPr>
        <w:t xml:space="preserve">at I </w:t>
      </w:r>
      <w:r w:rsidRPr="00E441F7">
        <w:rPr>
          <w:rFonts w:asciiTheme="minorHAnsi" w:hAnsiTheme="minorHAnsi"/>
        </w:rPr>
        <w:t xml:space="preserve">doubt myself more than I need to. My conclusion was that I need to trust myself more and stop expecting perfection from the start. My action plan now includes practising </w:t>
      </w:r>
      <w:r w:rsidR="00CF030E" w:rsidRPr="00E441F7">
        <w:rPr>
          <w:rFonts w:asciiTheme="minorHAnsi" w:hAnsiTheme="minorHAnsi"/>
        </w:rPr>
        <w:t xml:space="preserve">my academic and digital skills </w:t>
      </w:r>
      <w:r w:rsidRPr="00E441F7">
        <w:rPr>
          <w:rFonts w:asciiTheme="minorHAnsi" w:hAnsiTheme="minorHAnsi"/>
        </w:rPr>
        <w:t>regularly</w:t>
      </w:r>
      <w:r w:rsidR="00716AFC">
        <w:rPr>
          <w:rFonts w:asciiTheme="minorHAnsi" w:hAnsiTheme="minorHAnsi"/>
        </w:rPr>
        <w:t xml:space="preserve"> and </w:t>
      </w:r>
      <w:r w:rsidRPr="00E441F7">
        <w:rPr>
          <w:rFonts w:asciiTheme="minorHAnsi" w:hAnsiTheme="minorHAnsi"/>
        </w:rPr>
        <w:t xml:space="preserve">asking for </w:t>
      </w:r>
      <w:r w:rsidR="00CF030E" w:rsidRPr="00E441F7">
        <w:rPr>
          <w:rFonts w:asciiTheme="minorHAnsi" w:hAnsiTheme="minorHAnsi"/>
        </w:rPr>
        <w:t xml:space="preserve">help and </w:t>
      </w:r>
      <w:r w:rsidRPr="00E441F7">
        <w:rPr>
          <w:rFonts w:asciiTheme="minorHAnsi" w:hAnsiTheme="minorHAnsi"/>
        </w:rPr>
        <w:t>feedback when I need i</w:t>
      </w:r>
      <w:r w:rsidR="00CF030E" w:rsidRPr="00E441F7">
        <w:rPr>
          <w:rFonts w:asciiTheme="minorHAnsi" w:hAnsiTheme="minorHAnsi"/>
        </w:rPr>
        <w:t>t.</w:t>
      </w:r>
    </w:p>
    <w:p w14:paraId="68E33B5D" w14:textId="0C7A16E1" w:rsidR="00070126" w:rsidRDefault="00070126" w:rsidP="002B58C7">
      <w:pPr>
        <w:spacing w:line="360" w:lineRule="auto"/>
        <w:jc w:val="both"/>
      </w:pPr>
      <w:r>
        <w:br/>
      </w:r>
      <w:r>
        <w:br/>
      </w:r>
    </w:p>
    <w:p w14:paraId="7069583E" w14:textId="77777777" w:rsidR="00070126" w:rsidRDefault="00070126" w:rsidP="00151EF1">
      <w:pPr>
        <w:pStyle w:val="Heading2"/>
        <w:spacing w:line="360" w:lineRule="auto"/>
        <w:jc w:val="both"/>
      </w:pPr>
      <w:bookmarkStart w:id="9" w:name="_Toc240379401"/>
      <w:r>
        <w:t>2.4 SMART Development Goal</w:t>
      </w:r>
      <w:bookmarkEnd w:id="9"/>
    </w:p>
    <w:tbl>
      <w:tblPr>
        <w:tblStyle w:val="TableGrid"/>
        <w:tblW w:w="0" w:type="auto"/>
        <w:tblLook w:val="04A0" w:firstRow="1" w:lastRow="0" w:firstColumn="1" w:lastColumn="0" w:noHBand="0" w:noVBand="1"/>
      </w:tblPr>
      <w:tblGrid>
        <w:gridCol w:w="4493"/>
        <w:gridCol w:w="4523"/>
      </w:tblGrid>
      <w:tr w:rsidR="00070126" w14:paraId="58248C4B" w14:textId="77777777">
        <w:tc>
          <w:tcPr>
            <w:tcW w:w="5040" w:type="dxa"/>
            <w:shd w:val="clear" w:color="auto" w:fill="E7E6E6"/>
            <w:vAlign w:val="center"/>
          </w:tcPr>
          <w:p w14:paraId="146B2D39" w14:textId="77777777" w:rsidR="00070126" w:rsidRPr="00D46997" w:rsidRDefault="00070126" w:rsidP="00151EF1">
            <w:pPr>
              <w:spacing w:line="360" w:lineRule="auto"/>
              <w:jc w:val="both"/>
              <w:rPr>
                <w:sz w:val="24"/>
                <w:szCs w:val="28"/>
              </w:rPr>
            </w:pPr>
            <w:r w:rsidRPr="00D46997">
              <w:rPr>
                <w:rFonts w:ascii="Aptos" w:hAnsi="Aptos"/>
                <w:b/>
                <w:sz w:val="24"/>
                <w:szCs w:val="28"/>
              </w:rPr>
              <w:t>Specific</w:t>
            </w:r>
          </w:p>
        </w:tc>
        <w:tc>
          <w:tcPr>
            <w:tcW w:w="5040" w:type="dxa"/>
            <w:vAlign w:val="center"/>
          </w:tcPr>
          <w:p w14:paraId="726F0A3F" w14:textId="77777777" w:rsidR="00105E9B" w:rsidRPr="00E441F7" w:rsidRDefault="00070126" w:rsidP="00A95041">
            <w:pPr>
              <w:spacing w:line="360" w:lineRule="auto"/>
              <w:rPr>
                <w:rFonts w:ascii="Aptos" w:hAnsi="Aptos"/>
                <w:sz w:val="24"/>
                <w:szCs w:val="24"/>
              </w:rPr>
            </w:pPr>
            <w:r w:rsidRPr="00E441F7">
              <w:rPr>
                <w:rFonts w:ascii="Aptos" w:hAnsi="Aptos"/>
                <w:sz w:val="24"/>
                <w:szCs w:val="24"/>
              </w:rPr>
              <w:t>What exactly do I want to improve or achieve?</w:t>
            </w:r>
          </w:p>
          <w:p w14:paraId="6EB2B05B" w14:textId="4D331E6B" w:rsidR="00070126" w:rsidRPr="00E441F7" w:rsidRDefault="00105E9B" w:rsidP="00A95041">
            <w:pPr>
              <w:spacing w:line="360" w:lineRule="auto"/>
              <w:rPr>
                <w:sz w:val="24"/>
                <w:szCs w:val="24"/>
              </w:rPr>
            </w:pPr>
            <w:r w:rsidRPr="00E441F7">
              <w:rPr>
                <w:rFonts w:ascii="Aptos" w:hAnsi="Aptos"/>
                <w:sz w:val="24"/>
                <w:szCs w:val="24"/>
              </w:rPr>
              <w:t xml:space="preserve">I would like to become </w:t>
            </w:r>
            <w:r w:rsidR="00D62276" w:rsidRPr="00E441F7">
              <w:rPr>
                <w:rFonts w:ascii="Aptos" w:hAnsi="Aptos"/>
                <w:sz w:val="24"/>
                <w:szCs w:val="24"/>
              </w:rPr>
              <w:t xml:space="preserve">confident and skilled in public speaking </w:t>
            </w:r>
            <w:r w:rsidR="005E1F48" w:rsidRPr="00E441F7">
              <w:rPr>
                <w:rFonts w:ascii="Aptos" w:hAnsi="Aptos"/>
                <w:sz w:val="24"/>
                <w:szCs w:val="24"/>
              </w:rPr>
              <w:t>and professional settings</w:t>
            </w:r>
            <w:r w:rsidR="00070126" w:rsidRPr="00E441F7">
              <w:rPr>
                <w:rFonts w:ascii="Aptos" w:hAnsi="Aptos"/>
                <w:sz w:val="24"/>
                <w:szCs w:val="24"/>
              </w:rPr>
              <w:br/>
            </w:r>
          </w:p>
        </w:tc>
      </w:tr>
      <w:tr w:rsidR="00070126" w14:paraId="4FFD24D5" w14:textId="77777777">
        <w:tc>
          <w:tcPr>
            <w:tcW w:w="5040" w:type="dxa"/>
            <w:shd w:val="clear" w:color="auto" w:fill="E7E6E6"/>
            <w:vAlign w:val="center"/>
          </w:tcPr>
          <w:p w14:paraId="0D26EF31" w14:textId="77777777" w:rsidR="00070126" w:rsidRPr="00D46997" w:rsidRDefault="00070126" w:rsidP="00151EF1">
            <w:pPr>
              <w:spacing w:line="360" w:lineRule="auto"/>
              <w:jc w:val="both"/>
              <w:rPr>
                <w:sz w:val="24"/>
                <w:szCs w:val="28"/>
              </w:rPr>
            </w:pPr>
            <w:r w:rsidRPr="00D46997">
              <w:rPr>
                <w:rFonts w:ascii="Aptos" w:hAnsi="Aptos"/>
                <w:b/>
                <w:sz w:val="24"/>
                <w:szCs w:val="28"/>
              </w:rPr>
              <w:t>Measurable</w:t>
            </w:r>
          </w:p>
        </w:tc>
        <w:tc>
          <w:tcPr>
            <w:tcW w:w="5040" w:type="dxa"/>
            <w:vAlign w:val="center"/>
          </w:tcPr>
          <w:p w14:paraId="29B2EB64" w14:textId="6452B7CD" w:rsidR="00070126" w:rsidRPr="00E441F7" w:rsidRDefault="00070126" w:rsidP="00A95041">
            <w:pPr>
              <w:spacing w:line="360" w:lineRule="auto"/>
              <w:rPr>
                <w:sz w:val="24"/>
                <w:szCs w:val="24"/>
              </w:rPr>
            </w:pPr>
            <w:r w:rsidRPr="00E441F7">
              <w:rPr>
                <w:rFonts w:ascii="Aptos" w:hAnsi="Aptos"/>
                <w:sz w:val="24"/>
                <w:szCs w:val="24"/>
              </w:rPr>
              <w:t>How will I know I have made progress or achieved it?</w:t>
            </w:r>
            <w:r w:rsidRPr="00E441F7">
              <w:rPr>
                <w:rFonts w:ascii="Aptos" w:hAnsi="Aptos"/>
                <w:sz w:val="24"/>
                <w:szCs w:val="24"/>
              </w:rPr>
              <w:br/>
            </w:r>
            <w:r w:rsidR="001942E4" w:rsidRPr="00E441F7">
              <w:rPr>
                <w:rFonts w:ascii="Aptos" w:hAnsi="Aptos"/>
                <w:sz w:val="24"/>
                <w:szCs w:val="24"/>
              </w:rPr>
              <w:t xml:space="preserve">I will aim to complete 6 </w:t>
            </w:r>
            <w:r w:rsidR="00CF0424" w:rsidRPr="00E441F7">
              <w:rPr>
                <w:rFonts w:ascii="Aptos" w:hAnsi="Aptos"/>
                <w:sz w:val="24"/>
                <w:szCs w:val="24"/>
              </w:rPr>
              <w:t xml:space="preserve">speaking </w:t>
            </w:r>
            <w:r w:rsidR="005D30AB" w:rsidRPr="00E441F7">
              <w:rPr>
                <w:rFonts w:ascii="Aptos" w:hAnsi="Aptos"/>
                <w:sz w:val="24"/>
                <w:szCs w:val="24"/>
              </w:rPr>
              <w:lastRenderedPageBreak/>
              <w:t>opportunities</w:t>
            </w:r>
            <w:r w:rsidR="00CF0424" w:rsidRPr="00E441F7">
              <w:rPr>
                <w:rFonts w:ascii="Aptos" w:hAnsi="Aptos"/>
                <w:sz w:val="24"/>
                <w:szCs w:val="24"/>
              </w:rPr>
              <w:t xml:space="preserve"> </w:t>
            </w:r>
            <w:r w:rsidR="00A5219F" w:rsidRPr="00E441F7">
              <w:rPr>
                <w:rFonts w:ascii="Aptos" w:hAnsi="Aptos"/>
                <w:sz w:val="24"/>
                <w:szCs w:val="24"/>
              </w:rPr>
              <w:t>per year.</w:t>
            </w:r>
            <w:r w:rsidRPr="00E441F7">
              <w:rPr>
                <w:rFonts w:ascii="Aptos" w:hAnsi="Aptos"/>
                <w:sz w:val="24"/>
                <w:szCs w:val="24"/>
              </w:rPr>
              <w:br/>
            </w:r>
          </w:p>
        </w:tc>
      </w:tr>
      <w:tr w:rsidR="00070126" w14:paraId="3F1D913D" w14:textId="77777777">
        <w:tc>
          <w:tcPr>
            <w:tcW w:w="5040" w:type="dxa"/>
            <w:shd w:val="clear" w:color="auto" w:fill="E7E6E6"/>
            <w:vAlign w:val="center"/>
          </w:tcPr>
          <w:p w14:paraId="3D7AE07D" w14:textId="77777777" w:rsidR="00070126" w:rsidRPr="00D46997" w:rsidRDefault="00070126" w:rsidP="00151EF1">
            <w:pPr>
              <w:spacing w:line="360" w:lineRule="auto"/>
              <w:jc w:val="both"/>
              <w:rPr>
                <w:sz w:val="24"/>
                <w:szCs w:val="28"/>
              </w:rPr>
            </w:pPr>
            <w:r w:rsidRPr="00D46997">
              <w:rPr>
                <w:rFonts w:ascii="Aptos" w:hAnsi="Aptos"/>
                <w:b/>
                <w:sz w:val="24"/>
                <w:szCs w:val="28"/>
              </w:rPr>
              <w:lastRenderedPageBreak/>
              <w:t>Achievable</w:t>
            </w:r>
          </w:p>
        </w:tc>
        <w:tc>
          <w:tcPr>
            <w:tcW w:w="5040" w:type="dxa"/>
            <w:vAlign w:val="center"/>
          </w:tcPr>
          <w:p w14:paraId="2E02DE79" w14:textId="116AF6EA" w:rsidR="00070126" w:rsidRPr="00E441F7" w:rsidRDefault="00070126" w:rsidP="00A95041">
            <w:pPr>
              <w:spacing w:line="360" w:lineRule="auto"/>
              <w:rPr>
                <w:sz w:val="24"/>
                <w:szCs w:val="24"/>
              </w:rPr>
            </w:pPr>
            <w:r w:rsidRPr="00E441F7">
              <w:rPr>
                <w:rFonts w:ascii="Aptos" w:hAnsi="Aptos"/>
                <w:sz w:val="24"/>
                <w:szCs w:val="24"/>
              </w:rPr>
              <w:t>What actions and resources will make this realistic?</w:t>
            </w:r>
            <w:r w:rsidRPr="00E441F7">
              <w:rPr>
                <w:rFonts w:ascii="Aptos" w:hAnsi="Aptos"/>
                <w:sz w:val="24"/>
                <w:szCs w:val="24"/>
              </w:rPr>
              <w:br/>
            </w:r>
            <w:r w:rsidR="009C7C64" w:rsidRPr="00E441F7">
              <w:rPr>
                <w:rFonts w:ascii="Aptos" w:hAnsi="Aptos"/>
                <w:sz w:val="24"/>
                <w:szCs w:val="24"/>
              </w:rPr>
              <w:t xml:space="preserve">I will use university </w:t>
            </w:r>
            <w:r w:rsidR="005D30AB" w:rsidRPr="00E441F7">
              <w:rPr>
                <w:rFonts w:ascii="Aptos" w:hAnsi="Aptos"/>
                <w:sz w:val="24"/>
                <w:szCs w:val="24"/>
              </w:rPr>
              <w:t>resources, online courses</w:t>
            </w:r>
            <w:r w:rsidR="00353406" w:rsidRPr="00E441F7">
              <w:rPr>
                <w:rFonts w:ascii="Aptos" w:hAnsi="Aptos"/>
                <w:sz w:val="24"/>
                <w:szCs w:val="24"/>
              </w:rPr>
              <w:t xml:space="preserve">. Small group practice and </w:t>
            </w:r>
            <w:r w:rsidR="005D30AB" w:rsidRPr="00E441F7">
              <w:rPr>
                <w:rFonts w:ascii="Aptos" w:hAnsi="Aptos"/>
                <w:sz w:val="24"/>
                <w:szCs w:val="24"/>
              </w:rPr>
              <w:t>use reflective feedback to build on my skills.</w:t>
            </w:r>
            <w:r w:rsidRPr="00E441F7">
              <w:rPr>
                <w:rFonts w:ascii="Aptos" w:hAnsi="Aptos"/>
                <w:sz w:val="24"/>
                <w:szCs w:val="24"/>
              </w:rPr>
              <w:br/>
            </w:r>
          </w:p>
        </w:tc>
      </w:tr>
      <w:tr w:rsidR="00070126" w14:paraId="4A6B87C6" w14:textId="77777777">
        <w:tc>
          <w:tcPr>
            <w:tcW w:w="5040" w:type="dxa"/>
            <w:shd w:val="clear" w:color="auto" w:fill="E7E6E6"/>
            <w:vAlign w:val="center"/>
          </w:tcPr>
          <w:p w14:paraId="6C599D5C" w14:textId="77777777" w:rsidR="00070126" w:rsidRPr="00D46997" w:rsidRDefault="00070126" w:rsidP="00151EF1">
            <w:pPr>
              <w:spacing w:line="360" w:lineRule="auto"/>
              <w:jc w:val="both"/>
              <w:rPr>
                <w:sz w:val="24"/>
                <w:szCs w:val="28"/>
              </w:rPr>
            </w:pPr>
            <w:r w:rsidRPr="00D46997">
              <w:rPr>
                <w:rFonts w:ascii="Aptos" w:hAnsi="Aptos"/>
                <w:b/>
                <w:sz w:val="24"/>
                <w:szCs w:val="28"/>
              </w:rPr>
              <w:t>Relevant</w:t>
            </w:r>
          </w:p>
        </w:tc>
        <w:tc>
          <w:tcPr>
            <w:tcW w:w="5040" w:type="dxa"/>
            <w:vAlign w:val="center"/>
          </w:tcPr>
          <w:p w14:paraId="44F6C836" w14:textId="4CAEB343" w:rsidR="00070126" w:rsidRPr="00E441F7" w:rsidRDefault="00070126" w:rsidP="00A95041">
            <w:pPr>
              <w:spacing w:line="360" w:lineRule="auto"/>
              <w:rPr>
                <w:sz w:val="24"/>
                <w:szCs w:val="24"/>
              </w:rPr>
            </w:pPr>
            <w:r w:rsidRPr="00E441F7">
              <w:rPr>
                <w:rFonts w:ascii="Aptos" w:hAnsi="Aptos"/>
                <w:sz w:val="24"/>
                <w:szCs w:val="24"/>
              </w:rPr>
              <w:t>Why is this important to my career or professional development?</w:t>
            </w:r>
            <w:r w:rsidRPr="00E441F7">
              <w:rPr>
                <w:rFonts w:ascii="Aptos" w:hAnsi="Aptos"/>
                <w:sz w:val="24"/>
                <w:szCs w:val="24"/>
              </w:rPr>
              <w:br/>
            </w:r>
            <w:r w:rsidR="00E9070E" w:rsidRPr="00E441F7">
              <w:rPr>
                <w:sz w:val="24"/>
                <w:szCs w:val="24"/>
              </w:rPr>
              <w:t xml:space="preserve">Public speaking is important for assessing and tutoring because it allows me to communicate instructions, expectations and feedback clearly. </w:t>
            </w:r>
            <w:r w:rsidRPr="00E441F7">
              <w:rPr>
                <w:rFonts w:ascii="Aptos" w:hAnsi="Aptos"/>
                <w:sz w:val="24"/>
                <w:szCs w:val="24"/>
              </w:rPr>
              <w:br/>
            </w:r>
          </w:p>
        </w:tc>
      </w:tr>
      <w:tr w:rsidR="00070126" w14:paraId="473FB308" w14:textId="77777777">
        <w:tc>
          <w:tcPr>
            <w:tcW w:w="5040" w:type="dxa"/>
            <w:shd w:val="clear" w:color="auto" w:fill="E7E6E6"/>
            <w:vAlign w:val="center"/>
          </w:tcPr>
          <w:p w14:paraId="1A448DB3" w14:textId="77777777" w:rsidR="00070126" w:rsidRPr="00D46997" w:rsidRDefault="00070126" w:rsidP="00151EF1">
            <w:pPr>
              <w:spacing w:line="360" w:lineRule="auto"/>
              <w:jc w:val="both"/>
              <w:rPr>
                <w:sz w:val="24"/>
                <w:szCs w:val="28"/>
              </w:rPr>
            </w:pPr>
            <w:r w:rsidRPr="00D46997">
              <w:rPr>
                <w:rFonts w:ascii="Aptos" w:hAnsi="Aptos"/>
                <w:b/>
                <w:sz w:val="24"/>
                <w:szCs w:val="28"/>
              </w:rPr>
              <w:t>Time-bound</w:t>
            </w:r>
          </w:p>
        </w:tc>
        <w:tc>
          <w:tcPr>
            <w:tcW w:w="5040" w:type="dxa"/>
            <w:vAlign w:val="center"/>
          </w:tcPr>
          <w:p w14:paraId="52FCCC8A" w14:textId="0C60CBB0" w:rsidR="00070126" w:rsidRPr="00E441F7" w:rsidRDefault="00070126" w:rsidP="00A95041">
            <w:pPr>
              <w:spacing w:line="360" w:lineRule="auto"/>
              <w:rPr>
                <w:sz w:val="24"/>
                <w:szCs w:val="24"/>
              </w:rPr>
            </w:pPr>
            <w:r w:rsidRPr="00E441F7">
              <w:rPr>
                <w:rFonts w:ascii="Aptos" w:hAnsi="Aptos"/>
                <w:sz w:val="24"/>
                <w:szCs w:val="24"/>
              </w:rPr>
              <w:t>When will I complete or review this goal?</w:t>
            </w:r>
            <w:r w:rsidRPr="00E441F7">
              <w:rPr>
                <w:rFonts w:ascii="Aptos" w:hAnsi="Aptos"/>
                <w:sz w:val="24"/>
                <w:szCs w:val="24"/>
              </w:rPr>
              <w:br/>
            </w:r>
            <w:r w:rsidRPr="00E441F7">
              <w:rPr>
                <w:rFonts w:ascii="Aptos" w:hAnsi="Aptos"/>
                <w:sz w:val="24"/>
                <w:szCs w:val="24"/>
              </w:rPr>
              <w:br/>
            </w:r>
            <w:r w:rsidR="000F7F87" w:rsidRPr="00E441F7">
              <w:rPr>
                <w:sz w:val="24"/>
                <w:szCs w:val="24"/>
              </w:rPr>
              <w:t>This will run for 24 months.</w:t>
            </w:r>
            <w:r w:rsidR="001B5D16" w:rsidRPr="00E441F7">
              <w:rPr>
                <w:sz w:val="24"/>
                <w:szCs w:val="24"/>
              </w:rPr>
              <w:t xml:space="preserve"> With progress reviews every </w:t>
            </w:r>
            <w:r w:rsidR="005A306B" w:rsidRPr="00E441F7">
              <w:rPr>
                <w:sz w:val="24"/>
                <w:szCs w:val="24"/>
              </w:rPr>
              <w:t>3 months.</w:t>
            </w:r>
          </w:p>
        </w:tc>
      </w:tr>
    </w:tbl>
    <w:p w14:paraId="71C41F22" w14:textId="77777777" w:rsidR="00070126" w:rsidRDefault="00070126" w:rsidP="00151EF1">
      <w:pPr>
        <w:spacing w:line="360" w:lineRule="auto"/>
        <w:jc w:val="both"/>
      </w:pPr>
    </w:p>
    <w:p w14:paraId="0B5AAEA1" w14:textId="77777777" w:rsidR="00070126" w:rsidRDefault="00070126" w:rsidP="00151EF1">
      <w:pPr>
        <w:pStyle w:val="Heading1"/>
        <w:spacing w:line="360" w:lineRule="auto"/>
        <w:jc w:val="both"/>
      </w:pPr>
      <w:bookmarkStart w:id="10" w:name="_Toc240379402"/>
      <w:r>
        <w:t>Element 3: Recruitment Application Pack</w:t>
      </w:r>
      <w:bookmarkEnd w:id="10"/>
    </w:p>
    <w:p w14:paraId="7BE50789" w14:textId="77777777" w:rsidR="00070126" w:rsidRDefault="00070126" w:rsidP="00151EF1">
      <w:pPr>
        <w:pStyle w:val="Heading2"/>
        <w:spacing w:line="360" w:lineRule="auto"/>
        <w:jc w:val="both"/>
      </w:pPr>
      <w:bookmarkStart w:id="11" w:name="_Toc240379403"/>
      <w:r>
        <w:t>3.1 Selected Job Role</w:t>
      </w:r>
      <w:bookmarkEnd w:id="11"/>
    </w:p>
    <w:tbl>
      <w:tblPr>
        <w:tblStyle w:val="TableGrid"/>
        <w:tblW w:w="0" w:type="auto"/>
        <w:tblLook w:val="04A0" w:firstRow="1" w:lastRow="0" w:firstColumn="1" w:lastColumn="0" w:noHBand="0" w:noVBand="1"/>
      </w:tblPr>
      <w:tblGrid>
        <w:gridCol w:w="4499"/>
        <w:gridCol w:w="4517"/>
      </w:tblGrid>
      <w:tr w:rsidR="00070126" w14:paraId="647F11A7" w14:textId="77777777">
        <w:tc>
          <w:tcPr>
            <w:tcW w:w="5040" w:type="dxa"/>
            <w:shd w:val="clear" w:color="auto" w:fill="E7E6E6"/>
            <w:vAlign w:val="center"/>
          </w:tcPr>
          <w:p w14:paraId="1C5EFF6B" w14:textId="77777777" w:rsidR="00070126" w:rsidRPr="00D46997" w:rsidRDefault="00070126" w:rsidP="00151EF1">
            <w:pPr>
              <w:spacing w:line="360" w:lineRule="auto"/>
              <w:jc w:val="both"/>
              <w:rPr>
                <w:sz w:val="24"/>
                <w:szCs w:val="28"/>
              </w:rPr>
            </w:pPr>
            <w:r w:rsidRPr="00D46997">
              <w:rPr>
                <w:rFonts w:ascii="Aptos" w:hAnsi="Aptos"/>
                <w:b/>
                <w:sz w:val="24"/>
                <w:szCs w:val="28"/>
              </w:rPr>
              <w:t>Job Title</w:t>
            </w:r>
          </w:p>
        </w:tc>
        <w:tc>
          <w:tcPr>
            <w:tcW w:w="5040" w:type="dxa"/>
            <w:vAlign w:val="center"/>
          </w:tcPr>
          <w:p w14:paraId="03796E09" w14:textId="237B4CB6" w:rsidR="00070126" w:rsidRPr="00D46997" w:rsidRDefault="00F53533" w:rsidP="00151EF1">
            <w:pPr>
              <w:spacing w:line="360" w:lineRule="auto"/>
              <w:jc w:val="both"/>
              <w:rPr>
                <w:sz w:val="24"/>
                <w:szCs w:val="28"/>
              </w:rPr>
            </w:pPr>
            <w:r>
              <w:rPr>
                <w:sz w:val="24"/>
                <w:szCs w:val="28"/>
              </w:rPr>
              <w:t>Hairdressing assessor/tutor</w:t>
            </w:r>
          </w:p>
        </w:tc>
      </w:tr>
      <w:tr w:rsidR="00070126" w14:paraId="4E8CD9AE" w14:textId="77777777">
        <w:tc>
          <w:tcPr>
            <w:tcW w:w="5040" w:type="dxa"/>
            <w:shd w:val="clear" w:color="auto" w:fill="E7E6E6"/>
            <w:vAlign w:val="center"/>
          </w:tcPr>
          <w:p w14:paraId="79D53152" w14:textId="77777777" w:rsidR="00070126" w:rsidRPr="00D46997" w:rsidRDefault="00070126" w:rsidP="00151EF1">
            <w:pPr>
              <w:spacing w:line="360" w:lineRule="auto"/>
              <w:jc w:val="both"/>
              <w:rPr>
                <w:sz w:val="24"/>
                <w:szCs w:val="28"/>
              </w:rPr>
            </w:pPr>
            <w:proofErr w:type="spellStart"/>
            <w:r w:rsidRPr="00D46997">
              <w:rPr>
                <w:rFonts w:ascii="Aptos" w:hAnsi="Aptos"/>
                <w:b/>
                <w:sz w:val="24"/>
                <w:szCs w:val="28"/>
              </w:rPr>
              <w:t>Organisation</w:t>
            </w:r>
            <w:proofErr w:type="spellEnd"/>
          </w:p>
        </w:tc>
        <w:tc>
          <w:tcPr>
            <w:tcW w:w="5040" w:type="dxa"/>
            <w:vAlign w:val="center"/>
          </w:tcPr>
          <w:p w14:paraId="02D20816" w14:textId="47BBD07F" w:rsidR="00070126" w:rsidRPr="00D46997" w:rsidRDefault="00883149" w:rsidP="00151EF1">
            <w:pPr>
              <w:spacing w:line="360" w:lineRule="auto"/>
              <w:jc w:val="both"/>
              <w:rPr>
                <w:sz w:val="24"/>
                <w:szCs w:val="28"/>
              </w:rPr>
            </w:pPr>
            <w:r>
              <w:rPr>
                <w:sz w:val="24"/>
                <w:szCs w:val="28"/>
              </w:rPr>
              <w:t xml:space="preserve">The academy of hair and beauty </w:t>
            </w:r>
          </w:p>
        </w:tc>
      </w:tr>
      <w:tr w:rsidR="00070126" w14:paraId="004453F0" w14:textId="77777777">
        <w:tc>
          <w:tcPr>
            <w:tcW w:w="5040" w:type="dxa"/>
            <w:shd w:val="clear" w:color="auto" w:fill="E7E6E6"/>
            <w:vAlign w:val="center"/>
          </w:tcPr>
          <w:p w14:paraId="0C87D011" w14:textId="77777777" w:rsidR="00070126" w:rsidRPr="00D46997" w:rsidRDefault="00070126" w:rsidP="00151EF1">
            <w:pPr>
              <w:spacing w:line="360" w:lineRule="auto"/>
              <w:jc w:val="both"/>
              <w:rPr>
                <w:sz w:val="24"/>
                <w:szCs w:val="28"/>
              </w:rPr>
            </w:pPr>
            <w:r w:rsidRPr="00D46997">
              <w:rPr>
                <w:rFonts w:ascii="Aptos" w:hAnsi="Aptos"/>
                <w:b/>
                <w:sz w:val="24"/>
                <w:szCs w:val="28"/>
              </w:rPr>
              <w:t>Location</w:t>
            </w:r>
          </w:p>
        </w:tc>
        <w:tc>
          <w:tcPr>
            <w:tcW w:w="5040" w:type="dxa"/>
            <w:vAlign w:val="center"/>
          </w:tcPr>
          <w:p w14:paraId="5145DD36" w14:textId="799D1052" w:rsidR="00070126" w:rsidRPr="00D46997" w:rsidRDefault="00F53533" w:rsidP="00151EF1">
            <w:pPr>
              <w:spacing w:line="360" w:lineRule="auto"/>
              <w:jc w:val="both"/>
              <w:rPr>
                <w:sz w:val="24"/>
                <w:szCs w:val="28"/>
              </w:rPr>
            </w:pPr>
            <w:r>
              <w:rPr>
                <w:sz w:val="24"/>
                <w:szCs w:val="28"/>
              </w:rPr>
              <w:t xml:space="preserve">Caerphilly </w:t>
            </w:r>
          </w:p>
        </w:tc>
      </w:tr>
      <w:tr w:rsidR="00070126" w14:paraId="30F75B37" w14:textId="77777777">
        <w:tc>
          <w:tcPr>
            <w:tcW w:w="5040" w:type="dxa"/>
            <w:shd w:val="clear" w:color="auto" w:fill="E7E6E6"/>
            <w:vAlign w:val="center"/>
          </w:tcPr>
          <w:p w14:paraId="5854C034" w14:textId="77777777" w:rsidR="00070126" w:rsidRPr="00D46997" w:rsidRDefault="00070126" w:rsidP="00151EF1">
            <w:pPr>
              <w:spacing w:line="360" w:lineRule="auto"/>
              <w:jc w:val="both"/>
              <w:rPr>
                <w:sz w:val="24"/>
                <w:szCs w:val="28"/>
              </w:rPr>
            </w:pPr>
            <w:r w:rsidRPr="00D46997">
              <w:rPr>
                <w:rFonts w:ascii="Aptos" w:hAnsi="Aptos"/>
                <w:b/>
                <w:sz w:val="24"/>
                <w:szCs w:val="28"/>
              </w:rPr>
              <w:t>Where the vacancy was found</w:t>
            </w:r>
          </w:p>
        </w:tc>
        <w:tc>
          <w:tcPr>
            <w:tcW w:w="5040" w:type="dxa"/>
            <w:vAlign w:val="center"/>
          </w:tcPr>
          <w:p w14:paraId="465E7690" w14:textId="5D246587" w:rsidR="00070126" w:rsidRPr="00D46997" w:rsidRDefault="00F53533" w:rsidP="00151EF1">
            <w:pPr>
              <w:spacing w:line="360" w:lineRule="auto"/>
              <w:jc w:val="both"/>
              <w:rPr>
                <w:sz w:val="24"/>
                <w:szCs w:val="28"/>
              </w:rPr>
            </w:pPr>
            <w:r>
              <w:rPr>
                <w:sz w:val="24"/>
                <w:szCs w:val="28"/>
              </w:rPr>
              <w:t xml:space="preserve">the internet indeed </w:t>
            </w:r>
          </w:p>
        </w:tc>
      </w:tr>
      <w:tr w:rsidR="00070126" w14:paraId="2D90291F" w14:textId="77777777">
        <w:tc>
          <w:tcPr>
            <w:tcW w:w="5040" w:type="dxa"/>
            <w:shd w:val="clear" w:color="auto" w:fill="E7E6E6"/>
            <w:vAlign w:val="center"/>
          </w:tcPr>
          <w:p w14:paraId="1C730BD9" w14:textId="5A9FF798" w:rsidR="00070126" w:rsidRPr="00D46997" w:rsidRDefault="00D46997" w:rsidP="00151EF1">
            <w:pPr>
              <w:spacing w:line="360" w:lineRule="auto"/>
              <w:jc w:val="both"/>
              <w:rPr>
                <w:sz w:val="24"/>
                <w:szCs w:val="28"/>
              </w:rPr>
            </w:pPr>
            <w:r w:rsidRPr="00D46997">
              <w:rPr>
                <w:rFonts w:ascii="Aptos" w:hAnsi="Aptos"/>
                <w:b/>
                <w:sz w:val="24"/>
                <w:szCs w:val="28"/>
              </w:rPr>
              <w:t xml:space="preserve">Job Role URL </w:t>
            </w:r>
          </w:p>
        </w:tc>
        <w:tc>
          <w:tcPr>
            <w:tcW w:w="5040" w:type="dxa"/>
            <w:vAlign w:val="center"/>
          </w:tcPr>
          <w:p w14:paraId="049A4686" w14:textId="3F5DEA34" w:rsidR="00070126" w:rsidRPr="00D46997" w:rsidRDefault="00F53533" w:rsidP="00151EF1">
            <w:pPr>
              <w:spacing w:line="360" w:lineRule="auto"/>
              <w:jc w:val="both"/>
              <w:rPr>
                <w:sz w:val="24"/>
                <w:szCs w:val="28"/>
              </w:rPr>
            </w:pPr>
            <w:hyperlink r:id="rId10" w:history="1">
              <w:r w:rsidRPr="00F53533">
                <w:rPr>
                  <w:color w:val="0000FF"/>
                  <w:kern w:val="2"/>
                  <w:sz w:val="24"/>
                  <w:szCs w:val="24"/>
                  <w:u w:val="single"/>
                  <w:lang w:val="en-GB" w:eastAsia="zh-CN"/>
                  <w14:ligatures w14:val="standardContextual"/>
                </w:rPr>
                <w:t>Hairdressing Assessor Jobs in Wales (with Salaries) | Indeed United Kingdom</w:t>
              </w:r>
            </w:hyperlink>
          </w:p>
        </w:tc>
      </w:tr>
    </w:tbl>
    <w:p w14:paraId="0E8644B6" w14:textId="77777777" w:rsidR="00070126" w:rsidRDefault="00070126" w:rsidP="00914A8A">
      <w:pPr>
        <w:pStyle w:val="Heading2"/>
        <w:spacing w:line="360" w:lineRule="auto"/>
        <w:jc w:val="both"/>
      </w:pPr>
      <w:bookmarkStart w:id="12" w:name="_Toc240379404"/>
      <w:r>
        <w:lastRenderedPageBreak/>
        <w:t>3.2 Tailored Curriculum Vitae (CV)</w:t>
      </w:r>
      <w:bookmarkEnd w:id="12"/>
    </w:p>
    <w:p w14:paraId="1E4BA604" w14:textId="227AE423" w:rsidR="00146A22" w:rsidRPr="00E441F7" w:rsidRDefault="00146A22" w:rsidP="00914A8A">
      <w:pPr>
        <w:spacing w:line="360" w:lineRule="auto"/>
        <w:jc w:val="both"/>
        <w:rPr>
          <w:sz w:val="28"/>
          <w:szCs w:val="28"/>
          <w:u w:val="single"/>
        </w:rPr>
      </w:pPr>
      <w:r w:rsidRPr="00E441F7">
        <w:rPr>
          <w:sz w:val="28"/>
          <w:szCs w:val="28"/>
          <w:u w:val="single"/>
        </w:rPr>
        <w:t xml:space="preserve">Professional profile </w:t>
      </w:r>
    </w:p>
    <w:p w14:paraId="39A6B859" w14:textId="6D1DA090" w:rsidR="00146A22" w:rsidRPr="00B97A02" w:rsidRDefault="00146A22" w:rsidP="00914A8A">
      <w:pPr>
        <w:spacing w:line="360" w:lineRule="auto"/>
        <w:jc w:val="both"/>
      </w:pPr>
      <w:r w:rsidRPr="00B97A02">
        <w:t xml:space="preserve">Experienced senior hairdresser and salon owner with 20 years of industry experience, advanced technical skills, and a background in mentoring apprentices at the salon and working alongside apprentice workplace learners. Currently completing a </w:t>
      </w:r>
      <w:proofErr w:type="spellStart"/>
      <w:r w:rsidRPr="00B97A02">
        <w:t>CertHE</w:t>
      </w:r>
      <w:proofErr w:type="spellEnd"/>
      <w:r w:rsidRPr="00B97A02">
        <w:t xml:space="preserve"> in Business Skills to strengthen academic, digital, and professional communication abilities. Passionate about developing future hair professionals through further education</w:t>
      </w:r>
      <w:r w:rsidR="00813CC7">
        <w:t>,</w:t>
      </w:r>
      <w:r w:rsidRPr="00B97A02">
        <w:t xml:space="preserve"> I’m currently working towards becoming a qualified hairdressing</w:t>
      </w:r>
      <w:r w:rsidR="00813CC7">
        <w:t xml:space="preserve"> Assessor/</w:t>
      </w:r>
      <w:r w:rsidRPr="00B97A02">
        <w:t xml:space="preserve"> tutor within FE and work</w:t>
      </w:r>
      <w:r w:rsidRPr="00B97A02">
        <w:noBreakHyphen/>
        <w:t xml:space="preserve">based learning </w:t>
      </w:r>
      <w:r w:rsidR="00385EE0" w:rsidRPr="00B97A02">
        <w:t>environments</w:t>
      </w:r>
      <w:r w:rsidR="00385EE0">
        <w:t xml:space="preserve"> (</w:t>
      </w:r>
      <w:r w:rsidR="00665AB3">
        <w:t>Car</w:t>
      </w:r>
      <w:r w:rsidR="006F2ADE">
        <w:t>eers Wales,2026)</w:t>
      </w:r>
    </w:p>
    <w:p w14:paraId="7191E0AD" w14:textId="25F1147B" w:rsidR="00146A22" w:rsidRPr="00E441F7" w:rsidRDefault="00146A22" w:rsidP="00914A8A">
      <w:pPr>
        <w:pStyle w:val="NormalWeb"/>
        <w:spacing w:line="360" w:lineRule="auto"/>
        <w:jc w:val="both"/>
        <w:rPr>
          <w:rFonts w:asciiTheme="minorHAnsi" w:hAnsiTheme="minorHAnsi"/>
          <w:sz w:val="28"/>
          <w:szCs w:val="28"/>
          <w:u w:val="single"/>
        </w:rPr>
      </w:pPr>
      <w:r w:rsidRPr="00E441F7">
        <w:rPr>
          <w:rFonts w:asciiTheme="minorHAnsi" w:hAnsiTheme="minorHAnsi"/>
          <w:sz w:val="28"/>
          <w:szCs w:val="28"/>
          <w:u w:val="single"/>
        </w:rPr>
        <w:t>Qualifications</w:t>
      </w:r>
    </w:p>
    <w:p w14:paraId="000D7F3E" w14:textId="3DD8DF09" w:rsidR="00B97A02" w:rsidRDefault="00B97A02" w:rsidP="00914A8A">
      <w:pPr>
        <w:pStyle w:val="NormalWeb"/>
        <w:spacing w:line="360" w:lineRule="auto"/>
        <w:jc w:val="both"/>
        <w:rPr>
          <w:rFonts w:asciiTheme="minorHAnsi" w:hAnsiTheme="minorHAnsi"/>
        </w:rPr>
      </w:pPr>
      <w:r w:rsidRPr="00146A22">
        <w:rPr>
          <w:rStyle w:val="Heading2Char"/>
          <w:rFonts w:asciiTheme="minorHAnsi" w:hAnsiTheme="minorHAnsi"/>
          <w:sz w:val="24"/>
          <w:szCs w:val="24"/>
        </w:rPr>
        <w:t xml:space="preserve"> </w:t>
      </w:r>
      <w:proofErr w:type="spellStart"/>
      <w:r w:rsidRPr="00146A22">
        <w:rPr>
          <w:rStyle w:val="Strong"/>
          <w:rFonts w:asciiTheme="minorHAnsi" w:hAnsiTheme="minorHAnsi"/>
          <w:b w:val="0"/>
          <w:bCs w:val="0"/>
        </w:rPr>
        <w:t>CertHE</w:t>
      </w:r>
      <w:proofErr w:type="spellEnd"/>
      <w:r w:rsidRPr="00146A22">
        <w:rPr>
          <w:rStyle w:val="Strong"/>
          <w:rFonts w:asciiTheme="minorHAnsi" w:hAnsiTheme="minorHAnsi"/>
          <w:b w:val="0"/>
          <w:bCs w:val="0"/>
        </w:rPr>
        <w:t xml:space="preserve"> Business Skills</w:t>
      </w:r>
      <w:r w:rsidRPr="00146A22">
        <w:rPr>
          <w:rFonts w:asciiTheme="minorHAnsi" w:hAnsiTheme="minorHAnsi"/>
        </w:rPr>
        <w:t xml:space="preserve"> University of Wales Trinity Saint David (Currently completing)</w:t>
      </w:r>
    </w:p>
    <w:p w14:paraId="43AF63A7" w14:textId="67628129" w:rsidR="00146A22" w:rsidRPr="00146A22" w:rsidRDefault="001F6DED" w:rsidP="00914A8A">
      <w:pPr>
        <w:pStyle w:val="NormalWeb"/>
        <w:spacing w:line="360" w:lineRule="auto"/>
        <w:jc w:val="both"/>
        <w:rPr>
          <w:rFonts w:asciiTheme="minorHAnsi" w:hAnsiTheme="minorHAnsi"/>
        </w:rPr>
      </w:pPr>
      <w:r>
        <w:rPr>
          <w:rFonts w:asciiTheme="minorHAnsi" w:hAnsiTheme="minorHAnsi"/>
        </w:rPr>
        <w:t xml:space="preserve">NVQ </w:t>
      </w:r>
      <w:r w:rsidR="00146A22">
        <w:rPr>
          <w:rFonts w:asciiTheme="minorHAnsi" w:hAnsiTheme="minorHAnsi"/>
        </w:rPr>
        <w:t xml:space="preserve">Level 3 Hairdressing Qualification </w:t>
      </w:r>
    </w:p>
    <w:p w14:paraId="494BC8B2" w14:textId="48FD803A" w:rsidR="0062132F" w:rsidRDefault="001F6DED" w:rsidP="00914A8A">
      <w:pPr>
        <w:pStyle w:val="NormalWeb"/>
        <w:spacing w:line="360" w:lineRule="auto"/>
        <w:jc w:val="both"/>
        <w:rPr>
          <w:rStyle w:val="Strong"/>
          <w:rFonts w:asciiTheme="minorHAnsi" w:hAnsiTheme="minorHAnsi"/>
          <w:b w:val="0"/>
          <w:bCs w:val="0"/>
        </w:rPr>
      </w:pPr>
      <w:r>
        <w:rPr>
          <w:rStyle w:val="Strong"/>
          <w:rFonts w:asciiTheme="minorHAnsi" w:hAnsiTheme="minorHAnsi"/>
          <w:b w:val="0"/>
          <w:bCs w:val="0"/>
        </w:rPr>
        <w:t xml:space="preserve">NVQ </w:t>
      </w:r>
      <w:r w:rsidR="00B97A02" w:rsidRPr="00146A22">
        <w:rPr>
          <w:rStyle w:val="Strong"/>
          <w:rFonts w:asciiTheme="minorHAnsi" w:hAnsiTheme="minorHAnsi"/>
          <w:b w:val="0"/>
          <w:bCs w:val="0"/>
        </w:rPr>
        <w:t xml:space="preserve">Level </w:t>
      </w:r>
      <w:r w:rsidR="00146A22">
        <w:rPr>
          <w:rStyle w:val="Strong"/>
          <w:rFonts w:asciiTheme="minorHAnsi" w:hAnsiTheme="minorHAnsi"/>
          <w:b w:val="0"/>
          <w:bCs w:val="0"/>
        </w:rPr>
        <w:t xml:space="preserve">2 </w:t>
      </w:r>
      <w:r w:rsidR="00B97A02" w:rsidRPr="00146A22">
        <w:rPr>
          <w:rStyle w:val="Strong"/>
          <w:rFonts w:asciiTheme="minorHAnsi" w:hAnsiTheme="minorHAnsi"/>
          <w:b w:val="0"/>
          <w:bCs w:val="0"/>
        </w:rPr>
        <w:t>Hairdressing Qualification</w:t>
      </w:r>
    </w:p>
    <w:p w14:paraId="0BFEF438" w14:textId="6863E53B" w:rsidR="001F6DED" w:rsidRDefault="001F6DED" w:rsidP="00914A8A">
      <w:pPr>
        <w:pStyle w:val="NormalWeb"/>
        <w:spacing w:line="360" w:lineRule="auto"/>
        <w:jc w:val="both"/>
        <w:rPr>
          <w:rStyle w:val="Strong"/>
          <w:rFonts w:asciiTheme="minorHAnsi" w:hAnsiTheme="minorHAnsi"/>
          <w:b w:val="0"/>
          <w:bCs w:val="0"/>
        </w:rPr>
      </w:pPr>
      <w:r>
        <w:rPr>
          <w:rStyle w:val="Strong"/>
          <w:rFonts w:asciiTheme="minorHAnsi" w:hAnsiTheme="minorHAnsi"/>
          <w:b w:val="0"/>
          <w:bCs w:val="0"/>
        </w:rPr>
        <w:t xml:space="preserve">NVQ </w:t>
      </w:r>
      <w:r w:rsidR="00DC2C3F">
        <w:rPr>
          <w:rStyle w:val="Strong"/>
          <w:rFonts w:asciiTheme="minorHAnsi" w:hAnsiTheme="minorHAnsi"/>
          <w:b w:val="0"/>
          <w:bCs w:val="0"/>
        </w:rPr>
        <w:t xml:space="preserve">Level 3 </w:t>
      </w:r>
      <w:r w:rsidR="00AF320F">
        <w:rPr>
          <w:rStyle w:val="Strong"/>
          <w:rFonts w:asciiTheme="minorHAnsi" w:hAnsiTheme="minorHAnsi"/>
          <w:b w:val="0"/>
          <w:bCs w:val="0"/>
        </w:rPr>
        <w:t>customer</w:t>
      </w:r>
      <w:r w:rsidR="00DC2C3F">
        <w:rPr>
          <w:rStyle w:val="Strong"/>
          <w:rFonts w:asciiTheme="minorHAnsi" w:hAnsiTheme="minorHAnsi"/>
          <w:b w:val="0"/>
          <w:bCs w:val="0"/>
        </w:rPr>
        <w:t xml:space="preserve"> service </w:t>
      </w:r>
    </w:p>
    <w:p w14:paraId="0A7C467D" w14:textId="798E0EA9" w:rsidR="00AF320F" w:rsidRPr="001F6DED" w:rsidRDefault="00AF320F" w:rsidP="00914A8A">
      <w:pPr>
        <w:pStyle w:val="NormalWeb"/>
        <w:spacing w:line="360" w:lineRule="auto"/>
        <w:jc w:val="both"/>
        <w:rPr>
          <w:rFonts w:asciiTheme="minorHAnsi" w:hAnsiTheme="minorHAnsi"/>
        </w:rPr>
      </w:pPr>
      <w:r>
        <w:rPr>
          <w:rStyle w:val="Strong"/>
          <w:rFonts w:asciiTheme="minorHAnsi" w:hAnsiTheme="minorHAnsi"/>
          <w:b w:val="0"/>
          <w:bCs w:val="0"/>
        </w:rPr>
        <w:t xml:space="preserve">NVQ Level 2 customer service </w:t>
      </w:r>
    </w:p>
    <w:p w14:paraId="2967071A" w14:textId="16E164EB" w:rsidR="00070126" w:rsidRPr="00E441F7" w:rsidRDefault="00146A22" w:rsidP="00914A8A">
      <w:pPr>
        <w:spacing w:line="360" w:lineRule="auto"/>
        <w:jc w:val="both"/>
        <w:rPr>
          <w:color w:val="000000" w:themeColor="text1"/>
          <w:sz w:val="28"/>
          <w:szCs w:val="28"/>
          <w:u w:val="single"/>
        </w:rPr>
      </w:pPr>
      <w:r w:rsidRPr="00E441F7">
        <w:rPr>
          <w:color w:val="000000" w:themeColor="text1"/>
          <w:sz w:val="28"/>
          <w:szCs w:val="28"/>
          <w:u w:val="single"/>
        </w:rPr>
        <w:t xml:space="preserve">Hairdressing experience </w:t>
      </w:r>
    </w:p>
    <w:p w14:paraId="64235076" w14:textId="09FFBD17" w:rsidR="00B97A02" w:rsidRPr="00B97A02" w:rsidRDefault="00B97A02" w:rsidP="00914A8A">
      <w:pPr>
        <w:pStyle w:val="NormalWeb"/>
        <w:numPr>
          <w:ilvl w:val="0"/>
          <w:numId w:val="6"/>
        </w:numPr>
        <w:spacing w:line="360" w:lineRule="auto"/>
        <w:jc w:val="both"/>
        <w:rPr>
          <w:rFonts w:asciiTheme="minorHAnsi" w:hAnsiTheme="minorHAnsi"/>
        </w:rPr>
      </w:pPr>
      <w:r w:rsidRPr="00B97A02">
        <w:rPr>
          <w:rFonts w:asciiTheme="minorHAnsi" w:hAnsiTheme="minorHAnsi"/>
        </w:rPr>
        <w:t>Advanced cutting, colouring, styling and finishing</w:t>
      </w:r>
    </w:p>
    <w:p w14:paraId="39D2999B" w14:textId="4E7F56C7" w:rsidR="00B97A02" w:rsidRPr="00B97A02" w:rsidRDefault="00B97A02" w:rsidP="00914A8A">
      <w:pPr>
        <w:pStyle w:val="NormalWeb"/>
        <w:numPr>
          <w:ilvl w:val="0"/>
          <w:numId w:val="2"/>
        </w:numPr>
        <w:spacing w:line="360" w:lineRule="auto"/>
        <w:jc w:val="both"/>
        <w:rPr>
          <w:rFonts w:asciiTheme="minorHAnsi" w:hAnsiTheme="minorHAnsi"/>
        </w:rPr>
      </w:pPr>
      <w:r w:rsidRPr="00B97A02">
        <w:rPr>
          <w:rFonts w:asciiTheme="minorHAnsi" w:hAnsiTheme="minorHAnsi"/>
        </w:rPr>
        <w:t>Client consultation and communication</w:t>
      </w:r>
    </w:p>
    <w:p w14:paraId="5E1CC39C" w14:textId="77777777" w:rsidR="00360DA8" w:rsidRDefault="00B97A02" w:rsidP="00914A8A">
      <w:pPr>
        <w:pStyle w:val="NormalWeb"/>
        <w:numPr>
          <w:ilvl w:val="0"/>
          <w:numId w:val="2"/>
        </w:numPr>
        <w:spacing w:line="360" w:lineRule="auto"/>
        <w:jc w:val="both"/>
        <w:rPr>
          <w:rFonts w:asciiTheme="minorHAnsi" w:hAnsiTheme="minorHAnsi"/>
        </w:rPr>
      </w:pPr>
      <w:r w:rsidRPr="00B97A02">
        <w:rPr>
          <w:rFonts w:asciiTheme="minorHAnsi" w:hAnsiTheme="minorHAnsi"/>
        </w:rPr>
        <w:t xml:space="preserve">Health &amp; safety, hygiene and professional </w:t>
      </w:r>
      <w:r w:rsidR="00360DA8" w:rsidRPr="00B97A02">
        <w:rPr>
          <w:rFonts w:asciiTheme="minorHAnsi" w:hAnsiTheme="minorHAnsi"/>
        </w:rPr>
        <w:t>standards</w:t>
      </w:r>
    </w:p>
    <w:p w14:paraId="4C0D6043" w14:textId="50A17BF2" w:rsidR="00360DA8" w:rsidRPr="00360DA8" w:rsidRDefault="00360DA8" w:rsidP="00914A8A">
      <w:pPr>
        <w:pStyle w:val="NormalWeb"/>
        <w:spacing w:line="360" w:lineRule="auto"/>
        <w:ind w:left="720"/>
        <w:jc w:val="both"/>
        <w:rPr>
          <w:rFonts w:asciiTheme="minorHAnsi" w:hAnsiTheme="minorHAnsi"/>
        </w:rPr>
      </w:pPr>
      <w:r w:rsidRPr="00360DA8">
        <w:rPr>
          <w:b/>
          <w:bCs/>
          <w:sz w:val="36"/>
          <w:szCs w:val="36"/>
        </w:rPr>
        <w:t xml:space="preserve"> </w:t>
      </w:r>
    </w:p>
    <w:p w14:paraId="22AB2886" w14:textId="74050E50" w:rsidR="009738C8" w:rsidRPr="00E441F7" w:rsidRDefault="00360DA8" w:rsidP="00914A8A">
      <w:pPr>
        <w:pStyle w:val="NormalWeb"/>
        <w:spacing w:line="360" w:lineRule="auto"/>
        <w:jc w:val="both"/>
        <w:rPr>
          <w:rFonts w:asciiTheme="minorHAnsi" w:hAnsiTheme="minorHAnsi"/>
          <w:sz w:val="28"/>
          <w:szCs w:val="28"/>
          <w:u w:val="single"/>
        </w:rPr>
      </w:pPr>
      <w:r w:rsidRPr="00E441F7">
        <w:rPr>
          <w:rFonts w:asciiTheme="minorHAnsi" w:hAnsiTheme="minorHAnsi"/>
          <w:sz w:val="28"/>
          <w:szCs w:val="28"/>
          <w:u w:val="single"/>
        </w:rPr>
        <w:t xml:space="preserve"> Professional experience Salon owner/Senior hairdresser</w:t>
      </w:r>
    </w:p>
    <w:p w14:paraId="4BFD9B1D" w14:textId="38FD4F2A" w:rsidR="009738C8" w:rsidRDefault="009738C8" w:rsidP="00914A8A">
      <w:pPr>
        <w:pStyle w:val="NormalWeb"/>
        <w:spacing w:line="360" w:lineRule="auto"/>
        <w:jc w:val="both"/>
        <w:rPr>
          <w:rFonts w:asciiTheme="minorHAnsi" w:hAnsiTheme="minorHAnsi"/>
          <w:u w:val="single"/>
        </w:rPr>
      </w:pPr>
      <w:proofErr w:type="spellStart"/>
      <w:r>
        <w:rPr>
          <w:rFonts w:asciiTheme="minorHAnsi" w:hAnsiTheme="minorHAnsi"/>
          <w:u w:val="single"/>
        </w:rPr>
        <w:t>GLHouse</w:t>
      </w:r>
      <w:proofErr w:type="spellEnd"/>
      <w:r>
        <w:rPr>
          <w:rFonts w:asciiTheme="minorHAnsi" w:hAnsiTheme="minorHAnsi"/>
          <w:u w:val="single"/>
        </w:rPr>
        <w:t xml:space="preserve"> of Hair Swansea </w:t>
      </w:r>
    </w:p>
    <w:p w14:paraId="7AFE3128" w14:textId="0DEE6BB9" w:rsidR="009738C8" w:rsidRPr="00360DA8" w:rsidRDefault="009738C8" w:rsidP="00914A8A">
      <w:pPr>
        <w:pStyle w:val="NormalWeb"/>
        <w:spacing w:line="360" w:lineRule="auto"/>
        <w:jc w:val="both"/>
        <w:rPr>
          <w:rFonts w:asciiTheme="minorHAnsi" w:hAnsiTheme="minorHAnsi"/>
          <w:u w:val="single"/>
        </w:rPr>
      </w:pPr>
      <w:r>
        <w:rPr>
          <w:rFonts w:asciiTheme="minorHAnsi" w:hAnsiTheme="minorHAnsi"/>
          <w:u w:val="single"/>
        </w:rPr>
        <w:lastRenderedPageBreak/>
        <w:t xml:space="preserve">2006-present </w:t>
      </w:r>
    </w:p>
    <w:p w14:paraId="3B09AB9C" w14:textId="77777777" w:rsidR="00360DA8" w:rsidRPr="00360DA8" w:rsidRDefault="00360DA8" w:rsidP="00914A8A">
      <w:pPr>
        <w:numPr>
          <w:ilvl w:val="0"/>
          <w:numId w:val="8"/>
        </w:numPr>
        <w:spacing w:before="100" w:beforeAutospacing="1" w:after="100" w:afterAutospacing="1" w:line="360" w:lineRule="auto"/>
        <w:jc w:val="both"/>
        <w:rPr>
          <w:rFonts w:eastAsia="Times New Roman" w:cs="Times New Roman"/>
          <w:kern w:val="0"/>
          <w:lang w:eastAsia="en-GB"/>
          <w14:ligatures w14:val="none"/>
        </w:rPr>
      </w:pPr>
      <w:r w:rsidRPr="00360DA8">
        <w:rPr>
          <w:rFonts w:eastAsia="Times New Roman" w:cs="Times New Roman"/>
          <w:kern w:val="0"/>
          <w:lang w:eastAsia="en-GB"/>
          <w14:ligatures w14:val="none"/>
        </w:rPr>
        <w:t>Managed daily salon operations, staff and client bookings</w:t>
      </w:r>
    </w:p>
    <w:p w14:paraId="7D0961AD" w14:textId="77777777" w:rsidR="00360DA8" w:rsidRPr="00360DA8" w:rsidRDefault="00360DA8" w:rsidP="00914A8A">
      <w:pPr>
        <w:numPr>
          <w:ilvl w:val="0"/>
          <w:numId w:val="8"/>
        </w:numPr>
        <w:spacing w:before="100" w:beforeAutospacing="1" w:after="100" w:afterAutospacing="1" w:line="360" w:lineRule="auto"/>
        <w:jc w:val="both"/>
        <w:rPr>
          <w:rFonts w:eastAsia="Times New Roman" w:cs="Times New Roman"/>
          <w:kern w:val="0"/>
          <w:lang w:eastAsia="en-GB"/>
          <w14:ligatures w14:val="none"/>
        </w:rPr>
      </w:pPr>
      <w:r w:rsidRPr="00360DA8">
        <w:rPr>
          <w:rFonts w:eastAsia="Times New Roman" w:cs="Times New Roman"/>
          <w:kern w:val="0"/>
          <w:lang w:eastAsia="en-GB"/>
          <w14:ligatures w14:val="none"/>
        </w:rPr>
        <w:t>Trained and mentored apprentices and junior stylists</w:t>
      </w:r>
    </w:p>
    <w:p w14:paraId="6BF51A2A" w14:textId="77777777" w:rsidR="00360DA8" w:rsidRPr="00360DA8" w:rsidRDefault="00360DA8" w:rsidP="00914A8A">
      <w:pPr>
        <w:numPr>
          <w:ilvl w:val="0"/>
          <w:numId w:val="8"/>
        </w:numPr>
        <w:spacing w:before="100" w:beforeAutospacing="1" w:after="100" w:afterAutospacing="1" w:line="360" w:lineRule="auto"/>
        <w:jc w:val="both"/>
        <w:rPr>
          <w:rFonts w:eastAsia="Times New Roman" w:cs="Times New Roman"/>
          <w:kern w:val="0"/>
          <w:lang w:eastAsia="en-GB"/>
          <w14:ligatures w14:val="none"/>
        </w:rPr>
      </w:pPr>
      <w:r w:rsidRPr="00360DA8">
        <w:rPr>
          <w:rFonts w:eastAsia="Times New Roman" w:cs="Times New Roman"/>
          <w:kern w:val="0"/>
          <w:lang w:eastAsia="en-GB"/>
          <w14:ligatures w14:val="none"/>
        </w:rPr>
        <w:t>Delivered in</w:t>
      </w:r>
      <w:r w:rsidRPr="00360DA8">
        <w:rPr>
          <w:rFonts w:eastAsia="Times New Roman" w:cs="Times New Roman"/>
          <w:kern w:val="0"/>
          <w:lang w:eastAsia="en-GB"/>
          <w14:ligatures w14:val="none"/>
        </w:rPr>
        <w:noBreakHyphen/>
        <w:t>salon demonstrations and skill</w:t>
      </w:r>
      <w:r w:rsidRPr="00360DA8">
        <w:rPr>
          <w:rFonts w:eastAsia="Times New Roman" w:cs="Times New Roman"/>
          <w:kern w:val="0"/>
          <w:lang w:eastAsia="en-GB"/>
          <w14:ligatures w14:val="none"/>
        </w:rPr>
        <w:noBreakHyphen/>
        <w:t>building sessions</w:t>
      </w:r>
    </w:p>
    <w:p w14:paraId="34F9A1E3" w14:textId="77777777" w:rsidR="00360DA8" w:rsidRPr="00360DA8" w:rsidRDefault="00360DA8" w:rsidP="00914A8A">
      <w:pPr>
        <w:numPr>
          <w:ilvl w:val="0"/>
          <w:numId w:val="8"/>
        </w:numPr>
        <w:spacing w:before="100" w:beforeAutospacing="1" w:after="100" w:afterAutospacing="1" w:line="360" w:lineRule="auto"/>
        <w:jc w:val="both"/>
        <w:rPr>
          <w:rFonts w:eastAsia="Times New Roman" w:cs="Times New Roman"/>
          <w:kern w:val="0"/>
          <w:lang w:eastAsia="en-GB"/>
          <w14:ligatures w14:val="none"/>
        </w:rPr>
      </w:pPr>
      <w:r w:rsidRPr="00360DA8">
        <w:rPr>
          <w:rFonts w:eastAsia="Times New Roman" w:cs="Times New Roman"/>
          <w:kern w:val="0"/>
          <w:lang w:eastAsia="en-GB"/>
          <w14:ligatures w14:val="none"/>
        </w:rPr>
        <w:t>Maintained high professional standards and customer satisfaction</w:t>
      </w:r>
    </w:p>
    <w:p w14:paraId="67C45934" w14:textId="77777777" w:rsidR="00360DA8" w:rsidRDefault="00360DA8" w:rsidP="00914A8A">
      <w:pPr>
        <w:numPr>
          <w:ilvl w:val="0"/>
          <w:numId w:val="8"/>
        </w:numPr>
        <w:spacing w:before="100" w:beforeAutospacing="1" w:after="100" w:afterAutospacing="1" w:line="360" w:lineRule="auto"/>
        <w:jc w:val="both"/>
        <w:rPr>
          <w:rFonts w:eastAsia="Times New Roman" w:cs="Times New Roman"/>
          <w:kern w:val="0"/>
          <w:lang w:eastAsia="en-GB"/>
          <w14:ligatures w14:val="none"/>
        </w:rPr>
      </w:pPr>
      <w:r w:rsidRPr="00360DA8">
        <w:rPr>
          <w:rFonts w:eastAsia="Times New Roman" w:cs="Times New Roman"/>
          <w:kern w:val="0"/>
          <w:lang w:eastAsia="en-GB"/>
          <w14:ligatures w14:val="none"/>
        </w:rPr>
        <w:t>Developed strong communication, leadership and organisational skills</w:t>
      </w:r>
    </w:p>
    <w:p w14:paraId="6E51A616" w14:textId="0680271D" w:rsidR="009738C8" w:rsidRPr="00360DA8" w:rsidRDefault="009738C8" w:rsidP="00914A8A">
      <w:pPr>
        <w:numPr>
          <w:ilvl w:val="0"/>
          <w:numId w:val="8"/>
        </w:numPr>
        <w:spacing w:before="100" w:beforeAutospacing="1" w:after="100" w:afterAutospacing="1" w:line="360" w:lineRule="auto"/>
        <w:jc w:val="both"/>
        <w:rPr>
          <w:rFonts w:eastAsia="Times New Roman" w:cs="Times New Roman"/>
          <w:kern w:val="0"/>
          <w:lang w:eastAsia="en-GB"/>
          <w14:ligatures w14:val="none"/>
        </w:rPr>
      </w:pPr>
      <w:r>
        <w:t>Overseen stock control and business decisions</w:t>
      </w:r>
    </w:p>
    <w:p w14:paraId="6EC88425" w14:textId="77777777" w:rsidR="00360DA8" w:rsidRPr="00E441F7" w:rsidRDefault="00360DA8" w:rsidP="00914A8A">
      <w:pPr>
        <w:pStyle w:val="NormalWeb"/>
        <w:spacing w:line="360" w:lineRule="auto"/>
        <w:ind w:left="720"/>
        <w:jc w:val="both"/>
        <w:rPr>
          <w:rFonts w:asciiTheme="minorHAnsi" w:hAnsiTheme="minorHAnsi"/>
          <w:sz w:val="28"/>
          <w:szCs w:val="28"/>
        </w:rPr>
      </w:pPr>
    </w:p>
    <w:p w14:paraId="3CF91369" w14:textId="4053BC7C" w:rsidR="00146A22" w:rsidRPr="00E441F7" w:rsidRDefault="00101BAE" w:rsidP="00914A8A">
      <w:pPr>
        <w:pStyle w:val="NormalWeb"/>
        <w:spacing w:line="360" w:lineRule="auto"/>
        <w:jc w:val="both"/>
        <w:rPr>
          <w:rFonts w:asciiTheme="minorHAnsi" w:hAnsiTheme="minorHAnsi"/>
          <w:sz w:val="28"/>
          <w:szCs w:val="28"/>
          <w:u w:val="single"/>
        </w:rPr>
      </w:pPr>
      <w:r w:rsidRPr="00E441F7">
        <w:rPr>
          <w:rFonts w:asciiTheme="minorHAnsi" w:hAnsiTheme="minorHAnsi"/>
          <w:sz w:val="28"/>
          <w:szCs w:val="28"/>
          <w:u w:val="single"/>
        </w:rPr>
        <w:t xml:space="preserve"> </w:t>
      </w:r>
      <w:r w:rsidR="00146A22" w:rsidRPr="00E441F7">
        <w:rPr>
          <w:rFonts w:asciiTheme="minorHAnsi" w:hAnsiTheme="minorHAnsi"/>
          <w:sz w:val="28"/>
          <w:szCs w:val="28"/>
          <w:u w:val="single"/>
        </w:rPr>
        <w:t xml:space="preserve">Digital and academic skills </w:t>
      </w:r>
    </w:p>
    <w:p w14:paraId="4C05B280" w14:textId="025B712E" w:rsidR="00146A22" w:rsidRPr="00146A22" w:rsidRDefault="00B97A02" w:rsidP="00914A8A">
      <w:pPr>
        <w:pStyle w:val="NormalWeb"/>
        <w:numPr>
          <w:ilvl w:val="0"/>
          <w:numId w:val="2"/>
        </w:numPr>
        <w:spacing w:line="360" w:lineRule="auto"/>
        <w:jc w:val="both"/>
        <w:rPr>
          <w:rFonts w:asciiTheme="minorHAnsi" w:hAnsiTheme="minorHAnsi"/>
        </w:rPr>
      </w:pPr>
      <w:r w:rsidRPr="00146A22">
        <w:rPr>
          <w:rFonts w:asciiTheme="minorHAnsi" w:hAnsiTheme="minorHAnsi"/>
        </w:rPr>
        <w:t>Problem</w:t>
      </w:r>
      <w:r w:rsidR="00E81DE9">
        <w:rPr>
          <w:rFonts w:asciiTheme="minorHAnsi" w:hAnsiTheme="minorHAnsi"/>
        </w:rPr>
        <w:t xml:space="preserve"> </w:t>
      </w:r>
      <w:r w:rsidRPr="00146A22">
        <w:rPr>
          <w:rFonts w:asciiTheme="minorHAnsi" w:hAnsiTheme="minorHAnsi"/>
        </w:rPr>
        <w:t>solving in fast</w:t>
      </w:r>
      <w:r w:rsidR="00E81DE9">
        <w:rPr>
          <w:rFonts w:asciiTheme="minorHAnsi" w:hAnsiTheme="minorHAnsi"/>
        </w:rPr>
        <w:t xml:space="preserve"> </w:t>
      </w:r>
      <w:r w:rsidRPr="00146A22">
        <w:rPr>
          <w:rFonts w:asciiTheme="minorHAnsi" w:hAnsiTheme="minorHAnsi"/>
        </w:rPr>
        <w:t>paced environment</w:t>
      </w:r>
    </w:p>
    <w:p w14:paraId="3B772D3A" w14:textId="361F77A8" w:rsidR="00146A22" w:rsidRPr="00146A22" w:rsidRDefault="00146A22" w:rsidP="00914A8A">
      <w:pPr>
        <w:pStyle w:val="NormalWeb"/>
        <w:numPr>
          <w:ilvl w:val="0"/>
          <w:numId w:val="2"/>
        </w:numPr>
        <w:spacing w:line="360" w:lineRule="auto"/>
        <w:jc w:val="both"/>
        <w:rPr>
          <w:rFonts w:asciiTheme="minorHAnsi" w:hAnsiTheme="minorHAnsi"/>
        </w:rPr>
      </w:pPr>
      <w:r w:rsidRPr="00146A22">
        <w:rPr>
          <w:rFonts w:asciiTheme="minorHAnsi" w:hAnsiTheme="minorHAnsi"/>
        </w:rPr>
        <w:t xml:space="preserve"> PowerPoint </w:t>
      </w:r>
    </w:p>
    <w:p w14:paraId="660EDE83" w14:textId="703E3D39" w:rsidR="00146A22" w:rsidRPr="00146A22" w:rsidRDefault="00146A22" w:rsidP="00914A8A">
      <w:pPr>
        <w:pStyle w:val="NormalWeb"/>
        <w:numPr>
          <w:ilvl w:val="0"/>
          <w:numId w:val="2"/>
        </w:numPr>
        <w:spacing w:line="360" w:lineRule="auto"/>
        <w:jc w:val="both"/>
        <w:rPr>
          <w:rFonts w:asciiTheme="minorHAnsi" w:hAnsiTheme="minorHAnsi"/>
        </w:rPr>
      </w:pPr>
      <w:r w:rsidRPr="00146A22">
        <w:rPr>
          <w:rFonts w:asciiTheme="minorHAnsi" w:hAnsiTheme="minorHAnsi"/>
        </w:rPr>
        <w:t xml:space="preserve"> Word </w:t>
      </w:r>
    </w:p>
    <w:p w14:paraId="637B3CA0" w14:textId="4814A5E1" w:rsidR="00146A22" w:rsidRPr="00146A22" w:rsidRDefault="00146A22" w:rsidP="00914A8A">
      <w:pPr>
        <w:pStyle w:val="NormalWeb"/>
        <w:numPr>
          <w:ilvl w:val="0"/>
          <w:numId w:val="2"/>
        </w:numPr>
        <w:spacing w:line="360" w:lineRule="auto"/>
        <w:jc w:val="both"/>
        <w:rPr>
          <w:rFonts w:asciiTheme="minorHAnsi" w:hAnsiTheme="minorHAnsi"/>
        </w:rPr>
      </w:pPr>
      <w:r w:rsidRPr="00146A22">
        <w:rPr>
          <w:rFonts w:asciiTheme="minorHAnsi" w:hAnsiTheme="minorHAnsi"/>
        </w:rPr>
        <w:t xml:space="preserve"> Excel </w:t>
      </w:r>
    </w:p>
    <w:p w14:paraId="09D1BBB1" w14:textId="1D2C5063" w:rsidR="00146A22" w:rsidRPr="00146A22" w:rsidRDefault="00146A22" w:rsidP="00914A8A">
      <w:pPr>
        <w:pStyle w:val="NormalWeb"/>
        <w:numPr>
          <w:ilvl w:val="0"/>
          <w:numId w:val="2"/>
        </w:numPr>
        <w:spacing w:line="360" w:lineRule="auto"/>
        <w:jc w:val="both"/>
        <w:rPr>
          <w:rFonts w:asciiTheme="minorHAnsi" w:hAnsiTheme="minorHAnsi"/>
        </w:rPr>
      </w:pPr>
      <w:r w:rsidRPr="00146A22">
        <w:rPr>
          <w:rFonts w:asciiTheme="minorHAnsi" w:hAnsiTheme="minorHAnsi"/>
        </w:rPr>
        <w:t xml:space="preserve"> Outlook </w:t>
      </w:r>
    </w:p>
    <w:p w14:paraId="4E1A288D" w14:textId="0517CF7B" w:rsidR="00146A22" w:rsidRPr="00146A22" w:rsidRDefault="00146A22" w:rsidP="00914A8A">
      <w:pPr>
        <w:pStyle w:val="NormalWeb"/>
        <w:numPr>
          <w:ilvl w:val="0"/>
          <w:numId w:val="2"/>
        </w:numPr>
        <w:spacing w:line="360" w:lineRule="auto"/>
        <w:jc w:val="both"/>
        <w:rPr>
          <w:rFonts w:asciiTheme="minorHAnsi" w:hAnsiTheme="minorHAnsi"/>
        </w:rPr>
      </w:pPr>
      <w:r w:rsidRPr="00146A22">
        <w:rPr>
          <w:rFonts w:asciiTheme="minorHAnsi" w:hAnsiTheme="minorHAnsi"/>
        </w:rPr>
        <w:t>Harvard referencing</w:t>
      </w:r>
    </w:p>
    <w:p w14:paraId="5C928C5A" w14:textId="13E851C3" w:rsidR="00146A22" w:rsidRDefault="00146A22" w:rsidP="00914A8A">
      <w:pPr>
        <w:pStyle w:val="NormalWeb"/>
        <w:numPr>
          <w:ilvl w:val="0"/>
          <w:numId w:val="2"/>
        </w:numPr>
        <w:spacing w:line="360" w:lineRule="auto"/>
        <w:jc w:val="both"/>
        <w:rPr>
          <w:rFonts w:asciiTheme="minorHAnsi" w:hAnsiTheme="minorHAnsi"/>
        </w:rPr>
      </w:pPr>
      <w:r w:rsidRPr="00146A22">
        <w:rPr>
          <w:rFonts w:asciiTheme="minorHAnsi" w:hAnsiTheme="minorHAnsi"/>
        </w:rPr>
        <w:t xml:space="preserve"> Academic writing and research</w:t>
      </w:r>
    </w:p>
    <w:p w14:paraId="55411D72" w14:textId="289CF79D" w:rsidR="00101BAE" w:rsidRPr="00E441F7" w:rsidRDefault="00101BAE" w:rsidP="00914A8A">
      <w:pPr>
        <w:pStyle w:val="NormalWeb"/>
        <w:spacing w:line="360" w:lineRule="auto"/>
        <w:ind w:left="360"/>
        <w:jc w:val="both"/>
        <w:rPr>
          <w:rFonts w:asciiTheme="minorHAnsi" w:hAnsiTheme="minorHAnsi"/>
          <w:sz w:val="28"/>
          <w:szCs w:val="28"/>
          <w:u w:val="single"/>
        </w:rPr>
      </w:pPr>
      <w:r w:rsidRPr="00E441F7">
        <w:rPr>
          <w:rFonts w:asciiTheme="minorHAnsi" w:hAnsiTheme="minorHAnsi"/>
          <w:sz w:val="28"/>
          <w:szCs w:val="28"/>
          <w:u w:val="single"/>
        </w:rPr>
        <w:t xml:space="preserve">Professional skills </w:t>
      </w:r>
    </w:p>
    <w:p w14:paraId="3DCA1734" w14:textId="77777777" w:rsidR="00101BAE" w:rsidRPr="00101BAE" w:rsidRDefault="00101BAE" w:rsidP="00914A8A">
      <w:pPr>
        <w:pStyle w:val="NormalWeb"/>
        <w:numPr>
          <w:ilvl w:val="0"/>
          <w:numId w:val="7"/>
        </w:numPr>
        <w:spacing w:line="360" w:lineRule="auto"/>
        <w:jc w:val="both"/>
        <w:rPr>
          <w:rFonts w:asciiTheme="minorHAnsi" w:hAnsiTheme="minorHAnsi"/>
        </w:rPr>
      </w:pPr>
      <w:r w:rsidRPr="00101BAE">
        <w:rPr>
          <w:rFonts w:asciiTheme="minorHAnsi" w:hAnsiTheme="minorHAnsi"/>
        </w:rPr>
        <w:t>Time management and organisation</w:t>
      </w:r>
    </w:p>
    <w:p w14:paraId="0CE8FACA" w14:textId="02CA6D56" w:rsidR="00101BAE" w:rsidRPr="00101BAE" w:rsidRDefault="00101BAE" w:rsidP="00914A8A">
      <w:pPr>
        <w:pStyle w:val="NormalWeb"/>
        <w:numPr>
          <w:ilvl w:val="0"/>
          <w:numId w:val="7"/>
        </w:numPr>
        <w:spacing w:line="360" w:lineRule="auto"/>
        <w:jc w:val="both"/>
        <w:rPr>
          <w:rFonts w:asciiTheme="minorHAnsi" w:hAnsiTheme="minorHAnsi"/>
        </w:rPr>
      </w:pPr>
      <w:r w:rsidRPr="00101BAE">
        <w:rPr>
          <w:rFonts w:asciiTheme="minorHAnsi" w:hAnsiTheme="minorHAnsi"/>
        </w:rPr>
        <w:t>Record</w:t>
      </w:r>
      <w:r w:rsidR="00E81DE9">
        <w:rPr>
          <w:rFonts w:asciiTheme="minorHAnsi" w:hAnsiTheme="minorHAnsi"/>
        </w:rPr>
        <w:t xml:space="preserve"> </w:t>
      </w:r>
      <w:r w:rsidRPr="00101BAE">
        <w:rPr>
          <w:rFonts w:asciiTheme="minorHAnsi" w:hAnsiTheme="minorHAnsi"/>
        </w:rPr>
        <w:t>keeping and documentation</w:t>
      </w:r>
    </w:p>
    <w:p w14:paraId="60E9C324" w14:textId="77777777" w:rsidR="00101BAE" w:rsidRPr="00101BAE" w:rsidRDefault="00101BAE" w:rsidP="00914A8A">
      <w:pPr>
        <w:pStyle w:val="NormalWeb"/>
        <w:numPr>
          <w:ilvl w:val="0"/>
          <w:numId w:val="7"/>
        </w:numPr>
        <w:spacing w:line="360" w:lineRule="auto"/>
        <w:jc w:val="both"/>
        <w:rPr>
          <w:rFonts w:asciiTheme="minorHAnsi" w:hAnsiTheme="minorHAnsi"/>
        </w:rPr>
      </w:pPr>
      <w:r w:rsidRPr="00101BAE">
        <w:rPr>
          <w:rFonts w:asciiTheme="minorHAnsi" w:hAnsiTheme="minorHAnsi"/>
        </w:rPr>
        <w:t>Team leadership and mentoring</w:t>
      </w:r>
    </w:p>
    <w:p w14:paraId="02F018EB" w14:textId="3049A431" w:rsidR="00101BAE" w:rsidRPr="00101BAE" w:rsidRDefault="00101BAE" w:rsidP="00914A8A">
      <w:pPr>
        <w:pStyle w:val="NormalWeb"/>
        <w:numPr>
          <w:ilvl w:val="0"/>
          <w:numId w:val="7"/>
        </w:numPr>
        <w:spacing w:line="360" w:lineRule="auto"/>
        <w:jc w:val="both"/>
        <w:rPr>
          <w:rFonts w:asciiTheme="minorHAnsi" w:hAnsiTheme="minorHAnsi"/>
        </w:rPr>
      </w:pPr>
      <w:r w:rsidRPr="00101BAE">
        <w:rPr>
          <w:rFonts w:asciiTheme="minorHAnsi" w:hAnsiTheme="minorHAnsi"/>
        </w:rPr>
        <w:t>Problem</w:t>
      </w:r>
      <w:r w:rsidR="00E81DE9">
        <w:rPr>
          <w:rFonts w:asciiTheme="minorHAnsi" w:hAnsiTheme="minorHAnsi"/>
        </w:rPr>
        <w:t xml:space="preserve"> </w:t>
      </w:r>
      <w:r w:rsidRPr="00101BAE">
        <w:rPr>
          <w:rFonts w:asciiTheme="minorHAnsi" w:hAnsiTheme="minorHAnsi"/>
        </w:rPr>
        <w:t>solving and decision</w:t>
      </w:r>
      <w:r w:rsidR="00E81DE9">
        <w:rPr>
          <w:rFonts w:asciiTheme="minorHAnsi" w:hAnsiTheme="minorHAnsi"/>
        </w:rPr>
        <w:t xml:space="preserve"> </w:t>
      </w:r>
      <w:r w:rsidRPr="00101BAE">
        <w:rPr>
          <w:rFonts w:asciiTheme="minorHAnsi" w:hAnsiTheme="minorHAnsi"/>
        </w:rPr>
        <w:t>making</w:t>
      </w:r>
    </w:p>
    <w:p w14:paraId="7ECFF2A8" w14:textId="77777777" w:rsidR="00101BAE" w:rsidRPr="00101BAE" w:rsidRDefault="00101BAE" w:rsidP="00151EF1">
      <w:pPr>
        <w:pStyle w:val="NormalWeb"/>
        <w:spacing w:line="360" w:lineRule="auto"/>
        <w:ind w:left="360"/>
        <w:jc w:val="both"/>
        <w:rPr>
          <w:rFonts w:asciiTheme="minorHAnsi" w:hAnsiTheme="minorHAnsi"/>
          <w:u w:val="single"/>
        </w:rPr>
      </w:pPr>
    </w:p>
    <w:p w14:paraId="7996A98F" w14:textId="77777777" w:rsidR="009D0B84" w:rsidRDefault="009D0B84" w:rsidP="00151EF1">
      <w:pPr>
        <w:pStyle w:val="Heading2"/>
        <w:spacing w:line="360" w:lineRule="auto"/>
        <w:jc w:val="both"/>
      </w:pPr>
      <w:bookmarkStart w:id="13" w:name="_Toc240379405"/>
    </w:p>
    <w:p w14:paraId="5829DCAE" w14:textId="77777777" w:rsidR="009D0B84" w:rsidRDefault="009D0B84" w:rsidP="00151EF1">
      <w:pPr>
        <w:pStyle w:val="Heading2"/>
        <w:spacing w:line="360" w:lineRule="auto"/>
        <w:jc w:val="both"/>
      </w:pPr>
    </w:p>
    <w:p w14:paraId="3551FE51" w14:textId="23F3B9C1" w:rsidR="00070126" w:rsidRDefault="00070126" w:rsidP="00151EF1">
      <w:pPr>
        <w:pStyle w:val="Heading2"/>
        <w:spacing w:line="360" w:lineRule="auto"/>
        <w:jc w:val="both"/>
      </w:pPr>
      <w:r>
        <w:t>3.3 Cover Letter</w:t>
      </w:r>
      <w:bookmarkEnd w:id="13"/>
    </w:p>
    <w:p w14:paraId="2E354777" w14:textId="74AF95F6" w:rsidR="00674B93" w:rsidRPr="00304BE2" w:rsidRDefault="00674B93" w:rsidP="00151EF1">
      <w:pPr>
        <w:spacing w:line="360" w:lineRule="auto"/>
        <w:jc w:val="both"/>
      </w:pPr>
      <w:r w:rsidRPr="00674B93">
        <w:rPr>
          <w:rFonts w:eastAsia="Times New Roman" w:cs="Times New Roman"/>
          <w:kern w:val="0"/>
          <w:lang w:eastAsia="en-GB"/>
          <w14:ligatures w14:val="none"/>
        </w:rPr>
        <w:t>Gemma Bissett</w:t>
      </w:r>
      <w:r>
        <w:rPr>
          <w:rFonts w:eastAsia="Times New Roman" w:cs="Times New Roman"/>
          <w:kern w:val="0"/>
          <w:lang w:eastAsia="en-GB"/>
          <w14:ligatures w14:val="none"/>
        </w:rPr>
        <w:t>.</w:t>
      </w:r>
      <w:r w:rsidRPr="00674B93">
        <w:rPr>
          <w:rFonts w:eastAsia="Times New Roman" w:cs="Times New Roman"/>
          <w:kern w:val="0"/>
          <w:lang w:eastAsia="en-GB"/>
          <w14:ligatures w14:val="none"/>
        </w:rPr>
        <w:t xml:space="preserve"> </w:t>
      </w:r>
    </w:p>
    <w:p w14:paraId="4D036038" w14:textId="4AF0DC76" w:rsidR="00674B93" w:rsidRPr="00674B93" w:rsidRDefault="00674B93" w:rsidP="00151EF1">
      <w:pPr>
        <w:spacing w:before="100" w:beforeAutospacing="1" w:after="100" w:afterAutospacing="1" w:line="360" w:lineRule="auto"/>
        <w:jc w:val="both"/>
        <w:rPr>
          <w:rFonts w:eastAsia="Times New Roman" w:cs="Times New Roman"/>
          <w:kern w:val="0"/>
          <w:lang w:eastAsia="en-GB"/>
          <w14:ligatures w14:val="none"/>
        </w:rPr>
      </w:pPr>
      <w:r w:rsidRPr="00674B93">
        <w:rPr>
          <w:rFonts w:eastAsia="Times New Roman" w:cs="Times New Roman"/>
          <w:kern w:val="0"/>
          <w:lang w:eastAsia="en-GB"/>
          <w14:ligatures w14:val="none"/>
        </w:rPr>
        <w:t xml:space="preserve">Swansea, </w:t>
      </w:r>
      <w:r w:rsidR="0062132F" w:rsidRPr="00674B93">
        <w:rPr>
          <w:rFonts w:eastAsia="Times New Roman" w:cs="Times New Roman"/>
          <w:kern w:val="0"/>
          <w:lang w:eastAsia="en-GB"/>
          <w14:ligatures w14:val="none"/>
        </w:rPr>
        <w:t>Wales.</w:t>
      </w:r>
    </w:p>
    <w:p w14:paraId="158F22D5" w14:textId="77777777" w:rsidR="00674B93" w:rsidRPr="00674B93" w:rsidRDefault="00674B93" w:rsidP="00151EF1">
      <w:pPr>
        <w:spacing w:before="100" w:beforeAutospacing="1" w:after="100" w:afterAutospacing="1" w:line="360" w:lineRule="auto"/>
        <w:jc w:val="both"/>
        <w:rPr>
          <w:rFonts w:eastAsia="Times New Roman" w:cs="Times New Roman"/>
          <w:kern w:val="0"/>
          <w:lang w:eastAsia="en-GB"/>
          <w14:ligatures w14:val="none"/>
        </w:rPr>
      </w:pPr>
      <w:r w:rsidRPr="00674B93">
        <w:rPr>
          <w:rFonts w:eastAsia="Times New Roman" w:cs="Times New Roman"/>
          <w:kern w:val="0"/>
          <w:lang w:eastAsia="en-GB"/>
          <w14:ligatures w14:val="none"/>
        </w:rPr>
        <w:t>Email: 2534826@student.uwtsd.ac.uk</w:t>
      </w:r>
    </w:p>
    <w:p w14:paraId="2F37FABB" w14:textId="77777777" w:rsidR="00674B93" w:rsidRPr="00674B93" w:rsidRDefault="00674B93" w:rsidP="00151EF1">
      <w:pPr>
        <w:spacing w:before="100" w:beforeAutospacing="1" w:after="100" w:afterAutospacing="1" w:line="360" w:lineRule="auto"/>
        <w:jc w:val="both"/>
        <w:rPr>
          <w:rFonts w:eastAsia="Times New Roman" w:cs="Times New Roman"/>
          <w:kern w:val="0"/>
          <w:lang w:eastAsia="en-GB"/>
          <w14:ligatures w14:val="none"/>
        </w:rPr>
      </w:pPr>
      <w:r w:rsidRPr="00674B93">
        <w:rPr>
          <w:rFonts w:eastAsia="Times New Roman" w:cs="Times New Roman"/>
          <w:kern w:val="0"/>
          <w:lang w:eastAsia="en-GB"/>
          <w14:ligatures w14:val="none"/>
        </w:rPr>
        <w:t>Date: 19/10/2026</w:t>
      </w:r>
    </w:p>
    <w:p w14:paraId="119A9800" w14:textId="77777777" w:rsidR="00674B93" w:rsidRPr="00674B93" w:rsidRDefault="00674B93" w:rsidP="00151EF1">
      <w:pPr>
        <w:spacing w:before="100" w:beforeAutospacing="1" w:after="100" w:afterAutospacing="1" w:line="360" w:lineRule="auto"/>
        <w:jc w:val="both"/>
        <w:rPr>
          <w:rFonts w:eastAsia="Times New Roman" w:cs="Times New Roman"/>
          <w:kern w:val="0"/>
          <w:lang w:eastAsia="en-GB"/>
          <w14:ligatures w14:val="none"/>
        </w:rPr>
      </w:pPr>
      <w:r w:rsidRPr="00674B93">
        <w:rPr>
          <w:rFonts w:eastAsia="Times New Roman" w:cs="Times New Roman"/>
          <w:kern w:val="0"/>
          <w:lang w:eastAsia="en-GB"/>
          <w14:ligatures w14:val="none"/>
        </w:rPr>
        <w:t>Hiring Manager, Academy hair and beauty, Caerphilly.</w:t>
      </w:r>
    </w:p>
    <w:p w14:paraId="72C5F716" w14:textId="77777777" w:rsidR="00674B93" w:rsidRPr="00674B93" w:rsidRDefault="00674B93" w:rsidP="00151EF1">
      <w:pPr>
        <w:spacing w:before="100" w:beforeAutospacing="1" w:after="100" w:afterAutospacing="1" w:line="360" w:lineRule="auto"/>
        <w:jc w:val="both"/>
        <w:rPr>
          <w:rFonts w:eastAsia="Times New Roman" w:cs="Times New Roman"/>
          <w:kern w:val="0"/>
          <w:lang w:eastAsia="en-GB"/>
          <w14:ligatures w14:val="none"/>
        </w:rPr>
      </w:pPr>
      <w:r w:rsidRPr="00674B93">
        <w:rPr>
          <w:rFonts w:eastAsia="Times New Roman" w:cs="Times New Roman"/>
          <w:kern w:val="0"/>
          <w:lang w:eastAsia="en-GB"/>
          <w14:ligatures w14:val="none"/>
        </w:rPr>
        <w:t>Dear Hiring Manager,</w:t>
      </w:r>
      <w:r w:rsidRPr="00674B93">
        <w:rPr>
          <w:rFonts w:eastAsiaTheme="minorHAnsi"/>
          <w:lang w:eastAsia="en-US"/>
        </w:rPr>
        <w:t xml:space="preserve"> I am applying for the Hairdressing Tutor/Assessor position at Academy hair and beauty with 20 years of experience as a senior hairdresser and salon owner, I have developed strong practical skills, industry knowledge and a genuine passion for supporting learners.</w:t>
      </w:r>
    </w:p>
    <w:p w14:paraId="2FA504F3" w14:textId="02C23E6B" w:rsidR="00674B93" w:rsidRPr="00674B93" w:rsidRDefault="00674B93" w:rsidP="00151EF1">
      <w:pPr>
        <w:spacing w:before="100" w:beforeAutospacing="1" w:after="100" w:afterAutospacing="1" w:line="360" w:lineRule="auto"/>
        <w:jc w:val="both"/>
        <w:rPr>
          <w:rFonts w:eastAsia="Times New Roman" w:cs="Times New Roman"/>
          <w:kern w:val="0"/>
          <w:lang w:eastAsia="en-GB"/>
          <w14:ligatures w14:val="none"/>
        </w:rPr>
      </w:pPr>
      <w:r w:rsidRPr="00674B93">
        <w:rPr>
          <w:rFonts w:eastAsia="Times New Roman" w:cs="Times New Roman"/>
          <w:kern w:val="0"/>
          <w:lang w:eastAsia="en-GB"/>
          <w14:ligatures w14:val="none"/>
        </w:rPr>
        <w:t xml:space="preserve">Alongside my industry experience, I am currently completing a </w:t>
      </w:r>
      <w:proofErr w:type="spellStart"/>
      <w:r w:rsidRPr="00674B93">
        <w:rPr>
          <w:rFonts w:eastAsia="Times New Roman" w:cs="Times New Roman"/>
          <w:kern w:val="0"/>
          <w:lang w:eastAsia="en-GB"/>
          <w14:ligatures w14:val="none"/>
        </w:rPr>
        <w:t>CertHE</w:t>
      </w:r>
      <w:proofErr w:type="spellEnd"/>
      <w:r w:rsidRPr="00674B93">
        <w:rPr>
          <w:rFonts w:eastAsia="Times New Roman" w:cs="Times New Roman"/>
          <w:kern w:val="0"/>
          <w:lang w:eastAsia="en-GB"/>
          <w14:ligatures w14:val="none"/>
        </w:rPr>
        <w:t xml:space="preserve"> in Business Skills at the University of Wales Trinity Saint David. This programme has helped with my academic writing, digital skills, and professional communication, this would help me produce teaching materials</w:t>
      </w:r>
      <w:r w:rsidR="00CF27C7">
        <w:rPr>
          <w:rFonts w:eastAsia="Times New Roman" w:cs="Times New Roman"/>
          <w:kern w:val="0"/>
          <w:lang w:eastAsia="en-GB"/>
          <w14:ligatures w14:val="none"/>
        </w:rPr>
        <w:t xml:space="preserve"> </w:t>
      </w:r>
      <w:r w:rsidR="00A304E7">
        <w:rPr>
          <w:rFonts w:eastAsia="Times New Roman" w:cs="Times New Roman"/>
          <w:kern w:val="0"/>
          <w:lang w:eastAsia="en-GB"/>
          <w14:ligatures w14:val="none"/>
        </w:rPr>
        <w:t>that will</w:t>
      </w:r>
      <w:r w:rsidR="00CF27C7">
        <w:rPr>
          <w:rFonts w:eastAsia="Times New Roman" w:cs="Times New Roman"/>
          <w:kern w:val="0"/>
          <w:lang w:eastAsia="en-GB"/>
          <w14:ligatures w14:val="none"/>
        </w:rPr>
        <w:t xml:space="preserve"> be beneficial in my next steps of completing my TAQA </w:t>
      </w:r>
      <w:r w:rsidR="00813CC7">
        <w:rPr>
          <w:rFonts w:eastAsia="Times New Roman" w:cs="Times New Roman"/>
          <w:kern w:val="0"/>
          <w:lang w:eastAsia="en-GB"/>
          <w14:ligatures w14:val="none"/>
        </w:rPr>
        <w:t>Qualification.</w:t>
      </w:r>
    </w:p>
    <w:p w14:paraId="68BB9ECA" w14:textId="77777777" w:rsidR="00674B93" w:rsidRPr="00674B93" w:rsidRDefault="00674B93" w:rsidP="00151EF1">
      <w:pPr>
        <w:spacing w:before="100" w:beforeAutospacing="1" w:after="100" w:afterAutospacing="1" w:line="360" w:lineRule="auto"/>
        <w:jc w:val="both"/>
        <w:rPr>
          <w:rFonts w:eastAsia="Times New Roman" w:cs="Times New Roman"/>
          <w:kern w:val="0"/>
          <w:lang w:eastAsia="en-GB"/>
          <w14:ligatures w14:val="none"/>
        </w:rPr>
      </w:pPr>
      <w:r w:rsidRPr="00674B93">
        <w:rPr>
          <w:rFonts w:eastAsia="Times New Roman" w:cs="Times New Roman"/>
          <w:kern w:val="0"/>
          <w:lang w:eastAsia="en-GB"/>
          <w14:ligatures w14:val="none"/>
        </w:rPr>
        <w:t>I am particularly drawn to Academy hair and beauty</w:t>
      </w:r>
      <w:r w:rsidRPr="00674B93">
        <w:rPr>
          <w:rFonts w:eastAsia="Times New Roman" w:cs="Times New Roman"/>
          <w:b/>
          <w:bCs/>
          <w:kern w:val="0"/>
          <w:lang w:eastAsia="en-GB"/>
          <w14:ligatures w14:val="none"/>
        </w:rPr>
        <w:t xml:space="preserve"> </w:t>
      </w:r>
      <w:r w:rsidRPr="00674B93">
        <w:rPr>
          <w:rFonts w:eastAsia="Times New Roman" w:cs="Times New Roman"/>
          <w:kern w:val="0"/>
          <w:lang w:eastAsia="en-GB"/>
          <w14:ligatures w14:val="none"/>
        </w:rPr>
        <w:t>due to your commitment to education and learner achievement. I am confident that my industry background, professional conduct, and learner centred approach would allow me to contribute positively to your team and support students in developing the skills required for successful careers in hairdressing.</w:t>
      </w:r>
    </w:p>
    <w:p w14:paraId="00C79449" w14:textId="77777777" w:rsidR="00674B93" w:rsidRPr="00674B93" w:rsidRDefault="00674B93" w:rsidP="00151EF1">
      <w:pPr>
        <w:spacing w:before="100" w:beforeAutospacing="1" w:after="100" w:afterAutospacing="1" w:line="360" w:lineRule="auto"/>
        <w:jc w:val="both"/>
        <w:rPr>
          <w:rFonts w:eastAsia="Times New Roman" w:cs="Times New Roman"/>
          <w:kern w:val="0"/>
          <w:lang w:eastAsia="en-GB"/>
          <w14:ligatures w14:val="none"/>
        </w:rPr>
      </w:pPr>
      <w:r w:rsidRPr="00674B93">
        <w:rPr>
          <w:rFonts w:eastAsiaTheme="minorHAnsi"/>
          <w:lang w:eastAsia="en-US"/>
        </w:rPr>
        <w:t>Thank you for considering my application. I look forward to the opportunity to discuss my suitability for the role</w:t>
      </w:r>
    </w:p>
    <w:p w14:paraId="03907363" w14:textId="77777777" w:rsidR="00674B93" w:rsidRPr="00674B93" w:rsidRDefault="00674B93" w:rsidP="00151EF1">
      <w:pPr>
        <w:spacing w:before="100" w:beforeAutospacing="1" w:after="100" w:afterAutospacing="1" w:line="360" w:lineRule="auto"/>
        <w:jc w:val="both"/>
        <w:rPr>
          <w:rFonts w:eastAsia="Times New Roman" w:cs="Times New Roman"/>
          <w:b/>
          <w:bCs/>
          <w:kern w:val="0"/>
          <w:lang w:eastAsia="en-GB"/>
          <w14:ligatures w14:val="none"/>
        </w:rPr>
      </w:pPr>
      <w:r w:rsidRPr="00674B93">
        <w:rPr>
          <w:rFonts w:eastAsia="Times New Roman" w:cs="Times New Roman"/>
          <w:kern w:val="0"/>
          <w:lang w:eastAsia="en-GB"/>
          <w14:ligatures w14:val="none"/>
        </w:rPr>
        <w:lastRenderedPageBreak/>
        <w:t xml:space="preserve">Yours faithfully, </w:t>
      </w:r>
    </w:p>
    <w:p w14:paraId="57A75FA7" w14:textId="011284EC" w:rsidR="00674B93" w:rsidRDefault="00674B93" w:rsidP="00151EF1">
      <w:pPr>
        <w:spacing w:before="100" w:beforeAutospacing="1" w:after="100" w:afterAutospacing="1" w:line="360" w:lineRule="auto"/>
        <w:jc w:val="both"/>
        <w:rPr>
          <w:rFonts w:eastAsia="Times New Roman" w:cs="Times New Roman"/>
          <w:kern w:val="0"/>
          <w:lang w:eastAsia="en-GB"/>
          <w14:ligatures w14:val="none"/>
        </w:rPr>
      </w:pPr>
      <w:r w:rsidRPr="00674B93">
        <w:rPr>
          <w:rFonts w:eastAsia="Times New Roman" w:cs="Times New Roman"/>
          <w:kern w:val="0"/>
          <w:lang w:eastAsia="en-GB"/>
          <w14:ligatures w14:val="none"/>
        </w:rPr>
        <w:t>Gemma Bissett</w:t>
      </w:r>
      <w:r>
        <w:rPr>
          <w:rFonts w:eastAsia="Times New Roman" w:cs="Times New Roman"/>
          <w:kern w:val="0"/>
          <w:lang w:eastAsia="en-GB"/>
          <w14:ligatures w14:val="none"/>
        </w:rPr>
        <w:t>.</w:t>
      </w:r>
    </w:p>
    <w:p w14:paraId="6E5502F7" w14:textId="77777777" w:rsidR="005800D4" w:rsidRPr="00674B93" w:rsidRDefault="005800D4" w:rsidP="00151EF1">
      <w:pPr>
        <w:spacing w:before="100" w:beforeAutospacing="1" w:after="100" w:afterAutospacing="1" w:line="360" w:lineRule="auto"/>
        <w:jc w:val="both"/>
        <w:rPr>
          <w:rFonts w:eastAsia="Times New Roman" w:cs="Times New Roman"/>
          <w:kern w:val="0"/>
          <w:lang w:eastAsia="en-GB"/>
          <w14:ligatures w14:val="none"/>
        </w:rPr>
      </w:pPr>
    </w:p>
    <w:p w14:paraId="531770F3" w14:textId="77777777" w:rsidR="00674B93" w:rsidRPr="00D46997" w:rsidRDefault="00674B93" w:rsidP="00151EF1">
      <w:pPr>
        <w:spacing w:line="360" w:lineRule="auto"/>
        <w:jc w:val="both"/>
      </w:pPr>
    </w:p>
    <w:p w14:paraId="0C2FDA7F" w14:textId="77777777" w:rsidR="00070126" w:rsidRDefault="00070126" w:rsidP="00151EF1">
      <w:pPr>
        <w:pStyle w:val="Heading2"/>
        <w:spacing w:line="360" w:lineRule="auto"/>
        <w:jc w:val="both"/>
      </w:pPr>
      <w:bookmarkStart w:id="14" w:name="_Toc240379406"/>
      <w:r>
        <w:t>3.4 LinkedIn Profile</w:t>
      </w:r>
      <w:bookmarkEnd w:id="14"/>
    </w:p>
    <w:p w14:paraId="22DDF170" w14:textId="01628EAD" w:rsidR="00070126" w:rsidRPr="00D46997" w:rsidRDefault="00070126" w:rsidP="00151EF1">
      <w:pPr>
        <w:spacing w:after="80" w:line="360" w:lineRule="auto"/>
        <w:jc w:val="both"/>
      </w:pPr>
    </w:p>
    <w:tbl>
      <w:tblPr>
        <w:tblStyle w:val="TableGrid"/>
        <w:tblW w:w="0" w:type="auto"/>
        <w:tblLook w:val="04A0" w:firstRow="1" w:lastRow="0" w:firstColumn="1" w:lastColumn="0" w:noHBand="0" w:noVBand="1"/>
      </w:tblPr>
      <w:tblGrid>
        <w:gridCol w:w="1353"/>
        <w:gridCol w:w="7663"/>
      </w:tblGrid>
      <w:tr w:rsidR="00070126" w:rsidRPr="00D46997" w14:paraId="42C08202" w14:textId="77777777">
        <w:tc>
          <w:tcPr>
            <w:tcW w:w="5040" w:type="dxa"/>
            <w:shd w:val="clear" w:color="auto" w:fill="E7E6E6"/>
            <w:vAlign w:val="center"/>
          </w:tcPr>
          <w:p w14:paraId="37840B1D" w14:textId="77777777" w:rsidR="00070126" w:rsidRPr="00D46997" w:rsidRDefault="00070126" w:rsidP="00151EF1">
            <w:pPr>
              <w:spacing w:line="360" w:lineRule="auto"/>
              <w:jc w:val="both"/>
              <w:rPr>
                <w:sz w:val="24"/>
                <w:szCs w:val="24"/>
              </w:rPr>
            </w:pPr>
            <w:r w:rsidRPr="00D46997">
              <w:rPr>
                <w:rFonts w:ascii="Aptos" w:hAnsi="Aptos"/>
                <w:b/>
                <w:sz w:val="24"/>
                <w:szCs w:val="24"/>
              </w:rPr>
              <w:t>LinkedIn Profile URL</w:t>
            </w:r>
          </w:p>
        </w:tc>
        <w:tc>
          <w:tcPr>
            <w:tcW w:w="5040" w:type="dxa"/>
            <w:vAlign w:val="center"/>
          </w:tcPr>
          <w:p w14:paraId="5FAB1E91" w14:textId="587D7288" w:rsidR="00070126" w:rsidRPr="00D46997" w:rsidRDefault="005800D4" w:rsidP="00151EF1">
            <w:pPr>
              <w:spacing w:line="360" w:lineRule="auto"/>
              <w:jc w:val="both"/>
              <w:rPr>
                <w:sz w:val="24"/>
                <w:szCs w:val="24"/>
              </w:rPr>
            </w:pPr>
            <w:hyperlink r:id="rId11" w:history="1">
              <w:r w:rsidRPr="005800D4">
                <w:rPr>
                  <w:color w:val="0000FF"/>
                  <w:kern w:val="2"/>
                  <w:sz w:val="24"/>
                  <w:szCs w:val="24"/>
                  <w:u w:val="single"/>
                  <w:lang w:val="en-GB" w:eastAsia="zh-CN"/>
                  <w14:ligatures w14:val="standardContextual"/>
                </w:rPr>
                <w:t>(11) Gemma Bissett | LinkedIn</w:t>
              </w:r>
            </w:hyperlink>
          </w:p>
        </w:tc>
      </w:tr>
      <w:tr w:rsidR="00070126" w:rsidRPr="00D46997" w14:paraId="78421487" w14:textId="77777777">
        <w:tc>
          <w:tcPr>
            <w:tcW w:w="5040" w:type="dxa"/>
            <w:shd w:val="clear" w:color="auto" w:fill="E7E6E6"/>
            <w:vAlign w:val="center"/>
          </w:tcPr>
          <w:p w14:paraId="6E485EB1" w14:textId="77777777" w:rsidR="00070126" w:rsidRPr="00D46997" w:rsidRDefault="00070126" w:rsidP="00151EF1">
            <w:pPr>
              <w:spacing w:line="360" w:lineRule="auto"/>
              <w:jc w:val="both"/>
              <w:rPr>
                <w:sz w:val="24"/>
                <w:szCs w:val="24"/>
              </w:rPr>
            </w:pPr>
            <w:r w:rsidRPr="00D46997">
              <w:rPr>
                <w:rFonts w:ascii="Aptos" w:hAnsi="Aptos"/>
                <w:b/>
                <w:sz w:val="24"/>
                <w:szCs w:val="24"/>
              </w:rPr>
              <w:t>Professional Headline</w:t>
            </w:r>
          </w:p>
        </w:tc>
        <w:tc>
          <w:tcPr>
            <w:tcW w:w="5040" w:type="dxa"/>
            <w:vAlign w:val="center"/>
          </w:tcPr>
          <w:p w14:paraId="69658F94" w14:textId="3263ED14" w:rsidR="00070126" w:rsidRPr="00D46997" w:rsidRDefault="005800D4" w:rsidP="00151EF1">
            <w:pPr>
              <w:spacing w:line="360" w:lineRule="auto"/>
              <w:jc w:val="both"/>
              <w:rPr>
                <w:sz w:val="24"/>
                <w:szCs w:val="24"/>
              </w:rPr>
            </w:pPr>
            <w:r>
              <w:rPr>
                <w:sz w:val="24"/>
                <w:szCs w:val="24"/>
              </w:rPr>
              <w:t xml:space="preserve">Hairdresser and Beauty therapist at </w:t>
            </w:r>
            <w:proofErr w:type="spellStart"/>
            <w:r>
              <w:rPr>
                <w:sz w:val="24"/>
                <w:szCs w:val="24"/>
              </w:rPr>
              <w:t>Gl</w:t>
            </w:r>
            <w:proofErr w:type="spellEnd"/>
            <w:r>
              <w:rPr>
                <w:sz w:val="24"/>
                <w:szCs w:val="24"/>
              </w:rPr>
              <w:t xml:space="preserve"> House of Hair </w:t>
            </w:r>
          </w:p>
        </w:tc>
      </w:tr>
      <w:tr w:rsidR="00070126" w:rsidRPr="00D46997" w14:paraId="02259ECA" w14:textId="77777777">
        <w:tc>
          <w:tcPr>
            <w:tcW w:w="5040" w:type="dxa"/>
            <w:shd w:val="clear" w:color="auto" w:fill="E7E6E6"/>
            <w:vAlign w:val="center"/>
          </w:tcPr>
          <w:p w14:paraId="1A1A713C" w14:textId="77777777" w:rsidR="00070126" w:rsidRPr="00D46997" w:rsidRDefault="00070126" w:rsidP="00151EF1">
            <w:pPr>
              <w:spacing w:line="360" w:lineRule="auto"/>
              <w:jc w:val="both"/>
              <w:rPr>
                <w:sz w:val="24"/>
                <w:szCs w:val="24"/>
              </w:rPr>
            </w:pPr>
            <w:r w:rsidRPr="00D46997">
              <w:rPr>
                <w:rFonts w:ascii="Aptos" w:hAnsi="Aptos"/>
                <w:b/>
                <w:sz w:val="24"/>
                <w:szCs w:val="24"/>
              </w:rPr>
              <w:t>Evidence / Screenshot</w:t>
            </w:r>
          </w:p>
        </w:tc>
        <w:tc>
          <w:tcPr>
            <w:tcW w:w="5040" w:type="dxa"/>
            <w:vAlign w:val="center"/>
          </w:tcPr>
          <w:p w14:paraId="0376DDBF" w14:textId="69305FEC" w:rsidR="00070126" w:rsidRPr="00D46997" w:rsidRDefault="005800D4" w:rsidP="00151EF1">
            <w:pPr>
              <w:spacing w:line="360" w:lineRule="auto"/>
              <w:jc w:val="both"/>
              <w:rPr>
                <w:sz w:val="24"/>
                <w:szCs w:val="24"/>
              </w:rPr>
            </w:pPr>
            <w:r>
              <w:rPr>
                <w:noProof/>
              </w:rPr>
              <w:drawing>
                <wp:inline distT="0" distB="0" distL="0" distR="0" wp14:anchorId="7FDCE1C2" wp14:editId="1C6CC996">
                  <wp:extent cx="5731510" cy="3044825"/>
                  <wp:effectExtent l="0" t="0" r="2540" b="3175"/>
                  <wp:docPr id="2126520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520517" name=""/>
                          <pic:cNvPicPr/>
                        </pic:nvPicPr>
                        <pic:blipFill>
                          <a:blip r:embed="rId12"/>
                          <a:stretch>
                            <a:fillRect/>
                          </a:stretch>
                        </pic:blipFill>
                        <pic:spPr>
                          <a:xfrm>
                            <a:off x="0" y="0"/>
                            <a:ext cx="5731510" cy="3044825"/>
                          </a:xfrm>
                          <a:prstGeom prst="rect">
                            <a:avLst/>
                          </a:prstGeom>
                        </pic:spPr>
                      </pic:pic>
                    </a:graphicData>
                  </a:graphic>
                </wp:inline>
              </w:drawing>
            </w:r>
          </w:p>
        </w:tc>
      </w:tr>
    </w:tbl>
    <w:p w14:paraId="74D08D97" w14:textId="77777777" w:rsidR="00E441F7" w:rsidRDefault="00E441F7" w:rsidP="00151EF1">
      <w:pPr>
        <w:pStyle w:val="Heading2"/>
        <w:spacing w:line="360" w:lineRule="auto"/>
        <w:jc w:val="both"/>
      </w:pPr>
      <w:bookmarkStart w:id="15" w:name="_Toc240379407"/>
    </w:p>
    <w:p w14:paraId="23DB01E8" w14:textId="77777777" w:rsidR="00E441F7" w:rsidRDefault="00E441F7" w:rsidP="00151EF1">
      <w:pPr>
        <w:pStyle w:val="Heading2"/>
        <w:spacing w:line="360" w:lineRule="auto"/>
        <w:jc w:val="both"/>
      </w:pPr>
    </w:p>
    <w:p w14:paraId="784959E9" w14:textId="7FD4DACE" w:rsidR="00070126" w:rsidRDefault="00070126" w:rsidP="00151EF1">
      <w:pPr>
        <w:pStyle w:val="Heading2"/>
        <w:spacing w:line="360" w:lineRule="auto"/>
        <w:jc w:val="both"/>
      </w:pPr>
      <w:r>
        <w:t>3.5 Application Rationale</w:t>
      </w:r>
      <w:bookmarkEnd w:id="15"/>
    </w:p>
    <w:p w14:paraId="71D1814E" w14:textId="20D88D15" w:rsidR="00CF27C7" w:rsidRDefault="00CF27C7" w:rsidP="00151EF1">
      <w:pPr>
        <w:spacing w:line="360" w:lineRule="auto"/>
        <w:jc w:val="both"/>
      </w:pPr>
      <w:r>
        <w:t xml:space="preserve">I tailored my application to meet the requirements of the Hairdressing Assessor role in Caerphilly, with focus on the fact that the position is aimed </w:t>
      </w:r>
      <w:r>
        <w:rPr>
          <w:rStyle w:val="Strong"/>
          <w:b w:val="0"/>
          <w:bCs w:val="0"/>
        </w:rPr>
        <w:t xml:space="preserve">at a </w:t>
      </w:r>
      <w:r w:rsidRPr="00CF27C7">
        <w:rPr>
          <w:rStyle w:val="Strong"/>
          <w:b w:val="0"/>
          <w:bCs w:val="0"/>
        </w:rPr>
        <w:t>trainee assessor</w:t>
      </w:r>
      <w:r>
        <w:t xml:space="preserve">. The job description highlights the need for someone who is developing their teaching and assessing practice while already possessing strong technical hairdressing skills. For this I </w:t>
      </w:r>
      <w:r w:rsidR="00304BE2">
        <w:t>prioritised my</w:t>
      </w:r>
      <w:r>
        <w:t xml:space="preserve"> 20 years of professional hairdressing experience, my Level 3 qualification, and my extensive background mentoring apprentices in the salon. These elements demonstrate that I already have the practical base needed to support learners working towards City &amp; Guilds Level 1–2 VRQ qualifications</w:t>
      </w:r>
    </w:p>
    <w:p w14:paraId="429E5AAB" w14:textId="77777777" w:rsidR="00CF27C7" w:rsidRDefault="00CF27C7" w:rsidP="00151EF1">
      <w:pPr>
        <w:spacing w:line="360" w:lineRule="auto"/>
        <w:jc w:val="both"/>
      </w:pPr>
    </w:p>
    <w:p w14:paraId="71B05E8C" w14:textId="168F6D12" w:rsidR="00CF27C7" w:rsidRDefault="00CF27C7" w:rsidP="00BC4FAD">
      <w:pPr>
        <w:spacing w:line="360" w:lineRule="auto"/>
        <w:jc w:val="both"/>
      </w:pPr>
      <w:r>
        <w:t>Because the role welcomes applicants who are</w:t>
      </w:r>
      <w:r w:rsidRPr="000C68A5">
        <w:t xml:space="preserve"> </w:t>
      </w:r>
      <w:r w:rsidRPr="000C68A5">
        <w:rPr>
          <w:rStyle w:val="Emphasis"/>
          <w:i w:val="0"/>
          <w:iCs w:val="0"/>
        </w:rPr>
        <w:t>working towards</w:t>
      </w:r>
      <w:r w:rsidRPr="000C68A5">
        <w:t xml:space="preserve"> </w:t>
      </w:r>
      <w:r>
        <w:t xml:space="preserve">TAQA or PGCE, I ensured my CV and cover letter </w:t>
      </w:r>
      <w:r w:rsidR="00467951">
        <w:t>made clear</w:t>
      </w:r>
      <w:r>
        <w:t xml:space="preserve"> that I am progressing through </w:t>
      </w:r>
      <w:r w:rsidR="00813CC7">
        <w:t xml:space="preserve">my TAQA </w:t>
      </w:r>
      <w:r>
        <w:t>pathway and actively developing assessor skills. This positions me as an ideal trainee tutor</w:t>
      </w:r>
      <w:r w:rsidR="00813CC7">
        <w:t xml:space="preserve"> </w:t>
      </w:r>
      <w:r w:rsidR="00304BE2">
        <w:t>candidate who</w:t>
      </w:r>
      <w:r>
        <w:t xml:space="preserve"> is committed to professional growth. I also highlighted my </w:t>
      </w:r>
      <w:proofErr w:type="spellStart"/>
      <w:r>
        <w:t>CertHE</w:t>
      </w:r>
      <w:proofErr w:type="spellEnd"/>
      <w:r>
        <w:t xml:space="preserve"> Business Skills studies and recent digital</w:t>
      </w:r>
      <w:r w:rsidR="00917715">
        <w:t xml:space="preserve"> </w:t>
      </w:r>
      <w:r>
        <w:t>skills development</w:t>
      </w:r>
      <w:r w:rsidR="00813CC7">
        <w:t xml:space="preserve"> </w:t>
      </w:r>
      <w:r>
        <w:t>in PowerPoint, Word, Excel, to meet the requirement for IT competency in lesson planning, record</w:t>
      </w:r>
      <w:r w:rsidR="00917715">
        <w:t xml:space="preserve"> </w:t>
      </w:r>
      <w:r>
        <w:t>keeping and virtual delivery.</w:t>
      </w:r>
    </w:p>
    <w:p w14:paraId="2AD4A0AF" w14:textId="5818AE1F" w:rsidR="00070126" w:rsidRDefault="00304BE2" w:rsidP="00151EF1">
      <w:pPr>
        <w:spacing w:line="360" w:lineRule="auto"/>
        <w:jc w:val="both"/>
      </w:pPr>
      <w:r>
        <w:t>The job description outlines communication skills, confidence in explaining technical concepts, and the ability to create a positive learning environment for school</w:t>
      </w:r>
      <w:r w:rsidR="00CA6ACC">
        <w:t xml:space="preserve"> </w:t>
      </w:r>
      <w:r>
        <w:t>age learners. My LinkedIn profile was updated with a headline and summary focused on my transition from salon owner to trainee hairdressing educator.</w:t>
      </w:r>
    </w:p>
    <w:p w14:paraId="619EF1AD" w14:textId="469F62C7" w:rsidR="00304BE2" w:rsidRDefault="00304BE2" w:rsidP="00151EF1">
      <w:pPr>
        <w:spacing w:line="360" w:lineRule="auto"/>
        <w:jc w:val="both"/>
      </w:pPr>
      <w:r>
        <w:t>I believe I have highlighted my strengths and successes to coincide with the job role requirements and have also shown how I plan to move forward into the next steps of my professional career development.</w:t>
      </w:r>
    </w:p>
    <w:p w14:paraId="1D52A1AF" w14:textId="77777777" w:rsidR="00E441F7" w:rsidRDefault="00E441F7" w:rsidP="00151EF1">
      <w:pPr>
        <w:pStyle w:val="Heading1"/>
        <w:spacing w:line="360" w:lineRule="auto"/>
        <w:jc w:val="both"/>
      </w:pPr>
      <w:bookmarkStart w:id="16" w:name="_Toc240379408"/>
    </w:p>
    <w:p w14:paraId="103A37A0" w14:textId="23E4D881" w:rsidR="00070126" w:rsidRDefault="00070126" w:rsidP="00E16758">
      <w:pPr>
        <w:pStyle w:val="Heading1"/>
        <w:spacing w:line="360" w:lineRule="auto"/>
        <w:jc w:val="both"/>
      </w:pPr>
      <w:r>
        <w:t>Reference List</w:t>
      </w:r>
      <w:bookmarkEnd w:id="16"/>
    </w:p>
    <w:p w14:paraId="27EC31D6" w14:textId="77777777" w:rsidR="00C1523A" w:rsidRDefault="00C1523A" w:rsidP="00E16758">
      <w:pPr>
        <w:spacing w:line="360" w:lineRule="auto"/>
        <w:jc w:val="both"/>
      </w:pPr>
    </w:p>
    <w:p w14:paraId="59ADD254" w14:textId="59C52404" w:rsidR="00483FCE" w:rsidRPr="00E87077" w:rsidRDefault="00483FCE" w:rsidP="00E16758">
      <w:pPr>
        <w:spacing w:before="100" w:beforeAutospacing="1" w:after="100" w:afterAutospacing="1" w:line="360" w:lineRule="auto"/>
        <w:jc w:val="both"/>
        <w:rPr>
          <w:rFonts w:eastAsia="Times New Roman" w:cs="Segoe UI"/>
          <w:kern w:val="0"/>
          <w:lang w:eastAsia="en-GB"/>
          <w14:ligatures w14:val="none"/>
        </w:rPr>
      </w:pPr>
      <w:r w:rsidRPr="00E87077">
        <w:rPr>
          <w:rFonts w:eastAsia="Times New Roman" w:cs="Segoe UI"/>
          <w:kern w:val="0"/>
          <w:lang w:eastAsia="en-GB"/>
          <w14:ligatures w14:val="none"/>
        </w:rPr>
        <w:t xml:space="preserve">Careers Wales (2026) </w:t>
      </w:r>
      <w:r w:rsidRPr="00E87077">
        <w:rPr>
          <w:rFonts w:eastAsia="Times New Roman" w:cs="Segoe UI"/>
          <w:i/>
          <w:iCs/>
          <w:kern w:val="0"/>
          <w:lang w:eastAsia="en-GB"/>
          <w14:ligatures w14:val="none"/>
        </w:rPr>
        <w:t>Further Education Lecturer</w:t>
      </w:r>
      <w:r w:rsidRPr="00E87077">
        <w:rPr>
          <w:rFonts w:eastAsia="Times New Roman" w:cs="Segoe UI"/>
          <w:kern w:val="0"/>
          <w:lang w:eastAsia="en-GB"/>
          <w14:ligatures w14:val="none"/>
        </w:rPr>
        <w:t xml:space="preserve">. Available at: https://careerswales.gov.wales/job-information/further-education-lecturer (Accessed: 25 October 2026). </w:t>
      </w:r>
    </w:p>
    <w:p w14:paraId="7C6AC1D8" w14:textId="7B039693" w:rsidR="00483FCE" w:rsidRPr="00E87077" w:rsidRDefault="00483FCE" w:rsidP="00E16758">
      <w:pPr>
        <w:spacing w:before="100" w:beforeAutospacing="1" w:after="100" w:afterAutospacing="1" w:line="360" w:lineRule="auto"/>
        <w:jc w:val="both"/>
        <w:rPr>
          <w:rFonts w:eastAsia="Times New Roman" w:cs="Segoe UI"/>
          <w:kern w:val="0"/>
          <w:lang w:eastAsia="en-GB"/>
          <w14:ligatures w14:val="none"/>
        </w:rPr>
      </w:pPr>
      <w:r w:rsidRPr="00E87077">
        <w:rPr>
          <w:rFonts w:eastAsia="Times New Roman" w:cs="Segoe UI"/>
          <w:kern w:val="0"/>
          <w:lang w:eastAsia="en-GB"/>
          <w14:ligatures w14:val="none"/>
        </w:rPr>
        <w:t xml:space="preserve">City &amp; Guilds (2026) </w:t>
      </w:r>
      <w:r w:rsidRPr="00E87077">
        <w:rPr>
          <w:rFonts w:eastAsia="Times New Roman" w:cs="Segoe UI"/>
          <w:i/>
          <w:iCs/>
          <w:kern w:val="0"/>
          <w:lang w:eastAsia="en-GB"/>
          <w14:ligatures w14:val="none"/>
        </w:rPr>
        <w:t>Hairdressing Qualifications</w:t>
      </w:r>
      <w:r w:rsidRPr="00E87077">
        <w:rPr>
          <w:rFonts w:eastAsia="Times New Roman" w:cs="Segoe UI"/>
          <w:kern w:val="0"/>
          <w:lang w:eastAsia="en-GB"/>
          <w14:ligatures w14:val="none"/>
        </w:rPr>
        <w:t xml:space="preserve">. Available at: https://www.cityandguilds.com/qualifications-and-apprenticeships/hairdressing (Accessed: 25 October 2026). </w:t>
      </w:r>
    </w:p>
    <w:p w14:paraId="4D93BA99" w14:textId="7C457D5B" w:rsidR="00C27252" w:rsidRPr="00E87077" w:rsidRDefault="00483FCE" w:rsidP="00E16758">
      <w:pPr>
        <w:spacing w:before="100" w:beforeAutospacing="1" w:after="100" w:afterAutospacing="1" w:line="360" w:lineRule="auto"/>
        <w:jc w:val="both"/>
        <w:rPr>
          <w:rFonts w:eastAsia="Times New Roman" w:cs="Segoe UI"/>
          <w:kern w:val="0"/>
          <w:lang w:eastAsia="en-GB"/>
          <w14:ligatures w14:val="none"/>
        </w:rPr>
      </w:pPr>
      <w:proofErr w:type="spellStart"/>
      <w:r w:rsidRPr="00E87077">
        <w:rPr>
          <w:rFonts w:eastAsia="Times New Roman" w:cs="Segoe UI"/>
          <w:kern w:val="0"/>
          <w:lang w:eastAsia="en-GB"/>
          <w14:ligatures w14:val="none"/>
        </w:rPr>
        <w:t>ColegauCymru</w:t>
      </w:r>
      <w:proofErr w:type="spellEnd"/>
      <w:r w:rsidR="00E52572">
        <w:rPr>
          <w:rFonts w:eastAsia="Times New Roman" w:cs="Segoe UI"/>
          <w:kern w:val="0"/>
          <w:lang w:eastAsia="en-GB"/>
          <w14:ligatures w14:val="none"/>
        </w:rPr>
        <w:t xml:space="preserve"> </w:t>
      </w:r>
      <w:r w:rsidRPr="00E87077">
        <w:rPr>
          <w:rFonts w:eastAsia="Times New Roman" w:cs="Segoe UI"/>
          <w:kern w:val="0"/>
          <w:lang w:eastAsia="en-GB"/>
          <w14:ligatures w14:val="none"/>
        </w:rPr>
        <w:t xml:space="preserve">(2026) </w:t>
      </w:r>
      <w:proofErr w:type="spellStart"/>
      <w:r w:rsidRPr="00E87077">
        <w:rPr>
          <w:rFonts w:eastAsia="Times New Roman" w:cs="Segoe UI"/>
          <w:i/>
          <w:iCs/>
          <w:kern w:val="0"/>
          <w:lang w:eastAsia="en-GB"/>
          <w14:ligatures w14:val="none"/>
        </w:rPr>
        <w:t>CollegesWales</w:t>
      </w:r>
      <w:proofErr w:type="spellEnd"/>
      <w:r w:rsidRPr="00E87077">
        <w:rPr>
          <w:rFonts w:eastAsia="Times New Roman" w:cs="Segoe UI"/>
          <w:kern w:val="0"/>
          <w:lang w:eastAsia="en-GB"/>
          <w14:ligatures w14:val="none"/>
        </w:rPr>
        <w:t>. Available at: https://www.colleges.wales (Accessed: 25 October 2026).</w:t>
      </w:r>
    </w:p>
    <w:p w14:paraId="4FDF5E04" w14:textId="278C5488" w:rsidR="00C27252" w:rsidRPr="00E87077" w:rsidRDefault="00483FCE" w:rsidP="00E16758">
      <w:pPr>
        <w:spacing w:before="100" w:beforeAutospacing="1" w:after="100" w:afterAutospacing="1" w:line="360" w:lineRule="auto"/>
        <w:jc w:val="both"/>
        <w:rPr>
          <w:rFonts w:eastAsia="Times New Roman" w:cs="Segoe UI"/>
          <w:kern w:val="0"/>
          <w:lang w:eastAsia="en-GB"/>
          <w14:ligatures w14:val="none"/>
        </w:rPr>
      </w:pPr>
      <w:r w:rsidRPr="00E87077">
        <w:rPr>
          <w:rFonts w:eastAsia="Times New Roman" w:cs="Segoe UI"/>
          <w:kern w:val="0"/>
          <w:lang w:eastAsia="en-GB"/>
          <w14:ligatures w14:val="none"/>
        </w:rPr>
        <w:t xml:space="preserve"> </w:t>
      </w:r>
      <w:r w:rsidR="00C27252" w:rsidRPr="00E87077">
        <w:rPr>
          <w:rFonts w:eastAsia="Times New Roman" w:cs="Segoe UI"/>
          <w:kern w:val="0"/>
          <w:lang w:eastAsia="en-GB"/>
          <w14:ligatures w14:val="none"/>
        </w:rPr>
        <w:t xml:space="preserve">Gibbs, G. (1988) </w:t>
      </w:r>
      <w:r w:rsidR="00C27252" w:rsidRPr="00E87077">
        <w:rPr>
          <w:rFonts w:eastAsia="Times New Roman" w:cs="Segoe UI"/>
          <w:i/>
          <w:iCs/>
          <w:kern w:val="0"/>
          <w:lang w:eastAsia="en-GB"/>
          <w14:ligatures w14:val="none"/>
        </w:rPr>
        <w:t>Learning by Doing: A Guide to Teaching and Learning Methods</w:t>
      </w:r>
      <w:r w:rsidR="00C27252" w:rsidRPr="00E87077">
        <w:rPr>
          <w:rFonts w:eastAsia="Times New Roman" w:cs="Segoe UI"/>
          <w:kern w:val="0"/>
          <w:lang w:eastAsia="en-GB"/>
          <w14:ligatures w14:val="none"/>
        </w:rPr>
        <w:t xml:space="preserve">. Oxford: Further Education Unit, Oxford Polytechnic. </w:t>
      </w:r>
    </w:p>
    <w:p w14:paraId="745E4A2C" w14:textId="7138299C" w:rsidR="00C27252" w:rsidRPr="00E87077" w:rsidRDefault="00C27252" w:rsidP="00E16758">
      <w:pPr>
        <w:spacing w:before="100" w:beforeAutospacing="1" w:after="100" w:afterAutospacing="1" w:line="360" w:lineRule="auto"/>
        <w:jc w:val="both"/>
        <w:rPr>
          <w:rFonts w:eastAsia="Times New Roman" w:cs="Segoe UI"/>
          <w:kern w:val="0"/>
          <w:lang w:eastAsia="en-GB"/>
          <w14:ligatures w14:val="none"/>
        </w:rPr>
      </w:pPr>
      <w:r w:rsidRPr="00E87077">
        <w:rPr>
          <w:rFonts w:eastAsia="Times New Roman" w:cs="Segoe UI"/>
          <w:kern w:val="0"/>
          <w:lang w:eastAsia="en-GB"/>
          <w14:ligatures w14:val="none"/>
        </w:rPr>
        <w:t xml:space="preserve">Luft, J and Ingham, H. (1955) ‘The Johari Window: A Graphic Model of Interpersonal Awareness’, </w:t>
      </w:r>
      <w:r w:rsidRPr="00E87077">
        <w:rPr>
          <w:rFonts w:eastAsia="Times New Roman" w:cs="Segoe UI"/>
          <w:i/>
          <w:iCs/>
          <w:kern w:val="0"/>
          <w:lang w:eastAsia="en-GB"/>
          <w14:ligatures w14:val="none"/>
        </w:rPr>
        <w:t>Proceedings of the Western Training Laboratory in Group Development</w:t>
      </w:r>
      <w:r w:rsidRPr="00E87077">
        <w:rPr>
          <w:rFonts w:eastAsia="Times New Roman" w:cs="Segoe UI"/>
          <w:kern w:val="0"/>
          <w:lang w:eastAsia="en-GB"/>
          <w14:ligatures w14:val="none"/>
        </w:rPr>
        <w:t xml:space="preserve">. Los Angeles: University of California. </w:t>
      </w:r>
    </w:p>
    <w:p w14:paraId="359C6A8A" w14:textId="4E8D879B" w:rsidR="00483FCE" w:rsidRPr="00E87077" w:rsidRDefault="00483FCE" w:rsidP="00E16758">
      <w:pPr>
        <w:spacing w:before="100" w:beforeAutospacing="1" w:after="100" w:afterAutospacing="1" w:line="360" w:lineRule="auto"/>
        <w:jc w:val="both"/>
        <w:rPr>
          <w:rFonts w:eastAsia="Times New Roman" w:cs="Segoe UI"/>
          <w:kern w:val="0"/>
          <w:lang w:eastAsia="en-GB"/>
          <w14:ligatures w14:val="none"/>
        </w:rPr>
      </w:pPr>
      <w:r w:rsidRPr="00E87077">
        <w:rPr>
          <w:rFonts w:eastAsia="Times New Roman" w:cs="Segoe UI"/>
          <w:kern w:val="0"/>
          <w:lang w:eastAsia="en-GB"/>
          <w14:ligatures w14:val="none"/>
        </w:rPr>
        <w:t xml:space="preserve">Microsoft Education (2026) </w:t>
      </w:r>
      <w:r w:rsidRPr="00E87077">
        <w:rPr>
          <w:rFonts w:eastAsia="Times New Roman" w:cs="Segoe UI"/>
          <w:i/>
          <w:iCs/>
          <w:kern w:val="0"/>
          <w:lang w:eastAsia="en-GB"/>
          <w14:ligatures w14:val="none"/>
        </w:rPr>
        <w:t>Microsoft Teams for Education</w:t>
      </w:r>
      <w:r w:rsidRPr="00E87077">
        <w:rPr>
          <w:rFonts w:eastAsia="Times New Roman" w:cs="Segoe UI"/>
          <w:kern w:val="0"/>
          <w:lang w:eastAsia="en-GB"/>
          <w14:ligatures w14:val="none"/>
        </w:rPr>
        <w:t xml:space="preserve">. Available at: https://www.microsoft.com/en/education/products/teams (Accessed: 25 October 2026). </w:t>
      </w:r>
    </w:p>
    <w:p w14:paraId="300C88A9" w14:textId="77777777" w:rsidR="00FC1E11" w:rsidRDefault="00483FCE" w:rsidP="00E16758">
      <w:pPr>
        <w:spacing w:before="100" w:beforeAutospacing="1" w:after="100" w:afterAutospacing="1" w:line="360" w:lineRule="auto"/>
        <w:jc w:val="both"/>
        <w:rPr>
          <w:rFonts w:eastAsia="Times New Roman" w:cs="Segoe UI"/>
          <w:kern w:val="0"/>
          <w:lang w:eastAsia="en-GB"/>
          <w14:ligatures w14:val="none"/>
        </w:rPr>
      </w:pPr>
      <w:r w:rsidRPr="00E87077">
        <w:rPr>
          <w:rFonts w:eastAsia="Times New Roman" w:cs="Segoe UI"/>
          <w:kern w:val="0"/>
          <w:lang w:eastAsia="en-GB"/>
          <w14:ligatures w14:val="none"/>
        </w:rPr>
        <w:t xml:space="preserve">Microsoft Learn (2026) </w:t>
      </w:r>
      <w:r w:rsidRPr="00E87077">
        <w:rPr>
          <w:rFonts w:eastAsia="Times New Roman" w:cs="Segoe UI"/>
          <w:i/>
          <w:iCs/>
          <w:kern w:val="0"/>
          <w:lang w:eastAsia="en-GB"/>
          <w14:ligatures w14:val="none"/>
        </w:rPr>
        <w:t>Microsoft Teams for Education</w:t>
      </w:r>
      <w:r w:rsidRPr="00E87077">
        <w:rPr>
          <w:rFonts w:eastAsia="Times New Roman" w:cs="Segoe UI"/>
          <w:kern w:val="0"/>
          <w:lang w:eastAsia="en-GB"/>
          <w14:ligatures w14:val="none"/>
        </w:rPr>
        <w:t xml:space="preserve">. Available at: https://learn.microsoft.com/en-us/microsoft-365/education/guide/2-baseline/applications/baseline-apps-teams-what-is-teams (Accessed: 25 October 2026). </w:t>
      </w:r>
    </w:p>
    <w:p w14:paraId="18B204AD" w14:textId="08689AEF" w:rsidR="00483FCE" w:rsidRPr="00E87077" w:rsidRDefault="00483FCE" w:rsidP="00E16758">
      <w:pPr>
        <w:spacing w:before="100" w:beforeAutospacing="1" w:after="100" w:afterAutospacing="1" w:line="360" w:lineRule="auto"/>
        <w:jc w:val="both"/>
        <w:rPr>
          <w:rFonts w:eastAsia="Times New Roman" w:cs="Segoe UI"/>
          <w:kern w:val="0"/>
          <w:lang w:eastAsia="en-GB"/>
          <w14:ligatures w14:val="none"/>
        </w:rPr>
      </w:pPr>
      <w:r w:rsidRPr="00E87077">
        <w:rPr>
          <w:rFonts w:eastAsia="Times New Roman" w:cs="Segoe UI"/>
          <w:kern w:val="0"/>
          <w:lang w:eastAsia="en-GB"/>
          <w14:ligatures w14:val="none"/>
        </w:rPr>
        <w:lastRenderedPageBreak/>
        <w:t xml:space="preserve">Moodle (2026) </w:t>
      </w:r>
      <w:r w:rsidRPr="00E87077">
        <w:rPr>
          <w:rFonts w:eastAsia="Times New Roman" w:cs="Segoe UI"/>
          <w:i/>
          <w:iCs/>
          <w:kern w:val="0"/>
          <w:lang w:eastAsia="en-GB"/>
          <w14:ligatures w14:val="none"/>
        </w:rPr>
        <w:t>Moodle Learning Platform</w:t>
      </w:r>
      <w:r w:rsidRPr="00E87077">
        <w:rPr>
          <w:rFonts w:eastAsia="Times New Roman" w:cs="Segoe UI"/>
          <w:kern w:val="0"/>
          <w:lang w:eastAsia="en-GB"/>
          <w14:ligatures w14:val="none"/>
        </w:rPr>
        <w:t xml:space="preserve">. Available at: https://moodle.org (Accessed: 25 October 2026). </w:t>
      </w:r>
    </w:p>
    <w:p w14:paraId="006A124E" w14:textId="0F0B3AC3" w:rsidR="00483FCE" w:rsidRPr="00E87077" w:rsidRDefault="00483FCE" w:rsidP="00E16758">
      <w:pPr>
        <w:spacing w:before="100" w:beforeAutospacing="1" w:after="100" w:afterAutospacing="1" w:line="360" w:lineRule="auto"/>
        <w:jc w:val="both"/>
        <w:rPr>
          <w:rFonts w:eastAsia="Times New Roman" w:cs="Segoe UI"/>
          <w:kern w:val="0"/>
          <w:lang w:eastAsia="en-GB"/>
          <w14:ligatures w14:val="none"/>
        </w:rPr>
      </w:pPr>
      <w:r w:rsidRPr="00E87077">
        <w:rPr>
          <w:rFonts w:eastAsia="Times New Roman" w:cs="Segoe UI"/>
          <w:kern w:val="0"/>
          <w:lang w:eastAsia="en-GB"/>
          <w14:ligatures w14:val="none"/>
        </w:rPr>
        <w:t xml:space="preserve">VTCT Skills (2026) </w:t>
      </w:r>
      <w:r w:rsidRPr="00E87077">
        <w:rPr>
          <w:rFonts w:eastAsia="Times New Roman" w:cs="Segoe UI"/>
          <w:i/>
          <w:iCs/>
          <w:kern w:val="0"/>
          <w:lang w:eastAsia="en-GB"/>
          <w14:ligatures w14:val="none"/>
        </w:rPr>
        <w:t>Hairdressing and Barbering Qualifications</w:t>
      </w:r>
      <w:r w:rsidRPr="00E87077">
        <w:rPr>
          <w:rFonts w:eastAsia="Times New Roman" w:cs="Segoe UI"/>
          <w:kern w:val="0"/>
          <w:lang w:eastAsia="en-GB"/>
          <w14:ligatures w14:val="none"/>
        </w:rPr>
        <w:t xml:space="preserve">. Available at: https://www.vtctskills.org.uk/qualification-sector/hairdressing-barbering/ (Accessed: 25 October 2026). </w:t>
      </w:r>
    </w:p>
    <w:p w14:paraId="158D11E5" w14:textId="6E0B2451" w:rsidR="00B05411" w:rsidRPr="00E87077" w:rsidRDefault="00B05411" w:rsidP="00E16758">
      <w:pPr>
        <w:spacing w:before="100" w:beforeAutospacing="1" w:after="100" w:afterAutospacing="1" w:line="360" w:lineRule="auto"/>
        <w:jc w:val="both"/>
        <w:rPr>
          <w:rFonts w:eastAsia="Times New Roman" w:cs="Segoe UI"/>
          <w:kern w:val="0"/>
          <w:lang w:eastAsia="en-GB"/>
          <w14:ligatures w14:val="none"/>
        </w:rPr>
      </w:pPr>
    </w:p>
    <w:p w14:paraId="5CA9BF3F" w14:textId="77777777" w:rsidR="00C1523A" w:rsidRPr="00E87077" w:rsidRDefault="00C1523A" w:rsidP="00E16758">
      <w:pPr>
        <w:spacing w:line="360" w:lineRule="auto"/>
        <w:jc w:val="both"/>
      </w:pPr>
    </w:p>
    <w:sectPr w:rsidR="00C1523A" w:rsidRPr="00E870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93111"/>
    <w:multiLevelType w:val="multilevel"/>
    <w:tmpl w:val="7CEAB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DA1511"/>
    <w:multiLevelType w:val="multilevel"/>
    <w:tmpl w:val="7CEAB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2A2CC8"/>
    <w:multiLevelType w:val="hybridMultilevel"/>
    <w:tmpl w:val="7E481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9020DC"/>
    <w:multiLevelType w:val="multilevel"/>
    <w:tmpl w:val="7CEAB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4F0D0E"/>
    <w:multiLevelType w:val="multilevel"/>
    <w:tmpl w:val="7CEAB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8168CD"/>
    <w:multiLevelType w:val="multilevel"/>
    <w:tmpl w:val="7CEAB07E"/>
    <w:lvl w:ilvl="0">
      <w:start w:val="1"/>
      <w:numFmt w:val="bullet"/>
      <w:lvlText w:val=""/>
      <w:lvlJc w:val="left"/>
      <w:pPr>
        <w:tabs>
          <w:tab w:val="num" w:pos="644"/>
        </w:tabs>
        <w:ind w:left="644"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FD4B22"/>
    <w:multiLevelType w:val="multilevel"/>
    <w:tmpl w:val="7CEAB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435272">
    <w:abstractNumId w:val="2"/>
  </w:num>
  <w:num w:numId="2" w16cid:durableId="909732660">
    <w:abstractNumId w:val="6"/>
  </w:num>
  <w:num w:numId="3" w16cid:durableId="533495394">
    <w:abstractNumId w:val="3"/>
  </w:num>
  <w:num w:numId="4" w16cid:durableId="947927627">
    <w:abstractNumId w:val="0"/>
  </w:num>
  <w:num w:numId="5" w16cid:durableId="1101296403">
    <w:abstractNumId w:val="5"/>
  </w:num>
  <w:num w:numId="6" w16cid:durableId="1727991656">
    <w:abstractNumId w:val="4"/>
  </w:num>
  <w:num w:numId="7" w16cid:durableId="394162115">
    <w:abstractNumId w:val="7"/>
  </w:num>
  <w:num w:numId="8" w16cid:durableId="1820686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126"/>
    <w:rsid w:val="00000396"/>
    <w:rsid w:val="00017C65"/>
    <w:rsid w:val="00021CFE"/>
    <w:rsid w:val="000411D1"/>
    <w:rsid w:val="00066B1F"/>
    <w:rsid w:val="00070126"/>
    <w:rsid w:val="000755C9"/>
    <w:rsid w:val="000848EF"/>
    <w:rsid w:val="00090C8B"/>
    <w:rsid w:val="00093CA8"/>
    <w:rsid w:val="000B6996"/>
    <w:rsid w:val="000C68A5"/>
    <w:rsid w:val="000D2CD8"/>
    <w:rsid w:val="000E20F0"/>
    <w:rsid w:val="000E480F"/>
    <w:rsid w:val="000F5E6D"/>
    <w:rsid w:val="000F7F87"/>
    <w:rsid w:val="00101BAE"/>
    <w:rsid w:val="00105E9B"/>
    <w:rsid w:val="001065A7"/>
    <w:rsid w:val="0011670C"/>
    <w:rsid w:val="00116DD0"/>
    <w:rsid w:val="001318B1"/>
    <w:rsid w:val="00134C62"/>
    <w:rsid w:val="0014273D"/>
    <w:rsid w:val="00143926"/>
    <w:rsid w:val="00145102"/>
    <w:rsid w:val="0014669E"/>
    <w:rsid w:val="00146A22"/>
    <w:rsid w:val="001513BA"/>
    <w:rsid w:val="00151EF1"/>
    <w:rsid w:val="0015584F"/>
    <w:rsid w:val="00175FC2"/>
    <w:rsid w:val="00194163"/>
    <w:rsid w:val="001942E4"/>
    <w:rsid w:val="001A3EED"/>
    <w:rsid w:val="001B5D16"/>
    <w:rsid w:val="001D0485"/>
    <w:rsid w:val="001D1B1A"/>
    <w:rsid w:val="001E2849"/>
    <w:rsid w:val="001E53BF"/>
    <w:rsid w:val="001F3B44"/>
    <w:rsid w:val="001F6DED"/>
    <w:rsid w:val="002005F3"/>
    <w:rsid w:val="002047CB"/>
    <w:rsid w:val="00222642"/>
    <w:rsid w:val="00224BC3"/>
    <w:rsid w:val="0024231D"/>
    <w:rsid w:val="002463A7"/>
    <w:rsid w:val="002559C8"/>
    <w:rsid w:val="00256AF5"/>
    <w:rsid w:val="00256E50"/>
    <w:rsid w:val="0025722F"/>
    <w:rsid w:val="00277305"/>
    <w:rsid w:val="00296DDD"/>
    <w:rsid w:val="002B1F96"/>
    <w:rsid w:val="002B2165"/>
    <w:rsid w:val="002B58C7"/>
    <w:rsid w:val="002C6482"/>
    <w:rsid w:val="002D255B"/>
    <w:rsid w:val="002F3DEE"/>
    <w:rsid w:val="00304BE2"/>
    <w:rsid w:val="00315FFA"/>
    <w:rsid w:val="003170D0"/>
    <w:rsid w:val="0032133F"/>
    <w:rsid w:val="00332A94"/>
    <w:rsid w:val="00346A7E"/>
    <w:rsid w:val="0035218E"/>
    <w:rsid w:val="00353406"/>
    <w:rsid w:val="00360DA8"/>
    <w:rsid w:val="0036709B"/>
    <w:rsid w:val="00367379"/>
    <w:rsid w:val="003710E6"/>
    <w:rsid w:val="00385EE0"/>
    <w:rsid w:val="003862CF"/>
    <w:rsid w:val="00386B50"/>
    <w:rsid w:val="00390E15"/>
    <w:rsid w:val="00396365"/>
    <w:rsid w:val="003B3F2F"/>
    <w:rsid w:val="003D3E09"/>
    <w:rsid w:val="003E02C4"/>
    <w:rsid w:val="0042566E"/>
    <w:rsid w:val="00435AA0"/>
    <w:rsid w:val="00435E1F"/>
    <w:rsid w:val="004372DC"/>
    <w:rsid w:val="00455BC4"/>
    <w:rsid w:val="0046227A"/>
    <w:rsid w:val="00467951"/>
    <w:rsid w:val="00470C59"/>
    <w:rsid w:val="00474F70"/>
    <w:rsid w:val="00483FCE"/>
    <w:rsid w:val="00485AA0"/>
    <w:rsid w:val="00487CE3"/>
    <w:rsid w:val="004A69A3"/>
    <w:rsid w:val="004C330A"/>
    <w:rsid w:val="004C4B5E"/>
    <w:rsid w:val="004C55F4"/>
    <w:rsid w:val="004E1052"/>
    <w:rsid w:val="004F68B6"/>
    <w:rsid w:val="00500501"/>
    <w:rsid w:val="00502414"/>
    <w:rsid w:val="00516715"/>
    <w:rsid w:val="00521EFF"/>
    <w:rsid w:val="00534AB2"/>
    <w:rsid w:val="00536EB4"/>
    <w:rsid w:val="00543600"/>
    <w:rsid w:val="0054391C"/>
    <w:rsid w:val="00544553"/>
    <w:rsid w:val="00546DD1"/>
    <w:rsid w:val="0055175A"/>
    <w:rsid w:val="00560C05"/>
    <w:rsid w:val="00570568"/>
    <w:rsid w:val="005729F7"/>
    <w:rsid w:val="0057611C"/>
    <w:rsid w:val="00576220"/>
    <w:rsid w:val="00576734"/>
    <w:rsid w:val="005800D4"/>
    <w:rsid w:val="00585B78"/>
    <w:rsid w:val="00586035"/>
    <w:rsid w:val="00591759"/>
    <w:rsid w:val="00595526"/>
    <w:rsid w:val="005A306B"/>
    <w:rsid w:val="005A4416"/>
    <w:rsid w:val="005D30AB"/>
    <w:rsid w:val="005D3411"/>
    <w:rsid w:val="005D76DE"/>
    <w:rsid w:val="005E1953"/>
    <w:rsid w:val="005E1F48"/>
    <w:rsid w:val="005E3CDB"/>
    <w:rsid w:val="00600010"/>
    <w:rsid w:val="006012B3"/>
    <w:rsid w:val="00610AAA"/>
    <w:rsid w:val="00614895"/>
    <w:rsid w:val="0061640B"/>
    <w:rsid w:val="0062132F"/>
    <w:rsid w:val="00621DC6"/>
    <w:rsid w:val="006448D0"/>
    <w:rsid w:val="00645185"/>
    <w:rsid w:val="00645574"/>
    <w:rsid w:val="0065094C"/>
    <w:rsid w:val="00665AB3"/>
    <w:rsid w:val="00671F99"/>
    <w:rsid w:val="00674B93"/>
    <w:rsid w:val="006837F8"/>
    <w:rsid w:val="006A12AC"/>
    <w:rsid w:val="006B5143"/>
    <w:rsid w:val="006C3235"/>
    <w:rsid w:val="006E0EEE"/>
    <w:rsid w:val="006F2ADE"/>
    <w:rsid w:val="007000DA"/>
    <w:rsid w:val="007106B5"/>
    <w:rsid w:val="00716AFC"/>
    <w:rsid w:val="007202F4"/>
    <w:rsid w:val="00720B03"/>
    <w:rsid w:val="00720FE5"/>
    <w:rsid w:val="00733482"/>
    <w:rsid w:val="00743208"/>
    <w:rsid w:val="0074394D"/>
    <w:rsid w:val="007443A1"/>
    <w:rsid w:val="00780E09"/>
    <w:rsid w:val="00783196"/>
    <w:rsid w:val="007913BC"/>
    <w:rsid w:val="007A357D"/>
    <w:rsid w:val="007B3228"/>
    <w:rsid w:val="007C6D03"/>
    <w:rsid w:val="007D386F"/>
    <w:rsid w:val="007E3AC9"/>
    <w:rsid w:val="007E62BD"/>
    <w:rsid w:val="007F6D64"/>
    <w:rsid w:val="0080539A"/>
    <w:rsid w:val="00806036"/>
    <w:rsid w:val="00813CC7"/>
    <w:rsid w:val="00817C1B"/>
    <w:rsid w:val="00845F38"/>
    <w:rsid w:val="00851C95"/>
    <w:rsid w:val="0085749A"/>
    <w:rsid w:val="0086060C"/>
    <w:rsid w:val="00883149"/>
    <w:rsid w:val="008928B7"/>
    <w:rsid w:val="00892C47"/>
    <w:rsid w:val="008A1701"/>
    <w:rsid w:val="008A1FC2"/>
    <w:rsid w:val="008B213B"/>
    <w:rsid w:val="008B3B57"/>
    <w:rsid w:val="008C1FFD"/>
    <w:rsid w:val="008C478B"/>
    <w:rsid w:val="008D72B9"/>
    <w:rsid w:val="008E1A5B"/>
    <w:rsid w:val="008E2024"/>
    <w:rsid w:val="00901E63"/>
    <w:rsid w:val="00914A8A"/>
    <w:rsid w:val="00917715"/>
    <w:rsid w:val="00922322"/>
    <w:rsid w:val="00923F34"/>
    <w:rsid w:val="009259D4"/>
    <w:rsid w:val="00933FF7"/>
    <w:rsid w:val="0094493C"/>
    <w:rsid w:val="00951DFC"/>
    <w:rsid w:val="00957319"/>
    <w:rsid w:val="00965842"/>
    <w:rsid w:val="009738C8"/>
    <w:rsid w:val="00991DA2"/>
    <w:rsid w:val="00995861"/>
    <w:rsid w:val="009A0551"/>
    <w:rsid w:val="009A41CE"/>
    <w:rsid w:val="009B3F85"/>
    <w:rsid w:val="009B4D7C"/>
    <w:rsid w:val="009B5377"/>
    <w:rsid w:val="009C1078"/>
    <w:rsid w:val="009C43BF"/>
    <w:rsid w:val="009C7C64"/>
    <w:rsid w:val="009D0B84"/>
    <w:rsid w:val="009F0C0C"/>
    <w:rsid w:val="009F470F"/>
    <w:rsid w:val="00A06162"/>
    <w:rsid w:val="00A304E7"/>
    <w:rsid w:val="00A31101"/>
    <w:rsid w:val="00A34D3C"/>
    <w:rsid w:val="00A42546"/>
    <w:rsid w:val="00A42FA2"/>
    <w:rsid w:val="00A5219F"/>
    <w:rsid w:val="00A5450B"/>
    <w:rsid w:val="00A6341F"/>
    <w:rsid w:val="00A71D37"/>
    <w:rsid w:val="00A749FD"/>
    <w:rsid w:val="00A77E87"/>
    <w:rsid w:val="00A95041"/>
    <w:rsid w:val="00A9665B"/>
    <w:rsid w:val="00AB05DE"/>
    <w:rsid w:val="00AB6165"/>
    <w:rsid w:val="00AC56AE"/>
    <w:rsid w:val="00AE4350"/>
    <w:rsid w:val="00AF3208"/>
    <w:rsid w:val="00AF320F"/>
    <w:rsid w:val="00AF35C7"/>
    <w:rsid w:val="00B05411"/>
    <w:rsid w:val="00B11366"/>
    <w:rsid w:val="00B1427E"/>
    <w:rsid w:val="00B242DE"/>
    <w:rsid w:val="00B31A74"/>
    <w:rsid w:val="00B407BC"/>
    <w:rsid w:val="00B51987"/>
    <w:rsid w:val="00B6373B"/>
    <w:rsid w:val="00B7654F"/>
    <w:rsid w:val="00B806ED"/>
    <w:rsid w:val="00B8131D"/>
    <w:rsid w:val="00B83D0D"/>
    <w:rsid w:val="00B97A02"/>
    <w:rsid w:val="00BA34E0"/>
    <w:rsid w:val="00BA4105"/>
    <w:rsid w:val="00BC09B8"/>
    <w:rsid w:val="00BC4FAD"/>
    <w:rsid w:val="00BE217A"/>
    <w:rsid w:val="00BF2E4B"/>
    <w:rsid w:val="00C014A4"/>
    <w:rsid w:val="00C02510"/>
    <w:rsid w:val="00C06043"/>
    <w:rsid w:val="00C1523A"/>
    <w:rsid w:val="00C22A11"/>
    <w:rsid w:val="00C27252"/>
    <w:rsid w:val="00C47B89"/>
    <w:rsid w:val="00C537CC"/>
    <w:rsid w:val="00C6491B"/>
    <w:rsid w:val="00C719E0"/>
    <w:rsid w:val="00C91F33"/>
    <w:rsid w:val="00C94251"/>
    <w:rsid w:val="00CA14B4"/>
    <w:rsid w:val="00CA6ACC"/>
    <w:rsid w:val="00CB6DE9"/>
    <w:rsid w:val="00CC66EE"/>
    <w:rsid w:val="00CD1B8C"/>
    <w:rsid w:val="00CD41D8"/>
    <w:rsid w:val="00CF030E"/>
    <w:rsid w:val="00CF0424"/>
    <w:rsid w:val="00CF27C7"/>
    <w:rsid w:val="00D00888"/>
    <w:rsid w:val="00D03B6A"/>
    <w:rsid w:val="00D0778A"/>
    <w:rsid w:val="00D46997"/>
    <w:rsid w:val="00D62276"/>
    <w:rsid w:val="00D63271"/>
    <w:rsid w:val="00D76EB7"/>
    <w:rsid w:val="00D878D6"/>
    <w:rsid w:val="00DA021A"/>
    <w:rsid w:val="00DC2C3F"/>
    <w:rsid w:val="00DD043B"/>
    <w:rsid w:val="00DD1496"/>
    <w:rsid w:val="00DE0495"/>
    <w:rsid w:val="00DE58B8"/>
    <w:rsid w:val="00DF10F0"/>
    <w:rsid w:val="00DF2801"/>
    <w:rsid w:val="00E03BBD"/>
    <w:rsid w:val="00E16758"/>
    <w:rsid w:val="00E20B45"/>
    <w:rsid w:val="00E36DD4"/>
    <w:rsid w:val="00E40A82"/>
    <w:rsid w:val="00E441F7"/>
    <w:rsid w:val="00E50471"/>
    <w:rsid w:val="00E52572"/>
    <w:rsid w:val="00E57C0C"/>
    <w:rsid w:val="00E71B1C"/>
    <w:rsid w:val="00E739AF"/>
    <w:rsid w:val="00E76429"/>
    <w:rsid w:val="00E81DE9"/>
    <w:rsid w:val="00E86A8B"/>
    <w:rsid w:val="00E87077"/>
    <w:rsid w:val="00E9070E"/>
    <w:rsid w:val="00E9295F"/>
    <w:rsid w:val="00EB0FF6"/>
    <w:rsid w:val="00EB2102"/>
    <w:rsid w:val="00EB227D"/>
    <w:rsid w:val="00EC3175"/>
    <w:rsid w:val="00EE7850"/>
    <w:rsid w:val="00F21042"/>
    <w:rsid w:val="00F24660"/>
    <w:rsid w:val="00F33D50"/>
    <w:rsid w:val="00F37058"/>
    <w:rsid w:val="00F37E1F"/>
    <w:rsid w:val="00F53533"/>
    <w:rsid w:val="00F6169F"/>
    <w:rsid w:val="00F74BC3"/>
    <w:rsid w:val="00F759A4"/>
    <w:rsid w:val="00F804E5"/>
    <w:rsid w:val="00F91706"/>
    <w:rsid w:val="00F976DD"/>
    <w:rsid w:val="00FA2E18"/>
    <w:rsid w:val="00FA5E2F"/>
    <w:rsid w:val="00FC1E11"/>
    <w:rsid w:val="00FC2B92"/>
    <w:rsid w:val="00FC2EA6"/>
    <w:rsid w:val="00FC6CA2"/>
    <w:rsid w:val="00FF15CB"/>
    <w:rsid w:val="0FCD42EC"/>
    <w:rsid w:val="43F2F656"/>
    <w:rsid w:val="49445D2C"/>
    <w:rsid w:val="6D406C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30DB7"/>
  <w15:chartTrackingRefBased/>
  <w15:docId w15:val="{07AD4471-F110-4D06-88AB-37AB165BB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126"/>
  </w:style>
  <w:style w:type="paragraph" w:styleId="Heading1">
    <w:name w:val="heading 1"/>
    <w:basedOn w:val="Normal"/>
    <w:next w:val="Normal"/>
    <w:link w:val="Heading1Char"/>
    <w:uiPriority w:val="9"/>
    <w:qFormat/>
    <w:rsid w:val="00070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0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01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01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01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01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1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1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1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1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01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01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01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01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01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1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1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126"/>
    <w:rPr>
      <w:rFonts w:eastAsiaTheme="majorEastAsia" w:cstheme="majorBidi"/>
      <w:color w:val="272727" w:themeColor="text1" w:themeTint="D8"/>
    </w:rPr>
  </w:style>
  <w:style w:type="paragraph" w:styleId="Title">
    <w:name w:val="Title"/>
    <w:basedOn w:val="Normal"/>
    <w:next w:val="Normal"/>
    <w:link w:val="TitleChar"/>
    <w:uiPriority w:val="10"/>
    <w:qFormat/>
    <w:rsid w:val="000701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1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1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1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126"/>
    <w:pPr>
      <w:spacing w:before="160"/>
      <w:jc w:val="center"/>
    </w:pPr>
    <w:rPr>
      <w:i/>
      <w:iCs/>
      <w:color w:val="404040" w:themeColor="text1" w:themeTint="BF"/>
    </w:rPr>
  </w:style>
  <w:style w:type="character" w:customStyle="1" w:styleId="QuoteChar">
    <w:name w:val="Quote Char"/>
    <w:basedOn w:val="DefaultParagraphFont"/>
    <w:link w:val="Quote"/>
    <w:uiPriority w:val="29"/>
    <w:rsid w:val="00070126"/>
    <w:rPr>
      <w:i/>
      <w:iCs/>
      <w:color w:val="404040" w:themeColor="text1" w:themeTint="BF"/>
    </w:rPr>
  </w:style>
  <w:style w:type="paragraph" w:styleId="ListParagraph">
    <w:name w:val="List Paragraph"/>
    <w:basedOn w:val="Normal"/>
    <w:uiPriority w:val="34"/>
    <w:qFormat/>
    <w:rsid w:val="00070126"/>
    <w:pPr>
      <w:ind w:left="720"/>
      <w:contextualSpacing/>
    </w:pPr>
  </w:style>
  <w:style w:type="character" w:styleId="IntenseEmphasis">
    <w:name w:val="Intense Emphasis"/>
    <w:basedOn w:val="DefaultParagraphFont"/>
    <w:uiPriority w:val="21"/>
    <w:qFormat/>
    <w:rsid w:val="00070126"/>
    <w:rPr>
      <w:i/>
      <w:iCs/>
      <w:color w:val="0F4761" w:themeColor="accent1" w:themeShade="BF"/>
    </w:rPr>
  </w:style>
  <w:style w:type="paragraph" w:styleId="IntenseQuote">
    <w:name w:val="Intense Quote"/>
    <w:basedOn w:val="Normal"/>
    <w:next w:val="Normal"/>
    <w:link w:val="IntenseQuoteChar"/>
    <w:uiPriority w:val="30"/>
    <w:qFormat/>
    <w:rsid w:val="00070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0126"/>
    <w:rPr>
      <w:i/>
      <w:iCs/>
      <w:color w:val="0F4761" w:themeColor="accent1" w:themeShade="BF"/>
    </w:rPr>
  </w:style>
  <w:style w:type="character" w:styleId="IntenseReference">
    <w:name w:val="Intense Reference"/>
    <w:basedOn w:val="DefaultParagraphFont"/>
    <w:uiPriority w:val="32"/>
    <w:qFormat/>
    <w:rsid w:val="00070126"/>
    <w:rPr>
      <w:b/>
      <w:bCs/>
      <w:smallCaps/>
      <w:color w:val="0F4761" w:themeColor="accent1" w:themeShade="BF"/>
      <w:spacing w:val="5"/>
    </w:rPr>
  </w:style>
  <w:style w:type="table" w:styleId="TableGrid">
    <w:name w:val="Table Grid"/>
    <w:basedOn w:val="TableNormal"/>
    <w:uiPriority w:val="59"/>
    <w:rsid w:val="00070126"/>
    <w:pPr>
      <w:spacing w:after="0" w:line="240" w:lineRule="auto"/>
    </w:pPr>
    <w:rPr>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4699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46997"/>
    <w:pPr>
      <w:spacing w:after="100"/>
    </w:pPr>
  </w:style>
  <w:style w:type="paragraph" w:styleId="TOC2">
    <w:name w:val="toc 2"/>
    <w:basedOn w:val="Normal"/>
    <w:next w:val="Normal"/>
    <w:autoRedefine/>
    <w:uiPriority w:val="39"/>
    <w:unhideWhenUsed/>
    <w:rsid w:val="00D46997"/>
    <w:pPr>
      <w:spacing w:after="100"/>
      <w:ind w:left="240"/>
    </w:pPr>
  </w:style>
  <w:style w:type="character" w:styleId="Hyperlink">
    <w:name w:val="Hyperlink"/>
    <w:basedOn w:val="DefaultParagraphFont"/>
    <w:uiPriority w:val="99"/>
    <w:unhideWhenUsed/>
    <w:rsid w:val="00D46997"/>
    <w:rPr>
      <w:color w:val="467886" w:themeColor="hyperlink"/>
      <w:u w:val="single"/>
    </w:rPr>
  </w:style>
  <w:style w:type="paragraph" w:styleId="NormalWeb">
    <w:name w:val="Normal (Web)"/>
    <w:basedOn w:val="Normal"/>
    <w:uiPriority w:val="99"/>
    <w:unhideWhenUsed/>
    <w:rsid w:val="004A69A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97A02"/>
    <w:rPr>
      <w:b/>
      <w:bCs/>
    </w:rPr>
  </w:style>
  <w:style w:type="character" w:styleId="Emphasis">
    <w:name w:val="Emphasis"/>
    <w:basedOn w:val="DefaultParagraphFont"/>
    <w:uiPriority w:val="20"/>
    <w:qFormat/>
    <w:rsid w:val="00CF27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inkedin.com/in/gemma-bissett-a0a300101/?isSelfProfile=true" TargetMode="External"/><Relationship Id="rId5" Type="http://schemas.openxmlformats.org/officeDocument/2006/relationships/numbering" Target="numbering.xml"/><Relationship Id="rId10" Type="http://schemas.openxmlformats.org/officeDocument/2006/relationships/hyperlink" Target="https://uk.indeed.com/jobs?q=Hairdressing+Assessor&amp;l=wales&amp;from=searchOnDesktopSerp&amp;vjk=04ead817bba32d16"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9" ma:contentTypeDescription="Create a new document." ma:contentTypeScope="" ma:versionID="34ddd5ab53e3ca8dbcb4110985e08bf7">
  <xsd:schema xmlns:xsd="http://www.w3.org/2001/XMLSchema" xmlns:xs="http://www.w3.org/2001/XMLSchema" xmlns:p="http://schemas.microsoft.com/office/2006/metadata/properties" xmlns:ns3="47118e50-3d7b-4530-b084-771c49f595b5" targetNamespace="http://schemas.microsoft.com/office/2006/metadata/properties" ma:root="true" ma:fieldsID="c6f79e850599c92c79bffd7d72cfec3f" ns3:_="">
    <xsd:import namespace="47118e50-3d7b-4530-b084-771c49f595b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7118e50-3d7b-4530-b084-771c49f595b5" xsi:nil="true"/>
  </documentManagement>
</p:properties>
</file>

<file path=customXml/itemProps1.xml><?xml version="1.0" encoding="utf-8"?>
<ds:datastoreItem xmlns:ds="http://schemas.openxmlformats.org/officeDocument/2006/customXml" ds:itemID="{AFE035F0-8F7D-4125-B843-1C6E7DF70F53}">
  <ds:schemaRefs>
    <ds:schemaRef ds:uri="http://schemas.openxmlformats.org/officeDocument/2006/bibliography"/>
  </ds:schemaRefs>
</ds:datastoreItem>
</file>

<file path=customXml/itemProps2.xml><?xml version="1.0" encoding="utf-8"?>
<ds:datastoreItem xmlns:ds="http://schemas.openxmlformats.org/officeDocument/2006/customXml" ds:itemID="{3CD203EC-257A-46E8-A71A-5746F42E29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4D0E84-81A7-450F-9A27-57F461C9C08B}">
  <ds:schemaRefs>
    <ds:schemaRef ds:uri="http://schemas.microsoft.com/sharepoint/v3/contenttype/forms"/>
  </ds:schemaRefs>
</ds:datastoreItem>
</file>

<file path=customXml/itemProps4.xml><?xml version="1.0" encoding="utf-8"?>
<ds:datastoreItem xmlns:ds="http://schemas.openxmlformats.org/officeDocument/2006/customXml" ds:itemID="{2F6CE25B-8632-419E-8D6F-72ECFCC1999E}">
  <ds:schemaRefs>
    <ds:schemaRef ds:uri="http://schemas.microsoft.com/office/2006/metadata/properties"/>
    <ds:schemaRef ds:uri="http://schemas.microsoft.com/office/infopath/2007/PartnerControls"/>
    <ds:schemaRef ds:uri="47118e50-3d7b-4530-b084-771c49f595b5"/>
  </ds:schemaRefs>
</ds:datastoreItem>
</file>

<file path=docProps/app.xml><?xml version="1.0" encoding="utf-8"?>
<Properties xmlns="http://schemas.openxmlformats.org/officeDocument/2006/extended-properties" xmlns:vt="http://schemas.openxmlformats.org/officeDocument/2006/docPropsVTypes">
  <Template>Normal</Template>
  <TotalTime>15437</TotalTime>
  <Pages>16</Pages>
  <Words>2948</Words>
  <Characters>16808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19717</CharactersWithSpaces>
  <SharedDoc>false</SharedDoc>
  <HLinks>
    <vt:vector size="120" baseType="variant">
      <vt:variant>
        <vt:i4>2490477</vt:i4>
      </vt:variant>
      <vt:variant>
        <vt:i4>114</vt:i4>
      </vt:variant>
      <vt:variant>
        <vt:i4>0</vt:i4>
      </vt:variant>
      <vt:variant>
        <vt:i4>5</vt:i4>
      </vt:variant>
      <vt:variant>
        <vt:lpwstr>https://www.linkedin.com/in/gemma-bissett-a0a300101/?isSelfProfile=true</vt:lpwstr>
      </vt:variant>
      <vt:variant>
        <vt:lpwstr/>
      </vt:variant>
      <vt:variant>
        <vt:i4>5832769</vt:i4>
      </vt:variant>
      <vt:variant>
        <vt:i4>111</vt:i4>
      </vt:variant>
      <vt:variant>
        <vt:i4>0</vt:i4>
      </vt:variant>
      <vt:variant>
        <vt:i4>5</vt:i4>
      </vt:variant>
      <vt:variant>
        <vt:lpwstr>https://uk.indeed.com/jobs?q=Hairdressing+Assessor&amp;l=wales&amp;from=searchOnDesktopSerp&amp;vjk=04ead817bba32d16</vt:lpwstr>
      </vt:variant>
      <vt:variant>
        <vt:lpwstr/>
      </vt:variant>
      <vt:variant>
        <vt:i4>1638449</vt:i4>
      </vt:variant>
      <vt:variant>
        <vt:i4>104</vt:i4>
      </vt:variant>
      <vt:variant>
        <vt:i4>0</vt:i4>
      </vt:variant>
      <vt:variant>
        <vt:i4>5</vt:i4>
      </vt:variant>
      <vt:variant>
        <vt:lpwstr/>
      </vt:variant>
      <vt:variant>
        <vt:lpwstr>_Toc240379408</vt:lpwstr>
      </vt:variant>
      <vt:variant>
        <vt:i4>1638449</vt:i4>
      </vt:variant>
      <vt:variant>
        <vt:i4>98</vt:i4>
      </vt:variant>
      <vt:variant>
        <vt:i4>0</vt:i4>
      </vt:variant>
      <vt:variant>
        <vt:i4>5</vt:i4>
      </vt:variant>
      <vt:variant>
        <vt:lpwstr/>
      </vt:variant>
      <vt:variant>
        <vt:lpwstr>_Toc240379407</vt:lpwstr>
      </vt:variant>
      <vt:variant>
        <vt:i4>1638449</vt:i4>
      </vt:variant>
      <vt:variant>
        <vt:i4>92</vt:i4>
      </vt:variant>
      <vt:variant>
        <vt:i4>0</vt:i4>
      </vt:variant>
      <vt:variant>
        <vt:i4>5</vt:i4>
      </vt:variant>
      <vt:variant>
        <vt:lpwstr/>
      </vt:variant>
      <vt:variant>
        <vt:lpwstr>_Toc240379406</vt:lpwstr>
      </vt:variant>
      <vt:variant>
        <vt:i4>1638449</vt:i4>
      </vt:variant>
      <vt:variant>
        <vt:i4>86</vt:i4>
      </vt:variant>
      <vt:variant>
        <vt:i4>0</vt:i4>
      </vt:variant>
      <vt:variant>
        <vt:i4>5</vt:i4>
      </vt:variant>
      <vt:variant>
        <vt:lpwstr/>
      </vt:variant>
      <vt:variant>
        <vt:lpwstr>_Toc240379405</vt:lpwstr>
      </vt:variant>
      <vt:variant>
        <vt:i4>1638449</vt:i4>
      </vt:variant>
      <vt:variant>
        <vt:i4>80</vt:i4>
      </vt:variant>
      <vt:variant>
        <vt:i4>0</vt:i4>
      </vt:variant>
      <vt:variant>
        <vt:i4>5</vt:i4>
      </vt:variant>
      <vt:variant>
        <vt:lpwstr/>
      </vt:variant>
      <vt:variant>
        <vt:lpwstr>_Toc240379404</vt:lpwstr>
      </vt:variant>
      <vt:variant>
        <vt:i4>1638449</vt:i4>
      </vt:variant>
      <vt:variant>
        <vt:i4>74</vt:i4>
      </vt:variant>
      <vt:variant>
        <vt:i4>0</vt:i4>
      </vt:variant>
      <vt:variant>
        <vt:i4>5</vt:i4>
      </vt:variant>
      <vt:variant>
        <vt:lpwstr/>
      </vt:variant>
      <vt:variant>
        <vt:lpwstr>_Toc240379403</vt:lpwstr>
      </vt:variant>
      <vt:variant>
        <vt:i4>1638449</vt:i4>
      </vt:variant>
      <vt:variant>
        <vt:i4>68</vt:i4>
      </vt:variant>
      <vt:variant>
        <vt:i4>0</vt:i4>
      </vt:variant>
      <vt:variant>
        <vt:i4>5</vt:i4>
      </vt:variant>
      <vt:variant>
        <vt:lpwstr/>
      </vt:variant>
      <vt:variant>
        <vt:lpwstr>_Toc240379402</vt:lpwstr>
      </vt:variant>
      <vt:variant>
        <vt:i4>1638449</vt:i4>
      </vt:variant>
      <vt:variant>
        <vt:i4>62</vt:i4>
      </vt:variant>
      <vt:variant>
        <vt:i4>0</vt:i4>
      </vt:variant>
      <vt:variant>
        <vt:i4>5</vt:i4>
      </vt:variant>
      <vt:variant>
        <vt:lpwstr/>
      </vt:variant>
      <vt:variant>
        <vt:lpwstr>_Toc240379401</vt:lpwstr>
      </vt:variant>
      <vt:variant>
        <vt:i4>1638449</vt:i4>
      </vt:variant>
      <vt:variant>
        <vt:i4>56</vt:i4>
      </vt:variant>
      <vt:variant>
        <vt:i4>0</vt:i4>
      </vt:variant>
      <vt:variant>
        <vt:i4>5</vt:i4>
      </vt:variant>
      <vt:variant>
        <vt:lpwstr/>
      </vt:variant>
      <vt:variant>
        <vt:lpwstr>_Toc240379400</vt:lpwstr>
      </vt:variant>
      <vt:variant>
        <vt:i4>1048630</vt:i4>
      </vt:variant>
      <vt:variant>
        <vt:i4>50</vt:i4>
      </vt:variant>
      <vt:variant>
        <vt:i4>0</vt:i4>
      </vt:variant>
      <vt:variant>
        <vt:i4>5</vt:i4>
      </vt:variant>
      <vt:variant>
        <vt:lpwstr/>
      </vt:variant>
      <vt:variant>
        <vt:lpwstr>_Toc240379399</vt:lpwstr>
      </vt:variant>
      <vt:variant>
        <vt:i4>1048630</vt:i4>
      </vt:variant>
      <vt:variant>
        <vt:i4>44</vt:i4>
      </vt:variant>
      <vt:variant>
        <vt:i4>0</vt:i4>
      </vt:variant>
      <vt:variant>
        <vt:i4>5</vt:i4>
      </vt:variant>
      <vt:variant>
        <vt:lpwstr/>
      </vt:variant>
      <vt:variant>
        <vt:lpwstr>_Toc240379398</vt:lpwstr>
      </vt:variant>
      <vt:variant>
        <vt:i4>1048630</vt:i4>
      </vt:variant>
      <vt:variant>
        <vt:i4>38</vt:i4>
      </vt:variant>
      <vt:variant>
        <vt:i4>0</vt:i4>
      </vt:variant>
      <vt:variant>
        <vt:i4>5</vt:i4>
      </vt:variant>
      <vt:variant>
        <vt:lpwstr/>
      </vt:variant>
      <vt:variant>
        <vt:lpwstr>_Toc240379397</vt:lpwstr>
      </vt:variant>
      <vt:variant>
        <vt:i4>1048630</vt:i4>
      </vt:variant>
      <vt:variant>
        <vt:i4>32</vt:i4>
      </vt:variant>
      <vt:variant>
        <vt:i4>0</vt:i4>
      </vt:variant>
      <vt:variant>
        <vt:i4>5</vt:i4>
      </vt:variant>
      <vt:variant>
        <vt:lpwstr/>
      </vt:variant>
      <vt:variant>
        <vt:lpwstr>_Toc240379396</vt:lpwstr>
      </vt:variant>
      <vt:variant>
        <vt:i4>1048630</vt:i4>
      </vt:variant>
      <vt:variant>
        <vt:i4>26</vt:i4>
      </vt:variant>
      <vt:variant>
        <vt:i4>0</vt:i4>
      </vt:variant>
      <vt:variant>
        <vt:i4>5</vt:i4>
      </vt:variant>
      <vt:variant>
        <vt:lpwstr/>
      </vt:variant>
      <vt:variant>
        <vt:lpwstr>_Toc240379395</vt:lpwstr>
      </vt:variant>
      <vt:variant>
        <vt:i4>1048630</vt:i4>
      </vt:variant>
      <vt:variant>
        <vt:i4>20</vt:i4>
      </vt:variant>
      <vt:variant>
        <vt:i4>0</vt:i4>
      </vt:variant>
      <vt:variant>
        <vt:i4>5</vt:i4>
      </vt:variant>
      <vt:variant>
        <vt:lpwstr/>
      </vt:variant>
      <vt:variant>
        <vt:lpwstr>_Toc240379394</vt:lpwstr>
      </vt:variant>
      <vt:variant>
        <vt:i4>1048630</vt:i4>
      </vt:variant>
      <vt:variant>
        <vt:i4>14</vt:i4>
      </vt:variant>
      <vt:variant>
        <vt:i4>0</vt:i4>
      </vt:variant>
      <vt:variant>
        <vt:i4>5</vt:i4>
      </vt:variant>
      <vt:variant>
        <vt:lpwstr/>
      </vt:variant>
      <vt:variant>
        <vt:lpwstr>_Toc240379393</vt:lpwstr>
      </vt:variant>
      <vt:variant>
        <vt:i4>1048630</vt:i4>
      </vt:variant>
      <vt:variant>
        <vt:i4>8</vt:i4>
      </vt:variant>
      <vt:variant>
        <vt:i4>0</vt:i4>
      </vt:variant>
      <vt:variant>
        <vt:i4>5</vt:i4>
      </vt:variant>
      <vt:variant>
        <vt:lpwstr/>
      </vt:variant>
      <vt:variant>
        <vt:lpwstr>_Toc240379392</vt:lpwstr>
      </vt:variant>
      <vt:variant>
        <vt:i4>1048630</vt:i4>
      </vt:variant>
      <vt:variant>
        <vt:i4>2</vt:i4>
      </vt:variant>
      <vt:variant>
        <vt:i4>0</vt:i4>
      </vt:variant>
      <vt:variant>
        <vt:i4>5</vt:i4>
      </vt:variant>
      <vt:variant>
        <vt:lpwstr/>
      </vt:variant>
      <vt:variant>
        <vt:lpwstr>_Toc240379391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Gemma Bissett (2534826)</cp:lastModifiedBy>
  <cp:revision>305</cp:revision>
  <dcterms:created xsi:type="dcterms:W3CDTF">2026-10-08T21:44:00Z</dcterms:created>
  <dcterms:modified xsi:type="dcterms:W3CDTF">2026-10-26T19:05:00Z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ies>
</file>