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7FD" w:rsidRDefault="00415D4D" w:rsidP="00415D4D">
      <w:pPr>
        <w:spacing w:line="360" w:lineRule="auto"/>
        <w:rPr>
          <w:rFonts w:ascii="Arial" w:hAnsi="Arial" w:cs="Arial"/>
          <w:b/>
          <w:sz w:val="24"/>
          <w:szCs w:val="24"/>
          <w:u w:val="single"/>
        </w:rPr>
      </w:pPr>
      <w:r>
        <w:rPr>
          <w:rFonts w:ascii="Arial" w:hAnsi="Arial" w:cs="Arial"/>
          <w:b/>
          <w:sz w:val="24"/>
          <w:szCs w:val="24"/>
          <w:u w:val="single"/>
        </w:rPr>
        <w:t>Literature Review</w:t>
      </w:r>
      <w:r w:rsidR="00A233B1">
        <w:rPr>
          <w:rFonts w:ascii="Arial" w:hAnsi="Arial" w:cs="Arial"/>
          <w:b/>
          <w:sz w:val="24"/>
          <w:szCs w:val="24"/>
          <w:u w:val="single"/>
        </w:rPr>
        <w:t xml:space="preserve">  - P148454</w:t>
      </w:r>
    </w:p>
    <w:p w:rsidR="00054D70" w:rsidRDefault="00054D70" w:rsidP="00415D4D">
      <w:pPr>
        <w:spacing w:line="360" w:lineRule="auto"/>
        <w:rPr>
          <w:rFonts w:ascii="Arial" w:hAnsi="Arial" w:cs="Arial"/>
          <w:sz w:val="24"/>
          <w:szCs w:val="24"/>
        </w:rPr>
      </w:pPr>
    </w:p>
    <w:p w:rsidR="00100232" w:rsidRDefault="00C3020E" w:rsidP="00FE4029">
      <w:pPr>
        <w:spacing w:line="360" w:lineRule="auto"/>
        <w:rPr>
          <w:rFonts w:ascii="Arial" w:hAnsi="Arial" w:cs="Arial"/>
          <w:sz w:val="24"/>
          <w:szCs w:val="24"/>
        </w:rPr>
      </w:pPr>
      <w:r>
        <w:rPr>
          <w:rFonts w:ascii="Arial" w:hAnsi="Arial" w:cs="Arial"/>
          <w:sz w:val="24"/>
          <w:szCs w:val="24"/>
        </w:rPr>
        <w:t>It is well recognised that teenage years and young adult hood is a major transitional and developmental time of life. Everyone is unique in how they progress through this stage in life and even for an individual w</w:t>
      </w:r>
      <w:r w:rsidR="006A0262">
        <w:rPr>
          <w:rFonts w:ascii="Arial" w:hAnsi="Arial" w:cs="Arial"/>
          <w:sz w:val="24"/>
          <w:szCs w:val="24"/>
        </w:rPr>
        <w:t>ho from the outset would appear to be coping well during this period, it can in reality be a time of turbulence, c</w:t>
      </w:r>
      <w:r w:rsidR="00E701BA">
        <w:rPr>
          <w:rFonts w:ascii="Arial" w:hAnsi="Arial" w:cs="Arial"/>
          <w:sz w:val="24"/>
          <w:szCs w:val="24"/>
        </w:rPr>
        <w:t xml:space="preserve">hallenges, change, </w:t>
      </w:r>
      <w:proofErr w:type="spellStart"/>
      <w:r w:rsidR="00E701BA">
        <w:rPr>
          <w:rFonts w:ascii="Arial" w:hAnsi="Arial" w:cs="Arial"/>
          <w:sz w:val="24"/>
          <w:szCs w:val="24"/>
        </w:rPr>
        <w:t>self discovery</w:t>
      </w:r>
      <w:proofErr w:type="spellEnd"/>
      <w:r w:rsidR="006A0262">
        <w:rPr>
          <w:rFonts w:ascii="Arial" w:hAnsi="Arial" w:cs="Arial"/>
          <w:sz w:val="24"/>
          <w:szCs w:val="24"/>
        </w:rPr>
        <w:t xml:space="preserve"> and future planning </w:t>
      </w:r>
      <w:r w:rsidR="00085210">
        <w:rPr>
          <w:rFonts w:ascii="Arial" w:hAnsi="Arial" w:cs="Arial"/>
          <w:sz w:val="24"/>
          <w:szCs w:val="24"/>
        </w:rPr>
        <w:t>(</w:t>
      </w:r>
      <w:proofErr w:type="spellStart"/>
      <w:r w:rsidR="00085210">
        <w:rPr>
          <w:rFonts w:ascii="Arial" w:hAnsi="Arial" w:cs="Arial"/>
          <w:sz w:val="24"/>
          <w:szCs w:val="24"/>
        </w:rPr>
        <w:t>Grinyer</w:t>
      </w:r>
      <w:proofErr w:type="spellEnd"/>
      <w:r w:rsidR="00085210">
        <w:rPr>
          <w:rFonts w:ascii="Arial" w:hAnsi="Arial" w:cs="Arial"/>
          <w:sz w:val="24"/>
          <w:szCs w:val="24"/>
        </w:rPr>
        <w:t xml:space="preserve"> 2009).</w:t>
      </w:r>
      <w:r w:rsidR="006A0262">
        <w:rPr>
          <w:rFonts w:ascii="Arial" w:hAnsi="Arial" w:cs="Arial"/>
          <w:sz w:val="24"/>
          <w:szCs w:val="24"/>
        </w:rPr>
        <w:t xml:space="preserve"> In the last </w:t>
      </w:r>
      <w:r w:rsidR="00426111">
        <w:rPr>
          <w:rFonts w:ascii="Arial" w:hAnsi="Arial" w:cs="Arial"/>
          <w:sz w:val="24"/>
          <w:szCs w:val="24"/>
        </w:rPr>
        <w:t>decade we have seen a huge trend towards the use of social media which adds yet another dimension for a teenager trying to map their way through this time.</w:t>
      </w:r>
      <w:r w:rsidR="00E701BA">
        <w:rPr>
          <w:rFonts w:ascii="Arial" w:hAnsi="Arial" w:cs="Arial"/>
          <w:sz w:val="24"/>
          <w:szCs w:val="24"/>
        </w:rPr>
        <w:t xml:space="preserve"> </w:t>
      </w:r>
      <w:r w:rsidR="00426111">
        <w:rPr>
          <w:rFonts w:ascii="Arial" w:hAnsi="Arial" w:cs="Arial"/>
          <w:sz w:val="24"/>
          <w:szCs w:val="24"/>
        </w:rPr>
        <w:t>As a consequence, experiencing a cancer diagnosis at this stage in life and development can be profoundly challenging and complex (Hughes et al 2017). The majority of cancer treatments will require individuals having to temporarily withdraw from their norma</w:t>
      </w:r>
      <w:r w:rsidR="00BE6B78">
        <w:rPr>
          <w:rFonts w:ascii="Arial" w:hAnsi="Arial" w:cs="Arial"/>
          <w:sz w:val="24"/>
          <w:szCs w:val="24"/>
        </w:rPr>
        <w:t>l routine of everyday life. Many</w:t>
      </w:r>
      <w:r w:rsidR="00426111">
        <w:rPr>
          <w:rFonts w:ascii="Arial" w:hAnsi="Arial" w:cs="Arial"/>
          <w:sz w:val="24"/>
          <w:szCs w:val="24"/>
        </w:rPr>
        <w:t xml:space="preserve"> treatments require intense periods of hospital stays</w:t>
      </w:r>
      <w:r w:rsidR="00BE6B78">
        <w:rPr>
          <w:rFonts w:ascii="Arial" w:hAnsi="Arial" w:cs="Arial"/>
          <w:sz w:val="24"/>
          <w:szCs w:val="24"/>
        </w:rPr>
        <w:t>, appointments and scans. The times where individuals are not at hospital they may be recovering from treatment, coping with side ef</w:t>
      </w:r>
      <w:r w:rsidR="0030548E">
        <w:rPr>
          <w:rFonts w:ascii="Arial" w:hAnsi="Arial" w:cs="Arial"/>
          <w:sz w:val="24"/>
          <w:szCs w:val="24"/>
        </w:rPr>
        <w:t>fects, dealing with</w:t>
      </w:r>
      <w:r w:rsidR="00BE6B78">
        <w:rPr>
          <w:rFonts w:ascii="Arial" w:hAnsi="Arial" w:cs="Arial"/>
          <w:sz w:val="24"/>
          <w:szCs w:val="24"/>
        </w:rPr>
        <w:t xml:space="preserve"> altered body image to name but a few. It has certainly been a period of time where the author has heard individuals state that their normal life was put on hold. </w:t>
      </w:r>
    </w:p>
    <w:p w:rsidR="00BE6B78" w:rsidRDefault="00BE6B78" w:rsidP="00FE4029">
      <w:pPr>
        <w:spacing w:line="360" w:lineRule="auto"/>
        <w:rPr>
          <w:rFonts w:ascii="Arial" w:hAnsi="Arial" w:cs="Arial"/>
          <w:sz w:val="24"/>
          <w:szCs w:val="24"/>
        </w:rPr>
      </w:pPr>
      <w:r>
        <w:rPr>
          <w:rFonts w:ascii="Arial" w:hAnsi="Arial" w:cs="Arial"/>
          <w:sz w:val="24"/>
          <w:szCs w:val="24"/>
        </w:rPr>
        <w:t xml:space="preserve">The purpose of this critical literature review is to explore the </w:t>
      </w:r>
      <w:r w:rsidR="00784330">
        <w:rPr>
          <w:rFonts w:ascii="Arial" w:hAnsi="Arial" w:cs="Arial"/>
          <w:sz w:val="24"/>
          <w:szCs w:val="24"/>
        </w:rPr>
        <w:t>psychological needs of teenagers and young adults post cancer treatment. There are a large number of studies looking at the psychological needs of the above mentioned during cancer treatment. Since the focus of this research is on the psychological needs post treatment, these studies will be referred to when appropriate but they will not be examined in any great depth.</w:t>
      </w:r>
    </w:p>
    <w:p w:rsidR="00784330" w:rsidRPr="00FE4029" w:rsidRDefault="00784330" w:rsidP="00FE4029">
      <w:pPr>
        <w:spacing w:line="360" w:lineRule="auto"/>
        <w:rPr>
          <w:rFonts w:ascii="Arial" w:hAnsi="Arial" w:cs="Arial"/>
          <w:sz w:val="24"/>
          <w:szCs w:val="24"/>
        </w:rPr>
      </w:pPr>
      <w:r>
        <w:rPr>
          <w:rFonts w:ascii="Arial" w:hAnsi="Arial" w:cs="Arial"/>
          <w:sz w:val="24"/>
          <w:szCs w:val="24"/>
        </w:rPr>
        <w:t>The author chose this topic as it is becoming hugely prevalent to the authors’ are</w:t>
      </w:r>
      <w:r w:rsidR="00986082">
        <w:rPr>
          <w:rFonts w:ascii="Arial" w:hAnsi="Arial" w:cs="Arial"/>
          <w:sz w:val="24"/>
          <w:szCs w:val="24"/>
        </w:rPr>
        <w:t>a of work. Prior to this, the author has spent a substantial proportion of her career supp</w:t>
      </w:r>
      <w:r w:rsidR="00E701BA">
        <w:rPr>
          <w:rFonts w:ascii="Arial" w:hAnsi="Arial" w:cs="Arial"/>
          <w:sz w:val="24"/>
          <w:szCs w:val="24"/>
        </w:rPr>
        <w:t>orting adult patients pre</w:t>
      </w:r>
      <w:r w:rsidR="00986082">
        <w:rPr>
          <w:rFonts w:ascii="Arial" w:hAnsi="Arial" w:cs="Arial"/>
          <w:sz w:val="24"/>
          <w:szCs w:val="24"/>
        </w:rPr>
        <w:t xml:space="preserve"> cancer treatment</w:t>
      </w:r>
      <w:r w:rsidR="00E701BA">
        <w:rPr>
          <w:rFonts w:ascii="Arial" w:hAnsi="Arial" w:cs="Arial"/>
          <w:sz w:val="24"/>
          <w:szCs w:val="24"/>
        </w:rPr>
        <w:t>, during and</w:t>
      </w:r>
      <w:r w:rsidR="00B775B8">
        <w:rPr>
          <w:rFonts w:ascii="Arial" w:hAnsi="Arial" w:cs="Arial"/>
          <w:sz w:val="24"/>
          <w:szCs w:val="24"/>
        </w:rPr>
        <w:t xml:space="preserve"> po</w:t>
      </w:r>
      <w:r w:rsidR="00E701BA">
        <w:rPr>
          <w:rFonts w:ascii="Arial" w:hAnsi="Arial" w:cs="Arial"/>
          <w:sz w:val="24"/>
          <w:szCs w:val="24"/>
        </w:rPr>
        <w:t>st treatment. The author has seen that i</w:t>
      </w:r>
      <w:r w:rsidR="002A00A5">
        <w:rPr>
          <w:rFonts w:ascii="Arial" w:hAnsi="Arial" w:cs="Arial"/>
          <w:sz w:val="24"/>
          <w:szCs w:val="24"/>
        </w:rPr>
        <w:t>t</w:t>
      </w:r>
      <w:r w:rsidR="000F660D">
        <w:rPr>
          <w:rFonts w:ascii="Arial" w:hAnsi="Arial" w:cs="Arial"/>
          <w:sz w:val="24"/>
          <w:szCs w:val="24"/>
        </w:rPr>
        <w:t xml:space="preserve"> </w:t>
      </w:r>
      <w:proofErr w:type="spellStart"/>
      <w:r w:rsidR="000F660D">
        <w:rPr>
          <w:rFonts w:ascii="Arial" w:hAnsi="Arial" w:cs="Arial"/>
          <w:sz w:val="24"/>
          <w:szCs w:val="24"/>
        </w:rPr>
        <w:t>is</w:t>
      </w:r>
      <w:proofErr w:type="spellEnd"/>
      <w:r w:rsidR="000F660D">
        <w:rPr>
          <w:rFonts w:ascii="Arial" w:hAnsi="Arial" w:cs="Arial"/>
          <w:sz w:val="24"/>
          <w:szCs w:val="24"/>
        </w:rPr>
        <w:t xml:space="preserve"> frequently post treatment that patients source psychological support as they navigate their way and endeavour to find their new normality. The author has witnessed the challenges that older adults can have at a period of life which can be viewed as less transitional and began to think about how it must be for teenagers and young adults who are already have a lot going on in their life. </w:t>
      </w:r>
    </w:p>
    <w:p w:rsidR="00FE4029" w:rsidRDefault="000F660D" w:rsidP="00FE4029">
      <w:pPr>
        <w:spacing w:line="360" w:lineRule="auto"/>
        <w:rPr>
          <w:rFonts w:ascii="Arial" w:hAnsi="Arial" w:cs="Arial"/>
          <w:sz w:val="24"/>
          <w:szCs w:val="24"/>
        </w:rPr>
      </w:pPr>
      <w:r>
        <w:rPr>
          <w:rFonts w:ascii="Arial" w:hAnsi="Arial" w:cs="Arial"/>
          <w:sz w:val="24"/>
          <w:szCs w:val="24"/>
        </w:rPr>
        <w:lastRenderedPageBreak/>
        <w:t xml:space="preserve">The author has set up a weekly young </w:t>
      </w:r>
      <w:proofErr w:type="spellStart"/>
      <w:r>
        <w:rPr>
          <w:rFonts w:ascii="Arial" w:hAnsi="Arial" w:cs="Arial"/>
          <w:sz w:val="24"/>
          <w:szCs w:val="24"/>
        </w:rPr>
        <w:t>persons</w:t>
      </w:r>
      <w:proofErr w:type="spellEnd"/>
      <w:r>
        <w:rPr>
          <w:rFonts w:ascii="Arial" w:hAnsi="Arial" w:cs="Arial"/>
          <w:sz w:val="24"/>
          <w:szCs w:val="24"/>
        </w:rPr>
        <w:t xml:space="preserve"> network group. The criteria is that attendees must have </w:t>
      </w:r>
      <w:r w:rsidR="00E11651">
        <w:rPr>
          <w:rFonts w:ascii="Arial" w:hAnsi="Arial" w:cs="Arial"/>
          <w:sz w:val="24"/>
          <w:szCs w:val="24"/>
        </w:rPr>
        <w:t>had a cancer diagnosis and completed treatment.</w:t>
      </w:r>
      <w:r>
        <w:rPr>
          <w:rFonts w:ascii="Arial" w:hAnsi="Arial" w:cs="Arial"/>
          <w:sz w:val="24"/>
          <w:szCs w:val="24"/>
        </w:rPr>
        <w:t xml:space="preserve"> </w:t>
      </w:r>
      <w:r w:rsidR="00BB4311">
        <w:rPr>
          <w:rFonts w:ascii="Arial" w:hAnsi="Arial" w:cs="Arial"/>
          <w:sz w:val="24"/>
          <w:szCs w:val="24"/>
        </w:rPr>
        <w:t xml:space="preserve">Although the author provides emotional and psychological support to patients currently undergoing treatment also, the author decided to focus completely on post treatment adolescents and young people within the group.  The author feels that the challenges post treatment differ to those people experience during treatment. </w:t>
      </w:r>
      <w:r>
        <w:rPr>
          <w:rFonts w:ascii="Arial" w:hAnsi="Arial" w:cs="Arial"/>
          <w:sz w:val="24"/>
          <w:szCs w:val="24"/>
        </w:rPr>
        <w:t xml:space="preserve">There is a combination of </w:t>
      </w:r>
      <w:r w:rsidR="00674E03">
        <w:rPr>
          <w:rFonts w:ascii="Arial" w:hAnsi="Arial" w:cs="Arial"/>
          <w:sz w:val="24"/>
          <w:szCs w:val="24"/>
        </w:rPr>
        <w:t>psycho educational material and participant led discussion. What has quickly become apparent is that although the period of diagnosis and treatment can be arduous there is a high level of</w:t>
      </w:r>
      <w:r w:rsidR="004E090F">
        <w:rPr>
          <w:rFonts w:ascii="Arial" w:hAnsi="Arial" w:cs="Arial"/>
          <w:sz w:val="24"/>
          <w:szCs w:val="24"/>
        </w:rPr>
        <w:t xml:space="preserve"> psychological support given by their clinical team. When treatment concludes and response has been favourable patients are informed to get back on with their life and the clinical support reduces to follow up appointments. Although the teenagers and young adults are relieved that they do not have to go the hospital so frequently they miss the safety of the support. The group members have all disclosed that they received a substantial amount of information from their clinical team about how they are likely to feel  during treatment both physically and mentally. Contrary to this, the information  they are given as to how they are likely to feel post treatment is fairly patchy and inconsistent. The main consensus within the group is that they are told to expect varying degrees of fatigue but to remain positive and get back on with normal life</w:t>
      </w:r>
      <w:r w:rsidR="006514B0">
        <w:rPr>
          <w:rFonts w:ascii="Arial" w:hAnsi="Arial" w:cs="Arial"/>
          <w:sz w:val="24"/>
          <w:szCs w:val="24"/>
        </w:rPr>
        <w:t>. The author has seen how many of the group members have not expected to experience such adverse effects on their mental health. As a result the author has witnessed confusion, guilt, anxiety and on occasions suicidal wishes.</w:t>
      </w:r>
    </w:p>
    <w:p w:rsidR="002A00A5" w:rsidRDefault="002A00A5" w:rsidP="00FE4029">
      <w:pPr>
        <w:spacing w:line="360" w:lineRule="auto"/>
        <w:rPr>
          <w:rFonts w:ascii="Arial" w:hAnsi="Arial" w:cs="Arial"/>
          <w:sz w:val="24"/>
          <w:szCs w:val="24"/>
        </w:rPr>
      </w:pPr>
      <w:r>
        <w:rPr>
          <w:rFonts w:ascii="Arial" w:hAnsi="Arial" w:cs="Arial"/>
          <w:sz w:val="24"/>
          <w:szCs w:val="24"/>
        </w:rPr>
        <w:t>The author remembers her own teenage years as being a time of yearning for independence, conflicts with parents and worrying about friendship groups an</w:t>
      </w:r>
      <w:r w:rsidR="00C56E3C">
        <w:rPr>
          <w:rFonts w:ascii="Arial" w:hAnsi="Arial" w:cs="Arial"/>
          <w:sz w:val="24"/>
          <w:szCs w:val="24"/>
        </w:rPr>
        <w:t xml:space="preserve">d peer pressure. </w:t>
      </w:r>
      <w:r w:rsidR="003F1311">
        <w:rPr>
          <w:rFonts w:ascii="Arial" w:hAnsi="Arial" w:cs="Arial"/>
          <w:sz w:val="24"/>
          <w:szCs w:val="24"/>
        </w:rPr>
        <w:t xml:space="preserve">Then, when young adult hood is reached the decision making about university, career and relationships. The author has enormous respect for young people that have to navigate all of the above and navigate their way through cancer. </w:t>
      </w:r>
      <w:r w:rsidR="00926BA1">
        <w:rPr>
          <w:rFonts w:ascii="Arial" w:hAnsi="Arial" w:cs="Arial"/>
          <w:sz w:val="24"/>
          <w:szCs w:val="24"/>
        </w:rPr>
        <w:t>Although everyone is unique in how they react to their cancer diagnosis having cancer at a major developmental stage in their life can have more disruptions in psychological post treatment recovery (</w:t>
      </w:r>
      <w:proofErr w:type="spellStart"/>
      <w:r w:rsidR="00926BA1">
        <w:rPr>
          <w:rFonts w:ascii="Arial" w:hAnsi="Arial" w:cs="Arial"/>
          <w:sz w:val="24"/>
          <w:szCs w:val="24"/>
        </w:rPr>
        <w:t>Zebrack</w:t>
      </w:r>
      <w:proofErr w:type="spellEnd"/>
      <w:r w:rsidR="00926BA1">
        <w:rPr>
          <w:rFonts w:ascii="Arial" w:hAnsi="Arial" w:cs="Arial"/>
          <w:sz w:val="24"/>
          <w:szCs w:val="24"/>
        </w:rPr>
        <w:t>, 2011).</w:t>
      </w:r>
    </w:p>
    <w:p w:rsidR="003F1311" w:rsidRDefault="003F1311" w:rsidP="00FE4029">
      <w:pPr>
        <w:spacing w:line="360" w:lineRule="auto"/>
        <w:rPr>
          <w:rFonts w:ascii="Arial" w:hAnsi="Arial" w:cs="Arial"/>
          <w:sz w:val="24"/>
          <w:szCs w:val="24"/>
        </w:rPr>
      </w:pPr>
      <w:r>
        <w:rPr>
          <w:rFonts w:ascii="Arial" w:hAnsi="Arial" w:cs="Arial"/>
          <w:sz w:val="24"/>
          <w:szCs w:val="24"/>
        </w:rPr>
        <w:t>To help explore the psychological needs of teenagers and young adults post cancer the author will be looking at the following objectives:</w:t>
      </w:r>
    </w:p>
    <w:p w:rsidR="003F1311" w:rsidRDefault="009C6AE9" w:rsidP="003F1311">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To explore what is out there for teenagers and young adults post cancer</w:t>
      </w:r>
    </w:p>
    <w:p w:rsidR="009C6AE9" w:rsidRDefault="009C6AE9" w:rsidP="003F1311">
      <w:pPr>
        <w:pStyle w:val="ListParagraph"/>
        <w:numPr>
          <w:ilvl w:val="0"/>
          <w:numId w:val="1"/>
        </w:numPr>
        <w:spacing w:line="360" w:lineRule="auto"/>
        <w:rPr>
          <w:rFonts w:ascii="Arial" w:hAnsi="Arial" w:cs="Arial"/>
          <w:sz w:val="24"/>
          <w:szCs w:val="24"/>
        </w:rPr>
      </w:pPr>
      <w:r>
        <w:rPr>
          <w:rFonts w:ascii="Arial" w:hAnsi="Arial" w:cs="Arial"/>
          <w:sz w:val="24"/>
          <w:szCs w:val="24"/>
        </w:rPr>
        <w:t>To identify the differing needs of this patient group – looking at younger children and older adults</w:t>
      </w:r>
    </w:p>
    <w:p w:rsidR="00091EF1" w:rsidRDefault="00091EF1" w:rsidP="003F1311">
      <w:pPr>
        <w:pStyle w:val="ListParagraph"/>
        <w:numPr>
          <w:ilvl w:val="0"/>
          <w:numId w:val="1"/>
        </w:numPr>
        <w:spacing w:line="360" w:lineRule="auto"/>
        <w:rPr>
          <w:rFonts w:ascii="Arial" w:hAnsi="Arial" w:cs="Arial"/>
          <w:sz w:val="24"/>
          <w:szCs w:val="24"/>
        </w:rPr>
      </w:pPr>
      <w:r>
        <w:rPr>
          <w:rFonts w:ascii="Arial" w:hAnsi="Arial" w:cs="Arial"/>
          <w:sz w:val="24"/>
          <w:szCs w:val="24"/>
        </w:rPr>
        <w:t>To highlight coping strategies</w:t>
      </w:r>
    </w:p>
    <w:p w:rsidR="00091EF1" w:rsidRDefault="00091EF1" w:rsidP="003F1311">
      <w:pPr>
        <w:pStyle w:val="ListParagraph"/>
        <w:numPr>
          <w:ilvl w:val="0"/>
          <w:numId w:val="1"/>
        </w:numPr>
        <w:spacing w:line="360" w:lineRule="auto"/>
        <w:rPr>
          <w:rFonts w:ascii="Arial" w:hAnsi="Arial" w:cs="Arial"/>
          <w:sz w:val="24"/>
          <w:szCs w:val="24"/>
        </w:rPr>
      </w:pPr>
      <w:r>
        <w:rPr>
          <w:rFonts w:ascii="Arial" w:hAnsi="Arial" w:cs="Arial"/>
          <w:sz w:val="24"/>
          <w:szCs w:val="24"/>
        </w:rPr>
        <w:t>To discover gaps in psychological support pre-treatment, during and post treatment</w:t>
      </w:r>
    </w:p>
    <w:p w:rsidR="00926BA1" w:rsidRDefault="00926BA1" w:rsidP="003F1311">
      <w:pPr>
        <w:pStyle w:val="ListParagraph"/>
        <w:numPr>
          <w:ilvl w:val="0"/>
          <w:numId w:val="1"/>
        </w:numPr>
        <w:spacing w:line="360" w:lineRule="auto"/>
        <w:rPr>
          <w:rFonts w:ascii="Arial" w:hAnsi="Arial" w:cs="Arial"/>
          <w:sz w:val="24"/>
          <w:szCs w:val="24"/>
        </w:rPr>
      </w:pPr>
      <w:r>
        <w:rPr>
          <w:rFonts w:ascii="Arial" w:hAnsi="Arial" w:cs="Arial"/>
          <w:sz w:val="24"/>
          <w:szCs w:val="24"/>
        </w:rPr>
        <w:t>To examine whether there is a correlation between being better informed of post treatment psychological impact</w:t>
      </w:r>
    </w:p>
    <w:p w:rsidR="00091EF1" w:rsidRDefault="00091EF1" w:rsidP="003F1311">
      <w:pPr>
        <w:pStyle w:val="ListParagraph"/>
        <w:numPr>
          <w:ilvl w:val="0"/>
          <w:numId w:val="1"/>
        </w:numPr>
        <w:spacing w:line="360" w:lineRule="auto"/>
        <w:rPr>
          <w:rFonts w:ascii="Arial" w:hAnsi="Arial" w:cs="Arial"/>
          <w:sz w:val="24"/>
          <w:szCs w:val="24"/>
        </w:rPr>
      </w:pPr>
      <w:r>
        <w:rPr>
          <w:rFonts w:ascii="Arial" w:hAnsi="Arial" w:cs="Arial"/>
          <w:sz w:val="24"/>
          <w:szCs w:val="24"/>
        </w:rPr>
        <w:t>To consider what steps now need to be taken</w:t>
      </w:r>
    </w:p>
    <w:p w:rsidR="00091EF1" w:rsidRDefault="00926BA1" w:rsidP="00091EF1">
      <w:pPr>
        <w:spacing w:line="360" w:lineRule="auto"/>
        <w:ind w:left="360"/>
        <w:rPr>
          <w:rFonts w:ascii="Arial" w:hAnsi="Arial" w:cs="Arial"/>
          <w:sz w:val="24"/>
          <w:szCs w:val="24"/>
        </w:rPr>
      </w:pPr>
      <w:r>
        <w:rPr>
          <w:rFonts w:ascii="Arial" w:hAnsi="Arial" w:cs="Arial"/>
          <w:sz w:val="24"/>
          <w:szCs w:val="24"/>
        </w:rPr>
        <w:t>Consequently, the research</w:t>
      </w:r>
      <w:r w:rsidR="00903C87">
        <w:rPr>
          <w:rFonts w:ascii="Arial" w:hAnsi="Arial" w:cs="Arial"/>
          <w:sz w:val="24"/>
          <w:szCs w:val="24"/>
        </w:rPr>
        <w:t xml:space="preserve"> question this research</w:t>
      </w:r>
      <w:r>
        <w:rPr>
          <w:rFonts w:ascii="Arial" w:hAnsi="Arial" w:cs="Arial"/>
          <w:sz w:val="24"/>
          <w:szCs w:val="24"/>
        </w:rPr>
        <w:t xml:space="preserve"> will seek to answer is, </w:t>
      </w:r>
    </w:p>
    <w:p w:rsidR="00926BA1" w:rsidRDefault="00926BA1" w:rsidP="009D726B">
      <w:pPr>
        <w:spacing w:line="240" w:lineRule="auto"/>
        <w:ind w:left="360"/>
        <w:jc w:val="center"/>
        <w:rPr>
          <w:rFonts w:ascii="Arial" w:hAnsi="Arial" w:cs="Arial"/>
          <w:sz w:val="24"/>
          <w:szCs w:val="24"/>
        </w:rPr>
      </w:pPr>
      <w:r>
        <w:rPr>
          <w:rFonts w:ascii="Arial" w:hAnsi="Arial" w:cs="Arial"/>
          <w:sz w:val="24"/>
          <w:szCs w:val="24"/>
        </w:rPr>
        <w:t xml:space="preserve">“What are the psychological needs of teenagers and young adults post cancer </w:t>
      </w:r>
      <w:r w:rsidR="009D726B">
        <w:rPr>
          <w:rFonts w:ascii="Arial" w:hAnsi="Arial" w:cs="Arial"/>
          <w:sz w:val="24"/>
          <w:szCs w:val="24"/>
        </w:rPr>
        <w:t>treatment?”</w:t>
      </w:r>
    </w:p>
    <w:p w:rsidR="009D726B" w:rsidRPr="00091EF1" w:rsidRDefault="009D726B" w:rsidP="009D726B">
      <w:pPr>
        <w:spacing w:line="480" w:lineRule="auto"/>
        <w:ind w:left="360"/>
        <w:rPr>
          <w:rFonts w:ascii="Arial" w:hAnsi="Arial" w:cs="Arial"/>
          <w:sz w:val="24"/>
          <w:szCs w:val="24"/>
        </w:rPr>
      </w:pPr>
    </w:p>
    <w:p w:rsidR="00085210" w:rsidRDefault="00717705" w:rsidP="00085210">
      <w:pPr>
        <w:spacing w:line="360" w:lineRule="auto"/>
        <w:ind w:left="360"/>
        <w:rPr>
          <w:rFonts w:ascii="Arial" w:hAnsi="Arial" w:cs="Arial"/>
          <w:sz w:val="24"/>
          <w:szCs w:val="24"/>
        </w:rPr>
      </w:pPr>
      <w:r>
        <w:rPr>
          <w:rFonts w:ascii="Arial" w:hAnsi="Arial" w:cs="Arial"/>
          <w:sz w:val="24"/>
          <w:szCs w:val="24"/>
        </w:rPr>
        <w:t xml:space="preserve">The structure of the literature review will incorporate a comparative analysis of two research papers that the author believes are prevalent to the area of enquiry. </w:t>
      </w:r>
      <w:r w:rsidR="005A40ED">
        <w:rPr>
          <w:rFonts w:ascii="Arial" w:hAnsi="Arial" w:cs="Arial"/>
          <w:sz w:val="24"/>
          <w:szCs w:val="24"/>
        </w:rPr>
        <w:t xml:space="preserve">The author will also bring in findings from other research </w:t>
      </w:r>
      <w:r w:rsidR="003E6AC5">
        <w:rPr>
          <w:rFonts w:ascii="Arial" w:hAnsi="Arial" w:cs="Arial"/>
          <w:sz w:val="24"/>
          <w:szCs w:val="24"/>
        </w:rPr>
        <w:t xml:space="preserve">in order </w:t>
      </w:r>
      <w:r w:rsidR="005A40ED">
        <w:rPr>
          <w:rFonts w:ascii="Arial" w:hAnsi="Arial" w:cs="Arial"/>
          <w:sz w:val="24"/>
          <w:szCs w:val="24"/>
        </w:rPr>
        <w:t xml:space="preserve">to </w:t>
      </w:r>
      <w:r w:rsidR="00085210">
        <w:rPr>
          <w:rFonts w:ascii="Arial" w:hAnsi="Arial" w:cs="Arial"/>
          <w:sz w:val="24"/>
          <w:szCs w:val="24"/>
        </w:rPr>
        <w:t xml:space="preserve">help </w:t>
      </w:r>
      <w:r w:rsidR="003E6AC5">
        <w:rPr>
          <w:rFonts w:ascii="Arial" w:hAnsi="Arial" w:cs="Arial"/>
          <w:sz w:val="24"/>
          <w:szCs w:val="24"/>
        </w:rPr>
        <w:t xml:space="preserve">address the above mentioned objectives. </w:t>
      </w:r>
      <w:r w:rsidR="005A40ED">
        <w:rPr>
          <w:rFonts w:ascii="Arial" w:hAnsi="Arial" w:cs="Arial"/>
          <w:sz w:val="24"/>
          <w:szCs w:val="24"/>
        </w:rPr>
        <w:t xml:space="preserve"> </w:t>
      </w:r>
      <w:r w:rsidR="005A7615">
        <w:rPr>
          <w:rFonts w:ascii="Arial" w:hAnsi="Arial" w:cs="Arial"/>
          <w:sz w:val="24"/>
          <w:szCs w:val="24"/>
        </w:rPr>
        <w:t xml:space="preserve">The initial literature search encountered a vast amount written on the </w:t>
      </w:r>
      <w:r w:rsidR="00466E88">
        <w:rPr>
          <w:rFonts w:ascii="Arial" w:hAnsi="Arial" w:cs="Arial"/>
          <w:sz w:val="24"/>
          <w:szCs w:val="24"/>
        </w:rPr>
        <w:t>needs of adolescents and young adults with cancer. There was collaborative agreement that at this stage in life, the needs of the patient differ from younger and older patient groups. An explanation of this may be because they are between two trajectories; departing childhood and preparing for adulthood (Fern et al, 2013).</w:t>
      </w:r>
      <w:r w:rsidR="00AE4F2E">
        <w:rPr>
          <w:rFonts w:ascii="Arial" w:hAnsi="Arial" w:cs="Arial"/>
          <w:sz w:val="24"/>
          <w:szCs w:val="24"/>
        </w:rPr>
        <w:t xml:space="preserve"> </w:t>
      </w:r>
    </w:p>
    <w:p w:rsidR="005437C4" w:rsidRDefault="005437C4" w:rsidP="00085210">
      <w:pPr>
        <w:spacing w:line="360" w:lineRule="auto"/>
        <w:ind w:left="360"/>
        <w:rPr>
          <w:rFonts w:ascii="Arial" w:hAnsi="Arial" w:cs="Arial"/>
          <w:sz w:val="24"/>
          <w:szCs w:val="24"/>
        </w:rPr>
      </w:pPr>
      <w:r>
        <w:rPr>
          <w:rFonts w:ascii="Arial" w:hAnsi="Arial" w:cs="Arial"/>
          <w:sz w:val="24"/>
          <w:szCs w:val="24"/>
        </w:rPr>
        <w:t>A systematic review of the literature was conducted using three main databases that the author felt were relevant to addressing the review question; Cumulative Index to Nursing and Allied Health Literature (CINAHL), PsycINFO</w:t>
      </w:r>
      <w:r w:rsidR="002A65D8">
        <w:rPr>
          <w:rFonts w:ascii="Arial" w:hAnsi="Arial" w:cs="Arial"/>
          <w:sz w:val="24"/>
          <w:szCs w:val="24"/>
        </w:rPr>
        <w:t xml:space="preserve"> and Athens. Although the searches were primarily to find the most up to date research on the area in question, the author searched articles within the last twenty years. </w:t>
      </w:r>
    </w:p>
    <w:p w:rsidR="00A777F6" w:rsidRDefault="004806D6" w:rsidP="00085210">
      <w:pPr>
        <w:spacing w:line="360" w:lineRule="auto"/>
        <w:ind w:left="360"/>
        <w:rPr>
          <w:rFonts w:ascii="Arial" w:hAnsi="Arial" w:cs="Arial"/>
          <w:sz w:val="24"/>
          <w:szCs w:val="24"/>
        </w:rPr>
      </w:pPr>
      <w:r>
        <w:rPr>
          <w:rFonts w:ascii="Arial" w:hAnsi="Arial" w:cs="Arial"/>
          <w:sz w:val="24"/>
          <w:szCs w:val="24"/>
        </w:rPr>
        <w:t>Both of</w:t>
      </w:r>
      <w:r w:rsidR="00FB258B">
        <w:rPr>
          <w:rFonts w:ascii="Arial" w:hAnsi="Arial" w:cs="Arial"/>
          <w:sz w:val="24"/>
          <w:szCs w:val="24"/>
        </w:rPr>
        <w:t xml:space="preserve"> the articles are extremely relevant to the authors’ question. The article by Brad et al (2014) was chosen also because throughout the literature the author found on this subject his name appeared in several different articles and the author deemed him to have a definite interest and knowledge in this area. The </w:t>
      </w:r>
      <w:r w:rsidR="002F4713">
        <w:rPr>
          <w:rFonts w:ascii="Arial" w:hAnsi="Arial" w:cs="Arial"/>
          <w:sz w:val="24"/>
          <w:szCs w:val="24"/>
        </w:rPr>
        <w:lastRenderedPageBreak/>
        <w:t xml:space="preserve">article written by </w:t>
      </w:r>
      <w:proofErr w:type="spellStart"/>
      <w:r w:rsidR="002F4713">
        <w:rPr>
          <w:rFonts w:ascii="Arial" w:hAnsi="Arial" w:cs="Arial"/>
          <w:sz w:val="24"/>
          <w:szCs w:val="24"/>
        </w:rPr>
        <w:t>Hydeman</w:t>
      </w:r>
      <w:proofErr w:type="spellEnd"/>
      <w:r w:rsidR="00FB258B">
        <w:rPr>
          <w:rFonts w:ascii="Arial" w:hAnsi="Arial" w:cs="Arial"/>
          <w:sz w:val="24"/>
          <w:szCs w:val="24"/>
        </w:rPr>
        <w:t xml:space="preserve"> et al (2019) was selected </w:t>
      </w:r>
      <w:r w:rsidR="00FA302D">
        <w:rPr>
          <w:rFonts w:ascii="Arial" w:hAnsi="Arial" w:cs="Arial"/>
          <w:sz w:val="24"/>
          <w:szCs w:val="24"/>
        </w:rPr>
        <w:t>because their</w:t>
      </w:r>
      <w:r w:rsidR="004D7605">
        <w:rPr>
          <w:rFonts w:ascii="Arial" w:hAnsi="Arial" w:cs="Arial"/>
          <w:sz w:val="24"/>
          <w:szCs w:val="24"/>
        </w:rPr>
        <w:t xml:space="preserve"> stance is that there is a lack of information focusing on the challenges that this age group fac</w:t>
      </w:r>
      <w:r w:rsidR="00FA302D">
        <w:rPr>
          <w:rFonts w:ascii="Arial" w:hAnsi="Arial" w:cs="Arial"/>
          <w:sz w:val="24"/>
          <w:szCs w:val="24"/>
        </w:rPr>
        <w:t xml:space="preserve">e after completion of treatment. </w:t>
      </w:r>
      <w:r w:rsidR="00BA4637">
        <w:rPr>
          <w:rFonts w:ascii="Arial" w:hAnsi="Arial" w:cs="Arial"/>
          <w:sz w:val="24"/>
          <w:szCs w:val="24"/>
        </w:rPr>
        <w:t>Similarly to the author’s stance that it is well recognised that this age group have complex needs during treatment but that there is a gap post treatment. This research which incorporated a Concept Mapping Analysis interested the author as this approach is reliant on the view that the patient is best informed to discuss their own experience (</w:t>
      </w:r>
      <w:proofErr w:type="spellStart"/>
      <w:r w:rsidR="00BA4637">
        <w:rPr>
          <w:rFonts w:ascii="Arial" w:hAnsi="Arial" w:cs="Arial"/>
          <w:sz w:val="24"/>
          <w:szCs w:val="24"/>
        </w:rPr>
        <w:t>Hydeman</w:t>
      </w:r>
      <w:proofErr w:type="spellEnd"/>
      <w:r w:rsidR="00BA4637">
        <w:rPr>
          <w:rFonts w:ascii="Arial" w:hAnsi="Arial" w:cs="Arial"/>
          <w:sz w:val="24"/>
          <w:szCs w:val="24"/>
        </w:rPr>
        <w:t xml:space="preserve"> et al 2019). This approach the author felt would alleviate any bias from the researchers. </w:t>
      </w:r>
      <w:r w:rsidR="009E7792">
        <w:rPr>
          <w:rFonts w:ascii="Arial" w:hAnsi="Arial" w:cs="Arial"/>
          <w:sz w:val="24"/>
          <w:szCs w:val="24"/>
        </w:rPr>
        <w:t xml:space="preserve">The criteria here was that patients had to be at least two years post treatment whereas </w:t>
      </w:r>
      <w:proofErr w:type="spellStart"/>
      <w:r w:rsidR="009E7792">
        <w:rPr>
          <w:rFonts w:ascii="Arial" w:hAnsi="Arial" w:cs="Arial"/>
          <w:sz w:val="24"/>
          <w:szCs w:val="24"/>
        </w:rPr>
        <w:t>Zebrack</w:t>
      </w:r>
      <w:proofErr w:type="spellEnd"/>
      <w:r w:rsidR="009E7792">
        <w:rPr>
          <w:rFonts w:ascii="Arial" w:hAnsi="Arial" w:cs="Arial"/>
          <w:sz w:val="24"/>
          <w:szCs w:val="24"/>
        </w:rPr>
        <w:t xml:space="preserve"> et al (2014) look at psychological needs at varying stages during the first year following diagnosis. </w:t>
      </w:r>
      <w:r w:rsidR="00C46F14">
        <w:rPr>
          <w:rFonts w:ascii="Arial" w:hAnsi="Arial" w:cs="Arial"/>
          <w:sz w:val="24"/>
          <w:szCs w:val="24"/>
        </w:rPr>
        <w:t xml:space="preserve">This is useful as to enable health providers with knowledge of any pattern that occurs throughout the treatment and post treatment trajectory. This article states the importance of a pre-cancer psychological assessment and history as there may be a link between pre cancer mental health and subsequent psychological distress. However the study did not allow </w:t>
      </w:r>
      <w:r w:rsidR="00CB1DC7">
        <w:rPr>
          <w:rFonts w:ascii="Arial" w:hAnsi="Arial" w:cs="Arial"/>
          <w:sz w:val="24"/>
          <w:szCs w:val="24"/>
        </w:rPr>
        <w:t xml:space="preserve">for </w:t>
      </w:r>
      <w:r w:rsidR="00C46F14">
        <w:rPr>
          <w:rFonts w:ascii="Arial" w:hAnsi="Arial" w:cs="Arial"/>
          <w:sz w:val="24"/>
          <w:szCs w:val="24"/>
        </w:rPr>
        <w:t xml:space="preserve">the capture of figures showing </w:t>
      </w:r>
      <w:r w:rsidR="00CB1DC7">
        <w:rPr>
          <w:rFonts w:ascii="Arial" w:hAnsi="Arial" w:cs="Arial"/>
          <w:sz w:val="24"/>
          <w:szCs w:val="24"/>
        </w:rPr>
        <w:t xml:space="preserve">the patients who previously experienced mental health issues and how they coped with their cancer diagnosis and post treatment. </w:t>
      </w:r>
      <w:proofErr w:type="spellStart"/>
      <w:r w:rsidR="00CB1DC7">
        <w:rPr>
          <w:rFonts w:ascii="Arial" w:hAnsi="Arial" w:cs="Arial"/>
          <w:sz w:val="24"/>
          <w:szCs w:val="24"/>
        </w:rPr>
        <w:t>Hydeman</w:t>
      </w:r>
      <w:proofErr w:type="spellEnd"/>
      <w:r w:rsidR="00CB1DC7">
        <w:rPr>
          <w:rFonts w:ascii="Arial" w:hAnsi="Arial" w:cs="Arial"/>
          <w:sz w:val="24"/>
          <w:szCs w:val="24"/>
        </w:rPr>
        <w:t xml:space="preserve"> et al (2019) directly address the author’s research question and state that adolescents and young adults want more information about the post treatment effects. However having six focus groups with only twenty seven participants did not lend itself to proper interpretation because of the small sample sizes. Considering the limited numbers maybe a different approach would have led to better interpretation</w:t>
      </w:r>
      <w:r w:rsidR="00943DF7">
        <w:rPr>
          <w:rFonts w:ascii="Arial" w:hAnsi="Arial" w:cs="Arial"/>
          <w:sz w:val="24"/>
          <w:szCs w:val="24"/>
        </w:rPr>
        <w:t xml:space="preserve">. Contrary to this </w:t>
      </w:r>
      <w:proofErr w:type="spellStart"/>
      <w:r w:rsidR="00943DF7">
        <w:rPr>
          <w:rFonts w:ascii="Arial" w:hAnsi="Arial" w:cs="Arial"/>
          <w:sz w:val="24"/>
          <w:szCs w:val="24"/>
        </w:rPr>
        <w:t>Zebrack</w:t>
      </w:r>
      <w:proofErr w:type="spellEnd"/>
      <w:r w:rsidR="00943DF7">
        <w:rPr>
          <w:rFonts w:ascii="Arial" w:hAnsi="Arial" w:cs="Arial"/>
          <w:sz w:val="24"/>
          <w:szCs w:val="24"/>
        </w:rPr>
        <w:t xml:space="preserve"> et al (2014) recruited larger numbers which meant that statistical interpretation of the results was possible. Looking at the results the author was able to see that as there was only an approximately 5% reduction in patients requiring professional counselling from baseline to 12 months post diagnosis there is a need for psychological support post treatment.</w:t>
      </w:r>
      <w:r w:rsidR="00A233B1">
        <w:rPr>
          <w:rFonts w:ascii="Arial" w:hAnsi="Arial" w:cs="Arial"/>
          <w:sz w:val="24"/>
          <w:szCs w:val="24"/>
        </w:rPr>
        <w:t xml:space="preserve"> The study highlighted the importance of age appropriate care and information. Neither of the articles delivered any surprising findings but they both supported what the author set out to find out. They both agreed that </w:t>
      </w:r>
      <w:r w:rsidR="002C25A8">
        <w:rPr>
          <w:rFonts w:ascii="Arial" w:hAnsi="Arial" w:cs="Arial"/>
          <w:sz w:val="24"/>
          <w:szCs w:val="24"/>
        </w:rPr>
        <w:t xml:space="preserve">if issues are not addressed during the treatment phase then it can determine how they develop into their survivorship phase. </w:t>
      </w:r>
      <w:r w:rsidR="00066D85">
        <w:rPr>
          <w:rFonts w:ascii="Arial" w:hAnsi="Arial" w:cs="Arial"/>
          <w:sz w:val="24"/>
          <w:szCs w:val="24"/>
        </w:rPr>
        <w:t xml:space="preserve">Neither of the articles appeared to fully look at why there is a lack of information giving about post treatment challenges. It </w:t>
      </w:r>
      <w:r w:rsidR="00066D85">
        <w:rPr>
          <w:rFonts w:ascii="Arial" w:hAnsi="Arial" w:cs="Arial"/>
          <w:sz w:val="24"/>
          <w:szCs w:val="24"/>
        </w:rPr>
        <w:lastRenderedPageBreak/>
        <w:t xml:space="preserve">would have been useful to look at this from both the health providers perspective and the patients stance. The authors of both articles adequately describe their </w:t>
      </w:r>
      <w:bookmarkStart w:id="0" w:name="_GoBack"/>
      <w:bookmarkEnd w:id="0"/>
    </w:p>
    <w:p w:rsidR="00BC3DAA" w:rsidRDefault="006A64EB" w:rsidP="00085210">
      <w:pPr>
        <w:spacing w:line="360" w:lineRule="auto"/>
        <w:ind w:left="360"/>
        <w:rPr>
          <w:rFonts w:ascii="Arial" w:hAnsi="Arial" w:cs="Arial"/>
          <w:sz w:val="24"/>
          <w:szCs w:val="24"/>
        </w:rPr>
      </w:pPr>
      <w:r>
        <w:rPr>
          <w:rFonts w:ascii="Arial" w:hAnsi="Arial" w:cs="Arial"/>
          <w:sz w:val="24"/>
          <w:szCs w:val="24"/>
        </w:rPr>
        <w:t>One of the objectives that the author had hoped the literature would highlight is what the differing needs of this client group are.</w:t>
      </w:r>
      <w:r w:rsidR="00132518">
        <w:rPr>
          <w:rFonts w:ascii="Arial" w:hAnsi="Arial" w:cs="Arial"/>
          <w:sz w:val="24"/>
          <w:szCs w:val="24"/>
        </w:rPr>
        <w:t xml:space="preserve"> It has long been recognised that adults diagnosed with cancer are expected to experience a degree of psychological distress which may continue or even present itself post treatment (</w:t>
      </w:r>
      <w:r w:rsidR="007918BD">
        <w:rPr>
          <w:rFonts w:ascii="Arial" w:hAnsi="Arial" w:cs="Arial"/>
          <w:sz w:val="24"/>
          <w:szCs w:val="24"/>
        </w:rPr>
        <w:t>Holland et al., 2013).</w:t>
      </w:r>
      <w:r w:rsidR="003E3CC7">
        <w:rPr>
          <w:rFonts w:ascii="Arial" w:hAnsi="Arial" w:cs="Arial"/>
          <w:sz w:val="24"/>
          <w:szCs w:val="24"/>
        </w:rPr>
        <w:t xml:space="preserve"> A cancer diagnosis does not always occur when it is a convenient time for that person. On the contrary it can manifest when a person already has a lot of things going on in their life. For the health professionals treating that person it can be relatively easy to notice that this person is experiencing a high level of psychological and emotional distress and thus refer to the appropriate personnel to administer specialised psychological support. In South Wales</w:t>
      </w:r>
      <w:r w:rsidR="00107B55">
        <w:rPr>
          <w:rFonts w:ascii="Arial" w:hAnsi="Arial" w:cs="Arial"/>
          <w:sz w:val="24"/>
          <w:szCs w:val="24"/>
        </w:rPr>
        <w:t>,</w:t>
      </w:r>
      <w:r w:rsidR="003E3CC7">
        <w:rPr>
          <w:rFonts w:ascii="Arial" w:hAnsi="Arial" w:cs="Arial"/>
          <w:sz w:val="24"/>
          <w:szCs w:val="24"/>
        </w:rPr>
        <w:t xml:space="preserve"> our Cancer Services are fortunate in that there are several cancer charities that patients and sometimes th</w:t>
      </w:r>
      <w:r w:rsidR="005370A4">
        <w:rPr>
          <w:rFonts w:ascii="Arial" w:hAnsi="Arial" w:cs="Arial"/>
          <w:sz w:val="24"/>
          <w:szCs w:val="24"/>
        </w:rPr>
        <w:t xml:space="preserve">eir families are able to access and gain a high level of psychological support from. </w:t>
      </w:r>
      <w:r w:rsidR="00E745F2">
        <w:rPr>
          <w:rFonts w:ascii="Arial" w:hAnsi="Arial" w:cs="Arial"/>
          <w:sz w:val="24"/>
          <w:szCs w:val="24"/>
        </w:rPr>
        <w:t>From the authors own experience the main work of the supporting charities is geared towards adults. For children undergoi</w:t>
      </w:r>
      <w:r w:rsidR="0033208E">
        <w:rPr>
          <w:rFonts w:ascii="Arial" w:hAnsi="Arial" w:cs="Arial"/>
          <w:sz w:val="24"/>
          <w:szCs w:val="24"/>
        </w:rPr>
        <w:t>ng cancer treatment NICE (2005) issued comprehensive guidelines for the bes</w:t>
      </w:r>
      <w:r w:rsidR="0075384D">
        <w:rPr>
          <w:rFonts w:ascii="Arial" w:hAnsi="Arial" w:cs="Arial"/>
          <w:sz w:val="24"/>
          <w:szCs w:val="24"/>
        </w:rPr>
        <w:t>t management of this age range 0-15 years. Emphasis is put on the importance of children seeing other children a similar age to themselve</w:t>
      </w:r>
      <w:r w:rsidR="000C4308">
        <w:rPr>
          <w:rFonts w:ascii="Arial" w:hAnsi="Arial" w:cs="Arial"/>
          <w:sz w:val="24"/>
          <w:szCs w:val="24"/>
        </w:rPr>
        <w:t>s and that</w:t>
      </w:r>
      <w:r w:rsidR="0075384D">
        <w:rPr>
          <w:rFonts w:ascii="Arial" w:hAnsi="Arial" w:cs="Arial"/>
          <w:sz w:val="24"/>
          <w:szCs w:val="24"/>
        </w:rPr>
        <w:t xml:space="preserve">  they are in an appropriate health setting which is able to support on the whole family. There is also a high level of follow up support</w:t>
      </w:r>
      <w:r w:rsidR="00F27E87">
        <w:rPr>
          <w:rFonts w:ascii="Arial" w:hAnsi="Arial" w:cs="Arial"/>
          <w:sz w:val="24"/>
          <w:szCs w:val="24"/>
        </w:rPr>
        <w:t xml:space="preserve">. </w:t>
      </w:r>
      <w:r w:rsidR="0075384D">
        <w:rPr>
          <w:rFonts w:ascii="Arial" w:hAnsi="Arial" w:cs="Arial"/>
          <w:sz w:val="24"/>
          <w:szCs w:val="24"/>
        </w:rPr>
        <w:t xml:space="preserve">The majority of chemotherapy </w:t>
      </w:r>
      <w:r w:rsidR="00F27E87">
        <w:rPr>
          <w:rFonts w:ascii="Arial" w:hAnsi="Arial" w:cs="Arial"/>
          <w:sz w:val="24"/>
          <w:szCs w:val="24"/>
        </w:rPr>
        <w:t xml:space="preserve">and radiotherapy treatments are gruelling and as a consequence it is the whole family that require emotional support. Kazak et al (2010) believe that age at diagnosis is a factor to level of psychological distress. This would depend on the level of understanding of the child and thus the meaning and impact of the cancer. </w:t>
      </w:r>
      <w:proofErr w:type="spellStart"/>
      <w:r w:rsidR="00B02D4D">
        <w:rPr>
          <w:rFonts w:ascii="Arial" w:hAnsi="Arial" w:cs="Arial"/>
          <w:sz w:val="24"/>
          <w:szCs w:val="24"/>
        </w:rPr>
        <w:t>Mellblom</w:t>
      </w:r>
      <w:proofErr w:type="spellEnd"/>
      <w:r w:rsidR="00B02D4D">
        <w:rPr>
          <w:rFonts w:ascii="Arial" w:hAnsi="Arial" w:cs="Arial"/>
          <w:sz w:val="24"/>
          <w:szCs w:val="24"/>
        </w:rPr>
        <w:t xml:space="preserve"> et al (2016) </w:t>
      </w:r>
      <w:r w:rsidR="00DE2ED6">
        <w:rPr>
          <w:rFonts w:ascii="Arial" w:hAnsi="Arial" w:cs="Arial"/>
          <w:sz w:val="24"/>
          <w:szCs w:val="24"/>
        </w:rPr>
        <w:t xml:space="preserve">acknowledge that the majority of children who have experienced cancer will adjust back into school and normal life and that it may be a minority who continue to develop psychological distress. It is important that parents and health professionals are educated regarding signs of distress such as behavioural changes as psychological distress is not always communicated verbally but displayed in the </w:t>
      </w:r>
      <w:proofErr w:type="spellStart"/>
      <w:r w:rsidR="00DE2ED6">
        <w:rPr>
          <w:rFonts w:ascii="Arial" w:hAnsi="Arial" w:cs="Arial"/>
          <w:sz w:val="24"/>
          <w:szCs w:val="24"/>
        </w:rPr>
        <w:t>non verbal</w:t>
      </w:r>
      <w:proofErr w:type="spellEnd"/>
      <w:r w:rsidR="00DE2ED6">
        <w:rPr>
          <w:rFonts w:ascii="Arial" w:hAnsi="Arial" w:cs="Arial"/>
          <w:sz w:val="24"/>
          <w:szCs w:val="24"/>
        </w:rPr>
        <w:t xml:space="preserve"> cues. </w:t>
      </w:r>
      <w:r w:rsidR="00F27E87">
        <w:rPr>
          <w:rFonts w:ascii="Arial" w:hAnsi="Arial" w:cs="Arial"/>
          <w:sz w:val="24"/>
          <w:szCs w:val="24"/>
        </w:rPr>
        <w:t>How</w:t>
      </w:r>
      <w:r w:rsidR="00F81E27">
        <w:rPr>
          <w:rFonts w:ascii="Arial" w:hAnsi="Arial" w:cs="Arial"/>
          <w:sz w:val="24"/>
          <w:szCs w:val="24"/>
        </w:rPr>
        <w:t xml:space="preserve">ever, there can be a tendency from professionals to become over reliant on charities for some of the support that as a key worker is in their scope of practice. The author is fully aware that </w:t>
      </w:r>
      <w:r w:rsidR="00F81E27">
        <w:rPr>
          <w:rFonts w:ascii="Arial" w:hAnsi="Arial" w:cs="Arial"/>
          <w:sz w:val="24"/>
          <w:szCs w:val="24"/>
        </w:rPr>
        <w:lastRenderedPageBreak/>
        <w:t xml:space="preserve">this is not a focus of this literature review and although cautious not to explore in any depth but felt that it warranted a mention. </w:t>
      </w:r>
      <w:r w:rsidR="00BC3DAA">
        <w:rPr>
          <w:rFonts w:ascii="Arial" w:hAnsi="Arial" w:cs="Arial"/>
          <w:sz w:val="24"/>
          <w:szCs w:val="24"/>
        </w:rPr>
        <w:t xml:space="preserve">In the United Kingdom we have </w:t>
      </w:r>
      <w:r w:rsidR="00736636">
        <w:rPr>
          <w:rFonts w:ascii="Arial" w:hAnsi="Arial" w:cs="Arial"/>
          <w:sz w:val="24"/>
          <w:szCs w:val="24"/>
        </w:rPr>
        <w:t xml:space="preserve">twenty eight Specialist Cancer teenage Units. The author will continue to refer to them as TCT. The introduction of these specialist units mean that the care for this age group has improved considerably. Ideally any young person should be able to choose their preferred treatment setting. With the units having limited beds, the author is not sure how feasible this theory is in reality. Marshall (2018) argue that although these centres have been designed with this age group in mind, would it be better to be treated in an adult centre by an oncologist specialised in the particular tumour type of the patient. </w:t>
      </w:r>
    </w:p>
    <w:p w:rsidR="00B570DC" w:rsidRDefault="00F81E27" w:rsidP="00085210">
      <w:pPr>
        <w:spacing w:line="360" w:lineRule="auto"/>
        <w:ind w:left="360"/>
        <w:rPr>
          <w:rFonts w:ascii="Arial" w:hAnsi="Arial" w:cs="Arial"/>
          <w:sz w:val="24"/>
          <w:szCs w:val="24"/>
        </w:rPr>
      </w:pPr>
      <w:r>
        <w:rPr>
          <w:rFonts w:ascii="Arial" w:hAnsi="Arial" w:cs="Arial"/>
          <w:sz w:val="24"/>
          <w:szCs w:val="24"/>
        </w:rPr>
        <w:t>Too often,  psychological distress can be ignored or unrecognised by staff (</w:t>
      </w:r>
      <w:proofErr w:type="spellStart"/>
      <w:r>
        <w:rPr>
          <w:rFonts w:ascii="Arial" w:hAnsi="Arial" w:cs="Arial"/>
          <w:sz w:val="24"/>
          <w:szCs w:val="24"/>
        </w:rPr>
        <w:t>Zebrack</w:t>
      </w:r>
      <w:proofErr w:type="spellEnd"/>
      <w:r>
        <w:rPr>
          <w:rFonts w:ascii="Arial" w:hAnsi="Arial" w:cs="Arial"/>
          <w:sz w:val="24"/>
          <w:szCs w:val="24"/>
        </w:rPr>
        <w:t xml:space="preserve"> et al., 2013).</w:t>
      </w:r>
      <w:r w:rsidR="00A03A54">
        <w:rPr>
          <w:rFonts w:ascii="Arial" w:hAnsi="Arial" w:cs="Arial"/>
          <w:sz w:val="24"/>
          <w:szCs w:val="24"/>
        </w:rPr>
        <w:t xml:space="preserve"> </w:t>
      </w:r>
      <w:r w:rsidR="00BD5923">
        <w:rPr>
          <w:rFonts w:ascii="Arial" w:hAnsi="Arial" w:cs="Arial"/>
          <w:sz w:val="24"/>
          <w:szCs w:val="24"/>
        </w:rPr>
        <w:t xml:space="preserve">Unfortunately within the hospital and clinic setting appointment times are relatively short when one thinks of all the issues that need to be discussed. Within an appointment the clinical team need to discuss treatment options, side effects, prognosis all within a short allocated time. For a seemingly </w:t>
      </w:r>
      <w:proofErr w:type="spellStart"/>
      <w:r w:rsidR="00BD5923">
        <w:rPr>
          <w:rFonts w:ascii="Arial" w:hAnsi="Arial" w:cs="Arial"/>
          <w:sz w:val="24"/>
          <w:szCs w:val="24"/>
        </w:rPr>
        <w:t>well adjusted</w:t>
      </w:r>
      <w:proofErr w:type="spellEnd"/>
      <w:r w:rsidR="00BD5923">
        <w:rPr>
          <w:rFonts w:ascii="Arial" w:hAnsi="Arial" w:cs="Arial"/>
          <w:sz w:val="24"/>
          <w:szCs w:val="24"/>
        </w:rPr>
        <w:t xml:space="preserve"> adult, discussing emotional reactions can be difficult but for an adolescent who may be at a turbulent stage of discovering ones’ identity this </w:t>
      </w:r>
      <w:r w:rsidR="00E745F2">
        <w:rPr>
          <w:rFonts w:ascii="Arial" w:hAnsi="Arial" w:cs="Arial"/>
          <w:sz w:val="24"/>
          <w:szCs w:val="24"/>
        </w:rPr>
        <w:t>is even more difficult (</w:t>
      </w:r>
      <w:proofErr w:type="spellStart"/>
      <w:r w:rsidR="00E745F2">
        <w:rPr>
          <w:rFonts w:ascii="Arial" w:hAnsi="Arial" w:cs="Arial"/>
          <w:sz w:val="24"/>
          <w:szCs w:val="24"/>
        </w:rPr>
        <w:t>Apter</w:t>
      </w:r>
      <w:proofErr w:type="spellEnd"/>
      <w:r w:rsidR="00E745F2">
        <w:rPr>
          <w:rFonts w:ascii="Arial" w:hAnsi="Arial" w:cs="Arial"/>
          <w:sz w:val="24"/>
          <w:szCs w:val="24"/>
        </w:rPr>
        <w:t xml:space="preserve"> 2001).</w:t>
      </w:r>
    </w:p>
    <w:p w:rsidR="00B570DC" w:rsidRDefault="00B570DC" w:rsidP="00085210">
      <w:pPr>
        <w:spacing w:line="360" w:lineRule="auto"/>
        <w:ind w:left="360"/>
        <w:rPr>
          <w:rFonts w:ascii="Arial" w:hAnsi="Arial" w:cs="Arial"/>
          <w:sz w:val="24"/>
          <w:szCs w:val="24"/>
        </w:rPr>
      </w:pPr>
      <w:r>
        <w:rPr>
          <w:rFonts w:ascii="Arial" w:hAnsi="Arial" w:cs="Arial"/>
          <w:sz w:val="24"/>
          <w:szCs w:val="24"/>
        </w:rPr>
        <w:t xml:space="preserve">The author has appreciated the opportunity to explore the literature around the chosen subject area. The author has a wealth of experience in both looking after and administering cytotoxic treatment to adults. With her training as an adult nurse and then specialising in oncology the author felt equipped to cope. On occasions where there would be a young adult (16 years) who may have opted to receive treatment in an adult setting because of locality or due to lack of beds in the Teenage Cancer Trust (TCT) Unit, the author </w:t>
      </w:r>
      <w:r w:rsidR="000C4308">
        <w:rPr>
          <w:rFonts w:ascii="Arial" w:hAnsi="Arial" w:cs="Arial"/>
          <w:sz w:val="24"/>
          <w:szCs w:val="24"/>
        </w:rPr>
        <w:t>remembers</w:t>
      </w:r>
      <w:r>
        <w:rPr>
          <w:rFonts w:ascii="Arial" w:hAnsi="Arial" w:cs="Arial"/>
          <w:sz w:val="24"/>
          <w:szCs w:val="24"/>
        </w:rPr>
        <w:t xml:space="preserve"> feeling slightly apprehensive in how to communicate with the patient. The author remembers that collectively as a team on the ward they felt slightly uncomfortable when looking after this client group. </w:t>
      </w:r>
      <w:r w:rsidR="00793E00">
        <w:rPr>
          <w:rFonts w:ascii="Arial" w:hAnsi="Arial" w:cs="Arial"/>
          <w:sz w:val="24"/>
          <w:szCs w:val="24"/>
        </w:rPr>
        <w:t xml:space="preserve">If they placed a young person in a cubicle they </w:t>
      </w:r>
      <w:r w:rsidR="000C4308">
        <w:rPr>
          <w:rFonts w:ascii="Arial" w:hAnsi="Arial" w:cs="Arial"/>
          <w:sz w:val="24"/>
          <w:szCs w:val="24"/>
        </w:rPr>
        <w:t>were</w:t>
      </w:r>
      <w:r w:rsidR="00793E00">
        <w:rPr>
          <w:rFonts w:ascii="Arial" w:hAnsi="Arial" w:cs="Arial"/>
          <w:sz w:val="24"/>
          <w:szCs w:val="24"/>
        </w:rPr>
        <w:t xml:space="preserve"> concerned that they were making that person feel isolated and lonely. On the other hand, the author remembers feeling concerned that a sixteen year old in a four bedded room with other patients often old enough to be their </w:t>
      </w:r>
      <w:proofErr w:type="spellStart"/>
      <w:r w:rsidR="00793E00">
        <w:rPr>
          <w:rFonts w:ascii="Arial" w:hAnsi="Arial" w:cs="Arial"/>
          <w:sz w:val="24"/>
          <w:szCs w:val="24"/>
        </w:rPr>
        <w:t>grand parents</w:t>
      </w:r>
      <w:proofErr w:type="spellEnd"/>
      <w:r w:rsidR="00793E00">
        <w:rPr>
          <w:rFonts w:ascii="Arial" w:hAnsi="Arial" w:cs="Arial"/>
          <w:sz w:val="24"/>
          <w:szCs w:val="24"/>
        </w:rPr>
        <w:t xml:space="preserve"> was also isolating. Unlike the specialised TCT units, there are no wide screen televisions, games rooms or youth workers. The reality in our hospitals </w:t>
      </w:r>
      <w:r w:rsidR="00793E00">
        <w:rPr>
          <w:rFonts w:ascii="Arial" w:hAnsi="Arial" w:cs="Arial"/>
          <w:sz w:val="24"/>
          <w:szCs w:val="24"/>
        </w:rPr>
        <w:lastRenderedPageBreak/>
        <w:t xml:space="preserve">today is that there are not even day rooms on every ward. Space is premium and as a result day rooms and family rooms have been used for other things. </w:t>
      </w:r>
    </w:p>
    <w:p w:rsidR="00F604C8" w:rsidRDefault="00793E00" w:rsidP="00085210">
      <w:pPr>
        <w:spacing w:line="360" w:lineRule="auto"/>
        <w:ind w:left="360"/>
        <w:rPr>
          <w:rFonts w:ascii="Arial" w:hAnsi="Arial" w:cs="Arial"/>
          <w:sz w:val="24"/>
          <w:szCs w:val="24"/>
        </w:rPr>
      </w:pPr>
      <w:r>
        <w:rPr>
          <w:rFonts w:ascii="Arial" w:hAnsi="Arial" w:cs="Arial"/>
          <w:sz w:val="24"/>
          <w:szCs w:val="24"/>
        </w:rPr>
        <w:t xml:space="preserve">The author admits to not thinking about the post treatment challenges that a young person may face. During a hospital stay, the care given can be very task orientated. There is often little if any opportunity to discuss anything other than </w:t>
      </w:r>
      <w:r w:rsidR="00FB3A55">
        <w:rPr>
          <w:rFonts w:ascii="Arial" w:hAnsi="Arial" w:cs="Arial"/>
          <w:sz w:val="24"/>
          <w:szCs w:val="24"/>
        </w:rPr>
        <w:t xml:space="preserve">what is happening at the time. The author is curious as to whether this is actually the case or is it something used as a barrier and almost protection to a health professional unfamiliar in caring for this age range. By appearing extremely busy it hinders any conversation which can cause discomfort. The author has noted that during nursing training the emphasis was put on the needs of adults. Nursing colleagues that followed the route of </w:t>
      </w:r>
      <w:proofErr w:type="spellStart"/>
      <w:r w:rsidR="00FB3A55">
        <w:rPr>
          <w:rFonts w:ascii="Arial" w:hAnsi="Arial" w:cs="Arial"/>
          <w:sz w:val="24"/>
          <w:szCs w:val="24"/>
        </w:rPr>
        <w:t>childrens</w:t>
      </w:r>
      <w:proofErr w:type="spellEnd"/>
      <w:r w:rsidR="00FB3A55">
        <w:rPr>
          <w:rFonts w:ascii="Arial" w:hAnsi="Arial" w:cs="Arial"/>
          <w:sz w:val="24"/>
          <w:szCs w:val="24"/>
        </w:rPr>
        <w:t>’ nursing said that a large proportion of their training was geared towards caring for children, communication, child protection, dosages. Even at the point of training, there is a gap for adolescents and young adults. As this review has highlighted, they are at a very different stage to that of children and adults. Therefore it is extremely naïve in that this client group is large</w:t>
      </w:r>
      <w:r w:rsidR="00F604C8">
        <w:rPr>
          <w:rFonts w:ascii="Arial" w:hAnsi="Arial" w:cs="Arial"/>
          <w:sz w:val="24"/>
          <w:szCs w:val="24"/>
        </w:rPr>
        <w:t>ly</w:t>
      </w:r>
      <w:r w:rsidR="00FB3A55">
        <w:rPr>
          <w:rFonts w:ascii="Arial" w:hAnsi="Arial" w:cs="Arial"/>
          <w:sz w:val="24"/>
          <w:szCs w:val="24"/>
        </w:rPr>
        <w:t xml:space="preserve"> overlooked in the training. </w:t>
      </w:r>
      <w:r w:rsidR="00F604C8">
        <w:rPr>
          <w:rFonts w:ascii="Arial" w:hAnsi="Arial" w:cs="Arial"/>
          <w:sz w:val="24"/>
          <w:szCs w:val="24"/>
        </w:rPr>
        <w:t xml:space="preserve">Although we are fortunate in having several specialised TCT Units for cancer, adolescents and young adults with other conditions are either put on a </w:t>
      </w:r>
      <w:proofErr w:type="spellStart"/>
      <w:r w:rsidR="00F604C8">
        <w:rPr>
          <w:rFonts w:ascii="Arial" w:hAnsi="Arial" w:cs="Arial"/>
          <w:sz w:val="24"/>
          <w:szCs w:val="24"/>
        </w:rPr>
        <w:t>childrens</w:t>
      </w:r>
      <w:proofErr w:type="spellEnd"/>
      <w:r w:rsidR="00F604C8">
        <w:rPr>
          <w:rFonts w:ascii="Arial" w:hAnsi="Arial" w:cs="Arial"/>
          <w:sz w:val="24"/>
          <w:szCs w:val="24"/>
        </w:rPr>
        <w:t xml:space="preserve"> ward or an adults ward. It would be good to see more provisions for this challenging client group particularly from the start at training in our medical schools and universities. The author is conscious of digressing too much from the purpose of the review but has seen that researching the current literature has highlighted many discrepancies in un</w:t>
      </w:r>
      <w:r w:rsidR="00BA6C4F">
        <w:rPr>
          <w:rFonts w:ascii="Arial" w:hAnsi="Arial" w:cs="Arial"/>
          <w:sz w:val="24"/>
          <w:szCs w:val="24"/>
        </w:rPr>
        <w:t>derstanding and care.</w:t>
      </w:r>
    </w:p>
    <w:p w:rsidR="006E5C3A" w:rsidRDefault="00BA6C4F" w:rsidP="00DC177A">
      <w:pPr>
        <w:spacing w:line="360" w:lineRule="auto"/>
        <w:ind w:left="360"/>
        <w:rPr>
          <w:rFonts w:ascii="Arial" w:hAnsi="Arial" w:cs="Arial"/>
          <w:sz w:val="24"/>
          <w:szCs w:val="24"/>
        </w:rPr>
      </w:pPr>
      <w:r>
        <w:rPr>
          <w:rFonts w:ascii="Arial" w:hAnsi="Arial" w:cs="Arial"/>
          <w:sz w:val="24"/>
          <w:szCs w:val="24"/>
        </w:rPr>
        <w:t xml:space="preserve">The </w:t>
      </w:r>
      <w:r w:rsidR="00F604C8">
        <w:rPr>
          <w:rFonts w:ascii="Arial" w:hAnsi="Arial" w:cs="Arial"/>
          <w:sz w:val="24"/>
          <w:szCs w:val="24"/>
        </w:rPr>
        <w:t>author is very fortunate in her place of work that she has been able to further develop her area of interest in adolescents and young adults with cancer. Although as the author has admitted her knowledge of working with this client group previously was limited, her experience of oncology and recent studies for Masters in Psychotherapy has enabled the author to be ideally plac</w:t>
      </w:r>
      <w:r w:rsidR="00DC177A">
        <w:rPr>
          <w:rFonts w:ascii="Arial" w:hAnsi="Arial" w:cs="Arial"/>
          <w:sz w:val="24"/>
          <w:szCs w:val="24"/>
        </w:rPr>
        <w:t xml:space="preserve">ed to develop support in the form of network groups specifically for 16-24 year olds. The age </w:t>
      </w:r>
      <w:r w:rsidR="008852A2">
        <w:rPr>
          <w:rFonts w:ascii="Arial" w:hAnsi="Arial" w:cs="Arial"/>
          <w:sz w:val="24"/>
          <w:szCs w:val="24"/>
        </w:rPr>
        <w:t>r</w:t>
      </w:r>
      <w:r w:rsidR="00DC177A">
        <w:rPr>
          <w:rFonts w:ascii="Arial" w:hAnsi="Arial" w:cs="Arial"/>
          <w:sz w:val="24"/>
          <w:szCs w:val="24"/>
        </w:rPr>
        <w:t>ange is not rigid as the author has recently met with a fifteen year old young man who has admitted that he is struggling psychologically post treatment. He has been offered counselling i</w:t>
      </w:r>
      <w:r w:rsidR="008852A2">
        <w:rPr>
          <w:rFonts w:ascii="Arial" w:hAnsi="Arial" w:cs="Arial"/>
          <w:sz w:val="24"/>
          <w:szCs w:val="24"/>
        </w:rPr>
        <w:t>n the specialist</w:t>
      </w:r>
      <w:r w:rsidR="00DC177A">
        <w:rPr>
          <w:rFonts w:ascii="Arial" w:hAnsi="Arial" w:cs="Arial"/>
          <w:sz w:val="24"/>
          <w:szCs w:val="24"/>
        </w:rPr>
        <w:t xml:space="preserve"> centre that he was treated. There are several reasons why he is not keen to pursue this. Firstly, it would mean him </w:t>
      </w:r>
      <w:r w:rsidR="00DC177A">
        <w:rPr>
          <w:rFonts w:ascii="Arial" w:hAnsi="Arial" w:cs="Arial"/>
          <w:sz w:val="24"/>
          <w:szCs w:val="24"/>
        </w:rPr>
        <w:lastRenderedPageBreak/>
        <w:t xml:space="preserve">going back to where he had his treatment which he finds traumatic enough when he has to attend for his follow up appointments with his doctor and specialist nurse. Secondly, it would involve him travelling much further and having to rely on his parents. Accessing support at the authors’ place of work is only a bus ride away, something which he can manage himself </w:t>
      </w:r>
      <w:r w:rsidR="00AB47EB">
        <w:rPr>
          <w:rFonts w:ascii="Arial" w:hAnsi="Arial" w:cs="Arial"/>
          <w:sz w:val="24"/>
          <w:szCs w:val="24"/>
        </w:rPr>
        <w:t>and maintain</w:t>
      </w:r>
      <w:r w:rsidR="00DC177A">
        <w:rPr>
          <w:rFonts w:ascii="Arial" w:hAnsi="Arial" w:cs="Arial"/>
          <w:sz w:val="24"/>
          <w:szCs w:val="24"/>
        </w:rPr>
        <w:t xml:space="preserve"> his independence. Thirdly, he is keen to meet others of a similar age and discuss his feelings with people who ‘get it’. The author is aware that although she can listen and empathise with what he has been through and what he is feeling, it does not equal the value and worth of speaking to someone who has been through a similar process</w:t>
      </w:r>
      <w:r w:rsidR="009578EC">
        <w:rPr>
          <w:rFonts w:ascii="Arial" w:hAnsi="Arial" w:cs="Arial"/>
          <w:sz w:val="24"/>
          <w:szCs w:val="24"/>
        </w:rPr>
        <w:t xml:space="preserve">. </w:t>
      </w:r>
      <w:r w:rsidR="002E36D5">
        <w:rPr>
          <w:rFonts w:ascii="Arial" w:hAnsi="Arial" w:cs="Arial"/>
          <w:sz w:val="24"/>
          <w:szCs w:val="24"/>
        </w:rPr>
        <w:t xml:space="preserve">Kent et al (2013) </w:t>
      </w:r>
      <w:r w:rsidR="00420368">
        <w:rPr>
          <w:rFonts w:ascii="Arial" w:hAnsi="Arial" w:cs="Arial"/>
          <w:sz w:val="24"/>
          <w:szCs w:val="24"/>
        </w:rPr>
        <w:t>agrees and continues to say that more survivors are requesting the chance to meet with others. It provides the opportunity to share experiences and proc</w:t>
      </w:r>
      <w:r w:rsidR="00F974CD">
        <w:rPr>
          <w:rFonts w:ascii="Arial" w:hAnsi="Arial" w:cs="Arial"/>
          <w:sz w:val="24"/>
          <w:szCs w:val="24"/>
        </w:rPr>
        <w:t xml:space="preserve">ess what they have been through with people who understand. </w:t>
      </w:r>
      <w:proofErr w:type="spellStart"/>
      <w:r w:rsidR="007B61EA">
        <w:rPr>
          <w:rFonts w:ascii="Arial" w:hAnsi="Arial" w:cs="Arial"/>
          <w:sz w:val="24"/>
          <w:szCs w:val="24"/>
        </w:rPr>
        <w:t>Grinyer</w:t>
      </w:r>
      <w:proofErr w:type="spellEnd"/>
      <w:r w:rsidR="007B61EA">
        <w:rPr>
          <w:rFonts w:ascii="Arial" w:hAnsi="Arial" w:cs="Arial"/>
          <w:sz w:val="24"/>
          <w:szCs w:val="24"/>
        </w:rPr>
        <w:t xml:space="preserve"> (2009) acknowledges that groups are not for everyone but</w:t>
      </w:r>
      <w:r w:rsidR="006E5C3A">
        <w:rPr>
          <w:rFonts w:ascii="Arial" w:hAnsi="Arial" w:cs="Arial"/>
          <w:sz w:val="24"/>
          <w:szCs w:val="24"/>
        </w:rPr>
        <w:t xml:space="preserve"> the author maintains that there is something extremely valuable about knowing what support exists and then it is up to the individual to choose what if any they would like to access. Another important point is that individuals may be looking for psychological support at different points of their post treatment trajectory. </w:t>
      </w:r>
    </w:p>
    <w:p w:rsidR="006E5C3A" w:rsidRDefault="00F974CD" w:rsidP="00E11651">
      <w:pPr>
        <w:spacing w:line="360" w:lineRule="auto"/>
        <w:ind w:left="360"/>
        <w:rPr>
          <w:rFonts w:ascii="Arial" w:hAnsi="Arial" w:cs="Arial"/>
          <w:sz w:val="24"/>
          <w:szCs w:val="24"/>
        </w:rPr>
      </w:pPr>
      <w:r>
        <w:rPr>
          <w:rFonts w:ascii="Arial" w:hAnsi="Arial" w:cs="Arial"/>
          <w:sz w:val="24"/>
          <w:szCs w:val="24"/>
        </w:rPr>
        <w:t>Several of the members in the group have said how difficult it can be when with their friends. Before cancer, they may have had a lot in common with their peer group but after cancer there may be a period of adjustment which neither party is sure how to be. Being with friends is valuable as it a reminder that they are a normal teenager, however being among a cancer peer group provides normality that they are a teenager with cancer (</w:t>
      </w:r>
      <w:proofErr w:type="spellStart"/>
      <w:r>
        <w:rPr>
          <w:rFonts w:ascii="Arial" w:hAnsi="Arial" w:cs="Arial"/>
          <w:sz w:val="24"/>
          <w:szCs w:val="24"/>
        </w:rPr>
        <w:t>Kaluarachchi</w:t>
      </w:r>
      <w:proofErr w:type="spellEnd"/>
      <w:r>
        <w:rPr>
          <w:rFonts w:ascii="Arial" w:hAnsi="Arial" w:cs="Arial"/>
          <w:sz w:val="24"/>
          <w:szCs w:val="24"/>
        </w:rPr>
        <w:t xml:space="preserve"> 2019).</w:t>
      </w:r>
      <w:r w:rsidR="00520EC7">
        <w:rPr>
          <w:rFonts w:ascii="Arial" w:hAnsi="Arial" w:cs="Arial"/>
          <w:sz w:val="24"/>
          <w:szCs w:val="24"/>
        </w:rPr>
        <w:t xml:space="preserve"> Group members have said that they feel as if their friends struggle to understand that after they have finished treatment they may still be experiencing the long term effects such as fatigue. Also, one of the members of the group worries that friends view her as being obsessional about cancer. She said that she is so petrified of a recurrence of her cancer that any pain can reduce her to tears and a state of anxiety. </w:t>
      </w:r>
      <w:r w:rsidR="00BE48F8">
        <w:rPr>
          <w:rFonts w:ascii="Arial" w:hAnsi="Arial" w:cs="Arial"/>
          <w:sz w:val="24"/>
          <w:szCs w:val="24"/>
        </w:rPr>
        <w:t>She is conscious that her friends seem at a loss at what to say to her and several times she has discovered through social media that she has been left out of social gatherings which have upset her and added to her psychological distress. Nichols (1995) state that it is not uncommon for survivors to feel let down by their friends.</w:t>
      </w:r>
      <w:r w:rsidR="00020614">
        <w:rPr>
          <w:rFonts w:ascii="Arial" w:hAnsi="Arial" w:cs="Arial"/>
          <w:sz w:val="24"/>
          <w:szCs w:val="24"/>
        </w:rPr>
        <w:t xml:space="preserve"> </w:t>
      </w:r>
      <w:r w:rsidR="00020614">
        <w:rPr>
          <w:rFonts w:ascii="Arial" w:hAnsi="Arial" w:cs="Arial"/>
          <w:sz w:val="24"/>
          <w:szCs w:val="24"/>
        </w:rPr>
        <w:lastRenderedPageBreak/>
        <w:t xml:space="preserve">Also friends themselves are at the same transitional stage of their life where they are trying to </w:t>
      </w:r>
      <w:r w:rsidR="00D717FC">
        <w:rPr>
          <w:rFonts w:ascii="Arial" w:hAnsi="Arial" w:cs="Arial"/>
          <w:sz w:val="24"/>
          <w:szCs w:val="24"/>
        </w:rPr>
        <w:t>fit in, cope with physical changes and hormones to name but a few. Many do not have the ability or even the capacity to be taking part in cancer related discussions. Those that do</w:t>
      </w:r>
      <w:r w:rsidR="006E5C3A">
        <w:rPr>
          <w:rFonts w:ascii="Arial" w:hAnsi="Arial" w:cs="Arial"/>
          <w:sz w:val="24"/>
          <w:szCs w:val="24"/>
        </w:rPr>
        <w:t>,</w:t>
      </w:r>
      <w:r w:rsidR="00D717FC">
        <w:rPr>
          <w:rFonts w:ascii="Arial" w:hAnsi="Arial" w:cs="Arial"/>
          <w:sz w:val="24"/>
          <w:szCs w:val="24"/>
        </w:rPr>
        <w:t xml:space="preserve"> may struggle to be as supportive post treatment. For those that require more psychological support post treatment than what they needed when undergoing treatment will inevitably feel let down by friends. Often if they are there when the friend is ill the support can often cease when treatment finishes as there is the assumption that their friend will hopefully put the cancer behind them and resume their normal life (Jones et al 2011).</w:t>
      </w:r>
    </w:p>
    <w:p w:rsidR="006E5C3A" w:rsidRDefault="006E5C3A" w:rsidP="00DC177A">
      <w:pPr>
        <w:spacing w:line="360" w:lineRule="auto"/>
        <w:ind w:left="360"/>
        <w:rPr>
          <w:rFonts w:ascii="Arial" w:hAnsi="Arial" w:cs="Arial"/>
          <w:sz w:val="24"/>
          <w:szCs w:val="24"/>
        </w:rPr>
      </w:pPr>
      <w:r>
        <w:rPr>
          <w:rFonts w:ascii="Arial" w:hAnsi="Arial" w:cs="Arial"/>
          <w:sz w:val="24"/>
          <w:szCs w:val="24"/>
        </w:rPr>
        <w:t>Although there is not a huge expanse of literature focusing on psychological status post treatment, there is a clear message in the wide array of materials that the author has consulted in that adolescents and young adults are a uni</w:t>
      </w:r>
      <w:r w:rsidR="00675A99">
        <w:rPr>
          <w:rFonts w:ascii="Arial" w:hAnsi="Arial" w:cs="Arial"/>
          <w:sz w:val="24"/>
          <w:szCs w:val="24"/>
        </w:rPr>
        <w:t xml:space="preserve">que client group. For those fortunate enough to be treated in specialist units (TCT) there exists more of an opportunity for patients to be around other patients of a similar age and to be cared for by a team of professionals specially trained in working with this special group. The author is fully aware that in reality there exists many young people who are being treated in adult settings. With provisions stretched in the NHS it would be unrealistic to expect a huge increase in specialist centres. Already, they are hugely reliant on fundraising and charitable donations. However, the author does feel that more can be done which would help patients in adult settings feel less isolated. </w:t>
      </w:r>
      <w:r w:rsidR="00C91E32">
        <w:rPr>
          <w:rFonts w:ascii="Arial" w:hAnsi="Arial" w:cs="Arial"/>
          <w:sz w:val="24"/>
          <w:szCs w:val="24"/>
        </w:rPr>
        <w:t>Marshall et al (2018) feel that simple things like ensuring Wi Fi access and the provision of a private room would help. A</w:t>
      </w:r>
      <w:r w:rsidR="00675A99">
        <w:rPr>
          <w:rFonts w:ascii="Arial" w:hAnsi="Arial" w:cs="Arial"/>
          <w:sz w:val="24"/>
          <w:szCs w:val="24"/>
        </w:rPr>
        <w:t xml:space="preserve">n improved understanding of the impact that having a cancer diagnosis at this age can have long term </w:t>
      </w:r>
      <w:r w:rsidR="00C91E32">
        <w:rPr>
          <w:rFonts w:ascii="Arial" w:hAnsi="Arial" w:cs="Arial"/>
          <w:sz w:val="24"/>
          <w:szCs w:val="24"/>
        </w:rPr>
        <w:t>(</w:t>
      </w:r>
      <w:r w:rsidR="00675A99">
        <w:rPr>
          <w:rFonts w:ascii="Arial" w:hAnsi="Arial" w:cs="Arial"/>
          <w:sz w:val="24"/>
          <w:szCs w:val="24"/>
        </w:rPr>
        <w:t>when tr</w:t>
      </w:r>
      <w:r w:rsidR="00C91E32">
        <w:rPr>
          <w:rFonts w:ascii="Arial" w:hAnsi="Arial" w:cs="Arial"/>
          <w:sz w:val="24"/>
          <w:szCs w:val="24"/>
        </w:rPr>
        <w:t>eatment has finished) is needed. An awareness of support available for adolescents and young adults is paramount. It may be locally, nationally, online or social media. Undergoing gruelling treatment is difficult enough without having to try and navigate what support is out there. Although it may not seem apparent that any further psychological support is needed, as the author has seen in the literature it can be years late</w:t>
      </w:r>
      <w:r w:rsidR="004E6ADF">
        <w:rPr>
          <w:rFonts w:ascii="Arial" w:hAnsi="Arial" w:cs="Arial"/>
          <w:sz w:val="24"/>
          <w:szCs w:val="24"/>
        </w:rPr>
        <w:t>r</w:t>
      </w:r>
      <w:r w:rsidR="00C91E32">
        <w:rPr>
          <w:rFonts w:ascii="Arial" w:hAnsi="Arial" w:cs="Arial"/>
          <w:sz w:val="24"/>
          <w:szCs w:val="24"/>
        </w:rPr>
        <w:t xml:space="preserve"> that some find themselves </w:t>
      </w:r>
      <w:r w:rsidR="004E6ADF">
        <w:rPr>
          <w:rFonts w:ascii="Arial" w:hAnsi="Arial" w:cs="Arial"/>
          <w:sz w:val="24"/>
          <w:szCs w:val="24"/>
        </w:rPr>
        <w:t>at a loss. Therefore, it is the responsibility of the nurse that they have the necessary skills to support and inform the patient (Hughes et al 2017).</w:t>
      </w:r>
    </w:p>
    <w:p w:rsidR="00275852" w:rsidRDefault="0050736E" w:rsidP="00DC177A">
      <w:pPr>
        <w:spacing w:line="360" w:lineRule="auto"/>
        <w:ind w:left="360"/>
        <w:rPr>
          <w:rFonts w:ascii="Arial" w:hAnsi="Arial" w:cs="Arial"/>
          <w:sz w:val="24"/>
          <w:szCs w:val="24"/>
        </w:rPr>
      </w:pPr>
      <w:r>
        <w:rPr>
          <w:rFonts w:ascii="Arial" w:hAnsi="Arial" w:cs="Arial"/>
          <w:sz w:val="24"/>
          <w:szCs w:val="24"/>
        </w:rPr>
        <w:t xml:space="preserve">Within the group the author has seen how limited the information that patients have been given on how they can expect to feel post treatment. </w:t>
      </w:r>
      <w:r w:rsidR="00B93E63">
        <w:rPr>
          <w:rFonts w:ascii="Arial" w:hAnsi="Arial" w:cs="Arial"/>
          <w:sz w:val="24"/>
          <w:szCs w:val="24"/>
        </w:rPr>
        <w:t xml:space="preserve">There seems to </w:t>
      </w:r>
      <w:r w:rsidR="00B93E63">
        <w:rPr>
          <w:rFonts w:ascii="Arial" w:hAnsi="Arial" w:cs="Arial"/>
          <w:sz w:val="24"/>
          <w:szCs w:val="24"/>
        </w:rPr>
        <w:lastRenderedPageBreak/>
        <w:t xml:space="preserve">be lots of useful information about how they may be likely to feel physically. Information is communicated about when their hair is likely to grow back, how long fatigue may be present but very little information about how they may feel psychologically. Although they all felt fortunate in their place of treatment a large focus on days where they felt well enough was on fun and distraction from cancer. There is the shared consensus among the group that they would have greatly benefitted in being informed of challenges that may occur post treatment. Although all were keen to complete treatment and be discharged there was a sense of loss and isolation when this occurred. The information they received </w:t>
      </w:r>
      <w:proofErr w:type="spellStart"/>
      <w:r w:rsidR="00B93E63">
        <w:rPr>
          <w:rFonts w:ascii="Arial" w:hAnsi="Arial" w:cs="Arial"/>
          <w:sz w:val="24"/>
          <w:szCs w:val="24"/>
        </w:rPr>
        <w:t>pre treatment</w:t>
      </w:r>
      <w:proofErr w:type="spellEnd"/>
      <w:r w:rsidR="00B93E63">
        <w:rPr>
          <w:rFonts w:ascii="Arial" w:hAnsi="Arial" w:cs="Arial"/>
          <w:sz w:val="24"/>
          <w:szCs w:val="24"/>
        </w:rPr>
        <w:t xml:space="preserve"> was comprehensive and </w:t>
      </w:r>
      <w:proofErr w:type="spellStart"/>
      <w:r w:rsidR="00B93E63">
        <w:rPr>
          <w:rFonts w:ascii="Arial" w:hAnsi="Arial" w:cs="Arial"/>
          <w:sz w:val="24"/>
          <w:szCs w:val="24"/>
        </w:rPr>
        <w:t>indepth</w:t>
      </w:r>
      <w:proofErr w:type="spellEnd"/>
      <w:r w:rsidR="00B93E63">
        <w:rPr>
          <w:rFonts w:ascii="Arial" w:hAnsi="Arial" w:cs="Arial"/>
          <w:sz w:val="24"/>
          <w:szCs w:val="24"/>
        </w:rPr>
        <w:t>. Although they were being told things they didn’t want to hear it alleviated the fear when a symptom was experienced as they had been told that it may happen. During treatment the support and information occurred. One member in the group mentioned that it may have been useful to have been given a ‘po</w:t>
      </w:r>
      <w:r w:rsidR="00275852">
        <w:rPr>
          <w:rFonts w:ascii="Arial" w:hAnsi="Arial" w:cs="Arial"/>
          <w:sz w:val="24"/>
          <w:szCs w:val="24"/>
        </w:rPr>
        <w:t>s</w:t>
      </w:r>
      <w:r w:rsidR="00B93E63">
        <w:rPr>
          <w:rFonts w:ascii="Arial" w:hAnsi="Arial" w:cs="Arial"/>
          <w:sz w:val="24"/>
          <w:szCs w:val="24"/>
        </w:rPr>
        <w:t>t treatment’</w:t>
      </w:r>
      <w:r w:rsidR="00275852">
        <w:rPr>
          <w:rFonts w:ascii="Arial" w:hAnsi="Arial" w:cs="Arial"/>
          <w:sz w:val="24"/>
          <w:szCs w:val="24"/>
        </w:rPr>
        <w:t xml:space="preserve"> pack containing information about resuming life post cancer with both physical and emotional challenges. Also a section on support services and appropriate charitable organisations would be useful. </w:t>
      </w:r>
      <w:r w:rsidR="00B93E63">
        <w:rPr>
          <w:rFonts w:ascii="Arial" w:hAnsi="Arial" w:cs="Arial"/>
          <w:sz w:val="24"/>
          <w:szCs w:val="24"/>
        </w:rPr>
        <w:t>All members in the group had to find their own psychological support.</w:t>
      </w:r>
    </w:p>
    <w:p w:rsidR="0050736E" w:rsidRDefault="00275852" w:rsidP="00DC177A">
      <w:pPr>
        <w:spacing w:line="360" w:lineRule="auto"/>
        <w:ind w:left="360"/>
        <w:rPr>
          <w:rFonts w:ascii="Arial" w:hAnsi="Arial" w:cs="Arial"/>
          <w:sz w:val="24"/>
          <w:szCs w:val="24"/>
        </w:rPr>
      </w:pPr>
      <w:r>
        <w:rPr>
          <w:rFonts w:ascii="Arial" w:hAnsi="Arial" w:cs="Arial"/>
          <w:sz w:val="24"/>
          <w:szCs w:val="24"/>
        </w:rPr>
        <w:t>The author has acknowledged that network or support groups are not for everyone and for those who have attended the group and not particularly liked the format the author has set up a ‘</w:t>
      </w:r>
      <w:proofErr w:type="spellStart"/>
      <w:r>
        <w:rPr>
          <w:rFonts w:ascii="Arial" w:hAnsi="Arial" w:cs="Arial"/>
          <w:sz w:val="24"/>
          <w:szCs w:val="24"/>
        </w:rPr>
        <w:t>whats</w:t>
      </w:r>
      <w:proofErr w:type="spellEnd"/>
      <w:r>
        <w:rPr>
          <w:rFonts w:ascii="Arial" w:hAnsi="Arial" w:cs="Arial"/>
          <w:sz w:val="24"/>
          <w:szCs w:val="24"/>
        </w:rPr>
        <w:t xml:space="preserve"> app’ group. The author is keen to point out that her role is not to control any conversation but to</w:t>
      </w:r>
      <w:r w:rsidR="00D86869">
        <w:rPr>
          <w:rFonts w:ascii="Arial" w:hAnsi="Arial" w:cs="Arial"/>
          <w:sz w:val="24"/>
          <w:szCs w:val="24"/>
        </w:rPr>
        <w:t xml:space="preserve"> observe for any hidden cues that a particular member may be needing additional support. The ‘</w:t>
      </w:r>
      <w:proofErr w:type="spellStart"/>
      <w:r w:rsidR="00D86869">
        <w:rPr>
          <w:rFonts w:ascii="Arial" w:hAnsi="Arial" w:cs="Arial"/>
          <w:sz w:val="24"/>
          <w:szCs w:val="24"/>
        </w:rPr>
        <w:t>whats</w:t>
      </w:r>
      <w:proofErr w:type="spellEnd"/>
      <w:r w:rsidR="00D86869">
        <w:rPr>
          <w:rFonts w:ascii="Arial" w:hAnsi="Arial" w:cs="Arial"/>
          <w:sz w:val="24"/>
          <w:szCs w:val="24"/>
        </w:rPr>
        <w:t xml:space="preserve"> app’ group is very well used and is a hub for open conversation. Everything gets discussed from fertility issues to that of body image. Sometimes it helps open a conversation for the face to face group meetings. Fertility is a topic which both sexes have found difficult to discuss. From the discussions on the ‘</w:t>
      </w:r>
      <w:proofErr w:type="spellStart"/>
      <w:r w:rsidR="00D86869">
        <w:rPr>
          <w:rFonts w:ascii="Arial" w:hAnsi="Arial" w:cs="Arial"/>
          <w:sz w:val="24"/>
          <w:szCs w:val="24"/>
        </w:rPr>
        <w:t>whats</w:t>
      </w:r>
      <w:proofErr w:type="spellEnd"/>
      <w:r w:rsidR="00D86869">
        <w:rPr>
          <w:rFonts w:ascii="Arial" w:hAnsi="Arial" w:cs="Arial"/>
          <w:sz w:val="24"/>
          <w:szCs w:val="24"/>
        </w:rPr>
        <w:t xml:space="preserve"> app’ group the author was able to navigate it into the weekly meeting. It resulted in extremely frank and emotional conversations that none of the young people had felt able to have with anyone else, not even family members. At the age of sixteen having to be faced with fertility issues was viewed as overwhelming and very intrusive particularly for young men having to produce a semen sample and for young women having to undergo egg retrieval. It is important that young people have the opportunity to </w:t>
      </w:r>
      <w:r w:rsidR="00C14A26">
        <w:rPr>
          <w:rFonts w:ascii="Arial" w:hAnsi="Arial" w:cs="Arial"/>
          <w:sz w:val="24"/>
          <w:szCs w:val="24"/>
        </w:rPr>
        <w:t xml:space="preserve">talk about subjects which feel highly private in a </w:t>
      </w:r>
      <w:r w:rsidR="00C14A26">
        <w:rPr>
          <w:rFonts w:ascii="Arial" w:hAnsi="Arial" w:cs="Arial"/>
          <w:sz w:val="24"/>
          <w:szCs w:val="24"/>
        </w:rPr>
        <w:lastRenderedPageBreak/>
        <w:t xml:space="preserve">safe environment. They all said that although the risk to their fertility was mentioned at the start of treatment, it was not mentioned again. This has an implication for future relationships. Within the group they are able to talk about when to establish new relationships and when to disclose the risk of infertility. For one meeting the author arranged for a speaker from a local infertility charity to attend the group. </w:t>
      </w:r>
      <w:r w:rsidR="00BA5761">
        <w:rPr>
          <w:rFonts w:ascii="Arial" w:hAnsi="Arial" w:cs="Arial"/>
          <w:sz w:val="24"/>
          <w:szCs w:val="24"/>
        </w:rPr>
        <w:t>It highlighted to them that even if their fertility has been adversely affected from the treatment that there are other options open to them.</w:t>
      </w:r>
    </w:p>
    <w:p w:rsidR="0050736E" w:rsidRDefault="00355EE8" w:rsidP="007029DF">
      <w:pPr>
        <w:spacing w:line="360" w:lineRule="auto"/>
        <w:ind w:left="360"/>
        <w:rPr>
          <w:rFonts w:ascii="Arial" w:hAnsi="Arial" w:cs="Arial"/>
          <w:sz w:val="24"/>
          <w:szCs w:val="24"/>
        </w:rPr>
      </w:pPr>
      <w:r>
        <w:rPr>
          <w:rFonts w:ascii="Arial" w:hAnsi="Arial" w:cs="Arial"/>
          <w:sz w:val="24"/>
          <w:szCs w:val="24"/>
        </w:rPr>
        <w:t>A current theme in all the literature is t</w:t>
      </w:r>
      <w:r w:rsidR="00CD6E4C">
        <w:rPr>
          <w:rFonts w:ascii="Arial" w:hAnsi="Arial" w:cs="Arial"/>
          <w:sz w:val="24"/>
          <w:szCs w:val="24"/>
        </w:rPr>
        <w:t>hat within this unique patient group there is a range of coping strategies that may be adopted. The author is keen to communicate that for many adolescents and young adults that undergo treatment they find a coping strategy that works for them which in turn enables them to resume their normal developmental t</w:t>
      </w:r>
      <w:r w:rsidR="007029DF">
        <w:rPr>
          <w:rFonts w:ascii="Arial" w:hAnsi="Arial" w:cs="Arial"/>
          <w:sz w:val="24"/>
          <w:szCs w:val="24"/>
        </w:rPr>
        <w:t>rajectory (</w:t>
      </w:r>
      <w:proofErr w:type="spellStart"/>
      <w:r w:rsidR="007029DF">
        <w:rPr>
          <w:rFonts w:ascii="Arial" w:hAnsi="Arial" w:cs="Arial"/>
          <w:sz w:val="24"/>
          <w:szCs w:val="24"/>
        </w:rPr>
        <w:t>Grinyer</w:t>
      </w:r>
      <w:proofErr w:type="spellEnd"/>
      <w:r w:rsidR="007029DF">
        <w:rPr>
          <w:rFonts w:ascii="Arial" w:hAnsi="Arial" w:cs="Arial"/>
          <w:sz w:val="24"/>
          <w:szCs w:val="24"/>
        </w:rPr>
        <w:t xml:space="preserve"> 2009). It may be from the support from their professional team, family, friends, online support including social medi</w:t>
      </w:r>
      <w:r w:rsidR="00B563D1">
        <w:rPr>
          <w:rFonts w:ascii="Arial" w:hAnsi="Arial" w:cs="Arial"/>
          <w:sz w:val="24"/>
          <w:szCs w:val="24"/>
        </w:rPr>
        <w:t>a as already mentioned.</w:t>
      </w:r>
      <w:r w:rsidR="007029DF">
        <w:rPr>
          <w:rFonts w:ascii="Arial" w:hAnsi="Arial" w:cs="Arial"/>
          <w:sz w:val="24"/>
          <w:szCs w:val="24"/>
        </w:rPr>
        <w:t xml:space="preserve"> A determining factor as to how a person may be post treatment is the diagnosis and severity of the cancer itself. Some treatments require lengthy hospital admissions and intense treatment (Kazak et al 2010) where other treatments may involve day admissions. It is inevitable that for a young person having to take long periods of time off school, being away from home in a hospital setting, not being in contact with friends that it will have an impact on the psychological status. Also they are at an age where they can see the effect their cancer is having on their family and may no</w:t>
      </w:r>
      <w:r w:rsidR="00B563D1">
        <w:rPr>
          <w:rFonts w:ascii="Arial" w:hAnsi="Arial" w:cs="Arial"/>
          <w:sz w:val="24"/>
          <w:szCs w:val="24"/>
        </w:rPr>
        <w:t xml:space="preserve">t want to cause further concern. When treatment is complete parents may be so relieved that it is over there may unintentionally be an additional pressure to get back on with life. Also there is the pressure to get back to school as soon as possible in order to catch up with what has been missed. Little time is left for post treatment recovery. There is the wish that once treatment has finished then normal activity can be resumed. </w:t>
      </w:r>
      <w:r w:rsidR="0050736E">
        <w:rPr>
          <w:rFonts w:ascii="Arial" w:hAnsi="Arial" w:cs="Arial"/>
          <w:sz w:val="24"/>
          <w:szCs w:val="24"/>
        </w:rPr>
        <w:t xml:space="preserve">     </w:t>
      </w:r>
    </w:p>
    <w:p w:rsidR="0077122E" w:rsidRPr="00941E8F" w:rsidRDefault="0077122E" w:rsidP="007029DF">
      <w:pPr>
        <w:spacing w:line="360" w:lineRule="auto"/>
        <w:ind w:left="360"/>
        <w:rPr>
          <w:rFonts w:ascii="Arial" w:hAnsi="Arial" w:cs="Arial"/>
          <w:sz w:val="24"/>
          <w:szCs w:val="24"/>
        </w:rPr>
      </w:pPr>
      <w:r>
        <w:rPr>
          <w:rFonts w:ascii="Arial" w:hAnsi="Arial" w:cs="Arial"/>
          <w:sz w:val="24"/>
          <w:szCs w:val="24"/>
        </w:rPr>
        <w:t xml:space="preserve">One of the objectives the author was keen to explore is whether there is a correlation between the better informed a person is of likely post treatment challenges the better equipped to cope and thus </w:t>
      </w:r>
      <w:r w:rsidR="007B0885">
        <w:rPr>
          <w:rFonts w:ascii="Arial" w:hAnsi="Arial" w:cs="Arial"/>
          <w:sz w:val="24"/>
          <w:szCs w:val="24"/>
        </w:rPr>
        <w:t xml:space="preserve">process their cancer experience. Although the author appreciates that it can be difficult at the start of treatment to talk about the end of treatment and post treatment recovery, the author feels that during the last treatment it should be a key component of care to provide </w:t>
      </w:r>
      <w:r w:rsidR="007B0885">
        <w:rPr>
          <w:rFonts w:ascii="Arial" w:hAnsi="Arial" w:cs="Arial"/>
          <w:sz w:val="24"/>
          <w:szCs w:val="24"/>
        </w:rPr>
        <w:lastRenderedPageBreak/>
        <w:t xml:space="preserve">information </w:t>
      </w:r>
      <w:r w:rsidR="00CA2BC7">
        <w:rPr>
          <w:rFonts w:ascii="Arial" w:hAnsi="Arial" w:cs="Arial"/>
          <w:sz w:val="24"/>
          <w:szCs w:val="24"/>
        </w:rPr>
        <w:t xml:space="preserve">about the next set of challenges they may encounter. There is a great deal of uncertainty with cancer which can in turn result in feeling out of control which can feel very scary and unpleasant (Wicks &amp; Mitchell 2009). </w:t>
      </w:r>
      <w:r w:rsidR="001C47EA">
        <w:rPr>
          <w:rFonts w:ascii="Arial" w:hAnsi="Arial" w:cs="Arial"/>
          <w:sz w:val="24"/>
          <w:szCs w:val="24"/>
        </w:rPr>
        <w:t xml:space="preserve"> There appears to be a patchiness in how prepared people feel they are following treatment (</w:t>
      </w:r>
      <w:proofErr w:type="spellStart"/>
      <w:r w:rsidR="001C47EA">
        <w:rPr>
          <w:rFonts w:ascii="Arial" w:hAnsi="Arial" w:cs="Arial"/>
          <w:sz w:val="24"/>
          <w:szCs w:val="24"/>
        </w:rPr>
        <w:t>Grinyer</w:t>
      </w:r>
      <w:proofErr w:type="spellEnd"/>
      <w:r w:rsidR="001C47EA">
        <w:rPr>
          <w:rFonts w:ascii="Arial" w:hAnsi="Arial" w:cs="Arial"/>
          <w:sz w:val="24"/>
          <w:szCs w:val="24"/>
        </w:rPr>
        <w:t xml:space="preserve"> 2009). </w:t>
      </w:r>
      <w:r w:rsidR="00475A59">
        <w:rPr>
          <w:rFonts w:ascii="Arial" w:hAnsi="Arial" w:cs="Arial"/>
          <w:sz w:val="24"/>
          <w:szCs w:val="24"/>
        </w:rPr>
        <w:t>Engaging adolescents and young people in honest and age appropriate conversations about short term and long term effects incorporating both the physical and psychological aspects will help ensure that they do not feel out of control. In follow up clinic appointments the psychological status of a person is not always apparent and can be subtle. The author is not expecting the team to have the skills to pick up on everyone’s psychological status. However, if the team consistently follow a pathway where there is a focus on the psychological impact it may result in a person feeling able to admit how they are feeling. Hopefully, during treatment the adolescent and young adult will have formed an open and trusting relationship with their specialist nurse. If this is the case then it may be relatively easy for someone to admit that they may be struggling with the challenges</w:t>
      </w:r>
      <w:r w:rsidR="005E303B">
        <w:rPr>
          <w:rFonts w:ascii="Arial" w:hAnsi="Arial" w:cs="Arial"/>
          <w:sz w:val="24"/>
          <w:szCs w:val="24"/>
        </w:rPr>
        <w:t xml:space="preserve">. Park at </w:t>
      </w:r>
      <w:proofErr w:type="spellStart"/>
      <w:r w:rsidR="005E303B">
        <w:rPr>
          <w:rFonts w:ascii="Arial" w:hAnsi="Arial" w:cs="Arial"/>
          <w:sz w:val="24"/>
          <w:szCs w:val="24"/>
        </w:rPr>
        <w:t>al</w:t>
      </w:r>
      <w:proofErr w:type="spellEnd"/>
      <w:r w:rsidR="005E303B">
        <w:rPr>
          <w:rFonts w:ascii="Arial" w:hAnsi="Arial" w:cs="Arial"/>
          <w:sz w:val="24"/>
          <w:szCs w:val="24"/>
        </w:rPr>
        <w:t xml:space="preserve"> (2015) state that adolescents and young adults are more likely to suffer with depression than older adults. </w:t>
      </w:r>
      <w:r w:rsidR="00941E8F">
        <w:rPr>
          <w:rFonts w:ascii="Arial" w:hAnsi="Arial" w:cs="Arial"/>
          <w:sz w:val="24"/>
          <w:szCs w:val="24"/>
        </w:rPr>
        <w:t xml:space="preserve">This reinforces the need for improved psychological assessment both pre, during and post treatment. It cannot be assumed that because an individual has completed treatment and is in </w:t>
      </w:r>
      <w:r w:rsidR="00941E8F">
        <w:rPr>
          <w:rFonts w:ascii="Arial" w:hAnsi="Arial" w:cs="Arial"/>
          <w:i/>
          <w:sz w:val="24"/>
          <w:szCs w:val="24"/>
        </w:rPr>
        <w:t xml:space="preserve">remission </w:t>
      </w:r>
      <w:r w:rsidR="00941E8F">
        <w:rPr>
          <w:rFonts w:ascii="Arial" w:hAnsi="Arial" w:cs="Arial"/>
          <w:sz w:val="24"/>
          <w:szCs w:val="24"/>
        </w:rPr>
        <w:t xml:space="preserve">that they are in control mentally. </w:t>
      </w:r>
      <w:r w:rsidR="00454728">
        <w:rPr>
          <w:rFonts w:ascii="Arial" w:hAnsi="Arial" w:cs="Arial"/>
          <w:sz w:val="24"/>
          <w:szCs w:val="24"/>
        </w:rPr>
        <w:t xml:space="preserve">If left undiagnosed and untreated depression can have a profound effect on their quality of life. In extreme cases, it increases the risk of suicide (Park et al 2015). </w:t>
      </w:r>
      <w:r w:rsidR="00472B5A">
        <w:rPr>
          <w:rFonts w:ascii="Arial" w:hAnsi="Arial" w:cs="Arial"/>
          <w:sz w:val="24"/>
          <w:szCs w:val="24"/>
        </w:rPr>
        <w:t xml:space="preserve"> The author has seen in the group how depression can manifest into something more serious; the risk of suicide. On the outset it appeared as if this particular young person was coping well post treatment. There had been huge adjustments to this </w:t>
      </w:r>
      <w:proofErr w:type="spellStart"/>
      <w:r w:rsidR="00472B5A">
        <w:rPr>
          <w:rFonts w:ascii="Arial" w:hAnsi="Arial" w:cs="Arial"/>
          <w:sz w:val="24"/>
          <w:szCs w:val="24"/>
        </w:rPr>
        <w:t>persons</w:t>
      </w:r>
      <w:proofErr w:type="spellEnd"/>
      <w:r w:rsidR="00472B5A">
        <w:rPr>
          <w:rFonts w:ascii="Arial" w:hAnsi="Arial" w:cs="Arial"/>
          <w:sz w:val="24"/>
          <w:szCs w:val="24"/>
        </w:rPr>
        <w:t xml:space="preserve"> life. For the purpose of confidentiality the author will refer to this person as A. A was twenty one years of age </w:t>
      </w:r>
      <w:r w:rsidR="00F65F46">
        <w:rPr>
          <w:rFonts w:ascii="Arial" w:hAnsi="Arial" w:cs="Arial"/>
          <w:sz w:val="24"/>
          <w:szCs w:val="24"/>
        </w:rPr>
        <w:t xml:space="preserve">when diagnosed with Non Hodgkin Lymphoma (NHL) and working in Australia. A then came back to the UK for treatment and moved back in with her parents. She had not lived with her parents since leaving home at eighteen to attend university. From being a person who was independent, always in control, an extrovert, popular, fun loving she suddenly became quiet, withdrawn, out of control, uncertain, reliant on her parents and with a new altered body image which she despised. She received her treatment in a specialist centre; TCT. She liked her haematologist and all the nurses. From the start they </w:t>
      </w:r>
      <w:r w:rsidR="00F65F46">
        <w:rPr>
          <w:rFonts w:ascii="Arial" w:hAnsi="Arial" w:cs="Arial"/>
          <w:sz w:val="24"/>
          <w:szCs w:val="24"/>
        </w:rPr>
        <w:lastRenderedPageBreak/>
        <w:t xml:space="preserve">all kept telling her how well she was doing and what a good patient she was. She admitted to the group that on reflection this had been the start of her withdrawing from how she was feeling psychologically because if everyone is constantly telling you how well you are doing then you feel the pressure of not letting them down by admitting that you are struggling. Instead, she tried to be the perfect patient and also the perfect daughter. When she was initially diagnosed, her parents flew out to Australia and she can clearly remember how devastated her parents were. She said that at the time she felt numb but can remember feeling the need of making sure her parents were okay. She said that she was more concerned with how they were coping than she was about herself. She felt guilty that she was the cause of their distress. </w:t>
      </w:r>
      <w:r w:rsidR="003B3E4D">
        <w:rPr>
          <w:rFonts w:ascii="Arial" w:hAnsi="Arial" w:cs="Arial"/>
          <w:sz w:val="24"/>
          <w:szCs w:val="24"/>
        </w:rPr>
        <w:t xml:space="preserve">This continued throughout her treatment. One of the benefits about being treated in specialist units is the provision for a parent to stay. Although A admitted that she didn’t want to be away from her mum, it meant that she did not get the opportunity to admit how she was feeling to any of the nurses as her mum was always there. When she lost her hair and eyebrows and put on weight as a result of the treatment she tried to appear as if she was adapting relatively easily to the altered body image because she could see how difficult everyone around her was finding her losing her hair. Between treatment A was able to go home. She was aware that her dad could hardly look at her and was spending more time at work.  It is his own business and he said that work was busier than ever before. She felt that it was because of her having the cancer that he needed to be in work until late. Her elderly gran would cry every time she saw her and her older brother hardly came over to the family home. A admitted to feeling a multitude of overwhelming emotions and feelings </w:t>
      </w:r>
      <w:r w:rsidR="007B3C01">
        <w:rPr>
          <w:rFonts w:ascii="Arial" w:hAnsi="Arial" w:cs="Arial"/>
          <w:sz w:val="24"/>
          <w:szCs w:val="24"/>
        </w:rPr>
        <w:t>but tried to keep them hidden no</w:t>
      </w:r>
      <w:r w:rsidR="003B3E4D">
        <w:rPr>
          <w:rFonts w:ascii="Arial" w:hAnsi="Arial" w:cs="Arial"/>
          <w:sz w:val="24"/>
          <w:szCs w:val="24"/>
        </w:rPr>
        <w:t>t to cause</w:t>
      </w:r>
      <w:r w:rsidR="007B3C01">
        <w:rPr>
          <w:rFonts w:ascii="Arial" w:hAnsi="Arial" w:cs="Arial"/>
          <w:sz w:val="24"/>
          <w:szCs w:val="24"/>
        </w:rPr>
        <w:t xml:space="preserve"> any extra stress to anyone. As a result she spent most of her time on her own in her bedroom. Her close friends were friends she had made when she was away at university and they all lived hours away. One of her friends came to visit her as often as he could but with his job and the traveling it meant his visits were not as often as she would have liked and needed. He was the only person she was remotely honest with as to how she was feeling psychologically but it was difficult because she didn’t see him frequently. The more time she spent on her own in her room, the more depressed she said she started to feel. This was something new to her and extremely scary. Although there was a period in university where she experienced some mild </w:t>
      </w:r>
      <w:r w:rsidR="007B3C01">
        <w:rPr>
          <w:rFonts w:ascii="Arial" w:hAnsi="Arial" w:cs="Arial"/>
          <w:sz w:val="24"/>
          <w:szCs w:val="24"/>
        </w:rPr>
        <w:lastRenderedPageBreak/>
        <w:t xml:space="preserve">anxiety, apart from that she was always confident and outgoing. She had never experienced depression in any form. She assumed that it was a normal side effect of the gruelling treatment. She could remember the doctor mentioning that the treatment can make you feel ‘down’ and tearful, so assumed that this was to be expected. She had not imagined that she would feel as out of control as she did. Wicks et al (2010) in their research discovered loss of control to be one of their key findings in this age range. She had no control from one moment to the next with anything. One minute she would feel okay, the next she would be in tears. She would feel hungry, then the next instant she would feel sick. She could not plan even the simplest of </w:t>
      </w:r>
      <w:r w:rsidR="0000318A">
        <w:rPr>
          <w:rFonts w:ascii="Arial" w:hAnsi="Arial" w:cs="Arial"/>
          <w:sz w:val="24"/>
          <w:szCs w:val="24"/>
        </w:rPr>
        <w:t xml:space="preserve">tasks as she </w:t>
      </w:r>
      <w:r w:rsidR="00FE1029">
        <w:rPr>
          <w:rFonts w:ascii="Arial" w:hAnsi="Arial" w:cs="Arial"/>
          <w:sz w:val="24"/>
          <w:szCs w:val="24"/>
        </w:rPr>
        <w:t>did not</w:t>
      </w:r>
      <w:r w:rsidR="0000318A">
        <w:rPr>
          <w:rFonts w:ascii="Arial" w:hAnsi="Arial" w:cs="Arial"/>
          <w:sz w:val="24"/>
          <w:szCs w:val="24"/>
        </w:rPr>
        <w:t xml:space="preserve"> know</w:t>
      </w:r>
      <w:r w:rsidR="00FE1029">
        <w:rPr>
          <w:rFonts w:ascii="Arial" w:hAnsi="Arial" w:cs="Arial"/>
          <w:sz w:val="24"/>
          <w:szCs w:val="24"/>
        </w:rPr>
        <w:t xml:space="preserve"> what the next day would bring. There were several occasions where a felt like stopping the gruelling treatment. To this day she does not know she got through the treatment. During her hospital admissions she said she didn’t talk to any other patients her age because she felt so ill. She had envisaged talking and making lots of friends while having treatment but the reality was very different. When she completed treatment everyone on the unit made a huge fuss of her and told her how amazing she had been and that after the fatigue and nausea improved to get back on with life even encouraging her to go back to Australia. Her parents threw a family party and everyone was elated. It was a huge shock to A that she was not feeling what everyone else around her was feeling. It was two weeks after completion of treatment that the author met A</w:t>
      </w:r>
      <w:r w:rsidR="0031771E">
        <w:rPr>
          <w:rFonts w:ascii="Arial" w:hAnsi="Arial" w:cs="Arial"/>
          <w:sz w:val="24"/>
          <w:szCs w:val="24"/>
        </w:rPr>
        <w:t>. She had come to the author’s place of work desperate for psychological help.</w:t>
      </w:r>
      <w:r w:rsidR="008852A2">
        <w:rPr>
          <w:rFonts w:ascii="Arial" w:hAnsi="Arial" w:cs="Arial"/>
          <w:sz w:val="24"/>
          <w:szCs w:val="24"/>
        </w:rPr>
        <w:t xml:space="preserve"> </w:t>
      </w:r>
      <w:r w:rsidR="002E2717">
        <w:rPr>
          <w:rFonts w:ascii="Arial" w:hAnsi="Arial" w:cs="Arial"/>
          <w:sz w:val="24"/>
          <w:szCs w:val="24"/>
        </w:rPr>
        <w:t xml:space="preserve">She had looked online at what support was available in the area. </w:t>
      </w:r>
      <w:r w:rsidR="008852A2">
        <w:rPr>
          <w:rFonts w:ascii="Arial" w:hAnsi="Arial" w:cs="Arial"/>
          <w:sz w:val="24"/>
          <w:szCs w:val="24"/>
        </w:rPr>
        <w:t xml:space="preserve">Although the author did not feel that A was an active suicide risk, she had mentioned that the thought of an escape from it all seemed appealing. The author felt that if left untreated, the risk of suicide would increase. </w:t>
      </w:r>
      <w:r w:rsidR="0031771E">
        <w:rPr>
          <w:rFonts w:ascii="Arial" w:hAnsi="Arial" w:cs="Arial"/>
          <w:sz w:val="24"/>
          <w:szCs w:val="24"/>
        </w:rPr>
        <w:t xml:space="preserve"> </w:t>
      </w:r>
      <w:r w:rsidR="002E2717">
        <w:rPr>
          <w:rFonts w:ascii="Arial" w:hAnsi="Arial" w:cs="Arial"/>
          <w:sz w:val="24"/>
          <w:szCs w:val="24"/>
        </w:rPr>
        <w:t>Aft</w:t>
      </w:r>
      <w:r w:rsidR="0031771E">
        <w:rPr>
          <w:rFonts w:ascii="Arial" w:hAnsi="Arial" w:cs="Arial"/>
          <w:sz w:val="24"/>
          <w:szCs w:val="24"/>
        </w:rPr>
        <w:t xml:space="preserve">er three individual one to one counselling sessions the author persuaded A to attend the group. The author assured her it was a small group and a safe space to talk to people of a similar age who had all completed cancer treatment and were experiencing challenges post treatment. It is now four months post treatment and A attends the group almost every week. The group have helped A communicate with her family at how unrealistic it is to expect her to resume normal life quickly after experiencing something as life changing as cancer. One of her main fears is that of recurrence. The author encouraged her to share this concern with her team in her regular </w:t>
      </w:r>
      <w:proofErr w:type="spellStart"/>
      <w:r w:rsidR="0031771E">
        <w:rPr>
          <w:rFonts w:ascii="Arial" w:hAnsi="Arial" w:cs="Arial"/>
          <w:sz w:val="24"/>
          <w:szCs w:val="24"/>
        </w:rPr>
        <w:t>check ups</w:t>
      </w:r>
      <w:proofErr w:type="spellEnd"/>
      <w:r w:rsidR="0031771E">
        <w:rPr>
          <w:rFonts w:ascii="Arial" w:hAnsi="Arial" w:cs="Arial"/>
          <w:sz w:val="24"/>
          <w:szCs w:val="24"/>
        </w:rPr>
        <w:t xml:space="preserve"> but unfortunately the </w:t>
      </w:r>
      <w:r w:rsidR="0031771E">
        <w:rPr>
          <w:rFonts w:ascii="Arial" w:hAnsi="Arial" w:cs="Arial"/>
          <w:sz w:val="24"/>
          <w:szCs w:val="24"/>
        </w:rPr>
        <w:lastRenderedPageBreak/>
        <w:t xml:space="preserve">team </w:t>
      </w:r>
      <w:r w:rsidR="002E2717">
        <w:rPr>
          <w:rFonts w:ascii="Arial" w:hAnsi="Arial" w:cs="Arial"/>
          <w:sz w:val="24"/>
          <w:szCs w:val="24"/>
        </w:rPr>
        <w:t>did not properly hear</w:t>
      </w:r>
      <w:r w:rsidR="0031771E">
        <w:rPr>
          <w:rFonts w:ascii="Arial" w:hAnsi="Arial" w:cs="Arial"/>
          <w:sz w:val="24"/>
          <w:szCs w:val="24"/>
        </w:rPr>
        <w:t xml:space="preserve"> her concerns and </w:t>
      </w:r>
      <w:r w:rsidR="002E2717">
        <w:rPr>
          <w:rFonts w:ascii="Arial" w:hAnsi="Arial" w:cs="Arial"/>
          <w:sz w:val="24"/>
          <w:szCs w:val="24"/>
        </w:rPr>
        <w:t>told</w:t>
      </w:r>
      <w:r w:rsidR="00E11651">
        <w:rPr>
          <w:rFonts w:ascii="Arial" w:hAnsi="Arial" w:cs="Arial"/>
          <w:sz w:val="24"/>
          <w:szCs w:val="24"/>
        </w:rPr>
        <w:t xml:space="preserve"> her not to worry and enjoy life. Although as mentioned, groups are not for everyone the author has seen </w:t>
      </w:r>
      <w:proofErr w:type="spellStart"/>
      <w:r w:rsidR="00E11651">
        <w:rPr>
          <w:rFonts w:ascii="Arial" w:hAnsi="Arial" w:cs="Arial"/>
          <w:sz w:val="24"/>
          <w:szCs w:val="24"/>
        </w:rPr>
        <w:t>first hand</w:t>
      </w:r>
      <w:proofErr w:type="spellEnd"/>
      <w:r w:rsidR="00E11651">
        <w:rPr>
          <w:rFonts w:ascii="Arial" w:hAnsi="Arial" w:cs="Arial"/>
          <w:sz w:val="24"/>
          <w:szCs w:val="24"/>
        </w:rPr>
        <w:t xml:space="preserve"> how powerful they can be. Apart from the weeks when there is a speaker, there is no agenda. The author is there to facilitate the group, not to control it. It is important that participants know it is their group but more importantly that it is a safe space in which to discuss things that they may not previously have had the opportunity to do so. </w:t>
      </w:r>
    </w:p>
    <w:p w:rsidR="00AB47EB" w:rsidRDefault="00AB47EB" w:rsidP="006E5C3A">
      <w:pPr>
        <w:tabs>
          <w:tab w:val="left" w:pos="3804"/>
        </w:tabs>
        <w:spacing w:line="360" w:lineRule="auto"/>
        <w:ind w:left="360"/>
        <w:rPr>
          <w:rFonts w:ascii="Arial" w:hAnsi="Arial" w:cs="Arial"/>
          <w:sz w:val="24"/>
          <w:szCs w:val="24"/>
        </w:rPr>
      </w:pPr>
    </w:p>
    <w:p w:rsidR="00C32EAC" w:rsidRDefault="00C32EAC" w:rsidP="006E5C3A">
      <w:pPr>
        <w:tabs>
          <w:tab w:val="left" w:pos="3804"/>
        </w:tabs>
        <w:spacing w:line="360" w:lineRule="auto"/>
        <w:ind w:left="360"/>
        <w:rPr>
          <w:rFonts w:ascii="Arial" w:hAnsi="Arial" w:cs="Arial"/>
          <w:sz w:val="24"/>
          <w:szCs w:val="24"/>
        </w:rPr>
      </w:pPr>
      <w:r>
        <w:rPr>
          <w:rFonts w:ascii="Arial" w:hAnsi="Arial" w:cs="Arial"/>
          <w:sz w:val="24"/>
          <w:szCs w:val="24"/>
        </w:rPr>
        <w:t>The review of the literature clearly highlights the need for an improvement in the communication of post treatment challenges that adolescents and young people may encounter. There exists a gap in the provision of post treatment support. Undoubtedly, it would be unrealistic to expect the specialist teams who deliver the diagnosis and treatment to be able to have the resources to also deliver any post treatment support where needed. However, it is paramount that the challenges and late effects are mentioned</w:t>
      </w:r>
      <w:r w:rsidR="00F5518A">
        <w:rPr>
          <w:rFonts w:ascii="Arial" w:hAnsi="Arial" w:cs="Arial"/>
          <w:sz w:val="24"/>
          <w:szCs w:val="24"/>
        </w:rPr>
        <w:t xml:space="preserve"> in a way that prepares the patient that after completion of treatment there may be a period of psychological adjustment and consequences. It is also imperative that patients are provided with information about where they are able to access the appropriate support instead of them having to search for it themselves. It does not need to be assumed that everyone of this age group will need professional intervention post treatment but it is important to remember that due to cancer occurring at a time of transitional development which is already challenging, having a cancer diagnosis may have </w:t>
      </w:r>
      <w:r w:rsidR="0039508E">
        <w:rPr>
          <w:rFonts w:ascii="Arial" w:hAnsi="Arial" w:cs="Arial"/>
          <w:sz w:val="24"/>
          <w:szCs w:val="24"/>
        </w:rPr>
        <w:t>consequences different to that of any other age group (</w:t>
      </w:r>
      <w:proofErr w:type="spellStart"/>
      <w:r w:rsidR="0039508E">
        <w:rPr>
          <w:rFonts w:ascii="Arial" w:hAnsi="Arial" w:cs="Arial"/>
          <w:sz w:val="24"/>
          <w:szCs w:val="24"/>
        </w:rPr>
        <w:t>Grinyer</w:t>
      </w:r>
      <w:proofErr w:type="spellEnd"/>
      <w:r w:rsidR="0039508E">
        <w:rPr>
          <w:rFonts w:ascii="Arial" w:hAnsi="Arial" w:cs="Arial"/>
          <w:sz w:val="24"/>
          <w:szCs w:val="24"/>
        </w:rPr>
        <w:t xml:space="preserve"> 2009). </w:t>
      </w:r>
    </w:p>
    <w:p w:rsidR="00FA0373" w:rsidRDefault="00FA0373" w:rsidP="006E5C3A">
      <w:pPr>
        <w:tabs>
          <w:tab w:val="left" w:pos="3804"/>
        </w:tabs>
        <w:spacing w:line="360" w:lineRule="auto"/>
        <w:ind w:left="360"/>
        <w:rPr>
          <w:rFonts w:ascii="Arial" w:hAnsi="Arial" w:cs="Arial"/>
          <w:sz w:val="24"/>
          <w:szCs w:val="24"/>
        </w:rPr>
      </w:pPr>
      <w:r>
        <w:rPr>
          <w:rFonts w:ascii="Arial" w:hAnsi="Arial" w:cs="Arial"/>
          <w:sz w:val="24"/>
          <w:szCs w:val="24"/>
        </w:rPr>
        <w:t xml:space="preserve">It is a confusing time for adolescents and young adults trying to navigate their way through cancer and post cancer. Often, they themselves do not know what their needs are. Their parents and close family are all going through the cancer journey with the individual and it often falls to the health professional to be ideally placed to discuss their needs. By informing them of recognised themes that people report post treatment can help alleviate further distress. For example, it is very common that after completion of treatment people may begin to worry about recurrence of their cancer. They may think that they are the only patients to think </w:t>
      </w:r>
      <w:r>
        <w:rPr>
          <w:rFonts w:ascii="Arial" w:hAnsi="Arial" w:cs="Arial"/>
          <w:sz w:val="24"/>
          <w:szCs w:val="24"/>
        </w:rPr>
        <w:lastRenderedPageBreak/>
        <w:t>like this but if they had been informed that fear of recurrence is a</w:t>
      </w:r>
      <w:r w:rsidR="000B15DF">
        <w:rPr>
          <w:rFonts w:ascii="Arial" w:hAnsi="Arial" w:cs="Arial"/>
          <w:sz w:val="24"/>
          <w:szCs w:val="24"/>
        </w:rPr>
        <w:t xml:space="preserve"> normal </w:t>
      </w:r>
      <w:r>
        <w:rPr>
          <w:rFonts w:ascii="Arial" w:hAnsi="Arial" w:cs="Arial"/>
          <w:sz w:val="24"/>
          <w:szCs w:val="24"/>
        </w:rPr>
        <w:t xml:space="preserve"> reaction</w:t>
      </w:r>
      <w:r w:rsidR="000B15DF">
        <w:rPr>
          <w:rFonts w:ascii="Arial" w:hAnsi="Arial" w:cs="Arial"/>
          <w:sz w:val="24"/>
          <w:szCs w:val="24"/>
        </w:rPr>
        <w:t xml:space="preserve"> it may result in less disruption psychologically.</w:t>
      </w:r>
    </w:p>
    <w:p w:rsidR="004940A4" w:rsidRPr="00DC177A" w:rsidRDefault="004940A4" w:rsidP="006E5C3A">
      <w:pPr>
        <w:tabs>
          <w:tab w:val="left" w:pos="3804"/>
        </w:tabs>
        <w:spacing w:line="360" w:lineRule="auto"/>
        <w:ind w:left="360"/>
        <w:rPr>
          <w:rFonts w:ascii="Arial" w:hAnsi="Arial" w:cs="Arial"/>
          <w:sz w:val="24"/>
          <w:szCs w:val="24"/>
        </w:rPr>
      </w:pPr>
      <w:r>
        <w:rPr>
          <w:rFonts w:ascii="Arial" w:hAnsi="Arial" w:cs="Arial"/>
          <w:sz w:val="24"/>
          <w:szCs w:val="24"/>
        </w:rPr>
        <w:t>There is certainly the need for more research into the psychological needs post treatment and it is something the author would be keen to undertake at a future date. The author has benefitted enormously from reviewing the literature and is confident that the increased knowledge will un</w:t>
      </w:r>
      <w:r w:rsidR="00CC69B7">
        <w:rPr>
          <w:rFonts w:ascii="Arial" w:hAnsi="Arial" w:cs="Arial"/>
          <w:sz w:val="24"/>
          <w:szCs w:val="24"/>
        </w:rPr>
        <w:t xml:space="preserve">doubtedly enhance her practice. </w:t>
      </w:r>
    </w:p>
    <w:p w:rsidR="00B570DC" w:rsidRPr="00B570DC" w:rsidRDefault="00B570DC" w:rsidP="00085210">
      <w:pPr>
        <w:spacing w:line="360" w:lineRule="auto"/>
        <w:ind w:left="360"/>
        <w:rPr>
          <w:rFonts w:ascii="Arial" w:hAnsi="Arial" w:cs="Arial"/>
          <w:sz w:val="24"/>
          <w:szCs w:val="24"/>
          <w:u w:val="single"/>
        </w:rPr>
      </w:pPr>
    </w:p>
    <w:p w:rsidR="00085210" w:rsidRDefault="00085210" w:rsidP="00BD5923">
      <w:pPr>
        <w:rPr>
          <w:rFonts w:ascii="Arial" w:hAnsi="Arial" w:cs="Arial"/>
          <w:sz w:val="24"/>
          <w:szCs w:val="24"/>
        </w:rPr>
      </w:pPr>
      <w:r>
        <w:rPr>
          <w:rFonts w:ascii="Arial" w:hAnsi="Arial" w:cs="Arial"/>
          <w:sz w:val="24"/>
          <w:szCs w:val="24"/>
        </w:rPr>
        <w:br w:type="page"/>
      </w:r>
    </w:p>
    <w:p w:rsidR="00466E88" w:rsidRDefault="00085210" w:rsidP="00466E88">
      <w:pPr>
        <w:spacing w:line="360" w:lineRule="auto"/>
        <w:ind w:left="360"/>
        <w:rPr>
          <w:rFonts w:ascii="Arial" w:hAnsi="Arial" w:cs="Arial"/>
          <w:sz w:val="24"/>
          <w:szCs w:val="24"/>
          <w:u w:val="single"/>
        </w:rPr>
      </w:pPr>
      <w:r>
        <w:rPr>
          <w:rFonts w:ascii="Arial" w:hAnsi="Arial" w:cs="Arial"/>
          <w:sz w:val="24"/>
          <w:szCs w:val="24"/>
          <w:u w:val="single"/>
        </w:rPr>
        <w:lastRenderedPageBreak/>
        <w:t>Reference List</w:t>
      </w:r>
    </w:p>
    <w:p w:rsidR="00E745F2" w:rsidRPr="00E745F2" w:rsidRDefault="00E745F2" w:rsidP="00466E88">
      <w:pPr>
        <w:spacing w:line="360" w:lineRule="auto"/>
        <w:ind w:left="360"/>
        <w:rPr>
          <w:rFonts w:ascii="Arial" w:hAnsi="Arial" w:cs="Arial"/>
          <w:sz w:val="24"/>
          <w:szCs w:val="24"/>
        </w:rPr>
      </w:pPr>
      <w:proofErr w:type="spellStart"/>
      <w:r>
        <w:rPr>
          <w:rFonts w:ascii="Arial" w:hAnsi="Arial" w:cs="Arial"/>
          <w:sz w:val="24"/>
          <w:szCs w:val="24"/>
        </w:rPr>
        <w:t>Apter</w:t>
      </w:r>
      <w:proofErr w:type="spellEnd"/>
      <w:r>
        <w:rPr>
          <w:rFonts w:ascii="Arial" w:hAnsi="Arial" w:cs="Arial"/>
          <w:sz w:val="24"/>
          <w:szCs w:val="24"/>
        </w:rPr>
        <w:t xml:space="preserve">, T. (2001) </w:t>
      </w:r>
      <w:r>
        <w:rPr>
          <w:rFonts w:ascii="Arial" w:hAnsi="Arial" w:cs="Arial"/>
          <w:i/>
          <w:sz w:val="24"/>
          <w:szCs w:val="24"/>
        </w:rPr>
        <w:t xml:space="preserve">The Myth of Maturity: what teenagers need from parents to become adults. </w:t>
      </w:r>
      <w:r>
        <w:rPr>
          <w:rFonts w:ascii="Arial" w:hAnsi="Arial" w:cs="Arial"/>
          <w:sz w:val="24"/>
          <w:szCs w:val="24"/>
        </w:rPr>
        <w:t>W.W. Norton and Co Inc., New York.</w:t>
      </w:r>
      <w:r>
        <w:rPr>
          <w:rFonts w:ascii="Arial" w:hAnsi="Arial" w:cs="Arial"/>
          <w:i/>
          <w:sz w:val="24"/>
          <w:szCs w:val="24"/>
        </w:rPr>
        <w:t xml:space="preserve"> </w:t>
      </w:r>
    </w:p>
    <w:p w:rsidR="00466E88" w:rsidRPr="00AE4F2E" w:rsidRDefault="00466E88" w:rsidP="00466E88">
      <w:pPr>
        <w:spacing w:line="360" w:lineRule="auto"/>
        <w:ind w:left="360"/>
        <w:rPr>
          <w:rFonts w:ascii="Arial" w:hAnsi="Arial" w:cs="Arial"/>
          <w:sz w:val="24"/>
          <w:szCs w:val="24"/>
        </w:rPr>
      </w:pPr>
      <w:r>
        <w:rPr>
          <w:rFonts w:ascii="Arial" w:hAnsi="Arial" w:cs="Arial"/>
          <w:sz w:val="24"/>
          <w:szCs w:val="24"/>
        </w:rPr>
        <w:t xml:space="preserve">Fern, L.A., Taylor, R.M., Whelan, J., Pearce, S., Grew, T., </w:t>
      </w:r>
      <w:proofErr w:type="spellStart"/>
      <w:r>
        <w:rPr>
          <w:rFonts w:ascii="Arial" w:hAnsi="Arial" w:cs="Arial"/>
          <w:sz w:val="24"/>
          <w:szCs w:val="24"/>
        </w:rPr>
        <w:t>Brooman</w:t>
      </w:r>
      <w:proofErr w:type="spellEnd"/>
      <w:r>
        <w:rPr>
          <w:rFonts w:ascii="Arial" w:hAnsi="Arial" w:cs="Arial"/>
          <w:sz w:val="24"/>
          <w:szCs w:val="24"/>
        </w:rPr>
        <w:t>, K., Starkey, C., Mill</w:t>
      </w:r>
      <w:r w:rsidR="00AE4F2E">
        <w:rPr>
          <w:rFonts w:ascii="Arial" w:hAnsi="Arial" w:cs="Arial"/>
          <w:sz w:val="24"/>
          <w:szCs w:val="24"/>
        </w:rPr>
        <w:t xml:space="preserve">ington, H., Ashton, J., Gibson, F., (2013). The Art of Age-Appropriate Care. </w:t>
      </w:r>
      <w:r w:rsidR="00AE4F2E">
        <w:rPr>
          <w:rFonts w:ascii="Arial" w:hAnsi="Arial" w:cs="Arial"/>
          <w:i/>
          <w:sz w:val="24"/>
          <w:szCs w:val="24"/>
        </w:rPr>
        <w:t xml:space="preserve">Cancer Nursing. </w:t>
      </w:r>
      <w:r w:rsidR="00AE4F2E">
        <w:rPr>
          <w:rFonts w:ascii="Arial" w:hAnsi="Arial" w:cs="Arial"/>
          <w:sz w:val="24"/>
          <w:szCs w:val="24"/>
        </w:rPr>
        <w:t>36 (5) 27-38.</w:t>
      </w:r>
    </w:p>
    <w:p w:rsidR="00085210" w:rsidRDefault="00085210" w:rsidP="00085210">
      <w:pPr>
        <w:spacing w:line="360" w:lineRule="auto"/>
        <w:ind w:left="360"/>
        <w:rPr>
          <w:rFonts w:ascii="Arial" w:hAnsi="Arial" w:cs="Arial"/>
          <w:sz w:val="24"/>
          <w:szCs w:val="24"/>
        </w:rPr>
      </w:pPr>
      <w:proofErr w:type="spellStart"/>
      <w:r>
        <w:rPr>
          <w:rFonts w:ascii="Arial" w:hAnsi="Arial" w:cs="Arial"/>
          <w:sz w:val="24"/>
          <w:szCs w:val="24"/>
        </w:rPr>
        <w:t>Grinyer</w:t>
      </w:r>
      <w:proofErr w:type="spellEnd"/>
      <w:r>
        <w:rPr>
          <w:rFonts w:ascii="Arial" w:hAnsi="Arial" w:cs="Arial"/>
          <w:sz w:val="24"/>
          <w:szCs w:val="24"/>
        </w:rPr>
        <w:t xml:space="preserve">, A. (2009) </w:t>
      </w:r>
      <w:r w:rsidR="007918BD">
        <w:rPr>
          <w:rFonts w:ascii="Arial" w:hAnsi="Arial" w:cs="Arial"/>
          <w:i/>
          <w:sz w:val="24"/>
          <w:szCs w:val="24"/>
        </w:rPr>
        <w:t>Life after Cancer in Ad</w:t>
      </w:r>
      <w:r>
        <w:rPr>
          <w:rFonts w:ascii="Arial" w:hAnsi="Arial" w:cs="Arial"/>
          <w:i/>
          <w:sz w:val="24"/>
          <w:szCs w:val="24"/>
        </w:rPr>
        <w:t>o</w:t>
      </w:r>
      <w:r w:rsidR="007918BD">
        <w:rPr>
          <w:rFonts w:ascii="Arial" w:hAnsi="Arial" w:cs="Arial"/>
          <w:i/>
          <w:sz w:val="24"/>
          <w:szCs w:val="24"/>
        </w:rPr>
        <w:t>l</w:t>
      </w:r>
      <w:r>
        <w:rPr>
          <w:rFonts w:ascii="Arial" w:hAnsi="Arial" w:cs="Arial"/>
          <w:i/>
          <w:sz w:val="24"/>
          <w:szCs w:val="24"/>
        </w:rPr>
        <w:t xml:space="preserve">escence and </w:t>
      </w:r>
      <w:r w:rsidR="00AE2389">
        <w:rPr>
          <w:rFonts w:ascii="Arial" w:hAnsi="Arial" w:cs="Arial"/>
          <w:i/>
          <w:sz w:val="24"/>
          <w:szCs w:val="24"/>
        </w:rPr>
        <w:t>Young Adulthood.</w:t>
      </w:r>
      <w:r>
        <w:rPr>
          <w:rFonts w:ascii="Arial" w:hAnsi="Arial" w:cs="Arial"/>
          <w:i/>
          <w:sz w:val="24"/>
          <w:szCs w:val="24"/>
        </w:rPr>
        <w:t xml:space="preserve"> </w:t>
      </w:r>
      <w:r w:rsidR="00AE2389">
        <w:rPr>
          <w:rFonts w:ascii="Arial" w:hAnsi="Arial" w:cs="Arial"/>
          <w:sz w:val="24"/>
          <w:szCs w:val="24"/>
        </w:rPr>
        <w:t>Routledge, Oxon.</w:t>
      </w:r>
    </w:p>
    <w:p w:rsidR="007918BD" w:rsidRDefault="007918BD" w:rsidP="00085210">
      <w:pPr>
        <w:spacing w:line="360" w:lineRule="auto"/>
        <w:ind w:left="360"/>
        <w:rPr>
          <w:rFonts w:ascii="Arial" w:hAnsi="Arial" w:cs="Arial"/>
          <w:sz w:val="24"/>
          <w:szCs w:val="24"/>
        </w:rPr>
      </w:pPr>
      <w:r>
        <w:rPr>
          <w:rFonts w:ascii="Arial" w:hAnsi="Arial" w:cs="Arial"/>
          <w:sz w:val="24"/>
          <w:szCs w:val="24"/>
        </w:rPr>
        <w:t xml:space="preserve">Holland, J.C., Anderson, B., Breitbart, W.S., </w:t>
      </w:r>
      <w:proofErr w:type="spellStart"/>
      <w:r>
        <w:rPr>
          <w:rFonts w:ascii="Arial" w:hAnsi="Arial" w:cs="Arial"/>
          <w:sz w:val="24"/>
          <w:szCs w:val="24"/>
        </w:rPr>
        <w:t>Buchmann</w:t>
      </w:r>
      <w:proofErr w:type="spellEnd"/>
      <w:r>
        <w:rPr>
          <w:rFonts w:ascii="Arial" w:hAnsi="Arial" w:cs="Arial"/>
          <w:sz w:val="24"/>
          <w:szCs w:val="24"/>
        </w:rPr>
        <w:t xml:space="preserve">, L.O., </w:t>
      </w:r>
      <w:proofErr w:type="spellStart"/>
      <w:r>
        <w:rPr>
          <w:rFonts w:ascii="Arial" w:hAnsi="Arial" w:cs="Arial"/>
          <w:sz w:val="24"/>
          <w:szCs w:val="24"/>
        </w:rPr>
        <w:t>Compas</w:t>
      </w:r>
      <w:proofErr w:type="spellEnd"/>
      <w:r>
        <w:rPr>
          <w:rFonts w:ascii="Arial" w:hAnsi="Arial" w:cs="Arial"/>
          <w:sz w:val="24"/>
          <w:szCs w:val="24"/>
        </w:rPr>
        <w:t xml:space="preserve">, B., Deshields, T.L., Dudley, M.M., Fleishman, S., Fulcher, C.D., Greenberg, D.B., Greiner, C.B., </w:t>
      </w:r>
      <w:proofErr w:type="spellStart"/>
      <w:r>
        <w:rPr>
          <w:rFonts w:ascii="Arial" w:hAnsi="Arial" w:cs="Arial"/>
          <w:sz w:val="24"/>
          <w:szCs w:val="24"/>
        </w:rPr>
        <w:t>Handzo</w:t>
      </w:r>
      <w:proofErr w:type="spellEnd"/>
      <w:r>
        <w:rPr>
          <w:rFonts w:ascii="Arial" w:hAnsi="Arial" w:cs="Arial"/>
          <w:sz w:val="24"/>
          <w:szCs w:val="24"/>
        </w:rPr>
        <w:t xml:space="preserve">, G.F., </w:t>
      </w:r>
      <w:proofErr w:type="spellStart"/>
      <w:r>
        <w:rPr>
          <w:rFonts w:ascii="Arial" w:hAnsi="Arial" w:cs="Arial"/>
          <w:sz w:val="24"/>
          <w:szCs w:val="24"/>
        </w:rPr>
        <w:t>Hoofring</w:t>
      </w:r>
      <w:proofErr w:type="spellEnd"/>
      <w:r>
        <w:rPr>
          <w:rFonts w:ascii="Arial" w:hAnsi="Arial" w:cs="Arial"/>
          <w:sz w:val="24"/>
          <w:szCs w:val="24"/>
        </w:rPr>
        <w:t xml:space="preserve">, L., Hoover, C., Jacobsen, P.B., </w:t>
      </w:r>
      <w:proofErr w:type="spellStart"/>
      <w:r>
        <w:rPr>
          <w:rFonts w:ascii="Arial" w:hAnsi="Arial" w:cs="Arial"/>
          <w:sz w:val="24"/>
          <w:szCs w:val="24"/>
        </w:rPr>
        <w:t>Kvale</w:t>
      </w:r>
      <w:proofErr w:type="spellEnd"/>
      <w:r>
        <w:rPr>
          <w:rFonts w:ascii="Arial" w:hAnsi="Arial" w:cs="Arial"/>
          <w:sz w:val="24"/>
          <w:szCs w:val="24"/>
        </w:rPr>
        <w:t xml:space="preserve">, E., Levy, M.H., </w:t>
      </w:r>
      <w:proofErr w:type="spellStart"/>
      <w:r>
        <w:rPr>
          <w:rFonts w:ascii="Arial" w:hAnsi="Arial" w:cs="Arial"/>
          <w:sz w:val="24"/>
          <w:szCs w:val="24"/>
        </w:rPr>
        <w:t>Loscalzo</w:t>
      </w:r>
      <w:proofErr w:type="spellEnd"/>
      <w:r>
        <w:rPr>
          <w:rFonts w:ascii="Arial" w:hAnsi="Arial" w:cs="Arial"/>
          <w:sz w:val="24"/>
          <w:szCs w:val="24"/>
        </w:rPr>
        <w:t xml:space="preserve">, M.J., McAllister-Black, R., Mechanic, K.Y., </w:t>
      </w:r>
      <w:proofErr w:type="spellStart"/>
      <w:r>
        <w:rPr>
          <w:rFonts w:ascii="Arial" w:hAnsi="Arial" w:cs="Arial"/>
          <w:sz w:val="24"/>
          <w:szCs w:val="24"/>
        </w:rPr>
        <w:t>Palesh</w:t>
      </w:r>
      <w:proofErr w:type="spellEnd"/>
      <w:r>
        <w:rPr>
          <w:rFonts w:ascii="Arial" w:hAnsi="Arial" w:cs="Arial"/>
          <w:sz w:val="24"/>
          <w:szCs w:val="24"/>
        </w:rPr>
        <w:t xml:space="preserve">, O., </w:t>
      </w:r>
      <w:proofErr w:type="spellStart"/>
      <w:r>
        <w:rPr>
          <w:rFonts w:ascii="Arial" w:hAnsi="Arial" w:cs="Arial"/>
          <w:sz w:val="24"/>
          <w:szCs w:val="24"/>
        </w:rPr>
        <w:t>Pazar</w:t>
      </w:r>
      <w:proofErr w:type="spellEnd"/>
      <w:r>
        <w:rPr>
          <w:rFonts w:ascii="Arial" w:hAnsi="Arial" w:cs="Arial"/>
          <w:sz w:val="24"/>
          <w:szCs w:val="24"/>
        </w:rPr>
        <w:t xml:space="preserve">, J.P., </w:t>
      </w:r>
      <w:proofErr w:type="spellStart"/>
      <w:r>
        <w:rPr>
          <w:rFonts w:ascii="Arial" w:hAnsi="Arial" w:cs="Arial"/>
          <w:sz w:val="24"/>
          <w:szCs w:val="24"/>
        </w:rPr>
        <w:t>Riba</w:t>
      </w:r>
      <w:proofErr w:type="spellEnd"/>
      <w:r>
        <w:rPr>
          <w:rFonts w:ascii="Arial" w:hAnsi="Arial" w:cs="Arial"/>
          <w:sz w:val="24"/>
          <w:szCs w:val="24"/>
        </w:rPr>
        <w:t xml:space="preserve">, M.B., Roper, K., Valentine, A.D., Wagner, L.I., </w:t>
      </w:r>
      <w:proofErr w:type="spellStart"/>
      <w:r>
        <w:rPr>
          <w:rFonts w:ascii="Arial" w:hAnsi="Arial" w:cs="Arial"/>
          <w:sz w:val="24"/>
          <w:szCs w:val="24"/>
        </w:rPr>
        <w:t>Zevon</w:t>
      </w:r>
      <w:proofErr w:type="spellEnd"/>
      <w:r>
        <w:rPr>
          <w:rFonts w:ascii="Arial" w:hAnsi="Arial" w:cs="Arial"/>
          <w:sz w:val="24"/>
          <w:szCs w:val="24"/>
        </w:rPr>
        <w:t xml:space="preserve">, M.A., McMillian, N.R., Freedman-Cass, D.A., (2013). Distress Management Clinical Practice Guidelines in Oncology. </w:t>
      </w:r>
      <w:r>
        <w:rPr>
          <w:rFonts w:ascii="Arial" w:hAnsi="Arial" w:cs="Arial"/>
          <w:i/>
          <w:sz w:val="24"/>
          <w:szCs w:val="24"/>
        </w:rPr>
        <w:t>Journal of the National Comprehensive Cancer Network</w:t>
      </w:r>
      <w:r w:rsidR="008B45B2">
        <w:rPr>
          <w:rFonts w:ascii="Arial" w:hAnsi="Arial" w:cs="Arial"/>
          <w:i/>
          <w:sz w:val="24"/>
          <w:szCs w:val="24"/>
        </w:rPr>
        <w:t xml:space="preserve">. </w:t>
      </w:r>
      <w:r w:rsidR="008B45B2">
        <w:rPr>
          <w:rFonts w:ascii="Arial" w:hAnsi="Arial" w:cs="Arial"/>
          <w:sz w:val="24"/>
          <w:szCs w:val="24"/>
        </w:rPr>
        <w:t>11, 190-208.</w:t>
      </w:r>
    </w:p>
    <w:p w:rsidR="004E6ADF" w:rsidRDefault="004E6ADF" w:rsidP="00085210">
      <w:pPr>
        <w:spacing w:line="360" w:lineRule="auto"/>
        <w:ind w:left="360"/>
        <w:rPr>
          <w:rFonts w:ascii="Arial" w:hAnsi="Arial" w:cs="Arial"/>
          <w:sz w:val="24"/>
          <w:szCs w:val="24"/>
        </w:rPr>
      </w:pPr>
      <w:r>
        <w:rPr>
          <w:rFonts w:ascii="Arial" w:hAnsi="Arial" w:cs="Arial"/>
          <w:sz w:val="24"/>
          <w:szCs w:val="24"/>
        </w:rPr>
        <w:t xml:space="preserve">Hughes, N., Williams, J., Shaw, C. (2017) Supporting the psychological needs of teenagers and young adults during cancer treatment: a literature review. </w:t>
      </w:r>
      <w:r>
        <w:rPr>
          <w:rFonts w:ascii="Arial" w:hAnsi="Arial" w:cs="Arial"/>
          <w:i/>
          <w:sz w:val="24"/>
          <w:szCs w:val="24"/>
        </w:rPr>
        <w:t xml:space="preserve">British Journal of Nursing. </w:t>
      </w:r>
      <w:r>
        <w:rPr>
          <w:rFonts w:ascii="Arial" w:hAnsi="Arial" w:cs="Arial"/>
          <w:sz w:val="24"/>
          <w:szCs w:val="24"/>
        </w:rPr>
        <w:t>(2) 4-10.</w:t>
      </w:r>
    </w:p>
    <w:p w:rsidR="004D7605" w:rsidRPr="004D7605" w:rsidRDefault="004D7605" w:rsidP="00085210">
      <w:pPr>
        <w:spacing w:line="360" w:lineRule="auto"/>
        <w:ind w:left="360"/>
        <w:rPr>
          <w:rFonts w:ascii="Arial" w:hAnsi="Arial" w:cs="Arial"/>
          <w:sz w:val="24"/>
          <w:szCs w:val="24"/>
        </w:rPr>
      </w:pPr>
      <w:proofErr w:type="spellStart"/>
      <w:r>
        <w:rPr>
          <w:rFonts w:ascii="Arial" w:hAnsi="Arial" w:cs="Arial"/>
          <w:sz w:val="24"/>
          <w:szCs w:val="24"/>
        </w:rPr>
        <w:t>Hydeman</w:t>
      </w:r>
      <w:proofErr w:type="spellEnd"/>
      <w:r>
        <w:rPr>
          <w:rFonts w:ascii="Arial" w:hAnsi="Arial" w:cs="Arial"/>
          <w:sz w:val="24"/>
          <w:szCs w:val="24"/>
        </w:rPr>
        <w:t xml:space="preserve">, J.A., </w:t>
      </w:r>
      <w:proofErr w:type="spellStart"/>
      <w:r>
        <w:rPr>
          <w:rFonts w:ascii="Arial" w:hAnsi="Arial" w:cs="Arial"/>
          <w:sz w:val="24"/>
          <w:szCs w:val="24"/>
        </w:rPr>
        <w:t>Uwazurike</w:t>
      </w:r>
      <w:proofErr w:type="spellEnd"/>
      <w:r>
        <w:rPr>
          <w:rFonts w:ascii="Arial" w:hAnsi="Arial" w:cs="Arial"/>
          <w:sz w:val="24"/>
          <w:szCs w:val="24"/>
        </w:rPr>
        <w:t xml:space="preserve">, O.C., Adeyemi, E.I., </w:t>
      </w:r>
      <w:proofErr w:type="spellStart"/>
      <w:r>
        <w:rPr>
          <w:rFonts w:ascii="Arial" w:hAnsi="Arial" w:cs="Arial"/>
          <w:sz w:val="24"/>
          <w:szCs w:val="24"/>
        </w:rPr>
        <w:t>Beaupin</w:t>
      </w:r>
      <w:proofErr w:type="spellEnd"/>
      <w:r>
        <w:rPr>
          <w:rFonts w:ascii="Arial" w:hAnsi="Arial" w:cs="Arial"/>
          <w:sz w:val="24"/>
          <w:szCs w:val="24"/>
        </w:rPr>
        <w:t xml:space="preserve">, L.K. (2019) Survivorship Needs of Adolescent and Young Adult Cancer Survivors: A Concept Mapping Analysis. </w:t>
      </w:r>
      <w:r>
        <w:rPr>
          <w:rFonts w:ascii="Arial" w:hAnsi="Arial" w:cs="Arial"/>
          <w:i/>
          <w:sz w:val="24"/>
          <w:szCs w:val="24"/>
        </w:rPr>
        <w:t xml:space="preserve">Journal of Cancer </w:t>
      </w:r>
      <w:proofErr w:type="spellStart"/>
      <w:r>
        <w:rPr>
          <w:rFonts w:ascii="Arial" w:hAnsi="Arial" w:cs="Arial"/>
          <w:i/>
          <w:sz w:val="24"/>
          <w:szCs w:val="24"/>
        </w:rPr>
        <w:t>Surviv</w:t>
      </w:r>
      <w:proofErr w:type="spellEnd"/>
      <w:r>
        <w:rPr>
          <w:rFonts w:ascii="Arial" w:hAnsi="Arial" w:cs="Arial"/>
          <w:i/>
          <w:sz w:val="24"/>
          <w:szCs w:val="24"/>
        </w:rPr>
        <w:t xml:space="preserve">. </w:t>
      </w:r>
      <w:r>
        <w:rPr>
          <w:rFonts w:ascii="Arial" w:hAnsi="Arial" w:cs="Arial"/>
          <w:sz w:val="24"/>
          <w:szCs w:val="24"/>
        </w:rPr>
        <w:t>13 (1) 34-42.</w:t>
      </w:r>
    </w:p>
    <w:p w:rsidR="00D717FC" w:rsidRPr="00F95600" w:rsidRDefault="00D717FC" w:rsidP="00085210">
      <w:pPr>
        <w:spacing w:line="360" w:lineRule="auto"/>
        <w:ind w:left="360"/>
        <w:rPr>
          <w:rFonts w:ascii="Arial" w:hAnsi="Arial" w:cs="Arial"/>
          <w:sz w:val="24"/>
          <w:szCs w:val="24"/>
        </w:rPr>
      </w:pPr>
      <w:r>
        <w:rPr>
          <w:rFonts w:ascii="Arial" w:hAnsi="Arial" w:cs="Arial"/>
          <w:sz w:val="24"/>
          <w:szCs w:val="24"/>
        </w:rPr>
        <w:t>Jones, B.L., Parker-</w:t>
      </w:r>
      <w:proofErr w:type="spellStart"/>
      <w:r>
        <w:rPr>
          <w:rFonts w:ascii="Arial" w:hAnsi="Arial" w:cs="Arial"/>
          <w:sz w:val="24"/>
          <w:szCs w:val="24"/>
        </w:rPr>
        <w:t>Raley</w:t>
      </w:r>
      <w:proofErr w:type="spellEnd"/>
      <w:r>
        <w:rPr>
          <w:rFonts w:ascii="Arial" w:hAnsi="Arial" w:cs="Arial"/>
          <w:sz w:val="24"/>
          <w:szCs w:val="24"/>
        </w:rPr>
        <w:t xml:space="preserve">, J., </w:t>
      </w:r>
      <w:proofErr w:type="spellStart"/>
      <w:r>
        <w:rPr>
          <w:rFonts w:ascii="Arial" w:hAnsi="Arial" w:cs="Arial"/>
          <w:sz w:val="24"/>
          <w:szCs w:val="24"/>
        </w:rPr>
        <w:t>Barczyk</w:t>
      </w:r>
      <w:proofErr w:type="spellEnd"/>
      <w:r>
        <w:rPr>
          <w:rFonts w:ascii="Arial" w:hAnsi="Arial" w:cs="Arial"/>
          <w:sz w:val="24"/>
          <w:szCs w:val="24"/>
        </w:rPr>
        <w:t>, A. (2011) Adolescent Cancer Survivors: Identity Paradox and the Need to Belong</w:t>
      </w:r>
      <w:r w:rsidR="00F95600">
        <w:rPr>
          <w:rFonts w:ascii="Arial" w:hAnsi="Arial" w:cs="Arial"/>
          <w:sz w:val="24"/>
          <w:szCs w:val="24"/>
        </w:rPr>
        <w:t xml:space="preserve">. </w:t>
      </w:r>
      <w:r w:rsidR="00F95600">
        <w:rPr>
          <w:rFonts w:ascii="Arial" w:hAnsi="Arial" w:cs="Arial"/>
          <w:i/>
          <w:sz w:val="24"/>
          <w:szCs w:val="24"/>
        </w:rPr>
        <w:t xml:space="preserve">Qualitative Health Research. </w:t>
      </w:r>
      <w:r w:rsidR="00F95600">
        <w:rPr>
          <w:rFonts w:ascii="Arial" w:hAnsi="Arial" w:cs="Arial"/>
          <w:sz w:val="24"/>
          <w:szCs w:val="24"/>
        </w:rPr>
        <w:t>DOI: 10.1177/104973231140429.</w:t>
      </w:r>
    </w:p>
    <w:p w:rsidR="00F27E87" w:rsidRDefault="00F27E87" w:rsidP="00085210">
      <w:pPr>
        <w:spacing w:line="360" w:lineRule="auto"/>
        <w:ind w:left="360"/>
        <w:rPr>
          <w:rFonts w:ascii="Arial" w:hAnsi="Arial" w:cs="Arial"/>
          <w:sz w:val="24"/>
          <w:szCs w:val="24"/>
        </w:rPr>
      </w:pPr>
      <w:r>
        <w:rPr>
          <w:rFonts w:ascii="Arial" w:hAnsi="Arial" w:cs="Arial"/>
          <w:sz w:val="24"/>
          <w:szCs w:val="24"/>
        </w:rPr>
        <w:t xml:space="preserve">Kazak, A.E., DeRosa, B.W., Schwartz, L.A., </w:t>
      </w:r>
      <w:proofErr w:type="spellStart"/>
      <w:r>
        <w:rPr>
          <w:rFonts w:ascii="Arial" w:hAnsi="Arial" w:cs="Arial"/>
          <w:sz w:val="24"/>
          <w:szCs w:val="24"/>
        </w:rPr>
        <w:t>Hobbie</w:t>
      </w:r>
      <w:proofErr w:type="spellEnd"/>
      <w:r>
        <w:rPr>
          <w:rFonts w:ascii="Arial" w:hAnsi="Arial" w:cs="Arial"/>
          <w:sz w:val="24"/>
          <w:szCs w:val="24"/>
        </w:rPr>
        <w:t xml:space="preserve">, W., Carlson, C., </w:t>
      </w:r>
      <w:proofErr w:type="spellStart"/>
      <w:r>
        <w:rPr>
          <w:rFonts w:ascii="Arial" w:hAnsi="Arial" w:cs="Arial"/>
          <w:sz w:val="24"/>
          <w:szCs w:val="24"/>
        </w:rPr>
        <w:t>Ittenbach</w:t>
      </w:r>
      <w:proofErr w:type="spellEnd"/>
      <w:r>
        <w:rPr>
          <w:rFonts w:ascii="Arial" w:hAnsi="Arial" w:cs="Arial"/>
          <w:sz w:val="24"/>
          <w:szCs w:val="24"/>
        </w:rPr>
        <w:t xml:space="preserve">, R.F., Mao, J.J., Ginsberg, J.P. (2010). Psychological Outcomes and Health Beliefs in Adolescent and Young Adult Survivors of Childhood Cancer and Controls. </w:t>
      </w:r>
      <w:r>
        <w:rPr>
          <w:rFonts w:ascii="Arial" w:hAnsi="Arial" w:cs="Arial"/>
          <w:i/>
          <w:sz w:val="24"/>
          <w:szCs w:val="24"/>
        </w:rPr>
        <w:t xml:space="preserve">Journal of Clinical Oncology. </w:t>
      </w:r>
      <w:r>
        <w:rPr>
          <w:rFonts w:ascii="Arial" w:hAnsi="Arial" w:cs="Arial"/>
          <w:sz w:val="24"/>
          <w:szCs w:val="24"/>
        </w:rPr>
        <w:t>28(12) 2002-7.</w:t>
      </w:r>
    </w:p>
    <w:p w:rsidR="00420368" w:rsidRDefault="00420368" w:rsidP="00085210">
      <w:pPr>
        <w:spacing w:line="360" w:lineRule="auto"/>
        <w:ind w:left="360"/>
        <w:rPr>
          <w:rFonts w:ascii="Arial" w:hAnsi="Arial" w:cs="Arial"/>
          <w:sz w:val="24"/>
          <w:szCs w:val="24"/>
        </w:rPr>
      </w:pPr>
      <w:r>
        <w:rPr>
          <w:rFonts w:ascii="Arial" w:hAnsi="Arial" w:cs="Arial"/>
          <w:sz w:val="24"/>
          <w:szCs w:val="24"/>
        </w:rPr>
        <w:lastRenderedPageBreak/>
        <w:t xml:space="preserve">Kent, E.E., Smith, A.W., Keegan, T.H. et al. (2013). Talking about cancer and meeting peer survivors: Social information </w:t>
      </w:r>
      <w:proofErr w:type="spellStart"/>
      <w:r>
        <w:rPr>
          <w:rFonts w:ascii="Arial" w:hAnsi="Arial" w:cs="Arial"/>
          <w:sz w:val="24"/>
          <w:szCs w:val="24"/>
        </w:rPr>
        <w:t>needsn</w:t>
      </w:r>
      <w:proofErr w:type="spellEnd"/>
      <w:r>
        <w:rPr>
          <w:rFonts w:ascii="Arial" w:hAnsi="Arial" w:cs="Arial"/>
          <w:sz w:val="24"/>
          <w:szCs w:val="24"/>
        </w:rPr>
        <w:t xml:space="preserve"> of adolescents and young adults diagnosed with cancer. </w:t>
      </w:r>
      <w:r>
        <w:rPr>
          <w:rFonts w:ascii="Arial" w:hAnsi="Arial" w:cs="Arial"/>
          <w:i/>
          <w:sz w:val="24"/>
          <w:szCs w:val="24"/>
        </w:rPr>
        <w:t xml:space="preserve">Journal of Adolescent and Young Adult Oncology. </w:t>
      </w:r>
      <w:r w:rsidR="00033DB0">
        <w:rPr>
          <w:rFonts w:ascii="Arial" w:hAnsi="Arial" w:cs="Arial"/>
          <w:sz w:val="24"/>
          <w:szCs w:val="24"/>
        </w:rPr>
        <w:t>2 (2) 44-52.</w:t>
      </w:r>
    </w:p>
    <w:p w:rsidR="00F974CD" w:rsidRDefault="00F974CD" w:rsidP="00085210">
      <w:pPr>
        <w:spacing w:line="360" w:lineRule="auto"/>
        <w:ind w:left="360"/>
        <w:rPr>
          <w:rFonts w:ascii="Arial" w:hAnsi="Arial" w:cs="Arial"/>
          <w:sz w:val="24"/>
          <w:szCs w:val="24"/>
        </w:rPr>
      </w:pPr>
      <w:proofErr w:type="spellStart"/>
      <w:r>
        <w:rPr>
          <w:rFonts w:ascii="Arial" w:hAnsi="Arial" w:cs="Arial"/>
          <w:sz w:val="24"/>
          <w:szCs w:val="24"/>
        </w:rPr>
        <w:t>Kaluarachchi</w:t>
      </w:r>
      <w:proofErr w:type="spellEnd"/>
      <w:r>
        <w:rPr>
          <w:rFonts w:ascii="Arial" w:hAnsi="Arial" w:cs="Arial"/>
          <w:sz w:val="24"/>
          <w:szCs w:val="24"/>
        </w:rPr>
        <w:t xml:space="preserve">, T., McDonald, F., Patterson, P., Newton-John, T.R.O., (2019) Being a teenager and cancer patient: what do adolescents and young adults with cancer find valuable and challenging with their friends and cancer peers?. </w:t>
      </w:r>
      <w:r w:rsidR="00E022B7">
        <w:rPr>
          <w:rFonts w:ascii="Arial" w:hAnsi="Arial" w:cs="Arial"/>
          <w:i/>
          <w:sz w:val="24"/>
          <w:szCs w:val="24"/>
        </w:rPr>
        <w:t xml:space="preserve">Journal of Psychosocial Oncology. </w:t>
      </w:r>
      <w:r w:rsidR="004771C4">
        <w:rPr>
          <w:rFonts w:ascii="Arial" w:hAnsi="Arial" w:cs="Arial"/>
          <w:sz w:val="24"/>
          <w:szCs w:val="24"/>
        </w:rPr>
        <w:t>DOI: 10.1080/07347332.2019.1672847.</w:t>
      </w:r>
    </w:p>
    <w:p w:rsidR="004E6ADF" w:rsidRPr="004E6ADF" w:rsidRDefault="004E6ADF" w:rsidP="00085210">
      <w:pPr>
        <w:spacing w:line="360" w:lineRule="auto"/>
        <w:ind w:left="360"/>
        <w:rPr>
          <w:rFonts w:ascii="Arial" w:hAnsi="Arial" w:cs="Arial"/>
          <w:sz w:val="24"/>
          <w:szCs w:val="24"/>
        </w:rPr>
      </w:pPr>
      <w:r>
        <w:rPr>
          <w:rFonts w:ascii="Arial" w:hAnsi="Arial" w:cs="Arial"/>
          <w:sz w:val="24"/>
          <w:szCs w:val="24"/>
        </w:rPr>
        <w:t xml:space="preserve">Marshall, S., </w:t>
      </w:r>
      <w:proofErr w:type="spellStart"/>
      <w:r>
        <w:rPr>
          <w:rFonts w:ascii="Arial" w:hAnsi="Arial" w:cs="Arial"/>
          <w:sz w:val="24"/>
          <w:szCs w:val="24"/>
        </w:rPr>
        <w:t>Grinyer</w:t>
      </w:r>
      <w:proofErr w:type="spellEnd"/>
      <w:r>
        <w:rPr>
          <w:rFonts w:ascii="Arial" w:hAnsi="Arial" w:cs="Arial"/>
          <w:sz w:val="24"/>
          <w:szCs w:val="24"/>
        </w:rPr>
        <w:t xml:space="preserve">, G., </w:t>
      </w:r>
      <w:proofErr w:type="spellStart"/>
      <w:r>
        <w:rPr>
          <w:rFonts w:ascii="Arial" w:hAnsi="Arial" w:cs="Arial"/>
          <w:sz w:val="24"/>
          <w:szCs w:val="24"/>
        </w:rPr>
        <w:t>Limmer</w:t>
      </w:r>
      <w:proofErr w:type="spellEnd"/>
      <w:r>
        <w:rPr>
          <w:rFonts w:ascii="Arial" w:hAnsi="Arial" w:cs="Arial"/>
          <w:sz w:val="24"/>
          <w:szCs w:val="24"/>
        </w:rPr>
        <w:t xml:space="preserve">, M. (2018) The ‘lost tribe’ reconsidered: Teenagers and young adults treated for cancer in adult settings in the UK. </w:t>
      </w:r>
      <w:r>
        <w:rPr>
          <w:rFonts w:ascii="Arial" w:hAnsi="Arial" w:cs="Arial"/>
          <w:i/>
          <w:sz w:val="24"/>
          <w:szCs w:val="24"/>
        </w:rPr>
        <w:t xml:space="preserve">European Journal of oncology Nursing. </w:t>
      </w:r>
      <w:r>
        <w:rPr>
          <w:rFonts w:ascii="Arial" w:hAnsi="Arial" w:cs="Arial"/>
          <w:sz w:val="24"/>
          <w:szCs w:val="24"/>
        </w:rPr>
        <w:t>33. 85-90.</w:t>
      </w:r>
    </w:p>
    <w:p w:rsidR="00DE2ED6" w:rsidRDefault="00DE2ED6" w:rsidP="00085210">
      <w:pPr>
        <w:spacing w:line="360" w:lineRule="auto"/>
        <w:ind w:left="360"/>
        <w:rPr>
          <w:rFonts w:ascii="Arial" w:hAnsi="Arial" w:cs="Arial"/>
          <w:sz w:val="24"/>
          <w:szCs w:val="24"/>
        </w:rPr>
      </w:pPr>
      <w:proofErr w:type="spellStart"/>
      <w:r>
        <w:rPr>
          <w:rFonts w:ascii="Arial" w:hAnsi="Arial" w:cs="Arial"/>
          <w:sz w:val="24"/>
          <w:szCs w:val="24"/>
        </w:rPr>
        <w:t>Mellblom</w:t>
      </w:r>
      <w:proofErr w:type="spellEnd"/>
      <w:r>
        <w:rPr>
          <w:rFonts w:ascii="Arial" w:hAnsi="Arial" w:cs="Arial"/>
          <w:sz w:val="24"/>
          <w:szCs w:val="24"/>
        </w:rPr>
        <w:t xml:space="preserve">, A.V., </w:t>
      </w:r>
      <w:proofErr w:type="spellStart"/>
      <w:r>
        <w:rPr>
          <w:rFonts w:ascii="Arial" w:hAnsi="Arial" w:cs="Arial"/>
          <w:sz w:val="24"/>
          <w:szCs w:val="24"/>
        </w:rPr>
        <w:t>Korsvold</w:t>
      </w:r>
      <w:proofErr w:type="spellEnd"/>
      <w:r>
        <w:rPr>
          <w:rFonts w:ascii="Arial" w:hAnsi="Arial" w:cs="Arial"/>
          <w:sz w:val="24"/>
          <w:szCs w:val="24"/>
        </w:rPr>
        <w:t xml:space="preserve">, L., Ruud, E., Lie, H.C., Loge, J,H., </w:t>
      </w:r>
      <w:proofErr w:type="spellStart"/>
      <w:r>
        <w:rPr>
          <w:rFonts w:ascii="Arial" w:hAnsi="Arial" w:cs="Arial"/>
          <w:sz w:val="24"/>
          <w:szCs w:val="24"/>
        </w:rPr>
        <w:t>Finset</w:t>
      </w:r>
      <w:proofErr w:type="spellEnd"/>
      <w:r>
        <w:rPr>
          <w:rFonts w:ascii="Arial" w:hAnsi="Arial" w:cs="Arial"/>
          <w:sz w:val="24"/>
          <w:szCs w:val="24"/>
        </w:rPr>
        <w:t xml:space="preserve">, A., (2016). Sequences of talk about emotional concerns in follow-up consultations with adolescent childhood cancer survivors. </w:t>
      </w:r>
      <w:r>
        <w:rPr>
          <w:rFonts w:ascii="Arial" w:hAnsi="Arial" w:cs="Arial"/>
          <w:i/>
          <w:sz w:val="24"/>
          <w:szCs w:val="24"/>
        </w:rPr>
        <w:t xml:space="preserve">Patient Education and </w:t>
      </w:r>
      <w:proofErr w:type="spellStart"/>
      <w:r>
        <w:rPr>
          <w:rFonts w:ascii="Arial" w:hAnsi="Arial" w:cs="Arial"/>
          <w:i/>
          <w:sz w:val="24"/>
          <w:szCs w:val="24"/>
        </w:rPr>
        <w:t>Counseling</w:t>
      </w:r>
      <w:proofErr w:type="spellEnd"/>
      <w:r>
        <w:rPr>
          <w:rFonts w:ascii="Arial" w:hAnsi="Arial" w:cs="Arial"/>
          <w:i/>
          <w:sz w:val="24"/>
          <w:szCs w:val="24"/>
        </w:rPr>
        <w:t xml:space="preserve">. </w:t>
      </w:r>
      <w:r w:rsidR="00BF587C">
        <w:rPr>
          <w:rFonts w:ascii="Arial" w:hAnsi="Arial" w:cs="Arial"/>
          <w:sz w:val="24"/>
          <w:szCs w:val="24"/>
        </w:rPr>
        <w:t>99, 77-84.</w:t>
      </w:r>
    </w:p>
    <w:p w:rsidR="00F95600" w:rsidRPr="00F95600" w:rsidRDefault="00F95600" w:rsidP="00085210">
      <w:pPr>
        <w:spacing w:line="360" w:lineRule="auto"/>
        <w:ind w:left="360"/>
        <w:rPr>
          <w:rFonts w:ascii="Arial" w:hAnsi="Arial" w:cs="Arial"/>
          <w:sz w:val="24"/>
          <w:szCs w:val="24"/>
        </w:rPr>
      </w:pPr>
      <w:r>
        <w:rPr>
          <w:rFonts w:ascii="Arial" w:hAnsi="Arial" w:cs="Arial"/>
          <w:sz w:val="24"/>
          <w:szCs w:val="24"/>
        </w:rPr>
        <w:t xml:space="preserve">National Institute for Health and Clinical Excellence (2005). </w:t>
      </w:r>
      <w:r>
        <w:rPr>
          <w:rFonts w:ascii="Arial" w:hAnsi="Arial" w:cs="Arial"/>
          <w:i/>
          <w:sz w:val="24"/>
          <w:szCs w:val="24"/>
        </w:rPr>
        <w:t xml:space="preserve">Cancer Service Guidance: Improving Outcomes in children and young people with cancer – The manual </w:t>
      </w:r>
      <w:r>
        <w:rPr>
          <w:rFonts w:ascii="Arial" w:hAnsi="Arial" w:cs="Arial"/>
          <w:sz w:val="24"/>
          <w:szCs w:val="24"/>
        </w:rPr>
        <w:t>(0-15).</w:t>
      </w:r>
    </w:p>
    <w:p w:rsidR="00BE48F8" w:rsidRDefault="00BE48F8" w:rsidP="00085210">
      <w:pPr>
        <w:spacing w:line="360" w:lineRule="auto"/>
        <w:ind w:left="360"/>
        <w:rPr>
          <w:rFonts w:ascii="Arial" w:hAnsi="Arial" w:cs="Arial"/>
          <w:sz w:val="24"/>
          <w:szCs w:val="24"/>
        </w:rPr>
      </w:pPr>
      <w:r>
        <w:rPr>
          <w:rFonts w:ascii="Arial" w:hAnsi="Arial" w:cs="Arial"/>
          <w:sz w:val="24"/>
          <w:szCs w:val="24"/>
        </w:rPr>
        <w:t xml:space="preserve">Nichols, M.L., (1995) Social support and coping in young adolescents with cancer. </w:t>
      </w:r>
      <w:r>
        <w:rPr>
          <w:rFonts w:ascii="Arial" w:hAnsi="Arial" w:cs="Arial"/>
          <w:i/>
          <w:sz w:val="24"/>
          <w:szCs w:val="24"/>
        </w:rPr>
        <w:t xml:space="preserve">Paediatric Nursing. </w:t>
      </w:r>
      <w:r>
        <w:rPr>
          <w:rFonts w:ascii="Arial" w:hAnsi="Arial" w:cs="Arial"/>
          <w:sz w:val="24"/>
          <w:szCs w:val="24"/>
        </w:rPr>
        <w:t>21, 235-240.</w:t>
      </w:r>
    </w:p>
    <w:p w:rsidR="005E303B" w:rsidRPr="005E303B" w:rsidRDefault="005E303B" w:rsidP="00085210">
      <w:pPr>
        <w:spacing w:line="360" w:lineRule="auto"/>
        <w:ind w:left="360"/>
        <w:rPr>
          <w:rFonts w:ascii="Arial" w:hAnsi="Arial" w:cs="Arial"/>
          <w:sz w:val="24"/>
          <w:szCs w:val="24"/>
        </w:rPr>
      </w:pPr>
      <w:r>
        <w:rPr>
          <w:rFonts w:ascii="Arial" w:hAnsi="Arial" w:cs="Arial"/>
          <w:sz w:val="24"/>
          <w:szCs w:val="24"/>
        </w:rPr>
        <w:t xml:space="preserve">Park, E.M., Rosenstein ,D.L., (2015) Depression in adolescents and young adults with cancer. </w:t>
      </w:r>
      <w:r>
        <w:rPr>
          <w:rFonts w:ascii="Arial" w:hAnsi="Arial" w:cs="Arial"/>
          <w:i/>
          <w:sz w:val="24"/>
          <w:szCs w:val="24"/>
        </w:rPr>
        <w:t xml:space="preserve">Dialogues in clinical neuroscience. </w:t>
      </w:r>
      <w:r>
        <w:rPr>
          <w:rFonts w:ascii="Arial" w:hAnsi="Arial" w:cs="Arial"/>
          <w:sz w:val="24"/>
          <w:szCs w:val="24"/>
        </w:rPr>
        <w:t>17 (2) 171-180.</w:t>
      </w:r>
    </w:p>
    <w:p w:rsidR="00CA2BC7" w:rsidRPr="00CA2BC7" w:rsidRDefault="00CA2BC7" w:rsidP="00085210">
      <w:pPr>
        <w:spacing w:line="360" w:lineRule="auto"/>
        <w:ind w:left="360"/>
        <w:rPr>
          <w:rFonts w:ascii="Arial" w:hAnsi="Arial" w:cs="Arial"/>
          <w:sz w:val="24"/>
          <w:szCs w:val="24"/>
        </w:rPr>
      </w:pPr>
      <w:r>
        <w:rPr>
          <w:rFonts w:ascii="Arial" w:hAnsi="Arial" w:cs="Arial"/>
          <w:sz w:val="24"/>
          <w:szCs w:val="24"/>
        </w:rPr>
        <w:t xml:space="preserve">Wicks, L., Mitchell, A. (2010) The adolescent cancer experience: loss of control and benefit finding. </w:t>
      </w:r>
      <w:r>
        <w:rPr>
          <w:rFonts w:ascii="Arial" w:hAnsi="Arial" w:cs="Arial"/>
          <w:i/>
          <w:sz w:val="24"/>
          <w:szCs w:val="24"/>
        </w:rPr>
        <w:t xml:space="preserve">European Journal of Cancer Care. </w:t>
      </w:r>
      <w:r>
        <w:rPr>
          <w:rFonts w:ascii="Arial" w:hAnsi="Arial" w:cs="Arial"/>
          <w:sz w:val="24"/>
          <w:szCs w:val="24"/>
        </w:rPr>
        <w:t>19; 778-785.</w:t>
      </w:r>
    </w:p>
    <w:p w:rsidR="00F81E27" w:rsidRDefault="00F81E27" w:rsidP="00085210">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B.J., Block, R., Hayes-</w:t>
      </w:r>
      <w:proofErr w:type="spellStart"/>
      <w:r>
        <w:rPr>
          <w:rFonts w:ascii="Arial" w:hAnsi="Arial" w:cs="Arial"/>
          <w:sz w:val="24"/>
          <w:szCs w:val="24"/>
        </w:rPr>
        <w:t>Lattin</w:t>
      </w:r>
      <w:proofErr w:type="spellEnd"/>
      <w:r>
        <w:rPr>
          <w:rFonts w:ascii="Arial" w:hAnsi="Arial" w:cs="Arial"/>
          <w:sz w:val="24"/>
          <w:szCs w:val="24"/>
        </w:rPr>
        <w:t xml:space="preserve">, B., Embry, L., Aguilar ,C., </w:t>
      </w:r>
      <w:proofErr w:type="spellStart"/>
      <w:r>
        <w:rPr>
          <w:rFonts w:ascii="Arial" w:hAnsi="Arial" w:cs="Arial"/>
          <w:sz w:val="24"/>
          <w:szCs w:val="24"/>
        </w:rPr>
        <w:t>Meeske</w:t>
      </w:r>
      <w:proofErr w:type="spellEnd"/>
      <w:r>
        <w:rPr>
          <w:rFonts w:ascii="Arial" w:hAnsi="Arial" w:cs="Arial"/>
          <w:sz w:val="24"/>
          <w:szCs w:val="24"/>
        </w:rPr>
        <w:t xml:space="preserve">, K.A., </w:t>
      </w:r>
      <w:r w:rsidR="00A03A54">
        <w:rPr>
          <w:rFonts w:ascii="Arial" w:hAnsi="Arial" w:cs="Arial"/>
          <w:sz w:val="24"/>
          <w:szCs w:val="24"/>
        </w:rPr>
        <w:t xml:space="preserve">Butler, M., Cole, S. (2013). Psychosocial  service use and unmet need among recently diagnosed and young adult cancer patients. </w:t>
      </w:r>
      <w:r w:rsidR="00A03A54">
        <w:rPr>
          <w:rFonts w:ascii="Arial" w:hAnsi="Arial" w:cs="Arial"/>
          <w:i/>
          <w:sz w:val="24"/>
          <w:szCs w:val="24"/>
        </w:rPr>
        <w:t xml:space="preserve">Cancer. </w:t>
      </w:r>
      <w:r w:rsidR="00A03A54">
        <w:rPr>
          <w:rFonts w:ascii="Arial" w:hAnsi="Arial" w:cs="Arial"/>
          <w:sz w:val="24"/>
          <w:szCs w:val="24"/>
        </w:rPr>
        <w:t>119, 201-14.</w:t>
      </w:r>
    </w:p>
    <w:p w:rsidR="004D7605" w:rsidRPr="004D7605" w:rsidRDefault="004D7605" w:rsidP="00085210">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xml:space="preserve">, B.J., Corbett, V., Embry, L., Aguilar, C., </w:t>
      </w:r>
      <w:proofErr w:type="spellStart"/>
      <w:r>
        <w:rPr>
          <w:rFonts w:ascii="Arial" w:hAnsi="Arial" w:cs="Arial"/>
          <w:sz w:val="24"/>
          <w:szCs w:val="24"/>
        </w:rPr>
        <w:t>Meeske</w:t>
      </w:r>
      <w:proofErr w:type="spellEnd"/>
      <w:r>
        <w:rPr>
          <w:rFonts w:ascii="Arial" w:hAnsi="Arial" w:cs="Arial"/>
          <w:sz w:val="24"/>
          <w:szCs w:val="24"/>
        </w:rPr>
        <w:t>, K.A., Hayes-</w:t>
      </w:r>
      <w:proofErr w:type="spellStart"/>
      <w:r>
        <w:rPr>
          <w:rFonts w:ascii="Arial" w:hAnsi="Arial" w:cs="Arial"/>
          <w:sz w:val="24"/>
          <w:szCs w:val="24"/>
        </w:rPr>
        <w:t>lattin</w:t>
      </w:r>
      <w:proofErr w:type="spellEnd"/>
      <w:r>
        <w:rPr>
          <w:rFonts w:ascii="Arial" w:hAnsi="Arial" w:cs="Arial"/>
          <w:sz w:val="24"/>
          <w:szCs w:val="24"/>
        </w:rPr>
        <w:t xml:space="preserve">, B., Block, R., Zeman, D&gt;T., Cole, S. (2014) Psychological distress and unsatisfied </w:t>
      </w:r>
      <w:r>
        <w:rPr>
          <w:rFonts w:ascii="Arial" w:hAnsi="Arial" w:cs="Arial"/>
          <w:sz w:val="24"/>
          <w:szCs w:val="24"/>
        </w:rPr>
        <w:lastRenderedPageBreak/>
        <w:t xml:space="preserve">need for psychosocial support in adolescent and young adult cancer patients during the first year following diagnosis. </w:t>
      </w:r>
      <w:r>
        <w:rPr>
          <w:rFonts w:ascii="Arial" w:hAnsi="Arial" w:cs="Arial"/>
          <w:i/>
          <w:sz w:val="24"/>
          <w:szCs w:val="24"/>
        </w:rPr>
        <w:t xml:space="preserve">Psycho-Oncology. </w:t>
      </w:r>
      <w:r>
        <w:rPr>
          <w:rFonts w:ascii="Arial" w:hAnsi="Arial" w:cs="Arial"/>
          <w:sz w:val="24"/>
          <w:szCs w:val="24"/>
        </w:rPr>
        <w:t>23. 1267-1275.</w:t>
      </w:r>
    </w:p>
    <w:sectPr w:rsidR="004D7605" w:rsidRPr="004D7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86EA7"/>
    <w:multiLevelType w:val="hybridMultilevel"/>
    <w:tmpl w:val="95C8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D4D"/>
    <w:rsid w:val="0000318A"/>
    <w:rsid w:val="00020614"/>
    <w:rsid w:val="00033DB0"/>
    <w:rsid w:val="00054D70"/>
    <w:rsid w:val="00066D85"/>
    <w:rsid w:val="00085210"/>
    <w:rsid w:val="00091EF1"/>
    <w:rsid w:val="000B15DF"/>
    <w:rsid w:val="000C4308"/>
    <w:rsid w:val="000F660D"/>
    <w:rsid w:val="00100232"/>
    <w:rsid w:val="00107B55"/>
    <w:rsid w:val="00132518"/>
    <w:rsid w:val="001C47EA"/>
    <w:rsid w:val="002020C3"/>
    <w:rsid w:val="00275852"/>
    <w:rsid w:val="002A00A5"/>
    <w:rsid w:val="002A65D8"/>
    <w:rsid w:val="002C25A8"/>
    <w:rsid w:val="002E2717"/>
    <w:rsid w:val="002E36D5"/>
    <w:rsid w:val="002F4713"/>
    <w:rsid w:val="0030548E"/>
    <w:rsid w:val="0031771E"/>
    <w:rsid w:val="0033208E"/>
    <w:rsid w:val="00355EE8"/>
    <w:rsid w:val="0039508E"/>
    <w:rsid w:val="003B3E4D"/>
    <w:rsid w:val="003E3CC7"/>
    <w:rsid w:val="003E6AC5"/>
    <w:rsid w:val="003F1311"/>
    <w:rsid w:val="00415D4D"/>
    <w:rsid w:val="00420368"/>
    <w:rsid w:val="00426111"/>
    <w:rsid w:val="00447A87"/>
    <w:rsid w:val="00454728"/>
    <w:rsid w:val="00466E88"/>
    <w:rsid w:val="00472B5A"/>
    <w:rsid w:val="00475A59"/>
    <w:rsid w:val="004771C4"/>
    <w:rsid w:val="004806D6"/>
    <w:rsid w:val="004940A4"/>
    <w:rsid w:val="004D7605"/>
    <w:rsid w:val="004E090F"/>
    <w:rsid w:val="004E6ADF"/>
    <w:rsid w:val="0050736E"/>
    <w:rsid w:val="00520EC7"/>
    <w:rsid w:val="005370A4"/>
    <w:rsid w:val="005437C4"/>
    <w:rsid w:val="005A40ED"/>
    <w:rsid w:val="005A7615"/>
    <w:rsid w:val="005B67FD"/>
    <w:rsid w:val="005E303B"/>
    <w:rsid w:val="006514B0"/>
    <w:rsid w:val="00674E03"/>
    <w:rsid w:val="00675A99"/>
    <w:rsid w:val="006A0262"/>
    <w:rsid w:val="006A64EB"/>
    <w:rsid w:val="006E5C3A"/>
    <w:rsid w:val="006F0A1F"/>
    <w:rsid w:val="007029DF"/>
    <w:rsid w:val="00717705"/>
    <w:rsid w:val="00736636"/>
    <w:rsid w:val="0075384D"/>
    <w:rsid w:val="0077122E"/>
    <w:rsid w:val="00784330"/>
    <w:rsid w:val="007918BD"/>
    <w:rsid w:val="00793E00"/>
    <w:rsid w:val="007965BC"/>
    <w:rsid w:val="007B0885"/>
    <w:rsid w:val="007B3C01"/>
    <w:rsid w:val="007B61EA"/>
    <w:rsid w:val="00856C41"/>
    <w:rsid w:val="008852A2"/>
    <w:rsid w:val="008B45B2"/>
    <w:rsid w:val="008C08F6"/>
    <w:rsid w:val="00903C87"/>
    <w:rsid w:val="00926BA1"/>
    <w:rsid w:val="00941E8F"/>
    <w:rsid w:val="00943DF7"/>
    <w:rsid w:val="009578EC"/>
    <w:rsid w:val="00986082"/>
    <w:rsid w:val="009C5FD2"/>
    <w:rsid w:val="009C6AE9"/>
    <w:rsid w:val="009D726B"/>
    <w:rsid w:val="009E7792"/>
    <w:rsid w:val="00A03A54"/>
    <w:rsid w:val="00A233B1"/>
    <w:rsid w:val="00A64A62"/>
    <w:rsid w:val="00A777F6"/>
    <w:rsid w:val="00AB47EB"/>
    <w:rsid w:val="00AE2389"/>
    <w:rsid w:val="00AE4F2E"/>
    <w:rsid w:val="00B02D4D"/>
    <w:rsid w:val="00B563D1"/>
    <w:rsid w:val="00B570DC"/>
    <w:rsid w:val="00B775B8"/>
    <w:rsid w:val="00B93E63"/>
    <w:rsid w:val="00BA4637"/>
    <w:rsid w:val="00BA5761"/>
    <w:rsid w:val="00BA6C4F"/>
    <w:rsid w:val="00BB4311"/>
    <w:rsid w:val="00BC3DAA"/>
    <w:rsid w:val="00BC6743"/>
    <w:rsid w:val="00BD5923"/>
    <w:rsid w:val="00BE48F8"/>
    <w:rsid w:val="00BE6B78"/>
    <w:rsid w:val="00BF587C"/>
    <w:rsid w:val="00C14A26"/>
    <w:rsid w:val="00C3020E"/>
    <w:rsid w:val="00C32EAC"/>
    <w:rsid w:val="00C46F14"/>
    <w:rsid w:val="00C56E3C"/>
    <w:rsid w:val="00C91E32"/>
    <w:rsid w:val="00CA2BC7"/>
    <w:rsid w:val="00CB1DC7"/>
    <w:rsid w:val="00CC69B7"/>
    <w:rsid w:val="00CD6E4C"/>
    <w:rsid w:val="00D569E3"/>
    <w:rsid w:val="00D717FC"/>
    <w:rsid w:val="00D86869"/>
    <w:rsid w:val="00DC177A"/>
    <w:rsid w:val="00DE2DCC"/>
    <w:rsid w:val="00DE2ED6"/>
    <w:rsid w:val="00DF2920"/>
    <w:rsid w:val="00E022B7"/>
    <w:rsid w:val="00E11651"/>
    <w:rsid w:val="00E701BA"/>
    <w:rsid w:val="00E745F2"/>
    <w:rsid w:val="00EF2043"/>
    <w:rsid w:val="00F27E87"/>
    <w:rsid w:val="00F5518A"/>
    <w:rsid w:val="00F604C8"/>
    <w:rsid w:val="00F65F46"/>
    <w:rsid w:val="00F81E27"/>
    <w:rsid w:val="00F95600"/>
    <w:rsid w:val="00F974CD"/>
    <w:rsid w:val="00FA0373"/>
    <w:rsid w:val="00FA302D"/>
    <w:rsid w:val="00FB258B"/>
    <w:rsid w:val="00FB3A55"/>
    <w:rsid w:val="00FE1029"/>
    <w:rsid w:val="00FE4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F7BC"/>
  <w15:chartTrackingRefBased/>
  <w15:docId w15:val="{BD72220C-496B-4F50-99BF-61115B97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311"/>
    <w:pPr>
      <w:ind w:left="720"/>
      <w:contextualSpacing/>
    </w:pPr>
  </w:style>
  <w:style w:type="paragraph" w:styleId="BalloonText">
    <w:name w:val="Balloon Text"/>
    <w:basedOn w:val="Normal"/>
    <w:link w:val="BalloonTextChar"/>
    <w:uiPriority w:val="99"/>
    <w:semiHidden/>
    <w:unhideWhenUsed/>
    <w:rsid w:val="00BA6C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C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C9390-2817-498C-9BD9-11A135A0F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19</Pages>
  <Words>6335</Words>
  <Characters>36113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Aubrey</dc:creator>
  <cp:keywords/>
  <dc:description/>
  <cp:lastModifiedBy>Lucy Aubrey</cp:lastModifiedBy>
  <cp:revision>20</cp:revision>
  <cp:lastPrinted>2019-12-18T17:09:00Z</cp:lastPrinted>
  <dcterms:created xsi:type="dcterms:W3CDTF">2019-12-18T17:08:00Z</dcterms:created>
  <dcterms:modified xsi:type="dcterms:W3CDTF">2019-12-18T23:20:00Z</dcterms:modified>
</cp:coreProperties>
</file>