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002060"/>
  <w:body>
    <w:p w14:paraId="3A9013A4" w14:textId="4424FEBF" w:rsidR="00FB7BF3" w:rsidRPr="00EB49AA" w:rsidRDefault="00EB49AA">
      <w:pPr>
        <w:rPr>
          <w:rFonts w:ascii="Cabril bold" w:hAnsi="Cabril bold"/>
          <w:noProof/>
          <w:lang w:val="en-GB"/>
        </w:rPr>
      </w:pPr>
      <w:r w:rsidRPr="00EB49AA">
        <w:rPr>
          <w:rFonts w:ascii="Cabril bold" w:hAnsi="Cabril bold"/>
          <w:noProof/>
          <w:lang w:val="en-GB"/>
        </w:rPr>
        <w:t xml:space="preserve">                                                                                                                                                                                                             </w:t>
      </w:r>
      <w:r>
        <w:rPr>
          <w:rFonts w:ascii="Cabril bold" w:hAnsi="Cabril bold"/>
          <w:noProof/>
          <w:lang w:val="en-GB"/>
        </w:rPr>
        <w:t xml:space="preserve">                           </w:t>
      </w:r>
    </w:p>
    <w:p w14:paraId="7FF9FE91" w14:textId="4793D7F8" w:rsidR="00FB7BF3" w:rsidRPr="00FA2821" w:rsidRDefault="00FA2821" w:rsidP="008B3C5C">
      <w:pPr>
        <w:rPr>
          <w:rFonts w:ascii="Cabril bold" w:hAnsi="Cabril bold"/>
          <w:noProof/>
          <w:lang w:val="en-GB"/>
        </w:rPr>
      </w:pPr>
      <w:r w:rsidRPr="00503C4E">
        <w:rPr>
          <w:rFonts w:ascii="Cabril bold" w:hAnsi="Cabril bold"/>
          <w:noProof/>
          <w:lang w:val="en-GB"/>
        </w:rPr>
        <w:t>Student name</w:t>
      </w:r>
      <w:r w:rsidRPr="00FA2821">
        <w:rPr>
          <w:rFonts w:ascii="Cabril bold" w:hAnsi="Cabril bold"/>
          <w:noProof/>
          <w:lang w:val="en-GB"/>
        </w:rPr>
        <w:t>:</w:t>
      </w:r>
      <w:r>
        <w:rPr>
          <w:rFonts w:ascii="Cabril bold" w:hAnsi="Cabril bold"/>
          <w:noProof/>
          <w:lang w:val="en-GB"/>
        </w:rPr>
        <w:t xml:space="preserve"> </w:t>
      </w:r>
      <w:r w:rsidRPr="00FA2821">
        <w:rPr>
          <w:rFonts w:ascii="Cabril bold" w:hAnsi="Cabril bold"/>
          <w:noProof/>
          <w:lang w:val="en-GB"/>
        </w:rPr>
        <w:t>Joana Mendonca</w:t>
      </w:r>
    </w:p>
    <w:p w14:paraId="2E91A81D" w14:textId="4774A71F" w:rsidR="00FA2821" w:rsidRDefault="00FA2821" w:rsidP="008B3C5C">
      <w:pPr>
        <w:rPr>
          <w:rFonts w:ascii="Cabril bold" w:hAnsi="Cabril bold"/>
          <w:noProof/>
          <w:lang w:val="en-GB"/>
        </w:rPr>
      </w:pPr>
      <w:r w:rsidRPr="00FA2821">
        <w:rPr>
          <w:rFonts w:ascii="Cabril bold" w:hAnsi="Cabril bold"/>
          <w:noProof/>
          <w:lang w:val="en-GB"/>
        </w:rPr>
        <w:t>Student number:</w:t>
      </w:r>
      <w:r w:rsidR="00503C4E">
        <w:rPr>
          <w:rFonts w:ascii="Cabril bold" w:hAnsi="Cabril bold"/>
          <w:noProof/>
          <w:lang w:val="en-GB"/>
        </w:rPr>
        <w:t xml:space="preserve"> </w:t>
      </w:r>
      <w:r w:rsidRPr="00FA2821">
        <w:rPr>
          <w:rFonts w:ascii="Cabril bold" w:hAnsi="Cabril bold"/>
          <w:noProof/>
          <w:lang w:val="en-GB"/>
        </w:rPr>
        <w:t>2312025</w:t>
      </w:r>
    </w:p>
    <w:p w14:paraId="6C93C4BE" w14:textId="77777777" w:rsidR="00503C4E" w:rsidRPr="00503C4E" w:rsidRDefault="00503C4E" w:rsidP="008B3C5C">
      <w:pPr>
        <w:rPr>
          <w:rFonts w:ascii="Cabril bold" w:hAnsi="Cabril bold"/>
          <w:noProof/>
          <w:lang w:val="en-GB"/>
        </w:rPr>
      </w:pPr>
      <w:r w:rsidRPr="00503C4E">
        <w:rPr>
          <w:rFonts w:ascii="Cabril bold" w:hAnsi="Cabril bold"/>
          <w:noProof/>
          <w:lang w:val="en-GB"/>
        </w:rPr>
        <w:t>Programme: BA (Hons) Leadership and Management Skills for the Workplace</w:t>
      </w:r>
    </w:p>
    <w:p w14:paraId="7BEFA641" w14:textId="77777777" w:rsidR="00503C4E" w:rsidRPr="00503C4E" w:rsidRDefault="00503C4E" w:rsidP="008B3C5C">
      <w:pPr>
        <w:rPr>
          <w:rFonts w:ascii="Cabril bold" w:hAnsi="Cabril bold"/>
          <w:noProof/>
          <w:lang w:val="en-GB"/>
        </w:rPr>
      </w:pPr>
      <w:r w:rsidRPr="00503C4E">
        <w:rPr>
          <w:rFonts w:ascii="Cabril bold" w:hAnsi="Cabril bold"/>
          <w:noProof/>
          <w:lang w:val="en-GB"/>
        </w:rPr>
        <w:t>Module: Developing Emotional Intelligence Skills</w:t>
      </w:r>
    </w:p>
    <w:p w14:paraId="18F8E601" w14:textId="77777777" w:rsidR="00503C4E" w:rsidRDefault="00503C4E" w:rsidP="008B3C5C">
      <w:pPr>
        <w:rPr>
          <w:rFonts w:ascii="Cabril bold" w:hAnsi="Cabril bold"/>
          <w:noProof/>
          <w:lang w:val="en-GB"/>
        </w:rPr>
      </w:pPr>
      <w:r w:rsidRPr="00503C4E">
        <w:rPr>
          <w:rFonts w:ascii="Cabril bold" w:hAnsi="Cabril bold"/>
          <w:noProof/>
          <w:lang w:val="en-GB"/>
        </w:rPr>
        <w:t>Module code: LCLM 5006</w:t>
      </w:r>
    </w:p>
    <w:p w14:paraId="296056B9" w14:textId="04E3246C" w:rsidR="00FA2821" w:rsidRDefault="00503C4E" w:rsidP="008B3C5C">
      <w:pPr>
        <w:rPr>
          <w:noProof/>
          <w:lang w:val="en-GB"/>
        </w:rPr>
      </w:pPr>
      <w:r w:rsidRPr="00503C4E">
        <w:rPr>
          <w:noProof/>
          <w:lang w:val="en-GB"/>
        </w:rPr>
        <w:t>Assignment Title: C1- Poster Presentation</w:t>
      </w:r>
    </w:p>
    <w:p w14:paraId="4FE66227" w14:textId="29474C0C" w:rsidR="00503C4E" w:rsidRPr="00503C4E" w:rsidRDefault="00503C4E" w:rsidP="008B3C5C">
      <w:pPr>
        <w:rPr>
          <w:rFonts w:ascii="Cabril bold" w:hAnsi="Cabril bold"/>
          <w:noProof/>
          <w:lang w:val="en-GB"/>
        </w:rPr>
      </w:pPr>
      <w:r>
        <w:rPr>
          <w:noProof/>
          <w:lang w:val="en-GB"/>
        </w:rPr>
        <w:t>Lecturer</w:t>
      </w:r>
      <w:r w:rsidRPr="00503C4E">
        <w:rPr>
          <w:rFonts w:ascii="Cabril bold" w:hAnsi="Cabril bold"/>
          <w:noProof/>
          <w:lang w:val="en-GB"/>
        </w:rPr>
        <w:t xml:space="preserve">: </w:t>
      </w:r>
      <w:r w:rsidRPr="00503C4E">
        <w:rPr>
          <w:rFonts w:ascii="Cabril bold" w:hAnsi="Cabril bold"/>
          <w:noProof/>
          <w:lang w:val="en-GB"/>
        </w:rPr>
        <w:t>Kazeem Oseni</w:t>
      </w:r>
    </w:p>
    <w:p w14:paraId="6E40D0B6" w14:textId="77777777" w:rsidR="00FA2821" w:rsidRDefault="00FA2821" w:rsidP="00FA2821">
      <w:pPr>
        <w:jc w:val="center"/>
        <w:rPr>
          <w:rFonts w:ascii="Cabril bold" w:hAnsi="Cabril bold"/>
          <w:noProof/>
          <w:lang w:val="en-GB"/>
        </w:rPr>
      </w:pPr>
    </w:p>
    <w:p w14:paraId="595B7024" w14:textId="13802FD0" w:rsidR="00503C4E" w:rsidRDefault="00503C4E" w:rsidP="00FA2821">
      <w:pPr>
        <w:jc w:val="center"/>
        <w:rPr>
          <w:rFonts w:ascii="Cabril bold" w:hAnsi="Cabril bold"/>
          <w:b/>
          <w:bCs/>
          <w:noProof/>
          <w:sz w:val="72"/>
          <w:szCs w:val="72"/>
          <w:lang w:val="en-GB"/>
        </w:rPr>
      </w:pPr>
      <w:r w:rsidRPr="0046419E">
        <w:rPr>
          <w:rFonts w:ascii="Cabril bold" w:hAnsi="Cabril bold"/>
          <w:b/>
          <w:bCs/>
          <w:noProof/>
          <w:sz w:val="72"/>
          <w:szCs w:val="72"/>
          <w:lang w:val="en-GB"/>
        </w:rPr>
        <w:t xml:space="preserve">Emocional Intelegent </w:t>
      </w:r>
      <w:r w:rsidRPr="0046419E">
        <w:rPr>
          <w:rFonts w:ascii="Cabril bold" w:hAnsi="Cabril bold"/>
          <w:b/>
          <w:bCs/>
          <w:noProof/>
          <w:sz w:val="72"/>
          <w:szCs w:val="72"/>
          <w:lang w:val="en-GB"/>
        </w:rPr>
        <w:t>Personal Reflections &amp; Academic Success</w:t>
      </w:r>
    </w:p>
    <w:p w14:paraId="1D98270D" w14:textId="154A07C0" w:rsidR="00FB7BF3" w:rsidRDefault="0046419E" w:rsidP="00CB7BBC">
      <w:pPr>
        <w:jc w:val="center"/>
        <w:rPr>
          <w:rFonts w:ascii="Cabril bold" w:hAnsi="Cabril bold"/>
          <w:b/>
          <w:bCs/>
          <w:noProof/>
          <w:sz w:val="40"/>
          <w:szCs w:val="40"/>
          <w:lang w:val="en-GB"/>
        </w:rPr>
      </w:pPr>
      <w:r w:rsidRPr="0046419E">
        <w:rPr>
          <w:rFonts w:ascii="Cabril bold" w:hAnsi="Cabril bold"/>
          <w:b/>
          <w:bCs/>
          <w:noProof/>
          <w:sz w:val="40"/>
          <w:szCs w:val="40"/>
          <w:lang w:val="en-GB"/>
        </w:rPr>
        <w:t>Understanding and Managing Our Emotions for Growth and Achievement</w:t>
      </w:r>
    </w:p>
    <w:p w14:paraId="750C95F6" w14:textId="77777777" w:rsidR="00EB49AA" w:rsidRDefault="00EB49AA" w:rsidP="00CB7BBC">
      <w:pPr>
        <w:jc w:val="center"/>
        <w:rPr>
          <w:rFonts w:ascii="Cabril bold" w:hAnsi="Cabril bold"/>
          <w:b/>
          <w:bCs/>
          <w:noProof/>
          <w:sz w:val="40"/>
          <w:szCs w:val="40"/>
          <w:lang w:val="en-GB"/>
        </w:rPr>
      </w:pPr>
    </w:p>
    <w:p w14:paraId="56D79922" w14:textId="77777777" w:rsidR="00EB49AA" w:rsidRDefault="00EB49AA" w:rsidP="00CB7BBC">
      <w:pPr>
        <w:jc w:val="center"/>
        <w:rPr>
          <w:rFonts w:ascii="Cabril bold" w:hAnsi="Cabril bold"/>
          <w:b/>
          <w:bCs/>
          <w:noProof/>
          <w:sz w:val="40"/>
          <w:szCs w:val="40"/>
          <w:lang w:val="en-GB"/>
        </w:rPr>
      </w:pPr>
    </w:p>
    <w:p w14:paraId="1B93620E" w14:textId="3A6CBA10" w:rsidR="00EB49AA" w:rsidRDefault="00EB49AA" w:rsidP="00CB7BBC">
      <w:pPr>
        <w:jc w:val="center"/>
        <w:rPr>
          <w:rFonts w:ascii="Cabril bold" w:hAnsi="Cabril bold"/>
          <w:b/>
          <w:bCs/>
          <w:noProof/>
          <w:sz w:val="40"/>
          <w:szCs w:val="40"/>
          <w:lang w:val="en-GB"/>
        </w:rPr>
      </w:pPr>
    </w:p>
    <w:p w14:paraId="37664244" w14:textId="023D0365" w:rsidR="00EB49AA" w:rsidRDefault="00BE40F0" w:rsidP="00CB7BBC">
      <w:pPr>
        <w:jc w:val="center"/>
        <w:rPr>
          <w:rFonts w:ascii="Cabril bold" w:hAnsi="Cabril bold"/>
          <w:b/>
          <w:bCs/>
          <w:noProof/>
          <w:sz w:val="40"/>
          <w:szCs w:val="40"/>
          <w:lang w:val="en-GB"/>
        </w:rPr>
      </w:pPr>
      <w:r>
        <w:rPr>
          <w:rFonts w:ascii="Cabril bold" w:hAnsi="Cabril bold"/>
          <w:b/>
          <w:bCs/>
          <w:noProof/>
          <w:sz w:val="40"/>
          <w:szCs w:val="40"/>
          <w:lang w:val="en-GB"/>
        </w:rPr>
        <w:lastRenderedPageBreak/>
        <mc:AlternateContent>
          <mc:Choice Requires="wps">
            <w:drawing>
              <wp:anchor distT="0" distB="0" distL="114300" distR="114300" simplePos="0" relativeHeight="251666432" behindDoc="0" locked="0" layoutInCell="1" allowOverlap="1" wp14:anchorId="2A9CF1F2" wp14:editId="21EDA1AF">
                <wp:simplePos x="0" y="0"/>
                <wp:positionH relativeFrom="column">
                  <wp:posOffset>5581650</wp:posOffset>
                </wp:positionH>
                <wp:positionV relativeFrom="paragraph">
                  <wp:posOffset>105410</wp:posOffset>
                </wp:positionV>
                <wp:extent cx="4543425" cy="5391150"/>
                <wp:effectExtent l="0" t="0" r="28575" b="19050"/>
                <wp:wrapNone/>
                <wp:docPr id="1356919875" name="Rectangle 27"/>
                <wp:cNvGraphicFramePr/>
                <a:graphic xmlns:a="http://schemas.openxmlformats.org/drawingml/2006/main">
                  <a:graphicData uri="http://schemas.microsoft.com/office/word/2010/wordprocessingShape">
                    <wps:wsp>
                      <wps:cNvSpPr/>
                      <wps:spPr>
                        <a:xfrm>
                          <a:off x="0" y="0"/>
                          <a:ext cx="4543425" cy="5391150"/>
                        </a:xfrm>
                        <a:prstGeom prst="rect">
                          <a:avLst/>
                        </a:prstGeom>
                        <a:solidFill>
                          <a:schemeClr val="accent4"/>
                        </a:solidFill>
                      </wps:spPr>
                      <wps:style>
                        <a:lnRef idx="2">
                          <a:schemeClr val="accent1">
                            <a:shade val="15000"/>
                          </a:schemeClr>
                        </a:lnRef>
                        <a:fillRef idx="1">
                          <a:schemeClr val="accent1"/>
                        </a:fillRef>
                        <a:effectRef idx="0">
                          <a:schemeClr val="accent1"/>
                        </a:effectRef>
                        <a:fontRef idx="minor">
                          <a:schemeClr val="lt1"/>
                        </a:fontRef>
                      </wps:style>
                      <wps:txbx>
                        <w:txbxContent>
                          <w:p w14:paraId="1906B31E" w14:textId="425B2D68" w:rsidR="00BE40F0" w:rsidRDefault="00BE40F0" w:rsidP="00BE40F0">
                            <w:pPr>
                              <w:rPr>
                                <w:rFonts w:ascii="Cabril natural" w:hAnsi="Cabril natural"/>
                                <w:b/>
                                <w:bCs/>
                                <w:sz w:val="20"/>
                                <w:szCs w:val="20"/>
                                <w:lang w:val="en-GB"/>
                              </w:rPr>
                            </w:pPr>
                            <w:r w:rsidRPr="00BE40F0">
                              <w:drawing>
                                <wp:inline distT="0" distB="0" distL="0" distR="0" wp14:anchorId="71BC678C" wp14:editId="63DD58CC">
                                  <wp:extent cx="1543050" cy="1409700"/>
                                  <wp:effectExtent l="0" t="0" r="0" b="0"/>
                                  <wp:docPr id="813660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660342" name=""/>
                                          <pic:cNvPicPr/>
                                        </pic:nvPicPr>
                                        <pic:blipFill>
                                          <a:blip r:embed="rId8"/>
                                          <a:stretch>
                                            <a:fillRect/>
                                          </a:stretch>
                                        </pic:blipFill>
                                        <pic:spPr>
                                          <a:xfrm>
                                            <a:off x="0" y="0"/>
                                            <a:ext cx="1543050" cy="1409700"/>
                                          </a:xfrm>
                                          <a:prstGeom prst="rect">
                                            <a:avLst/>
                                          </a:prstGeom>
                                        </pic:spPr>
                                      </pic:pic>
                                    </a:graphicData>
                                  </a:graphic>
                                </wp:inline>
                              </w:drawing>
                            </w:r>
                          </w:p>
                          <w:p w14:paraId="0A1F3BFB" w14:textId="63824E67" w:rsidR="00BE40F0" w:rsidRPr="00BE40F0" w:rsidRDefault="00BE40F0" w:rsidP="00BE40F0">
                            <w:pPr>
                              <w:rPr>
                                <w:rFonts w:ascii="Cabril natural" w:hAnsi="Cabril natural"/>
                                <w:b/>
                                <w:bCs/>
                                <w:sz w:val="20"/>
                                <w:szCs w:val="20"/>
                                <w:lang w:val="en-GB"/>
                              </w:rPr>
                            </w:pPr>
                            <w:r w:rsidRPr="00BE40F0">
                              <w:rPr>
                                <w:rFonts w:ascii="Cabril natural" w:hAnsi="Cabril natural"/>
                                <w:b/>
                                <w:bCs/>
                                <w:sz w:val="20"/>
                                <w:szCs w:val="20"/>
                                <w:lang w:val="en-GB"/>
                              </w:rPr>
                              <w:t>EI Success Factors</w:t>
                            </w:r>
                          </w:p>
                          <w:p w14:paraId="7822A1EE" w14:textId="033B99A6" w:rsidR="00BE40F0" w:rsidRPr="00BE40F0" w:rsidRDefault="00BE40F0" w:rsidP="00BE40F0">
                            <w:pPr>
                              <w:rPr>
                                <w:rFonts w:ascii="Calibri" w:hAnsi="Calibri" w:cs="Calibri"/>
                                <w:sz w:val="20"/>
                                <w:szCs w:val="20"/>
                                <w:lang w:val="en-GB"/>
                              </w:rPr>
                            </w:pPr>
                            <w:r w:rsidRPr="00BE40F0">
                              <w:rPr>
                                <w:rFonts w:ascii="Calibri" w:hAnsi="Calibri" w:cs="Calibri"/>
                                <w:b/>
                                <w:bCs/>
                                <w:sz w:val="20"/>
                                <w:szCs w:val="20"/>
                                <w:lang w:val="en-GB"/>
                              </w:rPr>
                              <w:t>Resilience</w:t>
                            </w:r>
                            <w:r>
                              <w:rPr>
                                <w:rFonts w:ascii="Calibri" w:hAnsi="Calibri" w:cs="Calibri"/>
                                <w:b/>
                                <w:bCs/>
                                <w:sz w:val="20"/>
                                <w:szCs w:val="20"/>
                                <w:lang w:val="en-GB"/>
                              </w:rPr>
                              <w:t xml:space="preserve"> </w:t>
                            </w:r>
                            <w:r w:rsidRPr="00BE40F0">
                              <w:rPr>
                                <w:rFonts w:ascii="Calibri" w:hAnsi="Calibri" w:cs="Calibri"/>
                                <w:sz w:val="20"/>
                                <w:szCs w:val="20"/>
                                <w:lang w:val="en-GB"/>
                              </w:rPr>
                              <w:t>Bouncing back from setbacks (e.g., low grades).</w:t>
                            </w:r>
                          </w:p>
                          <w:p w14:paraId="351B192A" w14:textId="572E2AE7" w:rsidR="00BE40F0" w:rsidRPr="00BE40F0" w:rsidRDefault="00BE40F0" w:rsidP="00BE40F0">
                            <w:pPr>
                              <w:rPr>
                                <w:rFonts w:ascii="Calibri" w:hAnsi="Calibri" w:cs="Calibri"/>
                                <w:sz w:val="20"/>
                                <w:szCs w:val="20"/>
                                <w:lang w:val="en-GB"/>
                              </w:rPr>
                            </w:pPr>
                            <w:r w:rsidRPr="00BE40F0">
                              <w:rPr>
                                <w:rFonts w:ascii="Calibri" w:hAnsi="Calibri" w:cs="Calibri"/>
                                <w:b/>
                                <w:bCs/>
                                <w:sz w:val="20"/>
                                <w:szCs w:val="20"/>
                                <w:lang w:val="en-GB"/>
                              </w:rPr>
                              <w:t>Persistence:</w:t>
                            </w:r>
                            <w:r w:rsidRPr="00BE40F0">
                              <w:rPr>
                                <w:rFonts w:ascii="Calibri" w:hAnsi="Calibri" w:cs="Calibri"/>
                                <w:sz w:val="20"/>
                                <w:szCs w:val="20"/>
                                <w:lang w:val="en-GB"/>
                              </w:rPr>
                              <w:t xml:space="preserve"> Maintaining focus on long-term goals despite discouragement.</w:t>
                            </w:r>
                          </w:p>
                          <w:p w14:paraId="23024579" w14:textId="3A9CC0A2" w:rsidR="00BE40F0" w:rsidRPr="00BE40F0" w:rsidRDefault="00BE40F0" w:rsidP="00BE40F0">
                            <w:pPr>
                              <w:rPr>
                                <w:rFonts w:ascii="Calibri" w:hAnsi="Calibri" w:cs="Calibri"/>
                                <w:sz w:val="20"/>
                                <w:szCs w:val="20"/>
                                <w:lang w:val="en-GB"/>
                              </w:rPr>
                            </w:pPr>
                            <w:r w:rsidRPr="00BE40F0">
                              <w:rPr>
                                <w:rFonts w:ascii="Calibri" w:hAnsi="Calibri" w:cs="Calibri"/>
                                <w:b/>
                                <w:bCs/>
                                <w:sz w:val="20"/>
                                <w:szCs w:val="20"/>
                                <w:lang w:val="en-GB"/>
                              </w:rPr>
                              <w:t>Collaboration</w:t>
                            </w:r>
                            <w:r>
                              <w:rPr>
                                <w:rFonts w:ascii="Calibri" w:hAnsi="Calibri" w:cs="Calibri"/>
                                <w:sz w:val="20"/>
                                <w:szCs w:val="20"/>
                                <w:lang w:val="en-GB"/>
                              </w:rPr>
                              <w:t xml:space="preserve"> </w:t>
                            </w:r>
                            <w:r w:rsidRPr="00BE40F0">
                              <w:rPr>
                                <w:rFonts w:ascii="Calibri" w:hAnsi="Calibri" w:cs="Calibri"/>
                                <w:sz w:val="20"/>
                                <w:szCs w:val="20"/>
                                <w:lang w:val="en-GB"/>
                              </w:rPr>
                              <w:t>Working effectively in groups, managing conflicts constructively.</w:t>
                            </w:r>
                          </w:p>
                          <w:p w14:paraId="2F1231B4" w14:textId="38618A79" w:rsidR="00BE40F0" w:rsidRPr="00BE40F0" w:rsidRDefault="00BE40F0" w:rsidP="00BE40F0">
                            <w:pPr>
                              <w:rPr>
                                <w:rFonts w:ascii="Calibri" w:hAnsi="Calibri" w:cs="Calibri"/>
                                <w:sz w:val="20"/>
                                <w:szCs w:val="20"/>
                                <w:lang w:val="en-GB"/>
                              </w:rPr>
                            </w:pPr>
                            <w:r w:rsidRPr="00BE40F0">
                              <w:rPr>
                                <w:rFonts w:ascii="Calibri" w:hAnsi="Calibri" w:cs="Calibri"/>
                                <w:b/>
                                <w:bCs/>
                                <w:sz w:val="20"/>
                                <w:szCs w:val="20"/>
                                <w:lang w:val="en-GB"/>
                              </w:rPr>
                              <w:t>Stress Management</w:t>
                            </w:r>
                            <w:r>
                              <w:rPr>
                                <w:rFonts w:ascii="Calibri" w:hAnsi="Calibri" w:cs="Calibri"/>
                                <w:sz w:val="20"/>
                                <w:szCs w:val="20"/>
                                <w:lang w:val="en-GB"/>
                              </w:rPr>
                              <w:t xml:space="preserve"> </w:t>
                            </w:r>
                            <w:r w:rsidRPr="00BE40F0">
                              <w:rPr>
                                <w:rFonts w:ascii="Calibri" w:hAnsi="Calibri" w:cs="Calibri"/>
                                <w:sz w:val="20"/>
                                <w:szCs w:val="20"/>
                                <w:lang w:val="en-GB"/>
                              </w:rPr>
                              <w:t>Maintaining balance during high-pressure periods.</w:t>
                            </w:r>
                          </w:p>
                          <w:p w14:paraId="512FED51" w14:textId="20822F00" w:rsidR="00BE40F0" w:rsidRPr="00BE40F0" w:rsidRDefault="00BE40F0" w:rsidP="00BE40F0">
                            <w:pPr>
                              <w:rPr>
                                <w:rFonts w:ascii="Calibri" w:hAnsi="Calibri" w:cs="Calibri"/>
                                <w:b/>
                                <w:bCs/>
                                <w:sz w:val="20"/>
                                <w:szCs w:val="20"/>
                                <w:lang w:val="en-GB"/>
                              </w:rPr>
                            </w:pPr>
                            <w:r w:rsidRPr="00BE40F0">
                              <w:rPr>
                                <w:rFonts w:ascii="Calibri" w:hAnsi="Calibri" w:cs="Calibri"/>
                                <w:b/>
                                <w:bCs/>
                                <w:sz w:val="20"/>
                                <w:szCs w:val="20"/>
                                <w:lang w:val="en-GB"/>
                              </w:rPr>
                              <w:t>Actions for EI Challenges</w:t>
                            </w:r>
                          </w:p>
                          <w:p w14:paraId="1CB4BBFB" w14:textId="2A96E20A" w:rsidR="00BE40F0" w:rsidRPr="00BE40F0" w:rsidRDefault="00BE40F0" w:rsidP="00BE40F0">
                            <w:pPr>
                              <w:rPr>
                                <w:rFonts w:ascii="Calibri" w:hAnsi="Calibri" w:cs="Calibri"/>
                                <w:sz w:val="20"/>
                                <w:szCs w:val="20"/>
                                <w:lang w:val="en-GB"/>
                              </w:rPr>
                            </w:pPr>
                            <w:r w:rsidRPr="00BE40F0">
                              <w:rPr>
                                <w:rFonts w:ascii="Calibri" w:hAnsi="Calibri" w:cs="Calibri"/>
                                <w:b/>
                                <w:bCs/>
                                <w:sz w:val="20"/>
                                <w:szCs w:val="20"/>
                                <w:lang w:val="en-GB"/>
                              </w:rPr>
                              <w:t>Procrastination</w:t>
                            </w:r>
                            <w:r w:rsidRPr="00BE40F0">
                              <w:rPr>
                                <w:rFonts w:ascii="Calibri" w:hAnsi="Calibri" w:cs="Calibri"/>
                                <w:sz w:val="20"/>
                                <w:szCs w:val="20"/>
                                <w:lang w:val="en-GB"/>
                              </w:rPr>
                              <w:t xml:space="preserve"> Understand the underlying emotion (fear, boredom) and use self-regulation to break tasks into smaller steps.</w:t>
                            </w:r>
                          </w:p>
                          <w:p w14:paraId="733171D2" w14:textId="512D7E8E" w:rsidR="00BE40F0" w:rsidRPr="00BE40F0" w:rsidRDefault="00BE40F0" w:rsidP="00BE40F0">
                            <w:pPr>
                              <w:rPr>
                                <w:rFonts w:ascii="Calibri" w:hAnsi="Calibri" w:cs="Calibri"/>
                                <w:sz w:val="20"/>
                                <w:szCs w:val="20"/>
                                <w:lang w:val="en-GB"/>
                              </w:rPr>
                            </w:pPr>
                            <w:r w:rsidRPr="00BE40F0">
                              <w:rPr>
                                <w:rFonts w:ascii="Calibri" w:hAnsi="Calibri" w:cs="Calibri"/>
                                <w:sz w:val="20"/>
                                <w:szCs w:val="20"/>
                                <w:lang w:val="en-GB"/>
                              </w:rPr>
                              <w:t>Performance Anxiety: Combine thorough preparation with relaxation techniques (e.g., visualization) before presentations/exams.</w:t>
                            </w:r>
                          </w:p>
                          <w:p w14:paraId="09ECE263" w14:textId="1FD7431F" w:rsidR="00BE40F0" w:rsidRPr="00BE40F0" w:rsidRDefault="00BE40F0" w:rsidP="00BE40F0">
                            <w:pPr>
                              <w:rPr>
                                <w:rFonts w:ascii="Cabril natural" w:hAnsi="Cabril natural"/>
                                <w:sz w:val="20"/>
                                <w:szCs w:val="20"/>
                                <w:lang w:val="en-GB"/>
                              </w:rPr>
                            </w:pPr>
                            <w:r w:rsidRPr="00BE40F0">
                              <w:rPr>
                                <w:rFonts w:ascii="Cabril natural" w:hAnsi="Cabril natural"/>
                                <w:sz w:val="20"/>
                                <w:szCs w:val="20"/>
                                <w:lang w:val="en-GB"/>
                              </w:rPr>
                              <w:t>Group Conflicts: Practice empathy and assertive communication to resolve disagreements, focusing on solutions.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9CF1F2" id="Rectangle 27" o:spid="_x0000_s1026" style="position:absolute;left:0;text-align:left;margin-left:439.5pt;margin-top:8.3pt;width:357.75pt;height:424.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" fillcolor="#ff8427 [3207]" strokecolor="#230a03 [484]" strokeweight="1.5pt">
                <v:textbox>
                  <w:txbxContent>
                    <w:p w14:paraId="1906B31E" w14:textId="425B2D68" w:rsidR="00BE40F0" w:rsidRDefault="00BE40F0" w:rsidP="00BE40F0">
                      <w:pPr>
                        <w:rPr>
                          <w:rFonts w:ascii="Cabril natural" w:hAnsi="Cabril natural"/>
                          <w:b/>
                          <w:bCs/>
                          <w:sz w:val="20"/>
                          <w:szCs w:val="20"/>
                          <w:lang w:val="en-GB"/>
                        </w:rPr>
                      </w:pPr>
                      <w:r w:rsidRPr="00BE40F0">
                        <w:drawing>
                          <wp:inline distT="0" distB="0" distL="0" distR="0" wp14:anchorId="71BC678C" wp14:editId="63DD58CC">
                            <wp:extent cx="1543050" cy="1409700"/>
                            <wp:effectExtent l="0" t="0" r="0" b="0"/>
                            <wp:docPr id="813660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3660342" name=""/>
                                    <pic:cNvPicPr/>
                                  </pic:nvPicPr>
                                  <pic:blipFill>
                                    <a:blip r:embed="rId8"/>
                                    <a:stretch>
                                      <a:fillRect/>
                                    </a:stretch>
                                  </pic:blipFill>
                                  <pic:spPr>
                                    <a:xfrm>
                                      <a:off x="0" y="0"/>
                                      <a:ext cx="1543050" cy="1409700"/>
                                    </a:xfrm>
                                    <a:prstGeom prst="rect">
                                      <a:avLst/>
                                    </a:prstGeom>
                                  </pic:spPr>
                                </pic:pic>
                              </a:graphicData>
                            </a:graphic>
                          </wp:inline>
                        </w:drawing>
                      </w:r>
                    </w:p>
                    <w:p w14:paraId="0A1F3BFB" w14:textId="63824E67" w:rsidR="00BE40F0" w:rsidRPr="00BE40F0" w:rsidRDefault="00BE40F0" w:rsidP="00BE40F0">
                      <w:pPr>
                        <w:rPr>
                          <w:rFonts w:ascii="Cabril natural" w:hAnsi="Cabril natural"/>
                          <w:b/>
                          <w:bCs/>
                          <w:sz w:val="20"/>
                          <w:szCs w:val="20"/>
                          <w:lang w:val="en-GB"/>
                        </w:rPr>
                      </w:pPr>
                      <w:r w:rsidRPr="00BE40F0">
                        <w:rPr>
                          <w:rFonts w:ascii="Cabril natural" w:hAnsi="Cabril natural"/>
                          <w:b/>
                          <w:bCs/>
                          <w:sz w:val="20"/>
                          <w:szCs w:val="20"/>
                          <w:lang w:val="en-GB"/>
                        </w:rPr>
                        <w:t>EI Success Factors</w:t>
                      </w:r>
                    </w:p>
                    <w:p w14:paraId="7822A1EE" w14:textId="033B99A6" w:rsidR="00BE40F0" w:rsidRPr="00BE40F0" w:rsidRDefault="00BE40F0" w:rsidP="00BE40F0">
                      <w:pPr>
                        <w:rPr>
                          <w:rFonts w:ascii="Calibri" w:hAnsi="Calibri" w:cs="Calibri"/>
                          <w:sz w:val="20"/>
                          <w:szCs w:val="20"/>
                          <w:lang w:val="en-GB"/>
                        </w:rPr>
                      </w:pPr>
                      <w:r w:rsidRPr="00BE40F0">
                        <w:rPr>
                          <w:rFonts w:ascii="Calibri" w:hAnsi="Calibri" w:cs="Calibri"/>
                          <w:b/>
                          <w:bCs/>
                          <w:sz w:val="20"/>
                          <w:szCs w:val="20"/>
                          <w:lang w:val="en-GB"/>
                        </w:rPr>
                        <w:t>Resilience</w:t>
                      </w:r>
                      <w:r>
                        <w:rPr>
                          <w:rFonts w:ascii="Calibri" w:hAnsi="Calibri" w:cs="Calibri"/>
                          <w:b/>
                          <w:bCs/>
                          <w:sz w:val="20"/>
                          <w:szCs w:val="20"/>
                          <w:lang w:val="en-GB"/>
                        </w:rPr>
                        <w:t xml:space="preserve"> </w:t>
                      </w:r>
                      <w:r w:rsidRPr="00BE40F0">
                        <w:rPr>
                          <w:rFonts w:ascii="Calibri" w:hAnsi="Calibri" w:cs="Calibri"/>
                          <w:sz w:val="20"/>
                          <w:szCs w:val="20"/>
                          <w:lang w:val="en-GB"/>
                        </w:rPr>
                        <w:t>Bouncing back from setbacks (e.g., low grades).</w:t>
                      </w:r>
                    </w:p>
                    <w:p w14:paraId="351B192A" w14:textId="572E2AE7" w:rsidR="00BE40F0" w:rsidRPr="00BE40F0" w:rsidRDefault="00BE40F0" w:rsidP="00BE40F0">
                      <w:pPr>
                        <w:rPr>
                          <w:rFonts w:ascii="Calibri" w:hAnsi="Calibri" w:cs="Calibri"/>
                          <w:sz w:val="20"/>
                          <w:szCs w:val="20"/>
                          <w:lang w:val="en-GB"/>
                        </w:rPr>
                      </w:pPr>
                      <w:r w:rsidRPr="00BE40F0">
                        <w:rPr>
                          <w:rFonts w:ascii="Calibri" w:hAnsi="Calibri" w:cs="Calibri"/>
                          <w:b/>
                          <w:bCs/>
                          <w:sz w:val="20"/>
                          <w:szCs w:val="20"/>
                          <w:lang w:val="en-GB"/>
                        </w:rPr>
                        <w:t>Persistence:</w:t>
                      </w:r>
                      <w:r w:rsidRPr="00BE40F0">
                        <w:rPr>
                          <w:rFonts w:ascii="Calibri" w:hAnsi="Calibri" w:cs="Calibri"/>
                          <w:sz w:val="20"/>
                          <w:szCs w:val="20"/>
                          <w:lang w:val="en-GB"/>
                        </w:rPr>
                        <w:t xml:space="preserve"> Maintaining focus on long-term goals despite discouragement.</w:t>
                      </w:r>
                    </w:p>
                    <w:p w14:paraId="23024579" w14:textId="3A9CC0A2" w:rsidR="00BE40F0" w:rsidRPr="00BE40F0" w:rsidRDefault="00BE40F0" w:rsidP="00BE40F0">
                      <w:pPr>
                        <w:rPr>
                          <w:rFonts w:ascii="Calibri" w:hAnsi="Calibri" w:cs="Calibri"/>
                          <w:sz w:val="20"/>
                          <w:szCs w:val="20"/>
                          <w:lang w:val="en-GB"/>
                        </w:rPr>
                      </w:pPr>
                      <w:r w:rsidRPr="00BE40F0">
                        <w:rPr>
                          <w:rFonts w:ascii="Calibri" w:hAnsi="Calibri" w:cs="Calibri"/>
                          <w:b/>
                          <w:bCs/>
                          <w:sz w:val="20"/>
                          <w:szCs w:val="20"/>
                          <w:lang w:val="en-GB"/>
                        </w:rPr>
                        <w:t>Collaboration</w:t>
                      </w:r>
                      <w:r>
                        <w:rPr>
                          <w:rFonts w:ascii="Calibri" w:hAnsi="Calibri" w:cs="Calibri"/>
                          <w:sz w:val="20"/>
                          <w:szCs w:val="20"/>
                          <w:lang w:val="en-GB"/>
                        </w:rPr>
                        <w:t xml:space="preserve"> </w:t>
                      </w:r>
                      <w:r w:rsidRPr="00BE40F0">
                        <w:rPr>
                          <w:rFonts w:ascii="Calibri" w:hAnsi="Calibri" w:cs="Calibri"/>
                          <w:sz w:val="20"/>
                          <w:szCs w:val="20"/>
                          <w:lang w:val="en-GB"/>
                        </w:rPr>
                        <w:t>Working effectively in groups, managing conflicts constructively.</w:t>
                      </w:r>
                    </w:p>
                    <w:p w14:paraId="2F1231B4" w14:textId="38618A79" w:rsidR="00BE40F0" w:rsidRPr="00BE40F0" w:rsidRDefault="00BE40F0" w:rsidP="00BE40F0">
                      <w:pPr>
                        <w:rPr>
                          <w:rFonts w:ascii="Calibri" w:hAnsi="Calibri" w:cs="Calibri"/>
                          <w:sz w:val="20"/>
                          <w:szCs w:val="20"/>
                          <w:lang w:val="en-GB"/>
                        </w:rPr>
                      </w:pPr>
                      <w:r w:rsidRPr="00BE40F0">
                        <w:rPr>
                          <w:rFonts w:ascii="Calibri" w:hAnsi="Calibri" w:cs="Calibri"/>
                          <w:b/>
                          <w:bCs/>
                          <w:sz w:val="20"/>
                          <w:szCs w:val="20"/>
                          <w:lang w:val="en-GB"/>
                        </w:rPr>
                        <w:t>Stress Management</w:t>
                      </w:r>
                      <w:r>
                        <w:rPr>
                          <w:rFonts w:ascii="Calibri" w:hAnsi="Calibri" w:cs="Calibri"/>
                          <w:sz w:val="20"/>
                          <w:szCs w:val="20"/>
                          <w:lang w:val="en-GB"/>
                        </w:rPr>
                        <w:t xml:space="preserve"> </w:t>
                      </w:r>
                      <w:r w:rsidRPr="00BE40F0">
                        <w:rPr>
                          <w:rFonts w:ascii="Calibri" w:hAnsi="Calibri" w:cs="Calibri"/>
                          <w:sz w:val="20"/>
                          <w:szCs w:val="20"/>
                          <w:lang w:val="en-GB"/>
                        </w:rPr>
                        <w:t>Maintaining balance during high-pressure periods.</w:t>
                      </w:r>
                    </w:p>
                    <w:p w14:paraId="512FED51" w14:textId="20822F00" w:rsidR="00BE40F0" w:rsidRPr="00BE40F0" w:rsidRDefault="00BE40F0" w:rsidP="00BE40F0">
                      <w:pPr>
                        <w:rPr>
                          <w:rFonts w:ascii="Calibri" w:hAnsi="Calibri" w:cs="Calibri"/>
                          <w:b/>
                          <w:bCs/>
                          <w:sz w:val="20"/>
                          <w:szCs w:val="20"/>
                          <w:lang w:val="en-GB"/>
                        </w:rPr>
                      </w:pPr>
                      <w:r w:rsidRPr="00BE40F0">
                        <w:rPr>
                          <w:rFonts w:ascii="Calibri" w:hAnsi="Calibri" w:cs="Calibri"/>
                          <w:b/>
                          <w:bCs/>
                          <w:sz w:val="20"/>
                          <w:szCs w:val="20"/>
                          <w:lang w:val="en-GB"/>
                        </w:rPr>
                        <w:t>Actions for EI Challenges</w:t>
                      </w:r>
                    </w:p>
                    <w:p w14:paraId="1CB4BBFB" w14:textId="2A96E20A" w:rsidR="00BE40F0" w:rsidRPr="00BE40F0" w:rsidRDefault="00BE40F0" w:rsidP="00BE40F0">
                      <w:pPr>
                        <w:rPr>
                          <w:rFonts w:ascii="Calibri" w:hAnsi="Calibri" w:cs="Calibri"/>
                          <w:sz w:val="20"/>
                          <w:szCs w:val="20"/>
                          <w:lang w:val="en-GB"/>
                        </w:rPr>
                      </w:pPr>
                      <w:r w:rsidRPr="00BE40F0">
                        <w:rPr>
                          <w:rFonts w:ascii="Calibri" w:hAnsi="Calibri" w:cs="Calibri"/>
                          <w:b/>
                          <w:bCs/>
                          <w:sz w:val="20"/>
                          <w:szCs w:val="20"/>
                          <w:lang w:val="en-GB"/>
                        </w:rPr>
                        <w:t>Procrastination</w:t>
                      </w:r>
                      <w:r w:rsidRPr="00BE40F0">
                        <w:rPr>
                          <w:rFonts w:ascii="Calibri" w:hAnsi="Calibri" w:cs="Calibri"/>
                          <w:sz w:val="20"/>
                          <w:szCs w:val="20"/>
                          <w:lang w:val="en-GB"/>
                        </w:rPr>
                        <w:t xml:space="preserve"> Understand the underlying emotion (fear, boredom) and use self-regulation to break tasks into smaller steps.</w:t>
                      </w:r>
                    </w:p>
                    <w:p w14:paraId="733171D2" w14:textId="512D7E8E" w:rsidR="00BE40F0" w:rsidRPr="00BE40F0" w:rsidRDefault="00BE40F0" w:rsidP="00BE40F0">
                      <w:pPr>
                        <w:rPr>
                          <w:rFonts w:ascii="Calibri" w:hAnsi="Calibri" w:cs="Calibri"/>
                          <w:sz w:val="20"/>
                          <w:szCs w:val="20"/>
                          <w:lang w:val="en-GB"/>
                        </w:rPr>
                      </w:pPr>
                      <w:r w:rsidRPr="00BE40F0">
                        <w:rPr>
                          <w:rFonts w:ascii="Calibri" w:hAnsi="Calibri" w:cs="Calibri"/>
                          <w:sz w:val="20"/>
                          <w:szCs w:val="20"/>
                          <w:lang w:val="en-GB"/>
                        </w:rPr>
                        <w:t>Performance Anxiety: Combine thorough preparation with relaxation techniques (e.g., visualization) before presentations/exams.</w:t>
                      </w:r>
                    </w:p>
                    <w:p w14:paraId="09ECE263" w14:textId="1FD7431F" w:rsidR="00BE40F0" w:rsidRPr="00BE40F0" w:rsidRDefault="00BE40F0" w:rsidP="00BE40F0">
                      <w:pPr>
                        <w:rPr>
                          <w:rFonts w:ascii="Cabril natural" w:hAnsi="Cabril natural"/>
                          <w:sz w:val="20"/>
                          <w:szCs w:val="20"/>
                          <w:lang w:val="en-GB"/>
                        </w:rPr>
                      </w:pPr>
                      <w:r w:rsidRPr="00BE40F0">
                        <w:rPr>
                          <w:rFonts w:ascii="Cabril natural" w:hAnsi="Cabril natural"/>
                          <w:sz w:val="20"/>
                          <w:szCs w:val="20"/>
                          <w:lang w:val="en-GB"/>
                        </w:rPr>
                        <w:t>Group Conflicts: Practice empathy and assertive communication to resolve disagreements, focusing on solutions.</w:t>
                      </w:r>
                    </w:p>
                  </w:txbxContent>
                </v:textbox>
              </v:rect>
            </w:pict>
          </mc:Fallback>
        </mc:AlternateContent>
      </w:r>
      <w:r>
        <w:rPr>
          <w:rFonts w:ascii="Cabril bold" w:hAnsi="Cabril bold"/>
          <w:b/>
          <w:bCs/>
          <w:noProof/>
          <w:sz w:val="40"/>
          <w:szCs w:val="40"/>
          <w:lang w:val="en-GB"/>
        </w:rPr>
        <mc:AlternateContent>
          <mc:Choice Requires="wps">
            <w:drawing>
              <wp:anchor distT="0" distB="0" distL="114300" distR="114300" simplePos="0" relativeHeight="251670528" behindDoc="0" locked="0" layoutInCell="1" allowOverlap="1" wp14:anchorId="7B8B9422" wp14:editId="5287FDB0">
                <wp:simplePos x="0" y="0"/>
                <wp:positionH relativeFrom="column">
                  <wp:posOffset>5581650</wp:posOffset>
                </wp:positionH>
                <wp:positionV relativeFrom="paragraph">
                  <wp:posOffset>124460</wp:posOffset>
                </wp:positionV>
                <wp:extent cx="4486275" cy="266700"/>
                <wp:effectExtent l="0" t="0" r="28575" b="19050"/>
                <wp:wrapNone/>
                <wp:docPr id="1463507696" name="Rectangle 32"/>
                <wp:cNvGraphicFramePr/>
                <a:graphic xmlns:a="http://schemas.openxmlformats.org/drawingml/2006/main">
                  <a:graphicData uri="http://schemas.microsoft.com/office/word/2010/wordprocessingShape">
                    <wps:wsp>
                      <wps:cNvSpPr/>
                      <wps:spPr>
                        <a:xfrm>
                          <a:off x="0" y="0"/>
                          <a:ext cx="4486275" cy="266700"/>
                        </a:xfrm>
                        <a:prstGeom prst="rect">
                          <a:avLst/>
                        </a:prstGeom>
                        <a:solidFill>
                          <a:schemeClr val="accent4">
                            <a:lumMod val="75000"/>
                          </a:schemeClr>
                        </a:solidFill>
                      </wps:spPr>
                      <wps:style>
                        <a:lnRef idx="2">
                          <a:schemeClr val="accent1">
                            <a:shade val="15000"/>
                          </a:schemeClr>
                        </a:lnRef>
                        <a:fillRef idx="1">
                          <a:schemeClr val="accent1"/>
                        </a:fillRef>
                        <a:effectRef idx="0">
                          <a:schemeClr val="accent1"/>
                        </a:effectRef>
                        <a:fontRef idx="minor">
                          <a:schemeClr val="lt1"/>
                        </a:fontRef>
                      </wps:style>
                      <wps:txbx>
                        <w:txbxContent>
                          <w:p w14:paraId="4FBCC6EC" w14:textId="3CF71CCA" w:rsidR="00BE40F0" w:rsidRPr="00BE40F0" w:rsidRDefault="00BE40F0" w:rsidP="00BE40F0">
                            <w:pPr>
                              <w:jc w:val="center"/>
                              <w:rPr>
                                <w:rFonts w:ascii="Cabril natural" w:hAnsi="Cabril natural"/>
                                <w:b/>
                                <w:bCs/>
                                <w:sz w:val="20"/>
                                <w:szCs w:val="20"/>
                                <w:lang w:val="en-GB"/>
                              </w:rPr>
                            </w:pPr>
                            <w:r w:rsidRPr="00BE40F0">
                              <w:rPr>
                                <w:rFonts w:ascii="Cabril natural" w:hAnsi="Cabril natural"/>
                                <w:b/>
                                <w:bCs/>
                                <w:sz w:val="20"/>
                                <w:szCs w:val="20"/>
                                <w:lang w:val="en-GB"/>
                              </w:rPr>
                              <w:t>4. Factors for Academic Success &amp; EI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B8B9422" id="Rectangle 32" o:spid="_x0000_s1027" style="position:absolute;left:0;text-align:left;margin-left:439.5pt;margin-top:9.8pt;width:353.25pt;height:21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" fillcolor="#dc5e00 [2407]" strokecolor="#230a03 [484]" strokeweight="1.5pt">
                <v:textbox>
                  <w:txbxContent>
                    <w:p w14:paraId="4FBCC6EC" w14:textId="3CF71CCA" w:rsidR="00BE40F0" w:rsidRPr="00BE40F0" w:rsidRDefault="00BE40F0" w:rsidP="00BE40F0">
                      <w:pPr>
                        <w:jc w:val="center"/>
                        <w:rPr>
                          <w:rFonts w:ascii="Cabril natural" w:hAnsi="Cabril natural"/>
                          <w:b/>
                          <w:bCs/>
                          <w:sz w:val="20"/>
                          <w:szCs w:val="20"/>
                          <w:lang w:val="en-GB"/>
                        </w:rPr>
                      </w:pPr>
                      <w:r w:rsidRPr="00BE40F0">
                        <w:rPr>
                          <w:rFonts w:ascii="Cabril natural" w:hAnsi="Cabril natural"/>
                          <w:b/>
                          <w:bCs/>
                          <w:sz w:val="20"/>
                          <w:szCs w:val="20"/>
                          <w:lang w:val="en-GB"/>
                        </w:rPr>
                        <w:t>4. Factors for Academic Success &amp; EI Challenges</w:t>
                      </w:r>
                    </w:p>
                  </w:txbxContent>
                </v:textbox>
              </v:rect>
            </w:pict>
          </mc:Fallback>
        </mc:AlternateContent>
      </w:r>
      <w:r>
        <w:rPr>
          <w:rFonts w:ascii="Cabril bold" w:hAnsi="Cabril bold"/>
          <w:b/>
          <w:bCs/>
          <w:noProof/>
          <w:sz w:val="40"/>
          <w:szCs w:val="40"/>
          <w:lang w:val="en-GB"/>
        </w:rPr>
        <mc:AlternateContent>
          <mc:Choice Requires="wps">
            <w:drawing>
              <wp:anchor distT="0" distB="0" distL="114300" distR="114300" simplePos="0" relativeHeight="251669504" behindDoc="0" locked="0" layoutInCell="1" allowOverlap="1" wp14:anchorId="303DE728" wp14:editId="557DB6C5">
                <wp:simplePos x="0" y="0"/>
                <wp:positionH relativeFrom="column">
                  <wp:posOffset>3019425</wp:posOffset>
                </wp:positionH>
                <wp:positionV relativeFrom="paragraph">
                  <wp:posOffset>29210</wp:posOffset>
                </wp:positionV>
                <wp:extent cx="2114550" cy="428625"/>
                <wp:effectExtent l="0" t="0" r="19050" b="28575"/>
                <wp:wrapNone/>
                <wp:docPr id="1645194751" name="Text Box 31"/>
                <wp:cNvGraphicFramePr/>
                <a:graphic xmlns:a="http://schemas.openxmlformats.org/drawingml/2006/main">
                  <a:graphicData uri="http://schemas.microsoft.com/office/word/2010/wordprocessingShape">
                    <wps:wsp>
                      <wps:cNvSpPr txBox="1"/>
                      <wps:spPr>
                        <a:xfrm>
                          <a:off x="0" y="0"/>
                          <a:ext cx="2114550" cy="428625"/>
                        </a:xfrm>
                        <a:prstGeom prst="rect">
                          <a:avLst/>
                        </a:prstGeom>
                        <a:solidFill>
                          <a:srgbClr val="7030A0"/>
                        </a:solidFill>
                        <a:ln w="6350">
                          <a:solidFill>
                            <a:prstClr val="black"/>
                          </a:solidFill>
                        </a:ln>
                      </wps:spPr>
                      <wps:txbx>
                        <w:txbxContent>
                          <w:p w14:paraId="1BE9CFB5" w14:textId="5A23CC50" w:rsidR="00BE40F0" w:rsidRPr="00BE40F0" w:rsidRDefault="00BE40F0" w:rsidP="00BE40F0">
                            <w:pPr>
                              <w:jc w:val="center"/>
                              <w:rPr>
                                <w:rFonts w:ascii="Cabril natural" w:hAnsi="Cabril natural"/>
                                <w:b/>
                                <w:bCs/>
                                <w:sz w:val="20"/>
                                <w:szCs w:val="20"/>
                              </w:rPr>
                            </w:pPr>
                            <w:r>
                              <w:rPr>
                                <w:rFonts w:ascii="Cabril natural" w:hAnsi="Cabril natural"/>
                                <w:b/>
                                <w:bCs/>
                                <w:sz w:val="20"/>
                                <w:szCs w:val="20"/>
                              </w:rPr>
                              <w:t xml:space="preserve">3. </w:t>
                            </w:r>
                            <w:r w:rsidRPr="00BE40F0">
                              <w:rPr>
                                <w:rFonts w:ascii="Cabril natural" w:hAnsi="Cabril natural"/>
                                <w:b/>
                                <w:bCs/>
                                <w:sz w:val="20"/>
                                <w:szCs w:val="20"/>
                              </w:rPr>
                              <w:t>Self-Control, Emotions &amp; Mindfulness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03DE728" id="_x0000_t202" coordsize="21600,21600" o:spt="202" path="m,l,21600r21600,l21600,xe">
                <v:stroke joinstyle="miter"/>
                <v:path gradientshapeok="t" o:connecttype="rect"/>
              </v:shapetype>
              <v:shape id="Text Box 31" o:spid="_x0000_s1028" type="#_x0000_t202" style="position:absolute;left:0;text-align:left;margin-left:237.75pt;margin-top:2.3pt;width:166.5pt;height:33.7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" fillcolor="#7030a0" strokeweight=".5pt">
                <v:textbox>
                  <w:txbxContent>
                    <w:p w14:paraId="1BE9CFB5" w14:textId="5A23CC50" w:rsidR="00BE40F0" w:rsidRPr="00BE40F0" w:rsidRDefault="00BE40F0" w:rsidP="00BE40F0">
                      <w:pPr>
                        <w:jc w:val="center"/>
                        <w:rPr>
                          <w:rFonts w:ascii="Cabril natural" w:hAnsi="Cabril natural"/>
                          <w:b/>
                          <w:bCs/>
                          <w:sz w:val="20"/>
                          <w:szCs w:val="20"/>
                        </w:rPr>
                      </w:pPr>
                      <w:r>
                        <w:rPr>
                          <w:rFonts w:ascii="Cabril natural" w:hAnsi="Cabril natural"/>
                          <w:b/>
                          <w:bCs/>
                          <w:sz w:val="20"/>
                          <w:szCs w:val="20"/>
                        </w:rPr>
                        <w:t xml:space="preserve">3. </w:t>
                      </w:r>
                      <w:r w:rsidRPr="00BE40F0">
                        <w:rPr>
                          <w:rFonts w:ascii="Cabril natural" w:hAnsi="Cabril natural"/>
                          <w:b/>
                          <w:bCs/>
                          <w:sz w:val="20"/>
                          <w:szCs w:val="20"/>
                        </w:rPr>
                        <w:t>Self-Control, Emotions &amp; Mindfulness</w:t>
                      </w:r>
                    </w:p>
                  </w:txbxContent>
                </v:textbox>
              </v:shape>
            </w:pict>
          </mc:Fallback>
        </mc:AlternateContent>
      </w:r>
      <w:r>
        <w:rPr>
          <w:rFonts w:ascii="Cabril bold" w:hAnsi="Cabril bold"/>
          <w:b/>
          <w:bCs/>
          <w:noProof/>
          <w:sz w:val="40"/>
          <w:szCs w:val="40"/>
          <w:lang w:val="en-GB"/>
        </w:rPr>
        <mc:AlternateContent>
          <mc:Choice Requires="wps">
            <w:drawing>
              <wp:anchor distT="0" distB="0" distL="114300" distR="114300" simplePos="0" relativeHeight="251668480" behindDoc="0" locked="0" layoutInCell="1" allowOverlap="1" wp14:anchorId="58DB8C29" wp14:editId="65616AB8">
                <wp:simplePos x="0" y="0"/>
                <wp:positionH relativeFrom="margin">
                  <wp:posOffset>3000375</wp:posOffset>
                </wp:positionH>
                <wp:positionV relativeFrom="paragraph">
                  <wp:posOffset>10159</wp:posOffset>
                </wp:positionV>
                <wp:extent cx="2152650" cy="2162175"/>
                <wp:effectExtent l="0" t="0" r="19050" b="28575"/>
                <wp:wrapNone/>
                <wp:docPr id="882180429" name="Rectangle 27"/>
                <wp:cNvGraphicFramePr/>
                <a:graphic xmlns:a="http://schemas.openxmlformats.org/drawingml/2006/main">
                  <a:graphicData uri="http://schemas.microsoft.com/office/word/2010/wordprocessingShape">
                    <wps:wsp>
                      <wps:cNvSpPr/>
                      <wps:spPr>
                        <a:xfrm>
                          <a:off x="0" y="0"/>
                          <a:ext cx="2152650" cy="2162175"/>
                        </a:xfrm>
                        <a:prstGeom prst="rect">
                          <a:avLst/>
                        </a:prstGeom>
                        <a:solidFill>
                          <a:srgbClr val="CC66FF"/>
                        </a:solidFill>
                        <a:ln w="19050" cap="flat" cmpd="sng" algn="ctr">
                          <a:solidFill>
                            <a:srgbClr val="E84C22">
                              <a:shade val="15000"/>
                            </a:srgbClr>
                          </a:solidFill>
                          <a:prstDash val="solid"/>
                          <a:miter lim="800000"/>
                        </a:ln>
                        <a:effectLst/>
                      </wps:spPr>
                      <wps:txbx>
                        <w:txbxContent>
                          <w:p w14:paraId="1E4FFE00" w14:textId="2F46B770" w:rsidR="00BE40F0" w:rsidRDefault="00BE40F0" w:rsidP="00BE40F0"/>
                          <w:p w14:paraId="18E8774C" w14:textId="77777777" w:rsidR="00BE40F0" w:rsidRDefault="00BE40F0" w:rsidP="00BE40F0">
                            <w:pPr>
                              <w:rPr>
                                <w:rFonts w:ascii="Calibri NATURAL" w:hAnsi="Calibri NATURAL"/>
                                <w:sz w:val="20"/>
                                <w:szCs w:val="20"/>
                              </w:rPr>
                            </w:pPr>
                          </w:p>
                          <w:p w14:paraId="2E6EBC6D" w14:textId="70CDEECE" w:rsidR="00BE40F0" w:rsidRDefault="00BE40F0" w:rsidP="00BE40F0">
                            <w:pPr>
                              <w:rPr>
                                <w:rFonts w:ascii="Calibri NATURAL" w:hAnsi="Calibri NATURAL"/>
                                <w:sz w:val="20"/>
                                <w:szCs w:val="20"/>
                              </w:rPr>
                            </w:pPr>
                            <w:r w:rsidRPr="00BE40F0">
                              <w:drawing>
                                <wp:inline distT="0" distB="0" distL="0" distR="0" wp14:anchorId="274F3F16" wp14:editId="2633F859">
                                  <wp:extent cx="1466850" cy="1428750"/>
                                  <wp:effectExtent l="0" t="0" r="0" b="0"/>
                                  <wp:docPr id="27530891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6850" cy="1428750"/>
                                          </a:xfrm>
                                          <a:prstGeom prst="rect">
                                            <a:avLst/>
                                          </a:prstGeom>
                                          <a:noFill/>
                                          <a:ln>
                                            <a:noFill/>
                                          </a:ln>
                                        </pic:spPr>
                                      </pic:pic>
                                    </a:graphicData>
                                  </a:graphic>
                                </wp:inline>
                              </w:drawing>
                            </w:r>
                          </w:p>
                          <w:p w14:paraId="7AAFDBBF" w14:textId="77777777" w:rsidR="00BE40F0" w:rsidRDefault="00BE40F0" w:rsidP="00BE40F0">
                            <w:pPr>
                              <w:rPr>
                                <w:rFonts w:ascii="Calibri NATURAL" w:hAnsi="Calibri NATURAL"/>
                                <w:sz w:val="20"/>
                                <w:szCs w:val="20"/>
                              </w:rPr>
                            </w:pPr>
                          </w:p>
                          <w:p w14:paraId="3433CD77" w14:textId="77777777" w:rsidR="00BE40F0" w:rsidRDefault="00BE40F0" w:rsidP="00BE40F0">
                            <w:pPr>
                              <w:rPr>
                                <w:rFonts w:ascii="Calibri NATURAL" w:hAnsi="Calibri NATURAL"/>
                                <w:sz w:val="20"/>
                                <w:szCs w:val="20"/>
                              </w:rPr>
                            </w:pPr>
                          </w:p>
                          <w:p w14:paraId="2D5458D4" w14:textId="77777777" w:rsidR="00BE40F0" w:rsidRPr="00BE40F0" w:rsidRDefault="00BE40F0" w:rsidP="00BE40F0">
                            <w:pPr>
                              <w:rPr>
                                <w:rFonts w:ascii="Calibri NATURAL" w:hAnsi="Calibri NATURAL"/>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B8C29" id="_x0000_s1029" style="position:absolute;left:0;text-align:left;margin-left:236.25pt;margin-top:.8pt;width:169.5pt;height:170.25pt;z-index:251668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" fillcolor="#c6f" strokecolor="#621b08" strokeweight="1.5pt">
                <v:textbox>
                  <w:txbxContent>
                    <w:p w14:paraId="1E4FFE00" w14:textId="2F46B770" w:rsidR="00BE40F0" w:rsidRDefault="00BE40F0" w:rsidP="00BE40F0"/>
                    <w:p w14:paraId="18E8774C" w14:textId="77777777" w:rsidR="00BE40F0" w:rsidRDefault="00BE40F0" w:rsidP="00BE40F0">
                      <w:pPr>
                        <w:rPr>
                          <w:rFonts w:ascii="Calibri NATURAL" w:hAnsi="Calibri NATURAL"/>
                          <w:sz w:val="20"/>
                          <w:szCs w:val="20"/>
                        </w:rPr>
                      </w:pPr>
                    </w:p>
                    <w:p w14:paraId="2E6EBC6D" w14:textId="70CDEECE" w:rsidR="00BE40F0" w:rsidRDefault="00BE40F0" w:rsidP="00BE40F0">
                      <w:pPr>
                        <w:rPr>
                          <w:rFonts w:ascii="Calibri NATURAL" w:hAnsi="Calibri NATURAL"/>
                          <w:sz w:val="20"/>
                          <w:szCs w:val="20"/>
                        </w:rPr>
                      </w:pPr>
                      <w:r w:rsidRPr="00BE40F0">
                        <w:drawing>
                          <wp:inline distT="0" distB="0" distL="0" distR="0" wp14:anchorId="274F3F16" wp14:editId="2633F859">
                            <wp:extent cx="1466850" cy="1428750"/>
                            <wp:effectExtent l="0" t="0" r="0" b="0"/>
                            <wp:docPr id="275308918"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6850" cy="1428750"/>
                                    </a:xfrm>
                                    <a:prstGeom prst="rect">
                                      <a:avLst/>
                                    </a:prstGeom>
                                    <a:noFill/>
                                    <a:ln>
                                      <a:noFill/>
                                    </a:ln>
                                  </pic:spPr>
                                </pic:pic>
                              </a:graphicData>
                            </a:graphic>
                          </wp:inline>
                        </w:drawing>
                      </w:r>
                    </w:p>
                    <w:p w14:paraId="7AAFDBBF" w14:textId="77777777" w:rsidR="00BE40F0" w:rsidRDefault="00BE40F0" w:rsidP="00BE40F0">
                      <w:pPr>
                        <w:rPr>
                          <w:rFonts w:ascii="Calibri NATURAL" w:hAnsi="Calibri NATURAL"/>
                          <w:sz w:val="20"/>
                          <w:szCs w:val="20"/>
                        </w:rPr>
                      </w:pPr>
                    </w:p>
                    <w:p w14:paraId="3433CD77" w14:textId="77777777" w:rsidR="00BE40F0" w:rsidRDefault="00BE40F0" w:rsidP="00BE40F0">
                      <w:pPr>
                        <w:rPr>
                          <w:rFonts w:ascii="Calibri NATURAL" w:hAnsi="Calibri NATURAL"/>
                          <w:sz w:val="20"/>
                          <w:szCs w:val="20"/>
                        </w:rPr>
                      </w:pPr>
                    </w:p>
                    <w:p w14:paraId="2D5458D4" w14:textId="77777777" w:rsidR="00BE40F0" w:rsidRPr="00BE40F0" w:rsidRDefault="00BE40F0" w:rsidP="00BE40F0">
                      <w:pPr>
                        <w:rPr>
                          <w:rFonts w:ascii="Calibri NATURAL" w:hAnsi="Calibri NATURAL"/>
                          <w:sz w:val="20"/>
                          <w:szCs w:val="20"/>
                        </w:rPr>
                      </w:pPr>
                    </w:p>
                  </w:txbxContent>
                </v:textbox>
                <w10:wrap anchorx="margin"/>
              </v:rect>
            </w:pict>
          </mc:Fallback>
        </mc:AlternateContent>
      </w:r>
      <w:r w:rsidRPr="00BE40F0">
        <w:rPr>
          <w:rFonts w:ascii="Cabril natural" w:hAnsi="Cabril natural"/>
          <w:b/>
          <w:bCs/>
          <w:noProof/>
          <w:sz w:val="40"/>
          <w:szCs w:val="40"/>
          <w:lang w:val="en-GB"/>
        </w:rPr>
        <mc:AlternateContent>
          <mc:Choice Requires="wps">
            <w:drawing>
              <wp:anchor distT="0" distB="0" distL="114300" distR="114300" simplePos="0" relativeHeight="251659264" behindDoc="0" locked="0" layoutInCell="1" allowOverlap="1" wp14:anchorId="5AB29B8F" wp14:editId="01943AB8">
                <wp:simplePos x="0" y="0"/>
                <wp:positionH relativeFrom="column">
                  <wp:posOffset>-161925</wp:posOffset>
                </wp:positionH>
                <wp:positionV relativeFrom="paragraph">
                  <wp:posOffset>457835</wp:posOffset>
                </wp:positionV>
                <wp:extent cx="2771775" cy="1847850"/>
                <wp:effectExtent l="0" t="0" r="28575" b="19050"/>
                <wp:wrapNone/>
                <wp:docPr id="654430591" name="Rectangle 22"/>
                <wp:cNvGraphicFramePr/>
                <a:graphic xmlns:a="http://schemas.openxmlformats.org/drawingml/2006/main">
                  <a:graphicData uri="http://schemas.microsoft.com/office/word/2010/wordprocessingShape">
                    <wps:wsp>
                      <wps:cNvSpPr/>
                      <wps:spPr>
                        <a:xfrm>
                          <a:off x="0" y="0"/>
                          <a:ext cx="2771775" cy="1847850"/>
                        </a:xfrm>
                        <a:prstGeom prst="rect">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5B0053B7" w14:textId="77777777" w:rsidR="00BE40F0" w:rsidRPr="00BE40F0" w:rsidRDefault="00BE40F0" w:rsidP="00BE40F0">
                            <w:pPr>
                              <w:rPr>
                                <w:lang w:val="en-GB"/>
                              </w:rPr>
                            </w:pPr>
                          </w:p>
                          <w:p w14:paraId="64FDADB5" w14:textId="369882D3" w:rsidR="00BE40F0" w:rsidRPr="00BE40F0" w:rsidRDefault="00BE40F0" w:rsidP="00BE40F0">
                            <w:pPr>
                              <w:rPr>
                                <w:rFonts w:ascii="Cabril natural" w:hAnsi="Cabril natural"/>
                                <w:sz w:val="20"/>
                                <w:szCs w:val="20"/>
                                <w:lang w:val="en-GB"/>
                              </w:rPr>
                            </w:pPr>
                            <w:r w:rsidRPr="00BE40F0">
                              <w:rPr>
                                <w:rFonts w:ascii="Cabril natural" w:hAnsi="Cabril natural"/>
                                <w:sz w:val="20"/>
                                <w:szCs w:val="20"/>
                                <w:lang w:val="en-GB"/>
                              </w:rPr>
                              <w:t xml:space="preserve">Emotional </w:t>
                            </w:r>
                            <w:r w:rsidRPr="00BE40F0">
                              <w:rPr>
                                <w:rFonts w:ascii="Cabril natural" w:hAnsi="Cabril natural"/>
                                <w:b/>
                                <w:bCs/>
                                <w:sz w:val="20"/>
                                <w:szCs w:val="20"/>
                                <w:lang w:val="en-GB"/>
                              </w:rPr>
                              <w:t xml:space="preserve">Intelligence </w:t>
                            </w:r>
                            <w:r w:rsidRPr="00BE40F0">
                              <w:rPr>
                                <w:rFonts w:ascii="Cabril natural" w:hAnsi="Cabril natural"/>
                                <w:sz w:val="20"/>
                                <w:szCs w:val="20"/>
                                <w:lang w:val="en-GB"/>
                              </w:rPr>
                              <w:t>(EI) is crucial for navigating life's complexities, especially in academic settings. This poster critically examines the profound impact of our own emotions on EI, exploring its development, personal management strategies, and its role in fostering academic success.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AB29B8F" id="Rectangle 22" o:spid="_x0000_s1030" style="position:absolute;left:0;text-align:left;margin-left:-12.75pt;margin-top:36.05pt;width:218.25pt;height:14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" fillcolor="#00b0f0" strokecolor="#230a03 [484]" strokeweight="1.5pt">
                <v:textbox>
                  <w:txbxContent>
                    <w:p w14:paraId="5B0053B7" w14:textId="77777777" w:rsidR="00BE40F0" w:rsidRPr="00BE40F0" w:rsidRDefault="00BE40F0" w:rsidP="00BE40F0">
                      <w:pPr>
                        <w:rPr>
                          <w:lang w:val="en-GB"/>
                        </w:rPr>
                      </w:pPr>
                    </w:p>
                    <w:p w14:paraId="64FDADB5" w14:textId="369882D3" w:rsidR="00BE40F0" w:rsidRPr="00BE40F0" w:rsidRDefault="00BE40F0" w:rsidP="00BE40F0">
                      <w:pPr>
                        <w:rPr>
                          <w:rFonts w:ascii="Cabril natural" w:hAnsi="Cabril natural"/>
                          <w:sz w:val="20"/>
                          <w:szCs w:val="20"/>
                          <w:lang w:val="en-GB"/>
                        </w:rPr>
                      </w:pPr>
                      <w:r w:rsidRPr="00BE40F0">
                        <w:rPr>
                          <w:rFonts w:ascii="Cabril natural" w:hAnsi="Cabril natural"/>
                          <w:sz w:val="20"/>
                          <w:szCs w:val="20"/>
                          <w:lang w:val="en-GB"/>
                        </w:rPr>
                        <w:t xml:space="preserve">Emotional </w:t>
                      </w:r>
                      <w:r w:rsidRPr="00BE40F0">
                        <w:rPr>
                          <w:rFonts w:ascii="Cabril natural" w:hAnsi="Cabril natural"/>
                          <w:b/>
                          <w:bCs/>
                          <w:sz w:val="20"/>
                          <w:szCs w:val="20"/>
                          <w:lang w:val="en-GB"/>
                        </w:rPr>
                        <w:t xml:space="preserve">Intelligence </w:t>
                      </w:r>
                      <w:r w:rsidRPr="00BE40F0">
                        <w:rPr>
                          <w:rFonts w:ascii="Cabril natural" w:hAnsi="Cabril natural"/>
                          <w:sz w:val="20"/>
                          <w:szCs w:val="20"/>
                          <w:lang w:val="en-GB"/>
                        </w:rPr>
                        <w:t>(EI) is crucial for navigating life's complexities, especially in academic settings. This poster critically examines the profound impact of our own emotions on EI, exploring its development, personal management strategies, and its role in fostering academic success.</w:t>
                      </w:r>
                    </w:p>
                  </w:txbxContent>
                </v:textbox>
              </v:rect>
            </w:pict>
          </mc:Fallback>
        </mc:AlternateContent>
      </w:r>
      <w:r>
        <w:rPr>
          <w:rFonts w:ascii="Cabril natural" w:hAnsi="Cabril natural"/>
          <w:b/>
          <w:bCs/>
          <w:noProof/>
          <w:sz w:val="40"/>
          <w:szCs w:val="40"/>
          <w:lang w:val="en-GB"/>
        </w:rPr>
        <mc:AlternateContent>
          <mc:Choice Requires="wps">
            <w:drawing>
              <wp:anchor distT="0" distB="0" distL="114300" distR="114300" simplePos="0" relativeHeight="251660288" behindDoc="0" locked="0" layoutInCell="1" allowOverlap="1" wp14:anchorId="2EBD493E" wp14:editId="787EBE1B">
                <wp:simplePos x="0" y="0"/>
                <wp:positionH relativeFrom="column">
                  <wp:posOffset>-133350</wp:posOffset>
                </wp:positionH>
                <wp:positionV relativeFrom="paragraph">
                  <wp:posOffset>476885</wp:posOffset>
                </wp:positionV>
                <wp:extent cx="2733675" cy="285750"/>
                <wp:effectExtent l="0" t="0" r="28575" b="19050"/>
                <wp:wrapNone/>
                <wp:docPr id="1106652615" name="Rectangle 23"/>
                <wp:cNvGraphicFramePr/>
                <a:graphic xmlns:a="http://schemas.openxmlformats.org/drawingml/2006/main">
                  <a:graphicData uri="http://schemas.microsoft.com/office/word/2010/wordprocessingShape">
                    <wps:wsp>
                      <wps:cNvSpPr/>
                      <wps:spPr>
                        <a:xfrm>
                          <a:off x="0" y="0"/>
                          <a:ext cx="2733675" cy="285750"/>
                        </a:xfrm>
                        <a:prstGeom prst="rec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39C8549D" w14:textId="61EDAA06" w:rsidR="00BE40F0" w:rsidRPr="00BE40F0" w:rsidRDefault="00BE40F0" w:rsidP="00BE40F0">
                            <w:pPr>
                              <w:jc w:val="center"/>
                              <w:rPr>
                                <w:rFonts w:ascii="Cabril natural" w:hAnsi="Cabril natural"/>
                                <w:b/>
                                <w:bCs/>
                                <w:sz w:val="20"/>
                                <w:szCs w:val="20"/>
                              </w:rPr>
                            </w:pPr>
                            <w:r w:rsidRPr="00BE40F0">
                              <w:rPr>
                                <w:rFonts w:ascii="Cabril natural" w:hAnsi="Cabril natural"/>
                                <w:b/>
                                <w:bCs/>
                                <w:sz w:val="20"/>
                                <w:szCs w:val="20"/>
                              </w:rPr>
                              <w:t>1. Intruduction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EBD493E" id="Rectangle 23" o:spid="_x0000_s1031" style="position:absolute;left:0;text-align:left;margin-left:-10.5pt;margin-top:37.55pt;width:215.25pt;height:22.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" fillcolor="#0070c0" strokecolor="#230a03 [484]" strokeweight="1.5pt">
                <v:textbox>
                  <w:txbxContent>
                    <w:p w14:paraId="39C8549D" w14:textId="61EDAA06" w:rsidR="00BE40F0" w:rsidRPr="00BE40F0" w:rsidRDefault="00BE40F0" w:rsidP="00BE40F0">
                      <w:pPr>
                        <w:jc w:val="center"/>
                        <w:rPr>
                          <w:rFonts w:ascii="Cabril natural" w:hAnsi="Cabril natural"/>
                          <w:b/>
                          <w:bCs/>
                          <w:sz w:val="20"/>
                          <w:szCs w:val="20"/>
                        </w:rPr>
                      </w:pPr>
                      <w:r w:rsidRPr="00BE40F0">
                        <w:rPr>
                          <w:rFonts w:ascii="Cabril natural" w:hAnsi="Cabril natural"/>
                          <w:b/>
                          <w:bCs/>
                          <w:sz w:val="20"/>
                          <w:szCs w:val="20"/>
                        </w:rPr>
                        <w:t>1. Intruduction</w:t>
                      </w:r>
                    </w:p>
                  </w:txbxContent>
                </v:textbox>
              </v:rect>
            </w:pict>
          </mc:Fallback>
        </mc:AlternateContent>
      </w:r>
    </w:p>
    <w:p w14:paraId="1B8FB695" w14:textId="0E1D36F5" w:rsidR="00EB49AA" w:rsidRDefault="00BE40F0" w:rsidP="00BE40F0">
      <w:pPr>
        <w:rPr>
          <w:rFonts w:ascii="Cabril bold" w:hAnsi="Cabril bold"/>
          <w:b/>
          <w:bCs/>
          <w:noProof/>
          <w:sz w:val="40"/>
          <w:szCs w:val="40"/>
          <w:lang w:val="en-GB"/>
        </w:rPr>
      </w:pPr>
      <w:r>
        <w:rPr>
          <w:rFonts w:ascii="Cabril bold" w:hAnsi="Cabril bold"/>
          <w:b/>
          <w:bCs/>
          <w:noProof/>
          <w:sz w:val="40"/>
          <w:szCs w:val="40"/>
          <w:lang w:val="en-GB"/>
        </w:rPr>
        <w:t xml:space="preserve">                                                                                 </w:t>
      </w:r>
    </w:p>
    <w:p w14:paraId="70C63DD8" w14:textId="5B6B4351" w:rsidR="00BE40F0" w:rsidRPr="00BE40F0" w:rsidRDefault="00BE40F0" w:rsidP="00BE40F0">
      <w:pPr>
        <w:jc w:val="both"/>
        <w:rPr>
          <w:rFonts w:ascii="Cabril natural" w:hAnsi="Cabril natural"/>
          <w:sz w:val="20"/>
          <w:szCs w:val="20"/>
          <w:lang w:val="en-GB"/>
        </w:rPr>
      </w:pPr>
      <w:r w:rsidRPr="00BE40F0">
        <w:rPr>
          <w:rFonts w:ascii="Cabril natural" w:hAnsi="Cabril natural"/>
          <w:sz w:val="20"/>
          <w:szCs w:val="20"/>
          <w:lang w:val="en-GB"/>
        </w:rPr>
        <w:t xml:space="preserve">                 </w:t>
      </w:r>
    </w:p>
    <w:p w14:paraId="003F8308" w14:textId="512D9F29" w:rsidR="00BE40F0" w:rsidRPr="00BE40F0" w:rsidRDefault="00BE40F0" w:rsidP="00BE40F0">
      <w:pPr>
        <w:jc w:val="both"/>
        <w:rPr>
          <w:rFonts w:ascii="Cabril natural" w:hAnsi="Cabril natural"/>
          <w:sz w:val="20"/>
          <w:szCs w:val="20"/>
          <w:lang w:val="en-GB"/>
        </w:rPr>
      </w:pPr>
    </w:p>
    <w:p w14:paraId="1F926B40" w14:textId="3CDEB7E0" w:rsidR="00BE40F0" w:rsidRPr="00BE40F0" w:rsidRDefault="00BE40F0" w:rsidP="00BE40F0">
      <w:pPr>
        <w:rPr>
          <w:rFonts w:ascii="Cabril natural" w:hAnsi="Cabril natural"/>
          <w:sz w:val="20"/>
          <w:szCs w:val="20"/>
          <w:lang w:val="en-GB"/>
        </w:rPr>
      </w:pPr>
    </w:p>
    <w:p w14:paraId="2F01B96B" w14:textId="362CDCC6" w:rsidR="00FB7BF3" w:rsidRPr="00133514" w:rsidRDefault="00BE40F0" w:rsidP="00BE40F0">
      <w:pPr>
        <w:jc w:val="both"/>
        <w:rPr>
          <w:rFonts w:ascii="Cabril natural" w:hAnsi="Cabril natural"/>
          <w:sz w:val="20"/>
          <w:szCs w:val="20"/>
          <w:lang w:val="en-GB"/>
        </w:rPr>
      </w:pPr>
      <w:r>
        <w:rPr>
          <w:rFonts w:ascii="Cabril bold" w:hAnsi="Cabril bold"/>
          <w:b/>
          <w:bCs/>
          <w:noProof/>
          <w:sz w:val="40"/>
          <w:szCs w:val="40"/>
          <w:lang w:val="en-GB"/>
        </w:rPr>
        <mc:AlternateContent>
          <mc:Choice Requires="wps">
            <w:drawing>
              <wp:anchor distT="0" distB="0" distL="114300" distR="114300" simplePos="0" relativeHeight="251672576" behindDoc="0" locked="0" layoutInCell="1" allowOverlap="1" wp14:anchorId="721E7357" wp14:editId="0D25615A">
                <wp:simplePos x="0" y="0"/>
                <wp:positionH relativeFrom="column">
                  <wp:posOffset>6134100</wp:posOffset>
                </wp:positionH>
                <wp:positionV relativeFrom="paragraph">
                  <wp:posOffset>3857625</wp:posOffset>
                </wp:positionV>
                <wp:extent cx="3629025" cy="323850"/>
                <wp:effectExtent l="0" t="0" r="28575" b="19050"/>
                <wp:wrapNone/>
                <wp:docPr id="2068003786" name="Rectangle 34"/>
                <wp:cNvGraphicFramePr/>
                <a:graphic xmlns:a="http://schemas.openxmlformats.org/drawingml/2006/main">
                  <a:graphicData uri="http://schemas.microsoft.com/office/word/2010/wordprocessingShape">
                    <wps:wsp>
                      <wps:cNvSpPr/>
                      <wps:spPr>
                        <a:xfrm>
                          <a:off x="0" y="0"/>
                          <a:ext cx="3629025" cy="323850"/>
                        </a:xfrm>
                        <a:prstGeom prst="rect">
                          <a:avLst/>
                        </a:prstGeom>
                        <a:solidFill>
                          <a:srgbClr val="0070C0"/>
                        </a:solidFill>
                      </wps:spPr>
                      <wps:style>
                        <a:lnRef idx="2">
                          <a:schemeClr val="accent1">
                            <a:shade val="15000"/>
                          </a:schemeClr>
                        </a:lnRef>
                        <a:fillRef idx="1">
                          <a:schemeClr val="accent1"/>
                        </a:fillRef>
                        <a:effectRef idx="0">
                          <a:schemeClr val="accent1"/>
                        </a:effectRef>
                        <a:fontRef idx="minor">
                          <a:schemeClr val="lt1"/>
                        </a:fontRef>
                      </wps:style>
                      <wps:txbx>
                        <w:txbxContent>
                          <w:p w14:paraId="4176CE1F" w14:textId="304029CB" w:rsidR="00BE40F0" w:rsidRPr="00BE40F0" w:rsidRDefault="00BE40F0" w:rsidP="00BE40F0">
                            <w:pPr>
                              <w:jc w:val="center"/>
                              <w:rPr>
                                <w:rFonts w:ascii="Cabril natural" w:hAnsi="Cabril natural"/>
                                <w:b/>
                                <w:bCs/>
                                <w:sz w:val="20"/>
                                <w:szCs w:val="20"/>
                              </w:rPr>
                            </w:pPr>
                            <w:r w:rsidRPr="00BE40F0">
                              <w:rPr>
                                <w:rFonts w:ascii="Cabril natural" w:hAnsi="Cabril natural"/>
                                <w:b/>
                                <w:bCs/>
                                <w:sz w:val="20"/>
                                <w:szCs w:val="20"/>
                              </w:rPr>
                              <w:t>5. Conclusion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721E7357" id="Rectangle 34" o:spid="_x0000_s1032" style="position:absolute;left:0;text-align:left;margin-left:483pt;margin-top:303.75pt;width:285.75pt;height:25.5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" fillcolor="#0070c0" strokecolor="#230a03 [484]" strokeweight="1.5pt">
                <v:textbox>
                  <w:txbxContent>
                    <w:p w14:paraId="4176CE1F" w14:textId="304029CB" w:rsidR="00BE40F0" w:rsidRPr="00BE40F0" w:rsidRDefault="00BE40F0" w:rsidP="00BE40F0">
                      <w:pPr>
                        <w:jc w:val="center"/>
                        <w:rPr>
                          <w:rFonts w:ascii="Cabril natural" w:hAnsi="Cabril natural"/>
                          <w:b/>
                          <w:bCs/>
                          <w:sz w:val="20"/>
                          <w:szCs w:val="20"/>
                        </w:rPr>
                      </w:pPr>
                      <w:r w:rsidRPr="00BE40F0">
                        <w:rPr>
                          <w:rFonts w:ascii="Cabril natural" w:hAnsi="Cabril natural"/>
                          <w:b/>
                          <w:bCs/>
                          <w:sz w:val="20"/>
                          <w:szCs w:val="20"/>
                        </w:rPr>
                        <w:t>5. Conclusion</w:t>
                      </w:r>
                    </w:p>
                  </w:txbxContent>
                </v:textbox>
              </v:rect>
            </w:pict>
          </mc:Fallback>
        </mc:AlternateContent>
      </w:r>
      <w:r>
        <w:rPr>
          <w:rFonts w:ascii="Cabril bold" w:hAnsi="Cabril bold"/>
          <w:b/>
          <w:bCs/>
          <w:noProof/>
          <w:sz w:val="40"/>
          <w:szCs w:val="40"/>
          <w:lang w:val="en-GB"/>
        </w:rPr>
        <mc:AlternateContent>
          <mc:Choice Requires="wps">
            <w:drawing>
              <wp:anchor distT="0" distB="0" distL="114300" distR="114300" simplePos="0" relativeHeight="251671552" behindDoc="0" locked="0" layoutInCell="1" allowOverlap="1" wp14:anchorId="26D7AD6F" wp14:editId="7C091C10">
                <wp:simplePos x="0" y="0"/>
                <wp:positionH relativeFrom="margin">
                  <wp:align>right</wp:align>
                </wp:positionH>
                <wp:positionV relativeFrom="paragraph">
                  <wp:posOffset>3857625</wp:posOffset>
                </wp:positionV>
                <wp:extent cx="3648075" cy="1676400"/>
                <wp:effectExtent l="0" t="0" r="28575" b="19050"/>
                <wp:wrapNone/>
                <wp:docPr id="1014782313" name="Rectangle 33"/>
                <wp:cNvGraphicFramePr/>
                <a:graphic xmlns:a="http://schemas.openxmlformats.org/drawingml/2006/main">
                  <a:graphicData uri="http://schemas.microsoft.com/office/word/2010/wordprocessingShape">
                    <wps:wsp>
                      <wps:cNvSpPr/>
                      <wps:spPr>
                        <a:xfrm>
                          <a:off x="0" y="0"/>
                          <a:ext cx="3648075" cy="1676400"/>
                        </a:xfrm>
                        <a:prstGeom prst="rect">
                          <a:avLst/>
                        </a:prstGeom>
                        <a:solidFill>
                          <a:srgbClr val="00B0F0"/>
                        </a:solidFill>
                      </wps:spPr>
                      <wps:style>
                        <a:lnRef idx="2">
                          <a:schemeClr val="accent1">
                            <a:shade val="15000"/>
                          </a:schemeClr>
                        </a:lnRef>
                        <a:fillRef idx="1">
                          <a:schemeClr val="accent1"/>
                        </a:fillRef>
                        <a:effectRef idx="0">
                          <a:schemeClr val="accent1"/>
                        </a:effectRef>
                        <a:fontRef idx="minor">
                          <a:schemeClr val="lt1"/>
                        </a:fontRef>
                      </wps:style>
                      <wps:txbx>
                        <w:txbxContent>
                          <w:p w14:paraId="2392A14B" w14:textId="77777777" w:rsidR="00BE40F0" w:rsidRDefault="00BE40F0" w:rsidP="00BE40F0">
                            <w:pPr>
                              <w:jc w:val="center"/>
                              <w:rPr>
                                <w:rFonts w:ascii="Cabril natural" w:hAnsi="Cabril natural"/>
                                <w:sz w:val="20"/>
                                <w:szCs w:val="20"/>
                                <w:lang w:val="en-GB"/>
                              </w:rPr>
                            </w:pPr>
                          </w:p>
                          <w:p w14:paraId="51AA5806" w14:textId="6E148080" w:rsidR="00BE40F0" w:rsidRPr="00BE40F0" w:rsidRDefault="00BE40F0" w:rsidP="00BE40F0">
                            <w:pPr>
                              <w:jc w:val="center"/>
                              <w:rPr>
                                <w:rFonts w:ascii="Cabril natural" w:hAnsi="Cabril natural"/>
                                <w:sz w:val="20"/>
                                <w:szCs w:val="20"/>
                                <w:lang w:val="en-GB"/>
                              </w:rPr>
                            </w:pPr>
                            <w:r w:rsidRPr="00BE40F0">
                              <w:rPr>
                                <w:rFonts w:ascii="Cabril natural" w:hAnsi="Cabril natural"/>
                                <w:sz w:val="20"/>
                                <w:szCs w:val="20"/>
                                <w:lang w:val="en-GB"/>
                              </w:rPr>
                              <w:t>Developing strong emotional intelligence is a continuous journey that significantly enhances our ability to navigate academic pressures and personal growth. By consciously applying self-awareness, self-regulation, and mindfulness, students can transform emotional challenges into powerful tools for success and well-being.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D7AD6F" id="Rectangle 33" o:spid="_x0000_s1033" style="position:absolute;left:0;text-align:left;margin-left:236.05pt;margin-top:303.75pt;width:287.25pt;height:132pt;z-index:25167155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" fillcolor="#00b0f0" strokecolor="#230a03 [484]" strokeweight="1.5pt">
                <v:textbox>
                  <w:txbxContent>
                    <w:p w14:paraId="2392A14B" w14:textId="77777777" w:rsidR="00BE40F0" w:rsidRDefault="00BE40F0" w:rsidP="00BE40F0">
                      <w:pPr>
                        <w:jc w:val="center"/>
                        <w:rPr>
                          <w:rFonts w:ascii="Cabril natural" w:hAnsi="Cabril natural"/>
                          <w:sz w:val="20"/>
                          <w:szCs w:val="20"/>
                          <w:lang w:val="en-GB"/>
                        </w:rPr>
                      </w:pPr>
                    </w:p>
                    <w:p w14:paraId="51AA5806" w14:textId="6E148080" w:rsidR="00BE40F0" w:rsidRPr="00BE40F0" w:rsidRDefault="00BE40F0" w:rsidP="00BE40F0">
                      <w:pPr>
                        <w:jc w:val="center"/>
                        <w:rPr>
                          <w:rFonts w:ascii="Cabril natural" w:hAnsi="Cabril natural"/>
                          <w:sz w:val="20"/>
                          <w:szCs w:val="20"/>
                          <w:lang w:val="en-GB"/>
                        </w:rPr>
                      </w:pPr>
                      <w:r w:rsidRPr="00BE40F0">
                        <w:rPr>
                          <w:rFonts w:ascii="Cabril natural" w:hAnsi="Cabril natural"/>
                          <w:sz w:val="20"/>
                          <w:szCs w:val="20"/>
                          <w:lang w:val="en-GB"/>
                        </w:rPr>
                        <w:t>Developing strong emotional intelligence is a continuous journey that significantly enhances our ability to navigate academic pressures and personal growth. By consciously applying self-awareness, self-regulation, and mindfulness, students can transform emotional challenges into powerful tools for success and well-being.</w:t>
                      </w:r>
                    </w:p>
                  </w:txbxContent>
                </v:textbox>
                <w10:wrap anchorx="margin"/>
              </v:rect>
            </w:pict>
          </mc:Fallback>
        </mc:AlternateContent>
      </w:r>
      <w:r>
        <w:rPr>
          <w:rFonts w:ascii="Cabril bold" w:hAnsi="Cabril bold"/>
          <w:b/>
          <w:bCs/>
          <w:noProof/>
          <w:sz w:val="40"/>
          <w:szCs w:val="40"/>
          <w:lang w:val="en-GB"/>
        </w:rPr>
        <mc:AlternateContent>
          <mc:Choice Requires="wps">
            <w:drawing>
              <wp:anchor distT="0" distB="0" distL="114300" distR="114300" simplePos="0" relativeHeight="251665408" behindDoc="0" locked="0" layoutInCell="1" allowOverlap="1" wp14:anchorId="2532C660" wp14:editId="2F1EE0AB">
                <wp:simplePos x="0" y="0"/>
                <wp:positionH relativeFrom="column">
                  <wp:posOffset>2847975</wp:posOffset>
                </wp:positionH>
                <wp:positionV relativeFrom="paragraph">
                  <wp:posOffset>504825</wp:posOffset>
                </wp:positionV>
                <wp:extent cx="2438400" cy="285750"/>
                <wp:effectExtent l="0" t="0" r="19050" b="19050"/>
                <wp:wrapNone/>
                <wp:docPr id="854305710" name="Rectangle 26"/>
                <wp:cNvGraphicFramePr/>
                <a:graphic xmlns:a="http://schemas.openxmlformats.org/drawingml/2006/main">
                  <a:graphicData uri="http://schemas.microsoft.com/office/word/2010/wordprocessingShape">
                    <wps:wsp>
                      <wps:cNvSpPr/>
                      <wps:spPr>
                        <a:xfrm>
                          <a:off x="0" y="0"/>
                          <a:ext cx="2438400" cy="285750"/>
                        </a:xfrm>
                        <a:prstGeom prst="rect">
                          <a:avLst/>
                        </a:prstGeom>
                        <a:solidFill>
                          <a:srgbClr val="7030A0"/>
                        </a:solidFill>
                      </wps:spPr>
                      <wps:style>
                        <a:lnRef idx="2">
                          <a:schemeClr val="accent1">
                            <a:shade val="15000"/>
                          </a:schemeClr>
                        </a:lnRef>
                        <a:fillRef idx="1">
                          <a:schemeClr val="accent1"/>
                        </a:fillRef>
                        <a:effectRef idx="0">
                          <a:schemeClr val="accent1"/>
                        </a:effectRef>
                        <a:fontRef idx="minor">
                          <a:schemeClr val="lt1"/>
                        </a:fontRef>
                      </wps:style>
                      <wps:txbx>
                        <w:txbxContent>
                          <w:p w14:paraId="77FAB07C" w14:textId="2227E81E" w:rsidR="00BE40F0" w:rsidRPr="00BE40F0" w:rsidRDefault="00BE40F0" w:rsidP="00BE40F0">
                            <w:pPr>
                              <w:jc w:val="center"/>
                              <w:rPr>
                                <w:rFonts w:ascii="Calibri NATURAL" w:hAnsi="Calibri NATURAL" w:cs="Calibri"/>
                                <w:b/>
                                <w:bCs/>
                                <w:sz w:val="20"/>
                                <w:szCs w:val="20"/>
                                <w:lang w:val="en-GB"/>
                              </w:rPr>
                            </w:pPr>
                            <w:r w:rsidRPr="00BE40F0">
                              <w:rPr>
                                <w:rFonts w:ascii="Calibri NATURAL" w:hAnsi="Calibri NATURAL" w:cs="Calibri"/>
                                <w:b/>
                                <w:bCs/>
                                <w:sz w:val="20"/>
                                <w:szCs w:val="20"/>
                                <w:lang w:val="en-GB"/>
                              </w:rPr>
                              <w:t>Actions for EI Challenges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532C660" id="Rectangle 26" o:spid="_x0000_s1034" style="position:absolute;left:0;text-align:left;margin-left:224.25pt;margin-top:39.75pt;width:192pt;height:22.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" fillcolor="#7030a0" strokecolor="#230a03 [484]" strokeweight="1.5pt">
                <v:textbox>
                  <w:txbxContent>
                    <w:p w14:paraId="77FAB07C" w14:textId="2227E81E" w:rsidR="00BE40F0" w:rsidRPr="00BE40F0" w:rsidRDefault="00BE40F0" w:rsidP="00BE40F0">
                      <w:pPr>
                        <w:jc w:val="center"/>
                        <w:rPr>
                          <w:rFonts w:ascii="Calibri NATURAL" w:hAnsi="Calibri NATURAL" w:cs="Calibri"/>
                          <w:b/>
                          <w:bCs/>
                          <w:sz w:val="20"/>
                          <w:szCs w:val="20"/>
                          <w:lang w:val="en-GB"/>
                        </w:rPr>
                      </w:pPr>
                      <w:r w:rsidRPr="00BE40F0">
                        <w:rPr>
                          <w:rFonts w:ascii="Calibri NATURAL" w:hAnsi="Calibri NATURAL" w:cs="Calibri"/>
                          <w:b/>
                          <w:bCs/>
                          <w:sz w:val="20"/>
                          <w:szCs w:val="20"/>
                          <w:lang w:val="en-GB"/>
                        </w:rPr>
                        <w:t>Actions for EI Challenges</w:t>
                      </w:r>
                    </w:p>
                  </w:txbxContent>
                </v:textbox>
              </v:rect>
            </w:pict>
          </mc:Fallback>
        </mc:AlternateContent>
      </w:r>
      <w:r w:rsidRPr="00BE40F0">
        <w:rPr>
          <w:rFonts w:ascii="Cabril bold" w:hAnsi="Cabril bold"/>
          <w:b/>
          <w:bCs/>
          <w:noProof/>
          <w:sz w:val="40"/>
          <w:szCs w:val="40"/>
          <w:lang w:val="en-GB"/>
        </w:rPr>
        <mc:AlternateContent>
          <mc:Choice Requires="wps">
            <w:drawing>
              <wp:anchor distT="45720" distB="45720" distL="114300" distR="114300" simplePos="0" relativeHeight="251664384" behindDoc="0" locked="0" layoutInCell="1" allowOverlap="1" wp14:anchorId="1D5A0B9D" wp14:editId="518C7E62">
                <wp:simplePos x="0" y="0"/>
                <wp:positionH relativeFrom="column">
                  <wp:posOffset>2819400</wp:posOffset>
                </wp:positionH>
                <wp:positionV relativeFrom="paragraph">
                  <wp:posOffset>514350</wp:posOffset>
                </wp:positionV>
                <wp:extent cx="2447925" cy="32766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276600"/>
                        </a:xfrm>
                        <a:prstGeom prst="rect">
                          <a:avLst/>
                        </a:prstGeom>
                        <a:solidFill>
                          <a:srgbClr val="CC66FF"/>
                        </a:solidFill>
                        <a:ln w="9525">
                          <a:solidFill>
                            <a:srgbClr val="000000"/>
                          </a:solidFill>
                          <a:miter lim="800000"/>
                          <a:headEnd/>
                          <a:tailEnd/>
                        </a:ln>
                      </wps:spPr>
                      <wps:txbx>
                        <w:txbxContent>
                          <w:p w14:paraId="6493263E" w14:textId="77777777" w:rsidR="00BE40F0" w:rsidRDefault="00BE40F0" w:rsidP="00BE40F0">
                            <w:pPr>
                              <w:rPr>
                                <w:rFonts w:ascii="Cabril natural" w:hAnsi="Cabril natural"/>
                                <w:b/>
                                <w:bCs/>
                                <w:sz w:val="20"/>
                                <w:szCs w:val="20"/>
                                <w:lang w:val="en-GB"/>
                              </w:rPr>
                            </w:pPr>
                          </w:p>
                          <w:p w14:paraId="45814BDE" w14:textId="3CB771BD" w:rsidR="00BE40F0" w:rsidRPr="00BE40F0" w:rsidRDefault="00BE40F0" w:rsidP="00BE40F0">
                            <w:pPr>
                              <w:rPr>
                                <w:rFonts w:ascii="Cabril natural" w:hAnsi="Cabril natural"/>
                                <w:sz w:val="20"/>
                                <w:szCs w:val="20"/>
                                <w:lang w:val="en-GB"/>
                              </w:rPr>
                            </w:pPr>
                            <w:r w:rsidRPr="00BE40F0">
                              <w:rPr>
                                <w:rFonts w:ascii="Cabril natural" w:hAnsi="Cabril natural"/>
                                <w:b/>
                                <w:bCs/>
                                <w:sz w:val="20"/>
                                <w:szCs w:val="20"/>
                                <w:lang w:val="en-GB"/>
                              </w:rPr>
                              <w:t>Emotional Control:</w:t>
                            </w:r>
                            <w:r w:rsidRPr="00BE40F0">
                              <w:rPr>
                                <w:rFonts w:ascii="Cabril natural" w:hAnsi="Cabril natural"/>
                                <w:sz w:val="20"/>
                                <w:szCs w:val="20"/>
                                <w:lang w:val="en-GB"/>
                              </w:rPr>
                              <w:t xml:space="preserve"> During stressful periods (exams, deadlines), I identify anxiety and frustration. Techniques like deep breathing, "pause and think" before reacting, and reframing negative thoughts are crucial. Recognizing physiological cues (e.g., racing heart) is the first step to intervention.</w:t>
                            </w:r>
                          </w:p>
                          <w:p w14:paraId="20693B75" w14:textId="5277E0BC" w:rsidR="00BE40F0" w:rsidRDefault="00BE40F0" w:rsidP="00BE40F0">
                            <w:pPr>
                              <w:rPr>
                                <w:rFonts w:ascii="Cabril natural" w:hAnsi="Cabril natural"/>
                                <w:sz w:val="20"/>
                                <w:szCs w:val="20"/>
                                <w:lang w:val="en-GB"/>
                              </w:rPr>
                            </w:pPr>
                            <w:r w:rsidRPr="00BE40F0">
                              <w:rPr>
                                <w:rFonts w:ascii="Cabril natural" w:hAnsi="Cabril natural"/>
                                <w:b/>
                                <w:bCs/>
                                <w:sz w:val="20"/>
                                <w:szCs w:val="20"/>
                                <w:lang w:val="en-GB"/>
                              </w:rPr>
                              <w:t>Mindfulness</w:t>
                            </w:r>
                            <w:r w:rsidRPr="00BE40F0">
                              <w:rPr>
                                <w:rFonts w:ascii="Cabril natural" w:hAnsi="Cabril natural"/>
                                <w:sz w:val="20"/>
                                <w:szCs w:val="20"/>
                                <w:lang w:val="en-GB"/>
                              </w:rPr>
                              <w:t>: As a student, I practice mindfulness by focusing on the present task (studying, reading) and during active breaks. I observe distractions without judgment, gently redirecting my attention. This helps reduce procrastination and enhances c</w:t>
                            </w:r>
                            <w:r>
                              <w:rPr>
                                <w:rFonts w:ascii="Cabril natural" w:hAnsi="Cabril natural"/>
                                <w:sz w:val="20"/>
                                <w:szCs w:val="20"/>
                                <w:lang w:val="en-GB"/>
                              </w:rPr>
                              <w:t>o</w:t>
                            </w:r>
                            <w:r w:rsidRPr="00BE40F0">
                              <w:rPr>
                                <w:rFonts w:ascii="Cabril natural" w:hAnsi="Cabril natural"/>
                                <w:sz w:val="20"/>
                                <w:szCs w:val="20"/>
                                <w:lang w:val="en-GB"/>
                              </w:rPr>
                              <w:t>ncentration.</w:t>
                            </w:r>
                          </w:p>
                          <w:p w14:paraId="3F3B2108" w14:textId="29326297" w:rsidR="00BE40F0" w:rsidRDefault="00BE40F0" w:rsidP="00BE40F0">
                            <w:pPr>
                              <w:rPr>
                                <w:rFonts w:ascii="Cabril natural" w:hAnsi="Cabril natural"/>
                                <w:sz w:val="20"/>
                                <w:szCs w:val="20"/>
                                <w:lang w:val="en-GB"/>
                              </w:rPr>
                            </w:pPr>
                          </w:p>
                          <w:p w14:paraId="729901C0" w14:textId="1507E9BB" w:rsidR="00BE40F0" w:rsidRPr="00BE40F0" w:rsidRDefault="00BE40F0" w:rsidP="00BE40F0">
                            <w:pPr>
                              <w:rPr>
                                <w:rFonts w:ascii="Cabril natural" w:hAnsi="Cabril natural"/>
                                <w:sz w:val="20"/>
                                <w:szCs w:val="20"/>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5A0B9D" id="Text Box 2" o:spid="_x0000_s1035" type="#_x0000_t202" style="position:absolute;left:0;text-align:left;margin-left:222pt;margin-top:40.5pt;width:192.75pt;height:258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" fillcolor="#c6f">
                <v:textbox>
                  <w:txbxContent>
                    <w:p w14:paraId="6493263E" w14:textId="77777777" w:rsidR="00BE40F0" w:rsidRDefault="00BE40F0" w:rsidP="00BE40F0">
                      <w:pPr>
                        <w:rPr>
                          <w:rFonts w:ascii="Cabril natural" w:hAnsi="Cabril natural"/>
                          <w:b/>
                          <w:bCs/>
                          <w:sz w:val="20"/>
                          <w:szCs w:val="20"/>
                          <w:lang w:val="en-GB"/>
                        </w:rPr>
                      </w:pPr>
                    </w:p>
                    <w:p w14:paraId="45814BDE" w14:textId="3CB771BD" w:rsidR="00BE40F0" w:rsidRPr="00BE40F0" w:rsidRDefault="00BE40F0" w:rsidP="00BE40F0">
                      <w:pPr>
                        <w:rPr>
                          <w:rFonts w:ascii="Cabril natural" w:hAnsi="Cabril natural"/>
                          <w:sz w:val="20"/>
                          <w:szCs w:val="20"/>
                          <w:lang w:val="en-GB"/>
                        </w:rPr>
                      </w:pPr>
                      <w:r w:rsidRPr="00BE40F0">
                        <w:rPr>
                          <w:rFonts w:ascii="Cabril natural" w:hAnsi="Cabril natural"/>
                          <w:b/>
                          <w:bCs/>
                          <w:sz w:val="20"/>
                          <w:szCs w:val="20"/>
                          <w:lang w:val="en-GB"/>
                        </w:rPr>
                        <w:t>Emotional Control:</w:t>
                      </w:r>
                      <w:r w:rsidRPr="00BE40F0">
                        <w:rPr>
                          <w:rFonts w:ascii="Cabril natural" w:hAnsi="Cabril natural"/>
                          <w:sz w:val="20"/>
                          <w:szCs w:val="20"/>
                          <w:lang w:val="en-GB"/>
                        </w:rPr>
                        <w:t xml:space="preserve"> During stressful periods (exams, deadlines), I identify anxiety and frustration. Techniques like deep breathing, "pause and think" before reacting, and reframing negative thoughts are crucial. Recognizing physiological cues (e.g., racing heart) is the first step to intervention.</w:t>
                      </w:r>
                    </w:p>
                    <w:p w14:paraId="20693B75" w14:textId="5277E0BC" w:rsidR="00BE40F0" w:rsidRDefault="00BE40F0" w:rsidP="00BE40F0">
                      <w:pPr>
                        <w:rPr>
                          <w:rFonts w:ascii="Cabril natural" w:hAnsi="Cabril natural"/>
                          <w:sz w:val="20"/>
                          <w:szCs w:val="20"/>
                          <w:lang w:val="en-GB"/>
                        </w:rPr>
                      </w:pPr>
                      <w:r w:rsidRPr="00BE40F0">
                        <w:rPr>
                          <w:rFonts w:ascii="Cabril natural" w:hAnsi="Cabril natural"/>
                          <w:b/>
                          <w:bCs/>
                          <w:sz w:val="20"/>
                          <w:szCs w:val="20"/>
                          <w:lang w:val="en-GB"/>
                        </w:rPr>
                        <w:t>Mindfulness</w:t>
                      </w:r>
                      <w:r w:rsidRPr="00BE40F0">
                        <w:rPr>
                          <w:rFonts w:ascii="Cabril natural" w:hAnsi="Cabril natural"/>
                          <w:sz w:val="20"/>
                          <w:szCs w:val="20"/>
                          <w:lang w:val="en-GB"/>
                        </w:rPr>
                        <w:t>: As a student, I practice mindfulness by focusing on the present task (studying, reading) and during active breaks. I observe distractions without judgment, gently redirecting my attention. This helps reduce procrastination and enhances c</w:t>
                      </w:r>
                      <w:r>
                        <w:rPr>
                          <w:rFonts w:ascii="Cabril natural" w:hAnsi="Cabril natural"/>
                          <w:sz w:val="20"/>
                          <w:szCs w:val="20"/>
                          <w:lang w:val="en-GB"/>
                        </w:rPr>
                        <w:t>o</w:t>
                      </w:r>
                      <w:r w:rsidRPr="00BE40F0">
                        <w:rPr>
                          <w:rFonts w:ascii="Cabril natural" w:hAnsi="Cabril natural"/>
                          <w:sz w:val="20"/>
                          <w:szCs w:val="20"/>
                          <w:lang w:val="en-GB"/>
                        </w:rPr>
                        <w:t>ncentration.</w:t>
                      </w:r>
                    </w:p>
                    <w:p w14:paraId="3F3B2108" w14:textId="29326297" w:rsidR="00BE40F0" w:rsidRDefault="00BE40F0" w:rsidP="00BE40F0">
                      <w:pPr>
                        <w:rPr>
                          <w:rFonts w:ascii="Cabril natural" w:hAnsi="Cabril natural"/>
                          <w:sz w:val="20"/>
                          <w:szCs w:val="20"/>
                          <w:lang w:val="en-GB"/>
                        </w:rPr>
                      </w:pPr>
                    </w:p>
                    <w:p w14:paraId="729901C0" w14:textId="1507E9BB" w:rsidR="00BE40F0" w:rsidRPr="00BE40F0" w:rsidRDefault="00BE40F0" w:rsidP="00BE40F0">
                      <w:pPr>
                        <w:rPr>
                          <w:rFonts w:ascii="Cabril natural" w:hAnsi="Cabril natural"/>
                          <w:sz w:val="20"/>
                          <w:szCs w:val="20"/>
                          <w:lang w:val="en-GB"/>
                        </w:rPr>
                      </w:pPr>
                    </w:p>
                  </w:txbxContent>
                </v:textbox>
                <w10:wrap type="square"/>
              </v:shape>
            </w:pict>
          </mc:Fallback>
        </mc:AlternateContent>
      </w:r>
      <w:r>
        <w:rPr>
          <w:rFonts w:ascii="Cabril natural" w:hAnsi="Cabril natural"/>
          <w:noProof/>
          <w:sz w:val="20"/>
          <w:szCs w:val="20"/>
          <w:lang w:val="en-GB"/>
        </w:rPr>
        <mc:AlternateContent>
          <mc:Choice Requires="wps">
            <w:drawing>
              <wp:anchor distT="0" distB="0" distL="114300" distR="114300" simplePos="0" relativeHeight="251661312" behindDoc="0" locked="0" layoutInCell="1" allowOverlap="1" wp14:anchorId="0702DCC6" wp14:editId="5F13675B">
                <wp:simplePos x="0" y="0"/>
                <wp:positionH relativeFrom="column">
                  <wp:posOffset>95250</wp:posOffset>
                </wp:positionH>
                <wp:positionV relativeFrom="paragraph">
                  <wp:posOffset>742950</wp:posOffset>
                </wp:positionV>
                <wp:extent cx="2019300" cy="1981200"/>
                <wp:effectExtent l="0" t="0" r="19050" b="19050"/>
                <wp:wrapNone/>
                <wp:docPr id="520898402" name="Text Box 24"/>
                <wp:cNvGraphicFramePr/>
                <a:graphic xmlns:a="http://schemas.openxmlformats.org/drawingml/2006/main">
                  <a:graphicData uri="http://schemas.microsoft.com/office/word/2010/wordprocessingShape">
                    <wps:wsp>
                      <wps:cNvSpPr txBox="1"/>
                      <wps:spPr>
                        <a:xfrm>
                          <a:off x="0" y="0"/>
                          <a:ext cx="2019300" cy="1981200"/>
                        </a:xfrm>
                        <a:prstGeom prst="rect">
                          <a:avLst/>
                        </a:prstGeom>
                        <a:solidFill>
                          <a:srgbClr val="00D25F"/>
                        </a:solidFill>
                        <a:ln w="6350">
                          <a:solidFill>
                            <a:prstClr val="black"/>
                          </a:solidFill>
                        </a:ln>
                      </wps:spPr>
                      <wps:txbx>
                        <w:txbxContent>
                          <w:p w14:paraId="4CA5ACD7" w14:textId="77777777" w:rsidR="00BE40F0" w:rsidRDefault="00BE40F0">
                            <w:pPr>
                              <w:rPr>
                                <w:rFonts w:ascii="Calibri NATURAL" w:hAnsi="Calibri NATURAL" w:cs="Calibri"/>
                                <w:color w:val="00B050"/>
                                <w:sz w:val="20"/>
                                <w:szCs w:val="20"/>
                              </w:rPr>
                            </w:pPr>
                          </w:p>
                          <w:p w14:paraId="7E769F74" w14:textId="6901393D" w:rsidR="00BE40F0" w:rsidRPr="00BE40F0" w:rsidRDefault="00BE40F0">
                            <w:pPr>
                              <w:rPr>
                                <w:rFonts w:ascii="Calibri NATURAL" w:hAnsi="Calibri NATURAL" w:cs="Calibri"/>
                                <w:sz w:val="20"/>
                                <w:szCs w:val="20"/>
                                <w:lang w:val="en-GB"/>
                              </w:rPr>
                            </w:pPr>
                            <w:r w:rsidRPr="00BE40F0">
                              <w:rPr>
                                <w:rFonts w:ascii="Calibri NATURAL" w:hAnsi="Calibri NATURAL" w:cs="Calibri"/>
                                <w:sz w:val="20"/>
                                <w:szCs w:val="20"/>
                                <w:lang w:val="en-GB"/>
                              </w:rPr>
                              <w:t xml:space="preserve">EI begins with Self-Awareness (recognizing emotions). It progresses to Self-Regulation (managing reactions). </w:t>
                            </w:r>
                            <w:r w:rsidRPr="00BE40F0">
                              <w:rPr>
                                <w:rFonts w:ascii="Calibri NATURAL" w:hAnsi="Calibri NATURAL" w:cs="Calibri"/>
                                <w:b/>
                                <w:bCs/>
                                <w:sz w:val="20"/>
                                <w:szCs w:val="20"/>
                                <w:lang w:val="en-GB"/>
                              </w:rPr>
                              <w:t>Motivation, Empathy,</w:t>
                            </w:r>
                            <w:r w:rsidRPr="00BE40F0">
                              <w:rPr>
                                <w:rFonts w:ascii="Calibri NATURAL" w:hAnsi="Calibri NATURAL" w:cs="Calibri"/>
                                <w:sz w:val="20"/>
                                <w:szCs w:val="20"/>
                                <w:lang w:val="en-GB"/>
                              </w:rPr>
                              <w:t xml:space="preserve"> and </w:t>
                            </w:r>
                            <w:r w:rsidRPr="00BE40F0">
                              <w:rPr>
                                <w:rFonts w:ascii="Calibri NATURAL" w:hAnsi="Calibri NATURAL" w:cs="Calibri"/>
                                <w:b/>
                                <w:bCs/>
                                <w:sz w:val="20"/>
                                <w:szCs w:val="20"/>
                                <w:lang w:val="en-GB"/>
                              </w:rPr>
                              <w:t>Social Skills</w:t>
                            </w:r>
                            <w:r w:rsidRPr="00BE40F0">
                              <w:rPr>
                                <w:rFonts w:ascii="Calibri NATURAL" w:hAnsi="Calibri NATURAL" w:cs="Calibri"/>
                                <w:sz w:val="20"/>
                                <w:szCs w:val="20"/>
                                <w:lang w:val="en-GB"/>
                              </w:rPr>
                              <w:t xml:space="preserve"> are built upon this foundation. Daily mindfulness practice and self-reflection are key to continuous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02DCC6" id="Text Box 24" o:spid="_x0000_s1036" type="#_x0000_t202" style="position:absolute;left:0;text-align:left;margin-left:7.5pt;margin-top:58.5pt;width:159pt;height:156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" fillcolor="#00d25f" strokeweight=".5pt">
                <v:textbox>
                  <w:txbxContent>
                    <w:p w14:paraId="4CA5ACD7" w14:textId="77777777" w:rsidR="00BE40F0" w:rsidRDefault="00BE40F0">
                      <w:pPr>
                        <w:rPr>
                          <w:rFonts w:ascii="Calibri NATURAL" w:hAnsi="Calibri NATURAL" w:cs="Calibri"/>
                          <w:color w:val="00B050"/>
                          <w:sz w:val="20"/>
                          <w:szCs w:val="20"/>
                        </w:rPr>
                      </w:pPr>
                    </w:p>
                    <w:p w14:paraId="7E769F74" w14:textId="6901393D" w:rsidR="00BE40F0" w:rsidRPr="00BE40F0" w:rsidRDefault="00BE40F0">
                      <w:pPr>
                        <w:rPr>
                          <w:rFonts w:ascii="Calibri NATURAL" w:hAnsi="Calibri NATURAL" w:cs="Calibri"/>
                          <w:sz w:val="20"/>
                          <w:szCs w:val="20"/>
                          <w:lang w:val="en-GB"/>
                        </w:rPr>
                      </w:pPr>
                      <w:r w:rsidRPr="00BE40F0">
                        <w:rPr>
                          <w:rFonts w:ascii="Calibri NATURAL" w:hAnsi="Calibri NATURAL" w:cs="Calibri"/>
                          <w:sz w:val="20"/>
                          <w:szCs w:val="20"/>
                          <w:lang w:val="en-GB"/>
                        </w:rPr>
                        <w:t xml:space="preserve">EI begins with Self-Awareness (recognizing emotions). It progresses to Self-Regulation (managing reactions). </w:t>
                      </w:r>
                      <w:r w:rsidRPr="00BE40F0">
                        <w:rPr>
                          <w:rFonts w:ascii="Calibri NATURAL" w:hAnsi="Calibri NATURAL" w:cs="Calibri"/>
                          <w:b/>
                          <w:bCs/>
                          <w:sz w:val="20"/>
                          <w:szCs w:val="20"/>
                          <w:lang w:val="en-GB"/>
                        </w:rPr>
                        <w:t>Motivation, Empathy,</w:t>
                      </w:r>
                      <w:r w:rsidRPr="00BE40F0">
                        <w:rPr>
                          <w:rFonts w:ascii="Calibri NATURAL" w:hAnsi="Calibri NATURAL" w:cs="Calibri"/>
                          <w:sz w:val="20"/>
                          <w:szCs w:val="20"/>
                          <w:lang w:val="en-GB"/>
                        </w:rPr>
                        <w:t xml:space="preserve"> and </w:t>
                      </w:r>
                      <w:r w:rsidRPr="00BE40F0">
                        <w:rPr>
                          <w:rFonts w:ascii="Calibri NATURAL" w:hAnsi="Calibri NATURAL" w:cs="Calibri"/>
                          <w:b/>
                          <w:bCs/>
                          <w:sz w:val="20"/>
                          <w:szCs w:val="20"/>
                          <w:lang w:val="en-GB"/>
                        </w:rPr>
                        <w:t>Social Skills</w:t>
                      </w:r>
                      <w:r w:rsidRPr="00BE40F0">
                        <w:rPr>
                          <w:rFonts w:ascii="Calibri NATURAL" w:hAnsi="Calibri NATURAL" w:cs="Calibri"/>
                          <w:sz w:val="20"/>
                          <w:szCs w:val="20"/>
                          <w:lang w:val="en-GB"/>
                        </w:rPr>
                        <w:t xml:space="preserve"> are built upon this foundation. Daily mindfulness practice and self-reflection are key to continuous development.</w:t>
                      </w:r>
                    </w:p>
                  </w:txbxContent>
                </v:textbox>
              </v:shape>
            </w:pict>
          </mc:Fallback>
        </mc:AlternateContent>
      </w:r>
      <w:r>
        <w:rPr>
          <w:rFonts w:ascii="Cabril natural" w:hAnsi="Cabril natural"/>
          <w:noProof/>
          <w:sz w:val="20"/>
          <w:szCs w:val="20"/>
          <w:lang w:val="en-GB"/>
        </w:rPr>
        <mc:AlternateContent>
          <mc:Choice Requires="wps">
            <w:drawing>
              <wp:anchor distT="0" distB="0" distL="114300" distR="114300" simplePos="0" relativeHeight="251662336" behindDoc="0" locked="0" layoutInCell="1" allowOverlap="1" wp14:anchorId="399121C8" wp14:editId="1545E2FA">
                <wp:simplePos x="0" y="0"/>
                <wp:positionH relativeFrom="column">
                  <wp:posOffset>104775</wp:posOffset>
                </wp:positionH>
                <wp:positionV relativeFrom="paragraph">
                  <wp:posOffset>723900</wp:posOffset>
                </wp:positionV>
                <wp:extent cx="2000250" cy="238125"/>
                <wp:effectExtent l="0" t="0" r="19050" b="28575"/>
                <wp:wrapNone/>
                <wp:docPr id="396433966" name="Text Box 25"/>
                <wp:cNvGraphicFramePr/>
                <a:graphic xmlns:a="http://schemas.openxmlformats.org/drawingml/2006/main">
                  <a:graphicData uri="http://schemas.microsoft.com/office/word/2010/wordprocessingShape">
                    <wps:wsp>
                      <wps:cNvSpPr txBox="1"/>
                      <wps:spPr>
                        <a:xfrm>
                          <a:off x="0" y="0"/>
                          <a:ext cx="2000250" cy="238125"/>
                        </a:xfrm>
                        <a:prstGeom prst="rect">
                          <a:avLst/>
                        </a:prstGeom>
                        <a:solidFill>
                          <a:srgbClr val="006600"/>
                        </a:solidFill>
                        <a:ln w="6350">
                          <a:solidFill>
                            <a:prstClr val="black"/>
                          </a:solidFill>
                        </a:ln>
                      </wps:spPr>
                      <wps:txbx>
                        <w:txbxContent>
                          <w:p w14:paraId="4916703E" w14:textId="24AB71A9" w:rsidR="00BE40F0" w:rsidRDefault="00BE40F0" w:rsidP="00BE40F0">
                            <w:pPr>
                              <w:jc w:val="center"/>
                            </w:pPr>
                            <w:r w:rsidRPr="00BE40F0">
                              <w:rPr>
                                <w:rFonts w:ascii="Cabril natural" w:hAnsi="Cabril natural"/>
                                <w:b/>
                                <w:bCs/>
                                <w:sz w:val="20"/>
                                <w:szCs w:val="20"/>
                              </w:rPr>
                              <w:t>2. Developing Emotional</w:t>
                            </w:r>
                            <w:r w:rsidRPr="00BE40F0">
                              <w:t xml:space="preserve"> Intelligence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99121C8" id="Text Box 25" o:spid="_x0000_s1037" type="#_x0000_t202" style="position:absolute;left:0;text-align:left;margin-left:8.25pt;margin-top:57pt;width:157.5pt;height:18.7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" fillcolor="#060" strokeweight=".5pt">
                <v:textbox>
                  <w:txbxContent>
                    <w:p w14:paraId="4916703E" w14:textId="24AB71A9" w:rsidR="00BE40F0" w:rsidRDefault="00BE40F0" w:rsidP="00BE40F0">
                      <w:pPr>
                        <w:jc w:val="center"/>
                      </w:pPr>
                      <w:r w:rsidRPr="00BE40F0">
                        <w:rPr>
                          <w:rFonts w:ascii="Cabril natural" w:hAnsi="Cabril natural"/>
                          <w:b/>
                          <w:bCs/>
                          <w:sz w:val="20"/>
                          <w:szCs w:val="20"/>
                        </w:rPr>
                        <w:t>2. Developing Emotional</w:t>
                      </w:r>
                      <w:r w:rsidRPr="00BE40F0">
                        <w:t xml:space="preserve"> Intelligence</w:t>
                      </w:r>
                    </w:p>
                  </w:txbxContent>
                </v:textbox>
              </v:shape>
            </w:pict>
          </mc:Fallback>
        </mc:AlternateContent>
      </w:r>
    </w:p>
    <w:sectPr w:rsidR="00FB7BF3" w:rsidRPr="00133514" w:rsidSect="00865538">
      <w:footerReference w:type="default" r:id="rId10"/>
      <w:pgSz w:w="16838" w:h="11906" w:orient="landscape" w:code="9"/>
      <w:pgMar w:top="284"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AA2FA5" w14:textId="77777777" w:rsidR="006E402A" w:rsidRDefault="006E402A" w:rsidP="002F579E">
      <w:pPr>
        <w:spacing w:after="0" w:line="240" w:lineRule="auto"/>
      </w:pPr>
      <w:r>
        <w:separator/>
      </w:r>
    </w:p>
  </w:endnote>
  <w:endnote w:type="continuationSeparator" w:id="0">
    <w:p w14:paraId="65F84F37" w14:textId="77777777" w:rsidR="006E402A" w:rsidRDefault="006E402A" w:rsidP="002F57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bril bold">
    <w:altName w:val="Cambria"/>
    <w:panose1 w:val="00000000000000000000"/>
    <w:charset w:val="00"/>
    <w:family w:val="roman"/>
    <w:notTrueType/>
    <w:pitch w:val="default"/>
  </w:font>
  <w:font w:name="Cabril natural">
    <w:altName w:val="Cambria"/>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Calibri NATURAL">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C15471" w14:textId="77777777" w:rsidR="008B3C5C" w:rsidRDefault="008B3C5C">
    <w:pPr>
      <w:pStyle w:val="Footer"/>
      <w:rPr>
        <w:lang w:val="en-GB"/>
      </w:rPr>
    </w:pPr>
  </w:p>
  <w:p w14:paraId="2757A828" w14:textId="77777777" w:rsidR="008B3C5C" w:rsidRDefault="008B3C5C">
    <w:pPr>
      <w:pStyle w:val="Footer"/>
      <w:rPr>
        <w:lang w:val="en-GB"/>
      </w:rPr>
    </w:pPr>
  </w:p>
  <w:p w14:paraId="2D5A8B27" w14:textId="77777777" w:rsidR="008B3C5C" w:rsidRDefault="008B3C5C">
    <w:pPr>
      <w:pStyle w:val="Footer"/>
      <w:rPr>
        <w:lang w:val="en-GB"/>
      </w:rPr>
    </w:pPr>
  </w:p>
  <w:p w14:paraId="6144A809" w14:textId="77777777" w:rsidR="008B3C5C" w:rsidRPr="008B3C5C" w:rsidRDefault="008B3C5C">
    <w:pPr>
      <w:pStyle w:val="Foo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76AD96" w14:textId="77777777" w:rsidR="006E402A" w:rsidRDefault="006E402A" w:rsidP="002F579E">
      <w:pPr>
        <w:spacing w:after="0" w:line="240" w:lineRule="auto"/>
      </w:pPr>
      <w:r>
        <w:separator/>
      </w:r>
    </w:p>
  </w:footnote>
  <w:footnote w:type="continuationSeparator" w:id="0">
    <w:p w14:paraId="147B62F4" w14:textId="77777777" w:rsidR="006E402A" w:rsidRDefault="006E402A" w:rsidP="002F57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7D592A"/>
    <w:multiLevelType w:val="hybridMultilevel"/>
    <w:tmpl w:val="D9CE5610"/>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 w15:restartNumberingAfterBreak="0">
    <w:nsid w:val="7E1B2331"/>
    <w:multiLevelType w:val="hybridMultilevel"/>
    <w:tmpl w:val="55842DF6"/>
    <w:lvl w:ilvl="0" w:tplc="0816000F">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16cid:durableId="2002275498">
    <w:abstractNumId w:val="0"/>
  </w:num>
  <w:num w:numId="2" w16cid:durableId="13026870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6D3B"/>
    <w:rsid w:val="00133514"/>
    <w:rsid w:val="002F579E"/>
    <w:rsid w:val="00403F25"/>
    <w:rsid w:val="004518B8"/>
    <w:rsid w:val="0046419E"/>
    <w:rsid w:val="00503C4E"/>
    <w:rsid w:val="006D6E60"/>
    <w:rsid w:val="006E402A"/>
    <w:rsid w:val="006F6D3B"/>
    <w:rsid w:val="00702999"/>
    <w:rsid w:val="00802AA2"/>
    <w:rsid w:val="00865538"/>
    <w:rsid w:val="0087079A"/>
    <w:rsid w:val="008B3C5C"/>
    <w:rsid w:val="00A00EFA"/>
    <w:rsid w:val="00AE5CFD"/>
    <w:rsid w:val="00B70881"/>
    <w:rsid w:val="00BE40F0"/>
    <w:rsid w:val="00CB7BBC"/>
    <w:rsid w:val="00DF7177"/>
    <w:rsid w:val="00EA767A"/>
    <w:rsid w:val="00EB49AA"/>
    <w:rsid w:val="00FA2821"/>
    <w:rsid w:val="00FB1319"/>
    <w:rsid w:val="00FB7BF3"/>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D4FFE3A"/>
  <w15:chartTrackingRefBased/>
  <w15:docId w15:val="{3F023E66-20F2-4542-846D-4CC6E6B89B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P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F6D3B"/>
    <w:pPr>
      <w:keepNext/>
      <w:keepLines/>
      <w:spacing w:before="360" w:after="80"/>
      <w:outlineLvl w:val="0"/>
    </w:pPr>
    <w:rPr>
      <w:rFonts w:asciiTheme="majorHAnsi" w:eastAsiaTheme="majorEastAsia" w:hAnsiTheme="majorHAnsi" w:cstheme="majorBidi"/>
      <w:color w:val="B43412" w:themeColor="accent1" w:themeShade="BF"/>
      <w:sz w:val="40"/>
      <w:szCs w:val="40"/>
    </w:rPr>
  </w:style>
  <w:style w:type="paragraph" w:styleId="Heading2">
    <w:name w:val="heading 2"/>
    <w:basedOn w:val="Normal"/>
    <w:next w:val="Normal"/>
    <w:link w:val="Heading2Char"/>
    <w:uiPriority w:val="9"/>
    <w:semiHidden/>
    <w:unhideWhenUsed/>
    <w:qFormat/>
    <w:rsid w:val="006F6D3B"/>
    <w:pPr>
      <w:keepNext/>
      <w:keepLines/>
      <w:spacing w:before="160" w:after="80"/>
      <w:outlineLvl w:val="1"/>
    </w:pPr>
    <w:rPr>
      <w:rFonts w:asciiTheme="majorHAnsi" w:eastAsiaTheme="majorEastAsia" w:hAnsiTheme="majorHAnsi" w:cstheme="majorBidi"/>
      <w:color w:val="B43412" w:themeColor="accent1" w:themeShade="BF"/>
      <w:sz w:val="32"/>
      <w:szCs w:val="32"/>
    </w:rPr>
  </w:style>
  <w:style w:type="paragraph" w:styleId="Heading3">
    <w:name w:val="heading 3"/>
    <w:basedOn w:val="Normal"/>
    <w:next w:val="Normal"/>
    <w:link w:val="Heading3Char"/>
    <w:uiPriority w:val="9"/>
    <w:semiHidden/>
    <w:unhideWhenUsed/>
    <w:qFormat/>
    <w:rsid w:val="006F6D3B"/>
    <w:pPr>
      <w:keepNext/>
      <w:keepLines/>
      <w:spacing w:before="160" w:after="80"/>
      <w:outlineLvl w:val="2"/>
    </w:pPr>
    <w:rPr>
      <w:rFonts w:eastAsiaTheme="majorEastAsia" w:cstheme="majorBidi"/>
      <w:color w:val="B43412" w:themeColor="accent1" w:themeShade="BF"/>
      <w:sz w:val="28"/>
      <w:szCs w:val="28"/>
    </w:rPr>
  </w:style>
  <w:style w:type="paragraph" w:styleId="Heading4">
    <w:name w:val="heading 4"/>
    <w:basedOn w:val="Normal"/>
    <w:next w:val="Normal"/>
    <w:link w:val="Heading4Char"/>
    <w:uiPriority w:val="9"/>
    <w:semiHidden/>
    <w:unhideWhenUsed/>
    <w:qFormat/>
    <w:rsid w:val="006F6D3B"/>
    <w:pPr>
      <w:keepNext/>
      <w:keepLines/>
      <w:spacing w:before="80" w:after="40"/>
      <w:outlineLvl w:val="3"/>
    </w:pPr>
    <w:rPr>
      <w:rFonts w:eastAsiaTheme="majorEastAsia" w:cstheme="majorBidi"/>
      <w:i/>
      <w:iCs/>
      <w:color w:val="B43412" w:themeColor="accent1" w:themeShade="BF"/>
    </w:rPr>
  </w:style>
  <w:style w:type="paragraph" w:styleId="Heading5">
    <w:name w:val="heading 5"/>
    <w:basedOn w:val="Normal"/>
    <w:next w:val="Normal"/>
    <w:link w:val="Heading5Char"/>
    <w:uiPriority w:val="9"/>
    <w:semiHidden/>
    <w:unhideWhenUsed/>
    <w:qFormat/>
    <w:rsid w:val="006F6D3B"/>
    <w:pPr>
      <w:keepNext/>
      <w:keepLines/>
      <w:spacing w:before="80" w:after="40"/>
      <w:outlineLvl w:val="4"/>
    </w:pPr>
    <w:rPr>
      <w:rFonts w:eastAsiaTheme="majorEastAsia" w:cstheme="majorBidi"/>
      <w:color w:val="B43412" w:themeColor="accent1" w:themeShade="BF"/>
    </w:rPr>
  </w:style>
  <w:style w:type="paragraph" w:styleId="Heading6">
    <w:name w:val="heading 6"/>
    <w:basedOn w:val="Normal"/>
    <w:next w:val="Normal"/>
    <w:link w:val="Heading6Char"/>
    <w:uiPriority w:val="9"/>
    <w:semiHidden/>
    <w:unhideWhenUsed/>
    <w:qFormat/>
    <w:rsid w:val="006F6D3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F6D3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F6D3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F6D3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6D3B"/>
    <w:rPr>
      <w:rFonts w:asciiTheme="majorHAnsi" w:eastAsiaTheme="majorEastAsia" w:hAnsiTheme="majorHAnsi" w:cstheme="majorBidi"/>
      <w:color w:val="B43412" w:themeColor="accent1" w:themeShade="BF"/>
      <w:sz w:val="40"/>
      <w:szCs w:val="40"/>
    </w:rPr>
  </w:style>
  <w:style w:type="character" w:customStyle="1" w:styleId="Heading2Char">
    <w:name w:val="Heading 2 Char"/>
    <w:basedOn w:val="DefaultParagraphFont"/>
    <w:link w:val="Heading2"/>
    <w:uiPriority w:val="9"/>
    <w:semiHidden/>
    <w:rsid w:val="006F6D3B"/>
    <w:rPr>
      <w:rFonts w:asciiTheme="majorHAnsi" w:eastAsiaTheme="majorEastAsia" w:hAnsiTheme="majorHAnsi" w:cstheme="majorBidi"/>
      <w:color w:val="B43412" w:themeColor="accent1" w:themeShade="BF"/>
      <w:sz w:val="32"/>
      <w:szCs w:val="32"/>
    </w:rPr>
  </w:style>
  <w:style w:type="character" w:customStyle="1" w:styleId="Heading3Char">
    <w:name w:val="Heading 3 Char"/>
    <w:basedOn w:val="DefaultParagraphFont"/>
    <w:link w:val="Heading3"/>
    <w:uiPriority w:val="9"/>
    <w:semiHidden/>
    <w:rsid w:val="006F6D3B"/>
    <w:rPr>
      <w:rFonts w:eastAsiaTheme="majorEastAsia" w:cstheme="majorBidi"/>
      <w:color w:val="B43412" w:themeColor="accent1" w:themeShade="BF"/>
      <w:sz w:val="28"/>
      <w:szCs w:val="28"/>
    </w:rPr>
  </w:style>
  <w:style w:type="character" w:customStyle="1" w:styleId="Heading4Char">
    <w:name w:val="Heading 4 Char"/>
    <w:basedOn w:val="DefaultParagraphFont"/>
    <w:link w:val="Heading4"/>
    <w:uiPriority w:val="9"/>
    <w:semiHidden/>
    <w:rsid w:val="006F6D3B"/>
    <w:rPr>
      <w:rFonts w:eastAsiaTheme="majorEastAsia" w:cstheme="majorBidi"/>
      <w:i/>
      <w:iCs/>
      <w:color w:val="B43412" w:themeColor="accent1" w:themeShade="BF"/>
    </w:rPr>
  </w:style>
  <w:style w:type="character" w:customStyle="1" w:styleId="Heading5Char">
    <w:name w:val="Heading 5 Char"/>
    <w:basedOn w:val="DefaultParagraphFont"/>
    <w:link w:val="Heading5"/>
    <w:uiPriority w:val="9"/>
    <w:semiHidden/>
    <w:rsid w:val="006F6D3B"/>
    <w:rPr>
      <w:rFonts w:eastAsiaTheme="majorEastAsia" w:cstheme="majorBidi"/>
      <w:color w:val="B43412" w:themeColor="accent1" w:themeShade="BF"/>
    </w:rPr>
  </w:style>
  <w:style w:type="character" w:customStyle="1" w:styleId="Heading6Char">
    <w:name w:val="Heading 6 Char"/>
    <w:basedOn w:val="DefaultParagraphFont"/>
    <w:link w:val="Heading6"/>
    <w:uiPriority w:val="9"/>
    <w:semiHidden/>
    <w:rsid w:val="006F6D3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F6D3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F6D3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F6D3B"/>
    <w:rPr>
      <w:rFonts w:eastAsiaTheme="majorEastAsia" w:cstheme="majorBidi"/>
      <w:color w:val="272727" w:themeColor="text1" w:themeTint="D8"/>
    </w:rPr>
  </w:style>
  <w:style w:type="paragraph" w:styleId="Title">
    <w:name w:val="Title"/>
    <w:basedOn w:val="Normal"/>
    <w:next w:val="Normal"/>
    <w:link w:val="TitleChar"/>
    <w:uiPriority w:val="10"/>
    <w:qFormat/>
    <w:rsid w:val="006F6D3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F6D3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F6D3B"/>
    <w:pPr>
      <w:numPr>
        <w:ilvl w:val="1"/>
      </w:numPr>
    </w:pPr>
    <w:rPr>
      <w:rFonts w:eastAsiaTheme="majorEastAsia" w:cstheme="majorBidi"/>
      <w:color w:val="000000" w:themeColor="text1"/>
      <w:spacing w:val="15"/>
      <w:sz w:val="28"/>
      <w:szCs w:val="28"/>
    </w:rPr>
  </w:style>
  <w:style w:type="character" w:customStyle="1" w:styleId="SubtitleChar">
    <w:name w:val="Subtitle Char"/>
    <w:basedOn w:val="DefaultParagraphFont"/>
    <w:link w:val="Subtitle"/>
    <w:uiPriority w:val="11"/>
    <w:rsid w:val="006F6D3B"/>
    <w:rPr>
      <w:rFonts w:eastAsiaTheme="majorEastAsia" w:cstheme="majorBidi"/>
      <w:color w:val="000000" w:themeColor="text1"/>
      <w:spacing w:val="15"/>
      <w:sz w:val="28"/>
      <w:szCs w:val="28"/>
    </w:rPr>
  </w:style>
  <w:style w:type="paragraph" w:styleId="Quote">
    <w:name w:val="Quote"/>
    <w:basedOn w:val="Normal"/>
    <w:next w:val="Normal"/>
    <w:link w:val="QuoteChar"/>
    <w:uiPriority w:val="29"/>
    <w:qFormat/>
    <w:rsid w:val="006F6D3B"/>
    <w:pPr>
      <w:spacing w:before="160"/>
      <w:jc w:val="center"/>
    </w:pPr>
    <w:rPr>
      <w:i/>
      <w:iCs/>
      <w:color w:val="000000" w:themeColor="text1"/>
    </w:rPr>
  </w:style>
  <w:style w:type="character" w:customStyle="1" w:styleId="QuoteChar">
    <w:name w:val="Quote Char"/>
    <w:basedOn w:val="DefaultParagraphFont"/>
    <w:link w:val="Quote"/>
    <w:uiPriority w:val="29"/>
    <w:rsid w:val="006F6D3B"/>
    <w:rPr>
      <w:i/>
      <w:iCs/>
      <w:color w:val="000000" w:themeColor="text1"/>
    </w:rPr>
  </w:style>
  <w:style w:type="paragraph" w:styleId="ListParagraph">
    <w:name w:val="List Paragraph"/>
    <w:basedOn w:val="Normal"/>
    <w:uiPriority w:val="34"/>
    <w:qFormat/>
    <w:rsid w:val="006F6D3B"/>
    <w:pPr>
      <w:ind w:left="720"/>
      <w:contextualSpacing/>
    </w:pPr>
  </w:style>
  <w:style w:type="character" w:styleId="IntenseEmphasis">
    <w:name w:val="Intense Emphasis"/>
    <w:basedOn w:val="DefaultParagraphFont"/>
    <w:uiPriority w:val="21"/>
    <w:qFormat/>
    <w:rsid w:val="006F6D3B"/>
    <w:rPr>
      <w:i/>
      <w:iCs/>
      <w:color w:val="B43412" w:themeColor="accent1" w:themeShade="BF"/>
    </w:rPr>
  </w:style>
  <w:style w:type="paragraph" w:styleId="IntenseQuote">
    <w:name w:val="Intense Quote"/>
    <w:basedOn w:val="Normal"/>
    <w:next w:val="Normal"/>
    <w:link w:val="IntenseQuoteChar"/>
    <w:uiPriority w:val="30"/>
    <w:qFormat/>
    <w:rsid w:val="006F6D3B"/>
    <w:pPr>
      <w:pBdr>
        <w:top w:val="single" w:sz="4" w:space="10" w:color="B43412" w:themeColor="accent1" w:themeShade="BF"/>
        <w:bottom w:val="single" w:sz="4" w:space="10" w:color="B43412" w:themeColor="accent1" w:themeShade="BF"/>
      </w:pBdr>
      <w:spacing w:before="360" w:after="360"/>
      <w:ind w:left="864" w:right="864"/>
      <w:jc w:val="center"/>
    </w:pPr>
    <w:rPr>
      <w:i/>
      <w:iCs/>
      <w:color w:val="B43412" w:themeColor="accent1" w:themeShade="BF"/>
    </w:rPr>
  </w:style>
  <w:style w:type="character" w:customStyle="1" w:styleId="IntenseQuoteChar">
    <w:name w:val="Intense Quote Char"/>
    <w:basedOn w:val="DefaultParagraphFont"/>
    <w:link w:val="IntenseQuote"/>
    <w:uiPriority w:val="30"/>
    <w:rsid w:val="006F6D3B"/>
    <w:rPr>
      <w:i/>
      <w:iCs/>
      <w:color w:val="B43412" w:themeColor="accent1" w:themeShade="BF"/>
    </w:rPr>
  </w:style>
  <w:style w:type="character" w:styleId="IntenseReference">
    <w:name w:val="Intense Reference"/>
    <w:basedOn w:val="DefaultParagraphFont"/>
    <w:uiPriority w:val="32"/>
    <w:qFormat/>
    <w:rsid w:val="006F6D3B"/>
    <w:rPr>
      <w:b/>
      <w:bCs/>
      <w:smallCaps/>
      <w:color w:val="B43412" w:themeColor="accent1" w:themeShade="BF"/>
      <w:spacing w:val="5"/>
    </w:rPr>
  </w:style>
  <w:style w:type="paragraph" w:styleId="Header">
    <w:name w:val="header"/>
    <w:basedOn w:val="Normal"/>
    <w:link w:val="HeaderChar"/>
    <w:uiPriority w:val="99"/>
    <w:unhideWhenUsed/>
    <w:rsid w:val="002F579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579E"/>
  </w:style>
  <w:style w:type="paragraph" w:styleId="Footer">
    <w:name w:val="footer"/>
    <w:basedOn w:val="Normal"/>
    <w:link w:val="FooterChar"/>
    <w:uiPriority w:val="99"/>
    <w:unhideWhenUsed/>
    <w:rsid w:val="002F579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57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wmf"/></Relationships>
</file>

<file path=word/theme/theme1.xml><?xml version="1.0" encoding="utf-8"?>
<a:theme xmlns:a="http://schemas.openxmlformats.org/drawingml/2006/main" name="Office Theme">
  <a:themeElements>
    <a:clrScheme name="Red Orange">
      <a:dk1>
        <a:sysClr val="windowText" lastClr="000000"/>
      </a:dk1>
      <a:lt1>
        <a:sysClr val="window" lastClr="FFFFFF"/>
      </a:lt1>
      <a:dk2>
        <a:srgbClr val="505046"/>
      </a:dk2>
      <a:lt2>
        <a:srgbClr val="EEECE1"/>
      </a:lt2>
      <a:accent1>
        <a:srgbClr val="E84C22"/>
      </a:accent1>
      <a:accent2>
        <a:srgbClr val="FFBD47"/>
      </a:accent2>
      <a:accent3>
        <a:srgbClr val="B64926"/>
      </a:accent3>
      <a:accent4>
        <a:srgbClr val="FF8427"/>
      </a:accent4>
      <a:accent5>
        <a:srgbClr val="CC9900"/>
      </a:accent5>
      <a:accent6>
        <a:srgbClr val="B22600"/>
      </a:accent6>
      <a:hlink>
        <a:srgbClr val="CC9900"/>
      </a:hlink>
      <a:folHlink>
        <a:srgbClr val="666699"/>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48B3B2-E13D-4F0D-AADB-7E0A0C40BE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1424</TotalTime>
  <Pages>2</Pages>
  <Words>116</Words>
  <Characters>627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JOANA MENDONCA</dc:creator>
  <cp:keywords/>
  <dc:description/>
  <cp:lastModifiedBy>JOANA MENDONCA</cp:lastModifiedBy>
  <cp:revision>1</cp:revision>
  <dcterms:created xsi:type="dcterms:W3CDTF">2025-11-12T13:15:00Z</dcterms:created>
  <dcterms:modified xsi:type="dcterms:W3CDTF">2025-11-13T12:59:00Z</dcterms:modified>
</cp:coreProperties>
</file>