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E0C889" w14:textId="087702D7" w:rsidR="0007281C" w:rsidRPr="00AF481A" w:rsidRDefault="00CA0174" w:rsidP="00AF481A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Research methodology/ design information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F481A" w:rsidRPr="00AF481A" w14:paraId="2038BB95" w14:textId="77777777" w:rsidTr="00AF481A">
        <w:trPr>
          <w:trHeight w:val="267"/>
        </w:trPr>
        <w:tc>
          <w:tcPr>
            <w:tcW w:w="9005" w:type="dxa"/>
            <w:shd w:val="clear" w:color="auto" w:fill="404040" w:themeFill="text1" w:themeFillTint="BF"/>
          </w:tcPr>
          <w:p w14:paraId="0DBADA6D" w14:textId="2E4A6555" w:rsidR="00AF481A" w:rsidRPr="00AF481A" w:rsidRDefault="00CA0174">
            <w:pPr>
              <w:rPr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Name</w:t>
            </w:r>
          </w:p>
        </w:tc>
      </w:tr>
      <w:tr w:rsidR="00AF481A" w:rsidRPr="00AF481A" w14:paraId="0E0AD12F" w14:textId="77777777" w:rsidTr="00AF481A">
        <w:trPr>
          <w:trHeight w:val="267"/>
        </w:trPr>
        <w:tc>
          <w:tcPr>
            <w:tcW w:w="9005" w:type="dxa"/>
          </w:tcPr>
          <w:p w14:paraId="51A7E74D" w14:textId="5DB48C36" w:rsidR="00AF481A" w:rsidRPr="00AF481A" w:rsidRDefault="00DD1F39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Longitudinal</w:t>
            </w:r>
          </w:p>
          <w:p w14:paraId="3B80F555" w14:textId="77777777" w:rsidR="00AF481A" w:rsidRPr="00AF481A" w:rsidRDefault="00AF481A">
            <w:pPr>
              <w:rPr>
                <w:sz w:val="32"/>
                <w:szCs w:val="32"/>
              </w:rPr>
            </w:pPr>
          </w:p>
        </w:tc>
      </w:tr>
      <w:tr w:rsidR="00AF481A" w:rsidRPr="00AF481A" w14:paraId="2F6011A2" w14:textId="77777777" w:rsidTr="00AF481A">
        <w:trPr>
          <w:trHeight w:val="267"/>
        </w:trPr>
        <w:tc>
          <w:tcPr>
            <w:tcW w:w="9005" w:type="dxa"/>
            <w:shd w:val="clear" w:color="auto" w:fill="404040" w:themeFill="text1" w:themeFillTint="BF"/>
          </w:tcPr>
          <w:p w14:paraId="5007B30B" w14:textId="3F8D2E75" w:rsidR="00AF481A" w:rsidRPr="00AF481A" w:rsidRDefault="0073395C">
            <w:pPr>
              <w:rPr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Summary</w:t>
            </w:r>
          </w:p>
        </w:tc>
      </w:tr>
      <w:tr w:rsidR="00AF481A" w:rsidRPr="00AF481A" w14:paraId="76214F48" w14:textId="77777777" w:rsidTr="00AF481A">
        <w:trPr>
          <w:trHeight w:val="275"/>
        </w:trPr>
        <w:tc>
          <w:tcPr>
            <w:tcW w:w="9005" w:type="dxa"/>
          </w:tcPr>
          <w:p w14:paraId="7E0806D2" w14:textId="08FAD9E9" w:rsidR="00DD1F39" w:rsidRPr="00AF481A" w:rsidRDefault="00DD1F39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When individuals are followed over prolonged periods using repeated measures sometimes for years or decades at specific intervals </w:t>
            </w:r>
          </w:p>
          <w:p w14:paraId="139138B7" w14:textId="77777777" w:rsidR="00AF481A" w:rsidRPr="00AF481A" w:rsidRDefault="00AF481A">
            <w:pPr>
              <w:rPr>
                <w:sz w:val="32"/>
                <w:szCs w:val="32"/>
              </w:rPr>
            </w:pPr>
          </w:p>
        </w:tc>
      </w:tr>
      <w:tr w:rsidR="00AF481A" w:rsidRPr="00AF481A" w14:paraId="52795338" w14:textId="77777777" w:rsidTr="00AF481A">
        <w:trPr>
          <w:trHeight w:val="267"/>
        </w:trPr>
        <w:tc>
          <w:tcPr>
            <w:tcW w:w="9005" w:type="dxa"/>
            <w:shd w:val="clear" w:color="auto" w:fill="404040" w:themeFill="text1" w:themeFillTint="BF"/>
          </w:tcPr>
          <w:p w14:paraId="76EB63E1" w14:textId="4A757353" w:rsidR="00AF481A" w:rsidRPr="00AF481A" w:rsidRDefault="0073395C">
            <w:pPr>
              <w:rPr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Key info/ rules/</w:t>
            </w:r>
            <w:r w:rsidR="000E25BE">
              <w:rPr>
                <w:color w:val="FFFFFF" w:themeColor="background1"/>
                <w:sz w:val="32"/>
                <w:szCs w:val="32"/>
              </w:rPr>
              <w:t xml:space="preserve"> why it is used</w:t>
            </w:r>
          </w:p>
        </w:tc>
      </w:tr>
      <w:tr w:rsidR="00AF481A" w:rsidRPr="00AF481A" w14:paraId="4A32D390" w14:textId="77777777" w:rsidTr="00AF481A">
        <w:trPr>
          <w:trHeight w:val="267"/>
        </w:trPr>
        <w:tc>
          <w:tcPr>
            <w:tcW w:w="9005" w:type="dxa"/>
          </w:tcPr>
          <w:p w14:paraId="187E74A8" w14:textId="693A8C89" w:rsidR="00AF481A" w:rsidRDefault="00DD1F39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Researchers are able to detect developments or changes in the characteristics of the target population at both the group and the individual level </w:t>
            </w:r>
          </w:p>
          <w:p w14:paraId="3C53BDEA" w14:textId="77777777" w:rsidR="00DD1F39" w:rsidRDefault="00DD1F39">
            <w:pPr>
              <w:rPr>
                <w:sz w:val="32"/>
                <w:szCs w:val="32"/>
              </w:rPr>
            </w:pPr>
          </w:p>
          <w:p w14:paraId="4B631FF6" w14:textId="6FE1B116" w:rsidR="00DD1F39" w:rsidRPr="00AF481A" w:rsidRDefault="00DD1F39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Qualitative </w:t>
            </w:r>
          </w:p>
          <w:p w14:paraId="1594C9C2" w14:textId="77777777" w:rsidR="00AF481A" w:rsidRDefault="00AF481A">
            <w:pPr>
              <w:rPr>
                <w:sz w:val="32"/>
                <w:szCs w:val="32"/>
              </w:rPr>
            </w:pPr>
          </w:p>
          <w:p w14:paraId="5E2992F3" w14:textId="665337D5" w:rsidR="00DD1F39" w:rsidRDefault="00DD1F39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Rules</w:t>
            </w:r>
          </w:p>
          <w:p w14:paraId="71E67ABA" w14:textId="2F762F7F" w:rsidR="00DD1F39" w:rsidRPr="00AF481A" w:rsidRDefault="00DD1F39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Researchers do not manipulate and variables or interfere with the environment </w:t>
            </w:r>
          </w:p>
          <w:p w14:paraId="775B4B84" w14:textId="77777777" w:rsidR="00AF481A" w:rsidRDefault="00AF481A">
            <w:pPr>
              <w:rPr>
                <w:sz w:val="32"/>
                <w:szCs w:val="32"/>
              </w:rPr>
            </w:pPr>
          </w:p>
          <w:p w14:paraId="59B57C9A" w14:textId="77777777" w:rsidR="00157E7F" w:rsidRDefault="00157E7F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Participants need to be repeatedly observed </w:t>
            </w:r>
          </w:p>
          <w:p w14:paraId="40449997" w14:textId="77777777" w:rsidR="00E84946" w:rsidRDefault="00E84946">
            <w:pPr>
              <w:rPr>
                <w:sz w:val="32"/>
                <w:szCs w:val="32"/>
              </w:rPr>
            </w:pPr>
          </w:p>
          <w:p w14:paraId="5983AFCD" w14:textId="77777777" w:rsidR="00E84946" w:rsidRDefault="00E8494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From research method book:</w:t>
            </w:r>
          </w:p>
          <w:p w14:paraId="3DC71736" w14:textId="77777777" w:rsidR="00E84946" w:rsidRDefault="009C7334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Participants</w:t>
            </w:r>
            <w:r w:rsidR="00E84946">
              <w:rPr>
                <w:sz w:val="32"/>
                <w:szCs w:val="32"/>
              </w:rPr>
              <w:t xml:space="preserve"> are observed and multiple measurements taken over a long period of time, longitudinal studies either go forward in time – prospective or backwards in time – retrospective </w:t>
            </w:r>
          </w:p>
          <w:p w14:paraId="137A5B98" w14:textId="57E63D28" w:rsidR="009C7334" w:rsidRPr="00AF481A" w:rsidRDefault="009C7334">
            <w:pPr>
              <w:rPr>
                <w:sz w:val="32"/>
                <w:szCs w:val="32"/>
              </w:rPr>
            </w:pPr>
          </w:p>
        </w:tc>
      </w:tr>
      <w:tr w:rsidR="00AF481A" w:rsidRPr="00AF481A" w14:paraId="4EDD851A" w14:textId="77777777" w:rsidTr="00AF481A">
        <w:trPr>
          <w:trHeight w:val="267"/>
        </w:trPr>
        <w:tc>
          <w:tcPr>
            <w:tcW w:w="9005" w:type="dxa"/>
            <w:shd w:val="clear" w:color="auto" w:fill="404040" w:themeFill="text1" w:themeFillTint="BF"/>
          </w:tcPr>
          <w:p w14:paraId="1AEB23D7" w14:textId="424E8984" w:rsidR="00AF481A" w:rsidRPr="00AF481A" w:rsidRDefault="00A747F0">
            <w:pPr>
              <w:rPr>
                <w:color w:val="FFFFFF" w:themeColor="background1"/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Example questions?</w:t>
            </w:r>
          </w:p>
        </w:tc>
      </w:tr>
      <w:tr w:rsidR="00AF481A" w:rsidRPr="00AF481A" w14:paraId="4B4F9FA2" w14:textId="77777777" w:rsidTr="00AF481A">
        <w:trPr>
          <w:trHeight w:val="267"/>
        </w:trPr>
        <w:tc>
          <w:tcPr>
            <w:tcW w:w="9005" w:type="dxa"/>
          </w:tcPr>
          <w:p w14:paraId="3C5466C6" w14:textId="7CBA858C" w:rsidR="00AF481A" w:rsidRPr="00AF481A" w:rsidRDefault="00A90D2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Relationship between Caffeine use and energy: a longitudinal study </w:t>
            </w:r>
          </w:p>
          <w:p w14:paraId="12962B1A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5ED5B72B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234828DD" w14:textId="77777777" w:rsidR="00AF481A" w:rsidRPr="00AF481A" w:rsidRDefault="00AF481A">
            <w:pPr>
              <w:rPr>
                <w:sz w:val="32"/>
                <w:szCs w:val="32"/>
              </w:rPr>
            </w:pPr>
          </w:p>
        </w:tc>
      </w:tr>
      <w:tr w:rsidR="00AF481A" w:rsidRPr="00AF481A" w14:paraId="661FE97D" w14:textId="77777777" w:rsidTr="00AF481A">
        <w:trPr>
          <w:trHeight w:val="283"/>
        </w:trPr>
        <w:tc>
          <w:tcPr>
            <w:tcW w:w="9005" w:type="dxa"/>
            <w:shd w:val="clear" w:color="auto" w:fill="404040" w:themeFill="text1" w:themeFillTint="BF"/>
          </w:tcPr>
          <w:p w14:paraId="0891E6E6" w14:textId="5510A762" w:rsidR="00AF481A" w:rsidRPr="00AF481A" w:rsidRDefault="00A747F0">
            <w:pPr>
              <w:rPr>
                <w:color w:val="FFFFFF" w:themeColor="background1"/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Example (study from academic literature)</w:t>
            </w:r>
          </w:p>
        </w:tc>
      </w:tr>
      <w:tr w:rsidR="00AF481A" w:rsidRPr="00AF481A" w14:paraId="677D434E" w14:textId="77777777" w:rsidTr="00AF481A">
        <w:trPr>
          <w:trHeight w:val="267"/>
        </w:trPr>
        <w:tc>
          <w:tcPr>
            <w:tcW w:w="9005" w:type="dxa"/>
          </w:tcPr>
          <w:p w14:paraId="71F26474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7F191C9C" w14:textId="58FB3169" w:rsidR="00AF481A" w:rsidRDefault="00157E7F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lastRenderedPageBreak/>
              <w:t xml:space="preserve">A longitudinal study of nutritional intake in Men </w:t>
            </w:r>
          </w:p>
          <w:p w14:paraId="136C76F7" w14:textId="77777777" w:rsidR="00157E7F" w:rsidRPr="00AF481A" w:rsidRDefault="00157E7F">
            <w:pPr>
              <w:rPr>
                <w:sz w:val="32"/>
                <w:szCs w:val="32"/>
              </w:rPr>
            </w:pPr>
          </w:p>
          <w:p w14:paraId="6DE6E368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13B25A06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403B4731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79D07737" w14:textId="77777777" w:rsidR="00AF481A" w:rsidRPr="00AF481A" w:rsidRDefault="00AF481A">
            <w:pPr>
              <w:rPr>
                <w:sz w:val="32"/>
                <w:szCs w:val="32"/>
              </w:rPr>
            </w:pPr>
          </w:p>
        </w:tc>
      </w:tr>
      <w:tr w:rsidR="00AF481A" w:rsidRPr="00AF481A" w14:paraId="024DA200" w14:textId="77777777" w:rsidTr="00AF481A">
        <w:trPr>
          <w:trHeight w:val="267"/>
        </w:trPr>
        <w:tc>
          <w:tcPr>
            <w:tcW w:w="9005" w:type="dxa"/>
            <w:shd w:val="clear" w:color="auto" w:fill="404040" w:themeFill="text1" w:themeFillTint="BF"/>
          </w:tcPr>
          <w:p w14:paraId="53C3D9B3" w14:textId="6C4DFD2F" w:rsidR="00AF481A" w:rsidRPr="00AF481A" w:rsidRDefault="00DA59F0">
            <w:pPr>
              <w:rPr>
                <w:color w:val="FFFFFF" w:themeColor="background1"/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lastRenderedPageBreak/>
              <w:t>Video link</w:t>
            </w:r>
          </w:p>
        </w:tc>
      </w:tr>
      <w:tr w:rsidR="00AF481A" w:rsidRPr="00AF481A" w14:paraId="496F0AB7" w14:textId="77777777" w:rsidTr="00AF481A">
        <w:trPr>
          <w:trHeight w:val="275"/>
        </w:trPr>
        <w:tc>
          <w:tcPr>
            <w:tcW w:w="9005" w:type="dxa"/>
          </w:tcPr>
          <w:p w14:paraId="1C66495D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31AB672C" w14:textId="5CBE37B5" w:rsidR="00AF481A" w:rsidRDefault="00600AEA">
            <w:pPr>
              <w:rPr>
                <w:sz w:val="32"/>
                <w:szCs w:val="32"/>
              </w:rPr>
            </w:pPr>
            <w:hyperlink r:id="rId4" w:history="1">
              <w:r w:rsidR="00DD1F39" w:rsidRPr="00736010">
                <w:rPr>
                  <w:rStyle w:val="Hyperlink"/>
                  <w:sz w:val="32"/>
                  <w:szCs w:val="32"/>
                </w:rPr>
                <w:t>https://www.youtube.com/watch?v=qhkpbf15T-8&amp;pp=ygUdd2hhdCBhcmUgbG9uZ2l0dWRpY2FsIHN0dWRpZXM%3D</w:t>
              </w:r>
            </w:hyperlink>
          </w:p>
          <w:p w14:paraId="06CF3E00" w14:textId="77777777" w:rsidR="00DD1F39" w:rsidRDefault="00DD1F39">
            <w:pPr>
              <w:rPr>
                <w:sz w:val="32"/>
                <w:szCs w:val="32"/>
              </w:rPr>
            </w:pPr>
          </w:p>
          <w:p w14:paraId="63DCA967" w14:textId="3B8EDFDE" w:rsidR="00DD1F39" w:rsidRDefault="00600AEA">
            <w:pPr>
              <w:rPr>
                <w:sz w:val="32"/>
                <w:szCs w:val="32"/>
              </w:rPr>
            </w:pPr>
            <w:hyperlink r:id="rId5" w:history="1">
              <w:r w:rsidR="00DD1F39" w:rsidRPr="00736010">
                <w:rPr>
                  <w:rStyle w:val="Hyperlink"/>
                  <w:sz w:val="32"/>
                  <w:szCs w:val="32"/>
                </w:rPr>
                <w:t>https://www.youtube.com/watch?v=WY5wD3HGdNc&amp;pp=ygUnZWFzeSB0byB1bmRlcnN0YW5kIGxvbmdpdHVkaXZhbCBzdHVkaWVz</w:t>
              </w:r>
            </w:hyperlink>
          </w:p>
          <w:p w14:paraId="724A109F" w14:textId="77777777" w:rsidR="00DD1F39" w:rsidRPr="00AF481A" w:rsidRDefault="00DD1F39">
            <w:pPr>
              <w:rPr>
                <w:sz w:val="32"/>
                <w:szCs w:val="32"/>
              </w:rPr>
            </w:pPr>
          </w:p>
          <w:p w14:paraId="37D23A20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40F6A615" w14:textId="77777777" w:rsidR="00AF481A" w:rsidRPr="00AF481A" w:rsidRDefault="00AF481A">
            <w:pPr>
              <w:rPr>
                <w:sz w:val="32"/>
                <w:szCs w:val="32"/>
              </w:rPr>
            </w:pPr>
          </w:p>
        </w:tc>
      </w:tr>
    </w:tbl>
    <w:p w14:paraId="74B0B8BC" w14:textId="77777777" w:rsidR="00AF481A" w:rsidRDefault="00AF481A"/>
    <w:sectPr w:rsidR="00AF48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481A"/>
    <w:rsid w:val="0007281C"/>
    <w:rsid w:val="000B17E3"/>
    <w:rsid w:val="000E25BE"/>
    <w:rsid w:val="001479D2"/>
    <w:rsid w:val="00157E7F"/>
    <w:rsid w:val="002D4846"/>
    <w:rsid w:val="00393737"/>
    <w:rsid w:val="005316E2"/>
    <w:rsid w:val="00600AEA"/>
    <w:rsid w:val="006404E3"/>
    <w:rsid w:val="006514DC"/>
    <w:rsid w:val="0073395C"/>
    <w:rsid w:val="00814032"/>
    <w:rsid w:val="009C7334"/>
    <w:rsid w:val="00A36954"/>
    <w:rsid w:val="00A747F0"/>
    <w:rsid w:val="00A87F2A"/>
    <w:rsid w:val="00A90D2E"/>
    <w:rsid w:val="00AF481A"/>
    <w:rsid w:val="00CA0174"/>
    <w:rsid w:val="00CE2F6B"/>
    <w:rsid w:val="00DA59F0"/>
    <w:rsid w:val="00DD1F39"/>
    <w:rsid w:val="00DF2790"/>
    <w:rsid w:val="00E849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71A0AC"/>
  <w15:chartTrackingRefBased/>
  <w15:docId w15:val="{AE6CE0F3-D7F0-474C-B01B-6D0BFD4E98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F481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D1F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1F3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WY5wD3HGdNc&amp;pp=ygUnZWFzeSB0byB1bmRlcnN0YW5kIGxvbmdpdHVkaXZhbCBzdHVkaWVz" TargetMode="External"/><Relationship Id="rId4" Type="http://schemas.openxmlformats.org/officeDocument/2006/relationships/hyperlink" Target="https://www.youtube.com/watch?v=qhkpbf15T-8&amp;pp=ygUdd2hhdCBhcmUgbG9uZ2l0dWRpY2FsIHN0dWRpZXM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206</Words>
  <Characters>1176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(IMH)</dc:creator>
  <cp:keywords/>
  <dc:description/>
  <cp:lastModifiedBy>Kate Piper (IMH)</cp:lastModifiedBy>
  <cp:revision>3</cp:revision>
  <dcterms:created xsi:type="dcterms:W3CDTF">2023-11-15T12:13:00Z</dcterms:created>
  <dcterms:modified xsi:type="dcterms:W3CDTF">2023-11-15T12:13:00Z</dcterms:modified>
</cp:coreProperties>
</file>