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A67DD9" w14:textId="3756799B" w:rsidR="00124FA5" w:rsidRPr="000D23D2" w:rsidRDefault="00124FA5" w:rsidP="00124FA5">
      <w:pPr>
        <w:pStyle w:val="paragraph"/>
        <w:spacing w:before="0" w:beforeAutospacing="0" w:after="0" w:afterAutospacing="0"/>
        <w:textAlignment w:val="baseline"/>
        <w:rPr>
          <w:color w:val="000000" w:themeColor="text1"/>
          <w:sz w:val="24"/>
          <w:szCs w:val="24"/>
        </w:rPr>
      </w:pPr>
      <w:r w:rsidRPr="000D23D2">
        <w:rPr>
          <w:rStyle w:val="normaltextrun"/>
          <w:color w:val="000000" w:themeColor="text1"/>
          <w:sz w:val="24"/>
          <w:szCs w:val="24"/>
          <w:u w:val="single"/>
        </w:rPr>
        <w:t>Database Exercise (Modern)</w:t>
      </w:r>
      <w:r w:rsidRPr="000D23D2">
        <w:rPr>
          <w:rStyle w:val="eop"/>
          <w:color w:val="000000" w:themeColor="text1"/>
          <w:sz w:val="24"/>
          <w:szCs w:val="24"/>
        </w:rPr>
        <w:t> </w:t>
      </w:r>
    </w:p>
    <w:p w14:paraId="0BA7D20B" w14:textId="6C510A89" w:rsidR="009044C4" w:rsidRPr="000D23D2" w:rsidRDefault="009044C4" w:rsidP="00124FA5">
      <w:pPr>
        <w:pStyle w:val="paragraph"/>
        <w:spacing w:before="0" w:beforeAutospacing="0" w:after="0" w:afterAutospacing="0"/>
        <w:textAlignment w:val="baseline"/>
        <w:rPr>
          <w:rStyle w:val="normaltextrun"/>
          <w:color w:val="000080"/>
          <w:sz w:val="24"/>
          <w:szCs w:val="24"/>
        </w:rPr>
      </w:pPr>
    </w:p>
    <w:p w14:paraId="1060F2D3" w14:textId="0D1F31F8" w:rsidR="009044C4" w:rsidRPr="000D23D2" w:rsidRDefault="00124FA5" w:rsidP="00BD6431">
      <w:pPr>
        <w:pStyle w:val="paragraph"/>
        <w:spacing w:before="0" w:beforeAutospacing="0" w:after="0" w:afterAutospacing="0"/>
        <w:textAlignment w:val="baseline"/>
        <w:rPr>
          <w:sz w:val="24"/>
          <w:szCs w:val="24"/>
        </w:rPr>
      </w:pPr>
      <w:r w:rsidRPr="000D23D2">
        <w:rPr>
          <w:rStyle w:val="scxw161567634"/>
          <w:sz w:val="24"/>
          <w:szCs w:val="24"/>
        </w:rPr>
        <w:t> </w:t>
      </w:r>
      <w:r w:rsidRPr="000D23D2">
        <w:rPr>
          <w:sz w:val="24"/>
          <w:szCs w:val="24"/>
        </w:rPr>
        <w:br/>
      </w:r>
    </w:p>
    <w:p w14:paraId="74D8B35F" w14:textId="3800BF3A" w:rsidR="006151B3" w:rsidRPr="000D23D2" w:rsidRDefault="006151B3" w:rsidP="00BD64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D23D2">
        <w:rPr>
          <w:rFonts w:ascii="Times New Roman" w:hAnsi="Times New Roman" w:cs="Times New Roman"/>
          <w:sz w:val="24"/>
          <w:szCs w:val="24"/>
        </w:rPr>
        <w:t xml:space="preserve">This databasing exercise will explore the Fabiana c.1819. </w:t>
      </w:r>
      <w:r w:rsidR="000D03C4" w:rsidRPr="000D23D2">
        <w:rPr>
          <w:rFonts w:ascii="Times New Roman" w:hAnsi="Times New Roman" w:cs="Times New Roman"/>
          <w:sz w:val="24"/>
          <w:szCs w:val="24"/>
        </w:rPr>
        <w:t>F</w:t>
      </w:r>
      <w:r w:rsidRPr="000D23D2">
        <w:rPr>
          <w:rFonts w:ascii="Times New Roman" w:hAnsi="Times New Roman" w:cs="Times New Roman"/>
          <w:sz w:val="24"/>
          <w:szCs w:val="24"/>
        </w:rPr>
        <w:t>irstly, the paper will use serval named databases such as ‘</w:t>
      </w:r>
      <w:r w:rsidR="000D03C4" w:rsidRPr="000D23D2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0D23D2">
        <w:rPr>
          <w:rFonts w:ascii="Times New Roman" w:hAnsi="Times New Roman" w:cs="Times New Roman"/>
          <w:i/>
          <w:iCs/>
          <w:sz w:val="24"/>
          <w:szCs w:val="24"/>
        </w:rPr>
        <w:t xml:space="preserve">lave </w:t>
      </w:r>
      <w:r w:rsidR="000D03C4" w:rsidRPr="000D23D2">
        <w:rPr>
          <w:rFonts w:ascii="Times New Roman" w:hAnsi="Times New Roman" w:cs="Times New Roman"/>
          <w:i/>
          <w:iCs/>
          <w:sz w:val="24"/>
          <w:szCs w:val="24"/>
        </w:rPr>
        <w:t>V</w:t>
      </w:r>
      <w:r w:rsidRPr="000D23D2">
        <w:rPr>
          <w:rFonts w:ascii="Times New Roman" w:hAnsi="Times New Roman" w:cs="Times New Roman"/>
          <w:i/>
          <w:iCs/>
          <w:sz w:val="24"/>
          <w:szCs w:val="24"/>
        </w:rPr>
        <w:t xml:space="preserve">oyages. Org </w:t>
      </w:r>
      <w:r w:rsidR="000D03C4" w:rsidRPr="000D23D2">
        <w:rPr>
          <w:rFonts w:ascii="Times New Roman" w:hAnsi="Times New Roman" w:cs="Times New Roman"/>
          <w:i/>
          <w:iCs/>
          <w:sz w:val="24"/>
          <w:szCs w:val="24"/>
        </w:rPr>
        <w:t>L</w:t>
      </w:r>
      <w:r w:rsidRPr="000D23D2">
        <w:rPr>
          <w:rFonts w:ascii="Times New Roman" w:hAnsi="Times New Roman" w:cs="Times New Roman"/>
          <w:i/>
          <w:iCs/>
          <w:sz w:val="24"/>
          <w:szCs w:val="24"/>
        </w:rPr>
        <w:t xml:space="preserve">iberated Africans. Org, </w:t>
      </w:r>
      <w:r w:rsidR="000D03C4" w:rsidRPr="000D23D2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0D23D2">
        <w:rPr>
          <w:rFonts w:ascii="Times New Roman" w:hAnsi="Times New Roman" w:cs="Times New Roman"/>
          <w:i/>
          <w:iCs/>
          <w:sz w:val="24"/>
          <w:szCs w:val="24"/>
        </w:rPr>
        <w:t>hip</w:t>
      </w:r>
      <w:r w:rsidR="000D03C4" w:rsidRPr="000D23D2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Pr="000D23D2">
        <w:rPr>
          <w:rFonts w:ascii="Times New Roman" w:hAnsi="Times New Roman" w:cs="Times New Roman"/>
          <w:i/>
          <w:iCs/>
          <w:sz w:val="24"/>
          <w:szCs w:val="24"/>
        </w:rPr>
        <w:t>ndex.org’</w:t>
      </w:r>
      <w:r w:rsidR="000D03C4" w:rsidRPr="000D23D2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0D23D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0D23D2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ED715B" w:rsidRPr="000D23D2">
        <w:rPr>
          <w:rFonts w:ascii="Times New Roman" w:hAnsi="Times New Roman" w:cs="Times New Roman"/>
          <w:sz w:val="24"/>
          <w:szCs w:val="24"/>
        </w:rPr>
        <w:t>primary and secondary sources</w:t>
      </w:r>
      <w:r w:rsidR="000D03C4" w:rsidRPr="000D23D2">
        <w:rPr>
          <w:rFonts w:ascii="Times New Roman" w:hAnsi="Times New Roman" w:cs="Times New Roman"/>
          <w:sz w:val="24"/>
          <w:szCs w:val="24"/>
        </w:rPr>
        <w:t xml:space="preserve">. These sources </w:t>
      </w:r>
      <w:r w:rsidR="00ED715B" w:rsidRPr="000D23D2">
        <w:rPr>
          <w:rFonts w:ascii="Times New Roman" w:hAnsi="Times New Roman" w:cs="Times New Roman"/>
          <w:sz w:val="24"/>
          <w:szCs w:val="24"/>
        </w:rPr>
        <w:t>include journals from the House of commons and references to historians who add to the field of scholarship</w:t>
      </w:r>
      <w:r w:rsidR="000D03C4" w:rsidRPr="000D23D2">
        <w:rPr>
          <w:rFonts w:ascii="Times New Roman" w:hAnsi="Times New Roman" w:cs="Times New Roman"/>
          <w:sz w:val="24"/>
          <w:szCs w:val="24"/>
        </w:rPr>
        <w:t xml:space="preserve">, </w:t>
      </w:r>
      <w:r w:rsidR="008015B0" w:rsidRPr="000D23D2">
        <w:rPr>
          <w:rFonts w:ascii="Times New Roman" w:hAnsi="Times New Roman" w:cs="Times New Roman"/>
          <w:sz w:val="24"/>
          <w:szCs w:val="24"/>
        </w:rPr>
        <w:t xml:space="preserve">such </w:t>
      </w:r>
      <w:r w:rsidR="006A0124" w:rsidRPr="000D23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Suzanne Schwarz </w:t>
      </w:r>
      <w:r w:rsidR="008015B0" w:rsidRPr="000D23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David Richardson. </w:t>
      </w:r>
      <w:r w:rsidR="00ED715B" w:rsidRPr="000D23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essay will start </w:t>
      </w:r>
      <w:r w:rsidR="000D03C4" w:rsidRPr="000D23D2">
        <w:rPr>
          <w:rFonts w:ascii="Times New Roman" w:hAnsi="Times New Roman" w:cs="Times New Roman"/>
          <w:color w:val="000000" w:themeColor="text1"/>
          <w:sz w:val="24"/>
          <w:szCs w:val="24"/>
        </w:rPr>
        <w:t>with</w:t>
      </w:r>
      <w:r w:rsidR="00ED715B" w:rsidRPr="000D23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annotating </w:t>
      </w:r>
      <w:r w:rsidR="00740023" w:rsidRPr="000D23D2">
        <w:rPr>
          <w:rFonts w:ascii="Times New Roman" w:hAnsi="Times New Roman" w:cs="Times New Roman"/>
          <w:color w:val="000000" w:themeColor="text1"/>
          <w:sz w:val="24"/>
          <w:szCs w:val="24"/>
        </w:rPr>
        <w:t>the ships</w:t>
      </w:r>
      <w:r w:rsidR="000D03C4" w:rsidRPr="000D23D2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740023" w:rsidRPr="000D23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journey</w:t>
      </w:r>
      <w:r w:rsidR="003A0A92" w:rsidRPr="000D23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questioning what </w:t>
      </w:r>
      <w:r w:rsidR="003A0A92" w:rsidRPr="000D23D2">
        <w:rPr>
          <w:rFonts w:ascii="Times New Roman" w:hAnsi="Times New Roman" w:cs="Times New Roman"/>
          <w:sz w:val="24"/>
          <w:szCs w:val="24"/>
        </w:rPr>
        <w:t>happened on the Fabiana, who was the ships’ captain and who was on that very sailing</w:t>
      </w:r>
      <w:r w:rsidR="006A0124" w:rsidRPr="000D23D2">
        <w:rPr>
          <w:rFonts w:ascii="Times New Roman" w:hAnsi="Times New Roman" w:cs="Times New Roman"/>
          <w:sz w:val="24"/>
          <w:szCs w:val="24"/>
        </w:rPr>
        <w:t xml:space="preserve"> by exploring gender, age and other significant factors recorded on manuscript databases</w:t>
      </w:r>
      <w:r w:rsidR="003A0A92" w:rsidRPr="000D23D2">
        <w:rPr>
          <w:rFonts w:ascii="Times New Roman" w:hAnsi="Times New Roman" w:cs="Times New Roman"/>
          <w:sz w:val="24"/>
          <w:szCs w:val="24"/>
        </w:rPr>
        <w:t>. The essay will</w:t>
      </w:r>
      <w:r w:rsidR="000D03C4" w:rsidRPr="000D23D2">
        <w:rPr>
          <w:rFonts w:ascii="Times New Roman" w:hAnsi="Times New Roman" w:cs="Times New Roman"/>
          <w:sz w:val="24"/>
          <w:szCs w:val="24"/>
        </w:rPr>
        <w:t xml:space="preserve"> then go on to explore the methodology- </w:t>
      </w:r>
      <w:r w:rsidR="006A0124" w:rsidRPr="000D23D2">
        <w:rPr>
          <w:rFonts w:ascii="Times New Roman" w:hAnsi="Times New Roman" w:cs="Times New Roman"/>
          <w:sz w:val="24"/>
          <w:szCs w:val="24"/>
        </w:rPr>
        <w:t xml:space="preserve"> both quantitive</w:t>
      </w:r>
      <w:r w:rsidR="00FA5F0E" w:rsidRPr="000D23D2">
        <w:rPr>
          <w:rFonts w:ascii="Times New Roman" w:hAnsi="Times New Roman" w:cs="Times New Roman"/>
          <w:sz w:val="24"/>
          <w:szCs w:val="24"/>
        </w:rPr>
        <w:t xml:space="preserve"> </w:t>
      </w:r>
      <w:r w:rsidR="006A0124" w:rsidRPr="000D23D2">
        <w:rPr>
          <w:rFonts w:ascii="Times New Roman" w:hAnsi="Times New Roman" w:cs="Times New Roman"/>
          <w:sz w:val="24"/>
          <w:szCs w:val="24"/>
        </w:rPr>
        <w:t xml:space="preserve">and </w:t>
      </w:r>
      <w:r w:rsidR="00FA5F0E" w:rsidRPr="000D23D2">
        <w:rPr>
          <w:rFonts w:ascii="Times New Roman" w:hAnsi="Times New Roman" w:cs="Times New Roman"/>
          <w:sz w:val="24"/>
          <w:szCs w:val="24"/>
        </w:rPr>
        <w:t>qualitative</w:t>
      </w:r>
      <w:r w:rsidR="006A0124" w:rsidRPr="000D23D2">
        <w:rPr>
          <w:rFonts w:ascii="Times New Roman" w:hAnsi="Times New Roman" w:cs="Times New Roman"/>
          <w:sz w:val="24"/>
          <w:szCs w:val="24"/>
        </w:rPr>
        <w:t xml:space="preserve"> research, before finally concluding what the Fabiana’s voyage tells us about trans</w:t>
      </w:r>
      <w:r w:rsidR="000D03C4" w:rsidRPr="000D23D2">
        <w:rPr>
          <w:rFonts w:ascii="Times New Roman" w:hAnsi="Times New Roman" w:cs="Times New Roman"/>
          <w:sz w:val="24"/>
          <w:szCs w:val="24"/>
        </w:rPr>
        <w:t>-Atlantic</w:t>
      </w:r>
      <w:r w:rsidR="006A0124" w:rsidRPr="000D23D2">
        <w:rPr>
          <w:rFonts w:ascii="Times New Roman" w:hAnsi="Times New Roman" w:cs="Times New Roman"/>
          <w:sz w:val="24"/>
          <w:szCs w:val="24"/>
        </w:rPr>
        <w:t xml:space="preserve"> slavery </w:t>
      </w:r>
      <w:r w:rsidR="004055E1" w:rsidRPr="000D23D2">
        <w:rPr>
          <w:rFonts w:ascii="Times New Roman" w:hAnsi="Times New Roman" w:cs="Times New Roman"/>
          <w:sz w:val="24"/>
          <w:szCs w:val="24"/>
        </w:rPr>
        <w:t xml:space="preserve">overall. </w:t>
      </w:r>
    </w:p>
    <w:p w14:paraId="49A6B2F5" w14:textId="77777777" w:rsidR="00BD6431" w:rsidRPr="000D23D2" w:rsidRDefault="00BD6431" w:rsidP="00BD64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BED20F" w14:textId="78C53531" w:rsidR="00A600C8" w:rsidRPr="000D23D2" w:rsidRDefault="000874B1" w:rsidP="00A600C8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lang w:eastAsia="en-GB"/>
        </w:rPr>
      </w:pPr>
      <w:r w:rsidRPr="000D23D2">
        <w:rPr>
          <w:rFonts w:ascii="Times New Roman" w:hAnsi="Times New Roman" w:cs="Times New Roman"/>
          <w:sz w:val="24"/>
          <w:szCs w:val="24"/>
        </w:rPr>
        <w:t>Ship</w:t>
      </w:r>
      <w:r w:rsidR="004813CD" w:rsidRPr="000D23D2">
        <w:rPr>
          <w:rFonts w:ascii="Times New Roman" w:hAnsi="Times New Roman" w:cs="Times New Roman"/>
          <w:sz w:val="24"/>
          <w:szCs w:val="24"/>
        </w:rPr>
        <w:t xml:space="preserve"> 2315 or </w:t>
      </w:r>
      <w:r w:rsidR="003A0A92" w:rsidRPr="000D23D2">
        <w:rPr>
          <w:rFonts w:ascii="Times New Roman" w:hAnsi="Times New Roman" w:cs="Times New Roman"/>
          <w:sz w:val="24"/>
          <w:szCs w:val="24"/>
        </w:rPr>
        <w:t>ot</w:t>
      </w:r>
      <w:r w:rsidR="004813CD" w:rsidRPr="000D23D2">
        <w:rPr>
          <w:rFonts w:ascii="Times New Roman" w:hAnsi="Times New Roman" w:cs="Times New Roman"/>
          <w:sz w:val="24"/>
          <w:szCs w:val="24"/>
        </w:rPr>
        <w:t>herwise known as the Fabiana first voyaged in Havana c.1819</w:t>
      </w:r>
      <w:r w:rsidR="000D03C4" w:rsidRPr="000D23D2">
        <w:rPr>
          <w:rFonts w:ascii="Times New Roman" w:hAnsi="Times New Roman" w:cs="Times New Roman"/>
          <w:sz w:val="24"/>
          <w:szCs w:val="24"/>
        </w:rPr>
        <w:t xml:space="preserve"> </w:t>
      </w:r>
      <w:r w:rsidR="004813CD" w:rsidRPr="000D23D2">
        <w:rPr>
          <w:rFonts w:ascii="Times New Roman" w:hAnsi="Times New Roman" w:cs="Times New Roman"/>
          <w:sz w:val="24"/>
          <w:szCs w:val="24"/>
        </w:rPr>
        <w:t xml:space="preserve">and sailed for over </w:t>
      </w:r>
      <w:r w:rsidR="000D03C4" w:rsidRPr="000D23D2">
        <w:rPr>
          <w:rFonts w:ascii="Times New Roman" w:hAnsi="Times New Roman" w:cs="Times New Roman"/>
          <w:sz w:val="24"/>
          <w:szCs w:val="24"/>
        </w:rPr>
        <w:t xml:space="preserve">one hundred and twenty-one </w:t>
      </w:r>
      <w:r w:rsidR="00CE54DC" w:rsidRPr="000D23D2">
        <w:rPr>
          <w:rFonts w:ascii="Times New Roman" w:hAnsi="Times New Roman" w:cs="Times New Roman"/>
          <w:sz w:val="24"/>
          <w:szCs w:val="24"/>
        </w:rPr>
        <w:t>days</w:t>
      </w:r>
      <w:r w:rsidR="00CE54DC" w:rsidRPr="000D23D2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CE54DC" w:rsidRPr="000D23D2">
        <w:rPr>
          <w:rFonts w:ascii="Times New Roman" w:hAnsi="Times New Roman" w:cs="Times New Roman"/>
          <w:sz w:val="24"/>
          <w:szCs w:val="24"/>
        </w:rPr>
        <w:t xml:space="preserve">, before finally disembarking in </w:t>
      </w:r>
      <w:r w:rsidR="00CE54DC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>Sierra Leone</w:t>
      </w:r>
      <w:r w:rsidR="00CE54DC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. The captain, Juan Garcia had </w:t>
      </w:r>
      <w:r w:rsidR="000D03C4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twenty-four</w:t>
      </w:r>
      <w:r w:rsidR="00CE54DC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 crew members </w:t>
      </w:r>
      <w:r w:rsidR="00FA5F0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aboard</w:t>
      </w:r>
      <w:r w:rsidR="00CE54DC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 his ship along with </w:t>
      </w:r>
      <w:r w:rsidR="000D03C4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thirteen</w:t>
      </w:r>
      <w:r w:rsidR="00CE54DC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 slaves. It has been documented, that of the </w:t>
      </w:r>
      <w:r w:rsidR="000D03C4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thirteen</w:t>
      </w:r>
      <w:r w:rsidR="00CE54DC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 slaves</w:t>
      </w:r>
      <w:r w:rsidR="000D03C4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twelve</w:t>
      </w:r>
      <w:r w:rsidR="00CE54DC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 of them were male and</w:t>
      </w:r>
      <w:r w:rsidR="00A600C8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  </w:t>
      </w:r>
      <w:r w:rsidR="000D03C4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thirteenth</w:t>
      </w:r>
      <w:r w:rsidR="000D03C4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  <w:vertAlign w:val="superscript"/>
        </w:rPr>
        <w:t xml:space="preserve"> </w:t>
      </w:r>
      <w:r w:rsidR="000D03C4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was</w:t>
      </w:r>
      <w:r w:rsidR="00CE54DC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 female. </w:t>
      </w:r>
      <w:r w:rsidR="00B80FB3"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>“Females entering the Atlantic slave trade were destined [. . .] primarily to live and die producing sugar and other crops rather than children.”</w:t>
      </w:r>
      <w:r w:rsidR="00B80FB3" w:rsidRPr="000D23D2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2"/>
      </w:r>
      <w:r w:rsidR="00B80FB3"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As asserted by David Richardson. Again, this supports the academic school study that the trade was a business and was always meant to create a new world economical means. It was extremely </w:t>
      </w:r>
      <w:r w:rsidR="00FA727E"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>difficult</w:t>
      </w:r>
      <w:r w:rsidR="00B80FB3"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extradite information on why there was only one female and 12 males, alas this ship sailed </w:t>
      </w:r>
      <w:r w:rsidR="00FA727E"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just after </w:t>
      </w:r>
      <w:r w:rsidR="00A600C8"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monarch, </w:t>
      </w:r>
      <w:r w:rsidR="00A600C8" w:rsidRPr="000D23D2">
        <w:rPr>
          <w:rFonts w:ascii="Times New Roman" w:hAnsi="Times New Roman" w:cs="Times New Roman"/>
          <w:sz w:val="24"/>
          <w:szCs w:val="24"/>
          <w:lang w:eastAsia="en-GB"/>
        </w:rPr>
        <w:t>Georgii III,</w:t>
      </w:r>
      <w:r w:rsidR="00A600C8" w:rsidRPr="000D23D2">
        <w:rPr>
          <w:rFonts w:ascii="Times New Roman" w:hAnsi="Times New Roman" w:cs="Times New Roman"/>
          <w:sz w:val="24"/>
          <w:szCs w:val="24"/>
        </w:rPr>
        <w:t xml:space="preserve"> </w:t>
      </w:r>
      <w:r w:rsidR="00FA5F0E" w:rsidRPr="000D23D2">
        <w:rPr>
          <w:rFonts w:ascii="Times New Roman" w:hAnsi="Times New Roman" w:cs="Times New Roman"/>
          <w:sz w:val="24"/>
          <w:szCs w:val="24"/>
        </w:rPr>
        <w:t>who</w:t>
      </w:r>
      <w:r w:rsidR="00A600C8" w:rsidRPr="000D23D2">
        <w:rPr>
          <w:rFonts w:ascii="Times New Roman" w:hAnsi="Times New Roman" w:cs="Times New Roman"/>
          <w:sz w:val="24"/>
          <w:szCs w:val="24"/>
        </w:rPr>
        <w:t xml:space="preserve"> passed the</w:t>
      </w:r>
      <w:r w:rsidR="00A600C8"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600C8" w:rsidRPr="000D23D2">
        <w:rPr>
          <w:rFonts w:ascii="Times New Roman" w:hAnsi="Times New Roman" w:cs="Times New Roman"/>
          <w:color w:val="000000"/>
          <w:sz w:val="24"/>
          <w:szCs w:val="24"/>
        </w:rPr>
        <w:t>‘</w:t>
      </w:r>
      <w:r w:rsidR="00A600C8"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Act to explain Three Acts, passed in the </w:t>
      </w:r>
      <w:r w:rsidR="00FA5F0E" w:rsidRPr="000D23D2">
        <w:rPr>
          <w:rFonts w:ascii="Times New Roman" w:hAnsi="Times New Roman" w:cs="Times New Roman"/>
          <w:color w:val="000000"/>
          <w:sz w:val="24"/>
          <w:szCs w:val="24"/>
        </w:rPr>
        <w:t>Forty-</w:t>
      </w:r>
      <w:r w:rsidR="00FA5F0E" w:rsidRPr="000D23D2">
        <w:rPr>
          <w:rFonts w:ascii="Times New Roman" w:hAnsi="Times New Roman" w:cs="Times New Roman"/>
          <w:color w:val="000000"/>
          <w:sz w:val="24"/>
          <w:szCs w:val="24"/>
        </w:rPr>
        <w:lastRenderedPageBreak/>
        <w:t>Sixth</w:t>
      </w:r>
      <w:r w:rsidR="00A600C8"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FA5F0E" w:rsidRPr="000D23D2">
        <w:rPr>
          <w:rFonts w:ascii="Times New Roman" w:hAnsi="Times New Roman" w:cs="Times New Roman"/>
          <w:color w:val="000000"/>
          <w:sz w:val="24"/>
          <w:szCs w:val="24"/>
        </w:rPr>
        <w:t>Forty-Seventh</w:t>
      </w:r>
      <w:r w:rsidR="00A600C8"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 and </w:t>
      </w:r>
      <w:r w:rsidR="00FA5F0E" w:rsidRPr="000D23D2">
        <w:rPr>
          <w:rFonts w:ascii="Times New Roman" w:hAnsi="Times New Roman" w:cs="Times New Roman"/>
          <w:color w:val="000000"/>
          <w:sz w:val="24"/>
          <w:szCs w:val="24"/>
        </w:rPr>
        <w:t>Fifty-first</w:t>
      </w:r>
      <w:r w:rsidR="00A600C8"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 Years of His Majesty's Reign, respectively, for the Abolition of the Slave Trade.</w:t>
      </w:r>
      <w:r w:rsidR="00A600C8"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’ </w:t>
      </w:r>
      <w:r w:rsidR="00A600C8" w:rsidRPr="000D23D2">
        <w:rPr>
          <w:rStyle w:val="FootnoteReference"/>
          <w:rFonts w:ascii="Times New Roman" w:hAnsi="Times New Roman" w:cs="Times New Roman"/>
          <w:color w:val="000000"/>
          <w:sz w:val="24"/>
          <w:szCs w:val="24"/>
        </w:rPr>
        <w:footnoteReference w:id="3"/>
      </w:r>
      <w:r w:rsidR="00594A88"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4E1CF902" w14:textId="728D55B9" w:rsidR="00B80FB3" w:rsidRPr="000D23D2" w:rsidRDefault="00B80FB3" w:rsidP="00B80FB3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A119922" w14:textId="5B770E21" w:rsidR="00594A88" w:rsidRPr="000D23D2" w:rsidRDefault="000D03C4" w:rsidP="00594A88">
      <w:pPr>
        <w:spacing w:line="360" w:lineRule="auto"/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</w:pPr>
      <w:r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 ‘</w:t>
      </w:r>
      <w:r w:rsidR="0033236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S</w:t>
      </w:r>
      <w:r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lave </w:t>
      </w:r>
      <w:r w:rsidR="0033236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V</w:t>
      </w:r>
      <w:r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oyages</w:t>
      </w:r>
      <w:r w:rsidR="0033236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.org.’ database</w:t>
      </w:r>
      <w:r w:rsidR="00332361" w:rsidRPr="000D23D2">
        <w:rPr>
          <w:rFonts w:ascii="Times New Roman" w:hAnsi="Times New Roman" w:cs="Times New Roman"/>
          <w:i/>
          <w:iCs/>
          <w:color w:val="212529"/>
          <w:sz w:val="24"/>
          <w:szCs w:val="24"/>
          <w:shd w:val="clear" w:color="auto" w:fill="FFFFFF"/>
        </w:rPr>
        <w:t xml:space="preserve"> </w:t>
      </w:r>
      <w:r w:rsidR="00CE54DC" w:rsidRPr="000D23D2">
        <w:rPr>
          <w:rFonts w:ascii="Times New Roman" w:eastAsia="Times New Roman" w:hAnsi="Times New Roman" w:cs="Times New Roman"/>
          <w:i/>
          <w:iCs/>
          <w:color w:val="212529"/>
          <w:sz w:val="24"/>
          <w:szCs w:val="24"/>
          <w:shd w:val="clear" w:color="auto" w:fill="FFFFFF"/>
          <w:lang w:eastAsia="en-GB"/>
        </w:rPr>
        <w:t xml:space="preserve"> </w:t>
      </w:r>
      <w:r w:rsidR="005E76A8" w:rsidRPr="000D23D2">
        <w:rPr>
          <w:rFonts w:ascii="Times New Roman" w:eastAsia="Times New Roman" w:hAnsi="Times New Roman" w:cs="Times New Roman"/>
          <w:i/>
          <w:iCs/>
          <w:color w:val="212529"/>
          <w:sz w:val="24"/>
          <w:szCs w:val="24"/>
          <w:shd w:val="clear" w:color="auto" w:fill="FFFFFF"/>
          <w:lang w:eastAsia="en-GB"/>
        </w:rPr>
        <w:t xml:space="preserve">states that </w:t>
      </w:r>
      <w:r w:rsidR="005E76A8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>all who were on the ship embarked at Trade Town</w:t>
      </w:r>
      <w:r w:rsidR="00861BAA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(Havana) </w:t>
      </w:r>
      <w:r w:rsidR="005E76A8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 and disembarked at Free Town (</w:t>
      </w:r>
      <w:r w:rsidR="00021C5F" w:rsidRPr="000D23D2">
        <w:rPr>
          <w:rFonts w:ascii="Times New Roman" w:eastAsia="Times New Roman" w:hAnsi="Times New Roman" w:cs="Times New Roman"/>
          <w:spacing w:val="2"/>
          <w:sz w:val="24"/>
          <w:szCs w:val="24"/>
          <w:shd w:val="clear" w:color="auto" w:fill="FFFFFF"/>
          <w:lang w:eastAsia="en-GB"/>
        </w:rPr>
        <w:t>Sierra Leone</w:t>
      </w:r>
      <w:r w:rsidR="005E76A8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>).  There is little information kept on these sights</w:t>
      </w:r>
      <w:r w:rsidR="00FA5F0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</w:t>
      </w:r>
      <w:r w:rsidR="005E76A8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 however, scholar Suzzanne </w:t>
      </w:r>
      <w:r w:rsidR="005E76A8" w:rsidRPr="000D23D2">
        <w:rPr>
          <w:rFonts w:ascii="Times New Roman" w:hAnsi="Times New Roman" w:cs="Times New Roman"/>
          <w:sz w:val="24"/>
          <w:szCs w:val="24"/>
        </w:rPr>
        <w:t>Schwarz</w:t>
      </w:r>
      <w:r w:rsidR="005E76A8" w:rsidRPr="000D23D2">
        <w:rPr>
          <w:rFonts w:ascii="Times New Roman" w:hAnsi="Times New Roman" w:cs="Times New Roman"/>
          <w:sz w:val="24"/>
          <w:szCs w:val="24"/>
        </w:rPr>
        <w:t xml:space="preserve">, who </w:t>
      </w:r>
      <w:r w:rsidR="00AC053F" w:rsidRPr="000D23D2">
        <w:rPr>
          <w:rFonts w:ascii="Times New Roman" w:hAnsi="Times New Roman" w:cs="Times New Roman"/>
          <w:sz w:val="24"/>
          <w:szCs w:val="24"/>
        </w:rPr>
        <w:t xml:space="preserve">fruitfully added to the field of slave histography on </w:t>
      </w:r>
      <w:r w:rsidR="00332361" w:rsidRPr="000D23D2">
        <w:rPr>
          <w:rFonts w:ascii="Times New Roman" w:hAnsi="Times New Roman" w:cs="Times New Roman"/>
          <w:sz w:val="24"/>
          <w:szCs w:val="24"/>
        </w:rPr>
        <w:t xml:space="preserve"> the topic,  </w:t>
      </w:r>
      <w:r w:rsidR="00AC053F" w:rsidRPr="000D23D2">
        <w:rPr>
          <w:rFonts w:ascii="Times New Roman" w:hAnsi="Times New Roman" w:cs="Times New Roman"/>
          <w:sz w:val="24"/>
          <w:szCs w:val="24"/>
        </w:rPr>
        <w:t>express</w:t>
      </w:r>
      <w:r w:rsidR="008F7FF4" w:rsidRPr="000D23D2">
        <w:rPr>
          <w:rFonts w:ascii="Times New Roman" w:hAnsi="Times New Roman" w:cs="Times New Roman"/>
          <w:sz w:val="24"/>
          <w:szCs w:val="24"/>
        </w:rPr>
        <w:t>ed</w:t>
      </w:r>
      <w:r w:rsidR="00332361" w:rsidRPr="000D23D2">
        <w:rPr>
          <w:rFonts w:ascii="Times New Roman" w:hAnsi="Times New Roman" w:cs="Times New Roman"/>
          <w:sz w:val="24"/>
          <w:szCs w:val="24"/>
        </w:rPr>
        <w:t xml:space="preserve"> t</w:t>
      </w:r>
      <w:r w:rsidR="008F7FF4" w:rsidRPr="000D23D2">
        <w:rPr>
          <w:rFonts w:ascii="Times New Roman" w:hAnsi="Times New Roman" w:cs="Times New Roman"/>
          <w:sz w:val="24"/>
          <w:szCs w:val="24"/>
        </w:rPr>
        <w:t>hat the Fabiana, a Spanish schooner, seized at sea, was the next vessel condemned on 7</w:t>
      </w:r>
      <w:r w:rsidR="008F7FF4" w:rsidRPr="000D23D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F7FF4" w:rsidRPr="000D23D2">
        <w:rPr>
          <w:rFonts w:ascii="Times New Roman" w:hAnsi="Times New Roman" w:cs="Times New Roman"/>
          <w:sz w:val="24"/>
          <w:szCs w:val="24"/>
        </w:rPr>
        <w:t xml:space="preserve"> October 1819 for (a) ‘breach of </w:t>
      </w:r>
      <w:r w:rsidR="00FA5F0E" w:rsidRPr="000D23D2">
        <w:rPr>
          <w:rFonts w:ascii="Times New Roman" w:hAnsi="Times New Roman" w:cs="Times New Roman"/>
          <w:sz w:val="24"/>
          <w:szCs w:val="24"/>
        </w:rPr>
        <w:t xml:space="preserve">the </w:t>
      </w:r>
      <w:r w:rsidR="008F7FF4" w:rsidRPr="000D23D2">
        <w:rPr>
          <w:rFonts w:ascii="Times New Roman" w:hAnsi="Times New Roman" w:cs="Times New Roman"/>
          <w:sz w:val="24"/>
          <w:szCs w:val="24"/>
        </w:rPr>
        <w:t xml:space="preserve">treaty’… </w:t>
      </w:r>
      <w:r w:rsidR="008F7FF4" w:rsidRPr="000D23D2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8F7FF4" w:rsidRPr="000D23D2">
        <w:rPr>
          <w:rFonts w:ascii="Times New Roman" w:hAnsi="Times New Roman" w:cs="Times New Roman"/>
          <w:sz w:val="24"/>
          <w:szCs w:val="24"/>
        </w:rPr>
        <w:t xml:space="preserve">. </w:t>
      </w:r>
      <w:r w:rsidR="00A6347F" w:rsidRPr="000D23D2">
        <w:rPr>
          <w:rFonts w:ascii="Times New Roman" w:hAnsi="Times New Roman" w:cs="Times New Roman"/>
          <w:sz w:val="24"/>
          <w:szCs w:val="24"/>
        </w:rPr>
        <w:t xml:space="preserve"> The breach</w:t>
      </w:r>
      <w:r w:rsidR="006151B3" w:rsidRPr="000D23D2">
        <w:rPr>
          <w:rFonts w:ascii="Times New Roman" w:hAnsi="Times New Roman" w:cs="Times New Roman"/>
          <w:sz w:val="24"/>
          <w:szCs w:val="24"/>
        </w:rPr>
        <w:t xml:space="preserve"> was by Juan Garcia, who was the ships</w:t>
      </w:r>
      <w:r w:rsidR="008015B0" w:rsidRPr="000D23D2">
        <w:rPr>
          <w:rFonts w:ascii="Times New Roman" w:hAnsi="Times New Roman" w:cs="Times New Roman"/>
          <w:sz w:val="24"/>
          <w:szCs w:val="24"/>
        </w:rPr>
        <w:t>’</w:t>
      </w:r>
      <w:r w:rsidR="006151B3" w:rsidRPr="000D23D2">
        <w:rPr>
          <w:rFonts w:ascii="Times New Roman" w:hAnsi="Times New Roman" w:cs="Times New Roman"/>
          <w:sz w:val="24"/>
          <w:szCs w:val="24"/>
        </w:rPr>
        <w:t xml:space="preserve"> captain</w:t>
      </w:r>
      <w:r w:rsidR="009276D1" w:rsidRPr="000D23D2">
        <w:rPr>
          <w:rFonts w:ascii="Times New Roman" w:hAnsi="Times New Roman" w:cs="Times New Roman"/>
          <w:sz w:val="24"/>
          <w:szCs w:val="24"/>
        </w:rPr>
        <w:t xml:space="preserve">. </w:t>
      </w:r>
      <w:r w:rsidR="006151B3" w:rsidRPr="000D23D2">
        <w:rPr>
          <w:rFonts w:ascii="Times New Roman" w:hAnsi="Times New Roman" w:cs="Times New Roman"/>
          <w:sz w:val="24"/>
          <w:szCs w:val="24"/>
        </w:rPr>
        <w:t xml:space="preserve"> </w:t>
      </w:r>
      <w:r w:rsidR="009276D1" w:rsidRPr="000D23D2">
        <w:rPr>
          <w:rFonts w:ascii="Times New Roman" w:hAnsi="Times New Roman" w:cs="Times New Roman"/>
          <w:sz w:val="24"/>
          <w:szCs w:val="24"/>
        </w:rPr>
        <w:t>I</w:t>
      </w:r>
      <w:r w:rsidR="00043CBE" w:rsidRPr="000D23D2">
        <w:rPr>
          <w:rFonts w:ascii="Times New Roman" w:hAnsi="Times New Roman" w:cs="Times New Roman"/>
          <w:sz w:val="24"/>
          <w:szCs w:val="24"/>
        </w:rPr>
        <w:t xml:space="preserve">t </w:t>
      </w:r>
      <w:r w:rsidR="009276D1" w:rsidRPr="000D23D2">
        <w:rPr>
          <w:rFonts w:ascii="Times New Roman" w:hAnsi="Times New Roman" w:cs="Times New Roman"/>
          <w:sz w:val="24"/>
          <w:szCs w:val="24"/>
        </w:rPr>
        <w:t>was</w:t>
      </w:r>
      <w:r w:rsidR="00043CBE" w:rsidRPr="000D23D2">
        <w:rPr>
          <w:rFonts w:ascii="Times New Roman" w:hAnsi="Times New Roman" w:cs="Times New Roman"/>
          <w:sz w:val="24"/>
          <w:szCs w:val="24"/>
        </w:rPr>
        <w:t xml:space="preserve"> recorded that he ‘sailed into Trade Town (in) afternoon of the </w:t>
      </w:r>
      <w:r w:rsidR="00781344" w:rsidRPr="000D23D2">
        <w:rPr>
          <w:rFonts w:ascii="Times New Roman" w:hAnsi="Times New Roman" w:cs="Times New Roman"/>
          <w:sz w:val="24"/>
          <w:szCs w:val="24"/>
        </w:rPr>
        <w:t>1</w:t>
      </w:r>
      <w:r w:rsidR="00781344" w:rsidRPr="000D23D2">
        <w:rPr>
          <w:rFonts w:ascii="Times New Roman" w:hAnsi="Times New Roman" w:cs="Times New Roman"/>
          <w:sz w:val="24"/>
          <w:szCs w:val="24"/>
          <w:vertAlign w:val="superscript"/>
        </w:rPr>
        <w:t>st of</w:t>
      </w:r>
      <w:r w:rsidR="00043CBE" w:rsidRPr="000D23D2">
        <w:rPr>
          <w:rFonts w:ascii="Times New Roman" w:hAnsi="Times New Roman" w:cs="Times New Roman"/>
          <w:sz w:val="24"/>
          <w:szCs w:val="24"/>
        </w:rPr>
        <w:t xml:space="preserve"> September; when he gave orders to sail again’ </w:t>
      </w:r>
      <w:r w:rsidR="00021C5F" w:rsidRPr="000D23D2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781344" w:rsidRPr="000D23D2">
        <w:rPr>
          <w:rFonts w:ascii="Times New Roman" w:hAnsi="Times New Roman" w:cs="Times New Roman"/>
          <w:sz w:val="24"/>
          <w:szCs w:val="24"/>
        </w:rPr>
        <w:t xml:space="preserve"> despite his crew and officers protesting against his demands. </w:t>
      </w:r>
      <w:r w:rsidR="005C35B8" w:rsidRPr="000D23D2">
        <w:rPr>
          <w:rFonts w:ascii="Times New Roman" w:hAnsi="Times New Roman" w:cs="Times New Roman"/>
          <w:sz w:val="24"/>
          <w:szCs w:val="24"/>
        </w:rPr>
        <w:t xml:space="preserve">This illegal </w:t>
      </w:r>
      <w:r w:rsidR="009276D1" w:rsidRPr="000D23D2">
        <w:rPr>
          <w:rFonts w:ascii="Times New Roman" w:hAnsi="Times New Roman" w:cs="Times New Roman"/>
          <w:sz w:val="24"/>
          <w:szCs w:val="24"/>
        </w:rPr>
        <w:t xml:space="preserve">command caused much controversy as three slaves </w:t>
      </w:r>
      <w:r w:rsidR="00FA5F0E" w:rsidRPr="000D23D2">
        <w:rPr>
          <w:rFonts w:ascii="Times New Roman" w:hAnsi="Times New Roman" w:cs="Times New Roman"/>
          <w:sz w:val="24"/>
          <w:szCs w:val="24"/>
        </w:rPr>
        <w:t>aboard</w:t>
      </w:r>
      <w:r w:rsidR="009276D1" w:rsidRPr="000D23D2">
        <w:rPr>
          <w:rFonts w:ascii="Times New Roman" w:hAnsi="Times New Roman" w:cs="Times New Roman"/>
          <w:sz w:val="24"/>
          <w:szCs w:val="24"/>
        </w:rPr>
        <w:t xml:space="preserve"> the ship were kept in </w:t>
      </w:r>
      <w:r w:rsidR="00332361" w:rsidRPr="000D23D2">
        <w:rPr>
          <w:rFonts w:ascii="Times New Roman" w:hAnsi="Times New Roman" w:cs="Times New Roman"/>
          <w:sz w:val="24"/>
          <w:szCs w:val="24"/>
        </w:rPr>
        <w:t>canons</w:t>
      </w:r>
      <w:r w:rsidR="009276D1" w:rsidRPr="000D23D2">
        <w:rPr>
          <w:rFonts w:ascii="Times New Roman" w:hAnsi="Times New Roman" w:cs="Times New Roman"/>
          <w:sz w:val="24"/>
          <w:szCs w:val="24"/>
        </w:rPr>
        <w:t xml:space="preserve"> overnight ashore the ocean. </w:t>
      </w:r>
      <w:r w:rsidR="00764910" w:rsidRPr="000D23D2">
        <w:rPr>
          <w:rFonts w:ascii="Times New Roman" w:hAnsi="Times New Roman" w:cs="Times New Roman"/>
          <w:sz w:val="24"/>
          <w:szCs w:val="24"/>
        </w:rPr>
        <w:t>Interestingly</w:t>
      </w:r>
      <w:r w:rsidR="00332361" w:rsidRPr="000D23D2">
        <w:rPr>
          <w:rFonts w:ascii="Times New Roman" w:hAnsi="Times New Roman" w:cs="Times New Roman"/>
          <w:sz w:val="24"/>
          <w:szCs w:val="24"/>
        </w:rPr>
        <w:t>, the ‘Slave Voyages’ website states</w:t>
      </w:r>
      <w:r w:rsidR="00594A88"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 that the Fabiana</w:t>
      </w:r>
      <w:r w:rsidR="00332361"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’s outcome </w:t>
      </w:r>
      <w:r w:rsidR="00594A88"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 includes that ‘</w:t>
      </w:r>
      <w:r w:rsidR="00594A88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>Court of Mixed Commission, Sierra Leone, condemned’</w:t>
      </w:r>
      <w:r w:rsidR="00594A88" w:rsidRPr="000D23D2">
        <w:rPr>
          <w:rStyle w:val="FootnoteReference"/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footnoteReference w:id="6"/>
      </w:r>
      <w:r w:rsidR="00107F3A" w:rsidRPr="000D23D2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. </w:t>
      </w:r>
      <w:r w:rsidR="00764910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It is fair to propose that, in this sense, condemned meant the captains actions, as explained above. </w:t>
      </w:r>
    </w:p>
    <w:p w14:paraId="5A80E045" w14:textId="502C8DEF" w:rsidR="00861BAA" w:rsidRPr="000D23D2" w:rsidRDefault="00861BAA" w:rsidP="00053B81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29DAB04" w14:textId="77777777" w:rsidR="00053B81" w:rsidRPr="000D23D2" w:rsidRDefault="00053B81" w:rsidP="00053B81">
      <w:pPr>
        <w:spacing w:line="360" w:lineRule="auto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</w:p>
    <w:p w14:paraId="7FBEE36F" w14:textId="1CD3C143" w:rsidR="001F1A92" w:rsidRPr="000D23D2" w:rsidRDefault="00E47569" w:rsidP="00DA60C1">
      <w:pPr>
        <w:spacing w:line="360" w:lineRule="auto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 methodology used mainly in this field of study </w:t>
      </w:r>
      <w:r w:rsidR="005C35B8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includes</w:t>
      </w:r>
      <w:r w:rsidR="009276D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764910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quantitative</w:t>
      </w:r>
      <w:r w:rsidR="009276D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5C35B8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and </w:t>
      </w:r>
      <w:r w:rsidR="00FA5F0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qualitative</w:t>
      </w:r>
      <w:r w:rsidR="005C35B8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9276D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research. </w:t>
      </w:r>
      <w:r w:rsidR="00A6015D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 quantitative study supporting the analysis of </w:t>
      </w:r>
      <w:r w:rsidR="00325965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physical records and manuscripts of the slave trade involving numbers of crew, and slaves</w:t>
      </w:r>
      <w:r w:rsidR="00CC17BA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- essentially the quantitative study works with numerical data</w:t>
      </w:r>
      <w:r w:rsidR="0045425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(in conjunction with contextual research methods)</w:t>
      </w:r>
      <w:r w:rsidR="00325965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; highlight</w:t>
      </w:r>
      <w:r w:rsidR="00CC17BA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ing</w:t>
      </w:r>
      <w:r w:rsidR="00325965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the extent of the trade</w:t>
      </w:r>
      <w:r w:rsidR="00CC17BA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, </w:t>
      </w:r>
      <w:r w:rsidR="00325965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its horrendous effects and most importantly the </w:t>
      </w:r>
      <w:r w:rsidR="00A36CA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adverse effects in which the trade caused in society then and now. The second approach is </w:t>
      </w:r>
      <w:r w:rsidR="00AA0EB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 </w:t>
      </w:r>
      <w:r w:rsidR="00FA5F0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qualitative</w:t>
      </w:r>
      <w:r w:rsidR="00A36CA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study </w:t>
      </w:r>
      <w:r w:rsidR="00CC17BA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which works with observations and words to create definition and meaning in scholarship. This is done by many articles and journals, </w:t>
      </w:r>
      <w:r w:rsidR="0045425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namely </w:t>
      </w:r>
      <w:r w:rsidR="0059117D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including</w:t>
      </w:r>
      <w:r w:rsidR="00BD643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Suzzanne</w:t>
      </w:r>
      <w:r w:rsidR="0045425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Swartz, </w:t>
      </w:r>
      <w:r w:rsidR="00BD643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David </w:t>
      </w:r>
      <w:r w:rsidR="0045425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Richardson, </w:t>
      </w:r>
      <w:r w:rsidR="00A600C8"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>David Eltis</w:t>
      </w:r>
      <w:r w:rsidR="00BD6431"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5425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and </w:t>
      </w:r>
      <w:r w:rsidR="00BD6431" w:rsidRPr="000D23D2">
        <w:rPr>
          <w:rFonts w:ascii="Times New Roman" w:eastAsia="Times New Roman" w:hAnsi="Times New Roman" w:cs="Times New Roman"/>
          <w:color w:val="000000"/>
          <w:spacing w:val="-5"/>
          <w:sz w:val="24"/>
          <w:szCs w:val="24"/>
          <w:shd w:val="clear" w:color="auto" w:fill="FFFFFF"/>
          <w:lang w:eastAsia="en-GB"/>
        </w:rPr>
        <w:t>Jennifer L. Morgan</w:t>
      </w:r>
      <w:r w:rsidR="0059117D" w:rsidRPr="000D23D2">
        <w:rPr>
          <w:rFonts w:ascii="Times New Roman" w:eastAsia="Times New Roman" w:hAnsi="Times New Roman" w:cs="Times New Roman"/>
          <w:color w:val="000000"/>
          <w:spacing w:val="-5"/>
          <w:sz w:val="24"/>
          <w:szCs w:val="24"/>
          <w:shd w:val="clear" w:color="auto" w:fill="FFFFFF"/>
          <w:lang w:eastAsia="en-GB"/>
        </w:rPr>
        <w:t>.</w:t>
      </w:r>
      <w:r w:rsidR="0045425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Moreover, this is not diminishing their works in </w:t>
      </w:r>
      <w:r w:rsidR="00FA5F0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qualitative</w:t>
      </w:r>
      <w:r w:rsidR="0045425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data, scholars do use all and any approaches to develop work</w:t>
      </w:r>
      <w:r w:rsidR="00DA68E6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s.</w:t>
      </w:r>
      <w:r w:rsidR="00DA60C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However, it can be said that in the I would be conducting, I would approach the scholarship by using both these methodologies. Another critical approach I will be using GIS. GIS </w:t>
      </w:r>
      <w:r w:rsidR="00AA0EB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new</w:t>
      </w:r>
      <w:r w:rsidR="00A36CAE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software </w:t>
      </w:r>
      <w:r w:rsidR="001F1A92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which </w:t>
      </w:r>
      <w:r w:rsidR="00AA0EB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can</w:t>
      </w:r>
      <w:r w:rsidR="001F1A92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AA0EB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pinpoint</w:t>
      </w:r>
      <w:r w:rsidR="001F1A92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the location of persons</w:t>
      </w:r>
      <w:r w:rsidR="009E392B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and </w:t>
      </w:r>
      <w:r w:rsidR="0032146F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their</w:t>
      </w:r>
      <w:r w:rsidR="009E392B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journey on the trade, </w:t>
      </w:r>
      <w:r w:rsidR="001F1A92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as well as being able to record the number of people there at one point. Not only is it able to do that</w:t>
      </w:r>
      <w:r w:rsidR="00DA60C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, </w:t>
      </w:r>
      <w:r w:rsidR="001F1A92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it also is able to layer maps </w:t>
      </w:r>
      <w:r w:rsidR="00DA60C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together </w:t>
      </w:r>
      <w:r w:rsidR="00171E59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and- </w:t>
      </w:r>
      <w:r w:rsidR="001F1A92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by comparing and contrasting</w:t>
      </w:r>
      <w:r w:rsidR="00065865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data </w:t>
      </w:r>
      <w:r w:rsidR="001F1A92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over many years </w:t>
      </w:r>
      <w:r w:rsidR="00171E59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- </w:t>
      </w:r>
      <w:r w:rsidR="001F1A92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to </w:t>
      </w:r>
      <w:r w:rsidR="00065865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show, the full extent of </w:t>
      </w:r>
      <w:r w:rsidR="0032146F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 </w:t>
      </w:r>
      <w:r w:rsidR="00053B81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trade’s</w:t>
      </w:r>
      <w:r w:rsidR="0032146F" w:rsidRPr="000D23D2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atrocities </w:t>
      </w:r>
    </w:p>
    <w:p w14:paraId="33372D2D" w14:textId="20E98984" w:rsidR="0045425E" w:rsidRPr="000D23D2" w:rsidRDefault="0045425E" w:rsidP="00053B81">
      <w:pPr>
        <w:pStyle w:val="NormalWeb"/>
        <w:shd w:val="clear" w:color="auto" w:fill="FFFFFF"/>
        <w:spacing w:line="360" w:lineRule="auto"/>
        <w:rPr>
          <w:color w:val="212529"/>
          <w:sz w:val="24"/>
          <w:szCs w:val="24"/>
          <w:shd w:val="clear" w:color="auto" w:fill="FFFFFF"/>
        </w:rPr>
      </w:pPr>
      <w:r w:rsidRPr="000D23D2">
        <w:rPr>
          <w:color w:val="212529"/>
          <w:sz w:val="24"/>
          <w:szCs w:val="24"/>
          <w:shd w:val="clear" w:color="auto" w:fill="FFFFFF"/>
        </w:rPr>
        <w:t xml:space="preserve">It is important to discuss what school I will use in my approach to the methodology of this essay. </w:t>
      </w:r>
      <w:r w:rsidR="00171E59" w:rsidRPr="000D23D2">
        <w:rPr>
          <w:color w:val="212529"/>
          <w:sz w:val="24"/>
          <w:szCs w:val="24"/>
          <w:shd w:val="clear" w:color="auto" w:fill="FFFFFF"/>
        </w:rPr>
        <w:t xml:space="preserve">When scrolling academia, it is extremely difficult to find many studies on the Fabiana, which leaves scope to approach the study from any angle I find necessary, </w:t>
      </w:r>
      <w:r w:rsidR="00407AA8" w:rsidRPr="000D23D2">
        <w:rPr>
          <w:color w:val="212529"/>
          <w:sz w:val="24"/>
          <w:szCs w:val="24"/>
          <w:shd w:val="clear" w:color="auto" w:fill="FFFFFF"/>
        </w:rPr>
        <w:t xml:space="preserve"> </w:t>
      </w:r>
      <w:proofErr w:type="gramStart"/>
      <w:r w:rsidR="00407AA8" w:rsidRPr="000D23D2">
        <w:rPr>
          <w:color w:val="212529"/>
          <w:sz w:val="24"/>
          <w:szCs w:val="24"/>
          <w:shd w:val="clear" w:color="auto" w:fill="FFFFFF"/>
        </w:rPr>
        <w:t>It</w:t>
      </w:r>
      <w:proofErr w:type="gramEnd"/>
      <w:r w:rsidR="00407AA8" w:rsidRPr="000D23D2">
        <w:rPr>
          <w:color w:val="212529"/>
          <w:sz w:val="24"/>
          <w:szCs w:val="24"/>
          <w:shd w:val="clear" w:color="auto" w:fill="FFFFFF"/>
        </w:rPr>
        <w:t xml:space="preserve"> is worth mentioning such an approach that did spark interest </w:t>
      </w:r>
      <w:r w:rsidR="00AA0EB1" w:rsidRPr="000D23D2">
        <w:rPr>
          <w:color w:val="212529"/>
          <w:sz w:val="24"/>
          <w:szCs w:val="24"/>
          <w:shd w:val="clear" w:color="auto" w:fill="FFFFFF"/>
        </w:rPr>
        <w:t>in</w:t>
      </w:r>
      <w:r w:rsidR="00407AA8" w:rsidRPr="000D23D2">
        <w:rPr>
          <w:color w:val="212529"/>
          <w:sz w:val="24"/>
          <w:szCs w:val="24"/>
          <w:shd w:val="clear" w:color="auto" w:fill="FFFFFF"/>
        </w:rPr>
        <w:t xml:space="preserve"> research </w:t>
      </w:r>
      <w:r w:rsidR="00171E59" w:rsidRPr="000D23D2">
        <w:rPr>
          <w:color w:val="212529"/>
          <w:sz w:val="24"/>
          <w:szCs w:val="24"/>
          <w:shd w:val="clear" w:color="auto" w:fill="FFFFFF"/>
        </w:rPr>
        <w:t xml:space="preserve">which is </w:t>
      </w:r>
      <w:r w:rsidR="00407AA8" w:rsidRPr="000D23D2">
        <w:rPr>
          <w:color w:val="212529"/>
          <w:sz w:val="24"/>
          <w:szCs w:val="24"/>
          <w:shd w:val="clear" w:color="auto" w:fill="FFFFFF"/>
        </w:rPr>
        <w:t>as followed. It is</w:t>
      </w:r>
      <w:r w:rsidR="00171E59" w:rsidRPr="000D23D2">
        <w:rPr>
          <w:color w:val="212529"/>
          <w:sz w:val="24"/>
          <w:szCs w:val="24"/>
          <w:shd w:val="clear" w:color="auto" w:fill="FFFFFF"/>
        </w:rPr>
        <w:t xml:space="preserve"> , </w:t>
      </w:r>
      <w:r w:rsidR="00407AA8" w:rsidRPr="000D23D2">
        <w:rPr>
          <w:color w:val="212529"/>
          <w:sz w:val="24"/>
          <w:szCs w:val="24"/>
          <w:shd w:val="clear" w:color="auto" w:fill="FFFFFF"/>
        </w:rPr>
        <w:t xml:space="preserve">of course the illegal activity that Juan Garcia carried out while on 2315’s voyage. There </w:t>
      </w:r>
      <w:r w:rsidR="001963A9" w:rsidRPr="000D23D2">
        <w:rPr>
          <w:color w:val="212529"/>
          <w:sz w:val="24"/>
          <w:szCs w:val="24"/>
          <w:shd w:val="clear" w:color="auto" w:fill="FFFFFF"/>
        </w:rPr>
        <w:t xml:space="preserve">are </w:t>
      </w:r>
      <w:r w:rsidR="00407AA8" w:rsidRPr="000D23D2">
        <w:rPr>
          <w:color w:val="212529"/>
          <w:sz w:val="24"/>
          <w:szCs w:val="24"/>
          <w:shd w:val="clear" w:color="auto" w:fill="FFFFFF"/>
        </w:rPr>
        <w:t>many documents record</w:t>
      </w:r>
      <w:r w:rsidR="003A2615" w:rsidRPr="000D23D2">
        <w:rPr>
          <w:color w:val="212529"/>
          <w:sz w:val="24"/>
          <w:szCs w:val="24"/>
          <w:shd w:val="clear" w:color="auto" w:fill="FFFFFF"/>
        </w:rPr>
        <w:t xml:space="preserve">ing this incident in detail such as </w:t>
      </w:r>
      <w:r w:rsidR="00A64E51" w:rsidRPr="000D23D2">
        <w:rPr>
          <w:color w:val="212529"/>
          <w:sz w:val="24"/>
          <w:szCs w:val="24"/>
          <w:shd w:val="clear" w:color="auto" w:fill="FFFFFF"/>
        </w:rPr>
        <w:t xml:space="preserve">the one bellow from the </w:t>
      </w:r>
      <w:r w:rsidR="00171E59" w:rsidRPr="000D23D2">
        <w:rPr>
          <w:color w:val="212529"/>
          <w:sz w:val="24"/>
          <w:szCs w:val="24"/>
          <w:shd w:val="clear" w:color="auto" w:fill="FFFFFF"/>
        </w:rPr>
        <w:t>H</w:t>
      </w:r>
      <w:r w:rsidR="00A64E51" w:rsidRPr="000D23D2">
        <w:rPr>
          <w:color w:val="212529"/>
          <w:sz w:val="24"/>
          <w:szCs w:val="24"/>
          <w:shd w:val="clear" w:color="auto" w:fill="FFFFFF"/>
        </w:rPr>
        <w:t xml:space="preserve">ouses of </w:t>
      </w:r>
      <w:r w:rsidR="00171E59" w:rsidRPr="000D23D2">
        <w:rPr>
          <w:color w:val="212529"/>
          <w:sz w:val="24"/>
          <w:szCs w:val="24"/>
          <w:shd w:val="clear" w:color="auto" w:fill="FFFFFF"/>
        </w:rPr>
        <w:t>C</w:t>
      </w:r>
      <w:r w:rsidR="00A64E51" w:rsidRPr="000D23D2">
        <w:rPr>
          <w:color w:val="212529"/>
          <w:sz w:val="24"/>
          <w:szCs w:val="24"/>
          <w:shd w:val="clear" w:color="auto" w:fill="FFFFFF"/>
        </w:rPr>
        <w:t>ommons</w:t>
      </w:r>
      <w:r w:rsidR="00171E59" w:rsidRPr="000D23D2">
        <w:rPr>
          <w:color w:val="212529"/>
          <w:sz w:val="24"/>
          <w:szCs w:val="24"/>
          <w:shd w:val="clear" w:color="auto" w:fill="FFFFFF"/>
        </w:rPr>
        <w:t xml:space="preserve">, </w:t>
      </w:r>
      <w:r w:rsidR="00A64E51" w:rsidRPr="000D23D2">
        <w:rPr>
          <w:color w:val="212529"/>
          <w:sz w:val="24"/>
          <w:szCs w:val="24"/>
          <w:shd w:val="clear" w:color="auto" w:fill="FFFFFF"/>
        </w:rPr>
        <w:t>which states</w:t>
      </w:r>
      <w:r w:rsidR="00AA0EB1" w:rsidRPr="000D23D2">
        <w:rPr>
          <w:color w:val="212529"/>
          <w:sz w:val="24"/>
          <w:szCs w:val="24"/>
          <w:shd w:val="clear" w:color="auto" w:fill="FFFFFF"/>
        </w:rPr>
        <w:t xml:space="preserve"> </w:t>
      </w:r>
      <w:r w:rsidR="00A64E51" w:rsidRPr="000D23D2">
        <w:rPr>
          <w:color w:val="212529"/>
          <w:sz w:val="24"/>
          <w:szCs w:val="24"/>
          <w:shd w:val="clear" w:color="auto" w:fill="FFFFFF"/>
        </w:rPr>
        <w:t>that it was ‘</w:t>
      </w:r>
      <w:r w:rsidR="00A64E51" w:rsidRPr="000D23D2">
        <w:rPr>
          <w:sz w:val="24"/>
          <w:szCs w:val="24"/>
        </w:rPr>
        <w:t xml:space="preserve">A serious offence in the seas; however, during the ‘ninth register of liberated Africans spanning the period of February 1819 to October 1822’ (there was some) 270 names not recorded on the African Names Database. These crossings </w:t>
      </w:r>
      <w:r w:rsidR="00AA0EB1" w:rsidRPr="000D23D2">
        <w:rPr>
          <w:sz w:val="24"/>
          <w:szCs w:val="24"/>
        </w:rPr>
        <w:t>were</w:t>
      </w:r>
      <w:r w:rsidR="00A64E51" w:rsidRPr="000D23D2">
        <w:rPr>
          <w:sz w:val="24"/>
          <w:szCs w:val="24"/>
        </w:rPr>
        <w:t xml:space="preserve"> mainly on the ship titled Sypher c.1819</w:t>
      </w:r>
      <w:r w:rsidR="00627816" w:rsidRPr="000D23D2">
        <w:rPr>
          <w:sz w:val="24"/>
          <w:szCs w:val="24"/>
        </w:rPr>
        <w:t xml:space="preserve">’ but it did also directly involve schooner </w:t>
      </w:r>
      <w:r w:rsidR="00053B81" w:rsidRPr="000D23D2">
        <w:rPr>
          <w:sz w:val="24"/>
          <w:szCs w:val="24"/>
        </w:rPr>
        <w:t>Fabiana</w:t>
      </w:r>
      <w:r w:rsidR="00627816" w:rsidRPr="000D23D2">
        <w:rPr>
          <w:sz w:val="24"/>
          <w:szCs w:val="24"/>
        </w:rPr>
        <w:t>.</w:t>
      </w:r>
      <w:r w:rsidR="00053B81" w:rsidRPr="000D23D2">
        <w:rPr>
          <w:sz w:val="24"/>
          <w:szCs w:val="24"/>
        </w:rPr>
        <w:t xml:space="preserve"> Due to the so-called dangerous transactions of Garcia. </w:t>
      </w:r>
      <w:r w:rsidR="00407AA8" w:rsidRPr="000D23D2">
        <w:rPr>
          <w:color w:val="212529"/>
          <w:sz w:val="24"/>
          <w:szCs w:val="24"/>
          <w:shd w:val="clear" w:color="auto" w:fill="FFFFFF"/>
        </w:rPr>
        <w:t xml:space="preserve">This will enable a wider scholarly debate in the slave trade, exploring not only the illegal ethics </w:t>
      </w:r>
      <w:r w:rsidR="003A2615" w:rsidRPr="000D23D2">
        <w:rPr>
          <w:color w:val="212529"/>
          <w:sz w:val="24"/>
          <w:szCs w:val="24"/>
          <w:shd w:val="clear" w:color="auto" w:fill="FFFFFF"/>
        </w:rPr>
        <w:t xml:space="preserve">within the slave trade, the prosecution for these actions, as well as the wider representation of the poor souls who endured this era of history.  No one database can put a number on the amount of suffering by the slaves of the </w:t>
      </w:r>
      <w:r w:rsidR="003A2615" w:rsidRPr="000D23D2">
        <w:rPr>
          <w:color w:val="212529"/>
          <w:sz w:val="24"/>
          <w:szCs w:val="24"/>
          <w:shd w:val="clear" w:color="auto" w:fill="FFFFFF"/>
        </w:rPr>
        <w:lastRenderedPageBreak/>
        <w:t>trade, however</w:t>
      </w:r>
      <w:r w:rsidR="00AA0EB1" w:rsidRPr="000D23D2">
        <w:rPr>
          <w:color w:val="212529"/>
          <w:sz w:val="24"/>
          <w:szCs w:val="24"/>
          <w:shd w:val="clear" w:color="auto" w:fill="FFFFFF"/>
        </w:rPr>
        <w:t>,</w:t>
      </w:r>
      <w:r w:rsidR="003A2615" w:rsidRPr="000D23D2">
        <w:rPr>
          <w:color w:val="212529"/>
          <w:sz w:val="24"/>
          <w:szCs w:val="24"/>
          <w:shd w:val="clear" w:color="auto" w:fill="FFFFFF"/>
        </w:rPr>
        <w:t xml:space="preserve"> it can raise awareness of the extensive history of slaves, lost over time. </w:t>
      </w:r>
      <w:r w:rsidR="00D37C7F" w:rsidRPr="000D23D2">
        <w:rPr>
          <w:color w:val="212529"/>
          <w:sz w:val="24"/>
          <w:szCs w:val="24"/>
          <w:shd w:val="clear" w:color="auto" w:fill="FFFFFF"/>
        </w:rPr>
        <w:t xml:space="preserve">Thus, this will then permit links to understand the wider slave trade as a whole. </w:t>
      </w:r>
    </w:p>
    <w:p w14:paraId="69FE9096" w14:textId="7D349FDD" w:rsidR="006151B3" w:rsidRPr="000D23D2" w:rsidRDefault="00E94DF7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  <w:r w:rsidRPr="000D23D2">
        <w:rPr>
          <w:sz w:val="24"/>
          <w:szCs w:val="24"/>
        </w:rPr>
        <w:t>.</w:t>
      </w:r>
    </w:p>
    <w:p w14:paraId="515942BC" w14:textId="46887263" w:rsidR="006151B3" w:rsidRPr="000D23D2" w:rsidRDefault="009C7F9D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  <w:r w:rsidRPr="000D23D2">
        <w:rPr>
          <w:sz w:val="24"/>
          <w:szCs w:val="24"/>
        </w:rPr>
        <w:t xml:space="preserve">Approx. words 981. </w:t>
      </w:r>
    </w:p>
    <w:p w14:paraId="49ABEB39" w14:textId="7B99160E" w:rsidR="00E94DF7" w:rsidRPr="000D23D2" w:rsidRDefault="00E94DF7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3AF00BFA" w14:textId="26083716" w:rsidR="009C7F9D" w:rsidRPr="000D23D2" w:rsidRDefault="009C7F9D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2436027D" w14:textId="470A316D" w:rsidR="009C7F9D" w:rsidRPr="000D23D2" w:rsidRDefault="009C7F9D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6D170F64" w14:textId="28B665A4" w:rsidR="009C7F9D" w:rsidRPr="000D23D2" w:rsidRDefault="009C7F9D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78661739" w14:textId="7F95CCF4" w:rsidR="009C7F9D" w:rsidRPr="000D23D2" w:rsidRDefault="009C7F9D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30E4B888" w14:textId="5188180A" w:rsidR="009C7F9D" w:rsidRPr="000D23D2" w:rsidRDefault="009C7F9D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33405F90" w14:textId="77777777" w:rsidR="00BE3CF2" w:rsidRPr="000D23D2" w:rsidRDefault="00BE3CF2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37095D2D" w14:textId="77777777" w:rsidR="00BE3CF2" w:rsidRPr="000D23D2" w:rsidRDefault="00BE3CF2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5E380F6D" w14:textId="77777777" w:rsidR="00BE3CF2" w:rsidRPr="000D23D2" w:rsidRDefault="00BE3CF2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588BEB90" w14:textId="77777777" w:rsidR="00BE3CF2" w:rsidRPr="000D23D2" w:rsidRDefault="00BE3CF2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3E313594" w14:textId="77777777" w:rsidR="00BE3CF2" w:rsidRPr="000D23D2" w:rsidRDefault="00BE3CF2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5A2A5C54" w14:textId="77777777" w:rsidR="00BE3CF2" w:rsidRPr="000D23D2" w:rsidRDefault="00BE3CF2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720C0AD3" w14:textId="77777777" w:rsidR="00BE3CF2" w:rsidRPr="000D23D2" w:rsidRDefault="00BE3CF2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7F0BBEF6" w14:textId="77777777" w:rsidR="00BE3CF2" w:rsidRPr="000D23D2" w:rsidRDefault="00BE3CF2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0D58EEB9" w14:textId="77777777" w:rsidR="00BE3CF2" w:rsidRPr="000D23D2" w:rsidRDefault="00BE3CF2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6351691F" w14:textId="77777777" w:rsidR="000D23D2" w:rsidRDefault="000D23D2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62240E1A" w14:textId="0B8408C7" w:rsidR="009C7F9D" w:rsidRPr="000D23D2" w:rsidRDefault="009C7F9D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  <w:r w:rsidRPr="000D23D2">
        <w:rPr>
          <w:sz w:val="24"/>
          <w:szCs w:val="24"/>
        </w:rPr>
        <w:lastRenderedPageBreak/>
        <w:t>Bibliography</w:t>
      </w:r>
    </w:p>
    <w:p w14:paraId="6C50D8D1" w14:textId="082A0AEA" w:rsidR="00693586" w:rsidRPr="000D23D2" w:rsidRDefault="00693586" w:rsidP="00693586">
      <w:pPr>
        <w:pStyle w:val="NormalWeb"/>
        <w:shd w:val="clear" w:color="auto" w:fill="FFFFFF"/>
        <w:spacing w:line="240" w:lineRule="auto"/>
        <w:rPr>
          <w:sz w:val="24"/>
          <w:szCs w:val="24"/>
        </w:rPr>
      </w:pPr>
      <w:r w:rsidRPr="000D23D2">
        <w:rPr>
          <w:color w:val="676765"/>
          <w:spacing w:val="-5"/>
          <w:sz w:val="24"/>
          <w:szCs w:val="24"/>
        </w:rPr>
        <w:t>David</w:t>
      </w:r>
      <w:r w:rsidRPr="000D23D2">
        <w:rPr>
          <w:color w:val="676765"/>
          <w:spacing w:val="-5"/>
          <w:sz w:val="24"/>
          <w:szCs w:val="24"/>
        </w:rPr>
        <w:t xml:space="preserve"> Richardson</w:t>
      </w:r>
      <w:r w:rsidRPr="000D23D2">
        <w:rPr>
          <w:color w:val="676765"/>
          <w:spacing w:val="-5"/>
          <w:sz w:val="24"/>
          <w:szCs w:val="24"/>
        </w:rPr>
        <w:t>, Robinso</w:t>
      </w:r>
      <w:r w:rsidRPr="000D23D2">
        <w:rPr>
          <w:color w:val="676765"/>
          <w:spacing w:val="-5"/>
          <w:sz w:val="24"/>
          <w:szCs w:val="24"/>
        </w:rPr>
        <w:t xml:space="preserve">n </w:t>
      </w:r>
      <w:r w:rsidRPr="000D23D2">
        <w:rPr>
          <w:color w:val="676765"/>
          <w:spacing w:val="-5"/>
          <w:sz w:val="24"/>
          <w:szCs w:val="24"/>
        </w:rPr>
        <w:t xml:space="preserve">Pearson </w:t>
      </w:r>
      <w:r w:rsidRPr="000D23D2">
        <w:rPr>
          <w:i/>
          <w:iCs/>
          <w:color w:val="676765"/>
          <w:spacing w:val="-5"/>
          <w:sz w:val="24"/>
          <w:szCs w:val="24"/>
        </w:rPr>
        <w:t xml:space="preserve">Insuring the Transatlantic Slave trade, </w:t>
      </w:r>
      <w:r w:rsidRPr="000D23D2">
        <w:rPr>
          <w:sz w:val="24"/>
          <w:szCs w:val="24"/>
        </w:rPr>
        <w:t>Vol. 79, The Journal of Economic History, No. 2 (June 2019), p.1-30. &lt;</w:t>
      </w:r>
      <w:hyperlink r:id="rId8" w:history="1">
        <w:r w:rsidRPr="000D23D2">
          <w:rPr>
            <w:rStyle w:val="Hyperlink"/>
            <w:sz w:val="24"/>
            <w:szCs w:val="24"/>
          </w:rPr>
          <w:t>https://w</w:t>
        </w:r>
        <w:r w:rsidRPr="000D23D2">
          <w:rPr>
            <w:rStyle w:val="Hyperlink"/>
            <w:sz w:val="24"/>
            <w:szCs w:val="24"/>
          </w:rPr>
          <w:t>w</w:t>
        </w:r>
        <w:r w:rsidRPr="000D23D2">
          <w:rPr>
            <w:rStyle w:val="Hyperlink"/>
            <w:sz w:val="24"/>
            <w:szCs w:val="24"/>
          </w:rPr>
          <w:t>w-cam</w:t>
        </w:r>
        <w:r w:rsidRPr="000D23D2">
          <w:rPr>
            <w:rStyle w:val="Hyperlink"/>
            <w:sz w:val="24"/>
            <w:szCs w:val="24"/>
          </w:rPr>
          <w:t>b</w:t>
        </w:r>
        <w:r w:rsidRPr="000D23D2">
          <w:rPr>
            <w:rStyle w:val="Hyperlink"/>
            <w:sz w:val="24"/>
            <w:szCs w:val="24"/>
          </w:rPr>
          <w:t>ridge-org.ezproxy.uwtsd.ac.uk/core/services/aop-cambridge-core/content/view/F1E2354A667CF7A4DB989838F37B2DC2/S0022050719000068a.pdf/div-class-title-insuring-the-transatlantic-slave-trade-div.pdf</w:t>
        </w:r>
      </w:hyperlink>
      <w:r w:rsidRPr="000D23D2">
        <w:rPr>
          <w:sz w:val="24"/>
          <w:szCs w:val="24"/>
        </w:rPr>
        <w:t xml:space="preserve"> &gt;, [last accessed 27</w:t>
      </w:r>
      <w:r w:rsidRPr="000D23D2">
        <w:rPr>
          <w:sz w:val="24"/>
          <w:szCs w:val="24"/>
          <w:vertAlign w:val="superscript"/>
        </w:rPr>
        <w:t>th</w:t>
      </w:r>
      <w:r w:rsidRPr="000D23D2">
        <w:rPr>
          <w:sz w:val="24"/>
          <w:szCs w:val="24"/>
        </w:rPr>
        <w:t xml:space="preserve"> November 2021]. </w:t>
      </w:r>
    </w:p>
    <w:p w14:paraId="1A7228DC" w14:textId="58B6D1DF" w:rsidR="00693586" w:rsidRPr="000D23D2" w:rsidRDefault="00693586" w:rsidP="0069358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D23D2">
        <w:rPr>
          <w:rFonts w:ascii="Times New Roman" w:hAnsi="Times New Roman" w:cs="Times New Roman"/>
          <w:sz w:val="24"/>
          <w:szCs w:val="24"/>
        </w:rPr>
        <w:t>David</w:t>
      </w:r>
      <w:r w:rsidRPr="000D23D2">
        <w:rPr>
          <w:rFonts w:ascii="Times New Roman" w:hAnsi="Times New Roman" w:cs="Times New Roman"/>
          <w:sz w:val="24"/>
          <w:szCs w:val="24"/>
        </w:rPr>
        <w:t xml:space="preserve"> </w:t>
      </w:r>
      <w:r w:rsidRPr="000D23D2">
        <w:rPr>
          <w:rFonts w:ascii="Times New Roman" w:hAnsi="Times New Roman" w:cs="Times New Roman"/>
          <w:sz w:val="24"/>
          <w:szCs w:val="24"/>
        </w:rPr>
        <w:t>Richardson, David</w:t>
      </w:r>
      <w:r w:rsidRPr="000D23D2">
        <w:rPr>
          <w:rFonts w:ascii="Times New Roman" w:hAnsi="Times New Roman" w:cs="Times New Roman"/>
          <w:sz w:val="24"/>
          <w:szCs w:val="24"/>
        </w:rPr>
        <w:t xml:space="preserve"> E</w:t>
      </w:r>
      <w:r w:rsidRPr="000D23D2">
        <w:rPr>
          <w:rFonts w:ascii="Times New Roman" w:hAnsi="Times New Roman" w:cs="Times New Roman"/>
          <w:sz w:val="24"/>
          <w:szCs w:val="24"/>
        </w:rPr>
        <w:t xml:space="preserve">lis, </w:t>
      </w:r>
      <w:r w:rsidRPr="000D23D2">
        <w:rPr>
          <w:rFonts w:ascii="Times New Roman" w:eastAsia="Times New Roman" w:hAnsi="Times New Roman" w:cs="Times New Roman"/>
          <w:i/>
          <w:iCs/>
          <w:color w:val="000000"/>
          <w:spacing w:val="-4"/>
          <w:sz w:val="24"/>
          <w:szCs w:val="24"/>
          <w:lang w:eastAsia="en-GB"/>
        </w:rPr>
        <w:t xml:space="preserve">A New Assessment of the Transatlantic Slave Trade, from the </w:t>
      </w:r>
      <w:r w:rsidRPr="000D23D2">
        <w:rPr>
          <w:rFonts w:ascii="Times New Roman" w:eastAsia="Times New Roman" w:hAnsi="Times New Roman" w:cs="Times New Roman"/>
          <w:i/>
          <w:iCs/>
          <w:color w:val="000000"/>
          <w:spacing w:val="-6"/>
          <w:sz w:val="24"/>
          <w:szCs w:val="24"/>
          <w:lang w:eastAsia="en-GB"/>
        </w:rPr>
        <w:t>Extending the Frontiers: Essays on the New Transatlantic Slave Trade Database</w:t>
      </w:r>
      <w:r w:rsidRPr="000D23D2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lang w:eastAsia="en-GB"/>
        </w:rPr>
        <w:t>, (Yale university press, New Haven), 2008. P. 1-60. &lt;</w:t>
      </w:r>
      <w:r w:rsidRPr="000D23D2"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Pr="000D23D2">
          <w:rPr>
            <w:rStyle w:val="Hyperlink"/>
            <w:rFonts w:ascii="Times New Roman" w:eastAsia="Times New Roman" w:hAnsi="Times New Roman" w:cs="Times New Roman"/>
            <w:spacing w:val="-6"/>
            <w:sz w:val="24"/>
            <w:szCs w:val="24"/>
            <w:lang w:eastAsia="en-GB"/>
          </w:rPr>
          <w:t>https://www-jstor-org.ezproxy.uwtsd.ac.uk/stable/j.ctt1npp16.7?refreqid=excelsior%3A3d85a52f546d6bef96c73b90b6ace85c&amp;seq=1#metadata_info_tab_contents</w:t>
        </w:r>
      </w:hyperlink>
      <w:r w:rsidRPr="000D23D2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lang w:eastAsia="en-GB"/>
        </w:rPr>
        <w:t>&gt;, [last accessed, 27</w:t>
      </w:r>
      <w:r w:rsidRPr="000D23D2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vertAlign w:val="superscript"/>
          <w:lang w:eastAsia="en-GB"/>
        </w:rPr>
        <w:t>th</w:t>
      </w:r>
      <w:r w:rsidRPr="000D23D2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lang w:eastAsia="en-GB"/>
        </w:rPr>
        <w:t xml:space="preserve"> November 2021]. </w:t>
      </w:r>
    </w:p>
    <w:p w14:paraId="38E73B8D" w14:textId="77777777" w:rsidR="00693586" w:rsidRPr="000D23D2" w:rsidRDefault="00693586" w:rsidP="00693586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  <w:r w:rsidRPr="000D23D2">
        <w:rPr>
          <w:color w:val="676765"/>
          <w:spacing w:val="-5"/>
          <w:sz w:val="24"/>
          <w:szCs w:val="24"/>
        </w:rPr>
        <w:t>David</w:t>
      </w:r>
      <w:r w:rsidRPr="000D23D2">
        <w:rPr>
          <w:color w:val="676765"/>
          <w:spacing w:val="-5"/>
          <w:sz w:val="24"/>
          <w:szCs w:val="24"/>
        </w:rPr>
        <w:t xml:space="preserve"> </w:t>
      </w:r>
      <w:r w:rsidRPr="000D23D2">
        <w:rPr>
          <w:color w:val="676765"/>
          <w:spacing w:val="-5"/>
          <w:sz w:val="24"/>
          <w:szCs w:val="24"/>
        </w:rPr>
        <w:t>Richardson</w:t>
      </w:r>
      <w:r w:rsidRPr="000D23D2">
        <w:rPr>
          <w:color w:val="676765"/>
          <w:spacing w:val="-5"/>
          <w:sz w:val="24"/>
          <w:szCs w:val="24"/>
        </w:rPr>
        <w:t xml:space="preserve">, </w:t>
      </w:r>
      <w:r w:rsidRPr="000D23D2">
        <w:rPr>
          <w:color w:val="676765"/>
          <w:spacing w:val="-5"/>
          <w:sz w:val="24"/>
          <w:szCs w:val="24"/>
        </w:rPr>
        <w:t xml:space="preserve"> </w:t>
      </w:r>
      <w:r w:rsidRPr="000D23D2">
        <w:rPr>
          <w:i/>
          <w:iCs/>
          <w:color w:val="000000"/>
          <w:spacing w:val="-4"/>
          <w:sz w:val="24"/>
          <w:szCs w:val="24"/>
        </w:rPr>
        <w:t>Shipboard Revolts, African Authority, and the Atlantic Slave Trade,</w:t>
      </w:r>
      <w:r w:rsidRPr="000D23D2">
        <w:rPr>
          <w:color w:val="000000"/>
          <w:spacing w:val="-5"/>
          <w:sz w:val="24"/>
          <w:szCs w:val="24"/>
        </w:rPr>
        <w:t xml:space="preserve"> </w:t>
      </w:r>
      <w:r w:rsidRPr="006359F5">
        <w:rPr>
          <w:color w:val="000000"/>
          <w:spacing w:val="-5"/>
          <w:sz w:val="24"/>
          <w:szCs w:val="24"/>
        </w:rPr>
        <w:t>Vol. 58, No. 1,</w:t>
      </w:r>
      <w:r w:rsidRPr="000D23D2">
        <w:rPr>
          <w:i/>
          <w:iCs/>
          <w:color w:val="000000"/>
          <w:spacing w:val="-4"/>
          <w:sz w:val="24"/>
          <w:szCs w:val="24"/>
        </w:rPr>
        <w:t xml:space="preserve"> </w:t>
      </w:r>
      <w:r w:rsidRPr="000D23D2">
        <w:rPr>
          <w:i/>
          <w:iCs/>
          <w:color w:val="000000"/>
          <w:spacing w:val="-5"/>
          <w:sz w:val="24"/>
          <w:szCs w:val="24"/>
        </w:rPr>
        <w:t>The William and Mary Quarterly</w:t>
      </w:r>
      <w:r w:rsidRPr="000D23D2">
        <w:rPr>
          <w:color w:val="000000"/>
          <w:spacing w:val="-5"/>
          <w:sz w:val="24"/>
          <w:szCs w:val="24"/>
        </w:rPr>
        <w:t xml:space="preserve">, </w:t>
      </w:r>
      <w:r w:rsidRPr="006359F5">
        <w:rPr>
          <w:color w:val="000000"/>
          <w:spacing w:val="-5"/>
          <w:sz w:val="24"/>
          <w:szCs w:val="24"/>
        </w:rPr>
        <w:t>New Perspectives on the Transatlantic Slave Trade (Jan. 2001), pp. 69-92</w:t>
      </w:r>
      <w:r w:rsidRPr="000D23D2">
        <w:rPr>
          <w:color w:val="000000"/>
          <w:spacing w:val="-5"/>
          <w:sz w:val="24"/>
          <w:szCs w:val="24"/>
        </w:rPr>
        <w:t>, &lt;</w:t>
      </w:r>
      <w:hyperlink r:id="rId10" w:history="1">
        <w:r w:rsidRPr="000D23D2">
          <w:rPr>
            <w:rStyle w:val="Hyperlink"/>
            <w:sz w:val="24"/>
            <w:szCs w:val="24"/>
          </w:rPr>
          <w:t>https://www-jstor-org.ezproxy.uwtsd.ac.uk/stable/2674419?Search=yes&amp;resultItemClick=true&amp;searchText=David+Richardson+slave+trade&amp;searchUri=%2Faction%2FdoBasicSearch%3FQuery%3DDavid%2BRichardson%2B%2Bslave%2Btrade%2B%26filter%3D%26so%3Drel&amp;ab_segments=0%2Fbasic_search_gsv2%2Fcontrol&amp;refreqid=fastly-default%3Afd1586782ce02bdc80ed64bed0e49801&amp;seq=2#metadata_info_tab_contents</w:t>
        </w:r>
      </w:hyperlink>
      <w:r w:rsidRPr="000D23D2">
        <w:rPr>
          <w:sz w:val="24"/>
          <w:szCs w:val="24"/>
        </w:rPr>
        <w:t xml:space="preserve"> &gt;, [last accessed 27</w:t>
      </w:r>
      <w:r w:rsidRPr="000D23D2">
        <w:rPr>
          <w:sz w:val="24"/>
          <w:szCs w:val="24"/>
          <w:vertAlign w:val="superscript"/>
        </w:rPr>
        <w:t>th</w:t>
      </w:r>
      <w:r w:rsidRPr="000D23D2">
        <w:rPr>
          <w:sz w:val="24"/>
          <w:szCs w:val="24"/>
        </w:rPr>
        <w:t xml:space="preserve"> November 2021]. </w:t>
      </w:r>
    </w:p>
    <w:p w14:paraId="2923B6B7" w14:textId="37B1BE88" w:rsidR="00693586" w:rsidRPr="000D23D2" w:rsidRDefault="00693586" w:rsidP="00693586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  <w:r w:rsidRPr="000D23D2">
        <w:rPr>
          <w:sz w:val="24"/>
          <w:szCs w:val="24"/>
        </w:rPr>
        <w:t xml:space="preserve">  Richardson David, </w:t>
      </w:r>
      <w:r w:rsidRPr="000D23D2">
        <w:rPr>
          <w:i/>
          <w:iCs/>
          <w:sz w:val="24"/>
          <w:szCs w:val="24"/>
        </w:rPr>
        <w:t>Nations Transporting Slaves from Africa, 1501–1867, in Atlas of the Transatlantic Slave Trade, (</w:t>
      </w:r>
      <w:r w:rsidRPr="000D23D2">
        <w:rPr>
          <w:sz w:val="24"/>
          <w:szCs w:val="24"/>
        </w:rPr>
        <w:t>Yale University Press, New Haven) 2015, &lt;</w:t>
      </w:r>
      <w:hyperlink r:id="rId11" w:history="1">
        <w:r w:rsidRPr="000D23D2">
          <w:rPr>
            <w:rStyle w:val="Hyperlink"/>
            <w:sz w:val="24"/>
            <w:szCs w:val="24"/>
          </w:rPr>
          <w:t>file:///Users/leighnashmacx/Downloads/j.ctt5vm1s4.7.pdf</w:t>
        </w:r>
      </w:hyperlink>
      <w:r w:rsidRPr="000D23D2">
        <w:rPr>
          <w:sz w:val="24"/>
          <w:szCs w:val="24"/>
        </w:rPr>
        <w:t xml:space="preserve"> &gt;, [last accessed 27</w:t>
      </w:r>
      <w:r w:rsidRPr="000D23D2">
        <w:rPr>
          <w:sz w:val="24"/>
          <w:szCs w:val="24"/>
          <w:vertAlign w:val="superscript"/>
        </w:rPr>
        <w:t>th</w:t>
      </w:r>
      <w:r w:rsidRPr="000D23D2">
        <w:rPr>
          <w:sz w:val="24"/>
          <w:szCs w:val="24"/>
        </w:rPr>
        <w:t xml:space="preserve"> November 2021]. </w:t>
      </w:r>
    </w:p>
    <w:p w14:paraId="516C648C" w14:textId="77777777" w:rsidR="00693586" w:rsidRPr="000D23D2" w:rsidRDefault="00693586" w:rsidP="00693586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47B845B3" w14:textId="653E40C9" w:rsidR="00693586" w:rsidRPr="000D23D2" w:rsidRDefault="00693586" w:rsidP="00693586">
      <w:pPr>
        <w:rPr>
          <w:rFonts w:ascii="Times New Roman" w:hAnsi="Times New Roman" w:cs="Times New Roman"/>
          <w:sz w:val="24"/>
          <w:szCs w:val="24"/>
        </w:rPr>
      </w:pPr>
      <w:r w:rsidRPr="000D23D2">
        <w:rPr>
          <w:rFonts w:ascii="Times New Roman" w:eastAsia="Times New Roman" w:hAnsi="Times New Roman" w:cs="Times New Roman"/>
          <w:sz w:val="24"/>
          <w:szCs w:val="24"/>
        </w:rPr>
        <w:t>David</w:t>
      </w:r>
      <w:r w:rsidRPr="000D23D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0D23D2">
        <w:rPr>
          <w:rFonts w:ascii="Times New Roman" w:eastAsia="Times New Roman" w:hAnsi="Times New Roman" w:cs="Times New Roman"/>
          <w:sz w:val="24"/>
          <w:szCs w:val="24"/>
        </w:rPr>
        <w:t>Eltis,   David</w:t>
      </w:r>
      <w:r w:rsidRPr="000D23D2">
        <w:rPr>
          <w:rFonts w:ascii="Times New Roman" w:eastAsia="Times New Roman" w:hAnsi="Times New Roman" w:cs="Times New Roman"/>
          <w:sz w:val="24"/>
          <w:szCs w:val="24"/>
        </w:rPr>
        <w:t xml:space="preserve"> Ri</w:t>
      </w:r>
      <w:r w:rsidRPr="000D23D2">
        <w:rPr>
          <w:rFonts w:ascii="Times New Roman" w:eastAsia="Times New Roman" w:hAnsi="Times New Roman" w:cs="Times New Roman"/>
          <w:sz w:val="24"/>
          <w:szCs w:val="24"/>
        </w:rPr>
        <w:t>chardson, Foreword by David</w:t>
      </w:r>
      <w:r w:rsidRPr="000D23D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0D23D2">
        <w:rPr>
          <w:rFonts w:ascii="Times New Roman" w:eastAsia="Times New Roman" w:hAnsi="Times New Roman" w:cs="Times New Roman"/>
          <w:sz w:val="24"/>
          <w:szCs w:val="24"/>
        </w:rPr>
        <w:t xml:space="preserve">Brion Davis, Afterword by W. Blight David, </w:t>
      </w:r>
      <w:r w:rsidRPr="000D23D2">
        <w:rPr>
          <w:rFonts w:ascii="Times New Roman" w:eastAsia="Times New Roman" w:hAnsi="Times New Roman" w:cs="Times New Roman"/>
          <w:color w:val="000000"/>
          <w:spacing w:val="-4"/>
          <w:sz w:val="24"/>
          <w:szCs w:val="24"/>
        </w:rPr>
        <w:t>Part</w:t>
      </w:r>
      <w:r w:rsidRPr="000D23D2">
        <w:rPr>
          <w:rFonts w:ascii="Times New Roman" w:hAnsi="Times New Roman" w:cs="Times New Roman"/>
          <w:color w:val="000000"/>
          <w:spacing w:val="-4"/>
          <w:sz w:val="24"/>
          <w:szCs w:val="24"/>
        </w:rPr>
        <w:t xml:space="preserve"> I</w:t>
      </w:r>
      <w:r w:rsidRPr="000D23D2">
        <w:rPr>
          <w:rFonts w:ascii="Times New Roman" w:eastAsia="Times New Roman" w:hAnsi="Times New Roman" w:cs="Times New Roman"/>
          <w:color w:val="000000"/>
          <w:spacing w:val="-4"/>
          <w:sz w:val="24"/>
          <w:szCs w:val="24"/>
        </w:rPr>
        <w:t xml:space="preserve"> </w:t>
      </w:r>
      <w:r w:rsidRPr="000D23D2">
        <w:rPr>
          <w:rFonts w:ascii="Times New Roman" w:hAnsi="Times New Roman" w:cs="Times New Roman"/>
          <w:i/>
          <w:iCs/>
          <w:sz w:val="24"/>
          <w:szCs w:val="24"/>
        </w:rPr>
        <w:t>Nations Transporting Slaves from Africa, 1501–1867</w:t>
      </w:r>
      <w:r w:rsidRPr="000D23D2">
        <w:rPr>
          <w:rFonts w:ascii="Times New Roman" w:hAnsi="Times New Roman" w:cs="Times New Roman"/>
          <w:sz w:val="24"/>
          <w:szCs w:val="24"/>
        </w:rPr>
        <w:t>, from the book</w:t>
      </w:r>
      <w:r w:rsidRPr="000D23D2">
        <w:rPr>
          <w:rFonts w:ascii="Times New Roman" w:hAnsi="Times New Roman" w:cs="Times New Roman"/>
          <w:sz w:val="24"/>
          <w:szCs w:val="24"/>
        </w:rPr>
        <w:t xml:space="preserve"> </w:t>
      </w:r>
      <w:r w:rsidRPr="000D23D2">
        <w:rPr>
          <w:rFonts w:ascii="Times New Roman" w:hAnsi="Times New Roman" w:cs="Times New Roman"/>
          <w:i/>
          <w:iCs/>
          <w:sz w:val="24"/>
          <w:szCs w:val="24"/>
        </w:rPr>
        <w:t>Atlas of the Transatlantic Slave Trade, (</w:t>
      </w:r>
      <w:r w:rsidRPr="000D23D2">
        <w:rPr>
          <w:rFonts w:ascii="Times New Roman" w:hAnsi="Times New Roman" w:cs="Times New Roman"/>
          <w:sz w:val="24"/>
          <w:szCs w:val="24"/>
        </w:rPr>
        <w:t xml:space="preserve">Yale University Press, New Haven) 2010, p. 1-16, &lt; </w:t>
      </w:r>
      <w:hyperlink r:id="rId12" w:history="1">
        <w:r w:rsidRPr="000D23D2">
          <w:rPr>
            <w:rStyle w:val="Hyperlink"/>
            <w:rFonts w:ascii="Times New Roman" w:hAnsi="Times New Roman" w:cs="Times New Roman"/>
            <w:sz w:val="24"/>
            <w:szCs w:val="24"/>
          </w:rPr>
          <w:t>https://www-jstor-org.ezproxy.uwtsd.ac.uk/stable/j.ctt5vm1s4.7?refreqid=excelsior%3A7c913601a6baf82b8fb57e91424b4a20&amp;seq=1#metadata_info_tab_contents</w:t>
        </w:r>
      </w:hyperlink>
      <w:r w:rsidRPr="000D23D2">
        <w:rPr>
          <w:rFonts w:ascii="Times New Roman" w:hAnsi="Times New Roman" w:cs="Times New Roman"/>
          <w:sz w:val="24"/>
          <w:szCs w:val="24"/>
        </w:rPr>
        <w:t>&gt;, [Last accessed 27</w:t>
      </w:r>
      <w:r w:rsidRPr="000D23D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D23D2">
        <w:rPr>
          <w:rFonts w:ascii="Times New Roman" w:hAnsi="Times New Roman" w:cs="Times New Roman"/>
          <w:sz w:val="24"/>
          <w:szCs w:val="24"/>
        </w:rPr>
        <w:t xml:space="preserve"> November 2021]. </w:t>
      </w:r>
    </w:p>
    <w:p w14:paraId="6B9EFD85" w14:textId="7D49E34A" w:rsidR="00693586" w:rsidRPr="000D23D2" w:rsidRDefault="00693586" w:rsidP="0069358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D23D2">
        <w:rPr>
          <w:rFonts w:ascii="Times New Roman" w:eastAsia="Times New Roman" w:hAnsi="Times New Roman" w:cs="Times New Roman"/>
          <w:color w:val="676765"/>
          <w:spacing w:val="-5"/>
          <w:sz w:val="24"/>
          <w:szCs w:val="24"/>
          <w:lang w:eastAsia="en-GB"/>
        </w:rPr>
        <w:lastRenderedPageBreak/>
        <w:t>David</w:t>
      </w:r>
      <w:r w:rsidRPr="000D23D2">
        <w:rPr>
          <w:rFonts w:ascii="Times New Roman" w:eastAsia="Times New Roman" w:hAnsi="Times New Roman" w:cs="Times New Roman"/>
          <w:color w:val="676765"/>
          <w:spacing w:val="-5"/>
          <w:sz w:val="24"/>
          <w:szCs w:val="24"/>
          <w:lang w:eastAsia="en-GB"/>
        </w:rPr>
        <w:t xml:space="preserve"> </w:t>
      </w:r>
      <w:r w:rsidRPr="000D23D2">
        <w:rPr>
          <w:rFonts w:ascii="Times New Roman" w:eastAsia="Times New Roman" w:hAnsi="Times New Roman" w:cs="Times New Roman"/>
          <w:color w:val="676765"/>
          <w:spacing w:val="-5"/>
          <w:sz w:val="24"/>
          <w:szCs w:val="24"/>
          <w:lang w:eastAsia="en-GB"/>
        </w:rPr>
        <w:t>Eltis,  David</w:t>
      </w:r>
      <w:r w:rsidRPr="000D23D2">
        <w:rPr>
          <w:rFonts w:ascii="Times New Roman" w:eastAsia="Times New Roman" w:hAnsi="Times New Roman" w:cs="Times New Roman"/>
          <w:color w:val="676765"/>
          <w:spacing w:val="-5"/>
          <w:sz w:val="24"/>
          <w:szCs w:val="24"/>
          <w:lang w:eastAsia="en-GB"/>
        </w:rPr>
        <w:t xml:space="preserve"> </w:t>
      </w:r>
      <w:r w:rsidRPr="000D23D2">
        <w:rPr>
          <w:rFonts w:ascii="Times New Roman" w:eastAsia="Times New Roman" w:hAnsi="Times New Roman" w:cs="Times New Roman"/>
          <w:color w:val="676765"/>
          <w:spacing w:val="-5"/>
          <w:sz w:val="24"/>
          <w:szCs w:val="24"/>
          <w:lang w:eastAsia="en-GB"/>
        </w:rPr>
        <w:t>Richardson Foreword by David</w:t>
      </w:r>
      <w:r w:rsidRPr="000D23D2">
        <w:rPr>
          <w:rFonts w:ascii="Times New Roman" w:eastAsia="Times New Roman" w:hAnsi="Times New Roman" w:cs="Times New Roman"/>
          <w:color w:val="676765"/>
          <w:spacing w:val="-5"/>
          <w:sz w:val="24"/>
          <w:szCs w:val="24"/>
          <w:lang w:eastAsia="en-GB"/>
        </w:rPr>
        <w:t xml:space="preserve"> </w:t>
      </w:r>
      <w:r w:rsidRPr="000D23D2">
        <w:rPr>
          <w:rFonts w:ascii="Times New Roman" w:eastAsia="Times New Roman" w:hAnsi="Times New Roman" w:cs="Times New Roman"/>
          <w:color w:val="676765"/>
          <w:spacing w:val="-5"/>
          <w:sz w:val="24"/>
          <w:szCs w:val="24"/>
          <w:lang w:eastAsia="en-GB"/>
        </w:rPr>
        <w:t xml:space="preserve">Brion Davis, Afterword by W. Blight David, </w:t>
      </w:r>
      <w:r w:rsidRPr="000D23D2">
        <w:rPr>
          <w:rFonts w:ascii="Times New Roman" w:eastAsia="Times New Roman" w:hAnsi="Times New Roman" w:cs="Times New Roman"/>
          <w:i/>
          <w:iCs/>
          <w:color w:val="000000"/>
          <w:spacing w:val="-4"/>
          <w:sz w:val="24"/>
          <w:szCs w:val="24"/>
          <w:lang w:eastAsia="en-GB"/>
        </w:rPr>
        <w:t xml:space="preserve">Part VI Abolition and Suppression of the Transatlantic Slave Trade from the book </w:t>
      </w:r>
      <w:r w:rsidRPr="000D23D2">
        <w:rPr>
          <w:rFonts w:ascii="Times New Roman" w:eastAsia="Times New Roman" w:hAnsi="Times New Roman" w:cs="Times New Roman"/>
          <w:i/>
          <w:iCs/>
          <w:color w:val="000000"/>
          <w:spacing w:val="-6"/>
          <w:sz w:val="24"/>
          <w:szCs w:val="24"/>
          <w:lang w:eastAsia="en-GB"/>
        </w:rPr>
        <w:t>Atlas of the Transatlantic Slave Trade, (</w:t>
      </w:r>
      <w:r w:rsidRPr="000D23D2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lang w:eastAsia="en-GB"/>
        </w:rPr>
        <w:t>Yale university press, New Haven), 2010, &lt;</w:t>
      </w:r>
      <w:r w:rsidRPr="000D23D2">
        <w:rPr>
          <w:rFonts w:ascii="Times New Roman" w:hAnsi="Times New Roman" w:cs="Times New Roman"/>
          <w:sz w:val="24"/>
          <w:szCs w:val="24"/>
        </w:rPr>
        <w:t xml:space="preserve"> </w:t>
      </w:r>
      <w:hyperlink r:id="rId13" w:history="1">
        <w:r w:rsidRPr="000D23D2">
          <w:rPr>
            <w:rStyle w:val="Hyperlink"/>
            <w:rFonts w:ascii="Times New Roman" w:eastAsia="Times New Roman" w:hAnsi="Times New Roman" w:cs="Times New Roman"/>
            <w:spacing w:val="-6"/>
            <w:sz w:val="24"/>
            <w:szCs w:val="24"/>
            <w:lang w:eastAsia="en-GB"/>
          </w:rPr>
          <w:t>https://www-jstor-org.ezproxy.uwtsd.ac.uk/stable/j.ctt5vm1s4.12?refreqid=excelsior%3A4e5a0be78def6807c709715903c49f37&amp;seq=1#metadata_info_tab_contents</w:t>
        </w:r>
      </w:hyperlink>
      <w:r w:rsidRPr="000D23D2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lang w:eastAsia="en-GB"/>
        </w:rPr>
        <w:t>&gt;, [last accessed 27</w:t>
      </w:r>
      <w:r w:rsidRPr="000D23D2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vertAlign w:val="superscript"/>
          <w:lang w:eastAsia="en-GB"/>
        </w:rPr>
        <w:t>th</w:t>
      </w:r>
      <w:r w:rsidRPr="000D23D2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lang w:eastAsia="en-GB"/>
        </w:rPr>
        <w:t xml:space="preserve"> November 2021]. </w:t>
      </w:r>
    </w:p>
    <w:p w14:paraId="33721AE9" w14:textId="57C5D71C" w:rsidR="00693586" w:rsidRPr="000D23D2" w:rsidRDefault="00693586" w:rsidP="00693586">
      <w:pPr>
        <w:pStyle w:val="NormalWeb"/>
        <w:shd w:val="clear" w:color="auto" w:fill="FFFFFF"/>
        <w:spacing w:line="240" w:lineRule="auto"/>
        <w:rPr>
          <w:sz w:val="24"/>
          <w:szCs w:val="24"/>
        </w:rPr>
      </w:pPr>
      <w:r w:rsidRPr="000D23D2">
        <w:rPr>
          <w:sz w:val="24"/>
          <w:szCs w:val="24"/>
        </w:rPr>
        <w:t xml:space="preserve"> David</w:t>
      </w:r>
      <w:r w:rsidRPr="000D23D2">
        <w:rPr>
          <w:sz w:val="24"/>
          <w:szCs w:val="24"/>
        </w:rPr>
        <w:t xml:space="preserve"> </w:t>
      </w:r>
      <w:r w:rsidRPr="000D23D2">
        <w:rPr>
          <w:sz w:val="24"/>
          <w:szCs w:val="24"/>
        </w:rPr>
        <w:t>Eltis</w:t>
      </w:r>
      <w:r w:rsidRPr="000D23D2">
        <w:rPr>
          <w:sz w:val="24"/>
          <w:szCs w:val="24"/>
        </w:rPr>
        <w:t xml:space="preserve">,  </w:t>
      </w:r>
      <w:r w:rsidRPr="000D23D2">
        <w:rPr>
          <w:sz w:val="24"/>
          <w:szCs w:val="24"/>
        </w:rPr>
        <w:t>David,</w:t>
      </w:r>
      <w:r w:rsidRPr="000D23D2">
        <w:rPr>
          <w:sz w:val="24"/>
          <w:szCs w:val="24"/>
        </w:rPr>
        <w:t xml:space="preserve"> </w:t>
      </w:r>
      <w:r w:rsidRPr="000D23D2">
        <w:rPr>
          <w:sz w:val="24"/>
          <w:szCs w:val="24"/>
        </w:rPr>
        <w:t xml:space="preserve">Richardson </w:t>
      </w:r>
      <w:r w:rsidRPr="000D23D2">
        <w:rPr>
          <w:i/>
          <w:iCs/>
          <w:sz w:val="24"/>
          <w:szCs w:val="24"/>
        </w:rPr>
        <w:t>Nations Transporting Slaves from Africa, 1501–1867, in Atlas of the Transatlantic Slave Trade, (</w:t>
      </w:r>
      <w:r w:rsidRPr="000D23D2">
        <w:rPr>
          <w:sz w:val="24"/>
          <w:szCs w:val="24"/>
        </w:rPr>
        <w:t>Yale University Press, New Haven) 2015, &lt;</w:t>
      </w:r>
      <w:hyperlink r:id="rId14" w:history="1">
        <w:r w:rsidRPr="000D23D2">
          <w:rPr>
            <w:rStyle w:val="Hyperlink"/>
            <w:sz w:val="24"/>
            <w:szCs w:val="24"/>
          </w:rPr>
          <w:t>file:///Users/leighnashmacx/Downloads/j.ctt5vm1s4.7.pdf</w:t>
        </w:r>
      </w:hyperlink>
      <w:r w:rsidRPr="000D23D2">
        <w:rPr>
          <w:sz w:val="24"/>
          <w:szCs w:val="24"/>
        </w:rPr>
        <w:t xml:space="preserve"> &gt;, [last accessed 27</w:t>
      </w:r>
      <w:r w:rsidRPr="000D23D2">
        <w:rPr>
          <w:sz w:val="24"/>
          <w:szCs w:val="24"/>
          <w:vertAlign w:val="superscript"/>
        </w:rPr>
        <w:t>th</w:t>
      </w:r>
      <w:r w:rsidRPr="000D23D2">
        <w:rPr>
          <w:sz w:val="24"/>
          <w:szCs w:val="24"/>
        </w:rPr>
        <w:t xml:space="preserve"> November 2021]. </w:t>
      </w:r>
    </w:p>
    <w:p w14:paraId="64AEFD46" w14:textId="5CC22049" w:rsidR="00693586" w:rsidRPr="000D23D2" w:rsidRDefault="00693586" w:rsidP="00693586">
      <w:pPr>
        <w:pStyle w:val="NormalWeb"/>
        <w:shd w:val="clear" w:color="auto" w:fill="FFFFFF"/>
        <w:spacing w:line="240" w:lineRule="auto"/>
        <w:rPr>
          <w:sz w:val="24"/>
          <w:szCs w:val="24"/>
        </w:rPr>
      </w:pPr>
      <w:r w:rsidRPr="000D23D2">
        <w:rPr>
          <w:sz w:val="24"/>
          <w:szCs w:val="24"/>
        </w:rPr>
        <w:t>David</w:t>
      </w:r>
      <w:r w:rsidRPr="000D23D2">
        <w:rPr>
          <w:sz w:val="24"/>
          <w:szCs w:val="24"/>
        </w:rPr>
        <w:t xml:space="preserve"> </w:t>
      </w:r>
      <w:r w:rsidRPr="000D23D2">
        <w:rPr>
          <w:sz w:val="24"/>
          <w:szCs w:val="24"/>
        </w:rPr>
        <w:t>Eltis,  David</w:t>
      </w:r>
      <w:r w:rsidRPr="000D23D2">
        <w:rPr>
          <w:sz w:val="24"/>
          <w:szCs w:val="24"/>
        </w:rPr>
        <w:t xml:space="preserve"> Richardson, </w:t>
      </w:r>
      <w:r w:rsidRPr="000D23D2">
        <w:rPr>
          <w:sz w:val="24"/>
          <w:szCs w:val="24"/>
        </w:rPr>
        <w:t xml:space="preserve"> </w:t>
      </w:r>
      <w:r w:rsidRPr="000D23D2">
        <w:rPr>
          <w:i/>
          <w:iCs/>
          <w:sz w:val="24"/>
          <w:szCs w:val="24"/>
        </w:rPr>
        <w:t>Nations Transporting Slaves from Africa, 1501–1867, in Atlas of the Transatlantic Slave Trade, (</w:t>
      </w:r>
      <w:r w:rsidRPr="000D23D2">
        <w:rPr>
          <w:sz w:val="24"/>
          <w:szCs w:val="24"/>
        </w:rPr>
        <w:t>Yale University Press, New Haven) 2015, &lt;</w:t>
      </w:r>
      <w:hyperlink r:id="rId15" w:history="1">
        <w:r w:rsidRPr="000D23D2">
          <w:rPr>
            <w:rStyle w:val="Hyperlink"/>
            <w:sz w:val="24"/>
            <w:szCs w:val="24"/>
          </w:rPr>
          <w:t>file:///Users/leighnashmacx/Downloads/j.ctt5vm1s4.7.pdf</w:t>
        </w:r>
      </w:hyperlink>
      <w:r w:rsidRPr="000D23D2">
        <w:rPr>
          <w:sz w:val="24"/>
          <w:szCs w:val="24"/>
        </w:rPr>
        <w:t xml:space="preserve"> &gt;, [last accessed 27</w:t>
      </w:r>
      <w:r w:rsidRPr="000D23D2">
        <w:rPr>
          <w:sz w:val="24"/>
          <w:szCs w:val="24"/>
          <w:vertAlign w:val="superscript"/>
        </w:rPr>
        <w:t>th</w:t>
      </w:r>
      <w:r w:rsidRPr="000D23D2">
        <w:rPr>
          <w:sz w:val="24"/>
          <w:szCs w:val="24"/>
        </w:rPr>
        <w:t xml:space="preserve"> November 2021]. </w:t>
      </w:r>
    </w:p>
    <w:p w14:paraId="4F2F118A" w14:textId="77777777" w:rsidR="00693586" w:rsidRPr="000D23D2" w:rsidRDefault="00693586" w:rsidP="00693586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4B2AFF1E" w14:textId="6C27D54E" w:rsidR="00693586" w:rsidRPr="000D23D2" w:rsidRDefault="00693586" w:rsidP="0069358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D23D2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Great Britain. Foreign and Commonwealth Office, </w:t>
      </w:r>
      <w:r w:rsidRPr="000D23D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British and Foreign State Papers, </w:t>
      </w:r>
      <w:r w:rsidRPr="000D23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(London, Orchid Street Westminster), 1830,  p.68-69, &lt;https://books.google.co.uk/books?id=v44AAAAAYAAJ&amp;pg=PA68&amp;lpg=PA68&amp;dq=juan+garcia+fabiana+1819&amp;source=bl&amp;ots=vBr87dmPr5&amp;sig=ACfU3U3Xws7kp54R0Jew6pvwMTbHNLTx_A&amp;hl=en&amp;sa=X&amp;ved=2ahUKEwiv3tPXorn0AhWcQUEAHd6cAVEQ6AF6BAgLEAM#v=onepage&amp;q=juan%20garcia%20fabiana%201819&amp;f=false&gt; , </w:t>
      </w:r>
      <w:r w:rsidRPr="000D23D2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lang w:eastAsia="en-GB"/>
        </w:rPr>
        <w:t>[last accessed, 27</w:t>
      </w:r>
      <w:r w:rsidRPr="000D23D2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vertAlign w:val="superscript"/>
          <w:lang w:eastAsia="en-GB"/>
        </w:rPr>
        <w:t>th</w:t>
      </w:r>
      <w:r w:rsidRPr="000D23D2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lang w:eastAsia="en-GB"/>
        </w:rPr>
        <w:t xml:space="preserve"> November 2021]. </w:t>
      </w:r>
    </w:p>
    <w:p w14:paraId="2CC242CD" w14:textId="339780E2" w:rsidR="00693586" w:rsidRPr="000D23D2" w:rsidRDefault="00693586" w:rsidP="0069358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>Jennifer</w:t>
      </w:r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>L</w:t>
      </w:r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>. Morgan</w:t>
      </w:r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0D23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Accounting for “The Most Excruciating Torment”: Gender, Slavery, and Trans-Atlantic Passages</w:t>
      </w:r>
      <w:r w:rsidRPr="000D23D2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History of the Present, Vol. 6, No. 2 (Fall 2016), </w:t>
      </w:r>
      <w:hyperlink r:id="rId16" w:history="1">
        <w:r w:rsidRPr="000D23D2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https://www.jstor.org/stable/pdf/10.5406/historypresent.6.2.0184.pdf?refreqid=excelsior%3A23869eddabfaebc2d8b8eefcc94b6068</w:t>
        </w:r>
      </w:hyperlink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>, [last accessed 27</w:t>
      </w:r>
      <w:r w:rsidRPr="000D23D2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November 2021]. </w:t>
      </w:r>
    </w:p>
    <w:p w14:paraId="31B205F5" w14:textId="6036001D" w:rsidR="00693586" w:rsidRPr="000D23D2" w:rsidRDefault="00693586" w:rsidP="000D23D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>Jennifer L</w:t>
      </w:r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>Morgan</w:t>
      </w:r>
      <w:r w:rsidRPr="000D23D2">
        <w:rPr>
          <w:rFonts w:ascii="Times New Roman" w:hAnsi="Times New Roman" w:cs="Times New Roman"/>
          <w:sz w:val="24"/>
          <w:szCs w:val="24"/>
        </w:rPr>
        <w:t xml:space="preserve"> discussing David Richardson, </w:t>
      </w:r>
      <w:r w:rsidRPr="000D23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Accounting for “The Most Excruciating Torment”: Gender, Slavery, and Trans-Atlantic Passage</w:t>
      </w:r>
      <w:r w:rsidRPr="000D23D2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Pr="000D23D2">
        <w:rPr>
          <w:rFonts w:ascii="Times New Roman" w:hAnsi="Times New Roman" w:cs="Times New Roman"/>
          <w:sz w:val="24"/>
          <w:szCs w:val="24"/>
        </w:rPr>
        <w:t xml:space="preserve">, Vol. 6, No. 2,  (University of Illinois Press, </w:t>
      </w:r>
      <w:hyperlink r:id="rId17" w:history="1">
        <w:r w:rsidRPr="000D23D2">
          <w:rPr>
            <w:rFonts w:ascii="Times New Roman" w:hAnsi="Times New Roman" w:cs="Times New Roman"/>
            <w:sz w:val="24"/>
            <w:szCs w:val="24"/>
          </w:rPr>
          <w:t>Champaign, Illinois, United States</w:t>
        </w:r>
      </w:hyperlink>
      <w:r w:rsidRPr="000D23D2">
        <w:rPr>
          <w:rFonts w:ascii="Times New Roman" w:hAnsi="Times New Roman" w:cs="Times New Roman"/>
          <w:sz w:val="24"/>
          <w:szCs w:val="24"/>
        </w:rPr>
        <w:t xml:space="preserve">), p.184-207. </w:t>
      </w:r>
    </w:p>
    <w:p w14:paraId="04BAD25F" w14:textId="6419E40E" w:rsidR="00693586" w:rsidRPr="000D23D2" w:rsidRDefault="00693586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  <w:r w:rsidRPr="00CA076B">
        <w:rPr>
          <w:color w:val="0D0F23"/>
          <w:kern w:val="36"/>
          <w:sz w:val="24"/>
          <w:szCs w:val="24"/>
        </w:rPr>
        <w:t>ShipIndex.org: a vessel research database</w:t>
      </w:r>
      <w:r w:rsidRPr="000D23D2">
        <w:rPr>
          <w:i/>
          <w:iCs/>
          <w:color w:val="0D0F23"/>
          <w:kern w:val="36"/>
          <w:sz w:val="24"/>
          <w:szCs w:val="24"/>
        </w:rPr>
        <w:t xml:space="preserve">, </w:t>
      </w:r>
      <w:r w:rsidRPr="000D23D2">
        <w:rPr>
          <w:i/>
          <w:iCs/>
          <w:sz w:val="24"/>
          <w:szCs w:val="24"/>
        </w:rPr>
        <w:t xml:space="preserve">shipindex.org, </w:t>
      </w:r>
      <w:r w:rsidRPr="000D23D2">
        <w:rPr>
          <w:sz w:val="24"/>
          <w:szCs w:val="24"/>
        </w:rPr>
        <w:t xml:space="preserve">2021, &lt; </w:t>
      </w:r>
      <w:hyperlink r:id="rId18" w:history="1">
        <w:r w:rsidRPr="000D23D2">
          <w:rPr>
            <w:rStyle w:val="Hyperlink"/>
            <w:sz w:val="24"/>
            <w:szCs w:val="24"/>
          </w:rPr>
          <w:t>https://www.shipindex.org/</w:t>
        </w:r>
      </w:hyperlink>
      <w:r w:rsidRPr="000D23D2">
        <w:rPr>
          <w:sz w:val="24"/>
          <w:szCs w:val="24"/>
        </w:rPr>
        <w:t>&gt;, [last accessed 28</w:t>
      </w:r>
      <w:r w:rsidRPr="000D23D2">
        <w:rPr>
          <w:sz w:val="24"/>
          <w:szCs w:val="24"/>
          <w:vertAlign w:val="superscript"/>
        </w:rPr>
        <w:t>th</w:t>
      </w:r>
      <w:r w:rsidRPr="000D23D2">
        <w:rPr>
          <w:sz w:val="24"/>
          <w:szCs w:val="24"/>
        </w:rPr>
        <w:t xml:space="preserve"> November 2021].</w:t>
      </w:r>
    </w:p>
    <w:p w14:paraId="504EE2A6" w14:textId="302231CE" w:rsidR="00693586" w:rsidRPr="000D23D2" w:rsidRDefault="00693586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  <w:r w:rsidRPr="000D23D2">
        <w:rPr>
          <w:sz w:val="24"/>
          <w:szCs w:val="24"/>
        </w:rPr>
        <w:t>Su</w:t>
      </w:r>
      <w:r w:rsidRPr="000D23D2">
        <w:rPr>
          <w:color w:val="212529"/>
          <w:sz w:val="24"/>
          <w:szCs w:val="24"/>
          <w:shd w:val="clear" w:color="auto" w:fill="FFFFFF"/>
        </w:rPr>
        <w:t>zzanne</w:t>
      </w:r>
      <w:r w:rsidR="000D23D2" w:rsidRPr="000D23D2">
        <w:rPr>
          <w:sz w:val="24"/>
          <w:szCs w:val="24"/>
        </w:rPr>
        <w:t xml:space="preserve"> </w:t>
      </w:r>
      <w:r w:rsidR="000D23D2" w:rsidRPr="000D23D2">
        <w:rPr>
          <w:sz w:val="24"/>
          <w:szCs w:val="24"/>
        </w:rPr>
        <w:t>Schwarz</w:t>
      </w:r>
      <w:r w:rsidR="000D23D2" w:rsidRPr="000D23D2">
        <w:rPr>
          <w:sz w:val="24"/>
          <w:szCs w:val="24"/>
        </w:rPr>
        <w:t xml:space="preserve">, </w:t>
      </w:r>
      <w:r w:rsidRPr="000D23D2">
        <w:rPr>
          <w:sz w:val="24"/>
          <w:szCs w:val="24"/>
        </w:rPr>
        <w:t xml:space="preserve"> </w:t>
      </w:r>
      <w:r w:rsidRPr="000D23D2">
        <w:rPr>
          <w:color w:val="000000"/>
          <w:spacing w:val="-5"/>
          <w:sz w:val="24"/>
          <w:szCs w:val="24"/>
        </w:rPr>
        <w:t>EXTENDING THE AFRICAN NAMES DATABASE: N</w:t>
      </w:r>
      <w:r w:rsidRPr="000D23D2">
        <w:rPr>
          <w:sz w:val="24"/>
          <w:szCs w:val="24"/>
        </w:rPr>
        <w:t xml:space="preserve">EW EVIDENCE FROM SIERRA LEONE, (African Economic History, University of Wisconsin Press, </w:t>
      </w:r>
      <w:hyperlink r:id="rId19" w:history="1">
        <w:r w:rsidRPr="000D23D2">
          <w:rPr>
            <w:sz w:val="24"/>
            <w:szCs w:val="24"/>
          </w:rPr>
          <w:t>Madison, Wisconsin</w:t>
        </w:r>
      </w:hyperlink>
      <w:r w:rsidRPr="000D23D2">
        <w:rPr>
          <w:sz w:val="24"/>
          <w:szCs w:val="24"/>
        </w:rPr>
        <w:t xml:space="preserve">), 2010, pp. </w:t>
      </w:r>
      <w:r w:rsidRPr="000D23D2">
        <w:rPr>
          <w:color w:val="000000"/>
          <w:spacing w:val="-5"/>
          <w:sz w:val="24"/>
          <w:szCs w:val="24"/>
          <w:shd w:val="clear" w:color="auto" w:fill="FFFFFF"/>
        </w:rPr>
        <w:t>137-163</w:t>
      </w:r>
      <w:r w:rsidR="000D23D2" w:rsidRPr="000D23D2">
        <w:rPr>
          <w:color w:val="000000"/>
          <w:spacing w:val="-5"/>
          <w:sz w:val="24"/>
          <w:szCs w:val="24"/>
          <w:shd w:val="clear" w:color="auto" w:fill="FFFFFF"/>
        </w:rPr>
        <w:t xml:space="preserve">. </w:t>
      </w:r>
    </w:p>
    <w:p w14:paraId="0335346E" w14:textId="4458261C" w:rsidR="00543A5B" w:rsidRPr="000D23D2" w:rsidRDefault="00543A5B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  <w:r w:rsidRPr="000D23D2">
        <w:rPr>
          <w:sz w:val="24"/>
          <w:szCs w:val="24"/>
        </w:rPr>
        <w:t>Trans- Atlantic Slave Trade – Database</w:t>
      </w:r>
      <w:r w:rsidRPr="000D23D2">
        <w:rPr>
          <w:i/>
          <w:iCs/>
          <w:sz w:val="24"/>
          <w:szCs w:val="24"/>
        </w:rPr>
        <w:t>, Slave Voyages</w:t>
      </w:r>
      <w:r w:rsidRPr="000D23D2">
        <w:rPr>
          <w:sz w:val="24"/>
          <w:szCs w:val="24"/>
        </w:rPr>
        <w:t xml:space="preserve">, 2008,  </w:t>
      </w:r>
      <w:r w:rsidRPr="000D23D2">
        <w:rPr>
          <w:sz w:val="24"/>
          <w:szCs w:val="24"/>
        </w:rPr>
        <w:t>&lt;</w:t>
      </w:r>
      <w:hyperlink r:id="rId20" w:history="1">
        <w:r w:rsidRPr="000D23D2">
          <w:rPr>
            <w:rStyle w:val="Hyperlink"/>
            <w:sz w:val="24"/>
            <w:szCs w:val="24"/>
          </w:rPr>
          <w:t>https://www.slavevoyages.org/voyage/2315/variables</w:t>
        </w:r>
      </w:hyperlink>
      <w:r w:rsidRPr="000D23D2">
        <w:rPr>
          <w:sz w:val="24"/>
          <w:szCs w:val="24"/>
        </w:rPr>
        <w:t xml:space="preserve">&gt;, </w:t>
      </w:r>
      <w:r w:rsidR="00CA076B" w:rsidRPr="000D23D2">
        <w:rPr>
          <w:sz w:val="24"/>
          <w:szCs w:val="24"/>
        </w:rPr>
        <w:t>[last accessed 27</w:t>
      </w:r>
      <w:r w:rsidR="00CA076B" w:rsidRPr="000D23D2">
        <w:rPr>
          <w:sz w:val="24"/>
          <w:szCs w:val="24"/>
          <w:vertAlign w:val="superscript"/>
        </w:rPr>
        <w:t>th</w:t>
      </w:r>
      <w:r w:rsidR="00CA076B" w:rsidRPr="000D23D2">
        <w:rPr>
          <w:sz w:val="24"/>
          <w:szCs w:val="24"/>
        </w:rPr>
        <w:t xml:space="preserve"> November 2021]. </w:t>
      </w:r>
    </w:p>
    <w:p w14:paraId="3818E273" w14:textId="52556D22" w:rsidR="001F5D94" w:rsidRPr="000D23D2" w:rsidRDefault="00CA076B" w:rsidP="000D23D2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  <w:r w:rsidRPr="000D23D2">
        <w:rPr>
          <w:sz w:val="24"/>
          <w:szCs w:val="24"/>
        </w:rPr>
        <w:lastRenderedPageBreak/>
        <w:t xml:space="preserve">Liberated Africans website,  </w:t>
      </w:r>
      <w:r w:rsidRPr="000D23D2">
        <w:rPr>
          <w:i/>
          <w:iCs/>
          <w:sz w:val="24"/>
          <w:szCs w:val="24"/>
        </w:rPr>
        <w:t>Liberated Africans,</w:t>
      </w:r>
      <w:r w:rsidRPr="000D23D2">
        <w:rPr>
          <w:sz w:val="24"/>
          <w:szCs w:val="24"/>
        </w:rPr>
        <w:t xml:space="preserve">2020, &lt; </w:t>
      </w:r>
      <w:hyperlink r:id="rId21" w:history="1">
        <w:r w:rsidRPr="000D23D2">
          <w:rPr>
            <w:rStyle w:val="Hyperlink"/>
            <w:sz w:val="24"/>
            <w:szCs w:val="24"/>
          </w:rPr>
          <w:t>https://liberated</w:t>
        </w:r>
        <w:r w:rsidRPr="000D23D2">
          <w:rPr>
            <w:rStyle w:val="Hyperlink"/>
            <w:sz w:val="24"/>
            <w:szCs w:val="24"/>
          </w:rPr>
          <w:t>a</w:t>
        </w:r>
        <w:r w:rsidRPr="000D23D2">
          <w:rPr>
            <w:rStyle w:val="Hyperlink"/>
            <w:sz w:val="24"/>
            <w:szCs w:val="24"/>
          </w:rPr>
          <w:t>fricans.org/objects.php</w:t>
        </w:r>
      </w:hyperlink>
      <w:r w:rsidRPr="000D23D2">
        <w:rPr>
          <w:sz w:val="24"/>
          <w:szCs w:val="24"/>
        </w:rPr>
        <w:t>&gt;, [last accessed 28</w:t>
      </w:r>
      <w:r w:rsidRPr="000D23D2">
        <w:rPr>
          <w:sz w:val="24"/>
          <w:szCs w:val="24"/>
          <w:vertAlign w:val="superscript"/>
        </w:rPr>
        <w:t>th</w:t>
      </w:r>
      <w:r w:rsidRPr="000D23D2">
        <w:rPr>
          <w:sz w:val="24"/>
          <w:szCs w:val="24"/>
        </w:rPr>
        <w:t xml:space="preserve"> November 2021]. </w:t>
      </w:r>
    </w:p>
    <w:p w14:paraId="719C45A3" w14:textId="77777777" w:rsidR="002C00A7" w:rsidRPr="000D23D2" w:rsidRDefault="002C00A7" w:rsidP="002C00A7">
      <w:pPr>
        <w:pStyle w:val="NormalWeb"/>
        <w:shd w:val="clear" w:color="auto" w:fill="FFFFFF"/>
        <w:spacing w:line="240" w:lineRule="auto"/>
        <w:rPr>
          <w:sz w:val="24"/>
          <w:szCs w:val="24"/>
        </w:rPr>
      </w:pPr>
      <w:r w:rsidRPr="000D23D2">
        <w:rPr>
          <w:sz w:val="24"/>
          <w:szCs w:val="24"/>
        </w:rPr>
        <w:t>Trans- Atlantic Slave Trade – Database</w:t>
      </w:r>
      <w:r w:rsidRPr="000D23D2">
        <w:rPr>
          <w:sz w:val="24"/>
          <w:szCs w:val="24"/>
        </w:rPr>
        <w:t xml:space="preserve">,  </w:t>
      </w:r>
      <w:r w:rsidRPr="000D23D2">
        <w:rPr>
          <w:i/>
          <w:iCs/>
          <w:sz w:val="24"/>
          <w:szCs w:val="24"/>
        </w:rPr>
        <w:t xml:space="preserve">Manuscript from </w:t>
      </w:r>
      <w:r w:rsidRPr="000D23D2">
        <w:rPr>
          <w:i/>
          <w:iCs/>
          <w:color w:val="212529"/>
          <w:sz w:val="24"/>
          <w:szCs w:val="24"/>
          <w:shd w:val="clear" w:color="auto" w:fill="FFFFFF"/>
        </w:rPr>
        <w:t>Schooner ""Fabiana""</w:t>
      </w:r>
      <w:r w:rsidRPr="000D23D2">
        <w:rPr>
          <w:i/>
          <w:iCs/>
          <w:color w:val="212529"/>
          <w:sz w:val="24"/>
          <w:szCs w:val="24"/>
          <w:shd w:val="clear" w:color="auto" w:fill="FFFFFF"/>
        </w:rPr>
        <w:t xml:space="preserve">, </w:t>
      </w:r>
      <w:r w:rsidRPr="000D23D2">
        <w:rPr>
          <w:color w:val="212529"/>
          <w:sz w:val="24"/>
          <w:szCs w:val="24"/>
        </w:rPr>
        <w:t>1819</w:t>
      </w:r>
      <w:r w:rsidRPr="000D23D2">
        <w:rPr>
          <w:color w:val="212529"/>
          <w:sz w:val="24"/>
          <w:szCs w:val="24"/>
        </w:rPr>
        <w:t>, &lt;</w:t>
      </w:r>
      <w:hyperlink r:id="rId22" w:history="1">
        <w:r w:rsidRPr="000D23D2">
          <w:rPr>
            <w:rStyle w:val="Hyperlink"/>
            <w:sz w:val="24"/>
            <w:szCs w:val="24"/>
          </w:rPr>
          <w:t>https://www.sl</w:t>
        </w:r>
        <w:r w:rsidRPr="000D23D2">
          <w:rPr>
            <w:rStyle w:val="Hyperlink"/>
            <w:sz w:val="24"/>
            <w:szCs w:val="24"/>
          </w:rPr>
          <w:t>a</w:t>
        </w:r>
        <w:r w:rsidRPr="000D23D2">
          <w:rPr>
            <w:rStyle w:val="Hyperlink"/>
            <w:sz w:val="24"/>
            <w:szCs w:val="24"/>
          </w:rPr>
          <w:t>vevoyages.org/resources/images/category/Manuscripts/3</w:t>
        </w:r>
      </w:hyperlink>
      <w:r w:rsidR="009C7F9D" w:rsidRPr="000D23D2">
        <w:rPr>
          <w:sz w:val="24"/>
          <w:szCs w:val="24"/>
        </w:rPr>
        <w:t xml:space="preserve"> </w:t>
      </w:r>
      <w:r w:rsidRPr="000D23D2">
        <w:rPr>
          <w:sz w:val="24"/>
          <w:szCs w:val="24"/>
        </w:rPr>
        <w:t>&gt;, [</w:t>
      </w:r>
      <w:r w:rsidRPr="000D23D2">
        <w:rPr>
          <w:sz w:val="24"/>
          <w:szCs w:val="24"/>
        </w:rPr>
        <w:t>last accessed 28</w:t>
      </w:r>
      <w:r w:rsidRPr="000D23D2">
        <w:rPr>
          <w:sz w:val="24"/>
          <w:szCs w:val="24"/>
          <w:vertAlign w:val="superscript"/>
        </w:rPr>
        <w:t>th</w:t>
      </w:r>
      <w:r w:rsidRPr="000D23D2">
        <w:rPr>
          <w:sz w:val="24"/>
          <w:szCs w:val="24"/>
        </w:rPr>
        <w:t xml:space="preserve"> November 2021].</w:t>
      </w:r>
    </w:p>
    <w:p w14:paraId="5D13CE3B" w14:textId="457612DF" w:rsidR="009C7F9D" w:rsidRPr="000D23D2" w:rsidRDefault="002C00A7" w:rsidP="002C00A7">
      <w:pPr>
        <w:spacing w:line="240" w:lineRule="auto"/>
        <w:rPr>
          <w:rFonts w:ascii="Times New Roman" w:hAnsi="Times New Roman" w:cs="Times New Roman"/>
          <w:color w:val="212529"/>
          <w:sz w:val="24"/>
          <w:szCs w:val="24"/>
        </w:rPr>
      </w:pPr>
      <w:r w:rsidRPr="000D23D2">
        <w:rPr>
          <w:rFonts w:ascii="Times New Roman" w:hAnsi="Times New Roman" w:cs="Times New Roman"/>
          <w:sz w:val="24"/>
          <w:szCs w:val="24"/>
        </w:rPr>
        <w:t xml:space="preserve"> </w:t>
      </w:r>
      <w:r w:rsidRPr="000D23D2">
        <w:rPr>
          <w:rFonts w:ascii="Times New Roman" w:hAnsi="Times New Roman" w:cs="Times New Roman"/>
          <w:sz w:val="24"/>
          <w:szCs w:val="24"/>
        </w:rPr>
        <w:t>Liberated</w:t>
      </w:r>
      <w:r w:rsidR="00693586" w:rsidRPr="000D23D2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Pr="000D23D2">
        <w:rPr>
          <w:rFonts w:ascii="Times New Roman" w:hAnsi="Times New Roman" w:cs="Times New Roman"/>
          <w:sz w:val="24"/>
          <w:szCs w:val="24"/>
        </w:rPr>
        <w:t>Africans</w:t>
      </w:r>
      <w:proofErr w:type="gramEnd"/>
      <w:r w:rsidRPr="000D23D2">
        <w:rPr>
          <w:rFonts w:ascii="Times New Roman" w:hAnsi="Times New Roman" w:cs="Times New Roman"/>
          <w:sz w:val="24"/>
          <w:szCs w:val="24"/>
        </w:rPr>
        <w:t xml:space="preserve"> website,  </w:t>
      </w:r>
      <w:r w:rsidRPr="000D23D2">
        <w:rPr>
          <w:rFonts w:ascii="Times New Roman" w:hAnsi="Times New Roman" w:cs="Times New Roman"/>
          <w:color w:val="212529"/>
          <w:sz w:val="24"/>
          <w:szCs w:val="24"/>
        </w:rPr>
        <w:br/>
      </w:r>
      <w:r w:rsidRPr="000D23D2">
        <w:rPr>
          <w:rFonts w:ascii="Times New Roman" w:hAnsi="Times New Roman" w:cs="Times New Roman"/>
          <w:i/>
          <w:iCs/>
          <w:color w:val="212529"/>
          <w:sz w:val="24"/>
          <w:szCs w:val="24"/>
        </w:rPr>
        <w:t>His Majesty's Commissioners Sierra Leone</w:t>
      </w:r>
      <w:r w:rsidRPr="000D23D2">
        <w:rPr>
          <w:rFonts w:ascii="Times New Roman" w:hAnsi="Times New Roman" w:cs="Times New Roman"/>
          <w:color w:val="212529"/>
          <w:sz w:val="24"/>
          <w:szCs w:val="24"/>
        </w:rPr>
        <w:t xml:space="preserve">, 1819, </w:t>
      </w:r>
      <w:r w:rsidRPr="000D23D2">
        <w:rPr>
          <w:rFonts w:ascii="Times New Roman" w:hAnsi="Times New Roman" w:cs="Times New Roman"/>
          <w:sz w:val="24"/>
          <w:szCs w:val="24"/>
        </w:rPr>
        <w:t>&lt;</w:t>
      </w:r>
    </w:p>
    <w:p w14:paraId="1735114F" w14:textId="21DB9202" w:rsidR="009C7F9D" w:rsidRPr="000D23D2" w:rsidRDefault="009C7F9D" w:rsidP="0022441C">
      <w:pPr>
        <w:pStyle w:val="NormalWeb"/>
        <w:shd w:val="clear" w:color="auto" w:fill="FFFFFF"/>
        <w:rPr>
          <w:sz w:val="24"/>
          <w:szCs w:val="24"/>
        </w:rPr>
      </w:pPr>
      <w:r w:rsidRPr="000D23D2">
        <w:rPr>
          <w:sz w:val="24"/>
          <w:szCs w:val="24"/>
        </w:rPr>
        <w:fldChar w:fldCharType="begin"/>
      </w:r>
      <w:r w:rsidRPr="000D23D2">
        <w:rPr>
          <w:sz w:val="24"/>
          <w:szCs w:val="24"/>
        </w:rPr>
        <w:instrText xml:space="preserve"> HYPERLINK "</w:instrText>
      </w:r>
      <w:r w:rsidRPr="000D23D2">
        <w:rPr>
          <w:sz w:val="24"/>
          <w:szCs w:val="24"/>
        </w:rPr>
        <w:instrText>https://liberatedafricans.org/Source_details.php?ObjectID=243</w:instrText>
      </w:r>
      <w:r w:rsidRPr="000D23D2">
        <w:rPr>
          <w:sz w:val="24"/>
          <w:szCs w:val="24"/>
        </w:rPr>
        <w:instrText xml:space="preserve">" </w:instrText>
      </w:r>
      <w:r w:rsidRPr="000D23D2">
        <w:rPr>
          <w:sz w:val="24"/>
          <w:szCs w:val="24"/>
        </w:rPr>
        <w:fldChar w:fldCharType="separate"/>
      </w:r>
      <w:r w:rsidRPr="000D23D2">
        <w:rPr>
          <w:rStyle w:val="Hyperlink"/>
          <w:sz w:val="24"/>
          <w:szCs w:val="24"/>
        </w:rPr>
        <w:t>https://liberatedafricans.org/Source_details.php?O</w:t>
      </w:r>
      <w:r w:rsidRPr="000D23D2">
        <w:rPr>
          <w:rStyle w:val="Hyperlink"/>
          <w:sz w:val="24"/>
          <w:szCs w:val="24"/>
        </w:rPr>
        <w:t>b</w:t>
      </w:r>
      <w:r w:rsidRPr="000D23D2">
        <w:rPr>
          <w:rStyle w:val="Hyperlink"/>
          <w:sz w:val="24"/>
          <w:szCs w:val="24"/>
        </w:rPr>
        <w:t>jectID=243</w:t>
      </w:r>
      <w:r w:rsidRPr="000D23D2">
        <w:rPr>
          <w:sz w:val="24"/>
          <w:szCs w:val="24"/>
        </w:rPr>
        <w:fldChar w:fldCharType="end"/>
      </w:r>
      <w:r w:rsidR="002C00A7" w:rsidRPr="000D23D2">
        <w:rPr>
          <w:sz w:val="24"/>
          <w:szCs w:val="24"/>
        </w:rPr>
        <w:t>&gt;</w:t>
      </w:r>
      <w:r w:rsidRPr="000D23D2">
        <w:rPr>
          <w:sz w:val="24"/>
          <w:szCs w:val="24"/>
        </w:rPr>
        <w:t xml:space="preserve"> </w:t>
      </w:r>
      <w:r w:rsidR="002C00A7" w:rsidRPr="000D23D2">
        <w:rPr>
          <w:sz w:val="24"/>
          <w:szCs w:val="24"/>
        </w:rPr>
        <w:t xml:space="preserve">, </w:t>
      </w:r>
      <w:r w:rsidR="002C00A7" w:rsidRPr="000D23D2">
        <w:rPr>
          <w:sz w:val="24"/>
          <w:szCs w:val="24"/>
        </w:rPr>
        <w:t>[last accessed 28</w:t>
      </w:r>
      <w:r w:rsidR="002C00A7" w:rsidRPr="000D23D2">
        <w:rPr>
          <w:sz w:val="24"/>
          <w:szCs w:val="24"/>
          <w:vertAlign w:val="superscript"/>
        </w:rPr>
        <w:t>th</w:t>
      </w:r>
      <w:r w:rsidR="002C00A7" w:rsidRPr="000D23D2">
        <w:rPr>
          <w:sz w:val="24"/>
          <w:szCs w:val="24"/>
        </w:rPr>
        <w:t xml:space="preserve"> November 2021].</w:t>
      </w:r>
    </w:p>
    <w:p w14:paraId="7D28C9D8" w14:textId="3000F0FF" w:rsidR="0022441C" w:rsidRPr="000D23D2" w:rsidRDefault="0022441C" w:rsidP="0022441C">
      <w:pPr>
        <w:rPr>
          <w:rFonts w:ascii="Times New Roman" w:hAnsi="Times New Roman" w:cs="Times New Roman"/>
          <w:i/>
          <w:iCs/>
          <w:color w:val="000000"/>
          <w:sz w:val="24"/>
          <w:szCs w:val="24"/>
        </w:rPr>
      </w:pPr>
      <w:r w:rsidRPr="000D23D2">
        <w:rPr>
          <w:rFonts w:ascii="Times New Roman" w:hAnsi="Times New Roman" w:cs="Times New Roman"/>
          <w:sz w:val="24"/>
          <w:szCs w:val="24"/>
        </w:rPr>
        <w:t xml:space="preserve">The Royal Victorian Navy, </w:t>
      </w:r>
      <w:r w:rsidR="00BE3CF2" w:rsidRPr="000D23D2">
        <w:rPr>
          <w:rFonts w:ascii="Times New Roman" w:hAnsi="Times New Roman" w:cs="Times New Roman"/>
          <w:sz w:val="24"/>
          <w:szCs w:val="24"/>
        </w:rPr>
        <w:t>Legislation</w:t>
      </w:r>
      <w:r w:rsidRPr="000D23D2">
        <w:rPr>
          <w:rFonts w:ascii="Times New Roman" w:hAnsi="Times New Roman" w:cs="Times New Roman"/>
          <w:sz w:val="24"/>
          <w:szCs w:val="24"/>
        </w:rPr>
        <w:t xml:space="preserve"> on the Slave Trade Act, </w:t>
      </w:r>
      <w:r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0D23D2">
        <w:rPr>
          <w:rFonts w:ascii="Times New Roman" w:hAnsi="Times New Roman" w:cs="Times New Roman"/>
          <w:i/>
          <w:iCs/>
          <w:color w:val="000000"/>
          <w:sz w:val="24"/>
          <w:szCs w:val="24"/>
        </w:rPr>
        <w:t>Georgii III, cap. XLI</w:t>
      </w:r>
      <w:r w:rsidRPr="000D23D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X, </w:t>
      </w:r>
      <w:r w:rsidRPr="000D23D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An Act to explain Three Acts, passed in the </w:t>
      </w:r>
      <w:r w:rsidR="00AA0EB1" w:rsidRPr="000D23D2">
        <w:rPr>
          <w:rFonts w:ascii="Times New Roman" w:hAnsi="Times New Roman" w:cs="Times New Roman"/>
          <w:i/>
          <w:iCs/>
          <w:color w:val="000000"/>
          <w:sz w:val="24"/>
          <w:szCs w:val="24"/>
        </w:rPr>
        <w:t>Forty-Sixth</w:t>
      </w:r>
      <w:r w:rsidRPr="000D23D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, </w:t>
      </w:r>
      <w:r w:rsidR="00AA0EB1" w:rsidRPr="000D23D2">
        <w:rPr>
          <w:rFonts w:ascii="Times New Roman" w:hAnsi="Times New Roman" w:cs="Times New Roman"/>
          <w:i/>
          <w:iCs/>
          <w:color w:val="000000"/>
          <w:sz w:val="24"/>
          <w:szCs w:val="24"/>
        </w:rPr>
        <w:t>Forty-Seventh</w:t>
      </w:r>
      <w:r w:rsidRPr="000D23D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and </w:t>
      </w:r>
      <w:r w:rsidR="00AA0EB1" w:rsidRPr="000D23D2">
        <w:rPr>
          <w:rFonts w:ascii="Times New Roman" w:hAnsi="Times New Roman" w:cs="Times New Roman"/>
          <w:i/>
          <w:iCs/>
          <w:color w:val="000000"/>
          <w:sz w:val="24"/>
          <w:szCs w:val="24"/>
        </w:rPr>
        <w:t>Fifty-first</w:t>
      </w:r>
      <w:r w:rsidRPr="000D23D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Years of His Majesty's Reign, respectively, for the Abolition of the Slave Trade</w:t>
      </w:r>
      <w:r w:rsidRPr="000D23D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, </w:t>
      </w:r>
      <w:r w:rsidRPr="000D23D2">
        <w:rPr>
          <w:rFonts w:ascii="Times New Roman" w:hAnsi="Times New Roman" w:cs="Times New Roman"/>
          <w:color w:val="000000"/>
          <w:sz w:val="24"/>
          <w:szCs w:val="24"/>
        </w:rPr>
        <w:t xml:space="preserve">1998, </w:t>
      </w:r>
      <w:r w:rsidRPr="000D23D2">
        <w:rPr>
          <w:rFonts w:ascii="Times New Roman" w:hAnsi="Times New Roman" w:cs="Times New Roman"/>
          <w:sz w:val="24"/>
          <w:szCs w:val="24"/>
        </w:rPr>
        <w:t>&lt;</w:t>
      </w:r>
      <w:hyperlink r:id="rId23" w:history="1">
        <w:r w:rsidRPr="000D23D2">
          <w:rPr>
            <w:rStyle w:val="Hyperlink"/>
            <w:rFonts w:ascii="Times New Roman" w:hAnsi="Times New Roman" w:cs="Times New Roman"/>
            <w:sz w:val="24"/>
            <w:szCs w:val="24"/>
          </w:rPr>
          <w:t>https://www.pd</w:t>
        </w:r>
        <w:r w:rsidRPr="000D23D2">
          <w:rPr>
            <w:rStyle w:val="Hyperlink"/>
            <w:rFonts w:ascii="Times New Roman" w:hAnsi="Times New Roman" w:cs="Times New Roman"/>
            <w:sz w:val="24"/>
            <w:szCs w:val="24"/>
          </w:rPr>
          <w:t>a</w:t>
        </w:r>
        <w:r w:rsidRPr="000D23D2">
          <w:rPr>
            <w:rStyle w:val="Hyperlink"/>
            <w:rFonts w:ascii="Times New Roman" w:hAnsi="Times New Roman" w:cs="Times New Roman"/>
            <w:sz w:val="24"/>
            <w:szCs w:val="24"/>
          </w:rPr>
          <w:t>vis.nl/Legis_33</w:t>
        </w:r>
        <w:r w:rsidRPr="000D23D2">
          <w:rPr>
            <w:rStyle w:val="Hyperlink"/>
            <w:rFonts w:ascii="Times New Roman" w:hAnsi="Times New Roman" w:cs="Times New Roman"/>
            <w:sz w:val="24"/>
            <w:szCs w:val="24"/>
          </w:rPr>
          <w:t>.</w:t>
        </w:r>
        <w:r w:rsidRPr="000D23D2">
          <w:rPr>
            <w:rStyle w:val="Hyperlink"/>
            <w:rFonts w:ascii="Times New Roman" w:hAnsi="Times New Roman" w:cs="Times New Roman"/>
            <w:sz w:val="24"/>
            <w:szCs w:val="24"/>
          </w:rPr>
          <w:t>htm</w:t>
        </w:r>
      </w:hyperlink>
      <w:r w:rsidR="009C7F9D" w:rsidRPr="000D23D2">
        <w:rPr>
          <w:rFonts w:ascii="Times New Roman" w:hAnsi="Times New Roman" w:cs="Times New Roman"/>
          <w:sz w:val="24"/>
          <w:szCs w:val="24"/>
        </w:rPr>
        <w:t xml:space="preserve"> </w:t>
      </w:r>
      <w:r w:rsidRPr="000D23D2">
        <w:rPr>
          <w:rFonts w:ascii="Times New Roman" w:hAnsi="Times New Roman" w:cs="Times New Roman"/>
          <w:sz w:val="24"/>
          <w:szCs w:val="24"/>
        </w:rPr>
        <w:t xml:space="preserve">&gt;, </w:t>
      </w:r>
      <w:r w:rsidRPr="000D23D2">
        <w:rPr>
          <w:rFonts w:ascii="Times New Roman" w:hAnsi="Times New Roman" w:cs="Times New Roman"/>
          <w:sz w:val="24"/>
          <w:szCs w:val="24"/>
        </w:rPr>
        <w:t>[last accessed 28</w:t>
      </w:r>
      <w:r w:rsidRPr="000D23D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D23D2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2F172188" w14:textId="20D458A9" w:rsidR="009C7F9D" w:rsidRPr="0022441C" w:rsidRDefault="009C7F9D" w:rsidP="0022441C">
      <w:pPr>
        <w:rPr>
          <w:color w:val="000000"/>
        </w:rPr>
      </w:pPr>
    </w:p>
    <w:p w14:paraId="05B4A9E3" w14:textId="5F90B18F" w:rsidR="008057D5" w:rsidRPr="008057D5" w:rsidRDefault="008057D5" w:rsidP="008057D5">
      <w:pPr>
        <w:rPr>
          <w:rFonts w:ascii="Times New Roman" w:eastAsia="Times New Roman" w:hAnsi="Times New Roman" w:cs="Times New Roman"/>
          <w:lang w:eastAsia="en-GB"/>
        </w:rPr>
      </w:pPr>
    </w:p>
    <w:p w14:paraId="6DCC3CBA" w14:textId="17F61221" w:rsidR="00594DBD" w:rsidRPr="00594DBD" w:rsidRDefault="00594DBD" w:rsidP="00594DBD">
      <w:pPr>
        <w:rPr>
          <w:rFonts w:ascii="Times New Roman" w:eastAsia="Times New Roman" w:hAnsi="Times New Roman" w:cs="Times New Roman"/>
          <w:i/>
          <w:iCs/>
          <w:lang w:eastAsia="en-GB"/>
        </w:rPr>
      </w:pPr>
    </w:p>
    <w:p w14:paraId="741E6F07" w14:textId="3C9671A3" w:rsidR="00390D21" w:rsidRPr="00390D21" w:rsidRDefault="00390D21" w:rsidP="00390D21">
      <w:pPr>
        <w:rPr>
          <w:rFonts w:ascii="Times New Roman" w:eastAsia="Times New Roman" w:hAnsi="Times New Roman" w:cs="Times New Roman"/>
          <w:lang w:eastAsia="en-GB"/>
        </w:rPr>
      </w:pPr>
    </w:p>
    <w:p w14:paraId="486BC920" w14:textId="4E964A64" w:rsidR="00390D21" w:rsidRPr="00390D21" w:rsidRDefault="00390D21" w:rsidP="00390D21">
      <w:pPr>
        <w:rPr>
          <w:rFonts w:ascii="Times New Roman" w:eastAsia="Times New Roman" w:hAnsi="Times New Roman" w:cs="Times New Roman"/>
          <w:lang w:eastAsia="en-GB"/>
        </w:rPr>
      </w:pPr>
    </w:p>
    <w:p w14:paraId="05BF498A" w14:textId="602DA91C" w:rsidR="00BE3CF2" w:rsidRDefault="00BE3CF2" w:rsidP="00BE3CF2">
      <w:r>
        <w:rPr>
          <w:rFonts w:ascii="Helvetica" w:hAnsi="Helvetica"/>
          <w:color w:val="000000"/>
          <w:spacing w:val="-5"/>
          <w:sz w:val="21"/>
          <w:szCs w:val="21"/>
          <w:shd w:val="clear" w:color="auto" w:fill="FFFFFF"/>
        </w:rPr>
        <w:t xml:space="preserve">. </w:t>
      </w:r>
    </w:p>
    <w:p w14:paraId="5467B1F2" w14:textId="1674F55F" w:rsidR="00BE3CF2" w:rsidRDefault="00BE3CF2" w:rsidP="006359F5">
      <w:pPr>
        <w:pStyle w:val="NormalWeb"/>
        <w:shd w:val="clear" w:color="auto" w:fill="FFFFFF"/>
        <w:spacing w:line="360" w:lineRule="auto"/>
        <w:rPr>
          <w:color w:val="676765"/>
          <w:spacing w:val="-5"/>
        </w:rPr>
      </w:pPr>
    </w:p>
    <w:p w14:paraId="3F289642" w14:textId="1F760767" w:rsidR="006359F5" w:rsidRDefault="006359F5" w:rsidP="006359F5"/>
    <w:p w14:paraId="72F22449" w14:textId="77777777" w:rsidR="009C7F9D" w:rsidRPr="009C7F9D" w:rsidRDefault="009C7F9D" w:rsidP="009C7F9D">
      <w:pPr>
        <w:pStyle w:val="NormalWeb"/>
        <w:numPr>
          <w:ilvl w:val="0"/>
          <w:numId w:val="4"/>
        </w:numPr>
        <w:shd w:val="clear" w:color="auto" w:fill="FFFFFF"/>
        <w:spacing w:line="360" w:lineRule="auto"/>
      </w:pPr>
    </w:p>
    <w:p w14:paraId="3915A0B8" w14:textId="77777777" w:rsidR="009C7F9D" w:rsidRDefault="009C7F9D" w:rsidP="00053B81">
      <w:pPr>
        <w:pStyle w:val="NormalWeb"/>
        <w:shd w:val="clear" w:color="auto" w:fill="FFFFFF"/>
        <w:spacing w:line="360" w:lineRule="auto"/>
      </w:pPr>
    </w:p>
    <w:p w14:paraId="27672294" w14:textId="77777777" w:rsidR="009C7F9D" w:rsidRPr="00BD1114" w:rsidRDefault="009C7F9D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</w:p>
    <w:p w14:paraId="3131B091" w14:textId="4BCF1607" w:rsidR="005E76A8" w:rsidRPr="00BD1114" w:rsidRDefault="005E76A8" w:rsidP="00053B81">
      <w:pPr>
        <w:spacing w:line="360" w:lineRule="auto"/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</w:pPr>
    </w:p>
    <w:p w14:paraId="5CE98213" w14:textId="31515DB1" w:rsidR="005E76A8" w:rsidRPr="00BD1114" w:rsidRDefault="005E76A8" w:rsidP="00053B81">
      <w:pPr>
        <w:pStyle w:val="NormalWeb"/>
        <w:shd w:val="clear" w:color="auto" w:fill="FFFFFF"/>
        <w:spacing w:line="360" w:lineRule="auto"/>
        <w:rPr>
          <w:sz w:val="24"/>
          <w:szCs w:val="24"/>
        </w:rPr>
      </w:pPr>
      <w:r w:rsidRPr="00BD1114">
        <w:rPr>
          <w:sz w:val="24"/>
          <w:szCs w:val="24"/>
        </w:rPr>
        <w:t xml:space="preserve">  </w:t>
      </w:r>
    </w:p>
    <w:p w14:paraId="192C8A25" w14:textId="0530094B" w:rsidR="005E76A8" w:rsidRDefault="005E76A8" w:rsidP="00053B81">
      <w:pPr>
        <w:pStyle w:val="NormalWeb"/>
        <w:spacing w:line="360" w:lineRule="auto"/>
      </w:pPr>
    </w:p>
    <w:p w14:paraId="715082AA" w14:textId="77777777" w:rsidR="005E76A8" w:rsidRPr="005E76A8" w:rsidRDefault="005E76A8" w:rsidP="00053B81">
      <w:pPr>
        <w:spacing w:line="360" w:lineRule="auto"/>
        <w:rPr>
          <w:rFonts w:eastAsia="Times New Roman" w:cstheme="minorHAnsi"/>
          <w:color w:val="212529"/>
          <w:sz w:val="24"/>
          <w:szCs w:val="24"/>
          <w:shd w:val="clear" w:color="auto" w:fill="FFFFFF"/>
          <w:lang w:eastAsia="en-GB"/>
        </w:rPr>
      </w:pPr>
    </w:p>
    <w:p w14:paraId="3D51D8A5" w14:textId="64C45BCC" w:rsidR="00124FA5" w:rsidRDefault="00124FA5" w:rsidP="00053B81">
      <w:pPr>
        <w:spacing w:line="360" w:lineRule="auto"/>
      </w:pPr>
    </w:p>
    <w:sectPr w:rsidR="00124FA5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C5ADD0" w14:textId="77777777" w:rsidR="008218D5" w:rsidRDefault="008218D5" w:rsidP="00CE54DC">
      <w:pPr>
        <w:spacing w:after="0" w:line="240" w:lineRule="auto"/>
      </w:pPr>
      <w:r>
        <w:separator/>
      </w:r>
    </w:p>
  </w:endnote>
  <w:endnote w:type="continuationSeparator" w:id="0">
    <w:p w14:paraId="28B7B340" w14:textId="77777777" w:rsidR="008218D5" w:rsidRDefault="008218D5" w:rsidP="00CE54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554A58" w14:textId="48D26EB9" w:rsidR="009044C4" w:rsidRDefault="00BD1114">
    <w:pPr>
      <w:pStyle w:val="Footer"/>
    </w:pPr>
    <w:r>
      <w:rPr>
        <w:noProof/>
        <w:color w:val="DDDDDD" w:themeColor="accent1"/>
        <w:lang w:eastAsia="zh-CN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4BEE9389" wp14:editId="78101FFC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18415" b="1524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7EABCD27" w14:textId="7C587FAC" w:rsidR="00BD1114" w:rsidRDefault="00BD1114" w:rsidP="00BD1114">
                          <w:pPr>
                            <w:jc w:val="center"/>
                          </w:pPr>
                          <w:r>
                            <w:t xml:space="preserve"> few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4BEE9389" id="Rectangle 452" o:spid="_x0000_s1026" style="position:absolute;left:0;text-align:left;margin-left:0;margin-top:0;width:579.9pt;height:750.3pt;z-index:251661312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N35orQIAAMIFAAAOAAAAZHJzL2Uyb0RvYy54bWysVFFPGzEMfp+0/xDlfVxbWloqrqgCMU1i&#13;&#10;gICJ5zSX9E5K4ixJe+1+/ZzkekWANmlaH1I7tj/H39m+uNxpRbbC+QZMSYcnA0qE4VA1Zl3SH883&#13;&#10;X2aU+MBMxRQYUdK98PRy8fnTRWvnYgQ1qEo4giDGz1tb0joEOy8Kz2uhmT8BKwwaJTjNAqpuXVSO&#13;&#10;tYiuVTEaDM6KFlxlHXDhPd5eZyNdJHwpBQ/3UnoRiCopvi2k06VzFc9iccHma8ds3fDuGewfXqFZ&#13;&#10;YzBpD3XNAiMb17yD0g134EGGEw66ACkbLlINWM1w8Kaap5pZkWpBcrztafL/D5bfbR8caaqSjicj&#13;&#10;SgzT+JEekTZm1kqQeIkUtdbP0fPJPrhO8yjGenfS6fiPlZBdonXf0yp2gXC8nJ6ejaenyD5H2/lk&#13;&#10;NJsNE/HFMdw6H74K0CQKJXX4gEQn2976gCnR9eASsxm4aZRK304Z0mLjTWbTSYrwoJoqWqNfaiNx&#13;&#10;pRzZMmyA1XqUfNRGf4cq300G+Is1YorePWtHJLQpg5eRh1x5ksJeiZhGmUchkUSsNSfogXIOxrkw&#13;&#10;YZjfV7NK/C11AozIEgvpsTuAOBrHmg7YuYLOP4aK1P198CBn/1NwH5Eygwl9sG4MuI8AFFbVZc7+&#13;&#10;B5IyNZGlsFvt0CWKK6j22G0O8hh6y28a/N63zIcH5nDusEdwl4R7PKQC/K7QSZTU4H59dB/9cRzQ&#13;&#10;SkmLc1xS/3PDnKBEfTM4KOfD8TgOflLGk+kIFffasnptMRt9BdgpQ9xalicx+gd1EKUD/YIrZxmz&#13;&#10;ookZjrlLyoM7KFch7xdcWlwsl8kNh92ycGueLI/gkeDYz8+7F+Zs1/QB5+UODjPP5m96P/vGSAPL&#13;&#10;TQDZpME48tpRj4sitW+31OImeq0nr+PqXfwGAAD//wMAUEsDBBQABgAIAAAAIQD3MoVW3wAAAAwB&#13;&#10;AAAPAAAAZHJzL2Rvd25yZXYueG1sTI9BT8MwDIXvSPyHyEjcWDqkotE1nSoKBziAVph29ZosrWic&#13;&#10;0mRb+fd4XOBi2Xrye+/LV5PrxdGMofOkYD5LQBhqvO7IKvh4f7pZgAgRSWPvySj4NgFWxeVFjpn2&#13;&#10;J1qbYx2tYBMKGSpoYxwyKUPTGodh5gdDrO396DDyOVqpRzyxuevlbZLcSYcdcUKLg3loTfNZH5yC&#13;&#10;qilL+/z1WNWL7dtLQLtJXtONUtdXU7XkUS5BRDPFvw84M3B/KLjYzh9IB9ErYJr4O8/aPL1nmB1v&#13;&#10;KSeDLHL5H6L4AQAA//8DAFBLAQItABQABgAIAAAAIQC2gziS/gAAAOEBAAATAAAAAAAAAAAAAAAA&#13;&#10;AAAAAABbQ29udGVudF9UeXBlc10ueG1sUEsBAi0AFAAGAAgAAAAhADj9If/WAAAAlAEAAAsAAAAA&#13;&#10;AAAAAAAAAAAALwEAAF9yZWxzLy5yZWxzUEsBAi0AFAAGAAgAAAAhACY3fmitAgAAwgUAAA4AAAAA&#13;&#10;AAAAAAAAAAAALgIAAGRycy9lMm9Eb2MueG1sUEsBAi0AFAAGAAgAAAAhAPcyhVbfAAAADAEAAA8A&#13;&#10;AAAAAAAAAAAAAAAABwUAAGRycy9kb3ducmV2LnhtbFBLBQYAAAAABAAEAPMAAAATBgAAAAA=&#13;&#10;" filled="f" strokecolor="#7b7b7b [1614]" strokeweight="1.25pt">
              <v:textbox>
                <w:txbxContent>
                  <w:p w14:paraId="7EABCD27" w14:textId="7C587FAC" w:rsidR="00BD1114" w:rsidRDefault="00BD1114" w:rsidP="00BD1114">
                    <w:pPr>
                      <w:jc w:val="center"/>
                    </w:pPr>
                    <w:r>
                      <w:t xml:space="preserve"> few</w:t>
                    </w:r>
                  </w:p>
                </w:txbxContent>
              </v:textbox>
              <w10:wrap anchorx="page" anchory="page"/>
            </v:rect>
          </w:pict>
        </mc:Fallback>
      </mc:AlternateContent>
    </w:r>
    <w:r>
      <w:rPr>
        <w:color w:val="DDDDDD" w:themeColor="accent1"/>
      </w:rPr>
      <w:t xml:space="preserve"> </w:t>
    </w:r>
    <w:r>
      <w:rPr>
        <w:rFonts w:asciiTheme="majorHAnsi" w:eastAsiaTheme="majorEastAsia" w:hAnsiTheme="majorHAnsi" w:cstheme="majorBidi"/>
        <w:color w:val="DDDDDD" w:themeColor="accent1"/>
      </w:rPr>
      <w:t xml:space="preserve">pg. </w:t>
    </w:r>
    <w:r>
      <w:rPr>
        <w:color w:val="DDDDDD" w:themeColor="accent1"/>
      </w:rPr>
      <w:fldChar w:fldCharType="begin"/>
    </w:r>
    <w:r>
      <w:rPr>
        <w:color w:val="DDDDDD" w:themeColor="accent1"/>
      </w:rPr>
      <w:instrText xml:space="preserve"> PAGE    \* MERGEFORMAT </w:instrText>
    </w:r>
    <w:r>
      <w:rPr>
        <w:color w:val="DDDDDD" w:themeColor="accent1"/>
      </w:rPr>
      <w:fldChar w:fldCharType="separate"/>
    </w:r>
    <w:r>
      <w:rPr>
        <w:rFonts w:asciiTheme="majorHAnsi" w:eastAsiaTheme="majorEastAsia" w:hAnsiTheme="majorHAnsi" w:cstheme="majorBidi"/>
        <w:noProof/>
        <w:color w:val="DDDDDD" w:themeColor="accent1"/>
      </w:rPr>
      <w:t>2</w:t>
    </w:r>
    <w:r>
      <w:rPr>
        <w:rFonts w:asciiTheme="majorHAnsi" w:eastAsiaTheme="majorEastAsia" w:hAnsiTheme="majorHAnsi" w:cstheme="majorBidi"/>
        <w:noProof/>
        <w:color w:val="DDDDDD" w:themeColor="accent1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D0787A" w14:textId="77777777" w:rsidR="008218D5" w:rsidRDefault="008218D5" w:rsidP="00CE54DC">
      <w:pPr>
        <w:spacing w:after="0" w:line="240" w:lineRule="auto"/>
      </w:pPr>
      <w:r>
        <w:separator/>
      </w:r>
    </w:p>
  </w:footnote>
  <w:footnote w:type="continuationSeparator" w:id="0">
    <w:p w14:paraId="566E869C" w14:textId="77777777" w:rsidR="008218D5" w:rsidRDefault="008218D5" w:rsidP="00CE54DC">
      <w:pPr>
        <w:spacing w:after="0" w:line="240" w:lineRule="auto"/>
      </w:pPr>
      <w:r>
        <w:continuationSeparator/>
      </w:r>
    </w:p>
  </w:footnote>
  <w:footnote w:id="1">
    <w:p w14:paraId="7E5C5D4D" w14:textId="59E70E4E" w:rsidR="00CE54DC" w:rsidRPr="0022441C" w:rsidRDefault="00CE54DC">
      <w:pPr>
        <w:pStyle w:val="FootnoteText"/>
        <w:rPr>
          <w:sz w:val="21"/>
          <w:szCs w:val="21"/>
        </w:rPr>
      </w:pPr>
      <w:r w:rsidRPr="0022441C">
        <w:rPr>
          <w:rStyle w:val="FootnoteReference"/>
          <w:sz w:val="21"/>
          <w:szCs w:val="21"/>
        </w:rPr>
        <w:footnoteRef/>
      </w:r>
      <w:r w:rsidRPr="0022441C">
        <w:rPr>
          <w:sz w:val="21"/>
          <w:szCs w:val="21"/>
        </w:rPr>
        <w:t xml:space="preserve"> </w:t>
      </w:r>
      <w:hyperlink r:id="rId1" w:history="1">
        <w:r w:rsidR="0022441C" w:rsidRPr="0022441C">
          <w:rPr>
            <w:sz w:val="21"/>
            <w:szCs w:val="21"/>
          </w:rPr>
          <w:t xml:space="preserve"> </w:t>
        </w:r>
        <w:r w:rsidR="0022441C" w:rsidRPr="0022441C">
          <w:rPr>
            <w:sz w:val="21"/>
            <w:szCs w:val="21"/>
          </w:rPr>
          <w:t>Trans- Atlantic Slave Trade – Database</w:t>
        </w:r>
        <w:r w:rsidR="0022441C" w:rsidRPr="0022441C">
          <w:rPr>
            <w:i/>
            <w:iCs/>
            <w:sz w:val="21"/>
            <w:szCs w:val="21"/>
          </w:rPr>
          <w:t>, Slave Voyages</w:t>
        </w:r>
        <w:r w:rsidR="0022441C" w:rsidRPr="0022441C">
          <w:rPr>
            <w:sz w:val="21"/>
            <w:szCs w:val="21"/>
          </w:rPr>
          <w:t>, 2008,  &lt;</w:t>
        </w:r>
        <w:hyperlink r:id="rId2" w:history="1">
          <w:r w:rsidR="0022441C" w:rsidRPr="0022441C">
            <w:rPr>
              <w:rStyle w:val="Hyperlink"/>
              <w:sz w:val="21"/>
              <w:szCs w:val="21"/>
            </w:rPr>
            <w:t>https://www.slavevoyages.org/voyage/2315/variables</w:t>
          </w:r>
        </w:hyperlink>
        <w:r w:rsidR="0022441C" w:rsidRPr="0022441C">
          <w:rPr>
            <w:sz w:val="21"/>
            <w:szCs w:val="21"/>
          </w:rPr>
          <w:t>&gt;, [last accessed 27</w:t>
        </w:r>
        <w:r w:rsidR="0022441C" w:rsidRPr="0022441C">
          <w:rPr>
            <w:sz w:val="21"/>
            <w:szCs w:val="21"/>
            <w:vertAlign w:val="superscript"/>
          </w:rPr>
          <w:t>th</w:t>
        </w:r>
        <w:r w:rsidR="0022441C" w:rsidRPr="0022441C">
          <w:rPr>
            <w:sz w:val="21"/>
            <w:szCs w:val="21"/>
          </w:rPr>
          <w:t xml:space="preserve"> November 2021]. </w:t>
        </w:r>
        <w:r w:rsidRPr="0022441C">
          <w:rPr>
            <w:rStyle w:val="Hyperlink"/>
            <w:sz w:val="21"/>
            <w:szCs w:val="21"/>
          </w:rPr>
          <w:t>yages.org/voyage/2315/variables</w:t>
        </w:r>
      </w:hyperlink>
      <w:r w:rsidRPr="0022441C">
        <w:rPr>
          <w:sz w:val="21"/>
          <w:szCs w:val="21"/>
        </w:rPr>
        <w:t xml:space="preserve"> </w:t>
      </w:r>
    </w:p>
    <w:p w14:paraId="6A709D7A" w14:textId="77777777" w:rsidR="00CE54DC" w:rsidRDefault="00CE54DC">
      <w:pPr>
        <w:pStyle w:val="FootnoteText"/>
      </w:pPr>
    </w:p>
  </w:footnote>
  <w:footnote w:id="2">
    <w:p w14:paraId="37B5A20A" w14:textId="402181CE" w:rsidR="00B80FB3" w:rsidRPr="00B80FB3" w:rsidRDefault="00B80FB3" w:rsidP="00294B65">
      <w:pPr>
        <w:rPr>
          <w:rFonts w:ascii="Times New Roman" w:eastAsia="Times New Roman" w:hAnsi="Times New Roman" w:cs="Times New Roman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22441C" w:rsidRPr="00B80FB3">
        <w:rPr>
          <w:rFonts w:ascii="Times New Roman" w:eastAsia="Times New Roman" w:hAnsi="Times New Roman" w:cs="Times New Roman"/>
          <w:lang w:eastAsia="en-GB"/>
        </w:rPr>
        <w:t>Jennifer L. Morgan</w:t>
      </w:r>
      <w:r w:rsidR="0022441C">
        <w:t xml:space="preserve"> </w:t>
      </w:r>
      <w:r w:rsidR="0022441C">
        <w:t xml:space="preserve"> discussing </w:t>
      </w:r>
      <w:r>
        <w:t xml:space="preserve">David Richardson, </w:t>
      </w:r>
      <w:r w:rsidRPr="0022441C">
        <w:rPr>
          <w:rFonts w:ascii="Times New Roman" w:eastAsia="Times New Roman" w:hAnsi="Times New Roman" w:cs="Times New Roman"/>
          <w:i/>
          <w:iCs/>
          <w:lang w:eastAsia="en-GB"/>
        </w:rPr>
        <w:t>Accounting for “The Most Excruciating Torment”: Gender, Slavery, and Trans-Atlantic Passage</w:t>
      </w:r>
      <w:r w:rsidRPr="00B80FB3">
        <w:rPr>
          <w:rFonts w:ascii="Times New Roman" w:eastAsia="Times New Roman" w:hAnsi="Times New Roman" w:cs="Times New Roman"/>
          <w:lang w:eastAsia="en-GB"/>
        </w:rPr>
        <w:t xml:space="preserve">s </w:t>
      </w:r>
      <w:r w:rsidR="0022441C">
        <w:t xml:space="preserve">, </w:t>
      </w:r>
      <w:r w:rsidR="0022441C">
        <w:t>Vol. 6, No. 2</w:t>
      </w:r>
      <w:r w:rsidR="0022441C">
        <w:t>,  (</w:t>
      </w:r>
      <w:r w:rsidR="0022441C">
        <w:t>University of Illinois Pre</w:t>
      </w:r>
      <w:r w:rsidR="0022441C" w:rsidRPr="0022441C">
        <w:t>ss</w:t>
      </w:r>
      <w:r w:rsidR="0022441C" w:rsidRPr="0022441C">
        <w:t xml:space="preserve">, </w:t>
      </w:r>
      <w:hyperlink r:id="rId3" w:history="1">
        <w:r w:rsidR="0022441C" w:rsidRPr="0022441C">
          <w:t>Champaign, Illinois, United States</w:t>
        </w:r>
      </w:hyperlink>
      <w:r w:rsidR="00BE3CF2">
        <w:t xml:space="preserve">), p.186. </w:t>
      </w:r>
      <w:r w:rsidR="0022441C">
        <w:t>[last accessed 28</w:t>
      </w:r>
      <w:r w:rsidR="0022441C" w:rsidRPr="00CA076B">
        <w:rPr>
          <w:vertAlign w:val="superscript"/>
        </w:rPr>
        <w:t>th</w:t>
      </w:r>
      <w:r w:rsidR="0022441C">
        <w:t xml:space="preserve"> November 2021]</w:t>
      </w:r>
    </w:p>
    <w:p w14:paraId="406439BF" w14:textId="4E163CC3" w:rsidR="00B80FB3" w:rsidRDefault="00B80FB3">
      <w:pPr>
        <w:pStyle w:val="FootnoteText"/>
      </w:pPr>
    </w:p>
  </w:footnote>
  <w:footnote w:id="3">
    <w:p w14:paraId="7464C388" w14:textId="4C22A811" w:rsidR="00A600C8" w:rsidRPr="000D23D2" w:rsidRDefault="00A600C8" w:rsidP="000D23D2">
      <w:pPr>
        <w:rPr>
          <w:i/>
          <w:iCs/>
          <w:color w:val="000000"/>
        </w:rPr>
      </w:pPr>
      <w:r>
        <w:rPr>
          <w:rStyle w:val="FootnoteReference"/>
        </w:rPr>
        <w:footnoteRef/>
      </w:r>
      <w:r>
        <w:t xml:space="preserve"> </w:t>
      </w:r>
      <w:r w:rsidR="0022441C" w:rsidRPr="0022441C">
        <w:rPr>
          <w:rFonts w:ascii="Times New Roman" w:hAnsi="Times New Roman" w:cs="Times New Roman"/>
          <w:sz w:val="24"/>
          <w:szCs w:val="24"/>
        </w:rPr>
        <w:t xml:space="preserve">The Royal Victorian Navy, </w:t>
      </w:r>
      <w:r w:rsidR="00BE3CF2" w:rsidRPr="0022441C">
        <w:t>Legislation</w:t>
      </w:r>
      <w:r w:rsidR="0022441C" w:rsidRPr="0022441C">
        <w:rPr>
          <w:rFonts w:ascii="Times New Roman" w:hAnsi="Times New Roman" w:cs="Times New Roman"/>
          <w:sz w:val="24"/>
          <w:szCs w:val="24"/>
        </w:rPr>
        <w:t xml:space="preserve"> on the Slave Trade Act, </w:t>
      </w:r>
      <w:r w:rsidR="0022441C" w:rsidRPr="0022441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22441C" w:rsidRPr="0022441C">
        <w:rPr>
          <w:rFonts w:ascii="Times New Roman" w:hAnsi="Times New Roman" w:cs="Times New Roman"/>
          <w:i/>
          <w:iCs/>
          <w:color w:val="000000"/>
          <w:sz w:val="24"/>
          <w:szCs w:val="24"/>
        </w:rPr>
        <w:t>Georgii</w:t>
      </w:r>
      <w:proofErr w:type="spellEnd"/>
      <w:r w:rsidR="0022441C" w:rsidRPr="0022441C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III, cap. XLI</w:t>
      </w:r>
      <w:r w:rsidR="0022441C">
        <w:rPr>
          <w:i/>
          <w:iCs/>
          <w:color w:val="000000"/>
        </w:rPr>
        <w:t xml:space="preserve">X, </w:t>
      </w:r>
      <w:r w:rsidR="0022441C" w:rsidRPr="0022441C">
        <w:rPr>
          <w:rFonts w:ascii="Times New Roman" w:hAnsi="Times New Roman" w:cs="Times New Roman"/>
          <w:i/>
          <w:iCs/>
          <w:color w:val="000000"/>
          <w:sz w:val="24"/>
          <w:szCs w:val="24"/>
        </w:rPr>
        <w:t>An Act to explain Three Acts, passed in the Forty Sixth, Forty Seventh and Fifty first Years of His Majesty's Reign, respectively, for the Abolition of the Slave Trade</w:t>
      </w:r>
      <w:r w:rsidR="0022441C">
        <w:rPr>
          <w:i/>
          <w:iCs/>
          <w:color w:val="000000"/>
        </w:rPr>
        <w:t xml:space="preserve">, </w:t>
      </w:r>
      <w:r w:rsidR="0022441C">
        <w:rPr>
          <w:color w:val="000000"/>
        </w:rPr>
        <w:t xml:space="preserve">1998, </w:t>
      </w:r>
      <w:r w:rsidR="0022441C">
        <w:t>&lt;</w:t>
      </w:r>
      <w:hyperlink r:id="rId4" w:history="1">
        <w:r w:rsidR="0022441C" w:rsidRPr="001461CC">
          <w:rPr>
            <w:rStyle w:val="Hyperlink"/>
          </w:rPr>
          <w:t>https://www.pdavis.nl/Legis_33.htm</w:t>
        </w:r>
      </w:hyperlink>
      <w:r w:rsidR="0022441C">
        <w:t xml:space="preserve"> &gt;, [last accessed 28</w:t>
      </w:r>
      <w:r w:rsidR="0022441C" w:rsidRPr="00CA076B">
        <w:rPr>
          <w:vertAlign w:val="superscript"/>
        </w:rPr>
        <w:t>th</w:t>
      </w:r>
      <w:r w:rsidR="0022441C">
        <w:t xml:space="preserve"> November 2021].</w:t>
      </w:r>
    </w:p>
  </w:footnote>
  <w:footnote w:id="4">
    <w:p w14:paraId="30278ED5" w14:textId="7F21BB7D" w:rsidR="008F7FF4" w:rsidRPr="000D23D2" w:rsidRDefault="008F7FF4" w:rsidP="000D23D2">
      <w:pPr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053B81" w:rsidRPr="00BD1114">
        <w:rPr>
          <w:rFonts w:ascii="Times New Roman" w:eastAsia="Times New Roman" w:hAnsi="Times New Roman" w:cs="Times New Roman"/>
          <w:color w:val="212529"/>
          <w:sz w:val="24"/>
          <w:szCs w:val="24"/>
          <w:shd w:val="clear" w:color="auto" w:fill="FFFFFF"/>
          <w:lang w:eastAsia="en-GB"/>
        </w:rPr>
        <w:t xml:space="preserve">Suzzanne </w:t>
      </w:r>
      <w:r w:rsidR="00053B81" w:rsidRPr="00BD1114">
        <w:rPr>
          <w:rFonts w:ascii="Times New Roman" w:hAnsi="Times New Roman" w:cs="Times New Roman"/>
          <w:sz w:val="24"/>
          <w:szCs w:val="24"/>
        </w:rPr>
        <w:t>Schwarz,</w:t>
      </w:r>
      <w:r w:rsidR="00053B81">
        <w:rPr>
          <w:rFonts w:ascii="Times New Roman" w:hAnsi="Times New Roman" w:cs="Times New Roman"/>
          <w:sz w:val="24"/>
          <w:szCs w:val="24"/>
        </w:rPr>
        <w:t xml:space="preserve"> </w:t>
      </w:r>
      <w:r w:rsidR="00BE3CF2" w:rsidRPr="00BE3CF2">
        <w:rPr>
          <w:rFonts w:ascii="Times New Roman" w:hAnsi="Times New Roman" w:cs="Times New Roman"/>
          <w:color w:val="000000"/>
          <w:spacing w:val="-5"/>
          <w:sz w:val="22"/>
          <w:szCs w:val="22"/>
        </w:rPr>
        <w:t>EXTENDING THE AFRICAN NAMES DATABASE: N</w:t>
      </w:r>
      <w:r w:rsidR="00BE3CF2" w:rsidRPr="00BE3CF2">
        <w:t>EW EVIDENCE FROM SIERRA LEONE</w:t>
      </w:r>
      <w:r w:rsidR="00BE3CF2" w:rsidRPr="00BE3CF2">
        <w:t>, (</w:t>
      </w:r>
      <w:r w:rsidR="00BE3CF2" w:rsidRPr="00BE3CF2">
        <w:t>African Economic History</w:t>
      </w:r>
      <w:r w:rsidR="00BE3CF2" w:rsidRPr="00BE3CF2">
        <w:t xml:space="preserve">, </w:t>
      </w:r>
      <w:r w:rsidR="00BE3CF2" w:rsidRPr="00BE3CF2">
        <w:t>University of Wisconsin Press</w:t>
      </w:r>
      <w:r w:rsidR="00BE3CF2" w:rsidRPr="00BE3CF2">
        <w:t xml:space="preserve">, </w:t>
      </w:r>
      <w:hyperlink r:id="rId5" w:history="1">
        <w:r w:rsidR="00BE3CF2" w:rsidRPr="00BE3CF2">
          <w:t>Madison, Wisconsin</w:t>
        </w:r>
      </w:hyperlink>
      <w:r w:rsidR="00BE3CF2">
        <w:t xml:space="preserve">), 2010, p. 139. </w:t>
      </w:r>
    </w:p>
  </w:footnote>
  <w:footnote w:id="5">
    <w:p w14:paraId="648E71C3" w14:textId="68965F2D" w:rsidR="00021C5F" w:rsidRPr="000D23D2" w:rsidRDefault="00021C5F" w:rsidP="000D23D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294B65" w:rsidRPr="001F5D9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Great Britain. Foreign and Commonwealth Office</w:t>
      </w:r>
      <w:r w:rsidR="00294B65">
        <w:rPr>
          <w:color w:val="333333"/>
          <w:shd w:val="clear" w:color="auto" w:fill="FFFFFF"/>
        </w:rPr>
        <w:t xml:space="preserve">, </w:t>
      </w:r>
      <w:r w:rsidR="00294B65" w:rsidRPr="001F5D9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British and Foreign State Papers</w:t>
      </w:r>
      <w:r w:rsidR="00294B6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, </w:t>
      </w:r>
      <w:r w:rsidR="00294B6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(London, Orchid Street Westminster), 1830,  p.68-69, </w:t>
      </w:r>
      <w:r w:rsidR="00294B65" w:rsidRPr="002C00A7">
        <w:rPr>
          <w:rFonts w:ascii="Times New Roman" w:hAnsi="Times New Roman" w:cs="Times New Roman"/>
          <w:color w:val="000000" w:themeColor="text1"/>
          <w:sz w:val="24"/>
          <w:szCs w:val="24"/>
        </w:rPr>
        <w:t>&lt;https://books.google.co.uk/books?id=v44AAAAAYAAJ&amp;pg=PA68&amp;lpg=PA68&amp;dq=juan+garcia+fabiana+1819&amp;source=bl&amp;ots=vBr87dmPr5&amp;sig=ACfU3U3Xws7kp54R0Jew6pvwMTbHNLTx_A&amp;hl=en&amp;sa=X&amp;ved=2ahUKEwiv3tPXorn0AhWcQUEAHd6cAVEQ6AF6BAgLEAM#v=onepage&amp;q=juan%20garcia%20fabiana%201819&amp;f=false&gt;</w:t>
      </w:r>
      <w:r w:rsidR="00294B6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, </w:t>
      </w:r>
      <w:r w:rsidR="00294B65">
        <w:rPr>
          <w:rFonts w:ascii="Times New Roman" w:eastAsia="Times New Roman" w:hAnsi="Times New Roman" w:cs="Times New Roman"/>
          <w:color w:val="000000"/>
          <w:spacing w:val="-6"/>
          <w:lang w:eastAsia="en-GB"/>
        </w:rPr>
        <w:t>[last accessed, 27</w:t>
      </w:r>
      <w:r w:rsidR="00294B65" w:rsidRPr="008057D5">
        <w:rPr>
          <w:rFonts w:ascii="Times New Roman" w:eastAsia="Times New Roman" w:hAnsi="Times New Roman" w:cs="Times New Roman"/>
          <w:color w:val="000000"/>
          <w:spacing w:val="-6"/>
          <w:vertAlign w:val="superscript"/>
          <w:lang w:eastAsia="en-GB"/>
        </w:rPr>
        <w:t>th</w:t>
      </w:r>
      <w:r w:rsidR="00294B65">
        <w:rPr>
          <w:rFonts w:ascii="Times New Roman" w:eastAsia="Times New Roman" w:hAnsi="Times New Roman" w:cs="Times New Roman"/>
          <w:color w:val="000000"/>
          <w:spacing w:val="-6"/>
          <w:lang w:eastAsia="en-GB"/>
        </w:rPr>
        <w:t xml:space="preserve"> November 2021]. </w:t>
      </w:r>
    </w:p>
  </w:footnote>
  <w:footnote w:id="6">
    <w:p w14:paraId="337E32DB" w14:textId="77777777" w:rsidR="0022441C" w:rsidRDefault="00594A88" w:rsidP="0022441C">
      <w:pPr>
        <w:pStyle w:val="NormalWeb"/>
        <w:shd w:val="clear" w:color="auto" w:fill="FFFFFF"/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="0022441C">
        <w:t>Trans- Atlantic Slave Trade – Database</w:t>
      </w:r>
      <w:r w:rsidR="0022441C" w:rsidRPr="00543A5B">
        <w:rPr>
          <w:i/>
          <w:iCs/>
        </w:rPr>
        <w:t>, Slave Voyages</w:t>
      </w:r>
      <w:r w:rsidR="0022441C">
        <w:t>, 2008,  &lt;</w:t>
      </w:r>
      <w:hyperlink r:id="rId6" w:history="1">
        <w:r w:rsidR="0022441C" w:rsidRPr="001461CC">
          <w:rPr>
            <w:rStyle w:val="Hyperlink"/>
          </w:rPr>
          <w:t>https://www.slavevoyages.org/voyage/2315/variables</w:t>
        </w:r>
      </w:hyperlink>
      <w:r w:rsidR="0022441C">
        <w:t>&gt;, [last accessed 27</w:t>
      </w:r>
      <w:r w:rsidR="0022441C" w:rsidRPr="00CA076B">
        <w:rPr>
          <w:vertAlign w:val="superscript"/>
        </w:rPr>
        <w:t>th</w:t>
      </w:r>
      <w:r w:rsidR="0022441C">
        <w:t xml:space="preserve"> November 2021]. </w:t>
      </w:r>
    </w:p>
    <w:p w14:paraId="584DE8D5" w14:textId="0B71C5BE" w:rsidR="00594A88" w:rsidRDefault="00594A88" w:rsidP="0022441C">
      <w:pPr>
        <w:pStyle w:val="FootnoteText"/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77234F" w14:textId="6DD073CC" w:rsidR="00BD1114" w:rsidRDefault="00BD1114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69271E1" wp14:editId="4B2798F5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7CCB3152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nMlmpwIAALcFAAAOAAAAZHJzL2Uyb0RvYy54bWysVFFv2yAQfp+0/4B4X514SdNGdaqoVadJ&#13;&#10;XVu1nfpMMMSWgGNA4mS/fgc4TtVVmzTND5jj7r7jPu7u4nKnFdkK51swFR2fjCgRhkPdmnVFvz/f&#13;&#10;fDqjxAdmaqbAiIruhaeXi48fLjo7FyU0oGrhCIIYP+9sRZsQ7LwoPG+EZv4ErDColOA0Cyi6dVE7&#13;&#10;1iG6VkU5Gp0WHbjaOuDCezy9zkq6SPhSCh7upfQiEFVRvFtIq0vrKq7F4oLN147ZpuX9Ndg/3EKz&#13;&#10;1mDQAeqaBUY2rv0NSrfcgQcZTjjoAqRsuUg5YDbj0ZtsnhpmRcoFyfF2oMn/P1h+t31wpK0rWpYl&#13;&#10;JYZpfKRHpI2ZtRIkHiJFnfVztHyyD66XPG5jvjvpdPxjJmSXaN0PtIpdIBwPZ59np+NTZJ+j7nw6&#13;&#10;nU7OEvHF0d06H74I0CRuKurwAolOtr31AUOi6cEkRjNw0yqV3k4Z0mHhTc9m0+ThQbV11Ea7VEbi&#13;&#10;SjmyZVgAq3WZbNRGf4M6n01H+MUcMcRgnqUjEuqUwcPIQ8487cJeiRhGmUchkUTMNQcYgHIMxrkw&#13;&#10;YZzv17Ba/C10AozIEhMZsHuA2BrHnA7YOYPePrqKVP2D8yhH/5Pz4JEigwmDs24NuPcAFGbVR872&#13;&#10;B5IyNZGlFdR7LDEHufe85TctPvIt8+GBOWw2LAwcIOEeF6kAHxP6HSUNuJ/vnUd77AHUUtJh81bU&#13;&#10;/9gwJyhRXw12x/l4MondnoTJdFai4F5rVq81ZqOvAMtjjKPK8rSN9kEdttKBfsE5s4xRUcUMx9gV&#13;&#10;5cEdhKuQhwpOKi6Wy2SGHW5ZuDVPlkfwyGos4ufdC3O2r/SATXIHh0Zn8zcFn22jp4HlJoBsUzcc&#13;&#10;ee35xumQarafZHH8vJaT1XHeLn4BAAD//wMAUEsDBBQABgAIAAAAIQBx/faY4AAAAAwBAAAPAAAA&#13;&#10;ZHJzL2Rvd25yZXYueG1sTI/BTsMwEETvSPyDtUjcqB1EoyiNU0UEDnCgIlBx3caLExHbIXbb8Pd1&#13;&#10;ucBltKvRzs4r1rMZ2IEm3zsrIVkIYGRbp3qrJby/Pd5kwHxAq3BwliT8kId1eXlRYK7c0b7SoQma&#13;&#10;xRDrc5TQhTDmnPu2I4N+4Uay0ft0k8EQ10lzNeExhpuB3wqRcoO9jR86HOm+o/ar2RsJdVtV+un7&#13;&#10;oW6yj82zR70VL8utlNdXc72KUq2ABZrD3wWcGWJ/KGOxndtb5dkgIdKEXz17SZqkwHZxWoq7DHhZ&#13;&#10;8P8Q5QkAAP//AwBQSwECLQAUAAYACAAAACEAtoM4kv4AAADhAQAAEwAAAAAAAAAAAAAAAAAAAAAA&#13;&#10;W0NvbnRlbnRfVHlwZXNdLnhtbFBLAQItABQABgAIAAAAIQA4/SH/1gAAAJQBAAALAAAAAAAAAAAA&#13;&#10;AAAAAC8BAABfcmVscy8ucmVsc1BLAQItABQABgAIAAAAIQA6nMlmpwIAALcFAAAOAAAAAAAAAAAA&#13;&#10;AAAAAC4CAABkcnMvZTJvRG9jLnhtbFBLAQItABQABgAIAAAAIQBx/faY4AAAAAwBAAAPAAAAAAAA&#13;&#10;AAAAAAAAAAEFAABkcnMvZG93bnJldi54bWxQSwUGAAAAAAQABADzAAAADgYAAAAA&#13;&#10;" filled="f" strokecolor="#7b7b7b [1614]" strokeweight="1.25pt">
              <w10:wrap anchorx="page" anchory="page"/>
            </v:rect>
          </w:pict>
        </mc:Fallback>
      </mc:AlternateContent>
    </w:r>
    <w:sdt>
      <w:sdtPr>
        <w:rPr>
          <w:color w:val="DDDDDD" w:themeColor="accent1"/>
        </w:rPr>
        <w:alias w:val="Title"/>
        <w:id w:val="15524250"/>
        <w:placeholder>
          <w:docPart w:val="6F2E27A27C97CE49BE153B72AAADD047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>
          <w:rPr>
            <w:color w:val="DDDDDD" w:themeColor="accent1"/>
          </w:rPr>
          <w:t xml:space="preserve">Databasing </w:t>
        </w:r>
        <w:r w:rsidR="00053B81">
          <w:rPr>
            <w:color w:val="DDDDDD" w:themeColor="accent1"/>
          </w:rPr>
          <w:t>exercise</w:t>
        </w:r>
        <w:r>
          <w:rPr>
            <w:color w:val="DDDDDD" w:themeColor="accent1"/>
          </w:rPr>
          <w:t xml:space="preserve">, 2105399. </w:t>
        </w:r>
      </w:sdtContent>
    </w:sdt>
  </w:p>
  <w:p w14:paraId="3C5AA791" w14:textId="5CB6D589" w:rsidR="00861BAA" w:rsidRDefault="00861B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CE1CBC"/>
    <w:multiLevelType w:val="multilevel"/>
    <w:tmpl w:val="1BDAE6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87A2BB8"/>
    <w:multiLevelType w:val="hybridMultilevel"/>
    <w:tmpl w:val="A1189D94"/>
    <w:lvl w:ilvl="0" w:tplc="272AE2DC">
      <w:start w:val="4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141032"/>
    <w:multiLevelType w:val="multilevel"/>
    <w:tmpl w:val="0E7AB8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4AD5E40"/>
    <w:multiLevelType w:val="multilevel"/>
    <w:tmpl w:val="03C29F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FA5"/>
    <w:rsid w:val="00021C5F"/>
    <w:rsid w:val="00043CBE"/>
    <w:rsid w:val="00053B81"/>
    <w:rsid w:val="00065865"/>
    <w:rsid w:val="000874B1"/>
    <w:rsid w:val="000D03C4"/>
    <w:rsid w:val="000D23D2"/>
    <w:rsid w:val="00107F3A"/>
    <w:rsid w:val="00124FA5"/>
    <w:rsid w:val="00171E59"/>
    <w:rsid w:val="001963A9"/>
    <w:rsid w:val="001F1A92"/>
    <w:rsid w:val="001F5D94"/>
    <w:rsid w:val="00200C8C"/>
    <w:rsid w:val="00216212"/>
    <w:rsid w:val="0022441C"/>
    <w:rsid w:val="0027298D"/>
    <w:rsid w:val="00294B65"/>
    <w:rsid w:val="002C00A7"/>
    <w:rsid w:val="002E787B"/>
    <w:rsid w:val="0032146F"/>
    <w:rsid w:val="00325965"/>
    <w:rsid w:val="00332361"/>
    <w:rsid w:val="00390D21"/>
    <w:rsid w:val="003A0A92"/>
    <w:rsid w:val="003A2615"/>
    <w:rsid w:val="003A4C75"/>
    <w:rsid w:val="003C33DC"/>
    <w:rsid w:val="004055E1"/>
    <w:rsid w:val="00407AA8"/>
    <w:rsid w:val="0045425E"/>
    <w:rsid w:val="004813CD"/>
    <w:rsid w:val="004C70FE"/>
    <w:rsid w:val="00543A5B"/>
    <w:rsid w:val="0059117D"/>
    <w:rsid w:val="00594A88"/>
    <w:rsid w:val="00594DBD"/>
    <w:rsid w:val="005C35B8"/>
    <w:rsid w:val="005E76A8"/>
    <w:rsid w:val="006151B3"/>
    <w:rsid w:val="00627816"/>
    <w:rsid w:val="006359F5"/>
    <w:rsid w:val="00693586"/>
    <w:rsid w:val="006A0124"/>
    <w:rsid w:val="006D58C5"/>
    <w:rsid w:val="00740023"/>
    <w:rsid w:val="00764910"/>
    <w:rsid w:val="00781344"/>
    <w:rsid w:val="007E30E0"/>
    <w:rsid w:val="008015B0"/>
    <w:rsid w:val="008057D5"/>
    <w:rsid w:val="008218D5"/>
    <w:rsid w:val="00861BAA"/>
    <w:rsid w:val="008F7FF4"/>
    <w:rsid w:val="009044C4"/>
    <w:rsid w:val="009276D1"/>
    <w:rsid w:val="009B0301"/>
    <w:rsid w:val="009C7F9D"/>
    <w:rsid w:val="009E392B"/>
    <w:rsid w:val="00A36CAE"/>
    <w:rsid w:val="00A600C8"/>
    <w:rsid w:val="00A6015D"/>
    <w:rsid w:val="00A6347F"/>
    <w:rsid w:val="00A64E51"/>
    <w:rsid w:val="00A87F38"/>
    <w:rsid w:val="00AA0EB1"/>
    <w:rsid w:val="00AC053F"/>
    <w:rsid w:val="00B80FB3"/>
    <w:rsid w:val="00BD1114"/>
    <w:rsid w:val="00BD6431"/>
    <w:rsid w:val="00BE3CF2"/>
    <w:rsid w:val="00C112CD"/>
    <w:rsid w:val="00C363AE"/>
    <w:rsid w:val="00CA076B"/>
    <w:rsid w:val="00CC17BA"/>
    <w:rsid w:val="00CE54DC"/>
    <w:rsid w:val="00D37C7F"/>
    <w:rsid w:val="00DA60C1"/>
    <w:rsid w:val="00DA68E6"/>
    <w:rsid w:val="00DB26C5"/>
    <w:rsid w:val="00E47569"/>
    <w:rsid w:val="00E556C0"/>
    <w:rsid w:val="00E94DF7"/>
    <w:rsid w:val="00ED715B"/>
    <w:rsid w:val="00EE227E"/>
    <w:rsid w:val="00F675F5"/>
    <w:rsid w:val="00FA5D3D"/>
    <w:rsid w:val="00FA5F0E"/>
    <w:rsid w:val="00FA727E"/>
    <w:rsid w:val="00FB1E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70FD5CD"/>
  <w15:chartTrackingRefBased/>
  <w15:docId w15:val="{503CE471-0DBF-304F-B725-774AD63F09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60C1"/>
  </w:style>
  <w:style w:type="paragraph" w:styleId="Heading1">
    <w:name w:val="heading 1"/>
    <w:basedOn w:val="Normal"/>
    <w:next w:val="Normal"/>
    <w:link w:val="Heading1Char"/>
    <w:uiPriority w:val="9"/>
    <w:qFormat/>
    <w:rsid w:val="00DA60C1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A60C1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60C1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60C1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60C1"/>
    <w:pPr>
      <w:spacing w:before="200" w:after="0"/>
      <w:jc w:val="left"/>
      <w:outlineLvl w:val="4"/>
    </w:pPr>
    <w:rPr>
      <w:smallCaps/>
      <w:color w:val="858585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60C1"/>
    <w:pPr>
      <w:spacing w:after="0"/>
      <w:jc w:val="left"/>
      <w:outlineLvl w:val="5"/>
    </w:pPr>
    <w:rPr>
      <w:smallCaps/>
      <w:color w:val="B2B2B2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60C1"/>
    <w:pPr>
      <w:spacing w:after="0"/>
      <w:jc w:val="left"/>
      <w:outlineLvl w:val="6"/>
    </w:pPr>
    <w:rPr>
      <w:b/>
      <w:smallCaps/>
      <w:color w:val="B2B2B2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60C1"/>
    <w:pPr>
      <w:spacing w:after="0"/>
      <w:jc w:val="left"/>
      <w:outlineLvl w:val="7"/>
    </w:pPr>
    <w:rPr>
      <w:b/>
      <w:i/>
      <w:smallCaps/>
      <w:color w:val="858585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60C1"/>
    <w:pPr>
      <w:spacing w:after="0"/>
      <w:jc w:val="left"/>
      <w:outlineLvl w:val="8"/>
    </w:pPr>
    <w:rPr>
      <w:b/>
      <w:i/>
      <w:smallCaps/>
      <w:color w:val="585858" w:themeColor="accent2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24FA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124FA5"/>
  </w:style>
  <w:style w:type="character" w:customStyle="1" w:styleId="eop">
    <w:name w:val="eop"/>
    <w:basedOn w:val="DefaultParagraphFont"/>
    <w:rsid w:val="00124FA5"/>
  </w:style>
  <w:style w:type="character" w:customStyle="1" w:styleId="apple-converted-space">
    <w:name w:val="apple-converted-space"/>
    <w:basedOn w:val="DefaultParagraphFont"/>
    <w:rsid w:val="00124FA5"/>
  </w:style>
  <w:style w:type="character" w:customStyle="1" w:styleId="scxw161567634">
    <w:name w:val="scxw161567634"/>
    <w:basedOn w:val="DefaultParagraphFont"/>
    <w:rsid w:val="00124FA5"/>
  </w:style>
  <w:style w:type="paragraph" w:styleId="NormalWeb">
    <w:name w:val="Normal (Web)"/>
    <w:basedOn w:val="Normal"/>
    <w:uiPriority w:val="99"/>
    <w:unhideWhenUsed/>
    <w:rsid w:val="0021621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E54DC"/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E54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E54D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E54DC"/>
    <w:rPr>
      <w:color w:val="5F5F5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54D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015B0"/>
    <w:rPr>
      <w:color w:val="919191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61BA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1BAA"/>
  </w:style>
  <w:style w:type="paragraph" w:styleId="Footer">
    <w:name w:val="footer"/>
    <w:basedOn w:val="Normal"/>
    <w:link w:val="FooterChar"/>
    <w:uiPriority w:val="99"/>
    <w:unhideWhenUsed/>
    <w:rsid w:val="00861BA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1BAA"/>
  </w:style>
  <w:style w:type="paragraph" w:customStyle="1" w:styleId="pcenter">
    <w:name w:val="pcenter"/>
    <w:basedOn w:val="Normal"/>
    <w:rsid w:val="00A600C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ame">
    <w:name w:val="name"/>
    <w:basedOn w:val="DefaultParagraphFont"/>
    <w:rsid w:val="008057D5"/>
  </w:style>
  <w:style w:type="paragraph" w:styleId="ListParagraph">
    <w:name w:val="List Paragraph"/>
    <w:basedOn w:val="Normal"/>
    <w:uiPriority w:val="34"/>
    <w:qFormat/>
    <w:rsid w:val="00DA60C1"/>
    <w:pPr>
      <w:ind w:left="720"/>
      <w:contextualSpacing/>
    </w:pPr>
  </w:style>
  <w:style w:type="character" w:styleId="HTMLCite">
    <w:name w:val="HTML Cite"/>
    <w:basedOn w:val="DefaultParagraphFont"/>
    <w:uiPriority w:val="99"/>
    <w:semiHidden/>
    <w:unhideWhenUsed/>
    <w:rsid w:val="006359F5"/>
    <w:rPr>
      <w:i/>
      <w:iCs/>
    </w:rPr>
  </w:style>
  <w:style w:type="character" w:styleId="Strong">
    <w:name w:val="Strong"/>
    <w:uiPriority w:val="22"/>
    <w:qFormat/>
    <w:rsid w:val="00DA60C1"/>
    <w:rPr>
      <w:b/>
      <w:color w:val="B2B2B2" w:themeColor="accent2"/>
    </w:rPr>
  </w:style>
  <w:style w:type="character" w:customStyle="1" w:styleId="Heading2Char">
    <w:name w:val="Heading 2 Char"/>
    <w:basedOn w:val="DefaultParagraphFont"/>
    <w:link w:val="Heading2"/>
    <w:uiPriority w:val="9"/>
    <w:rsid w:val="00DA60C1"/>
    <w:rPr>
      <w:smallCaps/>
      <w:spacing w:val="5"/>
      <w:sz w:val="28"/>
      <w:szCs w:val="28"/>
    </w:rPr>
  </w:style>
  <w:style w:type="character" w:customStyle="1" w:styleId="pharos-badge">
    <w:name w:val="pharos-badge"/>
    <w:basedOn w:val="DefaultParagraphFont"/>
    <w:rsid w:val="00FA5D3D"/>
  </w:style>
  <w:style w:type="character" w:customStyle="1" w:styleId="Heading1Char">
    <w:name w:val="Heading 1 Char"/>
    <w:basedOn w:val="DefaultParagraphFont"/>
    <w:link w:val="Heading1"/>
    <w:uiPriority w:val="9"/>
    <w:rsid w:val="00DA60C1"/>
    <w:rPr>
      <w:smallCaps/>
      <w:spacing w:val="5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60C1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60C1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60C1"/>
    <w:rPr>
      <w:smallCaps/>
      <w:color w:val="858585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60C1"/>
    <w:rPr>
      <w:smallCaps/>
      <w:color w:val="B2B2B2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60C1"/>
    <w:rPr>
      <w:b/>
      <w:smallCaps/>
      <w:color w:val="B2B2B2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60C1"/>
    <w:rPr>
      <w:b/>
      <w:i/>
      <w:smallCaps/>
      <w:color w:val="858585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60C1"/>
    <w:rPr>
      <w:b/>
      <w:i/>
      <w:smallCaps/>
      <w:color w:val="585858" w:themeColor="accent2" w:themeShade="7F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A60C1"/>
    <w:rPr>
      <w:b/>
      <w:bCs/>
      <w:caps/>
      <w:sz w:val="16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DA60C1"/>
    <w:pPr>
      <w:pBdr>
        <w:top w:val="single" w:sz="12" w:space="1" w:color="B2B2B2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DA60C1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60C1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DA60C1"/>
    <w:rPr>
      <w:rFonts w:asciiTheme="majorHAnsi" w:eastAsiaTheme="majorEastAsia" w:hAnsiTheme="majorHAnsi" w:cstheme="majorBidi"/>
      <w:szCs w:val="22"/>
    </w:rPr>
  </w:style>
  <w:style w:type="character" w:styleId="Emphasis">
    <w:name w:val="Emphasis"/>
    <w:uiPriority w:val="20"/>
    <w:qFormat/>
    <w:rsid w:val="00DA60C1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DA60C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DA60C1"/>
  </w:style>
  <w:style w:type="paragraph" w:styleId="Quote">
    <w:name w:val="Quote"/>
    <w:basedOn w:val="Normal"/>
    <w:next w:val="Normal"/>
    <w:link w:val="QuoteChar"/>
    <w:uiPriority w:val="29"/>
    <w:qFormat/>
    <w:rsid w:val="00DA60C1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DA60C1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60C1"/>
    <w:pPr>
      <w:pBdr>
        <w:top w:val="single" w:sz="8" w:space="10" w:color="858585" w:themeColor="accent2" w:themeShade="BF"/>
        <w:left w:val="single" w:sz="8" w:space="10" w:color="858585" w:themeColor="accent2" w:themeShade="BF"/>
        <w:bottom w:val="single" w:sz="8" w:space="10" w:color="858585" w:themeColor="accent2" w:themeShade="BF"/>
        <w:right w:val="single" w:sz="8" w:space="10" w:color="858585" w:themeColor="accent2" w:themeShade="BF"/>
      </w:pBdr>
      <w:shd w:val="clear" w:color="auto" w:fill="B2B2B2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60C1"/>
    <w:rPr>
      <w:b/>
      <w:i/>
      <w:color w:val="FFFFFF" w:themeColor="background1"/>
      <w:shd w:val="clear" w:color="auto" w:fill="B2B2B2" w:themeFill="accent2"/>
    </w:rPr>
  </w:style>
  <w:style w:type="character" w:styleId="SubtleEmphasis">
    <w:name w:val="Subtle Emphasis"/>
    <w:uiPriority w:val="19"/>
    <w:qFormat/>
    <w:rsid w:val="00DA60C1"/>
    <w:rPr>
      <w:i/>
    </w:rPr>
  </w:style>
  <w:style w:type="character" w:styleId="IntenseEmphasis">
    <w:name w:val="Intense Emphasis"/>
    <w:uiPriority w:val="21"/>
    <w:qFormat/>
    <w:rsid w:val="00DA60C1"/>
    <w:rPr>
      <w:b/>
      <w:i/>
      <w:color w:val="B2B2B2" w:themeColor="accent2"/>
      <w:spacing w:val="10"/>
    </w:rPr>
  </w:style>
  <w:style w:type="character" w:styleId="SubtleReference">
    <w:name w:val="Subtle Reference"/>
    <w:uiPriority w:val="31"/>
    <w:qFormat/>
    <w:rsid w:val="00DA60C1"/>
    <w:rPr>
      <w:b/>
    </w:rPr>
  </w:style>
  <w:style w:type="character" w:styleId="IntenseReference">
    <w:name w:val="Intense Reference"/>
    <w:uiPriority w:val="32"/>
    <w:qFormat/>
    <w:rsid w:val="00DA60C1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DA60C1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A60C1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55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1588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2461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5329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1941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09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7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22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0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6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6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71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3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9020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095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903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73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30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64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89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89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1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009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44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0259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659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95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61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934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349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7081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628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6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4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66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0232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8097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6089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447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055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73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991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683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8604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166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84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7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8809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037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23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21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86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90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456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41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5137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971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3335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434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54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1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3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4995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9921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023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0097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056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7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8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1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46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8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27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32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69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96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669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429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341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48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560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386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42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173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2966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034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0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8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627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9248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559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73435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627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9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04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2975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053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9799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cambridge-org.ezproxy.uwtsd.ac.uk/core/services/aop-cambridge-core/content/view/F1E2354A667CF7A4DB989838F37B2DC2/S0022050719000068a.pdf/div-class-title-insuring-the-transatlantic-slave-trade-div.pdf" TargetMode="External"/><Relationship Id="rId13" Type="http://schemas.openxmlformats.org/officeDocument/2006/relationships/hyperlink" Target="https://www-jstor-org.ezproxy.uwtsd.ac.uk/stable/j.ctt5vm1s4.12?refreqid=excelsior%3A4e5a0be78def6807c709715903c49f37&amp;seq=1#metadata_info_tab_contents" TargetMode="External"/><Relationship Id="rId18" Type="http://schemas.openxmlformats.org/officeDocument/2006/relationships/hyperlink" Target="https://www.shipindex.org/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liberatedafricans.org/objects.php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-jstor-org.ezproxy.uwtsd.ac.uk/stable/j.ctt5vm1s4.7?refreqid=excelsior%3A7c913601a6baf82b8fb57e91424b4a20&amp;seq=1#metadata_info_tab_contents" TargetMode="External"/><Relationship Id="rId17" Type="http://schemas.openxmlformats.org/officeDocument/2006/relationships/hyperlink" Target="https://www.google.com/search?q=Champaign&amp;stick=H4sIAAAAAAAAAOPgE-LUz9U3MDdJSrJQ4gAxi40LyrW0spOt9POL0hPzMqsSSzLz81A4VhmpiSmFpYlFJalFxYtYOZ0zEnMLEjPT83awMgIAAdJGM1IAAAA&amp;sa=X&amp;ved=2ahUKEwj9-b62qLn0AhWLFMAKHY8RATAQmxMoAXoECDwQAw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jstor.org/stable/pdf/10.5406/historypresent.6.2.0184.pdf?refreqid=excelsior%3A23869eddabfaebc2d8b8eefcc94b6068" TargetMode="External"/><Relationship Id="rId20" Type="http://schemas.openxmlformats.org/officeDocument/2006/relationships/hyperlink" Target="https://www.slavevoyages.org/voyage/2315/variabl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file:///Users/leighnashmacx/Downloads/j.ctt5vm1s4.7.pdf" TargetMode="External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file:///Users/leighnashmacx/Downloads/j.ctt5vm1s4.7.pdf" TargetMode="External"/><Relationship Id="rId23" Type="http://schemas.openxmlformats.org/officeDocument/2006/relationships/hyperlink" Target="https://www.pdavis.nl/Legis_33.htm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-jstor-org.ezproxy.uwtsd.ac.uk/stable/2674419?Search=yes&amp;resultItemClick=true&amp;searchText=David+Richardson+slave+trade&amp;searchUri=%2Faction%2FdoBasicSearch%3FQuery%3DDavid%2BRichardson%2B%2Bslave%2Btrade%2B%26filter%3D%26so%3Drel&amp;ab_segments=0%2Fbasic_search_gsv2%2Fcontrol&amp;refreqid=fastly-default%3Afd1586782ce02bdc80ed64bed0e49801&amp;seq=2#metadata_info_tab_contents" TargetMode="External"/><Relationship Id="rId19" Type="http://schemas.openxmlformats.org/officeDocument/2006/relationships/hyperlink" Target="https://www.google.com/search?q=Madison,+Wisconsin&amp;stick=H4sIAAAAAAAAAONgVuLQz9U3SCs3qlzEKuSbmJJZnJ-noxCeWZycn1ecmQcAP1vxJCEAAAA&amp;sa=X&amp;ved=2ahUKEwjJgJLsqbn0AhUCQEEAHU1fC5QQmxMoAXoECEgQAw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-jstor-org.ezproxy.uwtsd.ac.uk/stable/j.ctt1npp16.7?refreqid=excelsior%3A3d85a52f546d6bef96c73b90b6ace85c&amp;seq=1#metadata_info_tab_contents" TargetMode="External"/><Relationship Id="rId14" Type="http://schemas.openxmlformats.org/officeDocument/2006/relationships/hyperlink" Target="file:///Users/leighnashmacx/Downloads/j.ctt5vm1s4.7.pdf" TargetMode="External"/><Relationship Id="rId22" Type="http://schemas.openxmlformats.org/officeDocument/2006/relationships/hyperlink" Target="https://www.slavevoyages.org/resources/images/category/Manuscripts/3" TargetMode="External"/><Relationship Id="rId27" Type="http://schemas.openxmlformats.org/officeDocument/2006/relationships/glossaryDocument" Target="glossary/document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google.com/search?q=Champaign&amp;stick=H4sIAAAAAAAAAOPgE-LUz9U3MDdJSrJQ4gAxi40LyrW0spOt9POL0hPzMqsSSzLz81A4VhmpiSmFpYlFJalFxYtYOZ0zEnMLEjPT83awMgIAAdJGM1IAAAA&amp;sa=X&amp;ved=2ahUKEwj9-b62qLn0AhWLFMAKHY8RATAQmxMoAXoECDwQAw" TargetMode="External"/><Relationship Id="rId2" Type="http://schemas.openxmlformats.org/officeDocument/2006/relationships/hyperlink" Target="https://www.slavevoyages.org/voyage/2315/variables" TargetMode="External"/><Relationship Id="rId1" Type="http://schemas.openxmlformats.org/officeDocument/2006/relationships/hyperlink" Target="https://www.slavevoyages.org/voyage/2315/variables" TargetMode="External"/><Relationship Id="rId6" Type="http://schemas.openxmlformats.org/officeDocument/2006/relationships/hyperlink" Target="https://www.slavevoyages.org/voyage/2315/variables" TargetMode="External"/><Relationship Id="rId5" Type="http://schemas.openxmlformats.org/officeDocument/2006/relationships/hyperlink" Target="https://www.google.com/search?q=Madison,+Wisconsin&amp;stick=H4sIAAAAAAAAAONgVuLQz9U3SCs3qlzEKuSbmJJZnJ-noxCeWZycn1ecmQcAP1vxJCEAAAA&amp;sa=X&amp;ved=2ahUKEwjJgJLsqbn0AhUCQEEAHU1fC5QQmxMoAXoECEgQAw" TargetMode="External"/><Relationship Id="rId4" Type="http://schemas.openxmlformats.org/officeDocument/2006/relationships/hyperlink" Target="https://www.pdavis.nl/Legis_33.htm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F2E27A27C97CE49BE153B72AAADD0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89A7DF0-5017-214C-850E-4A2D67CBAF71}"/>
      </w:docPartPr>
      <w:docPartBody>
        <w:p w:rsidR="00000000" w:rsidRDefault="009D785E" w:rsidP="009D785E">
          <w:pPr>
            <w:pStyle w:val="6F2E27A27C97CE49BE153B72AAADD047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85E"/>
    <w:rsid w:val="0001003F"/>
    <w:rsid w:val="009D78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5F3096965DE8249B2868C70957A9BCF">
    <w:name w:val="25F3096965DE8249B2868C70957A9BCF"/>
    <w:rsid w:val="009D785E"/>
  </w:style>
  <w:style w:type="paragraph" w:customStyle="1" w:styleId="6F2E27A27C97CE49BE153B72AAADD047">
    <w:name w:val="6F2E27A27C97CE49BE153B72AAADD047"/>
    <w:rsid w:val="009D785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e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B2AA7A5-913E-5840-9711-B286C472CD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2125</Words>
  <Characters>11563</Characters>
  <Application>Microsoft Office Word</Application>
  <DocSecurity>0</DocSecurity>
  <Lines>226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Databasing exercise, 2105399.</vt:lpstr>
    </vt:vector>
  </TitlesOfParts>
  <Company/>
  <LinksUpToDate>false</LinksUpToDate>
  <CharactersWithSpaces>13638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Databasing exercise, 2105399.</dc:title>
  <dc:subject/>
  <dc:creator>Leigh Nash (2105399)</dc:creator>
  <cp:keywords/>
  <dc:description/>
  <cp:lastModifiedBy>Leigh Nash (2105399)</cp:lastModifiedBy>
  <cp:revision>2</cp:revision>
  <dcterms:created xsi:type="dcterms:W3CDTF">2021-11-28T11:48:00Z</dcterms:created>
  <dcterms:modified xsi:type="dcterms:W3CDTF">2021-11-28T11:48:00Z</dcterms:modified>
</cp:coreProperties>
</file>