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BB677" w14:textId="77777777" w:rsidR="00BA2DB0" w:rsidRPr="009E24AB" w:rsidRDefault="009E24AB" w:rsidP="00BA2DB0">
      <w:pPr>
        <w:pStyle w:val="Title"/>
        <w:framePr w:wrap="notBeside" w:x="1419" w:y="163"/>
      </w:pPr>
      <w:r w:rsidRPr="009E24AB">
        <w:rPr>
          <w:rFonts w:ascii="Calibri" w:hAnsi="Calibri"/>
          <w:b/>
        </w:rPr>
        <w:t>Synthesize a solution to a potential real life scenario</w:t>
      </w:r>
    </w:p>
    <w:p w14:paraId="1EE3B5FE" w14:textId="77777777" w:rsidR="00BA2DB0" w:rsidRPr="00ED1805" w:rsidRDefault="009E24AB" w:rsidP="00ED1805">
      <w:pPr>
        <w:pStyle w:val="Authors"/>
        <w:framePr w:wrap="notBeside" w:x="1359" w:y="1588"/>
        <w:jc w:val="both"/>
        <w:rPr>
          <w:sz w:val="24"/>
          <w:szCs w:val="24"/>
        </w:rPr>
      </w:pPr>
      <w:r>
        <w:rPr>
          <w:sz w:val="24"/>
          <w:szCs w:val="24"/>
        </w:rPr>
        <w:t>Andom Alemayo: Computer network:</w:t>
      </w:r>
      <w:r w:rsidR="00BA2DB0" w:rsidRPr="00ED1805">
        <w:rPr>
          <w:sz w:val="24"/>
          <w:szCs w:val="24"/>
        </w:rPr>
        <w:t xml:space="preserve"> </w:t>
      </w:r>
      <w:r>
        <w:rPr>
          <w:rStyle w:val="MemberType"/>
          <w:i w:val="0"/>
          <w:sz w:val="24"/>
          <w:szCs w:val="24"/>
        </w:rPr>
        <w:t>Mod</w:t>
      </w:r>
      <w:r w:rsidR="00E44C4B">
        <w:rPr>
          <w:rStyle w:val="MemberType"/>
          <w:i w:val="0"/>
          <w:sz w:val="24"/>
          <w:szCs w:val="24"/>
        </w:rPr>
        <w:t>ule: Computer Networks and cyber security</w:t>
      </w:r>
    </w:p>
    <w:p w14:paraId="20C9A50C" w14:textId="77777777" w:rsidR="003B2175" w:rsidRPr="003B2175" w:rsidRDefault="00E97402" w:rsidP="003B2175">
      <w:pPr>
        <w:pStyle w:val="Abstract"/>
        <w:rPr>
          <w:b w:val="0"/>
          <w:spacing w:val="-2"/>
          <w:sz w:val="24"/>
          <w:szCs w:val="24"/>
        </w:rPr>
      </w:pPr>
      <w:commentRangeStart w:id="0"/>
      <w:r w:rsidRPr="00ED1805">
        <w:rPr>
          <w:i/>
          <w:iCs/>
          <w:spacing w:val="-2"/>
          <w:sz w:val="24"/>
          <w:szCs w:val="24"/>
        </w:rPr>
        <w:t>Abstract</w:t>
      </w:r>
      <w:commentRangeEnd w:id="0"/>
      <w:r w:rsidR="007B0D65">
        <w:rPr>
          <w:rStyle w:val="CommentReference"/>
          <w:b w:val="0"/>
          <w:bCs w:val="0"/>
        </w:rPr>
        <w:commentReference w:id="0"/>
      </w:r>
      <w:r w:rsidR="00371EE3">
        <w:rPr>
          <w:spacing w:val="-2"/>
          <w:sz w:val="24"/>
          <w:szCs w:val="24"/>
        </w:rPr>
        <w:t xml:space="preserve">: </w:t>
      </w:r>
      <w:r w:rsidR="003B2175">
        <w:rPr>
          <w:b w:val="0"/>
          <w:sz w:val="24"/>
          <w:szCs w:val="24"/>
          <w:lang w:val="en-GB"/>
        </w:rPr>
        <w:t xml:space="preserve">Forensics is </w:t>
      </w:r>
      <w:r w:rsidR="003B2175" w:rsidRPr="003B2175">
        <w:rPr>
          <w:b w:val="0"/>
          <w:sz w:val="24"/>
          <w:szCs w:val="24"/>
          <w:lang w:val="en-GB"/>
        </w:rPr>
        <w:t xml:space="preserve">the application of scientific techniques and procedures to find solution to the committed </w:t>
      </w:r>
      <w:r w:rsidR="007C07E8">
        <w:rPr>
          <w:b w:val="0"/>
          <w:sz w:val="24"/>
          <w:szCs w:val="24"/>
          <w:lang w:val="en-GB"/>
        </w:rPr>
        <w:t>crime by maintaining the best practice.</w:t>
      </w:r>
    </w:p>
    <w:p w14:paraId="72CD73AE" w14:textId="77777777" w:rsidR="00E97402" w:rsidRPr="00ED1805" w:rsidRDefault="00E97402" w:rsidP="00ED1805">
      <w:pPr>
        <w:jc w:val="both"/>
        <w:rPr>
          <w:sz w:val="24"/>
          <w:szCs w:val="24"/>
        </w:rPr>
      </w:pPr>
    </w:p>
    <w:p w14:paraId="4EDBCE80" w14:textId="77777777" w:rsidR="00250ACC" w:rsidRPr="0061530E" w:rsidRDefault="00E97402" w:rsidP="00250ACC">
      <w:pPr>
        <w:rPr>
          <w:b/>
          <w:sz w:val="24"/>
          <w:szCs w:val="24"/>
          <w:lang w:val="en-GB"/>
        </w:rPr>
      </w:pPr>
      <w:bookmarkStart w:id="1" w:name="PointTmp"/>
      <w:r w:rsidRPr="00250ACC">
        <w:rPr>
          <w:b/>
          <w:i/>
          <w:iCs/>
          <w:sz w:val="24"/>
          <w:szCs w:val="24"/>
        </w:rPr>
        <w:t xml:space="preserve">Index </w:t>
      </w:r>
      <w:r w:rsidR="00250ACC" w:rsidRPr="00250ACC">
        <w:rPr>
          <w:b/>
          <w:i/>
          <w:iCs/>
          <w:sz w:val="24"/>
          <w:szCs w:val="24"/>
        </w:rPr>
        <w:t>Terms</w:t>
      </w:r>
      <w:r w:rsidR="00250ACC">
        <w:rPr>
          <w:sz w:val="24"/>
          <w:szCs w:val="24"/>
        </w:rPr>
        <w:t>:</w:t>
      </w:r>
      <w:r w:rsidR="00A67323" w:rsidRPr="00A67323">
        <w:rPr>
          <w:sz w:val="24"/>
          <w:szCs w:val="24"/>
          <w:lang w:val="en-GB"/>
        </w:rPr>
        <w:t xml:space="preserve"> </w:t>
      </w:r>
      <w:r w:rsidR="00A67323">
        <w:rPr>
          <w:sz w:val="24"/>
          <w:szCs w:val="24"/>
          <w:lang w:val="en-GB"/>
        </w:rPr>
        <w:t>Secure Digital (SD) cards,</w:t>
      </w:r>
      <w:r w:rsidR="00250ACC">
        <w:rPr>
          <w:sz w:val="24"/>
          <w:szCs w:val="24"/>
          <w:lang w:val="en-GB"/>
        </w:rPr>
        <w:t xml:space="preserve"> </w:t>
      </w:r>
      <w:r w:rsidR="00250ACC" w:rsidRPr="00ED1805">
        <w:rPr>
          <w:sz w:val="24"/>
          <w:szCs w:val="24"/>
          <w:lang w:val="en-GB"/>
        </w:rPr>
        <w:t>the forensic toolkit (FTK)</w:t>
      </w:r>
      <w:r w:rsidR="00250ACC">
        <w:rPr>
          <w:sz w:val="24"/>
          <w:szCs w:val="24"/>
          <w:lang w:val="en-GB"/>
        </w:rPr>
        <w:t xml:space="preserve">, Structured Query Language (SQL), </w:t>
      </w:r>
      <w:r w:rsidR="00250ACC" w:rsidRPr="00250ACC">
        <w:rPr>
          <w:sz w:val="24"/>
          <w:szCs w:val="24"/>
          <w:lang w:val="en-GB"/>
        </w:rPr>
        <w:t>Computer Aided Investigative Environment (CAINE), Message-digest Algorithm (MD5</w:t>
      </w:r>
      <w:r w:rsidR="00250ACC">
        <w:rPr>
          <w:b/>
          <w:sz w:val="24"/>
          <w:szCs w:val="24"/>
          <w:lang w:val="en-GB"/>
        </w:rPr>
        <w:t xml:space="preserve">), </w:t>
      </w:r>
      <w:r w:rsidR="00250ACC">
        <w:rPr>
          <w:sz w:val="24"/>
          <w:szCs w:val="24"/>
        </w:rPr>
        <w:t>Secure Hashing Algoris1</w:t>
      </w:r>
      <w:r w:rsidR="00250ACC" w:rsidRPr="00ED1805">
        <w:rPr>
          <w:sz w:val="24"/>
          <w:szCs w:val="24"/>
        </w:rPr>
        <w:t xml:space="preserve"> </w:t>
      </w:r>
      <w:r w:rsidR="00250ACC">
        <w:rPr>
          <w:sz w:val="24"/>
          <w:szCs w:val="24"/>
        </w:rPr>
        <w:t>(</w:t>
      </w:r>
      <w:r w:rsidR="00250ACC" w:rsidRPr="00ED1805">
        <w:rPr>
          <w:sz w:val="24"/>
          <w:szCs w:val="24"/>
        </w:rPr>
        <w:t>SHA1</w:t>
      </w:r>
      <w:r w:rsidR="00250ACC">
        <w:rPr>
          <w:sz w:val="24"/>
          <w:szCs w:val="24"/>
        </w:rPr>
        <w:t>),</w:t>
      </w:r>
    </w:p>
    <w:p w14:paraId="618DDABE" w14:textId="77777777" w:rsidR="00E97402" w:rsidRPr="00ED1805" w:rsidRDefault="00E97402" w:rsidP="00250ACC">
      <w:pPr>
        <w:pStyle w:val="IndexTerms"/>
        <w:rPr>
          <w:sz w:val="24"/>
          <w:szCs w:val="24"/>
        </w:rPr>
      </w:pPr>
    </w:p>
    <w:p w14:paraId="1A0D877D" w14:textId="77777777" w:rsidR="00E97402" w:rsidRPr="00ED1805" w:rsidRDefault="00E97402" w:rsidP="00ED1805">
      <w:pPr>
        <w:jc w:val="both"/>
        <w:rPr>
          <w:sz w:val="24"/>
          <w:szCs w:val="24"/>
        </w:rPr>
      </w:pPr>
    </w:p>
    <w:bookmarkEnd w:id="1"/>
    <w:p w14:paraId="14137F6F" w14:textId="77777777" w:rsidR="00E97402" w:rsidRPr="00ED1805" w:rsidRDefault="00E97402" w:rsidP="00ED1805">
      <w:pPr>
        <w:pStyle w:val="Heading1"/>
        <w:jc w:val="both"/>
        <w:rPr>
          <w:sz w:val="24"/>
          <w:szCs w:val="24"/>
        </w:rPr>
      </w:pPr>
      <w:r w:rsidRPr="00ED1805">
        <w:rPr>
          <w:sz w:val="24"/>
          <w:szCs w:val="24"/>
        </w:rPr>
        <w:t>INTRODUCTION</w:t>
      </w:r>
    </w:p>
    <w:p w14:paraId="4B0C8191" w14:textId="77777777" w:rsidR="00E97402" w:rsidRPr="00D06630" w:rsidRDefault="00E97402" w:rsidP="00ED1805">
      <w:pPr>
        <w:pStyle w:val="Text"/>
        <w:keepNext/>
        <w:framePr w:dropCap="drop" w:lines="2" w:wrap="auto" w:vAnchor="text" w:hAnchor="text"/>
        <w:spacing w:line="480" w:lineRule="exact"/>
        <w:ind w:firstLine="0"/>
        <w:rPr>
          <w:smallCaps/>
          <w:position w:val="-3"/>
          <w:sz w:val="24"/>
          <w:szCs w:val="24"/>
        </w:rPr>
      </w:pPr>
      <w:r w:rsidRPr="00D06630">
        <w:rPr>
          <w:position w:val="-3"/>
          <w:sz w:val="52"/>
          <w:szCs w:val="24"/>
        </w:rPr>
        <w:t>T</w:t>
      </w:r>
    </w:p>
    <w:p w14:paraId="39D37304" w14:textId="77777777" w:rsidR="00D06630" w:rsidRDefault="00D06630" w:rsidP="00B10C94">
      <w:pPr>
        <w:pStyle w:val="Text"/>
        <w:ind w:firstLine="0"/>
        <w:rPr>
          <w:sz w:val="24"/>
          <w:szCs w:val="24"/>
        </w:rPr>
      </w:pPr>
      <w:r>
        <w:rPr>
          <w:sz w:val="24"/>
          <w:szCs w:val="24"/>
        </w:rPr>
        <w:t xml:space="preserve">his assignment is associated with the computer forensic analysis process where a given case requires evidence </w:t>
      </w:r>
      <w:r w:rsidR="00B10C94">
        <w:rPr>
          <w:sz w:val="24"/>
          <w:szCs w:val="24"/>
        </w:rPr>
        <w:t>that is required to be presented in the court of law.</w:t>
      </w:r>
    </w:p>
    <w:p w14:paraId="7FF02409" w14:textId="77777777" w:rsidR="00B10C94" w:rsidRDefault="00B10C94" w:rsidP="00D06630">
      <w:pPr>
        <w:pStyle w:val="Text"/>
        <w:rPr>
          <w:sz w:val="24"/>
          <w:szCs w:val="24"/>
        </w:rPr>
      </w:pPr>
      <w:r>
        <w:rPr>
          <w:sz w:val="24"/>
          <w:szCs w:val="24"/>
        </w:rPr>
        <w:t>The use of investigative techniques, methods practices, procedures and tools will be displayed throughout to give an insight into how software’s are able to trace evidence.</w:t>
      </w:r>
    </w:p>
    <w:p w14:paraId="3AA36754" w14:textId="77777777" w:rsidR="00E95403" w:rsidRDefault="00E95403" w:rsidP="00D06630">
      <w:pPr>
        <w:pStyle w:val="Text"/>
        <w:rPr>
          <w:sz w:val="24"/>
          <w:szCs w:val="24"/>
        </w:rPr>
      </w:pPr>
      <w:r>
        <w:rPr>
          <w:sz w:val="24"/>
          <w:szCs w:val="24"/>
        </w:rPr>
        <w:t>Investigative tools allow to gather evidence from lost, corrupt and deleted files as well as files that are present on the disk drive, things such as usernames, passwords, files, hidden files and other amenities can be discovered and presented into a viewable format for the user. The processes of evidence collection include: collecting the evidence from the raw origin, processing of the evidence into a viable format and presenting the evidence into a format that can be presented to a jury in court.</w:t>
      </w:r>
    </w:p>
    <w:p w14:paraId="29BFD74F" w14:textId="77777777" w:rsidR="00ED1805" w:rsidRPr="00ED1805" w:rsidRDefault="00ED1805" w:rsidP="00ED1805">
      <w:pPr>
        <w:pStyle w:val="Text"/>
        <w:ind w:firstLine="0"/>
        <w:rPr>
          <w:sz w:val="24"/>
          <w:szCs w:val="24"/>
        </w:rPr>
      </w:pPr>
    </w:p>
    <w:p w14:paraId="3FB3CAB7" w14:textId="77777777" w:rsidR="00FA181E" w:rsidRDefault="00FA181E" w:rsidP="00ED1805">
      <w:pPr>
        <w:pStyle w:val="Heading1"/>
        <w:jc w:val="both"/>
        <w:rPr>
          <w:b/>
          <w:sz w:val="24"/>
          <w:szCs w:val="24"/>
        </w:rPr>
      </w:pPr>
      <w:r>
        <w:rPr>
          <w:b/>
          <w:sz w:val="24"/>
          <w:szCs w:val="24"/>
        </w:rPr>
        <w:t>task one</w:t>
      </w:r>
    </w:p>
    <w:p w14:paraId="6F74A03A" w14:textId="77777777" w:rsidR="008A3C23" w:rsidRPr="00583F5C" w:rsidRDefault="00FA181E" w:rsidP="00FA181E">
      <w:pPr>
        <w:pStyle w:val="Heading1"/>
        <w:numPr>
          <w:ilvl w:val="0"/>
          <w:numId w:val="0"/>
        </w:numPr>
        <w:jc w:val="both"/>
        <w:rPr>
          <w:b/>
          <w:sz w:val="24"/>
          <w:szCs w:val="24"/>
        </w:rPr>
      </w:pPr>
      <w:r>
        <w:rPr>
          <w:b/>
          <w:sz w:val="24"/>
          <w:szCs w:val="24"/>
        </w:rPr>
        <w:t xml:space="preserve"> </w:t>
      </w:r>
      <w:r w:rsidR="00251DDA" w:rsidRPr="00583F5C">
        <w:rPr>
          <w:b/>
          <w:sz w:val="24"/>
          <w:szCs w:val="24"/>
        </w:rPr>
        <w:t>research on the forensic tools</w:t>
      </w:r>
    </w:p>
    <w:p w14:paraId="6833B16D" w14:textId="77777777" w:rsidR="00387748" w:rsidRDefault="00583F5C" w:rsidP="00251DDA">
      <w:pPr>
        <w:jc w:val="both"/>
        <w:rPr>
          <w:b/>
          <w:sz w:val="24"/>
          <w:szCs w:val="24"/>
          <w:lang w:val="en-GB"/>
        </w:rPr>
      </w:pPr>
      <w:r>
        <w:rPr>
          <w:b/>
          <w:sz w:val="24"/>
          <w:szCs w:val="24"/>
          <w:lang w:val="en-GB"/>
        </w:rPr>
        <w:t>Definition of Forensics</w:t>
      </w:r>
    </w:p>
    <w:p w14:paraId="222A9338" w14:textId="77777777" w:rsidR="003F4780" w:rsidRDefault="003F4780" w:rsidP="00251DDA">
      <w:pPr>
        <w:jc w:val="both"/>
        <w:rPr>
          <w:b/>
          <w:sz w:val="24"/>
          <w:szCs w:val="24"/>
          <w:lang w:val="en-GB"/>
        </w:rPr>
      </w:pPr>
    </w:p>
    <w:p w14:paraId="565E7F0B" w14:textId="77777777" w:rsidR="00AD7006" w:rsidRDefault="00F02B7A" w:rsidP="00251DDA">
      <w:pPr>
        <w:jc w:val="both"/>
        <w:rPr>
          <w:sz w:val="24"/>
          <w:szCs w:val="24"/>
          <w:lang w:val="en-GB"/>
        </w:rPr>
      </w:pPr>
      <w:r>
        <w:rPr>
          <w:sz w:val="24"/>
          <w:szCs w:val="24"/>
          <w:lang w:val="en-GB"/>
        </w:rPr>
        <w:t xml:space="preserve">The term forensics is derived of the Latin word </w:t>
      </w:r>
      <w:r w:rsidR="00C24871">
        <w:rPr>
          <w:sz w:val="24"/>
          <w:szCs w:val="24"/>
          <w:lang w:val="en-GB"/>
        </w:rPr>
        <w:t>“</w:t>
      </w:r>
      <w:r>
        <w:rPr>
          <w:sz w:val="24"/>
          <w:szCs w:val="24"/>
          <w:lang w:val="en-GB"/>
        </w:rPr>
        <w:t>forensis</w:t>
      </w:r>
      <w:r w:rsidR="00C24871">
        <w:rPr>
          <w:sz w:val="24"/>
          <w:szCs w:val="24"/>
          <w:lang w:val="en-GB"/>
        </w:rPr>
        <w:t>”</w:t>
      </w:r>
      <w:r>
        <w:rPr>
          <w:sz w:val="24"/>
          <w:szCs w:val="24"/>
          <w:lang w:val="en-GB"/>
        </w:rPr>
        <w:t xml:space="preserve"> which means </w:t>
      </w:r>
      <w:r w:rsidR="00844DED">
        <w:rPr>
          <w:sz w:val="24"/>
          <w:szCs w:val="24"/>
          <w:lang w:val="en-GB"/>
        </w:rPr>
        <w:t xml:space="preserve">community </w:t>
      </w:r>
      <w:r w:rsidR="003B490E">
        <w:rPr>
          <w:sz w:val="24"/>
          <w:szCs w:val="24"/>
          <w:lang w:val="en-GB"/>
        </w:rPr>
        <w:t>conversation</w:t>
      </w:r>
      <w:r w:rsidR="0057773A">
        <w:rPr>
          <w:sz w:val="24"/>
          <w:szCs w:val="24"/>
          <w:lang w:val="en-GB"/>
        </w:rPr>
        <w:t>. Ho</w:t>
      </w:r>
      <w:r w:rsidR="005100D6">
        <w:rPr>
          <w:sz w:val="24"/>
          <w:szCs w:val="24"/>
          <w:lang w:val="en-GB"/>
        </w:rPr>
        <w:t>wever, in this modern time</w:t>
      </w:r>
      <w:r w:rsidR="0058553E">
        <w:rPr>
          <w:sz w:val="24"/>
          <w:szCs w:val="24"/>
          <w:lang w:val="en-GB"/>
        </w:rPr>
        <w:t>s</w:t>
      </w:r>
      <w:r w:rsidR="005100D6">
        <w:rPr>
          <w:sz w:val="24"/>
          <w:szCs w:val="24"/>
          <w:lang w:val="en-GB"/>
        </w:rPr>
        <w:t xml:space="preserve"> the contextual meaning has changed and the term is constantly used</w:t>
      </w:r>
      <w:r w:rsidR="008C6230">
        <w:rPr>
          <w:sz w:val="24"/>
          <w:szCs w:val="24"/>
          <w:lang w:val="en-GB"/>
        </w:rPr>
        <w:t xml:space="preserve"> in the judiciary</w:t>
      </w:r>
      <w:r w:rsidR="00181B9D">
        <w:rPr>
          <w:sz w:val="24"/>
          <w:szCs w:val="24"/>
          <w:lang w:val="en-GB"/>
        </w:rPr>
        <w:t xml:space="preserve"> system and this contributes to the definition forensic</w:t>
      </w:r>
      <w:r w:rsidR="00616EB5" w:rsidRPr="00616EB5">
        <w:rPr>
          <w:sz w:val="24"/>
          <w:szCs w:val="24"/>
          <w:lang w:val="en-GB"/>
        </w:rPr>
        <w:t xml:space="preserve"> </w:t>
      </w:r>
      <w:sdt>
        <w:sdtPr>
          <w:rPr>
            <w:sz w:val="24"/>
            <w:szCs w:val="24"/>
            <w:lang w:val="en-GB"/>
          </w:rPr>
          <w:id w:val="-1016065594"/>
          <w:citation/>
        </w:sdtPr>
        <w:sdtContent>
          <w:r w:rsidR="00616EB5">
            <w:rPr>
              <w:sz w:val="24"/>
              <w:szCs w:val="24"/>
              <w:lang w:val="en-GB"/>
            </w:rPr>
            <w:fldChar w:fldCharType="begin"/>
          </w:r>
          <w:r w:rsidR="00616EB5">
            <w:rPr>
              <w:sz w:val="24"/>
              <w:szCs w:val="24"/>
              <w:lang w:val="en-GB"/>
            </w:rPr>
            <w:instrText xml:space="preserve"> CITATION Has19 \l 2057 </w:instrText>
          </w:r>
          <w:r w:rsidR="00616EB5">
            <w:rPr>
              <w:sz w:val="24"/>
              <w:szCs w:val="24"/>
              <w:lang w:val="en-GB"/>
            </w:rPr>
            <w:fldChar w:fldCharType="separate"/>
          </w:r>
          <w:r w:rsidR="00DF0E1B" w:rsidRPr="00DF0E1B">
            <w:rPr>
              <w:noProof/>
              <w:sz w:val="24"/>
              <w:szCs w:val="24"/>
              <w:lang w:val="en-GB"/>
            </w:rPr>
            <w:t>[1]</w:t>
          </w:r>
          <w:r w:rsidR="00616EB5">
            <w:rPr>
              <w:sz w:val="24"/>
              <w:szCs w:val="24"/>
              <w:lang w:val="en-GB"/>
            </w:rPr>
            <w:fldChar w:fldCharType="end"/>
          </w:r>
        </w:sdtContent>
      </w:sdt>
      <w:r w:rsidR="00181B9D">
        <w:rPr>
          <w:sz w:val="24"/>
          <w:szCs w:val="24"/>
          <w:lang w:val="en-GB"/>
        </w:rPr>
        <w:t>.</w:t>
      </w:r>
    </w:p>
    <w:p w14:paraId="023CAF94" w14:textId="77777777" w:rsidR="00181B9D" w:rsidRDefault="00181B9D" w:rsidP="00251DDA">
      <w:pPr>
        <w:jc w:val="both"/>
        <w:rPr>
          <w:sz w:val="24"/>
          <w:szCs w:val="24"/>
          <w:lang w:val="en-GB"/>
        </w:rPr>
      </w:pPr>
      <w:r>
        <w:rPr>
          <w:sz w:val="24"/>
          <w:szCs w:val="24"/>
          <w:lang w:val="en-GB"/>
        </w:rPr>
        <w:t>Therefore,</w:t>
      </w:r>
      <w:r w:rsidR="008C6230">
        <w:rPr>
          <w:sz w:val="24"/>
          <w:szCs w:val="24"/>
          <w:lang w:val="en-GB"/>
        </w:rPr>
        <w:t xml:space="preserve"> forensics</w:t>
      </w:r>
      <w:r w:rsidR="00A73AA0">
        <w:rPr>
          <w:sz w:val="24"/>
          <w:szCs w:val="24"/>
          <w:lang w:val="en-GB"/>
        </w:rPr>
        <w:t xml:space="preserve"> can</w:t>
      </w:r>
      <w:r w:rsidR="00033458">
        <w:rPr>
          <w:sz w:val="24"/>
          <w:szCs w:val="24"/>
          <w:lang w:val="en-GB"/>
        </w:rPr>
        <w:t xml:space="preserve"> be</w:t>
      </w:r>
      <w:r w:rsidR="00A73AA0">
        <w:rPr>
          <w:sz w:val="24"/>
          <w:szCs w:val="24"/>
          <w:lang w:val="en-GB"/>
        </w:rPr>
        <w:t xml:space="preserve"> defined as the application of scie</w:t>
      </w:r>
      <w:r w:rsidR="00DE76EB">
        <w:rPr>
          <w:sz w:val="24"/>
          <w:szCs w:val="24"/>
          <w:lang w:val="en-GB"/>
        </w:rPr>
        <w:t>ntific techniques</w:t>
      </w:r>
      <w:r w:rsidR="00B009E3">
        <w:rPr>
          <w:sz w:val="24"/>
          <w:szCs w:val="24"/>
          <w:lang w:val="en-GB"/>
        </w:rPr>
        <w:t xml:space="preserve"> and </w:t>
      </w:r>
      <w:r w:rsidR="00DE76EB">
        <w:rPr>
          <w:sz w:val="24"/>
          <w:szCs w:val="24"/>
          <w:lang w:val="en-GB"/>
        </w:rPr>
        <w:t>procedures</w:t>
      </w:r>
      <w:r w:rsidR="00B009E3">
        <w:rPr>
          <w:sz w:val="24"/>
          <w:szCs w:val="24"/>
          <w:lang w:val="en-GB"/>
        </w:rPr>
        <w:t xml:space="preserve"> to find solution to the </w:t>
      </w:r>
      <w:r w:rsidR="00033458">
        <w:rPr>
          <w:sz w:val="24"/>
          <w:szCs w:val="24"/>
          <w:lang w:val="en-GB"/>
        </w:rPr>
        <w:t xml:space="preserve">committed </w:t>
      </w:r>
      <w:r w:rsidR="00B009E3">
        <w:rPr>
          <w:sz w:val="24"/>
          <w:szCs w:val="24"/>
          <w:lang w:val="en-GB"/>
        </w:rPr>
        <w:t>crime.</w:t>
      </w:r>
      <w:r w:rsidR="008C6230">
        <w:rPr>
          <w:sz w:val="24"/>
          <w:szCs w:val="24"/>
          <w:lang w:val="en-GB"/>
        </w:rPr>
        <w:t xml:space="preserve"> </w:t>
      </w:r>
    </w:p>
    <w:p w14:paraId="6D28676D" w14:textId="77777777" w:rsidR="00045893" w:rsidRDefault="00033458" w:rsidP="00251DDA">
      <w:pPr>
        <w:jc w:val="both"/>
        <w:rPr>
          <w:sz w:val="24"/>
          <w:szCs w:val="24"/>
          <w:lang w:val="en-GB"/>
        </w:rPr>
      </w:pPr>
      <w:r>
        <w:rPr>
          <w:sz w:val="24"/>
          <w:szCs w:val="24"/>
          <w:lang w:val="en-GB"/>
        </w:rPr>
        <w:t xml:space="preserve"> Although, </w:t>
      </w:r>
      <w:r w:rsidR="00584EF0">
        <w:rPr>
          <w:sz w:val="24"/>
          <w:szCs w:val="24"/>
          <w:lang w:val="en-GB"/>
        </w:rPr>
        <w:t xml:space="preserve">the </w:t>
      </w:r>
      <w:r>
        <w:rPr>
          <w:sz w:val="24"/>
          <w:szCs w:val="24"/>
          <w:lang w:val="en-GB"/>
        </w:rPr>
        <w:t>f</w:t>
      </w:r>
      <w:r w:rsidR="001B2075">
        <w:rPr>
          <w:sz w:val="24"/>
          <w:szCs w:val="24"/>
          <w:lang w:val="en-GB"/>
        </w:rPr>
        <w:t>orensic science is a broad</w:t>
      </w:r>
      <w:r>
        <w:rPr>
          <w:sz w:val="24"/>
          <w:szCs w:val="24"/>
          <w:lang w:val="en-GB"/>
        </w:rPr>
        <w:t xml:space="preserve"> subject and it tends</w:t>
      </w:r>
      <w:r w:rsidR="001B2075">
        <w:rPr>
          <w:sz w:val="24"/>
          <w:szCs w:val="24"/>
          <w:lang w:val="en-GB"/>
        </w:rPr>
        <w:t xml:space="preserve"> to</w:t>
      </w:r>
      <w:r>
        <w:rPr>
          <w:sz w:val="24"/>
          <w:szCs w:val="24"/>
          <w:lang w:val="en-GB"/>
        </w:rPr>
        <w:t xml:space="preserve"> cover different fields of science such as T</w:t>
      </w:r>
      <w:r w:rsidR="00C24871">
        <w:rPr>
          <w:sz w:val="24"/>
          <w:szCs w:val="24"/>
          <w:lang w:val="en-GB"/>
        </w:rPr>
        <w:t xml:space="preserve">oxicology, Psychology, Geology, </w:t>
      </w:r>
      <w:r w:rsidR="00250ACC">
        <w:rPr>
          <w:sz w:val="24"/>
          <w:szCs w:val="24"/>
          <w:lang w:val="en-GB"/>
        </w:rPr>
        <w:t>and Optometry</w:t>
      </w:r>
      <w:r>
        <w:rPr>
          <w:sz w:val="24"/>
          <w:szCs w:val="24"/>
          <w:lang w:val="en-GB"/>
        </w:rPr>
        <w:t xml:space="preserve"> </w:t>
      </w:r>
      <w:r w:rsidR="00584EF0">
        <w:rPr>
          <w:sz w:val="24"/>
          <w:szCs w:val="24"/>
          <w:lang w:val="en-GB"/>
        </w:rPr>
        <w:t>and so on, the main focus of this discu</w:t>
      </w:r>
      <w:r w:rsidR="00315F17">
        <w:rPr>
          <w:sz w:val="24"/>
          <w:szCs w:val="24"/>
          <w:lang w:val="en-GB"/>
        </w:rPr>
        <w:t>ssion is going to be about D</w:t>
      </w:r>
      <w:r w:rsidR="00584EF0">
        <w:rPr>
          <w:sz w:val="24"/>
          <w:szCs w:val="24"/>
          <w:lang w:val="en-GB"/>
        </w:rPr>
        <w:t>igital forensics</w:t>
      </w:r>
      <w:r w:rsidR="00616EB5" w:rsidRPr="00616EB5">
        <w:rPr>
          <w:sz w:val="24"/>
          <w:szCs w:val="24"/>
          <w:lang w:val="en-GB"/>
        </w:rPr>
        <w:t xml:space="preserve"> </w:t>
      </w:r>
      <w:sdt>
        <w:sdtPr>
          <w:rPr>
            <w:sz w:val="24"/>
            <w:szCs w:val="24"/>
            <w:lang w:val="en-GB"/>
          </w:rPr>
          <w:id w:val="895010908"/>
          <w:citation/>
        </w:sdtPr>
        <w:sdtContent>
          <w:r w:rsidR="00616EB5">
            <w:rPr>
              <w:sz w:val="24"/>
              <w:szCs w:val="24"/>
              <w:lang w:val="en-GB"/>
            </w:rPr>
            <w:fldChar w:fldCharType="begin"/>
          </w:r>
          <w:r w:rsidR="00616EB5">
            <w:rPr>
              <w:sz w:val="24"/>
              <w:szCs w:val="24"/>
              <w:lang w:val="en-GB"/>
            </w:rPr>
            <w:instrText xml:space="preserve"> CITATION Has19 \l 2057 </w:instrText>
          </w:r>
          <w:r w:rsidR="00616EB5">
            <w:rPr>
              <w:sz w:val="24"/>
              <w:szCs w:val="24"/>
              <w:lang w:val="en-GB"/>
            </w:rPr>
            <w:fldChar w:fldCharType="separate"/>
          </w:r>
          <w:r w:rsidR="00DF0E1B" w:rsidRPr="00DF0E1B">
            <w:rPr>
              <w:noProof/>
              <w:sz w:val="24"/>
              <w:szCs w:val="24"/>
              <w:lang w:val="en-GB"/>
            </w:rPr>
            <w:t>[1]</w:t>
          </w:r>
          <w:r w:rsidR="00616EB5">
            <w:rPr>
              <w:sz w:val="24"/>
              <w:szCs w:val="24"/>
              <w:lang w:val="en-GB"/>
            </w:rPr>
            <w:fldChar w:fldCharType="end"/>
          </w:r>
        </w:sdtContent>
      </w:sdt>
      <w:r w:rsidR="00584EF0">
        <w:rPr>
          <w:sz w:val="24"/>
          <w:szCs w:val="24"/>
          <w:lang w:val="en-GB"/>
        </w:rPr>
        <w:t>.</w:t>
      </w:r>
    </w:p>
    <w:p w14:paraId="4214B650" w14:textId="77777777" w:rsidR="00045893" w:rsidRDefault="00045893" w:rsidP="00251DDA">
      <w:pPr>
        <w:jc w:val="both"/>
        <w:rPr>
          <w:sz w:val="24"/>
          <w:szCs w:val="24"/>
          <w:lang w:val="en-GB"/>
        </w:rPr>
      </w:pPr>
    </w:p>
    <w:p w14:paraId="2FA2F341" w14:textId="77777777" w:rsidR="00387748" w:rsidRDefault="00045893" w:rsidP="00251DDA">
      <w:pPr>
        <w:jc w:val="both"/>
        <w:rPr>
          <w:b/>
          <w:sz w:val="24"/>
          <w:szCs w:val="24"/>
          <w:lang w:val="en-GB"/>
        </w:rPr>
      </w:pPr>
      <w:r w:rsidRPr="00045893">
        <w:rPr>
          <w:b/>
          <w:sz w:val="24"/>
          <w:szCs w:val="24"/>
          <w:lang w:val="en-GB"/>
        </w:rPr>
        <w:t xml:space="preserve">Digital forensics </w:t>
      </w:r>
    </w:p>
    <w:p w14:paraId="195AD670" w14:textId="77777777" w:rsidR="00387748" w:rsidRPr="00387748" w:rsidRDefault="00387748" w:rsidP="00251DDA">
      <w:pPr>
        <w:jc w:val="both"/>
        <w:rPr>
          <w:b/>
          <w:sz w:val="24"/>
          <w:szCs w:val="24"/>
          <w:lang w:val="en-GB"/>
        </w:rPr>
      </w:pPr>
    </w:p>
    <w:p w14:paraId="4CE147A6" w14:textId="77777777" w:rsidR="00045893" w:rsidRDefault="000D227E" w:rsidP="00251DDA">
      <w:pPr>
        <w:jc w:val="both"/>
        <w:rPr>
          <w:sz w:val="24"/>
          <w:szCs w:val="24"/>
          <w:lang w:val="en-GB"/>
        </w:rPr>
      </w:pPr>
      <w:r w:rsidRPr="000D227E">
        <w:rPr>
          <w:sz w:val="24"/>
          <w:szCs w:val="24"/>
          <w:lang w:val="en-GB"/>
        </w:rPr>
        <w:t xml:space="preserve">Digital forensics is an offshoot </w:t>
      </w:r>
      <w:r w:rsidR="00B24797">
        <w:rPr>
          <w:sz w:val="24"/>
          <w:szCs w:val="24"/>
          <w:lang w:val="en-GB"/>
        </w:rPr>
        <w:t xml:space="preserve">of forensic science that utilised scientific knowledge to for </w:t>
      </w:r>
      <w:r w:rsidR="00331A8C">
        <w:rPr>
          <w:sz w:val="24"/>
          <w:szCs w:val="24"/>
          <w:lang w:val="en-GB"/>
        </w:rPr>
        <w:t>gathering</w:t>
      </w:r>
      <w:r w:rsidR="00B24797">
        <w:rPr>
          <w:sz w:val="24"/>
          <w:szCs w:val="24"/>
          <w:lang w:val="en-GB"/>
        </w:rPr>
        <w:t>, pars</w:t>
      </w:r>
      <w:r w:rsidR="00331A8C">
        <w:rPr>
          <w:sz w:val="24"/>
          <w:szCs w:val="24"/>
          <w:lang w:val="en-GB"/>
        </w:rPr>
        <w:t xml:space="preserve">ing, preserving and presenting </w:t>
      </w:r>
      <w:r w:rsidR="00B24797">
        <w:rPr>
          <w:sz w:val="24"/>
          <w:szCs w:val="24"/>
          <w:lang w:val="en-GB"/>
        </w:rPr>
        <w:t>the digital evidences</w:t>
      </w:r>
      <w:r w:rsidR="00331A8C">
        <w:rPr>
          <w:sz w:val="24"/>
          <w:szCs w:val="24"/>
          <w:lang w:val="en-GB"/>
        </w:rPr>
        <w:t xml:space="preserve"> which are associated with the computer crime to be used in the court of law.</w:t>
      </w:r>
      <w:r w:rsidR="006D7282">
        <w:rPr>
          <w:sz w:val="24"/>
          <w:szCs w:val="24"/>
          <w:lang w:val="en-GB"/>
        </w:rPr>
        <w:t xml:space="preserve"> </w:t>
      </w:r>
      <w:r w:rsidR="009E25AB">
        <w:rPr>
          <w:sz w:val="24"/>
          <w:szCs w:val="24"/>
          <w:lang w:val="en-GB"/>
        </w:rPr>
        <w:t>Digital forensics   ca</w:t>
      </w:r>
      <w:r w:rsidR="006D7282">
        <w:rPr>
          <w:sz w:val="24"/>
          <w:szCs w:val="24"/>
          <w:lang w:val="en-GB"/>
        </w:rPr>
        <w:t>n be classified into many groups based on the source of the acquired electronic evidence as Co</w:t>
      </w:r>
      <w:r w:rsidR="009E25AB">
        <w:rPr>
          <w:sz w:val="24"/>
          <w:szCs w:val="24"/>
          <w:lang w:val="en-GB"/>
        </w:rPr>
        <w:t>mputer forensic</w:t>
      </w:r>
      <w:r w:rsidR="001D6D23">
        <w:rPr>
          <w:sz w:val="24"/>
          <w:szCs w:val="24"/>
          <w:lang w:val="en-GB"/>
        </w:rPr>
        <w:t>s</w:t>
      </w:r>
      <w:r w:rsidR="009E25AB">
        <w:rPr>
          <w:sz w:val="24"/>
          <w:szCs w:val="24"/>
          <w:lang w:val="en-GB"/>
        </w:rPr>
        <w:t xml:space="preserve">, </w:t>
      </w:r>
      <w:r w:rsidR="001D6D23">
        <w:rPr>
          <w:sz w:val="24"/>
          <w:szCs w:val="24"/>
          <w:lang w:val="en-GB"/>
        </w:rPr>
        <w:t xml:space="preserve">Database forensic, Network forensic and </w:t>
      </w:r>
      <w:r w:rsidR="008026E5">
        <w:rPr>
          <w:sz w:val="24"/>
          <w:szCs w:val="24"/>
          <w:lang w:val="en-GB"/>
        </w:rPr>
        <w:t>Mobile</w:t>
      </w:r>
      <w:r w:rsidR="000A4AF0">
        <w:rPr>
          <w:sz w:val="24"/>
          <w:szCs w:val="24"/>
          <w:lang w:val="en-GB"/>
        </w:rPr>
        <w:t xml:space="preserve"> forensics</w:t>
      </w:r>
      <w:r w:rsidR="00387748">
        <w:rPr>
          <w:sz w:val="24"/>
          <w:szCs w:val="24"/>
          <w:lang w:val="en-GB"/>
        </w:rPr>
        <w:t xml:space="preserve"> </w:t>
      </w:r>
      <w:sdt>
        <w:sdtPr>
          <w:rPr>
            <w:sz w:val="24"/>
            <w:szCs w:val="24"/>
            <w:lang w:val="en-GB"/>
          </w:rPr>
          <w:id w:val="-25946504"/>
          <w:citation/>
        </w:sdtPr>
        <w:sdtContent>
          <w:r w:rsidR="00FA181E">
            <w:rPr>
              <w:sz w:val="24"/>
              <w:szCs w:val="24"/>
              <w:lang w:val="en-GB"/>
            </w:rPr>
            <w:fldChar w:fldCharType="begin"/>
          </w:r>
          <w:r w:rsidR="00FA181E">
            <w:rPr>
              <w:sz w:val="24"/>
              <w:szCs w:val="24"/>
              <w:lang w:val="en-GB"/>
            </w:rPr>
            <w:instrText xml:space="preserve"> CITATION Has19 \l 2057 </w:instrText>
          </w:r>
          <w:r w:rsidR="00FA181E">
            <w:rPr>
              <w:sz w:val="24"/>
              <w:szCs w:val="24"/>
              <w:lang w:val="en-GB"/>
            </w:rPr>
            <w:fldChar w:fldCharType="separate"/>
          </w:r>
          <w:r w:rsidR="00DF0E1B" w:rsidRPr="00DF0E1B">
            <w:rPr>
              <w:noProof/>
              <w:sz w:val="24"/>
              <w:szCs w:val="24"/>
              <w:lang w:val="en-GB"/>
            </w:rPr>
            <w:t>[1]</w:t>
          </w:r>
          <w:r w:rsidR="00FA181E">
            <w:rPr>
              <w:sz w:val="24"/>
              <w:szCs w:val="24"/>
              <w:lang w:val="en-GB"/>
            </w:rPr>
            <w:fldChar w:fldCharType="end"/>
          </w:r>
        </w:sdtContent>
      </w:sdt>
    </w:p>
    <w:p w14:paraId="798697A6" w14:textId="77777777" w:rsidR="000A4AF0" w:rsidRPr="006123BD" w:rsidRDefault="006123BD" w:rsidP="006123BD">
      <w:pPr>
        <w:pStyle w:val="Heading2"/>
        <w:rPr>
          <w:b/>
          <w:sz w:val="24"/>
          <w:szCs w:val="24"/>
          <w:lang w:val="en-GB"/>
        </w:rPr>
      </w:pPr>
      <w:r w:rsidRPr="006123BD">
        <w:rPr>
          <w:b/>
          <w:sz w:val="24"/>
          <w:szCs w:val="24"/>
          <w:lang w:val="en-GB"/>
        </w:rPr>
        <w:t xml:space="preserve">Computer Forensics </w:t>
      </w:r>
    </w:p>
    <w:p w14:paraId="3B74AE2C" w14:textId="77777777" w:rsidR="00FA181E" w:rsidRDefault="005557AA" w:rsidP="00251DDA">
      <w:pPr>
        <w:jc w:val="both"/>
        <w:rPr>
          <w:sz w:val="24"/>
          <w:szCs w:val="24"/>
          <w:lang w:val="en-GB"/>
        </w:rPr>
      </w:pPr>
      <w:r>
        <w:rPr>
          <w:sz w:val="24"/>
          <w:szCs w:val="24"/>
          <w:lang w:val="en-GB"/>
        </w:rPr>
        <w:t xml:space="preserve">Computer </w:t>
      </w:r>
      <w:r w:rsidR="00526ABF">
        <w:rPr>
          <w:sz w:val="24"/>
          <w:szCs w:val="24"/>
          <w:lang w:val="en-GB"/>
        </w:rPr>
        <w:t>f</w:t>
      </w:r>
      <w:r>
        <w:rPr>
          <w:sz w:val="24"/>
          <w:szCs w:val="24"/>
          <w:lang w:val="en-GB"/>
        </w:rPr>
        <w:t>orensic is a branch digital forensic that deal with</w:t>
      </w:r>
      <w:r w:rsidR="00D84908">
        <w:rPr>
          <w:sz w:val="24"/>
          <w:szCs w:val="24"/>
          <w:lang w:val="en-GB"/>
        </w:rPr>
        <w:t xml:space="preserve"> extracting</w:t>
      </w:r>
      <w:r>
        <w:rPr>
          <w:sz w:val="24"/>
          <w:szCs w:val="24"/>
          <w:lang w:val="en-GB"/>
        </w:rPr>
        <w:t xml:space="preserve"> electronic evidences that can be gained from desktop computers, </w:t>
      </w:r>
      <w:r w:rsidR="00541AB7">
        <w:rPr>
          <w:sz w:val="24"/>
          <w:szCs w:val="24"/>
          <w:lang w:val="en-GB"/>
        </w:rPr>
        <w:t>laptops, digital</w:t>
      </w:r>
      <w:r>
        <w:rPr>
          <w:sz w:val="24"/>
          <w:szCs w:val="24"/>
          <w:lang w:val="en-GB"/>
        </w:rPr>
        <w:t xml:space="preserve"> storage devices like External hard drive, Pen drive and Secure Digital (SD)</w:t>
      </w:r>
      <w:r w:rsidR="00541AB7">
        <w:rPr>
          <w:sz w:val="24"/>
          <w:szCs w:val="24"/>
          <w:lang w:val="en-GB"/>
        </w:rPr>
        <w:t xml:space="preserve"> cards. And th</w:t>
      </w:r>
      <w:r w:rsidR="00D84908">
        <w:rPr>
          <w:sz w:val="24"/>
          <w:szCs w:val="24"/>
          <w:lang w:val="en-GB"/>
        </w:rPr>
        <w:t xml:space="preserve">e digital data stored in the </w:t>
      </w:r>
      <w:r w:rsidR="00541AB7">
        <w:rPr>
          <w:sz w:val="24"/>
          <w:szCs w:val="24"/>
          <w:lang w:val="en-GB"/>
        </w:rPr>
        <w:t>Random Access Memory.</w:t>
      </w:r>
    </w:p>
    <w:p w14:paraId="064A92FF" w14:textId="77777777" w:rsidR="00D84908" w:rsidRDefault="00D84908" w:rsidP="00D84908">
      <w:pPr>
        <w:pStyle w:val="Heading2"/>
        <w:rPr>
          <w:b/>
          <w:sz w:val="24"/>
          <w:szCs w:val="24"/>
          <w:lang w:val="en-GB"/>
        </w:rPr>
      </w:pPr>
      <w:r w:rsidRPr="00D84908">
        <w:rPr>
          <w:b/>
          <w:sz w:val="24"/>
          <w:szCs w:val="24"/>
          <w:lang w:val="en-GB"/>
        </w:rPr>
        <w:t xml:space="preserve">Mobile Forensics </w:t>
      </w:r>
    </w:p>
    <w:p w14:paraId="75F5FF46" w14:textId="77777777" w:rsidR="00D84908" w:rsidRDefault="00D84908" w:rsidP="00D84908">
      <w:pPr>
        <w:rPr>
          <w:sz w:val="24"/>
          <w:szCs w:val="24"/>
          <w:lang w:val="en-GB"/>
        </w:rPr>
      </w:pPr>
      <w:r w:rsidRPr="00D84908">
        <w:rPr>
          <w:sz w:val="24"/>
          <w:szCs w:val="24"/>
          <w:lang w:val="en-GB"/>
        </w:rPr>
        <w:t xml:space="preserve">Mobile </w:t>
      </w:r>
      <w:r w:rsidR="00526ABF">
        <w:rPr>
          <w:sz w:val="24"/>
          <w:szCs w:val="24"/>
          <w:lang w:val="en-GB"/>
        </w:rPr>
        <w:t>F</w:t>
      </w:r>
      <w:r>
        <w:rPr>
          <w:sz w:val="24"/>
          <w:szCs w:val="24"/>
          <w:lang w:val="en-GB"/>
        </w:rPr>
        <w:t xml:space="preserve">orensic is an offshoot of digital forensics that involves the acquisition of </w:t>
      </w:r>
      <w:r w:rsidR="001E722A">
        <w:rPr>
          <w:sz w:val="24"/>
          <w:szCs w:val="24"/>
          <w:lang w:val="en-GB"/>
        </w:rPr>
        <w:t xml:space="preserve">digital evidence from the mobile devices. Mobile devices can be any computing devices like Smart phones, Phones, Tables, Smart watches, and </w:t>
      </w:r>
      <w:r w:rsidR="00BA2BED">
        <w:rPr>
          <w:sz w:val="24"/>
          <w:szCs w:val="24"/>
          <w:lang w:val="en-GB"/>
        </w:rPr>
        <w:t xml:space="preserve">other </w:t>
      </w:r>
      <w:r w:rsidR="001E722A">
        <w:rPr>
          <w:sz w:val="24"/>
          <w:szCs w:val="24"/>
          <w:lang w:val="en-GB"/>
        </w:rPr>
        <w:t>wearable devices</w:t>
      </w:r>
      <w:r w:rsidR="00BA2BED">
        <w:rPr>
          <w:sz w:val="24"/>
          <w:szCs w:val="24"/>
          <w:lang w:val="en-GB"/>
        </w:rPr>
        <w:t xml:space="preserve"> that are capable of making phone call via the </w:t>
      </w:r>
      <w:r w:rsidR="00F600A2">
        <w:rPr>
          <w:sz w:val="24"/>
          <w:szCs w:val="24"/>
          <w:lang w:val="en-GB"/>
        </w:rPr>
        <w:t>standard communication networks</w:t>
      </w:r>
      <w:sdt>
        <w:sdtPr>
          <w:rPr>
            <w:sz w:val="24"/>
            <w:szCs w:val="24"/>
            <w:lang w:val="en-GB"/>
          </w:rPr>
          <w:id w:val="-734085280"/>
          <w:citation/>
        </w:sdtPr>
        <w:sdtContent>
          <w:r w:rsidR="00616EB5">
            <w:rPr>
              <w:sz w:val="24"/>
              <w:szCs w:val="24"/>
              <w:lang w:val="en-GB"/>
            </w:rPr>
            <w:fldChar w:fldCharType="begin"/>
          </w:r>
          <w:r w:rsidR="00DF0928">
            <w:rPr>
              <w:sz w:val="24"/>
              <w:szCs w:val="24"/>
              <w:lang w:val="en-GB"/>
            </w:rPr>
            <w:instrText xml:space="preserve">CITATION Mah16 \l 2057 </w:instrText>
          </w:r>
          <w:r w:rsidR="00616EB5">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[2]</w:t>
          </w:r>
          <w:r w:rsidR="00616EB5">
            <w:rPr>
              <w:sz w:val="24"/>
              <w:szCs w:val="24"/>
              <w:lang w:val="en-GB"/>
            </w:rPr>
            <w:fldChar w:fldCharType="end"/>
          </w:r>
        </w:sdtContent>
      </w:sdt>
      <w:r w:rsidR="001E722A">
        <w:rPr>
          <w:sz w:val="24"/>
          <w:szCs w:val="24"/>
          <w:lang w:val="en-GB"/>
        </w:rPr>
        <w:t>.</w:t>
      </w:r>
    </w:p>
    <w:p w14:paraId="794F1AEF" w14:textId="77777777" w:rsidR="006007DE" w:rsidRPr="006007DE" w:rsidRDefault="006007DE" w:rsidP="006007DE">
      <w:pPr>
        <w:pStyle w:val="Heading2"/>
        <w:rPr>
          <w:b/>
          <w:sz w:val="24"/>
          <w:szCs w:val="24"/>
          <w:lang w:val="en-GB"/>
        </w:rPr>
      </w:pPr>
      <w:r w:rsidRPr="006007DE">
        <w:rPr>
          <w:b/>
          <w:sz w:val="24"/>
          <w:szCs w:val="24"/>
          <w:lang w:val="en-GB"/>
        </w:rPr>
        <w:lastRenderedPageBreak/>
        <w:t xml:space="preserve">Network Forensics </w:t>
      </w:r>
    </w:p>
    <w:p w14:paraId="6AC9426D" w14:textId="77777777" w:rsidR="00045893" w:rsidRDefault="00526ABF" w:rsidP="00251DDA">
      <w:pPr>
        <w:jc w:val="both"/>
        <w:rPr>
          <w:sz w:val="24"/>
          <w:szCs w:val="24"/>
          <w:lang w:val="en-GB"/>
        </w:rPr>
      </w:pPr>
      <w:r>
        <w:rPr>
          <w:sz w:val="24"/>
          <w:szCs w:val="24"/>
          <w:lang w:val="en-GB"/>
        </w:rPr>
        <w:t>Network F</w:t>
      </w:r>
      <w:r w:rsidR="006007DE">
        <w:rPr>
          <w:sz w:val="24"/>
          <w:szCs w:val="24"/>
          <w:lang w:val="en-GB"/>
        </w:rPr>
        <w:t xml:space="preserve">orensics is another branch of digital forensics that concerns with supervising and parsing the </w:t>
      </w:r>
      <w:r w:rsidR="00C92A19">
        <w:rPr>
          <w:sz w:val="24"/>
          <w:szCs w:val="24"/>
          <w:lang w:val="en-GB"/>
        </w:rPr>
        <w:t>traffic flow in the digital network.</w:t>
      </w:r>
      <w:r w:rsidR="005E0757">
        <w:rPr>
          <w:sz w:val="24"/>
          <w:szCs w:val="24"/>
          <w:lang w:val="en-GB"/>
        </w:rPr>
        <w:t xml:space="preserve"> It </w:t>
      </w:r>
      <w:r w:rsidR="00A07F7D">
        <w:rPr>
          <w:sz w:val="24"/>
          <w:szCs w:val="24"/>
          <w:lang w:val="en-GB"/>
        </w:rPr>
        <w:t>involves</w:t>
      </w:r>
      <w:r w:rsidR="005E0757">
        <w:rPr>
          <w:sz w:val="24"/>
          <w:szCs w:val="24"/>
          <w:lang w:val="en-GB"/>
        </w:rPr>
        <w:t xml:space="preserve"> processes like </w:t>
      </w:r>
      <w:r w:rsidR="00A07F7D">
        <w:rPr>
          <w:sz w:val="24"/>
          <w:szCs w:val="24"/>
          <w:lang w:val="en-GB"/>
        </w:rPr>
        <w:t>identifying</w:t>
      </w:r>
      <w:r w:rsidR="005E0757">
        <w:rPr>
          <w:sz w:val="24"/>
          <w:szCs w:val="24"/>
          <w:lang w:val="en-GB"/>
        </w:rPr>
        <w:t xml:space="preserve"> intrusion or finding out the source </w:t>
      </w:r>
      <w:r w:rsidR="00A07F7D">
        <w:rPr>
          <w:sz w:val="24"/>
          <w:szCs w:val="24"/>
          <w:lang w:val="en-GB"/>
        </w:rPr>
        <w:t>of the cyber security</w:t>
      </w:r>
      <w:r w:rsidR="005E0757">
        <w:rPr>
          <w:sz w:val="24"/>
          <w:szCs w:val="24"/>
          <w:lang w:val="en-GB"/>
        </w:rPr>
        <w:t xml:space="preserve"> attack.</w:t>
      </w:r>
      <w:r w:rsidR="00326BB4">
        <w:rPr>
          <w:sz w:val="24"/>
          <w:szCs w:val="24"/>
          <w:lang w:val="en-GB"/>
        </w:rPr>
        <w:t xml:space="preserve"> What makes this type of digital forensics unique is that, it </w:t>
      </w:r>
      <w:r w:rsidR="00AD4A86">
        <w:rPr>
          <w:sz w:val="24"/>
          <w:szCs w:val="24"/>
          <w:lang w:val="en-GB"/>
        </w:rPr>
        <w:t xml:space="preserve">deals with </w:t>
      </w:r>
      <w:r w:rsidR="00A94311">
        <w:rPr>
          <w:sz w:val="24"/>
          <w:szCs w:val="24"/>
          <w:lang w:val="en-GB"/>
        </w:rPr>
        <w:t>dynamic and live data only</w:t>
      </w:r>
      <w:sdt>
        <w:sdtPr>
          <w:rPr>
            <w:sz w:val="24"/>
            <w:szCs w:val="24"/>
            <w:lang w:val="en-GB"/>
          </w:rPr>
          <w:id w:val="-837693237"/>
          <w:citation/>
        </w:sdtPr>
        <w:sdtContent>
          <w:r w:rsidR="00DF0928">
            <w:rPr>
              <w:sz w:val="24"/>
              <w:szCs w:val="24"/>
              <w:lang w:val="en-GB"/>
            </w:rPr>
            <w:fldChar w:fldCharType="begin"/>
          </w:r>
          <w:r w:rsidR="00DF0928">
            <w:rPr>
              <w:sz w:val="24"/>
              <w:szCs w:val="24"/>
              <w:lang w:val="en-GB"/>
            </w:rPr>
            <w:instrText xml:space="preserve"> CITATION Dat16 \l 2057 </w:instrText>
          </w:r>
          <w:r w:rsidR="00DF0928">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[3]</w:t>
          </w:r>
          <w:r w:rsidR="00DF0928">
            <w:rPr>
              <w:sz w:val="24"/>
              <w:szCs w:val="24"/>
              <w:lang w:val="en-GB"/>
            </w:rPr>
            <w:fldChar w:fldCharType="end"/>
          </w:r>
        </w:sdtContent>
      </w:sdt>
      <w:r w:rsidR="00A94311">
        <w:rPr>
          <w:sz w:val="24"/>
          <w:szCs w:val="24"/>
          <w:lang w:val="en-GB"/>
        </w:rPr>
        <w:t>.</w:t>
      </w:r>
      <w:r w:rsidR="00326BB4">
        <w:rPr>
          <w:sz w:val="24"/>
          <w:szCs w:val="24"/>
          <w:lang w:val="en-GB"/>
        </w:rPr>
        <w:t xml:space="preserve"> </w:t>
      </w:r>
      <w:r w:rsidR="006007DE">
        <w:rPr>
          <w:sz w:val="24"/>
          <w:szCs w:val="24"/>
          <w:lang w:val="en-GB"/>
        </w:rPr>
        <w:t xml:space="preserve">  </w:t>
      </w:r>
    </w:p>
    <w:p w14:paraId="46063653" w14:textId="77777777" w:rsidR="00526ABF" w:rsidRPr="00526ABF" w:rsidRDefault="00526ABF" w:rsidP="00526ABF">
      <w:pPr>
        <w:pStyle w:val="Heading2"/>
        <w:rPr>
          <w:b/>
          <w:sz w:val="24"/>
          <w:szCs w:val="24"/>
          <w:lang w:val="en-GB"/>
        </w:rPr>
      </w:pPr>
      <w:r w:rsidRPr="00526ABF">
        <w:rPr>
          <w:b/>
          <w:sz w:val="24"/>
          <w:szCs w:val="24"/>
          <w:lang w:val="en-GB"/>
        </w:rPr>
        <w:t xml:space="preserve">Database Forensics </w:t>
      </w:r>
    </w:p>
    <w:p w14:paraId="775EE930" w14:textId="77777777" w:rsidR="00993D1D" w:rsidRDefault="00526ABF" w:rsidP="00251DDA">
      <w:pPr>
        <w:jc w:val="both"/>
        <w:rPr>
          <w:sz w:val="24"/>
          <w:szCs w:val="24"/>
          <w:lang w:val="en-GB"/>
        </w:rPr>
      </w:pPr>
      <w:r>
        <w:rPr>
          <w:sz w:val="24"/>
          <w:szCs w:val="24"/>
          <w:lang w:val="en-GB"/>
        </w:rPr>
        <w:t xml:space="preserve">Database Forensics is also another division of digital forensics that deals with </w:t>
      </w:r>
      <w:r w:rsidR="00CE3986">
        <w:rPr>
          <w:sz w:val="24"/>
          <w:szCs w:val="24"/>
          <w:lang w:val="en-GB"/>
        </w:rPr>
        <w:t>the investigation</w:t>
      </w:r>
      <w:r w:rsidR="005F378B">
        <w:rPr>
          <w:sz w:val="24"/>
          <w:szCs w:val="24"/>
          <w:lang w:val="en-GB"/>
        </w:rPr>
        <w:t xml:space="preserve"> of data and metadata which are presented in the data base like Oracle, Structured Query Language (SQL), MYSQL and many more</w:t>
      </w:r>
      <w:r w:rsidR="00993D1D">
        <w:rPr>
          <w:sz w:val="24"/>
          <w:szCs w:val="24"/>
          <w:lang w:val="en-GB"/>
        </w:rPr>
        <w:t>.</w:t>
      </w:r>
    </w:p>
    <w:p w14:paraId="0F24CAE1" w14:textId="77777777" w:rsidR="00045893" w:rsidRPr="00045893" w:rsidRDefault="00045893" w:rsidP="00251DDA">
      <w:pPr>
        <w:jc w:val="both"/>
        <w:rPr>
          <w:b/>
          <w:sz w:val="24"/>
          <w:szCs w:val="24"/>
          <w:lang w:val="en-GB"/>
        </w:rPr>
      </w:pPr>
    </w:p>
    <w:p w14:paraId="1187D7B5" w14:textId="77777777" w:rsidR="00251DDA" w:rsidRPr="00ED1805" w:rsidRDefault="00251DDA" w:rsidP="00045893">
      <w:pPr>
        <w:jc w:val="both"/>
        <w:rPr>
          <w:b/>
          <w:sz w:val="24"/>
          <w:szCs w:val="24"/>
          <w:lang w:val="en-GB"/>
        </w:rPr>
      </w:pPr>
    </w:p>
    <w:p w14:paraId="236AF68C" w14:textId="77777777" w:rsidR="003F4780" w:rsidRDefault="00B9421C" w:rsidP="00045893">
      <w:pPr>
        <w:jc w:val="both"/>
        <w:rPr>
          <w:b/>
          <w:sz w:val="24"/>
          <w:szCs w:val="24"/>
          <w:lang w:val="en-GB"/>
        </w:rPr>
      </w:pPr>
      <w:r>
        <w:rPr>
          <w:b/>
          <w:sz w:val="24"/>
          <w:szCs w:val="24"/>
          <w:lang w:val="en-GB"/>
        </w:rPr>
        <w:t xml:space="preserve">Digital </w:t>
      </w:r>
      <w:r w:rsidR="00ED1805" w:rsidRPr="00ED1805">
        <w:rPr>
          <w:b/>
          <w:sz w:val="24"/>
          <w:szCs w:val="24"/>
          <w:lang w:val="en-GB"/>
        </w:rPr>
        <w:t>forensics tools</w:t>
      </w:r>
    </w:p>
    <w:p w14:paraId="598130C0" w14:textId="77777777" w:rsidR="00C24871" w:rsidRPr="00ED1805" w:rsidRDefault="00C24871" w:rsidP="00045893">
      <w:pPr>
        <w:jc w:val="both"/>
        <w:rPr>
          <w:b/>
          <w:sz w:val="24"/>
          <w:szCs w:val="24"/>
          <w:lang w:val="en-GB"/>
        </w:rPr>
      </w:pPr>
    </w:p>
    <w:p w14:paraId="4C381210" w14:textId="77777777" w:rsidR="00FE75D3" w:rsidRPr="00ED1805" w:rsidRDefault="00ED1805" w:rsidP="00ED1805">
      <w:pPr>
        <w:jc w:val="both"/>
        <w:rPr>
          <w:sz w:val="24"/>
          <w:szCs w:val="24"/>
          <w:lang w:val="en-GB"/>
        </w:rPr>
      </w:pPr>
      <w:r w:rsidRPr="00ED1805">
        <w:rPr>
          <w:sz w:val="24"/>
          <w:szCs w:val="24"/>
          <w:lang w:val="en-GB"/>
        </w:rPr>
        <w:t>Below are some of the most popular forensics tools which are frequently used to in investigating digital crimes.</w:t>
      </w:r>
    </w:p>
    <w:p w14:paraId="1E19C143" w14:textId="77777777" w:rsidR="00ED1805" w:rsidRPr="00ED1805" w:rsidRDefault="00ED1805" w:rsidP="00ED1805">
      <w:pPr>
        <w:jc w:val="both"/>
        <w:rPr>
          <w:sz w:val="24"/>
          <w:szCs w:val="24"/>
          <w:lang w:val="en-GB"/>
        </w:rPr>
      </w:pPr>
    </w:p>
    <w:p w14:paraId="5D17EBD3" w14:textId="77777777" w:rsidR="00ED1805" w:rsidRDefault="00ED1805" w:rsidP="00ED1805">
      <w:pPr>
        <w:jc w:val="both"/>
        <w:rPr>
          <w:b/>
          <w:sz w:val="24"/>
          <w:szCs w:val="24"/>
          <w:lang w:val="en-GB"/>
        </w:rPr>
      </w:pPr>
      <w:r w:rsidRPr="0061530E">
        <w:rPr>
          <w:b/>
          <w:sz w:val="24"/>
          <w:szCs w:val="24"/>
          <w:lang w:val="en-GB"/>
        </w:rPr>
        <w:t>SANS Investigative Forensic Toolkit (SIFT)</w:t>
      </w:r>
    </w:p>
    <w:p w14:paraId="79BED83D" w14:textId="77777777" w:rsidR="0061530E" w:rsidRPr="0061530E" w:rsidRDefault="0061530E" w:rsidP="00ED1805">
      <w:pPr>
        <w:jc w:val="both"/>
        <w:rPr>
          <w:b/>
          <w:sz w:val="24"/>
          <w:szCs w:val="24"/>
          <w:lang w:val="en-GB"/>
        </w:rPr>
      </w:pPr>
    </w:p>
    <w:p w14:paraId="297A8D27" w14:textId="77777777" w:rsidR="00FE75D3" w:rsidRPr="00ED1805" w:rsidRDefault="00ED1805" w:rsidP="00ED1805">
      <w:pPr>
        <w:jc w:val="both"/>
        <w:rPr>
          <w:sz w:val="24"/>
          <w:szCs w:val="24"/>
          <w:lang w:val="en-GB"/>
        </w:rPr>
      </w:pPr>
      <w:r w:rsidRPr="00ED1805">
        <w:rPr>
          <w:sz w:val="24"/>
          <w:szCs w:val="24"/>
          <w:lang w:val="en-GB"/>
        </w:rPr>
        <w:t>The SIFT Work station is an open source forensic tool which is commonly used incident response digital forensic investigations. This tool is created to undergo in-depth forensic examinations in a different setting. It encompasses different tools which are used in a virtual machine as a forensic suit. SIFT is based on Ubuntu operating system and can be used to examine a number of files systems, and evidence formats</w:t>
      </w:r>
      <w:sdt>
        <w:sdtPr>
          <w:rPr>
            <w:sz w:val="24"/>
            <w:szCs w:val="24"/>
            <w:lang w:val="en-GB"/>
          </w:rPr>
          <w:id w:val="-1599410832"/>
          <w:citation/>
        </w:sdtPr>
        <w:sdtContent>
          <w:r w:rsidRPr="00ED1805">
            <w:rPr>
              <w:sz w:val="24"/>
              <w:szCs w:val="24"/>
              <w:lang w:val="en-GB"/>
            </w:rPr>
            <w:fldChar w:fldCharType="begin"/>
          </w:r>
          <w:r w:rsidRPr="00ED1805">
            <w:rPr>
              <w:sz w:val="24"/>
              <w:szCs w:val="24"/>
              <w:lang w:val="en-GB"/>
            </w:rPr>
            <w:instrText xml:space="preserve">CITATION Dig19 \l 2057 </w:instrText>
          </w:r>
          <w:r w:rsidRPr="00ED1805">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[4]</w:t>
          </w:r>
          <w:r w:rsidRPr="00ED1805">
            <w:rPr>
              <w:sz w:val="24"/>
              <w:szCs w:val="24"/>
            </w:rPr>
            <w:fldChar w:fldCharType="end"/>
          </w:r>
        </w:sdtContent>
      </w:sdt>
      <w:r w:rsidRPr="00ED1805">
        <w:rPr>
          <w:sz w:val="24"/>
          <w:szCs w:val="24"/>
          <w:lang w:val="en-GB"/>
        </w:rPr>
        <w:t xml:space="preserve"> </w:t>
      </w:r>
      <w:sdt>
        <w:sdtPr>
          <w:rPr>
            <w:sz w:val="24"/>
            <w:szCs w:val="24"/>
            <w:lang w:val="en-GB"/>
          </w:rPr>
          <w:id w:val="-219516324"/>
          <w:citation/>
        </w:sdtPr>
        <w:sdtContent>
          <w:r w:rsidRPr="00ED1805">
            <w:rPr>
              <w:sz w:val="24"/>
              <w:szCs w:val="24"/>
              <w:lang w:val="en-GB"/>
            </w:rPr>
            <w:fldChar w:fldCharType="begin"/>
          </w:r>
          <w:r w:rsidRPr="00ED1805">
            <w:rPr>
              <w:sz w:val="24"/>
              <w:szCs w:val="24"/>
              <w:lang w:val="en-GB"/>
            </w:rPr>
            <w:instrText xml:space="preserve"> CITATION Eli14 \l 2057 </w:instrText>
          </w:r>
          <w:r w:rsidRPr="00ED1805">
            <w:rPr>
              <w:sz w:val="24"/>
              <w:szCs w:val="24"/>
              <w:lang w:val="en-GB"/>
            </w:rPr>
            <w:fldChar w:fldCharType="separate"/>
          </w:r>
          <w:r w:rsidR="00DF0E1B" w:rsidRPr="00DF0E1B">
            <w:rPr>
              <w:noProof/>
              <w:sz w:val="24"/>
              <w:szCs w:val="24"/>
              <w:lang w:val="en-GB"/>
            </w:rPr>
            <w:t>[5]</w:t>
          </w:r>
          <w:r w:rsidRPr="00ED1805">
            <w:rPr>
              <w:sz w:val="24"/>
              <w:szCs w:val="24"/>
            </w:rPr>
            <w:fldChar w:fldCharType="end"/>
          </w:r>
        </w:sdtContent>
      </w:sdt>
      <w:r w:rsidRPr="00ED1805">
        <w:rPr>
          <w:sz w:val="24"/>
          <w:szCs w:val="24"/>
          <w:lang w:val="en-GB"/>
        </w:rPr>
        <w:t>.</w:t>
      </w:r>
    </w:p>
    <w:p w14:paraId="5D85E7B5" w14:textId="77777777" w:rsidR="00ED1805" w:rsidRPr="00ED1805" w:rsidRDefault="00ED1805" w:rsidP="00ED1805">
      <w:pPr>
        <w:jc w:val="both"/>
        <w:rPr>
          <w:sz w:val="24"/>
          <w:szCs w:val="24"/>
          <w:lang w:val="en-GB"/>
        </w:rPr>
      </w:pPr>
    </w:p>
    <w:p w14:paraId="75170316" w14:textId="77777777" w:rsidR="00ED1805" w:rsidRDefault="00ED1805" w:rsidP="00ED1805">
      <w:pPr>
        <w:jc w:val="both"/>
        <w:rPr>
          <w:b/>
          <w:sz w:val="24"/>
          <w:szCs w:val="24"/>
          <w:lang w:val="en-GB"/>
        </w:rPr>
      </w:pPr>
      <w:r w:rsidRPr="0061530E">
        <w:rPr>
          <w:b/>
          <w:sz w:val="24"/>
          <w:szCs w:val="24"/>
          <w:lang w:val="en-GB"/>
        </w:rPr>
        <w:t>EnCase forensic tool</w:t>
      </w:r>
    </w:p>
    <w:p w14:paraId="0EDE5842" w14:textId="77777777" w:rsidR="0061530E" w:rsidRPr="0061530E" w:rsidRDefault="0061530E" w:rsidP="00ED1805">
      <w:pPr>
        <w:jc w:val="both"/>
        <w:rPr>
          <w:b/>
          <w:sz w:val="24"/>
          <w:szCs w:val="24"/>
          <w:lang w:val="en-GB"/>
        </w:rPr>
      </w:pPr>
    </w:p>
    <w:p w14:paraId="02EC99CC" w14:textId="77777777" w:rsidR="00ED1805" w:rsidRPr="00ED1805" w:rsidRDefault="00ED1805" w:rsidP="00ED1805">
      <w:pPr>
        <w:jc w:val="both"/>
        <w:rPr>
          <w:sz w:val="24"/>
          <w:szCs w:val="24"/>
          <w:lang w:val="en-GB"/>
        </w:rPr>
      </w:pPr>
      <w:r w:rsidRPr="00ED1805">
        <w:rPr>
          <w:sz w:val="24"/>
          <w:szCs w:val="24"/>
          <w:lang w:val="en-GB"/>
        </w:rPr>
        <w:t xml:space="preserve">The EnCase is one of the most popular commercial source forensic tool commonly used for data acquisition, analysis, classification, recovery and restoration of the past events. It is a very handy tool when data imaging or disk imaging is required. EnCase allows the investigators to be able connect the Ethernet cable with the suspected device so that the data in the device can be seen. Possessing a mechanism that prevents the investigators from committing any alteration to the original data source makes the tool more acceptable in front of the law. </w:t>
      </w:r>
    </w:p>
    <w:p w14:paraId="49D4D4F7" w14:textId="77777777" w:rsidR="00DE6863" w:rsidRDefault="00ED1805" w:rsidP="00ED1805">
      <w:pPr>
        <w:jc w:val="both"/>
        <w:rPr>
          <w:sz w:val="24"/>
          <w:szCs w:val="24"/>
          <w:lang w:val="en-GB"/>
        </w:rPr>
      </w:pPr>
      <w:r w:rsidRPr="00ED1805">
        <w:rPr>
          <w:sz w:val="24"/>
          <w:szCs w:val="24"/>
          <w:lang w:val="en-GB"/>
        </w:rPr>
        <w:t xml:space="preserve">This is mainly because the EnCase concept is founded on the evidence file, which encompasses the </w:t>
      </w:r>
      <w:r w:rsidRPr="00ED1805">
        <w:rPr>
          <w:sz w:val="24"/>
          <w:szCs w:val="24"/>
          <w:lang w:val="en-GB"/>
        </w:rPr>
        <w:t>header, data blocks and checksum. The data blocks are data clones of the suspected device and the checksum is done to verify any error that might took place in copy the data as well as to notify any modifications on the main data source</w:t>
      </w:r>
      <w:sdt>
        <w:sdtPr>
          <w:rPr>
            <w:sz w:val="24"/>
            <w:szCs w:val="24"/>
            <w:lang w:val="en-GB"/>
          </w:rPr>
          <w:id w:val="368343245"/>
          <w:citation/>
        </w:sdtPr>
        <w:sdtContent>
          <w:r w:rsidRPr="00ED1805">
            <w:rPr>
              <w:sz w:val="24"/>
              <w:szCs w:val="24"/>
              <w:lang w:val="en-GB"/>
            </w:rPr>
            <w:fldChar w:fldCharType="begin"/>
          </w:r>
          <w:r w:rsidRPr="00ED1805">
            <w:rPr>
              <w:sz w:val="24"/>
              <w:szCs w:val="24"/>
              <w:lang w:val="en-GB"/>
            </w:rPr>
            <w:instrText xml:space="preserve">CITATION Eas19 \l 2057 </w:instrText>
          </w:r>
          <w:r w:rsidRPr="00ED1805">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[6]</w:t>
          </w:r>
          <w:r w:rsidRPr="00ED1805">
            <w:rPr>
              <w:sz w:val="24"/>
              <w:szCs w:val="24"/>
            </w:rPr>
            <w:fldChar w:fldCharType="end"/>
          </w:r>
        </w:sdtContent>
      </w:sdt>
      <w:r w:rsidR="00DE6863">
        <w:rPr>
          <w:sz w:val="24"/>
          <w:szCs w:val="24"/>
          <w:lang w:val="en-GB"/>
        </w:rPr>
        <w:t xml:space="preserve">. Some advantages of EnCase are; </w:t>
      </w:r>
    </w:p>
    <w:p w14:paraId="04FAE7DF" w14:textId="77777777" w:rsidR="00ED1805" w:rsidRDefault="00DE6863" w:rsidP="00ED1805">
      <w:pPr>
        <w:jc w:val="both"/>
        <w:rPr>
          <w:sz w:val="24"/>
          <w:szCs w:val="24"/>
          <w:lang w:val="en-GB"/>
        </w:rPr>
      </w:pPr>
      <w:r>
        <w:rPr>
          <w:sz w:val="24"/>
          <w:szCs w:val="24"/>
          <w:lang w:val="en-GB"/>
        </w:rPr>
        <w:t xml:space="preserve">It is produces a simplified reporting </w:t>
      </w:r>
      <w:r w:rsidR="002B0DB0">
        <w:rPr>
          <w:sz w:val="24"/>
          <w:szCs w:val="24"/>
          <w:lang w:val="en-GB"/>
        </w:rPr>
        <w:t>architecture in comparison to the other tools. Customizations of object oriented programming language can be done easily with EnCase.</w:t>
      </w:r>
      <w:r w:rsidR="00B3205C">
        <w:rPr>
          <w:sz w:val="24"/>
          <w:szCs w:val="24"/>
          <w:lang w:val="en-GB"/>
        </w:rPr>
        <w:t xml:space="preserve"> However, this tool </w:t>
      </w:r>
      <w:r w:rsidR="00536CE0">
        <w:rPr>
          <w:sz w:val="24"/>
          <w:szCs w:val="24"/>
          <w:lang w:val="en-GB"/>
        </w:rPr>
        <w:t>possesses</w:t>
      </w:r>
      <w:r w:rsidR="00B3205C">
        <w:rPr>
          <w:sz w:val="24"/>
          <w:szCs w:val="24"/>
          <w:lang w:val="en-GB"/>
        </w:rPr>
        <w:t xml:space="preserve"> complex features in terms of the designer and user interface. </w:t>
      </w:r>
      <w:r w:rsidR="00B92E20">
        <w:rPr>
          <w:sz w:val="24"/>
          <w:szCs w:val="24"/>
          <w:lang w:val="en-GB"/>
        </w:rPr>
        <w:t>The live searches and time limitations</w:t>
      </w:r>
      <w:r w:rsidR="00833892">
        <w:rPr>
          <w:sz w:val="24"/>
          <w:szCs w:val="24"/>
          <w:lang w:val="en-GB"/>
        </w:rPr>
        <w:t xml:space="preserve"> of the end user training </w:t>
      </w:r>
      <w:r w:rsidR="00A478BB">
        <w:rPr>
          <w:sz w:val="24"/>
          <w:szCs w:val="24"/>
          <w:lang w:val="en-GB"/>
        </w:rPr>
        <w:t>are some drawbacks of this tool</w:t>
      </w:r>
      <w:r w:rsidR="00833892">
        <w:rPr>
          <w:sz w:val="24"/>
          <w:szCs w:val="24"/>
          <w:lang w:val="en-GB"/>
        </w:rPr>
        <w:t xml:space="preserve"> comparing to the other tools</w:t>
      </w:r>
      <w:r w:rsidR="00A478BB">
        <w:rPr>
          <w:sz w:val="24"/>
          <w:szCs w:val="24"/>
          <w:lang w:val="en-GB"/>
        </w:rPr>
        <w:t>.</w:t>
      </w:r>
      <w:r>
        <w:rPr>
          <w:sz w:val="24"/>
          <w:szCs w:val="24"/>
          <w:lang w:val="en-GB"/>
        </w:rPr>
        <w:t xml:space="preserve"> </w:t>
      </w:r>
    </w:p>
    <w:p w14:paraId="289DFBDA" w14:textId="77777777" w:rsidR="00DE6863" w:rsidRDefault="00DE6863" w:rsidP="00ED1805">
      <w:pPr>
        <w:jc w:val="both"/>
        <w:rPr>
          <w:sz w:val="24"/>
          <w:szCs w:val="24"/>
          <w:lang w:val="en-GB"/>
        </w:rPr>
      </w:pPr>
    </w:p>
    <w:p w14:paraId="4FD3A99E" w14:textId="77777777" w:rsidR="005A03A4" w:rsidRDefault="005A03A4" w:rsidP="00ED1805">
      <w:pPr>
        <w:jc w:val="both"/>
        <w:rPr>
          <w:sz w:val="24"/>
          <w:szCs w:val="24"/>
          <w:lang w:val="en-GB"/>
        </w:rPr>
      </w:pPr>
    </w:p>
    <w:p w14:paraId="061F00EC" w14:textId="77777777" w:rsidR="005A03A4" w:rsidRDefault="005A03A4" w:rsidP="00ED1805">
      <w:pPr>
        <w:jc w:val="both"/>
        <w:rPr>
          <w:sz w:val="24"/>
          <w:szCs w:val="24"/>
          <w:lang w:val="en-GB"/>
        </w:rPr>
      </w:pPr>
    </w:p>
    <w:p w14:paraId="6E730E23" w14:textId="77777777" w:rsidR="005A03A4" w:rsidRDefault="005A03A4" w:rsidP="00ED1805">
      <w:pPr>
        <w:jc w:val="both"/>
        <w:rPr>
          <w:sz w:val="24"/>
          <w:szCs w:val="24"/>
          <w:lang w:val="en-GB"/>
        </w:rPr>
      </w:pPr>
    </w:p>
    <w:p w14:paraId="4EF23B97" w14:textId="77777777" w:rsidR="002B01E2" w:rsidRPr="00ED1805" w:rsidRDefault="002B01E2" w:rsidP="00ED1805">
      <w:pPr>
        <w:jc w:val="both"/>
        <w:rPr>
          <w:sz w:val="24"/>
          <w:szCs w:val="24"/>
          <w:lang w:val="en-GB"/>
        </w:rPr>
      </w:pPr>
    </w:p>
    <w:p w14:paraId="3DE4F8D5" w14:textId="77777777" w:rsidR="00ED1805" w:rsidRDefault="00ED1805" w:rsidP="00ED1805">
      <w:pPr>
        <w:jc w:val="both"/>
        <w:rPr>
          <w:b/>
          <w:sz w:val="24"/>
          <w:szCs w:val="24"/>
          <w:lang w:val="en-GB"/>
        </w:rPr>
      </w:pPr>
      <w:r w:rsidRPr="0061530E">
        <w:rPr>
          <w:b/>
          <w:sz w:val="24"/>
          <w:szCs w:val="24"/>
          <w:lang w:val="en-GB"/>
        </w:rPr>
        <w:t>Forensic Toolkit (FTK)</w:t>
      </w:r>
    </w:p>
    <w:p w14:paraId="142AC937" w14:textId="77777777" w:rsidR="0061530E" w:rsidRPr="0061530E" w:rsidRDefault="0061530E" w:rsidP="00ED1805">
      <w:pPr>
        <w:jc w:val="both"/>
        <w:rPr>
          <w:b/>
          <w:sz w:val="24"/>
          <w:szCs w:val="24"/>
          <w:lang w:val="en-GB"/>
        </w:rPr>
      </w:pPr>
    </w:p>
    <w:p w14:paraId="4876018C" w14:textId="77777777" w:rsidR="00ED1805" w:rsidRPr="00ED1805" w:rsidRDefault="00ED1805" w:rsidP="00ED1805">
      <w:pPr>
        <w:jc w:val="both"/>
        <w:rPr>
          <w:sz w:val="24"/>
          <w:szCs w:val="24"/>
          <w:lang w:val="en-GB"/>
        </w:rPr>
      </w:pPr>
      <w:r w:rsidRPr="00ED1805">
        <w:rPr>
          <w:sz w:val="24"/>
          <w:szCs w:val="24"/>
          <w:lang w:val="en-GB"/>
        </w:rPr>
        <w:t>The forensic toolkit (FTK) is another famous forensic tool which allows the investigator to choose the preferred hashing option to verify disk drive during the coping process. It is also a convenient tool for cracking passwords of documents locked with Portable Document Format, Excess spreadsheet and so on.</w:t>
      </w:r>
    </w:p>
    <w:p w14:paraId="72262508" w14:textId="77777777" w:rsidR="00AA3EE9" w:rsidRDefault="00ED1805" w:rsidP="00ED1805">
      <w:pPr>
        <w:jc w:val="both"/>
        <w:rPr>
          <w:sz w:val="24"/>
          <w:szCs w:val="24"/>
          <w:lang w:val="en-GB"/>
        </w:rPr>
      </w:pPr>
      <w:r w:rsidRPr="00ED1805">
        <w:rPr>
          <w:sz w:val="24"/>
          <w:szCs w:val="24"/>
          <w:lang w:val="en-GB"/>
        </w:rPr>
        <w:t xml:space="preserve">Moreover, FTK is capable of providing more relevant evidence at the relatively shorter time comparing to the other forensic tools </w:t>
      </w:r>
      <w:sdt>
        <w:sdtPr>
          <w:rPr>
            <w:sz w:val="24"/>
            <w:szCs w:val="24"/>
            <w:lang w:val="en-GB"/>
          </w:rPr>
          <w:id w:val="-683588783"/>
          <w:citation/>
        </w:sdtPr>
        <w:sdtContent>
          <w:r w:rsidRPr="00ED1805">
            <w:rPr>
              <w:sz w:val="24"/>
              <w:szCs w:val="24"/>
              <w:lang w:val="en-GB"/>
            </w:rPr>
            <w:fldChar w:fldCharType="begin"/>
          </w:r>
          <w:r w:rsidRPr="00ED1805">
            <w:rPr>
              <w:sz w:val="24"/>
              <w:szCs w:val="24"/>
              <w:lang w:val="en-GB"/>
            </w:rPr>
            <w:instrText xml:space="preserve"> CITATION Acc19 \l 2057 </w:instrText>
          </w:r>
          <w:r w:rsidRPr="00ED1805">
            <w:rPr>
              <w:sz w:val="24"/>
              <w:szCs w:val="24"/>
              <w:lang w:val="en-GB"/>
            </w:rPr>
            <w:fldChar w:fldCharType="separate"/>
          </w:r>
          <w:r w:rsidR="00DF0E1B" w:rsidRPr="00DF0E1B">
            <w:rPr>
              <w:noProof/>
              <w:sz w:val="24"/>
              <w:szCs w:val="24"/>
              <w:lang w:val="en-GB"/>
            </w:rPr>
            <w:t>[7]</w:t>
          </w:r>
          <w:r w:rsidRPr="00ED1805">
            <w:rPr>
              <w:sz w:val="24"/>
              <w:szCs w:val="24"/>
            </w:rPr>
            <w:fldChar w:fldCharType="end"/>
          </w:r>
        </w:sdtContent>
      </w:sdt>
      <w:r w:rsidRPr="00ED1805">
        <w:rPr>
          <w:sz w:val="24"/>
          <w:szCs w:val="24"/>
          <w:lang w:val="en-GB"/>
        </w:rPr>
        <w:t>.</w:t>
      </w:r>
    </w:p>
    <w:p w14:paraId="3C67A78E" w14:textId="77777777" w:rsidR="00ED1805" w:rsidRPr="00ED1805" w:rsidRDefault="00ED1805" w:rsidP="00ED1805">
      <w:pPr>
        <w:jc w:val="both"/>
        <w:rPr>
          <w:sz w:val="24"/>
          <w:szCs w:val="24"/>
          <w:lang w:val="en-GB"/>
        </w:rPr>
      </w:pPr>
      <w:r w:rsidRPr="00ED1805">
        <w:rPr>
          <w:sz w:val="24"/>
          <w:szCs w:val="24"/>
          <w:lang w:val="en-GB"/>
        </w:rPr>
        <w:t xml:space="preserve"> In doing so it uses the distributed processing and it is the only forensic solution that can make use of the multi-core computer this means it is possible to allocate the analysis and processing to three computers which in turn allow the computers to perform the three analysis tasks correspondingly. This process accelerates the forensic processes </w:t>
      </w:r>
      <w:sdt>
        <w:sdtPr>
          <w:rPr>
            <w:sz w:val="24"/>
            <w:szCs w:val="24"/>
            <w:lang w:val="en-GB"/>
          </w:rPr>
          <w:id w:val="1237511778"/>
          <w:citation/>
        </w:sdtPr>
        <w:sdtContent>
          <w:r w:rsidRPr="00ED1805">
            <w:rPr>
              <w:sz w:val="24"/>
              <w:szCs w:val="24"/>
              <w:lang w:val="en-GB"/>
            </w:rPr>
            <w:fldChar w:fldCharType="begin"/>
          </w:r>
          <w:r w:rsidRPr="00ED1805">
            <w:rPr>
              <w:sz w:val="24"/>
              <w:szCs w:val="24"/>
              <w:lang w:val="en-GB"/>
            </w:rPr>
            <w:instrText xml:space="preserve">CITATION Eas19 \l 2057 </w:instrText>
          </w:r>
          <w:r w:rsidRPr="00ED1805">
            <w:rPr>
              <w:sz w:val="24"/>
              <w:szCs w:val="24"/>
              <w:lang w:val="en-GB"/>
            </w:rPr>
            <w:fldChar w:fldCharType="separate"/>
          </w:r>
          <w:r w:rsidR="00DF0E1B" w:rsidRPr="00DF0E1B">
            <w:rPr>
              <w:noProof/>
              <w:sz w:val="24"/>
              <w:szCs w:val="24"/>
              <w:lang w:val="en-GB"/>
            </w:rPr>
            <w:t>[6]</w:t>
          </w:r>
          <w:r w:rsidRPr="00ED1805">
            <w:rPr>
              <w:sz w:val="24"/>
              <w:szCs w:val="24"/>
            </w:rPr>
            <w:fldChar w:fldCharType="end"/>
          </w:r>
        </w:sdtContent>
      </w:sdt>
      <w:r w:rsidRPr="00ED1805">
        <w:rPr>
          <w:sz w:val="24"/>
          <w:szCs w:val="24"/>
          <w:lang w:val="en-GB"/>
        </w:rPr>
        <w:t>.</w:t>
      </w:r>
    </w:p>
    <w:p w14:paraId="6F93D1F8" w14:textId="77777777" w:rsidR="00ED1805" w:rsidRPr="00ED1805" w:rsidRDefault="00ED1805" w:rsidP="00ED1805">
      <w:pPr>
        <w:jc w:val="both"/>
        <w:rPr>
          <w:sz w:val="24"/>
          <w:szCs w:val="24"/>
          <w:lang w:val="en-GB"/>
        </w:rPr>
      </w:pPr>
      <w:r w:rsidRPr="00ED1805">
        <w:rPr>
          <w:sz w:val="24"/>
          <w:szCs w:val="24"/>
          <w:lang w:val="en-GB"/>
        </w:rPr>
        <w:t xml:space="preserve"> Additionally, the completion of the indexing a head makes filtering and searching more efficient comparing to the other tools.</w:t>
      </w:r>
    </w:p>
    <w:p w14:paraId="14EAF9B4" w14:textId="77777777" w:rsidR="0061530E" w:rsidRDefault="00ED1805" w:rsidP="00ED1805">
      <w:pPr>
        <w:jc w:val="both"/>
        <w:rPr>
          <w:sz w:val="24"/>
          <w:szCs w:val="24"/>
          <w:lang w:val="en-GB"/>
        </w:rPr>
      </w:pPr>
      <w:r w:rsidRPr="00ED1805">
        <w:rPr>
          <w:sz w:val="24"/>
          <w:szCs w:val="24"/>
          <w:lang w:val="en-GB"/>
        </w:rPr>
        <w:t xml:space="preserve"> The use of the secure and central one shared case database decreases the cost and difficulty which </w:t>
      </w:r>
      <w:r w:rsidR="006171DD">
        <w:rPr>
          <w:sz w:val="24"/>
          <w:szCs w:val="24"/>
          <w:lang w:val="en-GB"/>
        </w:rPr>
        <w:t>can occur due to many data sets</w:t>
      </w:r>
      <w:sdt>
        <w:sdtPr>
          <w:rPr>
            <w:sz w:val="24"/>
            <w:szCs w:val="24"/>
            <w:lang w:val="en-GB"/>
          </w:rPr>
          <w:id w:val="1933396239"/>
          <w:citation/>
        </w:sdtPr>
        <w:sdtContent>
          <w:r w:rsidRPr="00ED1805">
            <w:rPr>
              <w:sz w:val="24"/>
              <w:szCs w:val="24"/>
              <w:lang w:val="en-GB"/>
            </w:rPr>
            <w:fldChar w:fldCharType="begin"/>
          </w:r>
          <w:r w:rsidRPr="00ED1805">
            <w:rPr>
              <w:sz w:val="24"/>
              <w:szCs w:val="24"/>
              <w:lang w:val="en-GB"/>
            </w:rPr>
            <w:instrText xml:space="preserve"> CITATION Ton07 \l 2057 </w:instrText>
          </w:r>
          <w:r w:rsidRPr="00ED1805">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[8]</w:t>
          </w:r>
          <w:r w:rsidRPr="00ED1805">
            <w:rPr>
              <w:sz w:val="24"/>
              <w:szCs w:val="24"/>
            </w:rPr>
            <w:fldChar w:fldCharType="end"/>
          </w:r>
        </w:sdtContent>
      </w:sdt>
      <w:r w:rsidR="006171DD">
        <w:rPr>
          <w:sz w:val="24"/>
          <w:szCs w:val="24"/>
          <w:lang w:val="en-GB"/>
        </w:rPr>
        <w:t>.</w:t>
      </w:r>
      <w:r w:rsidR="008D40F6">
        <w:rPr>
          <w:sz w:val="24"/>
          <w:szCs w:val="24"/>
          <w:lang w:val="en-GB"/>
        </w:rPr>
        <w:t>It possess   a highly developed feature and characters relative to EnCase. It uses easy methods to scan the digital data hard drive and memory card.</w:t>
      </w:r>
      <w:r w:rsidR="00A4444E">
        <w:rPr>
          <w:sz w:val="24"/>
          <w:szCs w:val="24"/>
          <w:lang w:val="en-GB"/>
        </w:rPr>
        <w:t xml:space="preserve"> However, combining </w:t>
      </w:r>
      <w:r w:rsidR="002B0DC2">
        <w:rPr>
          <w:sz w:val="24"/>
          <w:szCs w:val="24"/>
          <w:lang w:val="en-GB"/>
        </w:rPr>
        <w:t>this tool with intermediary tool is complicate and tedious process</w:t>
      </w:r>
      <w:r w:rsidR="00386515" w:rsidRPr="00386515">
        <w:rPr>
          <w:sz w:val="24"/>
          <w:szCs w:val="24"/>
          <w:lang w:val="en-GB"/>
        </w:rPr>
        <w:t xml:space="preserve"> </w:t>
      </w:r>
      <w:sdt>
        <w:sdtPr>
          <w:rPr>
            <w:sz w:val="24"/>
            <w:szCs w:val="24"/>
            <w:lang w:val="en-GB"/>
          </w:rPr>
          <w:id w:val="-711112592"/>
          <w:citation/>
        </w:sdtPr>
        <w:sdtContent>
          <w:r w:rsidR="00386515" w:rsidRPr="00ED1805">
            <w:rPr>
              <w:sz w:val="24"/>
              <w:szCs w:val="24"/>
              <w:lang w:val="en-GB"/>
            </w:rPr>
            <w:fldChar w:fldCharType="begin"/>
          </w:r>
          <w:r w:rsidR="00386515" w:rsidRPr="00ED1805">
            <w:rPr>
              <w:sz w:val="24"/>
              <w:szCs w:val="24"/>
              <w:lang w:val="en-GB"/>
            </w:rPr>
            <w:instrText xml:space="preserve"> CITATION DRD15 \l 2057 </w:instrText>
          </w:r>
          <w:r w:rsidR="00386515" w:rsidRPr="00ED1805">
            <w:rPr>
              <w:sz w:val="24"/>
              <w:szCs w:val="24"/>
              <w:lang w:val="en-GB"/>
            </w:rPr>
            <w:fldChar w:fldCharType="separate"/>
          </w:r>
          <w:r w:rsidR="00DF0E1B" w:rsidRPr="00DF0E1B">
            <w:rPr>
              <w:noProof/>
              <w:sz w:val="24"/>
              <w:szCs w:val="24"/>
              <w:lang w:val="en-GB"/>
            </w:rPr>
            <w:t>[9]</w:t>
          </w:r>
          <w:r w:rsidR="00386515" w:rsidRPr="00ED1805">
            <w:rPr>
              <w:sz w:val="24"/>
              <w:szCs w:val="24"/>
            </w:rPr>
            <w:fldChar w:fldCharType="end"/>
          </w:r>
        </w:sdtContent>
      </w:sdt>
      <w:r w:rsidR="002B0DC2">
        <w:rPr>
          <w:sz w:val="24"/>
          <w:szCs w:val="24"/>
          <w:lang w:val="en-GB"/>
        </w:rPr>
        <w:t>.</w:t>
      </w:r>
    </w:p>
    <w:p w14:paraId="157A235E" w14:textId="77777777" w:rsidR="0061530E" w:rsidRDefault="0061530E" w:rsidP="00ED1805">
      <w:pPr>
        <w:jc w:val="both"/>
        <w:rPr>
          <w:sz w:val="24"/>
          <w:szCs w:val="24"/>
          <w:lang w:val="en-GB"/>
        </w:rPr>
      </w:pPr>
    </w:p>
    <w:p w14:paraId="09AB90BD" w14:textId="77777777" w:rsidR="0061530E" w:rsidRPr="00ED1805" w:rsidRDefault="0061530E" w:rsidP="00ED1805">
      <w:pPr>
        <w:jc w:val="both"/>
        <w:rPr>
          <w:sz w:val="24"/>
          <w:szCs w:val="24"/>
          <w:lang w:val="en-GB"/>
        </w:rPr>
      </w:pPr>
    </w:p>
    <w:p w14:paraId="15DC4FFF" w14:textId="77777777" w:rsidR="00ED1805" w:rsidRDefault="0061530E" w:rsidP="00ED1805">
      <w:pPr>
        <w:jc w:val="both"/>
        <w:rPr>
          <w:b/>
          <w:sz w:val="24"/>
          <w:szCs w:val="24"/>
          <w:lang w:val="en-GB"/>
        </w:rPr>
      </w:pPr>
      <w:r>
        <w:rPr>
          <w:b/>
          <w:sz w:val="24"/>
          <w:szCs w:val="24"/>
          <w:lang w:val="en-GB"/>
        </w:rPr>
        <w:t>Operating System Forensics (OS</w:t>
      </w:r>
      <w:r w:rsidR="00ED1805" w:rsidRPr="0061530E">
        <w:rPr>
          <w:b/>
          <w:sz w:val="24"/>
          <w:szCs w:val="24"/>
          <w:lang w:val="en-GB"/>
        </w:rPr>
        <w:t>Forensics)</w:t>
      </w:r>
    </w:p>
    <w:p w14:paraId="3FF598FE" w14:textId="77777777" w:rsidR="0061530E" w:rsidRPr="0061530E" w:rsidRDefault="0061530E" w:rsidP="00ED1805">
      <w:pPr>
        <w:jc w:val="both"/>
        <w:rPr>
          <w:b/>
          <w:sz w:val="24"/>
          <w:szCs w:val="24"/>
          <w:lang w:val="en-GB"/>
        </w:rPr>
      </w:pPr>
    </w:p>
    <w:p w14:paraId="4BFB1A52" w14:textId="77777777" w:rsidR="00ED1805" w:rsidRDefault="00ED1805" w:rsidP="00ED1805">
      <w:pPr>
        <w:jc w:val="both"/>
        <w:rPr>
          <w:sz w:val="24"/>
          <w:szCs w:val="24"/>
          <w:lang w:val="en-GB"/>
        </w:rPr>
      </w:pPr>
      <w:r w:rsidRPr="00ED1805">
        <w:rPr>
          <w:sz w:val="24"/>
          <w:szCs w:val="24"/>
          <w:lang w:val="en-GB"/>
        </w:rPr>
        <w:t xml:space="preserve">Although this tool is commercial, it is relatively low cost and easy to use comparing to some commercial forensic tools. Additionally, this tool can perform most of the tasks which can be done using tools like EnCase and FTK but it does not have some specialised features like a known File Filter </w:t>
      </w:r>
      <w:sdt>
        <w:sdtPr>
          <w:rPr>
            <w:sz w:val="24"/>
            <w:szCs w:val="24"/>
            <w:lang w:val="en-GB"/>
          </w:rPr>
          <w:id w:val="1340044027"/>
          <w:citation/>
        </w:sdtPr>
        <w:sdtContent>
          <w:r w:rsidRPr="00ED1805">
            <w:rPr>
              <w:sz w:val="24"/>
              <w:szCs w:val="24"/>
              <w:lang w:val="en-GB"/>
            </w:rPr>
            <w:fldChar w:fldCharType="begin"/>
          </w:r>
          <w:r w:rsidRPr="00ED1805">
            <w:rPr>
              <w:sz w:val="24"/>
              <w:szCs w:val="24"/>
              <w:lang w:val="en-GB"/>
            </w:rPr>
            <w:instrText xml:space="preserve">CITATION Eas19 \l 2057 </w:instrText>
          </w:r>
          <w:r w:rsidRPr="00ED1805">
            <w:rPr>
              <w:sz w:val="24"/>
              <w:szCs w:val="24"/>
              <w:lang w:val="en-GB"/>
            </w:rPr>
            <w:fldChar w:fldCharType="separate"/>
          </w:r>
          <w:r w:rsidR="00DF0E1B" w:rsidRPr="00DF0E1B">
            <w:rPr>
              <w:noProof/>
              <w:sz w:val="24"/>
              <w:szCs w:val="24"/>
              <w:lang w:val="en-GB"/>
            </w:rPr>
            <w:t>[6]</w:t>
          </w:r>
          <w:r w:rsidRPr="00ED1805">
            <w:rPr>
              <w:sz w:val="24"/>
              <w:szCs w:val="24"/>
            </w:rPr>
            <w:fldChar w:fldCharType="end"/>
          </w:r>
        </w:sdtContent>
      </w:sdt>
      <w:r w:rsidRPr="00ED1805">
        <w:rPr>
          <w:sz w:val="24"/>
          <w:szCs w:val="24"/>
          <w:lang w:val="en-GB"/>
        </w:rPr>
        <w:t xml:space="preserve">. </w:t>
      </w:r>
    </w:p>
    <w:p w14:paraId="7B2D91A7" w14:textId="77777777" w:rsidR="00542808" w:rsidRDefault="00542808" w:rsidP="00ED1805">
      <w:pPr>
        <w:jc w:val="both"/>
        <w:rPr>
          <w:sz w:val="24"/>
          <w:szCs w:val="24"/>
          <w:lang w:val="en-GB"/>
        </w:rPr>
      </w:pPr>
      <w:r>
        <w:rPr>
          <w:sz w:val="24"/>
          <w:szCs w:val="24"/>
          <w:lang w:val="en-GB"/>
        </w:rPr>
        <w:t>This tool is very helpful in enabling effective data management effectively. Addition it also allows quick extraction of digital evidences from a computer via advanced search and indexing.</w:t>
      </w:r>
    </w:p>
    <w:p w14:paraId="1E39BA04" w14:textId="77777777" w:rsidR="00F60DAF" w:rsidRDefault="00F60DAF" w:rsidP="00ED1805">
      <w:pPr>
        <w:jc w:val="both"/>
        <w:rPr>
          <w:sz w:val="24"/>
          <w:szCs w:val="24"/>
          <w:lang w:val="en-GB"/>
        </w:rPr>
      </w:pPr>
      <w:r>
        <w:rPr>
          <w:sz w:val="24"/>
          <w:szCs w:val="24"/>
          <w:lang w:val="en-GB"/>
        </w:rPr>
        <w:t xml:space="preserve">Nevertheless, this tool has some drawbacks. For examples it has watermarked view and it allows only five passwords per browser type </w:t>
      </w:r>
      <w:sdt>
        <w:sdtPr>
          <w:rPr>
            <w:sz w:val="24"/>
            <w:szCs w:val="24"/>
            <w:lang w:val="en-GB"/>
          </w:rPr>
          <w:id w:val="-1381710742"/>
          <w:citation/>
        </w:sdtPr>
        <w:sdtContent>
          <w:r w:rsidR="004C7B19" w:rsidRPr="00ED1805">
            <w:rPr>
              <w:sz w:val="24"/>
              <w:szCs w:val="24"/>
              <w:lang w:val="en-GB"/>
            </w:rPr>
            <w:fldChar w:fldCharType="begin"/>
          </w:r>
          <w:r w:rsidR="004C7B19" w:rsidRPr="00ED1805">
            <w:rPr>
              <w:sz w:val="24"/>
              <w:szCs w:val="24"/>
              <w:lang w:val="en-GB"/>
            </w:rPr>
            <w:instrText xml:space="preserve">CITATION Eas19 \l 2057 </w:instrText>
          </w:r>
          <w:r w:rsidR="004C7B19" w:rsidRPr="00ED1805">
            <w:rPr>
              <w:sz w:val="24"/>
              <w:szCs w:val="24"/>
              <w:lang w:val="en-GB"/>
            </w:rPr>
            <w:fldChar w:fldCharType="separate"/>
          </w:r>
          <w:r w:rsidR="00DF0E1B" w:rsidRPr="00DF0E1B">
            <w:rPr>
              <w:noProof/>
              <w:sz w:val="24"/>
              <w:szCs w:val="24"/>
              <w:lang w:val="en-GB"/>
            </w:rPr>
            <w:t>[6]</w:t>
          </w:r>
          <w:r w:rsidR="004C7B19" w:rsidRPr="00ED1805">
            <w:rPr>
              <w:sz w:val="24"/>
              <w:szCs w:val="24"/>
            </w:rPr>
            <w:fldChar w:fldCharType="end"/>
          </w:r>
        </w:sdtContent>
      </w:sdt>
      <w:r w:rsidR="004C7B19">
        <w:rPr>
          <w:sz w:val="24"/>
          <w:szCs w:val="24"/>
          <w:lang w:val="en-GB"/>
        </w:rPr>
        <w:t>.</w:t>
      </w:r>
    </w:p>
    <w:p w14:paraId="27A1F928" w14:textId="77777777" w:rsidR="003F4780" w:rsidRPr="00ED1805" w:rsidRDefault="003F4780" w:rsidP="00ED1805">
      <w:pPr>
        <w:jc w:val="both"/>
        <w:rPr>
          <w:sz w:val="24"/>
          <w:szCs w:val="24"/>
          <w:lang w:val="en-GB"/>
        </w:rPr>
      </w:pPr>
    </w:p>
    <w:p w14:paraId="0BE034DF" w14:textId="77777777" w:rsidR="0061530E" w:rsidRDefault="00ED1805" w:rsidP="00ED1805">
      <w:pPr>
        <w:jc w:val="both"/>
        <w:rPr>
          <w:b/>
          <w:sz w:val="24"/>
          <w:szCs w:val="24"/>
          <w:lang w:val="en-GB"/>
        </w:rPr>
      </w:pPr>
      <w:r w:rsidRPr="0061530E">
        <w:rPr>
          <w:b/>
          <w:sz w:val="24"/>
          <w:szCs w:val="24"/>
          <w:lang w:val="en-GB"/>
        </w:rPr>
        <w:t xml:space="preserve">Helix </w:t>
      </w:r>
    </w:p>
    <w:p w14:paraId="33591179" w14:textId="77777777" w:rsidR="003F4780" w:rsidRPr="0061530E" w:rsidRDefault="003F4780" w:rsidP="00ED1805">
      <w:pPr>
        <w:jc w:val="both"/>
        <w:rPr>
          <w:b/>
          <w:sz w:val="24"/>
          <w:szCs w:val="24"/>
          <w:lang w:val="en-GB"/>
        </w:rPr>
      </w:pPr>
    </w:p>
    <w:p w14:paraId="7B002D37" w14:textId="77777777" w:rsidR="00ED1805" w:rsidRPr="00ED1805" w:rsidRDefault="00ED1805" w:rsidP="00ED1805">
      <w:pPr>
        <w:jc w:val="both"/>
        <w:rPr>
          <w:sz w:val="24"/>
          <w:szCs w:val="24"/>
          <w:lang w:val="en-GB"/>
        </w:rPr>
      </w:pPr>
      <w:r w:rsidRPr="00ED1805">
        <w:rPr>
          <w:sz w:val="24"/>
          <w:szCs w:val="24"/>
          <w:lang w:val="en-GB"/>
        </w:rPr>
        <w:t xml:space="preserve">Helix is a Linux live Compact Disk (CD) which is mainly utilised for forensic computers. The data presented in the suspected device can be analysed by letting the device to boot into Linux using the Helix CDs then, with the help of the tools in the Helix, the data source can be analysed. Helix possess many useful features, despite of all these features the tools is not as popular EnCase and FTK </w:t>
      </w:r>
      <w:sdt>
        <w:sdtPr>
          <w:rPr>
            <w:sz w:val="24"/>
            <w:szCs w:val="24"/>
            <w:lang w:val="en-GB"/>
          </w:rPr>
          <w:id w:val="798885032"/>
          <w:citation/>
        </w:sdtPr>
        <w:sdtContent>
          <w:r w:rsidRPr="00ED1805">
            <w:rPr>
              <w:sz w:val="24"/>
              <w:szCs w:val="24"/>
              <w:lang w:val="en-GB"/>
            </w:rPr>
            <w:fldChar w:fldCharType="begin"/>
          </w:r>
          <w:r w:rsidRPr="00ED1805">
            <w:rPr>
              <w:sz w:val="24"/>
              <w:szCs w:val="24"/>
              <w:lang w:val="en-GB"/>
            </w:rPr>
            <w:instrText xml:space="preserve">CITATION Eas19 \l 2057 </w:instrText>
          </w:r>
          <w:r w:rsidRPr="00ED1805">
            <w:rPr>
              <w:sz w:val="24"/>
              <w:szCs w:val="24"/>
              <w:lang w:val="en-GB"/>
            </w:rPr>
            <w:fldChar w:fldCharType="separate"/>
          </w:r>
          <w:r w:rsidR="00DF0E1B" w:rsidRPr="00DF0E1B">
            <w:rPr>
              <w:noProof/>
              <w:sz w:val="24"/>
              <w:szCs w:val="24"/>
              <w:lang w:val="en-GB"/>
            </w:rPr>
            <w:t>[6]</w:t>
          </w:r>
          <w:r w:rsidRPr="00ED1805">
            <w:rPr>
              <w:sz w:val="24"/>
              <w:szCs w:val="24"/>
            </w:rPr>
            <w:fldChar w:fldCharType="end"/>
          </w:r>
        </w:sdtContent>
      </w:sdt>
      <w:r w:rsidRPr="00ED1805">
        <w:rPr>
          <w:sz w:val="24"/>
          <w:szCs w:val="24"/>
          <w:lang w:val="en-GB"/>
        </w:rPr>
        <w:t>.</w:t>
      </w:r>
    </w:p>
    <w:p w14:paraId="50D38426" w14:textId="77777777" w:rsidR="00ED1805" w:rsidRPr="00ED1805" w:rsidRDefault="00ED1805" w:rsidP="00ED1805">
      <w:pPr>
        <w:jc w:val="both"/>
        <w:rPr>
          <w:sz w:val="24"/>
          <w:szCs w:val="24"/>
          <w:lang w:val="en-GB"/>
        </w:rPr>
      </w:pPr>
      <w:r w:rsidRPr="00ED1805">
        <w:rPr>
          <w:sz w:val="24"/>
          <w:szCs w:val="24"/>
          <w:lang w:val="en-GB"/>
        </w:rPr>
        <w:t>This tool is mainly utilised in incidence response, hex editors and password cracking besides the computer forensics</w:t>
      </w:r>
      <w:sdt>
        <w:sdtPr>
          <w:rPr>
            <w:sz w:val="24"/>
            <w:szCs w:val="24"/>
            <w:lang w:val="en-GB"/>
          </w:rPr>
          <w:id w:val="403507422"/>
          <w:citation/>
        </w:sdtPr>
        <w:sdtContent>
          <w:r w:rsidRPr="00ED1805">
            <w:rPr>
              <w:sz w:val="24"/>
              <w:szCs w:val="24"/>
              <w:lang w:val="en-GB"/>
            </w:rPr>
            <w:fldChar w:fldCharType="begin"/>
          </w:r>
          <w:r w:rsidRPr="00ED1805">
            <w:rPr>
              <w:sz w:val="24"/>
              <w:szCs w:val="24"/>
              <w:lang w:val="en-GB"/>
            </w:rPr>
            <w:instrText xml:space="preserve"> CITATION Nil14 \l 2057 </w:instrText>
          </w:r>
          <w:r w:rsidRPr="00ED1805">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[10]</w:t>
          </w:r>
          <w:r w:rsidRPr="00ED1805">
            <w:rPr>
              <w:sz w:val="24"/>
              <w:szCs w:val="24"/>
            </w:rPr>
            <w:fldChar w:fldCharType="end"/>
          </w:r>
        </w:sdtContent>
      </w:sdt>
      <w:r w:rsidRPr="00ED1805">
        <w:rPr>
          <w:sz w:val="24"/>
          <w:szCs w:val="24"/>
          <w:lang w:val="en-GB"/>
        </w:rPr>
        <w:t>.</w:t>
      </w:r>
    </w:p>
    <w:p w14:paraId="5D8198AB" w14:textId="77777777" w:rsidR="00ED1805" w:rsidRDefault="00ED1805" w:rsidP="00ED1805">
      <w:pPr>
        <w:jc w:val="both"/>
        <w:rPr>
          <w:sz w:val="24"/>
          <w:szCs w:val="24"/>
          <w:lang w:val="en-GB"/>
        </w:rPr>
      </w:pPr>
      <w:r w:rsidRPr="00ED1805">
        <w:rPr>
          <w:sz w:val="24"/>
          <w:szCs w:val="24"/>
          <w:lang w:val="en-GB"/>
        </w:rPr>
        <w:t xml:space="preserve">Forcing the devices to boot into Linux using a CD leaving the tool to be distinguishable from the above-mentioned tools </w:t>
      </w:r>
      <w:sdt>
        <w:sdtPr>
          <w:rPr>
            <w:sz w:val="24"/>
            <w:szCs w:val="24"/>
            <w:lang w:val="en-GB"/>
          </w:rPr>
          <w:id w:val="-1139179067"/>
          <w:citation/>
        </w:sdtPr>
        <w:sdtContent>
          <w:r w:rsidRPr="00ED1805">
            <w:rPr>
              <w:sz w:val="24"/>
              <w:szCs w:val="24"/>
              <w:lang w:val="en-GB"/>
            </w:rPr>
            <w:fldChar w:fldCharType="begin"/>
          </w:r>
          <w:r w:rsidRPr="00ED1805">
            <w:rPr>
              <w:sz w:val="24"/>
              <w:szCs w:val="24"/>
              <w:lang w:val="en-GB"/>
            </w:rPr>
            <w:instrText xml:space="preserve">CITATION Eas19 \l 2057 </w:instrText>
          </w:r>
          <w:r w:rsidRPr="00ED1805">
            <w:rPr>
              <w:sz w:val="24"/>
              <w:szCs w:val="24"/>
              <w:lang w:val="en-GB"/>
            </w:rPr>
            <w:fldChar w:fldCharType="separate"/>
          </w:r>
          <w:r w:rsidR="00DF0E1B" w:rsidRPr="00DF0E1B">
            <w:rPr>
              <w:noProof/>
              <w:sz w:val="24"/>
              <w:szCs w:val="24"/>
              <w:lang w:val="en-GB"/>
            </w:rPr>
            <w:t>[6]</w:t>
          </w:r>
          <w:r w:rsidRPr="00ED1805">
            <w:rPr>
              <w:sz w:val="24"/>
              <w:szCs w:val="24"/>
            </w:rPr>
            <w:fldChar w:fldCharType="end"/>
          </w:r>
        </w:sdtContent>
      </w:sdt>
      <w:r w:rsidRPr="00ED1805">
        <w:rPr>
          <w:sz w:val="24"/>
          <w:szCs w:val="24"/>
          <w:lang w:val="en-GB"/>
        </w:rPr>
        <w:t>.</w:t>
      </w:r>
      <w:r w:rsidR="00D85FEA">
        <w:rPr>
          <w:sz w:val="24"/>
          <w:szCs w:val="24"/>
          <w:lang w:val="en-GB"/>
        </w:rPr>
        <w:t xml:space="preserve"> Helix possess key feature which enables </w:t>
      </w:r>
      <w:r w:rsidR="003A5ACB">
        <w:rPr>
          <w:sz w:val="24"/>
          <w:szCs w:val="24"/>
          <w:lang w:val="en-GB"/>
        </w:rPr>
        <w:t xml:space="preserve">the tool to </w:t>
      </w:r>
      <w:r w:rsidR="00190E69">
        <w:rPr>
          <w:sz w:val="24"/>
          <w:szCs w:val="24"/>
          <w:lang w:val="en-GB"/>
        </w:rPr>
        <w:t>acquire, analyse</w:t>
      </w:r>
      <w:r w:rsidR="003A5ACB">
        <w:rPr>
          <w:sz w:val="24"/>
          <w:szCs w:val="24"/>
          <w:lang w:val="en-GB"/>
        </w:rPr>
        <w:t xml:space="preserve"> and generate live network data.</w:t>
      </w:r>
      <w:r w:rsidR="008433AE">
        <w:rPr>
          <w:sz w:val="24"/>
          <w:szCs w:val="24"/>
          <w:lang w:val="en-GB"/>
        </w:rPr>
        <w:t xml:space="preserve"> However, the backup and live process of this tool are little bit complex. </w:t>
      </w:r>
      <w:r w:rsidR="00750331">
        <w:rPr>
          <w:sz w:val="24"/>
          <w:szCs w:val="24"/>
          <w:lang w:val="en-GB"/>
        </w:rPr>
        <w:t>Additionally, this</w:t>
      </w:r>
      <w:r w:rsidR="008433AE">
        <w:rPr>
          <w:sz w:val="24"/>
          <w:szCs w:val="24"/>
          <w:lang w:val="en-GB"/>
        </w:rPr>
        <w:t xml:space="preserve"> tool also has a complex </w:t>
      </w:r>
      <w:r w:rsidR="00750331">
        <w:rPr>
          <w:sz w:val="24"/>
          <w:szCs w:val="24"/>
          <w:lang w:val="en-GB"/>
        </w:rPr>
        <w:t>command</w:t>
      </w:r>
      <w:r w:rsidR="0009558F">
        <w:rPr>
          <w:sz w:val="24"/>
          <w:szCs w:val="24"/>
          <w:lang w:val="en-GB"/>
        </w:rPr>
        <w:t xml:space="preserve"> which require training and knowledge to master them.</w:t>
      </w:r>
    </w:p>
    <w:p w14:paraId="4FCAC36B" w14:textId="77777777" w:rsidR="00DC6534" w:rsidRDefault="00DC6534" w:rsidP="00ED1805">
      <w:pPr>
        <w:jc w:val="both"/>
        <w:rPr>
          <w:sz w:val="24"/>
          <w:szCs w:val="24"/>
          <w:lang w:val="en-GB"/>
        </w:rPr>
      </w:pPr>
    </w:p>
    <w:p w14:paraId="30B7BDE8" w14:textId="77777777" w:rsidR="00DC6534" w:rsidRDefault="007B0D65" w:rsidP="00ED1805">
      <w:pPr>
        <w:jc w:val="both"/>
        <w:rPr>
          <w:sz w:val="24"/>
          <w:szCs w:val="24"/>
          <w:lang w:val="en-GB"/>
        </w:rPr>
      </w:pPr>
      <w:r>
        <w:rPr>
          <w:sz w:val="24"/>
          <w:szCs w:val="24"/>
          <w:lang w:val="en-GB"/>
        </w:rPr>
        <w:pict w14:anchorId="1C2EE7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85pt;height:168.05pt">
            <v:imagedata r:id="rId10" o:title="hel"/>
          </v:shape>
        </w:pict>
      </w:r>
    </w:p>
    <w:p w14:paraId="13FD458D" w14:textId="77777777" w:rsidR="00DC6534" w:rsidRPr="00ED1805" w:rsidRDefault="005E65B1" w:rsidP="005E65B1">
      <w:pPr>
        <w:pStyle w:val="Caption"/>
        <w:rPr>
          <w:sz w:val="24"/>
          <w:szCs w:val="24"/>
          <w:lang w:val="en-GB"/>
        </w:rPr>
      </w:pPr>
      <w:r>
        <w:t xml:space="preserve">Figure </w:t>
      </w:r>
      <w:fldSimple w:instr=" SEQ Figure \* ARABIC ">
        <w:r>
          <w:rPr>
            <w:noProof/>
          </w:rPr>
          <w:t>1</w:t>
        </w:r>
      </w:fldSimple>
      <w:r>
        <w:t>- Helix software</w:t>
      </w:r>
      <w:sdt>
        <w:sdtPr>
          <w:id w:val="2014024426"/>
          <w:citation/>
        </w:sdtPr>
        <w:sdtContent>
          <w:r>
            <w:fldChar w:fldCharType="begin"/>
          </w:r>
          <w:r>
            <w:rPr>
              <w:lang w:val="en-GB"/>
            </w:rPr>
            <w:instrText xml:space="preserve"> CITATION efe19 \l 2057 </w:instrText>
          </w:r>
          <w:r>
            <w:fldChar w:fldCharType="separate"/>
          </w:r>
          <w:r>
            <w:rPr>
              <w:noProof/>
              <w:lang w:val="en-GB"/>
            </w:rPr>
            <w:t xml:space="preserve"> </w:t>
          </w:r>
          <w:r w:rsidRPr="005E65B1">
            <w:rPr>
              <w:noProof/>
              <w:lang w:val="en-GB"/>
            </w:rPr>
            <w:t>[11]</w:t>
          </w:r>
          <w:r>
            <w:fldChar w:fldCharType="end"/>
          </w:r>
        </w:sdtContent>
      </w:sdt>
    </w:p>
    <w:p w14:paraId="7661E4A5" w14:textId="77777777" w:rsidR="00ED1805" w:rsidRPr="00ED1805" w:rsidRDefault="00ED1805" w:rsidP="00ED1805">
      <w:pPr>
        <w:jc w:val="both"/>
        <w:rPr>
          <w:sz w:val="24"/>
          <w:szCs w:val="24"/>
          <w:lang w:val="en-GB"/>
        </w:rPr>
      </w:pPr>
    </w:p>
    <w:p w14:paraId="248D9783" w14:textId="77777777" w:rsidR="00ED1805" w:rsidRDefault="00ED1805" w:rsidP="00ED1805">
      <w:pPr>
        <w:jc w:val="both"/>
        <w:rPr>
          <w:b/>
          <w:sz w:val="24"/>
          <w:szCs w:val="24"/>
          <w:lang w:val="en-GB"/>
        </w:rPr>
      </w:pPr>
      <w:r w:rsidRPr="0061530E">
        <w:rPr>
          <w:b/>
          <w:sz w:val="24"/>
          <w:szCs w:val="24"/>
          <w:lang w:val="en-GB"/>
        </w:rPr>
        <w:t>The Sleuth Kit</w:t>
      </w:r>
    </w:p>
    <w:p w14:paraId="66FA42F2" w14:textId="77777777" w:rsidR="0061530E" w:rsidRPr="0061530E" w:rsidRDefault="0061530E" w:rsidP="00ED1805">
      <w:pPr>
        <w:jc w:val="both"/>
        <w:rPr>
          <w:b/>
          <w:sz w:val="24"/>
          <w:szCs w:val="24"/>
          <w:lang w:val="en-GB"/>
        </w:rPr>
      </w:pPr>
    </w:p>
    <w:p w14:paraId="29E72D42" w14:textId="77777777" w:rsidR="00ED1805" w:rsidRPr="00ED1805" w:rsidRDefault="00ED1805" w:rsidP="00ED1805">
      <w:pPr>
        <w:jc w:val="both"/>
        <w:rPr>
          <w:sz w:val="24"/>
          <w:szCs w:val="24"/>
          <w:lang w:val="en-GB"/>
        </w:rPr>
      </w:pPr>
      <w:r w:rsidRPr="00ED1805">
        <w:rPr>
          <w:sz w:val="24"/>
          <w:szCs w:val="24"/>
          <w:lang w:val="en-GB"/>
        </w:rPr>
        <w:t xml:space="preserve">The sleuth kit is an assembly of command-line tools and a C programming language library. This tool kit permits the investigator to analyse the disk image in a live system. And since this tool does not relay on operating systems to process the file system, it is possible to perform an investigation in an interruptive way to discover the view the hidden and deleted files </w:t>
      </w:r>
      <w:sdt>
        <w:sdtPr>
          <w:rPr>
            <w:sz w:val="24"/>
            <w:szCs w:val="24"/>
            <w:lang w:val="en-GB"/>
          </w:rPr>
          <w:id w:val="322477116"/>
          <w:citation/>
        </w:sdtPr>
        <w:sdtContent>
          <w:r w:rsidRPr="00ED1805">
            <w:rPr>
              <w:sz w:val="24"/>
              <w:szCs w:val="24"/>
              <w:lang w:val="en-GB"/>
            </w:rPr>
            <w:fldChar w:fldCharType="begin"/>
          </w:r>
          <w:r w:rsidRPr="00ED1805">
            <w:rPr>
              <w:sz w:val="24"/>
              <w:szCs w:val="24"/>
              <w:lang w:val="en-GB"/>
            </w:rPr>
            <w:instrText xml:space="preserve"> CITATION Ste07 \l 2057 </w:instrText>
          </w:r>
          <w:r w:rsidRPr="00ED1805">
            <w:rPr>
              <w:sz w:val="24"/>
              <w:szCs w:val="24"/>
              <w:lang w:val="en-GB"/>
            </w:rPr>
            <w:fldChar w:fldCharType="separate"/>
          </w:r>
          <w:r w:rsidR="00DF0E1B" w:rsidRPr="00DF0E1B">
            <w:rPr>
              <w:noProof/>
              <w:sz w:val="24"/>
              <w:szCs w:val="24"/>
              <w:lang w:val="en-GB"/>
            </w:rPr>
            <w:t>[11]</w:t>
          </w:r>
          <w:r w:rsidRPr="00ED1805">
            <w:rPr>
              <w:sz w:val="24"/>
              <w:szCs w:val="24"/>
            </w:rPr>
            <w:fldChar w:fldCharType="end"/>
          </w:r>
        </w:sdtContent>
      </w:sdt>
      <w:r w:rsidRPr="00ED1805">
        <w:rPr>
          <w:sz w:val="24"/>
          <w:szCs w:val="24"/>
          <w:lang w:val="en-GB"/>
        </w:rPr>
        <w:t xml:space="preserve"> </w:t>
      </w:r>
      <w:sdt>
        <w:sdtPr>
          <w:rPr>
            <w:sz w:val="24"/>
            <w:szCs w:val="24"/>
            <w:lang w:val="en-GB"/>
          </w:rPr>
          <w:id w:val="347692026"/>
          <w:citation/>
        </w:sdtPr>
        <w:sdtContent>
          <w:r w:rsidRPr="00ED1805">
            <w:rPr>
              <w:sz w:val="24"/>
              <w:szCs w:val="24"/>
              <w:lang w:val="en-GB"/>
            </w:rPr>
            <w:fldChar w:fldCharType="begin"/>
          </w:r>
          <w:r w:rsidRPr="00ED1805">
            <w:rPr>
              <w:sz w:val="24"/>
              <w:szCs w:val="24"/>
              <w:lang w:val="en-GB"/>
            </w:rPr>
            <w:instrText xml:space="preserve"> CITATION Bri19 \l 2057 </w:instrText>
          </w:r>
          <w:r w:rsidRPr="00ED1805">
            <w:rPr>
              <w:sz w:val="24"/>
              <w:szCs w:val="24"/>
              <w:lang w:val="en-GB"/>
            </w:rPr>
            <w:fldChar w:fldCharType="separate"/>
          </w:r>
          <w:r w:rsidR="00DF0E1B" w:rsidRPr="00DF0E1B">
            <w:rPr>
              <w:noProof/>
              <w:sz w:val="24"/>
              <w:szCs w:val="24"/>
              <w:lang w:val="en-GB"/>
            </w:rPr>
            <w:t>[12]</w:t>
          </w:r>
          <w:r w:rsidRPr="00ED1805">
            <w:rPr>
              <w:sz w:val="24"/>
              <w:szCs w:val="24"/>
            </w:rPr>
            <w:fldChar w:fldCharType="end"/>
          </w:r>
        </w:sdtContent>
      </w:sdt>
      <w:r w:rsidRPr="00ED1805">
        <w:rPr>
          <w:sz w:val="24"/>
          <w:szCs w:val="24"/>
          <w:lang w:val="en-GB"/>
        </w:rPr>
        <w:t>. The sleuth kit tools are capable presenting the content of the data blocks within the file system, displaying the node information, search for the file or directory, copying image of the hard disk so on. It is layered approach in which the different tools utilised for a particular layer and each layer represents different category of analysis media. The file system present in the in different disk partitions like Fast File System (FFS), Extended 2 File Systems (ext2fs), and File Allocation Table (FAT) and so on</w:t>
      </w:r>
      <w:sdt>
        <w:sdtPr>
          <w:rPr>
            <w:sz w:val="24"/>
            <w:szCs w:val="24"/>
            <w:lang w:val="en-GB"/>
          </w:rPr>
          <w:id w:val="-1382943875"/>
          <w:citation/>
        </w:sdtPr>
        <w:sdtContent>
          <w:r w:rsidRPr="00ED1805">
            <w:rPr>
              <w:sz w:val="24"/>
              <w:szCs w:val="24"/>
              <w:lang w:val="en-GB"/>
            </w:rPr>
            <w:fldChar w:fldCharType="begin"/>
          </w:r>
          <w:r w:rsidRPr="00ED1805">
            <w:rPr>
              <w:sz w:val="24"/>
              <w:szCs w:val="24"/>
              <w:lang w:val="en-GB"/>
            </w:rPr>
            <w:instrText xml:space="preserve"> CITATION Car11 \l 2057 </w:instrText>
          </w:r>
          <w:r w:rsidRPr="00ED1805">
            <w:rPr>
              <w:sz w:val="24"/>
              <w:szCs w:val="24"/>
              <w:lang w:val="en-GB"/>
            </w:rPr>
            <w:fldChar w:fldCharType="separate"/>
          </w:r>
          <w:r w:rsidR="00DF0E1B">
            <w:rPr>
              <w:noProof/>
              <w:sz w:val="24"/>
              <w:szCs w:val="24"/>
              <w:lang w:val="en-GB"/>
            </w:rPr>
            <w:t xml:space="preserve"> </w:t>
          </w:r>
          <w:r w:rsidR="00DF0E1B" w:rsidRPr="00DF0E1B">
            <w:rPr>
              <w:noProof/>
              <w:sz w:val="24"/>
              <w:szCs w:val="24"/>
              <w:lang w:val="en-GB"/>
            </w:rPr>
            <w:t>[13]</w:t>
          </w:r>
          <w:r w:rsidRPr="00ED1805">
            <w:rPr>
              <w:sz w:val="24"/>
              <w:szCs w:val="24"/>
            </w:rPr>
            <w:fldChar w:fldCharType="end"/>
          </w:r>
        </w:sdtContent>
      </w:sdt>
      <w:r w:rsidRPr="00ED1805">
        <w:rPr>
          <w:sz w:val="24"/>
          <w:szCs w:val="24"/>
          <w:lang w:val="en-GB"/>
        </w:rPr>
        <w:t>.</w:t>
      </w:r>
    </w:p>
    <w:p w14:paraId="24C013AC" w14:textId="77777777" w:rsidR="00ED1805" w:rsidRPr="00ED1805" w:rsidRDefault="00ED1805" w:rsidP="00ED1805">
      <w:pPr>
        <w:jc w:val="both"/>
        <w:rPr>
          <w:sz w:val="24"/>
          <w:szCs w:val="24"/>
          <w:lang w:val="en-GB"/>
        </w:rPr>
      </w:pPr>
      <w:r w:rsidRPr="00ED1805">
        <w:rPr>
          <w:sz w:val="24"/>
          <w:szCs w:val="24"/>
          <w:lang w:val="en-GB"/>
        </w:rPr>
        <w:t>Autopsy is a graphical overlook of sleuth which is allows access to the Sleuth through browser.</w:t>
      </w:r>
    </w:p>
    <w:p w14:paraId="77BF6707" w14:textId="77777777" w:rsidR="00ED1805" w:rsidRDefault="00ED1805" w:rsidP="00ED1805">
      <w:pPr>
        <w:jc w:val="both"/>
        <w:rPr>
          <w:sz w:val="24"/>
          <w:szCs w:val="24"/>
          <w:lang w:val="en-GB"/>
        </w:rPr>
      </w:pPr>
      <w:r w:rsidRPr="00ED1805">
        <w:rPr>
          <w:sz w:val="24"/>
          <w:szCs w:val="24"/>
          <w:lang w:val="en-GB"/>
        </w:rPr>
        <w:t xml:space="preserve">Sleuth Kit have a fewer features and not easy to use as compared to other forensic tools. It is not also recommend for general search of the deleted files </w:t>
      </w:r>
      <w:sdt>
        <w:sdtPr>
          <w:rPr>
            <w:sz w:val="24"/>
            <w:szCs w:val="24"/>
            <w:lang w:val="en-GB"/>
          </w:rPr>
          <w:id w:val="-1102487195"/>
          <w:citation/>
        </w:sdtPr>
        <w:sdtContent>
          <w:r w:rsidRPr="00ED1805">
            <w:rPr>
              <w:sz w:val="24"/>
              <w:szCs w:val="24"/>
              <w:lang w:val="en-GB"/>
            </w:rPr>
            <w:fldChar w:fldCharType="begin"/>
          </w:r>
          <w:r w:rsidRPr="00ED1805">
            <w:rPr>
              <w:sz w:val="24"/>
              <w:szCs w:val="24"/>
              <w:lang w:val="en-GB"/>
            </w:rPr>
            <w:instrText xml:space="preserve">CITATION Eas19 \l 2057 </w:instrText>
          </w:r>
          <w:r w:rsidRPr="00ED1805">
            <w:rPr>
              <w:sz w:val="24"/>
              <w:szCs w:val="24"/>
              <w:lang w:val="en-GB"/>
            </w:rPr>
            <w:fldChar w:fldCharType="separate"/>
          </w:r>
          <w:r w:rsidR="00DF0E1B" w:rsidRPr="00DF0E1B">
            <w:rPr>
              <w:noProof/>
              <w:sz w:val="24"/>
              <w:szCs w:val="24"/>
              <w:lang w:val="en-GB"/>
            </w:rPr>
            <w:t>[6]</w:t>
          </w:r>
          <w:r w:rsidRPr="00ED1805">
            <w:rPr>
              <w:sz w:val="24"/>
              <w:szCs w:val="24"/>
            </w:rPr>
            <w:fldChar w:fldCharType="end"/>
          </w:r>
        </w:sdtContent>
      </w:sdt>
      <w:r w:rsidRPr="00ED1805">
        <w:rPr>
          <w:sz w:val="24"/>
          <w:szCs w:val="24"/>
          <w:lang w:val="en-GB"/>
        </w:rPr>
        <w:t>.</w:t>
      </w:r>
    </w:p>
    <w:p w14:paraId="04E06491" w14:textId="77777777" w:rsidR="005E65B1" w:rsidRPr="00ED1805" w:rsidRDefault="007B0D65" w:rsidP="00ED1805">
      <w:pPr>
        <w:jc w:val="both"/>
        <w:rPr>
          <w:sz w:val="24"/>
          <w:szCs w:val="24"/>
          <w:lang w:val="en-GB"/>
        </w:rPr>
      </w:pPr>
      <w:r>
        <w:rPr>
          <w:sz w:val="24"/>
          <w:szCs w:val="24"/>
          <w:lang w:val="en-GB"/>
        </w:rPr>
        <w:pict w14:anchorId="4E69A2A4">
          <v:shape id="_x0000_i1026" type="#_x0000_t75" style="width:237.7pt;height:118.55pt">
            <v:imagedata r:id="rId11" o:title="aut"/>
          </v:shape>
        </w:pict>
      </w:r>
    </w:p>
    <w:p w14:paraId="2F7ECD3E" w14:textId="77777777" w:rsidR="00ED1805" w:rsidRPr="00ED1805" w:rsidRDefault="005E65B1" w:rsidP="00A742D0">
      <w:pPr>
        <w:pStyle w:val="Caption"/>
        <w:rPr>
          <w:sz w:val="24"/>
          <w:szCs w:val="24"/>
          <w:lang w:val="en-GB"/>
        </w:rPr>
      </w:pPr>
      <w:r>
        <w:rPr>
          <w:sz w:val="24"/>
          <w:szCs w:val="24"/>
          <w:lang w:val="en-GB"/>
        </w:rPr>
        <w:t xml:space="preserve">       </w:t>
      </w:r>
      <w:r>
        <w:t xml:space="preserve">Figure </w:t>
      </w:r>
      <w:fldSimple w:instr=" SEQ Figure \* ARABIC ">
        <w:r>
          <w:rPr>
            <w:noProof/>
          </w:rPr>
          <w:t>2</w:t>
        </w:r>
      </w:fldSimple>
      <w:r>
        <w:t>- sleuth kit forensic tool</w:t>
      </w:r>
      <w:sdt>
        <w:sdtPr>
          <w:id w:val="-799141502"/>
          <w:citation/>
        </w:sdtPr>
        <w:sdtContent>
          <w:r>
            <w:fldChar w:fldCharType="begin"/>
          </w:r>
          <w:r>
            <w:rPr>
              <w:lang w:val="en-GB"/>
            </w:rPr>
            <w:instrText xml:space="preserve"> CITATION Tab18 \l 2057 </w:instrText>
          </w:r>
          <w:r>
            <w:fldChar w:fldCharType="separate"/>
          </w:r>
          <w:r>
            <w:rPr>
              <w:noProof/>
              <w:lang w:val="en-GB"/>
            </w:rPr>
            <w:t xml:space="preserve"> </w:t>
          </w:r>
          <w:r w:rsidRPr="005E65B1">
            <w:rPr>
              <w:noProof/>
              <w:lang w:val="en-GB"/>
            </w:rPr>
            <w:t>[15]</w:t>
          </w:r>
          <w:r>
            <w:fldChar w:fldCharType="end"/>
          </w:r>
        </w:sdtContent>
      </w:sdt>
      <w:r>
        <w:t>.</w:t>
      </w:r>
    </w:p>
    <w:p w14:paraId="2E9490B3" w14:textId="77777777" w:rsidR="00ED1805" w:rsidRPr="0061530E" w:rsidRDefault="00ED1805" w:rsidP="0061530E">
      <w:pPr>
        <w:rPr>
          <w:b/>
          <w:sz w:val="24"/>
          <w:szCs w:val="24"/>
          <w:lang w:val="en-GB"/>
        </w:rPr>
      </w:pPr>
      <w:r w:rsidRPr="0061530E">
        <w:rPr>
          <w:b/>
          <w:sz w:val="24"/>
          <w:szCs w:val="24"/>
          <w:lang w:val="en-GB"/>
        </w:rPr>
        <w:lastRenderedPageBreak/>
        <w:t>Comp</w:t>
      </w:r>
      <w:r w:rsidR="0061530E">
        <w:rPr>
          <w:b/>
          <w:sz w:val="24"/>
          <w:szCs w:val="24"/>
          <w:lang w:val="en-GB"/>
        </w:rPr>
        <w:t xml:space="preserve">uter Aided Investigative </w:t>
      </w:r>
      <w:r w:rsidRPr="0061530E">
        <w:rPr>
          <w:b/>
          <w:sz w:val="24"/>
          <w:szCs w:val="24"/>
          <w:lang w:val="en-GB"/>
        </w:rPr>
        <w:t xml:space="preserve">Environment (CAINE) </w:t>
      </w:r>
    </w:p>
    <w:p w14:paraId="14800051" w14:textId="77777777" w:rsidR="00ED1805" w:rsidRPr="00ED1805" w:rsidRDefault="00ED1805" w:rsidP="00ED1805">
      <w:pPr>
        <w:jc w:val="both"/>
        <w:rPr>
          <w:b/>
          <w:sz w:val="24"/>
          <w:szCs w:val="24"/>
          <w:u w:val="single"/>
          <w:lang w:val="en-GB"/>
        </w:rPr>
      </w:pPr>
    </w:p>
    <w:p w14:paraId="0D98DC60" w14:textId="77777777" w:rsidR="0031329E" w:rsidRPr="00ED1805" w:rsidRDefault="00ED1805" w:rsidP="00ED1805">
      <w:pPr>
        <w:jc w:val="both"/>
        <w:rPr>
          <w:sz w:val="24"/>
          <w:szCs w:val="24"/>
        </w:rPr>
      </w:pPr>
      <w:r w:rsidRPr="00ED1805">
        <w:rPr>
          <w:sz w:val="24"/>
          <w:szCs w:val="24"/>
        </w:rPr>
        <w:t xml:space="preserve"> </w:t>
      </w:r>
      <w:r w:rsidR="0031329E" w:rsidRPr="00ED1805">
        <w:rPr>
          <w:sz w:val="24"/>
          <w:szCs w:val="24"/>
        </w:rPr>
        <w:t>CAINE is an open source forensic tool which created in 2014. The name CAINE is derived from the famous character “Horatio Caine” television series.</w:t>
      </w:r>
    </w:p>
    <w:p w14:paraId="3C4B0426" w14:textId="77777777" w:rsidR="0031329E" w:rsidRPr="00ED1805" w:rsidRDefault="0031329E" w:rsidP="00ED1805">
      <w:pPr>
        <w:jc w:val="both"/>
        <w:rPr>
          <w:sz w:val="24"/>
          <w:szCs w:val="24"/>
        </w:rPr>
      </w:pPr>
      <w:r w:rsidRPr="00ED1805">
        <w:rPr>
          <w:sz w:val="24"/>
          <w:szCs w:val="24"/>
        </w:rPr>
        <w:t>CAINE is based on Linux live Compact Disk (CD) and it is also endowed with various tools such as semi-automated report creation and tools for mobile forensics, user-friendly Graphical User Interface (GUI), Network forensics and Data Recovery and more</w:t>
      </w:r>
      <w:sdt>
        <w:sdtPr>
          <w:rPr>
            <w:sz w:val="24"/>
            <w:szCs w:val="24"/>
          </w:rPr>
          <w:id w:val="-717740681"/>
          <w:citation/>
        </w:sdtPr>
        <w:sdtContent>
          <w:r w:rsidRPr="00ED1805">
            <w:rPr>
              <w:sz w:val="24"/>
              <w:szCs w:val="24"/>
            </w:rPr>
            <w:fldChar w:fldCharType="begin"/>
          </w:r>
          <w:r w:rsidRPr="00ED1805">
            <w:rPr>
              <w:sz w:val="24"/>
              <w:szCs w:val="24"/>
            </w:rPr>
            <w:instrText xml:space="preserve"> CITATION CAI19 \l 2057 </w:instrText>
          </w:r>
          <w:r w:rsidRPr="00ED1805">
            <w:rPr>
              <w:sz w:val="24"/>
              <w:szCs w:val="24"/>
            </w:rPr>
            <w:fldChar w:fldCharType="separate"/>
          </w:r>
          <w:r w:rsidR="00DF0E1B">
            <w:rPr>
              <w:noProof/>
              <w:sz w:val="24"/>
              <w:szCs w:val="24"/>
            </w:rPr>
            <w:t xml:space="preserve"> </w:t>
          </w:r>
          <w:r w:rsidR="00DF0E1B" w:rsidRPr="00DF0E1B">
            <w:rPr>
              <w:noProof/>
              <w:sz w:val="24"/>
              <w:szCs w:val="24"/>
            </w:rPr>
            <w:t>[14]</w:t>
          </w:r>
          <w:r w:rsidRPr="00ED1805">
            <w:rPr>
              <w:sz w:val="24"/>
              <w:szCs w:val="24"/>
            </w:rPr>
            <w:fldChar w:fldCharType="end"/>
          </w:r>
        </w:sdtContent>
      </w:sdt>
      <w:r w:rsidRPr="00ED1805">
        <w:rPr>
          <w:sz w:val="24"/>
          <w:szCs w:val="24"/>
        </w:rPr>
        <w:t>.</w:t>
      </w:r>
    </w:p>
    <w:p w14:paraId="24EB0544" w14:textId="77777777" w:rsidR="00ED1805" w:rsidRPr="00ED1805" w:rsidRDefault="00ED1805" w:rsidP="00ED1805">
      <w:pPr>
        <w:jc w:val="both"/>
        <w:rPr>
          <w:sz w:val="24"/>
          <w:szCs w:val="24"/>
        </w:rPr>
      </w:pPr>
      <w:r w:rsidRPr="00ED1805">
        <w:rPr>
          <w:sz w:val="24"/>
          <w:szCs w:val="24"/>
        </w:rPr>
        <w:t>CAINE tools can let the investigator to be able to perform time line analysis, keyword searching, hash filtering, and many other tasks.</w:t>
      </w:r>
    </w:p>
    <w:p w14:paraId="6735C4E9" w14:textId="77777777" w:rsidR="00ED1805" w:rsidRPr="00ED1805" w:rsidRDefault="00ED1805" w:rsidP="00ED1805">
      <w:pPr>
        <w:jc w:val="both"/>
        <w:rPr>
          <w:sz w:val="24"/>
          <w:szCs w:val="24"/>
        </w:rPr>
      </w:pPr>
      <w:r w:rsidRPr="00ED1805">
        <w:rPr>
          <w:sz w:val="24"/>
          <w:szCs w:val="24"/>
        </w:rPr>
        <w:t>What makes CAINE distinguishable from the other distro is that it provides a collection of general purpose desktop tools that enables it to be used as a typical Ubuntu system and at the same time maintain the existence of advanced forensic tools. Moreover, it also avoids the necessity for going back and forth between the normal desktop environment and the sophisticated forensic features. Unlike the other purpose distro CAINE has the capacity of running in a virtual partition together with Virtual Machine Workstation (VMW). In CAINE mounting is only carried out via Mounter which is an applet</w:t>
      </w:r>
      <w:sdt>
        <w:sdtPr>
          <w:rPr>
            <w:sz w:val="24"/>
            <w:szCs w:val="24"/>
          </w:rPr>
          <w:id w:val="-1056229601"/>
          <w:citation/>
        </w:sdtPr>
        <w:sdtContent>
          <w:r w:rsidRPr="00ED1805">
            <w:rPr>
              <w:sz w:val="24"/>
              <w:szCs w:val="24"/>
            </w:rPr>
            <w:fldChar w:fldCharType="begin"/>
          </w:r>
          <w:r w:rsidRPr="00ED1805">
            <w:rPr>
              <w:sz w:val="24"/>
              <w:szCs w:val="24"/>
            </w:rPr>
            <w:instrText xml:space="preserve"> CITATION Dec15 \l 2057 </w:instrText>
          </w:r>
          <w:r w:rsidRPr="00ED1805">
            <w:rPr>
              <w:sz w:val="24"/>
              <w:szCs w:val="24"/>
            </w:rPr>
            <w:fldChar w:fldCharType="separate"/>
          </w:r>
          <w:r w:rsidR="00DF0E1B">
            <w:rPr>
              <w:noProof/>
              <w:sz w:val="24"/>
              <w:szCs w:val="24"/>
            </w:rPr>
            <w:t xml:space="preserve"> </w:t>
          </w:r>
          <w:r w:rsidR="00DF0E1B" w:rsidRPr="00DF0E1B">
            <w:rPr>
              <w:noProof/>
              <w:sz w:val="24"/>
              <w:szCs w:val="24"/>
            </w:rPr>
            <w:t>[15]</w:t>
          </w:r>
          <w:r w:rsidRPr="00ED1805">
            <w:rPr>
              <w:sz w:val="24"/>
              <w:szCs w:val="24"/>
            </w:rPr>
            <w:fldChar w:fldCharType="end"/>
          </w:r>
        </w:sdtContent>
      </w:sdt>
      <w:r w:rsidRPr="00ED1805">
        <w:rPr>
          <w:sz w:val="24"/>
          <w:szCs w:val="24"/>
        </w:rPr>
        <w:t>.</w:t>
      </w:r>
    </w:p>
    <w:p w14:paraId="14D01C3A" w14:textId="77777777" w:rsidR="00ED1805" w:rsidRPr="00ED1805" w:rsidRDefault="00ED1805" w:rsidP="00ED1805">
      <w:pPr>
        <w:jc w:val="both"/>
        <w:rPr>
          <w:sz w:val="24"/>
          <w:szCs w:val="24"/>
        </w:rPr>
      </w:pPr>
      <w:r w:rsidRPr="00ED1805">
        <w:rPr>
          <w:sz w:val="24"/>
          <w:szCs w:val="24"/>
        </w:rPr>
        <w:t xml:space="preserve">CAINE also holds a number of specialized tools such as memory forensics, mobile devices, databases and networking </w:t>
      </w:r>
      <w:sdt>
        <w:sdtPr>
          <w:rPr>
            <w:sz w:val="24"/>
            <w:szCs w:val="24"/>
          </w:rPr>
          <w:id w:val="2026983821"/>
          <w:citation/>
        </w:sdtPr>
        <w:sdtContent>
          <w:r w:rsidRPr="00ED1805">
            <w:rPr>
              <w:sz w:val="24"/>
              <w:szCs w:val="24"/>
            </w:rPr>
            <w:fldChar w:fldCharType="begin"/>
          </w:r>
          <w:r w:rsidRPr="00ED1805">
            <w:rPr>
              <w:sz w:val="24"/>
              <w:szCs w:val="24"/>
            </w:rPr>
            <w:instrText xml:space="preserve"> CITATION Dec15 \l 2057 </w:instrText>
          </w:r>
          <w:r w:rsidRPr="00ED1805">
            <w:rPr>
              <w:sz w:val="24"/>
              <w:szCs w:val="24"/>
            </w:rPr>
            <w:fldChar w:fldCharType="separate"/>
          </w:r>
          <w:r w:rsidR="00DF0E1B" w:rsidRPr="00DF0E1B">
            <w:rPr>
              <w:noProof/>
              <w:sz w:val="24"/>
              <w:szCs w:val="24"/>
            </w:rPr>
            <w:t>[15]</w:t>
          </w:r>
          <w:r w:rsidRPr="00ED1805">
            <w:rPr>
              <w:sz w:val="24"/>
              <w:szCs w:val="24"/>
            </w:rPr>
            <w:fldChar w:fldCharType="end"/>
          </w:r>
        </w:sdtContent>
      </w:sdt>
      <w:r w:rsidRPr="00ED1805">
        <w:rPr>
          <w:sz w:val="24"/>
          <w:szCs w:val="24"/>
        </w:rPr>
        <w:t xml:space="preserve">.  </w:t>
      </w:r>
    </w:p>
    <w:p w14:paraId="0ED7A109" w14:textId="77777777" w:rsidR="00ED1805" w:rsidRDefault="00ED1805" w:rsidP="00ED1805">
      <w:pPr>
        <w:jc w:val="both"/>
        <w:rPr>
          <w:sz w:val="24"/>
          <w:szCs w:val="24"/>
        </w:rPr>
      </w:pPr>
      <w:r w:rsidRPr="00ED1805">
        <w:rPr>
          <w:sz w:val="24"/>
          <w:szCs w:val="24"/>
        </w:rPr>
        <w:t xml:space="preserve">Currently, the latest version Caine 10.0 is based on Ubuntu 12.04 and Linux kernel 3.2. And it came up with many useful updates, such as e Win-UFO which can provide a better way of incident Response or Live analysis on the windows operating system </w:t>
      </w:r>
      <w:sdt>
        <w:sdtPr>
          <w:rPr>
            <w:sz w:val="24"/>
            <w:szCs w:val="24"/>
          </w:rPr>
          <w:id w:val="-415329933"/>
          <w:citation/>
        </w:sdtPr>
        <w:sdtContent>
          <w:r w:rsidRPr="00ED1805">
            <w:rPr>
              <w:sz w:val="24"/>
              <w:szCs w:val="24"/>
            </w:rPr>
            <w:fldChar w:fldCharType="begin"/>
          </w:r>
          <w:r w:rsidRPr="00ED1805">
            <w:rPr>
              <w:sz w:val="24"/>
              <w:szCs w:val="24"/>
            </w:rPr>
            <w:instrText xml:space="preserve"> CITATION Dec15 \l 2057 </w:instrText>
          </w:r>
          <w:r w:rsidRPr="00ED1805">
            <w:rPr>
              <w:sz w:val="24"/>
              <w:szCs w:val="24"/>
            </w:rPr>
            <w:fldChar w:fldCharType="separate"/>
          </w:r>
          <w:r w:rsidR="00DF0E1B" w:rsidRPr="00DF0E1B">
            <w:rPr>
              <w:noProof/>
              <w:sz w:val="24"/>
              <w:szCs w:val="24"/>
            </w:rPr>
            <w:t>[15]</w:t>
          </w:r>
          <w:r w:rsidRPr="00ED1805">
            <w:rPr>
              <w:sz w:val="24"/>
              <w:szCs w:val="24"/>
            </w:rPr>
            <w:fldChar w:fldCharType="end"/>
          </w:r>
        </w:sdtContent>
      </w:sdt>
      <w:r w:rsidR="00A742D0">
        <w:rPr>
          <w:sz w:val="24"/>
          <w:szCs w:val="24"/>
        </w:rPr>
        <w:t xml:space="preserve">. </w:t>
      </w:r>
    </w:p>
    <w:p w14:paraId="01498015" w14:textId="77777777" w:rsidR="00F8569B" w:rsidRDefault="00F8569B" w:rsidP="00ED1805">
      <w:pPr>
        <w:jc w:val="both"/>
        <w:rPr>
          <w:sz w:val="24"/>
          <w:szCs w:val="24"/>
        </w:rPr>
      </w:pPr>
    </w:p>
    <w:p w14:paraId="7BC366BD" w14:textId="77777777" w:rsidR="00F8569B" w:rsidRDefault="007B0D65" w:rsidP="00ED1805">
      <w:pPr>
        <w:jc w:val="both"/>
        <w:rPr>
          <w:sz w:val="24"/>
          <w:szCs w:val="24"/>
        </w:rPr>
      </w:pPr>
      <w:r>
        <w:rPr>
          <w:sz w:val="24"/>
          <w:szCs w:val="24"/>
        </w:rPr>
        <w:pict w14:anchorId="4591501C">
          <v:shape id="_x0000_i1027" type="#_x0000_t75" style="width:252.1pt;height:166.7pt">
            <v:imagedata r:id="rId12" o:title="Capture2"/>
          </v:shape>
        </w:pict>
      </w:r>
    </w:p>
    <w:p w14:paraId="12495AF3" w14:textId="77777777" w:rsidR="00F8569B" w:rsidRPr="00A742D0" w:rsidRDefault="00F8569B" w:rsidP="00A742D0">
      <w:pPr>
        <w:pStyle w:val="Caption"/>
        <w:rPr>
          <w:sz w:val="24"/>
          <w:szCs w:val="24"/>
        </w:rPr>
      </w:pPr>
      <w:r>
        <w:t xml:space="preserve">  Figure </w:t>
      </w:r>
      <w:fldSimple w:instr=" SEQ Figure \* ARABIC ">
        <w:r w:rsidR="005E65B1">
          <w:rPr>
            <w:noProof/>
          </w:rPr>
          <w:t>3</w:t>
        </w:r>
      </w:fldSimple>
      <w:r>
        <w:t>- CAINE forensic tool</w:t>
      </w:r>
      <w:r w:rsidRPr="00F8569B">
        <w:rPr>
          <w:sz w:val="24"/>
          <w:szCs w:val="24"/>
        </w:rPr>
        <w:t xml:space="preserve"> </w:t>
      </w:r>
      <w:sdt>
        <w:sdtPr>
          <w:rPr>
            <w:sz w:val="24"/>
            <w:szCs w:val="24"/>
          </w:rPr>
          <w:id w:val="1921436101"/>
          <w:citation/>
        </w:sdtPr>
        <w:sdtContent>
          <w:r w:rsidRPr="00ED1805">
            <w:rPr>
              <w:sz w:val="24"/>
              <w:szCs w:val="24"/>
            </w:rPr>
            <w:fldChar w:fldCharType="begin"/>
          </w:r>
          <w:r w:rsidRPr="00ED1805">
            <w:rPr>
              <w:sz w:val="24"/>
              <w:szCs w:val="24"/>
            </w:rPr>
            <w:instrText xml:space="preserve"> CITATION CAI19 \l 2057 </w:instrText>
          </w:r>
          <w:r w:rsidRPr="00ED1805">
            <w:rPr>
              <w:sz w:val="24"/>
              <w:szCs w:val="24"/>
            </w:rPr>
            <w:fldChar w:fldCharType="separate"/>
          </w:r>
          <w:r>
            <w:rPr>
              <w:noProof/>
              <w:sz w:val="24"/>
              <w:szCs w:val="24"/>
            </w:rPr>
            <w:t xml:space="preserve"> </w:t>
          </w:r>
          <w:r w:rsidRPr="00DF0E1B">
            <w:rPr>
              <w:noProof/>
              <w:sz w:val="24"/>
              <w:szCs w:val="24"/>
            </w:rPr>
            <w:t>[14]</w:t>
          </w:r>
          <w:r w:rsidRPr="00ED1805">
            <w:rPr>
              <w:sz w:val="24"/>
              <w:szCs w:val="24"/>
            </w:rPr>
            <w:fldChar w:fldCharType="end"/>
          </w:r>
        </w:sdtContent>
      </w:sdt>
    </w:p>
    <w:p w14:paraId="2332C5B7" w14:textId="77777777" w:rsidR="00F8569B" w:rsidRPr="00ED1805" w:rsidRDefault="00F8569B" w:rsidP="00ED1805">
      <w:pPr>
        <w:jc w:val="both"/>
        <w:rPr>
          <w:sz w:val="24"/>
          <w:szCs w:val="24"/>
        </w:rPr>
      </w:pPr>
    </w:p>
    <w:p w14:paraId="6DD7C21D" w14:textId="77777777" w:rsidR="00ED1805" w:rsidRDefault="00ED1805" w:rsidP="00ED1805">
      <w:pPr>
        <w:jc w:val="both"/>
        <w:rPr>
          <w:b/>
          <w:sz w:val="24"/>
          <w:szCs w:val="24"/>
        </w:rPr>
      </w:pPr>
      <w:r w:rsidRPr="0061530E">
        <w:rPr>
          <w:b/>
          <w:sz w:val="24"/>
          <w:szCs w:val="24"/>
        </w:rPr>
        <w:t xml:space="preserve">Bulk Extractor </w:t>
      </w:r>
    </w:p>
    <w:p w14:paraId="093EBB10" w14:textId="77777777" w:rsidR="00F8569B" w:rsidRPr="0061530E" w:rsidRDefault="00F8569B" w:rsidP="00ED1805">
      <w:pPr>
        <w:jc w:val="both"/>
        <w:rPr>
          <w:b/>
          <w:sz w:val="24"/>
          <w:szCs w:val="24"/>
        </w:rPr>
      </w:pPr>
    </w:p>
    <w:p w14:paraId="469B1746" w14:textId="77777777" w:rsidR="00ED1805" w:rsidRPr="00ED1805" w:rsidRDefault="00ED1805" w:rsidP="00ED1805">
      <w:pPr>
        <w:jc w:val="both"/>
        <w:rPr>
          <w:sz w:val="24"/>
          <w:szCs w:val="24"/>
        </w:rPr>
      </w:pPr>
      <w:r w:rsidRPr="00ED1805">
        <w:rPr>
          <w:sz w:val="24"/>
          <w:szCs w:val="24"/>
        </w:rPr>
        <w:t xml:space="preserve">Bulk Extractor is an open source computer forensic tool that has the capacity of extracting user credit card number, email addresses and Uniform Resource Locator (URL) and other useful information from the electronic evidence files. Using this tool it is also possible perform tasks like malicious software and intrusion investigation, cyber investigation as well as parsing image data and cracking passwords and so on </w:t>
      </w:r>
      <w:sdt>
        <w:sdtPr>
          <w:rPr>
            <w:sz w:val="24"/>
            <w:szCs w:val="24"/>
          </w:rPr>
          <w:id w:val="-1580748155"/>
          <w:citation/>
        </w:sdtPr>
        <w:sdtContent>
          <w:r w:rsidRPr="00ED1805">
            <w:rPr>
              <w:sz w:val="24"/>
              <w:szCs w:val="24"/>
            </w:rPr>
            <w:fldChar w:fldCharType="begin"/>
          </w:r>
          <w:r w:rsidRPr="00ED1805">
            <w:rPr>
              <w:sz w:val="24"/>
              <w:szCs w:val="24"/>
            </w:rPr>
            <w:instrText xml:space="preserve"> CITATION KAL16 \l 2057 </w:instrText>
          </w:r>
          <w:r w:rsidRPr="00ED1805">
            <w:rPr>
              <w:sz w:val="24"/>
              <w:szCs w:val="24"/>
            </w:rPr>
            <w:fldChar w:fldCharType="separate"/>
          </w:r>
          <w:r w:rsidR="00DF0E1B" w:rsidRPr="00DF0E1B">
            <w:rPr>
              <w:noProof/>
              <w:sz w:val="24"/>
              <w:szCs w:val="24"/>
            </w:rPr>
            <w:t>[16]</w:t>
          </w:r>
          <w:r w:rsidRPr="00ED1805">
            <w:rPr>
              <w:sz w:val="24"/>
              <w:szCs w:val="24"/>
            </w:rPr>
            <w:fldChar w:fldCharType="end"/>
          </w:r>
        </w:sdtContent>
      </w:sdt>
      <w:r w:rsidRPr="00ED1805">
        <w:rPr>
          <w:sz w:val="24"/>
          <w:szCs w:val="24"/>
        </w:rPr>
        <w:t>.</w:t>
      </w:r>
    </w:p>
    <w:p w14:paraId="46D8B6B0" w14:textId="77777777" w:rsidR="00ED1805" w:rsidRPr="00ED1805" w:rsidRDefault="00ED1805" w:rsidP="00ED1805">
      <w:pPr>
        <w:jc w:val="both"/>
        <w:rPr>
          <w:sz w:val="24"/>
          <w:szCs w:val="24"/>
        </w:rPr>
      </w:pPr>
      <w:r w:rsidRPr="00ED1805">
        <w:rPr>
          <w:sz w:val="24"/>
          <w:szCs w:val="24"/>
        </w:rPr>
        <w:t xml:space="preserve">Unlike other forensic tools, Bulk Extractor has the capacity of extracting processing curved or compressed files such as zipped (ZIP) files and Portable Document Format (PDF). Based on the words in the data and the zipped files which are present in the unallocated space this tool can build words which can be utilize in cracking password </w:t>
      </w:r>
      <w:sdt>
        <w:sdtPr>
          <w:rPr>
            <w:sz w:val="24"/>
            <w:szCs w:val="24"/>
          </w:rPr>
          <w:id w:val="-773018045"/>
          <w:citation/>
        </w:sdtPr>
        <w:sdtContent>
          <w:r w:rsidRPr="00ED1805">
            <w:rPr>
              <w:sz w:val="24"/>
              <w:szCs w:val="24"/>
            </w:rPr>
            <w:fldChar w:fldCharType="begin"/>
          </w:r>
          <w:r w:rsidRPr="00ED1805">
            <w:rPr>
              <w:sz w:val="24"/>
              <w:szCs w:val="24"/>
            </w:rPr>
            <w:instrText xml:space="preserve"> CITATION KAL16 \l 2057 </w:instrText>
          </w:r>
          <w:r w:rsidRPr="00ED1805">
            <w:rPr>
              <w:sz w:val="24"/>
              <w:szCs w:val="24"/>
            </w:rPr>
            <w:fldChar w:fldCharType="separate"/>
          </w:r>
          <w:r w:rsidR="00DF0E1B" w:rsidRPr="00DF0E1B">
            <w:rPr>
              <w:noProof/>
              <w:sz w:val="24"/>
              <w:szCs w:val="24"/>
            </w:rPr>
            <w:t>[16]</w:t>
          </w:r>
          <w:r w:rsidRPr="00ED1805">
            <w:rPr>
              <w:sz w:val="24"/>
              <w:szCs w:val="24"/>
            </w:rPr>
            <w:fldChar w:fldCharType="end"/>
          </w:r>
        </w:sdtContent>
      </w:sdt>
      <w:r w:rsidRPr="00ED1805">
        <w:rPr>
          <w:sz w:val="24"/>
          <w:szCs w:val="24"/>
        </w:rPr>
        <w:t>.</w:t>
      </w:r>
    </w:p>
    <w:p w14:paraId="02E56B1D" w14:textId="77777777" w:rsidR="00ED1805" w:rsidRDefault="00ED1805" w:rsidP="00ED1805">
      <w:pPr>
        <w:jc w:val="both"/>
        <w:rPr>
          <w:sz w:val="24"/>
          <w:szCs w:val="24"/>
        </w:rPr>
      </w:pPr>
      <w:r w:rsidRPr="00ED1805">
        <w:rPr>
          <w:sz w:val="24"/>
          <w:szCs w:val="24"/>
        </w:rPr>
        <w:t>Moreover, this tool also operates by scanning the directory of the file, disk image or a file to obtain a useful information but without analyzing the file system. The findings are stored in an isolated file so that it can be further, investigated or analyzed using another forensic tools</w:t>
      </w:r>
      <w:sdt>
        <w:sdtPr>
          <w:rPr>
            <w:sz w:val="24"/>
            <w:szCs w:val="24"/>
          </w:rPr>
          <w:id w:val="1048803777"/>
          <w:citation/>
        </w:sdtPr>
        <w:sdtContent>
          <w:r w:rsidRPr="00ED1805">
            <w:rPr>
              <w:sz w:val="24"/>
              <w:szCs w:val="24"/>
            </w:rPr>
            <w:fldChar w:fldCharType="begin"/>
          </w:r>
          <w:r w:rsidRPr="00ED1805">
            <w:rPr>
              <w:sz w:val="24"/>
              <w:szCs w:val="24"/>
            </w:rPr>
            <w:instrText xml:space="preserve"> CITATION KAL16 \l 2057 </w:instrText>
          </w:r>
          <w:r w:rsidRPr="00ED1805">
            <w:rPr>
              <w:sz w:val="24"/>
              <w:szCs w:val="24"/>
            </w:rPr>
            <w:fldChar w:fldCharType="separate"/>
          </w:r>
          <w:r w:rsidR="00DF0E1B">
            <w:rPr>
              <w:noProof/>
              <w:sz w:val="24"/>
              <w:szCs w:val="24"/>
            </w:rPr>
            <w:t xml:space="preserve"> </w:t>
          </w:r>
          <w:r w:rsidR="00DF0E1B" w:rsidRPr="00DF0E1B">
            <w:rPr>
              <w:noProof/>
              <w:sz w:val="24"/>
              <w:szCs w:val="24"/>
            </w:rPr>
            <w:t>[16]</w:t>
          </w:r>
          <w:r w:rsidRPr="00ED1805">
            <w:rPr>
              <w:sz w:val="24"/>
              <w:szCs w:val="24"/>
            </w:rPr>
            <w:fldChar w:fldCharType="end"/>
          </w:r>
        </w:sdtContent>
      </w:sdt>
      <w:r w:rsidRPr="00ED1805">
        <w:rPr>
          <w:sz w:val="24"/>
          <w:szCs w:val="24"/>
        </w:rPr>
        <w:t>.</w:t>
      </w:r>
    </w:p>
    <w:p w14:paraId="364ADD9A" w14:textId="77777777" w:rsidR="00A742D0" w:rsidRDefault="00A742D0" w:rsidP="00ED1805">
      <w:pPr>
        <w:jc w:val="both"/>
        <w:rPr>
          <w:sz w:val="24"/>
          <w:szCs w:val="24"/>
        </w:rPr>
      </w:pPr>
    </w:p>
    <w:p w14:paraId="71241AE9" w14:textId="77777777" w:rsidR="00760830" w:rsidRDefault="007B0D65" w:rsidP="00ED1805">
      <w:pPr>
        <w:jc w:val="both"/>
        <w:rPr>
          <w:sz w:val="24"/>
          <w:szCs w:val="24"/>
        </w:rPr>
      </w:pPr>
      <w:r>
        <w:rPr>
          <w:sz w:val="24"/>
          <w:szCs w:val="24"/>
        </w:rPr>
        <w:pict w14:anchorId="72BB168A">
          <v:shape id="_x0000_i1028" type="#_x0000_t75" style="width:252.1pt;height:252.1pt">
            <v:imagedata r:id="rId13" o:title="3"/>
          </v:shape>
        </w:pict>
      </w:r>
    </w:p>
    <w:p w14:paraId="112955CF" w14:textId="77777777" w:rsidR="00DC6534" w:rsidRPr="00ED1805" w:rsidRDefault="00DC6534" w:rsidP="00DC6534">
      <w:pPr>
        <w:pStyle w:val="Caption"/>
        <w:rPr>
          <w:sz w:val="24"/>
          <w:szCs w:val="24"/>
        </w:rPr>
      </w:pPr>
      <w:r>
        <w:rPr>
          <w:sz w:val="24"/>
          <w:szCs w:val="24"/>
        </w:rPr>
        <w:t xml:space="preserve">      </w:t>
      </w:r>
      <w:r>
        <w:t xml:space="preserve">Figure </w:t>
      </w:r>
      <w:fldSimple w:instr=" SEQ Figure \* ARABIC ">
        <w:r w:rsidR="005E65B1">
          <w:rPr>
            <w:noProof/>
          </w:rPr>
          <w:t>4</w:t>
        </w:r>
      </w:fldSimple>
      <w:r>
        <w:t xml:space="preserve"> bulk extractor forensic tool</w:t>
      </w:r>
      <w:sdt>
        <w:sdtPr>
          <w:id w:val="-2071492505"/>
          <w:citation/>
        </w:sdtPr>
        <w:sdtContent>
          <w:r>
            <w:fldChar w:fldCharType="begin"/>
          </w:r>
          <w:r>
            <w:rPr>
              <w:lang w:val="en-GB"/>
            </w:rPr>
            <w:instrText xml:space="preserve"> CITATION kaz18 \l 2057 </w:instrText>
          </w:r>
          <w:r>
            <w:fldChar w:fldCharType="separate"/>
          </w:r>
          <w:r>
            <w:rPr>
              <w:noProof/>
              <w:lang w:val="en-GB"/>
            </w:rPr>
            <w:t xml:space="preserve"> </w:t>
          </w:r>
          <w:r w:rsidRPr="00DC6534">
            <w:rPr>
              <w:noProof/>
              <w:lang w:val="en-GB"/>
            </w:rPr>
            <w:t>[17]</w:t>
          </w:r>
          <w:r>
            <w:fldChar w:fldCharType="end"/>
          </w:r>
        </w:sdtContent>
      </w:sdt>
      <w:r>
        <w:t>.</w:t>
      </w:r>
    </w:p>
    <w:p w14:paraId="79CD8EBB" w14:textId="77777777" w:rsidR="00ED1805" w:rsidRDefault="00ED1805" w:rsidP="00ED1805">
      <w:pPr>
        <w:jc w:val="both"/>
        <w:rPr>
          <w:sz w:val="24"/>
          <w:szCs w:val="24"/>
        </w:rPr>
      </w:pPr>
    </w:p>
    <w:p w14:paraId="5DE9A666" w14:textId="77777777" w:rsidR="00A742D0" w:rsidRDefault="00A742D0" w:rsidP="00ED1805">
      <w:pPr>
        <w:jc w:val="both"/>
        <w:rPr>
          <w:sz w:val="24"/>
          <w:szCs w:val="24"/>
        </w:rPr>
      </w:pPr>
    </w:p>
    <w:p w14:paraId="67A18AAB" w14:textId="77777777" w:rsidR="00A742D0" w:rsidRPr="00ED1805" w:rsidRDefault="00A742D0" w:rsidP="00ED1805">
      <w:pPr>
        <w:jc w:val="both"/>
        <w:rPr>
          <w:sz w:val="24"/>
          <w:szCs w:val="24"/>
        </w:rPr>
      </w:pPr>
    </w:p>
    <w:p w14:paraId="3B51A660" w14:textId="77777777" w:rsidR="00ED1805" w:rsidRPr="0061530E" w:rsidRDefault="00ED1805" w:rsidP="00ED1805">
      <w:pPr>
        <w:jc w:val="both"/>
        <w:rPr>
          <w:b/>
          <w:sz w:val="24"/>
          <w:szCs w:val="24"/>
        </w:rPr>
      </w:pPr>
      <w:r w:rsidRPr="0061530E">
        <w:rPr>
          <w:b/>
          <w:sz w:val="24"/>
          <w:szCs w:val="24"/>
        </w:rPr>
        <w:lastRenderedPageBreak/>
        <w:t xml:space="preserve">Volatility </w:t>
      </w:r>
    </w:p>
    <w:p w14:paraId="46688C10" w14:textId="77777777" w:rsidR="00ED1805" w:rsidRPr="00ED1805" w:rsidRDefault="00ED1805" w:rsidP="00ED1805">
      <w:pPr>
        <w:jc w:val="both"/>
        <w:rPr>
          <w:sz w:val="24"/>
          <w:szCs w:val="24"/>
        </w:rPr>
      </w:pPr>
      <w:r w:rsidRPr="00ED1805">
        <w:rPr>
          <w:sz w:val="24"/>
          <w:szCs w:val="24"/>
        </w:rPr>
        <w:t>Volatility framework is an open source memory forensic tool which encompasses a number of tools. It is also based on python programming language.  This tool is commonly utilized for incident response and malicious software parse. Mainly because it is very powerful in extracting the volatile digital information which are stored in the Random Access Memory (RAM).  And the obstruction technique can be performed in any device regardless of the system under investigation and it still will provide a remarkable visibility into the runtime of the system</w:t>
      </w:r>
      <w:sdt>
        <w:sdtPr>
          <w:rPr>
            <w:sz w:val="24"/>
            <w:szCs w:val="24"/>
          </w:rPr>
          <w:id w:val="-1789887544"/>
          <w:citation/>
        </w:sdtPr>
        <w:sdtContent>
          <w:r w:rsidRPr="00ED1805">
            <w:rPr>
              <w:sz w:val="24"/>
              <w:szCs w:val="24"/>
            </w:rPr>
            <w:fldChar w:fldCharType="begin"/>
          </w:r>
          <w:r w:rsidRPr="00ED1805">
            <w:rPr>
              <w:sz w:val="24"/>
              <w:szCs w:val="24"/>
            </w:rPr>
            <w:instrText xml:space="preserve"> CITATION KAL161 \l 2057 </w:instrText>
          </w:r>
          <w:r w:rsidRPr="00ED1805">
            <w:rPr>
              <w:sz w:val="24"/>
              <w:szCs w:val="24"/>
            </w:rPr>
            <w:fldChar w:fldCharType="separate"/>
          </w:r>
          <w:r w:rsidR="00DF0E1B">
            <w:rPr>
              <w:noProof/>
              <w:sz w:val="24"/>
              <w:szCs w:val="24"/>
            </w:rPr>
            <w:t xml:space="preserve"> </w:t>
          </w:r>
          <w:r w:rsidR="00DF0E1B" w:rsidRPr="00DF0E1B">
            <w:rPr>
              <w:noProof/>
              <w:sz w:val="24"/>
              <w:szCs w:val="24"/>
            </w:rPr>
            <w:t>[17]</w:t>
          </w:r>
          <w:r w:rsidRPr="00ED1805">
            <w:rPr>
              <w:sz w:val="24"/>
              <w:szCs w:val="24"/>
            </w:rPr>
            <w:fldChar w:fldCharType="end"/>
          </w:r>
        </w:sdtContent>
      </w:sdt>
      <w:r w:rsidRPr="00ED1805">
        <w:rPr>
          <w:sz w:val="24"/>
          <w:szCs w:val="24"/>
        </w:rPr>
        <w:t>.</w:t>
      </w:r>
    </w:p>
    <w:p w14:paraId="33D21DD3" w14:textId="77777777" w:rsidR="00551136" w:rsidRDefault="00ED1805" w:rsidP="00ED1805">
      <w:pPr>
        <w:jc w:val="both"/>
        <w:rPr>
          <w:sz w:val="24"/>
          <w:szCs w:val="24"/>
        </w:rPr>
      </w:pPr>
      <w:r w:rsidRPr="00ED1805">
        <w:rPr>
          <w:sz w:val="24"/>
          <w:szCs w:val="24"/>
        </w:rPr>
        <w:t>Moreover, using this tool it is also possible to extract digital information from the network sockets, live procedures, registry hive and network configurations. And it also assists in pulling out memory dumps from a number of Operating Systems such as 32-and 64- bit Windows versions, services packets including XP, server 2003, 2008 R2 and so on. In addition to these, Volatility also has the ability to deal with memory dumps like those in a virtual machine snapshot raw format, a Microsoft crash dump, Linux memory dumps, hibernation files and others</w:t>
      </w:r>
      <w:r w:rsidR="00993D1D" w:rsidRPr="00993D1D">
        <w:rPr>
          <w:sz w:val="24"/>
          <w:szCs w:val="24"/>
        </w:rPr>
        <w:t xml:space="preserve"> </w:t>
      </w:r>
      <w:sdt>
        <w:sdtPr>
          <w:rPr>
            <w:sz w:val="24"/>
            <w:szCs w:val="24"/>
          </w:rPr>
          <w:id w:val="947745518"/>
          <w:citation/>
        </w:sdtPr>
        <w:sdtContent>
          <w:r w:rsidR="00993D1D" w:rsidRPr="00ED1805">
            <w:rPr>
              <w:sz w:val="24"/>
              <w:szCs w:val="24"/>
            </w:rPr>
            <w:fldChar w:fldCharType="begin"/>
          </w:r>
          <w:r w:rsidR="00993D1D" w:rsidRPr="00ED1805">
            <w:rPr>
              <w:sz w:val="24"/>
              <w:szCs w:val="24"/>
            </w:rPr>
            <w:instrText xml:space="preserve"> CITATION Dec15 \l 2057 </w:instrText>
          </w:r>
          <w:r w:rsidR="00993D1D" w:rsidRPr="00ED1805">
            <w:rPr>
              <w:sz w:val="24"/>
              <w:szCs w:val="24"/>
            </w:rPr>
            <w:fldChar w:fldCharType="separate"/>
          </w:r>
          <w:r w:rsidR="00DF0E1B" w:rsidRPr="00DF0E1B">
            <w:rPr>
              <w:noProof/>
              <w:sz w:val="24"/>
              <w:szCs w:val="24"/>
            </w:rPr>
            <w:t>[15]</w:t>
          </w:r>
          <w:r w:rsidR="00993D1D" w:rsidRPr="00ED1805">
            <w:rPr>
              <w:sz w:val="24"/>
              <w:szCs w:val="24"/>
            </w:rPr>
            <w:fldChar w:fldCharType="end"/>
          </w:r>
        </w:sdtContent>
      </w:sdt>
      <w:r w:rsidRPr="00ED1805">
        <w:rPr>
          <w:sz w:val="24"/>
          <w:szCs w:val="24"/>
        </w:rPr>
        <w:t xml:space="preserve">.  </w:t>
      </w:r>
    </w:p>
    <w:p w14:paraId="1ECF0397" w14:textId="77777777" w:rsidR="00F8569B" w:rsidRDefault="00F8569B" w:rsidP="00ED1805">
      <w:pPr>
        <w:jc w:val="both"/>
        <w:rPr>
          <w:sz w:val="24"/>
          <w:szCs w:val="24"/>
        </w:rPr>
      </w:pPr>
    </w:p>
    <w:p w14:paraId="06C98CD4" w14:textId="77777777" w:rsidR="00F8569B" w:rsidRDefault="00F8569B" w:rsidP="00ED1805">
      <w:pPr>
        <w:jc w:val="both"/>
        <w:rPr>
          <w:sz w:val="24"/>
          <w:szCs w:val="24"/>
        </w:rPr>
      </w:pPr>
      <w:r>
        <w:rPr>
          <w:noProof/>
          <w:lang w:val="en-GB" w:eastAsia="en-GB"/>
        </w:rPr>
        <w:drawing>
          <wp:inline distT="0" distB="0" distL="0" distR="0" wp14:anchorId="0A7D9961" wp14:editId="0F71C38E">
            <wp:extent cx="3200400" cy="15506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00400" cy="1550670"/>
                    </a:xfrm>
                    <a:prstGeom prst="rect">
                      <a:avLst/>
                    </a:prstGeom>
                  </pic:spPr>
                </pic:pic>
              </a:graphicData>
            </a:graphic>
          </wp:inline>
        </w:drawing>
      </w:r>
    </w:p>
    <w:p w14:paraId="7D2C53BD" w14:textId="77777777" w:rsidR="00760830" w:rsidRDefault="00F8569B" w:rsidP="00F8569B">
      <w:pPr>
        <w:pStyle w:val="Caption"/>
        <w:rPr>
          <w:sz w:val="24"/>
          <w:szCs w:val="24"/>
        </w:rPr>
      </w:pPr>
      <w:r>
        <w:t xml:space="preserve">  Figure </w:t>
      </w:r>
      <w:fldSimple w:instr=" SEQ Figure \* ARABIC ">
        <w:r w:rsidR="005E65B1">
          <w:rPr>
            <w:noProof/>
          </w:rPr>
          <w:t>5</w:t>
        </w:r>
      </w:fldSimple>
      <w:r>
        <w:t>- volatility forensic tool</w:t>
      </w:r>
      <w:sdt>
        <w:sdtPr>
          <w:id w:val="-35282113"/>
          <w:citation/>
        </w:sdtPr>
        <w:sdtContent>
          <w:r>
            <w:fldChar w:fldCharType="begin"/>
          </w:r>
          <w:r>
            <w:rPr>
              <w:lang w:val="en-GB"/>
            </w:rPr>
            <w:instrText xml:space="preserve"> CITATION how19 \l 2057 </w:instrText>
          </w:r>
          <w:r>
            <w:fldChar w:fldCharType="separate"/>
          </w:r>
          <w:r>
            <w:rPr>
              <w:noProof/>
              <w:lang w:val="en-GB"/>
            </w:rPr>
            <w:t xml:space="preserve"> </w:t>
          </w:r>
          <w:r w:rsidRPr="00F8569B">
            <w:rPr>
              <w:noProof/>
              <w:lang w:val="en-GB"/>
            </w:rPr>
            <w:t>[18]</w:t>
          </w:r>
          <w:r>
            <w:fldChar w:fldCharType="end"/>
          </w:r>
        </w:sdtContent>
      </w:sdt>
      <w:r>
        <w:t>.</w:t>
      </w:r>
    </w:p>
    <w:p w14:paraId="289578BE" w14:textId="77777777" w:rsidR="00C24871" w:rsidRDefault="00760830" w:rsidP="00ED1805">
      <w:pPr>
        <w:jc w:val="both"/>
        <w:rPr>
          <w:sz w:val="24"/>
          <w:szCs w:val="24"/>
        </w:rPr>
      </w:pPr>
      <w:r w:rsidRPr="00A67323">
        <w:rPr>
          <w:sz w:val="24"/>
          <w:szCs w:val="24"/>
        </w:rPr>
        <w:t xml:space="preserve">The table below shows the </w:t>
      </w:r>
      <w:r w:rsidR="00A67323" w:rsidRPr="00A67323">
        <w:rPr>
          <w:sz w:val="24"/>
          <w:szCs w:val="24"/>
        </w:rPr>
        <w:t>classification of digital forensic tools.</w:t>
      </w:r>
    </w:p>
    <w:p w14:paraId="0945C6E7" w14:textId="77777777" w:rsidR="00A742D0" w:rsidRDefault="00A742D0" w:rsidP="00ED1805">
      <w:pPr>
        <w:jc w:val="both"/>
        <w:rPr>
          <w:sz w:val="24"/>
          <w:szCs w:val="24"/>
        </w:rPr>
      </w:pPr>
    </w:p>
    <w:p w14:paraId="54EC3008" w14:textId="77777777" w:rsidR="00A742D0" w:rsidRDefault="00A742D0" w:rsidP="00ED1805">
      <w:pPr>
        <w:jc w:val="both"/>
        <w:rPr>
          <w:sz w:val="24"/>
          <w:szCs w:val="24"/>
        </w:rPr>
      </w:pPr>
    </w:p>
    <w:p w14:paraId="03FB91E1" w14:textId="77777777" w:rsidR="00A742D0" w:rsidRDefault="00A742D0" w:rsidP="00ED1805">
      <w:pPr>
        <w:jc w:val="both"/>
        <w:rPr>
          <w:sz w:val="24"/>
          <w:szCs w:val="24"/>
        </w:rPr>
      </w:pPr>
    </w:p>
    <w:p w14:paraId="65181896" w14:textId="77777777" w:rsidR="00A742D0" w:rsidRDefault="00A742D0" w:rsidP="00ED1805">
      <w:pPr>
        <w:jc w:val="both"/>
        <w:rPr>
          <w:sz w:val="24"/>
          <w:szCs w:val="24"/>
        </w:rPr>
      </w:pPr>
    </w:p>
    <w:p w14:paraId="68742701" w14:textId="77777777" w:rsidR="00A742D0" w:rsidRDefault="00A742D0" w:rsidP="00ED1805">
      <w:pPr>
        <w:jc w:val="both"/>
        <w:rPr>
          <w:sz w:val="24"/>
          <w:szCs w:val="24"/>
        </w:rPr>
      </w:pPr>
    </w:p>
    <w:p w14:paraId="4B093C83" w14:textId="77777777" w:rsidR="00A742D0" w:rsidRDefault="00A742D0" w:rsidP="00ED1805">
      <w:pPr>
        <w:jc w:val="both"/>
        <w:rPr>
          <w:sz w:val="24"/>
          <w:szCs w:val="24"/>
        </w:rPr>
      </w:pPr>
    </w:p>
    <w:p w14:paraId="3C633DB0" w14:textId="77777777" w:rsidR="00A742D0" w:rsidRPr="00A67323" w:rsidRDefault="00A742D0" w:rsidP="00ED1805">
      <w:pPr>
        <w:jc w:val="both"/>
        <w:rPr>
          <w:sz w:val="24"/>
          <w:szCs w:val="24"/>
        </w:rPr>
      </w:pPr>
    </w:p>
    <w:p w14:paraId="46426972" w14:textId="77777777" w:rsidR="00C24871" w:rsidRDefault="00C24871" w:rsidP="00ED1805">
      <w:pPr>
        <w:jc w:val="both"/>
        <w:rPr>
          <w:b/>
          <w:sz w:val="24"/>
          <w:szCs w:val="24"/>
        </w:rPr>
      </w:pPr>
    </w:p>
    <w:p w14:paraId="7CD41274" w14:textId="77777777" w:rsidR="005A03A4" w:rsidRDefault="005A03A4" w:rsidP="00ED1805">
      <w:pPr>
        <w:jc w:val="both"/>
        <w:rPr>
          <w:b/>
          <w:sz w:val="24"/>
          <w:szCs w:val="24"/>
        </w:rPr>
      </w:pPr>
    </w:p>
    <w:tbl>
      <w:tblPr>
        <w:tblStyle w:val="TableGrid"/>
        <w:tblW w:w="5221" w:type="dxa"/>
        <w:tblLook w:val="04A0" w:firstRow="1" w:lastRow="0" w:firstColumn="1" w:lastColumn="0" w:noHBand="0" w:noVBand="1"/>
      </w:tblPr>
      <w:tblGrid>
        <w:gridCol w:w="1739"/>
        <w:gridCol w:w="1741"/>
        <w:gridCol w:w="1741"/>
      </w:tblGrid>
      <w:tr w:rsidR="005A03A4" w14:paraId="5BBA81A2" w14:textId="77777777" w:rsidTr="00A67323">
        <w:trPr>
          <w:trHeight w:val="780"/>
        </w:trPr>
        <w:tc>
          <w:tcPr>
            <w:tcW w:w="1739" w:type="dxa"/>
          </w:tcPr>
          <w:p w14:paraId="6ED4D663" w14:textId="77777777" w:rsidR="005A03A4" w:rsidRPr="005A03A4" w:rsidRDefault="005A03A4" w:rsidP="00ED1805">
            <w:pPr>
              <w:jc w:val="both"/>
              <w:rPr>
                <w:b/>
                <w:sz w:val="24"/>
                <w:szCs w:val="24"/>
              </w:rPr>
            </w:pPr>
            <w:r w:rsidRPr="005A03A4">
              <w:rPr>
                <w:b/>
                <w:sz w:val="24"/>
                <w:szCs w:val="24"/>
              </w:rPr>
              <w:t>Tool type</w:t>
            </w:r>
          </w:p>
        </w:tc>
        <w:tc>
          <w:tcPr>
            <w:tcW w:w="1741" w:type="dxa"/>
          </w:tcPr>
          <w:p w14:paraId="763183AE" w14:textId="77777777" w:rsidR="005A03A4" w:rsidRPr="005A03A4" w:rsidRDefault="005A03A4" w:rsidP="005A03A4">
            <w:pPr>
              <w:rPr>
                <w:b/>
                <w:sz w:val="24"/>
                <w:szCs w:val="24"/>
              </w:rPr>
            </w:pPr>
            <w:r w:rsidRPr="005A03A4">
              <w:rPr>
                <w:b/>
                <w:sz w:val="24"/>
                <w:szCs w:val="24"/>
              </w:rPr>
              <w:t>Type of operating system</w:t>
            </w:r>
          </w:p>
        </w:tc>
        <w:tc>
          <w:tcPr>
            <w:tcW w:w="1741" w:type="dxa"/>
          </w:tcPr>
          <w:p w14:paraId="6495A3D1" w14:textId="77777777" w:rsidR="005A03A4" w:rsidRPr="005A03A4" w:rsidRDefault="005A03A4" w:rsidP="00ED1805">
            <w:pPr>
              <w:jc w:val="both"/>
              <w:rPr>
                <w:b/>
                <w:sz w:val="24"/>
                <w:szCs w:val="24"/>
              </w:rPr>
            </w:pPr>
            <w:r w:rsidRPr="005A03A4">
              <w:rPr>
                <w:b/>
                <w:sz w:val="24"/>
                <w:szCs w:val="24"/>
              </w:rPr>
              <w:t>Type of digital forensics</w:t>
            </w:r>
          </w:p>
        </w:tc>
      </w:tr>
      <w:tr w:rsidR="005A03A4" w14:paraId="133D01EA" w14:textId="77777777" w:rsidTr="00A67323">
        <w:trPr>
          <w:trHeight w:val="780"/>
        </w:trPr>
        <w:tc>
          <w:tcPr>
            <w:tcW w:w="1739" w:type="dxa"/>
          </w:tcPr>
          <w:p w14:paraId="1D0C1598" w14:textId="77777777" w:rsidR="005A03A4" w:rsidRDefault="005A03A4" w:rsidP="00ED1805">
            <w:pPr>
              <w:jc w:val="both"/>
              <w:rPr>
                <w:b/>
                <w:sz w:val="24"/>
                <w:szCs w:val="24"/>
              </w:rPr>
            </w:pPr>
            <w:r w:rsidRPr="005A03A4">
              <w:rPr>
                <w:sz w:val="24"/>
                <w:szCs w:val="24"/>
                <w:lang w:val="en-GB"/>
              </w:rPr>
              <w:t>SIFT</w:t>
            </w:r>
          </w:p>
        </w:tc>
        <w:tc>
          <w:tcPr>
            <w:tcW w:w="1741" w:type="dxa"/>
          </w:tcPr>
          <w:p w14:paraId="73A537B7" w14:textId="77777777" w:rsidR="005A03A4" w:rsidRPr="001F0F56" w:rsidRDefault="001F0F56" w:rsidP="00ED1805">
            <w:pPr>
              <w:jc w:val="both"/>
              <w:rPr>
                <w:sz w:val="24"/>
                <w:szCs w:val="24"/>
              </w:rPr>
            </w:pPr>
            <w:r w:rsidRPr="001F0F56">
              <w:rPr>
                <w:sz w:val="24"/>
                <w:szCs w:val="24"/>
              </w:rPr>
              <w:t>Ubuntu</w:t>
            </w:r>
          </w:p>
        </w:tc>
        <w:tc>
          <w:tcPr>
            <w:tcW w:w="1741" w:type="dxa"/>
          </w:tcPr>
          <w:p w14:paraId="24575CF8" w14:textId="77777777" w:rsidR="005A03A4" w:rsidRDefault="002D4C2C" w:rsidP="00ED1805">
            <w:pPr>
              <w:jc w:val="both"/>
              <w:rPr>
                <w:sz w:val="24"/>
                <w:szCs w:val="24"/>
              </w:rPr>
            </w:pPr>
            <w:r w:rsidRPr="002D4C2C">
              <w:rPr>
                <w:sz w:val="24"/>
                <w:szCs w:val="24"/>
              </w:rPr>
              <w:t>Computer</w:t>
            </w:r>
            <w:r>
              <w:rPr>
                <w:sz w:val="24"/>
                <w:szCs w:val="24"/>
              </w:rPr>
              <w:t xml:space="preserve"> Forensics</w:t>
            </w:r>
          </w:p>
          <w:p w14:paraId="469668BD" w14:textId="77777777" w:rsidR="002D4C2C" w:rsidRPr="002D4C2C" w:rsidRDefault="002D4C2C" w:rsidP="00ED1805">
            <w:pPr>
              <w:jc w:val="both"/>
              <w:rPr>
                <w:sz w:val="24"/>
                <w:szCs w:val="24"/>
              </w:rPr>
            </w:pPr>
          </w:p>
        </w:tc>
      </w:tr>
      <w:tr w:rsidR="005A03A4" w14:paraId="4DEE0253" w14:textId="77777777" w:rsidTr="00A67323">
        <w:trPr>
          <w:trHeight w:val="608"/>
        </w:trPr>
        <w:tc>
          <w:tcPr>
            <w:tcW w:w="1739" w:type="dxa"/>
          </w:tcPr>
          <w:p w14:paraId="267F2D06" w14:textId="77777777" w:rsidR="005A03A4" w:rsidRPr="005A03A4" w:rsidRDefault="005A03A4" w:rsidP="00ED1805">
            <w:pPr>
              <w:jc w:val="both"/>
              <w:rPr>
                <w:sz w:val="24"/>
                <w:szCs w:val="24"/>
              </w:rPr>
            </w:pPr>
            <w:r w:rsidRPr="005A03A4">
              <w:rPr>
                <w:sz w:val="24"/>
                <w:szCs w:val="24"/>
                <w:lang w:val="en-GB"/>
              </w:rPr>
              <w:t>EnCase</w:t>
            </w:r>
          </w:p>
        </w:tc>
        <w:tc>
          <w:tcPr>
            <w:tcW w:w="1741" w:type="dxa"/>
          </w:tcPr>
          <w:p w14:paraId="77EF0FCD" w14:textId="77777777" w:rsidR="005A03A4" w:rsidRPr="00E44C4B" w:rsidRDefault="00E44C4B" w:rsidP="00ED1805">
            <w:pPr>
              <w:jc w:val="both"/>
              <w:rPr>
                <w:sz w:val="24"/>
                <w:szCs w:val="24"/>
              </w:rPr>
            </w:pPr>
            <w:r>
              <w:rPr>
                <w:sz w:val="24"/>
                <w:szCs w:val="24"/>
              </w:rPr>
              <w:t>Windows</w:t>
            </w:r>
          </w:p>
        </w:tc>
        <w:tc>
          <w:tcPr>
            <w:tcW w:w="1741" w:type="dxa"/>
          </w:tcPr>
          <w:p w14:paraId="293E1666" w14:textId="77777777" w:rsidR="005A03A4" w:rsidRPr="002D4C2C" w:rsidRDefault="002D4C2C" w:rsidP="00ED1805">
            <w:pPr>
              <w:jc w:val="both"/>
              <w:rPr>
                <w:sz w:val="24"/>
                <w:szCs w:val="24"/>
              </w:rPr>
            </w:pPr>
            <w:r>
              <w:rPr>
                <w:sz w:val="24"/>
                <w:szCs w:val="24"/>
              </w:rPr>
              <w:t>Computer F</w:t>
            </w:r>
            <w:r w:rsidRPr="002D4C2C">
              <w:rPr>
                <w:sz w:val="24"/>
                <w:szCs w:val="24"/>
              </w:rPr>
              <w:t>orensics</w:t>
            </w:r>
          </w:p>
        </w:tc>
      </w:tr>
      <w:tr w:rsidR="005A03A4" w14:paraId="00A3F343" w14:textId="77777777" w:rsidTr="00A67323">
        <w:trPr>
          <w:trHeight w:val="329"/>
        </w:trPr>
        <w:tc>
          <w:tcPr>
            <w:tcW w:w="1739" w:type="dxa"/>
          </w:tcPr>
          <w:p w14:paraId="3EDBF7A1" w14:textId="77777777" w:rsidR="005A03A4" w:rsidRPr="005A03A4" w:rsidRDefault="005A03A4" w:rsidP="005A03A4">
            <w:pPr>
              <w:jc w:val="both"/>
              <w:rPr>
                <w:sz w:val="24"/>
                <w:szCs w:val="24"/>
                <w:lang w:val="en-GB"/>
              </w:rPr>
            </w:pPr>
            <w:r w:rsidRPr="005A03A4">
              <w:rPr>
                <w:sz w:val="24"/>
                <w:szCs w:val="24"/>
                <w:lang w:val="en-GB"/>
              </w:rPr>
              <w:t>FTK</w:t>
            </w:r>
          </w:p>
          <w:p w14:paraId="17B7AE49" w14:textId="77777777" w:rsidR="005A03A4" w:rsidRDefault="005A03A4" w:rsidP="00ED1805">
            <w:pPr>
              <w:jc w:val="both"/>
              <w:rPr>
                <w:b/>
                <w:sz w:val="24"/>
                <w:szCs w:val="24"/>
              </w:rPr>
            </w:pPr>
          </w:p>
        </w:tc>
        <w:tc>
          <w:tcPr>
            <w:tcW w:w="1741" w:type="dxa"/>
          </w:tcPr>
          <w:p w14:paraId="7CA5F557" w14:textId="77777777" w:rsidR="005A03A4" w:rsidRPr="00E44C4B" w:rsidRDefault="00E44C4B" w:rsidP="00ED1805">
            <w:pPr>
              <w:jc w:val="both"/>
              <w:rPr>
                <w:sz w:val="24"/>
                <w:szCs w:val="24"/>
              </w:rPr>
            </w:pPr>
            <w:r w:rsidRPr="00E44C4B">
              <w:rPr>
                <w:sz w:val="24"/>
                <w:szCs w:val="24"/>
              </w:rPr>
              <w:t>windows</w:t>
            </w:r>
          </w:p>
        </w:tc>
        <w:tc>
          <w:tcPr>
            <w:tcW w:w="1741" w:type="dxa"/>
          </w:tcPr>
          <w:p w14:paraId="05C20E1C" w14:textId="77777777" w:rsidR="005A03A4" w:rsidRPr="00A67323" w:rsidRDefault="00A67323" w:rsidP="00ED1805">
            <w:pPr>
              <w:jc w:val="both"/>
              <w:rPr>
                <w:sz w:val="24"/>
                <w:szCs w:val="24"/>
              </w:rPr>
            </w:pPr>
            <w:r w:rsidRPr="00A67323">
              <w:rPr>
                <w:sz w:val="24"/>
                <w:szCs w:val="24"/>
              </w:rPr>
              <w:t>Computer forensics</w:t>
            </w:r>
          </w:p>
        </w:tc>
      </w:tr>
      <w:tr w:rsidR="005A03A4" w14:paraId="138F8E0C" w14:textId="77777777" w:rsidTr="00A67323">
        <w:trPr>
          <w:trHeight w:val="254"/>
        </w:trPr>
        <w:tc>
          <w:tcPr>
            <w:tcW w:w="1739" w:type="dxa"/>
          </w:tcPr>
          <w:p w14:paraId="2CB7EF76" w14:textId="77777777" w:rsidR="005A03A4" w:rsidRPr="005A03A4" w:rsidRDefault="005A03A4" w:rsidP="00ED1805">
            <w:pPr>
              <w:jc w:val="both"/>
              <w:rPr>
                <w:sz w:val="24"/>
                <w:szCs w:val="24"/>
              </w:rPr>
            </w:pPr>
            <w:r w:rsidRPr="005A03A4">
              <w:rPr>
                <w:sz w:val="24"/>
                <w:szCs w:val="24"/>
                <w:lang w:val="en-GB"/>
              </w:rPr>
              <w:t>OSForensics</w:t>
            </w:r>
          </w:p>
        </w:tc>
        <w:tc>
          <w:tcPr>
            <w:tcW w:w="1741" w:type="dxa"/>
          </w:tcPr>
          <w:p w14:paraId="276A5C75" w14:textId="77777777" w:rsidR="005A03A4" w:rsidRPr="00E44C4B" w:rsidRDefault="00E44C4B" w:rsidP="00ED1805">
            <w:pPr>
              <w:jc w:val="both"/>
              <w:rPr>
                <w:sz w:val="24"/>
                <w:szCs w:val="24"/>
              </w:rPr>
            </w:pPr>
            <w:r w:rsidRPr="00E44C4B">
              <w:rPr>
                <w:sz w:val="24"/>
                <w:szCs w:val="24"/>
              </w:rPr>
              <w:t>windows</w:t>
            </w:r>
          </w:p>
        </w:tc>
        <w:tc>
          <w:tcPr>
            <w:tcW w:w="1741" w:type="dxa"/>
          </w:tcPr>
          <w:p w14:paraId="3669CAA3" w14:textId="77777777" w:rsidR="005A03A4" w:rsidRDefault="005A03A4" w:rsidP="00ED1805">
            <w:pPr>
              <w:jc w:val="both"/>
              <w:rPr>
                <w:b/>
                <w:sz w:val="24"/>
                <w:szCs w:val="24"/>
              </w:rPr>
            </w:pPr>
          </w:p>
        </w:tc>
      </w:tr>
      <w:tr w:rsidR="005A03A4" w14:paraId="7E54F2E0" w14:textId="77777777" w:rsidTr="00A67323">
        <w:trPr>
          <w:trHeight w:val="510"/>
        </w:trPr>
        <w:tc>
          <w:tcPr>
            <w:tcW w:w="1739" w:type="dxa"/>
          </w:tcPr>
          <w:p w14:paraId="05490E6C" w14:textId="77777777" w:rsidR="005A03A4" w:rsidRPr="005A03A4" w:rsidRDefault="005A03A4" w:rsidP="005A03A4">
            <w:pPr>
              <w:jc w:val="both"/>
              <w:rPr>
                <w:sz w:val="24"/>
                <w:szCs w:val="24"/>
                <w:lang w:val="en-GB"/>
              </w:rPr>
            </w:pPr>
            <w:r w:rsidRPr="005A03A4">
              <w:rPr>
                <w:sz w:val="24"/>
                <w:szCs w:val="24"/>
                <w:lang w:val="en-GB"/>
              </w:rPr>
              <w:t xml:space="preserve">Helix </w:t>
            </w:r>
          </w:p>
          <w:p w14:paraId="5EBAF137" w14:textId="77777777" w:rsidR="005A03A4" w:rsidRDefault="005A03A4" w:rsidP="00ED1805">
            <w:pPr>
              <w:jc w:val="both"/>
              <w:rPr>
                <w:b/>
                <w:sz w:val="24"/>
                <w:szCs w:val="24"/>
              </w:rPr>
            </w:pPr>
          </w:p>
        </w:tc>
        <w:tc>
          <w:tcPr>
            <w:tcW w:w="1741" w:type="dxa"/>
          </w:tcPr>
          <w:p w14:paraId="44C4BCB9" w14:textId="77777777" w:rsidR="005A03A4" w:rsidRPr="00E44C4B" w:rsidRDefault="00E44C4B" w:rsidP="00ED1805">
            <w:pPr>
              <w:jc w:val="both"/>
              <w:rPr>
                <w:sz w:val="24"/>
                <w:szCs w:val="24"/>
              </w:rPr>
            </w:pPr>
            <w:r w:rsidRPr="00E44C4B">
              <w:rPr>
                <w:sz w:val="24"/>
                <w:szCs w:val="24"/>
              </w:rPr>
              <w:t>Windows</w:t>
            </w:r>
          </w:p>
        </w:tc>
        <w:tc>
          <w:tcPr>
            <w:tcW w:w="1741" w:type="dxa"/>
          </w:tcPr>
          <w:p w14:paraId="4A88D4B5" w14:textId="77777777" w:rsidR="005A03A4" w:rsidRPr="00A67323" w:rsidRDefault="00E44C4B" w:rsidP="00ED1805">
            <w:pPr>
              <w:jc w:val="both"/>
              <w:rPr>
                <w:sz w:val="24"/>
                <w:szCs w:val="24"/>
              </w:rPr>
            </w:pPr>
            <w:r w:rsidRPr="00A67323">
              <w:rPr>
                <w:sz w:val="24"/>
                <w:szCs w:val="24"/>
              </w:rPr>
              <w:t>Network</w:t>
            </w:r>
            <w:r w:rsidR="00A67323">
              <w:rPr>
                <w:sz w:val="24"/>
                <w:szCs w:val="24"/>
              </w:rPr>
              <w:t xml:space="preserve"> forensics</w:t>
            </w:r>
          </w:p>
        </w:tc>
      </w:tr>
      <w:tr w:rsidR="005A03A4" w14:paraId="43C34B4E" w14:textId="77777777" w:rsidTr="00A67323">
        <w:trPr>
          <w:trHeight w:val="525"/>
        </w:trPr>
        <w:tc>
          <w:tcPr>
            <w:tcW w:w="1739" w:type="dxa"/>
          </w:tcPr>
          <w:p w14:paraId="1BF67463" w14:textId="77777777" w:rsidR="005A03A4" w:rsidRPr="003C4336" w:rsidRDefault="005A03A4" w:rsidP="005A03A4">
            <w:pPr>
              <w:jc w:val="both"/>
              <w:rPr>
                <w:sz w:val="24"/>
                <w:szCs w:val="24"/>
                <w:lang w:val="en-GB"/>
              </w:rPr>
            </w:pPr>
            <w:r w:rsidRPr="003C4336">
              <w:rPr>
                <w:sz w:val="24"/>
                <w:szCs w:val="24"/>
                <w:lang w:val="en-GB"/>
              </w:rPr>
              <w:t>Sleuth Kit</w:t>
            </w:r>
          </w:p>
          <w:p w14:paraId="58DBBAED" w14:textId="77777777" w:rsidR="005A03A4" w:rsidRDefault="005A03A4" w:rsidP="00ED1805">
            <w:pPr>
              <w:jc w:val="both"/>
              <w:rPr>
                <w:b/>
                <w:sz w:val="24"/>
                <w:szCs w:val="24"/>
              </w:rPr>
            </w:pPr>
          </w:p>
        </w:tc>
        <w:tc>
          <w:tcPr>
            <w:tcW w:w="1741" w:type="dxa"/>
          </w:tcPr>
          <w:p w14:paraId="009F0273" w14:textId="77777777" w:rsidR="005A03A4" w:rsidRPr="00E44C4B" w:rsidRDefault="00E44C4B" w:rsidP="00ED1805">
            <w:pPr>
              <w:jc w:val="both"/>
              <w:rPr>
                <w:sz w:val="24"/>
                <w:szCs w:val="24"/>
              </w:rPr>
            </w:pPr>
            <w:r w:rsidRPr="00E44C4B">
              <w:rPr>
                <w:sz w:val="24"/>
                <w:szCs w:val="24"/>
              </w:rPr>
              <w:t>Linux</w:t>
            </w:r>
          </w:p>
        </w:tc>
        <w:tc>
          <w:tcPr>
            <w:tcW w:w="1741" w:type="dxa"/>
          </w:tcPr>
          <w:p w14:paraId="6F2D9BEA" w14:textId="77777777" w:rsidR="005A03A4" w:rsidRPr="00A67323" w:rsidRDefault="00E44C4B" w:rsidP="00ED1805">
            <w:pPr>
              <w:jc w:val="both"/>
              <w:rPr>
                <w:sz w:val="24"/>
                <w:szCs w:val="24"/>
              </w:rPr>
            </w:pPr>
            <w:r w:rsidRPr="00A67323">
              <w:rPr>
                <w:sz w:val="24"/>
                <w:szCs w:val="24"/>
              </w:rPr>
              <w:t xml:space="preserve">Computer </w:t>
            </w:r>
            <w:r w:rsidR="00A67323" w:rsidRPr="00A67323">
              <w:rPr>
                <w:sz w:val="24"/>
                <w:szCs w:val="24"/>
              </w:rPr>
              <w:t>forensics</w:t>
            </w:r>
          </w:p>
        </w:tc>
      </w:tr>
      <w:tr w:rsidR="005A03A4" w14:paraId="43E932CC" w14:textId="77777777" w:rsidTr="00A67323">
        <w:trPr>
          <w:trHeight w:val="510"/>
        </w:trPr>
        <w:tc>
          <w:tcPr>
            <w:tcW w:w="1739" w:type="dxa"/>
          </w:tcPr>
          <w:p w14:paraId="362CD8E9" w14:textId="77777777" w:rsidR="005A03A4" w:rsidRPr="003C4336" w:rsidRDefault="005A03A4" w:rsidP="005A03A4">
            <w:pPr>
              <w:jc w:val="both"/>
              <w:rPr>
                <w:sz w:val="24"/>
                <w:szCs w:val="24"/>
              </w:rPr>
            </w:pPr>
            <w:r w:rsidRPr="003C4336">
              <w:rPr>
                <w:sz w:val="24"/>
                <w:szCs w:val="24"/>
              </w:rPr>
              <w:t xml:space="preserve">Bulk Extractor </w:t>
            </w:r>
          </w:p>
          <w:p w14:paraId="718A39DC" w14:textId="77777777" w:rsidR="005A03A4" w:rsidRDefault="005A03A4" w:rsidP="00ED1805">
            <w:pPr>
              <w:jc w:val="both"/>
              <w:rPr>
                <w:b/>
                <w:sz w:val="24"/>
                <w:szCs w:val="24"/>
              </w:rPr>
            </w:pPr>
          </w:p>
        </w:tc>
        <w:tc>
          <w:tcPr>
            <w:tcW w:w="1741" w:type="dxa"/>
          </w:tcPr>
          <w:p w14:paraId="5EDA973E" w14:textId="77777777" w:rsidR="005A03A4" w:rsidRPr="00E44C4B" w:rsidRDefault="00E44C4B" w:rsidP="00ED1805">
            <w:pPr>
              <w:jc w:val="both"/>
              <w:rPr>
                <w:sz w:val="24"/>
                <w:szCs w:val="24"/>
              </w:rPr>
            </w:pPr>
            <w:r w:rsidRPr="00E44C4B">
              <w:rPr>
                <w:sz w:val="24"/>
                <w:szCs w:val="24"/>
              </w:rPr>
              <w:t>Linux</w:t>
            </w:r>
          </w:p>
        </w:tc>
        <w:tc>
          <w:tcPr>
            <w:tcW w:w="1741" w:type="dxa"/>
          </w:tcPr>
          <w:p w14:paraId="02E91C24" w14:textId="77777777" w:rsidR="005A03A4" w:rsidRPr="00A67323" w:rsidRDefault="00A67323" w:rsidP="00ED1805">
            <w:pPr>
              <w:jc w:val="both"/>
              <w:rPr>
                <w:sz w:val="24"/>
                <w:szCs w:val="24"/>
              </w:rPr>
            </w:pPr>
            <w:r>
              <w:rPr>
                <w:sz w:val="24"/>
                <w:szCs w:val="24"/>
              </w:rPr>
              <w:t>Computer forensics</w:t>
            </w:r>
          </w:p>
        </w:tc>
      </w:tr>
      <w:tr w:rsidR="005A03A4" w14:paraId="30A4029C" w14:textId="77777777" w:rsidTr="00A67323">
        <w:trPr>
          <w:trHeight w:val="254"/>
        </w:trPr>
        <w:tc>
          <w:tcPr>
            <w:tcW w:w="1739" w:type="dxa"/>
          </w:tcPr>
          <w:p w14:paraId="644E8BE9" w14:textId="77777777" w:rsidR="005A03A4" w:rsidRPr="003C4336" w:rsidRDefault="003C4336" w:rsidP="005A03A4">
            <w:pPr>
              <w:jc w:val="both"/>
              <w:rPr>
                <w:sz w:val="24"/>
                <w:szCs w:val="24"/>
              </w:rPr>
            </w:pPr>
            <w:r w:rsidRPr="003C4336">
              <w:rPr>
                <w:sz w:val="24"/>
                <w:szCs w:val="24"/>
                <w:lang w:val="en-GB"/>
              </w:rPr>
              <w:t>CAINE</w:t>
            </w:r>
          </w:p>
        </w:tc>
        <w:tc>
          <w:tcPr>
            <w:tcW w:w="1741" w:type="dxa"/>
          </w:tcPr>
          <w:p w14:paraId="345A4548" w14:textId="77777777" w:rsidR="005A03A4" w:rsidRPr="00E44C4B" w:rsidRDefault="00E44C4B" w:rsidP="00ED1805">
            <w:pPr>
              <w:jc w:val="both"/>
              <w:rPr>
                <w:sz w:val="24"/>
                <w:szCs w:val="24"/>
              </w:rPr>
            </w:pPr>
            <w:r w:rsidRPr="00E44C4B">
              <w:rPr>
                <w:sz w:val="24"/>
                <w:szCs w:val="24"/>
              </w:rPr>
              <w:t>Linux</w:t>
            </w:r>
          </w:p>
        </w:tc>
        <w:tc>
          <w:tcPr>
            <w:tcW w:w="1741" w:type="dxa"/>
          </w:tcPr>
          <w:p w14:paraId="0620BA9E" w14:textId="77777777" w:rsidR="005A03A4" w:rsidRPr="00A67323" w:rsidRDefault="00A67323" w:rsidP="00ED1805">
            <w:pPr>
              <w:jc w:val="both"/>
              <w:rPr>
                <w:sz w:val="24"/>
                <w:szCs w:val="24"/>
              </w:rPr>
            </w:pPr>
            <w:r w:rsidRPr="00A67323">
              <w:rPr>
                <w:sz w:val="24"/>
                <w:szCs w:val="24"/>
              </w:rPr>
              <w:t>Computer forensics</w:t>
            </w:r>
          </w:p>
        </w:tc>
      </w:tr>
      <w:tr w:rsidR="003C4336" w14:paraId="23A330BC" w14:textId="77777777" w:rsidTr="00A67323">
        <w:trPr>
          <w:trHeight w:val="510"/>
        </w:trPr>
        <w:tc>
          <w:tcPr>
            <w:tcW w:w="1739" w:type="dxa"/>
          </w:tcPr>
          <w:p w14:paraId="1F04F1E4" w14:textId="77777777" w:rsidR="003C4336" w:rsidRPr="003C4336" w:rsidRDefault="003C4336" w:rsidP="003C4336">
            <w:pPr>
              <w:jc w:val="both"/>
              <w:rPr>
                <w:sz w:val="24"/>
                <w:szCs w:val="24"/>
              </w:rPr>
            </w:pPr>
            <w:r w:rsidRPr="003C4336">
              <w:rPr>
                <w:sz w:val="24"/>
                <w:szCs w:val="24"/>
              </w:rPr>
              <w:t xml:space="preserve">Volatility </w:t>
            </w:r>
          </w:p>
          <w:p w14:paraId="1BC07BCA" w14:textId="77777777" w:rsidR="003C4336" w:rsidRPr="0061530E" w:rsidRDefault="003C4336" w:rsidP="005A03A4">
            <w:pPr>
              <w:jc w:val="both"/>
              <w:rPr>
                <w:b/>
                <w:sz w:val="24"/>
                <w:szCs w:val="24"/>
                <w:lang w:val="en-GB"/>
              </w:rPr>
            </w:pPr>
          </w:p>
        </w:tc>
        <w:tc>
          <w:tcPr>
            <w:tcW w:w="1741" w:type="dxa"/>
          </w:tcPr>
          <w:p w14:paraId="4259C48E" w14:textId="77777777" w:rsidR="003C4336" w:rsidRPr="00A32774" w:rsidRDefault="00A32774" w:rsidP="00ED1805">
            <w:pPr>
              <w:jc w:val="both"/>
              <w:rPr>
                <w:sz w:val="24"/>
                <w:szCs w:val="24"/>
              </w:rPr>
            </w:pPr>
            <w:r>
              <w:rPr>
                <w:b/>
                <w:sz w:val="24"/>
                <w:szCs w:val="24"/>
              </w:rPr>
              <w:br/>
            </w:r>
            <w:r w:rsidRPr="00A32774">
              <w:rPr>
                <w:sz w:val="24"/>
                <w:szCs w:val="24"/>
              </w:rPr>
              <w:t>Linux</w:t>
            </w:r>
          </w:p>
        </w:tc>
        <w:tc>
          <w:tcPr>
            <w:tcW w:w="1741" w:type="dxa"/>
          </w:tcPr>
          <w:p w14:paraId="08D66311" w14:textId="77777777" w:rsidR="003C4336" w:rsidRPr="00A32774" w:rsidRDefault="001F0F56" w:rsidP="00ED1805">
            <w:pPr>
              <w:jc w:val="both"/>
              <w:rPr>
                <w:sz w:val="24"/>
                <w:szCs w:val="24"/>
              </w:rPr>
            </w:pPr>
            <w:r>
              <w:rPr>
                <w:sz w:val="24"/>
                <w:szCs w:val="24"/>
              </w:rPr>
              <w:t xml:space="preserve">Computer </w:t>
            </w:r>
            <w:r w:rsidR="00A32774">
              <w:rPr>
                <w:sz w:val="24"/>
                <w:szCs w:val="24"/>
              </w:rPr>
              <w:t>forensics</w:t>
            </w:r>
          </w:p>
        </w:tc>
      </w:tr>
    </w:tbl>
    <w:p w14:paraId="4691608E" w14:textId="77777777" w:rsidR="00A67323" w:rsidRDefault="00A67323" w:rsidP="00551136">
      <w:pPr>
        <w:pStyle w:val="Caption"/>
      </w:pPr>
      <w:r>
        <w:t xml:space="preserve">          </w:t>
      </w:r>
    </w:p>
    <w:p w14:paraId="523213A2" w14:textId="77777777" w:rsidR="00AD0BDE" w:rsidRDefault="00A67323" w:rsidP="00551136">
      <w:pPr>
        <w:pStyle w:val="Caption"/>
        <w:rPr>
          <w:b/>
          <w:sz w:val="24"/>
          <w:szCs w:val="24"/>
        </w:rPr>
      </w:pPr>
      <w:r>
        <w:t xml:space="preserve">             </w:t>
      </w:r>
      <w:r w:rsidR="00551136">
        <w:t xml:space="preserve">Table </w:t>
      </w:r>
      <w:r w:rsidR="00B84163">
        <w:rPr>
          <w:noProof/>
        </w:rPr>
        <w:fldChar w:fldCharType="begin"/>
      </w:r>
      <w:r w:rsidR="00B84163">
        <w:rPr>
          <w:noProof/>
        </w:rPr>
        <w:instrText xml:space="preserve"> SEQ Table \* ARABIC </w:instrText>
      </w:r>
      <w:r w:rsidR="00B84163">
        <w:rPr>
          <w:noProof/>
        </w:rPr>
        <w:fldChar w:fldCharType="separate"/>
      </w:r>
      <w:r w:rsidR="00551136">
        <w:rPr>
          <w:noProof/>
        </w:rPr>
        <w:t>1</w:t>
      </w:r>
      <w:r w:rsidR="00B84163">
        <w:rPr>
          <w:noProof/>
        </w:rPr>
        <w:fldChar w:fldCharType="end"/>
      </w:r>
      <w:r>
        <w:rPr>
          <w:noProof/>
        </w:rPr>
        <w:t xml:space="preserve"> – classfication of digital forensic tools.</w:t>
      </w:r>
    </w:p>
    <w:p w14:paraId="662804D7" w14:textId="77777777" w:rsidR="00AD0BDE" w:rsidRDefault="00AD0BDE" w:rsidP="00ED1805">
      <w:pPr>
        <w:jc w:val="both"/>
        <w:rPr>
          <w:b/>
          <w:sz w:val="24"/>
          <w:szCs w:val="24"/>
        </w:rPr>
      </w:pPr>
    </w:p>
    <w:p w14:paraId="284EA7E4" w14:textId="77777777" w:rsidR="00AD0BDE" w:rsidRDefault="00AD0BDE" w:rsidP="00ED1805">
      <w:pPr>
        <w:jc w:val="both"/>
        <w:rPr>
          <w:b/>
          <w:sz w:val="24"/>
          <w:szCs w:val="24"/>
        </w:rPr>
      </w:pPr>
    </w:p>
    <w:p w14:paraId="6C8B8C00" w14:textId="77777777" w:rsidR="00AD0BDE" w:rsidRPr="00AD0BDE" w:rsidRDefault="00AD0BDE" w:rsidP="00ED1805">
      <w:pPr>
        <w:jc w:val="both"/>
        <w:rPr>
          <w:b/>
          <w:sz w:val="24"/>
          <w:szCs w:val="24"/>
        </w:rPr>
      </w:pPr>
    </w:p>
    <w:p w14:paraId="4086C25A" w14:textId="77777777" w:rsidR="00ED1805" w:rsidRPr="00ED1805" w:rsidRDefault="00ED1805" w:rsidP="00ED1805">
      <w:pPr>
        <w:jc w:val="both"/>
        <w:rPr>
          <w:sz w:val="24"/>
          <w:szCs w:val="24"/>
        </w:rPr>
      </w:pPr>
    </w:p>
    <w:p w14:paraId="0CDAD555" w14:textId="77777777" w:rsidR="00DF14E0" w:rsidRDefault="00DF14E0" w:rsidP="00DF14E0">
      <w:pPr>
        <w:numPr>
          <w:ilvl w:val="0"/>
          <w:numId w:val="1"/>
        </w:numPr>
        <w:jc w:val="both"/>
        <w:rPr>
          <w:b/>
          <w:sz w:val="24"/>
          <w:szCs w:val="24"/>
        </w:rPr>
      </w:pPr>
      <w:r>
        <w:rPr>
          <w:b/>
          <w:sz w:val="24"/>
          <w:szCs w:val="24"/>
        </w:rPr>
        <w:t>Task T</w:t>
      </w:r>
      <w:r w:rsidR="00ED1805" w:rsidRPr="00DF14E0">
        <w:rPr>
          <w:b/>
          <w:sz w:val="24"/>
          <w:szCs w:val="24"/>
        </w:rPr>
        <w:t xml:space="preserve">wo </w:t>
      </w:r>
    </w:p>
    <w:p w14:paraId="4236E12A" w14:textId="77777777" w:rsidR="0061530E" w:rsidRPr="0061530E" w:rsidRDefault="0061530E" w:rsidP="0061530E">
      <w:pPr>
        <w:jc w:val="both"/>
        <w:rPr>
          <w:b/>
          <w:sz w:val="24"/>
          <w:szCs w:val="24"/>
        </w:rPr>
      </w:pPr>
    </w:p>
    <w:p w14:paraId="4E68E671" w14:textId="77777777" w:rsidR="00ED1805" w:rsidRPr="00DF14E0" w:rsidRDefault="00ED1805" w:rsidP="00ED1805">
      <w:pPr>
        <w:numPr>
          <w:ilvl w:val="0"/>
          <w:numId w:val="1"/>
        </w:numPr>
        <w:jc w:val="both"/>
        <w:rPr>
          <w:b/>
          <w:sz w:val="24"/>
          <w:szCs w:val="24"/>
        </w:rPr>
      </w:pPr>
      <w:r w:rsidRPr="00DF14E0">
        <w:rPr>
          <w:b/>
          <w:sz w:val="24"/>
          <w:szCs w:val="24"/>
        </w:rPr>
        <w:t xml:space="preserve">Forensic methodology </w:t>
      </w:r>
    </w:p>
    <w:p w14:paraId="295D6341" w14:textId="77777777" w:rsidR="00ED1805" w:rsidRPr="00ED1805" w:rsidRDefault="00ED1805" w:rsidP="00ED1805">
      <w:pPr>
        <w:jc w:val="both"/>
        <w:rPr>
          <w:sz w:val="24"/>
          <w:szCs w:val="24"/>
        </w:rPr>
      </w:pPr>
      <w:r w:rsidRPr="00ED1805">
        <w:rPr>
          <w:sz w:val="24"/>
          <w:szCs w:val="24"/>
        </w:rPr>
        <w:t xml:space="preserve">Forensics methodologies are step by step scientific procedures that enables the criminal incident handler to collect a valid and crucial information which can be presented in the court through the investigator in order to execute the criminal investigation. </w:t>
      </w:r>
    </w:p>
    <w:p w14:paraId="7EB58528" w14:textId="77777777" w:rsidR="00ED1805" w:rsidRPr="00ED1805" w:rsidRDefault="00ED1805" w:rsidP="00ED1805">
      <w:pPr>
        <w:jc w:val="both"/>
        <w:rPr>
          <w:sz w:val="24"/>
          <w:szCs w:val="24"/>
        </w:rPr>
      </w:pPr>
      <w:r w:rsidRPr="00ED1805">
        <w:rPr>
          <w:sz w:val="24"/>
          <w:szCs w:val="24"/>
        </w:rPr>
        <w:t xml:space="preserve">As a branch of forensic science, Digital forensics should also have to follow certain methodologies in gathering, preserving, examining, </w:t>
      </w:r>
      <w:r w:rsidR="00C24871" w:rsidRPr="00ED1805">
        <w:rPr>
          <w:sz w:val="24"/>
          <w:szCs w:val="24"/>
        </w:rPr>
        <w:t>analyzing</w:t>
      </w:r>
      <w:r w:rsidRPr="00ED1805">
        <w:rPr>
          <w:sz w:val="24"/>
          <w:szCs w:val="24"/>
        </w:rPr>
        <w:t xml:space="preserve"> and presenting the digital evidences. But most importantly the evidence has to be authenticated, acquired without any modification, analyses without any alteration and admissible</w:t>
      </w:r>
      <w:r w:rsidR="00616EB5" w:rsidRPr="00616EB5">
        <w:rPr>
          <w:sz w:val="24"/>
          <w:szCs w:val="24"/>
        </w:rPr>
        <w:t xml:space="preserve"> </w:t>
      </w:r>
      <w:sdt>
        <w:sdtPr>
          <w:rPr>
            <w:sz w:val="24"/>
            <w:szCs w:val="24"/>
          </w:rPr>
          <w:id w:val="810215408"/>
          <w:citation/>
        </w:sdtPr>
        <w:sdtContent>
          <w:r w:rsidR="00616EB5">
            <w:rPr>
              <w:sz w:val="24"/>
              <w:szCs w:val="24"/>
            </w:rPr>
            <w:fldChar w:fldCharType="begin"/>
          </w:r>
          <w:r w:rsidR="00616EB5">
            <w:rPr>
              <w:sz w:val="24"/>
              <w:szCs w:val="24"/>
              <w:lang w:val="en-GB"/>
            </w:rPr>
            <w:instrText xml:space="preserve"> CITATION Phi16 \l 2057 </w:instrText>
          </w:r>
          <w:r w:rsidR="00616EB5">
            <w:rPr>
              <w:sz w:val="24"/>
              <w:szCs w:val="24"/>
            </w:rPr>
            <w:fldChar w:fldCharType="separate"/>
          </w:r>
          <w:r w:rsidR="00DF0E1B" w:rsidRPr="00DF0E1B">
            <w:rPr>
              <w:noProof/>
              <w:sz w:val="24"/>
              <w:szCs w:val="24"/>
              <w:lang w:val="en-GB"/>
            </w:rPr>
            <w:t>[18]</w:t>
          </w:r>
          <w:r w:rsidR="00616EB5">
            <w:rPr>
              <w:sz w:val="24"/>
              <w:szCs w:val="24"/>
            </w:rPr>
            <w:fldChar w:fldCharType="end"/>
          </w:r>
        </w:sdtContent>
      </w:sdt>
      <w:r w:rsidRPr="00ED1805">
        <w:rPr>
          <w:sz w:val="24"/>
          <w:szCs w:val="24"/>
        </w:rPr>
        <w:t xml:space="preserve">. </w:t>
      </w:r>
    </w:p>
    <w:p w14:paraId="14C259DA" w14:textId="77777777" w:rsidR="00551136" w:rsidRDefault="00ED1805" w:rsidP="00551136">
      <w:pPr>
        <w:keepNext/>
        <w:jc w:val="both"/>
      </w:pPr>
      <w:r w:rsidRPr="00ED1805">
        <w:rPr>
          <w:i/>
          <w:iCs/>
          <w:noProof/>
          <w:sz w:val="24"/>
          <w:szCs w:val="24"/>
          <w:lang w:val="en-GB" w:eastAsia="en-GB"/>
        </w:rPr>
        <w:drawing>
          <wp:inline distT="0" distB="0" distL="0" distR="0" wp14:anchorId="1A67E399" wp14:editId="1E932339">
            <wp:extent cx="3200400" cy="978795"/>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EFDBFA8" w14:textId="77777777" w:rsidR="00551136" w:rsidRDefault="00551136" w:rsidP="00551136">
      <w:pPr>
        <w:pStyle w:val="Caption"/>
        <w:jc w:val="both"/>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6</w:t>
      </w:r>
      <w:r w:rsidR="00B84163">
        <w:rPr>
          <w:noProof/>
        </w:rPr>
        <w:fldChar w:fldCharType="end"/>
      </w:r>
      <w:r>
        <w:t xml:space="preserve"> - example</w:t>
      </w:r>
    </w:p>
    <w:p w14:paraId="67AE8A76" w14:textId="77777777" w:rsidR="001F2267" w:rsidRPr="00ED1805" w:rsidRDefault="001F2267" w:rsidP="00ED1805">
      <w:pPr>
        <w:jc w:val="both"/>
        <w:rPr>
          <w:i/>
          <w:iCs/>
          <w:sz w:val="24"/>
          <w:szCs w:val="24"/>
          <w:lang w:val="en-GB"/>
        </w:rPr>
      </w:pPr>
    </w:p>
    <w:p w14:paraId="2E02C994" w14:textId="77777777" w:rsidR="00ED1805" w:rsidRPr="00ED1805" w:rsidRDefault="00ED1805" w:rsidP="00ED1805">
      <w:pPr>
        <w:jc w:val="both"/>
        <w:rPr>
          <w:sz w:val="24"/>
          <w:szCs w:val="24"/>
        </w:rPr>
      </w:pPr>
      <w:r w:rsidRPr="00ED1805">
        <w:rPr>
          <w:sz w:val="24"/>
          <w:szCs w:val="24"/>
        </w:rPr>
        <w:t>Digital forensic investigator is an individual who is responsible for providing an expert explanation or clarifications of the evidence in a more secure format which is legally acceptable. This profession requires a wide range of experience, knowledge and skills about the forensic processes and the forensic tools. A high level of literacy is also important as the report needs to be presented in the court</w:t>
      </w:r>
      <w:sdt>
        <w:sdtPr>
          <w:rPr>
            <w:sz w:val="24"/>
            <w:szCs w:val="24"/>
          </w:rPr>
          <w:id w:val="300353125"/>
          <w:citation/>
        </w:sdtPr>
        <w:sdtContent>
          <w:r w:rsidRPr="00ED1805">
            <w:rPr>
              <w:sz w:val="24"/>
              <w:szCs w:val="24"/>
            </w:rPr>
            <w:fldChar w:fldCharType="begin"/>
          </w:r>
          <w:r w:rsidRPr="00ED1805">
            <w:rPr>
              <w:sz w:val="24"/>
              <w:szCs w:val="24"/>
            </w:rPr>
            <w:instrText xml:space="preserve"> CITATION The16 \l 2057 </w:instrText>
          </w:r>
          <w:r w:rsidRPr="00ED1805">
            <w:rPr>
              <w:sz w:val="24"/>
              <w:szCs w:val="24"/>
            </w:rPr>
            <w:fldChar w:fldCharType="separate"/>
          </w:r>
          <w:r w:rsidR="00DF0E1B">
            <w:rPr>
              <w:noProof/>
              <w:sz w:val="24"/>
              <w:szCs w:val="24"/>
            </w:rPr>
            <w:t xml:space="preserve"> </w:t>
          </w:r>
          <w:r w:rsidR="00DF0E1B" w:rsidRPr="00DF0E1B">
            <w:rPr>
              <w:noProof/>
              <w:sz w:val="24"/>
              <w:szCs w:val="24"/>
            </w:rPr>
            <w:t>[19]</w:t>
          </w:r>
          <w:r w:rsidRPr="00ED1805">
            <w:rPr>
              <w:sz w:val="24"/>
              <w:szCs w:val="24"/>
            </w:rPr>
            <w:fldChar w:fldCharType="end"/>
          </w:r>
        </w:sdtContent>
      </w:sdt>
      <w:r w:rsidRPr="00ED1805">
        <w:rPr>
          <w:sz w:val="24"/>
          <w:szCs w:val="24"/>
        </w:rPr>
        <w:t xml:space="preserve">. </w:t>
      </w:r>
    </w:p>
    <w:p w14:paraId="3BFBFE25" w14:textId="77777777" w:rsidR="00ED1805" w:rsidRPr="00ED1805" w:rsidRDefault="00ED1805" w:rsidP="00ED1805">
      <w:pPr>
        <w:jc w:val="both"/>
        <w:rPr>
          <w:sz w:val="24"/>
          <w:szCs w:val="24"/>
        </w:rPr>
      </w:pPr>
      <w:r w:rsidRPr="00ED1805">
        <w:rPr>
          <w:sz w:val="24"/>
          <w:szCs w:val="24"/>
        </w:rPr>
        <w:t>Incident handling is the outline of the processes and prescribed actions needed for an effective, efficient and actionable incident management. The personnel that deals with the incidence is called incidence handle</w:t>
      </w:r>
      <w:r w:rsidRPr="00E20FDB">
        <w:rPr>
          <w:sz w:val="24"/>
          <w:szCs w:val="24"/>
        </w:rPr>
        <w:t>r</w:t>
      </w:r>
      <w:sdt>
        <w:sdtPr>
          <w:rPr>
            <w:sz w:val="24"/>
            <w:szCs w:val="24"/>
          </w:rPr>
          <w:id w:val="-472142934"/>
          <w:citation/>
        </w:sdtPr>
        <w:sdtContent>
          <w:r w:rsidR="00E20FDB">
            <w:rPr>
              <w:sz w:val="24"/>
              <w:szCs w:val="24"/>
            </w:rPr>
            <w:fldChar w:fldCharType="begin"/>
          </w:r>
          <w:r w:rsidR="00E20FDB">
            <w:rPr>
              <w:sz w:val="24"/>
              <w:szCs w:val="24"/>
              <w:lang w:val="en-GB"/>
            </w:rPr>
            <w:instrText xml:space="preserve"> CITATION Phi16 \l 2057 </w:instrText>
          </w:r>
          <w:r w:rsidR="00E20FDB">
            <w:rPr>
              <w:sz w:val="24"/>
              <w:szCs w:val="24"/>
            </w:rPr>
            <w:fldChar w:fldCharType="separate"/>
          </w:r>
          <w:r w:rsidR="00DF0E1B">
            <w:rPr>
              <w:noProof/>
              <w:sz w:val="24"/>
              <w:szCs w:val="24"/>
              <w:lang w:val="en-GB"/>
            </w:rPr>
            <w:t xml:space="preserve"> </w:t>
          </w:r>
          <w:r w:rsidR="00DF0E1B" w:rsidRPr="00DF0E1B">
            <w:rPr>
              <w:noProof/>
              <w:sz w:val="24"/>
              <w:szCs w:val="24"/>
              <w:lang w:val="en-GB"/>
            </w:rPr>
            <w:t>[18]</w:t>
          </w:r>
          <w:r w:rsidR="00E20FDB">
            <w:rPr>
              <w:sz w:val="24"/>
              <w:szCs w:val="24"/>
            </w:rPr>
            <w:fldChar w:fldCharType="end"/>
          </w:r>
        </w:sdtContent>
      </w:sdt>
      <w:r w:rsidR="00E20FDB" w:rsidRPr="00E20FDB">
        <w:rPr>
          <w:sz w:val="24"/>
          <w:szCs w:val="24"/>
        </w:rPr>
        <w:t>.</w:t>
      </w:r>
    </w:p>
    <w:p w14:paraId="4D51A0F1" w14:textId="77777777" w:rsidR="00ED1805" w:rsidRDefault="00ED1805" w:rsidP="00ED1805">
      <w:pPr>
        <w:jc w:val="both"/>
        <w:rPr>
          <w:sz w:val="24"/>
          <w:szCs w:val="24"/>
        </w:rPr>
      </w:pPr>
      <w:r w:rsidRPr="00ED1805">
        <w:rPr>
          <w:sz w:val="24"/>
          <w:szCs w:val="24"/>
        </w:rPr>
        <w:t>Based on the given scenario John is the incident handler, who is going to utilize all the necessary forensic methodologies and procedures to collect and deliver a useful evidence to the investigator Mr. Mark Wales, who is in turn going to use these evidences to write an expert report in relation to the case and present it to the court in a legally accepted manner.</w:t>
      </w:r>
    </w:p>
    <w:p w14:paraId="4F980CAD" w14:textId="77777777" w:rsidR="005F765A" w:rsidRPr="00ED1805" w:rsidRDefault="005F765A" w:rsidP="00ED1805">
      <w:pPr>
        <w:jc w:val="both"/>
        <w:rPr>
          <w:sz w:val="24"/>
          <w:szCs w:val="24"/>
        </w:rPr>
      </w:pPr>
    </w:p>
    <w:p w14:paraId="172B1B7F" w14:textId="77777777" w:rsidR="00ED1805" w:rsidRPr="00ED1805" w:rsidRDefault="00ED1805" w:rsidP="00ED1805">
      <w:pPr>
        <w:jc w:val="both"/>
        <w:rPr>
          <w:sz w:val="24"/>
          <w:szCs w:val="24"/>
        </w:rPr>
      </w:pPr>
      <w:r w:rsidRPr="00ED1805">
        <w:rPr>
          <w:sz w:val="24"/>
          <w:szCs w:val="24"/>
        </w:rPr>
        <w:t>The author of this report is going to take part as an incident handler and this is mainly because the author lacks the necessary skills and experience that an investigator possesses. Additionally, license and certifications are also required to work as an investigator</w:t>
      </w:r>
      <w:r w:rsidR="005F765A" w:rsidRPr="005F765A">
        <w:rPr>
          <w:sz w:val="24"/>
          <w:szCs w:val="24"/>
          <w:lang w:val="en-GB"/>
        </w:rPr>
        <w:t xml:space="preserve"> </w:t>
      </w:r>
      <w:sdt>
        <w:sdtPr>
          <w:rPr>
            <w:sz w:val="24"/>
            <w:szCs w:val="24"/>
            <w:lang w:val="en-GB"/>
          </w:rPr>
          <w:id w:val="186800806"/>
          <w:citation/>
        </w:sdtPr>
        <w:sdtContent>
          <w:r w:rsidR="005F765A">
            <w:rPr>
              <w:sz w:val="24"/>
              <w:szCs w:val="24"/>
              <w:lang w:val="en-GB"/>
            </w:rPr>
            <w:fldChar w:fldCharType="begin"/>
          </w:r>
          <w:r w:rsidR="005F765A">
            <w:rPr>
              <w:sz w:val="24"/>
              <w:szCs w:val="24"/>
              <w:lang w:val="en-GB"/>
            </w:rPr>
            <w:instrText xml:space="preserve"> CITATION Has19 \l 2057 </w:instrText>
          </w:r>
          <w:r w:rsidR="005F765A">
            <w:rPr>
              <w:sz w:val="24"/>
              <w:szCs w:val="24"/>
              <w:lang w:val="en-GB"/>
            </w:rPr>
            <w:fldChar w:fldCharType="separate"/>
          </w:r>
          <w:r w:rsidR="00DF0E1B" w:rsidRPr="00DF0E1B">
            <w:rPr>
              <w:noProof/>
              <w:sz w:val="24"/>
              <w:szCs w:val="24"/>
              <w:lang w:val="en-GB"/>
            </w:rPr>
            <w:t>[1]</w:t>
          </w:r>
          <w:r w:rsidR="005F765A">
            <w:rPr>
              <w:sz w:val="24"/>
              <w:szCs w:val="24"/>
              <w:lang w:val="en-GB"/>
            </w:rPr>
            <w:fldChar w:fldCharType="end"/>
          </w:r>
        </w:sdtContent>
      </w:sdt>
      <w:r w:rsidRPr="00ED1805">
        <w:rPr>
          <w:sz w:val="24"/>
          <w:szCs w:val="24"/>
        </w:rPr>
        <w:t xml:space="preserve">. </w:t>
      </w:r>
    </w:p>
    <w:p w14:paraId="6BCA9806" w14:textId="77777777" w:rsidR="00ED1805" w:rsidRPr="00ED1805" w:rsidRDefault="00ED1805" w:rsidP="00ED1805">
      <w:pPr>
        <w:jc w:val="both"/>
        <w:rPr>
          <w:sz w:val="24"/>
          <w:szCs w:val="24"/>
        </w:rPr>
      </w:pPr>
      <w:r w:rsidRPr="00ED1805">
        <w:rPr>
          <w:sz w:val="24"/>
          <w:szCs w:val="24"/>
        </w:rPr>
        <w:t>In conduct forensic investigation on the suspected device, the forensic processes which are involved will be clearly discussed. The first process details all the necessary activities and processes which are required to collect the evidence source. In the second process the major tasks needed to be taken to preserve the source of the evidence will be briefed out. And after examining the image files, analysis will be conducted and then the report will be generated.</w:t>
      </w:r>
    </w:p>
    <w:p w14:paraId="5637038F" w14:textId="77777777" w:rsidR="00ED1805" w:rsidRPr="00ED1805" w:rsidRDefault="00ED1805" w:rsidP="00ED1805">
      <w:pPr>
        <w:jc w:val="both"/>
        <w:rPr>
          <w:sz w:val="24"/>
          <w:szCs w:val="24"/>
        </w:rPr>
      </w:pPr>
      <w:r w:rsidRPr="00ED1805">
        <w:rPr>
          <w:sz w:val="24"/>
          <w:szCs w:val="24"/>
        </w:rPr>
        <w:t>First and foremost, the incident handler (John in this case) needs to agree about the payment</w:t>
      </w:r>
    </w:p>
    <w:p w14:paraId="179055A6" w14:textId="77777777" w:rsidR="00ED1805" w:rsidRPr="00ED1805" w:rsidRDefault="00ED1805" w:rsidP="00ED1805">
      <w:pPr>
        <w:jc w:val="both"/>
        <w:rPr>
          <w:sz w:val="24"/>
          <w:szCs w:val="24"/>
        </w:rPr>
      </w:pPr>
      <w:r w:rsidRPr="00ED1805">
        <w:rPr>
          <w:sz w:val="24"/>
          <w:szCs w:val="24"/>
        </w:rPr>
        <w:t xml:space="preserve"> </w:t>
      </w:r>
      <w:r w:rsidR="00250ACC" w:rsidRPr="00ED1805">
        <w:rPr>
          <w:sz w:val="24"/>
          <w:szCs w:val="24"/>
        </w:rPr>
        <w:t>Of</w:t>
      </w:r>
      <w:r w:rsidRPr="00ED1805">
        <w:rPr>
          <w:sz w:val="24"/>
          <w:szCs w:val="24"/>
        </w:rPr>
        <w:t xml:space="preserve"> taking the case before hand, unless they are clients.</w:t>
      </w:r>
    </w:p>
    <w:p w14:paraId="17328CD6" w14:textId="77777777" w:rsidR="00ED1805" w:rsidRPr="00DF14E0" w:rsidRDefault="00ED1805" w:rsidP="00ED1805">
      <w:pPr>
        <w:numPr>
          <w:ilvl w:val="1"/>
          <w:numId w:val="1"/>
        </w:numPr>
        <w:jc w:val="both"/>
        <w:rPr>
          <w:b/>
          <w:i/>
          <w:iCs/>
          <w:sz w:val="24"/>
          <w:szCs w:val="24"/>
        </w:rPr>
      </w:pPr>
      <w:r w:rsidRPr="00DF14E0">
        <w:rPr>
          <w:b/>
          <w:i/>
          <w:iCs/>
          <w:sz w:val="24"/>
          <w:szCs w:val="24"/>
        </w:rPr>
        <w:t xml:space="preserve">Data collection process </w:t>
      </w:r>
    </w:p>
    <w:p w14:paraId="0951A4D1" w14:textId="77777777" w:rsidR="00ED1805" w:rsidRPr="00ED1805" w:rsidRDefault="00ED1805" w:rsidP="00ED1805">
      <w:pPr>
        <w:jc w:val="both"/>
        <w:rPr>
          <w:sz w:val="24"/>
          <w:szCs w:val="24"/>
        </w:rPr>
      </w:pPr>
      <w:r w:rsidRPr="00ED1805">
        <w:rPr>
          <w:sz w:val="24"/>
          <w:szCs w:val="24"/>
        </w:rPr>
        <w:t xml:space="preserve">In the data collection process the first step is data seizure.  And in this step more emphasis should be placed on collecting the physical evidence of the suspected device in this step. </w:t>
      </w:r>
    </w:p>
    <w:p w14:paraId="1C2CACCF" w14:textId="77777777" w:rsidR="00ED1805" w:rsidRDefault="00ED1805" w:rsidP="00ED1805">
      <w:pPr>
        <w:jc w:val="both"/>
        <w:rPr>
          <w:sz w:val="24"/>
          <w:szCs w:val="24"/>
        </w:rPr>
      </w:pPr>
      <w:r w:rsidRPr="00ED1805">
        <w:rPr>
          <w:sz w:val="24"/>
          <w:szCs w:val="24"/>
        </w:rPr>
        <w:t xml:space="preserve">To start the case, John should prepare an evidence form. And as John has done, photos of the suspected </w:t>
      </w:r>
      <w:r w:rsidRPr="00ED1805">
        <w:rPr>
          <w:sz w:val="24"/>
          <w:szCs w:val="24"/>
        </w:rPr>
        <w:t>Dell laptop need to be taken. Then, John should start taking some filling the evidence to get details about the type of the device, model, serial number and state of the device to check whether the device is in a hibernating mode, standby mode and so on. To facilitate the process, the incident handler can also label or put tags to the device. Additionally, the time clock on the Dell Laptop should be recorded and checked against the actual time. The state of the lap top should also be checked to see whether the device is switched ON or OFF. Additional noted should also be taken by asking Mr. Mark Wales. And this marks the end of first step</w:t>
      </w:r>
      <w:sdt>
        <w:sdtPr>
          <w:rPr>
            <w:sz w:val="24"/>
            <w:szCs w:val="24"/>
          </w:rPr>
          <w:id w:val="294179770"/>
          <w:citation/>
        </w:sdtPr>
        <w:sdtContent>
          <w:r w:rsidR="00993D1D">
            <w:rPr>
              <w:sz w:val="24"/>
              <w:szCs w:val="24"/>
            </w:rPr>
            <w:fldChar w:fldCharType="begin"/>
          </w:r>
          <w:r w:rsidR="00993D1D">
            <w:rPr>
              <w:sz w:val="24"/>
              <w:szCs w:val="24"/>
              <w:lang w:val="en-GB"/>
            </w:rPr>
            <w:instrText xml:space="preserve"> CITATION Leo15 \l 2057 </w:instrText>
          </w:r>
          <w:r w:rsidR="00993D1D">
            <w:rPr>
              <w:sz w:val="24"/>
              <w:szCs w:val="24"/>
            </w:rPr>
            <w:fldChar w:fldCharType="separate"/>
          </w:r>
          <w:r w:rsidR="00DF0E1B">
            <w:rPr>
              <w:noProof/>
              <w:sz w:val="24"/>
              <w:szCs w:val="24"/>
              <w:lang w:val="en-GB"/>
            </w:rPr>
            <w:t xml:space="preserve"> </w:t>
          </w:r>
          <w:r w:rsidR="00DF0E1B" w:rsidRPr="00DF0E1B">
            <w:rPr>
              <w:noProof/>
              <w:sz w:val="24"/>
              <w:szCs w:val="24"/>
              <w:lang w:val="en-GB"/>
            </w:rPr>
            <w:t>[20]</w:t>
          </w:r>
          <w:r w:rsidR="00993D1D">
            <w:rPr>
              <w:sz w:val="24"/>
              <w:szCs w:val="24"/>
            </w:rPr>
            <w:fldChar w:fldCharType="end"/>
          </w:r>
        </w:sdtContent>
      </w:sdt>
      <w:r w:rsidRPr="00ED1805">
        <w:rPr>
          <w:sz w:val="24"/>
          <w:szCs w:val="24"/>
        </w:rPr>
        <w:t xml:space="preserve">. </w:t>
      </w:r>
    </w:p>
    <w:p w14:paraId="78EE5497" w14:textId="77777777" w:rsidR="00E97DFC" w:rsidRDefault="00E97DFC" w:rsidP="00ED1805">
      <w:pPr>
        <w:jc w:val="both"/>
        <w:rPr>
          <w:sz w:val="24"/>
          <w:szCs w:val="24"/>
        </w:rPr>
      </w:pPr>
    </w:p>
    <w:p w14:paraId="6A302B6D" w14:textId="77777777" w:rsidR="009C2125" w:rsidRDefault="00C24871" w:rsidP="00ED1805">
      <w:pPr>
        <w:jc w:val="both"/>
        <w:rPr>
          <w:sz w:val="24"/>
          <w:szCs w:val="24"/>
        </w:rPr>
      </w:pPr>
      <w:r>
        <w:rPr>
          <w:sz w:val="24"/>
          <w:szCs w:val="24"/>
        </w:rPr>
        <w:t xml:space="preserve">See </w:t>
      </w:r>
      <w:r w:rsidR="009C2125">
        <w:rPr>
          <w:sz w:val="24"/>
          <w:szCs w:val="24"/>
        </w:rPr>
        <w:t>the photo Laptop taken while collecting the digital evidence.</w:t>
      </w:r>
    </w:p>
    <w:p w14:paraId="54FED721" w14:textId="77777777" w:rsidR="00790430" w:rsidRDefault="00790430" w:rsidP="00ED1805">
      <w:pPr>
        <w:jc w:val="both"/>
        <w:rPr>
          <w:sz w:val="24"/>
          <w:szCs w:val="24"/>
        </w:rPr>
      </w:pPr>
    </w:p>
    <w:p w14:paraId="4F8FE15B" w14:textId="77777777" w:rsidR="00E97DFC" w:rsidRDefault="007B0D65" w:rsidP="00ED1805">
      <w:pPr>
        <w:jc w:val="both"/>
        <w:rPr>
          <w:sz w:val="24"/>
          <w:szCs w:val="24"/>
        </w:rPr>
      </w:pPr>
      <w:r>
        <w:rPr>
          <w:sz w:val="24"/>
          <w:szCs w:val="24"/>
        </w:rPr>
        <w:pict w14:anchorId="285453D1">
          <v:shape id="_x0000_i1029" type="#_x0000_t75" style="width:251.9pt;height:230.4pt">
            <v:imagedata r:id="rId20" o:title="Capture22"/>
          </v:shape>
        </w:pict>
      </w:r>
    </w:p>
    <w:p w14:paraId="5DC54E20" w14:textId="77777777" w:rsidR="00E97DFC" w:rsidRDefault="00551136" w:rsidP="00E97DFC">
      <w:pPr>
        <w:pStyle w:val="Caption"/>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7</w:t>
      </w:r>
      <w:r w:rsidR="00B84163">
        <w:rPr>
          <w:noProof/>
        </w:rPr>
        <w:fldChar w:fldCharType="end"/>
      </w:r>
      <w:r>
        <w:rPr>
          <w:noProof/>
        </w:rPr>
        <w:t xml:space="preserve"> - </w:t>
      </w:r>
      <w:r w:rsidR="00AD0BDE">
        <w:rPr>
          <w:noProof/>
        </w:rPr>
        <w:t xml:space="preserve">Shows the sample photo of the photo captured during data collection process. </w:t>
      </w:r>
    </w:p>
    <w:p w14:paraId="75531B4E" w14:textId="77777777" w:rsidR="00C36EB4" w:rsidRPr="00C36EB4" w:rsidRDefault="007B0D65" w:rsidP="00C36EB4">
      <w:sdt>
        <w:sdtPr>
          <w:id w:val="1561437889"/>
          <w:citation/>
        </w:sdtPr>
        <w:sdtContent>
          <w:r w:rsidR="00C36EB4">
            <w:fldChar w:fldCharType="begin"/>
          </w:r>
          <w:r w:rsidR="00C36EB4">
            <w:rPr>
              <w:lang w:val="en-GB"/>
            </w:rPr>
            <w:instrText xml:space="preserve"> CITATION Hen17 \l 2057 </w:instrText>
          </w:r>
          <w:r w:rsidR="00C36EB4">
            <w:fldChar w:fldCharType="separate"/>
          </w:r>
          <w:r w:rsidR="00DF0E1B" w:rsidRPr="00DF0E1B">
            <w:rPr>
              <w:noProof/>
              <w:lang w:val="en-GB"/>
            </w:rPr>
            <w:t>[21]</w:t>
          </w:r>
          <w:r w:rsidR="00C36EB4">
            <w:fldChar w:fldCharType="end"/>
          </w:r>
        </w:sdtContent>
      </w:sdt>
    </w:p>
    <w:p w14:paraId="104B7EF1" w14:textId="77777777" w:rsidR="009C2125" w:rsidRDefault="009C2125" w:rsidP="00ED1805">
      <w:pPr>
        <w:jc w:val="both"/>
        <w:rPr>
          <w:sz w:val="24"/>
          <w:szCs w:val="24"/>
        </w:rPr>
      </w:pPr>
    </w:p>
    <w:p w14:paraId="3B51A3EA" w14:textId="77777777" w:rsidR="00C24871" w:rsidRDefault="00C24871" w:rsidP="00ED1805">
      <w:pPr>
        <w:jc w:val="both"/>
        <w:rPr>
          <w:sz w:val="24"/>
          <w:szCs w:val="24"/>
        </w:rPr>
      </w:pPr>
    </w:p>
    <w:p w14:paraId="460A22F9" w14:textId="77777777" w:rsidR="00C24871" w:rsidRDefault="00C24871" w:rsidP="00ED1805">
      <w:pPr>
        <w:jc w:val="both"/>
        <w:rPr>
          <w:sz w:val="24"/>
          <w:szCs w:val="24"/>
        </w:rPr>
      </w:pPr>
    </w:p>
    <w:p w14:paraId="0DEC7191" w14:textId="77777777" w:rsidR="00C24871" w:rsidRPr="00ED1805" w:rsidRDefault="00C24871" w:rsidP="00ED1805">
      <w:pPr>
        <w:jc w:val="both"/>
        <w:rPr>
          <w:sz w:val="24"/>
          <w:szCs w:val="24"/>
        </w:rPr>
      </w:pPr>
    </w:p>
    <w:p w14:paraId="42CD899D" w14:textId="77777777" w:rsidR="00ED1805" w:rsidRPr="00ED1805" w:rsidRDefault="00ED1805" w:rsidP="00ED1805">
      <w:pPr>
        <w:jc w:val="both"/>
        <w:rPr>
          <w:sz w:val="24"/>
          <w:szCs w:val="24"/>
        </w:rPr>
      </w:pPr>
      <w:r w:rsidRPr="00ED1805">
        <w:rPr>
          <w:sz w:val="24"/>
          <w:szCs w:val="24"/>
        </w:rPr>
        <w:t>The main objective of the data seizure is to confirm that the source of the evidence is not tampered and at the same chain of custody is maintained.</w:t>
      </w:r>
    </w:p>
    <w:p w14:paraId="62251FE1" w14:textId="77777777" w:rsidR="00ED1805" w:rsidRDefault="00ED1805" w:rsidP="00ED1805">
      <w:pPr>
        <w:jc w:val="both"/>
        <w:rPr>
          <w:sz w:val="24"/>
          <w:szCs w:val="24"/>
        </w:rPr>
      </w:pPr>
      <w:r w:rsidRPr="00ED1805">
        <w:rPr>
          <w:sz w:val="24"/>
          <w:szCs w:val="24"/>
        </w:rPr>
        <w:t>The figure below shows the possible details of the Laptop device.</w:t>
      </w:r>
    </w:p>
    <w:p w14:paraId="4544DE65" w14:textId="77777777" w:rsidR="00C24871" w:rsidRDefault="00C24871" w:rsidP="00ED1805">
      <w:pPr>
        <w:jc w:val="both"/>
        <w:rPr>
          <w:sz w:val="24"/>
          <w:szCs w:val="24"/>
        </w:rPr>
      </w:pPr>
    </w:p>
    <w:p w14:paraId="7E14927E" w14:textId="77777777" w:rsidR="00C80F89" w:rsidRDefault="00C80F89" w:rsidP="00ED1805">
      <w:pPr>
        <w:jc w:val="both"/>
        <w:rPr>
          <w:sz w:val="24"/>
          <w:szCs w:val="24"/>
        </w:rPr>
      </w:pPr>
    </w:p>
    <w:p w14:paraId="7644E8C0" w14:textId="77777777" w:rsidR="00C80F89" w:rsidRPr="00ED1805" w:rsidRDefault="00C80F89" w:rsidP="00ED1805">
      <w:pPr>
        <w:jc w:val="both"/>
        <w:rPr>
          <w:sz w:val="24"/>
          <w:szCs w:val="24"/>
        </w:rPr>
      </w:pPr>
    </w:p>
    <w:tbl>
      <w:tblPr>
        <w:tblStyle w:val="TableGrid"/>
        <w:tblW w:w="4942" w:type="dxa"/>
        <w:tblInd w:w="-5" w:type="dxa"/>
        <w:tblLook w:val="04A0" w:firstRow="1" w:lastRow="0" w:firstColumn="1" w:lastColumn="0" w:noHBand="0" w:noVBand="1"/>
      </w:tblPr>
      <w:tblGrid>
        <w:gridCol w:w="896"/>
        <w:gridCol w:w="1710"/>
        <w:gridCol w:w="1270"/>
        <w:gridCol w:w="1123"/>
      </w:tblGrid>
      <w:tr w:rsidR="00ED1805" w:rsidRPr="00ED1805" w14:paraId="3086D66B" w14:textId="77777777" w:rsidTr="00C24871">
        <w:trPr>
          <w:trHeight w:val="556"/>
        </w:trPr>
        <w:tc>
          <w:tcPr>
            <w:tcW w:w="879" w:type="dxa"/>
          </w:tcPr>
          <w:p w14:paraId="4CA20D0D" w14:textId="77777777" w:rsidR="00ED1805" w:rsidRPr="003C4336" w:rsidRDefault="00ED1805" w:rsidP="00ED1805">
            <w:pPr>
              <w:jc w:val="both"/>
              <w:rPr>
                <w:b/>
                <w:sz w:val="24"/>
                <w:szCs w:val="24"/>
              </w:rPr>
            </w:pPr>
            <w:r w:rsidRPr="003C4336">
              <w:rPr>
                <w:b/>
                <w:sz w:val="24"/>
                <w:szCs w:val="24"/>
              </w:rPr>
              <w:lastRenderedPageBreak/>
              <w:t>Device type</w:t>
            </w:r>
          </w:p>
        </w:tc>
        <w:tc>
          <w:tcPr>
            <w:tcW w:w="1679" w:type="dxa"/>
          </w:tcPr>
          <w:p w14:paraId="7FDB9CF0" w14:textId="77777777" w:rsidR="00ED1805" w:rsidRPr="003C4336" w:rsidRDefault="00ED1805" w:rsidP="00ED1805">
            <w:pPr>
              <w:jc w:val="both"/>
              <w:rPr>
                <w:b/>
                <w:sz w:val="24"/>
                <w:szCs w:val="24"/>
              </w:rPr>
            </w:pPr>
            <w:r w:rsidRPr="003C4336">
              <w:rPr>
                <w:b/>
                <w:sz w:val="24"/>
                <w:szCs w:val="24"/>
              </w:rPr>
              <w:t>Serial number</w:t>
            </w:r>
          </w:p>
        </w:tc>
        <w:tc>
          <w:tcPr>
            <w:tcW w:w="1246" w:type="dxa"/>
          </w:tcPr>
          <w:p w14:paraId="27208EA3" w14:textId="77777777" w:rsidR="00ED1805" w:rsidRPr="003C4336" w:rsidRDefault="00ED1805" w:rsidP="00ED1805">
            <w:pPr>
              <w:jc w:val="both"/>
              <w:rPr>
                <w:b/>
                <w:sz w:val="24"/>
                <w:szCs w:val="24"/>
              </w:rPr>
            </w:pPr>
            <w:r w:rsidRPr="003C4336">
              <w:rPr>
                <w:b/>
                <w:sz w:val="24"/>
                <w:szCs w:val="24"/>
              </w:rPr>
              <w:t>Operating System</w:t>
            </w:r>
          </w:p>
        </w:tc>
        <w:tc>
          <w:tcPr>
            <w:tcW w:w="1102" w:type="dxa"/>
          </w:tcPr>
          <w:p w14:paraId="270CC8FA" w14:textId="77777777" w:rsidR="00ED1805" w:rsidRPr="003C4336" w:rsidRDefault="00ED1805" w:rsidP="00ED1805">
            <w:pPr>
              <w:jc w:val="both"/>
              <w:rPr>
                <w:b/>
                <w:sz w:val="24"/>
                <w:szCs w:val="24"/>
              </w:rPr>
            </w:pPr>
            <w:r w:rsidRPr="003C4336">
              <w:rPr>
                <w:b/>
                <w:sz w:val="24"/>
                <w:szCs w:val="24"/>
              </w:rPr>
              <w:t>Model</w:t>
            </w:r>
          </w:p>
        </w:tc>
      </w:tr>
      <w:tr w:rsidR="00ED1805" w:rsidRPr="00ED1805" w14:paraId="163CD539" w14:textId="77777777" w:rsidTr="00C24871">
        <w:trPr>
          <w:trHeight w:val="850"/>
        </w:trPr>
        <w:tc>
          <w:tcPr>
            <w:tcW w:w="914" w:type="dxa"/>
          </w:tcPr>
          <w:p w14:paraId="3FDC982B" w14:textId="77777777" w:rsidR="00ED1805" w:rsidRPr="00ED1805" w:rsidRDefault="00ED1805" w:rsidP="00ED1805">
            <w:pPr>
              <w:jc w:val="both"/>
              <w:rPr>
                <w:sz w:val="24"/>
                <w:szCs w:val="24"/>
              </w:rPr>
            </w:pPr>
            <w:r w:rsidRPr="00ED1805">
              <w:rPr>
                <w:sz w:val="24"/>
                <w:szCs w:val="24"/>
              </w:rPr>
              <w:t>DEL Laptop</w:t>
            </w:r>
          </w:p>
        </w:tc>
        <w:tc>
          <w:tcPr>
            <w:tcW w:w="1679" w:type="dxa"/>
          </w:tcPr>
          <w:p w14:paraId="0CC68689" w14:textId="77777777" w:rsidR="00ED1805" w:rsidRPr="00ED1805" w:rsidRDefault="00ED1805" w:rsidP="00ED1805">
            <w:pPr>
              <w:jc w:val="both"/>
              <w:rPr>
                <w:sz w:val="24"/>
                <w:szCs w:val="24"/>
              </w:rPr>
            </w:pPr>
            <w:r w:rsidRPr="00ED1805">
              <w:rPr>
                <w:sz w:val="24"/>
                <w:szCs w:val="24"/>
              </w:rPr>
              <w:t>MNE15689445</w:t>
            </w:r>
          </w:p>
        </w:tc>
        <w:tc>
          <w:tcPr>
            <w:tcW w:w="1246" w:type="dxa"/>
          </w:tcPr>
          <w:p w14:paraId="3723F23D" w14:textId="77777777" w:rsidR="00ED1805" w:rsidRPr="00ED1805" w:rsidRDefault="00ED1805" w:rsidP="00ED1805">
            <w:pPr>
              <w:jc w:val="both"/>
              <w:rPr>
                <w:sz w:val="24"/>
                <w:szCs w:val="24"/>
              </w:rPr>
            </w:pPr>
            <w:r w:rsidRPr="00ED1805">
              <w:rPr>
                <w:sz w:val="24"/>
                <w:szCs w:val="24"/>
              </w:rPr>
              <w:t>Windows XP S2</w:t>
            </w:r>
          </w:p>
        </w:tc>
        <w:tc>
          <w:tcPr>
            <w:tcW w:w="1102" w:type="dxa"/>
          </w:tcPr>
          <w:p w14:paraId="7910D809" w14:textId="77777777" w:rsidR="00ED1805" w:rsidRPr="00ED1805" w:rsidRDefault="00ED1805" w:rsidP="00ED1805">
            <w:pPr>
              <w:jc w:val="both"/>
              <w:rPr>
                <w:sz w:val="24"/>
                <w:szCs w:val="24"/>
              </w:rPr>
            </w:pPr>
            <w:r w:rsidRPr="00ED1805">
              <w:rPr>
                <w:sz w:val="24"/>
                <w:szCs w:val="24"/>
              </w:rPr>
              <w:t xml:space="preserve">Dell “Inspiron 15.6” </w:t>
            </w:r>
          </w:p>
        </w:tc>
      </w:tr>
    </w:tbl>
    <w:p w14:paraId="36CC9A3D" w14:textId="77777777" w:rsidR="00ED1805" w:rsidRPr="00ED1805" w:rsidRDefault="00AD0BDE" w:rsidP="00AD0BDE">
      <w:pPr>
        <w:pStyle w:val="Caption"/>
        <w:rPr>
          <w:i w:val="0"/>
          <w:iCs w:val="0"/>
          <w:sz w:val="24"/>
          <w:szCs w:val="24"/>
          <w:lang w:val="en-GB"/>
        </w:rPr>
      </w:pPr>
      <w:r>
        <w:t>Table</w:t>
      </w:r>
      <w:r w:rsidR="00551136">
        <w:t xml:space="preserve"> </w:t>
      </w:r>
      <w:r w:rsidR="00B84163">
        <w:rPr>
          <w:noProof/>
        </w:rPr>
        <w:fldChar w:fldCharType="begin"/>
      </w:r>
      <w:r w:rsidR="00B84163">
        <w:rPr>
          <w:noProof/>
        </w:rPr>
        <w:instrText xml:space="preserve"> SEQ Table \* ARABIC </w:instrText>
      </w:r>
      <w:r w:rsidR="00B84163">
        <w:rPr>
          <w:noProof/>
        </w:rPr>
        <w:fldChar w:fldCharType="separate"/>
      </w:r>
      <w:r w:rsidR="00551136">
        <w:rPr>
          <w:noProof/>
        </w:rPr>
        <w:t>2</w:t>
      </w:r>
      <w:r w:rsidR="00B84163">
        <w:rPr>
          <w:noProof/>
        </w:rPr>
        <w:fldChar w:fldCharType="end"/>
      </w:r>
      <w:r w:rsidR="00551136">
        <w:t xml:space="preserve"> </w:t>
      </w:r>
      <w:r w:rsidR="00C24871">
        <w:t xml:space="preserve">– </w:t>
      </w:r>
      <w:r w:rsidR="009F15DB">
        <w:t>Shows Details</w:t>
      </w:r>
      <w:r w:rsidR="00C24871">
        <w:rPr>
          <w:sz w:val="24"/>
          <w:szCs w:val="24"/>
          <w:lang w:val="en-GB"/>
        </w:rPr>
        <w:t xml:space="preserve"> of the </w:t>
      </w:r>
      <w:r w:rsidR="00ED1805" w:rsidRPr="00ED1805">
        <w:rPr>
          <w:sz w:val="24"/>
          <w:szCs w:val="24"/>
          <w:lang w:val="en-GB"/>
        </w:rPr>
        <w:t>device</w:t>
      </w:r>
    </w:p>
    <w:p w14:paraId="6245E848" w14:textId="77777777" w:rsidR="00ED1805" w:rsidRPr="00ED1805" w:rsidRDefault="00ED1805" w:rsidP="00ED1805">
      <w:pPr>
        <w:jc w:val="both"/>
        <w:rPr>
          <w:sz w:val="24"/>
          <w:szCs w:val="24"/>
        </w:rPr>
      </w:pPr>
    </w:p>
    <w:p w14:paraId="2EECEEFE" w14:textId="77777777" w:rsidR="00ED1805" w:rsidRPr="00ED1805" w:rsidRDefault="00ED1805" w:rsidP="00ED1805">
      <w:pPr>
        <w:jc w:val="both"/>
        <w:rPr>
          <w:sz w:val="24"/>
          <w:szCs w:val="24"/>
        </w:rPr>
      </w:pPr>
    </w:p>
    <w:p w14:paraId="52996222" w14:textId="77777777" w:rsidR="00ED1805" w:rsidRPr="00ED1805" w:rsidRDefault="00ED1805" w:rsidP="00ED1805">
      <w:pPr>
        <w:jc w:val="both"/>
        <w:rPr>
          <w:sz w:val="24"/>
          <w:szCs w:val="24"/>
        </w:rPr>
      </w:pPr>
      <w:r w:rsidRPr="00ED1805">
        <w:rPr>
          <w:sz w:val="24"/>
          <w:szCs w:val="24"/>
        </w:rPr>
        <w:t xml:space="preserve">Then on a second step, the data acquisition process has to be done. And since the Dell laptop was in its Standby mode which means the device is not fully switched off. Care must be taken not to lose the volatile data. Volatile data are electronic information which are stored temporarily on the Random Access Memory (RAM) of the computer and this type of data will disappear once the power of the device is turned off.  Some examples of the volatile data are system files, open files, network in formation, process information, command history and so on. </w:t>
      </w:r>
    </w:p>
    <w:p w14:paraId="6156A6B7" w14:textId="77777777" w:rsidR="00ED1805" w:rsidRPr="00ED1805" w:rsidRDefault="00ED1805" w:rsidP="00ED1805">
      <w:pPr>
        <w:jc w:val="both"/>
        <w:rPr>
          <w:sz w:val="24"/>
          <w:szCs w:val="24"/>
        </w:rPr>
      </w:pPr>
      <w:r w:rsidRPr="00ED1805">
        <w:rPr>
          <w:sz w:val="24"/>
          <w:szCs w:val="24"/>
        </w:rPr>
        <w:t>To be able to protect the volatile data John should use the Volatility forensic tool which has the capacity of extracting volatile digital information from RAM, cache and Registry hives. Using this tool, it is possible to extract the digital data from the network sockets, live procedures, and the network configurations. Volatility also aids in pulling out memory dumps from a number of Operating systems</w:t>
      </w:r>
      <w:sdt>
        <w:sdtPr>
          <w:rPr>
            <w:sz w:val="24"/>
            <w:szCs w:val="24"/>
          </w:rPr>
          <w:id w:val="1019967329"/>
          <w:citation/>
        </w:sdtPr>
        <w:sdtContent>
          <w:r w:rsidR="00C80F89">
            <w:rPr>
              <w:sz w:val="24"/>
              <w:szCs w:val="24"/>
            </w:rPr>
            <w:fldChar w:fldCharType="begin"/>
          </w:r>
          <w:r w:rsidR="00C80F89">
            <w:rPr>
              <w:sz w:val="24"/>
              <w:szCs w:val="24"/>
              <w:lang w:val="en-GB"/>
            </w:rPr>
            <w:instrText xml:space="preserve"> CITATION Lin15 \l 2057 </w:instrText>
          </w:r>
          <w:r w:rsidR="00C80F89">
            <w:rPr>
              <w:sz w:val="24"/>
              <w:szCs w:val="24"/>
            </w:rPr>
            <w:fldChar w:fldCharType="separate"/>
          </w:r>
          <w:r w:rsidR="00DF0E1B">
            <w:rPr>
              <w:noProof/>
              <w:sz w:val="24"/>
              <w:szCs w:val="24"/>
              <w:lang w:val="en-GB"/>
            </w:rPr>
            <w:t xml:space="preserve"> </w:t>
          </w:r>
          <w:r w:rsidR="00DF0E1B" w:rsidRPr="00DF0E1B">
            <w:rPr>
              <w:noProof/>
              <w:sz w:val="24"/>
              <w:szCs w:val="24"/>
              <w:lang w:val="en-GB"/>
            </w:rPr>
            <w:t>[22]</w:t>
          </w:r>
          <w:r w:rsidR="00C80F89">
            <w:rPr>
              <w:sz w:val="24"/>
              <w:szCs w:val="24"/>
            </w:rPr>
            <w:fldChar w:fldCharType="end"/>
          </w:r>
        </w:sdtContent>
      </w:sdt>
      <w:r w:rsidRPr="00ED1805">
        <w:rPr>
          <w:sz w:val="24"/>
          <w:szCs w:val="24"/>
        </w:rPr>
        <w:t>.</w:t>
      </w:r>
    </w:p>
    <w:p w14:paraId="544697B1" w14:textId="77777777" w:rsidR="00ED1805" w:rsidRPr="00ED1805" w:rsidRDefault="00ED1805" w:rsidP="00ED1805">
      <w:pPr>
        <w:jc w:val="both"/>
        <w:rPr>
          <w:sz w:val="24"/>
          <w:szCs w:val="24"/>
        </w:rPr>
      </w:pPr>
      <w:r w:rsidRPr="00ED1805">
        <w:rPr>
          <w:sz w:val="24"/>
          <w:szCs w:val="24"/>
        </w:rPr>
        <w:t xml:space="preserve">Next, to acquire the data which residence on the hard disk of the Laptop, John should implement the data acquisition technics using the forensic software tools. This tools play a great role in the extraction of the non-volatile data. Non-volatile data are electronic information which are stored magnetically in the secondary memory. Second memory could be Hard disk, Solid State Drive </w:t>
      </w:r>
    </w:p>
    <w:p w14:paraId="333639A4" w14:textId="77777777" w:rsidR="00ED1805" w:rsidRPr="00ED1805" w:rsidRDefault="00ED1805" w:rsidP="00ED1805">
      <w:pPr>
        <w:jc w:val="both"/>
        <w:rPr>
          <w:sz w:val="24"/>
          <w:szCs w:val="24"/>
        </w:rPr>
      </w:pPr>
      <w:r w:rsidRPr="00ED1805">
        <w:rPr>
          <w:sz w:val="24"/>
          <w:szCs w:val="24"/>
        </w:rPr>
        <w:t>(SSD), Pen drive, or Memory card, Compact Disk (CD) and so on. On the digital devices non-volatile data can be found in the hidden files, index.dat files, swap space, unused partitions, registry setting and so on</w:t>
      </w:r>
      <w:sdt>
        <w:sdtPr>
          <w:rPr>
            <w:sz w:val="24"/>
            <w:szCs w:val="24"/>
          </w:rPr>
          <w:id w:val="-362059604"/>
          <w:citation/>
        </w:sdtPr>
        <w:sdtContent>
          <w:r w:rsidR="00246B87">
            <w:rPr>
              <w:sz w:val="24"/>
              <w:szCs w:val="24"/>
            </w:rPr>
            <w:fldChar w:fldCharType="begin"/>
          </w:r>
          <w:r w:rsidR="00246B87">
            <w:rPr>
              <w:sz w:val="24"/>
              <w:szCs w:val="24"/>
              <w:lang w:val="en-GB"/>
            </w:rPr>
            <w:instrText xml:space="preserve"> CITATION Fre18 \l 2057 </w:instrText>
          </w:r>
          <w:r w:rsidR="00246B87">
            <w:rPr>
              <w:sz w:val="24"/>
              <w:szCs w:val="24"/>
            </w:rPr>
            <w:fldChar w:fldCharType="separate"/>
          </w:r>
          <w:r w:rsidR="00DF0E1B">
            <w:rPr>
              <w:noProof/>
              <w:sz w:val="24"/>
              <w:szCs w:val="24"/>
              <w:lang w:val="en-GB"/>
            </w:rPr>
            <w:t xml:space="preserve"> </w:t>
          </w:r>
          <w:r w:rsidR="00DF0E1B" w:rsidRPr="00DF0E1B">
            <w:rPr>
              <w:noProof/>
              <w:sz w:val="24"/>
              <w:szCs w:val="24"/>
              <w:lang w:val="en-GB"/>
            </w:rPr>
            <w:t>[23]</w:t>
          </w:r>
          <w:r w:rsidR="00246B87">
            <w:rPr>
              <w:sz w:val="24"/>
              <w:szCs w:val="24"/>
            </w:rPr>
            <w:fldChar w:fldCharType="end"/>
          </w:r>
        </w:sdtContent>
      </w:sdt>
      <w:r w:rsidRPr="00ED1805">
        <w:rPr>
          <w:sz w:val="24"/>
          <w:szCs w:val="24"/>
        </w:rPr>
        <w:t>.</w:t>
      </w:r>
    </w:p>
    <w:p w14:paraId="424E2856" w14:textId="77777777" w:rsidR="00ED1805" w:rsidRPr="00ED1805" w:rsidRDefault="00ED1805" w:rsidP="00ED1805">
      <w:pPr>
        <w:jc w:val="both"/>
        <w:rPr>
          <w:sz w:val="24"/>
          <w:szCs w:val="24"/>
        </w:rPr>
      </w:pPr>
      <w:r w:rsidRPr="00ED1805">
        <w:rPr>
          <w:sz w:val="24"/>
          <w:szCs w:val="24"/>
        </w:rPr>
        <w:t xml:space="preserve"> Unlike the volatile data of these type of data does not disappear when the power of the device is switched off. </w:t>
      </w:r>
    </w:p>
    <w:p w14:paraId="4B6E4A53" w14:textId="77777777" w:rsidR="00ED1805" w:rsidRDefault="00ED1805" w:rsidP="00ED1805">
      <w:pPr>
        <w:jc w:val="both"/>
        <w:rPr>
          <w:sz w:val="24"/>
          <w:szCs w:val="24"/>
        </w:rPr>
      </w:pPr>
      <w:r w:rsidRPr="00ED1805">
        <w:rPr>
          <w:sz w:val="24"/>
          <w:szCs w:val="24"/>
        </w:rPr>
        <w:t xml:space="preserve">To acquire the exact copy of the source data, it is best recommended that John use an automated Forensic tool called FTK Imager tool which has the capacity of acquiring a bit –bit copy of the original data. And once a clone of the original data is gained, the FTK </w:t>
      </w:r>
      <w:r w:rsidRPr="00ED1805">
        <w:rPr>
          <w:sz w:val="24"/>
          <w:szCs w:val="24"/>
        </w:rPr>
        <w:t>Imager can generate an</w:t>
      </w:r>
      <w:r w:rsidR="00B84163">
        <w:rPr>
          <w:sz w:val="24"/>
          <w:szCs w:val="24"/>
        </w:rPr>
        <w:t xml:space="preserve"> Message Digest algorism (</w:t>
      </w:r>
      <w:r w:rsidRPr="00ED1805">
        <w:rPr>
          <w:sz w:val="24"/>
          <w:szCs w:val="24"/>
        </w:rPr>
        <w:t>MD5</w:t>
      </w:r>
      <w:r w:rsidR="00B84163">
        <w:rPr>
          <w:sz w:val="24"/>
          <w:szCs w:val="24"/>
        </w:rPr>
        <w:t>)</w:t>
      </w:r>
      <w:r w:rsidRPr="00ED1805">
        <w:rPr>
          <w:sz w:val="24"/>
          <w:szCs w:val="24"/>
        </w:rPr>
        <w:t xml:space="preserve"> and</w:t>
      </w:r>
      <w:r w:rsidR="00B84163">
        <w:rPr>
          <w:sz w:val="24"/>
          <w:szCs w:val="24"/>
        </w:rPr>
        <w:t xml:space="preserve"> Secure Hashing Algoris1</w:t>
      </w:r>
      <w:r w:rsidRPr="00ED1805">
        <w:rPr>
          <w:sz w:val="24"/>
          <w:szCs w:val="24"/>
        </w:rPr>
        <w:t xml:space="preserve"> </w:t>
      </w:r>
      <w:r w:rsidR="00B84163">
        <w:rPr>
          <w:sz w:val="24"/>
          <w:szCs w:val="24"/>
        </w:rPr>
        <w:t>(</w:t>
      </w:r>
      <w:r w:rsidRPr="00ED1805">
        <w:rPr>
          <w:sz w:val="24"/>
          <w:szCs w:val="24"/>
        </w:rPr>
        <w:t>SHA1</w:t>
      </w:r>
      <w:r w:rsidR="00B84163">
        <w:rPr>
          <w:sz w:val="24"/>
          <w:szCs w:val="24"/>
        </w:rPr>
        <w:t>)</w:t>
      </w:r>
      <w:r w:rsidRPr="00ED1805">
        <w:rPr>
          <w:sz w:val="24"/>
          <w:szCs w:val="24"/>
        </w:rPr>
        <w:t xml:space="preserve"> values which can be used to verify integrity of the data but it is also possible to use forensic tools such as </w:t>
      </w:r>
      <w:r w:rsidR="00441E03">
        <w:rPr>
          <w:sz w:val="24"/>
          <w:szCs w:val="24"/>
        </w:rPr>
        <w:t>Hash Calculator (</w:t>
      </w:r>
      <w:r w:rsidRPr="00ED1805">
        <w:rPr>
          <w:sz w:val="24"/>
          <w:szCs w:val="24"/>
        </w:rPr>
        <w:t>HashCalc</w:t>
      </w:r>
      <w:r w:rsidR="00441E03">
        <w:rPr>
          <w:sz w:val="24"/>
          <w:szCs w:val="24"/>
        </w:rPr>
        <w:t>)</w:t>
      </w:r>
      <w:r w:rsidRPr="00ED1805">
        <w:rPr>
          <w:sz w:val="24"/>
          <w:szCs w:val="24"/>
        </w:rPr>
        <w:t xml:space="preserve"> or HashMyFiles which are very helpful tools that uses to authenticate the bit-stream image of the data source. At this stage it is also expected from John to compare the MD5 and SHA1 values of the original data with its bit-stream image data and if both matched, Mr. Mark and John should put their signatures on the evidence files for approval, and authentication. And above all to maintain the chain of custody</w:t>
      </w:r>
      <w:sdt>
        <w:sdtPr>
          <w:rPr>
            <w:sz w:val="24"/>
            <w:szCs w:val="24"/>
          </w:rPr>
          <w:id w:val="-473216737"/>
          <w:citation/>
        </w:sdtPr>
        <w:sdtContent>
          <w:r w:rsidR="004A5704">
            <w:rPr>
              <w:sz w:val="24"/>
              <w:szCs w:val="24"/>
            </w:rPr>
            <w:fldChar w:fldCharType="begin"/>
          </w:r>
          <w:r w:rsidR="004A5704">
            <w:rPr>
              <w:sz w:val="24"/>
              <w:szCs w:val="24"/>
              <w:lang w:val="en-GB"/>
            </w:rPr>
            <w:instrText xml:space="preserve"> CITATION Alt15 \l 2057 </w:instrText>
          </w:r>
          <w:r w:rsidR="004A5704">
            <w:rPr>
              <w:sz w:val="24"/>
              <w:szCs w:val="24"/>
            </w:rPr>
            <w:fldChar w:fldCharType="separate"/>
          </w:r>
          <w:r w:rsidR="00DF0E1B">
            <w:rPr>
              <w:noProof/>
              <w:sz w:val="24"/>
              <w:szCs w:val="24"/>
              <w:lang w:val="en-GB"/>
            </w:rPr>
            <w:t xml:space="preserve"> </w:t>
          </w:r>
          <w:r w:rsidR="00DF0E1B" w:rsidRPr="00DF0E1B">
            <w:rPr>
              <w:noProof/>
              <w:sz w:val="24"/>
              <w:szCs w:val="24"/>
              <w:lang w:val="en-GB"/>
            </w:rPr>
            <w:t>[24]</w:t>
          </w:r>
          <w:r w:rsidR="004A5704">
            <w:rPr>
              <w:sz w:val="24"/>
              <w:szCs w:val="24"/>
            </w:rPr>
            <w:fldChar w:fldCharType="end"/>
          </w:r>
        </w:sdtContent>
      </w:sdt>
      <w:sdt>
        <w:sdtPr>
          <w:rPr>
            <w:sz w:val="24"/>
            <w:szCs w:val="24"/>
          </w:rPr>
          <w:id w:val="807679841"/>
          <w:citation/>
        </w:sdtPr>
        <w:sdtContent>
          <w:r w:rsidR="00CC296E">
            <w:rPr>
              <w:sz w:val="24"/>
              <w:szCs w:val="24"/>
            </w:rPr>
            <w:fldChar w:fldCharType="begin"/>
          </w:r>
          <w:r w:rsidR="00CC296E">
            <w:rPr>
              <w:sz w:val="24"/>
              <w:szCs w:val="24"/>
              <w:lang w:val="en-GB"/>
            </w:rPr>
            <w:instrText xml:space="preserve"> CITATION Fen19 \l 2057 </w:instrText>
          </w:r>
          <w:r w:rsidR="00CC296E">
            <w:rPr>
              <w:sz w:val="24"/>
              <w:szCs w:val="24"/>
            </w:rPr>
            <w:fldChar w:fldCharType="separate"/>
          </w:r>
          <w:r w:rsidR="00DF0E1B">
            <w:rPr>
              <w:noProof/>
              <w:sz w:val="24"/>
              <w:szCs w:val="24"/>
              <w:lang w:val="en-GB"/>
            </w:rPr>
            <w:t xml:space="preserve"> </w:t>
          </w:r>
          <w:r w:rsidR="00DF0E1B" w:rsidRPr="00DF0E1B">
            <w:rPr>
              <w:noProof/>
              <w:sz w:val="24"/>
              <w:szCs w:val="24"/>
              <w:lang w:val="en-GB"/>
            </w:rPr>
            <w:t>[25]</w:t>
          </w:r>
          <w:r w:rsidR="00CC296E">
            <w:rPr>
              <w:sz w:val="24"/>
              <w:szCs w:val="24"/>
            </w:rPr>
            <w:fldChar w:fldCharType="end"/>
          </w:r>
        </w:sdtContent>
      </w:sdt>
      <w:r w:rsidRPr="00ED1805">
        <w:rPr>
          <w:sz w:val="24"/>
          <w:szCs w:val="24"/>
        </w:rPr>
        <w:t>.</w:t>
      </w:r>
    </w:p>
    <w:p w14:paraId="61263F3F" w14:textId="77777777" w:rsidR="004A5704" w:rsidRDefault="004A5704" w:rsidP="00ED1805">
      <w:pPr>
        <w:jc w:val="both"/>
        <w:rPr>
          <w:sz w:val="24"/>
          <w:szCs w:val="24"/>
        </w:rPr>
      </w:pPr>
    </w:p>
    <w:p w14:paraId="13553FB6" w14:textId="77777777" w:rsidR="004A5704" w:rsidRPr="00ED1805" w:rsidRDefault="004A5704" w:rsidP="004A5704">
      <w:pPr>
        <w:jc w:val="both"/>
        <w:rPr>
          <w:sz w:val="24"/>
          <w:szCs w:val="24"/>
        </w:rPr>
      </w:pPr>
      <w:r w:rsidRPr="00ED1805">
        <w:rPr>
          <w:sz w:val="24"/>
          <w:szCs w:val="24"/>
        </w:rPr>
        <w:t>The figure below shows the result of the check sum the Laptop hard disk and its image.</w:t>
      </w:r>
    </w:p>
    <w:p w14:paraId="4879EB34" w14:textId="77777777" w:rsidR="004A5704" w:rsidRDefault="004A5704" w:rsidP="004A5704">
      <w:pPr>
        <w:jc w:val="both"/>
        <w:rPr>
          <w:i/>
          <w:iCs/>
          <w:sz w:val="24"/>
          <w:szCs w:val="24"/>
          <w:lang w:val="en-GB"/>
        </w:rPr>
      </w:pPr>
      <w:r w:rsidRPr="00ED1805">
        <w:rPr>
          <w:i/>
          <w:iCs/>
          <w:noProof/>
          <w:sz w:val="24"/>
          <w:szCs w:val="24"/>
          <w:lang w:val="en-GB" w:eastAsia="en-GB"/>
        </w:rPr>
        <w:drawing>
          <wp:inline distT="0" distB="0" distL="0" distR="0" wp14:anchorId="5D42255C" wp14:editId="4DA01A1B">
            <wp:extent cx="2775397" cy="2123878"/>
            <wp:effectExtent l="0" t="0" r="6350" b="0"/>
            <wp:docPr id="14" name="Picture 14"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7482" cy="2255566"/>
                    </a:xfrm>
                    <a:prstGeom prst="rect">
                      <a:avLst/>
                    </a:prstGeom>
                    <a:noFill/>
                    <a:ln>
                      <a:noFill/>
                    </a:ln>
                  </pic:spPr>
                </pic:pic>
              </a:graphicData>
            </a:graphic>
          </wp:inline>
        </w:drawing>
      </w:r>
    </w:p>
    <w:p w14:paraId="08410BAD" w14:textId="77777777" w:rsidR="004A5704" w:rsidRDefault="00551136" w:rsidP="00551136">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8</w:t>
      </w:r>
      <w:r w:rsidR="00B84163">
        <w:rPr>
          <w:noProof/>
        </w:rPr>
        <w:fldChar w:fldCharType="end"/>
      </w:r>
      <w:r>
        <w:t xml:space="preserve"> - R</w:t>
      </w:r>
      <w:r w:rsidR="00250ACC" w:rsidRPr="00ED1805">
        <w:rPr>
          <w:sz w:val="24"/>
          <w:szCs w:val="24"/>
          <w:lang w:val="en-GB"/>
        </w:rPr>
        <w:t>results</w:t>
      </w:r>
      <w:r w:rsidR="004A5704" w:rsidRPr="00ED1805">
        <w:rPr>
          <w:sz w:val="24"/>
          <w:szCs w:val="24"/>
          <w:lang w:val="en-GB"/>
        </w:rPr>
        <w:t xml:space="preserve"> of the MD5 and SHA1 values shows successful matching </w:t>
      </w:r>
    </w:p>
    <w:p w14:paraId="4269A0E6" w14:textId="77777777" w:rsidR="004A5704" w:rsidRDefault="004A5704" w:rsidP="00ED1805">
      <w:pPr>
        <w:jc w:val="both"/>
        <w:rPr>
          <w:sz w:val="24"/>
          <w:szCs w:val="24"/>
        </w:rPr>
      </w:pPr>
    </w:p>
    <w:p w14:paraId="694E621B" w14:textId="77777777" w:rsidR="004A5704" w:rsidRDefault="004A5704" w:rsidP="00ED1805">
      <w:pPr>
        <w:jc w:val="both"/>
        <w:rPr>
          <w:sz w:val="24"/>
          <w:szCs w:val="24"/>
        </w:rPr>
      </w:pPr>
    </w:p>
    <w:p w14:paraId="7F169BBE" w14:textId="77777777" w:rsidR="004A5704" w:rsidRDefault="004A5704" w:rsidP="00ED1805">
      <w:pPr>
        <w:jc w:val="both"/>
        <w:rPr>
          <w:sz w:val="24"/>
          <w:szCs w:val="24"/>
        </w:rPr>
      </w:pPr>
    </w:p>
    <w:p w14:paraId="2161C47B" w14:textId="77777777" w:rsidR="00844DED" w:rsidRPr="00ED1805" w:rsidRDefault="00844DED" w:rsidP="00ED1805">
      <w:pPr>
        <w:jc w:val="both"/>
        <w:rPr>
          <w:sz w:val="24"/>
          <w:szCs w:val="24"/>
        </w:rPr>
      </w:pPr>
    </w:p>
    <w:p w14:paraId="3EBB7149" w14:textId="77777777" w:rsidR="00ED1805" w:rsidRPr="00DF14E0" w:rsidRDefault="00ED1805" w:rsidP="00ED1805">
      <w:pPr>
        <w:numPr>
          <w:ilvl w:val="1"/>
          <w:numId w:val="1"/>
        </w:numPr>
        <w:jc w:val="both"/>
        <w:rPr>
          <w:b/>
          <w:i/>
          <w:iCs/>
          <w:sz w:val="24"/>
          <w:szCs w:val="24"/>
        </w:rPr>
      </w:pPr>
      <w:r w:rsidRPr="00DF14E0">
        <w:rPr>
          <w:b/>
          <w:i/>
          <w:iCs/>
          <w:sz w:val="24"/>
          <w:szCs w:val="24"/>
        </w:rPr>
        <w:t xml:space="preserve">Preservation process </w:t>
      </w:r>
    </w:p>
    <w:p w14:paraId="37F5C5C0" w14:textId="77777777" w:rsidR="00ED1805" w:rsidRPr="00ED1805" w:rsidRDefault="00ED1805" w:rsidP="00ED1805">
      <w:pPr>
        <w:jc w:val="both"/>
        <w:rPr>
          <w:sz w:val="24"/>
          <w:szCs w:val="24"/>
        </w:rPr>
      </w:pPr>
      <w:r w:rsidRPr="00ED1805">
        <w:rPr>
          <w:sz w:val="24"/>
          <w:szCs w:val="24"/>
        </w:rPr>
        <w:t>During the preservation phase, once all the necessary data collection processes are completed, it is very important that the incident handler transported the suspected Dell Laptop device safely, where full protection from hazardous factors like physical and environmental factors such as ventilation, temperature, moisture are maintained. Placing the device in a well-designed bag like Faraday’s bag will also help in preventing data lose due to static electricity</w:t>
      </w:r>
      <w:sdt>
        <w:sdtPr>
          <w:rPr>
            <w:sz w:val="24"/>
            <w:szCs w:val="24"/>
          </w:rPr>
          <w:id w:val="1536702007"/>
          <w:citation/>
        </w:sdtPr>
        <w:sdtContent>
          <w:r w:rsidR="00DC512B">
            <w:rPr>
              <w:sz w:val="24"/>
              <w:szCs w:val="24"/>
            </w:rPr>
            <w:fldChar w:fldCharType="begin"/>
          </w:r>
          <w:r w:rsidR="00DC512B">
            <w:rPr>
              <w:sz w:val="24"/>
              <w:szCs w:val="24"/>
              <w:lang w:val="en-GB"/>
            </w:rPr>
            <w:instrText xml:space="preserve"> CITATION Ade16 \l 2057 </w:instrText>
          </w:r>
          <w:r w:rsidR="00DC512B">
            <w:rPr>
              <w:sz w:val="24"/>
              <w:szCs w:val="24"/>
            </w:rPr>
            <w:fldChar w:fldCharType="separate"/>
          </w:r>
          <w:r w:rsidR="00DF0E1B">
            <w:rPr>
              <w:noProof/>
              <w:sz w:val="24"/>
              <w:szCs w:val="24"/>
              <w:lang w:val="en-GB"/>
            </w:rPr>
            <w:t xml:space="preserve"> </w:t>
          </w:r>
          <w:r w:rsidR="00DF0E1B" w:rsidRPr="00DF0E1B">
            <w:rPr>
              <w:noProof/>
              <w:sz w:val="24"/>
              <w:szCs w:val="24"/>
              <w:lang w:val="en-GB"/>
            </w:rPr>
            <w:t>[26]</w:t>
          </w:r>
          <w:r w:rsidR="00DC512B">
            <w:rPr>
              <w:sz w:val="24"/>
              <w:szCs w:val="24"/>
            </w:rPr>
            <w:fldChar w:fldCharType="end"/>
          </w:r>
        </w:sdtContent>
      </w:sdt>
      <w:r w:rsidRPr="00ED1805">
        <w:rPr>
          <w:sz w:val="24"/>
          <w:szCs w:val="24"/>
        </w:rPr>
        <w:t>.</w:t>
      </w:r>
    </w:p>
    <w:p w14:paraId="6AB0347C" w14:textId="77777777" w:rsidR="00ED1805" w:rsidRDefault="00ED1805" w:rsidP="00ED1805">
      <w:pPr>
        <w:jc w:val="both"/>
        <w:rPr>
          <w:sz w:val="24"/>
          <w:szCs w:val="24"/>
        </w:rPr>
      </w:pPr>
      <w:r w:rsidRPr="00ED1805">
        <w:rPr>
          <w:sz w:val="24"/>
          <w:szCs w:val="24"/>
        </w:rPr>
        <w:t xml:space="preserve">While in the laboratory, John should store the device in a very secure location where electronic, electrical, magnetic factors which has the potential of </w:t>
      </w:r>
      <w:r w:rsidRPr="00ED1805">
        <w:rPr>
          <w:sz w:val="24"/>
          <w:szCs w:val="24"/>
        </w:rPr>
        <w:lastRenderedPageBreak/>
        <w:t>corrupting or destroying the device or the electronic data are taken care of</w:t>
      </w:r>
      <w:r w:rsidR="00DC512B" w:rsidRPr="00DC512B">
        <w:rPr>
          <w:sz w:val="24"/>
          <w:szCs w:val="24"/>
        </w:rPr>
        <w:t xml:space="preserve"> </w:t>
      </w:r>
      <w:sdt>
        <w:sdtPr>
          <w:rPr>
            <w:sz w:val="24"/>
            <w:szCs w:val="24"/>
          </w:rPr>
          <w:id w:val="-1756815954"/>
          <w:citation/>
        </w:sdtPr>
        <w:sdtContent>
          <w:r w:rsidR="00DC512B">
            <w:rPr>
              <w:sz w:val="24"/>
              <w:szCs w:val="24"/>
            </w:rPr>
            <w:fldChar w:fldCharType="begin"/>
          </w:r>
          <w:r w:rsidR="00DC512B">
            <w:rPr>
              <w:sz w:val="24"/>
              <w:szCs w:val="24"/>
              <w:lang w:val="en-GB"/>
            </w:rPr>
            <w:instrText xml:space="preserve"> CITATION Ade16 \l 2057 </w:instrText>
          </w:r>
          <w:r w:rsidR="00DC512B">
            <w:rPr>
              <w:sz w:val="24"/>
              <w:szCs w:val="24"/>
            </w:rPr>
            <w:fldChar w:fldCharType="separate"/>
          </w:r>
          <w:r w:rsidR="00DF0E1B" w:rsidRPr="00DF0E1B">
            <w:rPr>
              <w:noProof/>
              <w:sz w:val="24"/>
              <w:szCs w:val="24"/>
              <w:lang w:val="en-GB"/>
            </w:rPr>
            <w:t>[26]</w:t>
          </w:r>
          <w:r w:rsidR="00DC512B">
            <w:rPr>
              <w:sz w:val="24"/>
              <w:szCs w:val="24"/>
            </w:rPr>
            <w:fldChar w:fldCharType="end"/>
          </w:r>
        </w:sdtContent>
      </w:sdt>
      <w:r w:rsidRPr="00ED1805">
        <w:rPr>
          <w:sz w:val="24"/>
          <w:szCs w:val="24"/>
        </w:rPr>
        <w:t>.</w:t>
      </w:r>
    </w:p>
    <w:p w14:paraId="04DA5BCE" w14:textId="77777777" w:rsidR="00DC512B" w:rsidRPr="00ED1805" w:rsidRDefault="00DC512B" w:rsidP="00ED1805">
      <w:pPr>
        <w:jc w:val="both"/>
        <w:rPr>
          <w:sz w:val="24"/>
          <w:szCs w:val="24"/>
        </w:rPr>
      </w:pPr>
    </w:p>
    <w:p w14:paraId="4800B0BF" w14:textId="77777777" w:rsidR="004A5704" w:rsidRDefault="004A5704" w:rsidP="00ED1805">
      <w:pPr>
        <w:jc w:val="both"/>
        <w:rPr>
          <w:i/>
          <w:iCs/>
          <w:sz w:val="24"/>
          <w:szCs w:val="24"/>
          <w:lang w:val="en-GB"/>
        </w:rPr>
      </w:pPr>
    </w:p>
    <w:p w14:paraId="5D897117" w14:textId="77777777" w:rsidR="00844DED" w:rsidRPr="00ED1805" w:rsidRDefault="00844DED" w:rsidP="00ED1805">
      <w:pPr>
        <w:jc w:val="both"/>
        <w:rPr>
          <w:i/>
          <w:iCs/>
          <w:sz w:val="24"/>
          <w:szCs w:val="24"/>
          <w:lang w:val="en-GB"/>
        </w:rPr>
      </w:pPr>
    </w:p>
    <w:p w14:paraId="7CC47A29" w14:textId="77777777" w:rsidR="00844DED" w:rsidRPr="00844DED" w:rsidRDefault="00ED1805" w:rsidP="00844DED">
      <w:pPr>
        <w:numPr>
          <w:ilvl w:val="1"/>
          <w:numId w:val="1"/>
        </w:numPr>
        <w:jc w:val="both"/>
        <w:rPr>
          <w:b/>
          <w:i/>
          <w:iCs/>
          <w:sz w:val="24"/>
          <w:szCs w:val="24"/>
          <w:lang w:val="en-GB"/>
        </w:rPr>
      </w:pPr>
      <w:r w:rsidRPr="00DF14E0">
        <w:rPr>
          <w:b/>
          <w:i/>
          <w:iCs/>
          <w:sz w:val="24"/>
          <w:szCs w:val="24"/>
          <w:lang w:val="en-GB"/>
        </w:rPr>
        <w:t xml:space="preserve">Examination </w:t>
      </w:r>
    </w:p>
    <w:p w14:paraId="188F6BEF" w14:textId="77777777" w:rsidR="00ED1805" w:rsidRPr="00ED1805" w:rsidRDefault="00ED1805" w:rsidP="00ED1805">
      <w:pPr>
        <w:jc w:val="both"/>
        <w:rPr>
          <w:sz w:val="24"/>
          <w:szCs w:val="24"/>
        </w:rPr>
      </w:pPr>
      <w:r w:rsidRPr="00ED1805">
        <w:rPr>
          <w:sz w:val="24"/>
          <w:szCs w:val="24"/>
        </w:rPr>
        <w:t xml:space="preserve">Where to look for the non-volatile electronic data? </w:t>
      </w:r>
    </w:p>
    <w:p w14:paraId="512C7F2C" w14:textId="77777777" w:rsidR="00844DED" w:rsidRPr="00ED1805" w:rsidRDefault="00ED1805" w:rsidP="00ED1805">
      <w:pPr>
        <w:jc w:val="both"/>
        <w:rPr>
          <w:sz w:val="24"/>
          <w:szCs w:val="24"/>
        </w:rPr>
      </w:pPr>
      <w:r w:rsidRPr="00ED1805">
        <w:rPr>
          <w:sz w:val="24"/>
          <w:szCs w:val="24"/>
        </w:rPr>
        <w:t>It should be clearly noted that, once the bit- by- bit copy of the image is acquired, John should perform the examination and the analysis process on the clone of the data.</w:t>
      </w:r>
    </w:p>
    <w:p w14:paraId="3317A289" w14:textId="77777777" w:rsidR="00ED1805" w:rsidRDefault="00ED1805" w:rsidP="00ED1805">
      <w:pPr>
        <w:jc w:val="both"/>
        <w:rPr>
          <w:sz w:val="24"/>
          <w:szCs w:val="24"/>
        </w:rPr>
      </w:pPr>
      <w:r w:rsidRPr="00ED1805">
        <w:rPr>
          <w:sz w:val="24"/>
          <w:szCs w:val="24"/>
        </w:rPr>
        <w:t>Using the above tools John should search for files generated by the system like Log files, Configuration files, History files, Backup files and Printer Spool files. Likewise, John should also search for the files which are created by the user such as Database, Media files, Internet Bookmarks, presentations, Spreadsheet, Portable Document File (PDF) and Address book. And finally, to thoroughly investigate the protected files, John should also search for the compressed files, encrypted files, Hidden files, Password protected files, files having extension mismatch and Steganography</w:t>
      </w:r>
      <w:sdt>
        <w:sdtPr>
          <w:rPr>
            <w:sz w:val="24"/>
            <w:szCs w:val="24"/>
          </w:rPr>
          <w:id w:val="-2084282739"/>
          <w:citation/>
        </w:sdtPr>
        <w:sdtContent>
          <w:r w:rsidRPr="00ED1805">
            <w:rPr>
              <w:sz w:val="24"/>
              <w:szCs w:val="24"/>
            </w:rPr>
            <w:fldChar w:fldCharType="begin"/>
          </w:r>
          <w:r w:rsidRPr="00ED1805">
            <w:rPr>
              <w:sz w:val="24"/>
              <w:szCs w:val="24"/>
            </w:rPr>
            <w:instrText xml:space="preserve"> CITATION DrC18 \l 2057 </w:instrText>
          </w:r>
          <w:r w:rsidRPr="00ED1805">
            <w:rPr>
              <w:sz w:val="24"/>
              <w:szCs w:val="24"/>
            </w:rPr>
            <w:fldChar w:fldCharType="separate"/>
          </w:r>
          <w:r w:rsidR="00DF0E1B">
            <w:rPr>
              <w:noProof/>
              <w:sz w:val="24"/>
              <w:szCs w:val="24"/>
            </w:rPr>
            <w:t xml:space="preserve"> </w:t>
          </w:r>
          <w:r w:rsidR="00DF0E1B" w:rsidRPr="00DF0E1B">
            <w:rPr>
              <w:noProof/>
              <w:sz w:val="24"/>
              <w:szCs w:val="24"/>
            </w:rPr>
            <w:t>[27]</w:t>
          </w:r>
          <w:r w:rsidRPr="00ED1805">
            <w:rPr>
              <w:sz w:val="24"/>
              <w:szCs w:val="24"/>
            </w:rPr>
            <w:fldChar w:fldCharType="end"/>
          </w:r>
        </w:sdtContent>
      </w:sdt>
      <w:r w:rsidRPr="00ED1805">
        <w:rPr>
          <w:sz w:val="24"/>
          <w:szCs w:val="24"/>
        </w:rPr>
        <w:t>.</w:t>
      </w:r>
    </w:p>
    <w:p w14:paraId="2CC33CA9" w14:textId="77777777" w:rsidR="00C24871" w:rsidRPr="00ED1805" w:rsidRDefault="00C24871" w:rsidP="00ED1805">
      <w:pPr>
        <w:jc w:val="both"/>
        <w:rPr>
          <w:sz w:val="24"/>
          <w:szCs w:val="24"/>
        </w:rPr>
      </w:pPr>
      <w:r>
        <w:rPr>
          <w:sz w:val="24"/>
          <w:szCs w:val="24"/>
        </w:rPr>
        <w:t>Steganography is a technique of hiding information</w:t>
      </w:r>
      <w:r w:rsidR="007B3A45">
        <w:rPr>
          <w:sz w:val="24"/>
          <w:szCs w:val="24"/>
        </w:rPr>
        <w:t xml:space="preserve"> in a way that the data and message looks like invisible by hiding them in to different places.</w:t>
      </w:r>
    </w:p>
    <w:p w14:paraId="58FADF88" w14:textId="77777777" w:rsidR="00ED1805" w:rsidRPr="00ED1805" w:rsidRDefault="00ED1805" w:rsidP="00ED1805">
      <w:pPr>
        <w:jc w:val="both"/>
        <w:rPr>
          <w:sz w:val="24"/>
          <w:szCs w:val="24"/>
        </w:rPr>
      </w:pPr>
      <w:r w:rsidRPr="00ED1805">
        <w:rPr>
          <w:sz w:val="24"/>
          <w:szCs w:val="24"/>
        </w:rPr>
        <w:t xml:space="preserve">To gain the digital information stored temporarily in the Random Access Memory (RAM), John should investigate the system files, open files, logged –on users, process information, clipboard contents, service information, process memory, command history and so on </w:t>
      </w:r>
      <w:sdt>
        <w:sdtPr>
          <w:rPr>
            <w:sz w:val="24"/>
            <w:szCs w:val="24"/>
          </w:rPr>
          <w:id w:val="177864829"/>
          <w:citation/>
        </w:sdtPr>
        <w:sdtContent>
          <w:r w:rsidRPr="00ED1805">
            <w:rPr>
              <w:sz w:val="24"/>
              <w:szCs w:val="24"/>
            </w:rPr>
            <w:fldChar w:fldCharType="begin"/>
          </w:r>
          <w:r w:rsidRPr="00ED1805">
            <w:rPr>
              <w:sz w:val="24"/>
              <w:szCs w:val="24"/>
            </w:rPr>
            <w:instrText xml:space="preserve"> CITATION DrC18 \l 2057 </w:instrText>
          </w:r>
          <w:r w:rsidRPr="00ED1805">
            <w:rPr>
              <w:sz w:val="24"/>
              <w:szCs w:val="24"/>
            </w:rPr>
            <w:fldChar w:fldCharType="separate"/>
          </w:r>
          <w:r w:rsidR="00DF0E1B" w:rsidRPr="00DF0E1B">
            <w:rPr>
              <w:noProof/>
              <w:sz w:val="24"/>
              <w:szCs w:val="24"/>
            </w:rPr>
            <w:t>[27]</w:t>
          </w:r>
          <w:r w:rsidRPr="00ED1805">
            <w:rPr>
              <w:sz w:val="24"/>
              <w:szCs w:val="24"/>
            </w:rPr>
            <w:fldChar w:fldCharType="end"/>
          </w:r>
        </w:sdtContent>
      </w:sdt>
      <w:r w:rsidRPr="00ED1805">
        <w:rPr>
          <w:sz w:val="24"/>
          <w:szCs w:val="24"/>
        </w:rPr>
        <w:t>.</w:t>
      </w:r>
    </w:p>
    <w:p w14:paraId="2B5E50D4" w14:textId="77777777" w:rsidR="00ED1805" w:rsidRPr="00ED1805" w:rsidRDefault="00ED1805" w:rsidP="00ED1805">
      <w:pPr>
        <w:jc w:val="both"/>
        <w:rPr>
          <w:sz w:val="24"/>
          <w:szCs w:val="24"/>
          <w:lang w:val="en-GB"/>
        </w:rPr>
      </w:pPr>
    </w:p>
    <w:p w14:paraId="5C4FA87C" w14:textId="77777777" w:rsidR="00ED1805" w:rsidRPr="00DF14E0" w:rsidRDefault="00ED1805" w:rsidP="00ED1805">
      <w:pPr>
        <w:numPr>
          <w:ilvl w:val="1"/>
          <w:numId w:val="1"/>
        </w:numPr>
        <w:jc w:val="both"/>
        <w:rPr>
          <w:b/>
          <w:i/>
          <w:iCs/>
          <w:sz w:val="24"/>
          <w:szCs w:val="24"/>
        </w:rPr>
      </w:pPr>
      <w:r w:rsidRPr="00DF14E0">
        <w:rPr>
          <w:b/>
          <w:i/>
          <w:iCs/>
          <w:sz w:val="24"/>
          <w:szCs w:val="24"/>
        </w:rPr>
        <w:t>Data Analysis</w:t>
      </w:r>
    </w:p>
    <w:p w14:paraId="76FF8438" w14:textId="77777777" w:rsidR="00ED1805" w:rsidRPr="00ED1805" w:rsidRDefault="00ED1805" w:rsidP="00ED1805">
      <w:pPr>
        <w:jc w:val="both"/>
        <w:rPr>
          <w:sz w:val="24"/>
          <w:szCs w:val="24"/>
        </w:rPr>
      </w:pPr>
      <w:r w:rsidRPr="00ED1805">
        <w:rPr>
          <w:sz w:val="24"/>
          <w:szCs w:val="24"/>
        </w:rPr>
        <w:t>The data analysis process is a very important and talent demanding process. John must perform the data analysis process on the image of the data source</w:t>
      </w:r>
      <w:r w:rsidR="009F15DB">
        <w:rPr>
          <w:sz w:val="24"/>
          <w:szCs w:val="24"/>
        </w:rPr>
        <w:t xml:space="preserve"> and this is mainly because </w:t>
      </w:r>
      <w:r w:rsidRPr="00ED1805">
        <w:rPr>
          <w:sz w:val="24"/>
          <w:szCs w:val="24"/>
        </w:rPr>
        <w:t>to present the tampering the actual source data</w:t>
      </w:r>
      <w:sdt>
        <w:sdtPr>
          <w:rPr>
            <w:sz w:val="24"/>
            <w:szCs w:val="24"/>
          </w:rPr>
          <w:id w:val="1339578622"/>
          <w:citation/>
        </w:sdtPr>
        <w:sdtContent>
          <w:r w:rsidR="001F39FD">
            <w:rPr>
              <w:sz w:val="24"/>
              <w:szCs w:val="24"/>
            </w:rPr>
            <w:fldChar w:fldCharType="begin"/>
          </w:r>
          <w:r w:rsidR="001F39FD">
            <w:rPr>
              <w:sz w:val="24"/>
              <w:szCs w:val="24"/>
              <w:lang w:val="en-GB"/>
            </w:rPr>
            <w:instrText xml:space="preserve"> CITATION Var17 \l 2057 </w:instrText>
          </w:r>
          <w:r w:rsidR="001F39FD">
            <w:rPr>
              <w:sz w:val="24"/>
              <w:szCs w:val="24"/>
            </w:rPr>
            <w:fldChar w:fldCharType="separate"/>
          </w:r>
          <w:r w:rsidR="00DF0E1B">
            <w:rPr>
              <w:noProof/>
              <w:sz w:val="24"/>
              <w:szCs w:val="24"/>
              <w:lang w:val="en-GB"/>
            </w:rPr>
            <w:t xml:space="preserve"> </w:t>
          </w:r>
          <w:r w:rsidR="00DF0E1B" w:rsidRPr="00DF0E1B">
            <w:rPr>
              <w:noProof/>
              <w:sz w:val="24"/>
              <w:szCs w:val="24"/>
              <w:lang w:val="en-GB"/>
            </w:rPr>
            <w:t>[28]</w:t>
          </w:r>
          <w:r w:rsidR="001F39FD">
            <w:rPr>
              <w:sz w:val="24"/>
              <w:szCs w:val="24"/>
            </w:rPr>
            <w:fldChar w:fldCharType="end"/>
          </w:r>
        </w:sdtContent>
      </w:sdt>
      <w:r w:rsidRPr="00ED1805">
        <w:rPr>
          <w:sz w:val="24"/>
          <w:szCs w:val="24"/>
        </w:rPr>
        <w:t xml:space="preserve">. </w:t>
      </w:r>
    </w:p>
    <w:p w14:paraId="43805D1E" w14:textId="77777777" w:rsidR="00ED1805" w:rsidRPr="00ED1805" w:rsidRDefault="00ED1805" w:rsidP="00ED1805">
      <w:pPr>
        <w:jc w:val="both"/>
        <w:rPr>
          <w:sz w:val="24"/>
          <w:szCs w:val="24"/>
        </w:rPr>
      </w:pPr>
      <w:r w:rsidRPr="00ED1805">
        <w:rPr>
          <w:sz w:val="24"/>
          <w:szCs w:val="24"/>
        </w:rPr>
        <w:t>Data analysis process require Joh</w:t>
      </w:r>
      <w:r w:rsidR="009F15DB">
        <w:rPr>
          <w:sz w:val="24"/>
          <w:szCs w:val="24"/>
        </w:rPr>
        <w:t>n to scrutinize, identify, sort</w:t>
      </w:r>
      <w:r w:rsidR="009F15DB" w:rsidRPr="00ED1805">
        <w:rPr>
          <w:sz w:val="24"/>
          <w:szCs w:val="24"/>
        </w:rPr>
        <w:t>-out</w:t>
      </w:r>
      <w:r w:rsidRPr="00ED1805">
        <w:rPr>
          <w:sz w:val="24"/>
          <w:szCs w:val="24"/>
        </w:rPr>
        <w:t>, convert, transform and forming data into useful and meaningful and information.</w:t>
      </w:r>
    </w:p>
    <w:p w14:paraId="2E811CA5" w14:textId="77777777" w:rsidR="00ED1805" w:rsidRPr="00ED1805" w:rsidRDefault="00ED1805" w:rsidP="00ED1805">
      <w:pPr>
        <w:jc w:val="both"/>
        <w:rPr>
          <w:sz w:val="24"/>
          <w:szCs w:val="24"/>
        </w:rPr>
      </w:pPr>
      <w:r w:rsidRPr="00ED1805">
        <w:rPr>
          <w:sz w:val="24"/>
          <w:szCs w:val="24"/>
        </w:rPr>
        <w:t>Although, there are a number of forensic tools which enables the data analysis to be performed more efficient and effective. It is strongly recommended that, John use OSForensic, FTK, and Autopsy forensic tools. And this is mainly because these tools possess many features that enables the extraction of the useful digital files which can serve as a good evidence</w:t>
      </w:r>
      <w:r w:rsidR="001F39FD" w:rsidRPr="001F39FD">
        <w:rPr>
          <w:sz w:val="24"/>
          <w:szCs w:val="24"/>
        </w:rPr>
        <w:t xml:space="preserve"> </w:t>
      </w:r>
      <w:sdt>
        <w:sdtPr>
          <w:rPr>
            <w:sz w:val="24"/>
            <w:szCs w:val="24"/>
          </w:rPr>
          <w:id w:val="1595745465"/>
          <w:citation/>
        </w:sdtPr>
        <w:sdtContent>
          <w:r w:rsidR="001F39FD">
            <w:rPr>
              <w:sz w:val="24"/>
              <w:szCs w:val="24"/>
            </w:rPr>
            <w:fldChar w:fldCharType="begin"/>
          </w:r>
          <w:r w:rsidR="001F39FD">
            <w:rPr>
              <w:sz w:val="24"/>
              <w:szCs w:val="24"/>
              <w:lang w:val="en-GB"/>
            </w:rPr>
            <w:instrText xml:space="preserve"> CITATION Var17 \l 2057 </w:instrText>
          </w:r>
          <w:r w:rsidR="001F39FD">
            <w:rPr>
              <w:sz w:val="24"/>
              <w:szCs w:val="24"/>
            </w:rPr>
            <w:fldChar w:fldCharType="separate"/>
          </w:r>
          <w:r w:rsidR="00DF0E1B" w:rsidRPr="00DF0E1B">
            <w:rPr>
              <w:noProof/>
              <w:sz w:val="24"/>
              <w:szCs w:val="24"/>
              <w:lang w:val="en-GB"/>
            </w:rPr>
            <w:t>[28]</w:t>
          </w:r>
          <w:r w:rsidR="001F39FD">
            <w:rPr>
              <w:sz w:val="24"/>
              <w:szCs w:val="24"/>
            </w:rPr>
            <w:fldChar w:fldCharType="end"/>
          </w:r>
        </w:sdtContent>
      </w:sdt>
      <w:r w:rsidRPr="00ED1805">
        <w:rPr>
          <w:sz w:val="24"/>
          <w:szCs w:val="24"/>
        </w:rPr>
        <w:t>.</w:t>
      </w:r>
      <w:r w:rsidR="001F39FD" w:rsidRPr="001F39FD">
        <w:rPr>
          <w:sz w:val="24"/>
          <w:szCs w:val="24"/>
        </w:rPr>
        <w:t xml:space="preserve"> </w:t>
      </w:r>
    </w:p>
    <w:p w14:paraId="2A34AA21" w14:textId="77777777" w:rsidR="00ED1805" w:rsidRDefault="00ED1805" w:rsidP="00ED1805">
      <w:pPr>
        <w:jc w:val="both"/>
        <w:rPr>
          <w:sz w:val="24"/>
          <w:szCs w:val="24"/>
        </w:rPr>
      </w:pPr>
      <w:r w:rsidRPr="00ED1805">
        <w:rPr>
          <w:sz w:val="24"/>
          <w:szCs w:val="24"/>
        </w:rPr>
        <w:t>Upon the request of Mr. Mark, for the search of different documents and file types John should use the FTK Forensic tool. This is mainly because FTK tool has the potential of extracting various documents and file types including the hidden files, deleted files, encrypted files, steganography and compressed files</w:t>
      </w:r>
      <w:r w:rsidR="001F39FD" w:rsidRPr="001F39FD">
        <w:rPr>
          <w:sz w:val="24"/>
          <w:szCs w:val="24"/>
        </w:rPr>
        <w:t xml:space="preserve"> </w:t>
      </w:r>
      <w:sdt>
        <w:sdtPr>
          <w:rPr>
            <w:sz w:val="24"/>
            <w:szCs w:val="24"/>
          </w:rPr>
          <w:id w:val="160437117"/>
          <w:citation/>
        </w:sdtPr>
        <w:sdtContent>
          <w:r w:rsidR="001F39FD">
            <w:rPr>
              <w:sz w:val="24"/>
              <w:szCs w:val="24"/>
            </w:rPr>
            <w:fldChar w:fldCharType="begin"/>
          </w:r>
          <w:r w:rsidR="001F39FD">
            <w:rPr>
              <w:sz w:val="24"/>
              <w:szCs w:val="24"/>
              <w:lang w:val="en-GB"/>
            </w:rPr>
            <w:instrText xml:space="preserve"> CITATION Var17 \l 2057 </w:instrText>
          </w:r>
          <w:r w:rsidR="001F39FD">
            <w:rPr>
              <w:sz w:val="24"/>
              <w:szCs w:val="24"/>
            </w:rPr>
            <w:fldChar w:fldCharType="separate"/>
          </w:r>
          <w:r w:rsidR="00DF0E1B" w:rsidRPr="00DF0E1B">
            <w:rPr>
              <w:noProof/>
              <w:sz w:val="24"/>
              <w:szCs w:val="24"/>
              <w:lang w:val="en-GB"/>
            </w:rPr>
            <w:t>[28]</w:t>
          </w:r>
          <w:r w:rsidR="001F39FD">
            <w:rPr>
              <w:sz w:val="24"/>
              <w:szCs w:val="24"/>
            </w:rPr>
            <w:fldChar w:fldCharType="end"/>
          </w:r>
        </w:sdtContent>
      </w:sdt>
      <w:r w:rsidRPr="00ED1805">
        <w:rPr>
          <w:sz w:val="24"/>
          <w:szCs w:val="24"/>
        </w:rPr>
        <w:t xml:space="preserve">. </w:t>
      </w:r>
    </w:p>
    <w:p w14:paraId="416F72B4" w14:textId="77777777" w:rsidR="00ED1805" w:rsidRPr="00ED1805" w:rsidRDefault="00ED1805" w:rsidP="00ED1805">
      <w:pPr>
        <w:jc w:val="both"/>
        <w:rPr>
          <w:sz w:val="24"/>
          <w:szCs w:val="24"/>
        </w:rPr>
      </w:pPr>
    </w:p>
    <w:p w14:paraId="6B903E80" w14:textId="77777777" w:rsidR="00ED1805" w:rsidRPr="00ED1805" w:rsidRDefault="00ED1805" w:rsidP="00ED1805">
      <w:pPr>
        <w:jc w:val="both"/>
        <w:rPr>
          <w:b/>
          <w:sz w:val="24"/>
          <w:szCs w:val="24"/>
        </w:rPr>
      </w:pPr>
      <w:r w:rsidRPr="00ED1805">
        <w:rPr>
          <w:b/>
          <w:i/>
          <w:iCs/>
          <w:sz w:val="24"/>
          <w:szCs w:val="24"/>
        </w:rPr>
        <w:t>How John should retrieve the requested file structures</w:t>
      </w:r>
    </w:p>
    <w:p w14:paraId="17BAAFE9" w14:textId="77777777" w:rsidR="00ED1805" w:rsidRPr="00ED1805" w:rsidRDefault="00ED1805" w:rsidP="007C7058">
      <w:pPr>
        <w:numPr>
          <w:ilvl w:val="0"/>
          <w:numId w:val="5"/>
        </w:numPr>
        <w:jc w:val="both"/>
        <w:rPr>
          <w:sz w:val="24"/>
          <w:szCs w:val="24"/>
          <w:lang w:val="en-GB"/>
        </w:rPr>
      </w:pPr>
      <w:r w:rsidRPr="00ED1805">
        <w:rPr>
          <w:sz w:val="24"/>
          <w:szCs w:val="24"/>
          <w:lang w:val="en-GB"/>
        </w:rPr>
        <w:t>Once the image file is imported into the FTK, the software extracted the different file structures as it can be seen from the screenshot below.</w:t>
      </w:r>
    </w:p>
    <w:p w14:paraId="6FFB3769" w14:textId="77777777" w:rsidR="00ED1805" w:rsidRPr="00ED1805" w:rsidRDefault="00ED1805" w:rsidP="00ED1805">
      <w:pPr>
        <w:jc w:val="both"/>
        <w:rPr>
          <w:sz w:val="24"/>
          <w:szCs w:val="24"/>
        </w:rPr>
      </w:pPr>
      <w:r w:rsidRPr="00ED1805">
        <w:rPr>
          <w:i/>
          <w:iCs/>
          <w:noProof/>
          <w:sz w:val="24"/>
          <w:szCs w:val="24"/>
          <w:lang w:val="en-GB" w:eastAsia="en-GB"/>
        </w:rPr>
        <w:drawing>
          <wp:inline distT="0" distB="0" distL="0" distR="0" wp14:anchorId="121655ED" wp14:editId="7DEB2FF3">
            <wp:extent cx="3309620" cy="2524259"/>
            <wp:effectExtent l="0" t="0" r="5080" b="9525"/>
            <wp:docPr id="13" name="Picture 13" descr="Capture F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 FT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25940" cy="2536707"/>
                    </a:xfrm>
                    <a:prstGeom prst="rect">
                      <a:avLst/>
                    </a:prstGeom>
                    <a:noFill/>
                    <a:ln>
                      <a:noFill/>
                    </a:ln>
                  </pic:spPr>
                </pic:pic>
              </a:graphicData>
            </a:graphic>
          </wp:inline>
        </w:drawing>
      </w:r>
    </w:p>
    <w:p w14:paraId="1389B913" w14:textId="77777777" w:rsidR="00ED1805" w:rsidRPr="00ED1805" w:rsidRDefault="00551136" w:rsidP="00551136">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9</w:t>
      </w:r>
      <w:r w:rsidR="00B84163">
        <w:rPr>
          <w:noProof/>
        </w:rPr>
        <w:fldChar w:fldCharType="end"/>
      </w:r>
      <w:r>
        <w:rPr>
          <w:sz w:val="24"/>
          <w:szCs w:val="24"/>
          <w:lang w:val="en-GB"/>
        </w:rPr>
        <w:t xml:space="preserve"> – </w:t>
      </w:r>
      <w:r w:rsidR="00ED1805" w:rsidRPr="00ED1805">
        <w:rPr>
          <w:sz w:val="24"/>
          <w:szCs w:val="24"/>
          <w:lang w:val="en-GB"/>
        </w:rPr>
        <w:t>shows the folder structure.</w:t>
      </w:r>
    </w:p>
    <w:p w14:paraId="258DC02E" w14:textId="77777777" w:rsidR="00ED1805" w:rsidRPr="00ED1805" w:rsidRDefault="00ED1805" w:rsidP="00ED1805">
      <w:pPr>
        <w:jc w:val="both"/>
        <w:rPr>
          <w:sz w:val="24"/>
          <w:szCs w:val="24"/>
        </w:rPr>
      </w:pPr>
    </w:p>
    <w:p w14:paraId="4A1279FB" w14:textId="77777777" w:rsidR="00ED1805" w:rsidRPr="00ED1805" w:rsidRDefault="00ED1805" w:rsidP="007C7058">
      <w:pPr>
        <w:numPr>
          <w:ilvl w:val="0"/>
          <w:numId w:val="4"/>
        </w:numPr>
        <w:jc w:val="both"/>
        <w:rPr>
          <w:sz w:val="24"/>
          <w:szCs w:val="24"/>
          <w:lang w:val="en-GB"/>
        </w:rPr>
      </w:pPr>
      <w:r w:rsidRPr="00ED1805">
        <w:rPr>
          <w:sz w:val="24"/>
          <w:szCs w:val="24"/>
          <w:lang w:val="en-GB"/>
        </w:rPr>
        <w:t xml:space="preserve">To discover the different file types John should use the key words index search files that could be found in the </w:t>
      </w:r>
      <w:r w:rsidR="009F15DB" w:rsidRPr="00ED1805">
        <w:rPr>
          <w:sz w:val="24"/>
          <w:szCs w:val="24"/>
          <w:lang w:val="en-GB"/>
        </w:rPr>
        <w:t>unallocated</w:t>
      </w:r>
      <w:r w:rsidRPr="00ED1805">
        <w:rPr>
          <w:sz w:val="24"/>
          <w:szCs w:val="24"/>
          <w:lang w:val="en-GB"/>
        </w:rPr>
        <w:t xml:space="preserve"> space and the slack space.</w:t>
      </w:r>
    </w:p>
    <w:p w14:paraId="41DE60C9" w14:textId="77777777" w:rsidR="00ED1805" w:rsidRPr="00ED1805" w:rsidRDefault="00ED1805" w:rsidP="00ED1805">
      <w:pPr>
        <w:jc w:val="both"/>
        <w:rPr>
          <w:i/>
          <w:iCs/>
          <w:sz w:val="24"/>
          <w:szCs w:val="24"/>
          <w:lang w:val="en-GB"/>
        </w:rPr>
      </w:pPr>
      <w:r w:rsidRPr="00ED1805">
        <w:rPr>
          <w:i/>
          <w:iCs/>
          <w:noProof/>
          <w:sz w:val="24"/>
          <w:szCs w:val="24"/>
          <w:lang w:val="en-GB" w:eastAsia="en-GB"/>
        </w:rPr>
        <w:lastRenderedPageBreak/>
        <w:drawing>
          <wp:inline distT="0" distB="0" distL="0" distR="0" wp14:anchorId="429B68BA" wp14:editId="5F0D6D54">
            <wp:extent cx="2981325" cy="3032327"/>
            <wp:effectExtent l="0" t="0" r="0" b="0"/>
            <wp:docPr id="12" name="Picture 12"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2716" cy="3074426"/>
                    </a:xfrm>
                    <a:prstGeom prst="rect">
                      <a:avLst/>
                    </a:prstGeom>
                    <a:noFill/>
                    <a:ln>
                      <a:noFill/>
                    </a:ln>
                  </pic:spPr>
                </pic:pic>
              </a:graphicData>
            </a:graphic>
          </wp:inline>
        </w:drawing>
      </w:r>
    </w:p>
    <w:p w14:paraId="0B33C741" w14:textId="77777777" w:rsidR="00ED1805" w:rsidRPr="00ED1805" w:rsidRDefault="00551136" w:rsidP="00551136">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10</w:t>
      </w:r>
      <w:r w:rsidR="00B84163">
        <w:rPr>
          <w:noProof/>
        </w:rPr>
        <w:fldChar w:fldCharType="end"/>
      </w:r>
      <w:r>
        <w:t xml:space="preserve"> - </w:t>
      </w:r>
      <w:r w:rsidR="00ED1805" w:rsidRPr="00ED1805">
        <w:rPr>
          <w:sz w:val="24"/>
          <w:szCs w:val="24"/>
          <w:lang w:val="en-GB"/>
        </w:rPr>
        <w:t>shows the index search using .doc  key word.</w:t>
      </w:r>
    </w:p>
    <w:p w14:paraId="5C6FBFFC" w14:textId="77777777" w:rsidR="00ED1805" w:rsidRPr="00ED1805" w:rsidRDefault="00ED1805" w:rsidP="00ED1805">
      <w:pPr>
        <w:jc w:val="both"/>
        <w:rPr>
          <w:sz w:val="24"/>
          <w:szCs w:val="24"/>
        </w:rPr>
      </w:pPr>
    </w:p>
    <w:p w14:paraId="4625094D" w14:textId="77777777" w:rsidR="00ED1805" w:rsidRPr="00ED1805" w:rsidRDefault="00ED1805" w:rsidP="007C7058">
      <w:pPr>
        <w:numPr>
          <w:ilvl w:val="0"/>
          <w:numId w:val="3"/>
        </w:numPr>
        <w:jc w:val="both"/>
        <w:rPr>
          <w:sz w:val="24"/>
          <w:szCs w:val="24"/>
          <w:lang w:val="en-GB"/>
        </w:rPr>
      </w:pPr>
      <w:r w:rsidRPr="00ED1805">
        <w:rPr>
          <w:sz w:val="24"/>
          <w:szCs w:val="24"/>
          <w:lang w:val="en-GB"/>
        </w:rPr>
        <w:t>John should look and search for the deleted, encrypted files and bad extension file by selecting the overview tab. See the screenshot below.</w:t>
      </w:r>
    </w:p>
    <w:p w14:paraId="15E2B840" w14:textId="77777777" w:rsidR="00ED1805" w:rsidRPr="00ED1805" w:rsidRDefault="00ED1805" w:rsidP="00ED1805">
      <w:pPr>
        <w:jc w:val="both"/>
        <w:rPr>
          <w:i/>
          <w:iCs/>
          <w:sz w:val="24"/>
          <w:szCs w:val="24"/>
          <w:lang w:val="en-GB"/>
        </w:rPr>
      </w:pPr>
      <w:r w:rsidRPr="00ED1805">
        <w:rPr>
          <w:i/>
          <w:iCs/>
          <w:noProof/>
          <w:sz w:val="24"/>
          <w:szCs w:val="24"/>
          <w:lang w:val="en-GB" w:eastAsia="en-GB"/>
        </w:rPr>
        <w:drawing>
          <wp:inline distT="0" distB="0" distL="0" distR="0" wp14:anchorId="21280D7A" wp14:editId="1899D29F">
            <wp:extent cx="3171825" cy="2652395"/>
            <wp:effectExtent l="0" t="0" r="0" b="0"/>
            <wp:docPr id="11" name="Picture 11"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0204" cy="2676127"/>
                    </a:xfrm>
                    <a:prstGeom prst="rect">
                      <a:avLst/>
                    </a:prstGeom>
                    <a:noFill/>
                    <a:ln>
                      <a:noFill/>
                    </a:ln>
                  </pic:spPr>
                </pic:pic>
              </a:graphicData>
            </a:graphic>
          </wp:inline>
        </w:drawing>
      </w:r>
    </w:p>
    <w:p w14:paraId="35C32A98" w14:textId="77777777" w:rsidR="00ED1805" w:rsidRDefault="00551136" w:rsidP="00551136">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11</w:t>
      </w:r>
      <w:r w:rsidR="00B84163">
        <w:rPr>
          <w:noProof/>
        </w:rPr>
        <w:fldChar w:fldCharType="end"/>
      </w:r>
      <w:r>
        <w:t xml:space="preserve"> -</w:t>
      </w:r>
      <w:r w:rsidR="00ED1805" w:rsidRPr="00ED1805">
        <w:rPr>
          <w:sz w:val="24"/>
          <w:szCs w:val="24"/>
          <w:lang w:val="en-GB"/>
        </w:rPr>
        <w:t xml:space="preserve"> contents of the hard disk</w:t>
      </w:r>
    </w:p>
    <w:p w14:paraId="1B45DDAA" w14:textId="77777777" w:rsidR="00ED1805" w:rsidRPr="00ED1805" w:rsidRDefault="00ED1805" w:rsidP="00ED1805">
      <w:pPr>
        <w:jc w:val="both"/>
        <w:rPr>
          <w:i/>
          <w:iCs/>
          <w:sz w:val="24"/>
          <w:szCs w:val="24"/>
          <w:lang w:val="en-GB"/>
        </w:rPr>
      </w:pPr>
    </w:p>
    <w:p w14:paraId="6255916E" w14:textId="77777777" w:rsidR="00ED1805" w:rsidRDefault="00ED1805" w:rsidP="00ED1805">
      <w:pPr>
        <w:jc w:val="both"/>
        <w:rPr>
          <w:sz w:val="24"/>
          <w:szCs w:val="24"/>
        </w:rPr>
      </w:pPr>
      <w:r w:rsidRPr="00ED1805">
        <w:rPr>
          <w:sz w:val="24"/>
          <w:szCs w:val="24"/>
        </w:rPr>
        <w:t>The result from the above screenshot shows that there are nine bad extension files, two encrypted files and six deleted files.</w:t>
      </w:r>
    </w:p>
    <w:p w14:paraId="07B91E87" w14:textId="77777777" w:rsidR="00ED1805" w:rsidRPr="00ED1805" w:rsidRDefault="00ED1805" w:rsidP="00ED1805">
      <w:pPr>
        <w:jc w:val="both"/>
        <w:rPr>
          <w:sz w:val="24"/>
          <w:szCs w:val="24"/>
        </w:rPr>
      </w:pPr>
    </w:p>
    <w:p w14:paraId="63D4D44B" w14:textId="77777777" w:rsidR="00ED1805" w:rsidRPr="00ED1805" w:rsidRDefault="00ED1805" w:rsidP="00ED1805">
      <w:pPr>
        <w:jc w:val="both"/>
        <w:rPr>
          <w:sz w:val="24"/>
          <w:szCs w:val="24"/>
        </w:rPr>
      </w:pPr>
    </w:p>
    <w:p w14:paraId="76E12460" w14:textId="77777777" w:rsidR="00ED1805" w:rsidRDefault="00ED1805" w:rsidP="007C7058">
      <w:pPr>
        <w:numPr>
          <w:ilvl w:val="0"/>
          <w:numId w:val="3"/>
        </w:numPr>
        <w:jc w:val="both"/>
        <w:rPr>
          <w:sz w:val="24"/>
          <w:szCs w:val="24"/>
          <w:lang w:val="en-GB"/>
        </w:rPr>
      </w:pPr>
      <w:r w:rsidRPr="00ED1805">
        <w:rPr>
          <w:sz w:val="24"/>
          <w:szCs w:val="24"/>
          <w:lang w:val="en-GB"/>
        </w:rPr>
        <w:t xml:space="preserve">For more in-depth search of the deleted, encrypted files or password locked files John </w:t>
      </w:r>
      <w:r w:rsidRPr="00ED1805">
        <w:rPr>
          <w:sz w:val="24"/>
          <w:szCs w:val="24"/>
          <w:lang w:val="en-GB"/>
        </w:rPr>
        <w:t xml:space="preserve">should use OSForensic tool and this is because of the software’s ability of crack the passwords easily and decrypt the encrypted files. </w:t>
      </w:r>
    </w:p>
    <w:p w14:paraId="363D5CA1" w14:textId="77777777" w:rsidR="00ED1805" w:rsidRPr="00ED1805" w:rsidRDefault="00ED1805" w:rsidP="00ED1805">
      <w:pPr>
        <w:ind w:left="720"/>
        <w:jc w:val="both"/>
        <w:rPr>
          <w:sz w:val="24"/>
          <w:szCs w:val="24"/>
          <w:lang w:val="en-GB"/>
        </w:rPr>
      </w:pPr>
    </w:p>
    <w:p w14:paraId="6B1759BD" w14:textId="77777777" w:rsidR="00ED1805" w:rsidRDefault="00ED1805" w:rsidP="00ED1805">
      <w:pPr>
        <w:jc w:val="both"/>
        <w:rPr>
          <w:sz w:val="24"/>
          <w:szCs w:val="24"/>
          <w:lang w:val="en-GB"/>
        </w:rPr>
      </w:pPr>
      <w:r w:rsidRPr="00ED1805">
        <w:rPr>
          <w:sz w:val="24"/>
          <w:szCs w:val="24"/>
          <w:lang w:val="en-GB"/>
        </w:rPr>
        <w:t xml:space="preserve">The screenshot of the word document password cracking. </w:t>
      </w:r>
    </w:p>
    <w:p w14:paraId="79DA8BE9" w14:textId="77777777" w:rsidR="00ED1805" w:rsidRPr="00ED1805" w:rsidRDefault="00ED1805" w:rsidP="00ED1805">
      <w:pPr>
        <w:jc w:val="both"/>
        <w:rPr>
          <w:sz w:val="24"/>
          <w:szCs w:val="24"/>
          <w:lang w:val="en-GB"/>
        </w:rPr>
      </w:pPr>
    </w:p>
    <w:p w14:paraId="50366B58" w14:textId="77777777" w:rsidR="00ED1805" w:rsidRPr="00ED1805" w:rsidRDefault="00ED1805" w:rsidP="00ED1805">
      <w:pPr>
        <w:jc w:val="both"/>
        <w:rPr>
          <w:i/>
          <w:iCs/>
          <w:sz w:val="24"/>
          <w:szCs w:val="24"/>
          <w:lang w:val="en-GB"/>
        </w:rPr>
      </w:pPr>
      <w:r w:rsidRPr="00ED1805">
        <w:rPr>
          <w:i/>
          <w:iCs/>
          <w:noProof/>
          <w:sz w:val="24"/>
          <w:szCs w:val="24"/>
          <w:lang w:val="en-GB" w:eastAsia="en-GB"/>
        </w:rPr>
        <w:drawing>
          <wp:inline distT="0" distB="0" distL="0" distR="0" wp14:anchorId="6031D44F" wp14:editId="72AABD87">
            <wp:extent cx="3046383" cy="3141625"/>
            <wp:effectExtent l="0" t="0" r="1905" b="1905"/>
            <wp:docPr id="10" name="Picture 10" descr="Captur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pture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88477" cy="3185035"/>
                    </a:xfrm>
                    <a:prstGeom prst="rect">
                      <a:avLst/>
                    </a:prstGeom>
                    <a:noFill/>
                    <a:ln>
                      <a:noFill/>
                    </a:ln>
                  </pic:spPr>
                </pic:pic>
              </a:graphicData>
            </a:graphic>
          </wp:inline>
        </w:drawing>
      </w:r>
    </w:p>
    <w:p w14:paraId="52C0F8FE" w14:textId="77777777" w:rsidR="00ED1805" w:rsidRPr="00ED1805" w:rsidRDefault="00ED1805" w:rsidP="00ED1805">
      <w:pPr>
        <w:jc w:val="both"/>
        <w:rPr>
          <w:sz w:val="24"/>
          <w:szCs w:val="24"/>
        </w:rPr>
      </w:pPr>
    </w:p>
    <w:p w14:paraId="501D02F0" w14:textId="77777777" w:rsidR="00ED1805" w:rsidRDefault="00551136" w:rsidP="00551136">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12</w:t>
      </w:r>
      <w:r w:rsidR="00B84163">
        <w:rPr>
          <w:noProof/>
        </w:rPr>
        <w:fldChar w:fldCharType="end"/>
      </w:r>
      <w:r>
        <w:t xml:space="preserve"> - </w:t>
      </w:r>
      <w:r w:rsidR="00ED1805" w:rsidRPr="00ED1805">
        <w:rPr>
          <w:sz w:val="24"/>
          <w:szCs w:val="24"/>
          <w:lang w:val="en-GB"/>
        </w:rPr>
        <w:t xml:space="preserve">shows the password of the document was cracked and it is found to be “plan” </w:t>
      </w:r>
    </w:p>
    <w:p w14:paraId="040682CA" w14:textId="77777777" w:rsidR="00ED1805" w:rsidRPr="00ED1805" w:rsidRDefault="00ED1805" w:rsidP="00ED1805">
      <w:pPr>
        <w:jc w:val="both"/>
        <w:rPr>
          <w:i/>
          <w:iCs/>
          <w:sz w:val="24"/>
          <w:szCs w:val="24"/>
          <w:lang w:val="en-GB"/>
        </w:rPr>
      </w:pPr>
    </w:p>
    <w:p w14:paraId="08D42B72" w14:textId="77777777" w:rsidR="00ED1805" w:rsidRPr="00ED1805" w:rsidRDefault="00ED1805" w:rsidP="007C7058">
      <w:pPr>
        <w:numPr>
          <w:ilvl w:val="0"/>
          <w:numId w:val="3"/>
        </w:numPr>
        <w:jc w:val="both"/>
        <w:rPr>
          <w:sz w:val="24"/>
          <w:szCs w:val="24"/>
          <w:lang w:val="en-GB"/>
        </w:rPr>
      </w:pPr>
      <w:r w:rsidRPr="00ED1805">
        <w:rPr>
          <w:sz w:val="24"/>
          <w:szCs w:val="24"/>
          <w:lang w:val="en-GB"/>
        </w:rPr>
        <w:t>To be able to search for curved files and email analysis of the Internet related files, John should use the Autopsy forensic tool. This is because the tool has a strong capability of finding email files which are related to the case. The screenshot below shows the analysis of the email files</w:t>
      </w:r>
      <w:r w:rsidR="00DF0E1B" w:rsidRPr="00DF0E1B">
        <w:rPr>
          <w:sz w:val="24"/>
          <w:szCs w:val="24"/>
        </w:rPr>
        <w:t xml:space="preserve"> </w:t>
      </w:r>
      <w:sdt>
        <w:sdtPr>
          <w:rPr>
            <w:sz w:val="24"/>
            <w:szCs w:val="24"/>
          </w:rPr>
          <w:id w:val="-30504257"/>
          <w:citation/>
        </w:sdtPr>
        <w:sdtContent>
          <w:r w:rsidR="00DF0E1B">
            <w:rPr>
              <w:sz w:val="24"/>
              <w:szCs w:val="24"/>
            </w:rPr>
            <w:fldChar w:fldCharType="begin"/>
          </w:r>
          <w:r w:rsidR="00DF0E1B">
            <w:rPr>
              <w:sz w:val="24"/>
              <w:szCs w:val="24"/>
              <w:lang w:val="en-GB"/>
            </w:rPr>
            <w:instrText xml:space="preserve"> CITATION Mar10 \l 2057 </w:instrText>
          </w:r>
          <w:r w:rsidR="00DF0E1B">
            <w:rPr>
              <w:sz w:val="24"/>
              <w:szCs w:val="24"/>
            </w:rPr>
            <w:fldChar w:fldCharType="separate"/>
          </w:r>
          <w:r w:rsidR="00DF0E1B" w:rsidRPr="00DF0E1B">
            <w:rPr>
              <w:noProof/>
              <w:sz w:val="24"/>
              <w:szCs w:val="24"/>
              <w:lang w:val="en-GB"/>
            </w:rPr>
            <w:t>[29]</w:t>
          </w:r>
          <w:r w:rsidR="00DF0E1B">
            <w:rPr>
              <w:sz w:val="24"/>
              <w:szCs w:val="24"/>
            </w:rPr>
            <w:fldChar w:fldCharType="end"/>
          </w:r>
        </w:sdtContent>
      </w:sdt>
      <w:r w:rsidRPr="00ED1805">
        <w:rPr>
          <w:sz w:val="24"/>
          <w:szCs w:val="24"/>
          <w:lang w:val="en-GB"/>
        </w:rPr>
        <w:t>.</w:t>
      </w:r>
    </w:p>
    <w:p w14:paraId="4E936065" w14:textId="77777777" w:rsidR="00ED1805" w:rsidRPr="00ED1805" w:rsidRDefault="00ED1805" w:rsidP="00ED1805">
      <w:pPr>
        <w:jc w:val="both"/>
        <w:rPr>
          <w:sz w:val="24"/>
          <w:szCs w:val="24"/>
        </w:rPr>
      </w:pPr>
      <w:r w:rsidRPr="00ED1805">
        <w:rPr>
          <w:noProof/>
          <w:sz w:val="24"/>
          <w:szCs w:val="24"/>
          <w:lang w:val="en-GB" w:eastAsia="en-GB"/>
        </w:rPr>
        <w:lastRenderedPageBreak/>
        <w:drawing>
          <wp:inline distT="0" distB="0" distL="0" distR="0" wp14:anchorId="1B35D44A" wp14:editId="7B1DD240">
            <wp:extent cx="3226158" cy="2352040"/>
            <wp:effectExtent l="0" t="0" r="0" b="0"/>
            <wp:docPr id="9" name="Picture 9"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6678" cy="2381582"/>
                    </a:xfrm>
                    <a:prstGeom prst="rect">
                      <a:avLst/>
                    </a:prstGeom>
                    <a:noFill/>
                    <a:ln>
                      <a:noFill/>
                    </a:ln>
                  </pic:spPr>
                </pic:pic>
              </a:graphicData>
            </a:graphic>
          </wp:inline>
        </w:drawing>
      </w:r>
    </w:p>
    <w:p w14:paraId="06E5F470" w14:textId="77777777" w:rsidR="00ED1805" w:rsidRPr="00ED1805" w:rsidRDefault="00ED1805" w:rsidP="00ED1805">
      <w:pPr>
        <w:jc w:val="both"/>
        <w:rPr>
          <w:sz w:val="24"/>
          <w:szCs w:val="24"/>
        </w:rPr>
      </w:pPr>
    </w:p>
    <w:p w14:paraId="3EDF15D3" w14:textId="77777777" w:rsidR="00ED1805" w:rsidRPr="00ED1805" w:rsidRDefault="00936029" w:rsidP="00936029">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13</w:t>
      </w:r>
      <w:r w:rsidR="00B84163">
        <w:rPr>
          <w:noProof/>
        </w:rPr>
        <w:fldChar w:fldCharType="end"/>
      </w:r>
      <w:r>
        <w:t xml:space="preserve"> - </w:t>
      </w:r>
      <w:r w:rsidR="00ED1805" w:rsidRPr="00ED1805">
        <w:rPr>
          <w:sz w:val="24"/>
          <w:szCs w:val="24"/>
          <w:lang w:val="en-GB"/>
        </w:rPr>
        <w:t>shows the email addresses found using Autopsy</w:t>
      </w:r>
    </w:p>
    <w:p w14:paraId="0F550EC8" w14:textId="77777777" w:rsidR="00ED1805" w:rsidRPr="00ED1805" w:rsidRDefault="00ED1805" w:rsidP="00ED1805">
      <w:pPr>
        <w:jc w:val="both"/>
        <w:rPr>
          <w:sz w:val="24"/>
          <w:szCs w:val="24"/>
          <w:lang w:val="en-GB"/>
        </w:rPr>
      </w:pPr>
    </w:p>
    <w:p w14:paraId="4D24BAF0" w14:textId="77777777" w:rsidR="00ED1805" w:rsidRDefault="00ED1805" w:rsidP="00ED1805">
      <w:pPr>
        <w:numPr>
          <w:ilvl w:val="0"/>
          <w:numId w:val="1"/>
        </w:numPr>
        <w:jc w:val="both"/>
        <w:rPr>
          <w:b/>
          <w:sz w:val="24"/>
          <w:szCs w:val="24"/>
        </w:rPr>
      </w:pPr>
      <w:r w:rsidRPr="00ED1805">
        <w:rPr>
          <w:sz w:val="24"/>
          <w:szCs w:val="24"/>
        </w:rPr>
        <w:t xml:space="preserve"> </w:t>
      </w:r>
      <w:r w:rsidRPr="00DF14E0">
        <w:rPr>
          <w:b/>
          <w:sz w:val="24"/>
          <w:szCs w:val="24"/>
        </w:rPr>
        <w:t xml:space="preserve">Discovered list of videos and documentation </w:t>
      </w:r>
    </w:p>
    <w:p w14:paraId="15247071" w14:textId="77777777" w:rsidR="00DF14E0" w:rsidRPr="00DF14E0" w:rsidRDefault="00DF14E0" w:rsidP="00DF14E0">
      <w:pPr>
        <w:jc w:val="both"/>
        <w:rPr>
          <w:b/>
          <w:sz w:val="24"/>
          <w:szCs w:val="24"/>
        </w:rPr>
      </w:pPr>
    </w:p>
    <w:p w14:paraId="31FA5E11" w14:textId="77777777" w:rsidR="00ED1805" w:rsidRPr="00ED1805" w:rsidRDefault="00ED1805" w:rsidP="00ED1805">
      <w:pPr>
        <w:jc w:val="both"/>
        <w:rPr>
          <w:sz w:val="24"/>
          <w:szCs w:val="24"/>
        </w:rPr>
      </w:pPr>
      <w:r w:rsidRPr="00ED1805">
        <w:rPr>
          <w:sz w:val="24"/>
          <w:szCs w:val="24"/>
        </w:rPr>
        <w:t>After discovering and viewing the video details, John should prepare a brief documentation regarding the contents of each video and the list of videos found. And up on writing the documentations, John should include the timing of when did the video where created, modified, accessed, the forensic tool implemented to extract this files, and their root directory on the file system, in order to maintain the authentication, admissibility and reliability of the evidence obtained by maintaining the chain of custody.</w:t>
      </w:r>
    </w:p>
    <w:p w14:paraId="6CF782CC" w14:textId="77777777" w:rsidR="00EC251C" w:rsidRDefault="00ED1805" w:rsidP="00ED1805">
      <w:pPr>
        <w:jc w:val="both"/>
        <w:rPr>
          <w:sz w:val="24"/>
          <w:szCs w:val="24"/>
        </w:rPr>
      </w:pPr>
      <w:r w:rsidRPr="00ED1805">
        <w:rPr>
          <w:sz w:val="24"/>
          <w:szCs w:val="24"/>
        </w:rPr>
        <w:t>Moreover, the video obtained looks suspicious and they need to be handed it to Mr. Mark Wales who is the chief investigator and who studied criminology. Mark can also see and decided whether the evidence gained has a link with the case or not.</w:t>
      </w:r>
      <w:r w:rsidR="00192B53">
        <w:rPr>
          <w:sz w:val="24"/>
          <w:szCs w:val="24"/>
        </w:rPr>
        <w:t xml:space="preserve"> Besides, Mr. Mark Wales is</w:t>
      </w:r>
      <w:r w:rsidR="00794899">
        <w:rPr>
          <w:sz w:val="24"/>
          <w:szCs w:val="24"/>
        </w:rPr>
        <w:t xml:space="preserve"> the one who have the right to </w:t>
      </w:r>
      <w:r w:rsidR="00192B53">
        <w:rPr>
          <w:sz w:val="24"/>
          <w:szCs w:val="24"/>
        </w:rPr>
        <w:t>give an expert witness</w:t>
      </w:r>
      <w:r w:rsidR="00345F0A">
        <w:rPr>
          <w:sz w:val="24"/>
          <w:szCs w:val="24"/>
        </w:rPr>
        <w:t xml:space="preserve"> by conveying or demonstrating </w:t>
      </w:r>
      <w:r w:rsidR="002B3C84">
        <w:rPr>
          <w:sz w:val="24"/>
          <w:szCs w:val="24"/>
        </w:rPr>
        <w:t>a complicated</w:t>
      </w:r>
      <w:r w:rsidR="00345F0A">
        <w:rPr>
          <w:sz w:val="24"/>
          <w:szCs w:val="24"/>
        </w:rPr>
        <w:t xml:space="preserve"> technical details into a simple and understood </w:t>
      </w:r>
      <w:r w:rsidR="002B3C84">
        <w:rPr>
          <w:sz w:val="24"/>
          <w:szCs w:val="24"/>
        </w:rPr>
        <w:t xml:space="preserve">way or language. Moreover, </w:t>
      </w:r>
      <w:r w:rsidR="0031329E">
        <w:rPr>
          <w:sz w:val="24"/>
          <w:szCs w:val="24"/>
        </w:rPr>
        <w:t>the expert witness is the only one who</w:t>
      </w:r>
      <w:r w:rsidR="00794899">
        <w:rPr>
          <w:sz w:val="24"/>
          <w:szCs w:val="24"/>
        </w:rPr>
        <w:t xml:space="preserve"> can include </w:t>
      </w:r>
      <w:r w:rsidR="0031329E">
        <w:rPr>
          <w:sz w:val="24"/>
          <w:szCs w:val="24"/>
        </w:rPr>
        <w:t>owns</w:t>
      </w:r>
      <w:r w:rsidR="00192B53">
        <w:rPr>
          <w:sz w:val="24"/>
          <w:szCs w:val="24"/>
        </w:rPr>
        <w:t xml:space="preserve"> </w:t>
      </w:r>
      <w:r w:rsidR="003F7520">
        <w:rPr>
          <w:sz w:val="24"/>
          <w:szCs w:val="24"/>
        </w:rPr>
        <w:t>opinion.</w:t>
      </w:r>
      <w:r w:rsidR="00192B53">
        <w:rPr>
          <w:sz w:val="24"/>
          <w:szCs w:val="24"/>
        </w:rPr>
        <w:t xml:space="preserve"> While other witnesses are only </w:t>
      </w:r>
      <w:r w:rsidR="003F7520">
        <w:rPr>
          <w:sz w:val="24"/>
          <w:szCs w:val="24"/>
        </w:rPr>
        <w:t>al</w:t>
      </w:r>
      <w:r w:rsidR="00192B53">
        <w:rPr>
          <w:sz w:val="24"/>
          <w:szCs w:val="24"/>
        </w:rPr>
        <w:t>lowed to justify what they have heard or seen.</w:t>
      </w:r>
      <w:r w:rsidR="003F7520">
        <w:rPr>
          <w:sz w:val="24"/>
          <w:szCs w:val="24"/>
        </w:rPr>
        <w:t xml:space="preserve"> And this is due to the facts that the Judges lack of technical knowledge about the digital evidence. </w:t>
      </w:r>
      <w:r w:rsidR="00192B53">
        <w:rPr>
          <w:sz w:val="24"/>
          <w:szCs w:val="24"/>
        </w:rPr>
        <w:t xml:space="preserve"> </w:t>
      </w:r>
    </w:p>
    <w:p w14:paraId="6E61B708" w14:textId="77777777" w:rsidR="00EC251C" w:rsidRDefault="00EC251C" w:rsidP="00ED1805">
      <w:pPr>
        <w:jc w:val="both"/>
        <w:rPr>
          <w:sz w:val="24"/>
          <w:szCs w:val="24"/>
        </w:rPr>
      </w:pPr>
    </w:p>
    <w:p w14:paraId="35B78F8A" w14:textId="77777777" w:rsidR="00ED1805" w:rsidRPr="00ED1805" w:rsidRDefault="00ED1805" w:rsidP="00ED1805">
      <w:pPr>
        <w:jc w:val="both"/>
        <w:rPr>
          <w:sz w:val="24"/>
          <w:szCs w:val="24"/>
        </w:rPr>
      </w:pPr>
      <w:r w:rsidRPr="00ED1805">
        <w:rPr>
          <w:sz w:val="24"/>
          <w:szCs w:val="24"/>
        </w:rPr>
        <w:t xml:space="preserve">And who knows, the video may also detail a plot of attack in the feature, as the video shows the detailed view of the Fuji airport, military training on the </w:t>
      </w:r>
      <w:r w:rsidRPr="00ED1805">
        <w:rPr>
          <w:sz w:val="24"/>
          <w:szCs w:val="24"/>
        </w:rPr>
        <w:t>camp, the 9-11-2001 attack on the United State of America, terrorist speech and many more similar videos. So it is strongly suggested that John provided a short brief about the documentation to Mr. Mark Wales.</w:t>
      </w:r>
    </w:p>
    <w:p w14:paraId="5E0A6EAF" w14:textId="77777777" w:rsidR="00ED1805" w:rsidRPr="00ED1805" w:rsidRDefault="00ED1805" w:rsidP="00ED1805">
      <w:pPr>
        <w:jc w:val="both"/>
        <w:rPr>
          <w:sz w:val="24"/>
          <w:szCs w:val="24"/>
        </w:rPr>
      </w:pPr>
    </w:p>
    <w:p w14:paraId="51450956" w14:textId="77777777" w:rsidR="00ED1805" w:rsidRDefault="00ED1805" w:rsidP="00ED1805">
      <w:pPr>
        <w:numPr>
          <w:ilvl w:val="0"/>
          <w:numId w:val="1"/>
        </w:numPr>
        <w:jc w:val="both"/>
        <w:rPr>
          <w:b/>
          <w:sz w:val="24"/>
          <w:szCs w:val="24"/>
        </w:rPr>
      </w:pPr>
      <w:r w:rsidRPr="00DF14E0">
        <w:rPr>
          <w:b/>
          <w:sz w:val="24"/>
          <w:szCs w:val="24"/>
        </w:rPr>
        <w:t>Software used to extract the list of terrorist contacts in the Microsoft Outlook</w:t>
      </w:r>
    </w:p>
    <w:p w14:paraId="6084194F" w14:textId="77777777" w:rsidR="00DF14E0" w:rsidRPr="00DF14E0" w:rsidRDefault="00DF14E0" w:rsidP="00DF14E0">
      <w:pPr>
        <w:jc w:val="both"/>
        <w:rPr>
          <w:b/>
          <w:sz w:val="24"/>
          <w:szCs w:val="24"/>
        </w:rPr>
      </w:pPr>
    </w:p>
    <w:p w14:paraId="46CBC936" w14:textId="77777777" w:rsidR="00ED1805" w:rsidRDefault="00ED1805" w:rsidP="00ED1805">
      <w:pPr>
        <w:jc w:val="both"/>
        <w:rPr>
          <w:sz w:val="24"/>
          <w:szCs w:val="24"/>
        </w:rPr>
      </w:pPr>
      <w:r w:rsidRPr="00ED1805">
        <w:rPr>
          <w:sz w:val="24"/>
          <w:szCs w:val="24"/>
        </w:rPr>
        <w:t>To find out the contact list of the suspected terrorist, John should use an email analysis forensic tool such as Paraben Email Examiner. This is because this tool has a powerful email examining capacity. It analysis email archives from the Outlook, Outlook Express, Box, and Mozilla Mail, Microsoft Network(MNS) mail and so on</w:t>
      </w:r>
      <w:r w:rsidR="00616EB5" w:rsidRPr="00616EB5">
        <w:rPr>
          <w:sz w:val="24"/>
          <w:szCs w:val="24"/>
        </w:rPr>
        <w:t xml:space="preserve"> </w:t>
      </w:r>
      <w:sdt>
        <w:sdtPr>
          <w:rPr>
            <w:sz w:val="24"/>
            <w:szCs w:val="24"/>
          </w:rPr>
          <w:id w:val="1189641927"/>
          <w:citation/>
        </w:sdtPr>
        <w:sdtContent>
          <w:r w:rsidR="00616EB5">
            <w:rPr>
              <w:sz w:val="24"/>
              <w:szCs w:val="24"/>
            </w:rPr>
            <w:fldChar w:fldCharType="begin"/>
          </w:r>
          <w:r w:rsidR="00616EB5">
            <w:rPr>
              <w:sz w:val="24"/>
              <w:szCs w:val="24"/>
              <w:lang w:val="en-GB"/>
            </w:rPr>
            <w:instrText xml:space="preserve"> CITATION Phi16 \l 2057 </w:instrText>
          </w:r>
          <w:r w:rsidR="00616EB5">
            <w:rPr>
              <w:sz w:val="24"/>
              <w:szCs w:val="24"/>
            </w:rPr>
            <w:fldChar w:fldCharType="separate"/>
          </w:r>
          <w:r w:rsidR="00DF0E1B" w:rsidRPr="00DF0E1B">
            <w:rPr>
              <w:noProof/>
              <w:sz w:val="24"/>
              <w:szCs w:val="24"/>
              <w:lang w:val="en-GB"/>
            </w:rPr>
            <w:t>[18]</w:t>
          </w:r>
          <w:r w:rsidR="00616EB5">
            <w:rPr>
              <w:sz w:val="24"/>
              <w:szCs w:val="24"/>
            </w:rPr>
            <w:fldChar w:fldCharType="end"/>
          </w:r>
        </w:sdtContent>
      </w:sdt>
      <w:r w:rsidRPr="00ED1805">
        <w:rPr>
          <w:sz w:val="24"/>
          <w:szCs w:val="24"/>
        </w:rPr>
        <w:t xml:space="preserve">.  </w:t>
      </w:r>
    </w:p>
    <w:p w14:paraId="12F2EA79" w14:textId="77777777" w:rsidR="00ED1805" w:rsidRPr="00ED1805" w:rsidRDefault="00ED1805" w:rsidP="00ED1805">
      <w:pPr>
        <w:jc w:val="both"/>
        <w:rPr>
          <w:sz w:val="24"/>
          <w:szCs w:val="24"/>
        </w:rPr>
      </w:pPr>
    </w:p>
    <w:p w14:paraId="0C19CCDF" w14:textId="77777777" w:rsidR="00ED1805" w:rsidRPr="00DF14E0" w:rsidRDefault="00ED1805" w:rsidP="00ED1805">
      <w:pPr>
        <w:numPr>
          <w:ilvl w:val="0"/>
          <w:numId w:val="1"/>
        </w:numPr>
        <w:jc w:val="both"/>
        <w:rPr>
          <w:b/>
          <w:sz w:val="24"/>
          <w:szCs w:val="24"/>
        </w:rPr>
      </w:pPr>
      <w:r w:rsidRPr="00DF14E0">
        <w:rPr>
          <w:b/>
          <w:sz w:val="24"/>
          <w:szCs w:val="24"/>
        </w:rPr>
        <w:t xml:space="preserve">Excel sheets discovered  </w:t>
      </w:r>
    </w:p>
    <w:p w14:paraId="54D5413B" w14:textId="77777777" w:rsidR="00DF14E0" w:rsidRPr="00DF14E0" w:rsidRDefault="00DF14E0" w:rsidP="00DF14E0">
      <w:pPr>
        <w:jc w:val="both"/>
        <w:rPr>
          <w:b/>
          <w:sz w:val="28"/>
          <w:szCs w:val="28"/>
        </w:rPr>
      </w:pPr>
    </w:p>
    <w:p w14:paraId="14345372" w14:textId="77777777" w:rsidR="00ED1805" w:rsidRPr="00ED1805" w:rsidRDefault="00ED1805" w:rsidP="00ED1805">
      <w:pPr>
        <w:jc w:val="both"/>
        <w:rPr>
          <w:sz w:val="24"/>
          <w:szCs w:val="24"/>
        </w:rPr>
      </w:pPr>
      <w:r w:rsidRPr="00ED1805">
        <w:rPr>
          <w:sz w:val="24"/>
          <w:szCs w:val="24"/>
        </w:rPr>
        <w:t xml:space="preserve"> To investigate the contents of the excel sheets which are protected with a password, John first needs to crack a password using an OSForensic tool. See the screengrab below.</w:t>
      </w:r>
    </w:p>
    <w:p w14:paraId="3671FC2E" w14:textId="77777777" w:rsidR="00ED1805" w:rsidRPr="00ED1805" w:rsidRDefault="00ED1805" w:rsidP="00ED1805">
      <w:pPr>
        <w:jc w:val="both"/>
        <w:rPr>
          <w:i/>
          <w:iCs/>
          <w:sz w:val="24"/>
          <w:szCs w:val="24"/>
          <w:lang w:val="en-GB"/>
        </w:rPr>
      </w:pPr>
      <w:r w:rsidRPr="00ED1805">
        <w:rPr>
          <w:i/>
          <w:iCs/>
          <w:noProof/>
          <w:sz w:val="24"/>
          <w:szCs w:val="24"/>
          <w:lang w:val="en-GB" w:eastAsia="en-GB"/>
        </w:rPr>
        <w:drawing>
          <wp:inline distT="0" distB="0" distL="0" distR="0" wp14:anchorId="4217EA5E" wp14:editId="2A870193">
            <wp:extent cx="2871989" cy="3171137"/>
            <wp:effectExtent l="0" t="0" r="5080" b="0"/>
            <wp:docPr id="1" name="Picture 1" descr="C:\Users\s151438\AppData\Local\Microsoft\Windows\INetCache\Content.Word\Capture.2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s151438\AppData\Local\Microsoft\Windows\INetCache\Content.Word\Capture.22JP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5013" cy="3207601"/>
                    </a:xfrm>
                    <a:prstGeom prst="rect">
                      <a:avLst/>
                    </a:prstGeom>
                    <a:noFill/>
                    <a:ln>
                      <a:noFill/>
                    </a:ln>
                  </pic:spPr>
                </pic:pic>
              </a:graphicData>
            </a:graphic>
          </wp:inline>
        </w:drawing>
      </w:r>
    </w:p>
    <w:p w14:paraId="4DE43A4A" w14:textId="77777777" w:rsidR="00ED1805" w:rsidRDefault="00936029" w:rsidP="00936029">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14</w:t>
      </w:r>
      <w:r w:rsidR="00B84163">
        <w:rPr>
          <w:noProof/>
        </w:rPr>
        <w:fldChar w:fldCharType="end"/>
      </w:r>
      <w:r>
        <w:t xml:space="preserve"> </w:t>
      </w:r>
      <w:r w:rsidR="009F5A5D">
        <w:t xml:space="preserve">- </w:t>
      </w:r>
      <w:r w:rsidR="009F5A5D" w:rsidRPr="00ED1805">
        <w:rPr>
          <w:sz w:val="24"/>
          <w:szCs w:val="24"/>
          <w:lang w:val="en-GB"/>
        </w:rPr>
        <w:t>shows</w:t>
      </w:r>
      <w:r w:rsidR="00ED1805" w:rsidRPr="00ED1805">
        <w:rPr>
          <w:sz w:val="24"/>
          <w:szCs w:val="24"/>
          <w:lang w:val="en-GB"/>
        </w:rPr>
        <w:t xml:space="preserve"> </w:t>
      </w:r>
      <w:r w:rsidR="009F5A5D" w:rsidRPr="00ED1805">
        <w:rPr>
          <w:sz w:val="24"/>
          <w:szCs w:val="24"/>
          <w:lang w:val="en-GB"/>
        </w:rPr>
        <w:t>the password</w:t>
      </w:r>
      <w:r w:rsidR="00ED1805" w:rsidRPr="00ED1805">
        <w:rPr>
          <w:sz w:val="24"/>
          <w:szCs w:val="24"/>
          <w:lang w:val="en-GB"/>
        </w:rPr>
        <w:t xml:space="preserve"> of </w:t>
      </w:r>
      <w:r w:rsidR="009F5A5D" w:rsidRPr="00ED1805">
        <w:rPr>
          <w:sz w:val="24"/>
          <w:szCs w:val="24"/>
          <w:lang w:val="en-GB"/>
        </w:rPr>
        <w:t>the Excel</w:t>
      </w:r>
      <w:r w:rsidR="00ED1805" w:rsidRPr="00ED1805">
        <w:rPr>
          <w:sz w:val="24"/>
          <w:szCs w:val="24"/>
          <w:lang w:val="en-GB"/>
        </w:rPr>
        <w:t xml:space="preserve"> file was cracked and it is found to be “money”.</w:t>
      </w:r>
    </w:p>
    <w:p w14:paraId="479D10F5" w14:textId="77777777" w:rsidR="00ED1805" w:rsidRPr="00ED1805" w:rsidRDefault="00ED1805" w:rsidP="00ED1805">
      <w:pPr>
        <w:jc w:val="both"/>
        <w:rPr>
          <w:i/>
          <w:iCs/>
          <w:sz w:val="24"/>
          <w:szCs w:val="24"/>
          <w:lang w:val="en-GB"/>
        </w:rPr>
      </w:pPr>
    </w:p>
    <w:p w14:paraId="6FA06C4E" w14:textId="77777777" w:rsidR="00ED1805" w:rsidRPr="00ED1805" w:rsidRDefault="00ED1805" w:rsidP="00ED1805">
      <w:pPr>
        <w:jc w:val="both"/>
        <w:rPr>
          <w:sz w:val="24"/>
          <w:szCs w:val="24"/>
        </w:rPr>
      </w:pPr>
      <w:r w:rsidRPr="00ED1805">
        <w:rPr>
          <w:sz w:val="24"/>
          <w:szCs w:val="24"/>
        </w:rPr>
        <w:t>Then using the password “money” to the excel sheet, John be able to find the following bank account names and details of inflow of funds to the account.</w:t>
      </w:r>
    </w:p>
    <w:p w14:paraId="7867DC5A" w14:textId="77777777" w:rsidR="00ED1805" w:rsidRPr="00ED1805" w:rsidRDefault="00ED1805" w:rsidP="00ED1805">
      <w:pPr>
        <w:jc w:val="both"/>
        <w:rPr>
          <w:i/>
          <w:iCs/>
          <w:sz w:val="24"/>
          <w:szCs w:val="24"/>
          <w:lang w:val="en-GB"/>
        </w:rPr>
      </w:pPr>
      <w:r w:rsidRPr="00ED1805">
        <w:rPr>
          <w:i/>
          <w:iCs/>
          <w:noProof/>
          <w:sz w:val="24"/>
          <w:szCs w:val="24"/>
          <w:lang w:val="en-GB" w:eastAsia="en-GB"/>
        </w:rPr>
        <w:lastRenderedPageBreak/>
        <w:drawing>
          <wp:inline distT="0" distB="0" distL="0" distR="0" wp14:anchorId="18542DAF" wp14:editId="70695EC6">
            <wp:extent cx="3406462" cy="2485612"/>
            <wp:effectExtent l="0" t="0" r="3810" b="0"/>
            <wp:docPr id="8" name="Picture 8" descr="Capture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pture9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31227" cy="2503683"/>
                    </a:xfrm>
                    <a:prstGeom prst="rect">
                      <a:avLst/>
                    </a:prstGeom>
                    <a:noFill/>
                    <a:ln>
                      <a:noFill/>
                    </a:ln>
                  </pic:spPr>
                </pic:pic>
              </a:graphicData>
            </a:graphic>
          </wp:inline>
        </w:drawing>
      </w:r>
    </w:p>
    <w:p w14:paraId="437D57D0" w14:textId="77777777" w:rsidR="00ED1805" w:rsidRPr="00ED1805" w:rsidRDefault="00936029" w:rsidP="00936029">
      <w:pPr>
        <w:pStyle w:val="Caption"/>
        <w:rPr>
          <w:i w:val="0"/>
          <w:iCs w:val="0"/>
          <w:sz w:val="24"/>
          <w:szCs w:val="24"/>
          <w:lang w:val="en-GB"/>
        </w:rPr>
      </w:pPr>
      <w:r>
        <w:t xml:space="preserve">Figure </w:t>
      </w:r>
      <w:r w:rsidR="00B84163">
        <w:rPr>
          <w:noProof/>
        </w:rPr>
        <w:fldChar w:fldCharType="begin"/>
      </w:r>
      <w:r w:rsidR="00B84163">
        <w:rPr>
          <w:noProof/>
        </w:rPr>
        <w:instrText xml:space="preserve"> SEQ Figure \* ARABIC </w:instrText>
      </w:r>
      <w:r w:rsidR="00B84163">
        <w:rPr>
          <w:noProof/>
        </w:rPr>
        <w:fldChar w:fldCharType="separate"/>
      </w:r>
      <w:r w:rsidR="005E65B1">
        <w:rPr>
          <w:noProof/>
        </w:rPr>
        <w:t>15</w:t>
      </w:r>
      <w:r w:rsidR="00B84163">
        <w:rPr>
          <w:noProof/>
        </w:rPr>
        <w:fldChar w:fldCharType="end"/>
      </w:r>
      <w:r>
        <w:t xml:space="preserve"> </w:t>
      </w:r>
      <w:r w:rsidR="009F5A5D">
        <w:t>- shows</w:t>
      </w:r>
      <w:r w:rsidR="00ED1805" w:rsidRPr="00ED1805">
        <w:rPr>
          <w:sz w:val="24"/>
          <w:szCs w:val="24"/>
          <w:lang w:val="en-GB"/>
        </w:rPr>
        <w:t xml:space="preserve"> the content of the excel sheet</w:t>
      </w:r>
    </w:p>
    <w:p w14:paraId="3A9EAECA" w14:textId="77777777" w:rsidR="00ED1805" w:rsidRPr="00ED1805" w:rsidRDefault="00ED1805" w:rsidP="00ED1805">
      <w:pPr>
        <w:jc w:val="both"/>
        <w:rPr>
          <w:sz w:val="24"/>
          <w:szCs w:val="24"/>
        </w:rPr>
      </w:pPr>
    </w:p>
    <w:p w14:paraId="74A44842" w14:textId="77777777" w:rsidR="00ED1805" w:rsidRDefault="00ED1805" w:rsidP="00ED1805">
      <w:pPr>
        <w:numPr>
          <w:ilvl w:val="0"/>
          <w:numId w:val="1"/>
        </w:numPr>
        <w:jc w:val="both"/>
        <w:rPr>
          <w:b/>
          <w:sz w:val="24"/>
          <w:szCs w:val="24"/>
        </w:rPr>
      </w:pPr>
      <w:r w:rsidRPr="00DF14E0">
        <w:rPr>
          <w:b/>
          <w:sz w:val="24"/>
          <w:szCs w:val="24"/>
        </w:rPr>
        <w:t>Report to be given to Mr. Mark Wales</w:t>
      </w:r>
    </w:p>
    <w:p w14:paraId="5D74F3C0" w14:textId="77777777" w:rsidR="00211A85" w:rsidRDefault="00211A85" w:rsidP="00211A85">
      <w:pPr>
        <w:jc w:val="both"/>
        <w:rPr>
          <w:b/>
          <w:sz w:val="24"/>
          <w:szCs w:val="24"/>
        </w:rPr>
      </w:pPr>
    </w:p>
    <w:p w14:paraId="6AB7FC9E" w14:textId="77777777" w:rsidR="003A1195" w:rsidRDefault="00BD726F" w:rsidP="00211A85">
      <w:pPr>
        <w:jc w:val="both"/>
        <w:rPr>
          <w:sz w:val="24"/>
          <w:szCs w:val="24"/>
        </w:rPr>
      </w:pPr>
      <w:r>
        <w:rPr>
          <w:sz w:val="24"/>
          <w:szCs w:val="24"/>
        </w:rPr>
        <w:t xml:space="preserve"> Digital analysis has been conducted on the image of the source data using the digital forensic tools </w:t>
      </w:r>
      <w:r w:rsidR="003A1195">
        <w:rPr>
          <w:sz w:val="24"/>
          <w:szCs w:val="24"/>
        </w:rPr>
        <w:t xml:space="preserve">FTK, Autopsy, Paraben and OS </w:t>
      </w:r>
      <w:r w:rsidR="00A86D52">
        <w:rPr>
          <w:sz w:val="24"/>
          <w:szCs w:val="24"/>
        </w:rPr>
        <w:t>Forensics</w:t>
      </w:r>
      <w:r w:rsidR="003A1195">
        <w:rPr>
          <w:sz w:val="24"/>
          <w:szCs w:val="24"/>
        </w:rPr>
        <w:t>.</w:t>
      </w:r>
    </w:p>
    <w:p w14:paraId="2F631A82" w14:textId="77777777" w:rsidR="00A86D52" w:rsidRDefault="003A1195" w:rsidP="00211A85">
      <w:pPr>
        <w:jc w:val="both"/>
        <w:rPr>
          <w:sz w:val="24"/>
          <w:szCs w:val="24"/>
        </w:rPr>
      </w:pPr>
      <w:r>
        <w:rPr>
          <w:sz w:val="24"/>
          <w:szCs w:val="24"/>
        </w:rPr>
        <w:t>Upon the investigation of the digital data</w:t>
      </w:r>
      <w:r w:rsidR="00DB574C">
        <w:rPr>
          <w:sz w:val="24"/>
          <w:szCs w:val="24"/>
        </w:rPr>
        <w:t xml:space="preserve"> image using</w:t>
      </w:r>
      <w:r>
        <w:rPr>
          <w:sz w:val="24"/>
          <w:szCs w:val="24"/>
        </w:rPr>
        <w:t xml:space="preserve"> the FTK tool, it is discovery </w:t>
      </w:r>
      <w:r w:rsidR="00DB574C">
        <w:rPr>
          <w:sz w:val="24"/>
          <w:szCs w:val="24"/>
        </w:rPr>
        <w:t xml:space="preserve">that the fifty eight items where checked </w:t>
      </w:r>
      <w:r w:rsidR="00A86D52">
        <w:rPr>
          <w:sz w:val="24"/>
          <w:szCs w:val="24"/>
        </w:rPr>
        <w:t xml:space="preserve"> </w:t>
      </w:r>
      <w:r w:rsidR="00DB574C">
        <w:rPr>
          <w:sz w:val="24"/>
          <w:szCs w:val="24"/>
        </w:rPr>
        <w:t>out of which out of which are fourteen documents, twenty two graphs , and ten folders seven file systems, where discovered.  The graphs discovered depicts the detail</w:t>
      </w:r>
      <w:r w:rsidR="00D52BB2">
        <w:rPr>
          <w:sz w:val="24"/>
          <w:szCs w:val="24"/>
        </w:rPr>
        <w:t>ed</w:t>
      </w:r>
      <w:r w:rsidR="00DB574C">
        <w:rPr>
          <w:sz w:val="24"/>
          <w:szCs w:val="24"/>
        </w:rPr>
        <w:t xml:space="preserve"> view</w:t>
      </w:r>
      <w:r w:rsidR="00D52BB2">
        <w:rPr>
          <w:sz w:val="24"/>
          <w:szCs w:val="24"/>
        </w:rPr>
        <w:t xml:space="preserve"> and map of the London</w:t>
      </w:r>
      <w:r w:rsidR="00DB574C">
        <w:rPr>
          <w:sz w:val="24"/>
          <w:szCs w:val="24"/>
        </w:rPr>
        <w:t xml:space="preserve"> </w:t>
      </w:r>
      <w:r w:rsidR="00D52BB2">
        <w:rPr>
          <w:sz w:val="24"/>
          <w:szCs w:val="24"/>
        </w:rPr>
        <w:t>airport,</w:t>
      </w:r>
      <w:r w:rsidR="00607E70">
        <w:rPr>
          <w:sz w:val="24"/>
          <w:szCs w:val="24"/>
        </w:rPr>
        <w:t xml:space="preserve"> London</w:t>
      </w:r>
      <w:r w:rsidR="005262D3">
        <w:rPr>
          <w:sz w:val="24"/>
          <w:szCs w:val="24"/>
        </w:rPr>
        <w:t xml:space="preserve"> </w:t>
      </w:r>
      <w:r w:rsidR="00607E70">
        <w:rPr>
          <w:sz w:val="24"/>
          <w:szCs w:val="24"/>
        </w:rPr>
        <w:t>Bridge, Hotels,</w:t>
      </w:r>
      <w:r w:rsidR="00D52BB2">
        <w:rPr>
          <w:sz w:val="24"/>
          <w:szCs w:val="24"/>
        </w:rPr>
        <w:t xml:space="preserve"> and maps along </w:t>
      </w:r>
      <w:r w:rsidR="005262D3">
        <w:rPr>
          <w:sz w:val="24"/>
          <w:szCs w:val="24"/>
        </w:rPr>
        <w:t>with passport</w:t>
      </w:r>
      <w:r w:rsidR="00D52BB2">
        <w:rPr>
          <w:sz w:val="24"/>
          <w:szCs w:val="24"/>
        </w:rPr>
        <w:t xml:space="preserve"> of women.</w:t>
      </w:r>
    </w:p>
    <w:p w14:paraId="07FCB04B" w14:textId="77777777" w:rsidR="0080438E" w:rsidRDefault="0080438E" w:rsidP="00211A85">
      <w:pPr>
        <w:jc w:val="both"/>
        <w:rPr>
          <w:sz w:val="24"/>
          <w:szCs w:val="24"/>
        </w:rPr>
      </w:pPr>
    </w:p>
    <w:p w14:paraId="0403D02B" w14:textId="77777777" w:rsidR="0080438E" w:rsidRDefault="000B5FBC" w:rsidP="00211A85">
      <w:pPr>
        <w:jc w:val="both"/>
        <w:rPr>
          <w:sz w:val="24"/>
          <w:szCs w:val="24"/>
        </w:rPr>
      </w:pPr>
      <w:r>
        <w:rPr>
          <w:sz w:val="24"/>
          <w:szCs w:val="24"/>
        </w:rPr>
        <w:t xml:space="preserve">Files with bad extension, and stenographic files were as also </w:t>
      </w:r>
      <w:r w:rsidR="00605EF4">
        <w:rPr>
          <w:sz w:val="24"/>
          <w:szCs w:val="24"/>
        </w:rPr>
        <w:t>discovered, the content</w:t>
      </w:r>
      <w:r>
        <w:rPr>
          <w:sz w:val="24"/>
          <w:szCs w:val="24"/>
        </w:rPr>
        <w:t xml:space="preserve"> of these files is also revealed by changing the file extension. </w:t>
      </w:r>
    </w:p>
    <w:p w14:paraId="2155A776" w14:textId="77777777" w:rsidR="0080438E" w:rsidRDefault="0080438E" w:rsidP="00211A85">
      <w:pPr>
        <w:jc w:val="both"/>
        <w:rPr>
          <w:sz w:val="24"/>
          <w:szCs w:val="24"/>
        </w:rPr>
      </w:pPr>
      <w:r>
        <w:rPr>
          <w:sz w:val="24"/>
          <w:szCs w:val="24"/>
        </w:rPr>
        <w:t>Two password protected documents were also and using the OS Forensic tool the password of these tools was cracked.</w:t>
      </w:r>
    </w:p>
    <w:p w14:paraId="6E06294A" w14:textId="77777777" w:rsidR="00EA7132" w:rsidRDefault="0080438E" w:rsidP="00211A85">
      <w:pPr>
        <w:jc w:val="both"/>
        <w:rPr>
          <w:sz w:val="24"/>
          <w:szCs w:val="24"/>
        </w:rPr>
      </w:pPr>
      <w:r>
        <w:rPr>
          <w:sz w:val="24"/>
          <w:szCs w:val="24"/>
        </w:rPr>
        <w:t>The content of the email files and their address was also examined using the Email examiner tool called Paraben</w:t>
      </w:r>
      <w:r w:rsidR="00EA7132">
        <w:rPr>
          <w:sz w:val="24"/>
          <w:szCs w:val="24"/>
        </w:rPr>
        <w:t xml:space="preserve">. </w:t>
      </w:r>
    </w:p>
    <w:p w14:paraId="7D6AEA66" w14:textId="77777777" w:rsidR="00787BF3" w:rsidRDefault="00787BF3" w:rsidP="00211A85">
      <w:pPr>
        <w:jc w:val="both"/>
        <w:rPr>
          <w:sz w:val="24"/>
          <w:szCs w:val="24"/>
        </w:rPr>
      </w:pPr>
      <w:r>
        <w:rPr>
          <w:sz w:val="24"/>
          <w:szCs w:val="24"/>
        </w:rPr>
        <w:t>The files located in the unallocated spaced and slack space are also check for useful digital information.</w:t>
      </w:r>
    </w:p>
    <w:p w14:paraId="09AF4843" w14:textId="77777777" w:rsidR="00EA7132" w:rsidRDefault="00EA7132" w:rsidP="00211A85">
      <w:pPr>
        <w:jc w:val="both"/>
        <w:rPr>
          <w:sz w:val="24"/>
          <w:szCs w:val="24"/>
        </w:rPr>
      </w:pPr>
    </w:p>
    <w:p w14:paraId="2473F9E6" w14:textId="77777777" w:rsidR="000C05BD" w:rsidRDefault="00EA7132" w:rsidP="00ED1805">
      <w:pPr>
        <w:jc w:val="both"/>
        <w:rPr>
          <w:sz w:val="24"/>
          <w:szCs w:val="24"/>
        </w:rPr>
      </w:pPr>
      <w:r>
        <w:rPr>
          <w:sz w:val="24"/>
          <w:szCs w:val="24"/>
        </w:rPr>
        <w:t>While conducting the analysis using the FTK software thirteen video file was discovered</w:t>
      </w:r>
      <w:r w:rsidR="0072003B">
        <w:rPr>
          <w:sz w:val="24"/>
          <w:szCs w:val="24"/>
        </w:rPr>
        <w:t>, and after a closely</w:t>
      </w:r>
      <w:r>
        <w:rPr>
          <w:sz w:val="24"/>
          <w:szCs w:val="24"/>
        </w:rPr>
        <w:t xml:space="preserve"> watching the contents of the each video </w:t>
      </w:r>
      <w:r w:rsidR="0072003B">
        <w:rPr>
          <w:sz w:val="24"/>
          <w:szCs w:val="24"/>
        </w:rPr>
        <w:t xml:space="preserve">it’s </w:t>
      </w:r>
      <w:r>
        <w:rPr>
          <w:sz w:val="24"/>
          <w:szCs w:val="24"/>
        </w:rPr>
        <w:t>disc</w:t>
      </w:r>
      <w:r w:rsidR="0072003B">
        <w:rPr>
          <w:sz w:val="24"/>
          <w:szCs w:val="24"/>
        </w:rPr>
        <w:t>overed that the all the video shows an act and speech of the tourism. As this created suspicion</w:t>
      </w:r>
      <w:r w:rsidR="006B21FB">
        <w:rPr>
          <w:sz w:val="24"/>
          <w:szCs w:val="24"/>
        </w:rPr>
        <w:t xml:space="preserve"> to the incident handle, the video contents will be send to you for further investigations.</w:t>
      </w:r>
    </w:p>
    <w:p w14:paraId="1046B1F1" w14:textId="77777777" w:rsidR="00ED1805" w:rsidRDefault="000C05BD" w:rsidP="00ED1805">
      <w:pPr>
        <w:jc w:val="both"/>
        <w:rPr>
          <w:sz w:val="24"/>
          <w:szCs w:val="24"/>
        </w:rPr>
      </w:pPr>
      <w:r>
        <w:rPr>
          <w:sz w:val="24"/>
          <w:szCs w:val="24"/>
        </w:rPr>
        <w:t xml:space="preserve">See the attached file located on </w:t>
      </w:r>
      <w:r w:rsidRPr="00ED1805">
        <w:rPr>
          <w:sz w:val="24"/>
          <w:szCs w:val="24"/>
        </w:rPr>
        <w:t>the</w:t>
      </w:r>
      <w:r w:rsidR="00ED1805" w:rsidRPr="00ED1805">
        <w:rPr>
          <w:sz w:val="24"/>
          <w:szCs w:val="24"/>
        </w:rPr>
        <w:t xml:space="preserve"> </w:t>
      </w:r>
      <w:r w:rsidR="001F2267" w:rsidRPr="00ED1805">
        <w:rPr>
          <w:sz w:val="24"/>
          <w:szCs w:val="24"/>
        </w:rPr>
        <w:t>appendix</w:t>
      </w:r>
      <w:r>
        <w:rPr>
          <w:sz w:val="24"/>
          <w:szCs w:val="24"/>
        </w:rPr>
        <w:t xml:space="preserve"> section</w:t>
      </w:r>
      <w:r w:rsidR="001F2267" w:rsidRPr="00ED1805">
        <w:rPr>
          <w:sz w:val="24"/>
          <w:szCs w:val="24"/>
        </w:rPr>
        <w:t>.</w:t>
      </w:r>
    </w:p>
    <w:p w14:paraId="032525AC" w14:textId="77777777" w:rsidR="000C05BD" w:rsidRDefault="000C05BD" w:rsidP="00ED1805">
      <w:pPr>
        <w:jc w:val="both"/>
        <w:rPr>
          <w:sz w:val="24"/>
          <w:szCs w:val="24"/>
        </w:rPr>
      </w:pPr>
    </w:p>
    <w:p w14:paraId="4322F706" w14:textId="77777777" w:rsidR="003A57E3" w:rsidRPr="000C05BD" w:rsidRDefault="000C05BD" w:rsidP="00ED1805">
      <w:pPr>
        <w:jc w:val="both"/>
        <w:rPr>
          <w:b/>
          <w:sz w:val="24"/>
          <w:szCs w:val="24"/>
        </w:rPr>
      </w:pPr>
      <w:commentRangeStart w:id="2"/>
      <w:r w:rsidRPr="000C05BD">
        <w:rPr>
          <w:b/>
          <w:sz w:val="24"/>
          <w:szCs w:val="24"/>
        </w:rPr>
        <w:t>Conclusions</w:t>
      </w:r>
      <w:commentRangeEnd w:id="2"/>
      <w:r w:rsidR="007B0D65">
        <w:rPr>
          <w:rStyle w:val="CommentReference"/>
        </w:rPr>
        <w:commentReference w:id="2"/>
      </w:r>
    </w:p>
    <w:p w14:paraId="2F6B7C39" w14:textId="77777777" w:rsidR="00CD3D37" w:rsidRDefault="00F573F8" w:rsidP="00ED1805">
      <w:pPr>
        <w:jc w:val="both"/>
        <w:rPr>
          <w:sz w:val="24"/>
          <w:szCs w:val="24"/>
        </w:rPr>
      </w:pPr>
      <w:r>
        <w:rPr>
          <w:sz w:val="24"/>
          <w:szCs w:val="24"/>
        </w:rPr>
        <w:t xml:space="preserve">For the best analytic result of the digital </w:t>
      </w:r>
      <w:r w:rsidR="00CD3D37">
        <w:rPr>
          <w:sz w:val="24"/>
          <w:szCs w:val="24"/>
        </w:rPr>
        <w:t>information research</w:t>
      </w:r>
      <w:r>
        <w:rPr>
          <w:sz w:val="24"/>
          <w:szCs w:val="24"/>
        </w:rPr>
        <w:t xml:space="preserve"> about the most important and commonly used forensic tools were conducted. The pros and cons of each tool has been </w:t>
      </w:r>
      <w:r w:rsidR="00336BF5">
        <w:rPr>
          <w:sz w:val="24"/>
          <w:szCs w:val="24"/>
        </w:rPr>
        <w:t>also briefly discussed.</w:t>
      </w:r>
    </w:p>
    <w:p w14:paraId="4989556C" w14:textId="77777777" w:rsidR="00F05FDF" w:rsidRDefault="00F05FDF" w:rsidP="00ED1805">
      <w:pPr>
        <w:jc w:val="both"/>
        <w:rPr>
          <w:sz w:val="24"/>
          <w:szCs w:val="24"/>
        </w:rPr>
      </w:pPr>
    </w:p>
    <w:p w14:paraId="349EEB59" w14:textId="77777777" w:rsidR="000C05BD" w:rsidRDefault="00F573F8" w:rsidP="00ED1805">
      <w:pPr>
        <w:jc w:val="both"/>
        <w:rPr>
          <w:sz w:val="24"/>
          <w:szCs w:val="24"/>
        </w:rPr>
      </w:pPr>
      <w:r>
        <w:rPr>
          <w:sz w:val="24"/>
          <w:szCs w:val="24"/>
        </w:rPr>
        <w:t>Finally,</w:t>
      </w:r>
      <w:r w:rsidR="000C05BD">
        <w:rPr>
          <w:sz w:val="24"/>
          <w:szCs w:val="24"/>
        </w:rPr>
        <w:t xml:space="preserve"> digital evidence were successfully </w:t>
      </w:r>
      <w:r w:rsidR="00B76DFD">
        <w:rPr>
          <w:sz w:val="24"/>
          <w:szCs w:val="24"/>
        </w:rPr>
        <w:t>gathered</w:t>
      </w:r>
      <w:r w:rsidR="000C05BD">
        <w:rPr>
          <w:sz w:val="24"/>
          <w:szCs w:val="24"/>
        </w:rPr>
        <w:t xml:space="preserve">. </w:t>
      </w:r>
      <w:r w:rsidR="0084367D">
        <w:rPr>
          <w:sz w:val="24"/>
          <w:szCs w:val="24"/>
        </w:rPr>
        <w:t xml:space="preserve">All the </w:t>
      </w:r>
      <w:r w:rsidR="00B76DFD">
        <w:rPr>
          <w:sz w:val="24"/>
          <w:szCs w:val="24"/>
        </w:rPr>
        <w:t>necessary digital forensics methodology</w:t>
      </w:r>
      <w:r w:rsidR="0084367D">
        <w:rPr>
          <w:sz w:val="24"/>
          <w:szCs w:val="24"/>
        </w:rPr>
        <w:t xml:space="preserve"> and procedures were </w:t>
      </w:r>
      <w:r>
        <w:rPr>
          <w:sz w:val="24"/>
          <w:szCs w:val="24"/>
        </w:rPr>
        <w:t>followed. And</w:t>
      </w:r>
      <w:r w:rsidR="0084367D">
        <w:rPr>
          <w:sz w:val="24"/>
          <w:szCs w:val="24"/>
        </w:rPr>
        <w:t xml:space="preserve"> up on the careful follow up of the methodology</w:t>
      </w:r>
      <w:r w:rsidR="00197144">
        <w:rPr>
          <w:sz w:val="24"/>
          <w:szCs w:val="24"/>
        </w:rPr>
        <w:t>,</w:t>
      </w:r>
      <w:r w:rsidR="0084367D">
        <w:rPr>
          <w:sz w:val="24"/>
          <w:szCs w:val="24"/>
        </w:rPr>
        <w:t xml:space="preserve"> an authentic and admissible di</w:t>
      </w:r>
      <w:r>
        <w:rPr>
          <w:sz w:val="24"/>
          <w:szCs w:val="24"/>
        </w:rPr>
        <w:t>gital evidence was collected, analyzed</w:t>
      </w:r>
      <w:r w:rsidR="00CD3D37">
        <w:rPr>
          <w:sz w:val="24"/>
          <w:szCs w:val="24"/>
        </w:rPr>
        <w:t xml:space="preserve"> and </w:t>
      </w:r>
      <w:r w:rsidR="00197144">
        <w:rPr>
          <w:sz w:val="24"/>
          <w:szCs w:val="24"/>
        </w:rPr>
        <w:t xml:space="preserve">once, </w:t>
      </w:r>
      <w:r w:rsidR="00CD3D37">
        <w:rPr>
          <w:sz w:val="24"/>
          <w:szCs w:val="24"/>
        </w:rPr>
        <w:t>useful</w:t>
      </w:r>
      <w:r w:rsidR="00197144">
        <w:rPr>
          <w:sz w:val="24"/>
          <w:szCs w:val="24"/>
        </w:rPr>
        <w:t xml:space="preserve"> and uncorrupted digital </w:t>
      </w:r>
      <w:r w:rsidR="00CD3D37">
        <w:rPr>
          <w:sz w:val="24"/>
          <w:szCs w:val="24"/>
        </w:rPr>
        <w:t>information</w:t>
      </w:r>
      <w:r>
        <w:rPr>
          <w:sz w:val="24"/>
          <w:szCs w:val="24"/>
        </w:rPr>
        <w:t xml:space="preserve"> </w:t>
      </w:r>
      <w:r w:rsidR="00197144">
        <w:rPr>
          <w:sz w:val="24"/>
          <w:szCs w:val="24"/>
        </w:rPr>
        <w:t xml:space="preserve">were gathered </w:t>
      </w:r>
      <w:r w:rsidR="00CD3D37">
        <w:rPr>
          <w:sz w:val="24"/>
          <w:szCs w:val="24"/>
        </w:rPr>
        <w:t xml:space="preserve">a report was </w:t>
      </w:r>
      <w:r w:rsidR="00F05FDF">
        <w:rPr>
          <w:sz w:val="24"/>
          <w:szCs w:val="24"/>
        </w:rPr>
        <w:t>drafted</w:t>
      </w:r>
      <w:r>
        <w:rPr>
          <w:sz w:val="24"/>
          <w:szCs w:val="24"/>
        </w:rPr>
        <w:t xml:space="preserve"> to the investigator so that and an expert witness related can be presented to the law of court. </w:t>
      </w:r>
    </w:p>
    <w:p w14:paraId="4FB78A60" w14:textId="77777777" w:rsidR="003A57E3" w:rsidRDefault="003A57E3" w:rsidP="00ED1805">
      <w:pPr>
        <w:jc w:val="both"/>
        <w:rPr>
          <w:sz w:val="24"/>
          <w:szCs w:val="24"/>
        </w:rPr>
      </w:pPr>
    </w:p>
    <w:p w14:paraId="4F4464EF" w14:textId="77777777" w:rsidR="003A57E3" w:rsidRPr="00ED1805" w:rsidRDefault="003A57E3" w:rsidP="00ED1805">
      <w:pPr>
        <w:jc w:val="both"/>
        <w:rPr>
          <w:sz w:val="24"/>
          <w:szCs w:val="24"/>
        </w:rPr>
      </w:pPr>
    </w:p>
    <w:p w14:paraId="0DE0F96C" w14:textId="77777777" w:rsidR="00ED1805" w:rsidRDefault="00ED1805" w:rsidP="00ED1805">
      <w:pPr>
        <w:jc w:val="both"/>
        <w:rPr>
          <w:sz w:val="24"/>
          <w:szCs w:val="24"/>
        </w:rPr>
      </w:pPr>
    </w:p>
    <w:sdt>
      <w:sdtPr>
        <w:rPr>
          <w:smallCaps w:val="0"/>
          <w:kern w:val="0"/>
        </w:rPr>
        <w:id w:val="-1820639498"/>
        <w:docPartObj>
          <w:docPartGallery w:val="Bibliographies"/>
          <w:docPartUnique/>
        </w:docPartObj>
      </w:sdtPr>
      <w:sdtContent>
        <w:p w14:paraId="0ACD5A7C" w14:textId="77777777" w:rsidR="00752122" w:rsidRDefault="00752122">
          <w:pPr>
            <w:pStyle w:val="Heading1"/>
          </w:pPr>
          <w:r>
            <w:t>References</w:t>
          </w:r>
        </w:p>
        <w:sdt>
          <w:sdtPr>
            <w:id w:val="-573587230"/>
            <w:bibliography/>
          </w:sdtPr>
          <w:sdtContent>
            <w:p w14:paraId="03150E02" w14:textId="77777777" w:rsidR="00DF0E1B" w:rsidRDefault="007521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4631"/>
              </w:tblGrid>
              <w:tr w:rsidR="00DF0E1B" w14:paraId="67425BF0" w14:textId="77777777">
                <w:trPr>
                  <w:divId w:val="1613828456"/>
                  <w:tblCellSpacing w:w="15" w:type="dxa"/>
                </w:trPr>
                <w:tc>
                  <w:tcPr>
                    <w:tcW w:w="50" w:type="pct"/>
                    <w:hideMark/>
                  </w:tcPr>
                  <w:p w14:paraId="59C716BA" w14:textId="77777777" w:rsidR="00DF0E1B" w:rsidRDefault="00DF0E1B">
                    <w:pPr>
                      <w:pStyle w:val="Bibliography"/>
                      <w:rPr>
                        <w:noProof/>
                        <w:sz w:val="24"/>
                        <w:szCs w:val="24"/>
                      </w:rPr>
                    </w:pPr>
                    <w:r>
                      <w:rPr>
                        <w:noProof/>
                      </w:rPr>
                      <w:t xml:space="preserve">[1] </w:t>
                    </w:r>
                  </w:p>
                </w:tc>
                <w:tc>
                  <w:tcPr>
                    <w:tcW w:w="0" w:type="auto"/>
                    <w:hideMark/>
                  </w:tcPr>
                  <w:p w14:paraId="45BFB9A9" w14:textId="77777777" w:rsidR="00DF0E1B" w:rsidRDefault="00DF0E1B">
                    <w:pPr>
                      <w:pStyle w:val="Bibliography"/>
                      <w:rPr>
                        <w:noProof/>
                      </w:rPr>
                    </w:pPr>
                    <w:r>
                      <w:rPr>
                        <w:noProof/>
                      </w:rPr>
                      <w:t xml:space="preserve">H. A. Nihad, Digital Forensics Basics, New York: Apress, 2019. </w:t>
                    </w:r>
                  </w:p>
                </w:tc>
              </w:tr>
              <w:tr w:rsidR="00DF0E1B" w14:paraId="69A1B5D0" w14:textId="77777777">
                <w:trPr>
                  <w:divId w:val="1613828456"/>
                  <w:tblCellSpacing w:w="15" w:type="dxa"/>
                </w:trPr>
                <w:tc>
                  <w:tcPr>
                    <w:tcW w:w="50" w:type="pct"/>
                    <w:hideMark/>
                  </w:tcPr>
                  <w:p w14:paraId="77CDF454" w14:textId="77777777" w:rsidR="00DF0E1B" w:rsidRDefault="00DF0E1B">
                    <w:pPr>
                      <w:pStyle w:val="Bibliography"/>
                      <w:rPr>
                        <w:noProof/>
                      </w:rPr>
                    </w:pPr>
                    <w:r>
                      <w:rPr>
                        <w:noProof/>
                      </w:rPr>
                      <w:t xml:space="preserve">[2] </w:t>
                    </w:r>
                  </w:p>
                </w:tc>
                <w:tc>
                  <w:tcPr>
                    <w:tcW w:w="0" w:type="auto"/>
                    <w:hideMark/>
                  </w:tcPr>
                  <w:p w14:paraId="33233B2B" w14:textId="77777777" w:rsidR="00DF0E1B" w:rsidRDefault="00DF0E1B">
                    <w:pPr>
                      <w:pStyle w:val="Bibliography"/>
                      <w:rPr>
                        <w:noProof/>
                      </w:rPr>
                    </w:pPr>
                    <w:r>
                      <w:rPr>
                        <w:noProof/>
                      </w:rPr>
                      <w:t xml:space="preserve">T. R. a. B. S. Mahlik Heather, Practical Mobile Forensics, New York: Packt Publishing, 2016. </w:t>
                    </w:r>
                  </w:p>
                </w:tc>
              </w:tr>
              <w:tr w:rsidR="00DF0E1B" w14:paraId="2AC8A369" w14:textId="77777777">
                <w:trPr>
                  <w:divId w:val="1613828456"/>
                  <w:tblCellSpacing w:w="15" w:type="dxa"/>
                </w:trPr>
                <w:tc>
                  <w:tcPr>
                    <w:tcW w:w="50" w:type="pct"/>
                    <w:hideMark/>
                  </w:tcPr>
                  <w:p w14:paraId="7BC8DA8E" w14:textId="77777777" w:rsidR="00DF0E1B" w:rsidRDefault="00DF0E1B">
                    <w:pPr>
                      <w:pStyle w:val="Bibliography"/>
                      <w:rPr>
                        <w:noProof/>
                      </w:rPr>
                    </w:pPr>
                    <w:r>
                      <w:rPr>
                        <w:noProof/>
                      </w:rPr>
                      <w:t xml:space="preserve">[3] </w:t>
                    </w:r>
                  </w:p>
                </w:tc>
                <w:tc>
                  <w:tcPr>
                    <w:tcW w:w="0" w:type="auto"/>
                    <w:hideMark/>
                  </w:tcPr>
                  <w:p w14:paraId="63756C4D" w14:textId="77777777" w:rsidR="00DF0E1B" w:rsidRDefault="00DF0E1B">
                    <w:pPr>
                      <w:pStyle w:val="Bibliography"/>
                      <w:rPr>
                        <w:noProof/>
                      </w:rPr>
                    </w:pPr>
                    <w:r>
                      <w:rPr>
                        <w:noProof/>
                      </w:rPr>
                      <w:t xml:space="preserve">D. Samir, Learnig Network Forensics, Birmingham : Packt Puplishing, 2016. </w:t>
                    </w:r>
                  </w:p>
                </w:tc>
              </w:tr>
              <w:tr w:rsidR="00DF0E1B" w14:paraId="7FB1E477" w14:textId="77777777">
                <w:trPr>
                  <w:divId w:val="1613828456"/>
                  <w:tblCellSpacing w:w="15" w:type="dxa"/>
                </w:trPr>
                <w:tc>
                  <w:tcPr>
                    <w:tcW w:w="50" w:type="pct"/>
                    <w:hideMark/>
                  </w:tcPr>
                  <w:p w14:paraId="6E31BA06" w14:textId="77777777" w:rsidR="00DF0E1B" w:rsidRDefault="00DF0E1B">
                    <w:pPr>
                      <w:pStyle w:val="Bibliography"/>
                      <w:rPr>
                        <w:noProof/>
                      </w:rPr>
                    </w:pPr>
                    <w:r>
                      <w:rPr>
                        <w:noProof/>
                      </w:rPr>
                      <w:t xml:space="preserve">[4] </w:t>
                    </w:r>
                  </w:p>
                </w:tc>
                <w:tc>
                  <w:tcPr>
                    <w:tcW w:w="0" w:type="auto"/>
                    <w:hideMark/>
                  </w:tcPr>
                  <w:p w14:paraId="04BA71F1" w14:textId="77777777" w:rsidR="00DF0E1B" w:rsidRDefault="00DF0E1B">
                    <w:pPr>
                      <w:pStyle w:val="Bibliography"/>
                      <w:rPr>
                        <w:noProof/>
                      </w:rPr>
                    </w:pPr>
                    <w:r>
                      <w:rPr>
                        <w:noProof/>
                      </w:rPr>
                      <w:t>SAND DFIR, "SIFT Workstation," SAND DFIR, 2018. [Online]. Available: https://digital-forensics.sans.org/community/downloads. [Accessed 27 February 2019].</w:t>
                    </w:r>
                  </w:p>
                </w:tc>
              </w:tr>
              <w:tr w:rsidR="00DF0E1B" w14:paraId="3983FB2D" w14:textId="77777777">
                <w:trPr>
                  <w:divId w:val="1613828456"/>
                  <w:tblCellSpacing w:w="15" w:type="dxa"/>
                </w:trPr>
                <w:tc>
                  <w:tcPr>
                    <w:tcW w:w="50" w:type="pct"/>
                    <w:hideMark/>
                  </w:tcPr>
                  <w:p w14:paraId="6696B917" w14:textId="77777777" w:rsidR="00DF0E1B" w:rsidRDefault="00DF0E1B">
                    <w:pPr>
                      <w:pStyle w:val="Bibliography"/>
                      <w:rPr>
                        <w:noProof/>
                      </w:rPr>
                    </w:pPr>
                    <w:r>
                      <w:rPr>
                        <w:noProof/>
                      </w:rPr>
                      <w:t xml:space="preserve">[5] </w:t>
                    </w:r>
                  </w:p>
                </w:tc>
                <w:tc>
                  <w:tcPr>
                    <w:tcW w:w="0" w:type="auto"/>
                    <w:hideMark/>
                  </w:tcPr>
                  <w:p w14:paraId="3F479DF8" w14:textId="77777777" w:rsidR="00DF0E1B" w:rsidRDefault="00DF0E1B">
                    <w:pPr>
                      <w:pStyle w:val="Bibliography"/>
                      <w:rPr>
                        <w:noProof/>
                      </w:rPr>
                    </w:pPr>
                    <w:r>
                      <w:rPr>
                        <w:noProof/>
                      </w:rPr>
                      <w:t xml:space="preserve">R. K. S. Elizabeth K. Hawthorne, "TEACHING DIGITAL FORENSICS AND CYBER INVESTIGATIONS ONLINE : OUR EXPERIENCES," </w:t>
                    </w:r>
                    <w:r>
                      <w:rPr>
                        <w:i/>
                        <w:iCs/>
                        <w:noProof/>
                      </w:rPr>
                      <w:t xml:space="preserve">European Scientific Journal, </w:t>
                    </w:r>
                    <w:r>
                      <w:rPr>
                        <w:noProof/>
                      </w:rPr>
                      <w:t xml:space="preserve">vol. II, no. 15, september,2014. </w:t>
                    </w:r>
                  </w:p>
                </w:tc>
              </w:tr>
              <w:tr w:rsidR="00DF0E1B" w14:paraId="6F32F436" w14:textId="77777777">
                <w:trPr>
                  <w:divId w:val="1613828456"/>
                  <w:tblCellSpacing w:w="15" w:type="dxa"/>
                </w:trPr>
                <w:tc>
                  <w:tcPr>
                    <w:tcW w:w="50" w:type="pct"/>
                    <w:hideMark/>
                  </w:tcPr>
                  <w:p w14:paraId="1747BD26" w14:textId="77777777" w:rsidR="00DF0E1B" w:rsidRDefault="00DF0E1B">
                    <w:pPr>
                      <w:pStyle w:val="Bibliography"/>
                      <w:rPr>
                        <w:noProof/>
                      </w:rPr>
                    </w:pPr>
                    <w:r>
                      <w:rPr>
                        <w:noProof/>
                      </w:rPr>
                      <w:t xml:space="preserve">[6] </w:t>
                    </w:r>
                  </w:p>
                </w:tc>
                <w:tc>
                  <w:tcPr>
                    <w:tcW w:w="0" w:type="auto"/>
                    <w:hideMark/>
                  </w:tcPr>
                  <w:p w14:paraId="36301F71" w14:textId="77777777" w:rsidR="00DF0E1B" w:rsidRDefault="00DF0E1B">
                    <w:pPr>
                      <w:pStyle w:val="Bibliography"/>
                      <w:rPr>
                        <w:noProof/>
                      </w:rPr>
                    </w:pPr>
                    <w:r>
                      <w:rPr>
                        <w:noProof/>
                      </w:rPr>
                      <w:t xml:space="preserve">C. Easttom, Systems Forensics,Investigaton, and Response, Burlington: Jones and Bartlett Learing, 2019. </w:t>
                    </w:r>
                  </w:p>
                </w:tc>
              </w:tr>
              <w:tr w:rsidR="00DF0E1B" w14:paraId="4E3556B8" w14:textId="77777777">
                <w:trPr>
                  <w:divId w:val="1613828456"/>
                  <w:tblCellSpacing w:w="15" w:type="dxa"/>
                </w:trPr>
                <w:tc>
                  <w:tcPr>
                    <w:tcW w:w="50" w:type="pct"/>
                    <w:hideMark/>
                  </w:tcPr>
                  <w:p w14:paraId="10CFA45F" w14:textId="77777777" w:rsidR="00DF0E1B" w:rsidRDefault="00DF0E1B">
                    <w:pPr>
                      <w:pStyle w:val="Bibliography"/>
                      <w:rPr>
                        <w:noProof/>
                      </w:rPr>
                    </w:pPr>
                    <w:r>
                      <w:rPr>
                        <w:noProof/>
                      </w:rPr>
                      <w:t xml:space="preserve">[7] </w:t>
                    </w:r>
                  </w:p>
                </w:tc>
                <w:tc>
                  <w:tcPr>
                    <w:tcW w:w="0" w:type="auto"/>
                    <w:hideMark/>
                  </w:tcPr>
                  <w:p w14:paraId="08E18198" w14:textId="77777777" w:rsidR="00DF0E1B" w:rsidRDefault="00DF0E1B">
                    <w:pPr>
                      <w:pStyle w:val="Bibliography"/>
                      <w:rPr>
                        <w:noProof/>
                      </w:rPr>
                    </w:pPr>
                    <w:r>
                      <w:rPr>
                        <w:noProof/>
                      </w:rPr>
                      <w:t>Access Data, "FORENSIC TOOLKIT (FTK)," Access Data, [Online]. Available: https://accessdata.com/products-services/forensic-toolkit-ftk. [Accessed 28 February 2019].</w:t>
                    </w:r>
                  </w:p>
                </w:tc>
              </w:tr>
              <w:tr w:rsidR="00DF0E1B" w14:paraId="7E90EF70" w14:textId="77777777">
                <w:trPr>
                  <w:divId w:val="1613828456"/>
                  <w:tblCellSpacing w:w="15" w:type="dxa"/>
                </w:trPr>
                <w:tc>
                  <w:tcPr>
                    <w:tcW w:w="50" w:type="pct"/>
                    <w:hideMark/>
                  </w:tcPr>
                  <w:p w14:paraId="6F4CBB04" w14:textId="77777777" w:rsidR="00DF0E1B" w:rsidRDefault="00DF0E1B">
                    <w:pPr>
                      <w:pStyle w:val="Bibliography"/>
                      <w:rPr>
                        <w:noProof/>
                      </w:rPr>
                    </w:pPr>
                    <w:r>
                      <w:rPr>
                        <w:noProof/>
                      </w:rPr>
                      <w:t xml:space="preserve">[8] </w:t>
                    </w:r>
                  </w:p>
                </w:tc>
                <w:tc>
                  <w:tcPr>
                    <w:tcW w:w="0" w:type="auto"/>
                    <w:hideMark/>
                  </w:tcPr>
                  <w:p w14:paraId="6DAF710D" w14:textId="77777777" w:rsidR="00DF0E1B" w:rsidRDefault="00DF0E1B">
                    <w:pPr>
                      <w:pStyle w:val="Bibliography"/>
                      <w:rPr>
                        <w:noProof/>
                      </w:rPr>
                    </w:pPr>
                    <w:r>
                      <w:rPr>
                        <w:noProof/>
                      </w:rPr>
                      <w:t xml:space="preserve">T. S. a. B. Jenkison, Foresnsic Computing, Swindon: British Library Cataloguing in Publication Data, 2007. </w:t>
                    </w:r>
                  </w:p>
                </w:tc>
              </w:tr>
              <w:tr w:rsidR="00DF0E1B" w14:paraId="3BFEC062" w14:textId="77777777">
                <w:trPr>
                  <w:divId w:val="1613828456"/>
                  <w:tblCellSpacing w:w="15" w:type="dxa"/>
                </w:trPr>
                <w:tc>
                  <w:tcPr>
                    <w:tcW w:w="50" w:type="pct"/>
                    <w:hideMark/>
                  </w:tcPr>
                  <w:p w14:paraId="193E954C" w14:textId="77777777" w:rsidR="00DF0E1B" w:rsidRDefault="00DF0E1B">
                    <w:pPr>
                      <w:pStyle w:val="Bibliography"/>
                      <w:rPr>
                        <w:noProof/>
                      </w:rPr>
                    </w:pPr>
                    <w:r>
                      <w:rPr>
                        <w:noProof/>
                      </w:rPr>
                      <w:t xml:space="preserve">[9] </w:t>
                    </w:r>
                  </w:p>
                </w:tc>
                <w:tc>
                  <w:tcPr>
                    <w:tcW w:w="0" w:type="auto"/>
                    <w:hideMark/>
                  </w:tcPr>
                  <w:p w14:paraId="10F256F5" w14:textId="77777777" w:rsidR="00DF0E1B" w:rsidRDefault="00DF0E1B">
                    <w:pPr>
                      <w:pStyle w:val="Bibliography"/>
                      <w:rPr>
                        <w:noProof/>
                      </w:rPr>
                    </w:pPr>
                    <w:r>
                      <w:rPr>
                        <w:noProof/>
                      </w:rPr>
                      <w:t xml:space="preserve">D. R. Hayes, A Practical Guide to Computer forensics Investigation, Indianapolis: Pearson Education, Inc, 2015. </w:t>
                    </w:r>
                  </w:p>
                </w:tc>
              </w:tr>
              <w:tr w:rsidR="00DF0E1B" w14:paraId="333F8EB0" w14:textId="77777777">
                <w:trPr>
                  <w:divId w:val="1613828456"/>
                  <w:tblCellSpacing w:w="15" w:type="dxa"/>
                </w:trPr>
                <w:tc>
                  <w:tcPr>
                    <w:tcW w:w="50" w:type="pct"/>
                    <w:hideMark/>
                  </w:tcPr>
                  <w:p w14:paraId="37273F1A" w14:textId="77777777" w:rsidR="00DF0E1B" w:rsidRDefault="00DF0E1B">
                    <w:pPr>
                      <w:pStyle w:val="Bibliography"/>
                      <w:rPr>
                        <w:noProof/>
                      </w:rPr>
                    </w:pPr>
                    <w:r>
                      <w:rPr>
                        <w:noProof/>
                      </w:rPr>
                      <w:t xml:space="preserve">[10] </w:t>
                    </w:r>
                  </w:p>
                </w:tc>
                <w:tc>
                  <w:tcPr>
                    <w:tcW w:w="0" w:type="auto"/>
                    <w:hideMark/>
                  </w:tcPr>
                  <w:p w14:paraId="77AC9791" w14:textId="77777777" w:rsidR="00DF0E1B" w:rsidRDefault="00DF0E1B">
                    <w:pPr>
                      <w:pStyle w:val="Bibliography"/>
                      <w:rPr>
                        <w:noProof/>
                      </w:rPr>
                    </w:pPr>
                    <w:r>
                      <w:rPr>
                        <w:noProof/>
                      </w:rPr>
                      <w:t xml:space="preserve">N. J. a. D. D. R. Kalbande, "A Comparative Study based Digital Forensic Tool:," </w:t>
                    </w:r>
                    <w:r>
                      <w:rPr>
                        <w:i/>
                        <w:iCs/>
                        <w:noProof/>
                      </w:rPr>
                      <w:t xml:space="preserve">The International Journal of, </w:t>
                    </w:r>
                    <w:r>
                      <w:rPr>
                        <w:noProof/>
                      </w:rPr>
                      <w:t xml:space="preserve">vol. I, no. 1, pp. 22-29, 2014. </w:t>
                    </w:r>
                  </w:p>
                </w:tc>
              </w:tr>
              <w:tr w:rsidR="00DF0E1B" w14:paraId="499E476B" w14:textId="77777777">
                <w:trPr>
                  <w:divId w:val="1613828456"/>
                  <w:tblCellSpacing w:w="15" w:type="dxa"/>
                </w:trPr>
                <w:tc>
                  <w:tcPr>
                    <w:tcW w:w="50" w:type="pct"/>
                    <w:hideMark/>
                  </w:tcPr>
                  <w:p w14:paraId="2851B6E7" w14:textId="77777777" w:rsidR="00DF0E1B" w:rsidRDefault="00DF0E1B">
                    <w:pPr>
                      <w:pStyle w:val="Bibliography"/>
                      <w:rPr>
                        <w:noProof/>
                      </w:rPr>
                    </w:pPr>
                    <w:r>
                      <w:rPr>
                        <w:noProof/>
                      </w:rPr>
                      <w:lastRenderedPageBreak/>
                      <w:t xml:space="preserve">[11] </w:t>
                    </w:r>
                  </w:p>
                </w:tc>
                <w:tc>
                  <w:tcPr>
                    <w:tcW w:w="0" w:type="auto"/>
                    <w:hideMark/>
                  </w:tcPr>
                  <w:p w14:paraId="61E281E6" w14:textId="77777777" w:rsidR="00DF0E1B" w:rsidRDefault="00DF0E1B">
                    <w:pPr>
                      <w:pStyle w:val="Bibliography"/>
                      <w:rPr>
                        <w:noProof/>
                      </w:rPr>
                    </w:pPr>
                    <w:r>
                      <w:rPr>
                        <w:noProof/>
                      </w:rPr>
                      <w:t xml:space="preserve">Steve Ramos, Alain Gyger et al, "Is the Open Way a Better Way? Digital Forensics using Open Source Tools," in </w:t>
                    </w:r>
                    <w:r>
                      <w:rPr>
                        <w:i/>
                        <w:iCs/>
                        <w:noProof/>
                      </w:rPr>
                      <w:t>Proceedings of the 40th Hawaii International Conference on System Sciences</w:t>
                    </w:r>
                    <w:r>
                      <w:rPr>
                        <w:noProof/>
                      </w:rPr>
                      <w:t xml:space="preserve">, Pomona, 2007. </w:t>
                    </w:r>
                  </w:p>
                </w:tc>
              </w:tr>
              <w:tr w:rsidR="00DF0E1B" w14:paraId="2152AF4D" w14:textId="77777777">
                <w:trPr>
                  <w:divId w:val="1613828456"/>
                  <w:tblCellSpacing w:w="15" w:type="dxa"/>
                </w:trPr>
                <w:tc>
                  <w:tcPr>
                    <w:tcW w:w="50" w:type="pct"/>
                    <w:hideMark/>
                  </w:tcPr>
                  <w:p w14:paraId="5826BF2B" w14:textId="77777777" w:rsidR="00DF0E1B" w:rsidRDefault="00DF0E1B">
                    <w:pPr>
                      <w:pStyle w:val="Bibliography"/>
                      <w:rPr>
                        <w:noProof/>
                      </w:rPr>
                    </w:pPr>
                    <w:r>
                      <w:rPr>
                        <w:noProof/>
                      </w:rPr>
                      <w:t xml:space="preserve">[12] </w:t>
                    </w:r>
                  </w:p>
                </w:tc>
                <w:tc>
                  <w:tcPr>
                    <w:tcW w:w="0" w:type="auto"/>
                    <w:hideMark/>
                  </w:tcPr>
                  <w:p w14:paraId="6180B2A8" w14:textId="77777777" w:rsidR="00DF0E1B" w:rsidRDefault="00DF0E1B">
                    <w:pPr>
                      <w:pStyle w:val="Bibliography"/>
                      <w:rPr>
                        <w:noProof/>
                      </w:rPr>
                    </w:pPr>
                    <w:r>
                      <w:rPr>
                        <w:noProof/>
                      </w:rPr>
                      <w:t>B. Carrier, Basis Technology, January 2019. [Online]. Available: https://www.sleuthkit.org/index.php. [Accessed 04 March 2019].</w:t>
                    </w:r>
                  </w:p>
                </w:tc>
              </w:tr>
              <w:tr w:rsidR="00DF0E1B" w14:paraId="0D8353B3" w14:textId="77777777">
                <w:trPr>
                  <w:divId w:val="1613828456"/>
                  <w:tblCellSpacing w:w="15" w:type="dxa"/>
                </w:trPr>
                <w:tc>
                  <w:tcPr>
                    <w:tcW w:w="50" w:type="pct"/>
                    <w:hideMark/>
                  </w:tcPr>
                  <w:p w14:paraId="7C1BCF65" w14:textId="77777777" w:rsidR="00DF0E1B" w:rsidRDefault="00DF0E1B">
                    <w:pPr>
                      <w:pStyle w:val="Bibliography"/>
                      <w:rPr>
                        <w:noProof/>
                      </w:rPr>
                    </w:pPr>
                    <w:r>
                      <w:rPr>
                        <w:noProof/>
                      </w:rPr>
                      <w:t xml:space="preserve">[13] </w:t>
                    </w:r>
                  </w:p>
                </w:tc>
                <w:tc>
                  <w:tcPr>
                    <w:tcW w:w="0" w:type="auto"/>
                    <w:hideMark/>
                  </w:tcPr>
                  <w:p w14:paraId="51F05F42" w14:textId="77777777" w:rsidR="00DF0E1B" w:rsidRDefault="00DF0E1B">
                    <w:pPr>
                      <w:pStyle w:val="Bibliography"/>
                      <w:rPr>
                        <w:noProof/>
                      </w:rPr>
                    </w:pPr>
                    <w:r>
                      <w:rPr>
                        <w:noProof/>
                      </w:rPr>
                      <w:t xml:space="preserve">C. A. a. H. Carvey, Digital Forensics With Open Source Tools, Waltham: Elsevier,Inc., 2011. </w:t>
                    </w:r>
                  </w:p>
                </w:tc>
              </w:tr>
              <w:tr w:rsidR="00DF0E1B" w14:paraId="1BC2BAC9" w14:textId="77777777">
                <w:trPr>
                  <w:divId w:val="1613828456"/>
                  <w:tblCellSpacing w:w="15" w:type="dxa"/>
                </w:trPr>
                <w:tc>
                  <w:tcPr>
                    <w:tcW w:w="50" w:type="pct"/>
                    <w:hideMark/>
                  </w:tcPr>
                  <w:p w14:paraId="022EC303" w14:textId="77777777" w:rsidR="00DF0E1B" w:rsidRDefault="00DF0E1B">
                    <w:pPr>
                      <w:pStyle w:val="Bibliography"/>
                      <w:rPr>
                        <w:noProof/>
                      </w:rPr>
                    </w:pPr>
                    <w:r>
                      <w:rPr>
                        <w:noProof/>
                      </w:rPr>
                      <w:t xml:space="preserve">[14] </w:t>
                    </w:r>
                  </w:p>
                </w:tc>
                <w:tc>
                  <w:tcPr>
                    <w:tcW w:w="0" w:type="auto"/>
                    <w:hideMark/>
                  </w:tcPr>
                  <w:p w14:paraId="56FBFA6B" w14:textId="77777777" w:rsidR="00DF0E1B" w:rsidRDefault="00DF0E1B">
                    <w:pPr>
                      <w:pStyle w:val="Bibliography"/>
                      <w:rPr>
                        <w:noProof/>
                      </w:rPr>
                    </w:pPr>
                    <w:r>
                      <w:rPr>
                        <w:noProof/>
                      </w:rPr>
                      <w:t>"CAINE COMPUTER Forensics Linux Live Distro," CAINE , [Online]. Available: https://www.caine-live.net/page11/page11.html. [Accessed 06 March 2019].</w:t>
                    </w:r>
                  </w:p>
                </w:tc>
              </w:tr>
              <w:tr w:rsidR="00DF0E1B" w14:paraId="41C15003" w14:textId="77777777">
                <w:trPr>
                  <w:divId w:val="1613828456"/>
                  <w:tblCellSpacing w:w="15" w:type="dxa"/>
                </w:trPr>
                <w:tc>
                  <w:tcPr>
                    <w:tcW w:w="50" w:type="pct"/>
                    <w:hideMark/>
                  </w:tcPr>
                  <w:p w14:paraId="18846852" w14:textId="77777777" w:rsidR="00DF0E1B" w:rsidRDefault="00DF0E1B">
                    <w:pPr>
                      <w:pStyle w:val="Bibliography"/>
                      <w:rPr>
                        <w:noProof/>
                      </w:rPr>
                    </w:pPr>
                    <w:r>
                      <w:rPr>
                        <w:noProof/>
                      </w:rPr>
                      <w:t xml:space="preserve">[15] </w:t>
                    </w:r>
                  </w:p>
                </w:tc>
                <w:tc>
                  <w:tcPr>
                    <w:tcW w:w="0" w:type="auto"/>
                    <w:hideMark/>
                  </w:tcPr>
                  <w:p w14:paraId="2AA2C737" w14:textId="77777777" w:rsidR="00DF0E1B" w:rsidRDefault="00DF0E1B">
                    <w:pPr>
                      <w:pStyle w:val="Bibliography"/>
                      <w:rPr>
                        <w:noProof/>
                      </w:rPr>
                    </w:pPr>
                    <w:r>
                      <w:rPr>
                        <w:noProof/>
                      </w:rPr>
                      <w:t xml:space="preserve">C. A. N. A. e. a. Decusatis Casimer, "Methodology for an Open Digital Forensics Model Based on CAINE," in </w:t>
                    </w:r>
                    <w:r>
                      <w:rPr>
                        <w:i/>
                        <w:iCs/>
                        <w:noProof/>
                      </w:rPr>
                      <w:t>2015 IEEE International Conference on Computer and Information Technology</w:t>
                    </w:r>
                    <w:r>
                      <w:rPr>
                        <w:noProof/>
                      </w:rPr>
                      <w:t xml:space="preserve">, Liverpool, 2015. </w:t>
                    </w:r>
                  </w:p>
                </w:tc>
              </w:tr>
              <w:tr w:rsidR="00DF0E1B" w14:paraId="436B96CF" w14:textId="77777777">
                <w:trPr>
                  <w:divId w:val="1613828456"/>
                  <w:tblCellSpacing w:w="15" w:type="dxa"/>
                </w:trPr>
                <w:tc>
                  <w:tcPr>
                    <w:tcW w:w="50" w:type="pct"/>
                    <w:hideMark/>
                  </w:tcPr>
                  <w:p w14:paraId="3027646C" w14:textId="77777777" w:rsidR="00DF0E1B" w:rsidRDefault="00DF0E1B">
                    <w:pPr>
                      <w:pStyle w:val="Bibliography"/>
                      <w:rPr>
                        <w:noProof/>
                      </w:rPr>
                    </w:pPr>
                    <w:r>
                      <w:rPr>
                        <w:noProof/>
                      </w:rPr>
                      <w:t xml:space="preserve">[16] </w:t>
                    </w:r>
                  </w:p>
                </w:tc>
                <w:tc>
                  <w:tcPr>
                    <w:tcW w:w="0" w:type="auto"/>
                    <w:hideMark/>
                  </w:tcPr>
                  <w:p w14:paraId="72445B33" w14:textId="77777777" w:rsidR="00DF0E1B" w:rsidRDefault="00DF0E1B">
                    <w:pPr>
                      <w:pStyle w:val="Bibliography"/>
                      <w:rPr>
                        <w:noProof/>
                      </w:rPr>
                    </w:pPr>
                    <w:r>
                      <w:rPr>
                        <w:noProof/>
                      </w:rPr>
                      <w:t>KALI TOOLS, "bulk-extractor Package Description," KALI TOOLS, January 2016. [Online]. Available: https://tools.kali.org/forensics/bulk-extractor. [Accessed 20 April 2019].</w:t>
                    </w:r>
                  </w:p>
                </w:tc>
              </w:tr>
              <w:tr w:rsidR="00DF0E1B" w14:paraId="280851E1" w14:textId="77777777">
                <w:trPr>
                  <w:divId w:val="1613828456"/>
                  <w:tblCellSpacing w:w="15" w:type="dxa"/>
                </w:trPr>
                <w:tc>
                  <w:tcPr>
                    <w:tcW w:w="50" w:type="pct"/>
                    <w:hideMark/>
                  </w:tcPr>
                  <w:p w14:paraId="1185509A" w14:textId="77777777" w:rsidR="00DF0E1B" w:rsidRDefault="00DF0E1B">
                    <w:pPr>
                      <w:pStyle w:val="Bibliography"/>
                      <w:rPr>
                        <w:noProof/>
                      </w:rPr>
                    </w:pPr>
                    <w:r>
                      <w:rPr>
                        <w:noProof/>
                      </w:rPr>
                      <w:t xml:space="preserve">[17] </w:t>
                    </w:r>
                  </w:p>
                </w:tc>
                <w:tc>
                  <w:tcPr>
                    <w:tcW w:w="0" w:type="auto"/>
                    <w:hideMark/>
                  </w:tcPr>
                  <w:p w14:paraId="4271EFC6" w14:textId="77777777" w:rsidR="00DF0E1B" w:rsidRDefault="00DF0E1B">
                    <w:pPr>
                      <w:pStyle w:val="Bibliography"/>
                      <w:rPr>
                        <w:noProof/>
                      </w:rPr>
                    </w:pPr>
                    <w:r>
                      <w:rPr>
                        <w:noProof/>
                      </w:rPr>
                      <w:t>KALI TOOLS, "Volatility Package Description," KALI TOOLS, January 2016. [Online]. Available: https://tools.kali.org/forensics/volatility. [Accessed 22 April 2019].</w:t>
                    </w:r>
                  </w:p>
                </w:tc>
              </w:tr>
              <w:tr w:rsidR="00DF0E1B" w14:paraId="5AA30CCB" w14:textId="77777777">
                <w:trPr>
                  <w:divId w:val="1613828456"/>
                  <w:tblCellSpacing w:w="15" w:type="dxa"/>
                </w:trPr>
                <w:tc>
                  <w:tcPr>
                    <w:tcW w:w="50" w:type="pct"/>
                    <w:hideMark/>
                  </w:tcPr>
                  <w:p w14:paraId="6239DB22" w14:textId="77777777" w:rsidR="00DF0E1B" w:rsidRDefault="00DF0E1B">
                    <w:pPr>
                      <w:pStyle w:val="Bibliography"/>
                      <w:rPr>
                        <w:noProof/>
                      </w:rPr>
                    </w:pPr>
                    <w:r>
                      <w:rPr>
                        <w:noProof/>
                      </w:rPr>
                      <w:t xml:space="preserve">[18] </w:t>
                    </w:r>
                  </w:p>
                </w:tc>
                <w:tc>
                  <w:tcPr>
                    <w:tcW w:w="0" w:type="auto"/>
                    <w:hideMark/>
                  </w:tcPr>
                  <w:p w14:paraId="6098A29B" w14:textId="77777777" w:rsidR="00DF0E1B" w:rsidRDefault="00DF0E1B">
                    <w:pPr>
                      <w:pStyle w:val="Bibliography"/>
                      <w:rPr>
                        <w:noProof/>
                      </w:rPr>
                    </w:pPr>
                    <w:r>
                      <w:rPr>
                        <w:noProof/>
                      </w:rPr>
                      <w:t xml:space="preserve">C. D. a. D. C. Philpp Aaron, Hacking Exposed, San Francisco: MCGraw-Hill, 2016. </w:t>
                    </w:r>
                  </w:p>
                </w:tc>
              </w:tr>
              <w:tr w:rsidR="00DF0E1B" w14:paraId="3BA7B546" w14:textId="77777777">
                <w:trPr>
                  <w:divId w:val="1613828456"/>
                  <w:tblCellSpacing w:w="15" w:type="dxa"/>
                </w:trPr>
                <w:tc>
                  <w:tcPr>
                    <w:tcW w:w="50" w:type="pct"/>
                    <w:hideMark/>
                  </w:tcPr>
                  <w:p w14:paraId="3C2EA495" w14:textId="77777777" w:rsidR="00DF0E1B" w:rsidRDefault="00DF0E1B">
                    <w:pPr>
                      <w:pStyle w:val="Bibliography"/>
                      <w:rPr>
                        <w:noProof/>
                      </w:rPr>
                    </w:pPr>
                    <w:r>
                      <w:rPr>
                        <w:noProof/>
                      </w:rPr>
                      <w:t xml:space="preserve">[19] </w:t>
                    </w:r>
                  </w:p>
                </w:tc>
                <w:tc>
                  <w:tcPr>
                    <w:tcW w:w="0" w:type="auto"/>
                    <w:hideMark/>
                  </w:tcPr>
                  <w:p w14:paraId="646CC3FD" w14:textId="77777777" w:rsidR="00DF0E1B" w:rsidRDefault="00DF0E1B">
                    <w:pPr>
                      <w:pStyle w:val="Bibliography"/>
                      <w:rPr>
                        <w:noProof/>
                      </w:rPr>
                    </w:pPr>
                    <w:r>
                      <w:rPr>
                        <w:noProof/>
                      </w:rPr>
                      <w:t>The Charted Society of Forensic Sciences, "Digital Forensic Investigator," The Charted Society of Forensic Sciences, 05 January 2016. [Online]. Available: https://www.csofs.org/Vacancies/Digital-Forensic-Investigator/37683. [Accessed 02 March 2019].</w:t>
                    </w:r>
                  </w:p>
                </w:tc>
              </w:tr>
              <w:tr w:rsidR="00DF0E1B" w14:paraId="0D202922" w14:textId="77777777">
                <w:trPr>
                  <w:divId w:val="1613828456"/>
                  <w:tblCellSpacing w:w="15" w:type="dxa"/>
                </w:trPr>
                <w:tc>
                  <w:tcPr>
                    <w:tcW w:w="50" w:type="pct"/>
                    <w:hideMark/>
                  </w:tcPr>
                  <w:p w14:paraId="2BE21BA4" w14:textId="77777777" w:rsidR="00DF0E1B" w:rsidRDefault="00DF0E1B">
                    <w:pPr>
                      <w:pStyle w:val="Bibliography"/>
                      <w:rPr>
                        <w:noProof/>
                      </w:rPr>
                    </w:pPr>
                    <w:r>
                      <w:rPr>
                        <w:noProof/>
                      </w:rPr>
                      <w:t xml:space="preserve">[20] </w:t>
                    </w:r>
                  </w:p>
                </w:tc>
                <w:tc>
                  <w:tcPr>
                    <w:tcW w:w="0" w:type="auto"/>
                    <w:hideMark/>
                  </w:tcPr>
                  <w:p w14:paraId="1C4B3AEC" w14:textId="77777777" w:rsidR="00DF0E1B" w:rsidRDefault="00DF0E1B">
                    <w:pPr>
                      <w:pStyle w:val="Bibliography"/>
                      <w:rPr>
                        <w:noProof/>
                      </w:rPr>
                    </w:pPr>
                    <w:r>
                      <w:rPr>
                        <w:noProof/>
                      </w:rPr>
                      <w:t xml:space="preserve">J. D. D. D. a. K.-K. Leom Di Ming, "Forensic Collection and Anaysis of Thumbnails in Android," </w:t>
                    </w:r>
                    <w:r>
                      <w:rPr>
                        <w:i/>
                        <w:iCs/>
                        <w:noProof/>
                      </w:rPr>
                      <w:t xml:space="preserve">2015 IEEE Trustcom/BigDataSE/ISPA, </w:t>
                    </w:r>
                    <w:r>
                      <w:rPr>
                        <w:noProof/>
                      </w:rPr>
                      <w:t xml:space="preserve">vol. I, no. 3, pp. 1059-1066, 2015. </w:t>
                    </w:r>
                  </w:p>
                </w:tc>
              </w:tr>
              <w:tr w:rsidR="00DF0E1B" w14:paraId="455EDBAC" w14:textId="77777777">
                <w:trPr>
                  <w:divId w:val="1613828456"/>
                  <w:tblCellSpacing w:w="15" w:type="dxa"/>
                </w:trPr>
                <w:tc>
                  <w:tcPr>
                    <w:tcW w:w="50" w:type="pct"/>
                    <w:hideMark/>
                  </w:tcPr>
                  <w:p w14:paraId="25D6B613" w14:textId="77777777" w:rsidR="00DF0E1B" w:rsidRDefault="00DF0E1B">
                    <w:pPr>
                      <w:pStyle w:val="Bibliography"/>
                      <w:rPr>
                        <w:noProof/>
                      </w:rPr>
                    </w:pPr>
                    <w:r>
                      <w:rPr>
                        <w:noProof/>
                      </w:rPr>
                      <w:t xml:space="preserve">[21] </w:t>
                    </w:r>
                  </w:p>
                </w:tc>
                <w:tc>
                  <w:tcPr>
                    <w:tcW w:w="0" w:type="auto"/>
                    <w:hideMark/>
                  </w:tcPr>
                  <w:p w14:paraId="3913BDA3" w14:textId="77777777" w:rsidR="00DF0E1B" w:rsidRDefault="00DF0E1B">
                    <w:pPr>
                      <w:pStyle w:val="Bibliography"/>
                      <w:rPr>
                        <w:noProof/>
                      </w:rPr>
                    </w:pPr>
                    <w:r>
                      <w:rPr>
                        <w:noProof/>
                      </w:rPr>
                      <w:t>H. Alan, "what should I Do with My old Windows Xp Laptop," Gizmodo Media Group, 02 April 2017. [Online]. Available: https://lifehacker.com/what-should-i-do-with-my-old-windows-xp-laptop-493108508. [Accessed 01 March 2019].</w:t>
                    </w:r>
                  </w:p>
                </w:tc>
              </w:tr>
              <w:tr w:rsidR="00DF0E1B" w14:paraId="5F07A4B8" w14:textId="77777777">
                <w:trPr>
                  <w:divId w:val="1613828456"/>
                  <w:tblCellSpacing w:w="15" w:type="dxa"/>
                </w:trPr>
                <w:tc>
                  <w:tcPr>
                    <w:tcW w:w="50" w:type="pct"/>
                    <w:hideMark/>
                  </w:tcPr>
                  <w:p w14:paraId="631E3DEF" w14:textId="77777777" w:rsidR="00DF0E1B" w:rsidRDefault="00DF0E1B">
                    <w:pPr>
                      <w:pStyle w:val="Bibliography"/>
                      <w:rPr>
                        <w:noProof/>
                      </w:rPr>
                    </w:pPr>
                    <w:r>
                      <w:rPr>
                        <w:noProof/>
                      </w:rPr>
                      <w:t xml:space="preserve">[22] </w:t>
                    </w:r>
                  </w:p>
                </w:tc>
                <w:tc>
                  <w:tcPr>
                    <w:tcW w:w="0" w:type="auto"/>
                    <w:hideMark/>
                  </w:tcPr>
                  <w:p w14:paraId="1A3ADB9C" w14:textId="77777777" w:rsidR="00DF0E1B" w:rsidRDefault="00DF0E1B">
                    <w:pPr>
                      <w:pStyle w:val="Bibliography"/>
                      <w:rPr>
                        <w:noProof/>
                      </w:rPr>
                    </w:pPr>
                    <w:r>
                      <w:rPr>
                        <w:noProof/>
                      </w:rPr>
                      <w:t xml:space="preserve">Y. D.-N. Y. H. S. H.-H. Lin Yu-chieh, "Data Acquicition for Probalistic Nearest-Neighbor Query," </w:t>
                    </w:r>
                    <w:r>
                      <w:rPr>
                        <w:i/>
                        <w:iCs/>
                        <w:noProof/>
                      </w:rPr>
                      <w:t xml:space="preserve">IEEE Transactions on Knowledge and Data Engineering, </w:t>
                    </w:r>
                    <w:r>
                      <w:rPr>
                        <w:noProof/>
                      </w:rPr>
                      <w:t xml:space="preserve">vol. XXVII, no. 2, pp. 410-427, 2015. </w:t>
                    </w:r>
                  </w:p>
                </w:tc>
              </w:tr>
              <w:tr w:rsidR="00DF0E1B" w14:paraId="2E5DAF9A" w14:textId="77777777">
                <w:trPr>
                  <w:divId w:val="1613828456"/>
                  <w:tblCellSpacing w:w="15" w:type="dxa"/>
                </w:trPr>
                <w:tc>
                  <w:tcPr>
                    <w:tcW w:w="50" w:type="pct"/>
                    <w:hideMark/>
                  </w:tcPr>
                  <w:p w14:paraId="434717C3" w14:textId="77777777" w:rsidR="00DF0E1B" w:rsidRDefault="00DF0E1B">
                    <w:pPr>
                      <w:pStyle w:val="Bibliography"/>
                      <w:rPr>
                        <w:noProof/>
                      </w:rPr>
                    </w:pPr>
                    <w:r>
                      <w:rPr>
                        <w:noProof/>
                      </w:rPr>
                      <w:t xml:space="preserve">[23] </w:t>
                    </w:r>
                  </w:p>
                </w:tc>
                <w:tc>
                  <w:tcPr>
                    <w:tcW w:w="0" w:type="auto"/>
                    <w:hideMark/>
                  </w:tcPr>
                  <w:p w14:paraId="1967636B" w14:textId="77777777" w:rsidR="00DF0E1B" w:rsidRDefault="00DF0E1B">
                    <w:pPr>
                      <w:pStyle w:val="Bibliography"/>
                      <w:rPr>
                        <w:noProof/>
                      </w:rPr>
                    </w:pPr>
                    <w:r>
                      <w:rPr>
                        <w:noProof/>
                      </w:rPr>
                      <w:t xml:space="preserve">G. T. L. T. a. M. T. Freiling Felix, "Advanced in Forensic Data Acquisition," </w:t>
                    </w:r>
                    <w:r>
                      <w:rPr>
                        <w:i/>
                        <w:iCs/>
                        <w:noProof/>
                      </w:rPr>
                      <w:t xml:space="preserve">IEEE Design &amp; Test, </w:t>
                    </w:r>
                    <w:r>
                      <w:rPr>
                        <w:noProof/>
                      </w:rPr>
                      <w:t xml:space="preserve">vol. XXXV, no. 5, pp. 63-74, 2018. </w:t>
                    </w:r>
                  </w:p>
                </w:tc>
              </w:tr>
              <w:tr w:rsidR="00DF0E1B" w14:paraId="4B929A33" w14:textId="77777777">
                <w:trPr>
                  <w:divId w:val="1613828456"/>
                  <w:tblCellSpacing w:w="15" w:type="dxa"/>
                </w:trPr>
                <w:tc>
                  <w:tcPr>
                    <w:tcW w:w="50" w:type="pct"/>
                    <w:hideMark/>
                  </w:tcPr>
                  <w:p w14:paraId="5B267578" w14:textId="77777777" w:rsidR="00DF0E1B" w:rsidRDefault="00DF0E1B">
                    <w:pPr>
                      <w:pStyle w:val="Bibliography"/>
                      <w:rPr>
                        <w:noProof/>
                      </w:rPr>
                    </w:pPr>
                    <w:r>
                      <w:rPr>
                        <w:noProof/>
                      </w:rPr>
                      <w:t xml:space="preserve">[24] </w:t>
                    </w:r>
                  </w:p>
                </w:tc>
                <w:tc>
                  <w:tcPr>
                    <w:tcW w:w="0" w:type="auto"/>
                    <w:hideMark/>
                  </w:tcPr>
                  <w:p w14:paraId="6D756438" w14:textId="77777777" w:rsidR="00DF0E1B" w:rsidRDefault="00DF0E1B">
                    <w:pPr>
                      <w:pStyle w:val="Bibliography"/>
                      <w:rPr>
                        <w:noProof/>
                      </w:rPr>
                    </w:pPr>
                    <w:r>
                      <w:rPr>
                        <w:noProof/>
                      </w:rPr>
                      <w:t xml:space="preserve">A. C. a. H. Carvey, Digital Forensics with Open Source Tools, waltham: Elservier Inc, 2015. </w:t>
                    </w:r>
                  </w:p>
                </w:tc>
              </w:tr>
              <w:tr w:rsidR="00DF0E1B" w14:paraId="406E27FF" w14:textId="77777777">
                <w:trPr>
                  <w:divId w:val="1613828456"/>
                  <w:tblCellSpacing w:w="15" w:type="dxa"/>
                </w:trPr>
                <w:tc>
                  <w:tcPr>
                    <w:tcW w:w="50" w:type="pct"/>
                    <w:hideMark/>
                  </w:tcPr>
                  <w:p w14:paraId="5232790F" w14:textId="77777777" w:rsidR="00DF0E1B" w:rsidRDefault="00DF0E1B">
                    <w:pPr>
                      <w:pStyle w:val="Bibliography"/>
                      <w:rPr>
                        <w:noProof/>
                      </w:rPr>
                    </w:pPr>
                    <w:r>
                      <w:rPr>
                        <w:noProof/>
                      </w:rPr>
                      <w:t xml:space="preserve">[25] </w:t>
                    </w:r>
                  </w:p>
                </w:tc>
                <w:tc>
                  <w:tcPr>
                    <w:tcW w:w="0" w:type="auto"/>
                    <w:hideMark/>
                  </w:tcPr>
                  <w:p w14:paraId="755B08D1" w14:textId="77777777" w:rsidR="00DF0E1B" w:rsidRDefault="00DF0E1B">
                    <w:pPr>
                      <w:pStyle w:val="Bibliography"/>
                      <w:rPr>
                        <w:noProof/>
                      </w:rPr>
                    </w:pPr>
                    <w:r>
                      <w:rPr>
                        <w:noProof/>
                      </w:rPr>
                      <w:t xml:space="preserve">L. Q. Z. P. e. a. Feng Peijun Feng, "Private Data Acquisition Method Based on System-Level Data Migration and Volatile Memory Forensics for Android Applications," </w:t>
                    </w:r>
                    <w:r>
                      <w:rPr>
                        <w:i/>
                        <w:iCs/>
                        <w:noProof/>
                      </w:rPr>
                      <w:t xml:space="preserve">IEEE, </w:t>
                    </w:r>
                    <w:r>
                      <w:rPr>
                        <w:noProof/>
                      </w:rPr>
                      <w:t xml:space="preserve">vol. VII, no. 13, pp. 16695-16703, 2019. </w:t>
                    </w:r>
                  </w:p>
                </w:tc>
              </w:tr>
              <w:tr w:rsidR="00DF0E1B" w14:paraId="7B13BF10" w14:textId="77777777">
                <w:trPr>
                  <w:divId w:val="1613828456"/>
                  <w:tblCellSpacing w:w="15" w:type="dxa"/>
                </w:trPr>
                <w:tc>
                  <w:tcPr>
                    <w:tcW w:w="50" w:type="pct"/>
                    <w:hideMark/>
                  </w:tcPr>
                  <w:p w14:paraId="5D013508" w14:textId="77777777" w:rsidR="00DF0E1B" w:rsidRDefault="00DF0E1B">
                    <w:pPr>
                      <w:pStyle w:val="Bibliography"/>
                      <w:rPr>
                        <w:noProof/>
                      </w:rPr>
                    </w:pPr>
                    <w:r>
                      <w:rPr>
                        <w:noProof/>
                      </w:rPr>
                      <w:t xml:space="preserve">[26] </w:t>
                    </w:r>
                  </w:p>
                </w:tc>
                <w:tc>
                  <w:tcPr>
                    <w:tcW w:w="0" w:type="auto"/>
                    <w:hideMark/>
                  </w:tcPr>
                  <w:p w14:paraId="125C541E" w14:textId="77777777" w:rsidR="00DF0E1B" w:rsidRDefault="00DF0E1B">
                    <w:pPr>
                      <w:pStyle w:val="Bibliography"/>
                      <w:rPr>
                        <w:noProof/>
                      </w:rPr>
                    </w:pPr>
                    <w:r>
                      <w:rPr>
                        <w:noProof/>
                      </w:rPr>
                      <w:t xml:space="preserve">O. Adedyo, "Big data and digital forensics," in </w:t>
                    </w:r>
                    <w:r>
                      <w:rPr>
                        <w:i/>
                        <w:iCs/>
                        <w:noProof/>
                      </w:rPr>
                      <w:t>IEEE</w:t>
                    </w:r>
                    <w:r>
                      <w:rPr>
                        <w:noProof/>
                      </w:rPr>
                      <w:t xml:space="preserve">, Vancouver, 2016. </w:t>
                    </w:r>
                  </w:p>
                </w:tc>
              </w:tr>
              <w:tr w:rsidR="00DF0E1B" w14:paraId="73C4E2BC" w14:textId="77777777">
                <w:trPr>
                  <w:divId w:val="1613828456"/>
                  <w:tblCellSpacing w:w="15" w:type="dxa"/>
                </w:trPr>
                <w:tc>
                  <w:tcPr>
                    <w:tcW w:w="50" w:type="pct"/>
                    <w:hideMark/>
                  </w:tcPr>
                  <w:p w14:paraId="3F95C38C" w14:textId="77777777" w:rsidR="00DF0E1B" w:rsidRDefault="00DF0E1B">
                    <w:pPr>
                      <w:pStyle w:val="Bibliography"/>
                      <w:rPr>
                        <w:noProof/>
                      </w:rPr>
                    </w:pPr>
                    <w:r>
                      <w:rPr>
                        <w:noProof/>
                      </w:rPr>
                      <w:t xml:space="preserve">[27] </w:t>
                    </w:r>
                  </w:p>
                </w:tc>
                <w:tc>
                  <w:tcPr>
                    <w:tcW w:w="0" w:type="auto"/>
                    <w:hideMark/>
                  </w:tcPr>
                  <w:p w14:paraId="6F7B99B7" w14:textId="77777777" w:rsidR="00DF0E1B" w:rsidRDefault="00DF0E1B">
                    <w:pPr>
                      <w:pStyle w:val="Bibliography"/>
                      <w:rPr>
                        <w:noProof/>
                      </w:rPr>
                    </w:pPr>
                    <w:r>
                      <w:rPr>
                        <w:noProof/>
                      </w:rPr>
                      <w:t>C. Dr.Campbell, "ACCB5000," UWTSD, 20 September 2018. [Online]. Available: https://moodle.uwtsd.ac.uk/course/view.php?id=4719. [Accessed 01 March 2019].</w:t>
                    </w:r>
                  </w:p>
                </w:tc>
              </w:tr>
              <w:tr w:rsidR="00DF0E1B" w14:paraId="24064BEE" w14:textId="77777777">
                <w:trPr>
                  <w:divId w:val="1613828456"/>
                  <w:tblCellSpacing w:w="15" w:type="dxa"/>
                </w:trPr>
                <w:tc>
                  <w:tcPr>
                    <w:tcW w:w="50" w:type="pct"/>
                    <w:hideMark/>
                  </w:tcPr>
                  <w:p w14:paraId="633B3DCE" w14:textId="77777777" w:rsidR="00DF0E1B" w:rsidRDefault="00DF0E1B">
                    <w:pPr>
                      <w:pStyle w:val="Bibliography"/>
                      <w:rPr>
                        <w:noProof/>
                      </w:rPr>
                    </w:pPr>
                    <w:r>
                      <w:rPr>
                        <w:noProof/>
                      </w:rPr>
                      <w:t xml:space="preserve">[28] </w:t>
                    </w:r>
                  </w:p>
                </w:tc>
                <w:tc>
                  <w:tcPr>
                    <w:tcW w:w="0" w:type="auto"/>
                    <w:hideMark/>
                  </w:tcPr>
                  <w:p w14:paraId="72BEFD3F" w14:textId="77777777" w:rsidR="00DF0E1B" w:rsidRDefault="00DF0E1B">
                    <w:pPr>
                      <w:pStyle w:val="Bibliography"/>
                      <w:rPr>
                        <w:noProof/>
                      </w:rPr>
                    </w:pPr>
                    <w:r>
                      <w:rPr>
                        <w:noProof/>
                      </w:rPr>
                      <w:t xml:space="preserve">A. Varol and Y. U. Sonmez, "Review of evidence analysis and reporting phases in digital forensics process," in </w:t>
                    </w:r>
                    <w:r>
                      <w:rPr>
                        <w:i/>
                        <w:iCs/>
                        <w:noProof/>
                      </w:rPr>
                      <w:t>IEEE</w:t>
                    </w:r>
                    <w:r>
                      <w:rPr>
                        <w:noProof/>
                      </w:rPr>
                      <w:t xml:space="preserve">, Antalya, 2017. </w:t>
                    </w:r>
                  </w:p>
                </w:tc>
              </w:tr>
              <w:tr w:rsidR="00DF0E1B" w14:paraId="42D99382" w14:textId="77777777">
                <w:trPr>
                  <w:divId w:val="1613828456"/>
                  <w:tblCellSpacing w:w="15" w:type="dxa"/>
                </w:trPr>
                <w:tc>
                  <w:tcPr>
                    <w:tcW w:w="50" w:type="pct"/>
                    <w:hideMark/>
                  </w:tcPr>
                  <w:p w14:paraId="209BAE9F" w14:textId="77777777" w:rsidR="00DF0E1B" w:rsidRDefault="00DF0E1B">
                    <w:pPr>
                      <w:pStyle w:val="Bibliography"/>
                      <w:rPr>
                        <w:noProof/>
                      </w:rPr>
                    </w:pPr>
                    <w:r>
                      <w:rPr>
                        <w:noProof/>
                      </w:rPr>
                      <w:t xml:space="preserve">[29] </w:t>
                    </w:r>
                  </w:p>
                </w:tc>
                <w:tc>
                  <w:tcPr>
                    <w:tcW w:w="0" w:type="auto"/>
                    <w:hideMark/>
                  </w:tcPr>
                  <w:p w14:paraId="0F86D657" w14:textId="77777777" w:rsidR="00DF0E1B" w:rsidRDefault="00DF0E1B">
                    <w:pPr>
                      <w:pStyle w:val="Bibliography"/>
                      <w:rPr>
                        <w:noProof/>
                      </w:rPr>
                    </w:pPr>
                    <w:r>
                      <w:rPr>
                        <w:noProof/>
                      </w:rPr>
                      <w:t xml:space="preserve">M. H. Marie, Computer Forensics cybercriminals,Laws and Evidence, Burlington: Jones &amp; Bartlett, 2210. </w:t>
                    </w:r>
                  </w:p>
                </w:tc>
              </w:tr>
            </w:tbl>
            <w:p w14:paraId="2FFCBC24" w14:textId="77777777" w:rsidR="00DF0E1B" w:rsidRDefault="00DF0E1B">
              <w:pPr>
                <w:divId w:val="1613828456"/>
                <w:rPr>
                  <w:noProof/>
                </w:rPr>
              </w:pPr>
            </w:p>
            <w:p w14:paraId="0DCA89B9" w14:textId="77777777" w:rsidR="00752122" w:rsidRDefault="00752122">
              <w:r>
                <w:rPr>
                  <w:b/>
                  <w:bCs/>
                  <w:noProof/>
                </w:rPr>
                <w:fldChar w:fldCharType="end"/>
              </w:r>
            </w:p>
          </w:sdtContent>
        </w:sdt>
      </w:sdtContent>
    </w:sdt>
    <w:p w14:paraId="2E122D1D" w14:textId="77777777" w:rsidR="00752122" w:rsidRPr="00ED1805" w:rsidRDefault="00752122" w:rsidP="00ED1805">
      <w:pPr>
        <w:jc w:val="both"/>
        <w:rPr>
          <w:sz w:val="24"/>
          <w:szCs w:val="24"/>
        </w:rPr>
      </w:pPr>
    </w:p>
    <w:p w14:paraId="0A598023" w14:textId="77777777" w:rsidR="00ED1805" w:rsidRPr="00ED1805" w:rsidRDefault="00ED1805" w:rsidP="00ED1805">
      <w:pPr>
        <w:jc w:val="both"/>
        <w:rPr>
          <w:sz w:val="24"/>
          <w:szCs w:val="24"/>
        </w:rPr>
      </w:pPr>
    </w:p>
    <w:p w14:paraId="269586F3" w14:textId="77777777" w:rsidR="00ED1805" w:rsidRPr="00ED1805" w:rsidRDefault="00ED1805" w:rsidP="00ED1805">
      <w:pPr>
        <w:jc w:val="both"/>
        <w:rPr>
          <w:sz w:val="24"/>
          <w:szCs w:val="24"/>
        </w:rPr>
      </w:pPr>
    </w:p>
    <w:p w14:paraId="5166CFA6" w14:textId="77777777" w:rsidR="00ED1805" w:rsidRPr="00ED1805" w:rsidRDefault="00ED1805" w:rsidP="00ED1805">
      <w:pPr>
        <w:jc w:val="both"/>
        <w:rPr>
          <w:sz w:val="24"/>
          <w:szCs w:val="24"/>
        </w:rPr>
      </w:pPr>
    </w:p>
    <w:p w14:paraId="7038F60F" w14:textId="77777777" w:rsidR="00ED1805" w:rsidRPr="00ED1805" w:rsidRDefault="00ED1805" w:rsidP="00ED1805">
      <w:pPr>
        <w:jc w:val="both"/>
        <w:rPr>
          <w:sz w:val="24"/>
          <w:szCs w:val="24"/>
        </w:rPr>
      </w:pPr>
    </w:p>
    <w:p w14:paraId="544486B9" w14:textId="77777777" w:rsidR="00ED1805" w:rsidRPr="00ED1805" w:rsidRDefault="00ED1805" w:rsidP="00ED1805">
      <w:pPr>
        <w:jc w:val="both"/>
        <w:rPr>
          <w:sz w:val="24"/>
          <w:szCs w:val="24"/>
        </w:rPr>
      </w:pPr>
    </w:p>
    <w:p w14:paraId="63F148FD" w14:textId="77777777" w:rsidR="00ED1805" w:rsidRPr="00ED1805" w:rsidRDefault="00ED1805" w:rsidP="00ED1805">
      <w:pPr>
        <w:jc w:val="both"/>
        <w:rPr>
          <w:sz w:val="24"/>
          <w:szCs w:val="24"/>
        </w:rPr>
      </w:pPr>
    </w:p>
    <w:p w14:paraId="3A89ED53" w14:textId="77777777" w:rsidR="00ED1805" w:rsidRPr="00ED1805" w:rsidRDefault="00ED1805" w:rsidP="00ED1805">
      <w:pPr>
        <w:jc w:val="both"/>
        <w:rPr>
          <w:sz w:val="24"/>
          <w:szCs w:val="24"/>
        </w:rPr>
      </w:pPr>
    </w:p>
    <w:p w14:paraId="586253B4" w14:textId="77777777" w:rsidR="00ED1805" w:rsidRPr="00ED1805" w:rsidRDefault="00ED1805" w:rsidP="00ED1805">
      <w:pPr>
        <w:jc w:val="both"/>
        <w:rPr>
          <w:sz w:val="24"/>
          <w:szCs w:val="24"/>
        </w:rPr>
      </w:pPr>
    </w:p>
    <w:p w14:paraId="4F321654" w14:textId="77777777" w:rsidR="00ED1805" w:rsidRPr="00ED1805" w:rsidRDefault="00ED1805" w:rsidP="00ED1805">
      <w:pPr>
        <w:jc w:val="both"/>
        <w:rPr>
          <w:sz w:val="24"/>
          <w:szCs w:val="24"/>
        </w:rPr>
      </w:pPr>
    </w:p>
    <w:p w14:paraId="4F8F6A9C" w14:textId="77777777" w:rsidR="00ED1805" w:rsidRPr="00ED1805" w:rsidRDefault="00ED1805" w:rsidP="00ED1805">
      <w:pPr>
        <w:jc w:val="both"/>
        <w:rPr>
          <w:sz w:val="24"/>
          <w:szCs w:val="24"/>
        </w:rPr>
      </w:pPr>
    </w:p>
    <w:p w14:paraId="4BF9B132" w14:textId="77777777" w:rsidR="00ED1805" w:rsidRPr="00ED1805" w:rsidRDefault="00ED1805" w:rsidP="00ED1805">
      <w:pPr>
        <w:jc w:val="both"/>
        <w:rPr>
          <w:sz w:val="24"/>
          <w:szCs w:val="24"/>
        </w:rPr>
      </w:pPr>
    </w:p>
    <w:p w14:paraId="450FB2CA" w14:textId="77777777" w:rsidR="00ED1805" w:rsidRPr="00ED1805" w:rsidRDefault="00ED1805" w:rsidP="00ED1805">
      <w:pPr>
        <w:jc w:val="both"/>
        <w:rPr>
          <w:sz w:val="24"/>
          <w:szCs w:val="24"/>
        </w:rPr>
      </w:pPr>
    </w:p>
    <w:p w14:paraId="064AD13E" w14:textId="77777777" w:rsidR="00ED1805" w:rsidRPr="00ED1805" w:rsidRDefault="00ED1805" w:rsidP="00ED1805">
      <w:pPr>
        <w:jc w:val="both"/>
        <w:rPr>
          <w:sz w:val="24"/>
          <w:szCs w:val="24"/>
        </w:rPr>
      </w:pPr>
    </w:p>
    <w:p w14:paraId="7F49F38A" w14:textId="77777777" w:rsidR="00ED1805" w:rsidRDefault="00ED1805" w:rsidP="00ED1805">
      <w:pPr>
        <w:jc w:val="both"/>
        <w:rPr>
          <w:sz w:val="24"/>
          <w:szCs w:val="24"/>
        </w:rPr>
      </w:pPr>
    </w:p>
    <w:p w14:paraId="5310E1EE" w14:textId="77777777" w:rsidR="00ED1805" w:rsidRDefault="00ED1805" w:rsidP="00ED1805">
      <w:pPr>
        <w:numPr>
          <w:ilvl w:val="0"/>
          <w:numId w:val="1"/>
        </w:numPr>
        <w:jc w:val="both"/>
        <w:rPr>
          <w:b/>
          <w:sz w:val="24"/>
          <w:szCs w:val="24"/>
        </w:rPr>
      </w:pPr>
      <w:r w:rsidRPr="00DF14E0">
        <w:rPr>
          <w:b/>
          <w:sz w:val="24"/>
          <w:szCs w:val="24"/>
        </w:rPr>
        <w:t xml:space="preserve">Appendices </w:t>
      </w:r>
    </w:p>
    <w:p w14:paraId="49B83769" w14:textId="77777777" w:rsidR="001F2267" w:rsidRPr="00DF14E0" w:rsidRDefault="001F2267" w:rsidP="001F2267">
      <w:pPr>
        <w:jc w:val="both"/>
        <w:rPr>
          <w:b/>
          <w:sz w:val="24"/>
          <w:szCs w:val="24"/>
        </w:rPr>
      </w:pPr>
    </w:p>
    <w:p w14:paraId="3B3289B7" w14:textId="77777777" w:rsidR="00ED1805" w:rsidRPr="00642C6E" w:rsidRDefault="00ED1805" w:rsidP="007C7058">
      <w:pPr>
        <w:pStyle w:val="ListParagraph"/>
        <w:numPr>
          <w:ilvl w:val="0"/>
          <w:numId w:val="6"/>
        </w:numPr>
        <w:jc w:val="both"/>
        <w:rPr>
          <w:b/>
          <w:sz w:val="24"/>
          <w:szCs w:val="24"/>
          <w:u w:val="single"/>
          <w:lang w:val="en-GB"/>
        </w:rPr>
      </w:pPr>
      <w:r w:rsidRPr="00642C6E">
        <w:rPr>
          <w:b/>
          <w:sz w:val="24"/>
          <w:szCs w:val="24"/>
          <w:u w:val="single"/>
          <w:lang w:val="en-GB"/>
        </w:rPr>
        <w:t xml:space="preserve">Bomb key work index search </w:t>
      </w:r>
    </w:p>
    <w:p w14:paraId="1CDA11C4" w14:textId="77777777" w:rsidR="001F2267" w:rsidRPr="00ED1805" w:rsidRDefault="001F2267" w:rsidP="001F2267">
      <w:pPr>
        <w:ind w:left="720"/>
        <w:jc w:val="both"/>
        <w:rPr>
          <w:b/>
          <w:sz w:val="24"/>
          <w:szCs w:val="24"/>
          <w:lang w:val="en-GB"/>
        </w:rPr>
      </w:pPr>
    </w:p>
    <w:p w14:paraId="74E84F56" w14:textId="77777777" w:rsidR="00ED1805" w:rsidRDefault="00ED1805" w:rsidP="00ED1805">
      <w:pPr>
        <w:jc w:val="both"/>
        <w:rPr>
          <w:sz w:val="24"/>
          <w:szCs w:val="24"/>
        </w:rPr>
      </w:pPr>
      <w:r w:rsidRPr="00ED1805">
        <w:rPr>
          <w:noProof/>
          <w:sz w:val="24"/>
          <w:szCs w:val="24"/>
          <w:lang w:val="en-GB" w:eastAsia="en-GB"/>
        </w:rPr>
        <w:drawing>
          <wp:inline distT="0" distB="0" distL="0" distR="0" wp14:anchorId="1565C7B8" wp14:editId="7CABA5FF">
            <wp:extent cx="2595093" cy="2851302"/>
            <wp:effectExtent l="0" t="0" r="0" b="6350"/>
            <wp:docPr id="4" name="Picture 4" descr="Capture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pture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23112" cy="2882088"/>
                    </a:xfrm>
                    <a:prstGeom prst="rect">
                      <a:avLst/>
                    </a:prstGeom>
                    <a:noFill/>
                    <a:ln>
                      <a:noFill/>
                    </a:ln>
                  </pic:spPr>
                </pic:pic>
              </a:graphicData>
            </a:graphic>
          </wp:inline>
        </w:drawing>
      </w:r>
    </w:p>
    <w:p w14:paraId="0F388CDB" w14:textId="77777777" w:rsidR="00642C6E" w:rsidRDefault="00642C6E" w:rsidP="00ED1805">
      <w:pPr>
        <w:jc w:val="both"/>
        <w:rPr>
          <w:sz w:val="24"/>
          <w:szCs w:val="24"/>
        </w:rPr>
      </w:pPr>
    </w:p>
    <w:p w14:paraId="078075B8" w14:textId="77777777" w:rsidR="00ED1805" w:rsidRPr="002033A9" w:rsidRDefault="00ED1805" w:rsidP="00ED1805">
      <w:pPr>
        <w:jc w:val="both"/>
        <w:rPr>
          <w:sz w:val="24"/>
          <w:szCs w:val="24"/>
          <w:lang w:val="en-GB"/>
        </w:rPr>
      </w:pPr>
    </w:p>
    <w:p w14:paraId="6630C43F" w14:textId="77777777" w:rsidR="001F2267" w:rsidRPr="002033A9" w:rsidRDefault="001F2267" w:rsidP="007C7058">
      <w:pPr>
        <w:pStyle w:val="ListParagraph"/>
        <w:numPr>
          <w:ilvl w:val="0"/>
          <w:numId w:val="6"/>
        </w:numPr>
        <w:jc w:val="both"/>
        <w:rPr>
          <w:b/>
          <w:sz w:val="24"/>
          <w:szCs w:val="24"/>
        </w:rPr>
      </w:pPr>
      <w:r w:rsidRPr="002033A9">
        <w:rPr>
          <w:b/>
          <w:sz w:val="24"/>
          <w:szCs w:val="24"/>
        </w:rPr>
        <w:t xml:space="preserve">Invoice </w:t>
      </w:r>
    </w:p>
    <w:p w14:paraId="77E58BC3" w14:textId="77777777" w:rsidR="002033A9" w:rsidRDefault="002033A9" w:rsidP="002033A9">
      <w:pPr>
        <w:pStyle w:val="ListParagraph"/>
        <w:jc w:val="both"/>
        <w:rPr>
          <w:sz w:val="24"/>
          <w:szCs w:val="24"/>
        </w:rPr>
      </w:pPr>
    </w:p>
    <w:p w14:paraId="3C2FA0BD" w14:textId="77777777" w:rsidR="001F2267" w:rsidRPr="001F2267" w:rsidRDefault="007B0D65" w:rsidP="001F2267">
      <w:pPr>
        <w:pStyle w:val="ListParagraph"/>
        <w:jc w:val="both"/>
        <w:rPr>
          <w:sz w:val="24"/>
          <w:szCs w:val="24"/>
        </w:rPr>
      </w:pPr>
      <w:r>
        <w:rPr>
          <w:sz w:val="24"/>
          <w:szCs w:val="24"/>
        </w:rPr>
        <w:pict w14:anchorId="7A0A70DF">
          <v:shape id="_x0000_i1030" type="#_x0000_t75" style="width:198.85pt;height:279.9pt">
            <v:imagedata r:id="rId30" o:title="Capture11"/>
          </v:shape>
        </w:pict>
      </w:r>
    </w:p>
    <w:p w14:paraId="0A3657E4" w14:textId="77777777" w:rsidR="00ED1805" w:rsidRPr="00ED1805" w:rsidRDefault="00ED1805" w:rsidP="00ED1805">
      <w:pPr>
        <w:jc w:val="both"/>
        <w:rPr>
          <w:sz w:val="24"/>
          <w:szCs w:val="24"/>
        </w:rPr>
      </w:pPr>
    </w:p>
    <w:p w14:paraId="61D68883" w14:textId="77777777" w:rsidR="00ED1805" w:rsidRPr="00ED1805" w:rsidRDefault="00ED1805" w:rsidP="00ED1805">
      <w:pPr>
        <w:jc w:val="both"/>
        <w:rPr>
          <w:sz w:val="24"/>
          <w:szCs w:val="24"/>
        </w:rPr>
      </w:pPr>
    </w:p>
    <w:p w14:paraId="7E3FFCC0" w14:textId="77777777" w:rsidR="00ED1805" w:rsidRPr="00ED1805" w:rsidRDefault="00ED1805" w:rsidP="00ED1805">
      <w:pPr>
        <w:jc w:val="both"/>
        <w:rPr>
          <w:sz w:val="24"/>
          <w:szCs w:val="24"/>
        </w:rPr>
      </w:pPr>
    </w:p>
    <w:p w14:paraId="77D058EB" w14:textId="77777777" w:rsidR="00ED1805" w:rsidRPr="00ED1805" w:rsidRDefault="00ED1805" w:rsidP="00ED1805">
      <w:pPr>
        <w:jc w:val="both"/>
        <w:rPr>
          <w:sz w:val="24"/>
          <w:szCs w:val="24"/>
        </w:rPr>
      </w:pPr>
    </w:p>
    <w:p w14:paraId="0EF0234A" w14:textId="77777777" w:rsidR="00ED1805" w:rsidRDefault="00ED1805" w:rsidP="00ED1805">
      <w:pPr>
        <w:jc w:val="both"/>
        <w:rPr>
          <w:sz w:val="24"/>
          <w:szCs w:val="24"/>
        </w:rPr>
      </w:pPr>
    </w:p>
    <w:p w14:paraId="2D86815C" w14:textId="77777777" w:rsidR="006E3A2D" w:rsidRDefault="006E3A2D" w:rsidP="007C7058">
      <w:pPr>
        <w:pStyle w:val="ListParagraph"/>
        <w:numPr>
          <w:ilvl w:val="0"/>
          <w:numId w:val="7"/>
        </w:numPr>
        <w:jc w:val="both"/>
        <w:rPr>
          <w:sz w:val="24"/>
          <w:szCs w:val="24"/>
        </w:rPr>
      </w:pPr>
      <w:r w:rsidRPr="00074A51">
        <w:rPr>
          <w:b/>
          <w:sz w:val="24"/>
          <w:szCs w:val="24"/>
        </w:rPr>
        <w:t>The Video files did not include in the report which is generated by the FTK forensic tool. Therefore, a sample screenshot from each video are attached below</w:t>
      </w:r>
      <w:r>
        <w:rPr>
          <w:sz w:val="24"/>
          <w:szCs w:val="24"/>
        </w:rPr>
        <w:t>.</w:t>
      </w:r>
    </w:p>
    <w:p w14:paraId="1C1D7819" w14:textId="77777777" w:rsidR="006E3A2D" w:rsidRDefault="006E3A2D" w:rsidP="006E3A2D">
      <w:pPr>
        <w:pStyle w:val="ListParagraph"/>
        <w:jc w:val="both"/>
        <w:rPr>
          <w:sz w:val="24"/>
          <w:szCs w:val="24"/>
        </w:rPr>
      </w:pPr>
    </w:p>
    <w:p w14:paraId="31950A1C" w14:textId="77777777" w:rsidR="006E3A2D" w:rsidRPr="006E3A2D" w:rsidRDefault="006E3A2D" w:rsidP="007C7058">
      <w:pPr>
        <w:pStyle w:val="ListParagraph"/>
        <w:widowControl w:val="0"/>
        <w:numPr>
          <w:ilvl w:val="0"/>
          <w:numId w:val="8"/>
        </w:numPr>
        <w:autoSpaceDE w:val="0"/>
        <w:autoSpaceDN w:val="0"/>
        <w:contextualSpacing w:val="0"/>
        <w:jc w:val="both"/>
        <w:rPr>
          <w:sz w:val="24"/>
          <w:szCs w:val="24"/>
        </w:rPr>
      </w:pPr>
      <w:r>
        <w:t>9/11 bomb attack</w:t>
      </w:r>
    </w:p>
    <w:p w14:paraId="3DB1A266" w14:textId="77777777" w:rsidR="006E3A2D" w:rsidRDefault="006E3A2D" w:rsidP="006E3A2D">
      <w:pPr>
        <w:pStyle w:val="ListParagraph"/>
        <w:jc w:val="both"/>
        <w:rPr>
          <w:sz w:val="24"/>
          <w:szCs w:val="24"/>
        </w:rPr>
      </w:pPr>
    </w:p>
    <w:p w14:paraId="62AFEECE" w14:textId="77777777" w:rsidR="006E3A2D" w:rsidRDefault="006E3A2D" w:rsidP="006E3A2D">
      <w:pPr>
        <w:pStyle w:val="ListParagraph"/>
        <w:jc w:val="both"/>
        <w:rPr>
          <w:sz w:val="24"/>
          <w:szCs w:val="24"/>
        </w:rPr>
      </w:pPr>
      <w:r>
        <w:rPr>
          <w:noProof/>
          <w:lang w:val="en-GB" w:eastAsia="en-GB"/>
        </w:rPr>
        <w:drawing>
          <wp:inline distT="0" distB="0" distL="0" distR="0" wp14:anchorId="4CEB5A3B" wp14:editId="7BF159E7">
            <wp:extent cx="2716823" cy="24193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18951" cy="2421245"/>
                    </a:xfrm>
                    <a:prstGeom prst="rect">
                      <a:avLst/>
                    </a:prstGeom>
                  </pic:spPr>
                </pic:pic>
              </a:graphicData>
            </a:graphic>
          </wp:inline>
        </w:drawing>
      </w:r>
    </w:p>
    <w:p w14:paraId="1269472E" w14:textId="77777777" w:rsidR="006E3A2D" w:rsidRDefault="006E3A2D" w:rsidP="006E3A2D">
      <w:pPr>
        <w:pStyle w:val="ListParagraph"/>
        <w:jc w:val="both"/>
        <w:rPr>
          <w:sz w:val="24"/>
          <w:szCs w:val="24"/>
        </w:rPr>
      </w:pPr>
    </w:p>
    <w:p w14:paraId="6BDC6A3A" w14:textId="77777777" w:rsidR="006E3A2D" w:rsidRDefault="006E3A2D" w:rsidP="007C7058">
      <w:pPr>
        <w:pStyle w:val="ListParagraph"/>
        <w:widowControl w:val="0"/>
        <w:numPr>
          <w:ilvl w:val="0"/>
          <w:numId w:val="8"/>
        </w:numPr>
        <w:autoSpaceDE w:val="0"/>
        <w:autoSpaceDN w:val="0"/>
        <w:contextualSpacing w:val="0"/>
        <w:rPr>
          <w:b/>
        </w:rPr>
      </w:pPr>
      <w:r w:rsidRPr="00151586">
        <w:rPr>
          <w:b/>
        </w:rPr>
        <w:t>9/11 September 2001 attack plant</w:t>
      </w:r>
    </w:p>
    <w:p w14:paraId="01E42DF5" w14:textId="77777777" w:rsidR="006E3A2D" w:rsidRPr="00151586" w:rsidRDefault="006E3A2D" w:rsidP="006E3A2D">
      <w:pPr>
        <w:pStyle w:val="ListParagraph"/>
        <w:widowControl w:val="0"/>
        <w:autoSpaceDE w:val="0"/>
        <w:autoSpaceDN w:val="0"/>
        <w:ind w:left="1080"/>
        <w:contextualSpacing w:val="0"/>
        <w:rPr>
          <w:b/>
        </w:rPr>
      </w:pPr>
    </w:p>
    <w:p w14:paraId="29C3BF49" w14:textId="77777777" w:rsidR="006E3A2D" w:rsidRDefault="006E3A2D" w:rsidP="006E3A2D">
      <w:pPr>
        <w:pStyle w:val="ListParagraph"/>
        <w:jc w:val="both"/>
        <w:rPr>
          <w:sz w:val="24"/>
          <w:szCs w:val="24"/>
        </w:rPr>
      </w:pPr>
      <w:r>
        <w:rPr>
          <w:noProof/>
          <w:lang w:val="en-GB" w:eastAsia="en-GB"/>
        </w:rPr>
        <w:drawing>
          <wp:inline distT="0" distB="0" distL="0" distR="0" wp14:anchorId="7512F644" wp14:editId="737E7893">
            <wp:extent cx="3093232" cy="2198077"/>
            <wp:effectExtent l="0" t="0" r="0" b="0"/>
            <wp:docPr id="3" name="Picture 41" descr="Captur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pture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6551" cy="2200435"/>
                    </a:xfrm>
                    <a:prstGeom prst="rect">
                      <a:avLst/>
                    </a:prstGeom>
                    <a:noFill/>
                    <a:ln>
                      <a:noFill/>
                    </a:ln>
                  </pic:spPr>
                </pic:pic>
              </a:graphicData>
            </a:graphic>
          </wp:inline>
        </w:drawing>
      </w:r>
    </w:p>
    <w:p w14:paraId="558E1E99" w14:textId="77777777" w:rsidR="006E3A2D" w:rsidRPr="00ED1805" w:rsidRDefault="006E3A2D" w:rsidP="00ED1805">
      <w:pPr>
        <w:jc w:val="both"/>
        <w:rPr>
          <w:sz w:val="24"/>
          <w:szCs w:val="24"/>
        </w:rPr>
      </w:pPr>
    </w:p>
    <w:p w14:paraId="4838C493" w14:textId="77777777" w:rsidR="0077170B" w:rsidRDefault="0077170B" w:rsidP="0077170B">
      <w:pPr>
        <w:widowControl w:val="0"/>
        <w:autoSpaceDE w:val="0"/>
        <w:autoSpaceDN w:val="0"/>
        <w:rPr>
          <w:b/>
        </w:rPr>
      </w:pPr>
    </w:p>
    <w:p w14:paraId="44DA11F2" w14:textId="77777777" w:rsidR="0077170B" w:rsidRDefault="0077170B" w:rsidP="0077170B">
      <w:pPr>
        <w:widowControl w:val="0"/>
        <w:autoSpaceDE w:val="0"/>
        <w:autoSpaceDN w:val="0"/>
        <w:rPr>
          <w:b/>
        </w:rPr>
      </w:pPr>
    </w:p>
    <w:p w14:paraId="7CEF42E2" w14:textId="77777777" w:rsidR="0077170B" w:rsidRDefault="0077170B" w:rsidP="0077170B">
      <w:pPr>
        <w:widowControl w:val="0"/>
        <w:autoSpaceDE w:val="0"/>
        <w:autoSpaceDN w:val="0"/>
        <w:rPr>
          <w:b/>
        </w:rPr>
      </w:pPr>
    </w:p>
    <w:p w14:paraId="01E5CD5E" w14:textId="77777777" w:rsidR="0077170B" w:rsidRDefault="0077170B" w:rsidP="0077170B">
      <w:pPr>
        <w:widowControl w:val="0"/>
        <w:autoSpaceDE w:val="0"/>
        <w:autoSpaceDN w:val="0"/>
        <w:rPr>
          <w:b/>
        </w:rPr>
      </w:pPr>
    </w:p>
    <w:p w14:paraId="68044CF6" w14:textId="77777777" w:rsidR="0077170B" w:rsidRDefault="0077170B" w:rsidP="0077170B">
      <w:pPr>
        <w:widowControl w:val="0"/>
        <w:autoSpaceDE w:val="0"/>
        <w:autoSpaceDN w:val="0"/>
        <w:rPr>
          <w:b/>
        </w:rPr>
      </w:pPr>
    </w:p>
    <w:p w14:paraId="080973F5" w14:textId="77777777" w:rsidR="0077170B" w:rsidRDefault="0077170B" w:rsidP="0077170B">
      <w:pPr>
        <w:widowControl w:val="0"/>
        <w:autoSpaceDE w:val="0"/>
        <w:autoSpaceDN w:val="0"/>
        <w:rPr>
          <w:b/>
        </w:rPr>
      </w:pPr>
    </w:p>
    <w:p w14:paraId="6DB22869" w14:textId="77777777" w:rsidR="0077170B" w:rsidRDefault="0077170B" w:rsidP="0077170B">
      <w:pPr>
        <w:widowControl w:val="0"/>
        <w:autoSpaceDE w:val="0"/>
        <w:autoSpaceDN w:val="0"/>
        <w:rPr>
          <w:b/>
        </w:rPr>
      </w:pPr>
    </w:p>
    <w:p w14:paraId="66C53D00" w14:textId="77777777" w:rsidR="0077170B" w:rsidRDefault="0077170B" w:rsidP="0077170B">
      <w:pPr>
        <w:widowControl w:val="0"/>
        <w:autoSpaceDE w:val="0"/>
        <w:autoSpaceDN w:val="0"/>
        <w:rPr>
          <w:b/>
        </w:rPr>
      </w:pPr>
    </w:p>
    <w:p w14:paraId="37C228C1" w14:textId="77777777" w:rsidR="0077170B" w:rsidRDefault="0077170B" w:rsidP="0077170B">
      <w:pPr>
        <w:widowControl w:val="0"/>
        <w:autoSpaceDE w:val="0"/>
        <w:autoSpaceDN w:val="0"/>
        <w:rPr>
          <w:b/>
        </w:rPr>
      </w:pPr>
    </w:p>
    <w:p w14:paraId="2EA24257" w14:textId="77777777" w:rsidR="0077170B" w:rsidRDefault="0077170B" w:rsidP="0077170B">
      <w:pPr>
        <w:widowControl w:val="0"/>
        <w:autoSpaceDE w:val="0"/>
        <w:autoSpaceDN w:val="0"/>
        <w:rPr>
          <w:b/>
        </w:rPr>
      </w:pPr>
    </w:p>
    <w:p w14:paraId="21D7CF5C" w14:textId="77777777" w:rsidR="0077170B" w:rsidRDefault="0077170B" w:rsidP="0077170B">
      <w:pPr>
        <w:widowControl w:val="0"/>
        <w:autoSpaceDE w:val="0"/>
        <w:autoSpaceDN w:val="0"/>
        <w:rPr>
          <w:b/>
        </w:rPr>
      </w:pPr>
    </w:p>
    <w:p w14:paraId="6F3AC866" w14:textId="77777777" w:rsidR="0077170B" w:rsidRPr="0077170B" w:rsidRDefault="0077170B" w:rsidP="0077170B">
      <w:pPr>
        <w:widowControl w:val="0"/>
        <w:autoSpaceDE w:val="0"/>
        <w:autoSpaceDN w:val="0"/>
        <w:rPr>
          <w:b/>
        </w:rPr>
      </w:pPr>
    </w:p>
    <w:p w14:paraId="3D26D1F0" w14:textId="77777777" w:rsidR="0077170B" w:rsidRPr="0077170B" w:rsidRDefault="0077170B" w:rsidP="0077170B">
      <w:pPr>
        <w:widowControl w:val="0"/>
        <w:autoSpaceDE w:val="0"/>
        <w:autoSpaceDN w:val="0"/>
        <w:rPr>
          <w:b/>
        </w:rPr>
      </w:pPr>
    </w:p>
    <w:p w14:paraId="1550B8C9" w14:textId="77777777" w:rsidR="0077170B" w:rsidRPr="0077170B" w:rsidRDefault="0077170B" w:rsidP="0077170B">
      <w:pPr>
        <w:widowControl w:val="0"/>
        <w:autoSpaceDE w:val="0"/>
        <w:autoSpaceDN w:val="0"/>
        <w:rPr>
          <w:b/>
        </w:rPr>
      </w:pPr>
    </w:p>
    <w:p w14:paraId="54CDAD44" w14:textId="77777777" w:rsidR="006E3A2D" w:rsidRDefault="006E3A2D" w:rsidP="007C7058">
      <w:pPr>
        <w:pStyle w:val="ListParagraph"/>
        <w:widowControl w:val="0"/>
        <w:numPr>
          <w:ilvl w:val="0"/>
          <w:numId w:val="8"/>
        </w:numPr>
        <w:autoSpaceDE w:val="0"/>
        <w:autoSpaceDN w:val="0"/>
        <w:contextualSpacing w:val="0"/>
        <w:rPr>
          <w:b/>
        </w:rPr>
      </w:pPr>
      <w:r>
        <w:rPr>
          <w:b/>
        </w:rPr>
        <w:t xml:space="preserve">How </w:t>
      </w:r>
      <w:r w:rsidRPr="00151586">
        <w:rPr>
          <w:b/>
        </w:rPr>
        <w:t>Brussels</w:t>
      </w:r>
      <w:r>
        <w:rPr>
          <w:b/>
        </w:rPr>
        <w:t xml:space="preserve"> Bomb</w:t>
      </w:r>
      <w:r w:rsidRPr="00151586">
        <w:rPr>
          <w:b/>
        </w:rPr>
        <w:t xml:space="preserve"> Attack </w:t>
      </w:r>
      <w:r>
        <w:rPr>
          <w:b/>
        </w:rPr>
        <w:t>happened</w:t>
      </w:r>
    </w:p>
    <w:p w14:paraId="717CF705" w14:textId="77777777" w:rsidR="0077170B" w:rsidRPr="00936029" w:rsidRDefault="0077170B" w:rsidP="00936029">
      <w:pPr>
        <w:widowControl w:val="0"/>
        <w:autoSpaceDE w:val="0"/>
        <w:autoSpaceDN w:val="0"/>
        <w:rPr>
          <w:b/>
        </w:rPr>
      </w:pPr>
    </w:p>
    <w:p w14:paraId="621D7B8B" w14:textId="77777777" w:rsidR="006E3A2D" w:rsidRDefault="0077170B" w:rsidP="00936029">
      <w:pPr>
        <w:pStyle w:val="ListParagraph"/>
        <w:widowControl w:val="0"/>
        <w:autoSpaceDE w:val="0"/>
        <w:autoSpaceDN w:val="0"/>
        <w:ind w:left="1080"/>
        <w:contextualSpacing w:val="0"/>
        <w:jc w:val="both"/>
        <w:rPr>
          <w:b/>
        </w:rPr>
      </w:pPr>
      <w:r>
        <w:rPr>
          <w:noProof/>
          <w:lang w:val="en-GB" w:eastAsia="en-GB"/>
        </w:rPr>
        <w:drawing>
          <wp:inline distT="0" distB="0" distL="0" distR="0" wp14:anchorId="55E49291" wp14:editId="3CD7A58F">
            <wp:extent cx="2505808" cy="2206573"/>
            <wp:effectExtent l="0" t="0" r="8890" b="3810"/>
            <wp:docPr id="42" name="Picture 42" descr="C:\Users\s151438\AppData\Local\Microsoft\Windows\INetCache\Content.Word\Captur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s151438\AppData\Local\Microsoft\Windows\INetCache\Content.Word\Capture3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44355" cy="2240517"/>
                    </a:xfrm>
                    <a:prstGeom prst="rect">
                      <a:avLst/>
                    </a:prstGeom>
                    <a:noFill/>
                    <a:ln>
                      <a:noFill/>
                    </a:ln>
                  </pic:spPr>
                </pic:pic>
              </a:graphicData>
            </a:graphic>
          </wp:inline>
        </w:drawing>
      </w:r>
    </w:p>
    <w:p w14:paraId="20195FBC" w14:textId="77777777" w:rsidR="0077170B" w:rsidRDefault="0077170B" w:rsidP="006E3A2D">
      <w:pPr>
        <w:pStyle w:val="ListParagraph"/>
        <w:widowControl w:val="0"/>
        <w:autoSpaceDE w:val="0"/>
        <w:autoSpaceDN w:val="0"/>
        <w:ind w:left="1080"/>
        <w:contextualSpacing w:val="0"/>
        <w:rPr>
          <w:b/>
        </w:rPr>
      </w:pPr>
    </w:p>
    <w:p w14:paraId="087A79C8" w14:textId="77777777" w:rsidR="0077170B" w:rsidRPr="00414329" w:rsidRDefault="0077170B" w:rsidP="007C7058">
      <w:pPr>
        <w:pStyle w:val="ListParagraph"/>
        <w:widowControl w:val="0"/>
        <w:numPr>
          <w:ilvl w:val="0"/>
          <w:numId w:val="8"/>
        </w:numPr>
        <w:autoSpaceDE w:val="0"/>
        <w:autoSpaceDN w:val="0"/>
        <w:contextualSpacing w:val="0"/>
        <w:rPr>
          <w:b/>
        </w:rPr>
      </w:pPr>
      <w:r w:rsidRPr="00414329">
        <w:rPr>
          <w:b/>
        </w:rPr>
        <w:t xml:space="preserve">Detailed view of London’s airport </w:t>
      </w:r>
    </w:p>
    <w:p w14:paraId="5D9E8FE6" w14:textId="77777777" w:rsidR="00ED1805" w:rsidRPr="00ED1805" w:rsidRDefault="00ED1805" w:rsidP="00ED1805">
      <w:pPr>
        <w:jc w:val="both"/>
        <w:rPr>
          <w:sz w:val="24"/>
          <w:szCs w:val="24"/>
        </w:rPr>
      </w:pPr>
    </w:p>
    <w:p w14:paraId="270344C5" w14:textId="77777777" w:rsidR="00ED1805" w:rsidRDefault="0077170B" w:rsidP="00ED1805">
      <w:pPr>
        <w:jc w:val="both"/>
        <w:rPr>
          <w:sz w:val="24"/>
          <w:szCs w:val="24"/>
        </w:rPr>
      </w:pPr>
      <w:r>
        <w:rPr>
          <w:noProof/>
          <w:lang w:val="en-GB" w:eastAsia="en-GB"/>
        </w:rPr>
        <w:lastRenderedPageBreak/>
        <w:drawing>
          <wp:inline distT="0" distB="0" distL="0" distR="0" wp14:anchorId="37F73378" wp14:editId="217E583D">
            <wp:extent cx="3200400" cy="1806646"/>
            <wp:effectExtent l="0" t="0" r="0" b="3175"/>
            <wp:docPr id="5" name="Picture 43" descr="C:\Users\s151438\AppData\Local\Microsoft\Windows\INetCache\Content.Word\Capture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151438\AppData\Local\Microsoft\Windows\INetCache\Content.Word\Capture4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00400" cy="1806646"/>
                    </a:xfrm>
                    <a:prstGeom prst="rect">
                      <a:avLst/>
                    </a:prstGeom>
                    <a:noFill/>
                    <a:ln>
                      <a:noFill/>
                    </a:ln>
                  </pic:spPr>
                </pic:pic>
              </a:graphicData>
            </a:graphic>
          </wp:inline>
        </w:drawing>
      </w:r>
    </w:p>
    <w:p w14:paraId="437207B7" w14:textId="77777777" w:rsidR="0077170B" w:rsidRDefault="0077170B" w:rsidP="00ED1805">
      <w:pPr>
        <w:jc w:val="both"/>
        <w:rPr>
          <w:sz w:val="24"/>
          <w:szCs w:val="24"/>
        </w:rPr>
      </w:pPr>
    </w:p>
    <w:p w14:paraId="089EE2A2" w14:textId="77777777" w:rsidR="0077170B" w:rsidRDefault="0077170B" w:rsidP="00ED1805">
      <w:pPr>
        <w:jc w:val="both"/>
        <w:rPr>
          <w:sz w:val="24"/>
          <w:szCs w:val="24"/>
        </w:rPr>
      </w:pPr>
    </w:p>
    <w:p w14:paraId="52690A96" w14:textId="77777777" w:rsidR="0077170B" w:rsidRPr="0077170B" w:rsidRDefault="0077170B" w:rsidP="007C7058">
      <w:pPr>
        <w:pStyle w:val="ListParagraph"/>
        <w:numPr>
          <w:ilvl w:val="0"/>
          <w:numId w:val="8"/>
        </w:numPr>
        <w:jc w:val="both"/>
        <w:rPr>
          <w:sz w:val="24"/>
          <w:szCs w:val="24"/>
        </w:rPr>
      </w:pPr>
      <w:r w:rsidRPr="0077170B">
        <w:rPr>
          <w:b/>
        </w:rPr>
        <w:t>Modi’s   speech on terrorism   attack</w:t>
      </w:r>
    </w:p>
    <w:p w14:paraId="22C7FD00" w14:textId="77777777" w:rsidR="0077170B" w:rsidRDefault="0077170B" w:rsidP="00ED1805">
      <w:pPr>
        <w:jc w:val="both"/>
        <w:rPr>
          <w:sz w:val="24"/>
          <w:szCs w:val="24"/>
        </w:rPr>
      </w:pPr>
      <w:r>
        <w:rPr>
          <w:b/>
          <w:noProof/>
          <w:lang w:val="en-GB" w:eastAsia="en-GB"/>
        </w:rPr>
        <w:drawing>
          <wp:inline distT="0" distB="0" distL="0" distR="0" wp14:anchorId="070BE73E" wp14:editId="6EB2E926">
            <wp:extent cx="2497015" cy="2603658"/>
            <wp:effectExtent l="0" t="0" r="0" b="6350"/>
            <wp:docPr id="46" name="Picture 46" descr="C:\Users\s151438\AppData\Local\Microsoft\Windows\INetCache\Content.Word\Capture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s151438\AppData\Local\Microsoft\Windows\INetCache\Content.Word\Capture66.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16248" cy="2623712"/>
                    </a:xfrm>
                    <a:prstGeom prst="rect">
                      <a:avLst/>
                    </a:prstGeom>
                    <a:noFill/>
                    <a:ln>
                      <a:noFill/>
                    </a:ln>
                  </pic:spPr>
                </pic:pic>
              </a:graphicData>
            </a:graphic>
          </wp:inline>
        </w:drawing>
      </w:r>
    </w:p>
    <w:p w14:paraId="6D41C10A" w14:textId="77777777" w:rsidR="0077170B" w:rsidRDefault="0077170B" w:rsidP="00ED1805">
      <w:pPr>
        <w:jc w:val="both"/>
        <w:rPr>
          <w:sz w:val="24"/>
          <w:szCs w:val="24"/>
        </w:rPr>
      </w:pPr>
    </w:p>
    <w:p w14:paraId="0E9786E2" w14:textId="77777777" w:rsidR="0077170B" w:rsidRDefault="0077170B" w:rsidP="00ED1805">
      <w:pPr>
        <w:jc w:val="both"/>
        <w:rPr>
          <w:sz w:val="24"/>
          <w:szCs w:val="24"/>
        </w:rPr>
      </w:pPr>
    </w:p>
    <w:p w14:paraId="661E5574" w14:textId="77777777" w:rsidR="0077170B" w:rsidRDefault="0077170B" w:rsidP="00ED1805">
      <w:pPr>
        <w:jc w:val="both"/>
        <w:rPr>
          <w:sz w:val="24"/>
          <w:szCs w:val="24"/>
        </w:rPr>
      </w:pPr>
    </w:p>
    <w:p w14:paraId="34C13CAD" w14:textId="77777777" w:rsidR="0077170B" w:rsidRDefault="0077170B" w:rsidP="00ED1805">
      <w:pPr>
        <w:jc w:val="both"/>
        <w:rPr>
          <w:sz w:val="24"/>
          <w:szCs w:val="24"/>
        </w:rPr>
      </w:pPr>
    </w:p>
    <w:p w14:paraId="74418426" w14:textId="77777777" w:rsidR="0077170B" w:rsidRDefault="0077170B" w:rsidP="00ED1805">
      <w:pPr>
        <w:jc w:val="both"/>
        <w:rPr>
          <w:sz w:val="24"/>
          <w:szCs w:val="24"/>
        </w:rPr>
      </w:pPr>
    </w:p>
    <w:p w14:paraId="107794B4" w14:textId="77777777" w:rsidR="0077170B" w:rsidRPr="00414329" w:rsidRDefault="0077170B" w:rsidP="007C7058">
      <w:pPr>
        <w:pStyle w:val="ListParagraph"/>
        <w:widowControl w:val="0"/>
        <w:numPr>
          <w:ilvl w:val="0"/>
          <w:numId w:val="8"/>
        </w:numPr>
        <w:autoSpaceDE w:val="0"/>
        <w:autoSpaceDN w:val="0"/>
        <w:contextualSpacing w:val="0"/>
        <w:rPr>
          <w:b/>
        </w:rPr>
      </w:pPr>
      <w:r w:rsidRPr="00414329">
        <w:rPr>
          <w:b/>
        </w:rPr>
        <w:t>Obama’s speech on strategies against ISIS</w:t>
      </w:r>
    </w:p>
    <w:p w14:paraId="56906A46" w14:textId="77777777" w:rsidR="0077170B" w:rsidRDefault="0077170B" w:rsidP="00ED1805">
      <w:pPr>
        <w:jc w:val="both"/>
        <w:rPr>
          <w:sz w:val="24"/>
          <w:szCs w:val="24"/>
        </w:rPr>
      </w:pPr>
    </w:p>
    <w:p w14:paraId="7D49D1B3" w14:textId="77777777" w:rsidR="0077170B" w:rsidRDefault="0077170B" w:rsidP="00ED1805">
      <w:pPr>
        <w:jc w:val="both"/>
        <w:rPr>
          <w:sz w:val="24"/>
          <w:szCs w:val="24"/>
        </w:rPr>
      </w:pPr>
      <w:r>
        <w:rPr>
          <w:b/>
          <w:noProof/>
          <w:lang w:val="en-GB" w:eastAsia="en-GB"/>
        </w:rPr>
        <w:drawing>
          <wp:inline distT="0" distB="0" distL="0" distR="0" wp14:anchorId="60A73669" wp14:editId="09DF51A9">
            <wp:extent cx="3200400" cy="1983046"/>
            <wp:effectExtent l="0" t="0" r="0" b="0"/>
            <wp:docPr id="51" name="Picture 51" descr="C:\Users\s151438\AppData\Local\Microsoft\Windows\INetCache\Content.Word\Capture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s151438\AppData\Local\Microsoft\Windows\INetCache\Content.Word\Capture7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00400" cy="1983046"/>
                    </a:xfrm>
                    <a:prstGeom prst="rect">
                      <a:avLst/>
                    </a:prstGeom>
                    <a:noFill/>
                    <a:ln>
                      <a:noFill/>
                    </a:ln>
                  </pic:spPr>
                </pic:pic>
              </a:graphicData>
            </a:graphic>
          </wp:inline>
        </w:drawing>
      </w:r>
    </w:p>
    <w:p w14:paraId="13FEAACE" w14:textId="77777777" w:rsidR="0077170B" w:rsidRDefault="0077170B" w:rsidP="00ED1805">
      <w:pPr>
        <w:jc w:val="both"/>
        <w:rPr>
          <w:sz w:val="24"/>
          <w:szCs w:val="24"/>
        </w:rPr>
      </w:pPr>
    </w:p>
    <w:p w14:paraId="2BEB4E2B" w14:textId="77777777" w:rsidR="0077170B" w:rsidRDefault="0077170B" w:rsidP="007C7058">
      <w:pPr>
        <w:pStyle w:val="ListParagraph"/>
        <w:widowControl w:val="0"/>
        <w:numPr>
          <w:ilvl w:val="0"/>
          <w:numId w:val="8"/>
        </w:numPr>
        <w:autoSpaceDE w:val="0"/>
        <w:autoSpaceDN w:val="0"/>
        <w:contextualSpacing w:val="0"/>
        <w:rPr>
          <w:b/>
        </w:rPr>
      </w:pPr>
      <w:r w:rsidRPr="00E17817">
        <w:rPr>
          <w:b/>
        </w:rPr>
        <w:t xml:space="preserve">Said Arab’s Crown Prince regarding the terror attack </w:t>
      </w:r>
    </w:p>
    <w:p w14:paraId="7D229D56" w14:textId="77777777" w:rsidR="0077170B" w:rsidRPr="00E17817" w:rsidRDefault="0077170B" w:rsidP="0077170B">
      <w:pPr>
        <w:pStyle w:val="ListParagraph"/>
        <w:widowControl w:val="0"/>
        <w:autoSpaceDE w:val="0"/>
        <w:autoSpaceDN w:val="0"/>
        <w:ind w:left="1080"/>
        <w:contextualSpacing w:val="0"/>
        <w:rPr>
          <w:b/>
        </w:rPr>
      </w:pPr>
      <w:r w:rsidRPr="00E17817">
        <w:rPr>
          <w:b/>
        </w:rPr>
        <w:t xml:space="preserve"> </w:t>
      </w:r>
    </w:p>
    <w:p w14:paraId="33FAE4A7" w14:textId="77777777" w:rsidR="0077170B" w:rsidRDefault="0077170B" w:rsidP="00ED1805">
      <w:pPr>
        <w:jc w:val="both"/>
        <w:rPr>
          <w:sz w:val="24"/>
          <w:szCs w:val="24"/>
        </w:rPr>
      </w:pPr>
      <w:r>
        <w:rPr>
          <w:b/>
          <w:noProof/>
          <w:lang w:val="en-GB" w:eastAsia="en-GB"/>
        </w:rPr>
        <w:drawing>
          <wp:inline distT="0" distB="0" distL="0" distR="0" wp14:anchorId="574C6901" wp14:editId="29653670">
            <wp:extent cx="3112477" cy="2360331"/>
            <wp:effectExtent l="0" t="0" r="0" b="1905"/>
            <wp:docPr id="54" name="Picture 54" descr="C:\Users\s151438\AppData\Local\Microsoft\Windows\INetCache\Content.Word\Capture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s151438\AppData\Local\Microsoft\Windows\INetCache\Content.Word\Capture8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25832" cy="2370459"/>
                    </a:xfrm>
                    <a:prstGeom prst="rect">
                      <a:avLst/>
                    </a:prstGeom>
                    <a:noFill/>
                    <a:ln>
                      <a:noFill/>
                    </a:ln>
                  </pic:spPr>
                </pic:pic>
              </a:graphicData>
            </a:graphic>
          </wp:inline>
        </w:drawing>
      </w:r>
    </w:p>
    <w:p w14:paraId="3B22B09D" w14:textId="77777777" w:rsidR="0077170B" w:rsidRDefault="0077170B" w:rsidP="00ED1805">
      <w:pPr>
        <w:jc w:val="both"/>
        <w:rPr>
          <w:sz w:val="24"/>
          <w:szCs w:val="24"/>
        </w:rPr>
      </w:pPr>
    </w:p>
    <w:p w14:paraId="3CDE37A0" w14:textId="77777777" w:rsidR="0077170B" w:rsidRPr="00E17817" w:rsidRDefault="0077170B" w:rsidP="007C7058">
      <w:pPr>
        <w:pStyle w:val="ListParagraph"/>
        <w:widowControl w:val="0"/>
        <w:numPr>
          <w:ilvl w:val="0"/>
          <w:numId w:val="8"/>
        </w:numPr>
        <w:autoSpaceDE w:val="0"/>
        <w:autoSpaceDN w:val="0"/>
        <w:contextualSpacing w:val="0"/>
        <w:rPr>
          <w:b/>
        </w:rPr>
      </w:pPr>
      <w:r w:rsidRPr="00E17817">
        <w:rPr>
          <w:b/>
        </w:rPr>
        <w:t>Video that shows the flying system of the FIJI airways</w:t>
      </w:r>
    </w:p>
    <w:p w14:paraId="3408BEA1" w14:textId="77777777" w:rsidR="0077170B" w:rsidRDefault="0077170B" w:rsidP="00ED1805">
      <w:pPr>
        <w:jc w:val="both"/>
        <w:rPr>
          <w:sz w:val="24"/>
          <w:szCs w:val="24"/>
        </w:rPr>
      </w:pPr>
    </w:p>
    <w:p w14:paraId="4E860798" w14:textId="77777777" w:rsidR="0077170B" w:rsidRDefault="0077170B" w:rsidP="00ED1805">
      <w:pPr>
        <w:jc w:val="both"/>
        <w:rPr>
          <w:sz w:val="24"/>
          <w:szCs w:val="24"/>
        </w:rPr>
      </w:pPr>
      <w:r>
        <w:rPr>
          <w:noProof/>
          <w:lang w:val="en-GB" w:eastAsia="en-GB"/>
        </w:rPr>
        <w:drawing>
          <wp:inline distT="0" distB="0" distL="0" distR="0" wp14:anchorId="2AE62FD2" wp14:editId="5BC5498E">
            <wp:extent cx="3200400" cy="178378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00400" cy="1783786"/>
                    </a:xfrm>
                    <a:prstGeom prst="rect">
                      <a:avLst/>
                    </a:prstGeom>
                  </pic:spPr>
                </pic:pic>
              </a:graphicData>
            </a:graphic>
          </wp:inline>
        </w:drawing>
      </w:r>
    </w:p>
    <w:p w14:paraId="06DE3BA6" w14:textId="77777777" w:rsidR="0077170B" w:rsidRDefault="0077170B" w:rsidP="00ED1805">
      <w:pPr>
        <w:jc w:val="both"/>
        <w:rPr>
          <w:sz w:val="24"/>
          <w:szCs w:val="24"/>
        </w:rPr>
      </w:pPr>
    </w:p>
    <w:p w14:paraId="16A2F239" w14:textId="77777777" w:rsidR="00FC6BC8" w:rsidRDefault="00FC6BC8" w:rsidP="00ED1805">
      <w:pPr>
        <w:jc w:val="both"/>
        <w:rPr>
          <w:sz w:val="24"/>
          <w:szCs w:val="24"/>
        </w:rPr>
      </w:pPr>
    </w:p>
    <w:p w14:paraId="043340EA" w14:textId="77777777" w:rsidR="00FC6BC8" w:rsidRDefault="00FC6BC8" w:rsidP="00ED1805">
      <w:pPr>
        <w:jc w:val="both"/>
        <w:rPr>
          <w:sz w:val="24"/>
          <w:szCs w:val="24"/>
        </w:rPr>
      </w:pPr>
    </w:p>
    <w:p w14:paraId="3D4DFA12" w14:textId="77777777" w:rsidR="00FC6BC8" w:rsidRDefault="00FC6BC8" w:rsidP="00ED1805">
      <w:pPr>
        <w:jc w:val="both"/>
        <w:rPr>
          <w:sz w:val="24"/>
          <w:szCs w:val="24"/>
        </w:rPr>
      </w:pPr>
    </w:p>
    <w:p w14:paraId="737F4CB1" w14:textId="77777777" w:rsidR="00FC6BC8" w:rsidRDefault="00FC6BC8" w:rsidP="00ED1805">
      <w:pPr>
        <w:jc w:val="both"/>
        <w:rPr>
          <w:sz w:val="24"/>
          <w:szCs w:val="24"/>
        </w:rPr>
      </w:pPr>
    </w:p>
    <w:p w14:paraId="75AE1F6E" w14:textId="77777777" w:rsidR="00FC6BC8" w:rsidRDefault="00FC6BC8" w:rsidP="007C7058">
      <w:pPr>
        <w:pStyle w:val="ListParagraph"/>
        <w:widowControl w:val="0"/>
        <w:numPr>
          <w:ilvl w:val="0"/>
          <w:numId w:val="8"/>
        </w:numPr>
        <w:autoSpaceDE w:val="0"/>
        <w:autoSpaceDN w:val="0"/>
        <w:rPr>
          <w:b/>
        </w:rPr>
      </w:pPr>
      <w:r w:rsidRPr="00FC6BC8">
        <w:rPr>
          <w:b/>
        </w:rPr>
        <w:t>Attack on Istanbul airport</w:t>
      </w:r>
    </w:p>
    <w:p w14:paraId="33F8A5FD" w14:textId="77777777" w:rsidR="00FC6BC8" w:rsidRDefault="00FC6BC8" w:rsidP="00FC6BC8">
      <w:pPr>
        <w:widowControl w:val="0"/>
        <w:autoSpaceDE w:val="0"/>
        <w:autoSpaceDN w:val="0"/>
        <w:rPr>
          <w:b/>
        </w:rPr>
      </w:pPr>
    </w:p>
    <w:p w14:paraId="6504AB75" w14:textId="77777777" w:rsidR="00FC6BC8" w:rsidRDefault="00FC6BC8" w:rsidP="00FC6BC8">
      <w:pPr>
        <w:widowControl w:val="0"/>
        <w:autoSpaceDE w:val="0"/>
        <w:autoSpaceDN w:val="0"/>
        <w:rPr>
          <w:b/>
        </w:rPr>
      </w:pPr>
      <w:r>
        <w:rPr>
          <w:b/>
          <w:noProof/>
          <w:lang w:val="en-GB" w:eastAsia="en-GB"/>
        </w:rPr>
        <w:drawing>
          <wp:inline distT="0" distB="0" distL="0" distR="0" wp14:anchorId="3AA3A441" wp14:editId="32E11905">
            <wp:extent cx="3200400" cy="1783000"/>
            <wp:effectExtent l="0" t="0" r="0" b="8255"/>
            <wp:docPr id="56" name="Picture 56" descr="C:\Users\s151438\AppData\Local\Microsoft\Windows\INetCache\Content.Word\Capture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s151438\AppData\Local\Microsoft\Windows\INetCache\Content.Word\Capture0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00400" cy="1783000"/>
                    </a:xfrm>
                    <a:prstGeom prst="rect">
                      <a:avLst/>
                    </a:prstGeom>
                    <a:noFill/>
                    <a:ln>
                      <a:noFill/>
                    </a:ln>
                  </pic:spPr>
                </pic:pic>
              </a:graphicData>
            </a:graphic>
          </wp:inline>
        </w:drawing>
      </w:r>
    </w:p>
    <w:p w14:paraId="7F328B74" w14:textId="77777777" w:rsidR="00FC6BC8" w:rsidRDefault="00FC6BC8" w:rsidP="00FC6BC8">
      <w:pPr>
        <w:widowControl w:val="0"/>
        <w:autoSpaceDE w:val="0"/>
        <w:autoSpaceDN w:val="0"/>
        <w:rPr>
          <w:b/>
        </w:rPr>
      </w:pPr>
    </w:p>
    <w:p w14:paraId="511CED2E" w14:textId="77777777" w:rsidR="00FC6BC8" w:rsidRDefault="00FC6BC8" w:rsidP="00FC6BC8">
      <w:pPr>
        <w:widowControl w:val="0"/>
        <w:autoSpaceDE w:val="0"/>
        <w:autoSpaceDN w:val="0"/>
        <w:rPr>
          <w:b/>
        </w:rPr>
      </w:pPr>
    </w:p>
    <w:p w14:paraId="5DC3EA48" w14:textId="77777777" w:rsidR="00FC6BC8" w:rsidRDefault="00FC6BC8" w:rsidP="00FC6BC8">
      <w:pPr>
        <w:widowControl w:val="0"/>
        <w:autoSpaceDE w:val="0"/>
        <w:autoSpaceDN w:val="0"/>
        <w:rPr>
          <w:b/>
        </w:rPr>
      </w:pPr>
    </w:p>
    <w:p w14:paraId="3FFFAD90" w14:textId="77777777" w:rsidR="00FC6BC8" w:rsidRDefault="00FC6BC8" w:rsidP="00FC6BC8">
      <w:pPr>
        <w:widowControl w:val="0"/>
        <w:autoSpaceDE w:val="0"/>
        <w:autoSpaceDN w:val="0"/>
        <w:rPr>
          <w:b/>
        </w:rPr>
      </w:pPr>
    </w:p>
    <w:p w14:paraId="4EB24C3F" w14:textId="77777777" w:rsidR="00FC6BC8" w:rsidRPr="00085F95" w:rsidRDefault="00FC6BC8" w:rsidP="007C7058">
      <w:pPr>
        <w:pStyle w:val="ListParagraph"/>
        <w:widowControl w:val="0"/>
        <w:numPr>
          <w:ilvl w:val="0"/>
          <w:numId w:val="8"/>
        </w:numPr>
        <w:autoSpaceDE w:val="0"/>
        <w:autoSpaceDN w:val="0"/>
        <w:contextualSpacing w:val="0"/>
        <w:rPr>
          <w:b/>
        </w:rPr>
      </w:pPr>
      <w:r w:rsidRPr="00085F95">
        <w:rPr>
          <w:b/>
        </w:rPr>
        <w:t xml:space="preserve">The world’s most wanted terror’s </w:t>
      </w:r>
    </w:p>
    <w:p w14:paraId="2923EC0C" w14:textId="77777777" w:rsidR="0077170B" w:rsidRDefault="0077170B" w:rsidP="00ED1805">
      <w:pPr>
        <w:jc w:val="both"/>
        <w:rPr>
          <w:sz w:val="24"/>
          <w:szCs w:val="24"/>
        </w:rPr>
      </w:pPr>
    </w:p>
    <w:p w14:paraId="6223560F" w14:textId="77777777" w:rsidR="0077170B" w:rsidRDefault="0077170B" w:rsidP="00ED1805">
      <w:pPr>
        <w:jc w:val="both"/>
        <w:rPr>
          <w:sz w:val="24"/>
          <w:szCs w:val="24"/>
        </w:rPr>
      </w:pPr>
    </w:p>
    <w:p w14:paraId="00A96527" w14:textId="77777777" w:rsidR="0077170B" w:rsidRDefault="00FC6BC8" w:rsidP="00ED1805">
      <w:pPr>
        <w:jc w:val="both"/>
        <w:rPr>
          <w:sz w:val="24"/>
          <w:szCs w:val="24"/>
        </w:rPr>
      </w:pPr>
      <w:r>
        <w:rPr>
          <w:b/>
          <w:noProof/>
          <w:lang w:val="en-GB" w:eastAsia="en-GB"/>
        </w:rPr>
        <w:drawing>
          <wp:inline distT="0" distB="0" distL="0" distR="0" wp14:anchorId="0089B2A1" wp14:editId="3D968DD9">
            <wp:extent cx="3200400" cy="1765971"/>
            <wp:effectExtent l="0" t="0" r="0" b="5715"/>
            <wp:docPr id="60" name="Picture 60" descr="C:\Users\s151438\AppData\Local\Microsoft\Windows\INetCache\Content.Word\Captu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s151438\AppData\Local\Microsoft\Windows\INetCache\Content.Word\Capture1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00400" cy="1765971"/>
                    </a:xfrm>
                    <a:prstGeom prst="rect">
                      <a:avLst/>
                    </a:prstGeom>
                    <a:noFill/>
                    <a:ln>
                      <a:noFill/>
                    </a:ln>
                  </pic:spPr>
                </pic:pic>
              </a:graphicData>
            </a:graphic>
          </wp:inline>
        </w:drawing>
      </w:r>
    </w:p>
    <w:p w14:paraId="7D9A4BA0" w14:textId="77777777" w:rsidR="0077170B" w:rsidRDefault="0077170B" w:rsidP="00ED1805">
      <w:pPr>
        <w:jc w:val="both"/>
        <w:rPr>
          <w:sz w:val="24"/>
          <w:szCs w:val="24"/>
        </w:rPr>
      </w:pPr>
    </w:p>
    <w:p w14:paraId="23543DC0" w14:textId="77777777" w:rsidR="0077170B" w:rsidRDefault="0077170B" w:rsidP="00ED1805">
      <w:pPr>
        <w:jc w:val="both"/>
        <w:rPr>
          <w:sz w:val="24"/>
          <w:szCs w:val="24"/>
        </w:rPr>
      </w:pPr>
    </w:p>
    <w:p w14:paraId="71D1C118" w14:textId="77777777" w:rsidR="00FC6BC8" w:rsidRPr="00E710F9" w:rsidRDefault="00FC6BC8" w:rsidP="007C7058">
      <w:pPr>
        <w:pStyle w:val="ListParagraph"/>
        <w:widowControl w:val="0"/>
        <w:numPr>
          <w:ilvl w:val="0"/>
          <w:numId w:val="8"/>
        </w:numPr>
        <w:autoSpaceDE w:val="0"/>
        <w:autoSpaceDN w:val="0"/>
        <w:contextualSpacing w:val="0"/>
        <w:rPr>
          <w:b/>
        </w:rPr>
      </w:pPr>
      <w:r w:rsidRPr="00E710F9">
        <w:rPr>
          <w:b/>
        </w:rPr>
        <w:t xml:space="preserve">Vishwaroopam’s bombing causality </w:t>
      </w:r>
    </w:p>
    <w:p w14:paraId="16E9A776" w14:textId="77777777" w:rsidR="00FC6BC8" w:rsidRDefault="00FC6BC8" w:rsidP="00FC6BC8">
      <w:pPr>
        <w:pStyle w:val="ListParagraph"/>
        <w:widowControl w:val="0"/>
        <w:autoSpaceDE w:val="0"/>
        <w:autoSpaceDN w:val="0"/>
        <w:ind w:left="1080"/>
        <w:rPr>
          <w:b/>
        </w:rPr>
      </w:pPr>
      <w:r>
        <w:rPr>
          <w:noProof/>
          <w:lang w:val="en-GB" w:eastAsia="en-GB"/>
        </w:rPr>
        <w:drawing>
          <wp:inline distT="0" distB="0" distL="0" distR="0" wp14:anchorId="53CCA2FC" wp14:editId="6C958B17">
            <wp:extent cx="2846705" cy="16265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59503" cy="1633890"/>
                    </a:xfrm>
                    <a:prstGeom prst="rect">
                      <a:avLst/>
                    </a:prstGeom>
                  </pic:spPr>
                </pic:pic>
              </a:graphicData>
            </a:graphic>
          </wp:inline>
        </w:drawing>
      </w:r>
    </w:p>
    <w:p w14:paraId="1CCA2985" w14:textId="77777777" w:rsidR="00FC6BC8" w:rsidRDefault="00FC6BC8" w:rsidP="00FC6BC8">
      <w:pPr>
        <w:pStyle w:val="ListParagraph"/>
        <w:widowControl w:val="0"/>
        <w:autoSpaceDE w:val="0"/>
        <w:autoSpaceDN w:val="0"/>
        <w:ind w:left="1080"/>
        <w:rPr>
          <w:b/>
        </w:rPr>
      </w:pPr>
    </w:p>
    <w:p w14:paraId="12A78A04" w14:textId="77777777" w:rsidR="00FC6BC8" w:rsidRDefault="00FC6BC8" w:rsidP="00FC6BC8">
      <w:pPr>
        <w:pStyle w:val="ListParagraph"/>
        <w:widowControl w:val="0"/>
        <w:autoSpaceDE w:val="0"/>
        <w:autoSpaceDN w:val="0"/>
        <w:ind w:left="1080"/>
        <w:rPr>
          <w:b/>
        </w:rPr>
      </w:pPr>
    </w:p>
    <w:p w14:paraId="406685DB" w14:textId="77777777" w:rsidR="00FC6BC8" w:rsidRDefault="00FC6BC8" w:rsidP="00FC6BC8">
      <w:pPr>
        <w:pStyle w:val="ListParagraph"/>
        <w:widowControl w:val="0"/>
        <w:autoSpaceDE w:val="0"/>
        <w:autoSpaceDN w:val="0"/>
        <w:ind w:left="1080"/>
        <w:rPr>
          <w:b/>
        </w:rPr>
      </w:pPr>
    </w:p>
    <w:p w14:paraId="382A0A8F" w14:textId="77777777" w:rsidR="00FC6BC8" w:rsidRDefault="00FC6BC8" w:rsidP="00FC6BC8">
      <w:pPr>
        <w:pStyle w:val="ListParagraph"/>
        <w:widowControl w:val="0"/>
        <w:autoSpaceDE w:val="0"/>
        <w:autoSpaceDN w:val="0"/>
        <w:ind w:left="1080"/>
        <w:rPr>
          <w:b/>
        </w:rPr>
      </w:pPr>
    </w:p>
    <w:p w14:paraId="3FE3EE49" w14:textId="77777777" w:rsidR="00FC6BC8" w:rsidRDefault="00FC6BC8" w:rsidP="00FC6BC8">
      <w:pPr>
        <w:pStyle w:val="ListParagraph"/>
        <w:widowControl w:val="0"/>
        <w:autoSpaceDE w:val="0"/>
        <w:autoSpaceDN w:val="0"/>
        <w:ind w:left="1080"/>
        <w:rPr>
          <w:b/>
        </w:rPr>
      </w:pPr>
    </w:p>
    <w:p w14:paraId="2639344C" w14:textId="77777777" w:rsidR="00FC6BC8" w:rsidRDefault="00FC6BC8" w:rsidP="00FC6BC8">
      <w:pPr>
        <w:pStyle w:val="ListParagraph"/>
        <w:widowControl w:val="0"/>
        <w:autoSpaceDE w:val="0"/>
        <w:autoSpaceDN w:val="0"/>
        <w:ind w:left="1080"/>
        <w:rPr>
          <w:b/>
        </w:rPr>
      </w:pPr>
    </w:p>
    <w:p w14:paraId="7B980FE9" w14:textId="77777777" w:rsidR="00FC6BC8" w:rsidRDefault="00FC6BC8" w:rsidP="00FC6BC8">
      <w:pPr>
        <w:pStyle w:val="ListParagraph"/>
        <w:widowControl w:val="0"/>
        <w:autoSpaceDE w:val="0"/>
        <w:autoSpaceDN w:val="0"/>
        <w:ind w:left="1080"/>
        <w:rPr>
          <w:b/>
        </w:rPr>
      </w:pPr>
    </w:p>
    <w:p w14:paraId="13A768B7" w14:textId="77777777" w:rsidR="00FC6BC8" w:rsidRDefault="00FC6BC8" w:rsidP="00FC6BC8">
      <w:pPr>
        <w:pStyle w:val="ListParagraph"/>
        <w:widowControl w:val="0"/>
        <w:autoSpaceDE w:val="0"/>
        <w:autoSpaceDN w:val="0"/>
        <w:ind w:left="1080"/>
        <w:rPr>
          <w:b/>
        </w:rPr>
      </w:pPr>
    </w:p>
    <w:p w14:paraId="1868ECC1" w14:textId="77777777" w:rsidR="00FC6BC8" w:rsidRDefault="00FC6BC8" w:rsidP="00FC6BC8">
      <w:pPr>
        <w:pStyle w:val="ListParagraph"/>
        <w:widowControl w:val="0"/>
        <w:autoSpaceDE w:val="0"/>
        <w:autoSpaceDN w:val="0"/>
        <w:ind w:left="1080"/>
        <w:rPr>
          <w:b/>
        </w:rPr>
      </w:pPr>
    </w:p>
    <w:p w14:paraId="0C4F6B67" w14:textId="77777777" w:rsidR="00FC6BC8" w:rsidRDefault="00FC6BC8" w:rsidP="00FC6BC8">
      <w:pPr>
        <w:pStyle w:val="ListParagraph"/>
        <w:widowControl w:val="0"/>
        <w:autoSpaceDE w:val="0"/>
        <w:autoSpaceDN w:val="0"/>
        <w:ind w:left="1080"/>
        <w:rPr>
          <w:b/>
        </w:rPr>
      </w:pPr>
    </w:p>
    <w:p w14:paraId="5DD8063D" w14:textId="77777777" w:rsidR="00FC6BC8" w:rsidRDefault="00FC6BC8" w:rsidP="00FC6BC8">
      <w:pPr>
        <w:pStyle w:val="ListParagraph"/>
        <w:widowControl w:val="0"/>
        <w:autoSpaceDE w:val="0"/>
        <w:autoSpaceDN w:val="0"/>
        <w:ind w:left="1080"/>
        <w:rPr>
          <w:b/>
        </w:rPr>
      </w:pPr>
    </w:p>
    <w:p w14:paraId="4374385D" w14:textId="77777777" w:rsidR="00FC6BC8" w:rsidRDefault="00FC6BC8" w:rsidP="007C7058">
      <w:pPr>
        <w:pStyle w:val="ListParagraph"/>
        <w:widowControl w:val="0"/>
        <w:numPr>
          <w:ilvl w:val="0"/>
          <w:numId w:val="8"/>
        </w:numPr>
        <w:autoSpaceDE w:val="0"/>
        <w:autoSpaceDN w:val="0"/>
        <w:contextualSpacing w:val="0"/>
        <w:rPr>
          <w:b/>
        </w:rPr>
      </w:pPr>
      <w:r w:rsidRPr="00E710F9">
        <w:rPr>
          <w:b/>
        </w:rPr>
        <w:t xml:space="preserve">Thuppaki Engal Tholile ‘s  </w:t>
      </w:r>
      <w:r>
        <w:rPr>
          <w:b/>
        </w:rPr>
        <w:t xml:space="preserve"> military </w:t>
      </w:r>
      <w:r w:rsidRPr="00E710F9">
        <w:rPr>
          <w:b/>
        </w:rPr>
        <w:t xml:space="preserve">training </w:t>
      </w:r>
      <w:r>
        <w:rPr>
          <w:b/>
        </w:rPr>
        <w:t>course at the camp</w:t>
      </w:r>
    </w:p>
    <w:p w14:paraId="5CA31855" w14:textId="77777777" w:rsidR="00FC6BC8" w:rsidRDefault="00FC6BC8" w:rsidP="00FC6BC8">
      <w:pPr>
        <w:pStyle w:val="ListParagraph"/>
        <w:widowControl w:val="0"/>
        <w:autoSpaceDE w:val="0"/>
        <w:autoSpaceDN w:val="0"/>
        <w:ind w:left="1080"/>
        <w:rPr>
          <w:b/>
        </w:rPr>
      </w:pPr>
      <w:r>
        <w:rPr>
          <w:b/>
          <w:noProof/>
          <w:lang w:val="en-GB" w:eastAsia="en-GB"/>
        </w:rPr>
        <w:drawing>
          <wp:inline distT="0" distB="0" distL="0" distR="0" wp14:anchorId="4005E0A0" wp14:editId="3C8729ED">
            <wp:extent cx="3049167" cy="1608992"/>
            <wp:effectExtent l="0" t="0" r="0" b="0"/>
            <wp:docPr id="63" name="Picture 63" descr="C:\Users\s151438\AppData\Local\Microsoft\Windows\INetCache\Content.Word\Captur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s151438\AppData\Local\Microsoft\Windows\INetCache\Content.Word\Capture3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59588" cy="1614491"/>
                    </a:xfrm>
                    <a:prstGeom prst="rect">
                      <a:avLst/>
                    </a:prstGeom>
                    <a:noFill/>
                    <a:ln>
                      <a:noFill/>
                    </a:ln>
                  </pic:spPr>
                </pic:pic>
              </a:graphicData>
            </a:graphic>
          </wp:inline>
        </w:drawing>
      </w:r>
    </w:p>
    <w:p w14:paraId="77E958D5" w14:textId="77777777" w:rsidR="00FC6BC8" w:rsidRDefault="00FC6BC8" w:rsidP="00FC6BC8">
      <w:pPr>
        <w:pStyle w:val="ListParagraph"/>
        <w:widowControl w:val="0"/>
        <w:autoSpaceDE w:val="0"/>
        <w:autoSpaceDN w:val="0"/>
        <w:ind w:left="1080"/>
        <w:rPr>
          <w:b/>
        </w:rPr>
      </w:pPr>
    </w:p>
    <w:p w14:paraId="4E01C90E" w14:textId="77777777" w:rsidR="00FC6BC8" w:rsidRDefault="00FC6BC8" w:rsidP="007C7058">
      <w:pPr>
        <w:pStyle w:val="ListParagraph"/>
        <w:widowControl w:val="0"/>
        <w:numPr>
          <w:ilvl w:val="0"/>
          <w:numId w:val="8"/>
        </w:numPr>
        <w:autoSpaceDE w:val="0"/>
        <w:autoSpaceDN w:val="0"/>
        <w:contextualSpacing w:val="0"/>
        <w:rPr>
          <w:b/>
        </w:rPr>
      </w:pPr>
      <w:r>
        <w:rPr>
          <w:b/>
        </w:rPr>
        <w:t xml:space="preserve">Vishwaroopam’s expected confrontational scenarios </w:t>
      </w:r>
    </w:p>
    <w:p w14:paraId="358B0AA8" w14:textId="77777777" w:rsidR="00FC6BC8" w:rsidRDefault="00FC6BC8" w:rsidP="00FC6BC8">
      <w:pPr>
        <w:pStyle w:val="ListParagraph"/>
        <w:widowControl w:val="0"/>
        <w:autoSpaceDE w:val="0"/>
        <w:autoSpaceDN w:val="0"/>
        <w:ind w:left="1080"/>
        <w:contextualSpacing w:val="0"/>
        <w:rPr>
          <w:b/>
        </w:rPr>
      </w:pPr>
      <w:r>
        <w:rPr>
          <w:b/>
          <w:noProof/>
          <w:lang w:val="en-GB" w:eastAsia="en-GB"/>
        </w:rPr>
        <w:drawing>
          <wp:inline distT="0" distB="0" distL="0" distR="0" wp14:anchorId="28602DBC" wp14:editId="0CC74776">
            <wp:extent cx="3199968" cy="1881554"/>
            <wp:effectExtent l="0" t="0" r="635" b="4445"/>
            <wp:docPr id="66" name="Picture 66" descr="C:\Users\s151438\AppData\Local\Microsoft\Windows\INetCache\Content.Word\Capture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s151438\AppData\Local\Microsoft\Windows\INetCache\Content.Word\Capture44.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03288" cy="1883506"/>
                    </a:xfrm>
                    <a:prstGeom prst="rect">
                      <a:avLst/>
                    </a:prstGeom>
                    <a:noFill/>
                    <a:ln>
                      <a:noFill/>
                    </a:ln>
                  </pic:spPr>
                </pic:pic>
              </a:graphicData>
            </a:graphic>
          </wp:inline>
        </w:drawing>
      </w:r>
      <w:r>
        <w:rPr>
          <w:b/>
        </w:rPr>
        <w:t xml:space="preserve"> </w:t>
      </w:r>
    </w:p>
    <w:p w14:paraId="3224B070" w14:textId="77777777" w:rsidR="00FC6BC8" w:rsidRDefault="00FC6BC8" w:rsidP="00FC6BC8">
      <w:pPr>
        <w:pStyle w:val="ListParagraph"/>
        <w:widowControl w:val="0"/>
        <w:autoSpaceDE w:val="0"/>
        <w:autoSpaceDN w:val="0"/>
        <w:ind w:left="1080"/>
        <w:rPr>
          <w:b/>
        </w:rPr>
      </w:pPr>
    </w:p>
    <w:p w14:paraId="4491979F" w14:textId="77777777" w:rsidR="00FC6BC8" w:rsidRDefault="00FC6BC8" w:rsidP="00FC6BC8">
      <w:pPr>
        <w:pStyle w:val="ListParagraph"/>
        <w:widowControl w:val="0"/>
        <w:autoSpaceDE w:val="0"/>
        <w:autoSpaceDN w:val="0"/>
        <w:ind w:left="1080"/>
        <w:rPr>
          <w:b/>
        </w:rPr>
      </w:pPr>
    </w:p>
    <w:p w14:paraId="20728DEC" w14:textId="77777777" w:rsidR="00FC6BC8" w:rsidRDefault="00FC6BC8" w:rsidP="00FC6BC8">
      <w:pPr>
        <w:pStyle w:val="ListParagraph"/>
        <w:widowControl w:val="0"/>
        <w:autoSpaceDE w:val="0"/>
        <w:autoSpaceDN w:val="0"/>
        <w:ind w:left="1080"/>
        <w:rPr>
          <w:b/>
        </w:rPr>
      </w:pPr>
    </w:p>
    <w:p w14:paraId="65BB646F" w14:textId="77777777" w:rsidR="0077170B" w:rsidRDefault="0077170B" w:rsidP="00ED1805">
      <w:pPr>
        <w:jc w:val="both"/>
        <w:rPr>
          <w:sz w:val="24"/>
          <w:szCs w:val="24"/>
        </w:rPr>
      </w:pPr>
    </w:p>
    <w:p w14:paraId="6108DE06" w14:textId="77777777" w:rsidR="0077170B" w:rsidRDefault="0077170B" w:rsidP="00ED1805">
      <w:pPr>
        <w:jc w:val="both"/>
        <w:rPr>
          <w:sz w:val="24"/>
          <w:szCs w:val="24"/>
        </w:rPr>
      </w:pPr>
    </w:p>
    <w:p w14:paraId="2C3A7502" w14:textId="77777777" w:rsidR="0077170B" w:rsidRPr="00ED1805" w:rsidRDefault="0077170B" w:rsidP="00ED1805">
      <w:pPr>
        <w:jc w:val="both"/>
        <w:rPr>
          <w:sz w:val="24"/>
          <w:szCs w:val="24"/>
        </w:rPr>
      </w:pPr>
    </w:p>
    <w:p w14:paraId="59A7859F" w14:textId="77777777" w:rsidR="00ED1805" w:rsidRPr="00ED1805" w:rsidRDefault="00ED1805" w:rsidP="00ED1805">
      <w:pPr>
        <w:jc w:val="both"/>
        <w:rPr>
          <w:sz w:val="24"/>
          <w:szCs w:val="24"/>
        </w:rPr>
      </w:pPr>
      <w:r w:rsidRPr="00ED1805">
        <w:rPr>
          <w:sz w:val="24"/>
          <w:szCs w:val="24"/>
        </w:rPr>
        <w:t xml:space="preserve"> </w:t>
      </w:r>
    </w:p>
    <w:p w14:paraId="0ABE11F0" w14:textId="77777777" w:rsidR="00ED1805" w:rsidRPr="00ED1805" w:rsidRDefault="00ED1805" w:rsidP="00ED1805">
      <w:pPr>
        <w:jc w:val="both"/>
        <w:rPr>
          <w:sz w:val="24"/>
          <w:szCs w:val="24"/>
        </w:rPr>
      </w:pPr>
      <w:r w:rsidRPr="00ED1805">
        <w:rPr>
          <w:sz w:val="24"/>
          <w:szCs w:val="24"/>
        </w:rPr>
        <w:t xml:space="preserve">  </w:t>
      </w:r>
    </w:p>
    <w:p w14:paraId="38C2CA40" w14:textId="77777777" w:rsidR="00ED1805" w:rsidRPr="00ED1805" w:rsidRDefault="00ED1805" w:rsidP="00ED1805">
      <w:pPr>
        <w:jc w:val="both"/>
        <w:rPr>
          <w:sz w:val="24"/>
          <w:szCs w:val="24"/>
        </w:rPr>
      </w:pPr>
    </w:p>
    <w:p w14:paraId="23D5DD95" w14:textId="77777777" w:rsidR="00ED1805" w:rsidRPr="00ED1805" w:rsidRDefault="00ED1805" w:rsidP="00ED1805">
      <w:pPr>
        <w:jc w:val="both"/>
        <w:rPr>
          <w:sz w:val="24"/>
          <w:szCs w:val="24"/>
        </w:rPr>
      </w:pPr>
    </w:p>
    <w:p w14:paraId="5EA258EC" w14:textId="77777777" w:rsidR="00ED1805" w:rsidRPr="00ED1805" w:rsidRDefault="00ED1805" w:rsidP="00ED1805">
      <w:pPr>
        <w:jc w:val="both"/>
        <w:rPr>
          <w:sz w:val="24"/>
          <w:szCs w:val="24"/>
        </w:rPr>
      </w:pPr>
    </w:p>
    <w:p w14:paraId="153A2DA1" w14:textId="77777777" w:rsidR="00ED1805" w:rsidRPr="00ED1805" w:rsidRDefault="00ED1805" w:rsidP="00ED1805">
      <w:pPr>
        <w:jc w:val="both"/>
        <w:rPr>
          <w:sz w:val="24"/>
          <w:szCs w:val="24"/>
        </w:rPr>
      </w:pPr>
    </w:p>
    <w:p w14:paraId="73F52F6F" w14:textId="77777777" w:rsidR="00ED1805" w:rsidRPr="00ED1805" w:rsidRDefault="00ED1805" w:rsidP="00ED1805">
      <w:pPr>
        <w:jc w:val="both"/>
        <w:rPr>
          <w:sz w:val="24"/>
          <w:szCs w:val="24"/>
        </w:rPr>
      </w:pPr>
    </w:p>
    <w:p w14:paraId="2029AD23" w14:textId="77777777" w:rsidR="00ED1805" w:rsidRPr="00ED1805" w:rsidRDefault="00ED1805" w:rsidP="00ED1805">
      <w:pPr>
        <w:jc w:val="both"/>
        <w:rPr>
          <w:sz w:val="24"/>
          <w:szCs w:val="24"/>
        </w:rPr>
      </w:pPr>
    </w:p>
    <w:p w14:paraId="79E3DC45" w14:textId="77777777" w:rsidR="00ED1805" w:rsidRPr="00ED1805" w:rsidRDefault="00ED1805" w:rsidP="00ED1805">
      <w:pPr>
        <w:jc w:val="both"/>
        <w:rPr>
          <w:sz w:val="24"/>
          <w:szCs w:val="24"/>
        </w:rPr>
      </w:pPr>
    </w:p>
    <w:p w14:paraId="35864AFD" w14:textId="77777777" w:rsidR="00ED1805" w:rsidRPr="00ED1805" w:rsidRDefault="00ED1805" w:rsidP="00ED1805">
      <w:pPr>
        <w:jc w:val="both"/>
        <w:rPr>
          <w:sz w:val="24"/>
          <w:szCs w:val="24"/>
        </w:rPr>
      </w:pPr>
    </w:p>
    <w:p w14:paraId="7BF79290" w14:textId="77777777" w:rsidR="00ED1805" w:rsidRPr="00ED1805" w:rsidRDefault="00ED1805" w:rsidP="00ED1805">
      <w:pPr>
        <w:jc w:val="both"/>
        <w:rPr>
          <w:sz w:val="24"/>
          <w:szCs w:val="24"/>
        </w:rPr>
      </w:pPr>
    </w:p>
    <w:p w14:paraId="63BEA987" w14:textId="77777777" w:rsidR="00ED1805" w:rsidRPr="00ED1805" w:rsidRDefault="00ED1805" w:rsidP="00ED1805">
      <w:pPr>
        <w:jc w:val="both"/>
        <w:rPr>
          <w:sz w:val="24"/>
          <w:szCs w:val="24"/>
        </w:rPr>
      </w:pPr>
    </w:p>
    <w:p w14:paraId="247A8CC4" w14:textId="77777777" w:rsidR="00ED1805" w:rsidRPr="00ED1805" w:rsidRDefault="00ED1805" w:rsidP="00ED1805">
      <w:pPr>
        <w:jc w:val="both"/>
        <w:rPr>
          <w:sz w:val="24"/>
          <w:szCs w:val="24"/>
        </w:rPr>
      </w:pPr>
    </w:p>
    <w:p w14:paraId="0C770430" w14:textId="77777777" w:rsidR="00ED1805" w:rsidRPr="00ED1805" w:rsidRDefault="00ED1805" w:rsidP="00ED1805">
      <w:pPr>
        <w:jc w:val="both"/>
        <w:rPr>
          <w:sz w:val="24"/>
          <w:szCs w:val="24"/>
        </w:rPr>
      </w:pPr>
    </w:p>
    <w:p w14:paraId="4CE855C4" w14:textId="77777777" w:rsidR="00ED1805" w:rsidRPr="00ED1805" w:rsidRDefault="00ED1805" w:rsidP="00ED1805">
      <w:pPr>
        <w:jc w:val="both"/>
        <w:rPr>
          <w:sz w:val="24"/>
          <w:szCs w:val="24"/>
        </w:rPr>
      </w:pPr>
    </w:p>
    <w:p w14:paraId="082F201D" w14:textId="77777777" w:rsidR="00ED1805" w:rsidRPr="00ED1805" w:rsidRDefault="00ED1805" w:rsidP="00ED1805">
      <w:pPr>
        <w:jc w:val="both"/>
        <w:rPr>
          <w:sz w:val="24"/>
          <w:szCs w:val="24"/>
        </w:rPr>
      </w:pPr>
    </w:p>
    <w:p w14:paraId="12EFBF32" w14:textId="77777777" w:rsidR="00ED1805" w:rsidRPr="00ED1805" w:rsidRDefault="00ED1805" w:rsidP="00ED1805">
      <w:pPr>
        <w:jc w:val="both"/>
        <w:rPr>
          <w:sz w:val="24"/>
          <w:szCs w:val="24"/>
        </w:rPr>
      </w:pPr>
    </w:p>
    <w:p w14:paraId="12869FA8" w14:textId="77777777" w:rsidR="00ED1805" w:rsidRPr="00ED1805" w:rsidRDefault="00ED1805" w:rsidP="00ED1805">
      <w:pPr>
        <w:jc w:val="both"/>
        <w:rPr>
          <w:sz w:val="24"/>
          <w:szCs w:val="24"/>
        </w:rPr>
      </w:pPr>
    </w:p>
    <w:p w14:paraId="51A7B63D" w14:textId="77777777" w:rsidR="00ED1805" w:rsidRPr="00ED1805" w:rsidRDefault="00ED1805" w:rsidP="00ED1805">
      <w:pPr>
        <w:jc w:val="both"/>
        <w:rPr>
          <w:sz w:val="24"/>
          <w:szCs w:val="24"/>
        </w:rPr>
      </w:pPr>
    </w:p>
    <w:p w14:paraId="2A072392" w14:textId="77777777" w:rsidR="00ED1805" w:rsidRPr="00ED1805" w:rsidRDefault="00ED1805" w:rsidP="00ED1805">
      <w:pPr>
        <w:jc w:val="both"/>
        <w:rPr>
          <w:sz w:val="24"/>
          <w:szCs w:val="24"/>
        </w:rPr>
      </w:pPr>
    </w:p>
    <w:p w14:paraId="6EEC509B" w14:textId="77777777" w:rsidR="00ED1805" w:rsidRPr="00ED1805" w:rsidRDefault="00ED1805" w:rsidP="00ED1805">
      <w:pPr>
        <w:jc w:val="both"/>
        <w:rPr>
          <w:sz w:val="24"/>
          <w:szCs w:val="24"/>
        </w:rPr>
      </w:pPr>
    </w:p>
    <w:p w14:paraId="7ADD4FD4" w14:textId="77777777" w:rsidR="00ED1805" w:rsidRPr="00ED1805" w:rsidRDefault="00ED1805" w:rsidP="00ED1805">
      <w:pPr>
        <w:jc w:val="both"/>
        <w:rPr>
          <w:sz w:val="24"/>
          <w:szCs w:val="24"/>
        </w:rPr>
      </w:pPr>
    </w:p>
    <w:p w14:paraId="174C6C3B" w14:textId="77777777" w:rsidR="00ED1805" w:rsidRPr="00ED1805" w:rsidRDefault="00ED1805" w:rsidP="00ED1805">
      <w:pPr>
        <w:jc w:val="both"/>
        <w:rPr>
          <w:sz w:val="24"/>
          <w:szCs w:val="24"/>
        </w:rPr>
      </w:pPr>
    </w:p>
    <w:p w14:paraId="69E0E2C8" w14:textId="77777777" w:rsidR="00ED1805" w:rsidRDefault="00ED1805" w:rsidP="00ED1805">
      <w:pPr>
        <w:jc w:val="both"/>
        <w:rPr>
          <w:b/>
          <w:sz w:val="24"/>
          <w:szCs w:val="24"/>
          <w:u w:val="single"/>
        </w:rPr>
      </w:pPr>
    </w:p>
    <w:p w14:paraId="7368FA34" w14:textId="77777777" w:rsidR="0077170B" w:rsidRDefault="0077170B" w:rsidP="00ED1805">
      <w:pPr>
        <w:jc w:val="both"/>
        <w:rPr>
          <w:b/>
          <w:sz w:val="24"/>
          <w:szCs w:val="24"/>
          <w:u w:val="single"/>
        </w:rPr>
      </w:pPr>
    </w:p>
    <w:p w14:paraId="1D539E25" w14:textId="77777777" w:rsidR="0077170B" w:rsidRDefault="0077170B" w:rsidP="00ED1805">
      <w:pPr>
        <w:jc w:val="both"/>
        <w:rPr>
          <w:b/>
          <w:sz w:val="24"/>
          <w:szCs w:val="24"/>
          <w:u w:val="single"/>
        </w:rPr>
      </w:pPr>
    </w:p>
    <w:p w14:paraId="2BE6B1A8" w14:textId="77777777" w:rsidR="0077170B" w:rsidRDefault="0077170B" w:rsidP="00ED1805">
      <w:pPr>
        <w:jc w:val="both"/>
        <w:rPr>
          <w:b/>
          <w:sz w:val="24"/>
          <w:szCs w:val="24"/>
          <w:u w:val="single"/>
        </w:rPr>
      </w:pPr>
    </w:p>
    <w:p w14:paraId="4C3A470F" w14:textId="77777777" w:rsidR="0077170B" w:rsidRDefault="0077170B" w:rsidP="00ED1805">
      <w:pPr>
        <w:jc w:val="both"/>
        <w:rPr>
          <w:b/>
          <w:sz w:val="24"/>
          <w:szCs w:val="24"/>
          <w:u w:val="single"/>
        </w:rPr>
      </w:pPr>
    </w:p>
    <w:p w14:paraId="72C4D9CC" w14:textId="77777777" w:rsidR="0077170B" w:rsidRDefault="0077170B" w:rsidP="00ED1805">
      <w:pPr>
        <w:jc w:val="both"/>
        <w:rPr>
          <w:b/>
          <w:sz w:val="24"/>
          <w:szCs w:val="24"/>
          <w:u w:val="single"/>
        </w:rPr>
      </w:pPr>
    </w:p>
    <w:p w14:paraId="04E44EAA" w14:textId="77777777" w:rsidR="0077170B" w:rsidRDefault="0077170B" w:rsidP="00ED1805">
      <w:pPr>
        <w:jc w:val="both"/>
        <w:rPr>
          <w:b/>
          <w:sz w:val="24"/>
          <w:szCs w:val="24"/>
          <w:u w:val="single"/>
        </w:rPr>
      </w:pPr>
    </w:p>
    <w:p w14:paraId="45AA846F" w14:textId="77777777" w:rsidR="0077170B" w:rsidRDefault="0077170B" w:rsidP="00ED1805">
      <w:pPr>
        <w:jc w:val="both"/>
        <w:rPr>
          <w:b/>
          <w:sz w:val="24"/>
          <w:szCs w:val="24"/>
          <w:u w:val="single"/>
        </w:rPr>
      </w:pPr>
    </w:p>
    <w:p w14:paraId="39A76466" w14:textId="77777777" w:rsidR="0077170B" w:rsidRDefault="0077170B" w:rsidP="00ED1805">
      <w:pPr>
        <w:jc w:val="both"/>
        <w:rPr>
          <w:b/>
          <w:sz w:val="24"/>
          <w:szCs w:val="24"/>
          <w:u w:val="single"/>
        </w:rPr>
      </w:pPr>
    </w:p>
    <w:p w14:paraId="65C3813B" w14:textId="77777777" w:rsidR="0077170B" w:rsidRDefault="0077170B" w:rsidP="00ED1805">
      <w:pPr>
        <w:jc w:val="both"/>
        <w:rPr>
          <w:b/>
          <w:sz w:val="24"/>
          <w:szCs w:val="24"/>
          <w:u w:val="single"/>
        </w:rPr>
      </w:pPr>
    </w:p>
    <w:p w14:paraId="1841AF05" w14:textId="77777777" w:rsidR="0077170B" w:rsidRPr="00ED1805" w:rsidRDefault="0077170B" w:rsidP="00ED1805">
      <w:pPr>
        <w:jc w:val="both"/>
        <w:rPr>
          <w:b/>
          <w:sz w:val="24"/>
          <w:szCs w:val="24"/>
          <w:u w:val="single"/>
        </w:rPr>
      </w:pPr>
    </w:p>
    <w:p w14:paraId="2AE40C96" w14:textId="77777777" w:rsidR="00ED1805" w:rsidRDefault="00ED1805" w:rsidP="00ED1805">
      <w:pPr>
        <w:jc w:val="both"/>
        <w:rPr>
          <w:sz w:val="24"/>
          <w:szCs w:val="24"/>
        </w:rPr>
      </w:pPr>
      <w:r w:rsidRPr="00ED1805">
        <w:rPr>
          <w:sz w:val="24"/>
          <w:szCs w:val="24"/>
        </w:rPr>
        <w:t xml:space="preserve"> </w:t>
      </w:r>
    </w:p>
    <w:p w14:paraId="09C3B20F" w14:textId="77777777" w:rsidR="0077170B" w:rsidRDefault="0077170B" w:rsidP="00ED1805">
      <w:pPr>
        <w:jc w:val="both"/>
        <w:rPr>
          <w:sz w:val="24"/>
          <w:szCs w:val="24"/>
        </w:rPr>
      </w:pPr>
    </w:p>
    <w:p w14:paraId="33929B94" w14:textId="77777777" w:rsidR="0077170B" w:rsidRDefault="0077170B" w:rsidP="00ED1805">
      <w:pPr>
        <w:jc w:val="both"/>
        <w:rPr>
          <w:sz w:val="24"/>
          <w:szCs w:val="24"/>
        </w:rPr>
      </w:pPr>
    </w:p>
    <w:p w14:paraId="1A67441A" w14:textId="77777777" w:rsidR="0077170B" w:rsidRPr="00ED1805" w:rsidRDefault="0077170B" w:rsidP="00ED1805">
      <w:pPr>
        <w:jc w:val="both"/>
        <w:rPr>
          <w:sz w:val="24"/>
          <w:szCs w:val="24"/>
        </w:rPr>
      </w:pPr>
    </w:p>
    <w:p w14:paraId="06AC49EE" w14:textId="77777777" w:rsidR="00ED1805" w:rsidRPr="00ED1805" w:rsidRDefault="00ED1805" w:rsidP="00ED1805"/>
    <w:p w14:paraId="1A9CD095" w14:textId="77777777" w:rsidR="00ED1805" w:rsidRPr="00ED1805" w:rsidRDefault="00ED1805" w:rsidP="00ED1805">
      <w:pPr>
        <w:rPr>
          <w:b/>
          <w:u w:val="single"/>
        </w:rPr>
      </w:pPr>
    </w:p>
    <w:p w14:paraId="0CFAA28C" w14:textId="77777777" w:rsidR="00ED1805" w:rsidRDefault="00ED1805" w:rsidP="00ED1805">
      <w:pPr>
        <w:rPr>
          <w:b/>
          <w:u w:val="single"/>
        </w:rPr>
      </w:pPr>
    </w:p>
    <w:p w14:paraId="063A941A" w14:textId="77777777" w:rsidR="00FC6BC8" w:rsidRDefault="00FC6BC8" w:rsidP="00ED1805">
      <w:pPr>
        <w:rPr>
          <w:b/>
          <w:u w:val="single"/>
        </w:rPr>
      </w:pPr>
    </w:p>
    <w:p w14:paraId="1050689D" w14:textId="77777777" w:rsidR="00FC6BC8" w:rsidRDefault="00FC6BC8" w:rsidP="00ED1805">
      <w:pPr>
        <w:rPr>
          <w:b/>
          <w:u w:val="single"/>
        </w:rPr>
      </w:pPr>
    </w:p>
    <w:p w14:paraId="77CA073A" w14:textId="77777777" w:rsidR="00FC6BC8" w:rsidRPr="00ED1805" w:rsidRDefault="00FC6BC8" w:rsidP="00ED1805">
      <w:pPr>
        <w:rPr>
          <w:b/>
          <w:u w:val="single"/>
        </w:rPr>
      </w:pPr>
    </w:p>
    <w:p w14:paraId="1C84451E" w14:textId="77777777" w:rsidR="00ED1805" w:rsidRPr="00ED1805" w:rsidRDefault="00ED1805" w:rsidP="00ED1805">
      <w:pPr>
        <w:rPr>
          <w:lang w:val="en-GB"/>
        </w:rPr>
      </w:pPr>
    </w:p>
    <w:p w14:paraId="195C4BEB" w14:textId="77777777" w:rsidR="00ED1805" w:rsidRPr="00ED1805" w:rsidRDefault="00ED1805" w:rsidP="00ED1805">
      <w:pPr>
        <w:rPr>
          <w:lang w:val="en-GB"/>
        </w:rPr>
      </w:pPr>
    </w:p>
    <w:p w14:paraId="04D93CCF" w14:textId="77777777" w:rsidR="00ED1805" w:rsidRPr="00ED1805" w:rsidRDefault="00ED1805" w:rsidP="00ED1805">
      <w:pPr>
        <w:rPr>
          <w:lang w:val="en-GB"/>
        </w:rPr>
      </w:pPr>
    </w:p>
    <w:p w14:paraId="1CFE7AC9" w14:textId="77777777" w:rsidR="00ED1805" w:rsidRPr="00ED1805" w:rsidRDefault="00ED1805" w:rsidP="00ED1805">
      <w:pPr>
        <w:rPr>
          <w:lang w:val="en-GB"/>
        </w:rPr>
      </w:pPr>
    </w:p>
    <w:p w14:paraId="69B94397" w14:textId="77777777" w:rsidR="00ED1805" w:rsidRPr="00ED1805" w:rsidRDefault="00ED1805" w:rsidP="00ED1805">
      <w:pPr>
        <w:rPr>
          <w:lang w:val="en-GB"/>
        </w:rPr>
      </w:pPr>
    </w:p>
    <w:p w14:paraId="0362D824" w14:textId="77777777" w:rsidR="00ED1805" w:rsidRPr="00ED1805" w:rsidRDefault="00ED1805" w:rsidP="00ED1805">
      <w:pPr>
        <w:rPr>
          <w:lang w:val="en-GB"/>
        </w:rPr>
      </w:pPr>
    </w:p>
    <w:p w14:paraId="020AA038" w14:textId="77777777" w:rsidR="00ED1805" w:rsidRPr="00ED1805" w:rsidRDefault="00ED1805" w:rsidP="00ED1805">
      <w:pPr>
        <w:rPr>
          <w:b/>
          <w:u w:val="single"/>
          <w:lang w:val="en-GB"/>
        </w:rPr>
      </w:pPr>
    </w:p>
    <w:p w14:paraId="6CB12E3A" w14:textId="77777777" w:rsidR="00ED1805" w:rsidRPr="00ED1805" w:rsidRDefault="00ED1805" w:rsidP="00ED1805">
      <w:pPr>
        <w:rPr>
          <w:lang w:val="en-GB"/>
        </w:rPr>
      </w:pPr>
    </w:p>
    <w:p w14:paraId="64475584" w14:textId="77777777" w:rsidR="00ED1805" w:rsidRPr="00ED1805" w:rsidRDefault="00ED1805" w:rsidP="00ED1805">
      <w:pPr>
        <w:rPr>
          <w:lang w:val="en-GB"/>
        </w:rPr>
      </w:pPr>
    </w:p>
    <w:p w14:paraId="1FA88FD5" w14:textId="77777777" w:rsidR="007B0D65" w:rsidRDefault="007B0D65" w:rsidP="00ED1805">
      <w:pPr>
        <w:sectPr w:rsidR="007B0D65" w:rsidSect="00143F2E">
          <w:type w:val="continuous"/>
          <w:pgSz w:w="12240" w:h="15840" w:code="1"/>
          <w:pgMar w:top="1008" w:right="936" w:bottom="1008" w:left="936" w:header="432" w:footer="432" w:gutter="0"/>
          <w:cols w:num="2" w:space="288"/>
        </w:sectPr>
      </w:pPr>
    </w:p>
    <w:p w14:paraId="20A2A0EB" w14:textId="77777777" w:rsidR="007B0D65" w:rsidRPr="007B0D65" w:rsidRDefault="007B0D65" w:rsidP="007B0D65">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B0D65" w:rsidRPr="007B0D65" w14:paraId="29D5E4D9" w14:textId="77777777" w:rsidTr="007B0D65">
        <w:trPr>
          <w:jc w:val="center"/>
        </w:trPr>
        <w:tc>
          <w:tcPr>
            <w:tcW w:w="10670" w:type="dxa"/>
            <w:shd w:val="clear" w:color="auto" w:fill="BFBFBF"/>
          </w:tcPr>
          <w:p w14:paraId="1A04163D" w14:textId="77777777" w:rsidR="007B0D65" w:rsidRPr="007B0D65" w:rsidRDefault="007B0D65" w:rsidP="007B0D65">
            <w:pPr>
              <w:rPr>
                <w:lang w:val="en-GB" w:eastAsia="en-GB"/>
              </w:rPr>
            </w:pPr>
            <w:r w:rsidRPr="007B0D65">
              <w:rPr>
                <w:sz w:val="32"/>
                <w:szCs w:val="32"/>
                <w:lang w:val="en-GB" w:eastAsia="en-GB"/>
              </w:rPr>
              <w:br w:type="page"/>
            </w:r>
            <w:r w:rsidRPr="007B0D65">
              <w:rPr>
                <w:rFonts w:ascii="Calibri" w:hAnsi="Calibri" w:cs="Arial"/>
                <w:b/>
                <w:caps/>
                <w:sz w:val="40"/>
                <w:lang w:val="en-GB" w:eastAsia="en-GB"/>
              </w:rPr>
              <w:t xml:space="preserve">                 marking criteria and Student FEEDBACK</w:t>
            </w:r>
          </w:p>
        </w:tc>
      </w:tr>
    </w:tbl>
    <w:p w14:paraId="0DB925A3" w14:textId="77777777" w:rsidR="007B0D65" w:rsidRPr="007B0D65" w:rsidRDefault="007B0D65" w:rsidP="007B0D65">
      <w:pPr>
        <w:rPr>
          <w:sz w:val="16"/>
          <w:lang w:val="en-GB" w:eastAsia="en-GB"/>
        </w:rPr>
      </w:pPr>
    </w:p>
    <w:p w14:paraId="12E598A9" w14:textId="77777777" w:rsidR="007B0D65" w:rsidRPr="007B0D65" w:rsidRDefault="007B0D65" w:rsidP="007B0D65">
      <w:pPr>
        <w:jc w:val="both"/>
        <w:rPr>
          <w:rFonts w:ascii="Calibri" w:hAnsi="Calibri"/>
          <w:lang w:val="en-GB"/>
        </w:rPr>
      </w:pPr>
      <w:r w:rsidRPr="007B0D65">
        <w:rPr>
          <w:rFonts w:ascii="Calibri" w:hAnsi="Calibri"/>
          <w:lang w:val="en-GB"/>
        </w:rPr>
        <w:t xml:space="preserve">This section details the assessment criteria. The </w:t>
      </w:r>
      <w:r w:rsidRPr="007B0D65">
        <w:rPr>
          <w:rFonts w:ascii="Calibri" w:hAnsi="Calibri"/>
          <w:i/>
          <w:lang w:val="en-GB"/>
        </w:rPr>
        <w:t>extent</w:t>
      </w:r>
      <w:r w:rsidRPr="007B0D65">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D1E58F3" w14:textId="77777777" w:rsidR="007B0D65" w:rsidRPr="007B0D65" w:rsidRDefault="007B0D65" w:rsidP="007B0D65">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7B0D65" w:rsidRPr="007B0D65" w14:paraId="7E1CE0F7" w14:textId="77777777" w:rsidTr="007B0D6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4715AD" w14:textId="77777777" w:rsidR="007B0D65" w:rsidRPr="007B0D65" w:rsidRDefault="007B0D65" w:rsidP="007B0D65">
            <w:pPr>
              <w:rPr>
                <w:rFonts w:ascii="Calibri" w:hAnsi="Calibri"/>
                <w:b/>
                <w:sz w:val="22"/>
                <w:lang w:val="en-GB" w:eastAsia="en-GB"/>
              </w:rPr>
            </w:pPr>
            <w:r w:rsidRPr="007B0D65">
              <w:rPr>
                <w:rFonts w:ascii="Calibri" w:hAnsi="Calibri"/>
                <w:b/>
                <w:sz w:val="22"/>
                <w:szCs w:val="16"/>
                <w:lang w:val="en-GB" w:eastAsia="en-GB"/>
              </w:rPr>
              <w:t xml:space="preserve">Common Assessment Criteria </w:t>
            </w:r>
            <w:r w:rsidRPr="007B0D65">
              <w:rPr>
                <w:rFonts w:ascii="Calibri" w:hAnsi="Calibri"/>
                <w:b/>
                <w:sz w:val="22"/>
                <w:lang w:val="en-GB" w:eastAsia="en-GB"/>
              </w:rPr>
              <w:t xml:space="preserve">Applied </w:t>
            </w:r>
            <w:bookmarkStart w:id="3" w:name="assessmentComponent"/>
            <w:bookmarkEnd w:id="3"/>
            <w:r w:rsidRPr="007B0D65">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2177EEB" w14:textId="77777777" w:rsidR="007B0D65" w:rsidRPr="007B0D65" w:rsidRDefault="007B0D65" w:rsidP="007B0D65">
            <w:pPr>
              <w:ind w:left="34" w:right="113"/>
              <w:jc w:val="center"/>
              <w:rPr>
                <w:rFonts w:ascii="Calibri" w:hAnsi="Calibri"/>
                <w:b/>
                <w:sz w:val="14"/>
                <w:szCs w:val="14"/>
                <w:lang w:val="en-GB" w:eastAsia="en-GB"/>
              </w:rPr>
            </w:pPr>
            <w:r w:rsidRPr="007B0D65">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CB484" w14:textId="77777777" w:rsidR="007B0D65" w:rsidRPr="007B0D65" w:rsidRDefault="007B0D65" w:rsidP="007B0D65">
            <w:pPr>
              <w:ind w:left="113" w:right="113"/>
              <w:jc w:val="center"/>
              <w:rPr>
                <w:rFonts w:ascii="Calibri" w:hAnsi="Calibri"/>
                <w:b/>
                <w:sz w:val="14"/>
                <w:szCs w:val="14"/>
                <w:lang w:val="en-GB" w:eastAsia="en-GB"/>
              </w:rPr>
            </w:pPr>
            <w:r w:rsidRPr="007B0D65">
              <w:rPr>
                <w:rFonts w:ascii="Calibri" w:hAnsi="Calibri"/>
                <w:b/>
                <w:sz w:val="14"/>
                <w:szCs w:val="14"/>
                <w:lang w:val="en-GB" w:eastAsia="en-GB"/>
              </w:rPr>
              <w:t xml:space="preserve">Marks </w:t>
            </w:r>
          </w:p>
          <w:p w14:paraId="3756202B" w14:textId="77777777" w:rsidR="007B0D65" w:rsidRPr="007B0D65" w:rsidRDefault="007B0D65" w:rsidP="007B0D65">
            <w:pPr>
              <w:ind w:left="113" w:right="113"/>
              <w:jc w:val="center"/>
              <w:rPr>
                <w:rFonts w:ascii="Calibri" w:hAnsi="Calibri"/>
                <w:b/>
                <w:sz w:val="14"/>
                <w:szCs w:val="14"/>
                <w:lang w:val="en-GB" w:eastAsia="en-GB"/>
              </w:rPr>
            </w:pPr>
            <w:r w:rsidRPr="007B0D65">
              <w:rPr>
                <w:rFonts w:ascii="Calibri" w:hAnsi="Calibri"/>
                <w:b/>
                <w:sz w:val="14"/>
                <w:szCs w:val="14"/>
                <w:lang w:val="en-GB" w:eastAsia="en-GB"/>
              </w:rPr>
              <w:t>awarded</w:t>
            </w:r>
          </w:p>
        </w:tc>
      </w:tr>
      <w:tr w:rsidR="007B0D65" w:rsidRPr="007B0D65" w14:paraId="49ECA2C0" w14:textId="77777777" w:rsidTr="007B0D65">
        <w:trPr>
          <w:trHeight w:val="450"/>
        </w:trPr>
        <w:tc>
          <w:tcPr>
            <w:tcW w:w="4435" w:type="pct"/>
            <w:tcBorders>
              <w:top w:val="single" w:sz="4" w:space="0" w:color="auto"/>
              <w:left w:val="single" w:sz="4" w:space="0" w:color="auto"/>
              <w:right w:val="single" w:sz="4" w:space="0" w:color="auto"/>
            </w:tcBorders>
            <w:shd w:val="clear" w:color="auto" w:fill="D9D9D9"/>
          </w:tcPr>
          <w:p w14:paraId="34EF71A5" w14:textId="77777777" w:rsidR="007B0D65" w:rsidRPr="007B0D65" w:rsidRDefault="007B0D65" w:rsidP="007B0D65">
            <w:pPr>
              <w:rPr>
                <w:rFonts w:ascii="Calibri" w:hAnsi="Calibri"/>
                <w:b/>
                <w:sz w:val="16"/>
                <w:szCs w:val="16"/>
                <w:lang w:val="en-GB" w:eastAsia="en-GB"/>
              </w:rPr>
            </w:pPr>
            <w:r w:rsidRPr="007B0D65">
              <w:rPr>
                <w:rFonts w:ascii="Calibri" w:hAnsi="Calibri"/>
                <w:b/>
                <w:szCs w:val="16"/>
                <w:lang w:val="en-GB" w:eastAsia="en-GB"/>
              </w:rPr>
              <w:t xml:space="preserve">1. </w:t>
            </w:r>
            <w:r w:rsidRPr="007B0D65">
              <w:rPr>
                <w:rFonts w:ascii="Calibri" w:hAnsi="Calibri"/>
                <w:b/>
                <w:lang w:val="en-GB" w:eastAsia="en-GB"/>
              </w:rPr>
              <w:t>Research-informed Literature</w:t>
            </w:r>
            <w:r w:rsidRPr="007B0D65">
              <w:rPr>
                <w:rFonts w:ascii="Calibri" w:hAnsi="Calibri"/>
                <w:b/>
                <w:sz w:val="16"/>
                <w:szCs w:val="16"/>
                <w:lang w:val="en-GB" w:eastAsia="en-GB"/>
              </w:rPr>
              <w:t xml:space="preserve"> </w:t>
            </w:r>
          </w:p>
          <w:p w14:paraId="60E7A1FA" w14:textId="77777777" w:rsidR="007B0D65" w:rsidRPr="007B0D65" w:rsidRDefault="007B0D65" w:rsidP="007B0D65">
            <w:pPr>
              <w:spacing w:after="120"/>
              <w:rPr>
                <w:rFonts w:ascii="Calibri" w:hAnsi="Calibri"/>
                <w:sz w:val="14"/>
                <w:szCs w:val="14"/>
                <w:lang w:val="en-GB" w:eastAsia="en-GB"/>
              </w:rPr>
            </w:pPr>
            <w:r w:rsidRPr="007B0D65">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13DE843" w14:textId="77777777" w:rsidR="007B0D65" w:rsidRPr="007B0D65" w:rsidRDefault="007B0D65" w:rsidP="007B0D65">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041028" w14:textId="77777777" w:rsidR="007B0D65" w:rsidRPr="007B0D65" w:rsidRDefault="007B0D65" w:rsidP="007B0D65">
            <w:pPr>
              <w:jc w:val="center"/>
              <w:rPr>
                <w:rFonts w:ascii="Calibri" w:hAnsi="Calibri"/>
                <w:sz w:val="32"/>
                <w:lang w:val="en-GB" w:eastAsia="en-GB"/>
              </w:rPr>
            </w:pPr>
          </w:p>
        </w:tc>
      </w:tr>
      <w:tr w:rsidR="007B0D65" w:rsidRPr="007B0D65" w14:paraId="6488E494" w14:textId="77777777" w:rsidTr="007B0D65">
        <w:trPr>
          <w:trHeight w:val="450"/>
        </w:trPr>
        <w:tc>
          <w:tcPr>
            <w:tcW w:w="4435" w:type="pct"/>
            <w:vMerge w:val="restart"/>
            <w:tcBorders>
              <w:top w:val="single" w:sz="4" w:space="0" w:color="auto"/>
              <w:left w:val="single" w:sz="4" w:space="0" w:color="auto"/>
              <w:right w:val="single" w:sz="4" w:space="0" w:color="auto"/>
            </w:tcBorders>
          </w:tcPr>
          <w:p w14:paraId="162C7FE3" w14:textId="77777777" w:rsidR="007B0D65" w:rsidRPr="007B0D65" w:rsidRDefault="007B0D65" w:rsidP="007B0D65">
            <w:pPr>
              <w:spacing w:after="120"/>
              <w:rPr>
                <w:rFonts w:ascii="Calibri" w:hAnsi="Calibri"/>
                <w:szCs w:val="14"/>
                <w:lang w:val="en-GB" w:eastAsia="en-GB"/>
              </w:rPr>
            </w:pPr>
            <w:bookmarkStart w:id="4" w:name="feedbackRIL"/>
            <w:bookmarkEnd w:id="4"/>
            <w:r w:rsidRPr="007B0D65">
              <w:rPr>
                <w:rFonts w:ascii="Calibri" w:hAnsi="Calibri"/>
                <w:szCs w:val="14"/>
                <w:lang w:val="en-GB" w:eastAsia="en-GB"/>
              </w:rPr>
              <w:t>Outstanding knowledge of research informed literature.  High level of referencing skills consistently applied. (Grade mark: 95.00%)</w:t>
            </w:r>
          </w:p>
        </w:tc>
        <w:tc>
          <w:tcPr>
            <w:tcW w:w="283" w:type="pct"/>
            <w:tcBorders>
              <w:top w:val="single" w:sz="4" w:space="0" w:color="auto"/>
              <w:left w:val="single" w:sz="4" w:space="0" w:color="auto"/>
              <w:right w:val="single" w:sz="4" w:space="0" w:color="auto"/>
            </w:tcBorders>
          </w:tcPr>
          <w:p w14:paraId="4432DCAA" w14:textId="77777777" w:rsidR="007B0D65" w:rsidRPr="007B0D65" w:rsidRDefault="007B0D65" w:rsidP="007B0D65">
            <w:pPr>
              <w:jc w:val="center"/>
              <w:rPr>
                <w:rFonts w:ascii="Calibri" w:hAnsi="Calibri"/>
                <w:lang w:val="en-GB" w:eastAsia="en-GB"/>
              </w:rPr>
            </w:pPr>
            <w:bookmarkStart w:id="5" w:name="totalRIL"/>
            <w:bookmarkEnd w:id="5"/>
            <w:r w:rsidRPr="007B0D65">
              <w:rPr>
                <w:rFonts w:ascii="Calibri"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E483E3F" w14:textId="77777777" w:rsidR="007B0D65" w:rsidRPr="007B0D65" w:rsidRDefault="007B0D65" w:rsidP="007B0D65">
            <w:pPr>
              <w:jc w:val="center"/>
              <w:rPr>
                <w:rFonts w:ascii="Calibri" w:hAnsi="Calibri"/>
                <w:lang w:val="en-GB" w:eastAsia="en-GB"/>
              </w:rPr>
            </w:pPr>
            <w:bookmarkStart w:id="6" w:name="markRIL"/>
            <w:bookmarkEnd w:id="6"/>
            <w:r w:rsidRPr="007B0D65">
              <w:rPr>
                <w:rFonts w:ascii="Calibri" w:hAnsi="Calibri"/>
                <w:lang w:val="en-GB" w:eastAsia="en-GB"/>
              </w:rPr>
              <w:t>19</w:t>
            </w:r>
          </w:p>
        </w:tc>
      </w:tr>
      <w:tr w:rsidR="007B0D65" w:rsidRPr="007B0D65" w14:paraId="00C63D14" w14:textId="77777777" w:rsidTr="007B0D65">
        <w:trPr>
          <w:trHeight w:val="451"/>
        </w:trPr>
        <w:tc>
          <w:tcPr>
            <w:tcW w:w="4435" w:type="pct"/>
            <w:vMerge/>
            <w:tcBorders>
              <w:left w:val="single" w:sz="4" w:space="0" w:color="auto"/>
              <w:bottom w:val="single" w:sz="4" w:space="0" w:color="auto"/>
              <w:right w:val="single" w:sz="4" w:space="0" w:color="auto"/>
            </w:tcBorders>
          </w:tcPr>
          <w:p w14:paraId="72B5FEF8" w14:textId="77777777" w:rsidR="007B0D65" w:rsidRPr="007B0D65" w:rsidRDefault="007B0D65" w:rsidP="007B0D65">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B035DF0" w14:textId="77777777" w:rsidR="007B0D65" w:rsidRPr="007B0D65" w:rsidRDefault="007B0D65" w:rsidP="007B0D65">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B37A51D" w14:textId="77777777" w:rsidR="007B0D65" w:rsidRPr="007B0D65" w:rsidRDefault="007B0D65" w:rsidP="007B0D65">
            <w:pPr>
              <w:jc w:val="center"/>
              <w:rPr>
                <w:rFonts w:ascii="Calibri" w:hAnsi="Calibri"/>
                <w:sz w:val="32"/>
                <w:lang w:val="en-GB" w:eastAsia="en-GB"/>
              </w:rPr>
            </w:pPr>
          </w:p>
        </w:tc>
      </w:tr>
      <w:tr w:rsidR="007B0D65" w:rsidRPr="007B0D65" w14:paraId="6B1E230F" w14:textId="77777777" w:rsidTr="007B0D65">
        <w:trPr>
          <w:trHeight w:val="450"/>
        </w:trPr>
        <w:tc>
          <w:tcPr>
            <w:tcW w:w="4435" w:type="pct"/>
            <w:tcBorders>
              <w:top w:val="single" w:sz="4" w:space="0" w:color="auto"/>
              <w:left w:val="single" w:sz="4" w:space="0" w:color="auto"/>
              <w:right w:val="single" w:sz="4" w:space="0" w:color="auto"/>
            </w:tcBorders>
            <w:shd w:val="clear" w:color="auto" w:fill="D9D9D9"/>
          </w:tcPr>
          <w:p w14:paraId="5021DF30" w14:textId="77777777" w:rsidR="007B0D65" w:rsidRPr="007B0D65" w:rsidRDefault="007B0D65" w:rsidP="007B0D65">
            <w:pPr>
              <w:rPr>
                <w:rFonts w:ascii="Calibri" w:hAnsi="Calibri"/>
                <w:b/>
                <w:lang w:val="en-GB" w:eastAsia="en-GB"/>
              </w:rPr>
            </w:pPr>
            <w:r w:rsidRPr="007B0D65">
              <w:rPr>
                <w:rFonts w:ascii="Calibri" w:hAnsi="Calibri"/>
                <w:b/>
                <w:szCs w:val="16"/>
                <w:lang w:val="en-GB" w:eastAsia="en-GB"/>
              </w:rPr>
              <w:t xml:space="preserve">2. </w:t>
            </w:r>
            <w:r w:rsidRPr="007B0D65">
              <w:rPr>
                <w:rFonts w:ascii="Calibri" w:hAnsi="Calibri"/>
                <w:b/>
                <w:lang w:val="en-GB" w:eastAsia="en-GB"/>
              </w:rPr>
              <w:t>Knowledge and Understanding of Subject</w:t>
            </w:r>
          </w:p>
          <w:p w14:paraId="3E7C13BF" w14:textId="77777777" w:rsidR="007B0D65" w:rsidRPr="007B0D65" w:rsidRDefault="007B0D65" w:rsidP="007B0D65">
            <w:pPr>
              <w:spacing w:after="120"/>
              <w:rPr>
                <w:rFonts w:ascii="Calibri" w:hAnsi="Calibri"/>
                <w:sz w:val="14"/>
                <w:szCs w:val="14"/>
                <w:lang w:val="en-GB" w:eastAsia="en-GB"/>
              </w:rPr>
            </w:pPr>
            <w:r w:rsidRPr="007B0D65">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90E6D7D" w14:textId="77777777" w:rsidR="007B0D65" w:rsidRPr="007B0D65" w:rsidRDefault="007B0D65" w:rsidP="007B0D65">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8B2BD9" w14:textId="77777777" w:rsidR="007B0D65" w:rsidRPr="007B0D65" w:rsidRDefault="007B0D65" w:rsidP="007B0D65">
            <w:pPr>
              <w:jc w:val="center"/>
              <w:rPr>
                <w:rFonts w:ascii="Calibri" w:hAnsi="Calibri"/>
                <w:sz w:val="32"/>
                <w:lang w:val="en-GB" w:eastAsia="en-GB"/>
              </w:rPr>
            </w:pPr>
          </w:p>
        </w:tc>
      </w:tr>
      <w:tr w:rsidR="007B0D65" w:rsidRPr="007B0D65" w14:paraId="30C6536B" w14:textId="77777777" w:rsidTr="007B0D65">
        <w:trPr>
          <w:trHeight w:val="450"/>
        </w:trPr>
        <w:tc>
          <w:tcPr>
            <w:tcW w:w="4435" w:type="pct"/>
            <w:vMerge w:val="restart"/>
            <w:tcBorders>
              <w:top w:val="single" w:sz="4" w:space="0" w:color="auto"/>
              <w:left w:val="single" w:sz="4" w:space="0" w:color="auto"/>
              <w:right w:val="single" w:sz="4" w:space="0" w:color="auto"/>
            </w:tcBorders>
          </w:tcPr>
          <w:p w14:paraId="7E33E0C5" w14:textId="77777777" w:rsidR="007B0D65" w:rsidRPr="007B0D65" w:rsidRDefault="007B0D65" w:rsidP="007B0D65">
            <w:pPr>
              <w:spacing w:after="120"/>
              <w:rPr>
                <w:rFonts w:ascii="Calibri" w:hAnsi="Calibri"/>
                <w:szCs w:val="14"/>
                <w:lang w:val="en-GB" w:eastAsia="en-GB"/>
              </w:rPr>
            </w:pPr>
            <w:bookmarkStart w:id="7" w:name="feedbackKUS"/>
            <w:bookmarkEnd w:id="7"/>
            <w:r w:rsidRPr="007B0D65">
              <w:rPr>
                <w:rFonts w:ascii="Calibri" w:hAnsi="Calibri"/>
                <w:szCs w:val="14"/>
                <w:lang w:val="en-GB" w:eastAsia="en-GB"/>
              </w:rPr>
              <w:t>High detailed knowledge &amp; understanding of the main theories and concept (Grade mark: 93.33%)</w:t>
            </w:r>
          </w:p>
        </w:tc>
        <w:tc>
          <w:tcPr>
            <w:tcW w:w="283" w:type="pct"/>
            <w:tcBorders>
              <w:top w:val="single" w:sz="4" w:space="0" w:color="auto"/>
              <w:left w:val="single" w:sz="4" w:space="0" w:color="auto"/>
              <w:right w:val="single" w:sz="4" w:space="0" w:color="auto"/>
            </w:tcBorders>
          </w:tcPr>
          <w:p w14:paraId="2742DC2E" w14:textId="77777777" w:rsidR="007B0D65" w:rsidRPr="007B0D65" w:rsidRDefault="007B0D65" w:rsidP="007B0D65">
            <w:pPr>
              <w:jc w:val="center"/>
              <w:rPr>
                <w:rFonts w:ascii="Calibri" w:hAnsi="Calibri"/>
                <w:lang w:val="en-GB" w:eastAsia="en-GB"/>
              </w:rPr>
            </w:pPr>
            <w:bookmarkStart w:id="8" w:name="totalKUS"/>
            <w:bookmarkEnd w:id="8"/>
            <w:r w:rsidRPr="007B0D65">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B0598DE" w14:textId="77777777" w:rsidR="007B0D65" w:rsidRPr="007B0D65" w:rsidRDefault="007B0D65" w:rsidP="007B0D65">
            <w:pPr>
              <w:jc w:val="center"/>
              <w:rPr>
                <w:rFonts w:ascii="Calibri" w:hAnsi="Calibri"/>
                <w:lang w:val="en-GB" w:eastAsia="en-GB"/>
              </w:rPr>
            </w:pPr>
            <w:bookmarkStart w:id="9" w:name="markKUS"/>
            <w:bookmarkEnd w:id="9"/>
            <w:r w:rsidRPr="007B0D65">
              <w:rPr>
                <w:rFonts w:ascii="Calibri" w:hAnsi="Calibri"/>
                <w:lang w:val="en-GB" w:eastAsia="en-GB"/>
              </w:rPr>
              <w:t>14</w:t>
            </w:r>
          </w:p>
        </w:tc>
      </w:tr>
      <w:tr w:rsidR="007B0D65" w:rsidRPr="007B0D65" w14:paraId="756AB79E" w14:textId="77777777" w:rsidTr="007B0D65">
        <w:trPr>
          <w:trHeight w:val="451"/>
        </w:trPr>
        <w:tc>
          <w:tcPr>
            <w:tcW w:w="4435" w:type="pct"/>
            <w:vMerge/>
            <w:tcBorders>
              <w:left w:val="single" w:sz="4" w:space="0" w:color="auto"/>
              <w:bottom w:val="single" w:sz="4" w:space="0" w:color="auto"/>
              <w:right w:val="single" w:sz="4" w:space="0" w:color="auto"/>
            </w:tcBorders>
          </w:tcPr>
          <w:p w14:paraId="437AF062" w14:textId="77777777" w:rsidR="007B0D65" w:rsidRPr="007B0D65" w:rsidRDefault="007B0D65" w:rsidP="007B0D65">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E64C880" w14:textId="77777777" w:rsidR="007B0D65" w:rsidRPr="007B0D65" w:rsidRDefault="007B0D65" w:rsidP="007B0D65">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B6CBBBA" w14:textId="77777777" w:rsidR="007B0D65" w:rsidRPr="007B0D65" w:rsidRDefault="007B0D65" w:rsidP="007B0D65">
            <w:pPr>
              <w:jc w:val="center"/>
              <w:rPr>
                <w:rFonts w:ascii="Calibri" w:hAnsi="Calibri"/>
                <w:sz w:val="32"/>
                <w:lang w:val="en-GB" w:eastAsia="en-GB"/>
              </w:rPr>
            </w:pPr>
          </w:p>
        </w:tc>
      </w:tr>
      <w:tr w:rsidR="007B0D65" w:rsidRPr="007B0D65" w14:paraId="7188586B" w14:textId="77777777" w:rsidTr="007B0D65">
        <w:trPr>
          <w:trHeight w:val="450"/>
        </w:trPr>
        <w:tc>
          <w:tcPr>
            <w:tcW w:w="4435" w:type="pct"/>
            <w:tcBorders>
              <w:top w:val="single" w:sz="4" w:space="0" w:color="auto"/>
              <w:left w:val="single" w:sz="4" w:space="0" w:color="auto"/>
              <w:right w:val="single" w:sz="4" w:space="0" w:color="auto"/>
            </w:tcBorders>
            <w:shd w:val="clear" w:color="auto" w:fill="D9D9D9"/>
          </w:tcPr>
          <w:p w14:paraId="1A131B91" w14:textId="77777777" w:rsidR="007B0D65" w:rsidRPr="007B0D65" w:rsidRDefault="007B0D65" w:rsidP="007B0D65">
            <w:pPr>
              <w:rPr>
                <w:rFonts w:ascii="Calibri" w:hAnsi="Calibri"/>
                <w:b/>
                <w:sz w:val="16"/>
                <w:szCs w:val="16"/>
                <w:lang w:val="en-GB" w:eastAsia="en-GB"/>
              </w:rPr>
            </w:pPr>
            <w:r w:rsidRPr="007B0D65">
              <w:rPr>
                <w:rFonts w:ascii="Calibri" w:hAnsi="Calibri"/>
                <w:b/>
                <w:szCs w:val="16"/>
                <w:lang w:val="en-GB" w:eastAsia="en-GB"/>
              </w:rPr>
              <w:t xml:space="preserve">3. </w:t>
            </w:r>
            <w:r w:rsidRPr="007B0D65">
              <w:rPr>
                <w:rFonts w:ascii="Calibri" w:hAnsi="Calibri"/>
                <w:b/>
                <w:lang w:val="en-GB" w:eastAsia="en-GB"/>
              </w:rPr>
              <w:t>Analysis</w:t>
            </w:r>
          </w:p>
          <w:p w14:paraId="6A154431" w14:textId="77777777" w:rsidR="007B0D65" w:rsidRPr="007B0D65" w:rsidRDefault="007B0D65" w:rsidP="007B0D65">
            <w:pPr>
              <w:spacing w:after="120"/>
              <w:rPr>
                <w:rFonts w:ascii="Calibri" w:hAnsi="Calibri"/>
                <w:sz w:val="14"/>
                <w:szCs w:val="14"/>
                <w:lang w:val="en-GB" w:eastAsia="en-GB"/>
              </w:rPr>
            </w:pPr>
            <w:r w:rsidRPr="007B0D65">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CE606AF" w14:textId="77777777" w:rsidR="007B0D65" w:rsidRPr="007B0D65" w:rsidRDefault="007B0D65" w:rsidP="007B0D65">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9B3D38" w14:textId="77777777" w:rsidR="007B0D65" w:rsidRPr="007B0D65" w:rsidRDefault="007B0D65" w:rsidP="007B0D65">
            <w:pPr>
              <w:jc w:val="center"/>
              <w:rPr>
                <w:rFonts w:ascii="Calibri" w:hAnsi="Calibri"/>
                <w:sz w:val="32"/>
                <w:lang w:val="en-GB" w:eastAsia="en-GB"/>
              </w:rPr>
            </w:pPr>
          </w:p>
        </w:tc>
      </w:tr>
      <w:tr w:rsidR="007B0D65" w:rsidRPr="007B0D65" w14:paraId="6C152344" w14:textId="77777777" w:rsidTr="007B0D65">
        <w:trPr>
          <w:trHeight w:val="450"/>
        </w:trPr>
        <w:tc>
          <w:tcPr>
            <w:tcW w:w="4435" w:type="pct"/>
            <w:vMerge w:val="restart"/>
            <w:tcBorders>
              <w:top w:val="single" w:sz="4" w:space="0" w:color="auto"/>
              <w:left w:val="single" w:sz="4" w:space="0" w:color="auto"/>
              <w:right w:val="single" w:sz="4" w:space="0" w:color="auto"/>
            </w:tcBorders>
          </w:tcPr>
          <w:p w14:paraId="16B5013A" w14:textId="77777777" w:rsidR="007B0D65" w:rsidRPr="007B0D65" w:rsidRDefault="007B0D65" w:rsidP="0070569F">
            <w:pPr>
              <w:spacing w:after="120"/>
              <w:rPr>
                <w:rFonts w:ascii="Calibri" w:hAnsi="Calibri"/>
                <w:szCs w:val="14"/>
                <w:lang w:val="en-GB" w:eastAsia="en-GB"/>
              </w:rPr>
            </w:pPr>
            <w:bookmarkStart w:id="10" w:name="feedbackANA"/>
            <w:bookmarkEnd w:id="10"/>
            <w:r w:rsidRPr="007B0D65">
              <w:rPr>
                <w:rFonts w:ascii="Calibri" w:hAnsi="Calibri"/>
                <w:szCs w:val="14"/>
                <w:lang w:val="en-GB" w:eastAsia="en-GB"/>
              </w:rPr>
              <w:t xml:space="preserve">ery high quality evaluation analysis developed.  It would be good to maintain the numbering to match the development of the case for easier reading and marking but this was excellently done.  Appropriate softwares/tools identified for the case scenario. Fees invoice included.  In your conclusion it would be good to add recommendation or future work.  (Grade mark: </w:t>
            </w:r>
            <w:r w:rsidR="0070569F">
              <w:rPr>
                <w:rFonts w:ascii="Calibri" w:hAnsi="Calibri"/>
                <w:szCs w:val="14"/>
                <w:lang w:val="en-GB" w:eastAsia="en-GB"/>
              </w:rPr>
              <w:t>95</w:t>
            </w:r>
            <w:r w:rsidRPr="007B0D65">
              <w:rPr>
                <w:rFonts w:ascii="Calibri" w:hAnsi="Calibri"/>
                <w:szCs w:val="14"/>
                <w:lang w:val="en-GB" w:eastAsia="en-GB"/>
              </w:rPr>
              <w:t>.</w:t>
            </w:r>
            <w:r w:rsidR="0070569F">
              <w:rPr>
                <w:rFonts w:ascii="Calibri" w:hAnsi="Calibri"/>
                <w:szCs w:val="14"/>
                <w:lang w:val="en-GB" w:eastAsia="en-GB"/>
              </w:rPr>
              <w:t>55</w:t>
            </w:r>
            <w:r w:rsidRPr="007B0D65">
              <w:rPr>
                <w:rFonts w:ascii="Calibri" w:hAnsi="Calibri"/>
                <w:szCs w:val="14"/>
                <w:lang w:val="en-GB" w:eastAsia="en-GB"/>
              </w:rPr>
              <w:t>%)</w:t>
            </w:r>
          </w:p>
        </w:tc>
        <w:tc>
          <w:tcPr>
            <w:tcW w:w="283" w:type="pct"/>
            <w:tcBorders>
              <w:top w:val="single" w:sz="4" w:space="0" w:color="auto"/>
              <w:left w:val="single" w:sz="4" w:space="0" w:color="auto"/>
              <w:right w:val="single" w:sz="4" w:space="0" w:color="auto"/>
            </w:tcBorders>
          </w:tcPr>
          <w:p w14:paraId="38FCC764" w14:textId="77777777" w:rsidR="007B0D65" w:rsidRPr="007B0D65" w:rsidRDefault="007B0D65" w:rsidP="007B0D65">
            <w:pPr>
              <w:jc w:val="center"/>
              <w:rPr>
                <w:rFonts w:ascii="Calibri" w:hAnsi="Calibri"/>
                <w:lang w:val="en-GB" w:eastAsia="en-GB"/>
              </w:rPr>
            </w:pPr>
            <w:bookmarkStart w:id="11" w:name="totalANA"/>
            <w:bookmarkEnd w:id="11"/>
            <w:r w:rsidRPr="007B0D65">
              <w:rPr>
                <w:rFonts w:ascii="Calibri"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47A1F71" w14:textId="77777777" w:rsidR="007B0D65" w:rsidRPr="007B0D65" w:rsidRDefault="0070569F" w:rsidP="007B0D65">
            <w:pPr>
              <w:jc w:val="center"/>
              <w:rPr>
                <w:rFonts w:ascii="Calibri" w:hAnsi="Calibri"/>
                <w:lang w:val="en-GB" w:eastAsia="en-GB"/>
              </w:rPr>
            </w:pPr>
            <w:bookmarkStart w:id="12" w:name="markANA"/>
            <w:bookmarkEnd w:id="12"/>
            <w:r>
              <w:rPr>
                <w:rFonts w:ascii="Calibri" w:hAnsi="Calibri"/>
                <w:lang w:val="en-GB" w:eastAsia="en-GB"/>
              </w:rPr>
              <w:t>43</w:t>
            </w:r>
          </w:p>
        </w:tc>
      </w:tr>
      <w:tr w:rsidR="007B0D65" w:rsidRPr="007B0D65" w14:paraId="145F25D4" w14:textId="77777777" w:rsidTr="007B0D65">
        <w:trPr>
          <w:trHeight w:val="451"/>
        </w:trPr>
        <w:tc>
          <w:tcPr>
            <w:tcW w:w="4435" w:type="pct"/>
            <w:vMerge/>
            <w:tcBorders>
              <w:left w:val="single" w:sz="4" w:space="0" w:color="auto"/>
              <w:bottom w:val="single" w:sz="4" w:space="0" w:color="auto"/>
              <w:right w:val="single" w:sz="4" w:space="0" w:color="auto"/>
            </w:tcBorders>
          </w:tcPr>
          <w:p w14:paraId="01F6D328" w14:textId="77777777" w:rsidR="007B0D65" w:rsidRPr="007B0D65" w:rsidRDefault="007B0D65" w:rsidP="007B0D65">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50F44EC" w14:textId="77777777" w:rsidR="007B0D65" w:rsidRPr="007B0D65" w:rsidRDefault="007B0D65" w:rsidP="007B0D65">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5D4160F" w14:textId="77777777" w:rsidR="007B0D65" w:rsidRPr="007B0D65" w:rsidRDefault="007B0D65" w:rsidP="007B0D65">
            <w:pPr>
              <w:jc w:val="center"/>
              <w:rPr>
                <w:rFonts w:ascii="Calibri" w:hAnsi="Calibri"/>
                <w:sz w:val="32"/>
                <w:lang w:val="en-GB" w:eastAsia="en-GB"/>
              </w:rPr>
            </w:pPr>
          </w:p>
        </w:tc>
      </w:tr>
      <w:tr w:rsidR="007B0D65" w:rsidRPr="007B0D65" w14:paraId="0A4F501B" w14:textId="77777777" w:rsidTr="007B0D65">
        <w:trPr>
          <w:trHeight w:val="450"/>
        </w:trPr>
        <w:tc>
          <w:tcPr>
            <w:tcW w:w="4435" w:type="pct"/>
            <w:tcBorders>
              <w:top w:val="single" w:sz="4" w:space="0" w:color="auto"/>
              <w:left w:val="single" w:sz="4" w:space="0" w:color="auto"/>
              <w:right w:val="single" w:sz="4" w:space="0" w:color="auto"/>
            </w:tcBorders>
            <w:shd w:val="clear" w:color="auto" w:fill="D9D9D9"/>
          </w:tcPr>
          <w:p w14:paraId="213AEA78" w14:textId="77777777" w:rsidR="007B0D65" w:rsidRPr="007B0D65" w:rsidRDefault="007B0D65" w:rsidP="007B0D65">
            <w:pPr>
              <w:rPr>
                <w:rFonts w:ascii="Calibri" w:hAnsi="Calibri"/>
                <w:b/>
                <w:sz w:val="16"/>
                <w:szCs w:val="16"/>
                <w:lang w:val="en-GB" w:eastAsia="en-GB"/>
              </w:rPr>
            </w:pPr>
            <w:r w:rsidRPr="007B0D65">
              <w:rPr>
                <w:rFonts w:ascii="Calibri" w:hAnsi="Calibri"/>
                <w:b/>
                <w:szCs w:val="16"/>
                <w:lang w:val="en-GB" w:eastAsia="en-GB"/>
              </w:rPr>
              <w:t xml:space="preserve">4. </w:t>
            </w:r>
            <w:r w:rsidRPr="007B0D65">
              <w:rPr>
                <w:rFonts w:ascii="Calibri" w:hAnsi="Calibri"/>
                <w:b/>
                <w:lang w:val="en-GB" w:eastAsia="en-GB"/>
              </w:rPr>
              <w:t>Practical Application and Deployment</w:t>
            </w:r>
          </w:p>
          <w:p w14:paraId="6C41B6C3" w14:textId="77777777" w:rsidR="007B0D65" w:rsidRPr="007B0D65" w:rsidRDefault="007B0D65" w:rsidP="007B0D65">
            <w:pPr>
              <w:spacing w:after="120"/>
              <w:rPr>
                <w:rFonts w:ascii="Calibri" w:hAnsi="Calibri"/>
                <w:sz w:val="14"/>
                <w:szCs w:val="14"/>
                <w:lang w:val="en-GB" w:eastAsia="en-GB"/>
              </w:rPr>
            </w:pPr>
            <w:r w:rsidRPr="007B0D65">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00D4762" w14:textId="77777777" w:rsidR="007B0D65" w:rsidRPr="007B0D65" w:rsidRDefault="007B0D65" w:rsidP="007B0D65">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784DDA" w14:textId="77777777" w:rsidR="007B0D65" w:rsidRPr="007B0D65" w:rsidRDefault="007B0D65" w:rsidP="007B0D65">
            <w:pPr>
              <w:jc w:val="center"/>
              <w:rPr>
                <w:rFonts w:ascii="Calibri" w:hAnsi="Calibri"/>
                <w:sz w:val="32"/>
                <w:lang w:val="en-GB" w:eastAsia="en-GB"/>
              </w:rPr>
            </w:pPr>
          </w:p>
        </w:tc>
      </w:tr>
      <w:tr w:rsidR="007B0D65" w:rsidRPr="007B0D65" w14:paraId="456C1DDA" w14:textId="77777777" w:rsidTr="007B0D65">
        <w:trPr>
          <w:trHeight w:val="451"/>
        </w:trPr>
        <w:tc>
          <w:tcPr>
            <w:tcW w:w="4435" w:type="pct"/>
            <w:vMerge w:val="restart"/>
            <w:tcBorders>
              <w:top w:val="single" w:sz="4" w:space="0" w:color="auto"/>
              <w:left w:val="single" w:sz="4" w:space="0" w:color="auto"/>
              <w:right w:val="single" w:sz="4" w:space="0" w:color="auto"/>
            </w:tcBorders>
          </w:tcPr>
          <w:p w14:paraId="1FC0E038" w14:textId="77777777" w:rsidR="007B0D65" w:rsidRPr="007B0D65" w:rsidRDefault="007B0D65" w:rsidP="007B0D65">
            <w:pPr>
              <w:spacing w:after="120"/>
              <w:rPr>
                <w:rFonts w:ascii="Calibri" w:hAnsi="Calibri"/>
                <w:szCs w:val="14"/>
                <w:lang w:val="en-GB" w:eastAsia="en-GB"/>
              </w:rPr>
            </w:pPr>
            <w:bookmarkStart w:id="13" w:name="feedbackPAD"/>
            <w:bookmarkEnd w:id="13"/>
            <w:r w:rsidRPr="007B0D65">
              <w:rPr>
                <w:rFonts w:ascii="Calibri" w:hAnsi="Calibri"/>
                <w:szCs w:val="14"/>
                <w:lang w:val="en-GB" w:eastAsia="en-GB"/>
              </w:rPr>
              <w:t>Additional file uploaded as evidence that you have created a copy of the provided disk image without modification. It would be good if you had uploaded copied image to the provided link or shared it from OneDrive (Grade mark: 80.00%)</w:t>
            </w:r>
          </w:p>
        </w:tc>
        <w:tc>
          <w:tcPr>
            <w:tcW w:w="283" w:type="pct"/>
            <w:tcBorders>
              <w:top w:val="single" w:sz="4" w:space="0" w:color="auto"/>
              <w:left w:val="single" w:sz="4" w:space="0" w:color="auto"/>
              <w:right w:val="single" w:sz="4" w:space="0" w:color="auto"/>
            </w:tcBorders>
          </w:tcPr>
          <w:p w14:paraId="456697F7" w14:textId="77777777" w:rsidR="007B0D65" w:rsidRPr="007B0D65" w:rsidRDefault="007B0D65" w:rsidP="007B0D65">
            <w:pPr>
              <w:jc w:val="center"/>
              <w:rPr>
                <w:rFonts w:ascii="Calibri" w:hAnsi="Calibri"/>
                <w:lang w:val="en-GB" w:eastAsia="en-GB"/>
              </w:rPr>
            </w:pPr>
            <w:bookmarkStart w:id="14" w:name="totalPAD"/>
            <w:bookmarkEnd w:id="14"/>
            <w:r w:rsidRPr="007B0D65">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BE0AD7C" w14:textId="77777777" w:rsidR="007B0D65" w:rsidRPr="007B0D65" w:rsidRDefault="007B0D65" w:rsidP="007B0D65">
            <w:pPr>
              <w:jc w:val="center"/>
              <w:rPr>
                <w:rFonts w:ascii="Calibri" w:hAnsi="Calibri"/>
                <w:lang w:val="en-GB" w:eastAsia="en-GB"/>
              </w:rPr>
            </w:pPr>
            <w:bookmarkStart w:id="15" w:name="markPAD"/>
            <w:bookmarkEnd w:id="15"/>
            <w:r w:rsidRPr="007B0D65">
              <w:rPr>
                <w:rFonts w:ascii="Calibri" w:hAnsi="Calibri"/>
                <w:lang w:val="en-GB" w:eastAsia="en-GB"/>
              </w:rPr>
              <w:t>12</w:t>
            </w:r>
          </w:p>
        </w:tc>
      </w:tr>
      <w:tr w:rsidR="007B0D65" w:rsidRPr="007B0D65" w14:paraId="0E0F5E05" w14:textId="77777777" w:rsidTr="007B0D65">
        <w:trPr>
          <w:trHeight w:val="450"/>
        </w:trPr>
        <w:tc>
          <w:tcPr>
            <w:tcW w:w="4435" w:type="pct"/>
            <w:vMerge/>
            <w:tcBorders>
              <w:left w:val="single" w:sz="4" w:space="0" w:color="auto"/>
              <w:bottom w:val="single" w:sz="4" w:space="0" w:color="auto"/>
              <w:right w:val="single" w:sz="4" w:space="0" w:color="auto"/>
            </w:tcBorders>
          </w:tcPr>
          <w:p w14:paraId="5FC209B0" w14:textId="77777777" w:rsidR="007B0D65" w:rsidRPr="007B0D65" w:rsidRDefault="007B0D65" w:rsidP="007B0D65">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1FA8872" w14:textId="77777777" w:rsidR="007B0D65" w:rsidRPr="007B0D65" w:rsidRDefault="007B0D65" w:rsidP="007B0D65">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3513947" w14:textId="77777777" w:rsidR="007B0D65" w:rsidRPr="007B0D65" w:rsidRDefault="007B0D65" w:rsidP="007B0D65">
            <w:pPr>
              <w:jc w:val="center"/>
              <w:rPr>
                <w:rFonts w:ascii="Calibri" w:hAnsi="Calibri"/>
                <w:sz w:val="32"/>
                <w:lang w:val="en-GB" w:eastAsia="en-GB"/>
              </w:rPr>
            </w:pPr>
          </w:p>
        </w:tc>
      </w:tr>
      <w:tr w:rsidR="007B0D65" w:rsidRPr="007B0D65" w14:paraId="3FD38233" w14:textId="77777777" w:rsidTr="007B0D65">
        <w:trPr>
          <w:trHeight w:val="450"/>
        </w:trPr>
        <w:tc>
          <w:tcPr>
            <w:tcW w:w="4435" w:type="pct"/>
            <w:tcBorders>
              <w:top w:val="single" w:sz="4" w:space="0" w:color="auto"/>
              <w:left w:val="single" w:sz="4" w:space="0" w:color="auto"/>
              <w:right w:val="single" w:sz="4" w:space="0" w:color="auto"/>
            </w:tcBorders>
            <w:shd w:val="clear" w:color="auto" w:fill="D9D9D9"/>
          </w:tcPr>
          <w:p w14:paraId="7E9697CA" w14:textId="77777777" w:rsidR="007B0D65" w:rsidRPr="007B0D65" w:rsidRDefault="007B0D65" w:rsidP="007B0D65">
            <w:pPr>
              <w:rPr>
                <w:rFonts w:ascii="Calibri" w:hAnsi="Calibri"/>
                <w:b/>
                <w:sz w:val="16"/>
                <w:szCs w:val="16"/>
                <w:lang w:val="en-GB" w:eastAsia="en-GB"/>
              </w:rPr>
            </w:pPr>
            <w:r w:rsidRPr="007B0D65">
              <w:rPr>
                <w:rFonts w:ascii="Calibri" w:hAnsi="Calibri"/>
                <w:b/>
                <w:szCs w:val="16"/>
                <w:lang w:val="en-GB" w:eastAsia="en-GB"/>
              </w:rPr>
              <w:t xml:space="preserve">5. </w:t>
            </w:r>
            <w:r w:rsidRPr="007B0D65">
              <w:rPr>
                <w:rFonts w:ascii="Calibri" w:hAnsi="Calibri"/>
                <w:b/>
                <w:lang w:val="en-GB" w:eastAsia="en-GB"/>
              </w:rPr>
              <w:t>Skills for Professional Practice</w:t>
            </w:r>
            <w:r w:rsidRPr="007B0D65">
              <w:rPr>
                <w:rFonts w:ascii="Calibri" w:hAnsi="Calibri"/>
                <w:b/>
                <w:sz w:val="16"/>
                <w:szCs w:val="16"/>
                <w:lang w:val="en-GB" w:eastAsia="en-GB"/>
              </w:rPr>
              <w:t xml:space="preserve"> </w:t>
            </w:r>
          </w:p>
          <w:p w14:paraId="724A2680" w14:textId="77777777" w:rsidR="007B0D65" w:rsidRPr="007B0D65" w:rsidRDefault="007B0D65" w:rsidP="007B0D65">
            <w:pPr>
              <w:spacing w:after="120"/>
              <w:rPr>
                <w:rFonts w:ascii="Calibri" w:hAnsi="Calibri"/>
                <w:sz w:val="14"/>
                <w:szCs w:val="14"/>
                <w:lang w:val="en-GB" w:eastAsia="en-GB"/>
              </w:rPr>
            </w:pPr>
            <w:r w:rsidRPr="007B0D65">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1B40219" w14:textId="77777777" w:rsidR="007B0D65" w:rsidRPr="007B0D65" w:rsidRDefault="007B0D65" w:rsidP="007B0D65">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C14DD4" w14:textId="77777777" w:rsidR="007B0D65" w:rsidRPr="007B0D65" w:rsidRDefault="007B0D65" w:rsidP="007B0D65">
            <w:pPr>
              <w:jc w:val="center"/>
              <w:rPr>
                <w:rFonts w:ascii="Calibri" w:hAnsi="Calibri"/>
                <w:sz w:val="32"/>
                <w:lang w:val="en-GB" w:eastAsia="en-GB"/>
              </w:rPr>
            </w:pPr>
          </w:p>
        </w:tc>
      </w:tr>
      <w:tr w:rsidR="007B0D65" w:rsidRPr="007B0D65" w14:paraId="6E2CD6C9" w14:textId="77777777" w:rsidTr="007B0D65">
        <w:trPr>
          <w:trHeight w:val="451"/>
        </w:trPr>
        <w:tc>
          <w:tcPr>
            <w:tcW w:w="4435" w:type="pct"/>
            <w:vMerge w:val="restart"/>
            <w:tcBorders>
              <w:top w:val="single" w:sz="4" w:space="0" w:color="auto"/>
              <w:left w:val="single" w:sz="4" w:space="0" w:color="auto"/>
              <w:right w:val="single" w:sz="4" w:space="0" w:color="auto"/>
            </w:tcBorders>
          </w:tcPr>
          <w:p w14:paraId="3036C39B" w14:textId="77777777" w:rsidR="007B0D65" w:rsidRPr="007B0D65" w:rsidRDefault="007B0D65" w:rsidP="007B0D65">
            <w:pPr>
              <w:spacing w:after="120"/>
              <w:rPr>
                <w:rFonts w:ascii="Calibri" w:hAnsi="Calibri"/>
                <w:szCs w:val="14"/>
                <w:lang w:val="en-GB" w:eastAsia="en-GB"/>
              </w:rPr>
            </w:pPr>
            <w:bookmarkStart w:id="16" w:name="feedbackSPP"/>
            <w:bookmarkEnd w:id="16"/>
            <w:r w:rsidRPr="007B0D65">
              <w:rPr>
                <w:rFonts w:ascii="Calibri" w:hAnsi="Calibri"/>
                <w:szCs w:val="14"/>
                <w:lang w:val="en-GB" w:eastAsia="en-GB"/>
              </w:rPr>
              <w:t>Can communicate professionally and confident in a suitable format</w:t>
            </w:r>
          </w:p>
          <w:p w14:paraId="3FFAEC6C" w14:textId="77777777" w:rsidR="007B0D65" w:rsidRPr="007B0D65" w:rsidRDefault="007B0D65" w:rsidP="007B0D65">
            <w:pPr>
              <w:spacing w:after="120"/>
              <w:rPr>
                <w:rFonts w:ascii="Calibri" w:hAnsi="Calibri"/>
                <w:szCs w:val="14"/>
                <w:lang w:val="en-GB" w:eastAsia="en-GB"/>
              </w:rPr>
            </w:pPr>
            <w:r w:rsidRPr="007B0D65">
              <w:rPr>
                <w:rFonts w:ascii="Calibri" w:hAnsi="Calibri"/>
                <w:szCs w:val="14"/>
                <w:lang w:val="en-GB" w:eastAsia="en-GB"/>
              </w:rPr>
              <w:t xml:space="preserve"> (Grade mark: 100.00%)</w:t>
            </w:r>
          </w:p>
        </w:tc>
        <w:tc>
          <w:tcPr>
            <w:tcW w:w="283" w:type="pct"/>
            <w:tcBorders>
              <w:top w:val="single" w:sz="4" w:space="0" w:color="auto"/>
              <w:left w:val="single" w:sz="4" w:space="0" w:color="auto"/>
              <w:right w:val="single" w:sz="4" w:space="0" w:color="auto"/>
            </w:tcBorders>
          </w:tcPr>
          <w:p w14:paraId="184CC048" w14:textId="77777777" w:rsidR="007B0D65" w:rsidRPr="007B0D65" w:rsidRDefault="007B0D65" w:rsidP="007B0D65">
            <w:pPr>
              <w:jc w:val="center"/>
              <w:rPr>
                <w:rFonts w:ascii="Calibri" w:hAnsi="Calibri"/>
                <w:lang w:val="en-GB" w:eastAsia="en-GB"/>
              </w:rPr>
            </w:pPr>
            <w:bookmarkStart w:id="17" w:name="totalSPP"/>
            <w:bookmarkEnd w:id="17"/>
            <w:r w:rsidRPr="007B0D65">
              <w:rPr>
                <w:rFonts w:ascii="Calibri" w:hAnsi="Calibri"/>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37943DA" w14:textId="77777777" w:rsidR="007B0D65" w:rsidRPr="007B0D65" w:rsidRDefault="007B0D65" w:rsidP="007B0D65">
            <w:pPr>
              <w:jc w:val="center"/>
              <w:rPr>
                <w:rFonts w:ascii="Calibri" w:hAnsi="Calibri"/>
                <w:lang w:val="en-GB" w:eastAsia="en-GB"/>
              </w:rPr>
            </w:pPr>
            <w:bookmarkStart w:id="18" w:name="markSPP"/>
            <w:bookmarkEnd w:id="18"/>
            <w:r w:rsidRPr="007B0D65">
              <w:rPr>
                <w:rFonts w:ascii="Calibri" w:hAnsi="Calibri"/>
                <w:lang w:val="en-GB" w:eastAsia="en-GB"/>
              </w:rPr>
              <w:t>5</w:t>
            </w:r>
          </w:p>
        </w:tc>
      </w:tr>
      <w:tr w:rsidR="007B0D65" w:rsidRPr="007B0D65" w14:paraId="2D20AD38" w14:textId="77777777" w:rsidTr="007B0D65">
        <w:trPr>
          <w:trHeight w:val="450"/>
        </w:trPr>
        <w:tc>
          <w:tcPr>
            <w:tcW w:w="4435" w:type="pct"/>
            <w:vMerge/>
            <w:tcBorders>
              <w:left w:val="single" w:sz="4" w:space="0" w:color="auto"/>
              <w:bottom w:val="single" w:sz="4" w:space="0" w:color="auto"/>
              <w:right w:val="single" w:sz="4" w:space="0" w:color="auto"/>
            </w:tcBorders>
          </w:tcPr>
          <w:p w14:paraId="4938DFFE" w14:textId="77777777" w:rsidR="007B0D65" w:rsidRPr="007B0D65" w:rsidRDefault="007B0D65" w:rsidP="007B0D65">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25F60099" w14:textId="77777777" w:rsidR="007B0D65" w:rsidRPr="007B0D65" w:rsidRDefault="007B0D65" w:rsidP="007B0D65">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981A194" w14:textId="77777777" w:rsidR="007B0D65" w:rsidRPr="007B0D65" w:rsidRDefault="007B0D65" w:rsidP="007B0D65">
            <w:pPr>
              <w:jc w:val="center"/>
              <w:rPr>
                <w:rFonts w:ascii="Calibri" w:hAnsi="Calibri"/>
                <w:lang w:val="en-GB" w:eastAsia="en-GB"/>
              </w:rPr>
            </w:pPr>
          </w:p>
        </w:tc>
      </w:tr>
    </w:tbl>
    <w:p w14:paraId="59A1F9E2" w14:textId="77777777" w:rsidR="007B0D65" w:rsidRPr="007B0D65" w:rsidRDefault="007B0D65" w:rsidP="007B0D65">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B0D65" w:rsidRPr="007B0D65" w14:paraId="4AB433CB" w14:textId="77777777" w:rsidTr="007B0D65">
        <w:trPr>
          <w:cantSplit/>
        </w:trPr>
        <w:tc>
          <w:tcPr>
            <w:tcW w:w="6062" w:type="dxa"/>
            <w:vMerge w:val="restart"/>
            <w:shd w:val="pct15" w:color="auto" w:fill="auto"/>
            <w:vAlign w:val="center"/>
          </w:tcPr>
          <w:p w14:paraId="35FC4A50" w14:textId="77777777" w:rsidR="007B0D65" w:rsidRPr="007B0D65" w:rsidRDefault="007B0D65" w:rsidP="007B0D65">
            <w:pPr>
              <w:rPr>
                <w:rFonts w:ascii="Calibri" w:hAnsi="Calibri"/>
                <w:sz w:val="16"/>
                <w:szCs w:val="16"/>
                <w:lang w:val="en-GB" w:eastAsia="en-GB"/>
              </w:rPr>
            </w:pPr>
            <w:r w:rsidRPr="007B0D65">
              <w:rPr>
                <w:rFonts w:ascii="Calibri" w:hAnsi="Calibri" w:cs="Arial"/>
                <w:b/>
                <w:bCs/>
                <w:sz w:val="22"/>
                <w:szCs w:val="22"/>
                <w:lang w:val="en-GB" w:eastAsia="en-GB"/>
              </w:rPr>
              <w:t xml:space="preserve">Assignment Mark </w:t>
            </w:r>
            <w:r w:rsidRPr="007B0D65">
              <w:rPr>
                <w:rFonts w:ascii="Calibri" w:hAnsi="Calibri" w:cs="Arial"/>
                <w:bCs/>
                <w:sz w:val="22"/>
                <w:szCs w:val="22"/>
                <w:lang w:val="en-GB" w:eastAsia="en-GB"/>
              </w:rPr>
              <w:t>(</w:t>
            </w:r>
            <w:r w:rsidRPr="007B0D65">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ABBB887" w14:textId="77777777" w:rsidR="007B0D65" w:rsidRPr="007B0D65" w:rsidRDefault="007B0D65" w:rsidP="007B0D65">
            <w:pPr>
              <w:rPr>
                <w:rFonts w:ascii="Calibri" w:hAnsi="Calibri" w:cs="Arial"/>
                <w:b/>
                <w:bCs/>
                <w:sz w:val="16"/>
                <w:szCs w:val="16"/>
                <w:lang w:val="en-GB" w:eastAsia="en-GB"/>
              </w:rPr>
            </w:pPr>
            <w:r w:rsidRPr="007B0D65">
              <w:rPr>
                <w:rFonts w:ascii="Calibri" w:hAnsi="Calibri" w:cs="Arial"/>
                <w:b/>
                <w:sz w:val="16"/>
                <w:szCs w:val="16"/>
                <w:lang w:val="en-GB" w:eastAsia="en-GB"/>
              </w:rPr>
              <w:t>Late Submission Penalties (tick if appropriate)</w:t>
            </w:r>
          </w:p>
        </w:tc>
        <w:tc>
          <w:tcPr>
            <w:tcW w:w="1276" w:type="dxa"/>
            <w:vMerge w:val="restart"/>
            <w:vAlign w:val="center"/>
          </w:tcPr>
          <w:p w14:paraId="7EA2E83C" w14:textId="77777777" w:rsidR="007B0D65" w:rsidRPr="007B0D65" w:rsidRDefault="0070569F" w:rsidP="0070569F">
            <w:pPr>
              <w:jc w:val="right"/>
              <w:rPr>
                <w:rFonts w:ascii="Calibri" w:hAnsi="Calibri" w:cs="Arial"/>
                <w:b/>
                <w:bCs/>
                <w:lang w:val="en-GB" w:eastAsia="en-GB"/>
              </w:rPr>
            </w:pPr>
            <w:bookmarkStart w:id="19" w:name="totalMark"/>
            <w:bookmarkEnd w:id="19"/>
            <w:r>
              <w:rPr>
                <w:rFonts w:ascii="Calibri" w:hAnsi="Calibri" w:cs="Arial"/>
                <w:b/>
                <w:bCs/>
                <w:lang w:val="en-GB" w:eastAsia="en-GB"/>
              </w:rPr>
              <w:t>93</w:t>
            </w:r>
            <w:bookmarkStart w:id="20" w:name="_GoBack"/>
            <w:bookmarkEnd w:id="20"/>
            <w:r w:rsidR="007B0D65" w:rsidRPr="007B0D65">
              <w:rPr>
                <w:rFonts w:ascii="Calibri" w:hAnsi="Calibri" w:cs="Arial"/>
                <w:b/>
                <w:bCs/>
                <w:lang w:val="en-GB" w:eastAsia="en-GB"/>
              </w:rPr>
              <w:t>%</w:t>
            </w:r>
          </w:p>
        </w:tc>
      </w:tr>
      <w:tr w:rsidR="007B0D65" w:rsidRPr="007B0D65" w14:paraId="21241486" w14:textId="77777777" w:rsidTr="007B0D65">
        <w:trPr>
          <w:cantSplit/>
        </w:trPr>
        <w:tc>
          <w:tcPr>
            <w:tcW w:w="6062" w:type="dxa"/>
            <w:vMerge/>
            <w:vAlign w:val="bottom"/>
          </w:tcPr>
          <w:p w14:paraId="7E33BF18" w14:textId="77777777" w:rsidR="007B0D65" w:rsidRPr="007B0D65" w:rsidRDefault="007B0D65" w:rsidP="007B0D65">
            <w:pPr>
              <w:rPr>
                <w:rFonts w:ascii="Calibri" w:hAnsi="Calibri" w:cs="Arial"/>
                <w:lang w:val="en-GB" w:eastAsia="en-GB"/>
              </w:rPr>
            </w:pPr>
          </w:p>
        </w:tc>
        <w:tc>
          <w:tcPr>
            <w:tcW w:w="2903" w:type="dxa"/>
            <w:vAlign w:val="bottom"/>
          </w:tcPr>
          <w:p w14:paraId="2236FF72" w14:textId="77777777" w:rsidR="007B0D65" w:rsidRPr="007B0D65" w:rsidRDefault="007B0D65" w:rsidP="007B0D65">
            <w:pPr>
              <w:rPr>
                <w:rFonts w:ascii="Calibri" w:hAnsi="Calibri" w:cs="Arial"/>
                <w:b/>
                <w:bCs/>
                <w:sz w:val="16"/>
                <w:szCs w:val="16"/>
                <w:lang w:val="en-GB" w:eastAsia="en-GB"/>
              </w:rPr>
            </w:pPr>
            <w:r w:rsidRPr="007B0D65">
              <w:rPr>
                <w:rFonts w:ascii="Calibri" w:hAnsi="Calibri" w:cs="Arial"/>
                <w:sz w:val="16"/>
                <w:szCs w:val="16"/>
                <w:lang w:val="en-GB" w:eastAsia="en-GB"/>
              </w:rPr>
              <w:t>Up to four weeks late</w:t>
            </w:r>
          </w:p>
        </w:tc>
        <w:tc>
          <w:tcPr>
            <w:tcW w:w="425" w:type="dxa"/>
            <w:vAlign w:val="bottom"/>
          </w:tcPr>
          <w:p w14:paraId="32F2787B" w14:textId="77777777" w:rsidR="007B0D65" w:rsidRPr="007B0D65" w:rsidRDefault="007B0D65" w:rsidP="007B0D65">
            <w:pPr>
              <w:jc w:val="center"/>
              <w:rPr>
                <w:rFonts w:ascii="Calibri" w:hAnsi="Calibri" w:cs="Arial"/>
                <w:sz w:val="12"/>
                <w:szCs w:val="12"/>
                <w:lang w:val="en-GB" w:eastAsia="en-GB"/>
              </w:rPr>
            </w:pPr>
            <w:bookmarkStart w:id="21" w:name="fourWeeksLate"/>
            <w:bookmarkEnd w:id="21"/>
          </w:p>
        </w:tc>
        <w:tc>
          <w:tcPr>
            <w:tcW w:w="1276" w:type="dxa"/>
            <w:vMerge/>
            <w:vAlign w:val="bottom"/>
          </w:tcPr>
          <w:p w14:paraId="1B04C5C7" w14:textId="77777777" w:rsidR="007B0D65" w:rsidRPr="007B0D65" w:rsidRDefault="007B0D65" w:rsidP="007B0D65">
            <w:pPr>
              <w:ind w:leftChars="71" w:left="142"/>
              <w:rPr>
                <w:rFonts w:ascii="Calibri" w:hAnsi="Calibri" w:cs="Arial"/>
                <w:lang w:val="en-GB" w:eastAsia="en-GB"/>
              </w:rPr>
            </w:pPr>
          </w:p>
        </w:tc>
      </w:tr>
      <w:tr w:rsidR="007B0D65" w:rsidRPr="007B0D65" w14:paraId="118FC55D" w14:textId="77777777" w:rsidTr="007B0D65">
        <w:trPr>
          <w:cantSplit/>
        </w:trPr>
        <w:tc>
          <w:tcPr>
            <w:tcW w:w="6062" w:type="dxa"/>
            <w:vMerge/>
            <w:vAlign w:val="bottom"/>
          </w:tcPr>
          <w:p w14:paraId="0034191F" w14:textId="77777777" w:rsidR="007B0D65" w:rsidRPr="007B0D65" w:rsidRDefault="007B0D65" w:rsidP="007B0D65">
            <w:pPr>
              <w:rPr>
                <w:rFonts w:ascii="Calibri" w:hAnsi="Calibri" w:cs="Arial"/>
                <w:lang w:val="en-GB" w:eastAsia="en-GB"/>
              </w:rPr>
            </w:pPr>
          </w:p>
        </w:tc>
        <w:tc>
          <w:tcPr>
            <w:tcW w:w="2903" w:type="dxa"/>
            <w:vAlign w:val="bottom"/>
          </w:tcPr>
          <w:p w14:paraId="69B475D4" w14:textId="77777777" w:rsidR="007B0D65" w:rsidRPr="007B0D65" w:rsidRDefault="007B0D65" w:rsidP="007B0D65">
            <w:pPr>
              <w:rPr>
                <w:rFonts w:ascii="Calibri" w:hAnsi="Calibri" w:cs="Arial"/>
                <w:b/>
                <w:bCs/>
                <w:sz w:val="16"/>
                <w:szCs w:val="16"/>
                <w:lang w:val="en-GB" w:eastAsia="en-GB"/>
              </w:rPr>
            </w:pPr>
            <w:r w:rsidRPr="007B0D65">
              <w:rPr>
                <w:rFonts w:ascii="Calibri" w:hAnsi="Calibri" w:cs="Arial"/>
                <w:sz w:val="16"/>
                <w:szCs w:val="16"/>
                <w:lang w:val="en-GB" w:eastAsia="en-GB"/>
              </w:rPr>
              <w:t>First Attempt?</w:t>
            </w:r>
          </w:p>
        </w:tc>
        <w:tc>
          <w:tcPr>
            <w:tcW w:w="425" w:type="dxa"/>
            <w:vAlign w:val="bottom"/>
          </w:tcPr>
          <w:p w14:paraId="4B192F5E" w14:textId="77777777" w:rsidR="007B0D65" w:rsidRPr="007B0D65" w:rsidRDefault="007B0D65" w:rsidP="007B0D65">
            <w:pPr>
              <w:jc w:val="center"/>
              <w:rPr>
                <w:rFonts w:ascii="Calibri" w:hAnsi="Calibri" w:cs="Arial"/>
                <w:sz w:val="12"/>
                <w:szCs w:val="12"/>
                <w:lang w:val="en-GB" w:eastAsia="en-GB"/>
              </w:rPr>
            </w:pPr>
            <w:bookmarkStart w:id="22" w:name="firstAttempt"/>
            <w:bookmarkEnd w:id="22"/>
          </w:p>
        </w:tc>
        <w:tc>
          <w:tcPr>
            <w:tcW w:w="1276" w:type="dxa"/>
            <w:vMerge/>
            <w:vAlign w:val="bottom"/>
          </w:tcPr>
          <w:p w14:paraId="203AF9D9" w14:textId="77777777" w:rsidR="007B0D65" w:rsidRPr="007B0D65" w:rsidRDefault="007B0D65" w:rsidP="007B0D65">
            <w:pPr>
              <w:ind w:firstLineChars="141" w:firstLine="282"/>
              <w:rPr>
                <w:rFonts w:ascii="Calibri" w:hAnsi="Calibri" w:cs="Arial"/>
                <w:lang w:val="en-GB" w:eastAsia="en-GB"/>
              </w:rPr>
            </w:pPr>
          </w:p>
        </w:tc>
      </w:tr>
    </w:tbl>
    <w:p w14:paraId="539337DB" w14:textId="77777777" w:rsidR="007B0D65" w:rsidRPr="007B0D65" w:rsidRDefault="007B0D65" w:rsidP="007B0D65">
      <w:pPr>
        <w:spacing w:after="200" w:line="276" w:lineRule="auto"/>
        <w:rPr>
          <w:rFonts w:ascii="Calibri" w:eastAsia="Calibri" w:hAnsi="Calibri"/>
          <w:sz w:val="22"/>
          <w:szCs w:val="22"/>
          <w:lang w:val="en-GB"/>
        </w:rPr>
      </w:pPr>
    </w:p>
    <w:p w14:paraId="51D2B9CE" w14:textId="77777777" w:rsidR="00ED1805" w:rsidRPr="00ED1805" w:rsidRDefault="00ED1805" w:rsidP="00ED1805"/>
    <w:sectPr w:rsidR="00ED1805" w:rsidRPr="00ED1805" w:rsidSect="007B0D65">
      <w:footerReference w:type="default" r:id="rId4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5-10T00:41:00Z" w:initials="CC">
    <w:p w14:paraId="540D3C41" w14:textId="77777777" w:rsidR="007B0D65" w:rsidRDefault="007B0D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2" w:author="Carlene Campbell" w:date="2019-05-10T00:44:00Z" w:initials="CC">
    <w:p w14:paraId="1ACD60E8" w14:textId="77777777" w:rsidR="007B0D65" w:rsidRDefault="007B0D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should Summed up key areas from the report then state any future improvement that can be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40D3C41" w15:done="0"/>
  <w15:commentEx w15:paraId="1ACD60E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3D9C6" w14:textId="77777777" w:rsidR="009C2D70" w:rsidRDefault="009C2D70">
      <w:r>
        <w:separator/>
      </w:r>
    </w:p>
  </w:endnote>
  <w:endnote w:type="continuationSeparator" w:id="0">
    <w:p w14:paraId="3AD54FB5" w14:textId="77777777" w:rsidR="009C2D70" w:rsidRDefault="009C2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91974" w14:textId="77777777" w:rsidR="007B0D65" w:rsidRDefault="007B0D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0569F">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0569F">
      <w:rPr>
        <w:b/>
        <w:noProof/>
      </w:rPr>
      <w:t>17</w:t>
    </w:r>
    <w:r>
      <w:rPr>
        <w:b/>
        <w:sz w:val="24"/>
        <w:szCs w:val="24"/>
      </w:rPr>
      <w:fldChar w:fldCharType="end"/>
    </w:r>
  </w:p>
  <w:p w14:paraId="5A8229A4" w14:textId="77777777" w:rsidR="007B0D65" w:rsidRDefault="007B0D6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8018B" w14:textId="77777777" w:rsidR="009C2D70" w:rsidRDefault="009C2D70"/>
  </w:footnote>
  <w:footnote w:type="continuationSeparator" w:id="0">
    <w:p w14:paraId="4D406634" w14:textId="77777777" w:rsidR="009C2D70" w:rsidRDefault="009C2D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169F0502"/>
    <w:multiLevelType w:val="hybridMultilevel"/>
    <w:tmpl w:val="B08C5C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965B0D"/>
    <w:multiLevelType w:val="hybridMultilevel"/>
    <w:tmpl w:val="2340C7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8083C"/>
    <w:multiLevelType w:val="hybridMultilevel"/>
    <w:tmpl w:val="D2F209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E7169"/>
    <w:multiLevelType w:val="hybridMultilevel"/>
    <w:tmpl w:val="E59E5F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6" w15:restartNumberingAfterBreak="0">
    <w:nsid w:val="3EE64DBC"/>
    <w:multiLevelType w:val="hybridMultilevel"/>
    <w:tmpl w:val="99748A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B1881"/>
    <w:multiLevelType w:val="hybridMultilevel"/>
    <w:tmpl w:val="6422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FF108F"/>
    <w:multiLevelType w:val="hybridMultilevel"/>
    <w:tmpl w:val="65A25D4C"/>
    <w:lvl w:ilvl="0" w:tplc="E348DE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5"/>
  </w:num>
  <w:num w:numId="3">
    <w:abstractNumId w:val="6"/>
  </w:num>
  <w:num w:numId="4">
    <w:abstractNumId w:val="4"/>
  </w:num>
  <w:num w:numId="5">
    <w:abstractNumId w:val="3"/>
  </w:num>
  <w:num w:numId="6">
    <w:abstractNumId w:val="2"/>
  </w:num>
  <w:num w:numId="7">
    <w:abstractNumId w:val="1"/>
  </w:num>
  <w:num w:numId="8">
    <w:abstractNumId w:val="8"/>
  </w:num>
  <w:num w:numId="9">
    <w:abstractNumId w:val="7"/>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33458"/>
    <w:rsid w:val="00041291"/>
    <w:rsid w:val="00042E13"/>
    <w:rsid w:val="00045893"/>
    <w:rsid w:val="00074A51"/>
    <w:rsid w:val="00091A0F"/>
    <w:rsid w:val="0009558F"/>
    <w:rsid w:val="000A0C2F"/>
    <w:rsid w:val="000A168B"/>
    <w:rsid w:val="000A4AF0"/>
    <w:rsid w:val="000B5FBC"/>
    <w:rsid w:val="000C05BD"/>
    <w:rsid w:val="000D227E"/>
    <w:rsid w:val="000D2BDE"/>
    <w:rsid w:val="000F4B83"/>
    <w:rsid w:val="00104BB0"/>
    <w:rsid w:val="0010794E"/>
    <w:rsid w:val="00113F26"/>
    <w:rsid w:val="001249CE"/>
    <w:rsid w:val="0013354F"/>
    <w:rsid w:val="00143F2E"/>
    <w:rsid w:val="00144E72"/>
    <w:rsid w:val="001768FF"/>
    <w:rsid w:val="00181B9D"/>
    <w:rsid w:val="00190E69"/>
    <w:rsid w:val="00192B53"/>
    <w:rsid w:val="00197144"/>
    <w:rsid w:val="001A60B1"/>
    <w:rsid w:val="001B0E05"/>
    <w:rsid w:val="001B2075"/>
    <w:rsid w:val="001B2686"/>
    <w:rsid w:val="001B36B1"/>
    <w:rsid w:val="001D6D23"/>
    <w:rsid w:val="001E722A"/>
    <w:rsid w:val="001E7B7A"/>
    <w:rsid w:val="001F0F56"/>
    <w:rsid w:val="001F2267"/>
    <w:rsid w:val="001F39FD"/>
    <w:rsid w:val="001F4C5C"/>
    <w:rsid w:val="002033A9"/>
    <w:rsid w:val="00204478"/>
    <w:rsid w:val="00211A85"/>
    <w:rsid w:val="00214E2E"/>
    <w:rsid w:val="00216141"/>
    <w:rsid w:val="00217186"/>
    <w:rsid w:val="002434A1"/>
    <w:rsid w:val="00246B87"/>
    <w:rsid w:val="00250ACC"/>
    <w:rsid w:val="00251DDA"/>
    <w:rsid w:val="00263943"/>
    <w:rsid w:val="00267B35"/>
    <w:rsid w:val="00291B19"/>
    <w:rsid w:val="002B01E2"/>
    <w:rsid w:val="002B0DB0"/>
    <w:rsid w:val="002B0DC2"/>
    <w:rsid w:val="002B3C84"/>
    <w:rsid w:val="002D4C2C"/>
    <w:rsid w:val="002E1F95"/>
    <w:rsid w:val="002F1A23"/>
    <w:rsid w:val="002F7910"/>
    <w:rsid w:val="0031329E"/>
    <w:rsid w:val="00314F82"/>
    <w:rsid w:val="00315F17"/>
    <w:rsid w:val="00326BB4"/>
    <w:rsid w:val="00331A8C"/>
    <w:rsid w:val="00336BF5"/>
    <w:rsid w:val="003427CE"/>
    <w:rsid w:val="00342BE1"/>
    <w:rsid w:val="00345F0A"/>
    <w:rsid w:val="003461E8"/>
    <w:rsid w:val="00360269"/>
    <w:rsid w:val="00371EE3"/>
    <w:rsid w:val="0037551B"/>
    <w:rsid w:val="00386515"/>
    <w:rsid w:val="00387748"/>
    <w:rsid w:val="00392DBA"/>
    <w:rsid w:val="003A1195"/>
    <w:rsid w:val="003A57E3"/>
    <w:rsid w:val="003A5ACB"/>
    <w:rsid w:val="003A7B9E"/>
    <w:rsid w:val="003B2175"/>
    <w:rsid w:val="003B490E"/>
    <w:rsid w:val="003C3322"/>
    <w:rsid w:val="003C4336"/>
    <w:rsid w:val="003C68C2"/>
    <w:rsid w:val="003D1EBF"/>
    <w:rsid w:val="003D4CAE"/>
    <w:rsid w:val="003F26BD"/>
    <w:rsid w:val="003F4780"/>
    <w:rsid w:val="003F52AD"/>
    <w:rsid w:val="003F7520"/>
    <w:rsid w:val="0043144F"/>
    <w:rsid w:val="00431BFA"/>
    <w:rsid w:val="00433565"/>
    <w:rsid w:val="004353CF"/>
    <w:rsid w:val="00441E03"/>
    <w:rsid w:val="00455BE6"/>
    <w:rsid w:val="004631BC"/>
    <w:rsid w:val="00484240"/>
    <w:rsid w:val="00484761"/>
    <w:rsid w:val="00484DD5"/>
    <w:rsid w:val="004A5704"/>
    <w:rsid w:val="004B558A"/>
    <w:rsid w:val="004C1E16"/>
    <w:rsid w:val="004C2543"/>
    <w:rsid w:val="004C7B19"/>
    <w:rsid w:val="004D15CA"/>
    <w:rsid w:val="004E3E4C"/>
    <w:rsid w:val="004F23A0"/>
    <w:rsid w:val="004F78AD"/>
    <w:rsid w:val="005003E3"/>
    <w:rsid w:val="005052CD"/>
    <w:rsid w:val="005100D6"/>
    <w:rsid w:val="005262D3"/>
    <w:rsid w:val="00526ABF"/>
    <w:rsid w:val="00535307"/>
    <w:rsid w:val="00536CE0"/>
    <w:rsid w:val="00541AB7"/>
    <w:rsid w:val="00542808"/>
    <w:rsid w:val="00550A26"/>
    <w:rsid w:val="00550BF5"/>
    <w:rsid w:val="00551136"/>
    <w:rsid w:val="005557AA"/>
    <w:rsid w:val="00555C58"/>
    <w:rsid w:val="00567A70"/>
    <w:rsid w:val="0057773A"/>
    <w:rsid w:val="00583F5C"/>
    <w:rsid w:val="00584EF0"/>
    <w:rsid w:val="0058553E"/>
    <w:rsid w:val="005A03A4"/>
    <w:rsid w:val="005A1B70"/>
    <w:rsid w:val="005A2A15"/>
    <w:rsid w:val="005C6EA6"/>
    <w:rsid w:val="005D1B15"/>
    <w:rsid w:val="005D2824"/>
    <w:rsid w:val="005D4F1A"/>
    <w:rsid w:val="005D72BB"/>
    <w:rsid w:val="005E0757"/>
    <w:rsid w:val="005E65B1"/>
    <w:rsid w:val="005E692F"/>
    <w:rsid w:val="005F378B"/>
    <w:rsid w:val="005F765A"/>
    <w:rsid w:val="006007DE"/>
    <w:rsid w:val="00605EF4"/>
    <w:rsid w:val="00607E70"/>
    <w:rsid w:val="006123BD"/>
    <w:rsid w:val="0061530E"/>
    <w:rsid w:val="00616EB5"/>
    <w:rsid w:val="006171DD"/>
    <w:rsid w:val="00617878"/>
    <w:rsid w:val="0062114B"/>
    <w:rsid w:val="00623698"/>
    <w:rsid w:val="00625E96"/>
    <w:rsid w:val="00642C6E"/>
    <w:rsid w:val="00647C09"/>
    <w:rsid w:val="00651F2C"/>
    <w:rsid w:val="00677C22"/>
    <w:rsid w:val="00685D0E"/>
    <w:rsid w:val="00685DF0"/>
    <w:rsid w:val="00693D5D"/>
    <w:rsid w:val="006B21FB"/>
    <w:rsid w:val="006B7F03"/>
    <w:rsid w:val="006C7307"/>
    <w:rsid w:val="006D7282"/>
    <w:rsid w:val="006E3A2D"/>
    <w:rsid w:val="006F750A"/>
    <w:rsid w:val="006F79C1"/>
    <w:rsid w:val="00703C22"/>
    <w:rsid w:val="0070569F"/>
    <w:rsid w:val="0072003B"/>
    <w:rsid w:val="00725B45"/>
    <w:rsid w:val="00735879"/>
    <w:rsid w:val="0074537B"/>
    <w:rsid w:val="00750331"/>
    <w:rsid w:val="00752122"/>
    <w:rsid w:val="007530A3"/>
    <w:rsid w:val="00760830"/>
    <w:rsid w:val="0076355A"/>
    <w:rsid w:val="007707AB"/>
    <w:rsid w:val="0077170B"/>
    <w:rsid w:val="00787BF3"/>
    <w:rsid w:val="00790430"/>
    <w:rsid w:val="00794899"/>
    <w:rsid w:val="007A7D60"/>
    <w:rsid w:val="007B0D65"/>
    <w:rsid w:val="007B3A45"/>
    <w:rsid w:val="007C07E8"/>
    <w:rsid w:val="007C4336"/>
    <w:rsid w:val="007C7058"/>
    <w:rsid w:val="007F7AA6"/>
    <w:rsid w:val="008026E5"/>
    <w:rsid w:val="00802C2E"/>
    <w:rsid w:val="0080438E"/>
    <w:rsid w:val="0081663F"/>
    <w:rsid w:val="00823624"/>
    <w:rsid w:val="00833892"/>
    <w:rsid w:val="00837E47"/>
    <w:rsid w:val="008433AE"/>
    <w:rsid w:val="0084367D"/>
    <w:rsid w:val="00844DED"/>
    <w:rsid w:val="008518FE"/>
    <w:rsid w:val="0085659C"/>
    <w:rsid w:val="00864212"/>
    <w:rsid w:val="00872026"/>
    <w:rsid w:val="0087792E"/>
    <w:rsid w:val="00883EAF"/>
    <w:rsid w:val="00885258"/>
    <w:rsid w:val="008A30C3"/>
    <w:rsid w:val="008A3C23"/>
    <w:rsid w:val="008C49CC"/>
    <w:rsid w:val="008C6230"/>
    <w:rsid w:val="008D40F6"/>
    <w:rsid w:val="008D69E9"/>
    <w:rsid w:val="008E0645"/>
    <w:rsid w:val="008E2D63"/>
    <w:rsid w:val="008E66F7"/>
    <w:rsid w:val="008F594A"/>
    <w:rsid w:val="009032E6"/>
    <w:rsid w:val="00904C7E"/>
    <w:rsid w:val="0091035B"/>
    <w:rsid w:val="00936029"/>
    <w:rsid w:val="00976A23"/>
    <w:rsid w:val="0097701C"/>
    <w:rsid w:val="00993D1D"/>
    <w:rsid w:val="009A1F6E"/>
    <w:rsid w:val="009C2125"/>
    <w:rsid w:val="009C2D70"/>
    <w:rsid w:val="009C7D17"/>
    <w:rsid w:val="009E24AB"/>
    <w:rsid w:val="009E25AB"/>
    <w:rsid w:val="009E484E"/>
    <w:rsid w:val="009E52D0"/>
    <w:rsid w:val="009F15DB"/>
    <w:rsid w:val="009F40FB"/>
    <w:rsid w:val="009F4B45"/>
    <w:rsid w:val="009F5A5D"/>
    <w:rsid w:val="00A07F7D"/>
    <w:rsid w:val="00A22FCB"/>
    <w:rsid w:val="00A25B3B"/>
    <w:rsid w:val="00A32774"/>
    <w:rsid w:val="00A40127"/>
    <w:rsid w:val="00A4444E"/>
    <w:rsid w:val="00A472F1"/>
    <w:rsid w:val="00A478BB"/>
    <w:rsid w:val="00A47B1F"/>
    <w:rsid w:val="00A5237D"/>
    <w:rsid w:val="00A554A3"/>
    <w:rsid w:val="00A67323"/>
    <w:rsid w:val="00A73AA0"/>
    <w:rsid w:val="00A742D0"/>
    <w:rsid w:val="00A758EA"/>
    <w:rsid w:val="00A86D52"/>
    <w:rsid w:val="00A91937"/>
    <w:rsid w:val="00A94311"/>
    <w:rsid w:val="00A9434E"/>
    <w:rsid w:val="00A95C50"/>
    <w:rsid w:val="00AA3EE9"/>
    <w:rsid w:val="00AB1E27"/>
    <w:rsid w:val="00AB79A6"/>
    <w:rsid w:val="00AC4850"/>
    <w:rsid w:val="00AD0BDE"/>
    <w:rsid w:val="00AD4A86"/>
    <w:rsid w:val="00AD7006"/>
    <w:rsid w:val="00B009E3"/>
    <w:rsid w:val="00B10C94"/>
    <w:rsid w:val="00B16DB5"/>
    <w:rsid w:val="00B24797"/>
    <w:rsid w:val="00B3205C"/>
    <w:rsid w:val="00B47B59"/>
    <w:rsid w:val="00B53F81"/>
    <w:rsid w:val="00B56C2B"/>
    <w:rsid w:val="00B65BD3"/>
    <w:rsid w:val="00B70469"/>
    <w:rsid w:val="00B72DD8"/>
    <w:rsid w:val="00B72E09"/>
    <w:rsid w:val="00B76DFD"/>
    <w:rsid w:val="00B84163"/>
    <w:rsid w:val="00B922AC"/>
    <w:rsid w:val="00B92E20"/>
    <w:rsid w:val="00B9421C"/>
    <w:rsid w:val="00BA2BED"/>
    <w:rsid w:val="00BA2DB0"/>
    <w:rsid w:val="00BD726F"/>
    <w:rsid w:val="00BF0C69"/>
    <w:rsid w:val="00BF629B"/>
    <w:rsid w:val="00BF655C"/>
    <w:rsid w:val="00C04A43"/>
    <w:rsid w:val="00C05128"/>
    <w:rsid w:val="00C075EF"/>
    <w:rsid w:val="00C11E83"/>
    <w:rsid w:val="00C2378A"/>
    <w:rsid w:val="00C24871"/>
    <w:rsid w:val="00C3570F"/>
    <w:rsid w:val="00C36EB4"/>
    <w:rsid w:val="00C378A1"/>
    <w:rsid w:val="00C621D6"/>
    <w:rsid w:val="00C75907"/>
    <w:rsid w:val="00C776EB"/>
    <w:rsid w:val="00C80F89"/>
    <w:rsid w:val="00C82D86"/>
    <w:rsid w:val="00C907C9"/>
    <w:rsid w:val="00C92A19"/>
    <w:rsid w:val="00CB4B8D"/>
    <w:rsid w:val="00CC0DDA"/>
    <w:rsid w:val="00CC296E"/>
    <w:rsid w:val="00CD0E85"/>
    <w:rsid w:val="00CD3D37"/>
    <w:rsid w:val="00CD684F"/>
    <w:rsid w:val="00CE3986"/>
    <w:rsid w:val="00D06372"/>
    <w:rsid w:val="00D06623"/>
    <w:rsid w:val="00D06630"/>
    <w:rsid w:val="00D14C6B"/>
    <w:rsid w:val="00D268FB"/>
    <w:rsid w:val="00D52BB2"/>
    <w:rsid w:val="00D5536F"/>
    <w:rsid w:val="00D56935"/>
    <w:rsid w:val="00D716BA"/>
    <w:rsid w:val="00D758C6"/>
    <w:rsid w:val="00D7612F"/>
    <w:rsid w:val="00D84908"/>
    <w:rsid w:val="00D85FEA"/>
    <w:rsid w:val="00D90C10"/>
    <w:rsid w:val="00D92E96"/>
    <w:rsid w:val="00DA258C"/>
    <w:rsid w:val="00DA4345"/>
    <w:rsid w:val="00DB574C"/>
    <w:rsid w:val="00DC512B"/>
    <w:rsid w:val="00DC6534"/>
    <w:rsid w:val="00DE07FA"/>
    <w:rsid w:val="00DE20DB"/>
    <w:rsid w:val="00DE6863"/>
    <w:rsid w:val="00DE76EB"/>
    <w:rsid w:val="00DF0928"/>
    <w:rsid w:val="00DF0E1B"/>
    <w:rsid w:val="00DF14E0"/>
    <w:rsid w:val="00DF2DDE"/>
    <w:rsid w:val="00DF77C8"/>
    <w:rsid w:val="00E01667"/>
    <w:rsid w:val="00E067CF"/>
    <w:rsid w:val="00E20FDB"/>
    <w:rsid w:val="00E36209"/>
    <w:rsid w:val="00E37AF9"/>
    <w:rsid w:val="00E420BB"/>
    <w:rsid w:val="00E44C4B"/>
    <w:rsid w:val="00E50DF6"/>
    <w:rsid w:val="00E6336D"/>
    <w:rsid w:val="00E6366C"/>
    <w:rsid w:val="00E95403"/>
    <w:rsid w:val="00E965C5"/>
    <w:rsid w:val="00E96A3A"/>
    <w:rsid w:val="00E97402"/>
    <w:rsid w:val="00E97B99"/>
    <w:rsid w:val="00E97DFC"/>
    <w:rsid w:val="00EA3707"/>
    <w:rsid w:val="00EA7132"/>
    <w:rsid w:val="00EB2E9D"/>
    <w:rsid w:val="00EC251C"/>
    <w:rsid w:val="00ED1805"/>
    <w:rsid w:val="00ED1E14"/>
    <w:rsid w:val="00EE3FA3"/>
    <w:rsid w:val="00EE6FFC"/>
    <w:rsid w:val="00EF10AC"/>
    <w:rsid w:val="00EF4701"/>
    <w:rsid w:val="00EF564E"/>
    <w:rsid w:val="00F02B7A"/>
    <w:rsid w:val="00F05FDF"/>
    <w:rsid w:val="00F22198"/>
    <w:rsid w:val="00F30618"/>
    <w:rsid w:val="00F33D49"/>
    <w:rsid w:val="00F3481E"/>
    <w:rsid w:val="00F573F8"/>
    <w:rsid w:val="00F577F6"/>
    <w:rsid w:val="00F57C13"/>
    <w:rsid w:val="00F600A2"/>
    <w:rsid w:val="00F60DAF"/>
    <w:rsid w:val="00F61808"/>
    <w:rsid w:val="00F65266"/>
    <w:rsid w:val="00F751E1"/>
    <w:rsid w:val="00F80D40"/>
    <w:rsid w:val="00F8569B"/>
    <w:rsid w:val="00F87BE4"/>
    <w:rsid w:val="00F932B6"/>
    <w:rsid w:val="00FA181E"/>
    <w:rsid w:val="00FB07FC"/>
    <w:rsid w:val="00FC0B7B"/>
    <w:rsid w:val="00FC6BC8"/>
    <w:rsid w:val="00FD347F"/>
    <w:rsid w:val="00FE75D3"/>
    <w:rsid w:val="00FF1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DE3171"/>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table" w:styleId="TableGrid">
    <w:name w:val="Table Grid"/>
    <w:basedOn w:val="TableNormal"/>
    <w:rsid w:val="00ED18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61530E"/>
    <w:pPr>
      <w:ind w:left="720"/>
      <w:contextualSpacing/>
    </w:pPr>
  </w:style>
  <w:style w:type="paragraph" w:styleId="Bibliography">
    <w:name w:val="Bibliography"/>
    <w:basedOn w:val="Normal"/>
    <w:next w:val="Normal"/>
    <w:uiPriority w:val="70"/>
    <w:unhideWhenUsed/>
    <w:rsid w:val="00752122"/>
  </w:style>
  <w:style w:type="paragraph" w:styleId="Caption">
    <w:name w:val="caption"/>
    <w:basedOn w:val="Normal"/>
    <w:next w:val="Normal"/>
    <w:unhideWhenUsed/>
    <w:qFormat/>
    <w:rsid w:val="00E97DFC"/>
    <w:pPr>
      <w:spacing w:after="200"/>
    </w:pPr>
    <w:rPr>
      <w:i/>
      <w:iCs/>
      <w:color w:val="44546A" w:themeColor="text2"/>
      <w:sz w:val="18"/>
      <w:szCs w:val="18"/>
    </w:rPr>
  </w:style>
  <w:style w:type="character" w:styleId="CommentReference">
    <w:name w:val="annotation reference"/>
    <w:basedOn w:val="DefaultParagraphFont"/>
    <w:semiHidden/>
    <w:unhideWhenUsed/>
    <w:rsid w:val="007B0D65"/>
    <w:rPr>
      <w:sz w:val="16"/>
      <w:szCs w:val="16"/>
    </w:rPr>
  </w:style>
  <w:style w:type="paragraph" w:styleId="CommentText">
    <w:name w:val="annotation text"/>
    <w:basedOn w:val="Normal"/>
    <w:link w:val="CommentTextChar"/>
    <w:semiHidden/>
    <w:unhideWhenUsed/>
    <w:rsid w:val="007B0D65"/>
  </w:style>
  <w:style w:type="character" w:customStyle="1" w:styleId="CommentTextChar">
    <w:name w:val="Comment Text Char"/>
    <w:basedOn w:val="DefaultParagraphFont"/>
    <w:link w:val="CommentText"/>
    <w:semiHidden/>
    <w:rsid w:val="007B0D65"/>
  </w:style>
  <w:style w:type="paragraph" w:styleId="CommentSubject">
    <w:name w:val="annotation subject"/>
    <w:basedOn w:val="CommentText"/>
    <w:next w:val="CommentText"/>
    <w:link w:val="CommentSubjectChar"/>
    <w:semiHidden/>
    <w:unhideWhenUsed/>
    <w:rsid w:val="007B0D65"/>
    <w:rPr>
      <w:b/>
      <w:bCs/>
    </w:rPr>
  </w:style>
  <w:style w:type="character" w:customStyle="1" w:styleId="CommentSubjectChar">
    <w:name w:val="Comment Subject Char"/>
    <w:basedOn w:val="CommentTextChar"/>
    <w:link w:val="CommentSubject"/>
    <w:semiHidden/>
    <w:rsid w:val="007B0D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3397">
      <w:bodyDiv w:val="1"/>
      <w:marLeft w:val="0"/>
      <w:marRight w:val="0"/>
      <w:marTop w:val="0"/>
      <w:marBottom w:val="0"/>
      <w:divBdr>
        <w:top w:val="none" w:sz="0" w:space="0" w:color="auto"/>
        <w:left w:val="none" w:sz="0" w:space="0" w:color="auto"/>
        <w:bottom w:val="none" w:sz="0" w:space="0" w:color="auto"/>
        <w:right w:val="none" w:sz="0" w:space="0" w:color="auto"/>
      </w:divBdr>
    </w:div>
    <w:div w:id="16856528">
      <w:bodyDiv w:val="1"/>
      <w:marLeft w:val="0"/>
      <w:marRight w:val="0"/>
      <w:marTop w:val="0"/>
      <w:marBottom w:val="0"/>
      <w:divBdr>
        <w:top w:val="none" w:sz="0" w:space="0" w:color="auto"/>
        <w:left w:val="none" w:sz="0" w:space="0" w:color="auto"/>
        <w:bottom w:val="none" w:sz="0" w:space="0" w:color="auto"/>
        <w:right w:val="none" w:sz="0" w:space="0" w:color="auto"/>
      </w:divBdr>
    </w:div>
    <w:div w:id="39792994">
      <w:bodyDiv w:val="1"/>
      <w:marLeft w:val="0"/>
      <w:marRight w:val="0"/>
      <w:marTop w:val="0"/>
      <w:marBottom w:val="0"/>
      <w:divBdr>
        <w:top w:val="none" w:sz="0" w:space="0" w:color="auto"/>
        <w:left w:val="none" w:sz="0" w:space="0" w:color="auto"/>
        <w:bottom w:val="none" w:sz="0" w:space="0" w:color="auto"/>
        <w:right w:val="none" w:sz="0" w:space="0" w:color="auto"/>
      </w:divBdr>
    </w:div>
    <w:div w:id="49548355">
      <w:bodyDiv w:val="1"/>
      <w:marLeft w:val="0"/>
      <w:marRight w:val="0"/>
      <w:marTop w:val="0"/>
      <w:marBottom w:val="0"/>
      <w:divBdr>
        <w:top w:val="none" w:sz="0" w:space="0" w:color="auto"/>
        <w:left w:val="none" w:sz="0" w:space="0" w:color="auto"/>
        <w:bottom w:val="none" w:sz="0" w:space="0" w:color="auto"/>
        <w:right w:val="none" w:sz="0" w:space="0" w:color="auto"/>
      </w:divBdr>
    </w:div>
    <w:div w:id="58673663">
      <w:bodyDiv w:val="1"/>
      <w:marLeft w:val="0"/>
      <w:marRight w:val="0"/>
      <w:marTop w:val="0"/>
      <w:marBottom w:val="0"/>
      <w:divBdr>
        <w:top w:val="none" w:sz="0" w:space="0" w:color="auto"/>
        <w:left w:val="none" w:sz="0" w:space="0" w:color="auto"/>
        <w:bottom w:val="none" w:sz="0" w:space="0" w:color="auto"/>
        <w:right w:val="none" w:sz="0" w:space="0" w:color="auto"/>
      </w:divBdr>
    </w:div>
    <w:div w:id="62148032">
      <w:bodyDiv w:val="1"/>
      <w:marLeft w:val="0"/>
      <w:marRight w:val="0"/>
      <w:marTop w:val="0"/>
      <w:marBottom w:val="0"/>
      <w:divBdr>
        <w:top w:val="none" w:sz="0" w:space="0" w:color="auto"/>
        <w:left w:val="none" w:sz="0" w:space="0" w:color="auto"/>
        <w:bottom w:val="none" w:sz="0" w:space="0" w:color="auto"/>
        <w:right w:val="none" w:sz="0" w:space="0" w:color="auto"/>
      </w:divBdr>
    </w:div>
    <w:div w:id="63143405">
      <w:bodyDiv w:val="1"/>
      <w:marLeft w:val="0"/>
      <w:marRight w:val="0"/>
      <w:marTop w:val="0"/>
      <w:marBottom w:val="0"/>
      <w:divBdr>
        <w:top w:val="none" w:sz="0" w:space="0" w:color="auto"/>
        <w:left w:val="none" w:sz="0" w:space="0" w:color="auto"/>
        <w:bottom w:val="none" w:sz="0" w:space="0" w:color="auto"/>
        <w:right w:val="none" w:sz="0" w:space="0" w:color="auto"/>
      </w:divBdr>
    </w:div>
    <w:div w:id="71004575">
      <w:bodyDiv w:val="1"/>
      <w:marLeft w:val="0"/>
      <w:marRight w:val="0"/>
      <w:marTop w:val="0"/>
      <w:marBottom w:val="0"/>
      <w:divBdr>
        <w:top w:val="none" w:sz="0" w:space="0" w:color="auto"/>
        <w:left w:val="none" w:sz="0" w:space="0" w:color="auto"/>
        <w:bottom w:val="none" w:sz="0" w:space="0" w:color="auto"/>
        <w:right w:val="none" w:sz="0" w:space="0" w:color="auto"/>
      </w:divBdr>
    </w:div>
    <w:div w:id="76246796">
      <w:bodyDiv w:val="1"/>
      <w:marLeft w:val="0"/>
      <w:marRight w:val="0"/>
      <w:marTop w:val="0"/>
      <w:marBottom w:val="0"/>
      <w:divBdr>
        <w:top w:val="none" w:sz="0" w:space="0" w:color="auto"/>
        <w:left w:val="none" w:sz="0" w:space="0" w:color="auto"/>
        <w:bottom w:val="none" w:sz="0" w:space="0" w:color="auto"/>
        <w:right w:val="none" w:sz="0" w:space="0" w:color="auto"/>
      </w:divBdr>
    </w:div>
    <w:div w:id="92241916">
      <w:bodyDiv w:val="1"/>
      <w:marLeft w:val="0"/>
      <w:marRight w:val="0"/>
      <w:marTop w:val="0"/>
      <w:marBottom w:val="0"/>
      <w:divBdr>
        <w:top w:val="none" w:sz="0" w:space="0" w:color="auto"/>
        <w:left w:val="none" w:sz="0" w:space="0" w:color="auto"/>
        <w:bottom w:val="none" w:sz="0" w:space="0" w:color="auto"/>
        <w:right w:val="none" w:sz="0" w:space="0" w:color="auto"/>
      </w:divBdr>
    </w:div>
    <w:div w:id="100221332">
      <w:bodyDiv w:val="1"/>
      <w:marLeft w:val="0"/>
      <w:marRight w:val="0"/>
      <w:marTop w:val="0"/>
      <w:marBottom w:val="0"/>
      <w:divBdr>
        <w:top w:val="none" w:sz="0" w:space="0" w:color="auto"/>
        <w:left w:val="none" w:sz="0" w:space="0" w:color="auto"/>
        <w:bottom w:val="none" w:sz="0" w:space="0" w:color="auto"/>
        <w:right w:val="none" w:sz="0" w:space="0" w:color="auto"/>
      </w:divBdr>
    </w:div>
    <w:div w:id="101075602">
      <w:bodyDiv w:val="1"/>
      <w:marLeft w:val="0"/>
      <w:marRight w:val="0"/>
      <w:marTop w:val="0"/>
      <w:marBottom w:val="0"/>
      <w:divBdr>
        <w:top w:val="none" w:sz="0" w:space="0" w:color="auto"/>
        <w:left w:val="none" w:sz="0" w:space="0" w:color="auto"/>
        <w:bottom w:val="none" w:sz="0" w:space="0" w:color="auto"/>
        <w:right w:val="none" w:sz="0" w:space="0" w:color="auto"/>
      </w:divBdr>
    </w:div>
    <w:div w:id="108941687">
      <w:bodyDiv w:val="1"/>
      <w:marLeft w:val="0"/>
      <w:marRight w:val="0"/>
      <w:marTop w:val="0"/>
      <w:marBottom w:val="0"/>
      <w:divBdr>
        <w:top w:val="none" w:sz="0" w:space="0" w:color="auto"/>
        <w:left w:val="none" w:sz="0" w:space="0" w:color="auto"/>
        <w:bottom w:val="none" w:sz="0" w:space="0" w:color="auto"/>
        <w:right w:val="none" w:sz="0" w:space="0" w:color="auto"/>
      </w:divBdr>
    </w:div>
    <w:div w:id="124593199">
      <w:bodyDiv w:val="1"/>
      <w:marLeft w:val="0"/>
      <w:marRight w:val="0"/>
      <w:marTop w:val="0"/>
      <w:marBottom w:val="0"/>
      <w:divBdr>
        <w:top w:val="none" w:sz="0" w:space="0" w:color="auto"/>
        <w:left w:val="none" w:sz="0" w:space="0" w:color="auto"/>
        <w:bottom w:val="none" w:sz="0" w:space="0" w:color="auto"/>
        <w:right w:val="none" w:sz="0" w:space="0" w:color="auto"/>
      </w:divBdr>
    </w:div>
    <w:div w:id="129253750">
      <w:bodyDiv w:val="1"/>
      <w:marLeft w:val="0"/>
      <w:marRight w:val="0"/>
      <w:marTop w:val="0"/>
      <w:marBottom w:val="0"/>
      <w:divBdr>
        <w:top w:val="none" w:sz="0" w:space="0" w:color="auto"/>
        <w:left w:val="none" w:sz="0" w:space="0" w:color="auto"/>
        <w:bottom w:val="none" w:sz="0" w:space="0" w:color="auto"/>
        <w:right w:val="none" w:sz="0" w:space="0" w:color="auto"/>
      </w:divBdr>
    </w:div>
    <w:div w:id="138040806">
      <w:bodyDiv w:val="1"/>
      <w:marLeft w:val="0"/>
      <w:marRight w:val="0"/>
      <w:marTop w:val="0"/>
      <w:marBottom w:val="0"/>
      <w:divBdr>
        <w:top w:val="none" w:sz="0" w:space="0" w:color="auto"/>
        <w:left w:val="none" w:sz="0" w:space="0" w:color="auto"/>
        <w:bottom w:val="none" w:sz="0" w:space="0" w:color="auto"/>
        <w:right w:val="none" w:sz="0" w:space="0" w:color="auto"/>
      </w:divBdr>
    </w:div>
    <w:div w:id="139347974">
      <w:bodyDiv w:val="1"/>
      <w:marLeft w:val="0"/>
      <w:marRight w:val="0"/>
      <w:marTop w:val="0"/>
      <w:marBottom w:val="0"/>
      <w:divBdr>
        <w:top w:val="none" w:sz="0" w:space="0" w:color="auto"/>
        <w:left w:val="none" w:sz="0" w:space="0" w:color="auto"/>
        <w:bottom w:val="none" w:sz="0" w:space="0" w:color="auto"/>
        <w:right w:val="none" w:sz="0" w:space="0" w:color="auto"/>
      </w:divBdr>
    </w:div>
    <w:div w:id="140392995">
      <w:bodyDiv w:val="1"/>
      <w:marLeft w:val="0"/>
      <w:marRight w:val="0"/>
      <w:marTop w:val="0"/>
      <w:marBottom w:val="0"/>
      <w:divBdr>
        <w:top w:val="none" w:sz="0" w:space="0" w:color="auto"/>
        <w:left w:val="none" w:sz="0" w:space="0" w:color="auto"/>
        <w:bottom w:val="none" w:sz="0" w:space="0" w:color="auto"/>
        <w:right w:val="none" w:sz="0" w:space="0" w:color="auto"/>
      </w:divBdr>
    </w:div>
    <w:div w:id="144203776">
      <w:bodyDiv w:val="1"/>
      <w:marLeft w:val="0"/>
      <w:marRight w:val="0"/>
      <w:marTop w:val="0"/>
      <w:marBottom w:val="0"/>
      <w:divBdr>
        <w:top w:val="none" w:sz="0" w:space="0" w:color="auto"/>
        <w:left w:val="none" w:sz="0" w:space="0" w:color="auto"/>
        <w:bottom w:val="none" w:sz="0" w:space="0" w:color="auto"/>
        <w:right w:val="none" w:sz="0" w:space="0" w:color="auto"/>
      </w:divBdr>
    </w:div>
    <w:div w:id="162090357">
      <w:bodyDiv w:val="1"/>
      <w:marLeft w:val="0"/>
      <w:marRight w:val="0"/>
      <w:marTop w:val="0"/>
      <w:marBottom w:val="0"/>
      <w:divBdr>
        <w:top w:val="none" w:sz="0" w:space="0" w:color="auto"/>
        <w:left w:val="none" w:sz="0" w:space="0" w:color="auto"/>
        <w:bottom w:val="none" w:sz="0" w:space="0" w:color="auto"/>
        <w:right w:val="none" w:sz="0" w:space="0" w:color="auto"/>
      </w:divBdr>
    </w:div>
    <w:div w:id="187137560">
      <w:bodyDiv w:val="1"/>
      <w:marLeft w:val="0"/>
      <w:marRight w:val="0"/>
      <w:marTop w:val="0"/>
      <w:marBottom w:val="0"/>
      <w:divBdr>
        <w:top w:val="none" w:sz="0" w:space="0" w:color="auto"/>
        <w:left w:val="none" w:sz="0" w:space="0" w:color="auto"/>
        <w:bottom w:val="none" w:sz="0" w:space="0" w:color="auto"/>
        <w:right w:val="none" w:sz="0" w:space="0" w:color="auto"/>
      </w:divBdr>
    </w:div>
    <w:div w:id="194465069">
      <w:bodyDiv w:val="1"/>
      <w:marLeft w:val="0"/>
      <w:marRight w:val="0"/>
      <w:marTop w:val="0"/>
      <w:marBottom w:val="0"/>
      <w:divBdr>
        <w:top w:val="none" w:sz="0" w:space="0" w:color="auto"/>
        <w:left w:val="none" w:sz="0" w:space="0" w:color="auto"/>
        <w:bottom w:val="none" w:sz="0" w:space="0" w:color="auto"/>
        <w:right w:val="none" w:sz="0" w:space="0" w:color="auto"/>
      </w:divBdr>
    </w:div>
    <w:div w:id="200172607">
      <w:bodyDiv w:val="1"/>
      <w:marLeft w:val="0"/>
      <w:marRight w:val="0"/>
      <w:marTop w:val="0"/>
      <w:marBottom w:val="0"/>
      <w:divBdr>
        <w:top w:val="none" w:sz="0" w:space="0" w:color="auto"/>
        <w:left w:val="none" w:sz="0" w:space="0" w:color="auto"/>
        <w:bottom w:val="none" w:sz="0" w:space="0" w:color="auto"/>
        <w:right w:val="none" w:sz="0" w:space="0" w:color="auto"/>
      </w:divBdr>
    </w:div>
    <w:div w:id="222571579">
      <w:bodyDiv w:val="1"/>
      <w:marLeft w:val="0"/>
      <w:marRight w:val="0"/>
      <w:marTop w:val="0"/>
      <w:marBottom w:val="0"/>
      <w:divBdr>
        <w:top w:val="none" w:sz="0" w:space="0" w:color="auto"/>
        <w:left w:val="none" w:sz="0" w:space="0" w:color="auto"/>
        <w:bottom w:val="none" w:sz="0" w:space="0" w:color="auto"/>
        <w:right w:val="none" w:sz="0" w:space="0" w:color="auto"/>
      </w:divBdr>
    </w:div>
    <w:div w:id="234050535">
      <w:bodyDiv w:val="1"/>
      <w:marLeft w:val="0"/>
      <w:marRight w:val="0"/>
      <w:marTop w:val="0"/>
      <w:marBottom w:val="0"/>
      <w:divBdr>
        <w:top w:val="none" w:sz="0" w:space="0" w:color="auto"/>
        <w:left w:val="none" w:sz="0" w:space="0" w:color="auto"/>
        <w:bottom w:val="none" w:sz="0" w:space="0" w:color="auto"/>
        <w:right w:val="none" w:sz="0" w:space="0" w:color="auto"/>
      </w:divBdr>
    </w:div>
    <w:div w:id="252013089">
      <w:bodyDiv w:val="1"/>
      <w:marLeft w:val="0"/>
      <w:marRight w:val="0"/>
      <w:marTop w:val="0"/>
      <w:marBottom w:val="0"/>
      <w:divBdr>
        <w:top w:val="none" w:sz="0" w:space="0" w:color="auto"/>
        <w:left w:val="none" w:sz="0" w:space="0" w:color="auto"/>
        <w:bottom w:val="none" w:sz="0" w:space="0" w:color="auto"/>
        <w:right w:val="none" w:sz="0" w:space="0" w:color="auto"/>
      </w:divBdr>
    </w:div>
    <w:div w:id="258678450">
      <w:bodyDiv w:val="1"/>
      <w:marLeft w:val="0"/>
      <w:marRight w:val="0"/>
      <w:marTop w:val="0"/>
      <w:marBottom w:val="0"/>
      <w:divBdr>
        <w:top w:val="none" w:sz="0" w:space="0" w:color="auto"/>
        <w:left w:val="none" w:sz="0" w:space="0" w:color="auto"/>
        <w:bottom w:val="none" w:sz="0" w:space="0" w:color="auto"/>
        <w:right w:val="none" w:sz="0" w:space="0" w:color="auto"/>
      </w:divBdr>
    </w:div>
    <w:div w:id="264659738">
      <w:bodyDiv w:val="1"/>
      <w:marLeft w:val="0"/>
      <w:marRight w:val="0"/>
      <w:marTop w:val="0"/>
      <w:marBottom w:val="0"/>
      <w:divBdr>
        <w:top w:val="none" w:sz="0" w:space="0" w:color="auto"/>
        <w:left w:val="none" w:sz="0" w:space="0" w:color="auto"/>
        <w:bottom w:val="none" w:sz="0" w:space="0" w:color="auto"/>
        <w:right w:val="none" w:sz="0" w:space="0" w:color="auto"/>
      </w:divBdr>
    </w:div>
    <w:div w:id="303000585">
      <w:bodyDiv w:val="1"/>
      <w:marLeft w:val="0"/>
      <w:marRight w:val="0"/>
      <w:marTop w:val="0"/>
      <w:marBottom w:val="0"/>
      <w:divBdr>
        <w:top w:val="none" w:sz="0" w:space="0" w:color="auto"/>
        <w:left w:val="none" w:sz="0" w:space="0" w:color="auto"/>
        <w:bottom w:val="none" w:sz="0" w:space="0" w:color="auto"/>
        <w:right w:val="none" w:sz="0" w:space="0" w:color="auto"/>
      </w:divBdr>
    </w:div>
    <w:div w:id="305402740">
      <w:bodyDiv w:val="1"/>
      <w:marLeft w:val="0"/>
      <w:marRight w:val="0"/>
      <w:marTop w:val="0"/>
      <w:marBottom w:val="0"/>
      <w:divBdr>
        <w:top w:val="none" w:sz="0" w:space="0" w:color="auto"/>
        <w:left w:val="none" w:sz="0" w:space="0" w:color="auto"/>
        <w:bottom w:val="none" w:sz="0" w:space="0" w:color="auto"/>
        <w:right w:val="none" w:sz="0" w:space="0" w:color="auto"/>
      </w:divBdr>
    </w:div>
    <w:div w:id="305748448">
      <w:bodyDiv w:val="1"/>
      <w:marLeft w:val="0"/>
      <w:marRight w:val="0"/>
      <w:marTop w:val="0"/>
      <w:marBottom w:val="0"/>
      <w:divBdr>
        <w:top w:val="none" w:sz="0" w:space="0" w:color="auto"/>
        <w:left w:val="none" w:sz="0" w:space="0" w:color="auto"/>
        <w:bottom w:val="none" w:sz="0" w:space="0" w:color="auto"/>
        <w:right w:val="none" w:sz="0" w:space="0" w:color="auto"/>
      </w:divBdr>
    </w:div>
    <w:div w:id="314650079">
      <w:bodyDiv w:val="1"/>
      <w:marLeft w:val="0"/>
      <w:marRight w:val="0"/>
      <w:marTop w:val="0"/>
      <w:marBottom w:val="0"/>
      <w:divBdr>
        <w:top w:val="none" w:sz="0" w:space="0" w:color="auto"/>
        <w:left w:val="none" w:sz="0" w:space="0" w:color="auto"/>
        <w:bottom w:val="none" w:sz="0" w:space="0" w:color="auto"/>
        <w:right w:val="none" w:sz="0" w:space="0" w:color="auto"/>
      </w:divBdr>
    </w:div>
    <w:div w:id="327026883">
      <w:bodyDiv w:val="1"/>
      <w:marLeft w:val="0"/>
      <w:marRight w:val="0"/>
      <w:marTop w:val="0"/>
      <w:marBottom w:val="0"/>
      <w:divBdr>
        <w:top w:val="none" w:sz="0" w:space="0" w:color="auto"/>
        <w:left w:val="none" w:sz="0" w:space="0" w:color="auto"/>
        <w:bottom w:val="none" w:sz="0" w:space="0" w:color="auto"/>
        <w:right w:val="none" w:sz="0" w:space="0" w:color="auto"/>
      </w:divBdr>
    </w:div>
    <w:div w:id="329219215">
      <w:bodyDiv w:val="1"/>
      <w:marLeft w:val="0"/>
      <w:marRight w:val="0"/>
      <w:marTop w:val="0"/>
      <w:marBottom w:val="0"/>
      <w:divBdr>
        <w:top w:val="none" w:sz="0" w:space="0" w:color="auto"/>
        <w:left w:val="none" w:sz="0" w:space="0" w:color="auto"/>
        <w:bottom w:val="none" w:sz="0" w:space="0" w:color="auto"/>
        <w:right w:val="none" w:sz="0" w:space="0" w:color="auto"/>
      </w:divBdr>
    </w:div>
    <w:div w:id="334308723">
      <w:bodyDiv w:val="1"/>
      <w:marLeft w:val="0"/>
      <w:marRight w:val="0"/>
      <w:marTop w:val="0"/>
      <w:marBottom w:val="0"/>
      <w:divBdr>
        <w:top w:val="none" w:sz="0" w:space="0" w:color="auto"/>
        <w:left w:val="none" w:sz="0" w:space="0" w:color="auto"/>
        <w:bottom w:val="none" w:sz="0" w:space="0" w:color="auto"/>
        <w:right w:val="none" w:sz="0" w:space="0" w:color="auto"/>
      </w:divBdr>
    </w:div>
    <w:div w:id="348602795">
      <w:bodyDiv w:val="1"/>
      <w:marLeft w:val="0"/>
      <w:marRight w:val="0"/>
      <w:marTop w:val="0"/>
      <w:marBottom w:val="0"/>
      <w:divBdr>
        <w:top w:val="none" w:sz="0" w:space="0" w:color="auto"/>
        <w:left w:val="none" w:sz="0" w:space="0" w:color="auto"/>
        <w:bottom w:val="none" w:sz="0" w:space="0" w:color="auto"/>
        <w:right w:val="none" w:sz="0" w:space="0" w:color="auto"/>
      </w:divBdr>
    </w:div>
    <w:div w:id="349839134">
      <w:bodyDiv w:val="1"/>
      <w:marLeft w:val="0"/>
      <w:marRight w:val="0"/>
      <w:marTop w:val="0"/>
      <w:marBottom w:val="0"/>
      <w:divBdr>
        <w:top w:val="none" w:sz="0" w:space="0" w:color="auto"/>
        <w:left w:val="none" w:sz="0" w:space="0" w:color="auto"/>
        <w:bottom w:val="none" w:sz="0" w:space="0" w:color="auto"/>
        <w:right w:val="none" w:sz="0" w:space="0" w:color="auto"/>
      </w:divBdr>
    </w:div>
    <w:div w:id="365520634">
      <w:bodyDiv w:val="1"/>
      <w:marLeft w:val="0"/>
      <w:marRight w:val="0"/>
      <w:marTop w:val="0"/>
      <w:marBottom w:val="0"/>
      <w:divBdr>
        <w:top w:val="none" w:sz="0" w:space="0" w:color="auto"/>
        <w:left w:val="none" w:sz="0" w:space="0" w:color="auto"/>
        <w:bottom w:val="none" w:sz="0" w:space="0" w:color="auto"/>
        <w:right w:val="none" w:sz="0" w:space="0" w:color="auto"/>
      </w:divBdr>
    </w:div>
    <w:div w:id="367294140">
      <w:bodyDiv w:val="1"/>
      <w:marLeft w:val="0"/>
      <w:marRight w:val="0"/>
      <w:marTop w:val="0"/>
      <w:marBottom w:val="0"/>
      <w:divBdr>
        <w:top w:val="none" w:sz="0" w:space="0" w:color="auto"/>
        <w:left w:val="none" w:sz="0" w:space="0" w:color="auto"/>
        <w:bottom w:val="none" w:sz="0" w:space="0" w:color="auto"/>
        <w:right w:val="none" w:sz="0" w:space="0" w:color="auto"/>
      </w:divBdr>
    </w:div>
    <w:div w:id="373890980">
      <w:bodyDiv w:val="1"/>
      <w:marLeft w:val="0"/>
      <w:marRight w:val="0"/>
      <w:marTop w:val="0"/>
      <w:marBottom w:val="0"/>
      <w:divBdr>
        <w:top w:val="none" w:sz="0" w:space="0" w:color="auto"/>
        <w:left w:val="none" w:sz="0" w:space="0" w:color="auto"/>
        <w:bottom w:val="none" w:sz="0" w:space="0" w:color="auto"/>
        <w:right w:val="none" w:sz="0" w:space="0" w:color="auto"/>
      </w:divBdr>
    </w:div>
    <w:div w:id="383725248">
      <w:bodyDiv w:val="1"/>
      <w:marLeft w:val="0"/>
      <w:marRight w:val="0"/>
      <w:marTop w:val="0"/>
      <w:marBottom w:val="0"/>
      <w:divBdr>
        <w:top w:val="none" w:sz="0" w:space="0" w:color="auto"/>
        <w:left w:val="none" w:sz="0" w:space="0" w:color="auto"/>
        <w:bottom w:val="none" w:sz="0" w:space="0" w:color="auto"/>
        <w:right w:val="none" w:sz="0" w:space="0" w:color="auto"/>
      </w:divBdr>
    </w:div>
    <w:div w:id="415324254">
      <w:bodyDiv w:val="1"/>
      <w:marLeft w:val="0"/>
      <w:marRight w:val="0"/>
      <w:marTop w:val="0"/>
      <w:marBottom w:val="0"/>
      <w:divBdr>
        <w:top w:val="none" w:sz="0" w:space="0" w:color="auto"/>
        <w:left w:val="none" w:sz="0" w:space="0" w:color="auto"/>
        <w:bottom w:val="none" w:sz="0" w:space="0" w:color="auto"/>
        <w:right w:val="none" w:sz="0" w:space="0" w:color="auto"/>
      </w:divBdr>
    </w:div>
    <w:div w:id="430467284">
      <w:bodyDiv w:val="1"/>
      <w:marLeft w:val="0"/>
      <w:marRight w:val="0"/>
      <w:marTop w:val="0"/>
      <w:marBottom w:val="0"/>
      <w:divBdr>
        <w:top w:val="none" w:sz="0" w:space="0" w:color="auto"/>
        <w:left w:val="none" w:sz="0" w:space="0" w:color="auto"/>
        <w:bottom w:val="none" w:sz="0" w:space="0" w:color="auto"/>
        <w:right w:val="none" w:sz="0" w:space="0" w:color="auto"/>
      </w:divBdr>
    </w:div>
    <w:div w:id="456335700">
      <w:bodyDiv w:val="1"/>
      <w:marLeft w:val="0"/>
      <w:marRight w:val="0"/>
      <w:marTop w:val="0"/>
      <w:marBottom w:val="0"/>
      <w:divBdr>
        <w:top w:val="none" w:sz="0" w:space="0" w:color="auto"/>
        <w:left w:val="none" w:sz="0" w:space="0" w:color="auto"/>
        <w:bottom w:val="none" w:sz="0" w:space="0" w:color="auto"/>
        <w:right w:val="none" w:sz="0" w:space="0" w:color="auto"/>
      </w:divBdr>
    </w:div>
    <w:div w:id="476608273">
      <w:bodyDiv w:val="1"/>
      <w:marLeft w:val="0"/>
      <w:marRight w:val="0"/>
      <w:marTop w:val="0"/>
      <w:marBottom w:val="0"/>
      <w:divBdr>
        <w:top w:val="none" w:sz="0" w:space="0" w:color="auto"/>
        <w:left w:val="none" w:sz="0" w:space="0" w:color="auto"/>
        <w:bottom w:val="none" w:sz="0" w:space="0" w:color="auto"/>
        <w:right w:val="none" w:sz="0" w:space="0" w:color="auto"/>
      </w:divBdr>
    </w:div>
    <w:div w:id="483206178">
      <w:bodyDiv w:val="1"/>
      <w:marLeft w:val="0"/>
      <w:marRight w:val="0"/>
      <w:marTop w:val="0"/>
      <w:marBottom w:val="0"/>
      <w:divBdr>
        <w:top w:val="none" w:sz="0" w:space="0" w:color="auto"/>
        <w:left w:val="none" w:sz="0" w:space="0" w:color="auto"/>
        <w:bottom w:val="none" w:sz="0" w:space="0" w:color="auto"/>
        <w:right w:val="none" w:sz="0" w:space="0" w:color="auto"/>
      </w:divBdr>
    </w:div>
    <w:div w:id="483280691">
      <w:bodyDiv w:val="1"/>
      <w:marLeft w:val="0"/>
      <w:marRight w:val="0"/>
      <w:marTop w:val="0"/>
      <w:marBottom w:val="0"/>
      <w:divBdr>
        <w:top w:val="none" w:sz="0" w:space="0" w:color="auto"/>
        <w:left w:val="none" w:sz="0" w:space="0" w:color="auto"/>
        <w:bottom w:val="none" w:sz="0" w:space="0" w:color="auto"/>
        <w:right w:val="none" w:sz="0" w:space="0" w:color="auto"/>
      </w:divBdr>
    </w:div>
    <w:div w:id="505824583">
      <w:bodyDiv w:val="1"/>
      <w:marLeft w:val="0"/>
      <w:marRight w:val="0"/>
      <w:marTop w:val="0"/>
      <w:marBottom w:val="0"/>
      <w:divBdr>
        <w:top w:val="none" w:sz="0" w:space="0" w:color="auto"/>
        <w:left w:val="none" w:sz="0" w:space="0" w:color="auto"/>
        <w:bottom w:val="none" w:sz="0" w:space="0" w:color="auto"/>
        <w:right w:val="none" w:sz="0" w:space="0" w:color="auto"/>
      </w:divBdr>
    </w:div>
    <w:div w:id="516961926">
      <w:bodyDiv w:val="1"/>
      <w:marLeft w:val="0"/>
      <w:marRight w:val="0"/>
      <w:marTop w:val="0"/>
      <w:marBottom w:val="0"/>
      <w:divBdr>
        <w:top w:val="none" w:sz="0" w:space="0" w:color="auto"/>
        <w:left w:val="none" w:sz="0" w:space="0" w:color="auto"/>
        <w:bottom w:val="none" w:sz="0" w:space="0" w:color="auto"/>
        <w:right w:val="none" w:sz="0" w:space="0" w:color="auto"/>
      </w:divBdr>
    </w:div>
    <w:div w:id="523329258">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2769653">
      <w:bodyDiv w:val="1"/>
      <w:marLeft w:val="0"/>
      <w:marRight w:val="0"/>
      <w:marTop w:val="0"/>
      <w:marBottom w:val="0"/>
      <w:divBdr>
        <w:top w:val="none" w:sz="0" w:space="0" w:color="auto"/>
        <w:left w:val="none" w:sz="0" w:space="0" w:color="auto"/>
        <w:bottom w:val="none" w:sz="0" w:space="0" w:color="auto"/>
        <w:right w:val="none" w:sz="0" w:space="0" w:color="auto"/>
      </w:divBdr>
    </w:div>
    <w:div w:id="602080864">
      <w:bodyDiv w:val="1"/>
      <w:marLeft w:val="0"/>
      <w:marRight w:val="0"/>
      <w:marTop w:val="0"/>
      <w:marBottom w:val="0"/>
      <w:divBdr>
        <w:top w:val="none" w:sz="0" w:space="0" w:color="auto"/>
        <w:left w:val="none" w:sz="0" w:space="0" w:color="auto"/>
        <w:bottom w:val="none" w:sz="0" w:space="0" w:color="auto"/>
        <w:right w:val="none" w:sz="0" w:space="0" w:color="auto"/>
      </w:divBdr>
    </w:div>
    <w:div w:id="605578819">
      <w:bodyDiv w:val="1"/>
      <w:marLeft w:val="0"/>
      <w:marRight w:val="0"/>
      <w:marTop w:val="0"/>
      <w:marBottom w:val="0"/>
      <w:divBdr>
        <w:top w:val="none" w:sz="0" w:space="0" w:color="auto"/>
        <w:left w:val="none" w:sz="0" w:space="0" w:color="auto"/>
        <w:bottom w:val="none" w:sz="0" w:space="0" w:color="auto"/>
        <w:right w:val="none" w:sz="0" w:space="0" w:color="auto"/>
      </w:divBdr>
    </w:div>
    <w:div w:id="629091114">
      <w:bodyDiv w:val="1"/>
      <w:marLeft w:val="0"/>
      <w:marRight w:val="0"/>
      <w:marTop w:val="0"/>
      <w:marBottom w:val="0"/>
      <w:divBdr>
        <w:top w:val="none" w:sz="0" w:space="0" w:color="auto"/>
        <w:left w:val="none" w:sz="0" w:space="0" w:color="auto"/>
        <w:bottom w:val="none" w:sz="0" w:space="0" w:color="auto"/>
        <w:right w:val="none" w:sz="0" w:space="0" w:color="auto"/>
      </w:divBdr>
    </w:div>
    <w:div w:id="641079151">
      <w:bodyDiv w:val="1"/>
      <w:marLeft w:val="0"/>
      <w:marRight w:val="0"/>
      <w:marTop w:val="0"/>
      <w:marBottom w:val="0"/>
      <w:divBdr>
        <w:top w:val="none" w:sz="0" w:space="0" w:color="auto"/>
        <w:left w:val="none" w:sz="0" w:space="0" w:color="auto"/>
        <w:bottom w:val="none" w:sz="0" w:space="0" w:color="auto"/>
        <w:right w:val="none" w:sz="0" w:space="0" w:color="auto"/>
      </w:divBdr>
    </w:div>
    <w:div w:id="643121934">
      <w:bodyDiv w:val="1"/>
      <w:marLeft w:val="0"/>
      <w:marRight w:val="0"/>
      <w:marTop w:val="0"/>
      <w:marBottom w:val="0"/>
      <w:divBdr>
        <w:top w:val="none" w:sz="0" w:space="0" w:color="auto"/>
        <w:left w:val="none" w:sz="0" w:space="0" w:color="auto"/>
        <w:bottom w:val="none" w:sz="0" w:space="0" w:color="auto"/>
        <w:right w:val="none" w:sz="0" w:space="0" w:color="auto"/>
      </w:divBdr>
    </w:div>
    <w:div w:id="666707984">
      <w:bodyDiv w:val="1"/>
      <w:marLeft w:val="0"/>
      <w:marRight w:val="0"/>
      <w:marTop w:val="0"/>
      <w:marBottom w:val="0"/>
      <w:divBdr>
        <w:top w:val="none" w:sz="0" w:space="0" w:color="auto"/>
        <w:left w:val="none" w:sz="0" w:space="0" w:color="auto"/>
        <w:bottom w:val="none" w:sz="0" w:space="0" w:color="auto"/>
        <w:right w:val="none" w:sz="0" w:space="0" w:color="auto"/>
      </w:divBdr>
    </w:div>
    <w:div w:id="686058906">
      <w:bodyDiv w:val="1"/>
      <w:marLeft w:val="0"/>
      <w:marRight w:val="0"/>
      <w:marTop w:val="0"/>
      <w:marBottom w:val="0"/>
      <w:divBdr>
        <w:top w:val="none" w:sz="0" w:space="0" w:color="auto"/>
        <w:left w:val="none" w:sz="0" w:space="0" w:color="auto"/>
        <w:bottom w:val="none" w:sz="0" w:space="0" w:color="auto"/>
        <w:right w:val="none" w:sz="0" w:space="0" w:color="auto"/>
      </w:divBdr>
    </w:div>
    <w:div w:id="687488098">
      <w:bodyDiv w:val="1"/>
      <w:marLeft w:val="0"/>
      <w:marRight w:val="0"/>
      <w:marTop w:val="0"/>
      <w:marBottom w:val="0"/>
      <w:divBdr>
        <w:top w:val="none" w:sz="0" w:space="0" w:color="auto"/>
        <w:left w:val="none" w:sz="0" w:space="0" w:color="auto"/>
        <w:bottom w:val="none" w:sz="0" w:space="0" w:color="auto"/>
        <w:right w:val="none" w:sz="0" w:space="0" w:color="auto"/>
      </w:divBdr>
    </w:div>
    <w:div w:id="688216769">
      <w:bodyDiv w:val="1"/>
      <w:marLeft w:val="0"/>
      <w:marRight w:val="0"/>
      <w:marTop w:val="0"/>
      <w:marBottom w:val="0"/>
      <w:divBdr>
        <w:top w:val="none" w:sz="0" w:space="0" w:color="auto"/>
        <w:left w:val="none" w:sz="0" w:space="0" w:color="auto"/>
        <w:bottom w:val="none" w:sz="0" w:space="0" w:color="auto"/>
        <w:right w:val="none" w:sz="0" w:space="0" w:color="auto"/>
      </w:divBdr>
    </w:div>
    <w:div w:id="691028576">
      <w:bodyDiv w:val="1"/>
      <w:marLeft w:val="0"/>
      <w:marRight w:val="0"/>
      <w:marTop w:val="0"/>
      <w:marBottom w:val="0"/>
      <w:divBdr>
        <w:top w:val="none" w:sz="0" w:space="0" w:color="auto"/>
        <w:left w:val="none" w:sz="0" w:space="0" w:color="auto"/>
        <w:bottom w:val="none" w:sz="0" w:space="0" w:color="auto"/>
        <w:right w:val="none" w:sz="0" w:space="0" w:color="auto"/>
      </w:divBdr>
    </w:div>
    <w:div w:id="694304712">
      <w:bodyDiv w:val="1"/>
      <w:marLeft w:val="0"/>
      <w:marRight w:val="0"/>
      <w:marTop w:val="0"/>
      <w:marBottom w:val="0"/>
      <w:divBdr>
        <w:top w:val="none" w:sz="0" w:space="0" w:color="auto"/>
        <w:left w:val="none" w:sz="0" w:space="0" w:color="auto"/>
        <w:bottom w:val="none" w:sz="0" w:space="0" w:color="auto"/>
        <w:right w:val="none" w:sz="0" w:space="0" w:color="auto"/>
      </w:divBdr>
    </w:div>
    <w:div w:id="721366757">
      <w:bodyDiv w:val="1"/>
      <w:marLeft w:val="0"/>
      <w:marRight w:val="0"/>
      <w:marTop w:val="0"/>
      <w:marBottom w:val="0"/>
      <w:divBdr>
        <w:top w:val="none" w:sz="0" w:space="0" w:color="auto"/>
        <w:left w:val="none" w:sz="0" w:space="0" w:color="auto"/>
        <w:bottom w:val="none" w:sz="0" w:space="0" w:color="auto"/>
        <w:right w:val="none" w:sz="0" w:space="0" w:color="auto"/>
      </w:divBdr>
    </w:div>
    <w:div w:id="731008063">
      <w:bodyDiv w:val="1"/>
      <w:marLeft w:val="0"/>
      <w:marRight w:val="0"/>
      <w:marTop w:val="0"/>
      <w:marBottom w:val="0"/>
      <w:divBdr>
        <w:top w:val="none" w:sz="0" w:space="0" w:color="auto"/>
        <w:left w:val="none" w:sz="0" w:space="0" w:color="auto"/>
        <w:bottom w:val="none" w:sz="0" w:space="0" w:color="auto"/>
        <w:right w:val="none" w:sz="0" w:space="0" w:color="auto"/>
      </w:divBdr>
    </w:div>
    <w:div w:id="739911130">
      <w:bodyDiv w:val="1"/>
      <w:marLeft w:val="0"/>
      <w:marRight w:val="0"/>
      <w:marTop w:val="0"/>
      <w:marBottom w:val="0"/>
      <w:divBdr>
        <w:top w:val="none" w:sz="0" w:space="0" w:color="auto"/>
        <w:left w:val="none" w:sz="0" w:space="0" w:color="auto"/>
        <w:bottom w:val="none" w:sz="0" w:space="0" w:color="auto"/>
        <w:right w:val="none" w:sz="0" w:space="0" w:color="auto"/>
      </w:divBdr>
    </w:div>
    <w:div w:id="742945454">
      <w:bodyDiv w:val="1"/>
      <w:marLeft w:val="0"/>
      <w:marRight w:val="0"/>
      <w:marTop w:val="0"/>
      <w:marBottom w:val="0"/>
      <w:divBdr>
        <w:top w:val="none" w:sz="0" w:space="0" w:color="auto"/>
        <w:left w:val="none" w:sz="0" w:space="0" w:color="auto"/>
        <w:bottom w:val="none" w:sz="0" w:space="0" w:color="auto"/>
        <w:right w:val="none" w:sz="0" w:space="0" w:color="auto"/>
      </w:divBdr>
    </w:div>
    <w:div w:id="747190674">
      <w:bodyDiv w:val="1"/>
      <w:marLeft w:val="0"/>
      <w:marRight w:val="0"/>
      <w:marTop w:val="0"/>
      <w:marBottom w:val="0"/>
      <w:divBdr>
        <w:top w:val="none" w:sz="0" w:space="0" w:color="auto"/>
        <w:left w:val="none" w:sz="0" w:space="0" w:color="auto"/>
        <w:bottom w:val="none" w:sz="0" w:space="0" w:color="auto"/>
        <w:right w:val="none" w:sz="0" w:space="0" w:color="auto"/>
      </w:divBdr>
    </w:div>
    <w:div w:id="756436399">
      <w:bodyDiv w:val="1"/>
      <w:marLeft w:val="0"/>
      <w:marRight w:val="0"/>
      <w:marTop w:val="0"/>
      <w:marBottom w:val="0"/>
      <w:divBdr>
        <w:top w:val="none" w:sz="0" w:space="0" w:color="auto"/>
        <w:left w:val="none" w:sz="0" w:space="0" w:color="auto"/>
        <w:bottom w:val="none" w:sz="0" w:space="0" w:color="auto"/>
        <w:right w:val="none" w:sz="0" w:space="0" w:color="auto"/>
      </w:divBdr>
    </w:div>
    <w:div w:id="780497734">
      <w:bodyDiv w:val="1"/>
      <w:marLeft w:val="0"/>
      <w:marRight w:val="0"/>
      <w:marTop w:val="0"/>
      <w:marBottom w:val="0"/>
      <w:divBdr>
        <w:top w:val="none" w:sz="0" w:space="0" w:color="auto"/>
        <w:left w:val="none" w:sz="0" w:space="0" w:color="auto"/>
        <w:bottom w:val="none" w:sz="0" w:space="0" w:color="auto"/>
        <w:right w:val="none" w:sz="0" w:space="0" w:color="auto"/>
      </w:divBdr>
    </w:div>
    <w:div w:id="788208392">
      <w:bodyDiv w:val="1"/>
      <w:marLeft w:val="0"/>
      <w:marRight w:val="0"/>
      <w:marTop w:val="0"/>
      <w:marBottom w:val="0"/>
      <w:divBdr>
        <w:top w:val="none" w:sz="0" w:space="0" w:color="auto"/>
        <w:left w:val="none" w:sz="0" w:space="0" w:color="auto"/>
        <w:bottom w:val="none" w:sz="0" w:space="0" w:color="auto"/>
        <w:right w:val="none" w:sz="0" w:space="0" w:color="auto"/>
      </w:divBdr>
    </w:div>
    <w:div w:id="793790481">
      <w:bodyDiv w:val="1"/>
      <w:marLeft w:val="0"/>
      <w:marRight w:val="0"/>
      <w:marTop w:val="0"/>
      <w:marBottom w:val="0"/>
      <w:divBdr>
        <w:top w:val="none" w:sz="0" w:space="0" w:color="auto"/>
        <w:left w:val="none" w:sz="0" w:space="0" w:color="auto"/>
        <w:bottom w:val="none" w:sz="0" w:space="0" w:color="auto"/>
        <w:right w:val="none" w:sz="0" w:space="0" w:color="auto"/>
      </w:divBdr>
    </w:div>
    <w:div w:id="796222442">
      <w:bodyDiv w:val="1"/>
      <w:marLeft w:val="0"/>
      <w:marRight w:val="0"/>
      <w:marTop w:val="0"/>
      <w:marBottom w:val="0"/>
      <w:divBdr>
        <w:top w:val="none" w:sz="0" w:space="0" w:color="auto"/>
        <w:left w:val="none" w:sz="0" w:space="0" w:color="auto"/>
        <w:bottom w:val="none" w:sz="0" w:space="0" w:color="auto"/>
        <w:right w:val="none" w:sz="0" w:space="0" w:color="auto"/>
      </w:divBdr>
    </w:div>
    <w:div w:id="809438603">
      <w:bodyDiv w:val="1"/>
      <w:marLeft w:val="0"/>
      <w:marRight w:val="0"/>
      <w:marTop w:val="0"/>
      <w:marBottom w:val="0"/>
      <w:divBdr>
        <w:top w:val="none" w:sz="0" w:space="0" w:color="auto"/>
        <w:left w:val="none" w:sz="0" w:space="0" w:color="auto"/>
        <w:bottom w:val="none" w:sz="0" w:space="0" w:color="auto"/>
        <w:right w:val="none" w:sz="0" w:space="0" w:color="auto"/>
      </w:divBdr>
    </w:div>
    <w:div w:id="810562485">
      <w:bodyDiv w:val="1"/>
      <w:marLeft w:val="0"/>
      <w:marRight w:val="0"/>
      <w:marTop w:val="0"/>
      <w:marBottom w:val="0"/>
      <w:divBdr>
        <w:top w:val="none" w:sz="0" w:space="0" w:color="auto"/>
        <w:left w:val="none" w:sz="0" w:space="0" w:color="auto"/>
        <w:bottom w:val="none" w:sz="0" w:space="0" w:color="auto"/>
        <w:right w:val="none" w:sz="0" w:space="0" w:color="auto"/>
      </w:divBdr>
    </w:div>
    <w:div w:id="811143463">
      <w:bodyDiv w:val="1"/>
      <w:marLeft w:val="0"/>
      <w:marRight w:val="0"/>
      <w:marTop w:val="0"/>
      <w:marBottom w:val="0"/>
      <w:divBdr>
        <w:top w:val="none" w:sz="0" w:space="0" w:color="auto"/>
        <w:left w:val="none" w:sz="0" w:space="0" w:color="auto"/>
        <w:bottom w:val="none" w:sz="0" w:space="0" w:color="auto"/>
        <w:right w:val="none" w:sz="0" w:space="0" w:color="auto"/>
      </w:divBdr>
    </w:div>
    <w:div w:id="840044043">
      <w:bodyDiv w:val="1"/>
      <w:marLeft w:val="0"/>
      <w:marRight w:val="0"/>
      <w:marTop w:val="0"/>
      <w:marBottom w:val="0"/>
      <w:divBdr>
        <w:top w:val="none" w:sz="0" w:space="0" w:color="auto"/>
        <w:left w:val="none" w:sz="0" w:space="0" w:color="auto"/>
        <w:bottom w:val="none" w:sz="0" w:space="0" w:color="auto"/>
        <w:right w:val="none" w:sz="0" w:space="0" w:color="auto"/>
      </w:divBdr>
    </w:div>
    <w:div w:id="844976758">
      <w:bodyDiv w:val="1"/>
      <w:marLeft w:val="0"/>
      <w:marRight w:val="0"/>
      <w:marTop w:val="0"/>
      <w:marBottom w:val="0"/>
      <w:divBdr>
        <w:top w:val="none" w:sz="0" w:space="0" w:color="auto"/>
        <w:left w:val="none" w:sz="0" w:space="0" w:color="auto"/>
        <w:bottom w:val="none" w:sz="0" w:space="0" w:color="auto"/>
        <w:right w:val="none" w:sz="0" w:space="0" w:color="auto"/>
      </w:divBdr>
    </w:div>
    <w:div w:id="866479350">
      <w:bodyDiv w:val="1"/>
      <w:marLeft w:val="0"/>
      <w:marRight w:val="0"/>
      <w:marTop w:val="0"/>
      <w:marBottom w:val="0"/>
      <w:divBdr>
        <w:top w:val="none" w:sz="0" w:space="0" w:color="auto"/>
        <w:left w:val="none" w:sz="0" w:space="0" w:color="auto"/>
        <w:bottom w:val="none" w:sz="0" w:space="0" w:color="auto"/>
        <w:right w:val="none" w:sz="0" w:space="0" w:color="auto"/>
      </w:divBdr>
    </w:div>
    <w:div w:id="881986127">
      <w:bodyDiv w:val="1"/>
      <w:marLeft w:val="0"/>
      <w:marRight w:val="0"/>
      <w:marTop w:val="0"/>
      <w:marBottom w:val="0"/>
      <w:divBdr>
        <w:top w:val="none" w:sz="0" w:space="0" w:color="auto"/>
        <w:left w:val="none" w:sz="0" w:space="0" w:color="auto"/>
        <w:bottom w:val="none" w:sz="0" w:space="0" w:color="auto"/>
        <w:right w:val="none" w:sz="0" w:space="0" w:color="auto"/>
      </w:divBdr>
    </w:div>
    <w:div w:id="884676014">
      <w:bodyDiv w:val="1"/>
      <w:marLeft w:val="0"/>
      <w:marRight w:val="0"/>
      <w:marTop w:val="0"/>
      <w:marBottom w:val="0"/>
      <w:divBdr>
        <w:top w:val="none" w:sz="0" w:space="0" w:color="auto"/>
        <w:left w:val="none" w:sz="0" w:space="0" w:color="auto"/>
        <w:bottom w:val="none" w:sz="0" w:space="0" w:color="auto"/>
        <w:right w:val="none" w:sz="0" w:space="0" w:color="auto"/>
      </w:divBdr>
    </w:div>
    <w:div w:id="885072180">
      <w:bodyDiv w:val="1"/>
      <w:marLeft w:val="0"/>
      <w:marRight w:val="0"/>
      <w:marTop w:val="0"/>
      <w:marBottom w:val="0"/>
      <w:divBdr>
        <w:top w:val="none" w:sz="0" w:space="0" w:color="auto"/>
        <w:left w:val="none" w:sz="0" w:space="0" w:color="auto"/>
        <w:bottom w:val="none" w:sz="0" w:space="0" w:color="auto"/>
        <w:right w:val="none" w:sz="0" w:space="0" w:color="auto"/>
      </w:divBdr>
    </w:div>
    <w:div w:id="927890343">
      <w:bodyDiv w:val="1"/>
      <w:marLeft w:val="0"/>
      <w:marRight w:val="0"/>
      <w:marTop w:val="0"/>
      <w:marBottom w:val="0"/>
      <w:divBdr>
        <w:top w:val="none" w:sz="0" w:space="0" w:color="auto"/>
        <w:left w:val="none" w:sz="0" w:space="0" w:color="auto"/>
        <w:bottom w:val="none" w:sz="0" w:space="0" w:color="auto"/>
        <w:right w:val="none" w:sz="0" w:space="0" w:color="auto"/>
      </w:divBdr>
    </w:div>
    <w:div w:id="953287994">
      <w:bodyDiv w:val="1"/>
      <w:marLeft w:val="0"/>
      <w:marRight w:val="0"/>
      <w:marTop w:val="0"/>
      <w:marBottom w:val="0"/>
      <w:divBdr>
        <w:top w:val="none" w:sz="0" w:space="0" w:color="auto"/>
        <w:left w:val="none" w:sz="0" w:space="0" w:color="auto"/>
        <w:bottom w:val="none" w:sz="0" w:space="0" w:color="auto"/>
        <w:right w:val="none" w:sz="0" w:space="0" w:color="auto"/>
      </w:divBdr>
    </w:div>
    <w:div w:id="973750882">
      <w:bodyDiv w:val="1"/>
      <w:marLeft w:val="0"/>
      <w:marRight w:val="0"/>
      <w:marTop w:val="0"/>
      <w:marBottom w:val="0"/>
      <w:divBdr>
        <w:top w:val="none" w:sz="0" w:space="0" w:color="auto"/>
        <w:left w:val="none" w:sz="0" w:space="0" w:color="auto"/>
        <w:bottom w:val="none" w:sz="0" w:space="0" w:color="auto"/>
        <w:right w:val="none" w:sz="0" w:space="0" w:color="auto"/>
      </w:divBdr>
    </w:div>
    <w:div w:id="990908454">
      <w:bodyDiv w:val="1"/>
      <w:marLeft w:val="0"/>
      <w:marRight w:val="0"/>
      <w:marTop w:val="0"/>
      <w:marBottom w:val="0"/>
      <w:divBdr>
        <w:top w:val="none" w:sz="0" w:space="0" w:color="auto"/>
        <w:left w:val="none" w:sz="0" w:space="0" w:color="auto"/>
        <w:bottom w:val="none" w:sz="0" w:space="0" w:color="auto"/>
        <w:right w:val="none" w:sz="0" w:space="0" w:color="auto"/>
      </w:divBdr>
    </w:div>
    <w:div w:id="1000615892">
      <w:bodyDiv w:val="1"/>
      <w:marLeft w:val="0"/>
      <w:marRight w:val="0"/>
      <w:marTop w:val="0"/>
      <w:marBottom w:val="0"/>
      <w:divBdr>
        <w:top w:val="none" w:sz="0" w:space="0" w:color="auto"/>
        <w:left w:val="none" w:sz="0" w:space="0" w:color="auto"/>
        <w:bottom w:val="none" w:sz="0" w:space="0" w:color="auto"/>
        <w:right w:val="none" w:sz="0" w:space="0" w:color="auto"/>
      </w:divBdr>
    </w:div>
    <w:div w:id="1002047816">
      <w:bodyDiv w:val="1"/>
      <w:marLeft w:val="0"/>
      <w:marRight w:val="0"/>
      <w:marTop w:val="0"/>
      <w:marBottom w:val="0"/>
      <w:divBdr>
        <w:top w:val="none" w:sz="0" w:space="0" w:color="auto"/>
        <w:left w:val="none" w:sz="0" w:space="0" w:color="auto"/>
        <w:bottom w:val="none" w:sz="0" w:space="0" w:color="auto"/>
        <w:right w:val="none" w:sz="0" w:space="0" w:color="auto"/>
      </w:divBdr>
    </w:div>
    <w:div w:id="1019282183">
      <w:bodyDiv w:val="1"/>
      <w:marLeft w:val="0"/>
      <w:marRight w:val="0"/>
      <w:marTop w:val="0"/>
      <w:marBottom w:val="0"/>
      <w:divBdr>
        <w:top w:val="none" w:sz="0" w:space="0" w:color="auto"/>
        <w:left w:val="none" w:sz="0" w:space="0" w:color="auto"/>
        <w:bottom w:val="none" w:sz="0" w:space="0" w:color="auto"/>
        <w:right w:val="none" w:sz="0" w:space="0" w:color="auto"/>
      </w:divBdr>
    </w:div>
    <w:div w:id="1020005756">
      <w:bodyDiv w:val="1"/>
      <w:marLeft w:val="0"/>
      <w:marRight w:val="0"/>
      <w:marTop w:val="0"/>
      <w:marBottom w:val="0"/>
      <w:divBdr>
        <w:top w:val="none" w:sz="0" w:space="0" w:color="auto"/>
        <w:left w:val="none" w:sz="0" w:space="0" w:color="auto"/>
        <w:bottom w:val="none" w:sz="0" w:space="0" w:color="auto"/>
        <w:right w:val="none" w:sz="0" w:space="0" w:color="auto"/>
      </w:divBdr>
    </w:div>
    <w:div w:id="1029255364">
      <w:bodyDiv w:val="1"/>
      <w:marLeft w:val="0"/>
      <w:marRight w:val="0"/>
      <w:marTop w:val="0"/>
      <w:marBottom w:val="0"/>
      <w:divBdr>
        <w:top w:val="none" w:sz="0" w:space="0" w:color="auto"/>
        <w:left w:val="none" w:sz="0" w:space="0" w:color="auto"/>
        <w:bottom w:val="none" w:sz="0" w:space="0" w:color="auto"/>
        <w:right w:val="none" w:sz="0" w:space="0" w:color="auto"/>
      </w:divBdr>
    </w:div>
    <w:div w:id="1039745237">
      <w:bodyDiv w:val="1"/>
      <w:marLeft w:val="0"/>
      <w:marRight w:val="0"/>
      <w:marTop w:val="0"/>
      <w:marBottom w:val="0"/>
      <w:divBdr>
        <w:top w:val="none" w:sz="0" w:space="0" w:color="auto"/>
        <w:left w:val="none" w:sz="0" w:space="0" w:color="auto"/>
        <w:bottom w:val="none" w:sz="0" w:space="0" w:color="auto"/>
        <w:right w:val="none" w:sz="0" w:space="0" w:color="auto"/>
      </w:divBdr>
    </w:div>
    <w:div w:id="1043333360">
      <w:bodyDiv w:val="1"/>
      <w:marLeft w:val="0"/>
      <w:marRight w:val="0"/>
      <w:marTop w:val="0"/>
      <w:marBottom w:val="0"/>
      <w:divBdr>
        <w:top w:val="none" w:sz="0" w:space="0" w:color="auto"/>
        <w:left w:val="none" w:sz="0" w:space="0" w:color="auto"/>
        <w:bottom w:val="none" w:sz="0" w:space="0" w:color="auto"/>
        <w:right w:val="none" w:sz="0" w:space="0" w:color="auto"/>
      </w:divBdr>
    </w:div>
    <w:div w:id="1045527259">
      <w:bodyDiv w:val="1"/>
      <w:marLeft w:val="0"/>
      <w:marRight w:val="0"/>
      <w:marTop w:val="0"/>
      <w:marBottom w:val="0"/>
      <w:divBdr>
        <w:top w:val="none" w:sz="0" w:space="0" w:color="auto"/>
        <w:left w:val="none" w:sz="0" w:space="0" w:color="auto"/>
        <w:bottom w:val="none" w:sz="0" w:space="0" w:color="auto"/>
        <w:right w:val="none" w:sz="0" w:space="0" w:color="auto"/>
      </w:divBdr>
    </w:div>
    <w:div w:id="1049574439">
      <w:bodyDiv w:val="1"/>
      <w:marLeft w:val="0"/>
      <w:marRight w:val="0"/>
      <w:marTop w:val="0"/>
      <w:marBottom w:val="0"/>
      <w:divBdr>
        <w:top w:val="none" w:sz="0" w:space="0" w:color="auto"/>
        <w:left w:val="none" w:sz="0" w:space="0" w:color="auto"/>
        <w:bottom w:val="none" w:sz="0" w:space="0" w:color="auto"/>
        <w:right w:val="none" w:sz="0" w:space="0" w:color="auto"/>
      </w:divBdr>
    </w:div>
    <w:div w:id="1049763064">
      <w:bodyDiv w:val="1"/>
      <w:marLeft w:val="0"/>
      <w:marRight w:val="0"/>
      <w:marTop w:val="0"/>
      <w:marBottom w:val="0"/>
      <w:divBdr>
        <w:top w:val="none" w:sz="0" w:space="0" w:color="auto"/>
        <w:left w:val="none" w:sz="0" w:space="0" w:color="auto"/>
        <w:bottom w:val="none" w:sz="0" w:space="0" w:color="auto"/>
        <w:right w:val="none" w:sz="0" w:space="0" w:color="auto"/>
      </w:divBdr>
    </w:div>
    <w:div w:id="1065177496">
      <w:bodyDiv w:val="1"/>
      <w:marLeft w:val="0"/>
      <w:marRight w:val="0"/>
      <w:marTop w:val="0"/>
      <w:marBottom w:val="0"/>
      <w:divBdr>
        <w:top w:val="none" w:sz="0" w:space="0" w:color="auto"/>
        <w:left w:val="none" w:sz="0" w:space="0" w:color="auto"/>
        <w:bottom w:val="none" w:sz="0" w:space="0" w:color="auto"/>
        <w:right w:val="none" w:sz="0" w:space="0" w:color="auto"/>
      </w:divBdr>
    </w:div>
    <w:div w:id="1089348946">
      <w:bodyDiv w:val="1"/>
      <w:marLeft w:val="0"/>
      <w:marRight w:val="0"/>
      <w:marTop w:val="0"/>
      <w:marBottom w:val="0"/>
      <w:divBdr>
        <w:top w:val="none" w:sz="0" w:space="0" w:color="auto"/>
        <w:left w:val="none" w:sz="0" w:space="0" w:color="auto"/>
        <w:bottom w:val="none" w:sz="0" w:space="0" w:color="auto"/>
        <w:right w:val="none" w:sz="0" w:space="0" w:color="auto"/>
      </w:divBdr>
    </w:div>
    <w:div w:id="1089808126">
      <w:bodyDiv w:val="1"/>
      <w:marLeft w:val="0"/>
      <w:marRight w:val="0"/>
      <w:marTop w:val="0"/>
      <w:marBottom w:val="0"/>
      <w:divBdr>
        <w:top w:val="none" w:sz="0" w:space="0" w:color="auto"/>
        <w:left w:val="none" w:sz="0" w:space="0" w:color="auto"/>
        <w:bottom w:val="none" w:sz="0" w:space="0" w:color="auto"/>
        <w:right w:val="none" w:sz="0" w:space="0" w:color="auto"/>
      </w:divBdr>
    </w:div>
    <w:div w:id="1099109102">
      <w:bodyDiv w:val="1"/>
      <w:marLeft w:val="0"/>
      <w:marRight w:val="0"/>
      <w:marTop w:val="0"/>
      <w:marBottom w:val="0"/>
      <w:divBdr>
        <w:top w:val="none" w:sz="0" w:space="0" w:color="auto"/>
        <w:left w:val="none" w:sz="0" w:space="0" w:color="auto"/>
        <w:bottom w:val="none" w:sz="0" w:space="0" w:color="auto"/>
        <w:right w:val="none" w:sz="0" w:space="0" w:color="auto"/>
      </w:divBdr>
    </w:div>
    <w:div w:id="1130124733">
      <w:bodyDiv w:val="1"/>
      <w:marLeft w:val="0"/>
      <w:marRight w:val="0"/>
      <w:marTop w:val="0"/>
      <w:marBottom w:val="0"/>
      <w:divBdr>
        <w:top w:val="none" w:sz="0" w:space="0" w:color="auto"/>
        <w:left w:val="none" w:sz="0" w:space="0" w:color="auto"/>
        <w:bottom w:val="none" w:sz="0" w:space="0" w:color="auto"/>
        <w:right w:val="none" w:sz="0" w:space="0" w:color="auto"/>
      </w:divBdr>
    </w:div>
    <w:div w:id="1158961806">
      <w:bodyDiv w:val="1"/>
      <w:marLeft w:val="0"/>
      <w:marRight w:val="0"/>
      <w:marTop w:val="0"/>
      <w:marBottom w:val="0"/>
      <w:divBdr>
        <w:top w:val="none" w:sz="0" w:space="0" w:color="auto"/>
        <w:left w:val="none" w:sz="0" w:space="0" w:color="auto"/>
        <w:bottom w:val="none" w:sz="0" w:space="0" w:color="auto"/>
        <w:right w:val="none" w:sz="0" w:space="0" w:color="auto"/>
      </w:divBdr>
    </w:div>
    <w:div w:id="1163546926">
      <w:bodyDiv w:val="1"/>
      <w:marLeft w:val="0"/>
      <w:marRight w:val="0"/>
      <w:marTop w:val="0"/>
      <w:marBottom w:val="0"/>
      <w:divBdr>
        <w:top w:val="none" w:sz="0" w:space="0" w:color="auto"/>
        <w:left w:val="none" w:sz="0" w:space="0" w:color="auto"/>
        <w:bottom w:val="none" w:sz="0" w:space="0" w:color="auto"/>
        <w:right w:val="none" w:sz="0" w:space="0" w:color="auto"/>
      </w:divBdr>
    </w:div>
    <w:div w:id="1207332821">
      <w:bodyDiv w:val="1"/>
      <w:marLeft w:val="0"/>
      <w:marRight w:val="0"/>
      <w:marTop w:val="0"/>
      <w:marBottom w:val="0"/>
      <w:divBdr>
        <w:top w:val="none" w:sz="0" w:space="0" w:color="auto"/>
        <w:left w:val="none" w:sz="0" w:space="0" w:color="auto"/>
        <w:bottom w:val="none" w:sz="0" w:space="0" w:color="auto"/>
        <w:right w:val="none" w:sz="0" w:space="0" w:color="auto"/>
      </w:divBdr>
    </w:div>
    <w:div w:id="1218007171">
      <w:bodyDiv w:val="1"/>
      <w:marLeft w:val="0"/>
      <w:marRight w:val="0"/>
      <w:marTop w:val="0"/>
      <w:marBottom w:val="0"/>
      <w:divBdr>
        <w:top w:val="none" w:sz="0" w:space="0" w:color="auto"/>
        <w:left w:val="none" w:sz="0" w:space="0" w:color="auto"/>
        <w:bottom w:val="none" w:sz="0" w:space="0" w:color="auto"/>
        <w:right w:val="none" w:sz="0" w:space="0" w:color="auto"/>
      </w:divBdr>
    </w:div>
    <w:div w:id="1237015579">
      <w:bodyDiv w:val="1"/>
      <w:marLeft w:val="0"/>
      <w:marRight w:val="0"/>
      <w:marTop w:val="0"/>
      <w:marBottom w:val="0"/>
      <w:divBdr>
        <w:top w:val="none" w:sz="0" w:space="0" w:color="auto"/>
        <w:left w:val="none" w:sz="0" w:space="0" w:color="auto"/>
        <w:bottom w:val="none" w:sz="0" w:space="0" w:color="auto"/>
        <w:right w:val="none" w:sz="0" w:space="0" w:color="auto"/>
      </w:divBdr>
    </w:div>
    <w:div w:id="1290668613">
      <w:bodyDiv w:val="1"/>
      <w:marLeft w:val="0"/>
      <w:marRight w:val="0"/>
      <w:marTop w:val="0"/>
      <w:marBottom w:val="0"/>
      <w:divBdr>
        <w:top w:val="none" w:sz="0" w:space="0" w:color="auto"/>
        <w:left w:val="none" w:sz="0" w:space="0" w:color="auto"/>
        <w:bottom w:val="none" w:sz="0" w:space="0" w:color="auto"/>
        <w:right w:val="none" w:sz="0" w:space="0" w:color="auto"/>
      </w:divBdr>
    </w:div>
    <w:div w:id="1304507236">
      <w:bodyDiv w:val="1"/>
      <w:marLeft w:val="0"/>
      <w:marRight w:val="0"/>
      <w:marTop w:val="0"/>
      <w:marBottom w:val="0"/>
      <w:divBdr>
        <w:top w:val="none" w:sz="0" w:space="0" w:color="auto"/>
        <w:left w:val="none" w:sz="0" w:space="0" w:color="auto"/>
        <w:bottom w:val="none" w:sz="0" w:space="0" w:color="auto"/>
        <w:right w:val="none" w:sz="0" w:space="0" w:color="auto"/>
      </w:divBdr>
    </w:div>
    <w:div w:id="1335452022">
      <w:bodyDiv w:val="1"/>
      <w:marLeft w:val="0"/>
      <w:marRight w:val="0"/>
      <w:marTop w:val="0"/>
      <w:marBottom w:val="0"/>
      <w:divBdr>
        <w:top w:val="none" w:sz="0" w:space="0" w:color="auto"/>
        <w:left w:val="none" w:sz="0" w:space="0" w:color="auto"/>
        <w:bottom w:val="none" w:sz="0" w:space="0" w:color="auto"/>
        <w:right w:val="none" w:sz="0" w:space="0" w:color="auto"/>
      </w:divBdr>
    </w:div>
    <w:div w:id="1341591145">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708327">
      <w:bodyDiv w:val="1"/>
      <w:marLeft w:val="0"/>
      <w:marRight w:val="0"/>
      <w:marTop w:val="0"/>
      <w:marBottom w:val="0"/>
      <w:divBdr>
        <w:top w:val="none" w:sz="0" w:space="0" w:color="auto"/>
        <w:left w:val="none" w:sz="0" w:space="0" w:color="auto"/>
        <w:bottom w:val="none" w:sz="0" w:space="0" w:color="auto"/>
        <w:right w:val="none" w:sz="0" w:space="0" w:color="auto"/>
      </w:divBdr>
    </w:div>
    <w:div w:id="1366901451">
      <w:bodyDiv w:val="1"/>
      <w:marLeft w:val="0"/>
      <w:marRight w:val="0"/>
      <w:marTop w:val="0"/>
      <w:marBottom w:val="0"/>
      <w:divBdr>
        <w:top w:val="none" w:sz="0" w:space="0" w:color="auto"/>
        <w:left w:val="none" w:sz="0" w:space="0" w:color="auto"/>
        <w:bottom w:val="none" w:sz="0" w:space="0" w:color="auto"/>
        <w:right w:val="none" w:sz="0" w:space="0" w:color="auto"/>
      </w:divBdr>
    </w:div>
    <w:div w:id="1372803415">
      <w:bodyDiv w:val="1"/>
      <w:marLeft w:val="0"/>
      <w:marRight w:val="0"/>
      <w:marTop w:val="0"/>
      <w:marBottom w:val="0"/>
      <w:divBdr>
        <w:top w:val="none" w:sz="0" w:space="0" w:color="auto"/>
        <w:left w:val="none" w:sz="0" w:space="0" w:color="auto"/>
        <w:bottom w:val="none" w:sz="0" w:space="0" w:color="auto"/>
        <w:right w:val="none" w:sz="0" w:space="0" w:color="auto"/>
      </w:divBdr>
    </w:div>
    <w:div w:id="1372875050">
      <w:bodyDiv w:val="1"/>
      <w:marLeft w:val="0"/>
      <w:marRight w:val="0"/>
      <w:marTop w:val="0"/>
      <w:marBottom w:val="0"/>
      <w:divBdr>
        <w:top w:val="none" w:sz="0" w:space="0" w:color="auto"/>
        <w:left w:val="none" w:sz="0" w:space="0" w:color="auto"/>
        <w:bottom w:val="none" w:sz="0" w:space="0" w:color="auto"/>
        <w:right w:val="none" w:sz="0" w:space="0" w:color="auto"/>
      </w:divBdr>
    </w:div>
    <w:div w:id="1375041028">
      <w:bodyDiv w:val="1"/>
      <w:marLeft w:val="0"/>
      <w:marRight w:val="0"/>
      <w:marTop w:val="0"/>
      <w:marBottom w:val="0"/>
      <w:divBdr>
        <w:top w:val="none" w:sz="0" w:space="0" w:color="auto"/>
        <w:left w:val="none" w:sz="0" w:space="0" w:color="auto"/>
        <w:bottom w:val="none" w:sz="0" w:space="0" w:color="auto"/>
        <w:right w:val="none" w:sz="0" w:space="0" w:color="auto"/>
      </w:divBdr>
    </w:div>
    <w:div w:id="1395081995">
      <w:bodyDiv w:val="1"/>
      <w:marLeft w:val="0"/>
      <w:marRight w:val="0"/>
      <w:marTop w:val="0"/>
      <w:marBottom w:val="0"/>
      <w:divBdr>
        <w:top w:val="none" w:sz="0" w:space="0" w:color="auto"/>
        <w:left w:val="none" w:sz="0" w:space="0" w:color="auto"/>
        <w:bottom w:val="none" w:sz="0" w:space="0" w:color="auto"/>
        <w:right w:val="none" w:sz="0" w:space="0" w:color="auto"/>
      </w:divBdr>
    </w:div>
    <w:div w:id="1415282686">
      <w:bodyDiv w:val="1"/>
      <w:marLeft w:val="0"/>
      <w:marRight w:val="0"/>
      <w:marTop w:val="0"/>
      <w:marBottom w:val="0"/>
      <w:divBdr>
        <w:top w:val="none" w:sz="0" w:space="0" w:color="auto"/>
        <w:left w:val="none" w:sz="0" w:space="0" w:color="auto"/>
        <w:bottom w:val="none" w:sz="0" w:space="0" w:color="auto"/>
        <w:right w:val="none" w:sz="0" w:space="0" w:color="auto"/>
      </w:divBdr>
    </w:div>
    <w:div w:id="1434981369">
      <w:bodyDiv w:val="1"/>
      <w:marLeft w:val="0"/>
      <w:marRight w:val="0"/>
      <w:marTop w:val="0"/>
      <w:marBottom w:val="0"/>
      <w:divBdr>
        <w:top w:val="none" w:sz="0" w:space="0" w:color="auto"/>
        <w:left w:val="none" w:sz="0" w:space="0" w:color="auto"/>
        <w:bottom w:val="none" w:sz="0" w:space="0" w:color="auto"/>
        <w:right w:val="none" w:sz="0" w:space="0" w:color="auto"/>
      </w:divBdr>
    </w:div>
    <w:div w:id="1452243667">
      <w:bodyDiv w:val="1"/>
      <w:marLeft w:val="0"/>
      <w:marRight w:val="0"/>
      <w:marTop w:val="0"/>
      <w:marBottom w:val="0"/>
      <w:divBdr>
        <w:top w:val="none" w:sz="0" w:space="0" w:color="auto"/>
        <w:left w:val="none" w:sz="0" w:space="0" w:color="auto"/>
        <w:bottom w:val="none" w:sz="0" w:space="0" w:color="auto"/>
        <w:right w:val="none" w:sz="0" w:space="0" w:color="auto"/>
      </w:divBdr>
    </w:div>
    <w:div w:id="1462992780">
      <w:bodyDiv w:val="1"/>
      <w:marLeft w:val="0"/>
      <w:marRight w:val="0"/>
      <w:marTop w:val="0"/>
      <w:marBottom w:val="0"/>
      <w:divBdr>
        <w:top w:val="none" w:sz="0" w:space="0" w:color="auto"/>
        <w:left w:val="none" w:sz="0" w:space="0" w:color="auto"/>
        <w:bottom w:val="none" w:sz="0" w:space="0" w:color="auto"/>
        <w:right w:val="none" w:sz="0" w:space="0" w:color="auto"/>
      </w:divBdr>
    </w:div>
    <w:div w:id="1473254818">
      <w:bodyDiv w:val="1"/>
      <w:marLeft w:val="0"/>
      <w:marRight w:val="0"/>
      <w:marTop w:val="0"/>
      <w:marBottom w:val="0"/>
      <w:divBdr>
        <w:top w:val="none" w:sz="0" w:space="0" w:color="auto"/>
        <w:left w:val="none" w:sz="0" w:space="0" w:color="auto"/>
        <w:bottom w:val="none" w:sz="0" w:space="0" w:color="auto"/>
        <w:right w:val="none" w:sz="0" w:space="0" w:color="auto"/>
      </w:divBdr>
    </w:div>
    <w:div w:id="1490440313">
      <w:bodyDiv w:val="1"/>
      <w:marLeft w:val="0"/>
      <w:marRight w:val="0"/>
      <w:marTop w:val="0"/>
      <w:marBottom w:val="0"/>
      <w:divBdr>
        <w:top w:val="none" w:sz="0" w:space="0" w:color="auto"/>
        <w:left w:val="none" w:sz="0" w:space="0" w:color="auto"/>
        <w:bottom w:val="none" w:sz="0" w:space="0" w:color="auto"/>
        <w:right w:val="none" w:sz="0" w:space="0" w:color="auto"/>
      </w:divBdr>
    </w:div>
    <w:div w:id="1492023232">
      <w:bodyDiv w:val="1"/>
      <w:marLeft w:val="0"/>
      <w:marRight w:val="0"/>
      <w:marTop w:val="0"/>
      <w:marBottom w:val="0"/>
      <w:divBdr>
        <w:top w:val="none" w:sz="0" w:space="0" w:color="auto"/>
        <w:left w:val="none" w:sz="0" w:space="0" w:color="auto"/>
        <w:bottom w:val="none" w:sz="0" w:space="0" w:color="auto"/>
        <w:right w:val="none" w:sz="0" w:space="0" w:color="auto"/>
      </w:divBdr>
    </w:div>
    <w:div w:id="1514219178">
      <w:bodyDiv w:val="1"/>
      <w:marLeft w:val="0"/>
      <w:marRight w:val="0"/>
      <w:marTop w:val="0"/>
      <w:marBottom w:val="0"/>
      <w:divBdr>
        <w:top w:val="none" w:sz="0" w:space="0" w:color="auto"/>
        <w:left w:val="none" w:sz="0" w:space="0" w:color="auto"/>
        <w:bottom w:val="none" w:sz="0" w:space="0" w:color="auto"/>
        <w:right w:val="none" w:sz="0" w:space="0" w:color="auto"/>
      </w:divBdr>
    </w:div>
    <w:div w:id="1555460129">
      <w:bodyDiv w:val="1"/>
      <w:marLeft w:val="0"/>
      <w:marRight w:val="0"/>
      <w:marTop w:val="0"/>
      <w:marBottom w:val="0"/>
      <w:divBdr>
        <w:top w:val="none" w:sz="0" w:space="0" w:color="auto"/>
        <w:left w:val="none" w:sz="0" w:space="0" w:color="auto"/>
        <w:bottom w:val="none" w:sz="0" w:space="0" w:color="auto"/>
        <w:right w:val="none" w:sz="0" w:space="0" w:color="auto"/>
      </w:divBdr>
    </w:div>
    <w:div w:id="1561599260">
      <w:bodyDiv w:val="1"/>
      <w:marLeft w:val="0"/>
      <w:marRight w:val="0"/>
      <w:marTop w:val="0"/>
      <w:marBottom w:val="0"/>
      <w:divBdr>
        <w:top w:val="none" w:sz="0" w:space="0" w:color="auto"/>
        <w:left w:val="none" w:sz="0" w:space="0" w:color="auto"/>
        <w:bottom w:val="none" w:sz="0" w:space="0" w:color="auto"/>
        <w:right w:val="none" w:sz="0" w:space="0" w:color="auto"/>
      </w:divBdr>
    </w:div>
    <w:div w:id="1563059051">
      <w:bodyDiv w:val="1"/>
      <w:marLeft w:val="0"/>
      <w:marRight w:val="0"/>
      <w:marTop w:val="0"/>
      <w:marBottom w:val="0"/>
      <w:divBdr>
        <w:top w:val="none" w:sz="0" w:space="0" w:color="auto"/>
        <w:left w:val="none" w:sz="0" w:space="0" w:color="auto"/>
        <w:bottom w:val="none" w:sz="0" w:space="0" w:color="auto"/>
        <w:right w:val="none" w:sz="0" w:space="0" w:color="auto"/>
      </w:divBdr>
    </w:div>
    <w:div w:id="1565408433">
      <w:bodyDiv w:val="1"/>
      <w:marLeft w:val="0"/>
      <w:marRight w:val="0"/>
      <w:marTop w:val="0"/>
      <w:marBottom w:val="0"/>
      <w:divBdr>
        <w:top w:val="none" w:sz="0" w:space="0" w:color="auto"/>
        <w:left w:val="none" w:sz="0" w:space="0" w:color="auto"/>
        <w:bottom w:val="none" w:sz="0" w:space="0" w:color="auto"/>
        <w:right w:val="none" w:sz="0" w:space="0" w:color="auto"/>
      </w:divBdr>
    </w:div>
    <w:div w:id="1581257819">
      <w:bodyDiv w:val="1"/>
      <w:marLeft w:val="0"/>
      <w:marRight w:val="0"/>
      <w:marTop w:val="0"/>
      <w:marBottom w:val="0"/>
      <w:divBdr>
        <w:top w:val="none" w:sz="0" w:space="0" w:color="auto"/>
        <w:left w:val="none" w:sz="0" w:space="0" w:color="auto"/>
        <w:bottom w:val="none" w:sz="0" w:space="0" w:color="auto"/>
        <w:right w:val="none" w:sz="0" w:space="0" w:color="auto"/>
      </w:divBdr>
    </w:div>
    <w:div w:id="1591312185">
      <w:bodyDiv w:val="1"/>
      <w:marLeft w:val="0"/>
      <w:marRight w:val="0"/>
      <w:marTop w:val="0"/>
      <w:marBottom w:val="0"/>
      <w:divBdr>
        <w:top w:val="none" w:sz="0" w:space="0" w:color="auto"/>
        <w:left w:val="none" w:sz="0" w:space="0" w:color="auto"/>
        <w:bottom w:val="none" w:sz="0" w:space="0" w:color="auto"/>
        <w:right w:val="none" w:sz="0" w:space="0" w:color="auto"/>
      </w:divBdr>
    </w:div>
    <w:div w:id="1613828456">
      <w:bodyDiv w:val="1"/>
      <w:marLeft w:val="0"/>
      <w:marRight w:val="0"/>
      <w:marTop w:val="0"/>
      <w:marBottom w:val="0"/>
      <w:divBdr>
        <w:top w:val="none" w:sz="0" w:space="0" w:color="auto"/>
        <w:left w:val="none" w:sz="0" w:space="0" w:color="auto"/>
        <w:bottom w:val="none" w:sz="0" w:space="0" w:color="auto"/>
        <w:right w:val="none" w:sz="0" w:space="0" w:color="auto"/>
      </w:divBdr>
    </w:div>
    <w:div w:id="1613979322">
      <w:bodyDiv w:val="1"/>
      <w:marLeft w:val="0"/>
      <w:marRight w:val="0"/>
      <w:marTop w:val="0"/>
      <w:marBottom w:val="0"/>
      <w:divBdr>
        <w:top w:val="none" w:sz="0" w:space="0" w:color="auto"/>
        <w:left w:val="none" w:sz="0" w:space="0" w:color="auto"/>
        <w:bottom w:val="none" w:sz="0" w:space="0" w:color="auto"/>
        <w:right w:val="none" w:sz="0" w:space="0" w:color="auto"/>
      </w:divBdr>
    </w:div>
    <w:div w:id="1621573453">
      <w:bodyDiv w:val="1"/>
      <w:marLeft w:val="0"/>
      <w:marRight w:val="0"/>
      <w:marTop w:val="0"/>
      <w:marBottom w:val="0"/>
      <w:divBdr>
        <w:top w:val="none" w:sz="0" w:space="0" w:color="auto"/>
        <w:left w:val="none" w:sz="0" w:space="0" w:color="auto"/>
        <w:bottom w:val="none" w:sz="0" w:space="0" w:color="auto"/>
        <w:right w:val="none" w:sz="0" w:space="0" w:color="auto"/>
      </w:divBdr>
    </w:div>
    <w:div w:id="1629430246">
      <w:bodyDiv w:val="1"/>
      <w:marLeft w:val="0"/>
      <w:marRight w:val="0"/>
      <w:marTop w:val="0"/>
      <w:marBottom w:val="0"/>
      <w:divBdr>
        <w:top w:val="none" w:sz="0" w:space="0" w:color="auto"/>
        <w:left w:val="none" w:sz="0" w:space="0" w:color="auto"/>
        <w:bottom w:val="none" w:sz="0" w:space="0" w:color="auto"/>
        <w:right w:val="none" w:sz="0" w:space="0" w:color="auto"/>
      </w:divBdr>
    </w:div>
    <w:div w:id="1633514328">
      <w:bodyDiv w:val="1"/>
      <w:marLeft w:val="0"/>
      <w:marRight w:val="0"/>
      <w:marTop w:val="0"/>
      <w:marBottom w:val="0"/>
      <w:divBdr>
        <w:top w:val="none" w:sz="0" w:space="0" w:color="auto"/>
        <w:left w:val="none" w:sz="0" w:space="0" w:color="auto"/>
        <w:bottom w:val="none" w:sz="0" w:space="0" w:color="auto"/>
        <w:right w:val="none" w:sz="0" w:space="0" w:color="auto"/>
      </w:divBdr>
    </w:div>
    <w:div w:id="1641298603">
      <w:bodyDiv w:val="1"/>
      <w:marLeft w:val="0"/>
      <w:marRight w:val="0"/>
      <w:marTop w:val="0"/>
      <w:marBottom w:val="0"/>
      <w:divBdr>
        <w:top w:val="none" w:sz="0" w:space="0" w:color="auto"/>
        <w:left w:val="none" w:sz="0" w:space="0" w:color="auto"/>
        <w:bottom w:val="none" w:sz="0" w:space="0" w:color="auto"/>
        <w:right w:val="none" w:sz="0" w:space="0" w:color="auto"/>
      </w:divBdr>
    </w:div>
    <w:div w:id="1645740347">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7751474">
      <w:bodyDiv w:val="1"/>
      <w:marLeft w:val="0"/>
      <w:marRight w:val="0"/>
      <w:marTop w:val="0"/>
      <w:marBottom w:val="0"/>
      <w:divBdr>
        <w:top w:val="none" w:sz="0" w:space="0" w:color="auto"/>
        <w:left w:val="none" w:sz="0" w:space="0" w:color="auto"/>
        <w:bottom w:val="none" w:sz="0" w:space="0" w:color="auto"/>
        <w:right w:val="none" w:sz="0" w:space="0" w:color="auto"/>
      </w:divBdr>
    </w:div>
    <w:div w:id="1694838352">
      <w:bodyDiv w:val="1"/>
      <w:marLeft w:val="0"/>
      <w:marRight w:val="0"/>
      <w:marTop w:val="0"/>
      <w:marBottom w:val="0"/>
      <w:divBdr>
        <w:top w:val="none" w:sz="0" w:space="0" w:color="auto"/>
        <w:left w:val="none" w:sz="0" w:space="0" w:color="auto"/>
        <w:bottom w:val="none" w:sz="0" w:space="0" w:color="auto"/>
        <w:right w:val="none" w:sz="0" w:space="0" w:color="auto"/>
      </w:divBdr>
    </w:div>
    <w:div w:id="1698847916">
      <w:bodyDiv w:val="1"/>
      <w:marLeft w:val="0"/>
      <w:marRight w:val="0"/>
      <w:marTop w:val="0"/>
      <w:marBottom w:val="0"/>
      <w:divBdr>
        <w:top w:val="none" w:sz="0" w:space="0" w:color="auto"/>
        <w:left w:val="none" w:sz="0" w:space="0" w:color="auto"/>
        <w:bottom w:val="none" w:sz="0" w:space="0" w:color="auto"/>
        <w:right w:val="none" w:sz="0" w:space="0" w:color="auto"/>
      </w:divBdr>
    </w:div>
    <w:div w:id="1701709577">
      <w:bodyDiv w:val="1"/>
      <w:marLeft w:val="0"/>
      <w:marRight w:val="0"/>
      <w:marTop w:val="0"/>
      <w:marBottom w:val="0"/>
      <w:divBdr>
        <w:top w:val="none" w:sz="0" w:space="0" w:color="auto"/>
        <w:left w:val="none" w:sz="0" w:space="0" w:color="auto"/>
        <w:bottom w:val="none" w:sz="0" w:space="0" w:color="auto"/>
        <w:right w:val="none" w:sz="0" w:space="0" w:color="auto"/>
      </w:divBdr>
    </w:div>
    <w:div w:id="1709573026">
      <w:bodyDiv w:val="1"/>
      <w:marLeft w:val="0"/>
      <w:marRight w:val="0"/>
      <w:marTop w:val="0"/>
      <w:marBottom w:val="0"/>
      <w:divBdr>
        <w:top w:val="none" w:sz="0" w:space="0" w:color="auto"/>
        <w:left w:val="none" w:sz="0" w:space="0" w:color="auto"/>
        <w:bottom w:val="none" w:sz="0" w:space="0" w:color="auto"/>
        <w:right w:val="none" w:sz="0" w:space="0" w:color="auto"/>
      </w:divBdr>
    </w:div>
    <w:div w:id="1711950821">
      <w:bodyDiv w:val="1"/>
      <w:marLeft w:val="0"/>
      <w:marRight w:val="0"/>
      <w:marTop w:val="0"/>
      <w:marBottom w:val="0"/>
      <w:divBdr>
        <w:top w:val="none" w:sz="0" w:space="0" w:color="auto"/>
        <w:left w:val="none" w:sz="0" w:space="0" w:color="auto"/>
        <w:bottom w:val="none" w:sz="0" w:space="0" w:color="auto"/>
        <w:right w:val="none" w:sz="0" w:space="0" w:color="auto"/>
      </w:divBdr>
    </w:div>
    <w:div w:id="1717582407">
      <w:bodyDiv w:val="1"/>
      <w:marLeft w:val="0"/>
      <w:marRight w:val="0"/>
      <w:marTop w:val="0"/>
      <w:marBottom w:val="0"/>
      <w:divBdr>
        <w:top w:val="none" w:sz="0" w:space="0" w:color="auto"/>
        <w:left w:val="none" w:sz="0" w:space="0" w:color="auto"/>
        <w:bottom w:val="none" w:sz="0" w:space="0" w:color="auto"/>
        <w:right w:val="none" w:sz="0" w:space="0" w:color="auto"/>
      </w:divBdr>
    </w:div>
    <w:div w:id="1728603082">
      <w:bodyDiv w:val="1"/>
      <w:marLeft w:val="0"/>
      <w:marRight w:val="0"/>
      <w:marTop w:val="0"/>
      <w:marBottom w:val="0"/>
      <w:divBdr>
        <w:top w:val="none" w:sz="0" w:space="0" w:color="auto"/>
        <w:left w:val="none" w:sz="0" w:space="0" w:color="auto"/>
        <w:bottom w:val="none" w:sz="0" w:space="0" w:color="auto"/>
        <w:right w:val="none" w:sz="0" w:space="0" w:color="auto"/>
      </w:divBdr>
    </w:div>
    <w:div w:id="1748722765">
      <w:bodyDiv w:val="1"/>
      <w:marLeft w:val="0"/>
      <w:marRight w:val="0"/>
      <w:marTop w:val="0"/>
      <w:marBottom w:val="0"/>
      <w:divBdr>
        <w:top w:val="none" w:sz="0" w:space="0" w:color="auto"/>
        <w:left w:val="none" w:sz="0" w:space="0" w:color="auto"/>
        <w:bottom w:val="none" w:sz="0" w:space="0" w:color="auto"/>
        <w:right w:val="none" w:sz="0" w:space="0" w:color="auto"/>
      </w:divBdr>
    </w:div>
    <w:div w:id="1755321370">
      <w:bodyDiv w:val="1"/>
      <w:marLeft w:val="0"/>
      <w:marRight w:val="0"/>
      <w:marTop w:val="0"/>
      <w:marBottom w:val="0"/>
      <w:divBdr>
        <w:top w:val="none" w:sz="0" w:space="0" w:color="auto"/>
        <w:left w:val="none" w:sz="0" w:space="0" w:color="auto"/>
        <w:bottom w:val="none" w:sz="0" w:space="0" w:color="auto"/>
        <w:right w:val="none" w:sz="0" w:space="0" w:color="auto"/>
      </w:divBdr>
    </w:div>
    <w:div w:id="1766612304">
      <w:bodyDiv w:val="1"/>
      <w:marLeft w:val="0"/>
      <w:marRight w:val="0"/>
      <w:marTop w:val="0"/>
      <w:marBottom w:val="0"/>
      <w:divBdr>
        <w:top w:val="none" w:sz="0" w:space="0" w:color="auto"/>
        <w:left w:val="none" w:sz="0" w:space="0" w:color="auto"/>
        <w:bottom w:val="none" w:sz="0" w:space="0" w:color="auto"/>
        <w:right w:val="none" w:sz="0" w:space="0" w:color="auto"/>
      </w:divBdr>
    </w:div>
    <w:div w:id="1767380146">
      <w:bodyDiv w:val="1"/>
      <w:marLeft w:val="0"/>
      <w:marRight w:val="0"/>
      <w:marTop w:val="0"/>
      <w:marBottom w:val="0"/>
      <w:divBdr>
        <w:top w:val="none" w:sz="0" w:space="0" w:color="auto"/>
        <w:left w:val="none" w:sz="0" w:space="0" w:color="auto"/>
        <w:bottom w:val="none" w:sz="0" w:space="0" w:color="auto"/>
        <w:right w:val="none" w:sz="0" w:space="0" w:color="auto"/>
      </w:divBdr>
    </w:div>
    <w:div w:id="1771200732">
      <w:bodyDiv w:val="1"/>
      <w:marLeft w:val="0"/>
      <w:marRight w:val="0"/>
      <w:marTop w:val="0"/>
      <w:marBottom w:val="0"/>
      <w:divBdr>
        <w:top w:val="none" w:sz="0" w:space="0" w:color="auto"/>
        <w:left w:val="none" w:sz="0" w:space="0" w:color="auto"/>
        <w:bottom w:val="none" w:sz="0" w:space="0" w:color="auto"/>
        <w:right w:val="none" w:sz="0" w:space="0" w:color="auto"/>
      </w:divBdr>
    </w:div>
    <w:div w:id="1786650712">
      <w:bodyDiv w:val="1"/>
      <w:marLeft w:val="0"/>
      <w:marRight w:val="0"/>
      <w:marTop w:val="0"/>
      <w:marBottom w:val="0"/>
      <w:divBdr>
        <w:top w:val="none" w:sz="0" w:space="0" w:color="auto"/>
        <w:left w:val="none" w:sz="0" w:space="0" w:color="auto"/>
        <w:bottom w:val="none" w:sz="0" w:space="0" w:color="auto"/>
        <w:right w:val="none" w:sz="0" w:space="0" w:color="auto"/>
      </w:divBdr>
    </w:div>
    <w:div w:id="1786726537">
      <w:bodyDiv w:val="1"/>
      <w:marLeft w:val="0"/>
      <w:marRight w:val="0"/>
      <w:marTop w:val="0"/>
      <w:marBottom w:val="0"/>
      <w:divBdr>
        <w:top w:val="none" w:sz="0" w:space="0" w:color="auto"/>
        <w:left w:val="none" w:sz="0" w:space="0" w:color="auto"/>
        <w:bottom w:val="none" w:sz="0" w:space="0" w:color="auto"/>
        <w:right w:val="none" w:sz="0" w:space="0" w:color="auto"/>
      </w:divBdr>
    </w:div>
    <w:div w:id="1788549547">
      <w:bodyDiv w:val="1"/>
      <w:marLeft w:val="0"/>
      <w:marRight w:val="0"/>
      <w:marTop w:val="0"/>
      <w:marBottom w:val="0"/>
      <w:divBdr>
        <w:top w:val="none" w:sz="0" w:space="0" w:color="auto"/>
        <w:left w:val="none" w:sz="0" w:space="0" w:color="auto"/>
        <w:bottom w:val="none" w:sz="0" w:space="0" w:color="auto"/>
        <w:right w:val="none" w:sz="0" w:space="0" w:color="auto"/>
      </w:divBdr>
    </w:div>
    <w:div w:id="1790471327">
      <w:bodyDiv w:val="1"/>
      <w:marLeft w:val="0"/>
      <w:marRight w:val="0"/>
      <w:marTop w:val="0"/>
      <w:marBottom w:val="0"/>
      <w:divBdr>
        <w:top w:val="none" w:sz="0" w:space="0" w:color="auto"/>
        <w:left w:val="none" w:sz="0" w:space="0" w:color="auto"/>
        <w:bottom w:val="none" w:sz="0" w:space="0" w:color="auto"/>
        <w:right w:val="none" w:sz="0" w:space="0" w:color="auto"/>
      </w:divBdr>
    </w:div>
    <w:div w:id="1791432963">
      <w:bodyDiv w:val="1"/>
      <w:marLeft w:val="0"/>
      <w:marRight w:val="0"/>
      <w:marTop w:val="0"/>
      <w:marBottom w:val="0"/>
      <w:divBdr>
        <w:top w:val="none" w:sz="0" w:space="0" w:color="auto"/>
        <w:left w:val="none" w:sz="0" w:space="0" w:color="auto"/>
        <w:bottom w:val="none" w:sz="0" w:space="0" w:color="auto"/>
        <w:right w:val="none" w:sz="0" w:space="0" w:color="auto"/>
      </w:divBdr>
    </w:div>
    <w:div w:id="1820881498">
      <w:bodyDiv w:val="1"/>
      <w:marLeft w:val="0"/>
      <w:marRight w:val="0"/>
      <w:marTop w:val="0"/>
      <w:marBottom w:val="0"/>
      <w:divBdr>
        <w:top w:val="none" w:sz="0" w:space="0" w:color="auto"/>
        <w:left w:val="none" w:sz="0" w:space="0" w:color="auto"/>
        <w:bottom w:val="none" w:sz="0" w:space="0" w:color="auto"/>
        <w:right w:val="none" w:sz="0" w:space="0" w:color="auto"/>
      </w:divBdr>
    </w:div>
    <w:div w:id="1821539950">
      <w:bodyDiv w:val="1"/>
      <w:marLeft w:val="0"/>
      <w:marRight w:val="0"/>
      <w:marTop w:val="0"/>
      <w:marBottom w:val="0"/>
      <w:divBdr>
        <w:top w:val="none" w:sz="0" w:space="0" w:color="auto"/>
        <w:left w:val="none" w:sz="0" w:space="0" w:color="auto"/>
        <w:bottom w:val="none" w:sz="0" w:space="0" w:color="auto"/>
        <w:right w:val="none" w:sz="0" w:space="0" w:color="auto"/>
      </w:divBdr>
    </w:div>
    <w:div w:id="1854496419">
      <w:bodyDiv w:val="1"/>
      <w:marLeft w:val="0"/>
      <w:marRight w:val="0"/>
      <w:marTop w:val="0"/>
      <w:marBottom w:val="0"/>
      <w:divBdr>
        <w:top w:val="none" w:sz="0" w:space="0" w:color="auto"/>
        <w:left w:val="none" w:sz="0" w:space="0" w:color="auto"/>
        <w:bottom w:val="none" w:sz="0" w:space="0" w:color="auto"/>
        <w:right w:val="none" w:sz="0" w:space="0" w:color="auto"/>
      </w:divBdr>
    </w:div>
    <w:div w:id="1854951111">
      <w:bodyDiv w:val="1"/>
      <w:marLeft w:val="0"/>
      <w:marRight w:val="0"/>
      <w:marTop w:val="0"/>
      <w:marBottom w:val="0"/>
      <w:divBdr>
        <w:top w:val="none" w:sz="0" w:space="0" w:color="auto"/>
        <w:left w:val="none" w:sz="0" w:space="0" w:color="auto"/>
        <w:bottom w:val="none" w:sz="0" w:space="0" w:color="auto"/>
        <w:right w:val="none" w:sz="0" w:space="0" w:color="auto"/>
      </w:divBdr>
    </w:div>
    <w:div w:id="1869944894">
      <w:bodyDiv w:val="1"/>
      <w:marLeft w:val="0"/>
      <w:marRight w:val="0"/>
      <w:marTop w:val="0"/>
      <w:marBottom w:val="0"/>
      <w:divBdr>
        <w:top w:val="none" w:sz="0" w:space="0" w:color="auto"/>
        <w:left w:val="none" w:sz="0" w:space="0" w:color="auto"/>
        <w:bottom w:val="none" w:sz="0" w:space="0" w:color="auto"/>
        <w:right w:val="none" w:sz="0" w:space="0" w:color="auto"/>
      </w:divBdr>
    </w:div>
    <w:div w:id="1882594087">
      <w:bodyDiv w:val="1"/>
      <w:marLeft w:val="0"/>
      <w:marRight w:val="0"/>
      <w:marTop w:val="0"/>
      <w:marBottom w:val="0"/>
      <w:divBdr>
        <w:top w:val="none" w:sz="0" w:space="0" w:color="auto"/>
        <w:left w:val="none" w:sz="0" w:space="0" w:color="auto"/>
        <w:bottom w:val="none" w:sz="0" w:space="0" w:color="auto"/>
        <w:right w:val="none" w:sz="0" w:space="0" w:color="auto"/>
      </w:divBdr>
    </w:div>
    <w:div w:id="1883786273">
      <w:bodyDiv w:val="1"/>
      <w:marLeft w:val="0"/>
      <w:marRight w:val="0"/>
      <w:marTop w:val="0"/>
      <w:marBottom w:val="0"/>
      <w:divBdr>
        <w:top w:val="none" w:sz="0" w:space="0" w:color="auto"/>
        <w:left w:val="none" w:sz="0" w:space="0" w:color="auto"/>
        <w:bottom w:val="none" w:sz="0" w:space="0" w:color="auto"/>
        <w:right w:val="none" w:sz="0" w:space="0" w:color="auto"/>
      </w:divBdr>
    </w:div>
    <w:div w:id="1886597973">
      <w:bodyDiv w:val="1"/>
      <w:marLeft w:val="0"/>
      <w:marRight w:val="0"/>
      <w:marTop w:val="0"/>
      <w:marBottom w:val="0"/>
      <w:divBdr>
        <w:top w:val="none" w:sz="0" w:space="0" w:color="auto"/>
        <w:left w:val="none" w:sz="0" w:space="0" w:color="auto"/>
        <w:bottom w:val="none" w:sz="0" w:space="0" w:color="auto"/>
        <w:right w:val="none" w:sz="0" w:space="0" w:color="auto"/>
      </w:divBdr>
    </w:div>
    <w:div w:id="1891187442">
      <w:bodyDiv w:val="1"/>
      <w:marLeft w:val="0"/>
      <w:marRight w:val="0"/>
      <w:marTop w:val="0"/>
      <w:marBottom w:val="0"/>
      <w:divBdr>
        <w:top w:val="none" w:sz="0" w:space="0" w:color="auto"/>
        <w:left w:val="none" w:sz="0" w:space="0" w:color="auto"/>
        <w:bottom w:val="none" w:sz="0" w:space="0" w:color="auto"/>
        <w:right w:val="none" w:sz="0" w:space="0" w:color="auto"/>
      </w:divBdr>
    </w:div>
    <w:div w:id="1892837896">
      <w:bodyDiv w:val="1"/>
      <w:marLeft w:val="0"/>
      <w:marRight w:val="0"/>
      <w:marTop w:val="0"/>
      <w:marBottom w:val="0"/>
      <w:divBdr>
        <w:top w:val="none" w:sz="0" w:space="0" w:color="auto"/>
        <w:left w:val="none" w:sz="0" w:space="0" w:color="auto"/>
        <w:bottom w:val="none" w:sz="0" w:space="0" w:color="auto"/>
        <w:right w:val="none" w:sz="0" w:space="0" w:color="auto"/>
      </w:divBdr>
    </w:div>
    <w:div w:id="1898974709">
      <w:bodyDiv w:val="1"/>
      <w:marLeft w:val="0"/>
      <w:marRight w:val="0"/>
      <w:marTop w:val="0"/>
      <w:marBottom w:val="0"/>
      <w:divBdr>
        <w:top w:val="none" w:sz="0" w:space="0" w:color="auto"/>
        <w:left w:val="none" w:sz="0" w:space="0" w:color="auto"/>
        <w:bottom w:val="none" w:sz="0" w:space="0" w:color="auto"/>
        <w:right w:val="none" w:sz="0" w:space="0" w:color="auto"/>
      </w:divBdr>
    </w:div>
    <w:div w:id="1913276175">
      <w:bodyDiv w:val="1"/>
      <w:marLeft w:val="0"/>
      <w:marRight w:val="0"/>
      <w:marTop w:val="0"/>
      <w:marBottom w:val="0"/>
      <w:divBdr>
        <w:top w:val="none" w:sz="0" w:space="0" w:color="auto"/>
        <w:left w:val="none" w:sz="0" w:space="0" w:color="auto"/>
        <w:bottom w:val="none" w:sz="0" w:space="0" w:color="auto"/>
        <w:right w:val="none" w:sz="0" w:space="0" w:color="auto"/>
      </w:divBdr>
    </w:div>
    <w:div w:id="1913464891">
      <w:bodyDiv w:val="1"/>
      <w:marLeft w:val="0"/>
      <w:marRight w:val="0"/>
      <w:marTop w:val="0"/>
      <w:marBottom w:val="0"/>
      <w:divBdr>
        <w:top w:val="none" w:sz="0" w:space="0" w:color="auto"/>
        <w:left w:val="none" w:sz="0" w:space="0" w:color="auto"/>
        <w:bottom w:val="none" w:sz="0" w:space="0" w:color="auto"/>
        <w:right w:val="none" w:sz="0" w:space="0" w:color="auto"/>
      </w:divBdr>
    </w:div>
    <w:div w:id="1939945901">
      <w:bodyDiv w:val="1"/>
      <w:marLeft w:val="0"/>
      <w:marRight w:val="0"/>
      <w:marTop w:val="0"/>
      <w:marBottom w:val="0"/>
      <w:divBdr>
        <w:top w:val="none" w:sz="0" w:space="0" w:color="auto"/>
        <w:left w:val="none" w:sz="0" w:space="0" w:color="auto"/>
        <w:bottom w:val="none" w:sz="0" w:space="0" w:color="auto"/>
        <w:right w:val="none" w:sz="0" w:space="0" w:color="auto"/>
      </w:divBdr>
    </w:div>
    <w:div w:id="1949387467">
      <w:bodyDiv w:val="1"/>
      <w:marLeft w:val="0"/>
      <w:marRight w:val="0"/>
      <w:marTop w:val="0"/>
      <w:marBottom w:val="0"/>
      <w:divBdr>
        <w:top w:val="none" w:sz="0" w:space="0" w:color="auto"/>
        <w:left w:val="none" w:sz="0" w:space="0" w:color="auto"/>
        <w:bottom w:val="none" w:sz="0" w:space="0" w:color="auto"/>
        <w:right w:val="none" w:sz="0" w:space="0" w:color="auto"/>
      </w:divBdr>
    </w:div>
    <w:div w:id="1962300608">
      <w:bodyDiv w:val="1"/>
      <w:marLeft w:val="0"/>
      <w:marRight w:val="0"/>
      <w:marTop w:val="0"/>
      <w:marBottom w:val="0"/>
      <w:divBdr>
        <w:top w:val="none" w:sz="0" w:space="0" w:color="auto"/>
        <w:left w:val="none" w:sz="0" w:space="0" w:color="auto"/>
        <w:bottom w:val="none" w:sz="0" w:space="0" w:color="auto"/>
        <w:right w:val="none" w:sz="0" w:space="0" w:color="auto"/>
      </w:divBdr>
    </w:div>
    <w:div w:id="1966883912">
      <w:bodyDiv w:val="1"/>
      <w:marLeft w:val="0"/>
      <w:marRight w:val="0"/>
      <w:marTop w:val="0"/>
      <w:marBottom w:val="0"/>
      <w:divBdr>
        <w:top w:val="none" w:sz="0" w:space="0" w:color="auto"/>
        <w:left w:val="none" w:sz="0" w:space="0" w:color="auto"/>
        <w:bottom w:val="none" w:sz="0" w:space="0" w:color="auto"/>
        <w:right w:val="none" w:sz="0" w:space="0" w:color="auto"/>
      </w:divBdr>
    </w:div>
    <w:div w:id="1969893942">
      <w:bodyDiv w:val="1"/>
      <w:marLeft w:val="0"/>
      <w:marRight w:val="0"/>
      <w:marTop w:val="0"/>
      <w:marBottom w:val="0"/>
      <w:divBdr>
        <w:top w:val="none" w:sz="0" w:space="0" w:color="auto"/>
        <w:left w:val="none" w:sz="0" w:space="0" w:color="auto"/>
        <w:bottom w:val="none" w:sz="0" w:space="0" w:color="auto"/>
        <w:right w:val="none" w:sz="0" w:space="0" w:color="auto"/>
      </w:divBdr>
    </w:div>
    <w:div w:id="1979415112">
      <w:bodyDiv w:val="1"/>
      <w:marLeft w:val="0"/>
      <w:marRight w:val="0"/>
      <w:marTop w:val="0"/>
      <w:marBottom w:val="0"/>
      <w:divBdr>
        <w:top w:val="none" w:sz="0" w:space="0" w:color="auto"/>
        <w:left w:val="none" w:sz="0" w:space="0" w:color="auto"/>
        <w:bottom w:val="none" w:sz="0" w:space="0" w:color="auto"/>
        <w:right w:val="none" w:sz="0" w:space="0" w:color="auto"/>
      </w:divBdr>
    </w:div>
    <w:div w:id="2002737050">
      <w:bodyDiv w:val="1"/>
      <w:marLeft w:val="0"/>
      <w:marRight w:val="0"/>
      <w:marTop w:val="0"/>
      <w:marBottom w:val="0"/>
      <w:divBdr>
        <w:top w:val="none" w:sz="0" w:space="0" w:color="auto"/>
        <w:left w:val="none" w:sz="0" w:space="0" w:color="auto"/>
        <w:bottom w:val="none" w:sz="0" w:space="0" w:color="auto"/>
        <w:right w:val="none" w:sz="0" w:space="0" w:color="auto"/>
      </w:divBdr>
    </w:div>
    <w:div w:id="2006543373">
      <w:bodyDiv w:val="1"/>
      <w:marLeft w:val="0"/>
      <w:marRight w:val="0"/>
      <w:marTop w:val="0"/>
      <w:marBottom w:val="0"/>
      <w:divBdr>
        <w:top w:val="none" w:sz="0" w:space="0" w:color="auto"/>
        <w:left w:val="none" w:sz="0" w:space="0" w:color="auto"/>
        <w:bottom w:val="none" w:sz="0" w:space="0" w:color="auto"/>
        <w:right w:val="none" w:sz="0" w:space="0" w:color="auto"/>
      </w:divBdr>
    </w:div>
    <w:div w:id="2014647368">
      <w:bodyDiv w:val="1"/>
      <w:marLeft w:val="0"/>
      <w:marRight w:val="0"/>
      <w:marTop w:val="0"/>
      <w:marBottom w:val="0"/>
      <w:divBdr>
        <w:top w:val="none" w:sz="0" w:space="0" w:color="auto"/>
        <w:left w:val="none" w:sz="0" w:space="0" w:color="auto"/>
        <w:bottom w:val="none" w:sz="0" w:space="0" w:color="auto"/>
        <w:right w:val="none" w:sz="0" w:space="0" w:color="auto"/>
      </w:divBdr>
    </w:div>
    <w:div w:id="2019652114">
      <w:bodyDiv w:val="1"/>
      <w:marLeft w:val="0"/>
      <w:marRight w:val="0"/>
      <w:marTop w:val="0"/>
      <w:marBottom w:val="0"/>
      <w:divBdr>
        <w:top w:val="none" w:sz="0" w:space="0" w:color="auto"/>
        <w:left w:val="none" w:sz="0" w:space="0" w:color="auto"/>
        <w:bottom w:val="none" w:sz="0" w:space="0" w:color="auto"/>
        <w:right w:val="none" w:sz="0" w:space="0" w:color="auto"/>
      </w:divBdr>
    </w:div>
    <w:div w:id="2022317647">
      <w:bodyDiv w:val="1"/>
      <w:marLeft w:val="0"/>
      <w:marRight w:val="0"/>
      <w:marTop w:val="0"/>
      <w:marBottom w:val="0"/>
      <w:divBdr>
        <w:top w:val="none" w:sz="0" w:space="0" w:color="auto"/>
        <w:left w:val="none" w:sz="0" w:space="0" w:color="auto"/>
        <w:bottom w:val="none" w:sz="0" w:space="0" w:color="auto"/>
        <w:right w:val="none" w:sz="0" w:space="0" w:color="auto"/>
      </w:divBdr>
    </w:div>
    <w:div w:id="2034766823">
      <w:bodyDiv w:val="1"/>
      <w:marLeft w:val="0"/>
      <w:marRight w:val="0"/>
      <w:marTop w:val="0"/>
      <w:marBottom w:val="0"/>
      <w:divBdr>
        <w:top w:val="none" w:sz="0" w:space="0" w:color="auto"/>
        <w:left w:val="none" w:sz="0" w:space="0" w:color="auto"/>
        <w:bottom w:val="none" w:sz="0" w:space="0" w:color="auto"/>
        <w:right w:val="none" w:sz="0" w:space="0" w:color="auto"/>
      </w:divBdr>
    </w:div>
    <w:div w:id="2054763704">
      <w:bodyDiv w:val="1"/>
      <w:marLeft w:val="0"/>
      <w:marRight w:val="0"/>
      <w:marTop w:val="0"/>
      <w:marBottom w:val="0"/>
      <w:divBdr>
        <w:top w:val="none" w:sz="0" w:space="0" w:color="auto"/>
        <w:left w:val="none" w:sz="0" w:space="0" w:color="auto"/>
        <w:bottom w:val="none" w:sz="0" w:space="0" w:color="auto"/>
        <w:right w:val="none" w:sz="0" w:space="0" w:color="auto"/>
      </w:divBdr>
    </w:div>
    <w:div w:id="2064214334">
      <w:bodyDiv w:val="1"/>
      <w:marLeft w:val="0"/>
      <w:marRight w:val="0"/>
      <w:marTop w:val="0"/>
      <w:marBottom w:val="0"/>
      <w:divBdr>
        <w:top w:val="none" w:sz="0" w:space="0" w:color="auto"/>
        <w:left w:val="none" w:sz="0" w:space="0" w:color="auto"/>
        <w:bottom w:val="none" w:sz="0" w:space="0" w:color="auto"/>
        <w:right w:val="none" w:sz="0" w:space="0" w:color="auto"/>
      </w:divBdr>
    </w:div>
    <w:div w:id="2072731903">
      <w:bodyDiv w:val="1"/>
      <w:marLeft w:val="0"/>
      <w:marRight w:val="0"/>
      <w:marTop w:val="0"/>
      <w:marBottom w:val="0"/>
      <w:divBdr>
        <w:top w:val="none" w:sz="0" w:space="0" w:color="auto"/>
        <w:left w:val="none" w:sz="0" w:space="0" w:color="auto"/>
        <w:bottom w:val="none" w:sz="0" w:space="0" w:color="auto"/>
        <w:right w:val="none" w:sz="0" w:space="0" w:color="auto"/>
      </w:divBdr>
    </w:div>
    <w:div w:id="2074115024">
      <w:bodyDiv w:val="1"/>
      <w:marLeft w:val="0"/>
      <w:marRight w:val="0"/>
      <w:marTop w:val="0"/>
      <w:marBottom w:val="0"/>
      <w:divBdr>
        <w:top w:val="none" w:sz="0" w:space="0" w:color="auto"/>
        <w:left w:val="none" w:sz="0" w:space="0" w:color="auto"/>
        <w:bottom w:val="none" w:sz="0" w:space="0" w:color="auto"/>
        <w:right w:val="none" w:sz="0" w:space="0" w:color="auto"/>
      </w:divBdr>
    </w:div>
    <w:div w:id="2103917035">
      <w:bodyDiv w:val="1"/>
      <w:marLeft w:val="0"/>
      <w:marRight w:val="0"/>
      <w:marTop w:val="0"/>
      <w:marBottom w:val="0"/>
      <w:divBdr>
        <w:top w:val="none" w:sz="0" w:space="0" w:color="auto"/>
        <w:left w:val="none" w:sz="0" w:space="0" w:color="auto"/>
        <w:bottom w:val="none" w:sz="0" w:space="0" w:color="auto"/>
        <w:right w:val="none" w:sz="0" w:space="0" w:color="auto"/>
      </w:divBdr>
    </w:div>
    <w:div w:id="2110588560">
      <w:bodyDiv w:val="1"/>
      <w:marLeft w:val="0"/>
      <w:marRight w:val="0"/>
      <w:marTop w:val="0"/>
      <w:marBottom w:val="0"/>
      <w:divBdr>
        <w:top w:val="none" w:sz="0" w:space="0" w:color="auto"/>
        <w:left w:val="none" w:sz="0" w:space="0" w:color="auto"/>
        <w:bottom w:val="none" w:sz="0" w:space="0" w:color="auto"/>
        <w:right w:val="none" w:sz="0" w:space="0" w:color="auto"/>
      </w:divBdr>
    </w:div>
    <w:div w:id="2116173067">
      <w:bodyDiv w:val="1"/>
      <w:marLeft w:val="0"/>
      <w:marRight w:val="0"/>
      <w:marTop w:val="0"/>
      <w:marBottom w:val="0"/>
      <w:divBdr>
        <w:top w:val="none" w:sz="0" w:space="0" w:color="auto"/>
        <w:left w:val="none" w:sz="0" w:space="0" w:color="auto"/>
        <w:bottom w:val="none" w:sz="0" w:space="0" w:color="auto"/>
        <w:right w:val="none" w:sz="0" w:space="0" w:color="auto"/>
      </w:divBdr>
    </w:div>
    <w:div w:id="2131892871">
      <w:bodyDiv w:val="1"/>
      <w:marLeft w:val="0"/>
      <w:marRight w:val="0"/>
      <w:marTop w:val="0"/>
      <w:marBottom w:val="0"/>
      <w:divBdr>
        <w:top w:val="none" w:sz="0" w:space="0" w:color="auto"/>
        <w:left w:val="none" w:sz="0" w:space="0" w:color="auto"/>
        <w:bottom w:val="none" w:sz="0" w:space="0" w:color="auto"/>
        <w:right w:val="none" w:sz="0" w:space="0" w:color="auto"/>
      </w:divBdr>
    </w:div>
    <w:div w:id="2139257138">
      <w:bodyDiv w:val="1"/>
      <w:marLeft w:val="0"/>
      <w:marRight w:val="0"/>
      <w:marTop w:val="0"/>
      <w:marBottom w:val="0"/>
      <w:divBdr>
        <w:top w:val="none" w:sz="0" w:space="0" w:color="auto"/>
        <w:left w:val="none" w:sz="0" w:space="0" w:color="auto"/>
        <w:bottom w:val="none" w:sz="0" w:space="0" w:color="auto"/>
        <w:right w:val="none" w:sz="0" w:space="0" w:color="auto"/>
      </w:divBdr>
    </w:div>
    <w:div w:id="214303761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diagramColors" Target="diagrams/colors1.xml"/><Relationship Id="rId26" Type="http://schemas.openxmlformats.org/officeDocument/2006/relationships/image" Target="media/image12.jpeg"/><Relationship Id="rId39" Type="http://schemas.openxmlformats.org/officeDocument/2006/relationships/image" Target="media/image25.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png"/><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6.png"/><Relationship Id="rId29" Type="http://schemas.openxmlformats.org/officeDocument/2006/relationships/image" Target="media/image15.jpe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10" Type="http://schemas.openxmlformats.org/officeDocument/2006/relationships/image" Target="media/image1.png"/><Relationship Id="rId19" Type="http://schemas.microsoft.com/office/2007/relationships/diagramDrawing" Target="diagrams/drawing1.xml"/><Relationship Id="rId31" Type="http://schemas.openxmlformats.org/officeDocument/2006/relationships/image" Target="media/image17.png"/><Relationship Id="rId44"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image" Target="media/image21.jpeg"/><Relationship Id="rId43" Type="http://schemas.openxmlformats.org/officeDocument/2006/relationships/image" Target="media/image2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F6F877-EEDF-4A88-BDF6-333E0E9FF773}" type="doc">
      <dgm:prSet loTypeId="urn:microsoft.com/office/officeart/2005/8/layout/process1" loCatId="process" qsTypeId="urn:microsoft.com/office/officeart/2005/8/quickstyle/simple1" qsCatId="simple" csTypeId="urn:microsoft.com/office/officeart/2005/8/colors/accent1_2" csCatId="accent1" phldr="1"/>
      <dgm:spPr/>
    </dgm:pt>
    <dgm:pt modelId="{D1BB0AAF-B6DE-4781-AF9F-BEDA89BA3EB4}">
      <dgm:prSet phldrT="[Text]"/>
      <dgm:spPr/>
      <dgm:t>
        <a:bodyPr/>
        <a:lstStyle/>
        <a:p>
          <a:r>
            <a:rPr lang="en-US"/>
            <a:t>Collection</a:t>
          </a:r>
        </a:p>
      </dgm:t>
    </dgm:pt>
    <dgm:pt modelId="{C0E38B40-60CE-49E1-AE94-98E44FC2880D}" type="parTrans" cxnId="{60C48A69-89B9-494D-8827-095C96D72937}">
      <dgm:prSet/>
      <dgm:spPr/>
      <dgm:t>
        <a:bodyPr/>
        <a:lstStyle/>
        <a:p>
          <a:endParaRPr lang="en-US"/>
        </a:p>
      </dgm:t>
    </dgm:pt>
    <dgm:pt modelId="{5C4C32C8-DBD1-4ED0-8560-7EC2939CD3DF}" type="sibTrans" cxnId="{60C48A69-89B9-494D-8827-095C96D72937}">
      <dgm:prSet/>
      <dgm:spPr/>
      <dgm:t>
        <a:bodyPr/>
        <a:lstStyle/>
        <a:p>
          <a:endParaRPr lang="en-US"/>
        </a:p>
      </dgm:t>
    </dgm:pt>
    <dgm:pt modelId="{9A85FB0F-D919-4071-8ECC-C5737AE5829D}">
      <dgm:prSet phldrT="[Text]"/>
      <dgm:spPr/>
      <dgm:t>
        <a:bodyPr/>
        <a:lstStyle/>
        <a:p>
          <a:r>
            <a:rPr lang="en-US"/>
            <a:t>Preservation</a:t>
          </a:r>
        </a:p>
      </dgm:t>
    </dgm:pt>
    <dgm:pt modelId="{4FBFE291-C37D-4545-B8F9-5801D378D951}" type="parTrans" cxnId="{3AFF6EA5-7932-4294-9B08-6C8F8F872480}">
      <dgm:prSet/>
      <dgm:spPr/>
      <dgm:t>
        <a:bodyPr/>
        <a:lstStyle/>
        <a:p>
          <a:endParaRPr lang="en-US"/>
        </a:p>
      </dgm:t>
    </dgm:pt>
    <dgm:pt modelId="{407FA725-CF23-4843-B1EA-2776C22280F7}" type="sibTrans" cxnId="{3AFF6EA5-7932-4294-9B08-6C8F8F872480}">
      <dgm:prSet/>
      <dgm:spPr/>
      <dgm:t>
        <a:bodyPr/>
        <a:lstStyle/>
        <a:p>
          <a:endParaRPr lang="en-US"/>
        </a:p>
      </dgm:t>
    </dgm:pt>
    <dgm:pt modelId="{71A224E5-4815-4591-BA3D-473116F34E7E}">
      <dgm:prSet phldrT="[Text]"/>
      <dgm:spPr/>
      <dgm:t>
        <a:bodyPr/>
        <a:lstStyle/>
        <a:p>
          <a:r>
            <a:rPr lang="en-US"/>
            <a:t>Examination</a:t>
          </a:r>
        </a:p>
      </dgm:t>
    </dgm:pt>
    <dgm:pt modelId="{8F84DAEA-EDEE-472B-9584-8EC01AEDDCB1}" type="parTrans" cxnId="{263ED474-0DC2-4D40-82F7-F5C9FD608873}">
      <dgm:prSet/>
      <dgm:spPr/>
      <dgm:t>
        <a:bodyPr/>
        <a:lstStyle/>
        <a:p>
          <a:endParaRPr lang="en-US"/>
        </a:p>
      </dgm:t>
    </dgm:pt>
    <dgm:pt modelId="{64886452-7568-4A5D-82E7-0B69C5E2EC0F}" type="sibTrans" cxnId="{263ED474-0DC2-4D40-82F7-F5C9FD608873}">
      <dgm:prSet/>
      <dgm:spPr/>
      <dgm:t>
        <a:bodyPr/>
        <a:lstStyle/>
        <a:p>
          <a:endParaRPr lang="en-US"/>
        </a:p>
      </dgm:t>
    </dgm:pt>
    <dgm:pt modelId="{2E543B05-8A95-46CD-B332-CB247ECFC4F9}">
      <dgm:prSet/>
      <dgm:spPr/>
      <dgm:t>
        <a:bodyPr/>
        <a:lstStyle/>
        <a:p>
          <a:r>
            <a:rPr lang="en-US"/>
            <a:t>Analysis</a:t>
          </a:r>
        </a:p>
      </dgm:t>
    </dgm:pt>
    <dgm:pt modelId="{F127DE4C-4B81-4988-AB55-5879B3F69174}" type="parTrans" cxnId="{BDDD0107-2F8D-4927-8157-A6530CC4ECEB}">
      <dgm:prSet/>
      <dgm:spPr/>
      <dgm:t>
        <a:bodyPr/>
        <a:lstStyle/>
        <a:p>
          <a:endParaRPr lang="en-US"/>
        </a:p>
      </dgm:t>
    </dgm:pt>
    <dgm:pt modelId="{7C0D39BA-7047-45F2-B63B-06AE647B173B}" type="sibTrans" cxnId="{BDDD0107-2F8D-4927-8157-A6530CC4ECEB}">
      <dgm:prSet/>
      <dgm:spPr/>
      <dgm:t>
        <a:bodyPr/>
        <a:lstStyle/>
        <a:p>
          <a:endParaRPr lang="en-US"/>
        </a:p>
      </dgm:t>
    </dgm:pt>
    <dgm:pt modelId="{849247B0-5D37-492D-9267-617BEBA02B88}">
      <dgm:prSet/>
      <dgm:spPr/>
      <dgm:t>
        <a:bodyPr/>
        <a:lstStyle/>
        <a:p>
          <a:r>
            <a:rPr lang="en-US"/>
            <a:t>Report</a:t>
          </a:r>
        </a:p>
      </dgm:t>
    </dgm:pt>
    <dgm:pt modelId="{6B6BD9B1-A61E-4CCC-AC6A-86A0CA9E1C12}" type="parTrans" cxnId="{16155A57-6ABE-4065-AFDC-47811A7ECBDD}">
      <dgm:prSet/>
      <dgm:spPr/>
      <dgm:t>
        <a:bodyPr/>
        <a:lstStyle/>
        <a:p>
          <a:endParaRPr lang="en-US"/>
        </a:p>
      </dgm:t>
    </dgm:pt>
    <dgm:pt modelId="{90357893-EBBC-404E-8ED6-58A1FAB54C9F}" type="sibTrans" cxnId="{16155A57-6ABE-4065-AFDC-47811A7ECBDD}">
      <dgm:prSet/>
      <dgm:spPr/>
      <dgm:t>
        <a:bodyPr/>
        <a:lstStyle/>
        <a:p>
          <a:endParaRPr lang="en-US"/>
        </a:p>
      </dgm:t>
    </dgm:pt>
    <dgm:pt modelId="{E989BFA7-A6CF-480E-855F-1AAFF99CBB90}" type="pres">
      <dgm:prSet presAssocID="{77F6F877-EEDF-4A88-BDF6-333E0E9FF773}" presName="Name0" presStyleCnt="0">
        <dgm:presLayoutVars>
          <dgm:dir/>
          <dgm:resizeHandles val="exact"/>
        </dgm:presLayoutVars>
      </dgm:prSet>
      <dgm:spPr/>
    </dgm:pt>
    <dgm:pt modelId="{E10E1EA0-FAD3-411B-98EA-E20153C4E7F7}" type="pres">
      <dgm:prSet presAssocID="{D1BB0AAF-B6DE-4781-AF9F-BEDA89BA3EB4}" presName="node" presStyleLbl="node1" presStyleIdx="0" presStyleCnt="5">
        <dgm:presLayoutVars>
          <dgm:bulletEnabled val="1"/>
        </dgm:presLayoutVars>
      </dgm:prSet>
      <dgm:spPr/>
      <dgm:t>
        <a:bodyPr/>
        <a:lstStyle/>
        <a:p>
          <a:endParaRPr lang="en-US"/>
        </a:p>
      </dgm:t>
    </dgm:pt>
    <dgm:pt modelId="{03799611-303A-43DC-A9A5-148215E3D81D}" type="pres">
      <dgm:prSet presAssocID="{5C4C32C8-DBD1-4ED0-8560-7EC2939CD3DF}" presName="sibTrans" presStyleLbl="sibTrans2D1" presStyleIdx="0" presStyleCnt="4"/>
      <dgm:spPr/>
      <dgm:t>
        <a:bodyPr/>
        <a:lstStyle/>
        <a:p>
          <a:endParaRPr lang="en-US"/>
        </a:p>
      </dgm:t>
    </dgm:pt>
    <dgm:pt modelId="{61F3342D-97D7-4DE4-B742-2358495174EF}" type="pres">
      <dgm:prSet presAssocID="{5C4C32C8-DBD1-4ED0-8560-7EC2939CD3DF}" presName="connectorText" presStyleLbl="sibTrans2D1" presStyleIdx="0" presStyleCnt="4"/>
      <dgm:spPr/>
      <dgm:t>
        <a:bodyPr/>
        <a:lstStyle/>
        <a:p>
          <a:endParaRPr lang="en-US"/>
        </a:p>
      </dgm:t>
    </dgm:pt>
    <dgm:pt modelId="{87B0B0A7-C11E-4925-AD6D-31CC001DB8CA}" type="pres">
      <dgm:prSet presAssocID="{9A85FB0F-D919-4071-8ECC-C5737AE5829D}" presName="node" presStyleLbl="node1" presStyleIdx="1" presStyleCnt="5">
        <dgm:presLayoutVars>
          <dgm:bulletEnabled val="1"/>
        </dgm:presLayoutVars>
      </dgm:prSet>
      <dgm:spPr/>
      <dgm:t>
        <a:bodyPr/>
        <a:lstStyle/>
        <a:p>
          <a:endParaRPr lang="en-US"/>
        </a:p>
      </dgm:t>
    </dgm:pt>
    <dgm:pt modelId="{1CE1BB5D-ACD7-4402-BC25-591E54442361}" type="pres">
      <dgm:prSet presAssocID="{407FA725-CF23-4843-B1EA-2776C22280F7}" presName="sibTrans" presStyleLbl="sibTrans2D1" presStyleIdx="1" presStyleCnt="4"/>
      <dgm:spPr/>
      <dgm:t>
        <a:bodyPr/>
        <a:lstStyle/>
        <a:p>
          <a:endParaRPr lang="en-US"/>
        </a:p>
      </dgm:t>
    </dgm:pt>
    <dgm:pt modelId="{DFE8BF71-DCC5-4F69-87CD-3879CF18465F}" type="pres">
      <dgm:prSet presAssocID="{407FA725-CF23-4843-B1EA-2776C22280F7}" presName="connectorText" presStyleLbl="sibTrans2D1" presStyleIdx="1" presStyleCnt="4"/>
      <dgm:spPr/>
      <dgm:t>
        <a:bodyPr/>
        <a:lstStyle/>
        <a:p>
          <a:endParaRPr lang="en-US"/>
        </a:p>
      </dgm:t>
    </dgm:pt>
    <dgm:pt modelId="{7CD26505-C309-4E56-B807-A91E2C9F9E5F}" type="pres">
      <dgm:prSet presAssocID="{71A224E5-4815-4591-BA3D-473116F34E7E}" presName="node" presStyleLbl="node1" presStyleIdx="2" presStyleCnt="5">
        <dgm:presLayoutVars>
          <dgm:bulletEnabled val="1"/>
        </dgm:presLayoutVars>
      </dgm:prSet>
      <dgm:spPr/>
      <dgm:t>
        <a:bodyPr/>
        <a:lstStyle/>
        <a:p>
          <a:endParaRPr lang="en-US"/>
        </a:p>
      </dgm:t>
    </dgm:pt>
    <dgm:pt modelId="{63C60CD7-701E-45FC-ABEF-38BC682A7618}" type="pres">
      <dgm:prSet presAssocID="{64886452-7568-4A5D-82E7-0B69C5E2EC0F}" presName="sibTrans" presStyleLbl="sibTrans2D1" presStyleIdx="2" presStyleCnt="4"/>
      <dgm:spPr/>
      <dgm:t>
        <a:bodyPr/>
        <a:lstStyle/>
        <a:p>
          <a:endParaRPr lang="en-US"/>
        </a:p>
      </dgm:t>
    </dgm:pt>
    <dgm:pt modelId="{884E53E4-B881-436D-A9DE-7B6652098BF3}" type="pres">
      <dgm:prSet presAssocID="{64886452-7568-4A5D-82E7-0B69C5E2EC0F}" presName="connectorText" presStyleLbl="sibTrans2D1" presStyleIdx="2" presStyleCnt="4"/>
      <dgm:spPr/>
      <dgm:t>
        <a:bodyPr/>
        <a:lstStyle/>
        <a:p>
          <a:endParaRPr lang="en-US"/>
        </a:p>
      </dgm:t>
    </dgm:pt>
    <dgm:pt modelId="{3B6CC202-2524-4B1F-B2B4-ECDB373E7FAE}" type="pres">
      <dgm:prSet presAssocID="{2E543B05-8A95-46CD-B332-CB247ECFC4F9}" presName="node" presStyleLbl="node1" presStyleIdx="3" presStyleCnt="5">
        <dgm:presLayoutVars>
          <dgm:bulletEnabled val="1"/>
        </dgm:presLayoutVars>
      </dgm:prSet>
      <dgm:spPr/>
      <dgm:t>
        <a:bodyPr/>
        <a:lstStyle/>
        <a:p>
          <a:endParaRPr lang="en-US"/>
        </a:p>
      </dgm:t>
    </dgm:pt>
    <dgm:pt modelId="{A56002FD-7B4B-493C-BC24-8C88B0BA92E6}" type="pres">
      <dgm:prSet presAssocID="{7C0D39BA-7047-45F2-B63B-06AE647B173B}" presName="sibTrans" presStyleLbl="sibTrans2D1" presStyleIdx="3" presStyleCnt="4"/>
      <dgm:spPr/>
      <dgm:t>
        <a:bodyPr/>
        <a:lstStyle/>
        <a:p>
          <a:endParaRPr lang="en-US"/>
        </a:p>
      </dgm:t>
    </dgm:pt>
    <dgm:pt modelId="{25830196-77C8-416B-8636-48B64A1164C4}" type="pres">
      <dgm:prSet presAssocID="{7C0D39BA-7047-45F2-B63B-06AE647B173B}" presName="connectorText" presStyleLbl="sibTrans2D1" presStyleIdx="3" presStyleCnt="4"/>
      <dgm:spPr/>
      <dgm:t>
        <a:bodyPr/>
        <a:lstStyle/>
        <a:p>
          <a:endParaRPr lang="en-US"/>
        </a:p>
      </dgm:t>
    </dgm:pt>
    <dgm:pt modelId="{2909829A-5479-4148-821B-94531A4E8545}" type="pres">
      <dgm:prSet presAssocID="{849247B0-5D37-492D-9267-617BEBA02B88}" presName="node" presStyleLbl="node1" presStyleIdx="4" presStyleCnt="5">
        <dgm:presLayoutVars>
          <dgm:bulletEnabled val="1"/>
        </dgm:presLayoutVars>
      </dgm:prSet>
      <dgm:spPr/>
      <dgm:t>
        <a:bodyPr/>
        <a:lstStyle/>
        <a:p>
          <a:endParaRPr lang="en-US"/>
        </a:p>
      </dgm:t>
    </dgm:pt>
  </dgm:ptLst>
  <dgm:cxnLst>
    <dgm:cxn modelId="{C4BE4C44-D5E8-4348-AC5B-B62CC2EA3D62}" type="presOf" srcId="{64886452-7568-4A5D-82E7-0B69C5E2EC0F}" destId="{63C60CD7-701E-45FC-ABEF-38BC682A7618}" srcOrd="0" destOrd="0" presId="urn:microsoft.com/office/officeart/2005/8/layout/process1"/>
    <dgm:cxn modelId="{F3CAA2B7-4626-4656-B36A-D4C0D57925F1}" type="presOf" srcId="{9A85FB0F-D919-4071-8ECC-C5737AE5829D}" destId="{87B0B0A7-C11E-4925-AD6D-31CC001DB8CA}" srcOrd="0" destOrd="0" presId="urn:microsoft.com/office/officeart/2005/8/layout/process1"/>
    <dgm:cxn modelId="{10FF88FE-4B08-4B7A-932E-B29723BFD830}" type="presOf" srcId="{77F6F877-EEDF-4A88-BDF6-333E0E9FF773}" destId="{E989BFA7-A6CF-480E-855F-1AAFF99CBB90}" srcOrd="0" destOrd="0" presId="urn:microsoft.com/office/officeart/2005/8/layout/process1"/>
    <dgm:cxn modelId="{50088FDD-4DBD-444C-9464-FDD8BBB5A60F}" type="presOf" srcId="{849247B0-5D37-492D-9267-617BEBA02B88}" destId="{2909829A-5479-4148-821B-94531A4E8545}" srcOrd="0" destOrd="0" presId="urn:microsoft.com/office/officeart/2005/8/layout/process1"/>
    <dgm:cxn modelId="{60C48A69-89B9-494D-8827-095C96D72937}" srcId="{77F6F877-EEDF-4A88-BDF6-333E0E9FF773}" destId="{D1BB0AAF-B6DE-4781-AF9F-BEDA89BA3EB4}" srcOrd="0" destOrd="0" parTransId="{C0E38B40-60CE-49E1-AE94-98E44FC2880D}" sibTransId="{5C4C32C8-DBD1-4ED0-8560-7EC2939CD3DF}"/>
    <dgm:cxn modelId="{69F3EC92-69D6-442D-9D53-4D52D286C02C}" type="presOf" srcId="{D1BB0AAF-B6DE-4781-AF9F-BEDA89BA3EB4}" destId="{E10E1EA0-FAD3-411B-98EA-E20153C4E7F7}" srcOrd="0" destOrd="0" presId="urn:microsoft.com/office/officeart/2005/8/layout/process1"/>
    <dgm:cxn modelId="{A33DB71D-03D5-4403-94C9-16AE8533532C}" type="presOf" srcId="{71A224E5-4815-4591-BA3D-473116F34E7E}" destId="{7CD26505-C309-4E56-B807-A91E2C9F9E5F}" srcOrd="0" destOrd="0" presId="urn:microsoft.com/office/officeart/2005/8/layout/process1"/>
    <dgm:cxn modelId="{BDDD0107-2F8D-4927-8157-A6530CC4ECEB}" srcId="{77F6F877-EEDF-4A88-BDF6-333E0E9FF773}" destId="{2E543B05-8A95-46CD-B332-CB247ECFC4F9}" srcOrd="3" destOrd="0" parTransId="{F127DE4C-4B81-4988-AB55-5879B3F69174}" sibTransId="{7C0D39BA-7047-45F2-B63B-06AE647B173B}"/>
    <dgm:cxn modelId="{263ED474-0DC2-4D40-82F7-F5C9FD608873}" srcId="{77F6F877-EEDF-4A88-BDF6-333E0E9FF773}" destId="{71A224E5-4815-4591-BA3D-473116F34E7E}" srcOrd="2" destOrd="0" parTransId="{8F84DAEA-EDEE-472B-9584-8EC01AEDDCB1}" sibTransId="{64886452-7568-4A5D-82E7-0B69C5E2EC0F}"/>
    <dgm:cxn modelId="{86564116-43C7-49F6-8ABC-CA3D4BCBEE8F}" type="presOf" srcId="{64886452-7568-4A5D-82E7-0B69C5E2EC0F}" destId="{884E53E4-B881-436D-A9DE-7B6652098BF3}" srcOrd="1" destOrd="0" presId="urn:microsoft.com/office/officeart/2005/8/layout/process1"/>
    <dgm:cxn modelId="{1C65F87E-C464-4EE7-A4BF-4DF593218A3D}" type="presOf" srcId="{7C0D39BA-7047-45F2-B63B-06AE647B173B}" destId="{25830196-77C8-416B-8636-48B64A1164C4}" srcOrd="1" destOrd="0" presId="urn:microsoft.com/office/officeart/2005/8/layout/process1"/>
    <dgm:cxn modelId="{3AFF6EA5-7932-4294-9B08-6C8F8F872480}" srcId="{77F6F877-EEDF-4A88-BDF6-333E0E9FF773}" destId="{9A85FB0F-D919-4071-8ECC-C5737AE5829D}" srcOrd="1" destOrd="0" parTransId="{4FBFE291-C37D-4545-B8F9-5801D378D951}" sibTransId="{407FA725-CF23-4843-B1EA-2776C22280F7}"/>
    <dgm:cxn modelId="{16155A57-6ABE-4065-AFDC-47811A7ECBDD}" srcId="{77F6F877-EEDF-4A88-BDF6-333E0E9FF773}" destId="{849247B0-5D37-492D-9267-617BEBA02B88}" srcOrd="4" destOrd="0" parTransId="{6B6BD9B1-A61E-4CCC-AC6A-86A0CA9E1C12}" sibTransId="{90357893-EBBC-404E-8ED6-58A1FAB54C9F}"/>
    <dgm:cxn modelId="{739AD26E-341B-4710-BA7A-55C047405E72}" type="presOf" srcId="{5C4C32C8-DBD1-4ED0-8560-7EC2939CD3DF}" destId="{61F3342D-97D7-4DE4-B742-2358495174EF}" srcOrd="1" destOrd="0" presId="urn:microsoft.com/office/officeart/2005/8/layout/process1"/>
    <dgm:cxn modelId="{07E6D194-4530-4F36-9355-682464A2A40B}" type="presOf" srcId="{407FA725-CF23-4843-B1EA-2776C22280F7}" destId="{DFE8BF71-DCC5-4F69-87CD-3879CF18465F}" srcOrd="1" destOrd="0" presId="urn:microsoft.com/office/officeart/2005/8/layout/process1"/>
    <dgm:cxn modelId="{C0473367-6454-4B19-AC6D-D08D089CB189}" type="presOf" srcId="{7C0D39BA-7047-45F2-B63B-06AE647B173B}" destId="{A56002FD-7B4B-493C-BC24-8C88B0BA92E6}" srcOrd="0" destOrd="0" presId="urn:microsoft.com/office/officeart/2005/8/layout/process1"/>
    <dgm:cxn modelId="{6A4E56BD-882A-4F31-9246-BC6094610B6C}" type="presOf" srcId="{2E543B05-8A95-46CD-B332-CB247ECFC4F9}" destId="{3B6CC202-2524-4B1F-B2B4-ECDB373E7FAE}" srcOrd="0" destOrd="0" presId="urn:microsoft.com/office/officeart/2005/8/layout/process1"/>
    <dgm:cxn modelId="{FEA3D680-24A8-42F4-8AC1-5606CE4AD892}" type="presOf" srcId="{407FA725-CF23-4843-B1EA-2776C22280F7}" destId="{1CE1BB5D-ACD7-4402-BC25-591E54442361}" srcOrd="0" destOrd="0" presId="urn:microsoft.com/office/officeart/2005/8/layout/process1"/>
    <dgm:cxn modelId="{4CF6E423-8CE5-413E-9B30-CCCB3101607B}" type="presOf" srcId="{5C4C32C8-DBD1-4ED0-8560-7EC2939CD3DF}" destId="{03799611-303A-43DC-A9A5-148215E3D81D}" srcOrd="0" destOrd="0" presId="urn:microsoft.com/office/officeart/2005/8/layout/process1"/>
    <dgm:cxn modelId="{CB52DFB2-BCAF-47D2-B891-1A7AC96DEBD9}" type="presParOf" srcId="{E989BFA7-A6CF-480E-855F-1AAFF99CBB90}" destId="{E10E1EA0-FAD3-411B-98EA-E20153C4E7F7}" srcOrd="0" destOrd="0" presId="urn:microsoft.com/office/officeart/2005/8/layout/process1"/>
    <dgm:cxn modelId="{0B5428CE-B384-4C6D-A39D-D0788E5EC9E3}" type="presParOf" srcId="{E989BFA7-A6CF-480E-855F-1AAFF99CBB90}" destId="{03799611-303A-43DC-A9A5-148215E3D81D}" srcOrd="1" destOrd="0" presId="urn:microsoft.com/office/officeart/2005/8/layout/process1"/>
    <dgm:cxn modelId="{5B84A18D-5981-41E3-932C-30D351A4049D}" type="presParOf" srcId="{03799611-303A-43DC-A9A5-148215E3D81D}" destId="{61F3342D-97D7-4DE4-B742-2358495174EF}" srcOrd="0" destOrd="0" presId="urn:microsoft.com/office/officeart/2005/8/layout/process1"/>
    <dgm:cxn modelId="{95D1102E-E5F7-4030-BC58-33C6F5488A5B}" type="presParOf" srcId="{E989BFA7-A6CF-480E-855F-1AAFF99CBB90}" destId="{87B0B0A7-C11E-4925-AD6D-31CC001DB8CA}" srcOrd="2" destOrd="0" presId="urn:microsoft.com/office/officeart/2005/8/layout/process1"/>
    <dgm:cxn modelId="{9DB4EDCE-8B58-4749-A06F-ADFEE62859A0}" type="presParOf" srcId="{E989BFA7-A6CF-480E-855F-1AAFF99CBB90}" destId="{1CE1BB5D-ACD7-4402-BC25-591E54442361}" srcOrd="3" destOrd="0" presId="urn:microsoft.com/office/officeart/2005/8/layout/process1"/>
    <dgm:cxn modelId="{63747391-674D-409F-994B-4CC5B4B221BD}" type="presParOf" srcId="{1CE1BB5D-ACD7-4402-BC25-591E54442361}" destId="{DFE8BF71-DCC5-4F69-87CD-3879CF18465F}" srcOrd="0" destOrd="0" presId="urn:microsoft.com/office/officeart/2005/8/layout/process1"/>
    <dgm:cxn modelId="{E635BA1D-77F2-471A-B56D-598FAB4AC97F}" type="presParOf" srcId="{E989BFA7-A6CF-480E-855F-1AAFF99CBB90}" destId="{7CD26505-C309-4E56-B807-A91E2C9F9E5F}" srcOrd="4" destOrd="0" presId="urn:microsoft.com/office/officeart/2005/8/layout/process1"/>
    <dgm:cxn modelId="{BB3C49CA-E7E6-4A45-8A3C-0E1F1A4A85DE}" type="presParOf" srcId="{E989BFA7-A6CF-480E-855F-1AAFF99CBB90}" destId="{63C60CD7-701E-45FC-ABEF-38BC682A7618}" srcOrd="5" destOrd="0" presId="urn:microsoft.com/office/officeart/2005/8/layout/process1"/>
    <dgm:cxn modelId="{97B9F5C3-2688-4F0B-99D6-F4CF503ECBB0}" type="presParOf" srcId="{63C60CD7-701E-45FC-ABEF-38BC682A7618}" destId="{884E53E4-B881-436D-A9DE-7B6652098BF3}" srcOrd="0" destOrd="0" presId="urn:microsoft.com/office/officeart/2005/8/layout/process1"/>
    <dgm:cxn modelId="{6B745AF3-45C0-400F-9DB0-866E39EA4E66}" type="presParOf" srcId="{E989BFA7-A6CF-480E-855F-1AAFF99CBB90}" destId="{3B6CC202-2524-4B1F-B2B4-ECDB373E7FAE}" srcOrd="6" destOrd="0" presId="urn:microsoft.com/office/officeart/2005/8/layout/process1"/>
    <dgm:cxn modelId="{20CD32DF-4113-4B9E-836D-29C44B2D64A0}" type="presParOf" srcId="{E989BFA7-A6CF-480E-855F-1AAFF99CBB90}" destId="{A56002FD-7B4B-493C-BC24-8C88B0BA92E6}" srcOrd="7" destOrd="0" presId="urn:microsoft.com/office/officeart/2005/8/layout/process1"/>
    <dgm:cxn modelId="{DD4A4386-6891-4E5C-BD4D-8FA663E0A29B}" type="presParOf" srcId="{A56002FD-7B4B-493C-BC24-8C88B0BA92E6}" destId="{25830196-77C8-416B-8636-48B64A1164C4}" srcOrd="0" destOrd="0" presId="urn:microsoft.com/office/officeart/2005/8/layout/process1"/>
    <dgm:cxn modelId="{62E497F2-7111-41EB-884F-7BC47F856E91}" type="presParOf" srcId="{E989BFA7-A6CF-480E-855F-1AAFF99CBB90}" destId="{2909829A-5479-4148-821B-94531A4E8545}" srcOrd="8"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0E1EA0-FAD3-411B-98EA-E20153C4E7F7}">
      <dsp:nvSpPr>
        <dsp:cNvPr id="0" name=""/>
        <dsp:cNvSpPr/>
      </dsp:nvSpPr>
      <dsp:spPr>
        <a:xfrm>
          <a:off x="1562" y="344066"/>
          <a:ext cx="484435" cy="2906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Collection</a:t>
          </a:r>
        </a:p>
      </dsp:txBody>
      <dsp:txXfrm>
        <a:off x="10075" y="352579"/>
        <a:ext cx="467409" cy="273635"/>
      </dsp:txXfrm>
    </dsp:sp>
    <dsp:sp modelId="{03799611-303A-43DC-A9A5-148215E3D81D}">
      <dsp:nvSpPr>
        <dsp:cNvPr id="0" name=""/>
        <dsp:cNvSpPr/>
      </dsp:nvSpPr>
      <dsp:spPr>
        <a:xfrm>
          <a:off x="534441" y="429327"/>
          <a:ext cx="102700" cy="12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534441" y="453355"/>
        <a:ext cx="71890" cy="72084"/>
      </dsp:txXfrm>
    </dsp:sp>
    <dsp:sp modelId="{87B0B0A7-C11E-4925-AD6D-31CC001DB8CA}">
      <dsp:nvSpPr>
        <dsp:cNvPr id="0" name=""/>
        <dsp:cNvSpPr/>
      </dsp:nvSpPr>
      <dsp:spPr>
        <a:xfrm>
          <a:off x="679772" y="344066"/>
          <a:ext cx="484435" cy="2906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Preservation</a:t>
          </a:r>
        </a:p>
      </dsp:txBody>
      <dsp:txXfrm>
        <a:off x="688285" y="352579"/>
        <a:ext cx="467409" cy="273635"/>
      </dsp:txXfrm>
    </dsp:sp>
    <dsp:sp modelId="{1CE1BB5D-ACD7-4402-BC25-591E54442361}">
      <dsp:nvSpPr>
        <dsp:cNvPr id="0" name=""/>
        <dsp:cNvSpPr/>
      </dsp:nvSpPr>
      <dsp:spPr>
        <a:xfrm>
          <a:off x="1212651" y="429327"/>
          <a:ext cx="102700" cy="12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12651" y="453355"/>
        <a:ext cx="71890" cy="72084"/>
      </dsp:txXfrm>
    </dsp:sp>
    <dsp:sp modelId="{7CD26505-C309-4E56-B807-A91E2C9F9E5F}">
      <dsp:nvSpPr>
        <dsp:cNvPr id="0" name=""/>
        <dsp:cNvSpPr/>
      </dsp:nvSpPr>
      <dsp:spPr>
        <a:xfrm>
          <a:off x="1357982" y="344066"/>
          <a:ext cx="484435" cy="2906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Examination</a:t>
          </a:r>
        </a:p>
      </dsp:txBody>
      <dsp:txXfrm>
        <a:off x="1366495" y="352579"/>
        <a:ext cx="467409" cy="273635"/>
      </dsp:txXfrm>
    </dsp:sp>
    <dsp:sp modelId="{63C60CD7-701E-45FC-ABEF-38BC682A7618}">
      <dsp:nvSpPr>
        <dsp:cNvPr id="0" name=""/>
        <dsp:cNvSpPr/>
      </dsp:nvSpPr>
      <dsp:spPr>
        <a:xfrm>
          <a:off x="1890861" y="429327"/>
          <a:ext cx="102700" cy="12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890861" y="453355"/>
        <a:ext cx="71890" cy="72084"/>
      </dsp:txXfrm>
    </dsp:sp>
    <dsp:sp modelId="{3B6CC202-2524-4B1F-B2B4-ECDB373E7FAE}">
      <dsp:nvSpPr>
        <dsp:cNvPr id="0" name=""/>
        <dsp:cNvSpPr/>
      </dsp:nvSpPr>
      <dsp:spPr>
        <a:xfrm>
          <a:off x="2036191" y="344066"/>
          <a:ext cx="484435" cy="2906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Analysis</a:t>
          </a:r>
        </a:p>
      </dsp:txBody>
      <dsp:txXfrm>
        <a:off x="2044704" y="352579"/>
        <a:ext cx="467409" cy="273635"/>
      </dsp:txXfrm>
    </dsp:sp>
    <dsp:sp modelId="{A56002FD-7B4B-493C-BC24-8C88B0BA92E6}">
      <dsp:nvSpPr>
        <dsp:cNvPr id="0" name=""/>
        <dsp:cNvSpPr/>
      </dsp:nvSpPr>
      <dsp:spPr>
        <a:xfrm>
          <a:off x="2569071" y="429327"/>
          <a:ext cx="102700" cy="12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569071" y="453355"/>
        <a:ext cx="71890" cy="72084"/>
      </dsp:txXfrm>
    </dsp:sp>
    <dsp:sp modelId="{2909829A-5479-4148-821B-94531A4E8545}">
      <dsp:nvSpPr>
        <dsp:cNvPr id="0" name=""/>
        <dsp:cNvSpPr/>
      </dsp:nvSpPr>
      <dsp:spPr>
        <a:xfrm>
          <a:off x="2714401" y="344066"/>
          <a:ext cx="484435" cy="2906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Report</a:t>
          </a:r>
        </a:p>
      </dsp:txBody>
      <dsp:txXfrm>
        <a:off x="2722914" y="352579"/>
        <a:ext cx="467409" cy="27363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Dig19</b:Tag>
    <b:SourceType>InternetSite</b:SourceType>
    <b:Guid>{B33ACE82-EBFB-42A8-9C91-FE1468BC98C6}</b:Guid>
    <b:Author>
      <b:Author>
        <b:Corporate>SAND DFIR</b:Corporate>
      </b:Author>
    </b:Author>
    <b:Title>SIFT Workstation</b:Title>
    <b:ProductionCompany>SAND DFIR</b:ProductionCompany>
    <b:YearAccessed>2019</b:YearAccessed>
    <b:MonthAccessed>February</b:MonthAccessed>
    <b:DayAccessed>27</b:DayAccessed>
    <b:URL>https://digital-forensics.sans.org/community/downloads</b:URL>
    <b:Year>2018</b:Year>
    <b:RefOrder>4</b:RefOrder>
  </b:Source>
  <b:Source>
    <b:Tag>Eli14</b:Tag>
    <b:SourceType>JournalArticle</b:SourceType>
    <b:Guid>{0E841EC5-0821-452A-93E9-ED018D4D9066}</b:Guid>
    <b:Title>TEACHING DIGITAL FORENSICS AND CYBER INVESTIGATIONS ONLINE : OUR EXPERIENCES</b:Title>
    <b:Year>september,2014</b:Year>
    <b:Author>
      <b:Author>
        <b:NameList>
          <b:Person>
            <b:Last>Elizabeth K. Hawthorne</b:Last>
            <b:First>Rose</b:First>
            <b:Middle>K. Shumba</b:Middle>
          </b:Person>
        </b:NameList>
      </b:Author>
    </b:Author>
    <b:JournalName>European Scientific Journal</b:JournalName>
    <b:Volume>II</b:Volume>
    <b:Issue>15</b:Issue>
    <b:RefOrder>5</b:RefOrder>
  </b:Source>
  <b:Source>
    <b:Tag>Eas19</b:Tag>
    <b:SourceType>Book</b:SourceType>
    <b:Guid>{230D8EAF-5182-4BF6-A858-2A567F7322B2}</b:Guid>
    <b:Author>
      <b:Author>
        <b:NameList>
          <b:Person>
            <b:Last>Easttom</b:Last>
            <b:First>Chuck</b:First>
          </b:Person>
        </b:NameList>
      </b:Author>
    </b:Author>
    <b:Title>Systems Forensics,Investigaton, and Response</b:Title>
    <b:Year>2019</b:Year>
    <b:City>Burlington</b:City>
    <b:Publisher>Jones and Bartlett Learing</b:Publisher>
    <b:RefOrder>6</b:RefOrder>
  </b:Source>
  <b:Source>
    <b:Tag>Acc19</b:Tag>
    <b:SourceType>InternetSite</b:SourceType>
    <b:Guid>{0FA3FB3F-7120-418F-BB2C-627CB58E1247}</b:Guid>
    <b:Title>FORENSIC TOOLKIT (FTK)</b:Title>
    <b:Author>
      <b:Author>
        <b:Corporate>Access Data</b:Corporate>
      </b:Author>
    </b:Author>
    <b:ProductionCompany>Access Data</b:ProductionCompany>
    <b:YearAccessed>2019</b:YearAccessed>
    <b:MonthAccessed>February</b:MonthAccessed>
    <b:DayAccessed>28</b:DayAccessed>
    <b:URL>https://accessdata.com/products-services/forensic-toolkit-ftk</b:URL>
    <b:RefOrder>7</b:RefOrder>
  </b:Source>
  <b:Source>
    <b:Tag>DRD15</b:Tag>
    <b:SourceType>Book</b:SourceType>
    <b:Guid>{F35A5CB8-17F3-4D76-9D22-A1B624CD4803}</b:Guid>
    <b:Author>
      <b:Author>
        <b:NameList>
          <b:Person>
            <b:Last>Hayes</b:Last>
            <b:First>DR.Darren</b:First>
            <b:Middle>R.</b:Middle>
          </b:Person>
        </b:NameList>
      </b:Author>
    </b:Author>
    <b:Title>A Practical Guide to Computer forensics Investigation</b:Title>
    <b:Year>2015</b:Year>
    <b:City>Indianapolis</b:City>
    <b:Publisher>Pearson Education, Inc</b:Publisher>
    <b:RefOrder>9</b:RefOrder>
  </b:Source>
  <b:Source>
    <b:Tag>Ton07</b:Tag>
    <b:SourceType>Book</b:SourceType>
    <b:Guid>{9393F513-3B0F-42AE-971A-34463E763B69}</b:Guid>
    <b:Author>
      <b:Author>
        <b:NameList>
          <b:Person>
            <b:Last>Jenkison</b:Last>
            <b:First>Tony</b:First>
            <b:Middle>Sammes and Brian</b:Middle>
          </b:Person>
        </b:NameList>
      </b:Author>
    </b:Author>
    <b:Title>Foresnsic Computing</b:Title>
    <b:Year>2007</b:Year>
    <b:City>Swindon</b:City>
    <b:Publisher>British Library Cataloguing in Publication Data</b:Publisher>
    <b:RefOrder>8</b:RefOrder>
  </b:Source>
  <b:Source>
    <b:Tag>Nil14</b:Tag>
    <b:SourceType>JournalArticle</b:SourceType>
    <b:Guid>{5DC80F54-F80A-405F-9DF6-9BE5AA803FA6}</b:Guid>
    <b:Title>A Comparative Study based Digital Forensic Tool:</b:Title>
    <b:Year>2014</b:Year>
    <b:Author>
      <b:Author>
        <b:NameList>
          <b:Person>
            <b:Last>Kalbande</b:Last>
            <b:First>Nilakshi</b:First>
            <b:Middle>Jain and Dr. Dhananjay R</b:Middle>
          </b:Person>
        </b:NameList>
      </b:Author>
    </b:Author>
    <b:JournalName>The International Journal of</b:JournalName>
    <b:Pages>22-29</b:Pages>
    <b:Volume>I</b:Volume>
    <b:Issue>1</b:Issue>
    <b:RefOrder>10</b:RefOrder>
  </b:Source>
  <b:Source>
    <b:Tag>Ste07</b:Tag>
    <b:SourceType>ConferenceProceedings</b:SourceType>
    <b:Guid>{89469FEB-06DC-4E42-8743-8D7A92F7560C}</b:Guid>
    <b:Title>Is the Open Way a Better Way? Digital Forensics using Open Source Tools</b:Title>
    <b:Year>2007</b:Year>
    <b:Author>
      <b:Author>
        <b:Corporate>Steve Ramos, Alain Gyger et al</b:Corporate>
      </b:Author>
    </b:Author>
    <b:ConferenceName>Proceedings of the 40th Hawaii International Conference on System Sciences</b:ConferenceName>
    <b:City>Pomona</b:City>
    <b:RefOrder>12</b:RefOrder>
  </b:Source>
  <b:Source>
    <b:Tag>Bri19</b:Tag>
    <b:SourceType>InternetSite</b:SourceType>
    <b:Guid>{287CDE89-81E2-4207-99D2-B9D6E8CF568B}</b:Guid>
    <b:Year>2019</b:Year>
    <b:Author>
      <b:Author>
        <b:NameList>
          <b:Person>
            <b:Last>Carrier</b:Last>
            <b:First>Brian</b:First>
          </b:Person>
        </b:NameList>
      </b:Author>
    </b:Author>
    <b:ProductionCompany>Basis Technology</b:ProductionCompany>
    <b:Month>January</b:Month>
    <b:YearAccessed>2019</b:YearAccessed>
    <b:MonthAccessed>March</b:MonthAccessed>
    <b:DayAccessed>04</b:DayAccessed>
    <b:URL>https://www.sleuthkit.org/index.php</b:URL>
    <b:RefOrder>13</b:RefOrder>
  </b:Source>
  <b:Source>
    <b:Tag>Car11</b:Tag>
    <b:SourceType>Book</b:SourceType>
    <b:Guid>{77C9428C-C3E2-4F88-9184-32CEDEA96A1E}</b:Guid>
    <b:Author>
      <b:Author>
        <b:NameList>
          <b:Person>
            <b:Last>Carvey</b:Last>
            <b:First>Cory</b:First>
            <b:Middle>Altheide and Harlan</b:Middle>
          </b:Person>
        </b:NameList>
      </b:Author>
    </b:Author>
    <b:Title>Digital Forensics With Open Source Tools</b:Title>
    <b:Year>2011</b:Year>
    <b:City>Waltham</b:City>
    <b:Publisher>Elsevier,Inc.</b:Publisher>
    <b:RefOrder>14</b:RefOrder>
  </b:Source>
  <b:Source>
    <b:Tag>CAI19</b:Tag>
    <b:SourceType>InternetSite</b:SourceType>
    <b:Guid>{7C9E2EFC-891C-4602-A5C4-F8AC389AC867}</b:Guid>
    <b:Title>CAINE COMPUTER Forensics Linux Live Distro</b:Title>
    <b:ProductionCompany>CAINE </b:ProductionCompany>
    <b:YearAccessed>2019</b:YearAccessed>
    <b:MonthAccessed>March</b:MonthAccessed>
    <b:DayAccessed>06</b:DayAccessed>
    <b:URL>https://www.caine-live.net/page11/page11.html</b:URL>
    <b:RefOrder>16</b:RefOrder>
  </b:Source>
  <b:Source>
    <b:Tag>Dec15</b:Tag>
    <b:SourceType>ConferenceProceedings</b:SourceType>
    <b:Guid>{346FE3B1-236E-4C7F-B439-C1515E37CDEC}</b:Guid>
    <b:Title>Methodology for an Open Digital Forensics Model Based on CAINE</b:Title>
    <b:Year>2015</b:Year>
    <b:City>Liverpool</b:City>
    <b:Publisher>IEEE</b:Publisher>
    <b:Author>
      <b:Author>
        <b:NameList>
          <b:Person>
            <b:Last>Decusatis Casimer</b:Last>
            <b:First>Carranza</b:First>
            <b:Middle>Aparicio, Nagaide Alassane et al</b:Middle>
          </b:Person>
        </b:NameList>
      </b:Author>
    </b:Author>
    <b:ConferenceName>2015 IEEE International Conference on Computer and Information Technology</b:ConferenceName>
    <b:RefOrder>17</b:RefOrder>
  </b:Source>
  <b:Source>
    <b:Tag>KAL16</b:Tag>
    <b:SourceType>InternetSite</b:SourceType>
    <b:Guid>{A91D6DDE-1CDC-4249-9EB5-76B4F4B67F4F}</b:Guid>
    <b:Title>bulk-extractor Package Description</b:Title>
    <b:Year>2016</b:Year>
    <b:Author>
      <b:Author>
        <b:Corporate>KALI TOOLS</b:Corporate>
      </b:Author>
    </b:Author>
    <b:ProductionCompany>KALI TOOLS</b:ProductionCompany>
    <b:Month>January</b:Month>
    <b:YearAccessed>2019</b:YearAccessed>
    <b:MonthAccessed>April</b:MonthAccessed>
    <b:DayAccessed>20</b:DayAccessed>
    <b:URL>https://tools.kali.org/forensics/bulk-extractor</b:URL>
    <b:RefOrder>18</b:RefOrder>
  </b:Source>
  <b:Source>
    <b:Tag>KAL161</b:Tag>
    <b:SourceType>InternetSite</b:SourceType>
    <b:Guid>{AC8F81CF-7C2B-4243-A88A-BE8CE004F5FC}</b:Guid>
    <b:Author>
      <b:Author>
        <b:Corporate>KALI TOOLS</b:Corporate>
      </b:Author>
    </b:Author>
    <b:Title>Volatility Package Description </b:Title>
    <b:ProductionCompany>KALI TOOLS</b:ProductionCompany>
    <b:Year>2016</b:Year>
    <b:Month>January</b:Month>
    <b:YearAccessed>2019</b:YearAccessed>
    <b:MonthAccessed>April </b:MonthAccessed>
    <b:DayAccessed>22</b:DayAccessed>
    <b:URL>https://tools.kali.org/forensics/volatility</b:URL>
    <b:RefOrder>20</b:RefOrder>
  </b:Source>
  <b:Source>
    <b:Tag>The16</b:Tag>
    <b:SourceType>InternetSite</b:SourceType>
    <b:Guid>{1D0035B2-3D29-46F0-A552-1164137D0043}</b:Guid>
    <b:Title>Digital Forensic Investigator</b:Title>
    <b:Year>2016</b:Year>
    <b:Author>
      <b:Author>
        <b:Corporate>The Charted Society of Forensic Sciences</b:Corporate>
      </b:Author>
    </b:Author>
    <b:ProductionCompany>The Charted Society of Forensic Sciences</b:ProductionCompany>
    <b:Month>January</b:Month>
    <b:Day>05</b:Day>
    <b:YearAccessed>2019</b:YearAccessed>
    <b:MonthAccessed>March</b:MonthAccessed>
    <b:DayAccessed>02</b:DayAccessed>
    <b:URL>https://www.csofs.org/Vacancies/Digital-Forensic-Investigator/37683</b:URL>
    <b:RefOrder>23</b:RefOrder>
  </b:Source>
  <b:Source>
    <b:Tag>DrC18</b:Tag>
    <b:SourceType>InternetSite</b:SourceType>
    <b:Guid>{438D69DE-7954-441A-ACE5-39BCEF0FD92A}</b:Guid>
    <b:Author>
      <b:Author>
        <b:NameList>
          <b:Person>
            <b:Last>Dr.Campbell</b:Last>
            <b:First>Carlene</b:First>
          </b:Person>
        </b:NameList>
      </b:Author>
    </b:Author>
    <b:Title>ACCB5000</b:Title>
    <b:ProductionCompany>UWTSD</b:ProductionCompany>
    <b:Year>2018</b:Year>
    <b:Month>September</b:Month>
    <b:Day>20</b:Day>
    <b:YearAccessed>2019</b:YearAccessed>
    <b:MonthAccessed>March</b:MonthAccessed>
    <b:DayAccessed>01</b:DayAccessed>
    <b:URL>https://moodle.uwtsd.ac.uk/course/view.php?id=4719</b:URL>
    <b:RefOrder>31</b:RefOrder>
  </b:Source>
  <b:Source>
    <b:Tag>Has19</b:Tag>
    <b:SourceType>Book</b:SourceType>
    <b:Guid>{3BCC73CA-5DF1-40AA-BC72-761B82242996}</b:Guid>
    <b:Author>
      <b:Author>
        <b:NameList>
          <b:Person>
            <b:Last>Nihad</b:Last>
            <b:First>Hassan</b:First>
            <b:Middle>A</b:Middle>
          </b:Person>
        </b:NameList>
      </b:Author>
    </b:Author>
    <b:Title> Digital Forensics Basics</b:Title>
    <b:Year>2019</b:Year>
    <b:City>New York</b:City>
    <b:Publisher>Apress</b:Publisher>
    <b:RefOrder>1</b:RefOrder>
  </b:Source>
  <b:Source>
    <b:Tag>Phi16</b:Tag>
    <b:SourceType>Book</b:SourceType>
    <b:Guid>{DAB9D4E7-802D-4852-82BD-8D2CF3917D96}</b:Guid>
    <b:Author>
      <b:Author>
        <b:NameList>
          <b:Person>
            <b:Last>Philpp Aaron</b:Last>
            <b:First>Cowen</b:First>
            <b:Middle>David and Davis Chris</b:Middle>
          </b:Person>
        </b:NameList>
      </b:Author>
    </b:Author>
    <b:Title>Hacking Exposed</b:Title>
    <b:Year>2016</b:Year>
    <b:City>San Francisco</b:City>
    <b:Publisher>MCGraw-Hill</b:Publisher>
    <b:RefOrder>22</b:RefOrder>
  </b:Source>
  <b:Source>
    <b:Tag>Dat16</b:Tag>
    <b:SourceType>Book</b:SourceType>
    <b:Guid>{A14ADE50-C415-49E5-8A8C-757ACF8F4B22}</b:Guid>
    <b:Author>
      <b:Author>
        <b:NameList>
          <b:Person>
            <b:Last>Samir</b:Last>
            <b:First>Datt</b:First>
          </b:Person>
        </b:NameList>
      </b:Author>
    </b:Author>
    <b:Title>Learnig Network Forensics </b:Title>
    <b:Year>2016</b:Year>
    <b:City>Birmingham </b:City>
    <b:Publisher>Packt Puplishing</b:Publisher>
    <b:RefOrder>3</b:RefOrder>
  </b:Source>
  <b:Source>
    <b:Tag>Mah16</b:Tag>
    <b:SourceType>Book</b:SourceType>
    <b:Guid>{C6241194-42A0-4019-8FA9-B57DA750BA18}</b:Guid>
    <b:Author>
      <b:Author>
        <b:NameList>
          <b:Person>
            <b:Last>Mahlik Heather</b:Last>
            <b:First>Tamma</b:First>
            <b:Middle>Rohit and Bommisetty Stish</b:Middle>
          </b:Person>
        </b:NameList>
      </b:Author>
    </b:Author>
    <b:Title>Practical Mobile Forensics</b:Title>
    <b:Year>2016</b:Year>
    <b:City>New York</b:City>
    <b:Publisher>Packt Publishing</b:Publisher>
    <b:RefOrder>2</b:RefOrder>
  </b:Source>
  <b:Source>
    <b:Tag>Leo15</b:Tag>
    <b:SourceType>JournalArticle</b:SourceType>
    <b:Guid>{75E73EC1-723C-4840-B450-BDDC0D2AC4BB}</b:Guid>
    <b:Title>Forensic Collection and Anaysis of Thumbnails in Android</b:Title>
    <b:Year>2015</b:Year>
    <b:Author>
      <b:Author>
        <b:NameList>
          <b:Person>
            <b:Last>Leom Di Ming</b:Last>
            <b:First>Javier</b:First>
            <b:Middle>Dorazio, Deegan Daye and Kim-Kwang</b:Middle>
          </b:Person>
        </b:NameList>
      </b:Author>
    </b:Author>
    <b:ConferenceName>2015 IEEE Trustcom/BigDataSE/ISPA</b:ConferenceName>
    <b:JournalName>2015 IEEE Trustcom/BigDataSE/ISPA</b:JournalName>
    <b:Pages>1059-1066</b:Pages>
    <b:Volume>I</b:Volume>
    <b:Issue>3</b:Issue>
    <b:RefOrder>24</b:RefOrder>
  </b:Source>
  <b:Source>
    <b:Tag>Lin15</b:Tag>
    <b:SourceType>JournalArticle</b:SourceType>
    <b:Guid>{2435E434-920E-460D-AE15-606F0FB1A95B}</b:Guid>
    <b:Title>Data Acquicition for Probalistic Nearest-Neighbor Query</b:Title>
    <b:JournalName>IEEE Transactions on Knowledge and Data Engineering</b:JournalName>
    <b:Year>2015</b:Year>
    <b:Pages>410-427</b:Pages>
    <b:Volume>XXVII</b:Volume>
    <b:Issue>2</b:Issue>
    <b:Author>
      <b:Author>
        <b:NameList>
          <b:Person>
            <b:Last>Lin Yu-chieh</b:Last>
            <b:First>Yang</b:First>
            <b:Middle>De-Niang Yang, Han Shuai Hong-Han</b:Middle>
          </b:Person>
        </b:NameList>
      </b:Author>
    </b:Author>
    <b:RefOrder>26</b:RefOrder>
  </b:Source>
  <b:Source>
    <b:Tag>Fre18</b:Tag>
    <b:SourceType>JournalArticle</b:SourceType>
    <b:Guid>{C7418EE6-6A2A-4E46-AC95-70E2821AF3B3}</b:Guid>
    <b:Author>
      <b:Author>
        <b:NameList>
          <b:Person>
            <b:Last>Freiling Felix</b:Last>
            <b:First>Grob</b:First>
            <b:Middle>Tobias Latzo Tobias and Muller Tilo</b:Middle>
          </b:Person>
        </b:NameList>
      </b:Author>
    </b:Author>
    <b:Title>Advanced in Forensic Data Acquisition</b:Title>
    <b:JournalName>IEEE Design &amp; Test</b:JournalName>
    <b:Year>2018</b:Year>
    <b:Pages>63-74</b:Pages>
    <b:Volume>XXXV</b:Volume>
    <b:Issue>5</b:Issue>
    <b:RefOrder>27</b:RefOrder>
  </b:Source>
  <b:Source>
    <b:Tag>Fen19</b:Tag>
    <b:SourceType>JournalArticle</b:SourceType>
    <b:Guid>{B0D5BB29-65BC-491E-B02A-A0B01FDBF189}</b:Guid>
    <b:Title>Private Data Acquisition Method Based on System-Level Data Migration and Volatile Memory Forensics for Android Applications</b:Title>
    <b:JournalName>IEEE</b:JournalName>
    <b:Year>2019</b:Year>
    <b:Pages>16695-16703</b:Pages>
    <b:Volume>VII</b:Volume>
    <b:Issue>13</b:Issue>
    <b:Author>
      <b:Author>
        <b:NameList>
          <b:Person>
            <b:Last>Feng Peijun Feng</b:Last>
            <b:First>Li</b:First>
            <b:Middle>Qingbao, Zhang Ping et al</b:Middle>
          </b:Person>
        </b:NameList>
      </b:Author>
    </b:Author>
    <b:RefOrder>29</b:RefOrder>
  </b:Source>
  <b:Source>
    <b:Tag>Ade16</b:Tag>
    <b:SourceType>ConferenceProceedings</b:SourceType>
    <b:Guid>{82721210-9FD2-4797-BDE2-702FB52DFD0C}</b:Guid>
    <b:Title>Big data and digital forensics</b:Title>
    <b:Year>2016</b:Year>
    <b:Author>
      <b:Author>
        <b:NameList>
          <b:Person>
            <b:Last>Adedyo</b:Last>
            <b:First>O,M</b:First>
          </b:Person>
        </b:NameList>
      </b:Author>
    </b:Author>
    <b:ConferenceName>IEEE</b:ConferenceName>
    <b:City>Vancouver</b:City>
    <b:RefOrder>30</b:RefOrder>
  </b:Source>
  <b:Source>
    <b:Tag>Var17</b:Tag>
    <b:SourceType>ConferenceProceedings</b:SourceType>
    <b:Guid>{DBAB9043-9F34-455A-B89B-CEDFC266CC7A}</b:Guid>
    <b:Author>
      <b:Author>
        <b:NameList>
          <b:Person>
            <b:Last>Varol</b:Last>
            <b:First>A</b:First>
          </b:Person>
          <b:Person>
            <b:Last>Sonmez</b:Last>
            <b:First>Y,</b:First>
            <b:Middle>U</b:Middle>
          </b:Person>
        </b:NameList>
      </b:Author>
    </b:Author>
    <b:Title>Review of evidence analysis and reporting phases in digital forensics process</b:Title>
    <b:Year>2017</b:Year>
    <b:ConferenceName>IEEE</b:ConferenceName>
    <b:City>Antalya</b:City>
    <b:RefOrder>32</b:RefOrder>
  </b:Source>
  <b:Source>
    <b:Tag>Alt15</b:Tag>
    <b:SourceType>Book</b:SourceType>
    <b:Guid>{29D307AE-8BF1-4424-92F0-90D3279E6CF5}</b:Guid>
    <b:Author>
      <b:Author>
        <b:NameList>
          <b:Person>
            <b:Last>Carvey</b:Last>
            <b:First>Altheide</b:First>
            <b:Middle>Cory and Harlan</b:Middle>
          </b:Person>
        </b:NameList>
      </b:Author>
    </b:Author>
    <b:Title>Digital Forensics with Open Source Tools</b:Title>
    <b:Year>2015</b:Year>
    <b:City>waltham</b:City>
    <b:Publisher>Elservier Inc</b:Publisher>
    <b:RefOrder>28</b:RefOrder>
  </b:Source>
  <b:Source>
    <b:Tag>Hen17</b:Tag>
    <b:SourceType>InternetSite</b:SourceType>
    <b:Guid>{AF79F927-2EBE-42A5-9785-849C92EB68D7}</b:Guid>
    <b:Title>what should I Do with My old Windows Xp Laptop</b:Title>
    <b:Year>2017</b:Year>
    <b:Author>
      <b:Author>
        <b:NameList>
          <b:Person>
            <b:Last>Alan</b:Last>
            <b:First>Henry</b:First>
          </b:Person>
        </b:NameList>
      </b:Author>
    </b:Author>
    <b:ProductionCompany>Gizmodo Media Group</b:ProductionCompany>
    <b:Month>April</b:Month>
    <b:Day>02</b:Day>
    <b:YearAccessed>2019</b:YearAccessed>
    <b:MonthAccessed>March</b:MonthAccessed>
    <b:DayAccessed>01</b:DayAccessed>
    <b:URL>https://lifehacker.com/what-should-i-do-with-my-old-windows-xp-laptop-493108508</b:URL>
    <b:RefOrder>25</b:RefOrder>
  </b:Source>
  <b:Source>
    <b:Tag>Mar10</b:Tag>
    <b:SourceType>Book</b:SourceType>
    <b:Guid>{640921E4-236C-4003-A41B-416C70DC1755}</b:Guid>
    <b:Author>
      <b:Author>
        <b:NameList>
          <b:Person>
            <b:Last>Marie</b:Last>
            <b:First>Maras</b:First>
            <b:Middle>Helen</b:Middle>
          </b:Person>
        </b:NameList>
      </b:Author>
    </b:Author>
    <b:Title>Computer Forensics cybercriminals,Laws and Evidence</b:Title>
    <b:Year>2210</b:Year>
    <b:City>Burlington</b:City>
    <b:Publisher>Jones &amp; Bartlett</b:Publisher>
    <b:RefOrder>33</b:RefOrder>
  </b:Source>
  <b:Source>
    <b:Tag>how19</b:Tag>
    <b:SourceType>InternetSite</b:SourceType>
    <b:Guid>{C4FE8739-A277-41FD-BCA7-9C15AE661261}</b:Guid>
    <b:Title>How to install and use Volatility memory forensic tool</b:Title>
    <b:Year>2019</b:Year>
    <b:Author>
      <b:Author>
        <b:Corporate>howtoforge</b:Corporate>
      </b:Author>
    </b:Author>
    <b:ProductionCompany>howtoforge</b:ProductionCompany>
    <b:YearAccessed>2019</b:YearAccessed>
    <b:MonthAccessed>April</b:MonthAccessed>
    <b:DayAccessed>4</b:DayAccessed>
    <b:URL>https://www.howtoforge.com/tutorial/how-to-install-and-use-volatility-memory-forensic-tool/</b:URL>
    <b:RefOrder>21</b:RefOrder>
  </b:Source>
  <b:Source>
    <b:Tag>kaz18</b:Tag>
    <b:SourceType>InternetSite</b:SourceType>
    <b:Guid>{C1BAAB6E-5A0C-4B05-ADAE-01CAA6753E30}</b:Guid>
    <b:Author>
      <b:Author>
        <b:NameList>
          <b:Person>
            <b:Last>kazamiya</b:Last>
          </b:Person>
        </b:NameList>
      </b:Author>
    </b:Author>
    <b:Title>Bulk Extractor with Record Carving</b:Title>
    <b:ProductionCompany>Forensicist</b:ProductionCompany>
    <b:Year>2018</b:Year>
    <b:Month>October</b:Month>
    <b:Day>10</b:Day>
    <b:YearAccessed>2019</b:YearAccessed>
    <b:MonthAccessed>April</b:MonthAccessed>
    <b:DayAccessed>4</b:DayAccessed>
    <b:URL>http://www.kazamiya.net/en/bulk_extractor-rec</b:URL>
    <b:RefOrder>19</b:RefOrder>
  </b:Source>
  <b:Source>
    <b:Tag>efe19</b:Tag>
    <b:SourceType>InternetSite</b:SourceType>
    <b:Guid>{279DBB38-404F-459A-BE7A-199408B6FA0B}</b:Guid>
    <b:Author>
      <b:Author>
        <b:Corporate>e-fense</b:Corporate>
      </b:Author>
    </b:Author>
    <b:Title>helix 3 pro</b:Title>
    <b:ProductionCompany>e-fense</b:ProductionCompany>
    <b:Year>2019</b:Year>
    <b:YearAccessed>2019</b:YearAccessed>
    <b:MonthAccessed>April</b:MonthAccessed>
    <b:DayAccessed>4</b:DayAccessed>
    <b:URL>http://www.e-fense.com/helix3pro.php</b:URL>
    <b:RefOrder>11</b:RefOrder>
  </b:Source>
  <b:Source>
    <b:Tag>Tab18</b:Tag>
    <b:SourceType>InternetSite</b:SourceType>
    <b:Guid>{197ED634-3CE4-4617-ABB2-148CA46F4B03}</b:Guid>
    <b:Author>
      <b:Author>
        <b:NameList>
          <b:Person>
            <b:Last>Tabona</b:Last>
            <b:First>A</b:First>
          </b:Person>
        </b:NameList>
      </b:Author>
    </b:Author>
    <b:Title>Top 20 Free Digital Forensic Investigation Tools for SysAdmins</b:Title>
    <b:ProductionCompany>techtalk</b:ProductionCompany>
    <b:Year>2018</b:Year>
    <b:Month>july</b:Month>
    <b:Day>10</b:Day>
    <b:YearAccessed>2019</b:YearAccessed>
    <b:MonthAccessed>April</b:MonthAccessed>
    <b:DayAccessed>4</b:DayAccessed>
    <b:URL>https://techtalk.gfi.com/top-20-free-digital-forensic-investigation-tools-for-sysadmins/</b:URL>
    <b:RefOrder>15</b:RefOrder>
  </b:Source>
</b:Sources>
</file>

<file path=customXml/itemProps1.xml><?xml version="1.0" encoding="utf-8"?>
<ds:datastoreItem xmlns:ds="http://schemas.openxmlformats.org/officeDocument/2006/customXml" ds:itemID="{09AC48AB-429E-43B6-9E75-BCB0F1072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14</TotalTime>
  <Pages>17</Pages>
  <Words>6018</Words>
  <Characters>34304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40242</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Andom Alemayo (P151438)</dc:creator>
  <cp:keywords/>
  <cp:lastModifiedBy>Carlene Campbell</cp:lastModifiedBy>
  <cp:revision>3</cp:revision>
  <cp:lastPrinted>2012-08-02T18:53:00Z</cp:lastPrinted>
  <dcterms:created xsi:type="dcterms:W3CDTF">2019-04-04T22:32:00Z</dcterms:created>
  <dcterms:modified xsi:type="dcterms:W3CDTF">2019-05-09T23:52:00Z</dcterms:modified>
</cp:coreProperties>
</file>