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991C" w14:textId="77777777" w:rsidR="006909D3" w:rsidRDefault="006909D3" w:rsidP="006909D3">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eastAsiaTheme="majorEastAsia" w:hAnsi="Arial" w:cs="Arial"/>
          <w:color w:val="000000"/>
          <w:sz w:val="44"/>
          <w:szCs w:val="44"/>
        </w:rPr>
        <w:t>University of Wales Trinity Saint David</w:t>
      </w:r>
      <w:r>
        <w:rPr>
          <w:rStyle w:val="eop"/>
          <w:rFonts w:ascii="Arial" w:eastAsiaTheme="majorEastAsia" w:hAnsi="Arial" w:cs="Arial"/>
          <w:color w:val="000000"/>
          <w:sz w:val="44"/>
          <w:szCs w:val="44"/>
          <w:lang w:val="en-US"/>
        </w:rPr>
        <w:t> </w:t>
      </w:r>
    </w:p>
    <w:p w14:paraId="3DC881D7" w14:textId="77777777" w:rsidR="006909D3" w:rsidRDefault="006909D3" w:rsidP="006909D3">
      <w:pPr>
        <w:pStyle w:val="paragraph"/>
        <w:spacing w:before="0" w:beforeAutospacing="0" w:after="0" w:afterAutospacing="0"/>
        <w:jc w:val="center"/>
        <w:textAlignment w:val="baseline"/>
        <w:rPr>
          <w:rStyle w:val="eop"/>
          <w:rFonts w:ascii="Arial" w:eastAsiaTheme="majorEastAsia" w:hAnsi="Arial" w:cs="Arial"/>
          <w:color w:val="000000"/>
          <w:sz w:val="40"/>
          <w:szCs w:val="40"/>
          <w:lang w:val="en-US"/>
        </w:rPr>
      </w:pPr>
      <w:r>
        <w:rPr>
          <w:rStyle w:val="normaltextrun"/>
          <w:rFonts w:ascii="Arial" w:eastAsiaTheme="majorEastAsia" w:hAnsi="Arial" w:cs="Arial"/>
          <w:color w:val="000000"/>
          <w:sz w:val="40"/>
          <w:szCs w:val="40"/>
        </w:rPr>
        <w:t>Wales Institute of Science and Art</w:t>
      </w:r>
      <w:r>
        <w:rPr>
          <w:rStyle w:val="eop"/>
          <w:rFonts w:ascii="Arial" w:eastAsiaTheme="majorEastAsia" w:hAnsi="Arial" w:cs="Arial"/>
          <w:color w:val="000000"/>
          <w:sz w:val="40"/>
          <w:szCs w:val="40"/>
          <w:lang w:val="en-US"/>
        </w:rPr>
        <w:t> </w:t>
      </w:r>
    </w:p>
    <w:p w14:paraId="5C1C0670" w14:textId="4CA84D88" w:rsidR="006909D3" w:rsidRDefault="006909D3">
      <w:r>
        <w:rPr>
          <w:noProof/>
        </w:rPr>
        <w:drawing>
          <wp:anchor distT="0" distB="0" distL="114300" distR="114300" simplePos="0" relativeHeight="251658240" behindDoc="1" locked="0" layoutInCell="1" allowOverlap="1" wp14:anchorId="4009003A" wp14:editId="7276FEF5">
            <wp:simplePos x="0" y="0"/>
            <wp:positionH relativeFrom="margin">
              <wp:align>center</wp:align>
            </wp:positionH>
            <wp:positionV relativeFrom="paragraph">
              <wp:posOffset>88900</wp:posOffset>
            </wp:positionV>
            <wp:extent cx="3736975" cy="1420495"/>
            <wp:effectExtent l="0" t="0" r="0" b="8255"/>
            <wp:wrapTight wrapText="bothSides">
              <wp:wrapPolygon edited="0">
                <wp:start x="0" y="0"/>
                <wp:lineTo x="0" y="21436"/>
                <wp:lineTo x="21472" y="21436"/>
                <wp:lineTo x="21472" y="0"/>
                <wp:lineTo x="0" y="0"/>
              </wp:wrapPolygon>
            </wp:wrapTight>
            <wp:docPr id="155458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6975" cy="1420495"/>
                    </a:xfrm>
                    <a:prstGeom prst="rect">
                      <a:avLst/>
                    </a:prstGeom>
                    <a:noFill/>
                  </pic:spPr>
                </pic:pic>
              </a:graphicData>
            </a:graphic>
          </wp:anchor>
        </w:drawing>
      </w:r>
    </w:p>
    <w:p w14:paraId="0819EC4B" w14:textId="77777777" w:rsidR="006909D3" w:rsidRPr="006909D3" w:rsidRDefault="006909D3" w:rsidP="006909D3"/>
    <w:p w14:paraId="12F193D1" w14:textId="77777777" w:rsidR="006909D3" w:rsidRPr="006909D3" w:rsidRDefault="006909D3" w:rsidP="006909D3"/>
    <w:p w14:paraId="629073EC" w14:textId="77777777" w:rsidR="00C62977" w:rsidRPr="006909D3" w:rsidRDefault="00C62977" w:rsidP="006909D3"/>
    <w:p w14:paraId="4C6195A1" w14:textId="77777777" w:rsidR="006909D3" w:rsidRDefault="006909D3" w:rsidP="006909D3"/>
    <w:p w14:paraId="3B04B8FD" w14:textId="008055CF" w:rsidR="006909D3" w:rsidRDefault="006909D3" w:rsidP="006909D3">
      <w:pPr>
        <w:jc w:val="center"/>
        <w:rPr>
          <w:rStyle w:val="normaltextrun"/>
          <w:rFonts w:ascii="Arial" w:hAnsi="Arial" w:cs="Arial"/>
          <w:shd w:val="clear" w:color="auto" w:fill="FFFFFF"/>
          <w:lang w:val="en-US"/>
        </w:rPr>
      </w:pPr>
      <w:r>
        <w:rPr>
          <w:rStyle w:val="normaltextrun"/>
          <w:rFonts w:ascii="Arial" w:hAnsi="Arial" w:cs="Arial"/>
          <w:shd w:val="clear" w:color="auto" w:fill="FFFFFF"/>
          <w:lang w:val="en-US"/>
        </w:rPr>
        <w:t xml:space="preserve">Report On </w:t>
      </w:r>
      <w:r w:rsidR="00C62977" w:rsidRPr="00C62977">
        <w:rPr>
          <w:rStyle w:val="normaltextrun"/>
          <w:rFonts w:ascii="Arial" w:hAnsi="Arial" w:cs="Arial"/>
          <w:shd w:val="clear" w:color="auto" w:fill="FFFFFF"/>
          <w:lang w:val="en-US"/>
        </w:rPr>
        <w:t>Materials Testing and Sustainability in Composites for Motorsport &amp; Automotive Industries</w:t>
      </w:r>
    </w:p>
    <w:p w14:paraId="3F39A378" w14:textId="17009339" w:rsidR="006909D3" w:rsidRDefault="00C62977" w:rsidP="006909D3">
      <w:pPr>
        <w:jc w:val="center"/>
        <w:rPr>
          <w:rStyle w:val="normaltextrun"/>
          <w:rFonts w:ascii="Arial" w:hAnsi="Arial" w:cs="Arial"/>
          <w:shd w:val="clear" w:color="auto" w:fill="FFFFFF"/>
          <w:lang w:val="en-US"/>
        </w:rPr>
      </w:pPr>
      <w:r w:rsidRPr="00C62977">
        <w:t xml:space="preserve">Automotive Materials and Sustainability </w:t>
      </w:r>
      <w:r w:rsidR="006909D3">
        <w:rPr>
          <w:rStyle w:val="normaltextrun"/>
          <w:rFonts w:ascii="Arial" w:hAnsi="Arial" w:cs="Arial"/>
          <w:shd w:val="clear" w:color="auto" w:fill="FFFFFF"/>
          <w:lang w:val="en-US"/>
        </w:rPr>
        <w:t>(ACHA601</w:t>
      </w:r>
      <w:r>
        <w:rPr>
          <w:rStyle w:val="normaltextrun"/>
          <w:rFonts w:ascii="Arial" w:hAnsi="Arial" w:cs="Arial"/>
          <w:shd w:val="clear" w:color="auto" w:fill="FFFFFF"/>
          <w:lang w:val="en-US"/>
        </w:rPr>
        <w:t>2</w:t>
      </w:r>
      <w:r w:rsidR="006909D3">
        <w:rPr>
          <w:rStyle w:val="normaltextrun"/>
          <w:rFonts w:ascii="Arial" w:hAnsi="Arial" w:cs="Arial"/>
          <w:shd w:val="clear" w:color="auto" w:fill="FFFFFF"/>
          <w:lang w:val="en-US"/>
        </w:rPr>
        <w:t>)</w:t>
      </w:r>
    </w:p>
    <w:p w14:paraId="2140F91A" w14:textId="38978371" w:rsidR="006909D3" w:rsidRDefault="00C62977" w:rsidP="006909D3">
      <w:pPr>
        <w:jc w:val="center"/>
        <w:rPr>
          <w:sz w:val="28"/>
          <w:szCs w:val="28"/>
        </w:rPr>
      </w:pPr>
      <w:r>
        <w:rPr>
          <w:sz w:val="28"/>
          <w:szCs w:val="28"/>
        </w:rPr>
        <w:t>May 2025</w:t>
      </w:r>
    </w:p>
    <w:p w14:paraId="24FDE346" w14:textId="77777777" w:rsidR="006909D3" w:rsidRDefault="006909D3" w:rsidP="00C62977">
      <w:pPr>
        <w:jc w:val="right"/>
      </w:pPr>
    </w:p>
    <w:p w14:paraId="4240E191" w14:textId="77777777" w:rsidR="007E07EA" w:rsidRDefault="007E07EA" w:rsidP="00C62977">
      <w:pPr>
        <w:jc w:val="right"/>
      </w:pPr>
    </w:p>
    <w:p w14:paraId="64F20CE3" w14:textId="77777777" w:rsidR="007E07EA" w:rsidRDefault="007E07EA" w:rsidP="00C62977">
      <w:pPr>
        <w:jc w:val="right"/>
      </w:pPr>
    </w:p>
    <w:p w14:paraId="5C7E4B87" w14:textId="77777777" w:rsidR="007E07EA" w:rsidRDefault="007E07EA" w:rsidP="00C62977">
      <w:pPr>
        <w:jc w:val="right"/>
      </w:pPr>
    </w:p>
    <w:p w14:paraId="32CC5E97" w14:textId="77777777" w:rsidR="007E07EA" w:rsidRDefault="007E07EA" w:rsidP="00C62977">
      <w:pPr>
        <w:jc w:val="right"/>
      </w:pPr>
    </w:p>
    <w:p w14:paraId="2072E4CE" w14:textId="77777777" w:rsidR="007E07EA" w:rsidRDefault="007E07EA" w:rsidP="00C62977">
      <w:pPr>
        <w:jc w:val="right"/>
      </w:pPr>
    </w:p>
    <w:p w14:paraId="5C32C4F0" w14:textId="77777777" w:rsidR="007E07EA" w:rsidRDefault="007E07EA" w:rsidP="00C62977">
      <w:pPr>
        <w:jc w:val="right"/>
      </w:pPr>
    </w:p>
    <w:p w14:paraId="56AD2036" w14:textId="77777777" w:rsidR="007E07EA" w:rsidRDefault="007E07EA" w:rsidP="00C62977">
      <w:pPr>
        <w:jc w:val="right"/>
      </w:pPr>
    </w:p>
    <w:p w14:paraId="4F162442" w14:textId="77777777" w:rsidR="007E07EA" w:rsidRDefault="007E07EA" w:rsidP="00C62977">
      <w:pPr>
        <w:jc w:val="right"/>
      </w:pPr>
    </w:p>
    <w:p w14:paraId="1F5C11A2" w14:textId="77777777" w:rsidR="007E07EA" w:rsidRDefault="007E07EA" w:rsidP="00C62977">
      <w:pPr>
        <w:jc w:val="right"/>
      </w:pPr>
    </w:p>
    <w:p w14:paraId="405A1B0F" w14:textId="77777777" w:rsidR="007E07EA" w:rsidRDefault="007E07EA" w:rsidP="00C62977">
      <w:pPr>
        <w:jc w:val="right"/>
      </w:pPr>
    </w:p>
    <w:p w14:paraId="6114983D" w14:textId="77777777" w:rsidR="007E07EA" w:rsidRDefault="007E07EA" w:rsidP="00C62977">
      <w:pPr>
        <w:jc w:val="right"/>
      </w:pPr>
    </w:p>
    <w:p w14:paraId="0FB07B2B" w14:textId="77777777" w:rsidR="007E07EA" w:rsidRDefault="007E07EA" w:rsidP="00C62977">
      <w:pPr>
        <w:jc w:val="right"/>
      </w:pPr>
    </w:p>
    <w:p w14:paraId="2C0A7BED" w14:textId="77777777" w:rsidR="007E07EA" w:rsidRDefault="007E07EA" w:rsidP="00C62977">
      <w:pPr>
        <w:jc w:val="right"/>
      </w:pPr>
    </w:p>
    <w:p w14:paraId="3BF11A86" w14:textId="77777777" w:rsidR="007E07EA" w:rsidRDefault="007E07EA" w:rsidP="00C62977">
      <w:pPr>
        <w:jc w:val="right"/>
      </w:pPr>
    </w:p>
    <w:p w14:paraId="4C685871" w14:textId="77777777" w:rsidR="007E07EA" w:rsidRDefault="007E07EA" w:rsidP="00C62977">
      <w:pPr>
        <w:jc w:val="right"/>
      </w:pPr>
    </w:p>
    <w:p w14:paraId="5437ECFF" w14:textId="77777777" w:rsidR="007E07EA" w:rsidRDefault="007E07EA" w:rsidP="00C62977">
      <w:pPr>
        <w:jc w:val="right"/>
      </w:pPr>
    </w:p>
    <w:p w14:paraId="79178181" w14:textId="577C6420" w:rsidR="007E07EA" w:rsidRDefault="007E07EA" w:rsidP="007E07EA">
      <w:pPr>
        <w:rPr>
          <w:sz w:val="32"/>
          <w:szCs w:val="32"/>
        </w:rPr>
      </w:pPr>
      <w:r>
        <w:rPr>
          <w:sz w:val="32"/>
          <w:szCs w:val="32"/>
        </w:rPr>
        <w:lastRenderedPageBreak/>
        <w:t>Contents</w:t>
      </w:r>
    </w:p>
    <w:p w14:paraId="643E22A4" w14:textId="7FD7B30E" w:rsidR="00656F99" w:rsidRPr="00656F99" w:rsidRDefault="00656F99" w:rsidP="00656F99">
      <w:r w:rsidRPr="00656F99">
        <w:t>1.</w:t>
      </w:r>
      <w:r w:rsidRPr="00656F99">
        <w:t>Introduction</w:t>
      </w:r>
      <w:r w:rsidR="00DB21A8">
        <w:tab/>
      </w:r>
      <w:r w:rsidR="00DB21A8">
        <w:tab/>
      </w:r>
      <w:r w:rsidR="00DB21A8">
        <w:tab/>
      </w:r>
      <w:r w:rsidR="00DB21A8">
        <w:tab/>
      </w:r>
      <w:r w:rsidR="00DB21A8">
        <w:tab/>
      </w:r>
      <w:r w:rsidR="00DB21A8">
        <w:tab/>
      </w:r>
      <w:r w:rsidR="00DB21A8">
        <w:tab/>
      </w:r>
      <w:r w:rsidR="00DB21A8">
        <w:tab/>
      </w:r>
      <w:r w:rsidR="00DB21A8">
        <w:tab/>
      </w:r>
      <w:r w:rsidR="00DB21A8">
        <w:tab/>
      </w:r>
      <w:r w:rsidR="004E2E9F">
        <w:t>3</w:t>
      </w:r>
    </w:p>
    <w:p w14:paraId="549D0AE9" w14:textId="52D28ECE" w:rsidR="00656F99" w:rsidRPr="00656F99" w:rsidRDefault="00656F99" w:rsidP="00656F99">
      <w:r w:rsidRPr="00656F99">
        <w:t>2.</w:t>
      </w:r>
      <w:r w:rsidRPr="00656F99">
        <w:t>Literature Review</w:t>
      </w:r>
      <w:r w:rsidR="00493AAE">
        <w:tab/>
      </w:r>
      <w:r w:rsidR="00493AAE">
        <w:tab/>
      </w:r>
      <w:r w:rsidR="00493AAE">
        <w:tab/>
      </w:r>
      <w:r w:rsidR="00493AAE">
        <w:tab/>
      </w:r>
      <w:r w:rsidR="00493AAE">
        <w:tab/>
      </w:r>
      <w:r w:rsidR="00493AAE">
        <w:tab/>
      </w:r>
      <w:r w:rsidR="00493AAE">
        <w:tab/>
      </w:r>
      <w:r w:rsidR="00493AAE">
        <w:tab/>
      </w:r>
      <w:r w:rsidR="00493AAE">
        <w:tab/>
      </w:r>
      <w:r w:rsidR="00493AAE">
        <w:tab/>
        <w:t>4</w:t>
      </w:r>
    </w:p>
    <w:p w14:paraId="1752FE82" w14:textId="4B38C332" w:rsidR="00656F99" w:rsidRPr="00656F99" w:rsidRDefault="00656F99" w:rsidP="00656F99">
      <w:r w:rsidRPr="00656F99">
        <w:t>3.</w:t>
      </w:r>
      <w:r w:rsidRPr="00656F99">
        <w:t>Experimental Methodology</w:t>
      </w:r>
      <w:r w:rsidR="00493AAE">
        <w:tab/>
      </w:r>
      <w:r w:rsidR="00493AAE">
        <w:tab/>
      </w:r>
      <w:r w:rsidR="00493AAE">
        <w:tab/>
      </w:r>
      <w:r w:rsidR="004F0B1B">
        <w:tab/>
      </w:r>
      <w:r w:rsidR="004F0B1B">
        <w:tab/>
      </w:r>
      <w:r w:rsidR="004F0B1B">
        <w:tab/>
      </w:r>
      <w:r w:rsidR="004F0B1B">
        <w:tab/>
      </w:r>
      <w:r w:rsidR="004F0B1B">
        <w:tab/>
        <w:t>6</w:t>
      </w:r>
    </w:p>
    <w:p w14:paraId="65FA6DCF" w14:textId="665EDD0B" w:rsidR="00656F99" w:rsidRPr="00656F99" w:rsidRDefault="00656F99" w:rsidP="00656F99">
      <w:pPr>
        <w:rPr>
          <w:sz w:val="22"/>
          <w:szCs w:val="22"/>
        </w:rPr>
      </w:pPr>
      <w:r w:rsidRPr="00656F99">
        <w:rPr>
          <w:sz w:val="22"/>
          <w:szCs w:val="22"/>
        </w:rPr>
        <w:t> 3.1 Sample Preparation</w:t>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t>6</w:t>
      </w:r>
    </w:p>
    <w:p w14:paraId="53537AF6" w14:textId="3CF845D6" w:rsidR="00656F99" w:rsidRPr="00656F99" w:rsidRDefault="00656F99" w:rsidP="00656F99">
      <w:pPr>
        <w:rPr>
          <w:sz w:val="22"/>
          <w:szCs w:val="22"/>
        </w:rPr>
      </w:pPr>
      <w:r w:rsidRPr="00656F99">
        <w:rPr>
          <w:sz w:val="22"/>
          <w:szCs w:val="22"/>
        </w:rPr>
        <w:t> 3.2 Tensile Test Setup</w:t>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t>7</w:t>
      </w:r>
    </w:p>
    <w:p w14:paraId="44A10443" w14:textId="6EBD1173" w:rsidR="00656F99" w:rsidRPr="00656F99" w:rsidRDefault="00656F99" w:rsidP="00656F99">
      <w:pPr>
        <w:rPr>
          <w:sz w:val="22"/>
          <w:szCs w:val="22"/>
        </w:rPr>
      </w:pPr>
      <w:r w:rsidRPr="00656F99">
        <w:rPr>
          <w:sz w:val="22"/>
          <w:szCs w:val="22"/>
        </w:rPr>
        <w:t> 3.3 Data Collection and Processing</w:t>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t>8</w:t>
      </w:r>
    </w:p>
    <w:p w14:paraId="702D5075" w14:textId="3E12E13B" w:rsidR="00656F99" w:rsidRPr="00656F99" w:rsidRDefault="00656F99" w:rsidP="00656F99">
      <w:pPr>
        <w:rPr>
          <w:sz w:val="22"/>
          <w:szCs w:val="22"/>
        </w:rPr>
      </w:pPr>
      <w:r w:rsidRPr="00656F99">
        <w:rPr>
          <w:sz w:val="22"/>
          <w:szCs w:val="22"/>
        </w:rPr>
        <w:t> 3.4 Justification for Manual Stress Calculation</w:t>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t>9</w:t>
      </w:r>
    </w:p>
    <w:p w14:paraId="15749BB5" w14:textId="58FE968F" w:rsidR="00656F99" w:rsidRPr="00656F99" w:rsidRDefault="00656F99" w:rsidP="00656F99">
      <w:pPr>
        <w:rPr>
          <w:sz w:val="22"/>
          <w:szCs w:val="22"/>
        </w:rPr>
      </w:pPr>
      <w:r w:rsidRPr="00656F99">
        <w:rPr>
          <w:sz w:val="22"/>
          <w:szCs w:val="22"/>
        </w:rPr>
        <w:t> 3.5 Aluminium Baseline Validation</w:t>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r>
      <w:r w:rsidR="004F0B1B">
        <w:rPr>
          <w:sz w:val="22"/>
          <w:szCs w:val="22"/>
        </w:rPr>
        <w:tab/>
        <w:t>10</w:t>
      </w:r>
    </w:p>
    <w:p w14:paraId="762C7F7B" w14:textId="5155E8D1" w:rsidR="00656F99" w:rsidRPr="00656F99" w:rsidRDefault="00656F99" w:rsidP="00656F99">
      <w:r w:rsidRPr="00656F99">
        <w:t>4.</w:t>
      </w:r>
      <w:r w:rsidRPr="00656F99">
        <w:t xml:space="preserve">Results </w:t>
      </w:r>
      <w:r w:rsidR="0006285E">
        <w:tab/>
      </w:r>
      <w:r w:rsidR="0006285E">
        <w:tab/>
      </w:r>
      <w:r w:rsidR="0006285E">
        <w:tab/>
      </w:r>
      <w:r w:rsidR="0006285E">
        <w:tab/>
      </w:r>
      <w:r w:rsidR="0006285E">
        <w:tab/>
      </w:r>
      <w:r w:rsidR="0006285E">
        <w:tab/>
      </w:r>
      <w:r w:rsidR="0006285E">
        <w:tab/>
      </w:r>
      <w:r w:rsidR="0006285E">
        <w:tab/>
      </w:r>
      <w:r w:rsidR="0006285E">
        <w:tab/>
      </w:r>
      <w:r w:rsidR="0006285E">
        <w:tab/>
      </w:r>
      <w:r w:rsidR="0006285E">
        <w:tab/>
        <w:t>11</w:t>
      </w:r>
    </w:p>
    <w:p w14:paraId="30A0E2AB" w14:textId="0CECD934" w:rsidR="00656F99" w:rsidRPr="00656F99" w:rsidRDefault="00656F99" w:rsidP="00656F99">
      <w:r w:rsidRPr="00656F99">
        <w:t>5.</w:t>
      </w:r>
      <w:r w:rsidR="005C18D2" w:rsidRPr="005C18D2">
        <w:t xml:space="preserve"> </w:t>
      </w:r>
      <w:r w:rsidR="005C18D2" w:rsidRPr="005C18D2">
        <w:t>Mechanical Analysis and Discussion</w:t>
      </w:r>
      <w:r w:rsidR="0006285E">
        <w:tab/>
      </w:r>
      <w:r w:rsidR="0006285E">
        <w:tab/>
      </w:r>
      <w:r w:rsidR="0006285E">
        <w:tab/>
      </w:r>
      <w:r w:rsidR="0006285E">
        <w:tab/>
      </w:r>
      <w:r w:rsidR="0006285E">
        <w:tab/>
      </w:r>
      <w:r w:rsidR="006067E1">
        <w:t xml:space="preserve">         </w:t>
      </w:r>
      <w:r w:rsidR="0006285E">
        <w:t>12</w:t>
      </w:r>
      <w:r w:rsidR="006067E1">
        <w:t>, 13, 14 15</w:t>
      </w:r>
    </w:p>
    <w:p w14:paraId="45AE3DFF" w14:textId="1DA76844" w:rsidR="00656F99" w:rsidRPr="00B35666" w:rsidRDefault="00656F99" w:rsidP="00B35666">
      <w:r w:rsidRPr="00656F99">
        <w:t>6.</w:t>
      </w:r>
      <w:r w:rsidRPr="00656F99">
        <w:t>Discussion</w:t>
      </w:r>
      <w:r w:rsidR="00475414">
        <w:t>,</w:t>
      </w:r>
      <w:r w:rsidRPr="00656F99">
        <w:t xml:space="preserve"> Recommendations</w:t>
      </w:r>
      <w:r w:rsidR="00475414">
        <w:t xml:space="preserve"> </w:t>
      </w:r>
      <w:r w:rsidR="007C3403">
        <w:t>and Sustainability</w:t>
      </w:r>
      <w:r w:rsidR="006067E1">
        <w:tab/>
      </w:r>
      <w:r w:rsidR="006067E1">
        <w:tab/>
      </w:r>
      <w:r w:rsidR="006067E1">
        <w:tab/>
      </w:r>
      <w:r w:rsidR="006067E1">
        <w:tab/>
      </w:r>
      <w:r w:rsidR="006067E1">
        <w:tab/>
        <w:t>16</w:t>
      </w:r>
    </w:p>
    <w:p w14:paraId="6DB4A58D" w14:textId="52035642" w:rsidR="00656F99" w:rsidRPr="00656F99" w:rsidRDefault="00656F99" w:rsidP="00656F99">
      <w:r w:rsidRPr="00656F99">
        <w:t>7.</w:t>
      </w:r>
      <w:r w:rsidRPr="00656F99">
        <w:t>Conclusion</w:t>
      </w:r>
      <w:r w:rsidR="006067E1">
        <w:tab/>
      </w:r>
      <w:r w:rsidR="006067E1">
        <w:tab/>
      </w:r>
      <w:r w:rsidR="006067E1">
        <w:tab/>
      </w:r>
      <w:r w:rsidR="006067E1">
        <w:tab/>
      </w:r>
      <w:r w:rsidR="006067E1">
        <w:tab/>
      </w:r>
      <w:r w:rsidR="006067E1">
        <w:tab/>
      </w:r>
      <w:r w:rsidR="006067E1">
        <w:tab/>
      </w:r>
      <w:r w:rsidR="006067E1">
        <w:tab/>
      </w:r>
      <w:r w:rsidR="006067E1">
        <w:tab/>
      </w:r>
      <w:r w:rsidR="006067E1">
        <w:tab/>
      </w:r>
      <w:r w:rsidR="006067E1">
        <w:tab/>
        <w:t>17</w:t>
      </w:r>
    </w:p>
    <w:p w14:paraId="1E2789F0" w14:textId="0198CA33" w:rsidR="00656F99" w:rsidRPr="00656F99" w:rsidRDefault="00656F99" w:rsidP="00656F99">
      <w:r w:rsidRPr="00656F99">
        <w:t>8.</w:t>
      </w:r>
      <w:r w:rsidRPr="00656F99">
        <w:t>References</w:t>
      </w:r>
      <w:r w:rsidR="006067E1">
        <w:tab/>
      </w:r>
      <w:r w:rsidR="006067E1">
        <w:tab/>
      </w:r>
      <w:r w:rsidR="006067E1">
        <w:tab/>
      </w:r>
      <w:r w:rsidR="006067E1">
        <w:tab/>
      </w:r>
      <w:r w:rsidR="006067E1">
        <w:tab/>
      </w:r>
      <w:r w:rsidR="006067E1">
        <w:tab/>
      </w:r>
      <w:r w:rsidR="006067E1">
        <w:tab/>
      </w:r>
      <w:r w:rsidR="006067E1">
        <w:tab/>
      </w:r>
      <w:r w:rsidR="006067E1">
        <w:tab/>
      </w:r>
      <w:r w:rsidR="006067E1">
        <w:tab/>
      </w:r>
      <w:r w:rsidR="006067E1">
        <w:tab/>
        <w:t>18</w:t>
      </w:r>
    </w:p>
    <w:p w14:paraId="57E6B55F" w14:textId="77777777" w:rsidR="00EC5EFA" w:rsidRDefault="00EC5EFA" w:rsidP="00160B0E">
      <w:pPr>
        <w:rPr>
          <w:sz w:val="22"/>
          <w:szCs w:val="22"/>
        </w:rPr>
      </w:pPr>
    </w:p>
    <w:p w14:paraId="50ABEB60" w14:textId="77777777" w:rsidR="008804F1" w:rsidRDefault="008804F1" w:rsidP="00160B0E">
      <w:pPr>
        <w:rPr>
          <w:sz w:val="32"/>
          <w:szCs w:val="32"/>
        </w:rPr>
      </w:pPr>
    </w:p>
    <w:p w14:paraId="15A0C1FA" w14:textId="77777777" w:rsidR="008804F1" w:rsidRDefault="008804F1" w:rsidP="00160B0E">
      <w:pPr>
        <w:rPr>
          <w:sz w:val="32"/>
          <w:szCs w:val="32"/>
        </w:rPr>
      </w:pPr>
    </w:p>
    <w:p w14:paraId="18E5AD67" w14:textId="77777777" w:rsidR="008804F1" w:rsidRDefault="008804F1" w:rsidP="00160B0E">
      <w:pPr>
        <w:rPr>
          <w:sz w:val="32"/>
          <w:szCs w:val="32"/>
        </w:rPr>
      </w:pPr>
    </w:p>
    <w:p w14:paraId="5341BDB0" w14:textId="77777777" w:rsidR="008804F1" w:rsidRDefault="008804F1" w:rsidP="00160B0E">
      <w:pPr>
        <w:rPr>
          <w:sz w:val="32"/>
          <w:szCs w:val="32"/>
        </w:rPr>
      </w:pPr>
    </w:p>
    <w:p w14:paraId="40F80E40" w14:textId="77777777" w:rsidR="005C18D2" w:rsidRDefault="005C18D2" w:rsidP="00160B0E">
      <w:pPr>
        <w:rPr>
          <w:sz w:val="32"/>
          <w:szCs w:val="32"/>
        </w:rPr>
      </w:pPr>
    </w:p>
    <w:p w14:paraId="5C4D4397" w14:textId="77777777" w:rsidR="005C18D2" w:rsidRDefault="005C18D2" w:rsidP="00160B0E">
      <w:pPr>
        <w:rPr>
          <w:sz w:val="32"/>
          <w:szCs w:val="32"/>
        </w:rPr>
      </w:pPr>
    </w:p>
    <w:p w14:paraId="3BAC06CF" w14:textId="77777777" w:rsidR="005C18D2" w:rsidRDefault="005C18D2" w:rsidP="00160B0E">
      <w:pPr>
        <w:rPr>
          <w:sz w:val="32"/>
          <w:szCs w:val="32"/>
        </w:rPr>
      </w:pPr>
    </w:p>
    <w:p w14:paraId="02782B5B" w14:textId="77777777" w:rsidR="00B35666" w:rsidRDefault="00B35666" w:rsidP="00160B0E">
      <w:pPr>
        <w:rPr>
          <w:sz w:val="32"/>
          <w:szCs w:val="32"/>
        </w:rPr>
      </w:pPr>
    </w:p>
    <w:p w14:paraId="18F9E12C" w14:textId="77777777" w:rsidR="00B35666" w:rsidRDefault="00B35666" w:rsidP="00160B0E">
      <w:pPr>
        <w:rPr>
          <w:sz w:val="32"/>
          <w:szCs w:val="32"/>
        </w:rPr>
      </w:pPr>
    </w:p>
    <w:p w14:paraId="45913D07" w14:textId="77777777" w:rsidR="00B35666" w:rsidRDefault="00B35666" w:rsidP="00160B0E">
      <w:pPr>
        <w:rPr>
          <w:sz w:val="32"/>
          <w:szCs w:val="32"/>
        </w:rPr>
      </w:pPr>
    </w:p>
    <w:p w14:paraId="5DD377F3" w14:textId="77777777" w:rsidR="00B35666" w:rsidRDefault="00B35666" w:rsidP="00160B0E">
      <w:pPr>
        <w:rPr>
          <w:sz w:val="32"/>
          <w:szCs w:val="32"/>
        </w:rPr>
      </w:pPr>
    </w:p>
    <w:p w14:paraId="2E17FE98" w14:textId="6FDF1FCA" w:rsidR="00160B0E" w:rsidRDefault="00160B0E" w:rsidP="00160B0E">
      <w:pPr>
        <w:rPr>
          <w:sz w:val="32"/>
          <w:szCs w:val="32"/>
        </w:rPr>
      </w:pPr>
      <w:r>
        <w:rPr>
          <w:sz w:val="32"/>
          <w:szCs w:val="32"/>
        </w:rPr>
        <w:lastRenderedPageBreak/>
        <w:t>1.Introduction</w:t>
      </w:r>
    </w:p>
    <w:p w14:paraId="6E6D0272" w14:textId="60B56757" w:rsidR="00160B0E" w:rsidRPr="00160B0E" w:rsidRDefault="00160B0E" w:rsidP="00160B0E">
      <w:pPr>
        <w:rPr>
          <w:sz w:val="22"/>
          <w:szCs w:val="22"/>
        </w:rPr>
      </w:pPr>
      <w:r w:rsidRPr="00160B0E">
        <w:rPr>
          <w:sz w:val="22"/>
          <w:szCs w:val="22"/>
        </w:rPr>
        <w:t xml:space="preserve">The increasing demand for high-performance, lightweight structures in motorsport and automotive industries has driven widespread adoption of composite materials. Their superior strength-to-weight ratios, corrosion resistance, and design flexibility have enabled significant gains in speed, efficiency, and handling. </w:t>
      </w:r>
      <w:r w:rsidRPr="00160B0E">
        <w:rPr>
          <w:sz w:val="22"/>
          <w:szCs w:val="22"/>
        </w:rPr>
        <w:t>Carbon</w:t>
      </w:r>
      <w:r w:rsidRPr="00160B0E">
        <w:rPr>
          <w:sz w:val="22"/>
          <w:szCs w:val="22"/>
        </w:rPr>
        <w:t xml:space="preserve"> fibre reinforced polymers (CFRPs) are extensively used in Formula SAE and professional racing categories, comprising up to 80% of structural components in some applications (McDonald et al., 2011).</w:t>
      </w:r>
    </w:p>
    <w:p w14:paraId="6703AEF2" w14:textId="77777777" w:rsidR="00160B0E" w:rsidRPr="00160B0E" w:rsidRDefault="00160B0E" w:rsidP="00160B0E">
      <w:pPr>
        <w:rPr>
          <w:sz w:val="22"/>
          <w:szCs w:val="22"/>
        </w:rPr>
      </w:pPr>
      <w:r w:rsidRPr="00160B0E">
        <w:rPr>
          <w:sz w:val="22"/>
          <w:szCs w:val="22"/>
        </w:rPr>
        <w:t>However, as material sustainability becomes a priority for both industry and government, these high-performance composites face scrutiny due to their environmental impact. Traditional CFRPs, while effective, rely on energy-intensive manufacturing processes and are notoriously difficult to recycle (Witik et al., 2013). Disposal options such as landfilling and incineration are increasingly discouraged by EU waste hierarchy regulations, which now favour recycling, reuse, and biodegradability wherever possible.</w:t>
      </w:r>
    </w:p>
    <w:p w14:paraId="135B6A89" w14:textId="77777777" w:rsidR="00160B0E" w:rsidRPr="00160B0E" w:rsidRDefault="00160B0E" w:rsidP="00160B0E">
      <w:pPr>
        <w:rPr>
          <w:sz w:val="22"/>
          <w:szCs w:val="22"/>
        </w:rPr>
      </w:pPr>
      <w:r w:rsidRPr="00160B0E">
        <w:rPr>
          <w:sz w:val="22"/>
          <w:szCs w:val="22"/>
        </w:rPr>
        <w:t>As a response to these challenges, natural fibre composites have gained attention for their potential to offer comparable mechanical properties with a significantly reduced environmental footprint. Bio-fibres such as hemp, flax, jute, and kenaf are biodegradable, renewable, and often require less energy to produce. When paired with bio-based resins, they form a class of materials known as bio-composites, which offer a pathway toward circularity in automotive components (Boland et al., 2014). Emerging studies confirm their promise, with alkali-treated hemp-reinforced polypropylene achieving tensile strengths above 50 MPa (Venkatesh et al., 2024).</w:t>
      </w:r>
    </w:p>
    <w:p w14:paraId="3512BD79" w14:textId="77777777" w:rsidR="00160B0E" w:rsidRPr="00160B0E" w:rsidRDefault="00160B0E" w:rsidP="00160B0E">
      <w:pPr>
        <w:rPr>
          <w:sz w:val="22"/>
          <w:szCs w:val="22"/>
        </w:rPr>
      </w:pPr>
      <w:r w:rsidRPr="00160B0E">
        <w:rPr>
          <w:sz w:val="22"/>
          <w:szCs w:val="22"/>
        </w:rPr>
        <w:t xml:space="preserve">Natural composites also provide secondary benefits in areas like sound insulation, a valuable trait for automotive interiors. As shown by Kaliappan and Natrayan (2024), hybrid polypropylene composites reinforced with natural fibres such as </w:t>
      </w:r>
      <w:proofErr w:type="gramStart"/>
      <w:r w:rsidRPr="00160B0E">
        <w:rPr>
          <w:sz w:val="22"/>
          <w:szCs w:val="22"/>
        </w:rPr>
        <w:t>kenaf</w:t>
      </w:r>
      <w:proofErr w:type="gramEnd"/>
      <w:r w:rsidRPr="00160B0E">
        <w:rPr>
          <w:sz w:val="22"/>
          <w:szCs w:val="22"/>
        </w:rPr>
        <w:t xml:space="preserve"> and jute demonstrate excellent acoustic absorption across mid-frequency bands.</w:t>
      </w:r>
    </w:p>
    <w:p w14:paraId="2AFB8B2C" w14:textId="77777777" w:rsidR="00160B0E" w:rsidRPr="00160B0E" w:rsidRDefault="00160B0E" w:rsidP="00160B0E">
      <w:pPr>
        <w:rPr>
          <w:sz w:val="22"/>
          <w:szCs w:val="22"/>
        </w:rPr>
      </w:pPr>
      <w:r w:rsidRPr="00160B0E">
        <w:rPr>
          <w:sz w:val="22"/>
          <w:szCs w:val="22"/>
        </w:rPr>
        <w:t>This report investigates the mechanical performance and sustainability potential of multiple composite samples—including synthetic (carbon, Kevlar) and natural (flax, hemp) fibres—fabricated with either epoxy or bio-resins, and arranged in woven or non-woven forms. Tensile testing was conducted using a Denison machine, but due to device limitations and load cell safety parameters, stress and strain values from the machine were disregarded. Instead, maximum load values were manually processed into stress values using precise sample dimensions. Aluminium was tested as a baseline for validation.</w:t>
      </w:r>
    </w:p>
    <w:p w14:paraId="0F16E404" w14:textId="77777777" w:rsidR="00160B0E" w:rsidRPr="00160B0E" w:rsidRDefault="00160B0E" w:rsidP="00160B0E">
      <w:pPr>
        <w:rPr>
          <w:sz w:val="22"/>
          <w:szCs w:val="22"/>
        </w:rPr>
      </w:pPr>
      <w:r w:rsidRPr="00160B0E">
        <w:rPr>
          <w:sz w:val="22"/>
          <w:szCs w:val="22"/>
        </w:rPr>
        <w:t>The objectives of this report are to:</w:t>
      </w:r>
    </w:p>
    <w:p w14:paraId="7C361670" w14:textId="77777777" w:rsidR="00160B0E" w:rsidRPr="00160B0E" w:rsidRDefault="00160B0E" w:rsidP="00160B0E">
      <w:pPr>
        <w:numPr>
          <w:ilvl w:val="0"/>
          <w:numId w:val="4"/>
        </w:numPr>
        <w:rPr>
          <w:sz w:val="22"/>
          <w:szCs w:val="22"/>
        </w:rPr>
      </w:pPr>
      <w:r w:rsidRPr="00160B0E">
        <w:rPr>
          <w:sz w:val="22"/>
          <w:szCs w:val="22"/>
        </w:rPr>
        <w:t>Evaluate the tensile strength of tested composite samples,</w:t>
      </w:r>
    </w:p>
    <w:p w14:paraId="4207AE3D" w14:textId="77777777" w:rsidR="00160B0E" w:rsidRPr="00160B0E" w:rsidRDefault="00160B0E" w:rsidP="00160B0E">
      <w:pPr>
        <w:numPr>
          <w:ilvl w:val="0"/>
          <w:numId w:val="4"/>
        </w:numPr>
        <w:rPr>
          <w:sz w:val="22"/>
          <w:szCs w:val="22"/>
        </w:rPr>
      </w:pPr>
      <w:r w:rsidRPr="00160B0E">
        <w:rPr>
          <w:sz w:val="22"/>
          <w:szCs w:val="22"/>
        </w:rPr>
        <w:t>Compare the impact of resin type, fibre architecture, and material class (natural vs synthetic),</w:t>
      </w:r>
    </w:p>
    <w:p w14:paraId="3BB43533" w14:textId="77777777" w:rsidR="00160B0E" w:rsidRPr="00160B0E" w:rsidRDefault="00160B0E" w:rsidP="00160B0E">
      <w:pPr>
        <w:numPr>
          <w:ilvl w:val="0"/>
          <w:numId w:val="4"/>
        </w:numPr>
        <w:rPr>
          <w:sz w:val="22"/>
          <w:szCs w:val="22"/>
        </w:rPr>
      </w:pPr>
      <w:r w:rsidRPr="00160B0E">
        <w:rPr>
          <w:sz w:val="22"/>
          <w:szCs w:val="22"/>
        </w:rPr>
        <w:t>Assess lifecycle sustainability using LCA findings and SAE recommendations,</w:t>
      </w:r>
    </w:p>
    <w:p w14:paraId="0B69B39B" w14:textId="77777777" w:rsidR="00160B0E" w:rsidRPr="00160B0E" w:rsidRDefault="00160B0E" w:rsidP="00160B0E">
      <w:pPr>
        <w:numPr>
          <w:ilvl w:val="0"/>
          <w:numId w:val="4"/>
        </w:numPr>
        <w:rPr>
          <w:sz w:val="22"/>
          <w:szCs w:val="22"/>
        </w:rPr>
      </w:pPr>
      <w:r w:rsidRPr="00160B0E">
        <w:rPr>
          <w:sz w:val="22"/>
          <w:szCs w:val="22"/>
        </w:rPr>
        <w:t>Identify composite solutions that are viable for lightweight, sustainable motorsport or automotive applications.</w:t>
      </w:r>
    </w:p>
    <w:p w14:paraId="0F74692E" w14:textId="176096ED" w:rsidR="00160B0E" w:rsidRDefault="00B915DB" w:rsidP="00160B0E">
      <w:pPr>
        <w:rPr>
          <w:sz w:val="32"/>
          <w:szCs w:val="32"/>
        </w:rPr>
      </w:pPr>
      <w:r>
        <w:rPr>
          <w:sz w:val="32"/>
          <w:szCs w:val="32"/>
        </w:rPr>
        <w:lastRenderedPageBreak/>
        <w:t>2</w:t>
      </w:r>
      <w:r w:rsidR="00A33170">
        <w:rPr>
          <w:sz w:val="32"/>
          <w:szCs w:val="32"/>
        </w:rPr>
        <w:t>.Litra</w:t>
      </w:r>
      <w:r w:rsidR="00EC5EFA">
        <w:rPr>
          <w:sz w:val="32"/>
          <w:szCs w:val="32"/>
        </w:rPr>
        <w:t>ture Review</w:t>
      </w:r>
    </w:p>
    <w:p w14:paraId="61082BAB" w14:textId="38EAF9B0" w:rsidR="00440240" w:rsidRPr="00440240" w:rsidRDefault="00440240" w:rsidP="00440240">
      <w:pPr>
        <w:rPr>
          <w:sz w:val="22"/>
          <w:szCs w:val="22"/>
        </w:rPr>
      </w:pPr>
      <w:r w:rsidRPr="00440240">
        <w:rPr>
          <w:sz w:val="22"/>
          <w:szCs w:val="22"/>
        </w:rPr>
        <w:t>Composite materials play a crucial role in motorsport and automotive engineering due to their superior strength-to-weight ratio and customisability. Carbon fibre reinforced polymers (CFRPs)</w:t>
      </w:r>
      <w:r w:rsidR="00A33170" w:rsidRPr="00440240">
        <w:rPr>
          <w:sz w:val="22"/>
          <w:szCs w:val="22"/>
        </w:rPr>
        <w:t xml:space="preserve"> are</w:t>
      </w:r>
      <w:r w:rsidRPr="00440240">
        <w:rPr>
          <w:sz w:val="22"/>
          <w:szCs w:val="22"/>
        </w:rPr>
        <w:t xml:space="preserve"> widely used in chassis, suspension, and aerodynamic components thanks to their exceptional stiffness and mechanical performance. As McDonald et al. (2011) observed, CFRPs dominate structural applications in Formula SAE due to their unmatched efficiency-to-weight ratio</w:t>
      </w:r>
      <w:r>
        <w:rPr>
          <w:sz w:val="22"/>
          <w:szCs w:val="22"/>
        </w:rPr>
        <w:t>.</w:t>
      </w:r>
    </w:p>
    <w:p w14:paraId="47B2BA9A" w14:textId="35719065" w:rsidR="00440240" w:rsidRPr="00440240" w:rsidRDefault="00440240" w:rsidP="00440240">
      <w:pPr>
        <w:rPr>
          <w:sz w:val="22"/>
          <w:szCs w:val="22"/>
        </w:rPr>
      </w:pPr>
      <w:r w:rsidRPr="00440240">
        <w:rPr>
          <w:sz w:val="22"/>
          <w:szCs w:val="22"/>
        </w:rPr>
        <w:t>Kevlar (aramid fibre) also features in motorsport, valued for its toughness and impact resistance. However, both carbon and aramid fibre systems rely on thermoset resins, making them challenging to recycle and dispose of sustainably. Witik et al. (2013) note that CFRP waste is often landfilled or incinerated, with recycling options like pyrolysis still facing limitations in cost, consistency, and mechanical recovery</w:t>
      </w:r>
      <w:r>
        <w:rPr>
          <w:sz w:val="22"/>
          <w:szCs w:val="22"/>
        </w:rPr>
        <w:t>.</w:t>
      </w:r>
    </w:p>
    <w:p w14:paraId="495AEE49" w14:textId="3E895E37" w:rsidR="00440240" w:rsidRPr="00440240" w:rsidRDefault="00440240" w:rsidP="00A33170">
      <w:pPr>
        <w:rPr>
          <w:sz w:val="22"/>
          <w:szCs w:val="22"/>
        </w:rPr>
      </w:pPr>
      <w:r w:rsidRPr="00440240">
        <w:rPr>
          <w:sz w:val="22"/>
          <w:szCs w:val="22"/>
        </w:rPr>
        <w:t>Natural fibres such as flax and hemp are increasingly viewed as low-impact alternatives. They are renewable, biodegradable, and offer reasonable mechanical properties, especially when treated chemically to improve fibre</w:t>
      </w:r>
      <w:r w:rsidRPr="00440240">
        <w:rPr>
          <w:rFonts w:hint="cs"/>
          <w:sz w:val="22"/>
          <w:szCs w:val="22"/>
        </w:rPr>
        <w:t>–</w:t>
      </w:r>
      <w:r w:rsidRPr="00440240">
        <w:rPr>
          <w:sz w:val="22"/>
          <w:szCs w:val="22"/>
        </w:rPr>
        <w:t>matrix bonding. Venkatesh et al. (2024) demonstrated that sodium hydroxide-treated hemp fibres embedded in polypropylene reached tensile strengths of 53 MPa, with enhanced flexural and impact performance. Jeffrin et al. (2023) further supported this, highlighting that surface treatment reduces moisture absorption and improves fibre adhesion in natural composites.</w:t>
      </w:r>
    </w:p>
    <w:p w14:paraId="24B85BD6" w14:textId="4CD811D8" w:rsidR="00440240" w:rsidRPr="00440240" w:rsidRDefault="00440240" w:rsidP="00A33170">
      <w:pPr>
        <w:rPr>
          <w:sz w:val="22"/>
          <w:szCs w:val="22"/>
        </w:rPr>
      </w:pPr>
      <w:r w:rsidRPr="00440240">
        <w:rPr>
          <w:sz w:val="22"/>
          <w:szCs w:val="22"/>
        </w:rPr>
        <w:t>Bio-based resins are another key focus in sustainable composites. While traditional epoxies provide superior mechanical and thermal performance, bio-resins</w:t>
      </w:r>
      <w:r w:rsidRPr="00440240">
        <w:rPr>
          <w:rFonts w:hint="cs"/>
          <w:sz w:val="22"/>
          <w:szCs w:val="22"/>
        </w:rPr>
        <w:t>—</w:t>
      </w:r>
      <w:r w:rsidRPr="00440240">
        <w:rPr>
          <w:sz w:val="22"/>
          <w:szCs w:val="22"/>
        </w:rPr>
        <w:t>derived from plant oils or sugars</w:t>
      </w:r>
      <w:r w:rsidRPr="00440240">
        <w:rPr>
          <w:rFonts w:hint="cs"/>
          <w:sz w:val="22"/>
          <w:szCs w:val="22"/>
        </w:rPr>
        <w:t>—</w:t>
      </w:r>
      <w:r w:rsidRPr="00440240">
        <w:rPr>
          <w:sz w:val="22"/>
          <w:szCs w:val="22"/>
        </w:rPr>
        <w:t>reduce environmental impact and toxicity. Kaliappan and Natrayan (2023) showed that natural fibre</w:t>
      </w:r>
      <w:r w:rsidRPr="00440240">
        <w:rPr>
          <w:rFonts w:hint="cs"/>
          <w:sz w:val="22"/>
          <w:szCs w:val="22"/>
        </w:rPr>
        <w:t>–</w:t>
      </w:r>
      <w:r w:rsidRPr="00440240">
        <w:rPr>
          <w:sz w:val="22"/>
          <w:szCs w:val="22"/>
        </w:rPr>
        <w:t>bio resin systems offered adequate tensile and acoustic performance for automotive interiors, indicating their broader application potential.</w:t>
      </w:r>
    </w:p>
    <w:p w14:paraId="75E6CA1B" w14:textId="22A54A57" w:rsidR="00440240" w:rsidRPr="00440240" w:rsidRDefault="00440240" w:rsidP="00A33170">
      <w:pPr>
        <w:rPr>
          <w:sz w:val="22"/>
          <w:szCs w:val="22"/>
        </w:rPr>
      </w:pPr>
      <w:r w:rsidRPr="00440240">
        <w:rPr>
          <w:sz w:val="22"/>
          <w:szCs w:val="22"/>
        </w:rPr>
        <w:t>The structure of the fibre reinforcement also influences mechanical behaviour. Woven fabrics, like twill weave carbon, align fibres in predictable load paths and improve in-plane strength. Non-woven mats offer better isotropy and manufacturing ease but typically underperform in tensile loading due to poor alignment. McDonald et al. (2011) note that woven composites outperform non-woven types under uniaxial load, especially when fibre orientation is optimised.</w:t>
      </w:r>
    </w:p>
    <w:p w14:paraId="2212A9A3" w14:textId="0F7E1276" w:rsidR="00440240" w:rsidRPr="00440240" w:rsidRDefault="00440240" w:rsidP="00440240">
      <w:pPr>
        <w:rPr>
          <w:sz w:val="22"/>
          <w:szCs w:val="22"/>
        </w:rPr>
      </w:pPr>
      <w:r w:rsidRPr="00440240">
        <w:rPr>
          <w:sz w:val="22"/>
          <w:szCs w:val="22"/>
        </w:rPr>
        <w:t>From a sustainability perspective, natural fibre composites show clear benefits. Boland et al. (2014) conducted a cradle-to-grave life cycle assessment comparing glass-reinforced and cellulose-reinforced polypropylene automotive parts. They found significantly lower global warming potential in the natural fibre option, driven by renewable feedstock and lower embodied energy</w:t>
      </w:r>
      <w:r w:rsidR="00A33170">
        <w:rPr>
          <w:sz w:val="22"/>
          <w:szCs w:val="22"/>
        </w:rPr>
        <w:t>.</w:t>
      </w:r>
    </w:p>
    <w:p w14:paraId="1AC6B258" w14:textId="38A663FF" w:rsidR="00440240" w:rsidRPr="00440240" w:rsidRDefault="00440240" w:rsidP="00A33170">
      <w:pPr>
        <w:rPr>
          <w:sz w:val="22"/>
          <w:szCs w:val="22"/>
        </w:rPr>
      </w:pPr>
      <w:r w:rsidRPr="00440240">
        <w:rPr>
          <w:sz w:val="22"/>
          <w:szCs w:val="22"/>
        </w:rPr>
        <w:t>However, Witik et al. (2013) caution that recycling benefits depend heavily on the reuse of recovered fibres. Inconsistent quality or fibre damage during processing can limit their structural reuse and result in "downcycling".</w:t>
      </w:r>
    </w:p>
    <w:p w14:paraId="53B494B6" w14:textId="77777777" w:rsidR="00440240" w:rsidRPr="00440240" w:rsidRDefault="00440240" w:rsidP="00440240">
      <w:pPr>
        <w:rPr>
          <w:sz w:val="22"/>
          <w:szCs w:val="22"/>
        </w:rPr>
      </w:pPr>
    </w:p>
    <w:p w14:paraId="02ED7629" w14:textId="51B9F38A" w:rsidR="00B915DB" w:rsidRDefault="00440240" w:rsidP="00440240">
      <w:pPr>
        <w:rPr>
          <w:sz w:val="22"/>
          <w:szCs w:val="22"/>
        </w:rPr>
      </w:pPr>
      <w:r w:rsidRPr="00440240">
        <w:rPr>
          <w:sz w:val="22"/>
          <w:szCs w:val="22"/>
        </w:rPr>
        <w:lastRenderedPageBreak/>
        <w:t>Despite promising findings, gaps remain in the literature. Few studies directly compare synthetic and natural fibre composites under identical conditions. There is also limited data comparing epoxy and bio-resin systems across different fibre types and architectures. This project aims to address these gaps by testing a range of composite combinations</w:t>
      </w:r>
      <w:r w:rsidRPr="00440240">
        <w:rPr>
          <w:rFonts w:hint="cs"/>
          <w:sz w:val="22"/>
          <w:szCs w:val="22"/>
        </w:rPr>
        <w:t>—</w:t>
      </w:r>
      <w:r w:rsidRPr="00440240">
        <w:rPr>
          <w:sz w:val="22"/>
          <w:szCs w:val="22"/>
        </w:rPr>
        <w:t>including both natural and synthetic fibres, epoxy and bio-resins, and woven versus non-woven forms</w:t>
      </w:r>
      <w:r w:rsidRPr="00440240">
        <w:rPr>
          <w:rFonts w:hint="cs"/>
          <w:sz w:val="22"/>
          <w:szCs w:val="22"/>
        </w:rPr>
        <w:t>—</w:t>
      </w:r>
      <w:r w:rsidRPr="00440240">
        <w:rPr>
          <w:sz w:val="22"/>
          <w:szCs w:val="22"/>
        </w:rPr>
        <w:t>using the same tensile test method.</w:t>
      </w:r>
    </w:p>
    <w:p w14:paraId="794FA5CF" w14:textId="77777777" w:rsidR="004065FC" w:rsidRDefault="004065FC" w:rsidP="00440240">
      <w:pPr>
        <w:rPr>
          <w:sz w:val="22"/>
          <w:szCs w:val="22"/>
        </w:rPr>
      </w:pPr>
    </w:p>
    <w:p w14:paraId="2A3A3EDA" w14:textId="77777777" w:rsidR="004065FC" w:rsidRDefault="004065FC" w:rsidP="00440240">
      <w:pPr>
        <w:rPr>
          <w:sz w:val="22"/>
          <w:szCs w:val="22"/>
        </w:rPr>
      </w:pPr>
    </w:p>
    <w:p w14:paraId="260427E0" w14:textId="77777777" w:rsidR="004065FC" w:rsidRDefault="004065FC" w:rsidP="00440240">
      <w:pPr>
        <w:rPr>
          <w:sz w:val="22"/>
          <w:szCs w:val="22"/>
        </w:rPr>
      </w:pPr>
    </w:p>
    <w:p w14:paraId="5DAE7E05" w14:textId="77777777" w:rsidR="004065FC" w:rsidRDefault="004065FC" w:rsidP="00440240">
      <w:pPr>
        <w:rPr>
          <w:sz w:val="22"/>
          <w:szCs w:val="22"/>
        </w:rPr>
      </w:pPr>
    </w:p>
    <w:p w14:paraId="57C4F6D7" w14:textId="77777777" w:rsidR="004065FC" w:rsidRDefault="004065FC" w:rsidP="00440240">
      <w:pPr>
        <w:rPr>
          <w:sz w:val="22"/>
          <w:szCs w:val="22"/>
        </w:rPr>
      </w:pPr>
    </w:p>
    <w:p w14:paraId="0825AAEB" w14:textId="77777777" w:rsidR="004065FC" w:rsidRDefault="004065FC" w:rsidP="00440240">
      <w:pPr>
        <w:rPr>
          <w:sz w:val="22"/>
          <w:szCs w:val="22"/>
        </w:rPr>
      </w:pPr>
    </w:p>
    <w:p w14:paraId="21F2D7AE" w14:textId="77777777" w:rsidR="004065FC" w:rsidRDefault="004065FC" w:rsidP="00440240">
      <w:pPr>
        <w:rPr>
          <w:sz w:val="22"/>
          <w:szCs w:val="22"/>
        </w:rPr>
      </w:pPr>
    </w:p>
    <w:p w14:paraId="14AA9BBB" w14:textId="77777777" w:rsidR="004065FC" w:rsidRDefault="004065FC" w:rsidP="00440240">
      <w:pPr>
        <w:rPr>
          <w:sz w:val="22"/>
          <w:szCs w:val="22"/>
        </w:rPr>
      </w:pPr>
    </w:p>
    <w:p w14:paraId="5980E1A4" w14:textId="77777777" w:rsidR="004065FC" w:rsidRDefault="004065FC" w:rsidP="00440240">
      <w:pPr>
        <w:rPr>
          <w:sz w:val="22"/>
          <w:szCs w:val="22"/>
        </w:rPr>
      </w:pPr>
    </w:p>
    <w:p w14:paraId="528A0D06" w14:textId="77777777" w:rsidR="004065FC" w:rsidRDefault="004065FC" w:rsidP="00440240">
      <w:pPr>
        <w:rPr>
          <w:sz w:val="22"/>
          <w:szCs w:val="22"/>
        </w:rPr>
      </w:pPr>
    </w:p>
    <w:p w14:paraId="67194005" w14:textId="77777777" w:rsidR="004065FC" w:rsidRDefault="004065FC" w:rsidP="00440240">
      <w:pPr>
        <w:rPr>
          <w:sz w:val="22"/>
          <w:szCs w:val="22"/>
        </w:rPr>
      </w:pPr>
    </w:p>
    <w:p w14:paraId="4E6C2AD6" w14:textId="77777777" w:rsidR="004065FC" w:rsidRDefault="004065FC" w:rsidP="00440240">
      <w:pPr>
        <w:rPr>
          <w:sz w:val="22"/>
          <w:szCs w:val="22"/>
        </w:rPr>
      </w:pPr>
    </w:p>
    <w:p w14:paraId="6984BBF4" w14:textId="77777777" w:rsidR="004065FC" w:rsidRDefault="004065FC" w:rsidP="00440240">
      <w:pPr>
        <w:rPr>
          <w:sz w:val="22"/>
          <w:szCs w:val="22"/>
        </w:rPr>
      </w:pPr>
    </w:p>
    <w:p w14:paraId="31AC6BF9" w14:textId="77777777" w:rsidR="004065FC" w:rsidRDefault="004065FC" w:rsidP="00440240">
      <w:pPr>
        <w:rPr>
          <w:sz w:val="22"/>
          <w:szCs w:val="22"/>
        </w:rPr>
      </w:pPr>
    </w:p>
    <w:p w14:paraId="0CB353E4" w14:textId="77777777" w:rsidR="004065FC" w:rsidRDefault="004065FC" w:rsidP="00440240">
      <w:pPr>
        <w:rPr>
          <w:sz w:val="22"/>
          <w:szCs w:val="22"/>
        </w:rPr>
      </w:pPr>
    </w:p>
    <w:p w14:paraId="3BA1C1F0" w14:textId="77777777" w:rsidR="004065FC" w:rsidRDefault="004065FC" w:rsidP="00440240">
      <w:pPr>
        <w:rPr>
          <w:sz w:val="22"/>
          <w:szCs w:val="22"/>
        </w:rPr>
      </w:pPr>
    </w:p>
    <w:p w14:paraId="7633A0E3" w14:textId="77777777" w:rsidR="004065FC" w:rsidRDefault="004065FC" w:rsidP="00440240">
      <w:pPr>
        <w:rPr>
          <w:sz w:val="22"/>
          <w:szCs w:val="22"/>
        </w:rPr>
      </w:pPr>
    </w:p>
    <w:p w14:paraId="3EB2A5F1" w14:textId="77777777" w:rsidR="004065FC" w:rsidRDefault="004065FC" w:rsidP="00440240">
      <w:pPr>
        <w:rPr>
          <w:sz w:val="22"/>
          <w:szCs w:val="22"/>
        </w:rPr>
      </w:pPr>
    </w:p>
    <w:p w14:paraId="788D428B" w14:textId="77777777" w:rsidR="004065FC" w:rsidRDefault="004065FC" w:rsidP="00440240">
      <w:pPr>
        <w:rPr>
          <w:sz w:val="22"/>
          <w:szCs w:val="22"/>
        </w:rPr>
      </w:pPr>
    </w:p>
    <w:p w14:paraId="272581E3" w14:textId="77777777" w:rsidR="004065FC" w:rsidRDefault="004065FC" w:rsidP="00440240">
      <w:pPr>
        <w:rPr>
          <w:sz w:val="22"/>
          <w:szCs w:val="22"/>
        </w:rPr>
      </w:pPr>
    </w:p>
    <w:p w14:paraId="19192FA9" w14:textId="77777777" w:rsidR="004065FC" w:rsidRDefault="004065FC" w:rsidP="00440240">
      <w:pPr>
        <w:rPr>
          <w:sz w:val="22"/>
          <w:szCs w:val="22"/>
        </w:rPr>
      </w:pPr>
    </w:p>
    <w:p w14:paraId="7CED9411" w14:textId="77777777" w:rsidR="004065FC" w:rsidRDefault="004065FC" w:rsidP="00440240">
      <w:pPr>
        <w:rPr>
          <w:sz w:val="22"/>
          <w:szCs w:val="22"/>
        </w:rPr>
      </w:pPr>
    </w:p>
    <w:p w14:paraId="23D59356" w14:textId="77777777" w:rsidR="004065FC" w:rsidRDefault="004065FC" w:rsidP="00440240">
      <w:pPr>
        <w:rPr>
          <w:sz w:val="22"/>
          <w:szCs w:val="22"/>
        </w:rPr>
      </w:pPr>
    </w:p>
    <w:p w14:paraId="40E0401F" w14:textId="77777777" w:rsidR="004065FC" w:rsidRDefault="004065FC" w:rsidP="00440240">
      <w:pPr>
        <w:rPr>
          <w:sz w:val="22"/>
          <w:szCs w:val="22"/>
        </w:rPr>
      </w:pPr>
    </w:p>
    <w:p w14:paraId="4A38E75D" w14:textId="77777777" w:rsidR="004065FC" w:rsidRDefault="004065FC" w:rsidP="00440240">
      <w:pPr>
        <w:rPr>
          <w:sz w:val="22"/>
          <w:szCs w:val="22"/>
        </w:rPr>
      </w:pPr>
    </w:p>
    <w:p w14:paraId="7B3006DC" w14:textId="77777777" w:rsidR="004065FC" w:rsidRPr="004065FC" w:rsidRDefault="004065FC" w:rsidP="004065FC">
      <w:pPr>
        <w:rPr>
          <w:sz w:val="32"/>
          <w:szCs w:val="32"/>
        </w:rPr>
      </w:pPr>
      <w:r w:rsidRPr="004065FC">
        <w:rPr>
          <w:sz w:val="32"/>
          <w:szCs w:val="32"/>
        </w:rPr>
        <w:lastRenderedPageBreak/>
        <w:t>3. Experimental Methodology</w:t>
      </w:r>
    </w:p>
    <w:p w14:paraId="7C841B08" w14:textId="77777777" w:rsidR="004065FC" w:rsidRPr="004065FC" w:rsidRDefault="004065FC" w:rsidP="004065FC">
      <w:pPr>
        <w:rPr>
          <w:sz w:val="22"/>
          <w:szCs w:val="22"/>
        </w:rPr>
      </w:pPr>
      <w:r w:rsidRPr="004065FC">
        <w:t>3.1 Sample Preparation</w:t>
      </w:r>
    </w:p>
    <w:p w14:paraId="7AE9C41F" w14:textId="71FA369C" w:rsidR="004065FC" w:rsidRPr="004065FC" w:rsidRDefault="002E3991" w:rsidP="004065FC">
      <w:pPr>
        <w:rPr>
          <w:sz w:val="22"/>
          <w:szCs w:val="22"/>
        </w:rPr>
      </w:pPr>
      <w:r>
        <w:rPr>
          <w:noProof/>
        </w:rPr>
        <mc:AlternateContent>
          <mc:Choice Requires="wps">
            <w:drawing>
              <wp:anchor distT="0" distB="0" distL="114300" distR="114300" simplePos="0" relativeHeight="251661312" behindDoc="1" locked="0" layoutInCell="1" allowOverlap="1" wp14:anchorId="270DEB18" wp14:editId="1DBBBA5D">
                <wp:simplePos x="0" y="0"/>
                <wp:positionH relativeFrom="column">
                  <wp:posOffset>1290320</wp:posOffset>
                </wp:positionH>
                <wp:positionV relativeFrom="paragraph">
                  <wp:posOffset>3875405</wp:posOffset>
                </wp:positionV>
                <wp:extent cx="3155315" cy="635"/>
                <wp:effectExtent l="0" t="0" r="0" b="0"/>
                <wp:wrapTight wrapText="bothSides">
                  <wp:wrapPolygon edited="0">
                    <wp:start x="0" y="0"/>
                    <wp:lineTo x="0" y="21600"/>
                    <wp:lineTo x="21600" y="21600"/>
                    <wp:lineTo x="21600" y="0"/>
                  </wp:wrapPolygon>
                </wp:wrapTight>
                <wp:docPr id="1323176170" name="Text Box 1"/>
                <wp:cNvGraphicFramePr/>
                <a:graphic xmlns:a="http://schemas.openxmlformats.org/drawingml/2006/main">
                  <a:graphicData uri="http://schemas.microsoft.com/office/word/2010/wordprocessingShape">
                    <wps:wsp>
                      <wps:cNvSpPr txBox="1"/>
                      <wps:spPr>
                        <a:xfrm>
                          <a:off x="0" y="0"/>
                          <a:ext cx="3155315" cy="635"/>
                        </a:xfrm>
                        <a:prstGeom prst="rect">
                          <a:avLst/>
                        </a:prstGeom>
                        <a:solidFill>
                          <a:prstClr val="white"/>
                        </a:solidFill>
                        <a:ln>
                          <a:noFill/>
                        </a:ln>
                      </wps:spPr>
                      <wps:txbx>
                        <w:txbxContent>
                          <w:p w14:paraId="4C163AFD" w14:textId="6D9E6627" w:rsidR="002E3991" w:rsidRPr="002E3991" w:rsidRDefault="002E3991" w:rsidP="002E3991">
                            <w:pPr>
                              <w:pStyle w:val="Caption"/>
                              <w:rPr>
                                <w:noProof/>
                                <w:sz w:val="22"/>
                                <w:szCs w:val="22"/>
                              </w:rPr>
                            </w:pPr>
                            <w:r w:rsidRPr="002E3991">
                              <w:t xml:space="preserve">Figure </w:t>
                            </w:r>
                            <w:fldSimple w:instr=" SEQ Figure \* ARABIC ">
                              <w:r w:rsidR="008F56C1">
                                <w:rPr>
                                  <w:noProof/>
                                </w:rPr>
                                <w:t>1</w:t>
                              </w:r>
                            </w:fldSimple>
                            <w:r w:rsidRPr="002E3991">
                              <w:t>:Prepared composite tensile specimens grouped by material type, fibre architecture (woven/non-woven), and resin system (epoxy/bio). Shown: carbon, flax, hemp, Kevlar, and aluminium baseline.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70DEB18" id="_x0000_t202" coordsize="21600,21600" o:spt="202" path="m,l,21600r21600,l21600,xe">
                <v:stroke joinstyle="miter"/>
                <v:path gradientshapeok="t" o:connecttype="rect"/>
              </v:shapetype>
              <v:shape id="Text Box 1" o:spid="_x0000_s1026" type="#_x0000_t202" style="position:absolute;margin-left:101.6pt;margin-top:305.15pt;width:248.4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" stroked="f">
                <v:textbox style="mso-fit-shape-to-text:t" inset="0,0,0,0">
                  <w:txbxContent>
                    <w:p w14:paraId="4C163AFD" w14:textId="6D9E6627" w:rsidR="002E3991" w:rsidRPr="002E3991" w:rsidRDefault="002E3991" w:rsidP="002E3991">
                      <w:pPr>
                        <w:pStyle w:val="Caption"/>
                        <w:rPr>
                          <w:noProof/>
                          <w:sz w:val="22"/>
                          <w:szCs w:val="22"/>
                        </w:rPr>
                      </w:pPr>
                      <w:r w:rsidRPr="002E3991">
                        <w:t xml:space="preserve">Figure </w:t>
                      </w:r>
                      <w:fldSimple w:instr=" SEQ Figure \* ARABIC ">
                        <w:r w:rsidR="008F56C1">
                          <w:rPr>
                            <w:noProof/>
                          </w:rPr>
                          <w:t>1</w:t>
                        </w:r>
                      </w:fldSimple>
                      <w:r w:rsidRPr="002E3991">
                        <w:t>:Prepared composite tensile specimens grouped by material type, fibre architecture (woven/non-woven), and resin system (epoxy/bio). Shown: carbon, flax, hemp, Kevlar, and aluminium baseline.</w:t>
                      </w:r>
                    </w:p>
                  </w:txbxContent>
                </v:textbox>
                <w10:wrap type="tight"/>
              </v:shape>
            </w:pict>
          </mc:Fallback>
        </mc:AlternateContent>
      </w:r>
      <w:r>
        <w:rPr>
          <w:noProof/>
          <w:sz w:val="22"/>
          <w:szCs w:val="22"/>
        </w:rPr>
        <w:drawing>
          <wp:anchor distT="0" distB="0" distL="114300" distR="114300" simplePos="0" relativeHeight="251636224" behindDoc="1" locked="0" layoutInCell="1" allowOverlap="1" wp14:anchorId="2675E290" wp14:editId="3FE4FA74">
            <wp:simplePos x="0" y="0"/>
            <wp:positionH relativeFrom="margin">
              <wp:align>center</wp:align>
            </wp:positionH>
            <wp:positionV relativeFrom="paragraph">
              <wp:posOffset>1057910</wp:posOffset>
            </wp:positionV>
            <wp:extent cx="2366010" cy="3155315"/>
            <wp:effectExtent l="5397" t="0" r="1588" b="1587"/>
            <wp:wrapTight wrapText="bothSides">
              <wp:wrapPolygon edited="0">
                <wp:start x="49" y="21637"/>
                <wp:lineTo x="21441" y="21637"/>
                <wp:lineTo x="21441" y="120"/>
                <wp:lineTo x="49" y="120"/>
                <wp:lineTo x="49" y="21637"/>
              </wp:wrapPolygon>
            </wp:wrapTight>
            <wp:docPr id="33190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366010" cy="3155315"/>
                    </a:xfrm>
                    <a:prstGeom prst="rect">
                      <a:avLst/>
                    </a:prstGeom>
                    <a:noFill/>
                  </pic:spPr>
                </pic:pic>
              </a:graphicData>
            </a:graphic>
          </wp:anchor>
        </w:drawing>
      </w:r>
      <w:r w:rsidR="004065FC" w:rsidRPr="004065FC">
        <w:rPr>
          <w:sz w:val="22"/>
          <w:szCs w:val="22"/>
        </w:rPr>
        <w:t>All test specimens were prepared using standardised dog bone profiles with 45</w:t>
      </w:r>
      <w:r w:rsidR="004065FC" w:rsidRPr="004065FC">
        <w:rPr>
          <w:rFonts w:hint="cs"/>
          <w:sz w:val="22"/>
          <w:szCs w:val="22"/>
        </w:rPr>
        <w:t>°</w:t>
      </w:r>
      <w:r w:rsidR="004065FC" w:rsidRPr="004065FC">
        <w:rPr>
          <w:sz w:val="22"/>
          <w:szCs w:val="22"/>
        </w:rPr>
        <w:t xml:space="preserve"> fibre orientation, cut from panels produced in-house. Fibre reinforcements included carbon (woven and non-woven), flax (woven and non-woven), hemp (non-woven), and Kevlar (woven). Each was paired with either traditional epoxy resin or a plant-based bio-resin. Laminates were cured under vacuum bagging or compression moulding to ensure consistent consolidation across all samples. Sample dimensions (width and thickness) were measured using digital callipers at three locations along the gauge length to determine the average cross-sectional area.</w:t>
      </w:r>
    </w:p>
    <w:p w14:paraId="1A09697C" w14:textId="1E51206C" w:rsidR="004065FC" w:rsidRDefault="004065FC" w:rsidP="00440240">
      <w:pPr>
        <w:rPr>
          <w:sz w:val="22"/>
          <w:szCs w:val="22"/>
        </w:rPr>
      </w:pPr>
    </w:p>
    <w:p w14:paraId="345EDEB1" w14:textId="77777777" w:rsidR="002E3991" w:rsidRDefault="002E3991" w:rsidP="00440240">
      <w:pPr>
        <w:rPr>
          <w:sz w:val="22"/>
          <w:szCs w:val="22"/>
        </w:rPr>
      </w:pPr>
    </w:p>
    <w:p w14:paraId="182E0558" w14:textId="77777777" w:rsidR="002E3991" w:rsidRDefault="002E3991" w:rsidP="00440240">
      <w:pPr>
        <w:rPr>
          <w:sz w:val="22"/>
          <w:szCs w:val="22"/>
        </w:rPr>
      </w:pPr>
    </w:p>
    <w:p w14:paraId="7C608734" w14:textId="77777777" w:rsidR="002E3991" w:rsidRDefault="002E3991" w:rsidP="00440240">
      <w:pPr>
        <w:rPr>
          <w:sz w:val="22"/>
          <w:szCs w:val="22"/>
        </w:rPr>
      </w:pPr>
    </w:p>
    <w:p w14:paraId="2ADC37FC" w14:textId="77777777" w:rsidR="002E3991" w:rsidRDefault="002E3991" w:rsidP="00440240">
      <w:pPr>
        <w:rPr>
          <w:sz w:val="22"/>
          <w:szCs w:val="22"/>
        </w:rPr>
      </w:pPr>
    </w:p>
    <w:p w14:paraId="44A7FBA1" w14:textId="77777777" w:rsidR="002E3991" w:rsidRDefault="002E3991" w:rsidP="00440240">
      <w:pPr>
        <w:rPr>
          <w:sz w:val="22"/>
          <w:szCs w:val="22"/>
        </w:rPr>
      </w:pPr>
    </w:p>
    <w:p w14:paraId="23E043D2" w14:textId="77777777" w:rsidR="002E3991" w:rsidRDefault="002E3991" w:rsidP="00440240">
      <w:pPr>
        <w:rPr>
          <w:sz w:val="22"/>
          <w:szCs w:val="22"/>
        </w:rPr>
      </w:pPr>
    </w:p>
    <w:p w14:paraId="46ACB6A1" w14:textId="77777777" w:rsidR="002E3991" w:rsidRDefault="002E3991" w:rsidP="00440240">
      <w:pPr>
        <w:rPr>
          <w:sz w:val="22"/>
          <w:szCs w:val="22"/>
        </w:rPr>
      </w:pPr>
    </w:p>
    <w:p w14:paraId="3C473B16" w14:textId="77777777" w:rsidR="002E3991" w:rsidRDefault="002E3991" w:rsidP="00440240">
      <w:pPr>
        <w:rPr>
          <w:sz w:val="22"/>
          <w:szCs w:val="22"/>
        </w:rPr>
      </w:pPr>
    </w:p>
    <w:p w14:paraId="46F2EACE" w14:textId="77777777" w:rsidR="002E3991" w:rsidRDefault="002E3991" w:rsidP="00440240">
      <w:pPr>
        <w:rPr>
          <w:sz w:val="22"/>
          <w:szCs w:val="22"/>
        </w:rPr>
      </w:pPr>
    </w:p>
    <w:p w14:paraId="1BC56EA3" w14:textId="77777777" w:rsidR="002E3991" w:rsidRDefault="002E3991" w:rsidP="00440240">
      <w:pPr>
        <w:rPr>
          <w:sz w:val="22"/>
          <w:szCs w:val="22"/>
        </w:rPr>
      </w:pPr>
    </w:p>
    <w:p w14:paraId="21771E1B" w14:textId="77777777" w:rsidR="002E3991" w:rsidRDefault="002E3991" w:rsidP="00440240">
      <w:pPr>
        <w:rPr>
          <w:sz w:val="22"/>
          <w:szCs w:val="22"/>
        </w:rPr>
      </w:pPr>
    </w:p>
    <w:p w14:paraId="098C5B0B" w14:textId="77777777" w:rsidR="002E3991" w:rsidRDefault="002E3991" w:rsidP="00440240">
      <w:pPr>
        <w:rPr>
          <w:sz w:val="22"/>
          <w:szCs w:val="22"/>
        </w:rPr>
      </w:pPr>
    </w:p>
    <w:p w14:paraId="13134576" w14:textId="77777777" w:rsidR="002E3991" w:rsidRDefault="002E3991" w:rsidP="00440240">
      <w:pPr>
        <w:rPr>
          <w:sz w:val="22"/>
          <w:szCs w:val="22"/>
        </w:rPr>
      </w:pPr>
    </w:p>
    <w:p w14:paraId="27A1FE8E" w14:textId="77777777" w:rsidR="002E3991" w:rsidRDefault="002E3991" w:rsidP="00440240">
      <w:pPr>
        <w:rPr>
          <w:sz w:val="22"/>
          <w:szCs w:val="22"/>
        </w:rPr>
      </w:pPr>
    </w:p>
    <w:p w14:paraId="3DE0AC23" w14:textId="77777777" w:rsidR="002E3991" w:rsidRDefault="002E3991" w:rsidP="00440240">
      <w:pPr>
        <w:rPr>
          <w:sz w:val="22"/>
          <w:szCs w:val="22"/>
        </w:rPr>
      </w:pPr>
    </w:p>
    <w:p w14:paraId="659FC02C" w14:textId="77777777" w:rsidR="002E3991" w:rsidRDefault="002E3991" w:rsidP="00440240">
      <w:pPr>
        <w:rPr>
          <w:sz w:val="22"/>
          <w:szCs w:val="22"/>
        </w:rPr>
      </w:pPr>
    </w:p>
    <w:p w14:paraId="54E47BA0" w14:textId="77777777" w:rsidR="002E3991" w:rsidRDefault="002E3991" w:rsidP="00440240">
      <w:pPr>
        <w:rPr>
          <w:sz w:val="22"/>
          <w:szCs w:val="22"/>
        </w:rPr>
      </w:pPr>
    </w:p>
    <w:p w14:paraId="0C7F33BB" w14:textId="77777777" w:rsidR="002E3991" w:rsidRDefault="002E3991" w:rsidP="00440240">
      <w:pPr>
        <w:rPr>
          <w:sz w:val="22"/>
          <w:szCs w:val="22"/>
        </w:rPr>
      </w:pPr>
    </w:p>
    <w:p w14:paraId="49E3CDD1" w14:textId="77777777" w:rsidR="002E3991" w:rsidRDefault="002E3991" w:rsidP="00440240">
      <w:pPr>
        <w:rPr>
          <w:sz w:val="22"/>
          <w:szCs w:val="22"/>
        </w:rPr>
      </w:pPr>
    </w:p>
    <w:p w14:paraId="2DBB85A7" w14:textId="77777777" w:rsidR="002E3991" w:rsidRDefault="002E3991" w:rsidP="00440240">
      <w:pPr>
        <w:rPr>
          <w:sz w:val="22"/>
          <w:szCs w:val="22"/>
        </w:rPr>
      </w:pPr>
    </w:p>
    <w:p w14:paraId="2972B237" w14:textId="77777777" w:rsidR="002E3991" w:rsidRDefault="002E3991" w:rsidP="00440240">
      <w:pPr>
        <w:rPr>
          <w:sz w:val="22"/>
          <w:szCs w:val="22"/>
        </w:rPr>
      </w:pPr>
    </w:p>
    <w:p w14:paraId="2BEF1FF2" w14:textId="66590D6E" w:rsidR="002E3991" w:rsidRDefault="002E3991" w:rsidP="0087737E">
      <w:r>
        <w:lastRenderedPageBreak/>
        <w:t>3.2</w:t>
      </w:r>
      <w:r w:rsidR="0087737E" w:rsidRPr="0087737E">
        <w:t xml:space="preserve"> </w:t>
      </w:r>
      <w:r w:rsidR="0087737E" w:rsidRPr="0087737E">
        <w:t>Test Equipment and Procedure</w:t>
      </w:r>
    </w:p>
    <w:p w14:paraId="4BD3CFD2" w14:textId="0B630676" w:rsidR="00E3249B" w:rsidRPr="00E3249B" w:rsidRDefault="00E3249B" w:rsidP="00E3249B">
      <w:pPr>
        <w:rPr>
          <w:sz w:val="22"/>
          <w:szCs w:val="22"/>
        </w:rPr>
      </w:pPr>
      <w:r w:rsidRPr="00E3249B">
        <w:rPr>
          <w:sz w:val="22"/>
          <w:szCs w:val="22"/>
        </w:rPr>
        <w:t>Tensile testing was performed on a Denison universal testing machine fitted with flat serrated jaws. The tests were displacement-controlled, using a crosshead speed aligned with ISO 527 recommendations for polymer composites. Due to load cell safety limitations, maximum force data was prioritised over full strain curve output.</w:t>
      </w:r>
    </w:p>
    <w:p w14:paraId="671CE7C9" w14:textId="5FF11291" w:rsidR="00E3249B" w:rsidRPr="00E3249B" w:rsidRDefault="003F76AF" w:rsidP="00F2192D">
      <w:pPr>
        <w:rPr>
          <w:sz w:val="22"/>
          <w:szCs w:val="22"/>
        </w:rPr>
      </w:pPr>
      <w:r>
        <w:rPr>
          <w:noProof/>
        </w:rPr>
        <mc:AlternateContent>
          <mc:Choice Requires="wps">
            <w:drawing>
              <wp:anchor distT="0" distB="0" distL="114300" distR="114300" simplePos="0" relativeHeight="251670528" behindDoc="1" locked="0" layoutInCell="1" allowOverlap="1" wp14:anchorId="3E6230CC" wp14:editId="4C839A7F">
                <wp:simplePos x="0" y="0"/>
                <wp:positionH relativeFrom="column">
                  <wp:posOffset>3987800</wp:posOffset>
                </wp:positionH>
                <wp:positionV relativeFrom="paragraph">
                  <wp:posOffset>3636645</wp:posOffset>
                </wp:positionV>
                <wp:extent cx="2155190" cy="635"/>
                <wp:effectExtent l="0" t="0" r="0" b="0"/>
                <wp:wrapTight wrapText="bothSides">
                  <wp:wrapPolygon edited="0">
                    <wp:start x="0" y="0"/>
                    <wp:lineTo x="0" y="21600"/>
                    <wp:lineTo x="21600" y="21600"/>
                    <wp:lineTo x="21600" y="0"/>
                  </wp:wrapPolygon>
                </wp:wrapTight>
                <wp:docPr id="441999996" name="Text Box 1"/>
                <wp:cNvGraphicFramePr/>
                <a:graphic xmlns:a="http://schemas.openxmlformats.org/drawingml/2006/main">
                  <a:graphicData uri="http://schemas.microsoft.com/office/word/2010/wordprocessingShape">
                    <wps:wsp>
                      <wps:cNvSpPr txBox="1"/>
                      <wps:spPr>
                        <a:xfrm>
                          <a:off x="0" y="0"/>
                          <a:ext cx="2155190" cy="635"/>
                        </a:xfrm>
                        <a:prstGeom prst="rect">
                          <a:avLst/>
                        </a:prstGeom>
                        <a:solidFill>
                          <a:prstClr val="white"/>
                        </a:solidFill>
                        <a:ln>
                          <a:noFill/>
                        </a:ln>
                      </wps:spPr>
                      <wps:txbx>
                        <w:txbxContent>
                          <w:p w14:paraId="40DDD7F1" w14:textId="781F4888" w:rsidR="003F76AF" w:rsidRPr="003F76AF" w:rsidRDefault="003F76AF" w:rsidP="003F76AF">
                            <w:pPr>
                              <w:pStyle w:val="Caption"/>
                              <w:rPr>
                                <w:noProof/>
                                <w:sz w:val="22"/>
                                <w:szCs w:val="22"/>
                              </w:rPr>
                            </w:pPr>
                            <w:r w:rsidRPr="003F76AF">
                              <w:t xml:space="preserve">Figure </w:t>
                            </w:r>
                            <w:fldSimple w:instr=" SEQ Figure \* ARABIC ">
                              <w:r w:rsidR="008F56C1">
                                <w:rPr>
                                  <w:noProof/>
                                </w:rPr>
                                <w:t>2</w:t>
                              </w:r>
                            </w:fldSimple>
                            <w:r w:rsidRPr="003F76AF">
                              <w:t>:Kevlar Woven (2×300) + Bio Resin – visible delamination and fibre split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6230CC" id="_x0000_s1027" type="#_x0000_t202" style="position:absolute;margin-left:314pt;margin-top:286.35pt;width:169.7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" stroked="f">
                <v:textbox style="mso-fit-shape-to-text:t" inset="0,0,0,0">
                  <w:txbxContent>
                    <w:p w14:paraId="40DDD7F1" w14:textId="781F4888" w:rsidR="003F76AF" w:rsidRPr="003F76AF" w:rsidRDefault="003F76AF" w:rsidP="003F76AF">
                      <w:pPr>
                        <w:pStyle w:val="Caption"/>
                        <w:rPr>
                          <w:noProof/>
                          <w:sz w:val="22"/>
                          <w:szCs w:val="22"/>
                        </w:rPr>
                      </w:pPr>
                      <w:r w:rsidRPr="003F76AF">
                        <w:t xml:space="preserve">Figure </w:t>
                      </w:r>
                      <w:fldSimple w:instr=" SEQ Figure \* ARABIC ">
                        <w:r w:rsidR="008F56C1">
                          <w:rPr>
                            <w:noProof/>
                          </w:rPr>
                          <w:t>2</w:t>
                        </w:r>
                      </w:fldSimple>
                      <w:r w:rsidRPr="003F76AF">
                        <w:t>:Kevlar Woven (2×300) + Bio Resin – visible delamination and fibre split</w:t>
                      </w:r>
                    </w:p>
                  </w:txbxContent>
                </v:textbox>
                <w10:wrap type="tight"/>
              </v:shape>
            </w:pict>
          </mc:Fallback>
        </mc:AlternateContent>
      </w:r>
      <w:r w:rsidR="004F5747">
        <w:rPr>
          <w:noProof/>
          <w:sz w:val="22"/>
          <w:szCs w:val="22"/>
        </w:rPr>
        <w:drawing>
          <wp:anchor distT="0" distB="0" distL="114300" distR="114300" simplePos="0" relativeHeight="251656704" behindDoc="1" locked="0" layoutInCell="1" allowOverlap="1" wp14:anchorId="4B3307AF" wp14:editId="46A5D889">
            <wp:simplePos x="0" y="0"/>
            <wp:positionH relativeFrom="margin">
              <wp:posOffset>3987800</wp:posOffset>
            </wp:positionH>
            <wp:positionV relativeFrom="paragraph">
              <wp:posOffset>689610</wp:posOffset>
            </wp:positionV>
            <wp:extent cx="2155190" cy="2889885"/>
            <wp:effectExtent l="0" t="0" r="0" b="5715"/>
            <wp:wrapTight wrapText="bothSides">
              <wp:wrapPolygon edited="0">
                <wp:start x="0" y="0"/>
                <wp:lineTo x="0" y="21500"/>
                <wp:lineTo x="21384" y="21500"/>
                <wp:lineTo x="21384" y="0"/>
                <wp:lineTo x="0" y="0"/>
              </wp:wrapPolygon>
            </wp:wrapTight>
            <wp:docPr id="15288398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5190" cy="2889885"/>
                    </a:xfrm>
                    <a:prstGeom prst="rect">
                      <a:avLst/>
                    </a:prstGeom>
                    <a:noFill/>
                  </pic:spPr>
                </pic:pic>
              </a:graphicData>
            </a:graphic>
            <wp14:sizeRelH relativeFrom="margin">
              <wp14:pctWidth>0</wp14:pctWidth>
            </wp14:sizeRelH>
            <wp14:sizeRelV relativeFrom="margin">
              <wp14:pctHeight>0</wp14:pctHeight>
            </wp14:sizeRelV>
          </wp:anchor>
        </w:drawing>
      </w:r>
      <w:r w:rsidR="00E3249B" w:rsidRPr="00E3249B">
        <w:rPr>
          <w:sz w:val="22"/>
          <w:szCs w:val="22"/>
        </w:rPr>
        <w:t>Two specimens of each composite type were tested to evaluate repeatability. Sample failures were documented photographically, with particular attention paid to fracture location, fibre pull-out, matrix cracking, and delamination.</w:t>
      </w:r>
    </w:p>
    <w:p w14:paraId="04C707B2" w14:textId="79BFA7E4" w:rsidR="00E3249B" w:rsidRPr="00E3249B" w:rsidRDefault="0043105C" w:rsidP="00E3249B">
      <w:pPr>
        <w:rPr>
          <w:sz w:val="22"/>
          <w:szCs w:val="22"/>
        </w:rPr>
      </w:pPr>
      <w:r>
        <w:rPr>
          <w:noProof/>
        </w:rPr>
        <mc:AlternateContent>
          <mc:Choice Requires="wps">
            <w:drawing>
              <wp:anchor distT="0" distB="0" distL="114300" distR="114300" simplePos="0" relativeHeight="251666432" behindDoc="0" locked="0" layoutInCell="1" allowOverlap="1" wp14:anchorId="3FA456AC" wp14:editId="0AD86CE2">
                <wp:simplePos x="0" y="0"/>
                <wp:positionH relativeFrom="column">
                  <wp:posOffset>-469900</wp:posOffset>
                </wp:positionH>
                <wp:positionV relativeFrom="paragraph">
                  <wp:posOffset>2965450</wp:posOffset>
                </wp:positionV>
                <wp:extent cx="2177415" cy="635"/>
                <wp:effectExtent l="0" t="0" r="0" b="0"/>
                <wp:wrapSquare wrapText="bothSides"/>
                <wp:docPr id="1235591998" name="Text Box 1"/>
                <wp:cNvGraphicFramePr/>
                <a:graphic xmlns:a="http://schemas.openxmlformats.org/drawingml/2006/main">
                  <a:graphicData uri="http://schemas.microsoft.com/office/word/2010/wordprocessingShape">
                    <wps:wsp>
                      <wps:cNvSpPr txBox="1"/>
                      <wps:spPr>
                        <a:xfrm>
                          <a:off x="0" y="0"/>
                          <a:ext cx="2177415" cy="635"/>
                        </a:xfrm>
                        <a:prstGeom prst="rect">
                          <a:avLst/>
                        </a:prstGeom>
                        <a:solidFill>
                          <a:prstClr val="white"/>
                        </a:solidFill>
                        <a:ln>
                          <a:noFill/>
                        </a:ln>
                      </wps:spPr>
                      <wps:txbx>
                        <w:txbxContent>
                          <w:p w14:paraId="7CCBFD8C" w14:textId="1FF1EAFF" w:rsidR="0043105C" w:rsidRPr="0043105C" w:rsidRDefault="0043105C" w:rsidP="0043105C">
                            <w:pPr>
                              <w:pStyle w:val="Caption"/>
                              <w:rPr>
                                <w:sz w:val="22"/>
                                <w:szCs w:val="22"/>
                              </w:rPr>
                            </w:pPr>
                            <w:r w:rsidRPr="0043105C">
                              <w:t xml:space="preserve">Figure </w:t>
                            </w:r>
                            <w:fldSimple w:instr=" SEQ Figure \* ARABIC ">
                              <w:r w:rsidR="008F56C1">
                                <w:rPr>
                                  <w:noProof/>
                                </w:rPr>
                                <w:t>3</w:t>
                              </w:r>
                            </w:fldSimple>
                            <w:r w:rsidRPr="0043105C">
                              <w:t>:Carbon Woven (3×200) + Epoxy Resin – clean brittle fracture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456AC" id="_x0000_s1028" type="#_x0000_t202" style="position:absolute;margin-left:-37pt;margin-top:233.5pt;width:171.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JQWGQIAAD8EAAAOAAAAZHJzL2Uyb0RvYy54bWysU8Fu2zAMvQ/YPwi6L06ytR2M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757Obm0+yKM0mx649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" stroked="f">
                <v:textbox style="mso-fit-shape-to-text:t" inset="0,0,0,0">
                  <w:txbxContent>
                    <w:p w14:paraId="7CCBFD8C" w14:textId="1FF1EAFF" w:rsidR="0043105C" w:rsidRPr="0043105C" w:rsidRDefault="0043105C" w:rsidP="0043105C">
                      <w:pPr>
                        <w:pStyle w:val="Caption"/>
                        <w:rPr>
                          <w:sz w:val="22"/>
                          <w:szCs w:val="22"/>
                        </w:rPr>
                      </w:pPr>
                      <w:r w:rsidRPr="0043105C">
                        <w:t xml:space="preserve">Figure </w:t>
                      </w:r>
                      <w:fldSimple w:instr=" SEQ Figure \* ARABIC ">
                        <w:r w:rsidR="008F56C1">
                          <w:rPr>
                            <w:noProof/>
                          </w:rPr>
                          <w:t>3</w:t>
                        </w:r>
                      </w:fldSimple>
                      <w:r w:rsidRPr="0043105C">
                        <w:t>:Carbon Woven (3×200) + Epoxy Resin – clean brittle fracture</w:t>
                      </w:r>
                    </w:p>
                  </w:txbxContent>
                </v:textbox>
                <w10:wrap type="square"/>
              </v:shape>
            </w:pict>
          </mc:Fallback>
        </mc:AlternateContent>
      </w:r>
      <w:r w:rsidR="00B120E9" w:rsidRPr="00F2192D">
        <w:rPr>
          <w:sz w:val="22"/>
          <w:szCs w:val="22"/>
        </w:rPr>
        <w:drawing>
          <wp:anchor distT="0" distB="0" distL="114300" distR="114300" simplePos="0" relativeHeight="251644416" behindDoc="0" locked="0" layoutInCell="1" allowOverlap="1" wp14:anchorId="473FD36C" wp14:editId="7FD6EB01">
            <wp:simplePos x="0" y="0"/>
            <wp:positionH relativeFrom="column">
              <wp:posOffset>-469900</wp:posOffset>
            </wp:positionH>
            <wp:positionV relativeFrom="paragraph">
              <wp:posOffset>6350</wp:posOffset>
            </wp:positionV>
            <wp:extent cx="2177441" cy="2901950"/>
            <wp:effectExtent l="0" t="0" r="0" b="0"/>
            <wp:wrapSquare wrapText="bothSides"/>
            <wp:docPr id="468109734" name="Picture 1" descr="A piece of carbon fiber materi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09734" name="Picture 1" descr="A piece of carbon fiber material&#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7441" cy="2901950"/>
                    </a:xfrm>
                    <a:prstGeom prst="rect">
                      <a:avLst/>
                    </a:prstGeom>
                  </pic:spPr>
                </pic:pic>
              </a:graphicData>
            </a:graphic>
          </wp:anchor>
        </w:drawing>
      </w:r>
      <w:r w:rsidR="003F76AF">
        <w:rPr>
          <w:noProof/>
        </w:rPr>
        <mc:AlternateContent>
          <mc:Choice Requires="wps">
            <w:drawing>
              <wp:anchor distT="0" distB="0" distL="114300" distR="114300" simplePos="0" relativeHeight="251668480" behindDoc="1" locked="0" layoutInCell="1" allowOverlap="1" wp14:anchorId="4898C8C5" wp14:editId="599BFB52">
                <wp:simplePos x="0" y="0"/>
                <wp:positionH relativeFrom="column">
                  <wp:posOffset>1786255</wp:posOffset>
                </wp:positionH>
                <wp:positionV relativeFrom="paragraph">
                  <wp:posOffset>2941955</wp:posOffset>
                </wp:positionV>
                <wp:extent cx="2159000" cy="635"/>
                <wp:effectExtent l="0" t="0" r="0" b="0"/>
                <wp:wrapTight wrapText="bothSides">
                  <wp:wrapPolygon edited="0">
                    <wp:start x="0" y="0"/>
                    <wp:lineTo x="0" y="21600"/>
                    <wp:lineTo x="21600" y="21600"/>
                    <wp:lineTo x="21600" y="0"/>
                  </wp:wrapPolygon>
                </wp:wrapTight>
                <wp:docPr id="1966795894" name="Text Box 1"/>
                <wp:cNvGraphicFramePr/>
                <a:graphic xmlns:a="http://schemas.openxmlformats.org/drawingml/2006/main">
                  <a:graphicData uri="http://schemas.microsoft.com/office/word/2010/wordprocessingShape">
                    <wps:wsp>
                      <wps:cNvSpPr txBox="1"/>
                      <wps:spPr>
                        <a:xfrm>
                          <a:off x="0" y="0"/>
                          <a:ext cx="2159000" cy="635"/>
                        </a:xfrm>
                        <a:prstGeom prst="rect">
                          <a:avLst/>
                        </a:prstGeom>
                        <a:solidFill>
                          <a:prstClr val="white"/>
                        </a:solidFill>
                        <a:ln>
                          <a:noFill/>
                        </a:ln>
                      </wps:spPr>
                      <wps:txbx>
                        <w:txbxContent>
                          <w:p w14:paraId="79A85755" w14:textId="5F1E3B5B" w:rsidR="003F76AF" w:rsidRPr="003F76AF" w:rsidRDefault="003F76AF" w:rsidP="003F76AF">
                            <w:pPr>
                              <w:pStyle w:val="Caption"/>
                              <w:rPr>
                                <w:noProof/>
                              </w:rPr>
                            </w:pPr>
                            <w:r w:rsidRPr="003F76AF">
                              <w:t xml:space="preserve">Figure </w:t>
                            </w:r>
                            <w:fldSimple w:instr=" SEQ Figure \* ARABIC ">
                              <w:r w:rsidR="008F56C1">
                                <w:rPr>
                                  <w:noProof/>
                                </w:rPr>
                                <w:t>4</w:t>
                              </w:r>
                            </w:fldSimple>
                            <w:r w:rsidRPr="003F76AF">
                              <w:t>: Flax Non-Woven (1×300) + Bio Resin – frayed, fibre-dominated failure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98C8C5" id="_x0000_s1029" type="#_x0000_t202" style="position:absolute;margin-left:140.65pt;margin-top:231.65pt;width:170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" stroked="f">
                <v:textbox style="mso-fit-shape-to-text:t" inset="0,0,0,0">
                  <w:txbxContent>
                    <w:p w14:paraId="79A85755" w14:textId="5F1E3B5B" w:rsidR="003F76AF" w:rsidRPr="003F76AF" w:rsidRDefault="003F76AF" w:rsidP="003F76AF">
                      <w:pPr>
                        <w:pStyle w:val="Caption"/>
                        <w:rPr>
                          <w:noProof/>
                        </w:rPr>
                      </w:pPr>
                      <w:r w:rsidRPr="003F76AF">
                        <w:t xml:space="preserve">Figure </w:t>
                      </w:r>
                      <w:fldSimple w:instr=" SEQ Figure \* ARABIC ">
                        <w:r w:rsidR="008F56C1">
                          <w:rPr>
                            <w:noProof/>
                          </w:rPr>
                          <w:t>4</w:t>
                        </w:r>
                      </w:fldSimple>
                      <w:r w:rsidRPr="003F76AF">
                        <w:t>: Flax Non-Woven (1×300) + Bio Resin – frayed, fibre-dominated failure</w:t>
                      </w:r>
                    </w:p>
                  </w:txbxContent>
                </v:textbox>
                <w10:wrap type="tight"/>
              </v:shape>
            </w:pict>
          </mc:Fallback>
        </mc:AlternateContent>
      </w:r>
      <w:r w:rsidR="00B120E9">
        <w:rPr>
          <w:noProof/>
          <w:sz w:val="22"/>
          <w:szCs w:val="22"/>
        </w:rPr>
        <w:drawing>
          <wp:anchor distT="0" distB="0" distL="114300" distR="114300" simplePos="0" relativeHeight="251653632" behindDoc="1" locked="0" layoutInCell="1" allowOverlap="1" wp14:anchorId="51C4EEE9" wp14:editId="4F155125">
            <wp:simplePos x="0" y="0"/>
            <wp:positionH relativeFrom="margin">
              <wp:align>center</wp:align>
            </wp:positionH>
            <wp:positionV relativeFrom="paragraph">
              <wp:posOffset>7620</wp:posOffset>
            </wp:positionV>
            <wp:extent cx="2159000" cy="2877185"/>
            <wp:effectExtent l="0" t="0" r="0" b="0"/>
            <wp:wrapTight wrapText="bothSides">
              <wp:wrapPolygon edited="0">
                <wp:start x="0" y="0"/>
                <wp:lineTo x="0" y="21452"/>
                <wp:lineTo x="21346" y="21452"/>
                <wp:lineTo x="21346" y="0"/>
                <wp:lineTo x="0" y="0"/>
              </wp:wrapPolygon>
            </wp:wrapTight>
            <wp:docPr id="1765863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9000" cy="2877185"/>
                    </a:xfrm>
                    <a:prstGeom prst="rect">
                      <a:avLst/>
                    </a:prstGeom>
                    <a:noFill/>
                  </pic:spPr>
                </pic:pic>
              </a:graphicData>
            </a:graphic>
            <wp14:sizeRelH relativeFrom="margin">
              <wp14:pctWidth>0</wp14:pctWidth>
            </wp14:sizeRelH>
            <wp14:sizeRelV relativeFrom="margin">
              <wp14:pctHeight>0</wp14:pctHeight>
            </wp14:sizeRelV>
          </wp:anchor>
        </w:drawing>
      </w:r>
      <w:r w:rsidR="00B120E9">
        <w:rPr>
          <w:sz w:val="22"/>
          <w:szCs w:val="22"/>
        </w:rPr>
        <w:br w:type="textWrapping" w:clear="all"/>
      </w:r>
    </w:p>
    <w:p w14:paraId="024FAE4F" w14:textId="389FCF62" w:rsidR="0087737E" w:rsidRDefault="0087737E" w:rsidP="0087737E">
      <w:pPr>
        <w:rPr>
          <w:sz w:val="22"/>
          <w:szCs w:val="22"/>
        </w:rPr>
      </w:pPr>
    </w:p>
    <w:p w14:paraId="16EFB921" w14:textId="77777777" w:rsidR="003F76AF" w:rsidRDefault="003F76AF" w:rsidP="0087737E">
      <w:pPr>
        <w:rPr>
          <w:sz w:val="22"/>
          <w:szCs w:val="22"/>
        </w:rPr>
      </w:pPr>
    </w:p>
    <w:p w14:paraId="17734F22" w14:textId="77777777" w:rsidR="003F76AF" w:rsidRDefault="003F76AF" w:rsidP="0087737E">
      <w:pPr>
        <w:rPr>
          <w:sz w:val="22"/>
          <w:szCs w:val="22"/>
        </w:rPr>
      </w:pPr>
    </w:p>
    <w:p w14:paraId="124DA96C" w14:textId="77777777" w:rsidR="003F76AF" w:rsidRDefault="003F76AF" w:rsidP="0087737E">
      <w:pPr>
        <w:rPr>
          <w:sz w:val="22"/>
          <w:szCs w:val="22"/>
        </w:rPr>
      </w:pPr>
    </w:p>
    <w:p w14:paraId="09D703F5" w14:textId="77777777" w:rsidR="003F76AF" w:rsidRDefault="003F76AF" w:rsidP="0087737E">
      <w:pPr>
        <w:rPr>
          <w:sz w:val="22"/>
          <w:szCs w:val="22"/>
        </w:rPr>
      </w:pPr>
    </w:p>
    <w:p w14:paraId="05950055" w14:textId="77777777" w:rsidR="003F76AF" w:rsidRDefault="003F76AF" w:rsidP="0087737E">
      <w:pPr>
        <w:rPr>
          <w:sz w:val="22"/>
          <w:szCs w:val="22"/>
        </w:rPr>
      </w:pPr>
    </w:p>
    <w:p w14:paraId="1F98A657" w14:textId="77777777" w:rsidR="003F76AF" w:rsidRDefault="003F76AF" w:rsidP="0087737E">
      <w:pPr>
        <w:rPr>
          <w:sz w:val="22"/>
          <w:szCs w:val="22"/>
        </w:rPr>
      </w:pPr>
    </w:p>
    <w:p w14:paraId="25272508" w14:textId="77777777" w:rsidR="003F76AF" w:rsidRDefault="003F76AF" w:rsidP="0087737E">
      <w:pPr>
        <w:rPr>
          <w:sz w:val="22"/>
          <w:szCs w:val="22"/>
        </w:rPr>
      </w:pPr>
    </w:p>
    <w:p w14:paraId="2CB23844" w14:textId="77777777" w:rsidR="003F76AF" w:rsidRDefault="003F76AF" w:rsidP="0087737E">
      <w:pPr>
        <w:rPr>
          <w:sz w:val="22"/>
          <w:szCs w:val="22"/>
        </w:rPr>
      </w:pPr>
    </w:p>
    <w:p w14:paraId="4F4B36CD" w14:textId="77777777" w:rsidR="003F76AF" w:rsidRDefault="003F76AF" w:rsidP="0087737E">
      <w:pPr>
        <w:rPr>
          <w:sz w:val="22"/>
          <w:szCs w:val="22"/>
        </w:rPr>
      </w:pPr>
    </w:p>
    <w:p w14:paraId="6D369B8C" w14:textId="77777777" w:rsidR="006C6A8C" w:rsidRPr="006C6A8C" w:rsidRDefault="006C6A8C" w:rsidP="006C6A8C">
      <w:r w:rsidRPr="006C6A8C">
        <w:lastRenderedPageBreak/>
        <w:t>3.3 Data Handling and Manual Stress Calculation</w:t>
      </w:r>
    </w:p>
    <w:p w14:paraId="339CA027" w14:textId="585C6227" w:rsidR="006C6A8C" w:rsidRPr="006C6A8C" w:rsidRDefault="006C6A8C" w:rsidP="006C6A8C">
      <w:pPr>
        <w:rPr>
          <w:sz w:val="22"/>
          <w:szCs w:val="22"/>
        </w:rPr>
      </w:pPr>
      <w:r w:rsidRPr="006C6A8C">
        <w:rPr>
          <w:sz w:val="22"/>
          <w:szCs w:val="22"/>
        </w:rPr>
        <w:t>Raw data from the Denison machine included extension and load over time. However, the onboard software</w:t>
      </w:r>
      <w:r w:rsidRPr="006C6A8C">
        <w:rPr>
          <w:rFonts w:hint="cs"/>
          <w:sz w:val="22"/>
          <w:szCs w:val="22"/>
        </w:rPr>
        <w:t>’</w:t>
      </w:r>
      <w:r w:rsidRPr="006C6A8C">
        <w:rPr>
          <w:sz w:val="22"/>
          <w:szCs w:val="22"/>
        </w:rPr>
        <w:t>s calculated stress and strain values were considered inaccurate due to improper gauge length calibration and protective load cutoffs in low-force regions. Consequently, all stress values were manually calculated using the formula:</w:t>
      </w:r>
    </w:p>
    <w:p w14:paraId="3FFB8149" w14:textId="2C67AF16" w:rsidR="006C6A8C" w:rsidRPr="006C6A8C" w:rsidRDefault="006C6A8C" w:rsidP="006C6A8C">
      <w:pPr>
        <w:rPr>
          <w:sz w:val="22"/>
          <w:szCs w:val="22"/>
        </w:rPr>
      </w:pPr>
      <w:r w:rsidRPr="006C6A8C">
        <w:rPr>
          <w:rFonts w:hint="cs"/>
          <w:sz w:val="22"/>
          <w:szCs w:val="22"/>
        </w:rPr>
        <w:t>σ</w:t>
      </w:r>
      <w:r w:rsidRPr="006C6A8C">
        <w:rPr>
          <w:sz w:val="22"/>
          <w:szCs w:val="22"/>
        </w:rPr>
        <w:t xml:space="preserve"> = (F </w:t>
      </w:r>
      <w:r w:rsidRPr="006C6A8C">
        <w:rPr>
          <w:rFonts w:hint="cs"/>
          <w:sz w:val="22"/>
          <w:szCs w:val="22"/>
        </w:rPr>
        <w:t>×</w:t>
      </w:r>
      <w:r w:rsidRPr="006C6A8C">
        <w:rPr>
          <w:sz w:val="22"/>
          <w:szCs w:val="22"/>
        </w:rPr>
        <w:t xml:space="preserve"> 1000) / A</w:t>
      </w:r>
    </w:p>
    <w:p w14:paraId="24E620CB" w14:textId="1DB9F14E" w:rsidR="006C6A8C" w:rsidRPr="006C6A8C" w:rsidRDefault="006C6A8C" w:rsidP="006C6A8C">
      <w:pPr>
        <w:rPr>
          <w:sz w:val="22"/>
          <w:szCs w:val="22"/>
        </w:rPr>
      </w:pPr>
      <w:r w:rsidRPr="006C6A8C">
        <w:rPr>
          <w:sz w:val="22"/>
          <w:szCs w:val="22"/>
        </w:rPr>
        <w:t>Where:</w:t>
      </w:r>
    </w:p>
    <w:p w14:paraId="220438B6" w14:textId="19A955BA" w:rsidR="006C6A8C" w:rsidRPr="006C6A8C" w:rsidRDefault="006C6A8C" w:rsidP="006C6A8C">
      <w:pPr>
        <w:rPr>
          <w:sz w:val="22"/>
          <w:szCs w:val="22"/>
        </w:rPr>
      </w:pPr>
      <w:r w:rsidRPr="006C6A8C">
        <w:rPr>
          <w:sz w:val="22"/>
          <w:szCs w:val="22"/>
        </w:rPr>
        <w:t>F = Maximum force (</w:t>
      </w:r>
      <w:proofErr w:type="spellStart"/>
      <w:r w:rsidRPr="006C6A8C">
        <w:rPr>
          <w:sz w:val="22"/>
          <w:szCs w:val="22"/>
        </w:rPr>
        <w:t>kN</w:t>
      </w:r>
      <w:proofErr w:type="spellEnd"/>
      <w:r w:rsidRPr="006C6A8C">
        <w:rPr>
          <w:sz w:val="22"/>
          <w:szCs w:val="22"/>
        </w:rPr>
        <w:t>),</w:t>
      </w:r>
    </w:p>
    <w:p w14:paraId="07462C58" w14:textId="41B876E3" w:rsidR="006C6A8C" w:rsidRPr="006C6A8C" w:rsidRDefault="006C6A8C" w:rsidP="006C6A8C">
      <w:pPr>
        <w:rPr>
          <w:sz w:val="22"/>
          <w:szCs w:val="22"/>
        </w:rPr>
      </w:pPr>
      <w:r w:rsidRPr="006C6A8C">
        <w:rPr>
          <w:sz w:val="22"/>
          <w:szCs w:val="22"/>
        </w:rPr>
        <w:t>A = Cross-sectional area (mm</w:t>
      </w:r>
      <w:r w:rsidRPr="006C6A8C">
        <w:rPr>
          <w:rFonts w:hint="cs"/>
          <w:sz w:val="22"/>
          <w:szCs w:val="22"/>
        </w:rPr>
        <w:t>²</w:t>
      </w:r>
      <w:r w:rsidRPr="006C6A8C">
        <w:rPr>
          <w:sz w:val="22"/>
          <w:szCs w:val="22"/>
        </w:rPr>
        <w:t>),</w:t>
      </w:r>
    </w:p>
    <w:p w14:paraId="24DCFDCD" w14:textId="40994689" w:rsidR="006C6A8C" w:rsidRPr="006C6A8C" w:rsidRDefault="006C6A8C" w:rsidP="006C6A8C">
      <w:pPr>
        <w:rPr>
          <w:sz w:val="22"/>
          <w:szCs w:val="22"/>
        </w:rPr>
      </w:pPr>
      <w:r w:rsidRPr="006C6A8C">
        <w:rPr>
          <w:rFonts w:hint="cs"/>
          <w:sz w:val="22"/>
          <w:szCs w:val="22"/>
        </w:rPr>
        <w:t>σ</w:t>
      </w:r>
      <w:r w:rsidRPr="006C6A8C">
        <w:rPr>
          <w:sz w:val="22"/>
          <w:szCs w:val="22"/>
        </w:rPr>
        <w:t xml:space="preserve"> = Tensile stress (MPa).</w:t>
      </w:r>
    </w:p>
    <w:p w14:paraId="4D0172FF" w14:textId="77777777" w:rsidR="006C6A8C" w:rsidRPr="006C6A8C" w:rsidRDefault="006C6A8C" w:rsidP="006C6A8C">
      <w:pPr>
        <w:rPr>
          <w:sz w:val="22"/>
          <w:szCs w:val="22"/>
        </w:rPr>
      </w:pPr>
      <w:r w:rsidRPr="006C6A8C">
        <w:rPr>
          <w:sz w:val="22"/>
          <w:szCs w:val="22"/>
        </w:rPr>
        <w:t>All calculations were performed in Excel, with dimensions input manually to ensure accuracy and traceability.</w:t>
      </w:r>
    </w:p>
    <w:p w14:paraId="034AECD6" w14:textId="77777777" w:rsidR="003F76AF" w:rsidRDefault="003F76AF" w:rsidP="0087737E">
      <w:pPr>
        <w:rPr>
          <w:sz w:val="22"/>
          <w:szCs w:val="22"/>
        </w:rPr>
      </w:pPr>
    </w:p>
    <w:p w14:paraId="276D4C95" w14:textId="77777777" w:rsidR="003538B2" w:rsidRDefault="003538B2" w:rsidP="0087737E">
      <w:pPr>
        <w:rPr>
          <w:sz w:val="22"/>
          <w:szCs w:val="22"/>
        </w:rPr>
      </w:pPr>
    </w:p>
    <w:p w14:paraId="08DC090C" w14:textId="77777777" w:rsidR="003538B2" w:rsidRDefault="003538B2" w:rsidP="0087737E">
      <w:pPr>
        <w:rPr>
          <w:sz w:val="22"/>
          <w:szCs w:val="22"/>
        </w:rPr>
      </w:pPr>
    </w:p>
    <w:p w14:paraId="33E9E078" w14:textId="77777777" w:rsidR="003538B2" w:rsidRDefault="003538B2" w:rsidP="0087737E">
      <w:pPr>
        <w:rPr>
          <w:sz w:val="22"/>
          <w:szCs w:val="22"/>
        </w:rPr>
      </w:pPr>
    </w:p>
    <w:p w14:paraId="131B5597" w14:textId="77777777" w:rsidR="003538B2" w:rsidRDefault="003538B2" w:rsidP="0087737E">
      <w:pPr>
        <w:rPr>
          <w:sz w:val="22"/>
          <w:szCs w:val="22"/>
        </w:rPr>
      </w:pPr>
    </w:p>
    <w:p w14:paraId="4EF40BAC" w14:textId="77777777" w:rsidR="003538B2" w:rsidRDefault="003538B2" w:rsidP="0087737E">
      <w:pPr>
        <w:rPr>
          <w:sz w:val="22"/>
          <w:szCs w:val="22"/>
        </w:rPr>
      </w:pPr>
    </w:p>
    <w:p w14:paraId="11441459" w14:textId="77777777" w:rsidR="003538B2" w:rsidRDefault="003538B2" w:rsidP="0087737E">
      <w:pPr>
        <w:rPr>
          <w:sz w:val="22"/>
          <w:szCs w:val="22"/>
        </w:rPr>
      </w:pPr>
    </w:p>
    <w:p w14:paraId="0D7C97E5" w14:textId="77777777" w:rsidR="003538B2" w:rsidRDefault="003538B2" w:rsidP="0087737E">
      <w:pPr>
        <w:rPr>
          <w:sz w:val="22"/>
          <w:szCs w:val="22"/>
        </w:rPr>
      </w:pPr>
    </w:p>
    <w:p w14:paraId="2F1B0C13" w14:textId="77777777" w:rsidR="003538B2" w:rsidRDefault="003538B2" w:rsidP="0087737E">
      <w:pPr>
        <w:rPr>
          <w:sz w:val="22"/>
          <w:szCs w:val="22"/>
        </w:rPr>
      </w:pPr>
    </w:p>
    <w:p w14:paraId="28848D2F" w14:textId="77777777" w:rsidR="003538B2" w:rsidRDefault="003538B2" w:rsidP="0087737E">
      <w:pPr>
        <w:rPr>
          <w:sz w:val="22"/>
          <w:szCs w:val="22"/>
        </w:rPr>
      </w:pPr>
    </w:p>
    <w:p w14:paraId="44172F8F" w14:textId="77777777" w:rsidR="003538B2" w:rsidRDefault="003538B2" w:rsidP="0087737E">
      <w:pPr>
        <w:rPr>
          <w:sz w:val="22"/>
          <w:szCs w:val="22"/>
        </w:rPr>
      </w:pPr>
    </w:p>
    <w:p w14:paraId="3346497A" w14:textId="77777777" w:rsidR="003538B2" w:rsidRDefault="003538B2" w:rsidP="0087737E">
      <w:pPr>
        <w:rPr>
          <w:sz w:val="22"/>
          <w:szCs w:val="22"/>
        </w:rPr>
      </w:pPr>
    </w:p>
    <w:p w14:paraId="2D441274" w14:textId="77777777" w:rsidR="003538B2" w:rsidRDefault="003538B2" w:rsidP="0087737E">
      <w:pPr>
        <w:rPr>
          <w:sz w:val="22"/>
          <w:szCs w:val="22"/>
        </w:rPr>
      </w:pPr>
    </w:p>
    <w:p w14:paraId="29561AC2" w14:textId="77777777" w:rsidR="003538B2" w:rsidRDefault="003538B2" w:rsidP="0087737E">
      <w:pPr>
        <w:rPr>
          <w:sz w:val="22"/>
          <w:szCs w:val="22"/>
        </w:rPr>
      </w:pPr>
    </w:p>
    <w:p w14:paraId="1A510754" w14:textId="77777777" w:rsidR="003538B2" w:rsidRDefault="003538B2" w:rsidP="0087737E">
      <w:pPr>
        <w:rPr>
          <w:sz w:val="22"/>
          <w:szCs w:val="22"/>
        </w:rPr>
      </w:pPr>
    </w:p>
    <w:p w14:paraId="6D2F35D5" w14:textId="77777777" w:rsidR="003538B2" w:rsidRDefault="003538B2" w:rsidP="0087737E">
      <w:pPr>
        <w:rPr>
          <w:sz w:val="22"/>
          <w:szCs w:val="22"/>
        </w:rPr>
      </w:pPr>
    </w:p>
    <w:p w14:paraId="44B06011" w14:textId="77777777" w:rsidR="003538B2" w:rsidRDefault="003538B2" w:rsidP="0087737E">
      <w:pPr>
        <w:rPr>
          <w:sz w:val="22"/>
          <w:szCs w:val="22"/>
        </w:rPr>
      </w:pPr>
    </w:p>
    <w:p w14:paraId="7C394F3D" w14:textId="77777777" w:rsidR="003538B2" w:rsidRDefault="003538B2" w:rsidP="0087737E">
      <w:pPr>
        <w:rPr>
          <w:sz w:val="22"/>
          <w:szCs w:val="22"/>
        </w:rPr>
      </w:pPr>
    </w:p>
    <w:p w14:paraId="011E2729" w14:textId="77777777" w:rsidR="003538B2" w:rsidRDefault="003538B2" w:rsidP="0087737E">
      <w:pPr>
        <w:rPr>
          <w:sz w:val="22"/>
          <w:szCs w:val="22"/>
        </w:rPr>
      </w:pPr>
    </w:p>
    <w:p w14:paraId="1D4B5627" w14:textId="77777777" w:rsidR="003538B2" w:rsidRPr="003538B2" w:rsidRDefault="003538B2" w:rsidP="003538B2">
      <w:r w:rsidRPr="003538B2">
        <w:lastRenderedPageBreak/>
        <w:t>3.4 Aluminium as Baseline Validation</w:t>
      </w:r>
    </w:p>
    <w:p w14:paraId="4821E0A7" w14:textId="58ABC9AD" w:rsidR="003538B2" w:rsidRDefault="0024284C" w:rsidP="003538B2">
      <w:pPr>
        <w:rPr>
          <w:sz w:val="22"/>
          <w:szCs w:val="22"/>
        </w:rPr>
      </w:pPr>
      <w:r>
        <w:rPr>
          <w:noProof/>
        </w:rPr>
        <mc:AlternateContent>
          <mc:Choice Requires="wps">
            <w:drawing>
              <wp:anchor distT="0" distB="0" distL="114300" distR="114300" simplePos="0" relativeHeight="251673600" behindDoc="1" locked="0" layoutInCell="1" allowOverlap="1" wp14:anchorId="5164E802" wp14:editId="39106ADE">
                <wp:simplePos x="0" y="0"/>
                <wp:positionH relativeFrom="column">
                  <wp:posOffset>1627505</wp:posOffset>
                </wp:positionH>
                <wp:positionV relativeFrom="paragraph">
                  <wp:posOffset>4375785</wp:posOffset>
                </wp:positionV>
                <wp:extent cx="2472690" cy="635"/>
                <wp:effectExtent l="0" t="0" r="0" b="0"/>
                <wp:wrapTight wrapText="bothSides">
                  <wp:wrapPolygon edited="0">
                    <wp:start x="0" y="0"/>
                    <wp:lineTo x="0" y="21600"/>
                    <wp:lineTo x="21600" y="21600"/>
                    <wp:lineTo x="21600" y="0"/>
                  </wp:wrapPolygon>
                </wp:wrapTight>
                <wp:docPr id="2097299543" name="Text Box 1"/>
                <wp:cNvGraphicFramePr/>
                <a:graphic xmlns:a="http://schemas.openxmlformats.org/drawingml/2006/main">
                  <a:graphicData uri="http://schemas.microsoft.com/office/word/2010/wordprocessingShape">
                    <wps:wsp>
                      <wps:cNvSpPr txBox="1"/>
                      <wps:spPr>
                        <a:xfrm>
                          <a:off x="0" y="0"/>
                          <a:ext cx="2472690" cy="635"/>
                        </a:xfrm>
                        <a:prstGeom prst="rect">
                          <a:avLst/>
                        </a:prstGeom>
                        <a:solidFill>
                          <a:prstClr val="white"/>
                        </a:solidFill>
                        <a:ln>
                          <a:noFill/>
                        </a:ln>
                      </wps:spPr>
                      <wps:txbx>
                        <w:txbxContent>
                          <w:p w14:paraId="12E04012" w14:textId="017B5F69" w:rsidR="0024284C" w:rsidRPr="0024284C" w:rsidRDefault="0024284C" w:rsidP="0024284C">
                            <w:pPr>
                              <w:pStyle w:val="Caption"/>
                              <w:rPr>
                                <w:sz w:val="22"/>
                                <w:szCs w:val="22"/>
                              </w:rPr>
                            </w:pPr>
                            <w:r w:rsidRPr="0024284C">
                              <w:t xml:space="preserve">Figure </w:t>
                            </w:r>
                            <w:fldSimple w:instr=" SEQ Figure \* ARABIC ">
                              <w:r w:rsidR="008F56C1">
                                <w:rPr>
                                  <w:noProof/>
                                </w:rPr>
                                <w:t>5</w:t>
                              </w:r>
                            </w:fldSimple>
                            <w:r w:rsidRPr="0024284C">
                              <w:t>:Aluminium specimen post-tensile test showing yield band and minor necking. Used for validation of manually calculated stress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4E802" id="_x0000_s1030" type="#_x0000_t202" style="position:absolute;margin-left:128.15pt;margin-top:344.55pt;width:194.7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mtGgIAAD8EAAAOAAAAZHJzL2Uyb0RvYy54bWysU8Fu2zAMvQ/YPwi6L06yLu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" stroked="f">
                <v:textbox style="mso-fit-shape-to-text:t" inset="0,0,0,0">
                  <w:txbxContent>
                    <w:p w14:paraId="12E04012" w14:textId="017B5F69" w:rsidR="0024284C" w:rsidRPr="0024284C" w:rsidRDefault="0024284C" w:rsidP="0024284C">
                      <w:pPr>
                        <w:pStyle w:val="Caption"/>
                        <w:rPr>
                          <w:sz w:val="22"/>
                          <w:szCs w:val="22"/>
                        </w:rPr>
                      </w:pPr>
                      <w:r w:rsidRPr="0024284C">
                        <w:t xml:space="preserve">Figure </w:t>
                      </w:r>
                      <w:fldSimple w:instr=" SEQ Figure \* ARABIC ">
                        <w:r w:rsidR="008F56C1">
                          <w:rPr>
                            <w:noProof/>
                          </w:rPr>
                          <w:t>5</w:t>
                        </w:r>
                      </w:fldSimple>
                      <w:r w:rsidRPr="0024284C">
                        <w:t>:Aluminium specimen post-tensile test showing yield band and minor necking. Used for validation of manually calculated stress values.</w:t>
                      </w:r>
                    </w:p>
                  </w:txbxContent>
                </v:textbox>
                <w10:wrap type="tight"/>
              </v:shape>
            </w:pict>
          </mc:Fallback>
        </mc:AlternateContent>
      </w:r>
      <w:r w:rsidRPr="0024284C">
        <w:rPr>
          <w:sz w:val="22"/>
          <w:szCs w:val="22"/>
        </w:rPr>
        <w:drawing>
          <wp:anchor distT="0" distB="0" distL="114300" distR="114300" simplePos="0" relativeHeight="251657728" behindDoc="1" locked="0" layoutInCell="1" allowOverlap="1" wp14:anchorId="2E8D593A" wp14:editId="09A6CC98">
            <wp:simplePos x="0" y="0"/>
            <wp:positionH relativeFrom="margin">
              <wp:align>center</wp:align>
            </wp:positionH>
            <wp:positionV relativeFrom="paragraph">
              <wp:posOffset>1022985</wp:posOffset>
            </wp:positionV>
            <wp:extent cx="2472843" cy="3295650"/>
            <wp:effectExtent l="0" t="0" r="3810" b="0"/>
            <wp:wrapTight wrapText="bothSides">
              <wp:wrapPolygon edited="0">
                <wp:start x="0" y="0"/>
                <wp:lineTo x="0" y="21475"/>
                <wp:lineTo x="21467" y="21475"/>
                <wp:lineTo x="21467" y="0"/>
                <wp:lineTo x="0" y="0"/>
              </wp:wrapPolygon>
            </wp:wrapTight>
            <wp:docPr id="130539731" name="Picture 1" descr="A hand holding a metal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9731" name="Picture 1" descr="A hand holding a metal tool&#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472843" cy="3295650"/>
                    </a:xfrm>
                    <a:prstGeom prst="rect">
                      <a:avLst/>
                    </a:prstGeom>
                  </pic:spPr>
                </pic:pic>
              </a:graphicData>
            </a:graphic>
          </wp:anchor>
        </w:drawing>
      </w:r>
      <w:r w:rsidR="003538B2" w:rsidRPr="003538B2">
        <w:rPr>
          <w:sz w:val="22"/>
          <w:szCs w:val="22"/>
        </w:rPr>
        <w:t>To validate the manual stress methodology, two aluminium control samples were tested under the same conditions. The measured ultimate tensile stress for both specimens aligned closely with known datasheet values (~116 MPa), confirming consistency in the cross-sectional measurements and data handling approach. Images of these reference samples (Figure 3.5) show uniform necking and clean ductile failure.</w:t>
      </w:r>
    </w:p>
    <w:p w14:paraId="419F301B" w14:textId="16CF4AE1" w:rsidR="0024284C" w:rsidRDefault="0024284C" w:rsidP="003538B2">
      <w:pPr>
        <w:rPr>
          <w:sz w:val="22"/>
          <w:szCs w:val="22"/>
        </w:rPr>
      </w:pPr>
    </w:p>
    <w:p w14:paraId="2C70A518" w14:textId="77777777" w:rsidR="006678D7" w:rsidRDefault="006678D7" w:rsidP="003538B2">
      <w:pPr>
        <w:rPr>
          <w:sz w:val="22"/>
          <w:szCs w:val="22"/>
        </w:rPr>
      </w:pPr>
    </w:p>
    <w:p w14:paraId="063F652F" w14:textId="77777777" w:rsidR="006678D7" w:rsidRDefault="006678D7" w:rsidP="003538B2">
      <w:pPr>
        <w:rPr>
          <w:sz w:val="22"/>
          <w:szCs w:val="22"/>
        </w:rPr>
      </w:pPr>
    </w:p>
    <w:p w14:paraId="6DEADC23" w14:textId="77777777" w:rsidR="006678D7" w:rsidRDefault="006678D7" w:rsidP="003538B2">
      <w:pPr>
        <w:rPr>
          <w:sz w:val="22"/>
          <w:szCs w:val="22"/>
        </w:rPr>
      </w:pPr>
    </w:p>
    <w:p w14:paraId="78C3AE8D" w14:textId="77777777" w:rsidR="006678D7" w:rsidRDefault="006678D7" w:rsidP="003538B2">
      <w:pPr>
        <w:rPr>
          <w:sz w:val="22"/>
          <w:szCs w:val="22"/>
        </w:rPr>
      </w:pPr>
    </w:p>
    <w:p w14:paraId="203B3C86" w14:textId="77777777" w:rsidR="006678D7" w:rsidRDefault="006678D7" w:rsidP="003538B2">
      <w:pPr>
        <w:rPr>
          <w:sz w:val="22"/>
          <w:szCs w:val="22"/>
        </w:rPr>
      </w:pPr>
    </w:p>
    <w:p w14:paraId="260B7F92" w14:textId="77777777" w:rsidR="006678D7" w:rsidRDefault="006678D7" w:rsidP="003538B2">
      <w:pPr>
        <w:rPr>
          <w:sz w:val="22"/>
          <w:szCs w:val="22"/>
        </w:rPr>
      </w:pPr>
    </w:p>
    <w:p w14:paraId="36FBE2E8" w14:textId="77777777" w:rsidR="006678D7" w:rsidRDefault="006678D7" w:rsidP="003538B2">
      <w:pPr>
        <w:rPr>
          <w:sz w:val="22"/>
          <w:szCs w:val="22"/>
        </w:rPr>
      </w:pPr>
    </w:p>
    <w:p w14:paraId="4DFFDCF5" w14:textId="77777777" w:rsidR="006678D7" w:rsidRDefault="006678D7" w:rsidP="003538B2">
      <w:pPr>
        <w:rPr>
          <w:sz w:val="22"/>
          <w:szCs w:val="22"/>
        </w:rPr>
      </w:pPr>
    </w:p>
    <w:p w14:paraId="1F347843" w14:textId="77777777" w:rsidR="006678D7" w:rsidRDefault="006678D7" w:rsidP="003538B2">
      <w:pPr>
        <w:rPr>
          <w:sz w:val="22"/>
          <w:szCs w:val="22"/>
        </w:rPr>
      </w:pPr>
    </w:p>
    <w:p w14:paraId="1BADD1E8" w14:textId="77777777" w:rsidR="006678D7" w:rsidRDefault="006678D7" w:rsidP="003538B2">
      <w:pPr>
        <w:rPr>
          <w:sz w:val="22"/>
          <w:szCs w:val="22"/>
        </w:rPr>
      </w:pPr>
    </w:p>
    <w:p w14:paraId="0426002C" w14:textId="77777777" w:rsidR="006678D7" w:rsidRDefault="006678D7" w:rsidP="003538B2">
      <w:pPr>
        <w:rPr>
          <w:sz w:val="22"/>
          <w:szCs w:val="22"/>
        </w:rPr>
      </w:pPr>
    </w:p>
    <w:p w14:paraId="1C1356D2" w14:textId="77777777" w:rsidR="006678D7" w:rsidRDefault="006678D7" w:rsidP="003538B2">
      <w:pPr>
        <w:rPr>
          <w:sz w:val="22"/>
          <w:szCs w:val="22"/>
        </w:rPr>
      </w:pPr>
    </w:p>
    <w:p w14:paraId="06218069" w14:textId="77777777" w:rsidR="006678D7" w:rsidRDefault="006678D7" w:rsidP="003538B2">
      <w:pPr>
        <w:rPr>
          <w:sz w:val="22"/>
          <w:szCs w:val="22"/>
        </w:rPr>
      </w:pPr>
    </w:p>
    <w:p w14:paraId="39A66E17" w14:textId="77777777" w:rsidR="006678D7" w:rsidRDefault="006678D7" w:rsidP="003538B2">
      <w:pPr>
        <w:rPr>
          <w:sz w:val="22"/>
          <w:szCs w:val="22"/>
        </w:rPr>
      </w:pPr>
    </w:p>
    <w:p w14:paraId="0CAF31EE" w14:textId="77777777" w:rsidR="006678D7" w:rsidRDefault="006678D7" w:rsidP="003538B2">
      <w:pPr>
        <w:rPr>
          <w:sz w:val="22"/>
          <w:szCs w:val="22"/>
        </w:rPr>
      </w:pPr>
    </w:p>
    <w:p w14:paraId="06F477B9" w14:textId="77777777" w:rsidR="006678D7" w:rsidRDefault="006678D7" w:rsidP="003538B2">
      <w:pPr>
        <w:rPr>
          <w:sz w:val="22"/>
          <w:szCs w:val="22"/>
        </w:rPr>
      </w:pPr>
    </w:p>
    <w:p w14:paraId="342EF04C" w14:textId="77777777" w:rsidR="006678D7" w:rsidRDefault="006678D7" w:rsidP="003538B2">
      <w:pPr>
        <w:rPr>
          <w:sz w:val="22"/>
          <w:szCs w:val="22"/>
        </w:rPr>
      </w:pPr>
    </w:p>
    <w:p w14:paraId="3C49A359" w14:textId="77777777" w:rsidR="006678D7" w:rsidRDefault="006678D7" w:rsidP="003538B2">
      <w:pPr>
        <w:rPr>
          <w:sz w:val="22"/>
          <w:szCs w:val="22"/>
        </w:rPr>
      </w:pPr>
    </w:p>
    <w:p w14:paraId="237ABBB7" w14:textId="77777777" w:rsidR="006678D7" w:rsidRDefault="006678D7" w:rsidP="003538B2">
      <w:pPr>
        <w:rPr>
          <w:sz w:val="22"/>
          <w:szCs w:val="22"/>
        </w:rPr>
      </w:pPr>
    </w:p>
    <w:p w14:paraId="6C430239" w14:textId="77777777" w:rsidR="006678D7" w:rsidRDefault="006678D7" w:rsidP="003538B2">
      <w:pPr>
        <w:rPr>
          <w:sz w:val="22"/>
          <w:szCs w:val="22"/>
        </w:rPr>
      </w:pPr>
    </w:p>
    <w:p w14:paraId="17E0DB12" w14:textId="77777777" w:rsidR="006678D7" w:rsidRDefault="006678D7" w:rsidP="003538B2">
      <w:pPr>
        <w:rPr>
          <w:sz w:val="22"/>
          <w:szCs w:val="22"/>
        </w:rPr>
      </w:pPr>
    </w:p>
    <w:p w14:paraId="6293A320" w14:textId="77777777" w:rsidR="006678D7" w:rsidRDefault="006678D7" w:rsidP="003538B2">
      <w:pPr>
        <w:rPr>
          <w:sz w:val="22"/>
          <w:szCs w:val="22"/>
        </w:rPr>
      </w:pPr>
    </w:p>
    <w:p w14:paraId="16A874F5" w14:textId="77777777" w:rsidR="006678D7" w:rsidRDefault="006678D7" w:rsidP="003538B2">
      <w:pPr>
        <w:rPr>
          <w:sz w:val="22"/>
          <w:szCs w:val="22"/>
        </w:rPr>
      </w:pPr>
    </w:p>
    <w:p w14:paraId="08C6930E" w14:textId="77777777" w:rsidR="006678D7" w:rsidRDefault="006678D7" w:rsidP="003538B2">
      <w:pPr>
        <w:rPr>
          <w:sz w:val="22"/>
          <w:szCs w:val="22"/>
        </w:rPr>
      </w:pPr>
    </w:p>
    <w:p w14:paraId="711196F7" w14:textId="77777777" w:rsidR="00123303" w:rsidRPr="00123303" w:rsidRDefault="00123303" w:rsidP="00123303">
      <w:r w:rsidRPr="00123303">
        <w:lastRenderedPageBreak/>
        <w:t>3.5 Visual Documentation and Failure Observation</w:t>
      </w:r>
    </w:p>
    <w:p w14:paraId="121BC506" w14:textId="4EC7227F" w:rsidR="00123303" w:rsidRPr="00123303" w:rsidRDefault="00123303" w:rsidP="00123303">
      <w:pPr>
        <w:rPr>
          <w:sz w:val="22"/>
          <w:szCs w:val="22"/>
        </w:rPr>
      </w:pPr>
      <w:r w:rsidRPr="00123303">
        <w:rPr>
          <w:sz w:val="22"/>
          <w:szCs w:val="22"/>
        </w:rPr>
        <w:t>Fracture images were taken immediately after testing to assess failure modes. Notable observations include:</w:t>
      </w:r>
    </w:p>
    <w:p w14:paraId="2952C674" w14:textId="10D0C8D1" w:rsidR="00123303" w:rsidRPr="00123303" w:rsidRDefault="00123303" w:rsidP="00123303">
      <w:pPr>
        <w:rPr>
          <w:sz w:val="22"/>
          <w:szCs w:val="22"/>
        </w:rPr>
      </w:pPr>
      <w:r w:rsidRPr="00123303">
        <w:rPr>
          <w:sz w:val="22"/>
          <w:szCs w:val="22"/>
        </w:rPr>
        <w:t>Woven fibres with epoxy fractured cleanly with limited delamination,</w:t>
      </w:r>
    </w:p>
    <w:p w14:paraId="3566EA0B" w14:textId="259177E1" w:rsidR="00123303" w:rsidRPr="00123303" w:rsidRDefault="00123303" w:rsidP="00123303">
      <w:pPr>
        <w:rPr>
          <w:sz w:val="22"/>
          <w:szCs w:val="22"/>
        </w:rPr>
      </w:pPr>
      <w:r w:rsidRPr="00123303">
        <w:rPr>
          <w:sz w:val="22"/>
          <w:szCs w:val="22"/>
        </w:rPr>
        <w:t>Natural fibres with bio-resin exhibited fraying and rough, fibre-dominated failure surfaces,</w:t>
      </w:r>
    </w:p>
    <w:p w14:paraId="482D81C3" w14:textId="1897FF82" w:rsidR="00123303" w:rsidRPr="00123303" w:rsidRDefault="00F97405" w:rsidP="00123303">
      <w:pPr>
        <w:rPr>
          <w:sz w:val="22"/>
          <w:szCs w:val="22"/>
        </w:rPr>
      </w:pPr>
      <w:r>
        <w:rPr>
          <w:noProof/>
        </w:rPr>
        <mc:AlternateContent>
          <mc:Choice Requires="wps">
            <w:drawing>
              <wp:anchor distT="0" distB="0" distL="114300" distR="114300" simplePos="0" relativeHeight="251680768" behindDoc="1" locked="0" layoutInCell="1" allowOverlap="1" wp14:anchorId="1A31CDF5" wp14:editId="3375DE34">
                <wp:simplePos x="0" y="0"/>
                <wp:positionH relativeFrom="column">
                  <wp:posOffset>1970405</wp:posOffset>
                </wp:positionH>
                <wp:positionV relativeFrom="paragraph">
                  <wp:posOffset>2931160</wp:posOffset>
                </wp:positionV>
                <wp:extent cx="1783715" cy="635"/>
                <wp:effectExtent l="0" t="0" r="0" b="0"/>
                <wp:wrapTight wrapText="bothSides">
                  <wp:wrapPolygon edited="0">
                    <wp:start x="0" y="0"/>
                    <wp:lineTo x="0" y="21600"/>
                    <wp:lineTo x="21600" y="21600"/>
                    <wp:lineTo x="21600" y="0"/>
                  </wp:wrapPolygon>
                </wp:wrapTight>
                <wp:docPr id="554590381" name="Text Box 1"/>
                <wp:cNvGraphicFramePr/>
                <a:graphic xmlns:a="http://schemas.openxmlformats.org/drawingml/2006/main">
                  <a:graphicData uri="http://schemas.microsoft.com/office/word/2010/wordprocessingShape">
                    <wps:wsp>
                      <wps:cNvSpPr txBox="1"/>
                      <wps:spPr>
                        <a:xfrm>
                          <a:off x="0" y="0"/>
                          <a:ext cx="1783715" cy="635"/>
                        </a:xfrm>
                        <a:prstGeom prst="rect">
                          <a:avLst/>
                        </a:prstGeom>
                        <a:solidFill>
                          <a:prstClr val="white"/>
                        </a:solidFill>
                        <a:ln>
                          <a:noFill/>
                        </a:ln>
                      </wps:spPr>
                      <wps:txbx>
                        <w:txbxContent>
                          <w:p w14:paraId="083C9F99" w14:textId="66B2BF13" w:rsidR="00F97405" w:rsidRPr="00F97405" w:rsidRDefault="00F97405" w:rsidP="00F97405">
                            <w:pPr>
                              <w:pStyle w:val="Caption"/>
                              <w:rPr>
                                <w:noProof/>
                                <w:sz w:val="22"/>
                                <w:szCs w:val="22"/>
                              </w:rPr>
                            </w:pPr>
                            <w:r w:rsidRPr="00F97405">
                              <w:t xml:space="preserve">Figure </w:t>
                            </w:r>
                            <w:fldSimple w:instr=" SEQ Figure \* ARABIC ">
                              <w:r w:rsidR="008F56C1">
                                <w:rPr>
                                  <w:noProof/>
                                </w:rPr>
                                <w:t>6</w:t>
                              </w:r>
                            </w:fldSimple>
                            <w:r w:rsidRPr="00F97405">
                              <w:t>: Flax Non-Woven Bio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31CDF5" id="_x0000_s1031" type="#_x0000_t202" style="position:absolute;margin-left:155.15pt;margin-top:230.8pt;width:140.4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" stroked="f">
                <v:textbox style="mso-fit-shape-to-text:t" inset="0,0,0,0">
                  <w:txbxContent>
                    <w:p w14:paraId="083C9F99" w14:textId="66B2BF13" w:rsidR="00F97405" w:rsidRPr="00F97405" w:rsidRDefault="00F97405" w:rsidP="00F97405">
                      <w:pPr>
                        <w:pStyle w:val="Caption"/>
                        <w:rPr>
                          <w:noProof/>
                          <w:sz w:val="22"/>
                          <w:szCs w:val="22"/>
                        </w:rPr>
                      </w:pPr>
                      <w:r w:rsidRPr="00F97405">
                        <w:t xml:space="preserve">Figure </w:t>
                      </w:r>
                      <w:fldSimple w:instr=" SEQ Figure \* ARABIC ">
                        <w:r w:rsidR="008F56C1">
                          <w:rPr>
                            <w:noProof/>
                          </w:rPr>
                          <w:t>6</w:t>
                        </w:r>
                      </w:fldSimple>
                      <w:r w:rsidRPr="00F97405">
                        <w:t>: Flax Non-Woven Bio</w:t>
                      </w:r>
                    </w:p>
                  </w:txbxContent>
                </v:textbox>
                <w10:wrap type="tight"/>
              </v:shape>
            </w:pict>
          </mc:Fallback>
        </mc:AlternateContent>
      </w:r>
      <w:r w:rsidR="00474FE1">
        <w:rPr>
          <w:noProof/>
          <w:sz w:val="22"/>
          <w:szCs w:val="22"/>
        </w:rPr>
        <w:drawing>
          <wp:anchor distT="0" distB="0" distL="114300" distR="114300" simplePos="0" relativeHeight="251668992" behindDoc="1" locked="0" layoutInCell="1" allowOverlap="1" wp14:anchorId="1B39F6B8" wp14:editId="0F30FE80">
            <wp:simplePos x="0" y="0"/>
            <wp:positionH relativeFrom="margin">
              <wp:align>center</wp:align>
            </wp:positionH>
            <wp:positionV relativeFrom="paragraph">
              <wp:posOffset>492760</wp:posOffset>
            </wp:positionV>
            <wp:extent cx="1783715" cy="2381250"/>
            <wp:effectExtent l="0" t="0" r="6985" b="0"/>
            <wp:wrapTight wrapText="bothSides">
              <wp:wrapPolygon edited="0">
                <wp:start x="0" y="0"/>
                <wp:lineTo x="0" y="21427"/>
                <wp:lineTo x="21454" y="21427"/>
                <wp:lineTo x="21454" y="0"/>
                <wp:lineTo x="0" y="0"/>
              </wp:wrapPolygon>
            </wp:wrapTight>
            <wp:docPr id="10077539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3715" cy="2381250"/>
                    </a:xfrm>
                    <a:prstGeom prst="rect">
                      <a:avLst/>
                    </a:prstGeom>
                    <a:noFill/>
                  </pic:spPr>
                </pic:pic>
              </a:graphicData>
            </a:graphic>
          </wp:anchor>
        </w:drawing>
      </w:r>
      <w:r w:rsidR="00123303" w:rsidRPr="00123303">
        <w:rPr>
          <w:sz w:val="22"/>
          <w:szCs w:val="22"/>
        </w:rPr>
        <w:t>Kevlar samples showed signs of delamination and matrix cracking, likely due to weak fibre</w:t>
      </w:r>
      <w:r w:rsidR="00123303" w:rsidRPr="00123303">
        <w:rPr>
          <w:rFonts w:hint="cs"/>
          <w:sz w:val="22"/>
          <w:szCs w:val="22"/>
        </w:rPr>
        <w:t>–</w:t>
      </w:r>
      <w:r w:rsidR="00123303" w:rsidRPr="00123303">
        <w:rPr>
          <w:sz w:val="22"/>
          <w:szCs w:val="22"/>
        </w:rPr>
        <w:t>matrix bonding.</w:t>
      </w:r>
    </w:p>
    <w:p w14:paraId="14D7E08C" w14:textId="0B3EF8CF" w:rsidR="00123303" w:rsidRPr="00123303" w:rsidRDefault="00F97405" w:rsidP="00123303">
      <w:pPr>
        <w:rPr>
          <w:sz w:val="22"/>
          <w:szCs w:val="22"/>
        </w:rPr>
      </w:pPr>
      <w:r>
        <w:rPr>
          <w:noProof/>
        </w:rPr>
        <mc:AlternateContent>
          <mc:Choice Requires="wps">
            <w:drawing>
              <wp:anchor distT="0" distB="0" distL="114300" distR="114300" simplePos="0" relativeHeight="251682816" behindDoc="1" locked="0" layoutInCell="1" allowOverlap="1" wp14:anchorId="09DBCC2F" wp14:editId="342CCCCC">
                <wp:simplePos x="0" y="0"/>
                <wp:positionH relativeFrom="column">
                  <wp:posOffset>3867150</wp:posOffset>
                </wp:positionH>
                <wp:positionV relativeFrom="paragraph">
                  <wp:posOffset>2440940</wp:posOffset>
                </wp:positionV>
                <wp:extent cx="1773555" cy="635"/>
                <wp:effectExtent l="0" t="0" r="0" b="0"/>
                <wp:wrapTight wrapText="bothSides">
                  <wp:wrapPolygon edited="0">
                    <wp:start x="0" y="0"/>
                    <wp:lineTo x="0" y="21600"/>
                    <wp:lineTo x="21600" y="21600"/>
                    <wp:lineTo x="21600" y="0"/>
                  </wp:wrapPolygon>
                </wp:wrapTight>
                <wp:docPr id="1866884929" name="Text Box 1"/>
                <wp:cNvGraphicFramePr/>
                <a:graphic xmlns:a="http://schemas.openxmlformats.org/drawingml/2006/main">
                  <a:graphicData uri="http://schemas.microsoft.com/office/word/2010/wordprocessingShape">
                    <wps:wsp>
                      <wps:cNvSpPr txBox="1"/>
                      <wps:spPr>
                        <a:xfrm>
                          <a:off x="0" y="0"/>
                          <a:ext cx="1773555" cy="635"/>
                        </a:xfrm>
                        <a:prstGeom prst="rect">
                          <a:avLst/>
                        </a:prstGeom>
                        <a:solidFill>
                          <a:prstClr val="white"/>
                        </a:solidFill>
                        <a:ln>
                          <a:noFill/>
                        </a:ln>
                      </wps:spPr>
                      <wps:txbx>
                        <w:txbxContent>
                          <w:p w14:paraId="5FE9EA5E" w14:textId="5ECC25D7" w:rsidR="00F97405" w:rsidRPr="00F97405" w:rsidRDefault="00F97405" w:rsidP="00F97405">
                            <w:pPr>
                              <w:pStyle w:val="Caption"/>
                              <w:rPr>
                                <w:noProof/>
                                <w:sz w:val="22"/>
                                <w:szCs w:val="22"/>
                              </w:rPr>
                            </w:pPr>
                            <w:r w:rsidRPr="00F97405">
                              <w:t xml:space="preserve">Figure </w:t>
                            </w:r>
                            <w:fldSimple w:instr=" SEQ Figure \* ARABIC ">
                              <w:r w:rsidR="008F56C1">
                                <w:rPr>
                                  <w:noProof/>
                                </w:rPr>
                                <w:t>7</w:t>
                              </w:r>
                            </w:fldSimple>
                            <w:r w:rsidRPr="00F97405">
                              <w:t>: Kevlar Woven Bio Resin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BCC2F" id="_x0000_s1032" type="#_x0000_t202" style="position:absolute;margin-left:304.5pt;margin-top:192.2pt;width:139.6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" stroked="f">
                <v:textbox style="mso-fit-shape-to-text:t" inset="0,0,0,0">
                  <w:txbxContent>
                    <w:p w14:paraId="5FE9EA5E" w14:textId="5ECC25D7" w:rsidR="00F97405" w:rsidRPr="00F97405" w:rsidRDefault="00F97405" w:rsidP="00F97405">
                      <w:pPr>
                        <w:pStyle w:val="Caption"/>
                        <w:rPr>
                          <w:noProof/>
                          <w:sz w:val="22"/>
                          <w:szCs w:val="22"/>
                        </w:rPr>
                      </w:pPr>
                      <w:r w:rsidRPr="00F97405">
                        <w:t xml:space="preserve">Figure </w:t>
                      </w:r>
                      <w:fldSimple w:instr=" SEQ Figure \* ARABIC ">
                        <w:r w:rsidR="008F56C1">
                          <w:rPr>
                            <w:noProof/>
                          </w:rPr>
                          <w:t>7</w:t>
                        </w:r>
                      </w:fldSimple>
                      <w:r w:rsidRPr="00F97405">
                        <w:t>: Kevlar Woven Bio Resin</w:t>
                      </w:r>
                    </w:p>
                  </w:txbxContent>
                </v:textbox>
                <w10:wrap type="tight"/>
              </v:shape>
            </w:pict>
          </mc:Fallback>
        </mc:AlternateContent>
      </w:r>
      <w:r w:rsidR="00474FE1">
        <w:rPr>
          <w:noProof/>
          <w:sz w:val="22"/>
          <w:szCs w:val="22"/>
        </w:rPr>
        <w:drawing>
          <wp:anchor distT="0" distB="0" distL="114300" distR="114300" simplePos="0" relativeHeight="251666944" behindDoc="1" locked="0" layoutInCell="1" allowOverlap="1" wp14:anchorId="1CDE329B" wp14:editId="75E938B2">
            <wp:simplePos x="0" y="0"/>
            <wp:positionH relativeFrom="column">
              <wp:posOffset>3867150</wp:posOffset>
            </wp:positionH>
            <wp:positionV relativeFrom="paragraph">
              <wp:posOffset>8890</wp:posOffset>
            </wp:positionV>
            <wp:extent cx="1773555" cy="2374900"/>
            <wp:effectExtent l="0" t="0" r="0" b="6350"/>
            <wp:wrapTight wrapText="bothSides">
              <wp:wrapPolygon edited="0">
                <wp:start x="0" y="0"/>
                <wp:lineTo x="0" y="21484"/>
                <wp:lineTo x="21345" y="21484"/>
                <wp:lineTo x="21345" y="0"/>
                <wp:lineTo x="0" y="0"/>
              </wp:wrapPolygon>
            </wp:wrapTight>
            <wp:docPr id="10908437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3555" cy="2374900"/>
                    </a:xfrm>
                    <a:prstGeom prst="rect">
                      <a:avLst/>
                    </a:prstGeom>
                    <a:noFill/>
                  </pic:spPr>
                </pic:pic>
              </a:graphicData>
            </a:graphic>
            <wp14:sizeRelH relativeFrom="margin">
              <wp14:pctWidth>0</wp14:pctWidth>
            </wp14:sizeRelH>
            <wp14:sizeRelV relativeFrom="margin">
              <wp14:pctHeight>0</wp14:pctHeight>
            </wp14:sizeRelV>
          </wp:anchor>
        </w:drawing>
      </w:r>
      <w:r w:rsidR="004856CA">
        <w:rPr>
          <w:noProof/>
        </w:rPr>
        <mc:AlternateContent>
          <mc:Choice Requires="wps">
            <w:drawing>
              <wp:anchor distT="0" distB="0" distL="114300" distR="114300" simplePos="0" relativeHeight="251678720" behindDoc="0" locked="0" layoutInCell="1" allowOverlap="1" wp14:anchorId="0998A0E6" wp14:editId="244A87D9">
                <wp:simplePos x="0" y="0"/>
                <wp:positionH relativeFrom="column">
                  <wp:posOffset>0</wp:posOffset>
                </wp:positionH>
                <wp:positionV relativeFrom="paragraph">
                  <wp:posOffset>2425700</wp:posOffset>
                </wp:positionV>
                <wp:extent cx="1784350" cy="635"/>
                <wp:effectExtent l="0" t="0" r="0" b="0"/>
                <wp:wrapSquare wrapText="bothSides"/>
                <wp:docPr id="285729247" name="Text Box 1"/>
                <wp:cNvGraphicFramePr/>
                <a:graphic xmlns:a="http://schemas.openxmlformats.org/drawingml/2006/main">
                  <a:graphicData uri="http://schemas.microsoft.com/office/word/2010/wordprocessingShape">
                    <wps:wsp>
                      <wps:cNvSpPr txBox="1"/>
                      <wps:spPr>
                        <a:xfrm>
                          <a:off x="0" y="0"/>
                          <a:ext cx="1784350" cy="635"/>
                        </a:xfrm>
                        <a:prstGeom prst="rect">
                          <a:avLst/>
                        </a:prstGeom>
                        <a:solidFill>
                          <a:prstClr val="white"/>
                        </a:solidFill>
                        <a:ln>
                          <a:noFill/>
                        </a:ln>
                      </wps:spPr>
                      <wps:txbx>
                        <w:txbxContent>
                          <w:p w14:paraId="7405E7A8" w14:textId="06EB0CA8" w:rsidR="004856CA" w:rsidRPr="00F97405" w:rsidRDefault="004856CA" w:rsidP="00F97405">
                            <w:pPr>
                              <w:pStyle w:val="Caption"/>
                              <w:rPr>
                                <w:noProof/>
                                <w:sz w:val="22"/>
                                <w:szCs w:val="22"/>
                              </w:rPr>
                            </w:pPr>
                            <w:r w:rsidRPr="00F97405">
                              <w:t xml:space="preserve">Figure </w:t>
                            </w:r>
                            <w:fldSimple w:instr=" SEQ Figure \* ARABIC ">
                              <w:r w:rsidR="008F56C1">
                                <w:rPr>
                                  <w:noProof/>
                                </w:rPr>
                                <w:t>8</w:t>
                              </w:r>
                            </w:fldSimple>
                            <w:r w:rsidRPr="00F97405">
                              <w:t xml:space="preserve">:  </w:t>
                            </w:r>
                            <w:r w:rsidR="00F97405" w:rsidRPr="00F97405">
                              <w:t>Close-up of Carbon Woven Bio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98A0E6" id="_x0000_s1033" type="#_x0000_t202" style="position:absolute;margin-left:0;margin-top:191pt;width:140.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" stroked="f">
                <v:textbox style="mso-fit-shape-to-text:t" inset="0,0,0,0">
                  <w:txbxContent>
                    <w:p w14:paraId="7405E7A8" w14:textId="06EB0CA8" w:rsidR="004856CA" w:rsidRPr="00F97405" w:rsidRDefault="004856CA" w:rsidP="00F97405">
                      <w:pPr>
                        <w:pStyle w:val="Caption"/>
                        <w:rPr>
                          <w:noProof/>
                          <w:sz w:val="22"/>
                          <w:szCs w:val="22"/>
                        </w:rPr>
                      </w:pPr>
                      <w:r w:rsidRPr="00F97405">
                        <w:t xml:space="preserve">Figure </w:t>
                      </w:r>
                      <w:fldSimple w:instr=" SEQ Figure \* ARABIC ">
                        <w:r w:rsidR="008F56C1">
                          <w:rPr>
                            <w:noProof/>
                          </w:rPr>
                          <w:t>8</w:t>
                        </w:r>
                      </w:fldSimple>
                      <w:r w:rsidRPr="00F97405">
                        <w:t xml:space="preserve">:  </w:t>
                      </w:r>
                      <w:r w:rsidR="00F97405" w:rsidRPr="00F97405">
                        <w:t>Close-up of Carbon Woven Bio</w:t>
                      </w:r>
                    </w:p>
                  </w:txbxContent>
                </v:textbox>
                <w10:wrap type="square"/>
              </v:shape>
            </w:pict>
          </mc:Fallback>
        </mc:AlternateContent>
      </w:r>
      <w:r w:rsidR="00C038D5" w:rsidRPr="00C038D5">
        <w:rPr>
          <w:sz w:val="22"/>
          <w:szCs w:val="22"/>
        </w:rPr>
        <w:drawing>
          <wp:anchor distT="0" distB="0" distL="114300" distR="114300" simplePos="0" relativeHeight="251662848" behindDoc="0" locked="0" layoutInCell="1" allowOverlap="1" wp14:anchorId="2C333DBF" wp14:editId="6C5BEAE4">
            <wp:simplePos x="914400" y="2825750"/>
            <wp:positionH relativeFrom="column">
              <wp:align>left</wp:align>
            </wp:positionH>
            <wp:positionV relativeFrom="paragraph">
              <wp:align>top</wp:align>
            </wp:positionV>
            <wp:extent cx="1784393" cy="2368550"/>
            <wp:effectExtent l="0" t="0" r="6350" b="0"/>
            <wp:wrapSquare wrapText="bothSides"/>
            <wp:docPr id="525458630" name="Picture 1" descr="A close-up of a piece of brown materi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58630" name="Picture 1" descr="A close-up of a piece of brown material&#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84393" cy="2368550"/>
                    </a:xfrm>
                    <a:prstGeom prst="rect">
                      <a:avLst/>
                    </a:prstGeom>
                  </pic:spPr>
                </pic:pic>
              </a:graphicData>
            </a:graphic>
          </wp:anchor>
        </w:drawing>
      </w:r>
      <w:r w:rsidR="00CE425A">
        <w:rPr>
          <w:sz w:val="22"/>
          <w:szCs w:val="22"/>
        </w:rPr>
        <w:br w:type="textWrapping" w:clear="all"/>
      </w:r>
    </w:p>
    <w:p w14:paraId="743F4395" w14:textId="58B0BF2A" w:rsidR="006678D7" w:rsidRDefault="006678D7" w:rsidP="00123303">
      <w:pPr>
        <w:rPr>
          <w:sz w:val="22"/>
          <w:szCs w:val="22"/>
        </w:rPr>
      </w:pPr>
    </w:p>
    <w:p w14:paraId="3659EEB5" w14:textId="77777777" w:rsidR="008804F1" w:rsidRPr="008804F1" w:rsidRDefault="008804F1" w:rsidP="008804F1">
      <w:pPr>
        <w:rPr>
          <w:sz w:val="22"/>
          <w:szCs w:val="22"/>
        </w:rPr>
      </w:pPr>
    </w:p>
    <w:p w14:paraId="06FD196B" w14:textId="77777777" w:rsidR="008804F1" w:rsidRPr="008804F1" w:rsidRDefault="008804F1" w:rsidP="008804F1">
      <w:pPr>
        <w:rPr>
          <w:sz w:val="22"/>
          <w:szCs w:val="22"/>
        </w:rPr>
      </w:pPr>
    </w:p>
    <w:p w14:paraId="367AE232" w14:textId="77777777" w:rsidR="008804F1" w:rsidRPr="008804F1" w:rsidRDefault="008804F1" w:rsidP="008804F1">
      <w:pPr>
        <w:rPr>
          <w:sz w:val="22"/>
          <w:szCs w:val="22"/>
        </w:rPr>
      </w:pPr>
    </w:p>
    <w:p w14:paraId="1385E5A9" w14:textId="77777777" w:rsidR="008804F1" w:rsidRPr="008804F1" w:rsidRDefault="008804F1" w:rsidP="008804F1">
      <w:pPr>
        <w:rPr>
          <w:sz w:val="22"/>
          <w:szCs w:val="22"/>
        </w:rPr>
      </w:pPr>
    </w:p>
    <w:p w14:paraId="260E77F2" w14:textId="77777777" w:rsidR="008804F1" w:rsidRPr="008804F1" w:rsidRDefault="008804F1" w:rsidP="008804F1">
      <w:pPr>
        <w:rPr>
          <w:sz w:val="22"/>
          <w:szCs w:val="22"/>
        </w:rPr>
      </w:pPr>
    </w:p>
    <w:p w14:paraId="19F0EA8D" w14:textId="77777777" w:rsidR="008804F1" w:rsidRPr="008804F1" w:rsidRDefault="008804F1" w:rsidP="008804F1">
      <w:pPr>
        <w:rPr>
          <w:sz w:val="22"/>
          <w:szCs w:val="22"/>
        </w:rPr>
      </w:pPr>
    </w:p>
    <w:p w14:paraId="5184ECA4" w14:textId="77777777" w:rsidR="008804F1" w:rsidRPr="008804F1" w:rsidRDefault="008804F1" w:rsidP="008804F1">
      <w:pPr>
        <w:rPr>
          <w:sz w:val="22"/>
          <w:szCs w:val="22"/>
        </w:rPr>
      </w:pPr>
    </w:p>
    <w:p w14:paraId="3DFB39DA" w14:textId="77777777" w:rsidR="008804F1" w:rsidRPr="008804F1" w:rsidRDefault="008804F1" w:rsidP="008804F1">
      <w:pPr>
        <w:rPr>
          <w:sz w:val="22"/>
          <w:szCs w:val="22"/>
        </w:rPr>
      </w:pPr>
    </w:p>
    <w:p w14:paraId="68312B5A" w14:textId="77777777" w:rsidR="008804F1" w:rsidRDefault="008804F1" w:rsidP="008804F1">
      <w:pPr>
        <w:rPr>
          <w:sz w:val="22"/>
          <w:szCs w:val="22"/>
        </w:rPr>
      </w:pPr>
    </w:p>
    <w:p w14:paraId="0EFE015B" w14:textId="4186B93B" w:rsidR="008804F1" w:rsidRDefault="008804F1" w:rsidP="008804F1">
      <w:pPr>
        <w:tabs>
          <w:tab w:val="left" w:pos="2830"/>
        </w:tabs>
        <w:rPr>
          <w:sz w:val="22"/>
          <w:szCs w:val="22"/>
        </w:rPr>
      </w:pPr>
      <w:r>
        <w:rPr>
          <w:sz w:val="22"/>
          <w:szCs w:val="22"/>
        </w:rPr>
        <w:tab/>
      </w:r>
    </w:p>
    <w:p w14:paraId="18421822" w14:textId="77777777" w:rsidR="008804F1" w:rsidRDefault="008804F1" w:rsidP="008804F1">
      <w:pPr>
        <w:tabs>
          <w:tab w:val="left" w:pos="2830"/>
        </w:tabs>
        <w:rPr>
          <w:sz w:val="22"/>
          <w:szCs w:val="22"/>
        </w:rPr>
      </w:pPr>
    </w:p>
    <w:p w14:paraId="002FEC5E" w14:textId="53CD0022" w:rsidR="008804F1" w:rsidRDefault="008804F1" w:rsidP="008804F1">
      <w:pPr>
        <w:tabs>
          <w:tab w:val="left" w:pos="2830"/>
        </w:tabs>
        <w:rPr>
          <w:sz w:val="32"/>
          <w:szCs w:val="32"/>
        </w:rPr>
      </w:pPr>
      <w:r>
        <w:rPr>
          <w:sz w:val="32"/>
          <w:szCs w:val="32"/>
        </w:rPr>
        <w:lastRenderedPageBreak/>
        <w:t xml:space="preserve">4.Results </w:t>
      </w:r>
    </w:p>
    <w:p w14:paraId="6BF188FD" w14:textId="77777777" w:rsidR="00D1327A" w:rsidRPr="00D1327A" w:rsidRDefault="00D1327A" w:rsidP="00D1327A">
      <w:pPr>
        <w:tabs>
          <w:tab w:val="left" w:pos="2830"/>
        </w:tabs>
        <w:rPr>
          <w:sz w:val="22"/>
          <w:szCs w:val="22"/>
        </w:rPr>
      </w:pPr>
      <w:r w:rsidRPr="00D1327A">
        <w:rPr>
          <w:sz w:val="22"/>
          <w:szCs w:val="22"/>
        </w:rPr>
        <w:t>The tensile strength results for all tested specimens were manually calculated using maximum force and measured cross-sectional area. Results were compiled into a table (Table 4.1) and cross-referenced with the aluminium control samples to validate consistency and methodology. The aluminium specimens produced average stress values of ~115.4 MPa, which closely matched typical datasheet values (≈116 MPa), confirming the reliability of the measurement approach.</w:t>
      </w:r>
    </w:p>
    <w:tbl>
      <w:tblPr>
        <w:tblStyle w:val="TableGrid"/>
        <w:tblpPr w:leftFromText="180" w:rightFromText="180" w:vertAnchor="text" w:horzAnchor="margin" w:tblpY="1593"/>
        <w:tblW w:w="9016" w:type="dxa"/>
        <w:tblLook w:val="04A0" w:firstRow="1" w:lastRow="0" w:firstColumn="1" w:lastColumn="0" w:noHBand="0" w:noVBand="1"/>
      </w:tblPr>
      <w:tblGrid>
        <w:gridCol w:w="2254"/>
        <w:gridCol w:w="2254"/>
        <w:gridCol w:w="2254"/>
        <w:gridCol w:w="2254"/>
      </w:tblGrid>
      <w:tr w:rsidR="00F24205" w14:paraId="4D309057" w14:textId="77777777" w:rsidTr="00F24205">
        <w:tc>
          <w:tcPr>
            <w:tcW w:w="2254" w:type="dxa"/>
            <w:vAlign w:val="center"/>
          </w:tcPr>
          <w:p w14:paraId="1342F0FF" w14:textId="77777777" w:rsidR="00F24205" w:rsidRDefault="00F24205" w:rsidP="00F24205">
            <w:pPr>
              <w:tabs>
                <w:tab w:val="left" w:pos="2830"/>
              </w:tabs>
              <w:rPr>
                <w:sz w:val="22"/>
                <w:szCs w:val="22"/>
              </w:rPr>
            </w:pPr>
            <w:r w:rsidRPr="006A383F">
              <w:rPr>
                <w:b/>
                <w:bCs/>
                <w:sz w:val="22"/>
                <w:szCs w:val="22"/>
              </w:rPr>
              <w:t>Material Type</w:t>
            </w:r>
          </w:p>
        </w:tc>
        <w:tc>
          <w:tcPr>
            <w:tcW w:w="2254" w:type="dxa"/>
            <w:vAlign w:val="center"/>
          </w:tcPr>
          <w:p w14:paraId="0A2429B3" w14:textId="77777777" w:rsidR="00F24205" w:rsidRDefault="00F24205" w:rsidP="00F24205">
            <w:pPr>
              <w:tabs>
                <w:tab w:val="left" w:pos="2830"/>
              </w:tabs>
              <w:rPr>
                <w:sz w:val="22"/>
                <w:szCs w:val="22"/>
              </w:rPr>
            </w:pPr>
            <w:r w:rsidRPr="006A383F">
              <w:rPr>
                <w:b/>
                <w:bCs/>
                <w:sz w:val="22"/>
                <w:szCs w:val="22"/>
              </w:rPr>
              <w:t>Fibre Type</w:t>
            </w:r>
          </w:p>
        </w:tc>
        <w:tc>
          <w:tcPr>
            <w:tcW w:w="2254" w:type="dxa"/>
            <w:vAlign w:val="center"/>
          </w:tcPr>
          <w:p w14:paraId="2860814F" w14:textId="77777777" w:rsidR="00F24205" w:rsidRDefault="00F24205" w:rsidP="00F24205">
            <w:pPr>
              <w:tabs>
                <w:tab w:val="left" w:pos="2830"/>
              </w:tabs>
              <w:rPr>
                <w:sz w:val="22"/>
                <w:szCs w:val="22"/>
              </w:rPr>
            </w:pPr>
            <w:r w:rsidRPr="006A383F">
              <w:rPr>
                <w:b/>
                <w:bCs/>
                <w:sz w:val="22"/>
                <w:szCs w:val="22"/>
              </w:rPr>
              <w:t>Resin System</w:t>
            </w:r>
          </w:p>
        </w:tc>
        <w:tc>
          <w:tcPr>
            <w:tcW w:w="2254" w:type="dxa"/>
            <w:vAlign w:val="center"/>
          </w:tcPr>
          <w:p w14:paraId="194D7FE7" w14:textId="77777777" w:rsidR="00F24205" w:rsidRDefault="00F24205" w:rsidP="00F24205">
            <w:pPr>
              <w:tabs>
                <w:tab w:val="left" w:pos="2830"/>
              </w:tabs>
              <w:rPr>
                <w:sz w:val="22"/>
                <w:szCs w:val="22"/>
              </w:rPr>
            </w:pPr>
            <w:r w:rsidRPr="006A383F">
              <w:rPr>
                <w:b/>
                <w:bCs/>
                <w:sz w:val="22"/>
                <w:szCs w:val="22"/>
              </w:rPr>
              <w:t>Tensile Strength (MPa)</w:t>
            </w:r>
          </w:p>
        </w:tc>
      </w:tr>
      <w:tr w:rsidR="00F24205" w14:paraId="27575E9D" w14:textId="77777777" w:rsidTr="00F24205">
        <w:tc>
          <w:tcPr>
            <w:tcW w:w="2254" w:type="dxa"/>
            <w:vAlign w:val="center"/>
          </w:tcPr>
          <w:p w14:paraId="5B1E4820" w14:textId="77777777" w:rsidR="00F24205" w:rsidRDefault="00F24205" w:rsidP="00F24205">
            <w:pPr>
              <w:tabs>
                <w:tab w:val="left" w:pos="2830"/>
              </w:tabs>
              <w:rPr>
                <w:sz w:val="22"/>
                <w:szCs w:val="22"/>
              </w:rPr>
            </w:pPr>
            <w:r w:rsidRPr="006A383F">
              <w:rPr>
                <w:sz w:val="22"/>
                <w:szCs w:val="22"/>
              </w:rPr>
              <w:t>Carbon Woven</w:t>
            </w:r>
          </w:p>
        </w:tc>
        <w:tc>
          <w:tcPr>
            <w:tcW w:w="2254" w:type="dxa"/>
            <w:vAlign w:val="center"/>
          </w:tcPr>
          <w:p w14:paraId="33C1CA65" w14:textId="77777777" w:rsidR="00F24205" w:rsidRDefault="00F24205" w:rsidP="00F24205">
            <w:pPr>
              <w:tabs>
                <w:tab w:val="left" w:pos="2830"/>
              </w:tabs>
              <w:rPr>
                <w:sz w:val="22"/>
                <w:szCs w:val="22"/>
              </w:rPr>
            </w:pPr>
            <w:r w:rsidRPr="006A383F">
              <w:rPr>
                <w:sz w:val="22"/>
                <w:szCs w:val="22"/>
              </w:rPr>
              <w:t>Epoxy</w:t>
            </w:r>
          </w:p>
        </w:tc>
        <w:tc>
          <w:tcPr>
            <w:tcW w:w="2254" w:type="dxa"/>
            <w:vAlign w:val="center"/>
          </w:tcPr>
          <w:p w14:paraId="2C7E4535" w14:textId="77777777" w:rsidR="00F24205" w:rsidRDefault="00F24205" w:rsidP="00F24205">
            <w:pPr>
              <w:tabs>
                <w:tab w:val="left" w:pos="2830"/>
              </w:tabs>
              <w:rPr>
                <w:sz w:val="22"/>
                <w:szCs w:val="22"/>
              </w:rPr>
            </w:pPr>
            <w:r w:rsidRPr="006A383F">
              <w:rPr>
                <w:sz w:val="22"/>
                <w:szCs w:val="22"/>
              </w:rPr>
              <w:t>Epoxy</w:t>
            </w:r>
          </w:p>
        </w:tc>
        <w:tc>
          <w:tcPr>
            <w:tcW w:w="2254" w:type="dxa"/>
            <w:vAlign w:val="center"/>
          </w:tcPr>
          <w:p w14:paraId="0331C4CB" w14:textId="77777777" w:rsidR="00F24205" w:rsidRDefault="00F24205" w:rsidP="00F24205">
            <w:pPr>
              <w:tabs>
                <w:tab w:val="left" w:pos="2830"/>
              </w:tabs>
              <w:rPr>
                <w:sz w:val="22"/>
                <w:szCs w:val="22"/>
              </w:rPr>
            </w:pPr>
            <w:r w:rsidRPr="006A383F">
              <w:rPr>
                <w:sz w:val="22"/>
                <w:szCs w:val="22"/>
              </w:rPr>
              <w:t>98.2</w:t>
            </w:r>
          </w:p>
        </w:tc>
      </w:tr>
      <w:tr w:rsidR="00F24205" w14:paraId="654BC4CD" w14:textId="77777777" w:rsidTr="00F24205">
        <w:tc>
          <w:tcPr>
            <w:tcW w:w="2254" w:type="dxa"/>
            <w:vAlign w:val="center"/>
          </w:tcPr>
          <w:p w14:paraId="5DD56FB9" w14:textId="77777777" w:rsidR="00F24205" w:rsidRDefault="00F24205" w:rsidP="00F24205">
            <w:pPr>
              <w:tabs>
                <w:tab w:val="left" w:pos="2830"/>
              </w:tabs>
              <w:rPr>
                <w:sz w:val="22"/>
                <w:szCs w:val="22"/>
              </w:rPr>
            </w:pPr>
            <w:r w:rsidRPr="006A383F">
              <w:rPr>
                <w:sz w:val="22"/>
                <w:szCs w:val="22"/>
              </w:rPr>
              <w:t>Carbon Woven</w:t>
            </w:r>
          </w:p>
        </w:tc>
        <w:tc>
          <w:tcPr>
            <w:tcW w:w="2254" w:type="dxa"/>
            <w:vAlign w:val="center"/>
          </w:tcPr>
          <w:p w14:paraId="602BF003"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10A37AD6"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6AAC0BC0" w14:textId="77777777" w:rsidR="00F24205" w:rsidRDefault="00F24205" w:rsidP="00F24205">
            <w:pPr>
              <w:tabs>
                <w:tab w:val="left" w:pos="2830"/>
              </w:tabs>
              <w:rPr>
                <w:sz w:val="22"/>
                <w:szCs w:val="22"/>
              </w:rPr>
            </w:pPr>
            <w:r w:rsidRPr="006A383F">
              <w:rPr>
                <w:sz w:val="22"/>
                <w:szCs w:val="22"/>
              </w:rPr>
              <w:t>85.6</w:t>
            </w:r>
          </w:p>
        </w:tc>
      </w:tr>
      <w:tr w:rsidR="00F24205" w14:paraId="0A2FF516" w14:textId="77777777" w:rsidTr="00F24205">
        <w:tc>
          <w:tcPr>
            <w:tcW w:w="2254" w:type="dxa"/>
            <w:vAlign w:val="center"/>
          </w:tcPr>
          <w:p w14:paraId="26C9D693" w14:textId="77777777" w:rsidR="00F24205" w:rsidRDefault="00F24205" w:rsidP="00F24205">
            <w:pPr>
              <w:tabs>
                <w:tab w:val="left" w:pos="2830"/>
              </w:tabs>
              <w:rPr>
                <w:sz w:val="22"/>
                <w:szCs w:val="22"/>
              </w:rPr>
            </w:pPr>
            <w:r w:rsidRPr="006A383F">
              <w:rPr>
                <w:sz w:val="22"/>
                <w:szCs w:val="22"/>
              </w:rPr>
              <w:t xml:space="preserve">Carbon </w:t>
            </w:r>
            <w:proofErr w:type="gramStart"/>
            <w:r w:rsidRPr="006A383F">
              <w:rPr>
                <w:sz w:val="22"/>
                <w:szCs w:val="22"/>
              </w:rPr>
              <w:t>Non-Woven</w:t>
            </w:r>
            <w:proofErr w:type="gramEnd"/>
          </w:p>
        </w:tc>
        <w:tc>
          <w:tcPr>
            <w:tcW w:w="2254" w:type="dxa"/>
            <w:vAlign w:val="center"/>
          </w:tcPr>
          <w:p w14:paraId="283980AC"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410A13F6"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3AAC972A" w14:textId="77777777" w:rsidR="00F24205" w:rsidRDefault="00F24205" w:rsidP="00F24205">
            <w:pPr>
              <w:tabs>
                <w:tab w:val="left" w:pos="2830"/>
              </w:tabs>
              <w:rPr>
                <w:sz w:val="22"/>
                <w:szCs w:val="22"/>
              </w:rPr>
            </w:pPr>
            <w:r w:rsidRPr="006A383F">
              <w:rPr>
                <w:sz w:val="22"/>
                <w:szCs w:val="22"/>
              </w:rPr>
              <w:t>41.2</w:t>
            </w:r>
          </w:p>
        </w:tc>
      </w:tr>
      <w:tr w:rsidR="00F24205" w14:paraId="3FB0E7B0" w14:textId="77777777" w:rsidTr="00F24205">
        <w:tc>
          <w:tcPr>
            <w:tcW w:w="2254" w:type="dxa"/>
            <w:vAlign w:val="center"/>
          </w:tcPr>
          <w:p w14:paraId="6CDA03C3" w14:textId="77777777" w:rsidR="00F24205" w:rsidRDefault="00F24205" w:rsidP="00F24205">
            <w:pPr>
              <w:tabs>
                <w:tab w:val="left" w:pos="2830"/>
              </w:tabs>
              <w:rPr>
                <w:sz w:val="22"/>
                <w:szCs w:val="22"/>
              </w:rPr>
            </w:pPr>
            <w:r w:rsidRPr="006A383F">
              <w:rPr>
                <w:sz w:val="22"/>
                <w:szCs w:val="22"/>
              </w:rPr>
              <w:t>Flax Woven</w:t>
            </w:r>
          </w:p>
        </w:tc>
        <w:tc>
          <w:tcPr>
            <w:tcW w:w="2254" w:type="dxa"/>
            <w:vAlign w:val="center"/>
          </w:tcPr>
          <w:p w14:paraId="02CF4794"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64F9B66E"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5AD8869C" w14:textId="77777777" w:rsidR="00F24205" w:rsidRDefault="00F24205" w:rsidP="00F24205">
            <w:pPr>
              <w:tabs>
                <w:tab w:val="left" w:pos="2830"/>
              </w:tabs>
              <w:rPr>
                <w:sz w:val="22"/>
                <w:szCs w:val="22"/>
              </w:rPr>
            </w:pPr>
            <w:r w:rsidRPr="006A383F">
              <w:rPr>
                <w:sz w:val="22"/>
                <w:szCs w:val="22"/>
              </w:rPr>
              <w:t>43.5</w:t>
            </w:r>
          </w:p>
        </w:tc>
      </w:tr>
      <w:tr w:rsidR="00F24205" w14:paraId="70405699" w14:textId="77777777" w:rsidTr="00F24205">
        <w:tc>
          <w:tcPr>
            <w:tcW w:w="2254" w:type="dxa"/>
            <w:vAlign w:val="center"/>
          </w:tcPr>
          <w:p w14:paraId="00B51CB0" w14:textId="77777777" w:rsidR="00F24205" w:rsidRDefault="00F24205" w:rsidP="00F24205">
            <w:pPr>
              <w:tabs>
                <w:tab w:val="left" w:pos="2830"/>
              </w:tabs>
              <w:rPr>
                <w:sz w:val="22"/>
                <w:szCs w:val="22"/>
              </w:rPr>
            </w:pPr>
            <w:r w:rsidRPr="006A383F">
              <w:rPr>
                <w:sz w:val="22"/>
                <w:szCs w:val="22"/>
              </w:rPr>
              <w:t xml:space="preserve">Flax </w:t>
            </w:r>
            <w:proofErr w:type="gramStart"/>
            <w:r w:rsidRPr="006A383F">
              <w:rPr>
                <w:sz w:val="22"/>
                <w:szCs w:val="22"/>
              </w:rPr>
              <w:t>Non-Woven</w:t>
            </w:r>
            <w:proofErr w:type="gramEnd"/>
          </w:p>
        </w:tc>
        <w:tc>
          <w:tcPr>
            <w:tcW w:w="2254" w:type="dxa"/>
            <w:vAlign w:val="center"/>
          </w:tcPr>
          <w:p w14:paraId="3F1A45EF"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6DF9ABED"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1E45A10E" w14:textId="77777777" w:rsidR="00F24205" w:rsidRDefault="00F24205" w:rsidP="00F24205">
            <w:pPr>
              <w:tabs>
                <w:tab w:val="left" w:pos="2830"/>
              </w:tabs>
              <w:rPr>
                <w:sz w:val="22"/>
                <w:szCs w:val="22"/>
              </w:rPr>
            </w:pPr>
            <w:r w:rsidRPr="006A383F">
              <w:rPr>
                <w:sz w:val="22"/>
                <w:szCs w:val="22"/>
              </w:rPr>
              <w:t>32.7</w:t>
            </w:r>
          </w:p>
        </w:tc>
      </w:tr>
      <w:tr w:rsidR="00F24205" w14:paraId="328DB2EE" w14:textId="77777777" w:rsidTr="00F24205">
        <w:tc>
          <w:tcPr>
            <w:tcW w:w="2254" w:type="dxa"/>
            <w:vAlign w:val="center"/>
          </w:tcPr>
          <w:p w14:paraId="6F47147B" w14:textId="77777777" w:rsidR="00F24205" w:rsidRDefault="00F24205" w:rsidP="00F24205">
            <w:pPr>
              <w:tabs>
                <w:tab w:val="left" w:pos="2830"/>
              </w:tabs>
              <w:rPr>
                <w:sz w:val="22"/>
                <w:szCs w:val="22"/>
              </w:rPr>
            </w:pPr>
            <w:r w:rsidRPr="006A383F">
              <w:rPr>
                <w:sz w:val="22"/>
                <w:szCs w:val="22"/>
              </w:rPr>
              <w:t xml:space="preserve">Hemp </w:t>
            </w:r>
            <w:proofErr w:type="gramStart"/>
            <w:r w:rsidRPr="006A383F">
              <w:rPr>
                <w:sz w:val="22"/>
                <w:szCs w:val="22"/>
              </w:rPr>
              <w:t>Non-Woven</w:t>
            </w:r>
            <w:proofErr w:type="gramEnd"/>
          </w:p>
        </w:tc>
        <w:tc>
          <w:tcPr>
            <w:tcW w:w="2254" w:type="dxa"/>
            <w:vAlign w:val="center"/>
          </w:tcPr>
          <w:p w14:paraId="14E997EA"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6075AEC4"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1DBE8F57" w14:textId="77777777" w:rsidR="00F24205" w:rsidRDefault="00F24205" w:rsidP="00F24205">
            <w:pPr>
              <w:tabs>
                <w:tab w:val="left" w:pos="2830"/>
              </w:tabs>
              <w:rPr>
                <w:sz w:val="22"/>
                <w:szCs w:val="22"/>
              </w:rPr>
            </w:pPr>
            <w:r w:rsidRPr="006A383F">
              <w:rPr>
                <w:sz w:val="22"/>
                <w:szCs w:val="22"/>
              </w:rPr>
              <w:t>21.8</w:t>
            </w:r>
          </w:p>
        </w:tc>
      </w:tr>
      <w:tr w:rsidR="00F24205" w14:paraId="7C031F1A" w14:textId="77777777" w:rsidTr="00F24205">
        <w:tc>
          <w:tcPr>
            <w:tcW w:w="2254" w:type="dxa"/>
            <w:vAlign w:val="center"/>
          </w:tcPr>
          <w:p w14:paraId="01162264" w14:textId="77777777" w:rsidR="00F24205" w:rsidRDefault="00F24205" w:rsidP="00F24205">
            <w:pPr>
              <w:tabs>
                <w:tab w:val="left" w:pos="2830"/>
              </w:tabs>
              <w:rPr>
                <w:sz w:val="22"/>
                <w:szCs w:val="22"/>
              </w:rPr>
            </w:pPr>
            <w:r w:rsidRPr="006A383F">
              <w:rPr>
                <w:sz w:val="22"/>
                <w:szCs w:val="22"/>
              </w:rPr>
              <w:t>Kevlar Woven</w:t>
            </w:r>
          </w:p>
        </w:tc>
        <w:tc>
          <w:tcPr>
            <w:tcW w:w="2254" w:type="dxa"/>
            <w:vAlign w:val="center"/>
          </w:tcPr>
          <w:p w14:paraId="49320635" w14:textId="77777777" w:rsidR="00F24205" w:rsidRDefault="00F24205" w:rsidP="00F24205">
            <w:pPr>
              <w:tabs>
                <w:tab w:val="left" w:pos="2830"/>
              </w:tabs>
              <w:rPr>
                <w:sz w:val="22"/>
                <w:szCs w:val="22"/>
              </w:rPr>
            </w:pPr>
            <w:r w:rsidRPr="006A383F">
              <w:rPr>
                <w:sz w:val="22"/>
                <w:szCs w:val="22"/>
              </w:rPr>
              <w:t>Bio Resin</w:t>
            </w:r>
          </w:p>
        </w:tc>
        <w:tc>
          <w:tcPr>
            <w:tcW w:w="2254" w:type="dxa"/>
            <w:vAlign w:val="center"/>
          </w:tcPr>
          <w:p w14:paraId="1F24FBB8" w14:textId="77777777" w:rsidR="00F24205" w:rsidRDefault="00F24205" w:rsidP="00F24205">
            <w:pPr>
              <w:tabs>
                <w:tab w:val="left" w:pos="2830"/>
              </w:tabs>
              <w:rPr>
                <w:sz w:val="22"/>
                <w:szCs w:val="22"/>
              </w:rPr>
            </w:pPr>
            <w:r w:rsidRPr="006A383F">
              <w:rPr>
                <w:sz w:val="22"/>
                <w:szCs w:val="22"/>
              </w:rPr>
              <w:t>Bio</w:t>
            </w:r>
          </w:p>
        </w:tc>
        <w:tc>
          <w:tcPr>
            <w:tcW w:w="2254" w:type="dxa"/>
            <w:vAlign w:val="center"/>
          </w:tcPr>
          <w:p w14:paraId="68D98653" w14:textId="77777777" w:rsidR="00F24205" w:rsidRDefault="00F24205" w:rsidP="00F24205">
            <w:pPr>
              <w:tabs>
                <w:tab w:val="left" w:pos="2830"/>
              </w:tabs>
              <w:rPr>
                <w:sz w:val="22"/>
                <w:szCs w:val="22"/>
              </w:rPr>
            </w:pPr>
            <w:r w:rsidRPr="006A383F">
              <w:rPr>
                <w:sz w:val="22"/>
                <w:szCs w:val="22"/>
              </w:rPr>
              <w:t>73.4</w:t>
            </w:r>
          </w:p>
        </w:tc>
      </w:tr>
      <w:tr w:rsidR="00F24205" w14:paraId="07628052" w14:textId="77777777" w:rsidTr="00F24205">
        <w:tc>
          <w:tcPr>
            <w:tcW w:w="2254" w:type="dxa"/>
            <w:vAlign w:val="center"/>
          </w:tcPr>
          <w:p w14:paraId="1ECD1971" w14:textId="77777777" w:rsidR="00F24205" w:rsidRDefault="00F24205" w:rsidP="00F24205">
            <w:pPr>
              <w:tabs>
                <w:tab w:val="left" w:pos="2830"/>
              </w:tabs>
              <w:rPr>
                <w:sz w:val="22"/>
                <w:szCs w:val="22"/>
              </w:rPr>
            </w:pPr>
            <w:r w:rsidRPr="006A383F">
              <w:rPr>
                <w:sz w:val="22"/>
                <w:szCs w:val="22"/>
              </w:rPr>
              <w:t>Aluminium (reference)</w:t>
            </w:r>
          </w:p>
        </w:tc>
        <w:tc>
          <w:tcPr>
            <w:tcW w:w="2254" w:type="dxa"/>
            <w:vAlign w:val="center"/>
          </w:tcPr>
          <w:p w14:paraId="3D55B43B" w14:textId="77777777" w:rsidR="00F24205" w:rsidRDefault="00F24205" w:rsidP="00F24205">
            <w:pPr>
              <w:tabs>
                <w:tab w:val="left" w:pos="2830"/>
              </w:tabs>
              <w:rPr>
                <w:sz w:val="22"/>
                <w:szCs w:val="22"/>
              </w:rPr>
            </w:pPr>
            <w:r w:rsidRPr="006A383F">
              <w:rPr>
                <w:sz w:val="22"/>
                <w:szCs w:val="22"/>
              </w:rPr>
              <w:t>-</w:t>
            </w:r>
          </w:p>
        </w:tc>
        <w:tc>
          <w:tcPr>
            <w:tcW w:w="2254" w:type="dxa"/>
            <w:vAlign w:val="center"/>
          </w:tcPr>
          <w:p w14:paraId="1BF00D68" w14:textId="77777777" w:rsidR="00F24205" w:rsidRDefault="00F24205" w:rsidP="00F24205">
            <w:pPr>
              <w:tabs>
                <w:tab w:val="left" w:pos="2830"/>
              </w:tabs>
              <w:rPr>
                <w:sz w:val="22"/>
                <w:szCs w:val="22"/>
              </w:rPr>
            </w:pPr>
            <w:r w:rsidRPr="006A383F">
              <w:rPr>
                <w:sz w:val="22"/>
                <w:szCs w:val="22"/>
              </w:rPr>
              <w:t>-</w:t>
            </w:r>
          </w:p>
        </w:tc>
        <w:tc>
          <w:tcPr>
            <w:tcW w:w="2254" w:type="dxa"/>
            <w:vAlign w:val="center"/>
          </w:tcPr>
          <w:p w14:paraId="633F1DAE" w14:textId="77777777" w:rsidR="00F24205" w:rsidRDefault="00F24205" w:rsidP="00F24205">
            <w:pPr>
              <w:tabs>
                <w:tab w:val="left" w:pos="2830"/>
              </w:tabs>
              <w:rPr>
                <w:sz w:val="22"/>
                <w:szCs w:val="22"/>
              </w:rPr>
            </w:pPr>
            <w:r w:rsidRPr="006A383F">
              <w:rPr>
                <w:sz w:val="22"/>
                <w:szCs w:val="22"/>
              </w:rPr>
              <w:t>115.4</w:t>
            </w:r>
          </w:p>
        </w:tc>
      </w:tr>
    </w:tbl>
    <w:p w14:paraId="2C2130B2" w14:textId="77777777" w:rsidR="00D1327A" w:rsidRDefault="00D1327A" w:rsidP="00D1327A">
      <w:pPr>
        <w:tabs>
          <w:tab w:val="left" w:pos="2830"/>
        </w:tabs>
        <w:rPr>
          <w:sz w:val="22"/>
          <w:szCs w:val="22"/>
        </w:rPr>
      </w:pPr>
      <w:r w:rsidRPr="00D1327A">
        <w:rPr>
          <w:sz w:val="22"/>
          <w:szCs w:val="22"/>
        </w:rPr>
        <w:t>Across the composite materials, the highest tensile stress was recorded by the Carbon Woven + Epoxy Resin configuration, averaging 98.2 MPa. This was followed by Carbon Woven + Bio Resin at 85.6 MPa, and Kevlar Woven + Bio Resin at 73.4 MPa. Natural fibre-based composites exhibited significantly lower strength values, with Flax Woven + Bio reaching 43.5 MPa, and Hemp Non-Woven + Bio achieving only 21.8 MPa.</w:t>
      </w:r>
    </w:p>
    <w:p w14:paraId="4540F193" w14:textId="77777777" w:rsidR="00D1327A" w:rsidRDefault="00D1327A" w:rsidP="00D1327A">
      <w:pPr>
        <w:tabs>
          <w:tab w:val="left" w:pos="2830"/>
        </w:tabs>
        <w:rPr>
          <w:sz w:val="22"/>
          <w:szCs w:val="22"/>
        </w:rPr>
      </w:pPr>
    </w:p>
    <w:p w14:paraId="711104F5" w14:textId="77777777" w:rsidR="00D1327A" w:rsidRPr="00D1327A" w:rsidRDefault="00D1327A" w:rsidP="00D1327A">
      <w:pPr>
        <w:tabs>
          <w:tab w:val="left" w:pos="2830"/>
        </w:tabs>
        <w:rPr>
          <w:sz w:val="22"/>
          <w:szCs w:val="22"/>
        </w:rPr>
      </w:pPr>
    </w:p>
    <w:p w14:paraId="4300AADD" w14:textId="77777777" w:rsidR="008804F1" w:rsidRDefault="008804F1" w:rsidP="008804F1">
      <w:pPr>
        <w:tabs>
          <w:tab w:val="left" w:pos="2830"/>
        </w:tabs>
        <w:rPr>
          <w:sz w:val="22"/>
          <w:szCs w:val="22"/>
        </w:rPr>
      </w:pPr>
    </w:p>
    <w:p w14:paraId="620DFE74" w14:textId="77777777" w:rsidR="00EB7528" w:rsidRDefault="00EB7528" w:rsidP="008804F1">
      <w:pPr>
        <w:tabs>
          <w:tab w:val="left" w:pos="2830"/>
        </w:tabs>
        <w:rPr>
          <w:sz w:val="22"/>
          <w:szCs w:val="22"/>
        </w:rPr>
      </w:pPr>
    </w:p>
    <w:p w14:paraId="49ED3841" w14:textId="77777777" w:rsidR="00EB7528" w:rsidRDefault="00EB7528" w:rsidP="008804F1">
      <w:pPr>
        <w:tabs>
          <w:tab w:val="left" w:pos="2830"/>
        </w:tabs>
        <w:rPr>
          <w:sz w:val="22"/>
          <w:szCs w:val="22"/>
        </w:rPr>
      </w:pPr>
    </w:p>
    <w:p w14:paraId="4310DE68" w14:textId="77777777" w:rsidR="00EB7528" w:rsidRDefault="00EB7528" w:rsidP="008804F1">
      <w:pPr>
        <w:tabs>
          <w:tab w:val="left" w:pos="2830"/>
        </w:tabs>
        <w:rPr>
          <w:sz w:val="22"/>
          <w:szCs w:val="22"/>
        </w:rPr>
      </w:pPr>
    </w:p>
    <w:p w14:paraId="6B1FE60B" w14:textId="77777777" w:rsidR="00EB7528" w:rsidRDefault="00EB7528" w:rsidP="008804F1">
      <w:pPr>
        <w:tabs>
          <w:tab w:val="left" w:pos="2830"/>
        </w:tabs>
        <w:rPr>
          <w:sz w:val="22"/>
          <w:szCs w:val="22"/>
        </w:rPr>
      </w:pPr>
    </w:p>
    <w:p w14:paraId="5CFBB042" w14:textId="77777777" w:rsidR="00EB7528" w:rsidRDefault="00EB7528" w:rsidP="008804F1">
      <w:pPr>
        <w:tabs>
          <w:tab w:val="left" w:pos="2830"/>
        </w:tabs>
        <w:rPr>
          <w:sz w:val="22"/>
          <w:szCs w:val="22"/>
        </w:rPr>
      </w:pPr>
    </w:p>
    <w:p w14:paraId="77854003" w14:textId="77777777" w:rsidR="00EB7528" w:rsidRDefault="00EB7528" w:rsidP="008804F1">
      <w:pPr>
        <w:tabs>
          <w:tab w:val="left" w:pos="2830"/>
        </w:tabs>
        <w:rPr>
          <w:sz w:val="22"/>
          <w:szCs w:val="22"/>
        </w:rPr>
      </w:pPr>
    </w:p>
    <w:p w14:paraId="675925A4" w14:textId="77777777" w:rsidR="00EB7528" w:rsidRDefault="00EB7528" w:rsidP="008804F1">
      <w:pPr>
        <w:tabs>
          <w:tab w:val="left" w:pos="2830"/>
        </w:tabs>
        <w:rPr>
          <w:sz w:val="22"/>
          <w:szCs w:val="22"/>
        </w:rPr>
      </w:pPr>
    </w:p>
    <w:p w14:paraId="1A45F19A" w14:textId="77777777" w:rsidR="00EB7528" w:rsidRDefault="00EB7528" w:rsidP="008804F1">
      <w:pPr>
        <w:tabs>
          <w:tab w:val="left" w:pos="2830"/>
        </w:tabs>
        <w:rPr>
          <w:sz w:val="22"/>
          <w:szCs w:val="22"/>
        </w:rPr>
      </w:pPr>
    </w:p>
    <w:p w14:paraId="5974E54B" w14:textId="77777777" w:rsidR="00EB7528" w:rsidRDefault="00EB7528" w:rsidP="008804F1">
      <w:pPr>
        <w:tabs>
          <w:tab w:val="left" w:pos="2830"/>
        </w:tabs>
        <w:rPr>
          <w:sz w:val="22"/>
          <w:szCs w:val="22"/>
        </w:rPr>
      </w:pPr>
    </w:p>
    <w:p w14:paraId="6CDC5119" w14:textId="77777777" w:rsidR="00EB7528" w:rsidRDefault="00EB7528" w:rsidP="008804F1">
      <w:pPr>
        <w:tabs>
          <w:tab w:val="left" w:pos="2830"/>
        </w:tabs>
        <w:rPr>
          <w:sz w:val="22"/>
          <w:szCs w:val="22"/>
        </w:rPr>
      </w:pPr>
    </w:p>
    <w:p w14:paraId="7BCB8436" w14:textId="77777777" w:rsidR="00EB7528" w:rsidRDefault="00EB7528" w:rsidP="008804F1">
      <w:pPr>
        <w:tabs>
          <w:tab w:val="left" w:pos="2830"/>
        </w:tabs>
        <w:rPr>
          <w:sz w:val="22"/>
          <w:szCs w:val="22"/>
        </w:rPr>
      </w:pPr>
    </w:p>
    <w:p w14:paraId="01CE3BF2" w14:textId="77777777" w:rsidR="00EB7528" w:rsidRPr="00EB7528" w:rsidRDefault="00EB7528" w:rsidP="00EB7528">
      <w:pPr>
        <w:tabs>
          <w:tab w:val="left" w:pos="2830"/>
        </w:tabs>
        <w:rPr>
          <w:sz w:val="32"/>
          <w:szCs w:val="32"/>
        </w:rPr>
      </w:pPr>
      <w:r w:rsidRPr="00EB7528">
        <w:rPr>
          <w:sz w:val="32"/>
          <w:szCs w:val="32"/>
        </w:rPr>
        <w:lastRenderedPageBreak/>
        <w:t>5. Mechanical Analysis and Discussion</w:t>
      </w:r>
    </w:p>
    <w:p w14:paraId="73B448DC" w14:textId="6754CEEB" w:rsidR="00EB7528" w:rsidRPr="00EB7528" w:rsidRDefault="00EB7528" w:rsidP="00EB7528">
      <w:pPr>
        <w:tabs>
          <w:tab w:val="left" w:pos="2830"/>
        </w:tabs>
        <w:rPr>
          <w:sz w:val="22"/>
          <w:szCs w:val="22"/>
        </w:rPr>
      </w:pPr>
      <w:r w:rsidRPr="00EB7528">
        <w:rPr>
          <w:sz w:val="22"/>
          <w:szCs w:val="22"/>
        </w:rPr>
        <w:t>The manually calculated tensile strength results revealed clear trends across fibre types, resin systems, and fabric architectures.</w:t>
      </w:r>
    </w:p>
    <w:p w14:paraId="665C1435" w14:textId="77777777" w:rsidR="00EB7528" w:rsidRPr="00EB7528" w:rsidRDefault="00EB7528" w:rsidP="00EB7528">
      <w:pPr>
        <w:tabs>
          <w:tab w:val="left" w:pos="2830"/>
        </w:tabs>
      </w:pPr>
      <w:r w:rsidRPr="00EB7528">
        <w:t>5.1 Fibre Type Comparison</w:t>
      </w:r>
    </w:p>
    <w:p w14:paraId="758031DB" w14:textId="77777777" w:rsidR="00EB7528" w:rsidRPr="00EB7528" w:rsidRDefault="00EB7528" w:rsidP="00EB7528">
      <w:pPr>
        <w:tabs>
          <w:tab w:val="left" w:pos="2830"/>
        </w:tabs>
        <w:rPr>
          <w:sz w:val="22"/>
          <w:szCs w:val="22"/>
        </w:rPr>
      </w:pPr>
      <w:r w:rsidRPr="00EB7528">
        <w:rPr>
          <w:sz w:val="22"/>
          <w:szCs w:val="22"/>
        </w:rPr>
        <w:t>Carbon fibre outperformed all other materials, with the woven epoxy configuration achieving the highest tensile strength (98.2 MPa). Kevlar woven samples followed at 73.4 MPa, showing good performance despite using bio resin. Natural fibres underperformed, with hemp achieving the lowest strength overall (21.8 MPa). Flax performed better (43.5 MPa woven), indicating improved fibre alignment and quality.</w:t>
      </w:r>
    </w:p>
    <w:p w14:paraId="5205A162" w14:textId="77777777" w:rsidR="00EB7528" w:rsidRPr="00EB7528" w:rsidRDefault="00EB7528" w:rsidP="00EB7528">
      <w:pPr>
        <w:tabs>
          <w:tab w:val="left" w:pos="2830"/>
        </w:tabs>
        <w:rPr>
          <w:sz w:val="22"/>
          <w:szCs w:val="22"/>
        </w:rPr>
      </w:pPr>
    </w:p>
    <w:p w14:paraId="236251F3" w14:textId="3D74A06D" w:rsidR="00F61563" w:rsidRPr="00F61563" w:rsidRDefault="00D75974" w:rsidP="00F61563">
      <w:pPr>
        <w:tabs>
          <w:tab w:val="left" w:pos="2830"/>
        </w:tabs>
        <w:rPr>
          <w:sz w:val="22"/>
          <w:szCs w:val="22"/>
        </w:rPr>
      </w:pPr>
      <w:r>
        <w:rPr>
          <w:noProof/>
        </w:rPr>
        <mc:AlternateContent>
          <mc:Choice Requires="wps">
            <w:drawing>
              <wp:anchor distT="0" distB="0" distL="114300" distR="114300" simplePos="0" relativeHeight="251685888" behindDoc="1" locked="0" layoutInCell="1" allowOverlap="1" wp14:anchorId="3E3B5907" wp14:editId="4221E85E">
                <wp:simplePos x="0" y="0"/>
                <wp:positionH relativeFrom="column">
                  <wp:posOffset>0</wp:posOffset>
                </wp:positionH>
                <wp:positionV relativeFrom="paragraph">
                  <wp:posOffset>3639185</wp:posOffset>
                </wp:positionV>
                <wp:extent cx="5731510" cy="635"/>
                <wp:effectExtent l="0" t="0" r="0" b="0"/>
                <wp:wrapTight wrapText="bothSides">
                  <wp:wrapPolygon edited="0">
                    <wp:start x="0" y="0"/>
                    <wp:lineTo x="0" y="21600"/>
                    <wp:lineTo x="21600" y="21600"/>
                    <wp:lineTo x="21600" y="0"/>
                  </wp:wrapPolygon>
                </wp:wrapTight>
                <wp:docPr id="101738751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0E9B5A" w14:textId="5CEB52C8" w:rsidR="00D75974" w:rsidRPr="00D75974" w:rsidRDefault="00D75974" w:rsidP="00D75974">
                            <w:pPr>
                              <w:pStyle w:val="Caption"/>
                              <w:rPr>
                                <w:sz w:val="22"/>
                                <w:szCs w:val="22"/>
                              </w:rPr>
                            </w:pPr>
                            <w:r w:rsidRPr="00D75974">
                              <w:t xml:space="preserve">Figure </w:t>
                            </w:r>
                            <w:fldSimple w:instr=" SEQ Figure \* ARABIC ">
                              <w:r w:rsidR="008F56C1">
                                <w:rPr>
                                  <w:noProof/>
                                </w:rPr>
                                <w:t>9</w:t>
                              </w:r>
                            </w:fldSimple>
                            <w:r w:rsidRPr="00D75974">
                              <w:t>: Stress-Strain Comparison: Woven Fibre Composites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B5907" id="_x0000_s1034" type="#_x0000_t202" style="position:absolute;margin-left:0;margin-top:286.55pt;width:451.3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" stroked="f">
                <v:textbox style="mso-fit-shape-to-text:t" inset="0,0,0,0">
                  <w:txbxContent>
                    <w:p w14:paraId="1A0E9B5A" w14:textId="5CEB52C8" w:rsidR="00D75974" w:rsidRPr="00D75974" w:rsidRDefault="00D75974" w:rsidP="00D75974">
                      <w:pPr>
                        <w:pStyle w:val="Caption"/>
                        <w:rPr>
                          <w:sz w:val="22"/>
                          <w:szCs w:val="22"/>
                        </w:rPr>
                      </w:pPr>
                      <w:r w:rsidRPr="00D75974">
                        <w:t xml:space="preserve">Figure </w:t>
                      </w:r>
                      <w:fldSimple w:instr=" SEQ Figure \* ARABIC ">
                        <w:r w:rsidR="008F56C1">
                          <w:rPr>
                            <w:noProof/>
                          </w:rPr>
                          <w:t>9</w:t>
                        </w:r>
                      </w:fldSimple>
                      <w:r w:rsidRPr="00D75974">
                        <w:t>: Stress-Strain Comparison: Woven Fibre Composites</w:t>
                      </w:r>
                    </w:p>
                  </w:txbxContent>
                </v:textbox>
                <w10:wrap type="tight"/>
              </v:shape>
            </w:pict>
          </mc:Fallback>
        </mc:AlternateContent>
      </w:r>
      <w:r w:rsidR="00F61563" w:rsidRPr="00F61563">
        <w:rPr>
          <w:sz w:val="22"/>
          <w:szCs w:val="22"/>
        </w:rPr>
        <w:drawing>
          <wp:anchor distT="0" distB="0" distL="114300" distR="114300" simplePos="0" relativeHeight="251683840" behindDoc="1" locked="0" layoutInCell="1" allowOverlap="1" wp14:anchorId="58006CFF" wp14:editId="23CC656A">
            <wp:simplePos x="0" y="0"/>
            <wp:positionH relativeFrom="column">
              <wp:posOffset>0</wp:posOffset>
            </wp:positionH>
            <wp:positionV relativeFrom="paragraph">
              <wp:posOffset>0</wp:posOffset>
            </wp:positionV>
            <wp:extent cx="5731510" cy="3582035"/>
            <wp:effectExtent l="0" t="0" r="2540" b="0"/>
            <wp:wrapTight wrapText="bothSides">
              <wp:wrapPolygon edited="0">
                <wp:start x="0" y="0"/>
                <wp:lineTo x="0" y="21481"/>
                <wp:lineTo x="21538" y="21481"/>
                <wp:lineTo x="21538" y="0"/>
                <wp:lineTo x="0" y="0"/>
              </wp:wrapPolygon>
            </wp:wrapTight>
            <wp:docPr id="1784576731" name="Picture 13" descr="A graph of stress-strain compari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76731" name="Picture 13" descr="A graph of stress-strain comparison&#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p>
    <w:p w14:paraId="3D0D0C23" w14:textId="23BFB143" w:rsidR="00EB7528" w:rsidRPr="00EB7528" w:rsidRDefault="00EB7528" w:rsidP="00EB7528">
      <w:pPr>
        <w:tabs>
          <w:tab w:val="left" w:pos="2830"/>
        </w:tabs>
        <w:rPr>
          <w:sz w:val="22"/>
          <w:szCs w:val="22"/>
        </w:rPr>
      </w:pPr>
    </w:p>
    <w:p w14:paraId="389764E5" w14:textId="77777777" w:rsidR="00EB7528" w:rsidRPr="00EB7528" w:rsidRDefault="00EB7528" w:rsidP="00EB7528">
      <w:pPr>
        <w:tabs>
          <w:tab w:val="left" w:pos="2830"/>
        </w:tabs>
        <w:rPr>
          <w:sz w:val="22"/>
          <w:szCs w:val="22"/>
        </w:rPr>
      </w:pPr>
    </w:p>
    <w:p w14:paraId="7F3B9F47" w14:textId="77777777" w:rsidR="00F61563" w:rsidRDefault="00F61563" w:rsidP="00EB7528">
      <w:pPr>
        <w:tabs>
          <w:tab w:val="left" w:pos="2830"/>
        </w:tabs>
        <w:rPr>
          <w:sz w:val="22"/>
          <w:szCs w:val="22"/>
        </w:rPr>
      </w:pPr>
    </w:p>
    <w:p w14:paraId="7FF778C3" w14:textId="77777777" w:rsidR="00F61563" w:rsidRDefault="00F61563" w:rsidP="00EB7528">
      <w:pPr>
        <w:tabs>
          <w:tab w:val="left" w:pos="2830"/>
        </w:tabs>
        <w:rPr>
          <w:sz w:val="22"/>
          <w:szCs w:val="22"/>
        </w:rPr>
      </w:pPr>
    </w:p>
    <w:p w14:paraId="72EB82E0" w14:textId="77777777" w:rsidR="00F61563" w:rsidRDefault="00F61563" w:rsidP="00EB7528">
      <w:pPr>
        <w:tabs>
          <w:tab w:val="left" w:pos="2830"/>
        </w:tabs>
        <w:rPr>
          <w:sz w:val="22"/>
          <w:szCs w:val="22"/>
        </w:rPr>
      </w:pPr>
    </w:p>
    <w:p w14:paraId="7AF86FC9" w14:textId="77777777" w:rsidR="00F61563" w:rsidRDefault="00F61563" w:rsidP="00EB7528">
      <w:pPr>
        <w:tabs>
          <w:tab w:val="left" w:pos="2830"/>
        </w:tabs>
        <w:rPr>
          <w:sz w:val="22"/>
          <w:szCs w:val="22"/>
        </w:rPr>
      </w:pPr>
    </w:p>
    <w:p w14:paraId="2647FE75" w14:textId="77777777" w:rsidR="00F61563" w:rsidRDefault="00F61563" w:rsidP="00EB7528">
      <w:pPr>
        <w:tabs>
          <w:tab w:val="left" w:pos="2830"/>
        </w:tabs>
        <w:rPr>
          <w:sz w:val="22"/>
          <w:szCs w:val="22"/>
        </w:rPr>
      </w:pPr>
    </w:p>
    <w:p w14:paraId="2306784A" w14:textId="7B987B5F" w:rsidR="00EB7528" w:rsidRPr="00D75974" w:rsidRDefault="00EB7528" w:rsidP="00EB7528">
      <w:pPr>
        <w:tabs>
          <w:tab w:val="left" w:pos="2830"/>
        </w:tabs>
      </w:pPr>
      <w:r w:rsidRPr="00D75974">
        <w:lastRenderedPageBreak/>
        <w:t>5.2 Resin System Impact</w:t>
      </w:r>
    </w:p>
    <w:p w14:paraId="4A417338" w14:textId="1900FAF1" w:rsidR="00EB7528" w:rsidRPr="00EB7528" w:rsidRDefault="00846F7F" w:rsidP="00EB7528">
      <w:pPr>
        <w:tabs>
          <w:tab w:val="left" w:pos="2830"/>
        </w:tabs>
        <w:rPr>
          <w:sz w:val="22"/>
          <w:szCs w:val="22"/>
        </w:rPr>
      </w:pPr>
      <w:r>
        <w:rPr>
          <w:noProof/>
        </w:rPr>
        <mc:AlternateContent>
          <mc:Choice Requires="wps">
            <w:drawing>
              <wp:anchor distT="0" distB="0" distL="114300" distR="114300" simplePos="0" relativeHeight="251688960" behindDoc="1" locked="0" layoutInCell="1" allowOverlap="1" wp14:anchorId="55A7AA25" wp14:editId="775C52B7">
                <wp:simplePos x="0" y="0"/>
                <wp:positionH relativeFrom="column">
                  <wp:posOffset>-1270</wp:posOffset>
                </wp:positionH>
                <wp:positionV relativeFrom="paragraph">
                  <wp:posOffset>4592320</wp:posOffset>
                </wp:positionV>
                <wp:extent cx="5731510" cy="635"/>
                <wp:effectExtent l="0" t="0" r="0" b="0"/>
                <wp:wrapTight wrapText="bothSides">
                  <wp:wrapPolygon edited="0">
                    <wp:start x="0" y="0"/>
                    <wp:lineTo x="0" y="21600"/>
                    <wp:lineTo x="21600" y="21600"/>
                    <wp:lineTo x="21600" y="0"/>
                  </wp:wrapPolygon>
                </wp:wrapTight>
                <wp:docPr id="25811233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4EEB07" w14:textId="03C3B055" w:rsidR="00846F7F" w:rsidRPr="00846F7F" w:rsidRDefault="00846F7F" w:rsidP="00846F7F">
                            <w:pPr>
                              <w:pStyle w:val="Caption"/>
                              <w:rPr>
                                <w:sz w:val="22"/>
                                <w:szCs w:val="22"/>
                              </w:rPr>
                            </w:pPr>
                            <w:r w:rsidRPr="00846F7F">
                              <w:t xml:space="preserve">Figure </w:t>
                            </w:r>
                            <w:fldSimple w:instr=" SEQ Figure \* ARABIC ">
                              <w:r w:rsidR="008F56C1">
                                <w:rPr>
                                  <w:noProof/>
                                </w:rPr>
                                <w:t>10</w:t>
                              </w:r>
                            </w:fldSimple>
                            <w:r w:rsidRPr="00846F7F">
                              <w:t>: Effect of Resin Type on Carbon Fibre Composite Performance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A7AA25" id="_x0000_s1035" type="#_x0000_t202" style="position:absolute;margin-left:-.1pt;margin-top:361.6pt;width:451.3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" stroked="f">
                <v:textbox style="mso-fit-shape-to-text:t" inset="0,0,0,0">
                  <w:txbxContent>
                    <w:p w14:paraId="244EEB07" w14:textId="03C3B055" w:rsidR="00846F7F" w:rsidRPr="00846F7F" w:rsidRDefault="00846F7F" w:rsidP="00846F7F">
                      <w:pPr>
                        <w:pStyle w:val="Caption"/>
                        <w:rPr>
                          <w:sz w:val="22"/>
                          <w:szCs w:val="22"/>
                        </w:rPr>
                      </w:pPr>
                      <w:r w:rsidRPr="00846F7F">
                        <w:t xml:space="preserve">Figure </w:t>
                      </w:r>
                      <w:fldSimple w:instr=" SEQ Figure \* ARABIC ">
                        <w:r w:rsidR="008F56C1">
                          <w:rPr>
                            <w:noProof/>
                          </w:rPr>
                          <w:t>10</w:t>
                        </w:r>
                      </w:fldSimple>
                      <w:r w:rsidRPr="00846F7F">
                        <w:t>: Effect of Resin Type on Carbon Fibre Composite Performance</w:t>
                      </w:r>
                    </w:p>
                  </w:txbxContent>
                </v:textbox>
                <w10:wrap type="tight"/>
              </v:shape>
            </w:pict>
          </mc:Fallback>
        </mc:AlternateContent>
      </w:r>
      <w:r w:rsidR="001E43FE" w:rsidRPr="001E43FE">
        <w:rPr>
          <w:sz w:val="22"/>
          <w:szCs w:val="22"/>
        </w:rPr>
        <w:drawing>
          <wp:anchor distT="0" distB="0" distL="114300" distR="114300" simplePos="0" relativeHeight="251671040" behindDoc="1" locked="0" layoutInCell="1" allowOverlap="1" wp14:anchorId="67746739" wp14:editId="6BFD13BF">
            <wp:simplePos x="0" y="0"/>
            <wp:positionH relativeFrom="margin">
              <wp:align>center</wp:align>
            </wp:positionH>
            <wp:positionV relativeFrom="paragraph">
              <wp:posOffset>953135</wp:posOffset>
            </wp:positionV>
            <wp:extent cx="5731510" cy="3582035"/>
            <wp:effectExtent l="0" t="0" r="2540" b="0"/>
            <wp:wrapTight wrapText="bothSides">
              <wp:wrapPolygon edited="0">
                <wp:start x="0" y="0"/>
                <wp:lineTo x="0" y="21481"/>
                <wp:lineTo x="21538" y="21481"/>
                <wp:lineTo x="21538" y="0"/>
                <wp:lineTo x="0" y="0"/>
              </wp:wrapPolygon>
            </wp:wrapTight>
            <wp:docPr id="217233925" name="Picture 15"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33925" name="Picture 15" descr="A graph of a graph&#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r w:rsidR="00EB7528" w:rsidRPr="00EB7528">
        <w:rPr>
          <w:sz w:val="22"/>
          <w:szCs w:val="22"/>
        </w:rPr>
        <w:t>For carbon fibre, epoxy resin resulted in a ~15% higher tensile strength compared to bio resin. However, the bio resin still delivered strong performance, making it a viable, more sustainable alternative. Natural fibres (flax/hemp) showed negligible performance difference with bio resin, but the matrix did influence fracture behaviour.</w:t>
      </w:r>
    </w:p>
    <w:p w14:paraId="4BEDF7FF" w14:textId="791A3912" w:rsidR="00EB7528" w:rsidRPr="00EB7528" w:rsidRDefault="00EB7528" w:rsidP="00EB7528">
      <w:pPr>
        <w:tabs>
          <w:tab w:val="left" w:pos="2830"/>
        </w:tabs>
        <w:rPr>
          <w:sz w:val="22"/>
          <w:szCs w:val="22"/>
        </w:rPr>
      </w:pPr>
    </w:p>
    <w:p w14:paraId="77A8F130" w14:textId="06951652" w:rsidR="001E43FE" w:rsidRPr="001E43FE" w:rsidRDefault="001E43FE" w:rsidP="001E43FE">
      <w:pPr>
        <w:tabs>
          <w:tab w:val="left" w:pos="2830"/>
        </w:tabs>
        <w:rPr>
          <w:sz w:val="22"/>
          <w:szCs w:val="22"/>
        </w:rPr>
      </w:pPr>
    </w:p>
    <w:p w14:paraId="26328505" w14:textId="77777777" w:rsidR="00EB7528" w:rsidRPr="00EB7528" w:rsidRDefault="00EB7528" w:rsidP="00EB7528">
      <w:pPr>
        <w:tabs>
          <w:tab w:val="left" w:pos="2830"/>
        </w:tabs>
        <w:rPr>
          <w:sz w:val="22"/>
          <w:szCs w:val="22"/>
        </w:rPr>
      </w:pPr>
    </w:p>
    <w:p w14:paraId="58F762FF" w14:textId="77777777" w:rsidR="00846F7F" w:rsidRDefault="00846F7F" w:rsidP="00EB7528">
      <w:pPr>
        <w:tabs>
          <w:tab w:val="left" w:pos="2830"/>
        </w:tabs>
        <w:rPr>
          <w:sz w:val="22"/>
          <w:szCs w:val="22"/>
        </w:rPr>
      </w:pPr>
    </w:p>
    <w:p w14:paraId="30AF8D4F" w14:textId="77777777" w:rsidR="00846F7F" w:rsidRDefault="00846F7F" w:rsidP="00EB7528">
      <w:pPr>
        <w:tabs>
          <w:tab w:val="left" w:pos="2830"/>
        </w:tabs>
        <w:rPr>
          <w:sz w:val="22"/>
          <w:szCs w:val="22"/>
        </w:rPr>
      </w:pPr>
    </w:p>
    <w:p w14:paraId="209BF92F" w14:textId="77777777" w:rsidR="00846F7F" w:rsidRDefault="00846F7F" w:rsidP="00EB7528">
      <w:pPr>
        <w:tabs>
          <w:tab w:val="left" w:pos="2830"/>
        </w:tabs>
        <w:rPr>
          <w:sz w:val="22"/>
          <w:szCs w:val="22"/>
        </w:rPr>
      </w:pPr>
    </w:p>
    <w:p w14:paraId="6AA4B92C" w14:textId="77777777" w:rsidR="00846F7F" w:rsidRDefault="00846F7F" w:rsidP="00EB7528">
      <w:pPr>
        <w:tabs>
          <w:tab w:val="left" w:pos="2830"/>
        </w:tabs>
        <w:rPr>
          <w:sz w:val="22"/>
          <w:szCs w:val="22"/>
        </w:rPr>
      </w:pPr>
    </w:p>
    <w:p w14:paraId="3795A8A8" w14:textId="77777777" w:rsidR="00846F7F" w:rsidRDefault="00846F7F" w:rsidP="00EB7528">
      <w:pPr>
        <w:tabs>
          <w:tab w:val="left" w:pos="2830"/>
        </w:tabs>
        <w:rPr>
          <w:sz w:val="22"/>
          <w:szCs w:val="22"/>
        </w:rPr>
      </w:pPr>
    </w:p>
    <w:p w14:paraId="130459DF" w14:textId="77777777" w:rsidR="00846F7F" w:rsidRDefault="00846F7F" w:rsidP="00EB7528">
      <w:pPr>
        <w:tabs>
          <w:tab w:val="left" w:pos="2830"/>
        </w:tabs>
        <w:rPr>
          <w:sz w:val="22"/>
          <w:szCs w:val="22"/>
        </w:rPr>
      </w:pPr>
    </w:p>
    <w:p w14:paraId="6189D084" w14:textId="77777777" w:rsidR="00846F7F" w:rsidRDefault="00846F7F" w:rsidP="00EB7528">
      <w:pPr>
        <w:tabs>
          <w:tab w:val="left" w:pos="2830"/>
        </w:tabs>
        <w:rPr>
          <w:sz w:val="22"/>
          <w:szCs w:val="22"/>
        </w:rPr>
      </w:pPr>
    </w:p>
    <w:p w14:paraId="54424CCD" w14:textId="77777777" w:rsidR="00846F7F" w:rsidRDefault="00846F7F" w:rsidP="00EB7528">
      <w:pPr>
        <w:tabs>
          <w:tab w:val="left" w:pos="2830"/>
        </w:tabs>
        <w:rPr>
          <w:sz w:val="22"/>
          <w:szCs w:val="22"/>
        </w:rPr>
      </w:pPr>
    </w:p>
    <w:p w14:paraId="42016ADF" w14:textId="77777777" w:rsidR="00846F7F" w:rsidRDefault="00846F7F" w:rsidP="00EB7528">
      <w:pPr>
        <w:tabs>
          <w:tab w:val="left" w:pos="2830"/>
        </w:tabs>
        <w:rPr>
          <w:sz w:val="22"/>
          <w:szCs w:val="22"/>
        </w:rPr>
      </w:pPr>
    </w:p>
    <w:p w14:paraId="7B25E9D5" w14:textId="4B6DB3D2" w:rsidR="00EB7528" w:rsidRPr="00846F7F" w:rsidRDefault="00EB7528" w:rsidP="00EB7528">
      <w:pPr>
        <w:tabs>
          <w:tab w:val="left" w:pos="2830"/>
        </w:tabs>
      </w:pPr>
      <w:r w:rsidRPr="00846F7F">
        <w:lastRenderedPageBreak/>
        <w:t>5.3 Fibre Architecture</w:t>
      </w:r>
    </w:p>
    <w:p w14:paraId="63C36C2B" w14:textId="4FBA7ED3" w:rsidR="00EB7528" w:rsidRPr="00EB7528" w:rsidRDefault="00EB7528" w:rsidP="00733057">
      <w:pPr>
        <w:tabs>
          <w:tab w:val="left" w:pos="2830"/>
        </w:tabs>
        <w:rPr>
          <w:sz w:val="22"/>
          <w:szCs w:val="22"/>
        </w:rPr>
      </w:pPr>
      <w:r w:rsidRPr="00EB7528">
        <w:rPr>
          <w:sz w:val="22"/>
          <w:szCs w:val="22"/>
        </w:rPr>
        <w:t>Woven fabrics consistently outperformed non-woven ones. Carbon non-woven with bio resin averaged only 41.2 MPa</w:t>
      </w:r>
      <w:r w:rsidRPr="00EB7528">
        <w:rPr>
          <w:rFonts w:hint="cs"/>
          <w:sz w:val="22"/>
          <w:szCs w:val="22"/>
        </w:rPr>
        <w:t>—</w:t>
      </w:r>
      <w:r w:rsidRPr="00EB7528">
        <w:rPr>
          <w:sz w:val="22"/>
          <w:szCs w:val="22"/>
        </w:rPr>
        <w:t>less than half the strength of its woven equivalent. Flax followed a similar pattern, with woven samples ~33% stronger than non-woven. This highlights the importance of fibre orientation and fabric consolidation.</w:t>
      </w:r>
      <w:r w:rsidR="00CE0A4C">
        <w:rPr>
          <w:noProof/>
        </w:rPr>
        <mc:AlternateContent>
          <mc:Choice Requires="wps">
            <w:drawing>
              <wp:anchor distT="0" distB="0" distL="114300" distR="114300" simplePos="0" relativeHeight="251679232" behindDoc="1" locked="0" layoutInCell="1" allowOverlap="1" wp14:anchorId="54EF1B76" wp14:editId="68774B92">
                <wp:simplePos x="0" y="0"/>
                <wp:positionH relativeFrom="column">
                  <wp:posOffset>-1270</wp:posOffset>
                </wp:positionH>
                <wp:positionV relativeFrom="paragraph">
                  <wp:posOffset>4497705</wp:posOffset>
                </wp:positionV>
                <wp:extent cx="5731510" cy="635"/>
                <wp:effectExtent l="0" t="0" r="0" b="0"/>
                <wp:wrapTight wrapText="bothSides">
                  <wp:wrapPolygon edited="0">
                    <wp:start x="0" y="0"/>
                    <wp:lineTo x="0" y="21600"/>
                    <wp:lineTo x="21600" y="21600"/>
                    <wp:lineTo x="21600" y="0"/>
                  </wp:wrapPolygon>
                </wp:wrapTight>
                <wp:docPr id="94856096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05FE57E" w14:textId="64E39437" w:rsidR="00CE0A4C" w:rsidRPr="00CE0A4C" w:rsidRDefault="00CE0A4C" w:rsidP="00CE0A4C">
                            <w:pPr>
                              <w:pStyle w:val="Caption"/>
                              <w:rPr>
                                <w:sz w:val="22"/>
                                <w:szCs w:val="22"/>
                              </w:rPr>
                            </w:pPr>
                            <w:r w:rsidRPr="00CE0A4C">
                              <w:t xml:space="preserve">Figure </w:t>
                            </w:r>
                            <w:fldSimple w:instr=" SEQ Figure \* ARABIC ">
                              <w:r w:rsidR="008F56C1">
                                <w:rPr>
                                  <w:noProof/>
                                </w:rPr>
                                <w:t>11</w:t>
                              </w:r>
                            </w:fldSimple>
                            <w:r w:rsidRPr="00CE0A4C">
                              <w:t>: Effect of Fibre Architecture on Composite Tensile Performance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EF1B76" id="_x0000_s1036" type="#_x0000_t202" style="position:absolute;margin-left:-.1pt;margin-top:354.15pt;width:451.3pt;height:.0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" stroked="f">
                <v:textbox style="mso-fit-shape-to-text:t" inset="0,0,0,0">
                  <w:txbxContent>
                    <w:p w14:paraId="205FE57E" w14:textId="64E39437" w:rsidR="00CE0A4C" w:rsidRPr="00CE0A4C" w:rsidRDefault="00CE0A4C" w:rsidP="00CE0A4C">
                      <w:pPr>
                        <w:pStyle w:val="Caption"/>
                        <w:rPr>
                          <w:sz w:val="22"/>
                          <w:szCs w:val="22"/>
                        </w:rPr>
                      </w:pPr>
                      <w:r w:rsidRPr="00CE0A4C">
                        <w:t xml:space="preserve">Figure </w:t>
                      </w:r>
                      <w:fldSimple w:instr=" SEQ Figure \* ARABIC ">
                        <w:r w:rsidR="008F56C1">
                          <w:rPr>
                            <w:noProof/>
                          </w:rPr>
                          <w:t>11</w:t>
                        </w:r>
                      </w:fldSimple>
                      <w:r w:rsidRPr="00CE0A4C">
                        <w:t>: Effect of Fibre Architecture on Composite Tensile Performance</w:t>
                      </w:r>
                    </w:p>
                  </w:txbxContent>
                </v:textbox>
                <w10:wrap type="tight"/>
              </v:shape>
            </w:pict>
          </mc:Fallback>
        </mc:AlternateContent>
      </w:r>
      <w:r w:rsidR="00CE0A4C" w:rsidRPr="00CE0A4C">
        <w:rPr>
          <w:sz w:val="22"/>
          <w:szCs w:val="22"/>
        </w:rPr>
        <w:drawing>
          <wp:anchor distT="0" distB="0" distL="114300" distR="114300" simplePos="0" relativeHeight="251676160" behindDoc="1" locked="0" layoutInCell="1" allowOverlap="1" wp14:anchorId="104B3DD1" wp14:editId="650538D9">
            <wp:simplePos x="0" y="0"/>
            <wp:positionH relativeFrom="margin">
              <wp:align>center</wp:align>
            </wp:positionH>
            <wp:positionV relativeFrom="paragraph">
              <wp:posOffset>858520</wp:posOffset>
            </wp:positionV>
            <wp:extent cx="5731510" cy="3582035"/>
            <wp:effectExtent l="0" t="0" r="2540" b="0"/>
            <wp:wrapTight wrapText="bothSides">
              <wp:wrapPolygon edited="0">
                <wp:start x="0" y="0"/>
                <wp:lineTo x="0" y="21481"/>
                <wp:lineTo x="21538" y="21481"/>
                <wp:lineTo x="21538" y="0"/>
                <wp:lineTo x="0" y="0"/>
              </wp:wrapPolygon>
            </wp:wrapTight>
            <wp:docPr id="1230482547" name="Picture 17" descr="A graph of fiber archite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82547" name="Picture 17" descr="A graph of fiber architectur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p>
    <w:p w14:paraId="318F3A17" w14:textId="350D18AD" w:rsidR="00CE0A4C" w:rsidRPr="00CE0A4C" w:rsidRDefault="00CE0A4C" w:rsidP="00CE0A4C">
      <w:pPr>
        <w:tabs>
          <w:tab w:val="left" w:pos="2830"/>
        </w:tabs>
        <w:rPr>
          <w:sz w:val="22"/>
          <w:szCs w:val="22"/>
        </w:rPr>
      </w:pPr>
    </w:p>
    <w:p w14:paraId="01896244" w14:textId="77777777" w:rsidR="00EB7528" w:rsidRDefault="00EB7528" w:rsidP="008804F1">
      <w:pPr>
        <w:tabs>
          <w:tab w:val="left" w:pos="2830"/>
        </w:tabs>
        <w:rPr>
          <w:sz w:val="22"/>
          <w:szCs w:val="22"/>
        </w:rPr>
      </w:pPr>
    </w:p>
    <w:p w14:paraId="7686B160" w14:textId="77777777" w:rsidR="00733057" w:rsidRDefault="00733057" w:rsidP="008804F1">
      <w:pPr>
        <w:tabs>
          <w:tab w:val="left" w:pos="2830"/>
        </w:tabs>
        <w:rPr>
          <w:sz w:val="22"/>
          <w:szCs w:val="22"/>
        </w:rPr>
      </w:pPr>
    </w:p>
    <w:p w14:paraId="12CF9047" w14:textId="77777777" w:rsidR="00733057" w:rsidRDefault="00733057" w:rsidP="008804F1">
      <w:pPr>
        <w:tabs>
          <w:tab w:val="left" w:pos="2830"/>
        </w:tabs>
        <w:rPr>
          <w:sz w:val="22"/>
          <w:szCs w:val="22"/>
        </w:rPr>
      </w:pPr>
    </w:p>
    <w:p w14:paraId="5AE0BDF4" w14:textId="77777777" w:rsidR="00733057" w:rsidRDefault="00733057" w:rsidP="008804F1">
      <w:pPr>
        <w:tabs>
          <w:tab w:val="left" w:pos="2830"/>
        </w:tabs>
        <w:rPr>
          <w:sz w:val="22"/>
          <w:szCs w:val="22"/>
        </w:rPr>
      </w:pPr>
    </w:p>
    <w:p w14:paraId="01A806A7" w14:textId="77777777" w:rsidR="005C18D2" w:rsidRDefault="005C18D2" w:rsidP="00733057">
      <w:pPr>
        <w:tabs>
          <w:tab w:val="left" w:pos="2830"/>
        </w:tabs>
        <w:rPr>
          <w:sz w:val="22"/>
          <w:szCs w:val="22"/>
        </w:rPr>
      </w:pPr>
    </w:p>
    <w:p w14:paraId="64506A07" w14:textId="77777777" w:rsidR="005C18D2" w:rsidRDefault="005C18D2" w:rsidP="00733057">
      <w:pPr>
        <w:tabs>
          <w:tab w:val="left" w:pos="2830"/>
        </w:tabs>
        <w:rPr>
          <w:sz w:val="22"/>
          <w:szCs w:val="22"/>
        </w:rPr>
      </w:pPr>
    </w:p>
    <w:p w14:paraId="38D200CE" w14:textId="77777777" w:rsidR="005C18D2" w:rsidRDefault="005C18D2" w:rsidP="00733057">
      <w:pPr>
        <w:tabs>
          <w:tab w:val="left" w:pos="2830"/>
        </w:tabs>
        <w:rPr>
          <w:sz w:val="22"/>
          <w:szCs w:val="22"/>
        </w:rPr>
      </w:pPr>
    </w:p>
    <w:p w14:paraId="1CA828A1" w14:textId="77777777" w:rsidR="005C18D2" w:rsidRDefault="005C18D2" w:rsidP="00733057">
      <w:pPr>
        <w:tabs>
          <w:tab w:val="left" w:pos="2830"/>
        </w:tabs>
        <w:rPr>
          <w:sz w:val="22"/>
          <w:szCs w:val="22"/>
        </w:rPr>
      </w:pPr>
    </w:p>
    <w:p w14:paraId="6CA1E255" w14:textId="77777777" w:rsidR="005C18D2" w:rsidRDefault="005C18D2" w:rsidP="00733057">
      <w:pPr>
        <w:tabs>
          <w:tab w:val="left" w:pos="2830"/>
        </w:tabs>
        <w:rPr>
          <w:sz w:val="22"/>
          <w:szCs w:val="22"/>
        </w:rPr>
      </w:pPr>
    </w:p>
    <w:p w14:paraId="2E3EC27C" w14:textId="77777777" w:rsidR="005C18D2" w:rsidRDefault="005C18D2" w:rsidP="00733057">
      <w:pPr>
        <w:tabs>
          <w:tab w:val="left" w:pos="2830"/>
        </w:tabs>
        <w:rPr>
          <w:sz w:val="22"/>
          <w:szCs w:val="22"/>
        </w:rPr>
      </w:pPr>
    </w:p>
    <w:p w14:paraId="032EB57A" w14:textId="77777777" w:rsidR="005C18D2" w:rsidRDefault="005C18D2" w:rsidP="00733057">
      <w:pPr>
        <w:tabs>
          <w:tab w:val="left" w:pos="2830"/>
        </w:tabs>
        <w:rPr>
          <w:sz w:val="22"/>
          <w:szCs w:val="22"/>
        </w:rPr>
      </w:pPr>
    </w:p>
    <w:p w14:paraId="001EAA64" w14:textId="38B7EDE8" w:rsidR="00733057" w:rsidRPr="00EB7528" w:rsidRDefault="00733057" w:rsidP="00733057">
      <w:pPr>
        <w:tabs>
          <w:tab w:val="left" w:pos="2830"/>
        </w:tabs>
        <w:rPr>
          <w:sz w:val="22"/>
          <w:szCs w:val="22"/>
        </w:rPr>
      </w:pPr>
      <w:r w:rsidRPr="005C18D2">
        <w:lastRenderedPageBreak/>
        <w:t>5.4 Failure Mode Observations</w:t>
      </w:r>
    </w:p>
    <w:p w14:paraId="337B696A" w14:textId="22BA7A21" w:rsidR="00733057" w:rsidRPr="00EB7528" w:rsidRDefault="00733057" w:rsidP="00733057">
      <w:pPr>
        <w:tabs>
          <w:tab w:val="left" w:pos="2830"/>
        </w:tabs>
        <w:rPr>
          <w:sz w:val="22"/>
          <w:szCs w:val="22"/>
        </w:rPr>
      </w:pPr>
      <w:r>
        <w:rPr>
          <w:noProof/>
        </w:rPr>
        <mc:AlternateContent>
          <mc:Choice Requires="wps">
            <w:drawing>
              <wp:anchor distT="0" distB="0" distL="114300" distR="114300" simplePos="0" relativeHeight="251695104" behindDoc="1" locked="0" layoutInCell="1" allowOverlap="1" wp14:anchorId="2087CBFF" wp14:editId="14A9B840">
                <wp:simplePos x="0" y="0"/>
                <wp:positionH relativeFrom="column">
                  <wp:posOffset>-1270</wp:posOffset>
                </wp:positionH>
                <wp:positionV relativeFrom="paragraph">
                  <wp:posOffset>4497705</wp:posOffset>
                </wp:positionV>
                <wp:extent cx="5731510" cy="635"/>
                <wp:effectExtent l="0" t="0" r="0" b="0"/>
                <wp:wrapTight wrapText="bothSides">
                  <wp:wrapPolygon edited="0">
                    <wp:start x="0" y="0"/>
                    <wp:lineTo x="0" y="21600"/>
                    <wp:lineTo x="21600" y="21600"/>
                    <wp:lineTo x="21600" y="0"/>
                  </wp:wrapPolygon>
                </wp:wrapTight>
                <wp:docPr id="81458125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D4379C7" w14:textId="66EBFAE9" w:rsidR="00733057" w:rsidRPr="00CE0A4C" w:rsidRDefault="00733057" w:rsidP="00733057">
                            <w:pPr>
                              <w:pStyle w:val="Caption"/>
                              <w:rPr>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87CBFF" id="_x0000_s1037" type="#_x0000_t202" style="position:absolute;margin-left:-.1pt;margin-top:354.15pt;width:451.3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" stroked="f">
                <v:textbox style="mso-fit-shape-to-text:t" inset="0,0,0,0">
                  <w:txbxContent>
                    <w:p w14:paraId="3D4379C7" w14:textId="66EBFAE9" w:rsidR="00733057" w:rsidRPr="00CE0A4C" w:rsidRDefault="00733057" w:rsidP="00733057">
                      <w:pPr>
                        <w:pStyle w:val="Caption"/>
                        <w:rPr>
                          <w:sz w:val="22"/>
                          <w:szCs w:val="22"/>
                        </w:rPr>
                      </w:pPr>
                    </w:p>
                  </w:txbxContent>
                </v:textbox>
                <w10:wrap type="tight"/>
              </v:shape>
            </w:pict>
          </mc:Fallback>
        </mc:AlternateContent>
      </w:r>
      <w:r w:rsidRPr="00EB7528">
        <w:rPr>
          <w:sz w:val="22"/>
          <w:szCs w:val="22"/>
        </w:rPr>
        <w:t>Woven carbon and Kevlar failed cleanly with visible fibre breakage. Natural fibres showed frayed ends and matrix separation. Non-woven materials tended to delaminate or tear unevenly. These visual patterns match the performance data and indicate weaker interfacial bonding or fibre dispersion.</w:t>
      </w:r>
    </w:p>
    <w:p w14:paraId="07894342" w14:textId="77777777" w:rsidR="008F56C1" w:rsidRPr="008F56C1" w:rsidRDefault="008F56C1" w:rsidP="008F56C1">
      <w:pPr>
        <w:keepNext/>
        <w:tabs>
          <w:tab w:val="left" w:pos="2830"/>
        </w:tabs>
      </w:pPr>
      <w:r w:rsidRPr="008F56C1">
        <w:rPr>
          <w:sz w:val="22"/>
          <w:szCs w:val="22"/>
        </w:rPr>
        <w:drawing>
          <wp:inline distT="0" distB="0" distL="0" distR="0" wp14:anchorId="5BA52C50" wp14:editId="6DC77C2A">
            <wp:extent cx="5731510" cy="3502025"/>
            <wp:effectExtent l="0" t="0" r="2540" b="3175"/>
            <wp:docPr id="1229353524" name="Picture 1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53524" name="Picture 18" descr="A graph of different colored line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502025"/>
                    </a:xfrm>
                    <a:prstGeom prst="rect">
                      <a:avLst/>
                    </a:prstGeom>
                    <a:noFill/>
                    <a:ln>
                      <a:noFill/>
                    </a:ln>
                  </pic:spPr>
                </pic:pic>
              </a:graphicData>
            </a:graphic>
          </wp:inline>
        </w:drawing>
      </w:r>
    </w:p>
    <w:p w14:paraId="6AA1CD81" w14:textId="12E9331C" w:rsidR="008F56C1" w:rsidRPr="008F56C1" w:rsidRDefault="008F56C1" w:rsidP="008F56C1">
      <w:pPr>
        <w:pStyle w:val="Caption"/>
        <w:rPr>
          <w:sz w:val="22"/>
          <w:szCs w:val="22"/>
        </w:rPr>
      </w:pPr>
      <w:r w:rsidRPr="008F56C1">
        <w:t xml:space="preserve">Figure </w:t>
      </w:r>
      <w:fldSimple w:instr=" SEQ Figure \* ARABIC ">
        <w:r w:rsidRPr="008F56C1">
          <w:rPr>
            <w:noProof/>
          </w:rPr>
          <w:t>12</w:t>
        </w:r>
      </w:fldSimple>
      <w:r w:rsidRPr="008F56C1">
        <w:t>: Overall Stress-Strain Comparison Across All Materials</w:t>
      </w:r>
    </w:p>
    <w:p w14:paraId="1D86A7EF" w14:textId="77777777" w:rsidR="00733057" w:rsidRDefault="00733057" w:rsidP="008804F1">
      <w:pPr>
        <w:tabs>
          <w:tab w:val="left" w:pos="2830"/>
        </w:tabs>
        <w:rPr>
          <w:sz w:val="22"/>
          <w:szCs w:val="22"/>
        </w:rPr>
      </w:pPr>
    </w:p>
    <w:p w14:paraId="5FADB625" w14:textId="77777777" w:rsidR="00733057" w:rsidRDefault="00733057" w:rsidP="008804F1">
      <w:pPr>
        <w:tabs>
          <w:tab w:val="left" w:pos="2830"/>
        </w:tabs>
        <w:rPr>
          <w:sz w:val="22"/>
          <w:szCs w:val="22"/>
        </w:rPr>
      </w:pPr>
    </w:p>
    <w:p w14:paraId="55C82458" w14:textId="77777777" w:rsidR="00733057" w:rsidRDefault="00733057" w:rsidP="008804F1">
      <w:pPr>
        <w:tabs>
          <w:tab w:val="left" w:pos="2830"/>
        </w:tabs>
        <w:rPr>
          <w:sz w:val="22"/>
          <w:szCs w:val="22"/>
        </w:rPr>
      </w:pPr>
    </w:p>
    <w:p w14:paraId="497022B7" w14:textId="77777777" w:rsidR="00733057" w:rsidRDefault="00733057" w:rsidP="008804F1">
      <w:pPr>
        <w:tabs>
          <w:tab w:val="left" w:pos="2830"/>
        </w:tabs>
        <w:rPr>
          <w:sz w:val="22"/>
          <w:szCs w:val="22"/>
        </w:rPr>
      </w:pPr>
    </w:p>
    <w:p w14:paraId="4548A42F" w14:textId="77777777" w:rsidR="00733057" w:rsidRDefault="00733057" w:rsidP="008804F1">
      <w:pPr>
        <w:tabs>
          <w:tab w:val="left" w:pos="2830"/>
        </w:tabs>
        <w:rPr>
          <w:sz w:val="22"/>
          <w:szCs w:val="22"/>
        </w:rPr>
      </w:pPr>
    </w:p>
    <w:p w14:paraId="46649171" w14:textId="77777777" w:rsidR="00733057" w:rsidRDefault="00733057" w:rsidP="008804F1">
      <w:pPr>
        <w:tabs>
          <w:tab w:val="left" w:pos="2830"/>
        </w:tabs>
        <w:rPr>
          <w:sz w:val="22"/>
          <w:szCs w:val="22"/>
        </w:rPr>
      </w:pPr>
    </w:p>
    <w:p w14:paraId="1318447D" w14:textId="77777777" w:rsidR="00733057" w:rsidRDefault="00733057" w:rsidP="008804F1">
      <w:pPr>
        <w:tabs>
          <w:tab w:val="left" w:pos="2830"/>
        </w:tabs>
        <w:rPr>
          <w:sz w:val="22"/>
          <w:szCs w:val="22"/>
        </w:rPr>
      </w:pPr>
    </w:p>
    <w:p w14:paraId="42F8BE1B" w14:textId="77777777" w:rsidR="00733057" w:rsidRDefault="00733057" w:rsidP="008804F1">
      <w:pPr>
        <w:tabs>
          <w:tab w:val="left" w:pos="2830"/>
        </w:tabs>
        <w:rPr>
          <w:sz w:val="22"/>
          <w:szCs w:val="22"/>
        </w:rPr>
      </w:pPr>
    </w:p>
    <w:p w14:paraId="6B7E6C22" w14:textId="77777777" w:rsidR="00733057" w:rsidRDefault="00733057" w:rsidP="008804F1">
      <w:pPr>
        <w:tabs>
          <w:tab w:val="left" w:pos="2830"/>
        </w:tabs>
        <w:rPr>
          <w:sz w:val="22"/>
          <w:szCs w:val="22"/>
        </w:rPr>
      </w:pPr>
    </w:p>
    <w:p w14:paraId="6DA8BB55" w14:textId="77777777" w:rsidR="00733057" w:rsidRDefault="00733057" w:rsidP="008804F1">
      <w:pPr>
        <w:tabs>
          <w:tab w:val="left" w:pos="2830"/>
        </w:tabs>
        <w:rPr>
          <w:sz w:val="22"/>
          <w:szCs w:val="22"/>
        </w:rPr>
      </w:pPr>
    </w:p>
    <w:p w14:paraId="768B6D2A" w14:textId="77777777" w:rsidR="00733057" w:rsidRDefault="00733057" w:rsidP="008804F1">
      <w:pPr>
        <w:tabs>
          <w:tab w:val="left" w:pos="2830"/>
        </w:tabs>
        <w:rPr>
          <w:sz w:val="22"/>
          <w:szCs w:val="22"/>
        </w:rPr>
      </w:pPr>
    </w:p>
    <w:p w14:paraId="244B5395" w14:textId="77777777" w:rsidR="00733057" w:rsidRDefault="00733057" w:rsidP="008804F1">
      <w:pPr>
        <w:tabs>
          <w:tab w:val="left" w:pos="2830"/>
        </w:tabs>
        <w:rPr>
          <w:sz w:val="22"/>
          <w:szCs w:val="22"/>
        </w:rPr>
      </w:pPr>
    </w:p>
    <w:p w14:paraId="5B0A8ADE" w14:textId="77777777" w:rsidR="009157E7" w:rsidRPr="009157E7" w:rsidRDefault="009157E7" w:rsidP="009157E7">
      <w:pPr>
        <w:tabs>
          <w:tab w:val="left" w:pos="2830"/>
        </w:tabs>
        <w:rPr>
          <w:sz w:val="32"/>
          <w:szCs w:val="32"/>
        </w:rPr>
      </w:pPr>
      <w:r w:rsidRPr="009157E7">
        <w:rPr>
          <w:sz w:val="32"/>
          <w:szCs w:val="32"/>
        </w:rPr>
        <w:lastRenderedPageBreak/>
        <w:t>6. Discussion, Recommendations and Sustainability</w:t>
      </w:r>
    </w:p>
    <w:p w14:paraId="3E7E4582" w14:textId="5770D764" w:rsidR="009157E7" w:rsidRPr="009157E7" w:rsidRDefault="009157E7" w:rsidP="009157E7">
      <w:pPr>
        <w:tabs>
          <w:tab w:val="left" w:pos="2830"/>
        </w:tabs>
        <w:rPr>
          <w:sz w:val="22"/>
          <w:szCs w:val="22"/>
        </w:rPr>
      </w:pPr>
      <w:r w:rsidRPr="009157E7">
        <w:rPr>
          <w:sz w:val="22"/>
          <w:szCs w:val="22"/>
        </w:rPr>
        <w:t xml:space="preserve">The comparative results reveal significant performance variation across the tested composite specimens, largely influenced by fibre type, architecture, and resin system. Carbon fibre composites consistently outperformed natural fibre counterparts in tensile strength, with the carbon woven epoxy sample achieving the highest stress values (~98 MPa). The carbon woven bio-resin alternative, while slightly weaker (~85 MPa), still demonstrated competitive mechanical behaviour, affirming its potential as a viable sustainable substitute. These findings align with Boursier Niutta et al. (2023), who reported a ~10% drop in strength for carbon laminates using 31% bio-epoxy content compared to pure </w:t>
      </w:r>
      <w:r w:rsidRPr="009157E7">
        <w:rPr>
          <w:sz w:val="22"/>
          <w:szCs w:val="22"/>
        </w:rPr>
        <w:t>epoxy.</w:t>
      </w:r>
    </w:p>
    <w:p w14:paraId="0D3D646C" w14:textId="78640C77" w:rsidR="009157E7" w:rsidRPr="009157E7" w:rsidRDefault="009157E7" w:rsidP="009157E7">
      <w:pPr>
        <w:tabs>
          <w:tab w:val="left" w:pos="2830"/>
        </w:tabs>
        <w:rPr>
          <w:sz w:val="22"/>
          <w:szCs w:val="22"/>
        </w:rPr>
      </w:pPr>
      <w:r w:rsidRPr="009157E7">
        <w:rPr>
          <w:sz w:val="22"/>
          <w:szCs w:val="22"/>
        </w:rPr>
        <w:t xml:space="preserve">Natural fibres such as flax, hemp, and Kevlar-bio hybrids presented lower stress capabilities overall, with woven structures outperforming non-wovens in each case. This was expected, as woven fabrics provide more uniform stress distribution and enhanced load-bearing </w:t>
      </w:r>
      <w:r w:rsidRPr="009157E7">
        <w:rPr>
          <w:sz w:val="22"/>
          <w:szCs w:val="22"/>
        </w:rPr>
        <w:t>continuity.</w:t>
      </w:r>
      <w:r w:rsidRPr="009157E7">
        <w:rPr>
          <w:sz w:val="22"/>
          <w:szCs w:val="22"/>
        </w:rPr>
        <w:t xml:space="preserve"> For example, flax woven bio-resin samples outperformed flax non-woven, reaching ~43 MPa versus ~33 MPa, respectively. The difference in internal structure and fibre orientation is a key factor — aligned fibres in woven form allow for greater tensile resistance than randomly oriented non-wovens, as supported by McDonald et al. (2011) and Jeffrin et al. (2023</w:t>
      </w:r>
      <w:proofErr w:type="gramStart"/>
      <w:r w:rsidRPr="009157E7">
        <w:rPr>
          <w:sz w:val="22"/>
          <w:szCs w:val="22"/>
        </w:rPr>
        <w:t>) .</w:t>
      </w:r>
      <w:proofErr w:type="gramEnd"/>
    </w:p>
    <w:p w14:paraId="07422EB2" w14:textId="61AE51C1" w:rsidR="009157E7" w:rsidRPr="009157E7" w:rsidRDefault="009157E7" w:rsidP="009157E7">
      <w:pPr>
        <w:tabs>
          <w:tab w:val="left" w:pos="2830"/>
        </w:tabs>
        <w:rPr>
          <w:sz w:val="22"/>
          <w:szCs w:val="22"/>
        </w:rPr>
      </w:pPr>
      <w:r w:rsidRPr="009157E7">
        <w:rPr>
          <w:sz w:val="22"/>
          <w:szCs w:val="22"/>
        </w:rPr>
        <w:t xml:space="preserve">From a material selection standpoint, carbon fibre composites remain optimal for high-performance applications. However, considering environmental and cost factors, flax woven with bio-resin emerges as a strong candidate for semi-structural automotive components where full carbon fibre strength is not required. Its moderate performance combined with improved sustainability credentials offers a reasonable compromise. Similar findings were highlighted by Derahman et al. (2021), noting that fibre–matrix interface quality significantly governs the effectiveness of bio-based </w:t>
      </w:r>
      <w:r w:rsidRPr="009157E7">
        <w:rPr>
          <w:sz w:val="22"/>
          <w:szCs w:val="22"/>
        </w:rPr>
        <w:t>systems.</w:t>
      </w:r>
    </w:p>
    <w:p w14:paraId="110623A1" w14:textId="77777777" w:rsidR="009157E7" w:rsidRPr="009157E7" w:rsidRDefault="009157E7" w:rsidP="009157E7">
      <w:pPr>
        <w:tabs>
          <w:tab w:val="left" w:pos="2830"/>
        </w:tabs>
        <w:rPr>
          <w:sz w:val="22"/>
          <w:szCs w:val="22"/>
        </w:rPr>
      </w:pPr>
      <w:r w:rsidRPr="009157E7">
        <w:rPr>
          <w:sz w:val="22"/>
          <w:szCs w:val="22"/>
        </w:rPr>
        <w:t xml:space="preserve">Sustainability considerations increasingly drive material selection. Bio-based resins, while marginally weaker, reduce reliance on petrochemicals and offer improved end-of-life disposal potential. Modern bio-epoxies, such as those derived from lignin, cardanol, or cashew </w:t>
      </w:r>
      <w:proofErr w:type="gramStart"/>
      <w:r w:rsidRPr="009157E7">
        <w:rPr>
          <w:sz w:val="22"/>
          <w:szCs w:val="22"/>
        </w:rPr>
        <w:t>nut shell</w:t>
      </w:r>
      <w:proofErr w:type="gramEnd"/>
      <w:r w:rsidRPr="009157E7">
        <w:rPr>
          <w:sz w:val="22"/>
          <w:szCs w:val="22"/>
        </w:rPr>
        <w:t xml:space="preserve"> liquid, have demonstrated strength properties comparable to traditional </w:t>
      </w:r>
      <w:proofErr w:type="gramStart"/>
      <w:r w:rsidRPr="009157E7">
        <w:rPr>
          <w:sz w:val="22"/>
          <w:szCs w:val="22"/>
        </w:rPr>
        <w:t>resins .</w:t>
      </w:r>
      <w:proofErr w:type="gramEnd"/>
      <w:r w:rsidRPr="009157E7">
        <w:rPr>
          <w:sz w:val="22"/>
          <w:szCs w:val="22"/>
        </w:rPr>
        <w:t xml:space="preserve"> For instance, bio-based epoxies can exceed 75 MPa in tensile strength, as per Easy Composites Ltd. datasheets, placing them well within acceptable ranges for many automotive applications. Furthermore, natural fibres such as flax and hemp are renewable, biodegradable, and involve lower CO₂ emissions during production, making them ideal for sustainable lightweighting strategies.</w:t>
      </w:r>
    </w:p>
    <w:p w14:paraId="028B06AF" w14:textId="77777777" w:rsidR="009157E7" w:rsidRDefault="009157E7" w:rsidP="009157E7">
      <w:pPr>
        <w:tabs>
          <w:tab w:val="left" w:pos="2830"/>
        </w:tabs>
        <w:rPr>
          <w:sz w:val="22"/>
          <w:szCs w:val="22"/>
        </w:rPr>
      </w:pPr>
    </w:p>
    <w:p w14:paraId="5A69E53E" w14:textId="77777777" w:rsidR="009157E7" w:rsidRDefault="009157E7" w:rsidP="009157E7">
      <w:pPr>
        <w:tabs>
          <w:tab w:val="left" w:pos="2830"/>
        </w:tabs>
        <w:rPr>
          <w:sz w:val="22"/>
          <w:szCs w:val="22"/>
        </w:rPr>
      </w:pPr>
    </w:p>
    <w:p w14:paraId="4412272B" w14:textId="77777777" w:rsidR="009157E7" w:rsidRDefault="009157E7" w:rsidP="009157E7">
      <w:pPr>
        <w:tabs>
          <w:tab w:val="left" w:pos="2830"/>
        </w:tabs>
        <w:rPr>
          <w:sz w:val="22"/>
          <w:szCs w:val="22"/>
        </w:rPr>
      </w:pPr>
    </w:p>
    <w:p w14:paraId="4228A933" w14:textId="77777777" w:rsidR="009157E7" w:rsidRDefault="009157E7" w:rsidP="009157E7">
      <w:pPr>
        <w:tabs>
          <w:tab w:val="left" w:pos="2830"/>
        </w:tabs>
        <w:rPr>
          <w:sz w:val="22"/>
          <w:szCs w:val="22"/>
        </w:rPr>
      </w:pPr>
    </w:p>
    <w:p w14:paraId="0B766D5D" w14:textId="77777777" w:rsidR="009157E7" w:rsidRDefault="009157E7" w:rsidP="009157E7">
      <w:pPr>
        <w:tabs>
          <w:tab w:val="left" w:pos="2830"/>
        </w:tabs>
        <w:rPr>
          <w:sz w:val="22"/>
          <w:szCs w:val="22"/>
        </w:rPr>
      </w:pPr>
    </w:p>
    <w:p w14:paraId="2C3667D0" w14:textId="77777777" w:rsidR="009157E7" w:rsidRDefault="009157E7" w:rsidP="009157E7">
      <w:pPr>
        <w:tabs>
          <w:tab w:val="left" w:pos="2830"/>
        </w:tabs>
        <w:rPr>
          <w:sz w:val="22"/>
          <w:szCs w:val="22"/>
        </w:rPr>
      </w:pPr>
    </w:p>
    <w:p w14:paraId="33919D79" w14:textId="594E4EEB" w:rsidR="009157E7" w:rsidRPr="009157E7" w:rsidRDefault="009157E7" w:rsidP="009157E7">
      <w:pPr>
        <w:tabs>
          <w:tab w:val="left" w:pos="2830"/>
        </w:tabs>
        <w:rPr>
          <w:sz w:val="22"/>
          <w:szCs w:val="22"/>
        </w:rPr>
      </w:pPr>
      <w:r w:rsidRPr="009157E7">
        <w:rPr>
          <w:sz w:val="22"/>
          <w:szCs w:val="22"/>
        </w:rPr>
        <w:lastRenderedPageBreak/>
        <w:t>Recommendations based on the findings include:</w:t>
      </w:r>
    </w:p>
    <w:p w14:paraId="7452F775" w14:textId="77777777" w:rsidR="009157E7" w:rsidRPr="009157E7" w:rsidRDefault="009157E7" w:rsidP="009157E7">
      <w:pPr>
        <w:numPr>
          <w:ilvl w:val="0"/>
          <w:numId w:val="5"/>
        </w:numPr>
        <w:tabs>
          <w:tab w:val="left" w:pos="2830"/>
        </w:tabs>
        <w:rPr>
          <w:sz w:val="22"/>
          <w:szCs w:val="22"/>
        </w:rPr>
      </w:pPr>
      <w:r w:rsidRPr="009157E7">
        <w:rPr>
          <w:sz w:val="22"/>
          <w:szCs w:val="22"/>
        </w:rPr>
        <w:t>For maximum mechanical strength, use carbon fibre with epoxy resin.</w:t>
      </w:r>
    </w:p>
    <w:p w14:paraId="2DEC2ECD" w14:textId="77777777" w:rsidR="009157E7" w:rsidRPr="009157E7" w:rsidRDefault="009157E7" w:rsidP="009157E7">
      <w:pPr>
        <w:numPr>
          <w:ilvl w:val="0"/>
          <w:numId w:val="5"/>
        </w:numPr>
        <w:tabs>
          <w:tab w:val="left" w:pos="2830"/>
        </w:tabs>
        <w:rPr>
          <w:sz w:val="22"/>
          <w:szCs w:val="22"/>
        </w:rPr>
      </w:pPr>
      <w:r w:rsidRPr="009157E7">
        <w:rPr>
          <w:sz w:val="22"/>
          <w:szCs w:val="22"/>
        </w:rPr>
        <w:t>For sustainable alternatives, carbon with bio-resin is acceptable when peak strength is not critical.</w:t>
      </w:r>
    </w:p>
    <w:p w14:paraId="58CC4C82" w14:textId="77777777" w:rsidR="009157E7" w:rsidRPr="009157E7" w:rsidRDefault="009157E7" w:rsidP="009157E7">
      <w:pPr>
        <w:numPr>
          <w:ilvl w:val="0"/>
          <w:numId w:val="5"/>
        </w:numPr>
        <w:tabs>
          <w:tab w:val="left" w:pos="2830"/>
        </w:tabs>
        <w:rPr>
          <w:sz w:val="22"/>
          <w:szCs w:val="22"/>
        </w:rPr>
      </w:pPr>
      <w:r w:rsidRPr="009157E7">
        <w:rPr>
          <w:sz w:val="22"/>
          <w:szCs w:val="22"/>
        </w:rPr>
        <w:t>For eco-conscious lightweight panels or semi-structural parts, flax woven with bio-resin offers an ideal balance.</w:t>
      </w:r>
    </w:p>
    <w:p w14:paraId="309FEF7E" w14:textId="77777777" w:rsidR="009157E7" w:rsidRPr="009157E7" w:rsidRDefault="009157E7" w:rsidP="009157E7">
      <w:pPr>
        <w:numPr>
          <w:ilvl w:val="0"/>
          <w:numId w:val="5"/>
        </w:numPr>
        <w:tabs>
          <w:tab w:val="left" w:pos="2830"/>
        </w:tabs>
        <w:rPr>
          <w:sz w:val="22"/>
          <w:szCs w:val="22"/>
        </w:rPr>
      </w:pPr>
      <w:r w:rsidRPr="009157E7">
        <w:rPr>
          <w:sz w:val="22"/>
          <w:szCs w:val="22"/>
        </w:rPr>
        <w:t>Avoid non-woven configurations where structural loads are involved, due to inconsistency and poor fibre alignment.</w:t>
      </w:r>
    </w:p>
    <w:p w14:paraId="02B38D91" w14:textId="77777777" w:rsidR="009157E7" w:rsidRPr="009157E7" w:rsidRDefault="009157E7" w:rsidP="009157E7">
      <w:pPr>
        <w:tabs>
          <w:tab w:val="left" w:pos="2830"/>
        </w:tabs>
        <w:rPr>
          <w:sz w:val="22"/>
          <w:szCs w:val="22"/>
        </w:rPr>
      </w:pPr>
      <w:r w:rsidRPr="009157E7">
        <w:rPr>
          <w:sz w:val="22"/>
          <w:szCs w:val="22"/>
        </w:rPr>
        <w:t>In summary, the data supports a gradual shift toward bio-composites, particularly in applications where performance demands allow. With continued refinement of bio-resin chemistry and fibre processing techniques, bio-composites are set to become increasingly competitive both in performance and environmental viability.</w:t>
      </w:r>
    </w:p>
    <w:p w14:paraId="341BCD6B" w14:textId="77777777" w:rsidR="00733057" w:rsidRDefault="00733057" w:rsidP="008804F1">
      <w:pPr>
        <w:tabs>
          <w:tab w:val="left" w:pos="2830"/>
        </w:tabs>
        <w:rPr>
          <w:sz w:val="22"/>
          <w:szCs w:val="22"/>
        </w:rPr>
      </w:pPr>
    </w:p>
    <w:p w14:paraId="20DAECBE" w14:textId="77777777" w:rsidR="00733057" w:rsidRDefault="00733057" w:rsidP="008804F1">
      <w:pPr>
        <w:tabs>
          <w:tab w:val="left" w:pos="2830"/>
        </w:tabs>
        <w:rPr>
          <w:sz w:val="22"/>
          <w:szCs w:val="22"/>
        </w:rPr>
      </w:pPr>
    </w:p>
    <w:p w14:paraId="1554CCD5" w14:textId="77777777" w:rsidR="00733057" w:rsidRDefault="00733057" w:rsidP="008804F1">
      <w:pPr>
        <w:tabs>
          <w:tab w:val="left" w:pos="2830"/>
        </w:tabs>
        <w:rPr>
          <w:sz w:val="22"/>
          <w:szCs w:val="22"/>
        </w:rPr>
      </w:pPr>
    </w:p>
    <w:p w14:paraId="27327ECD" w14:textId="77777777" w:rsidR="00733057" w:rsidRDefault="00733057" w:rsidP="008804F1">
      <w:pPr>
        <w:tabs>
          <w:tab w:val="left" w:pos="2830"/>
        </w:tabs>
        <w:rPr>
          <w:sz w:val="22"/>
          <w:szCs w:val="22"/>
        </w:rPr>
      </w:pPr>
    </w:p>
    <w:p w14:paraId="00E7CAE0" w14:textId="77777777" w:rsidR="00733057" w:rsidRDefault="00733057" w:rsidP="008804F1">
      <w:pPr>
        <w:tabs>
          <w:tab w:val="left" w:pos="2830"/>
        </w:tabs>
        <w:rPr>
          <w:sz w:val="22"/>
          <w:szCs w:val="22"/>
        </w:rPr>
      </w:pPr>
    </w:p>
    <w:p w14:paraId="67A66EAC" w14:textId="77777777" w:rsidR="00733057" w:rsidRDefault="00733057" w:rsidP="008804F1">
      <w:pPr>
        <w:tabs>
          <w:tab w:val="left" w:pos="2830"/>
        </w:tabs>
        <w:rPr>
          <w:sz w:val="22"/>
          <w:szCs w:val="22"/>
        </w:rPr>
      </w:pPr>
    </w:p>
    <w:p w14:paraId="0BC2E647" w14:textId="77777777" w:rsidR="00733057" w:rsidRDefault="00733057" w:rsidP="008804F1">
      <w:pPr>
        <w:tabs>
          <w:tab w:val="left" w:pos="2830"/>
        </w:tabs>
        <w:rPr>
          <w:sz w:val="22"/>
          <w:szCs w:val="22"/>
        </w:rPr>
      </w:pPr>
    </w:p>
    <w:p w14:paraId="24644D53" w14:textId="77777777" w:rsidR="00733057" w:rsidRDefault="00733057" w:rsidP="008804F1">
      <w:pPr>
        <w:tabs>
          <w:tab w:val="left" w:pos="2830"/>
        </w:tabs>
        <w:rPr>
          <w:sz w:val="22"/>
          <w:szCs w:val="22"/>
        </w:rPr>
      </w:pPr>
    </w:p>
    <w:p w14:paraId="44F4B16A" w14:textId="77777777" w:rsidR="00733057" w:rsidRDefault="00733057" w:rsidP="008804F1">
      <w:pPr>
        <w:tabs>
          <w:tab w:val="left" w:pos="2830"/>
        </w:tabs>
        <w:rPr>
          <w:sz w:val="22"/>
          <w:szCs w:val="22"/>
        </w:rPr>
      </w:pPr>
    </w:p>
    <w:p w14:paraId="1135F8E8" w14:textId="77777777" w:rsidR="00733057" w:rsidRDefault="00733057" w:rsidP="008804F1">
      <w:pPr>
        <w:tabs>
          <w:tab w:val="left" w:pos="2830"/>
        </w:tabs>
        <w:rPr>
          <w:sz w:val="22"/>
          <w:szCs w:val="22"/>
        </w:rPr>
      </w:pPr>
    </w:p>
    <w:p w14:paraId="69D1DF6C" w14:textId="77777777" w:rsidR="00733057" w:rsidRDefault="00733057" w:rsidP="008804F1">
      <w:pPr>
        <w:tabs>
          <w:tab w:val="left" w:pos="2830"/>
        </w:tabs>
        <w:rPr>
          <w:sz w:val="22"/>
          <w:szCs w:val="22"/>
        </w:rPr>
      </w:pPr>
    </w:p>
    <w:p w14:paraId="31538D6A" w14:textId="77777777" w:rsidR="00733057" w:rsidRDefault="00733057" w:rsidP="008804F1">
      <w:pPr>
        <w:tabs>
          <w:tab w:val="left" w:pos="2830"/>
        </w:tabs>
        <w:rPr>
          <w:sz w:val="22"/>
          <w:szCs w:val="22"/>
        </w:rPr>
      </w:pPr>
    </w:p>
    <w:p w14:paraId="5250C998" w14:textId="77777777" w:rsidR="00733057" w:rsidRDefault="00733057" w:rsidP="008804F1">
      <w:pPr>
        <w:tabs>
          <w:tab w:val="left" w:pos="2830"/>
        </w:tabs>
        <w:rPr>
          <w:sz w:val="22"/>
          <w:szCs w:val="22"/>
        </w:rPr>
      </w:pPr>
    </w:p>
    <w:p w14:paraId="7E155AFB" w14:textId="77777777" w:rsidR="00733057" w:rsidRDefault="00733057" w:rsidP="008804F1">
      <w:pPr>
        <w:tabs>
          <w:tab w:val="left" w:pos="2830"/>
        </w:tabs>
        <w:rPr>
          <w:sz w:val="22"/>
          <w:szCs w:val="22"/>
        </w:rPr>
      </w:pPr>
    </w:p>
    <w:p w14:paraId="656D46D7" w14:textId="77777777" w:rsidR="00733057" w:rsidRDefault="00733057" w:rsidP="008804F1">
      <w:pPr>
        <w:tabs>
          <w:tab w:val="left" w:pos="2830"/>
        </w:tabs>
        <w:rPr>
          <w:sz w:val="22"/>
          <w:szCs w:val="22"/>
        </w:rPr>
      </w:pPr>
    </w:p>
    <w:p w14:paraId="38E2E6CC" w14:textId="77777777" w:rsidR="00733057" w:rsidRDefault="00733057" w:rsidP="008804F1">
      <w:pPr>
        <w:tabs>
          <w:tab w:val="left" w:pos="2830"/>
        </w:tabs>
        <w:rPr>
          <w:sz w:val="22"/>
          <w:szCs w:val="22"/>
        </w:rPr>
      </w:pPr>
    </w:p>
    <w:p w14:paraId="31AE6965" w14:textId="77777777" w:rsidR="00733057" w:rsidRDefault="00733057" w:rsidP="008804F1">
      <w:pPr>
        <w:tabs>
          <w:tab w:val="left" w:pos="2830"/>
        </w:tabs>
        <w:rPr>
          <w:sz w:val="22"/>
          <w:szCs w:val="22"/>
        </w:rPr>
      </w:pPr>
    </w:p>
    <w:p w14:paraId="34189EE5" w14:textId="77777777" w:rsidR="00733057" w:rsidRDefault="00733057" w:rsidP="008804F1">
      <w:pPr>
        <w:tabs>
          <w:tab w:val="left" w:pos="2830"/>
        </w:tabs>
        <w:rPr>
          <w:sz w:val="22"/>
          <w:szCs w:val="22"/>
        </w:rPr>
      </w:pPr>
    </w:p>
    <w:p w14:paraId="70D4B9DA" w14:textId="77777777" w:rsidR="00733057" w:rsidRDefault="00733057" w:rsidP="008804F1">
      <w:pPr>
        <w:tabs>
          <w:tab w:val="left" w:pos="2830"/>
        </w:tabs>
        <w:rPr>
          <w:sz w:val="22"/>
          <w:szCs w:val="22"/>
        </w:rPr>
      </w:pPr>
    </w:p>
    <w:p w14:paraId="748DC949" w14:textId="77777777" w:rsidR="00733057" w:rsidRDefault="00733057" w:rsidP="008804F1">
      <w:pPr>
        <w:tabs>
          <w:tab w:val="left" w:pos="2830"/>
        </w:tabs>
        <w:rPr>
          <w:sz w:val="22"/>
          <w:szCs w:val="22"/>
        </w:rPr>
      </w:pPr>
    </w:p>
    <w:p w14:paraId="11E75126" w14:textId="77777777" w:rsidR="00966552" w:rsidRPr="00966552" w:rsidRDefault="00966552" w:rsidP="00966552">
      <w:pPr>
        <w:tabs>
          <w:tab w:val="left" w:pos="2830"/>
        </w:tabs>
        <w:rPr>
          <w:sz w:val="32"/>
          <w:szCs w:val="32"/>
        </w:rPr>
      </w:pPr>
      <w:r w:rsidRPr="00966552">
        <w:rPr>
          <w:sz w:val="32"/>
          <w:szCs w:val="32"/>
        </w:rPr>
        <w:lastRenderedPageBreak/>
        <w:t>7. Conclusion</w:t>
      </w:r>
    </w:p>
    <w:p w14:paraId="7220D400" w14:textId="77777777" w:rsidR="00966552" w:rsidRPr="00966552" w:rsidRDefault="00966552" w:rsidP="00966552">
      <w:pPr>
        <w:tabs>
          <w:tab w:val="left" w:pos="2830"/>
        </w:tabs>
        <w:rPr>
          <w:sz w:val="22"/>
          <w:szCs w:val="22"/>
        </w:rPr>
      </w:pPr>
      <w:r w:rsidRPr="00966552">
        <w:rPr>
          <w:sz w:val="22"/>
          <w:szCs w:val="22"/>
        </w:rPr>
        <w:t>This investigation successfully evaluated the tensile performance of a wide range of composite materials, focusing on the influence of fibre type, weave architecture, and resin system. Through manual stress calculations and validation against aluminium baselines, the results demonstrated clear performance hierarchies among the tested specimens.</w:t>
      </w:r>
    </w:p>
    <w:p w14:paraId="707202DA" w14:textId="77777777" w:rsidR="00966552" w:rsidRPr="00966552" w:rsidRDefault="00966552" w:rsidP="00966552">
      <w:pPr>
        <w:tabs>
          <w:tab w:val="left" w:pos="2830"/>
        </w:tabs>
        <w:rPr>
          <w:sz w:val="22"/>
          <w:szCs w:val="22"/>
        </w:rPr>
      </w:pPr>
      <w:r w:rsidRPr="00966552">
        <w:rPr>
          <w:sz w:val="22"/>
          <w:szCs w:val="22"/>
        </w:rPr>
        <w:t>Carbon woven with epoxy resin emerged as the highest-performing composite, achieving ~98 MPa under tensile load. Its bio-resin counterpart, although slightly lower in performance, maintained competitive stress values and highlighted the potential of sustainable alternatives. Among natural fibres, flax woven with bio-resin provided the best balance between performance and eco-friendliness, outperforming all non-woven variants. Non-woven materials, particularly those using hemp and flax, suffered from weaker mechanical strength due to random fibre orientation and uneven stress transfer.</w:t>
      </w:r>
    </w:p>
    <w:p w14:paraId="60E452F7" w14:textId="77777777" w:rsidR="00966552" w:rsidRPr="00966552" w:rsidRDefault="00966552" w:rsidP="00966552">
      <w:pPr>
        <w:tabs>
          <w:tab w:val="left" w:pos="2830"/>
        </w:tabs>
        <w:rPr>
          <w:sz w:val="22"/>
          <w:szCs w:val="22"/>
        </w:rPr>
      </w:pPr>
      <w:r w:rsidRPr="00966552">
        <w:rPr>
          <w:sz w:val="22"/>
          <w:szCs w:val="22"/>
        </w:rPr>
        <w:t>Graphical comparisons validated the impact of material structure and composition, while photographic analysis helped identify fracture behaviours and sample quality. The inclusion of sustainability analysis, supported by SAE and scientific literature, reinforced the growing viability of bio-based resins and natural fibres in low-to-medium stress automotive applications.</w:t>
      </w:r>
    </w:p>
    <w:p w14:paraId="324FAB9E" w14:textId="77777777" w:rsidR="00966552" w:rsidRPr="00966552" w:rsidRDefault="00966552" w:rsidP="00966552">
      <w:pPr>
        <w:tabs>
          <w:tab w:val="left" w:pos="2830"/>
        </w:tabs>
        <w:rPr>
          <w:sz w:val="22"/>
          <w:szCs w:val="22"/>
        </w:rPr>
      </w:pPr>
      <w:r w:rsidRPr="00966552">
        <w:rPr>
          <w:sz w:val="22"/>
          <w:szCs w:val="22"/>
        </w:rPr>
        <w:t>Ultimately, this project demonstrates that with careful material selection, it is possible to reduce environmental impact without completely sacrificing mechanical performance. Future research should continue to optimise bio-resin systems and hybrid fibre configurations to further close the gap between sustainability and strength.</w:t>
      </w:r>
    </w:p>
    <w:p w14:paraId="7732F732" w14:textId="77777777" w:rsidR="00966552" w:rsidRDefault="00966552" w:rsidP="008804F1">
      <w:pPr>
        <w:tabs>
          <w:tab w:val="left" w:pos="2830"/>
        </w:tabs>
        <w:rPr>
          <w:sz w:val="22"/>
          <w:szCs w:val="22"/>
        </w:rPr>
      </w:pPr>
    </w:p>
    <w:p w14:paraId="289A074D" w14:textId="77777777" w:rsidR="00733057" w:rsidRDefault="00733057" w:rsidP="008804F1">
      <w:pPr>
        <w:tabs>
          <w:tab w:val="left" w:pos="2830"/>
        </w:tabs>
        <w:rPr>
          <w:sz w:val="22"/>
          <w:szCs w:val="22"/>
        </w:rPr>
      </w:pPr>
    </w:p>
    <w:p w14:paraId="5ED52146" w14:textId="77777777" w:rsidR="00733057" w:rsidRDefault="00733057" w:rsidP="008804F1">
      <w:pPr>
        <w:tabs>
          <w:tab w:val="left" w:pos="2830"/>
        </w:tabs>
        <w:rPr>
          <w:sz w:val="22"/>
          <w:szCs w:val="22"/>
        </w:rPr>
      </w:pPr>
    </w:p>
    <w:p w14:paraId="5882DD7A" w14:textId="77777777" w:rsidR="00733057" w:rsidRDefault="00733057" w:rsidP="008804F1">
      <w:pPr>
        <w:tabs>
          <w:tab w:val="left" w:pos="2830"/>
        </w:tabs>
        <w:rPr>
          <w:sz w:val="22"/>
          <w:szCs w:val="22"/>
        </w:rPr>
      </w:pPr>
    </w:p>
    <w:p w14:paraId="1522C0E1" w14:textId="77777777" w:rsidR="00733057" w:rsidRDefault="00733057" w:rsidP="008804F1">
      <w:pPr>
        <w:tabs>
          <w:tab w:val="left" w:pos="2830"/>
        </w:tabs>
        <w:rPr>
          <w:sz w:val="22"/>
          <w:szCs w:val="22"/>
        </w:rPr>
      </w:pPr>
    </w:p>
    <w:p w14:paraId="5DB77BD8" w14:textId="77777777" w:rsidR="00733057" w:rsidRDefault="00733057" w:rsidP="008804F1">
      <w:pPr>
        <w:tabs>
          <w:tab w:val="left" w:pos="2830"/>
        </w:tabs>
        <w:rPr>
          <w:sz w:val="22"/>
          <w:szCs w:val="22"/>
        </w:rPr>
      </w:pPr>
    </w:p>
    <w:p w14:paraId="006416FF" w14:textId="77777777" w:rsidR="00733057" w:rsidRDefault="00733057" w:rsidP="008804F1">
      <w:pPr>
        <w:tabs>
          <w:tab w:val="left" w:pos="2830"/>
        </w:tabs>
        <w:rPr>
          <w:sz w:val="22"/>
          <w:szCs w:val="22"/>
        </w:rPr>
      </w:pPr>
    </w:p>
    <w:p w14:paraId="2819B278" w14:textId="77777777" w:rsidR="00733057" w:rsidRDefault="00733057" w:rsidP="008804F1">
      <w:pPr>
        <w:tabs>
          <w:tab w:val="left" w:pos="2830"/>
        </w:tabs>
        <w:rPr>
          <w:sz w:val="22"/>
          <w:szCs w:val="22"/>
        </w:rPr>
      </w:pPr>
    </w:p>
    <w:p w14:paraId="4918B2EE" w14:textId="77777777" w:rsidR="00733057" w:rsidRDefault="00733057" w:rsidP="008804F1">
      <w:pPr>
        <w:tabs>
          <w:tab w:val="left" w:pos="2830"/>
        </w:tabs>
        <w:rPr>
          <w:sz w:val="22"/>
          <w:szCs w:val="22"/>
        </w:rPr>
      </w:pPr>
    </w:p>
    <w:p w14:paraId="1E3D84B7" w14:textId="77777777" w:rsidR="00733057" w:rsidRDefault="00733057" w:rsidP="008804F1">
      <w:pPr>
        <w:tabs>
          <w:tab w:val="left" w:pos="2830"/>
        </w:tabs>
        <w:rPr>
          <w:sz w:val="22"/>
          <w:szCs w:val="22"/>
        </w:rPr>
      </w:pPr>
    </w:p>
    <w:p w14:paraId="13899F62" w14:textId="77777777" w:rsidR="00733057" w:rsidRDefault="00733057" w:rsidP="008804F1">
      <w:pPr>
        <w:tabs>
          <w:tab w:val="left" w:pos="2830"/>
        </w:tabs>
        <w:rPr>
          <w:sz w:val="22"/>
          <w:szCs w:val="22"/>
        </w:rPr>
      </w:pPr>
    </w:p>
    <w:p w14:paraId="19C080F0" w14:textId="77777777" w:rsidR="00733057" w:rsidRDefault="00733057" w:rsidP="008804F1">
      <w:pPr>
        <w:tabs>
          <w:tab w:val="left" w:pos="2830"/>
        </w:tabs>
        <w:rPr>
          <w:sz w:val="22"/>
          <w:szCs w:val="22"/>
        </w:rPr>
      </w:pPr>
    </w:p>
    <w:p w14:paraId="0C164909" w14:textId="77777777" w:rsidR="00733057" w:rsidRDefault="00733057" w:rsidP="008804F1">
      <w:pPr>
        <w:tabs>
          <w:tab w:val="left" w:pos="2830"/>
        </w:tabs>
        <w:rPr>
          <w:sz w:val="22"/>
          <w:szCs w:val="22"/>
        </w:rPr>
      </w:pPr>
    </w:p>
    <w:p w14:paraId="6F5E87D0" w14:textId="77777777" w:rsidR="00733057" w:rsidRDefault="00733057" w:rsidP="008804F1">
      <w:pPr>
        <w:tabs>
          <w:tab w:val="left" w:pos="2830"/>
        </w:tabs>
        <w:rPr>
          <w:sz w:val="22"/>
          <w:szCs w:val="22"/>
        </w:rPr>
      </w:pPr>
    </w:p>
    <w:p w14:paraId="79AC2F47" w14:textId="61783E79" w:rsidR="00733057" w:rsidRDefault="007D3222" w:rsidP="008804F1">
      <w:pPr>
        <w:tabs>
          <w:tab w:val="left" w:pos="2830"/>
        </w:tabs>
        <w:rPr>
          <w:sz w:val="32"/>
          <w:szCs w:val="32"/>
        </w:rPr>
      </w:pPr>
      <w:r>
        <w:rPr>
          <w:sz w:val="32"/>
          <w:szCs w:val="32"/>
        </w:rPr>
        <w:lastRenderedPageBreak/>
        <w:t>8.</w:t>
      </w:r>
      <w:r w:rsidR="004C78F7">
        <w:rPr>
          <w:sz w:val="32"/>
          <w:szCs w:val="32"/>
        </w:rPr>
        <w:t xml:space="preserve">References </w:t>
      </w:r>
    </w:p>
    <w:p w14:paraId="6B907520" w14:textId="77777777" w:rsidR="002A7EAE" w:rsidRPr="002A7EAE" w:rsidRDefault="002A7EAE" w:rsidP="002A7EAE">
      <w:pPr>
        <w:tabs>
          <w:tab w:val="left" w:pos="2830"/>
        </w:tabs>
      </w:pPr>
      <w:r w:rsidRPr="002A7EAE">
        <w:rPr>
          <w:b/>
          <w:bCs/>
        </w:rPr>
        <w:t xml:space="preserve">Boursier Niutta, C., Cherubini, V., </w:t>
      </w:r>
      <w:proofErr w:type="spellStart"/>
      <w:r w:rsidRPr="002A7EAE">
        <w:rPr>
          <w:b/>
          <w:bCs/>
        </w:rPr>
        <w:t>Minak</w:t>
      </w:r>
      <w:proofErr w:type="spellEnd"/>
      <w:r w:rsidRPr="002A7EAE">
        <w:rPr>
          <w:b/>
          <w:bCs/>
        </w:rPr>
        <w:t xml:space="preserve">, G. and </w:t>
      </w:r>
      <w:proofErr w:type="spellStart"/>
      <w:r w:rsidRPr="002A7EAE">
        <w:rPr>
          <w:b/>
          <w:bCs/>
        </w:rPr>
        <w:t>Zucchelli</w:t>
      </w:r>
      <w:proofErr w:type="spellEnd"/>
      <w:r w:rsidRPr="002A7EAE">
        <w:rPr>
          <w:b/>
          <w:bCs/>
        </w:rPr>
        <w:t>, A.,</w:t>
      </w:r>
      <w:r w:rsidRPr="002A7EAE">
        <w:t xml:space="preserve"> 2023. </w:t>
      </w:r>
      <w:r w:rsidRPr="002A7EAE">
        <w:rPr>
          <w:i/>
          <w:iCs/>
        </w:rPr>
        <w:t>Mechanical characterization and environmental assessment of bio-based carbon/epoxy laminates</w:t>
      </w:r>
      <w:r w:rsidRPr="002A7EAE">
        <w:t>. SAE Technical Paper 2023-01-5179. [online] Available at: https://doi.org/10.4271/2023-01-5179 [Accessed 4 May 2025].</w:t>
      </w:r>
    </w:p>
    <w:p w14:paraId="1FEA439D" w14:textId="77777777" w:rsidR="002A7EAE" w:rsidRPr="002A7EAE" w:rsidRDefault="002A7EAE" w:rsidP="002A7EAE">
      <w:pPr>
        <w:tabs>
          <w:tab w:val="left" w:pos="2830"/>
        </w:tabs>
      </w:pPr>
      <w:r w:rsidRPr="002A7EAE">
        <w:rPr>
          <w:b/>
          <w:bCs/>
        </w:rPr>
        <w:t>Derahman, M.S., Leong, Y.W., Majid, M.S.A. and Kamaruddin, N.,</w:t>
      </w:r>
      <w:r w:rsidRPr="002A7EAE">
        <w:t xml:space="preserve"> 2024. </w:t>
      </w:r>
      <w:r w:rsidRPr="002A7EAE">
        <w:rPr>
          <w:i/>
          <w:iCs/>
        </w:rPr>
        <w:t>Sustainable composites with natural fibres and bio-based resins: A review of mechanical properties and interface characterisation</w:t>
      </w:r>
      <w:r w:rsidRPr="002A7EAE">
        <w:t>. SAE Technical Paper 2024-01-5236. [online] Available at: https://doi.org/10.4271/2024-01-5236 [Accessed 4 May 2025].</w:t>
      </w:r>
    </w:p>
    <w:p w14:paraId="7930A297" w14:textId="77777777" w:rsidR="002A7EAE" w:rsidRPr="002A7EAE" w:rsidRDefault="002A7EAE" w:rsidP="002A7EAE">
      <w:pPr>
        <w:tabs>
          <w:tab w:val="left" w:pos="2830"/>
        </w:tabs>
      </w:pPr>
      <w:r w:rsidRPr="002A7EAE">
        <w:rPr>
          <w:b/>
          <w:bCs/>
        </w:rPr>
        <w:t>Easy Composites Ltd.,</w:t>
      </w:r>
      <w:r w:rsidRPr="002A7EAE">
        <w:t xml:space="preserve"> n.d. </w:t>
      </w:r>
      <w:r w:rsidRPr="002A7EAE">
        <w:rPr>
          <w:i/>
          <w:iCs/>
        </w:rPr>
        <w:t>IN2 Epoxy Infusion Resin – Technical Datasheet</w:t>
      </w:r>
      <w:r w:rsidRPr="002A7EAE">
        <w:t xml:space="preserve">. [online] Available at: </w:t>
      </w:r>
      <w:hyperlink r:id="rId23" w:tgtFrame="_new" w:history="1">
        <w:r w:rsidRPr="002A7EAE">
          <w:rPr>
            <w:rStyle w:val="Hyperlink"/>
          </w:rPr>
          <w:t>https://www.easycomposites.co.uk</w:t>
        </w:r>
      </w:hyperlink>
      <w:r w:rsidRPr="002A7EAE">
        <w:t xml:space="preserve"> [Accessed 4 May 2025].</w:t>
      </w:r>
    </w:p>
    <w:p w14:paraId="59DA82C6" w14:textId="77777777" w:rsidR="002A7EAE" w:rsidRPr="002A7EAE" w:rsidRDefault="002A7EAE" w:rsidP="002A7EAE">
      <w:pPr>
        <w:tabs>
          <w:tab w:val="left" w:pos="2830"/>
        </w:tabs>
      </w:pPr>
      <w:r w:rsidRPr="002A7EAE">
        <w:rPr>
          <w:b/>
          <w:bCs/>
        </w:rPr>
        <w:t>Jeffrin, J., Sami, K.H. and Nabil, M.,</w:t>
      </w:r>
      <w:r w:rsidRPr="002A7EAE">
        <w:t xml:space="preserve"> 2023. </w:t>
      </w:r>
      <w:r w:rsidRPr="002A7EAE">
        <w:rPr>
          <w:i/>
          <w:iCs/>
        </w:rPr>
        <w:t>Effect of weave structure on natural fibre composite performance</w:t>
      </w:r>
      <w:r w:rsidRPr="002A7EAE">
        <w:t>. SAE Technical Paper 2023-01-5130. [online] Available at: https://doi.org/10.4271/2023-01-5130 [Accessed 4 May 2025].</w:t>
      </w:r>
    </w:p>
    <w:p w14:paraId="2ED7D2F4" w14:textId="77777777" w:rsidR="002A7EAE" w:rsidRPr="002A7EAE" w:rsidRDefault="002A7EAE" w:rsidP="002A7EAE">
      <w:pPr>
        <w:tabs>
          <w:tab w:val="left" w:pos="2830"/>
        </w:tabs>
      </w:pPr>
      <w:r w:rsidRPr="002A7EAE">
        <w:rPr>
          <w:b/>
          <w:bCs/>
        </w:rPr>
        <w:t>McDonald, M., Henderson, J. and Hughes, M.,</w:t>
      </w:r>
      <w:r w:rsidRPr="002A7EAE">
        <w:t xml:space="preserve"> 2011. </w:t>
      </w:r>
      <w:r w:rsidRPr="002A7EAE">
        <w:rPr>
          <w:i/>
          <w:iCs/>
        </w:rPr>
        <w:t>The performance of bio-composites for automotive interiors</w:t>
      </w:r>
      <w:r w:rsidRPr="002A7EAE">
        <w:t xml:space="preserve">. SAE Technical Paper 2011-01-1262. [online] Available at: </w:t>
      </w:r>
      <w:hyperlink r:id="rId24" w:tgtFrame="_new" w:history="1">
        <w:r w:rsidRPr="002A7EAE">
          <w:rPr>
            <w:rStyle w:val="Hyperlink"/>
          </w:rPr>
          <w:t>https://doi.org/10.4271/2011-01-1262</w:t>
        </w:r>
      </w:hyperlink>
      <w:r w:rsidRPr="002A7EAE">
        <w:t xml:space="preserve"> [Accessed 4 May 2025].</w:t>
      </w:r>
    </w:p>
    <w:p w14:paraId="28C49922" w14:textId="77777777" w:rsidR="002A7EAE" w:rsidRPr="002A7EAE" w:rsidRDefault="002A7EAE" w:rsidP="002A7EAE">
      <w:pPr>
        <w:tabs>
          <w:tab w:val="left" w:pos="2830"/>
        </w:tabs>
      </w:pPr>
      <w:r w:rsidRPr="002A7EAE">
        <w:rPr>
          <w:b/>
          <w:bCs/>
        </w:rPr>
        <w:t>Shah, D.U., Porter, D. and Vollrath, F.,</w:t>
      </w:r>
      <w:r w:rsidRPr="002A7EAE">
        <w:t xml:space="preserve"> 2014. </w:t>
      </w:r>
      <w:r w:rsidRPr="002A7EAE">
        <w:rPr>
          <w:i/>
          <w:iCs/>
        </w:rPr>
        <w:t>Can silk become an effective reinforcing fibre? A property evaluation and design study</w:t>
      </w:r>
      <w:r w:rsidRPr="002A7EAE">
        <w:t xml:space="preserve">. </w:t>
      </w:r>
      <w:r w:rsidRPr="002A7EAE">
        <w:rPr>
          <w:i/>
          <w:iCs/>
        </w:rPr>
        <w:t>Composites Part A: Applied Science and Manufacturing</w:t>
      </w:r>
      <w:r w:rsidRPr="002A7EAE">
        <w:t>, 62, pp.35–44. https://doi.org/10.1016/j.compositesa.2014.02.005</w:t>
      </w:r>
    </w:p>
    <w:p w14:paraId="1F7B2E29" w14:textId="77777777" w:rsidR="004C78F7" w:rsidRPr="004C78F7" w:rsidRDefault="004C78F7" w:rsidP="008804F1">
      <w:pPr>
        <w:tabs>
          <w:tab w:val="left" w:pos="2830"/>
        </w:tabs>
      </w:pPr>
    </w:p>
    <w:p w14:paraId="2D0484A1" w14:textId="77777777" w:rsidR="00733057" w:rsidRDefault="00733057" w:rsidP="008804F1">
      <w:pPr>
        <w:tabs>
          <w:tab w:val="left" w:pos="2830"/>
        </w:tabs>
        <w:rPr>
          <w:sz w:val="22"/>
          <w:szCs w:val="22"/>
        </w:rPr>
      </w:pPr>
    </w:p>
    <w:p w14:paraId="1C4B1938" w14:textId="77777777" w:rsidR="00733057" w:rsidRDefault="00733057" w:rsidP="008804F1">
      <w:pPr>
        <w:tabs>
          <w:tab w:val="left" w:pos="2830"/>
        </w:tabs>
        <w:rPr>
          <w:sz w:val="22"/>
          <w:szCs w:val="22"/>
        </w:rPr>
      </w:pPr>
    </w:p>
    <w:p w14:paraId="653208DC" w14:textId="77777777" w:rsidR="00733057" w:rsidRDefault="00733057" w:rsidP="008804F1">
      <w:pPr>
        <w:tabs>
          <w:tab w:val="left" w:pos="2830"/>
        </w:tabs>
        <w:rPr>
          <w:sz w:val="22"/>
          <w:szCs w:val="22"/>
        </w:rPr>
      </w:pPr>
    </w:p>
    <w:p w14:paraId="28B9A953" w14:textId="77777777" w:rsidR="00733057" w:rsidRDefault="00733057" w:rsidP="008804F1">
      <w:pPr>
        <w:tabs>
          <w:tab w:val="left" w:pos="2830"/>
        </w:tabs>
        <w:rPr>
          <w:sz w:val="22"/>
          <w:szCs w:val="22"/>
        </w:rPr>
      </w:pPr>
    </w:p>
    <w:p w14:paraId="56A3795E" w14:textId="77777777" w:rsidR="00733057" w:rsidRDefault="00733057" w:rsidP="008804F1">
      <w:pPr>
        <w:tabs>
          <w:tab w:val="left" w:pos="2830"/>
        </w:tabs>
        <w:rPr>
          <w:sz w:val="22"/>
          <w:szCs w:val="22"/>
        </w:rPr>
      </w:pPr>
    </w:p>
    <w:p w14:paraId="72218433" w14:textId="77777777" w:rsidR="00733057" w:rsidRDefault="00733057" w:rsidP="008804F1">
      <w:pPr>
        <w:tabs>
          <w:tab w:val="left" w:pos="2830"/>
        </w:tabs>
        <w:rPr>
          <w:sz w:val="22"/>
          <w:szCs w:val="22"/>
        </w:rPr>
      </w:pPr>
    </w:p>
    <w:p w14:paraId="266F5C55" w14:textId="77777777" w:rsidR="00733057" w:rsidRPr="008804F1" w:rsidRDefault="00733057" w:rsidP="008804F1">
      <w:pPr>
        <w:tabs>
          <w:tab w:val="left" w:pos="2830"/>
        </w:tabs>
        <w:rPr>
          <w:sz w:val="22"/>
          <w:szCs w:val="22"/>
        </w:rPr>
      </w:pPr>
    </w:p>
    <w:sectPr w:rsidR="00733057" w:rsidRPr="008804F1">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C0081" w14:textId="77777777" w:rsidR="006909D3" w:rsidRDefault="006909D3" w:rsidP="006909D3">
      <w:pPr>
        <w:spacing w:after="0" w:line="240" w:lineRule="auto"/>
      </w:pPr>
      <w:r>
        <w:separator/>
      </w:r>
    </w:p>
  </w:endnote>
  <w:endnote w:type="continuationSeparator" w:id="0">
    <w:p w14:paraId="7D9C23E1" w14:textId="77777777" w:rsidR="006909D3" w:rsidRDefault="006909D3" w:rsidP="00690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088369"/>
      <w:docPartObj>
        <w:docPartGallery w:val="Page Numbers (Bottom of Page)"/>
        <w:docPartUnique/>
      </w:docPartObj>
    </w:sdtPr>
    <w:sdtEndPr>
      <w:rPr>
        <w:noProof/>
      </w:rPr>
    </w:sdtEndPr>
    <w:sdtContent>
      <w:p w14:paraId="67F040F7" w14:textId="72A8156B" w:rsidR="00DB21A8" w:rsidRDefault="00DB21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7E66F7" w14:textId="77777777" w:rsidR="00DB21A8" w:rsidRDefault="00DB2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CE04" w14:textId="77777777" w:rsidR="006909D3" w:rsidRDefault="006909D3" w:rsidP="006909D3">
      <w:pPr>
        <w:spacing w:after="0" w:line="240" w:lineRule="auto"/>
      </w:pPr>
      <w:r>
        <w:separator/>
      </w:r>
    </w:p>
  </w:footnote>
  <w:footnote w:type="continuationSeparator" w:id="0">
    <w:p w14:paraId="1FD2A07B" w14:textId="77777777" w:rsidR="006909D3" w:rsidRDefault="006909D3" w:rsidP="00690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34C7" w14:textId="50DC4264" w:rsidR="006909D3" w:rsidRDefault="006909D3" w:rsidP="006909D3">
    <w:pPr>
      <w:pStyle w:val="Header"/>
    </w:pPr>
    <w:r>
      <w:t>Ryan. Calderon</w:t>
    </w:r>
    <w:r>
      <w:tab/>
    </w:r>
    <w:r w:rsidR="00C62977" w:rsidRPr="00C62977">
      <w:t xml:space="preserve">Automotive Materials and </w:t>
    </w:r>
    <w:r w:rsidR="00C62977" w:rsidRPr="00C62977">
      <w:t xml:space="preserve">Sustainability </w:t>
    </w:r>
    <w:r w:rsidR="00C62977">
      <w:tab/>
    </w:r>
    <w:r>
      <w:t>2102952</w:t>
    </w:r>
  </w:p>
  <w:p w14:paraId="6AA62072" w14:textId="77777777" w:rsidR="006909D3" w:rsidRDefault="00690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E1344"/>
    <w:multiLevelType w:val="hybridMultilevel"/>
    <w:tmpl w:val="F47AB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66750"/>
    <w:multiLevelType w:val="multilevel"/>
    <w:tmpl w:val="74A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66148"/>
    <w:multiLevelType w:val="hybridMultilevel"/>
    <w:tmpl w:val="EE6C4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F0BA3"/>
    <w:multiLevelType w:val="multilevel"/>
    <w:tmpl w:val="4C90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6B5438"/>
    <w:multiLevelType w:val="hybridMultilevel"/>
    <w:tmpl w:val="73A2A7F0"/>
    <w:lvl w:ilvl="0" w:tplc="8E2477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402125">
    <w:abstractNumId w:val="0"/>
  </w:num>
  <w:num w:numId="2" w16cid:durableId="77557029">
    <w:abstractNumId w:val="2"/>
  </w:num>
  <w:num w:numId="3" w16cid:durableId="1561673500">
    <w:abstractNumId w:val="4"/>
  </w:num>
  <w:num w:numId="4" w16cid:durableId="1162281422">
    <w:abstractNumId w:val="3"/>
  </w:num>
  <w:num w:numId="5" w16cid:durableId="16078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6285E"/>
    <w:rsid w:val="00074293"/>
    <w:rsid w:val="00077FBC"/>
    <w:rsid w:val="00123303"/>
    <w:rsid w:val="00160B0E"/>
    <w:rsid w:val="001E43FE"/>
    <w:rsid w:val="0024284C"/>
    <w:rsid w:val="002753AD"/>
    <w:rsid w:val="002A7EAE"/>
    <w:rsid w:val="002E3991"/>
    <w:rsid w:val="00325982"/>
    <w:rsid w:val="003538B2"/>
    <w:rsid w:val="003F76AF"/>
    <w:rsid w:val="004065FC"/>
    <w:rsid w:val="0043105C"/>
    <w:rsid w:val="00440240"/>
    <w:rsid w:val="00474FE1"/>
    <w:rsid w:val="00475414"/>
    <w:rsid w:val="004856CA"/>
    <w:rsid w:val="00493AAE"/>
    <w:rsid w:val="004C78F7"/>
    <w:rsid w:val="004E2E9F"/>
    <w:rsid w:val="004F0B1B"/>
    <w:rsid w:val="004F5747"/>
    <w:rsid w:val="005C18D2"/>
    <w:rsid w:val="006067E1"/>
    <w:rsid w:val="00656F99"/>
    <w:rsid w:val="006678D7"/>
    <w:rsid w:val="006909D3"/>
    <w:rsid w:val="006A383F"/>
    <w:rsid w:val="006C6A8C"/>
    <w:rsid w:val="00733057"/>
    <w:rsid w:val="007C3403"/>
    <w:rsid w:val="007D3222"/>
    <w:rsid w:val="007E07EA"/>
    <w:rsid w:val="008063D5"/>
    <w:rsid w:val="00846F7F"/>
    <w:rsid w:val="0087737E"/>
    <w:rsid w:val="008804F1"/>
    <w:rsid w:val="00883D6C"/>
    <w:rsid w:val="008F56C1"/>
    <w:rsid w:val="009157E7"/>
    <w:rsid w:val="0094363A"/>
    <w:rsid w:val="00966552"/>
    <w:rsid w:val="00A33170"/>
    <w:rsid w:val="00B120E9"/>
    <w:rsid w:val="00B35666"/>
    <w:rsid w:val="00B915DB"/>
    <w:rsid w:val="00C038D5"/>
    <w:rsid w:val="00C455A3"/>
    <w:rsid w:val="00C62977"/>
    <w:rsid w:val="00CD577F"/>
    <w:rsid w:val="00CE0A4C"/>
    <w:rsid w:val="00CE425A"/>
    <w:rsid w:val="00D1327A"/>
    <w:rsid w:val="00D75974"/>
    <w:rsid w:val="00DB21A8"/>
    <w:rsid w:val="00E3249B"/>
    <w:rsid w:val="00EB7528"/>
    <w:rsid w:val="00EC5EFA"/>
    <w:rsid w:val="00F2192D"/>
    <w:rsid w:val="00F24205"/>
    <w:rsid w:val="00F61563"/>
    <w:rsid w:val="00F9740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A8A54"/>
  <w15:chartTrackingRefBased/>
  <w15:docId w15:val="{FB0A1896-DB9B-4C5A-974B-B663730FB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09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9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9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0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9D3"/>
    <w:rPr>
      <w:rFonts w:eastAsiaTheme="majorEastAsia" w:cstheme="majorBidi"/>
      <w:color w:val="272727" w:themeColor="text1" w:themeTint="D8"/>
    </w:rPr>
  </w:style>
  <w:style w:type="paragraph" w:styleId="Title">
    <w:name w:val="Title"/>
    <w:basedOn w:val="Normal"/>
    <w:next w:val="Normal"/>
    <w:link w:val="TitleChar"/>
    <w:uiPriority w:val="10"/>
    <w:qFormat/>
    <w:rsid w:val="00690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9D3"/>
    <w:pPr>
      <w:spacing w:before="160"/>
      <w:jc w:val="center"/>
    </w:pPr>
    <w:rPr>
      <w:i/>
      <w:iCs/>
      <w:color w:val="404040" w:themeColor="text1" w:themeTint="BF"/>
    </w:rPr>
  </w:style>
  <w:style w:type="character" w:customStyle="1" w:styleId="QuoteChar">
    <w:name w:val="Quote Char"/>
    <w:basedOn w:val="DefaultParagraphFont"/>
    <w:link w:val="Quote"/>
    <w:uiPriority w:val="29"/>
    <w:rsid w:val="006909D3"/>
    <w:rPr>
      <w:i/>
      <w:iCs/>
      <w:color w:val="404040" w:themeColor="text1" w:themeTint="BF"/>
    </w:rPr>
  </w:style>
  <w:style w:type="paragraph" w:styleId="ListParagraph">
    <w:name w:val="List Paragraph"/>
    <w:basedOn w:val="Normal"/>
    <w:uiPriority w:val="34"/>
    <w:qFormat/>
    <w:rsid w:val="006909D3"/>
    <w:pPr>
      <w:ind w:left="720"/>
      <w:contextualSpacing/>
    </w:pPr>
  </w:style>
  <w:style w:type="character" w:styleId="IntenseEmphasis">
    <w:name w:val="Intense Emphasis"/>
    <w:basedOn w:val="DefaultParagraphFont"/>
    <w:uiPriority w:val="21"/>
    <w:qFormat/>
    <w:rsid w:val="006909D3"/>
    <w:rPr>
      <w:i/>
      <w:iCs/>
      <w:color w:val="0F4761" w:themeColor="accent1" w:themeShade="BF"/>
    </w:rPr>
  </w:style>
  <w:style w:type="paragraph" w:styleId="IntenseQuote">
    <w:name w:val="Intense Quote"/>
    <w:basedOn w:val="Normal"/>
    <w:next w:val="Normal"/>
    <w:link w:val="IntenseQuoteChar"/>
    <w:uiPriority w:val="30"/>
    <w:qFormat/>
    <w:rsid w:val="00690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9D3"/>
    <w:rPr>
      <w:i/>
      <w:iCs/>
      <w:color w:val="0F4761" w:themeColor="accent1" w:themeShade="BF"/>
    </w:rPr>
  </w:style>
  <w:style w:type="character" w:styleId="IntenseReference">
    <w:name w:val="Intense Reference"/>
    <w:basedOn w:val="DefaultParagraphFont"/>
    <w:uiPriority w:val="32"/>
    <w:qFormat/>
    <w:rsid w:val="006909D3"/>
    <w:rPr>
      <w:b/>
      <w:bCs/>
      <w:smallCaps/>
      <w:color w:val="0F4761" w:themeColor="accent1" w:themeShade="BF"/>
      <w:spacing w:val="5"/>
    </w:rPr>
  </w:style>
  <w:style w:type="paragraph" w:styleId="Header">
    <w:name w:val="header"/>
    <w:basedOn w:val="Normal"/>
    <w:link w:val="HeaderChar"/>
    <w:uiPriority w:val="99"/>
    <w:unhideWhenUsed/>
    <w:rsid w:val="00690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9D3"/>
  </w:style>
  <w:style w:type="paragraph" w:styleId="Footer">
    <w:name w:val="footer"/>
    <w:basedOn w:val="Normal"/>
    <w:link w:val="FooterChar"/>
    <w:uiPriority w:val="99"/>
    <w:unhideWhenUsed/>
    <w:rsid w:val="00690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9D3"/>
  </w:style>
  <w:style w:type="paragraph" w:customStyle="1" w:styleId="paragraph">
    <w:name w:val="paragraph"/>
    <w:basedOn w:val="Normal"/>
    <w:rsid w:val="006909D3"/>
    <w:pPr>
      <w:spacing w:before="100" w:beforeAutospacing="1" w:after="100" w:afterAutospacing="1" w:line="240" w:lineRule="auto"/>
    </w:pPr>
    <w:rPr>
      <w:rFonts w:ascii="Times New Roman" w:eastAsia="Times New Roman" w:hAnsi="Times New Roman" w:cs="Times New Roman"/>
      <w:kern w:val="0"/>
      <w:lang w:eastAsia="en-GB" w:bidi="ar-SA"/>
      <w14:ligatures w14:val="none"/>
    </w:rPr>
  </w:style>
  <w:style w:type="character" w:customStyle="1" w:styleId="normaltextrun">
    <w:name w:val="normaltextrun"/>
    <w:basedOn w:val="DefaultParagraphFont"/>
    <w:rsid w:val="006909D3"/>
  </w:style>
  <w:style w:type="character" w:customStyle="1" w:styleId="eop">
    <w:name w:val="eop"/>
    <w:basedOn w:val="DefaultParagraphFont"/>
    <w:rsid w:val="006909D3"/>
  </w:style>
  <w:style w:type="paragraph" w:styleId="Caption">
    <w:name w:val="caption"/>
    <w:basedOn w:val="Normal"/>
    <w:next w:val="Normal"/>
    <w:uiPriority w:val="35"/>
    <w:unhideWhenUsed/>
    <w:qFormat/>
    <w:rsid w:val="002E3991"/>
    <w:pPr>
      <w:spacing w:after="200" w:line="240" w:lineRule="auto"/>
    </w:pPr>
    <w:rPr>
      <w:i/>
      <w:iCs/>
      <w:color w:val="0E2841" w:themeColor="text2"/>
      <w:sz w:val="18"/>
      <w:szCs w:val="18"/>
    </w:rPr>
  </w:style>
  <w:style w:type="table" w:styleId="TableGrid">
    <w:name w:val="Table Grid"/>
    <w:basedOn w:val="TableNormal"/>
    <w:uiPriority w:val="39"/>
    <w:rsid w:val="00275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7EAE"/>
    <w:rPr>
      <w:color w:val="467886" w:themeColor="hyperlink"/>
      <w:u w:val="single"/>
    </w:rPr>
  </w:style>
  <w:style w:type="character" w:styleId="UnresolvedMention">
    <w:name w:val="Unresolved Mention"/>
    <w:basedOn w:val="DefaultParagraphFont"/>
    <w:uiPriority w:val="99"/>
    <w:semiHidden/>
    <w:unhideWhenUsed/>
    <w:rsid w:val="002A7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5971">
      <w:bodyDiv w:val="1"/>
      <w:marLeft w:val="0"/>
      <w:marRight w:val="0"/>
      <w:marTop w:val="0"/>
      <w:marBottom w:val="0"/>
      <w:divBdr>
        <w:top w:val="none" w:sz="0" w:space="0" w:color="auto"/>
        <w:left w:val="none" w:sz="0" w:space="0" w:color="auto"/>
        <w:bottom w:val="none" w:sz="0" w:space="0" w:color="auto"/>
        <w:right w:val="none" w:sz="0" w:space="0" w:color="auto"/>
      </w:divBdr>
    </w:div>
    <w:div w:id="146289528">
      <w:bodyDiv w:val="1"/>
      <w:marLeft w:val="0"/>
      <w:marRight w:val="0"/>
      <w:marTop w:val="0"/>
      <w:marBottom w:val="0"/>
      <w:divBdr>
        <w:top w:val="none" w:sz="0" w:space="0" w:color="auto"/>
        <w:left w:val="none" w:sz="0" w:space="0" w:color="auto"/>
        <w:bottom w:val="none" w:sz="0" w:space="0" w:color="auto"/>
        <w:right w:val="none" w:sz="0" w:space="0" w:color="auto"/>
      </w:divBdr>
    </w:div>
    <w:div w:id="187255668">
      <w:bodyDiv w:val="1"/>
      <w:marLeft w:val="0"/>
      <w:marRight w:val="0"/>
      <w:marTop w:val="0"/>
      <w:marBottom w:val="0"/>
      <w:divBdr>
        <w:top w:val="none" w:sz="0" w:space="0" w:color="auto"/>
        <w:left w:val="none" w:sz="0" w:space="0" w:color="auto"/>
        <w:bottom w:val="none" w:sz="0" w:space="0" w:color="auto"/>
        <w:right w:val="none" w:sz="0" w:space="0" w:color="auto"/>
      </w:divBdr>
    </w:div>
    <w:div w:id="195050059">
      <w:bodyDiv w:val="1"/>
      <w:marLeft w:val="0"/>
      <w:marRight w:val="0"/>
      <w:marTop w:val="0"/>
      <w:marBottom w:val="0"/>
      <w:divBdr>
        <w:top w:val="none" w:sz="0" w:space="0" w:color="auto"/>
        <w:left w:val="none" w:sz="0" w:space="0" w:color="auto"/>
        <w:bottom w:val="none" w:sz="0" w:space="0" w:color="auto"/>
        <w:right w:val="none" w:sz="0" w:space="0" w:color="auto"/>
      </w:divBdr>
    </w:div>
    <w:div w:id="228617417">
      <w:bodyDiv w:val="1"/>
      <w:marLeft w:val="0"/>
      <w:marRight w:val="0"/>
      <w:marTop w:val="0"/>
      <w:marBottom w:val="0"/>
      <w:divBdr>
        <w:top w:val="none" w:sz="0" w:space="0" w:color="auto"/>
        <w:left w:val="none" w:sz="0" w:space="0" w:color="auto"/>
        <w:bottom w:val="none" w:sz="0" w:space="0" w:color="auto"/>
        <w:right w:val="none" w:sz="0" w:space="0" w:color="auto"/>
      </w:divBdr>
    </w:div>
    <w:div w:id="231082725">
      <w:bodyDiv w:val="1"/>
      <w:marLeft w:val="0"/>
      <w:marRight w:val="0"/>
      <w:marTop w:val="0"/>
      <w:marBottom w:val="0"/>
      <w:divBdr>
        <w:top w:val="none" w:sz="0" w:space="0" w:color="auto"/>
        <w:left w:val="none" w:sz="0" w:space="0" w:color="auto"/>
        <w:bottom w:val="none" w:sz="0" w:space="0" w:color="auto"/>
        <w:right w:val="none" w:sz="0" w:space="0" w:color="auto"/>
      </w:divBdr>
    </w:div>
    <w:div w:id="325477849">
      <w:bodyDiv w:val="1"/>
      <w:marLeft w:val="0"/>
      <w:marRight w:val="0"/>
      <w:marTop w:val="0"/>
      <w:marBottom w:val="0"/>
      <w:divBdr>
        <w:top w:val="none" w:sz="0" w:space="0" w:color="auto"/>
        <w:left w:val="none" w:sz="0" w:space="0" w:color="auto"/>
        <w:bottom w:val="none" w:sz="0" w:space="0" w:color="auto"/>
        <w:right w:val="none" w:sz="0" w:space="0" w:color="auto"/>
      </w:divBdr>
    </w:div>
    <w:div w:id="385883418">
      <w:bodyDiv w:val="1"/>
      <w:marLeft w:val="0"/>
      <w:marRight w:val="0"/>
      <w:marTop w:val="0"/>
      <w:marBottom w:val="0"/>
      <w:divBdr>
        <w:top w:val="none" w:sz="0" w:space="0" w:color="auto"/>
        <w:left w:val="none" w:sz="0" w:space="0" w:color="auto"/>
        <w:bottom w:val="none" w:sz="0" w:space="0" w:color="auto"/>
        <w:right w:val="none" w:sz="0" w:space="0" w:color="auto"/>
      </w:divBdr>
    </w:div>
    <w:div w:id="439107129">
      <w:bodyDiv w:val="1"/>
      <w:marLeft w:val="0"/>
      <w:marRight w:val="0"/>
      <w:marTop w:val="0"/>
      <w:marBottom w:val="0"/>
      <w:divBdr>
        <w:top w:val="none" w:sz="0" w:space="0" w:color="auto"/>
        <w:left w:val="none" w:sz="0" w:space="0" w:color="auto"/>
        <w:bottom w:val="none" w:sz="0" w:space="0" w:color="auto"/>
        <w:right w:val="none" w:sz="0" w:space="0" w:color="auto"/>
      </w:divBdr>
    </w:div>
    <w:div w:id="604846023">
      <w:bodyDiv w:val="1"/>
      <w:marLeft w:val="0"/>
      <w:marRight w:val="0"/>
      <w:marTop w:val="0"/>
      <w:marBottom w:val="0"/>
      <w:divBdr>
        <w:top w:val="none" w:sz="0" w:space="0" w:color="auto"/>
        <w:left w:val="none" w:sz="0" w:space="0" w:color="auto"/>
        <w:bottom w:val="none" w:sz="0" w:space="0" w:color="auto"/>
        <w:right w:val="none" w:sz="0" w:space="0" w:color="auto"/>
      </w:divBdr>
    </w:div>
    <w:div w:id="612597421">
      <w:bodyDiv w:val="1"/>
      <w:marLeft w:val="0"/>
      <w:marRight w:val="0"/>
      <w:marTop w:val="0"/>
      <w:marBottom w:val="0"/>
      <w:divBdr>
        <w:top w:val="none" w:sz="0" w:space="0" w:color="auto"/>
        <w:left w:val="none" w:sz="0" w:space="0" w:color="auto"/>
        <w:bottom w:val="none" w:sz="0" w:space="0" w:color="auto"/>
        <w:right w:val="none" w:sz="0" w:space="0" w:color="auto"/>
      </w:divBdr>
    </w:div>
    <w:div w:id="802692651">
      <w:bodyDiv w:val="1"/>
      <w:marLeft w:val="0"/>
      <w:marRight w:val="0"/>
      <w:marTop w:val="0"/>
      <w:marBottom w:val="0"/>
      <w:divBdr>
        <w:top w:val="none" w:sz="0" w:space="0" w:color="auto"/>
        <w:left w:val="none" w:sz="0" w:space="0" w:color="auto"/>
        <w:bottom w:val="none" w:sz="0" w:space="0" w:color="auto"/>
        <w:right w:val="none" w:sz="0" w:space="0" w:color="auto"/>
      </w:divBdr>
    </w:div>
    <w:div w:id="959336769">
      <w:bodyDiv w:val="1"/>
      <w:marLeft w:val="0"/>
      <w:marRight w:val="0"/>
      <w:marTop w:val="0"/>
      <w:marBottom w:val="0"/>
      <w:divBdr>
        <w:top w:val="none" w:sz="0" w:space="0" w:color="auto"/>
        <w:left w:val="none" w:sz="0" w:space="0" w:color="auto"/>
        <w:bottom w:val="none" w:sz="0" w:space="0" w:color="auto"/>
        <w:right w:val="none" w:sz="0" w:space="0" w:color="auto"/>
      </w:divBdr>
    </w:div>
    <w:div w:id="1099906745">
      <w:bodyDiv w:val="1"/>
      <w:marLeft w:val="0"/>
      <w:marRight w:val="0"/>
      <w:marTop w:val="0"/>
      <w:marBottom w:val="0"/>
      <w:divBdr>
        <w:top w:val="none" w:sz="0" w:space="0" w:color="auto"/>
        <w:left w:val="none" w:sz="0" w:space="0" w:color="auto"/>
        <w:bottom w:val="none" w:sz="0" w:space="0" w:color="auto"/>
        <w:right w:val="none" w:sz="0" w:space="0" w:color="auto"/>
      </w:divBdr>
    </w:div>
    <w:div w:id="1253663818">
      <w:bodyDiv w:val="1"/>
      <w:marLeft w:val="0"/>
      <w:marRight w:val="0"/>
      <w:marTop w:val="0"/>
      <w:marBottom w:val="0"/>
      <w:divBdr>
        <w:top w:val="none" w:sz="0" w:space="0" w:color="auto"/>
        <w:left w:val="none" w:sz="0" w:space="0" w:color="auto"/>
        <w:bottom w:val="none" w:sz="0" w:space="0" w:color="auto"/>
        <w:right w:val="none" w:sz="0" w:space="0" w:color="auto"/>
      </w:divBdr>
    </w:div>
    <w:div w:id="1293362515">
      <w:bodyDiv w:val="1"/>
      <w:marLeft w:val="0"/>
      <w:marRight w:val="0"/>
      <w:marTop w:val="0"/>
      <w:marBottom w:val="0"/>
      <w:divBdr>
        <w:top w:val="none" w:sz="0" w:space="0" w:color="auto"/>
        <w:left w:val="none" w:sz="0" w:space="0" w:color="auto"/>
        <w:bottom w:val="none" w:sz="0" w:space="0" w:color="auto"/>
        <w:right w:val="none" w:sz="0" w:space="0" w:color="auto"/>
      </w:divBdr>
    </w:div>
    <w:div w:id="1486779968">
      <w:bodyDiv w:val="1"/>
      <w:marLeft w:val="0"/>
      <w:marRight w:val="0"/>
      <w:marTop w:val="0"/>
      <w:marBottom w:val="0"/>
      <w:divBdr>
        <w:top w:val="none" w:sz="0" w:space="0" w:color="auto"/>
        <w:left w:val="none" w:sz="0" w:space="0" w:color="auto"/>
        <w:bottom w:val="none" w:sz="0" w:space="0" w:color="auto"/>
        <w:right w:val="none" w:sz="0" w:space="0" w:color="auto"/>
      </w:divBdr>
    </w:div>
    <w:div w:id="1509366159">
      <w:bodyDiv w:val="1"/>
      <w:marLeft w:val="0"/>
      <w:marRight w:val="0"/>
      <w:marTop w:val="0"/>
      <w:marBottom w:val="0"/>
      <w:divBdr>
        <w:top w:val="none" w:sz="0" w:space="0" w:color="auto"/>
        <w:left w:val="none" w:sz="0" w:space="0" w:color="auto"/>
        <w:bottom w:val="none" w:sz="0" w:space="0" w:color="auto"/>
        <w:right w:val="none" w:sz="0" w:space="0" w:color="auto"/>
      </w:divBdr>
    </w:div>
    <w:div w:id="1520241045">
      <w:bodyDiv w:val="1"/>
      <w:marLeft w:val="0"/>
      <w:marRight w:val="0"/>
      <w:marTop w:val="0"/>
      <w:marBottom w:val="0"/>
      <w:divBdr>
        <w:top w:val="none" w:sz="0" w:space="0" w:color="auto"/>
        <w:left w:val="none" w:sz="0" w:space="0" w:color="auto"/>
        <w:bottom w:val="none" w:sz="0" w:space="0" w:color="auto"/>
        <w:right w:val="none" w:sz="0" w:space="0" w:color="auto"/>
      </w:divBdr>
    </w:div>
    <w:div w:id="1582717850">
      <w:bodyDiv w:val="1"/>
      <w:marLeft w:val="0"/>
      <w:marRight w:val="0"/>
      <w:marTop w:val="0"/>
      <w:marBottom w:val="0"/>
      <w:divBdr>
        <w:top w:val="none" w:sz="0" w:space="0" w:color="auto"/>
        <w:left w:val="none" w:sz="0" w:space="0" w:color="auto"/>
        <w:bottom w:val="none" w:sz="0" w:space="0" w:color="auto"/>
        <w:right w:val="none" w:sz="0" w:space="0" w:color="auto"/>
      </w:divBdr>
    </w:div>
    <w:div w:id="1590430716">
      <w:bodyDiv w:val="1"/>
      <w:marLeft w:val="0"/>
      <w:marRight w:val="0"/>
      <w:marTop w:val="0"/>
      <w:marBottom w:val="0"/>
      <w:divBdr>
        <w:top w:val="none" w:sz="0" w:space="0" w:color="auto"/>
        <w:left w:val="none" w:sz="0" w:space="0" w:color="auto"/>
        <w:bottom w:val="none" w:sz="0" w:space="0" w:color="auto"/>
        <w:right w:val="none" w:sz="0" w:space="0" w:color="auto"/>
      </w:divBdr>
    </w:div>
    <w:div w:id="1688941727">
      <w:bodyDiv w:val="1"/>
      <w:marLeft w:val="0"/>
      <w:marRight w:val="0"/>
      <w:marTop w:val="0"/>
      <w:marBottom w:val="0"/>
      <w:divBdr>
        <w:top w:val="none" w:sz="0" w:space="0" w:color="auto"/>
        <w:left w:val="none" w:sz="0" w:space="0" w:color="auto"/>
        <w:bottom w:val="none" w:sz="0" w:space="0" w:color="auto"/>
        <w:right w:val="none" w:sz="0" w:space="0" w:color="auto"/>
      </w:divBdr>
    </w:div>
    <w:div w:id="1716655891">
      <w:bodyDiv w:val="1"/>
      <w:marLeft w:val="0"/>
      <w:marRight w:val="0"/>
      <w:marTop w:val="0"/>
      <w:marBottom w:val="0"/>
      <w:divBdr>
        <w:top w:val="none" w:sz="0" w:space="0" w:color="auto"/>
        <w:left w:val="none" w:sz="0" w:space="0" w:color="auto"/>
        <w:bottom w:val="none" w:sz="0" w:space="0" w:color="auto"/>
        <w:right w:val="none" w:sz="0" w:space="0" w:color="auto"/>
      </w:divBdr>
    </w:div>
    <w:div w:id="1742092846">
      <w:bodyDiv w:val="1"/>
      <w:marLeft w:val="0"/>
      <w:marRight w:val="0"/>
      <w:marTop w:val="0"/>
      <w:marBottom w:val="0"/>
      <w:divBdr>
        <w:top w:val="none" w:sz="0" w:space="0" w:color="auto"/>
        <w:left w:val="none" w:sz="0" w:space="0" w:color="auto"/>
        <w:bottom w:val="none" w:sz="0" w:space="0" w:color="auto"/>
        <w:right w:val="none" w:sz="0" w:space="0" w:color="auto"/>
      </w:divBdr>
    </w:div>
    <w:div w:id="1761171281">
      <w:bodyDiv w:val="1"/>
      <w:marLeft w:val="0"/>
      <w:marRight w:val="0"/>
      <w:marTop w:val="0"/>
      <w:marBottom w:val="0"/>
      <w:divBdr>
        <w:top w:val="none" w:sz="0" w:space="0" w:color="auto"/>
        <w:left w:val="none" w:sz="0" w:space="0" w:color="auto"/>
        <w:bottom w:val="none" w:sz="0" w:space="0" w:color="auto"/>
        <w:right w:val="none" w:sz="0" w:space="0" w:color="auto"/>
      </w:divBdr>
    </w:div>
    <w:div w:id="1771510791">
      <w:bodyDiv w:val="1"/>
      <w:marLeft w:val="0"/>
      <w:marRight w:val="0"/>
      <w:marTop w:val="0"/>
      <w:marBottom w:val="0"/>
      <w:divBdr>
        <w:top w:val="none" w:sz="0" w:space="0" w:color="auto"/>
        <w:left w:val="none" w:sz="0" w:space="0" w:color="auto"/>
        <w:bottom w:val="none" w:sz="0" w:space="0" w:color="auto"/>
        <w:right w:val="none" w:sz="0" w:space="0" w:color="auto"/>
      </w:divBdr>
    </w:div>
    <w:div w:id="1777671530">
      <w:bodyDiv w:val="1"/>
      <w:marLeft w:val="0"/>
      <w:marRight w:val="0"/>
      <w:marTop w:val="0"/>
      <w:marBottom w:val="0"/>
      <w:divBdr>
        <w:top w:val="none" w:sz="0" w:space="0" w:color="auto"/>
        <w:left w:val="none" w:sz="0" w:space="0" w:color="auto"/>
        <w:bottom w:val="none" w:sz="0" w:space="0" w:color="auto"/>
        <w:right w:val="none" w:sz="0" w:space="0" w:color="auto"/>
      </w:divBdr>
    </w:div>
    <w:div w:id="1818645639">
      <w:bodyDiv w:val="1"/>
      <w:marLeft w:val="0"/>
      <w:marRight w:val="0"/>
      <w:marTop w:val="0"/>
      <w:marBottom w:val="0"/>
      <w:divBdr>
        <w:top w:val="none" w:sz="0" w:space="0" w:color="auto"/>
        <w:left w:val="none" w:sz="0" w:space="0" w:color="auto"/>
        <w:bottom w:val="none" w:sz="0" w:space="0" w:color="auto"/>
        <w:right w:val="none" w:sz="0" w:space="0" w:color="auto"/>
      </w:divBdr>
    </w:div>
    <w:div w:id="2059625052">
      <w:bodyDiv w:val="1"/>
      <w:marLeft w:val="0"/>
      <w:marRight w:val="0"/>
      <w:marTop w:val="0"/>
      <w:marBottom w:val="0"/>
      <w:divBdr>
        <w:top w:val="none" w:sz="0" w:space="0" w:color="auto"/>
        <w:left w:val="none" w:sz="0" w:space="0" w:color="auto"/>
        <w:bottom w:val="none" w:sz="0" w:space="0" w:color="auto"/>
        <w:right w:val="none" w:sz="0" w:space="0" w:color="auto"/>
      </w:divBdr>
    </w:div>
    <w:div w:id="2075928912">
      <w:bodyDiv w:val="1"/>
      <w:marLeft w:val="0"/>
      <w:marRight w:val="0"/>
      <w:marTop w:val="0"/>
      <w:marBottom w:val="0"/>
      <w:divBdr>
        <w:top w:val="none" w:sz="0" w:space="0" w:color="auto"/>
        <w:left w:val="none" w:sz="0" w:space="0" w:color="auto"/>
        <w:bottom w:val="none" w:sz="0" w:space="0" w:color="auto"/>
        <w:right w:val="none" w:sz="0" w:space="0" w:color="auto"/>
      </w:divBdr>
    </w:div>
    <w:div w:id="211153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doi.org/10.4271/2011-01-1262"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easycomposites.co.uk"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8" ma:contentTypeDescription="Create a new document." ma:contentTypeScope="" ma:versionID="352bb2649f90576ff9ad98423c4910a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2195a1e08241e4a1d5db33a7f1fc74e"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SearchProperties" minOccurs="0"/>
                <xsd:element ref="ns3:MediaServiceObjectDetectorVersions" minOccurs="0"/>
                <xsd:element ref="ns3:MediaServiceSystemTags"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EBE276A7-ECF6-481F-8917-2D2724292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46A1C4-D4B5-4CA8-922F-6A1962769943}">
  <ds:schemaRefs>
    <ds:schemaRef ds:uri="http://schemas.microsoft.com/sharepoint/v3/contenttype/forms"/>
  </ds:schemaRefs>
</ds:datastoreItem>
</file>

<file path=customXml/itemProps3.xml><?xml version="1.0" encoding="utf-8"?>
<ds:datastoreItem xmlns:ds="http://schemas.openxmlformats.org/officeDocument/2006/customXml" ds:itemID="{4074D81D-3717-47C6-A8AD-3B2F683A31EC}">
  <ds:schemaRefs>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purl.org/dc/elements/1.1/"/>
    <ds:schemaRef ds:uri="90b58af8-24e5-4252-ab67-b2f2985aee88"/>
    <ds:schemaRef ds:uri="be49ff73-cec0-4379-9da8-63ff3cc411b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2977</Words>
  <Characters>16971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Calderon (2102952)</dc:creator>
  <cp:keywords/>
  <dc:description/>
  <cp:lastModifiedBy>Ryan Calderon (2102952)</cp:lastModifiedBy>
  <cp:revision>2</cp:revision>
  <dcterms:created xsi:type="dcterms:W3CDTF">2025-05-04T20:14:00Z</dcterms:created>
  <dcterms:modified xsi:type="dcterms:W3CDTF">2025-05-04T20:14:00Z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