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CCB1B" w14:textId="77777777" w:rsidR="008B6A31" w:rsidRPr="00B72797" w:rsidRDefault="008B6A31" w:rsidP="008B6A31">
      <w:pPr>
        <w:pStyle w:val="NormalWeb"/>
        <w:jc w:val="center"/>
        <w:rPr>
          <w:rFonts w:ascii="Arial" w:hAnsi="Arial" w:cs="Arial"/>
          <w:b/>
          <w:bCs/>
          <w:sz w:val="36"/>
          <w:szCs w:val="36"/>
          <w:lang w:val="en-GB"/>
        </w:rPr>
      </w:pPr>
    </w:p>
    <w:p w14:paraId="4E56C66B" w14:textId="77777777" w:rsidR="008B6A31" w:rsidRPr="00B72797" w:rsidRDefault="008B6A31" w:rsidP="008B6A31">
      <w:pPr>
        <w:pStyle w:val="NormalWeb"/>
        <w:jc w:val="center"/>
        <w:rPr>
          <w:rFonts w:ascii="Arial" w:hAnsi="Arial" w:cs="Arial"/>
          <w:b/>
          <w:bCs/>
          <w:sz w:val="36"/>
          <w:szCs w:val="36"/>
          <w:lang w:val="en-GB"/>
        </w:rPr>
      </w:pPr>
    </w:p>
    <w:p w14:paraId="459FEF4E" w14:textId="76EF1DCA" w:rsidR="008B6A31" w:rsidRPr="00B72797" w:rsidRDefault="008B6A31" w:rsidP="008B6A31">
      <w:pPr>
        <w:pStyle w:val="NormalWeb"/>
        <w:jc w:val="center"/>
        <w:rPr>
          <w:rFonts w:ascii="Arial" w:hAnsi="Arial" w:cs="Arial"/>
          <w:sz w:val="36"/>
          <w:szCs w:val="36"/>
          <w:lang w:val="en-GB"/>
        </w:rPr>
      </w:pPr>
      <w:r w:rsidRPr="00B72797">
        <w:rPr>
          <w:rFonts w:ascii="Arial" w:hAnsi="Arial" w:cs="Arial"/>
          <w:b/>
          <w:bCs/>
          <w:sz w:val="36"/>
          <w:szCs w:val="36"/>
          <w:lang w:val="en-GB"/>
        </w:rPr>
        <w:t>STUDENT JOURNAL LOG OTEL PLACEMENT – MANAGING GUEST SERVICE OPERATIONS</w:t>
      </w:r>
    </w:p>
    <w:p w14:paraId="27B7CF4B" w14:textId="57464747" w:rsidR="00EB4DDD" w:rsidRPr="00B72797" w:rsidRDefault="008B6A31" w:rsidP="008B6A31">
      <w:pPr>
        <w:jc w:val="center"/>
        <w:rPr>
          <w:rFonts w:ascii="Arial" w:hAnsi="Arial" w:cs="Arial"/>
          <w:b/>
          <w:bCs/>
          <w:sz w:val="36"/>
          <w:szCs w:val="36"/>
          <w:lang w:val="en-GB"/>
        </w:rPr>
      </w:pPr>
      <w:r w:rsidRPr="00B72797">
        <w:rPr>
          <w:rFonts w:ascii="Arial" w:hAnsi="Arial" w:cs="Arial"/>
          <w:b/>
          <w:bCs/>
          <w:sz w:val="36"/>
          <w:szCs w:val="36"/>
          <w:lang w:val="en-GB"/>
        </w:rPr>
        <w:t>AT PREMIER INN, KINGS CROSS BRANCH, LONDON</w:t>
      </w:r>
    </w:p>
    <w:p w14:paraId="225C47DE" w14:textId="77777777" w:rsidR="009901E1" w:rsidRPr="00B72797" w:rsidRDefault="009901E1" w:rsidP="009901E1">
      <w:pPr>
        <w:jc w:val="center"/>
        <w:rPr>
          <w:rFonts w:ascii="Arial" w:hAnsi="Arial" w:cs="Arial"/>
          <w:b/>
          <w:bCs/>
          <w:i/>
          <w:iCs/>
          <w:sz w:val="28"/>
          <w:szCs w:val="28"/>
          <w:lang w:val="en-GB"/>
        </w:rPr>
      </w:pPr>
    </w:p>
    <w:p w14:paraId="0A76284F" w14:textId="77777777" w:rsidR="008B6A31" w:rsidRPr="00B72797" w:rsidRDefault="008B6A31" w:rsidP="009901E1">
      <w:pPr>
        <w:jc w:val="center"/>
        <w:rPr>
          <w:rFonts w:ascii="Arial" w:hAnsi="Arial" w:cs="Arial"/>
          <w:b/>
          <w:bCs/>
          <w:i/>
          <w:iCs/>
          <w:sz w:val="28"/>
          <w:szCs w:val="28"/>
          <w:lang w:val="en-GB"/>
        </w:rPr>
      </w:pPr>
    </w:p>
    <w:p w14:paraId="6433FE15" w14:textId="77777777" w:rsidR="008B6A31" w:rsidRPr="00B72797" w:rsidRDefault="008B6A31" w:rsidP="009901E1">
      <w:pPr>
        <w:jc w:val="center"/>
        <w:rPr>
          <w:rFonts w:ascii="Arial" w:hAnsi="Arial" w:cs="Arial"/>
          <w:b/>
          <w:bCs/>
          <w:i/>
          <w:iCs/>
          <w:sz w:val="28"/>
          <w:szCs w:val="28"/>
          <w:lang w:val="en-GB"/>
        </w:rPr>
      </w:pPr>
    </w:p>
    <w:p w14:paraId="7C3E8B84" w14:textId="77777777" w:rsidR="008B6A31" w:rsidRPr="00B72797" w:rsidRDefault="008B6A31" w:rsidP="008B6A31">
      <w:pPr>
        <w:spacing w:line="360" w:lineRule="auto"/>
        <w:jc w:val="center"/>
        <w:rPr>
          <w:rFonts w:ascii="Arial" w:hAnsi="Arial" w:cs="Arial"/>
          <w:b/>
          <w:bCs/>
          <w:color w:val="000000" w:themeColor="text1"/>
          <w:sz w:val="28"/>
          <w:szCs w:val="28"/>
          <w:lang w:val="en-GB"/>
        </w:rPr>
      </w:pPr>
    </w:p>
    <w:p w14:paraId="05AFA0B0" w14:textId="77777777" w:rsidR="008B6A31" w:rsidRPr="00B72797" w:rsidRDefault="008B6A31" w:rsidP="008B6A31">
      <w:pPr>
        <w:rPr>
          <w:rStyle w:val="Hyperlink"/>
          <w:rFonts w:ascii="Segoe UI" w:hAnsi="Segoe UI" w:cs="Segoe UI"/>
          <w:color w:val="000A0F"/>
          <w:sz w:val="23"/>
          <w:szCs w:val="23"/>
          <w:lang w:val="en-GB"/>
        </w:rPr>
      </w:pPr>
      <w:r w:rsidRPr="00B72797">
        <w:rPr>
          <w:lang w:val="en-GB"/>
        </w:rPr>
        <w:fldChar w:fldCharType="begin"/>
      </w:r>
      <w:r w:rsidRPr="00B72797">
        <w:rPr>
          <w:lang w:val="en-GB"/>
        </w:rPr>
        <w:instrText>HYPERLINK "https://moodle.uwtsd.ac.uk/course/view.php?id=3684"</w:instrText>
      </w:r>
      <w:r w:rsidRPr="00B72797">
        <w:rPr>
          <w:lang w:val="en-GB"/>
        </w:rPr>
      </w:r>
      <w:r w:rsidRPr="00B72797">
        <w:rPr>
          <w:lang w:val="en-GB"/>
        </w:rPr>
        <w:fldChar w:fldCharType="separate"/>
      </w:r>
    </w:p>
    <w:p w14:paraId="3DB43942" w14:textId="77777777" w:rsidR="008B6A31" w:rsidRPr="00B72797" w:rsidRDefault="008B6A31" w:rsidP="008B6A31">
      <w:pPr>
        <w:pStyle w:val="Heading1"/>
        <w:spacing w:before="0"/>
        <w:jc w:val="center"/>
        <w:textAlignment w:val="center"/>
        <w:rPr>
          <w:color w:val="4472C4" w:themeColor="accent1"/>
          <w:sz w:val="48"/>
          <w:szCs w:val="48"/>
          <w:lang w:val="en-GB"/>
        </w:rPr>
      </w:pPr>
      <w:r w:rsidRPr="00B72797">
        <w:rPr>
          <w:rFonts w:ascii="Segoe UI" w:hAnsi="Segoe UI" w:cs="Segoe UI"/>
          <w:b/>
          <w:bCs/>
          <w:color w:val="4472C4" w:themeColor="accent1"/>
          <w:u w:val="single"/>
          <w:lang w:val="en-GB"/>
        </w:rPr>
        <w:t>Level 6 Placement - Managing Guest Service Operations (BMIH6003)</w:t>
      </w:r>
    </w:p>
    <w:p w14:paraId="47F76621" w14:textId="46057118" w:rsidR="008B6A31" w:rsidRPr="00B72797" w:rsidRDefault="008B6A31" w:rsidP="008B6A31">
      <w:pPr>
        <w:spacing w:line="360" w:lineRule="auto"/>
        <w:rPr>
          <w:rFonts w:ascii="Arial" w:hAnsi="Arial" w:cs="Arial"/>
          <w:b/>
          <w:bCs/>
          <w:color w:val="000000" w:themeColor="text1"/>
          <w:sz w:val="28"/>
          <w:szCs w:val="28"/>
          <w:lang w:val="en-GB"/>
        </w:rPr>
      </w:pPr>
      <w:r w:rsidRPr="00B72797">
        <w:rPr>
          <w:lang w:val="en-GB"/>
        </w:rPr>
        <w:fldChar w:fldCharType="end"/>
      </w:r>
    </w:p>
    <w:p w14:paraId="79AFD72B" w14:textId="06DD7605" w:rsidR="008B6A31" w:rsidRPr="00B72797" w:rsidRDefault="008B6A31" w:rsidP="008B6A31">
      <w:pPr>
        <w:spacing w:line="360" w:lineRule="auto"/>
        <w:jc w:val="center"/>
        <w:rPr>
          <w:rFonts w:ascii="Arial" w:hAnsi="Arial" w:cs="Arial"/>
          <w:b/>
          <w:bCs/>
          <w:color w:val="000000" w:themeColor="text1"/>
          <w:sz w:val="28"/>
          <w:szCs w:val="28"/>
          <w:lang w:val="en-GB"/>
        </w:rPr>
      </w:pPr>
    </w:p>
    <w:p w14:paraId="65AA2A04" w14:textId="77777777" w:rsidR="008B6A31" w:rsidRPr="00B72797" w:rsidRDefault="008B6A31" w:rsidP="008B6A31">
      <w:pPr>
        <w:spacing w:line="360" w:lineRule="auto"/>
        <w:jc w:val="center"/>
        <w:rPr>
          <w:rFonts w:ascii="Arial" w:hAnsi="Arial" w:cs="Arial"/>
          <w:b/>
          <w:bCs/>
          <w:color w:val="000000" w:themeColor="text1"/>
          <w:sz w:val="28"/>
          <w:szCs w:val="28"/>
          <w:lang w:val="en-GB"/>
        </w:rPr>
      </w:pPr>
    </w:p>
    <w:p w14:paraId="3B0DE8DD" w14:textId="77777777" w:rsidR="008B6A31" w:rsidRPr="00B72797" w:rsidRDefault="008B6A31" w:rsidP="008B6A31">
      <w:pPr>
        <w:spacing w:line="360" w:lineRule="auto"/>
        <w:jc w:val="center"/>
        <w:rPr>
          <w:rFonts w:ascii="Arial" w:hAnsi="Arial" w:cs="Arial"/>
          <w:b/>
          <w:bCs/>
          <w:color w:val="000000" w:themeColor="text1"/>
          <w:sz w:val="28"/>
          <w:szCs w:val="28"/>
          <w:lang w:val="en-GB"/>
        </w:rPr>
      </w:pPr>
    </w:p>
    <w:p w14:paraId="69DE83E8" w14:textId="77777777" w:rsidR="008B6A31" w:rsidRPr="00B72797" w:rsidRDefault="008B6A31" w:rsidP="008B6A31">
      <w:pPr>
        <w:spacing w:line="360" w:lineRule="auto"/>
        <w:jc w:val="center"/>
        <w:rPr>
          <w:rFonts w:ascii="Arial" w:hAnsi="Arial" w:cs="Arial"/>
          <w:b/>
          <w:bCs/>
          <w:color w:val="000000" w:themeColor="text1"/>
          <w:sz w:val="28"/>
          <w:szCs w:val="28"/>
          <w:lang w:val="en-GB"/>
        </w:rPr>
      </w:pPr>
    </w:p>
    <w:p w14:paraId="18773BB7" w14:textId="77777777" w:rsidR="008B6A31" w:rsidRPr="00B72797" w:rsidRDefault="008B6A31" w:rsidP="008B6A31">
      <w:pPr>
        <w:spacing w:line="360" w:lineRule="auto"/>
        <w:jc w:val="center"/>
        <w:rPr>
          <w:rFonts w:ascii="Arial" w:hAnsi="Arial" w:cs="Arial"/>
          <w:b/>
          <w:bCs/>
          <w:color w:val="000000" w:themeColor="text1"/>
          <w:sz w:val="28"/>
          <w:szCs w:val="28"/>
          <w:lang w:val="en-GB"/>
        </w:rPr>
      </w:pPr>
      <w:r w:rsidRPr="00B72797">
        <w:rPr>
          <w:rFonts w:ascii="Arial" w:hAnsi="Arial" w:cs="Arial"/>
          <w:b/>
          <w:bCs/>
          <w:color w:val="000000" w:themeColor="text1"/>
          <w:sz w:val="28"/>
          <w:szCs w:val="28"/>
          <w:lang w:val="en-GB"/>
        </w:rPr>
        <w:t>ANGUR MIAH</w:t>
      </w:r>
    </w:p>
    <w:p w14:paraId="313AAC8E" w14:textId="77777777" w:rsidR="008B6A31" w:rsidRPr="00B72797" w:rsidRDefault="008B6A31" w:rsidP="008B6A31">
      <w:pPr>
        <w:spacing w:line="360" w:lineRule="auto"/>
        <w:jc w:val="center"/>
        <w:rPr>
          <w:rFonts w:ascii="Arial" w:hAnsi="Arial" w:cs="Arial"/>
          <w:b/>
          <w:bCs/>
          <w:color w:val="000000" w:themeColor="text1"/>
          <w:sz w:val="28"/>
          <w:szCs w:val="28"/>
          <w:lang w:val="en-GB"/>
        </w:rPr>
      </w:pPr>
      <w:r w:rsidRPr="00B72797">
        <w:rPr>
          <w:rFonts w:ascii="Arial" w:hAnsi="Arial" w:cs="Arial"/>
          <w:b/>
          <w:bCs/>
          <w:color w:val="000000" w:themeColor="text1"/>
          <w:sz w:val="28"/>
          <w:szCs w:val="28"/>
          <w:lang w:val="en-GB"/>
        </w:rPr>
        <w:t>2021261</w:t>
      </w:r>
    </w:p>
    <w:p w14:paraId="519835C7" w14:textId="77777777" w:rsidR="00EB4DDD" w:rsidRPr="00B72797" w:rsidRDefault="00EB4DDD" w:rsidP="00EB4DDD">
      <w:pPr>
        <w:rPr>
          <w:rFonts w:ascii="Arial" w:hAnsi="Arial" w:cs="Arial"/>
          <w:sz w:val="24"/>
          <w:szCs w:val="24"/>
          <w:lang w:val="en-GB"/>
        </w:rPr>
      </w:pPr>
    </w:p>
    <w:p w14:paraId="2CD33380" w14:textId="77777777" w:rsidR="00E7219A" w:rsidRPr="00B72797" w:rsidRDefault="00E7219A" w:rsidP="00EB4DDD">
      <w:pPr>
        <w:rPr>
          <w:rFonts w:ascii="Arial" w:hAnsi="Arial" w:cs="Arial"/>
          <w:sz w:val="24"/>
          <w:szCs w:val="24"/>
          <w:lang w:val="en-GB"/>
        </w:rPr>
      </w:pPr>
    </w:p>
    <w:p w14:paraId="62E54896" w14:textId="77777777" w:rsidR="00E7219A" w:rsidRPr="00B72797" w:rsidRDefault="00E7219A" w:rsidP="00EB4DDD">
      <w:pPr>
        <w:rPr>
          <w:rFonts w:ascii="Arial" w:hAnsi="Arial" w:cs="Arial"/>
          <w:sz w:val="24"/>
          <w:szCs w:val="24"/>
          <w:lang w:val="en-GB"/>
        </w:rPr>
      </w:pPr>
    </w:p>
    <w:p w14:paraId="5B15C938" w14:textId="77777777" w:rsidR="00E7219A" w:rsidRPr="00B72797" w:rsidRDefault="00E7219A" w:rsidP="00EB4DDD">
      <w:pPr>
        <w:rPr>
          <w:rFonts w:ascii="Arial" w:hAnsi="Arial" w:cs="Arial"/>
          <w:sz w:val="24"/>
          <w:szCs w:val="24"/>
          <w:lang w:val="en-GB"/>
        </w:rPr>
      </w:pPr>
    </w:p>
    <w:sdt>
      <w:sdtPr>
        <w:rPr>
          <w:rFonts w:asciiTheme="minorHAnsi" w:eastAsiaTheme="minorHAnsi" w:hAnsiTheme="minorHAnsi" w:cstheme="minorBidi"/>
          <w:color w:val="auto"/>
          <w:kern w:val="2"/>
          <w:sz w:val="22"/>
          <w:szCs w:val="22"/>
          <w:lang w:val="en-GB"/>
          <w14:ligatures w14:val="standardContextual"/>
        </w:rPr>
        <w:id w:val="-1969890505"/>
        <w:docPartObj>
          <w:docPartGallery w:val="Table of Contents"/>
          <w:docPartUnique/>
        </w:docPartObj>
      </w:sdtPr>
      <w:sdtEndPr>
        <w:rPr>
          <w:b/>
          <w:bCs/>
          <w:noProof/>
        </w:rPr>
      </w:sdtEndPr>
      <w:sdtContent>
        <w:p w14:paraId="0AF540EE" w14:textId="73452D88" w:rsidR="00F54D8C" w:rsidRPr="00B72797" w:rsidRDefault="007A4182">
          <w:pPr>
            <w:pStyle w:val="TOCHeading"/>
            <w:rPr>
              <w:b/>
              <w:bCs/>
              <w:color w:val="000000" w:themeColor="text1"/>
              <w:lang w:val="en-GB"/>
            </w:rPr>
          </w:pPr>
          <w:r w:rsidRPr="00B72797">
            <w:rPr>
              <w:b/>
              <w:bCs/>
              <w:color w:val="000000" w:themeColor="text1"/>
              <w:lang w:val="en-GB"/>
            </w:rPr>
            <w:t>TABLE OF CONTENTS</w:t>
          </w:r>
        </w:p>
        <w:p w14:paraId="086F0D7C" w14:textId="27E5F63D" w:rsidR="00F54D8C" w:rsidRPr="00B72797" w:rsidRDefault="00F54D8C">
          <w:pPr>
            <w:pStyle w:val="TOC1"/>
            <w:tabs>
              <w:tab w:val="right" w:leader="dot" w:pos="9350"/>
            </w:tabs>
            <w:rPr>
              <w:noProof/>
              <w:lang w:val="en-GB"/>
            </w:rPr>
          </w:pPr>
          <w:r w:rsidRPr="00B72797">
            <w:rPr>
              <w:lang w:val="en-GB"/>
            </w:rPr>
            <w:fldChar w:fldCharType="begin"/>
          </w:r>
          <w:r w:rsidRPr="00B72797">
            <w:rPr>
              <w:lang w:val="en-GB"/>
            </w:rPr>
            <w:instrText xml:space="preserve"> TOC \o "1-3" \h \z \u </w:instrText>
          </w:r>
          <w:r w:rsidRPr="00B72797">
            <w:rPr>
              <w:lang w:val="en-GB"/>
            </w:rPr>
            <w:fldChar w:fldCharType="separate"/>
          </w:r>
          <w:hyperlink w:anchor="_Toc136858777" w:history="1">
            <w:r w:rsidRPr="00B72797">
              <w:rPr>
                <w:rStyle w:val="Hyperlink"/>
                <w:rFonts w:ascii="Arial" w:hAnsi="Arial" w:cs="Arial"/>
                <w:b/>
                <w:bCs/>
                <w:i/>
                <w:iCs/>
                <w:noProof/>
                <w:lang w:val="en-GB"/>
              </w:rPr>
              <w:t>Placement Overview</w:t>
            </w:r>
            <w:r w:rsidRPr="00B72797">
              <w:rPr>
                <w:noProof/>
                <w:webHidden/>
                <w:lang w:val="en-GB"/>
              </w:rPr>
              <w:tab/>
            </w:r>
            <w:r w:rsidRPr="00B72797">
              <w:rPr>
                <w:noProof/>
                <w:webHidden/>
                <w:lang w:val="en-GB"/>
              </w:rPr>
              <w:fldChar w:fldCharType="begin"/>
            </w:r>
            <w:r w:rsidRPr="00B72797">
              <w:rPr>
                <w:noProof/>
                <w:webHidden/>
                <w:lang w:val="en-GB"/>
              </w:rPr>
              <w:instrText xml:space="preserve"> PAGEREF _Toc136858777 \h </w:instrText>
            </w:r>
            <w:r w:rsidRPr="00B72797">
              <w:rPr>
                <w:noProof/>
                <w:webHidden/>
                <w:lang w:val="en-GB"/>
              </w:rPr>
            </w:r>
            <w:r w:rsidRPr="00B72797">
              <w:rPr>
                <w:noProof/>
                <w:webHidden/>
                <w:lang w:val="en-GB"/>
              </w:rPr>
              <w:fldChar w:fldCharType="separate"/>
            </w:r>
            <w:r w:rsidRPr="00B72797">
              <w:rPr>
                <w:noProof/>
                <w:webHidden/>
                <w:lang w:val="en-GB"/>
              </w:rPr>
              <w:t>2</w:t>
            </w:r>
            <w:r w:rsidRPr="00B72797">
              <w:rPr>
                <w:noProof/>
                <w:webHidden/>
                <w:lang w:val="en-GB"/>
              </w:rPr>
              <w:fldChar w:fldCharType="end"/>
            </w:r>
          </w:hyperlink>
        </w:p>
        <w:p w14:paraId="2764F5D6" w14:textId="02EF72D6" w:rsidR="00F54D8C" w:rsidRPr="00B72797" w:rsidRDefault="00000000">
          <w:pPr>
            <w:pStyle w:val="TOC1"/>
            <w:tabs>
              <w:tab w:val="right" w:leader="dot" w:pos="9350"/>
            </w:tabs>
            <w:rPr>
              <w:noProof/>
              <w:lang w:val="en-GB"/>
            </w:rPr>
          </w:pPr>
          <w:hyperlink w:anchor="_Toc136858778" w:history="1">
            <w:r w:rsidR="00F54D8C" w:rsidRPr="00B72797">
              <w:rPr>
                <w:rStyle w:val="Hyperlink"/>
                <w:rFonts w:ascii="Arial" w:hAnsi="Arial" w:cs="Arial"/>
                <w:b/>
                <w:bCs/>
                <w:i/>
                <w:iCs/>
                <w:noProof/>
                <w:lang w:val="en-GB"/>
              </w:rPr>
              <w:t>Gaining Insights into Guest Service Operations: Reflections from Premier Inn's Kings Cross Branch</w:t>
            </w:r>
            <w:r w:rsidR="00F54D8C" w:rsidRPr="00B72797">
              <w:rPr>
                <w:noProof/>
                <w:webHidden/>
                <w:lang w:val="en-GB"/>
              </w:rPr>
              <w:tab/>
            </w:r>
            <w:r w:rsidR="00F54D8C" w:rsidRPr="00B72797">
              <w:rPr>
                <w:noProof/>
                <w:webHidden/>
                <w:lang w:val="en-GB"/>
              </w:rPr>
              <w:fldChar w:fldCharType="begin"/>
            </w:r>
            <w:r w:rsidR="00F54D8C" w:rsidRPr="00B72797">
              <w:rPr>
                <w:noProof/>
                <w:webHidden/>
                <w:lang w:val="en-GB"/>
              </w:rPr>
              <w:instrText xml:space="preserve"> PAGEREF _Toc136858778 \h </w:instrText>
            </w:r>
            <w:r w:rsidR="00F54D8C" w:rsidRPr="00B72797">
              <w:rPr>
                <w:noProof/>
                <w:webHidden/>
                <w:lang w:val="en-GB"/>
              </w:rPr>
            </w:r>
            <w:r w:rsidR="00F54D8C" w:rsidRPr="00B72797">
              <w:rPr>
                <w:noProof/>
                <w:webHidden/>
                <w:lang w:val="en-GB"/>
              </w:rPr>
              <w:fldChar w:fldCharType="separate"/>
            </w:r>
            <w:r w:rsidR="00F54D8C" w:rsidRPr="00B72797">
              <w:rPr>
                <w:noProof/>
                <w:webHidden/>
                <w:lang w:val="en-GB"/>
              </w:rPr>
              <w:t>2</w:t>
            </w:r>
            <w:r w:rsidR="00F54D8C" w:rsidRPr="00B72797">
              <w:rPr>
                <w:noProof/>
                <w:webHidden/>
                <w:lang w:val="en-GB"/>
              </w:rPr>
              <w:fldChar w:fldCharType="end"/>
            </w:r>
          </w:hyperlink>
        </w:p>
        <w:p w14:paraId="6737D786" w14:textId="49219BA5" w:rsidR="00F54D8C" w:rsidRPr="00B72797" w:rsidRDefault="00000000">
          <w:pPr>
            <w:pStyle w:val="TOC1"/>
            <w:tabs>
              <w:tab w:val="right" w:leader="dot" w:pos="9350"/>
            </w:tabs>
            <w:rPr>
              <w:noProof/>
              <w:lang w:val="en-GB"/>
            </w:rPr>
          </w:pPr>
          <w:hyperlink w:anchor="_Toc136858779" w:history="1">
            <w:r w:rsidR="00F54D8C" w:rsidRPr="00B72797">
              <w:rPr>
                <w:rStyle w:val="Hyperlink"/>
                <w:rFonts w:ascii="Arial" w:hAnsi="Arial" w:cs="Arial"/>
                <w:b/>
                <w:bCs/>
                <w:i/>
                <w:iCs/>
                <w:noProof/>
                <w:lang w:val="en-GB"/>
              </w:rPr>
              <w:t>Reflective Journey: Developing Key Skills and Understanding Organizational Dynamics at Premier Inn's Kings Cross Branch</w:t>
            </w:r>
            <w:r w:rsidR="00F54D8C" w:rsidRPr="00B72797">
              <w:rPr>
                <w:noProof/>
                <w:webHidden/>
                <w:lang w:val="en-GB"/>
              </w:rPr>
              <w:tab/>
            </w:r>
            <w:r w:rsidR="00F54D8C" w:rsidRPr="00B72797">
              <w:rPr>
                <w:noProof/>
                <w:webHidden/>
                <w:lang w:val="en-GB"/>
              </w:rPr>
              <w:fldChar w:fldCharType="begin"/>
            </w:r>
            <w:r w:rsidR="00F54D8C" w:rsidRPr="00B72797">
              <w:rPr>
                <w:noProof/>
                <w:webHidden/>
                <w:lang w:val="en-GB"/>
              </w:rPr>
              <w:instrText xml:space="preserve"> PAGEREF _Toc136858779 \h </w:instrText>
            </w:r>
            <w:r w:rsidR="00F54D8C" w:rsidRPr="00B72797">
              <w:rPr>
                <w:noProof/>
                <w:webHidden/>
                <w:lang w:val="en-GB"/>
              </w:rPr>
            </w:r>
            <w:r w:rsidR="00F54D8C" w:rsidRPr="00B72797">
              <w:rPr>
                <w:noProof/>
                <w:webHidden/>
                <w:lang w:val="en-GB"/>
              </w:rPr>
              <w:fldChar w:fldCharType="separate"/>
            </w:r>
            <w:r w:rsidR="00F54D8C" w:rsidRPr="00B72797">
              <w:rPr>
                <w:noProof/>
                <w:webHidden/>
                <w:lang w:val="en-GB"/>
              </w:rPr>
              <w:t>4</w:t>
            </w:r>
            <w:r w:rsidR="00F54D8C" w:rsidRPr="00B72797">
              <w:rPr>
                <w:noProof/>
                <w:webHidden/>
                <w:lang w:val="en-GB"/>
              </w:rPr>
              <w:fldChar w:fldCharType="end"/>
            </w:r>
          </w:hyperlink>
        </w:p>
        <w:p w14:paraId="64542624" w14:textId="4B9EDA11" w:rsidR="00F54D8C" w:rsidRPr="00B72797" w:rsidRDefault="00000000">
          <w:pPr>
            <w:pStyle w:val="TOC1"/>
            <w:tabs>
              <w:tab w:val="right" w:leader="dot" w:pos="9350"/>
            </w:tabs>
            <w:rPr>
              <w:noProof/>
              <w:lang w:val="en-GB"/>
            </w:rPr>
          </w:pPr>
          <w:hyperlink w:anchor="_Toc136858780" w:history="1">
            <w:r w:rsidR="00F54D8C" w:rsidRPr="00B72797">
              <w:rPr>
                <w:rStyle w:val="Hyperlink"/>
                <w:rFonts w:ascii="Arial" w:hAnsi="Arial" w:cs="Arial"/>
                <w:b/>
                <w:bCs/>
                <w:i/>
                <w:iCs/>
                <w:noProof/>
                <w:lang w:val="en-GB"/>
              </w:rPr>
              <w:t>Reference</w:t>
            </w:r>
            <w:r w:rsidR="00F54D8C" w:rsidRPr="00B72797">
              <w:rPr>
                <w:noProof/>
                <w:webHidden/>
                <w:lang w:val="en-GB"/>
              </w:rPr>
              <w:tab/>
            </w:r>
            <w:r w:rsidR="00F54D8C" w:rsidRPr="00B72797">
              <w:rPr>
                <w:noProof/>
                <w:webHidden/>
                <w:lang w:val="en-GB"/>
              </w:rPr>
              <w:fldChar w:fldCharType="begin"/>
            </w:r>
            <w:r w:rsidR="00F54D8C" w:rsidRPr="00B72797">
              <w:rPr>
                <w:noProof/>
                <w:webHidden/>
                <w:lang w:val="en-GB"/>
              </w:rPr>
              <w:instrText xml:space="preserve"> PAGEREF _Toc136858780 \h </w:instrText>
            </w:r>
            <w:r w:rsidR="00F54D8C" w:rsidRPr="00B72797">
              <w:rPr>
                <w:noProof/>
                <w:webHidden/>
                <w:lang w:val="en-GB"/>
              </w:rPr>
            </w:r>
            <w:r w:rsidR="00F54D8C" w:rsidRPr="00B72797">
              <w:rPr>
                <w:noProof/>
                <w:webHidden/>
                <w:lang w:val="en-GB"/>
              </w:rPr>
              <w:fldChar w:fldCharType="separate"/>
            </w:r>
            <w:r w:rsidR="00F54D8C" w:rsidRPr="00B72797">
              <w:rPr>
                <w:noProof/>
                <w:webHidden/>
                <w:lang w:val="en-GB"/>
              </w:rPr>
              <w:t>6</w:t>
            </w:r>
            <w:r w:rsidR="00F54D8C" w:rsidRPr="00B72797">
              <w:rPr>
                <w:noProof/>
                <w:webHidden/>
                <w:lang w:val="en-GB"/>
              </w:rPr>
              <w:fldChar w:fldCharType="end"/>
            </w:r>
          </w:hyperlink>
        </w:p>
        <w:p w14:paraId="7DC8A979" w14:textId="2820ACB2" w:rsidR="00F54D8C" w:rsidRPr="00B72797" w:rsidRDefault="00F54D8C">
          <w:pPr>
            <w:rPr>
              <w:lang w:val="en-GB"/>
            </w:rPr>
          </w:pPr>
          <w:r w:rsidRPr="00B72797">
            <w:rPr>
              <w:b/>
              <w:bCs/>
              <w:noProof/>
              <w:lang w:val="en-GB"/>
            </w:rPr>
            <w:fldChar w:fldCharType="end"/>
          </w:r>
        </w:p>
      </w:sdtContent>
    </w:sdt>
    <w:p w14:paraId="2CE90C6F" w14:textId="77777777" w:rsidR="00E7219A" w:rsidRPr="00B72797" w:rsidRDefault="00E7219A" w:rsidP="00EB4DDD">
      <w:pPr>
        <w:rPr>
          <w:rFonts w:ascii="Arial" w:hAnsi="Arial" w:cs="Arial"/>
          <w:sz w:val="24"/>
          <w:szCs w:val="24"/>
          <w:lang w:val="en-GB"/>
        </w:rPr>
      </w:pPr>
    </w:p>
    <w:p w14:paraId="163640E7" w14:textId="77777777" w:rsidR="00E7219A" w:rsidRPr="00B72797" w:rsidRDefault="00E7219A" w:rsidP="00EB4DDD">
      <w:pPr>
        <w:rPr>
          <w:rFonts w:ascii="Arial" w:hAnsi="Arial" w:cs="Arial"/>
          <w:sz w:val="24"/>
          <w:szCs w:val="24"/>
          <w:lang w:val="en-GB"/>
        </w:rPr>
      </w:pPr>
    </w:p>
    <w:p w14:paraId="421BBF7B" w14:textId="77777777" w:rsidR="00E7219A" w:rsidRPr="00B72797" w:rsidRDefault="00E7219A" w:rsidP="00EB4DDD">
      <w:pPr>
        <w:rPr>
          <w:rFonts w:ascii="Arial" w:hAnsi="Arial" w:cs="Arial"/>
          <w:sz w:val="24"/>
          <w:szCs w:val="24"/>
          <w:lang w:val="en-GB"/>
        </w:rPr>
      </w:pPr>
    </w:p>
    <w:p w14:paraId="7E140FB2" w14:textId="77777777" w:rsidR="00E7219A" w:rsidRPr="00B72797" w:rsidRDefault="00E7219A" w:rsidP="00EB4DDD">
      <w:pPr>
        <w:rPr>
          <w:rFonts w:ascii="Arial" w:hAnsi="Arial" w:cs="Arial"/>
          <w:sz w:val="24"/>
          <w:szCs w:val="24"/>
          <w:lang w:val="en-GB"/>
        </w:rPr>
      </w:pPr>
    </w:p>
    <w:p w14:paraId="578B3512" w14:textId="77777777" w:rsidR="00E7219A" w:rsidRPr="00B72797" w:rsidRDefault="00E7219A" w:rsidP="00EB4DDD">
      <w:pPr>
        <w:rPr>
          <w:rFonts w:ascii="Arial" w:hAnsi="Arial" w:cs="Arial"/>
          <w:sz w:val="24"/>
          <w:szCs w:val="24"/>
          <w:lang w:val="en-GB"/>
        </w:rPr>
      </w:pPr>
    </w:p>
    <w:p w14:paraId="4CDFA96F" w14:textId="77777777" w:rsidR="00E7219A" w:rsidRPr="00B72797" w:rsidRDefault="00E7219A" w:rsidP="00EB4DDD">
      <w:pPr>
        <w:rPr>
          <w:rFonts w:ascii="Arial" w:hAnsi="Arial" w:cs="Arial"/>
          <w:sz w:val="24"/>
          <w:szCs w:val="24"/>
          <w:lang w:val="en-GB"/>
        </w:rPr>
      </w:pPr>
    </w:p>
    <w:p w14:paraId="693866EB" w14:textId="77777777" w:rsidR="00E7219A" w:rsidRPr="00B72797" w:rsidRDefault="00E7219A" w:rsidP="00EB4DDD">
      <w:pPr>
        <w:rPr>
          <w:rFonts w:ascii="Arial" w:hAnsi="Arial" w:cs="Arial"/>
          <w:sz w:val="24"/>
          <w:szCs w:val="24"/>
          <w:lang w:val="en-GB"/>
        </w:rPr>
      </w:pPr>
    </w:p>
    <w:p w14:paraId="79C97F39" w14:textId="77777777" w:rsidR="00E7219A" w:rsidRPr="00B72797" w:rsidRDefault="00E7219A" w:rsidP="00EB4DDD">
      <w:pPr>
        <w:rPr>
          <w:rFonts w:ascii="Arial" w:hAnsi="Arial" w:cs="Arial"/>
          <w:sz w:val="24"/>
          <w:szCs w:val="24"/>
          <w:lang w:val="en-GB"/>
        </w:rPr>
      </w:pPr>
    </w:p>
    <w:p w14:paraId="4842AC49" w14:textId="77777777" w:rsidR="00E7219A" w:rsidRPr="00B72797" w:rsidRDefault="00E7219A" w:rsidP="00EB4DDD">
      <w:pPr>
        <w:rPr>
          <w:rFonts w:ascii="Arial" w:hAnsi="Arial" w:cs="Arial"/>
          <w:sz w:val="24"/>
          <w:szCs w:val="24"/>
          <w:lang w:val="en-GB"/>
        </w:rPr>
      </w:pPr>
    </w:p>
    <w:p w14:paraId="427ABB54" w14:textId="77777777" w:rsidR="00E7219A" w:rsidRPr="00B72797" w:rsidRDefault="00E7219A" w:rsidP="00EB4DDD">
      <w:pPr>
        <w:rPr>
          <w:rFonts w:ascii="Arial" w:hAnsi="Arial" w:cs="Arial"/>
          <w:sz w:val="24"/>
          <w:szCs w:val="24"/>
          <w:lang w:val="en-GB"/>
        </w:rPr>
      </w:pPr>
    </w:p>
    <w:p w14:paraId="0E2A4ECF" w14:textId="77777777" w:rsidR="00E7219A" w:rsidRPr="00B72797" w:rsidRDefault="00E7219A" w:rsidP="00EB4DDD">
      <w:pPr>
        <w:rPr>
          <w:rFonts w:ascii="Arial" w:hAnsi="Arial" w:cs="Arial"/>
          <w:sz w:val="24"/>
          <w:szCs w:val="24"/>
          <w:lang w:val="en-GB"/>
        </w:rPr>
      </w:pPr>
    </w:p>
    <w:p w14:paraId="0778AE3E" w14:textId="77777777" w:rsidR="00E7219A" w:rsidRPr="00B72797" w:rsidRDefault="00E7219A" w:rsidP="00EB4DDD">
      <w:pPr>
        <w:rPr>
          <w:rFonts w:ascii="Arial" w:hAnsi="Arial" w:cs="Arial"/>
          <w:sz w:val="24"/>
          <w:szCs w:val="24"/>
          <w:lang w:val="en-GB"/>
        </w:rPr>
      </w:pPr>
    </w:p>
    <w:p w14:paraId="7F0E68FF" w14:textId="77777777" w:rsidR="00E7219A" w:rsidRPr="00B72797" w:rsidRDefault="00E7219A" w:rsidP="00EB4DDD">
      <w:pPr>
        <w:rPr>
          <w:rFonts w:ascii="Arial" w:hAnsi="Arial" w:cs="Arial"/>
          <w:sz w:val="24"/>
          <w:szCs w:val="24"/>
          <w:lang w:val="en-GB"/>
        </w:rPr>
      </w:pPr>
    </w:p>
    <w:p w14:paraId="10C9F38D" w14:textId="77777777" w:rsidR="00E7219A" w:rsidRPr="00B72797" w:rsidRDefault="00E7219A" w:rsidP="00EB4DDD">
      <w:pPr>
        <w:rPr>
          <w:rFonts w:ascii="Arial" w:hAnsi="Arial" w:cs="Arial"/>
          <w:sz w:val="24"/>
          <w:szCs w:val="24"/>
          <w:lang w:val="en-GB"/>
        </w:rPr>
      </w:pPr>
    </w:p>
    <w:p w14:paraId="0ED51FBB" w14:textId="77777777" w:rsidR="00E7219A" w:rsidRPr="00B72797" w:rsidRDefault="00E7219A" w:rsidP="00EB4DDD">
      <w:pPr>
        <w:rPr>
          <w:rFonts w:ascii="Arial" w:hAnsi="Arial" w:cs="Arial"/>
          <w:sz w:val="24"/>
          <w:szCs w:val="24"/>
          <w:lang w:val="en-GB"/>
        </w:rPr>
      </w:pPr>
    </w:p>
    <w:p w14:paraId="22767B3E" w14:textId="77777777" w:rsidR="00E7219A" w:rsidRPr="00B72797" w:rsidRDefault="00E7219A" w:rsidP="00EB4DDD">
      <w:pPr>
        <w:rPr>
          <w:rFonts w:ascii="Arial" w:hAnsi="Arial" w:cs="Arial"/>
          <w:sz w:val="24"/>
          <w:szCs w:val="24"/>
          <w:lang w:val="en-GB"/>
        </w:rPr>
      </w:pPr>
    </w:p>
    <w:p w14:paraId="038DBF6D" w14:textId="77777777" w:rsidR="00E7219A" w:rsidRPr="00B72797" w:rsidRDefault="00E7219A" w:rsidP="00EB4DDD">
      <w:pPr>
        <w:rPr>
          <w:rFonts w:ascii="Arial" w:hAnsi="Arial" w:cs="Arial"/>
          <w:sz w:val="24"/>
          <w:szCs w:val="24"/>
          <w:lang w:val="en-GB"/>
        </w:rPr>
      </w:pPr>
    </w:p>
    <w:p w14:paraId="3331DE3E" w14:textId="77777777" w:rsidR="00E7219A" w:rsidRPr="00B72797" w:rsidRDefault="00E7219A" w:rsidP="00EB4DDD">
      <w:pPr>
        <w:rPr>
          <w:rFonts w:ascii="Arial" w:hAnsi="Arial" w:cs="Arial"/>
          <w:sz w:val="24"/>
          <w:szCs w:val="24"/>
          <w:lang w:val="en-GB"/>
        </w:rPr>
      </w:pPr>
    </w:p>
    <w:p w14:paraId="5E85BABC" w14:textId="77777777" w:rsidR="00E7219A" w:rsidRPr="00B72797" w:rsidRDefault="00E7219A" w:rsidP="00EB4DDD">
      <w:pPr>
        <w:rPr>
          <w:rFonts w:ascii="Arial" w:hAnsi="Arial" w:cs="Arial"/>
          <w:sz w:val="24"/>
          <w:szCs w:val="24"/>
          <w:lang w:val="en-GB"/>
        </w:rPr>
      </w:pPr>
    </w:p>
    <w:p w14:paraId="490B72EB" w14:textId="77777777" w:rsidR="00E7219A" w:rsidRPr="00B72797" w:rsidRDefault="00E7219A" w:rsidP="00EB4DDD">
      <w:pPr>
        <w:rPr>
          <w:rFonts w:ascii="Arial" w:hAnsi="Arial" w:cs="Arial"/>
          <w:sz w:val="24"/>
          <w:szCs w:val="24"/>
          <w:lang w:val="en-GB"/>
        </w:rPr>
      </w:pPr>
    </w:p>
    <w:p w14:paraId="7A1D8DF1" w14:textId="77777777" w:rsidR="00E7219A" w:rsidRPr="00B72797" w:rsidRDefault="00E7219A" w:rsidP="00EB4DDD">
      <w:pPr>
        <w:rPr>
          <w:rFonts w:ascii="Arial" w:hAnsi="Arial" w:cs="Arial"/>
          <w:sz w:val="24"/>
          <w:szCs w:val="24"/>
          <w:lang w:val="en-GB"/>
        </w:rPr>
      </w:pPr>
    </w:p>
    <w:p w14:paraId="37CA1CB7" w14:textId="77777777" w:rsidR="00E7219A" w:rsidRPr="00B72797" w:rsidRDefault="00E7219A" w:rsidP="00EB4DDD">
      <w:pPr>
        <w:rPr>
          <w:rFonts w:ascii="Arial" w:hAnsi="Arial" w:cs="Arial"/>
          <w:sz w:val="24"/>
          <w:szCs w:val="24"/>
          <w:lang w:val="en-GB"/>
        </w:rPr>
      </w:pPr>
    </w:p>
    <w:p w14:paraId="4E49630E" w14:textId="616D43AD" w:rsidR="00E7219A" w:rsidRPr="00B72797" w:rsidRDefault="00E7219A" w:rsidP="008B6A31">
      <w:pPr>
        <w:pStyle w:val="Heading1"/>
        <w:spacing w:line="360" w:lineRule="auto"/>
        <w:jc w:val="both"/>
        <w:rPr>
          <w:rFonts w:ascii="Arial" w:hAnsi="Arial" w:cs="Arial"/>
          <w:b/>
          <w:bCs/>
          <w:color w:val="000000" w:themeColor="text1"/>
          <w:sz w:val="24"/>
          <w:szCs w:val="24"/>
          <w:lang w:val="en-GB"/>
        </w:rPr>
      </w:pPr>
      <w:bookmarkStart w:id="0" w:name="_Toc136858777"/>
      <w:r w:rsidRPr="00B72797">
        <w:rPr>
          <w:rFonts w:ascii="Arial" w:hAnsi="Arial" w:cs="Arial"/>
          <w:b/>
          <w:bCs/>
          <w:color w:val="000000" w:themeColor="text1"/>
          <w:sz w:val="24"/>
          <w:szCs w:val="24"/>
          <w:lang w:val="en-GB"/>
        </w:rPr>
        <w:lastRenderedPageBreak/>
        <w:t>Placement Overview</w:t>
      </w:r>
      <w:bookmarkEnd w:id="0"/>
    </w:p>
    <w:p w14:paraId="1DF48FF9" w14:textId="2D048952" w:rsidR="007A4182" w:rsidRPr="00B72797" w:rsidRDefault="00EB4DDD" w:rsidP="007A4182">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During my placement at Premier Inn's Kings Cross branch in London, my aim was to gain knowledge and insights necessary to effectively manage guest service operations within various departments, including Reception/Front Office, Housekeeping, Leisure Club, and Meetings/Events</w:t>
      </w:r>
      <w:r w:rsidR="009E0703" w:rsidRPr="00B72797">
        <w:rPr>
          <w:rFonts w:ascii="Arial" w:hAnsi="Arial" w:cs="Arial"/>
          <w:color w:val="000000" w:themeColor="text1"/>
          <w:sz w:val="24"/>
          <w:szCs w:val="24"/>
          <w:lang w:val="en-GB"/>
        </w:rPr>
        <w:t xml:space="preserve"> (Burgess, 2014)</w:t>
      </w:r>
      <w:r w:rsidRPr="00B72797">
        <w:rPr>
          <w:rFonts w:ascii="Arial" w:hAnsi="Arial" w:cs="Arial"/>
          <w:color w:val="000000" w:themeColor="text1"/>
          <w:sz w:val="24"/>
          <w:szCs w:val="24"/>
          <w:lang w:val="en-GB"/>
        </w:rPr>
        <w:t>. Additionally, I wanted to develop my individual guest service competencies and key skills such as self-management, problem-solving, communication, and teamwork.</w:t>
      </w:r>
      <w:r w:rsidR="007A4182" w:rsidRPr="00B72797">
        <w:rPr>
          <w:color w:val="000000" w:themeColor="text1"/>
          <w:lang w:val="en-GB"/>
        </w:rPr>
        <w:t xml:space="preserve"> </w:t>
      </w:r>
      <w:r w:rsidR="007A4182" w:rsidRPr="00B72797">
        <w:rPr>
          <w:rFonts w:ascii="Arial" w:hAnsi="Arial" w:cs="Arial"/>
          <w:color w:val="000000" w:themeColor="text1"/>
          <w:sz w:val="24"/>
          <w:szCs w:val="24"/>
          <w:lang w:val="en-GB"/>
        </w:rPr>
        <w:t>During my student placement at Premier Inn Kings Cross Branch, I had the opportunity to gain practical experience in the Housekeeping and Back of House areas. As a student of Hospitality Management, this placement provided me with valuable insights into the operational aspects of a renowned hotel and allowed me to apply the theoretical knowledge I had acquired in my course.</w:t>
      </w:r>
    </w:p>
    <w:p w14:paraId="1A5AD18B" w14:textId="77777777" w:rsidR="00EB4DDD" w:rsidRPr="00B72797" w:rsidRDefault="00EB4DDD" w:rsidP="008B6A31">
      <w:pPr>
        <w:spacing w:line="360" w:lineRule="auto"/>
        <w:jc w:val="both"/>
        <w:rPr>
          <w:rFonts w:ascii="Arial" w:hAnsi="Arial" w:cs="Arial"/>
          <w:color w:val="000000" w:themeColor="text1"/>
          <w:sz w:val="24"/>
          <w:szCs w:val="24"/>
          <w:lang w:val="en-GB"/>
        </w:rPr>
      </w:pPr>
    </w:p>
    <w:p w14:paraId="619306E3" w14:textId="70E41A10" w:rsidR="00DD5460" w:rsidRPr="00B72797" w:rsidRDefault="00DD5460" w:rsidP="008B6A31">
      <w:pPr>
        <w:pStyle w:val="Heading1"/>
        <w:spacing w:line="360" w:lineRule="auto"/>
        <w:jc w:val="both"/>
        <w:rPr>
          <w:rFonts w:ascii="Arial" w:hAnsi="Arial" w:cs="Arial"/>
          <w:b/>
          <w:bCs/>
          <w:color w:val="000000" w:themeColor="text1"/>
          <w:sz w:val="24"/>
          <w:szCs w:val="24"/>
          <w:lang w:val="en-GB"/>
        </w:rPr>
      </w:pPr>
      <w:bookmarkStart w:id="1" w:name="_Toc136858778"/>
      <w:r w:rsidRPr="00B72797">
        <w:rPr>
          <w:rFonts w:ascii="Arial" w:hAnsi="Arial" w:cs="Arial"/>
          <w:b/>
          <w:bCs/>
          <w:color w:val="000000" w:themeColor="text1"/>
          <w:sz w:val="24"/>
          <w:szCs w:val="24"/>
          <w:lang w:val="en-GB"/>
        </w:rPr>
        <w:t>Gaining Insights into Guest Service Operations: Reflections from Premier Inn's Kings Cross Branch</w:t>
      </w:r>
      <w:bookmarkEnd w:id="1"/>
    </w:p>
    <w:p w14:paraId="607C0DCD" w14:textId="330345DD" w:rsidR="00DD5460" w:rsidRPr="00B72797" w:rsidRDefault="007A4182"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 xml:space="preserve">Working in the Housekeeping department, I discovered the importance of attention to detail and maintaining high cleanliness standards. I learned about the daily routines of housekeeping staff, including room inspections, bed-making, and replenishing amenities. I had the privilege of contributing to the smooth operation of the department by assisting with room turnovers and ensuring that guest rooms were clean, comfortable, and well-presented. This experience enhanced my organizational skills, time management, and the ability to work efficiently in a fast-paced environment. </w:t>
      </w:r>
      <w:r w:rsidR="00DD5460" w:rsidRPr="00B72797">
        <w:rPr>
          <w:rFonts w:ascii="Arial" w:hAnsi="Arial" w:cs="Arial"/>
          <w:color w:val="000000" w:themeColor="text1"/>
          <w:sz w:val="24"/>
          <w:szCs w:val="24"/>
          <w:lang w:val="en-GB"/>
        </w:rPr>
        <w:t xml:space="preserve">During my placement at Premier Inn's Kings Cross branch in London, I had the valuable opportunity to shadow a supervisory position within Guest Service Operations. This experience allowed me to immerse myself in the day-to-day responsibilities and challenges faced by supervisors in various departments, including Reception/Front Office, Housekeeping, Meetings/Events, and the Leisure </w:t>
      </w:r>
      <w:r w:rsidR="001B7A87" w:rsidRPr="00B72797">
        <w:rPr>
          <w:rFonts w:ascii="Arial" w:hAnsi="Arial" w:cs="Arial"/>
          <w:color w:val="000000" w:themeColor="text1"/>
          <w:sz w:val="24"/>
          <w:szCs w:val="24"/>
          <w:lang w:val="en-GB"/>
        </w:rPr>
        <w:t>Club (O’Fallon and Rutherford, 2010)</w:t>
      </w:r>
      <w:r w:rsidR="00DD5460" w:rsidRPr="00B72797">
        <w:rPr>
          <w:rFonts w:ascii="Arial" w:hAnsi="Arial" w:cs="Arial"/>
          <w:color w:val="000000" w:themeColor="text1"/>
          <w:sz w:val="24"/>
          <w:szCs w:val="24"/>
          <w:lang w:val="en-GB"/>
        </w:rPr>
        <w:t>. By closely observing and assisting these supervisors, I gained a comprehensive understanding of their roles and the skills required to effectively manage these departments.</w:t>
      </w:r>
    </w:p>
    <w:p w14:paraId="7E0211ED" w14:textId="25D072C9" w:rsidR="00DD5460" w:rsidRPr="00B72797" w:rsidRDefault="00DD5460"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 xml:space="preserve">Through shadowing, I was able to witness </w:t>
      </w:r>
      <w:r w:rsidR="00B72797" w:rsidRPr="00B72797">
        <w:rPr>
          <w:rFonts w:ascii="Arial" w:hAnsi="Arial" w:cs="Arial"/>
          <w:color w:val="000000" w:themeColor="text1"/>
          <w:sz w:val="24"/>
          <w:szCs w:val="24"/>
          <w:lang w:val="en-GB"/>
        </w:rPr>
        <w:t>first-hand</w:t>
      </w:r>
      <w:r w:rsidRPr="00B72797">
        <w:rPr>
          <w:rFonts w:ascii="Arial" w:hAnsi="Arial" w:cs="Arial"/>
          <w:color w:val="000000" w:themeColor="text1"/>
          <w:sz w:val="24"/>
          <w:szCs w:val="24"/>
          <w:lang w:val="en-GB"/>
        </w:rPr>
        <w:t xml:space="preserve"> the intricacies of guest service operations</w:t>
      </w:r>
      <w:r w:rsidR="00056D21" w:rsidRPr="00B72797">
        <w:rPr>
          <w:rFonts w:ascii="Arial" w:hAnsi="Arial" w:cs="Arial"/>
          <w:color w:val="000000" w:themeColor="text1"/>
          <w:sz w:val="24"/>
          <w:szCs w:val="24"/>
          <w:lang w:val="en-GB"/>
        </w:rPr>
        <w:t xml:space="preserve"> (&amp; MBA-HOSPITALITY MANAGEMENT (FULL-TIME), 2018)</w:t>
      </w:r>
      <w:r w:rsidRPr="00B72797">
        <w:rPr>
          <w:rFonts w:ascii="Arial" w:hAnsi="Arial" w:cs="Arial"/>
          <w:color w:val="000000" w:themeColor="text1"/>
          <w:sz w:val="24"/>
          <w:szCs w:val="24"/>
          <w:lang w:val="en-GB"/>
        </w:rPr>
        <w:t xml:space="preserve">. I observed how </w:t>
      </w:r>
      <w:r w:rsidRPr="00B72797">
        <w:rPr>
          <w:rFonts w:ascii="Arial" w:hAnsi="Arial" w:cs="Arial"/>
          <w:color w:val="000000" w:themeColor="text1"/>
          <w:sz w:val="24"/>
          <w:szCs w:val="24"/>
          <w:lang w:val="en-GB"/>
        </w:rPr>
        <w:lastRenderedPageBreak/>
        <w:t>supervisors handled check-ins and check-outs, managed room assignments, and addressed guest inquiries and concerns. I also learned about the importance of maintaining high cleanliness standards in housekeeping, ensuring smooth coordination for meetings and events, and providing a pleasant experience for guests in the leisure club.</w:t>
      </w:r>
    </w:p>
    <w:p w14:paraId="1C3DDB59" w14:textId="0914D963" w:rsidR="00DD5460" w:rsidRPr="00B72797" w:rsidRDefault="00DD5460"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This shadowing experience highlighted the significance of work-based key skills in managing guest service operations effectively</w:t>
      </w:r>
      <w:r w:rsidR="00AA05F5" w:rsidRPr="00B72797">
        <w:rPr>
          <w:rFonts w:ascii="Arial" w:hAnsi="Arial" w:cs="Arial"/>
          <w:color w:val="000000" w:themeColor="text1"/>
          <w:sz w:val="24"/>
          <w:szCs w:val="24"/>
          <w:lang w:val="en-GB"/>
        </w:rPr>
        <w:t xml:space="preserve"> (Platinum Recruitment, 2022)</w:t>
      </w:r>
      <w:r w:rsidRPr="00B72797">
        <w:rPr>
          <w:rFonts w:ascii="Arial" w:hAnsi="Arial" w:cs="Arial"/>
          <w:color w:val="000000" w:themeColor="text1"/>
          <w:sz w:val="24"/>
          <w:szCs w:val="24"/>
          <w:lang w:val="en-GB"/>
        </w:rPr>
        <w:t>. I recognized the critical role of communication in ensuring smooth interactions with guests, colleagues, and other departments. Effective communication skills were vital in addressing guest needs, coordinating tasks with team members, and conveying information clearly and professionally. Additionally, I realized the importance of problem-solving skills in resolving guest issues, handling unexpected situations, and making sound decisions in a fast-paced environment.</w:t>
      </w:r>
    </w:p>
    <w:p w14:paraId="0C149EF5" w14:textId="30C1F17E" w:rsidR="00DD5460" w:rsidRPr="00B72797" w:rsidRDefault="00DD5460"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Moreover, this placement provided me with an opportunity to systematically analyze management performance within the workplace environment. By critically discussing various issues related to Reception/Front Office, Housekeeping, Meetings/Events, and the Leisure Club, I gained insights into the factors that impact guest service operations and influence the overall guest experience</w:t>
      </w:r>
      <w:r w:rsidR="008D6D24" w:rsidRPr="00B72797">
        <w:rPr>
          <w:rFonts w:ascii="Arial" w:hAnsi="Arial" w:cs="Arial"/>
          <w:color w:val="000000" w:themeColor="text1"/>
          <w:sz w:val="24"/>
          <w:szCs w:val="24"/>
          <w:lang w:val="en-GB"/>
        </w:rPr>
        <w:t xml:space="preserve"> (Kazoulis, 2022)</w:t>
      </w:r>
      <w:r w:rsidRPr="00B72797">
        <w:rPr>
          <w:rFonts w:ascii="Arial" w:hAnsi="Arial" w:cs="Arial"/>
          <w:color w:val="000000" w:themeColor="text1"/>
          <w:sz w:val="24"/>
          <w:szCs w:val="24"/>
          <w:lang w:val="en-GB"/>
        </w:rPr>
        <w:t>.</w:t>
      </w:r>
    </w:p>
    <w:p w14:paraId="66D0456F" w14:textId="68A9E883" w:rsidR="00DD5460" w:rsidRPr="00B72797" w:rsidRDefault="00DD5460"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Resource allocation was a key aspect that I examined during my placement. I learned how supervisors strategically allocate staff members and resources to ensure efficient operations and meet guest demands</w:t>
      </w:r>
      <w:r w:rsidR="00772457" w:rsidRPr="00B72797">
        <w:rPr>
          <w:rFonts w:ascii="Arial" w:hAnsi="Arial" w:cs="Arial"/>
          <w:color w:val="000000" w:themeColor="text1"/>
          <w:sz w:val="24"/>
          <w:szCs w:val="24"/>
          <w:lang w:val="en-GB"/>
        </w:rPr>
        <w:t xml:space="preserve"> (Edutopia, 2022)</w:t>
      </w:r>
      <w:r w:rsidRPr="00B72797">
        <w:rPr>
          <w:rFonts w:ascii="Arial" w:hAnsi="Arial" w:cs="Arial"/>
          <w:color w:val="000000" w:themeColor="text1"/>
          <w:sz w:val="24"/>
          <w:szCs w:val="24"/>
          <w:lang w:val="en-GB"/>
        </w:rPr>
        <w:t>. Understanding the principles of resource allocation helped me appreciate the importance of effective workforce management and how it directly affects the quality of guest service.</w:t>
      </w:r>
    </w:p>
    <w:p w14:paraId="4F8554F3" w14:textId="779B03F1" w:rsidR="00DD5460" w:rsidRPr="00B72797" w:rsidRDefault="00DD5460"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Furthermore, I delved into the marketing strategies employed by the Kings Cross branch. I learned how the branch positioned itself in the market, targeted specific guest segments, and utilized various marketing channels to attract and retain customers. This insight allowed me to understand the role of marketing in guest service operations and how it contributes to the overall success of the hotel.</w:t>
      </w:r>
    </w:p>
    <w:p w14:paraId="5A2EB120" w14:textId="77777777" w:rsidR="00DD5460" w:rsidRPr="00B72797" w:rsidRDefault="00DD5460"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lastRenderedPageBreak/>
        <w:t>Additionally, I explored different management styles and their impact on the workplace environment. I observed how supervisors employed various leadership approaches to motivate their teams, promote teamwork, and foster a positive organizational culture. Recognizing the influence of management styles on employee engagement and performance, I gained a deeper understanding of the importance of effective leadership in guest service operations.</w:t>
      </w:r>
    </w:p>
    <w:p w14:paraId="66A62207" w14:textId="77777777" w:rsidR="00DD5460" w:rsidRPr="00B72797" w:rsidRDefault="00DD5460"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Throughout my placement, I also became aware of the significance of health and safety measures in the hospitality industry. I witnessed the strict adherence to health and safety protocols to ensure the well-being of guests and employees. This experience underscored the critical role of maintaining a safe and secure environment for guests and highlighted the importance of being proactive in identifying and addressing potential risks.</w:t>
      </w:r>
    </w:p>
    <w:p w14:paraId="7386709F" w14:textId="395EE8C6" w:rsidR="00DD5460" w:rsidRPr="00B72797" w:rsidRDefault="00DD5460"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Lastly, I explored industry-specific issues that impact guest service operations. This included understanding the competitive landscape in the Kings Cross area, keeping up with industry trends and innovations, and being aware of customer expectations and preferences. This knowledge helped me appreciate the broader context in which guest service operations function and the need for continuous adaptation to meet evolving guest demands.</w:t>
      </w:r>
    </w:p>
    <w:p w14:paraId="741F8CAE" w14:textId="77777777" w:rsidR="00DD5460" w:rsidRPr="00B72797" w:rsidRDefault="00DD5460" w:rsidP="008B6A31">
      <w:pPr>
        <w:spacing w:line="360" w:lineRule="auto"/>
        <w:jc w:val="both"/>
        <w:rPr>
          <w:rFonts w:ascii="Arial" w:hAnsi="Arial" w:cs="Arial"/>
          <w:color w:val="000000" w:themeColor="text1"/>
          <w:sz w:val="24"/>
          <w:szCs w:val="24"/>
          <w:lang w:val="en-GB"/>
        </w:rPr>
      </w:pPr>
    </w:p>
    <w:p w14:paraId="4791CEAF" w14:textId="77777777" w:rsidR="00C96A0B" w:rsidRPr="00B72797" w:rsidRDefault="00C96A0B" w:rsidP="008B6A31">
      <w:pPr>
        <w:pStyle w:val="Heading1"/>
        <w:spacing w:line="360" w:lineRule="auto"/>
        <w:jc w:val="both"/>
        <w:rPr>
          <w:rFonts w:ascii="Arial" w:hAnsi="Arial" w:cs="Arial"/>
          <w:b/>
          <w:bCs/>
          <w:color w:val="000000" w:themeColor="text1"/>
          <w:sz w:val="24"/>
          <w:szCs w:val="24"/>
          <w:lang w:val="en-GB"/>
        </w:rPr>
      </w:pPr>
      <w:bookmarkStart w:id="2" w:name="_Toc136858779"/>
      <w:r w:rsidRPr="00B72797">
        <w:rPr>
          <w:rFonts w:ascii="Arial" w:hAnsi="Arial" w:cs="Arial"/>
          <w:b/>
          <w:bCs/>
          <w:color w:val="000000" w:themeColor="text1"/>
          <w:sz w:val="24"/>
          <w:szCs w:val="24"/>
          <w:lang w:val="en-GB"/>
        </w:rPr>
        <w:t>Reflective Journey: Developing Key Skills and Understanding Organizational Dynamics at Premier Inn's Kings Cross Branch</w:t>
      </w:r>
      <w:bookmarkEnd w:id="2"/>
    </w:p>
    <w:p w14:paraId="4C7AE725" w14:textId="135102F0" w:rsidR="00C96A0B" w:rsidRPr="00B72797" w:rsidRDefault="00C96A0B"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During my placement at Premier Inn's Kings Cross branch in London, my primary focus was on personal and vocational development. The experience was tailored to meet my individual needs, interests, and career aspirations. I dedicated my efforts to enhancing key skills that are crucial in the hospitality industry, including communication, teamwork, task management, and personal skills related to guest services and operational issues.</w:t>
      </w:r>
    </w:p>
    <w:p w14:paraId="5132C4C5" w14:textId="07A7B7E5" w:rsidR="00C96A0B" w:rsidRPr="00B72797" w:rsidRDefault="00C96A0B"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One of the most valuable aspects of my placement was the opportunity to take on supervisory responsibilities within various departments such as Reception/Front Office, Housekeeping, Meetings/Events, and the Leisure Club</w:t>
      </w:r>
      <w:r w:rsidR="00163DCF" w:rsidRPr="00B72797">
        <w:rPr>
          <w:rFonts w:ascii="Arial" w:hAnsi="Arial" w:cs="Arial"/>
          <w:color w:val="000000" w:themeColor="text1"/>
          <w:sz w:val="24"/>
          <w:szCs w:val="24"/>
          <w:lang w:val="en-GB"/>
        </w:rPr>
        <w:t xml:space="preserve"> (Mae, 2019)</w:t>
      </w:r>
      <w:r w:rsidRPr="00B72797">
        <w:rPr>
          <w:rFonts w:ascii="Arial" w:hAnsi="Arial" w:cs="Arial"/>
          <w:color w:val="000000" w:themeColor="text1"/>
          <w:sz w:val="24"/>
          <w:szCs w:val="24"/>
          <w:lang w:val="en-GB"/>
        </w:rPr>
        <w:t xml:space="preserve">. This hands-on experience allowed me to refine my skills in task management and performance </w:t>
      </w:r>
      <w:r w:rsidRPr="00B72797">
        <w:rPr>
          <w:rFonts w:ascii="Arial" w:hAnsi="Arial" w:cs="Arial"/>
          <w:color w:val="000000" w:themeColor="text1"/>
          <w:sz w:val="24"/>
          <w:szCs w:val="24"/>
          <w:lang w:val="en-GB"/>
        </w:rPr>
        <w:lastRenderedPageBreak/>
        <w:t>measurement. By actively engaging in these responsibilities, I learned how to effectively allocate tasks, monitor performance, and ensure the smooth operation of these departments.</w:t>
      </w:r>
    </w:p>
    <w:p w14:paraId="3E4FAA3E" w14:textId="79EC4570" w:rsidR="00C96A0B" w:rsidRPr="00B72797" w:rsidRDefault="00C96A0B"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Moreover, I gained practical knowledge of guest service software systems that were employed within these departments. Working with these technological tools provided me with a deeper understanding of how technology can optimize operations and contribute to an enhanced guest service experience</w:t>
      </w:r>
      <w:r w:rsidR="00164AAC" w:rsidRPr="00B72797">
        <w:rPr>
          <w:rFonts w:ascii="Arial" w:hAnsi="Arial" w:cs="Arial"/>
          <w:color w:val="000000" w:themeColor="text1"/>
          <w:sz w:val="24"/>
          <w:szCs w:val="24"/>
          <w:lang w:val="en-GB"/>
        </w:rPr>
        <w:t xml:space="preserve"> (Anon, 2018)</w:t>
      </w:r>
      <w:r w:rsidRPr="00B72797">
        <w:rPr>
          <w:rFonts w:ascii="Arial" w:hAnsi="Arial" w:cs="Arial"/>
          <w:color w:val="000000" w:themeColor="text1"/>
          <w:sz w:val="24"/>
          <w:szCs w:val="24"/>
          <w:lang w:val="en-GB"/>
        </w:rPr>
        <w:t>. I realized the importance of staying updated with advancements in technology and how it can be leveraged to deliver exceptional service.</w:t>
      </w:r>
    </w:p>
    <w:p w14:paraId="4E081568" w14:textId="77777777" w:rsidR="00C96A0B" w:rsidRPr="00B72797" w:rsidRDefault="00C96A0B"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To ensure continuous growth and improvement, I regularly reviewed my progress and performance. Through reflection, self-appraisal, and feedback from supervisors and colleagues, I gained valuable insights into my strengths and areas for development. This self-assessment allowed me to identify opportunities for growth and implement strategies to enhance my performance in real-time.</w:t>
      </w:r>
    </w:p>
    <w:p w14:paraId="1364FA18" w14:textId="77777777" w:rsidR="00C96A0B" w:rsidRPr="00B72797" w:rsidRDefault="00C96A0B"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In addition to personal development, I delved into the organizational issues surrounding the delivery of guest services. I explored various aspects such as policies and procedures, organizational aims and objectives, mission statements, staffing and training practices, competition, quality control measures, management structures, working practices, marketing strategies, health and safety protocols, and guest service strategies. This comprehensive understanding of the organizational dynamics provided me with a solid foundation for making informed decisions and taking appropriate actions in the future.</w:t>
      </w:r>
    </w:p>
    <w:p w14:paraId="274D7F68" w14:textId="77777777" w:rsidR="00C96A0B" w:rsidRPr="00B72797" w:rsidRDefault="00C96A0B"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 xml:space="preserve">Throughout my placement, I actively applied and developed key skills criteria. Self-management and development were crucial as I took ownership of my learning journey and sought opportunities to enhance my skills and knowledge. Task management became second nature as I efficiently organized and executed responsibilities within the departments. Applying initiative in workplace problems allowed me to approach challenges creatively and find practical solutions. Communication skills played a vital role in establishing effective relationships with guests, colleagues, and other departments. Lastly, the application of knowledge acquired during my studies was evident as I </w:t>
      </w:r>
      <w:r w:rsidRPr="00B72797">
        <w:rPr>
          <w:rFonts w:ascii="Arial" w:hAnsi="Arial" w:cs="Arial"/>
          <w:color w:val="000000" w:themeColor="text1"/>
          <w:sz w:val="24"/>
          <w:szCs w:val="24"/>
          <w:lang w:val="en-GB"/>
        </w:rPr>
        <w:lastRenderedPageBreak/>
        <w:t>integrated theoretical concepts into practical situations, contributing to a more comprehensive understanding of guest service operations.</w:t>
      </w:r>
    </w:p>
    <w:p w14:paraId="0032B394" w14:textId="3BBC142D" w:rsidR="00C96A0B" w:rsidRPr="00B72797" w:rsidRDefault="00C96A0B"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 xml:space="preserve">As my placement took place at Premier Inn's Kings Cross branch in London, I was exposed to a vibrant and competitive hospitality market. This experience provided me with </w:t>
      </w:r>
      <w:r w:rsidR="00B72797" w:rsidRPr="00B72797">
        <w:rPr>
          <w:rFonts w:ascii="Arial" w:hAnsi="Arial" w:cs="Arial"/>
          <w:color w:val="000000" w:themeColor="text1"/>
          <w:sz w:val="24"/>
          <w:szCs w:val="24"/>
          <w:lang w:val="en-GB"/>
        </w:rPr>
        <w:t>first-hand</w:t>
      </w:r>
      <w:r w:rsidRPr="00B72797">
        <w:rPr>
          <w:rFonts w:ascii="Arial" w:hAnsi="Arial" w:cs="Arial"/>
          <w:color w:val="000000" w:themeColor="text1"/>
          <w:sz w:val="24"/>
          <w:szCs w:val="24"/>
          <w:lang w:val="en-GB"/>
        </w:rPr>
        <w:t xml:space="preserve"> knowledge of the industry's intricacies, including customer expectations, emerging trends, and innovative practices. Being immersed in this environment allowed me to grasp the significance of adapting to changing demands and continuously improving guest service experiences.</w:t>
      </w:r>
    </w:p>
    <w:p w14:paraId="7CAD9015" w14:textId="0372B3A0" w:rsidR="001F3CA8" w:rsidRPr="00B72797" w:rsidRDefault="00C96A0B" w:rsidP="008B6A31">
      <w:pPr>
        <w:spacing w:line="360" w:lineRule="auto"/>
        <w:jc w:val="both"/>
        <w:rPr>
          <w:rFonts w:ascii="Arial" w:hAnsi="Arial" w:cs="Arial"/>
          <w:color w:val="000000" w:themeColor="text1"/>
          <w:sz w:val="24"/>
          <w:szCs w:val="24"/>
          <w:lang w:val="en-GB"/>
        </w:rPr>
      </w:pPr>
      <w:r w:rsidRPr="00B72797">
        <w:rPr>
          <w:rFonts w:ascii="Arial" w:hAnsi="Arial" w:cs="Arial"/>
          <w:color w:val="000000" w:themeColor="text1"/>
          <w:sz w:val="24"/>
          <w:szCs w:val="24"/>
          <w:lang w:val="en-GB"/>
        </w:rPr>
        <w:t>Finally, my placement at Premier Inn's Kings Cross branch was a transformative experience. Through my dedicated efforts in personal and vocational development, I honed key skills and gained valuable insights into the organizational dynamics of guest service operations</w:t>
      </w:r>
      <w:r w:rsidR="009E01CF" w:rsidRPr="00B72797">
        <w:rPr>
          <w:rFonts w:ascii="Arial" w:hAnsi="Arial" w:cs="Arial"/>
          <w:color w:val="000000" w:themeColor="text1"/>
          <w:sz w:val="24"/>
          <w:szCs w:val="24"/>
          <w:lang w:val="en-GB"/>
        </w:rPr>
        <w:t xml:space="preserve"> (Indeed Career Guide, 2023)</w:t>
      </w:r>
      <w:r w:rsidRPr="00B72797">
        <w:rPr>
          <w:rFonts w:ascii="Arial" w:hAnsi="Arial" w:cs="Arial"/>
          <w:color w:val="000000" w:themeColor="text1"/>
          <w:sz w:val="24"/>
          <w:szCs w:val="24"/>
          <w:lang w:val="en-GB"/>
        </w:rPr>
        <w:t>. This reflective journey has equipped me with the necessary tools and knowledge to thrive in the hospitality industry, and I am excited to apply these learnings to future career opportunities.</w:t>
      </w:r>
    </w:p>
    <w:p w14:paraId="05E8D0DC" w14:textId="77777777" w:rsidR="00AA05F5" w:rsidRPr="00B72797" w:rsidRDefault="00AA05F5" w:rsidP="008B6A31">
      <w:pPr>
        <w:spacing w:line="360" w:lineRule="auto"/>
        <w:jc w:val="both"/>
        <w:rPr>
          <w:rFonts w:ascii="Arial" w:hAnsi="Arial" w:cs="Arial"/>
          <w:color w:val="000000" w:themeColor="text1"/>
          <w:sz w:val="24"/>
          <w:szCs w:val="24"/>
          <w:lang w:val="en-GB"/>
        </w:rPr>
      </w:pPr>
    </w:p>
    <w:p w14:paraId="77736998" w14:textId="77777777" w:rsidR="00AA05F5" w:rsidRPr="00B72797" w:rsidRDefault="00AA05F5" w:rsidP="008B6A31">
      <w:pPr>
        <w:spacing w:line="360" w:lineRule="auto"/>
        <w:jc w:val="both"/>
        <w:rPr>
          <w:rFonts w:ascii="Arial" w:hAnsi="Arial" w:cs="Arial"/>
          <w:color w:val="000000" w:themeColor="text1"/>
          <w:sz w:val="24"/>
          <w:szCs w:val="24"/>
          <w:lang w:val="en-GB"/>
        </w:rPr>
      </w:pPr>
    </w:p>
    <w:p w14:paraId="1B1964F3" w14:textId="77777777" w:rsidR="00AA05F5" w:rsidRDefault="00AA05F5" w:rsidP="008B6A31">
      <w:pPr>
        <w:spacing w:line="360" w:lineRule="auto"/>
        <w:jc w:val="both"/>
        <w:rPr>
          <w:rFonts w:ascii="Arial" w:hAnsi="Arial" w:cs="Arial"/>
          <w:color w:val="000000" w:themeColor="text1"/>
          <w:sz w:val="24"/>
          <w:szCs w:val="24"/>
          <w:lang w:val="en-GB"/>
        </w:rPr>
      </w:pPr>
    </w:p>
    <w:p w14:paraId="76B1AA99" w14:textId="77777777" w:rsidR="00B72797" w:rsidRDefault="00B72797" w:rsidP="008B6A31">
      <w:pPr>
        <w:spacing w:line="360" w:lineRule="auto"/>
        <w:jc w:val="both"/>
        <w:rPr>
          <w:rFonts w:ascii="Arial" w:hAnsi="Arial" w:cs="Arial"/>
          <w:color w:val="000000" w:themeColor="text1"/>
          <w:sz w:val="24"/>
          <w:szCs w:val="24"/>
          <w:lang w:val="en-GB"/>
        </w:rPr>
      </w:pPr>
    </w:p>
    <w:p w14:paraId="7F9CF5CC" w14:textId="77777777" w:rsidR="00B72797" w:rsidRDefault="00B72797" w:rsidP="008B6A31">
      <w:pPr>
        <w:spacing w:line="360" w:lineRule="auto"/>
        <w:jc w:val="both"/>
        <w:rPr>
          <w:rFonts w:ascii="Arial" w:hAnsi="Arial" w:cs="Arial"/>
          <w:color w:val="000000" w:themeColor="text1"/>
          <w:sz w:val="24"/>
          <w:szCs w:val="24"/>
          <w:lang w:val="en-GB"/>
        </w:rPr>
      </w:pPr>
    </w:p>
    <w:p w14:paraId="4D3AF277" w14:textId="77777777" w:rsidR="00B72797" w:rsidRDefault="00B72797" w:rsidP="008B6A31">
      <w:pPr>
        <w:spacing w:line="360" w:lineRule="auto"/>
        <w:jc w:val="both"/>
        <w:rPr>
          <w:rFonts w:ascii="Arial" w:hAnsi="Arial" w:cs="Arial"/>
          <w:color w:val="000000" w:themeColor="text1"/>
          <w:sz w:val="24"/>
          <w:szCs w:val="24"/>
          <w:lang w:val="en-GB"/>
        </w:rPr>
      </w:pPr>
    </w:p>
    <w:p w14:paraId="39A83322" w14:textId="77777777" w:rsidR="00B72797" w:rsidRDefault="00B72797" w:rsidP="008B6A31">
      <w:pPr>
        <w:spacing w:line="360" w:lineRule="auto"/>
        <w:jc w:val="both"/>
        <w:rPr>
          <w:rFonts w:ascii="Arial" w:hAnsi="Arial" w:cs="Arial"/>
          <w:color w:val="000000" w:themeColor="text1"/>
          <w:sz w:val="24"/>
          <w:szCs w:val="24"/>
          <w:lang w:val="en-GB"/>
        </w:rPr>
      </w:pPr>
    </w:p>
    <w:p w14:paraId="19E3027C" w14:textId="77777777" w:rsidR="00B72797" w:rsidRDefault="00B72797" w:rsidP="008B6A31">
      <w:pPr>
        <w:spacing w:line="360" w:lineRule="auto"/>
        <w:jc w:val="both"/>
        <w:rPr>
          <w:rFonts w:ascii="Arial" w:hAnsi="Arial" w:cs="Arial"/>
          <w:color w:val="000000" w:themeColor="text1"/>
          <w:sz w:val="24"/>
          <w:szCs w:val="24"/>
          <w:lang w:val="en-GB"/>
        </w:rPr>
      </w:pPr>
    </w:p>
    <w:p w14:paraId="05B92B46" w14:textId="77777777" w:rsidR="00B72797" w:rsidRPr="00B72797" w:rsidRDefault="00B72797" w:rsidP="008B6A31">
      <w:pPr>
        <w:spacing w:line="360" w:lineRule="auto"/>
        <w:jc w:val="both"/>
        <w:rPr>
          <w:rFonts w:ascii="Arial" w:hAnsi="Arial" w:cs="Arial"/>
          <w:color w:val="000000" w:themeColor="text1"/>
          <w:sz w:val="24"/>
          <w:szCs w:val="24"/>
          <w:lang w:val="en-GB"/>
        </w:rPr>
      </w:pPr>
    </w:p>
    <w:p w14:paraId="0EAD0198" w14:textId="77777777" w:rsidR="007A4182" w:rsidRPr="00B72797" w:rsidRDefault="007A4182" w:rsidP="008B6A31">
      <w:pPr>
        <w:spacing w:line="360" w:lineRule="auto"/>
        <w:jc w:val="both"/>
        <w:rPr>
          <w:rFonts w:ascii="Arial" w:hAnsi="Arial" w:cs="Arial"/>
          <w:color w:val="000000" w:themeColor="text1"/>
          <w:sz w:val="24"/>
          <w:szCs w:val="24"/>
          <w:lang w:val="en-GB"/>
        </w:rPr>
      </w:pPr>
    </w:p>
    <w:p w14:paraId="50C03BD8" w14:textId="77777777" w:rsidR="00771F47" w:rsidRPr="00B72797" w:rsidRDefault="00771F47" w:rsidP="00C96A0B">
      <w:pPr>
        <w:rPr>
          <w:rFonts w:ascii="Arial" w:hAnsi="Arial" w:cs="Arial"/>
          <w:color w:val="000000" w:themeColor="text1"/>
          <w:sz w:val="24"/>
          <w:szCs w:val="24"/>
          <w:lang w:val="en-GB"/>
        </w:rPr>
      </w:pPr>
    </w:p>
    <w:p w14:paraId="5A564EFB" w14:textId="1F9BF439" w:rsidR="00771F47" w:rsidRPr="00B72797" w:rsidRDefault="00771F47" w:rsidP="00AA05F5">
      <w:pPr>
        <w:pStyle w:val="Heading1"/>
        <w:rPr>
          <w:rFonts w:ascii="Arial" w:hAnsi="Arial" w:cs="Arial"/>
          <w:b/>
          <w:bCs/>
          <w:color w:val="000000" w:themeColor="text1"/>
          <w:sz w:val="24"/>
          <w:szCs w:val="24"/>
          <w:lang w:val="en-GB"/>
        </w:rPr>
      </w:pPr>
      <w:bookmarkStart w:id="3" w:name="_Toc136858780"/>
      <w:r w:rsidRPr="00B72797">
        <w:rPr>
          <w:rFonts w:ascii="Arial" w:hAnsi="Arial" w:cs="Arial"/>
          <w:b/>
          <w:bCs/>
          <w:color w:val="000000" w:themeColor="text1"/>
          <w:sz w:val="24"/>
          <w:szCs w:val="24"/>
          <w:lang w:val="en-GB"/>
        </w:rPr>
        <w:lastRenderedPageBreak/>
        <w:t>Reference</w:t>
      </w:r>
      <w:bookmarkEnd w:id="3"/>
      <w:r w:rsidR="007A4182" w:rsidRPr="00B72797">
        <w:rPr>
          <w:rFonts w:ascii="Arial" w:hAnsi="Arial" w:cs="Arial"/>
          <w:b/>
          <w:bCs/>
          <w:color w:val="000000" w:themeColor="text1"/>
          <w:sz w:val="24"/>
          <w:szCs w:val="24"/>
          <w:lang w:val="en-GB"/>
        </w:rPr>
        <w:t>s</w:t>
      </w:r>
    </w:p>
    <w:p w14:paraId="65264516" w14:textId="77777777" w:rsidR="007A4182" w:rsidRPr="00B72797" w:rsidRDefault="007A4182" w:rsidP="007A4182">
      <w:pPr>
        <w:rPr>
          <w:lang w:val="en-GB"/>
        </w:rPr>
      </w:pPr>
    </w:p>
    <w:p w14:paraId="053AD08B" w14:textId="3C256E41" w:rsidR="00164AAC" w:rsidRPr="00B72797" w:rsidRDefault="00164AAC" w:rsidP="00164AAC">
      <w:pPr>
        <w:rPr>
          <w:rFonts w:ascii="Arial" w:hAnsi="Arial" w:cs="Arial"/>
          <w:sz w:val="24"/>
          <w:szCs w:val="24"/>
          <w:lang w:val="en-GB"/>
        </w:rPr>
      </w:pPr>
      <w:r w:rsidRPr="00B72797">
        <w:rPr>
          <w:rFonts w:ascii="Arial" w:hAnsi="Arial" w:cs="Arial"/>
          <w:sz w:val="24"/>
          <w:szCs w:val="24"/>
          <w:lang w:val="en-GB"/>
        </w:rPr>
        <w:t xml:space="preserve">Anon, (2018). Who Are the Top 10 Best UK Brands for Customer Service </w:t>
      </w:r>
      <w:proofErr w:type="gramStart"/>
      <w:r w:rsidRPr="00B72797">
        <w:rPr>
          <w:rFonts w:ascii="Arial" w:hAnsi="Arial" w:cs="Arial"/>
          <w:sz w:val="24"/>
          <w:szCs w:val="24"/>
          <w:lang w:val="en-GB"/>
        </w:rPr>
        <w:t>And</w:t>
      </w:r>
      <w:proofErr w:type="gramEnd"/>
      <w:r w:rsidRPr="00B72797">
        <w:rPr>
          <w:rFonts w:ascii="Arial" w:hAnsi="Arial" w:cs="Arial"/>
          <w:sz w:val="24"/>
          <w:szCs w:val="24"/>
          <w:lang w:val="en-GB"/>
        </w:rPr>
        <w:t xml:space="preserve"> Experience? | Engine Service Design. [online] Available at: </w:t>
      </w:r>
      <w:hyperlink r:id="rId5" w:history="1">
        <w:r w:rsidRPr="00B72797">
          <w:rPr>
            <w:rStyle w:val="Hyperlink"/>
            <w:rFonts w:ascii="Arial" w:hAnsi="Arial" w:cs="Arial"/>
            <w:sz w:val="24"/>
            <w:szCs w:val="24"/>
            <w:lang w:val="en-GB"/>
          </w:rPr>
          <w:t>https://engineservicedesign.com/en-gb/resources/who-are-the-top-10-uk-brands-for-customer-service-and-experience/</w:t>
        </w:r>
      </w:hyperlink>
      <w:r w:rsidRPr="00B72797">
        <w:rPr>
          <w:rFonts w:ascii="Arial" w:hAnsi="Arial" w:cs="Arial"/>
          <w:sz w:val="24"/>
          <w:szCs w:val="24"/>
          <w:lang w:val="en-GB"/>
        </w:rPr>
        <w:t>.</w:t>
      </w:r>
    </w:p>
    <w:p w14:paraId="78188D6E" w14:textId="6BF94AE0" w:rsidR="009E0703" w:rsidRPr="00B72797" w:rsidRDefault="009E0703" w:rsidP="00C96A0B">
      <w:pPr>
        <w:rPr>
          <w:rFonts w:ascii="Arial" w:hAnsi="Arial" w:cs="Arial"/>
          <w:sz w:val="24"/>
          <w:szCs w:val="24"/>
          <w:lang w:val="en-GB"/>
        </w:rPr>
      </w:pPr>
      <w:r w:rsidRPr="00B72797">
        <w:rPr>
          <w:rFonts w:ascii="Arial" w:hAnsi="Arial" w:cs="Arial"/>
          <w:sz w:val="24"/>
          <w:szCs w:val="24"/>
          <w:lang w:val="en-GB"/>
        </w:rPr>
        <w:t xml:space="preserve">Burgess, D.C. (2014). Essential Financial Techniques for Hospitality Managers 2edn. [online] doi: </w:t>
      </w:r>
      <w:hyperlink r:id="rId6" w:history="1">
        <w:r w:rsidRPr="00B72797">
          <w:rPr>
            <w:rStyle w:val="Hyperlink"/>
            <w:rFonts w:ascii="Arial" w:hAnsi="Arial" w:cs="Arial"/>
            <w:sz w:val="24"/>
            <w:szCs w:val="24"/>
            <w:lang w:val="en-GB"/>
          </w:rPr>
          <w:t>https://doi.org/10.23912/978-1-908999-97-9-2479</w:t>
        </w:r>
      </w:hyperlink>
      <w:r w:rsidRPr="00B72797">
        <w:rPr>
          <w:rFonts w:ascii="Arial" w:hAnsi="Arial" w:cs="Arial"/>
          <w:sz w:val="24"/>
          <w:szCs w:val="24"/>
          <w:lang w:val="en-GB"/>
        </w:rPr>
        <w:t>.</w:t>
      </w:r>
    </w:p>
    <w:p w14:paraId="00A40490" w14:textId="2FA3D57E" w:rsidR="00772457" w:rsidRPr="00B72797" w:rsidRDefault="00772457" w:rsidP="00C96A0B">
      <w:pPr>
        <w:rPr>
          <w:rFonts w:ascii="Arial" w:hAnsi="Arial" w:cs="Arial"/>
          <w:sz w:val="24"/>
          <w:szCs w:val="24"/>
          <w:lang w:val="en-GB"/>
        </w:rPr>
      </w:pPr>
      <w:r w:rsidRPr="00B72797">
        <w:rPr>
          <w:rFonts w:ascii="Arial" w:hAnsi="Arial" w:cs="Arial"/>
          <w:sz w:val="24"/>
          <w:szCs w:val="24"/>
          <w:lang w:val="en-GB"/>
        </w:rPr>
        <w:t>Edutopia (2022). Building Self-Management Skills Using a Problem-Solving Chart. YouTube. Available at: https://www.youtube.com/watch?v=iomSVyp8srk [Accessed 18 Jan. 2023].</w:t>
      </w:r>
    </w:p>
    <w:p w14:paraId="7DAF64EA" w14:textId="77777777" w:rsidR="009E01CF" w:rsidRPr="00B72797" w:rsidRDefault="009E01CF" w:rsidP="009E01CF">
      <w:pPr>
        <w:rPr>
          <w:rFonts w:ascii="Arial" w:hAnsi="Arial" w:cs="Arial"/>
          <w:sz w:val="24"/>
          <w:szCs w:val="24"/>
          <w:lang w:val="en-GB"/>
        </w:rPr>
      </w:pPr>
      <w:r w:rsidRPr="00B72797">
        <w:rPr>
          <w:rFonts w:ascii="Arial" w:hAnsi="Arial" w:cs="Arial"/>
          <w:sz w:val="24"/>
          <w:szCs w:val="24"/>
          <w:lang w:val="en-GB"/>
        </w:rPr>
        <w:t xml:space="preserve">Indeed, Career Guide. (2023). Self-Management Skills: Definition and Examples. [online] Available at: </w:t>
      </w:r>
      <w:hyperlink r:id="rId7" w:history="1">
        <w:r w:rsidRPr="00B72797">
          <w:rPr>
            <w:rStyle w:val="Hyperlink"/>
            <w:rFonts w:ascii="Arial" w:hAnsi="Arial" w:cs="Arial"/>
            <w:sz w:val="24"/>
            <w:szCs w:val="24"/>
            <w:lang w:val="en-GB"/>
          </w:rPr>
          <w:t>https://in.indeed.com/career-advice/career-development/self-management</w:t>
        </w:r>
      </w:hyperlink>
      <w:r w:rsidRPr="00B72797">
        <w:rPr>
          <w:rFonts w:ascii="Arial" w:hAnsi="Arial" w:cs="Arial"/>
          <w:sz w:val="24"/>
          <w:szCs w:val="24"/>
          <w:lang w:val="en-GB"/>
        </w:rPr>
        <w:t>.</w:t>
      </w:r>
    </w:p>
    <w:p w14:paraId="31689F1C" w14:textId="77777777" w:rsidR="008D6D24" w:rsidRPr="00B72797" w:rsidRDefault="008D6D24" w:rsidP="008D6D24">
      <w:pPr>
        <w:rPr>
          <w:rFonts w:ascii="Arial" w:hAnsi="Arial" w:cs="Arial"/>
          <w:sz w:val="24"/>
          <w:szCs w:val="24"/>
          <w:lang w:val="en-GB"/>
        </w:rPr>
      </w:pPr>
      <w:r w:rsidRPr="00B72797">
        <w:rPr>
          <w:rFonts w:ascii="Arial" w:hAnsi="Arial" w:cs="Arial"/>
          <w:sz w:val="24"/>
          <w:szCs w:val="24"/>
          <w:lang w:val="en-GB"/>
        </w:rPr>
        <w:t xml:space="preserve">Kazoulis, A. (2022). What is Service Operations Management? [online] Frontu. Available at: </w:t>
      </w:r>
      <w:hyperlink r:id="rId8" w:history="1">
        <w:r w:rsidRPr="00B72797">
          <w:rPr>
            <w:rStyle w:val="Hyperlink"/>
            <w:rFonts w:ascii="Arial" w:hAnsi="Arial" w:cs="Arial"/>
            <w:sz w:val="24"/>
            <w:szCs w:val="24"/>
            <w:lang w:val="en-GB"/>
          </w:rPr>
          <w:t>https://frontu.com/blog/what-is-service-operations-management</w:t>
        </w:r>
      </w:hyperlink>
      <w:r w:rsidRPr="00B72797">
        <w:rPr>
          <w:rFonts w:ascii="Arial" w:hAnsi="Arial" w:cs="Arial"/>
          <w:sz w:val="24"/>
          <w:szCs w:val="24"/>
          <w:lang w:val="en-GB"/>
        </w:rPr>
        <w:t>.</w:t>
      </w:r>
    </w:p>
    <w:p w14:paraId="53BF8EE4" w14:textId="0446AE44" w:rsidR="00163DCF" w:rsidRPr="00B72797" w:rsidRDefault="00163DCF" w:rsidP="00163DCF">
      <w:pPr>
        <w:rPr>
          <w:rFonts w:ascii="Arial" w:hAnsi="Arial" w:cs="Arial"/>
          <w:sz w:val="24"/>
          <w:szCs w:val="24"/>
          <w:lang w:val="en-GB"/>
        </w:rPr>
      </w:pPr>
      <w:r w:rsidRPr="00B72797">
        <w:rPr>
          <w:rFonts w:ascii="Arial" w:hAnsi="Arial" w:cs="Arial"/>
          <w:sz w:val="24"/>
          <w:szCs w:val="24"/>
          <w:lang w:val="en-GB"/>
        </w:rPr>
        <w:t xml:space="preserve">Mae, C. (2019). What are the Sectors of the Hospitality Industry? [online] https://cothm.ae/. Available at: </w:t>
      </w:r>
      <w:hyperlink r:id="rId9" w:history="1">
        <w:r w:rsidRPr="00B72797">
          <w:rPr>
            <w:rStyle w:val="Hyperlink"/>
            <w:rFonts w:ascii="Arial" w:hAnsi="Arial" w:cs="Arial"/>
            <w:sz w:val="24"/>
            <w:szCs w:val="24"/>
            <w:lang w:val="en-GB"/>
          </w:rPr>
          <w:t>https://cothm.ae/what-are-the-sectors-of-the-hospitality-industry/</w:t>
        </w:r>
      </w:hyperlink>
      <w:r w:rsidRPr="00B72797">
        <w:rPr>
          <w:rFonts w:ascii="Arial" w:hAnsi="Arial" w:cs="Arial"/>
          <w:sz w:val="24"/>
          <w:szCs w:val="24"/>
          <w:lang w:val="en-GB"/>
        </w:rPr>
        <w:t>.</w:t>
      </w:r>
    </w:p>
    <w:p w14:paraId="6CCDBCDD" w14:textId="02F0B5B1" w:rsidR="009E0703" w:rsidRPr="00B72797" w:rsidRDefault="001B7A87" w:rsidP="00C96A0B">
      <w:pPr>
        <w:rPr>
          <w:rFonts w:ascii="Arial" w:hAnsi="Arial" w:cs="Arial"/>
          <w:sz w:val="24"/>
          <w:szCs w:val="24"/>
          <w:lang w:val="en-GB"/>
        </w:rPr>
      </w:pPr>
      <w:r w:rsidRPr="00B72797">
        <w:rPr>
          <w:rFonts w:ascii="Arial" w:hAnsi="Arial" w:cs="Arial"/>
          <w:sz w:val="24"/>
          <w:szCs w:val="24"/>
          <w:lang w:val="en-GB"/>
        </w:rPr>
        <w:t>O’Fallon, M.J. and Rutherford, D.G. (2010). Hotel Management and Operations. [online] Google Books. John Wiley &amp; Sons. Available at: https://books.google.com.bd/books/about/Hotel_Management_and_Operations.html?id=G0AnmDecKpQC&amp;redir_esc=y [Accessed 5 Jun. 2023].</w:t>
      </w:r>
    </w:p>
    <w:p w14:paraId="5FBE6614" w14:textId="77777777" w:rsidR="00AA05F5" w:rsidRPr="00B72797" w:rsidRDefault="00AA05F5" w:rsidP="00AA05F5">
      <w:pPr>
        <w:rPr>
          <w:rFonts w:ascii="Arial" w:hAnsi="Arial" w:cs="Arial"/>
          <w:sz w:val="24"/>
          <w:szCs w:val="24"/>
          <w:lang w:val="en-GB"/>
        </w:rPr>
      </w:pPr>
      <w:r w:rsidRPr="00B72797">
        <w:rPr>
          <w:rFonts w:ascii="Arial" w:hAnsi="Arial" w:cs="Arial"/>
          <w:sz w:val="24"/>
          <w:szCs w:val="24"/>
          <w:lang w:val="en-GB"/>
        </w:rPr>
        <w:t>Platinum Recruitment. (2022). Find Front of House Jobs at Platinum. [online] Available at: https://platinum-hospitality.co.uk/temporary-front-house-jobs/ [Accessed 4 Jun. 2023].</w:t>
      </w:r>
    </w:p>
    <w:p w14:paraId="58B0AACA" w14:textId="60C4A6AF" w:rsidR="001B7A87" w:rsidRPr="00B72797" w:rsidRDefault="00056D21" w:rsidP="00C96A0B">
      <w:pPr>
        <w:rPr>
          <w:rFonts w:ascii="Arial" w:hAnsi="Arial" w:cs="Arial"/>
          <w:sz w:val="24"/>
          <w:szCs w:val="24"/>
          <w:lang w:val="en-GB"/>
        </w:rPr>
      </w:pPr>
      <w:r w:rsidRPr="00B72797">
        <w:rPr>
          <w:rFonts w:ascii="Arial" w:hAnsi="Arial" w:cs="Arial"/>
          <w:sz w:val="24"/>
          <w:szCs w:val="24"/>
          <w:lang w:val="en-GB"/>
        </w:rPr>
        <w:t>&amp; MBA-HOSPITALITY MANAGEMENT (FULL-TIME). (2018). Available at: https://chennaisamirta.com/wp-content/uploads/2019/07/MBA-in-Hospitality-Management-Annamalai-Univ-1st-Year.pdf [Accessed 5 Jun. 2023].</w:t>
      </w:r>
    </w:p>
    <w:p w14:paraId="2DAD7F64" w14:textId="77777777" w:rsidR="009E0703" w:rsidRPr="00B72797" w:rsidRDefault="009E0703" w:rsidP="00C96A0B">
      <w:pPr>
        <w:rPr>
          <w:rFonts w:ascii="Arial" w:hAnsi="Arial" w:cs="Arial"/>
          <w:sz w:val="24"/>
          <w:szCs w:val="24"/>
          <w:lang w:val="en-GB"/>
        </w:rPr>
      </w:pPr>
    </w:p>
    <w:p w14:paraId="0B53BD92" w14:textId="77777777" w:rsidR="00771F47" w:rsidRPr="00B72797" w:rsidRDefault="00771F47" w:rsidP="00C96A0B">
      <w:pPr>
        <w:rPr>
          <w:rFonts w:ascii="Arial" w:hAnsi="Arial" w:cs="Arial"/>
          <w:sz w:val="24"/>
          <w:szCs w:val="24"/>
          <w:lang w:val="en-GB"/>
        </w:rPr>
      </w:pPr>
    </w:p>
    <w:sectPr w:rsidR="00771F47" w:rsidRPr="00B7279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DDD"/>
    <w:rsid w:val="00056D21"/>
    <w:rsid w:val="00163DCF"/>
    <w:rsid w:val="00164AAC"/>
    <w:rsid w:val="001B7A87"/>
    <w:rsid w:val="001F3CA8"/>
    <w:rsid w:val="00771F47"/>
    <w:rsid w:val="00772457"/>
    <w:rsid w:val="00777596"/>
    <w:rsid w:val="007A4182"/>
    <w:rsid w:val="008B6A31"/>
    <w:rsid w:val="008D6D24"/>
    <w:rsid w:val="009865D1"/>
    <w:rsid w:val="009901E1"/>
    <w:rsid w:val="009E01CF"/>
    <w:rsid w:val="009E0703"/>
    <w:rsid w:val="00AA05F5"/>
    <w:rsid w:val="00B72797"/>
    <w:rsid w:val="00BD2900"/>
    <w:rsid w:val="00C065FC"/>
    <w:rsid w:val="00C96A0B"/>
    <w:rsid w:val="00CA1B3C"/>
    <w:rsid w:val="00CE5653"/>
    <w:rsid w:val="00D55F8F"/>
    <w:rsid w:val="00DD5460"/>
    <w:rsid w:val="00E7219A"/>
    <w:rsid w:val="00EB4DDD"/>
    <w:rsid w:val="00F54D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5072E"/>
  <w15:chartTrackingRefBased/>
  <w15:docId w15:val="{5FC952FF-49CF-44A9-B379-5BBB341FD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4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46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E0703"/>
    <w:rPr>
      <w:color w:val="0563C1" w:themeColor="hyperlink"/>
      <w:u w:val="single"/>
    </w:rPr>
  </w:style>
  <w:style w:type="character" w:styleId="UnresolvedMention">
    <w:name w:val="Unresolved Mention"/>
    <w:basedOn w:val="DefaultParagraphFont"/>
    <w:uiPriority w:val="99"/>
    <w:semiHidden/>
    <w:unhideWhenUsed/>
    <w:rsid w:val="009E0703"/>
    <w:rPr>
      <w:color w:val="605E5C"/>
      <w:shd w:val="clear" w:color="auto" w:fill="E1DFDD"/>
    </w:rPr>
  </w:style>
  <w:style w:type="paragraph" w:styleId="TOCHeading">
    <w:name w:val="TOC Heading"/>
    <w:basedOn w:val="Heading1"/>
    <w:next w:val="Normal"/>
    <w:uiPriority w:val="39"/>
    <w:unhideWhenUsed/>
    <w:qFormat/>
    <w:rsid w:val="00F54D8C"/>
    <w:pPr>
      <w:outlineLvl w:val="9"/>
    </w:pPr>
    <w:rPr>
      <w:kern w:val="0"/>
      <w14:ligatures w14:val="none"/>
    </w:rPr>
  </w:style>
  <w:style w:type="paragraph" w:styleId="TOC1">
    <w:name w:val="toc 1"/>
    <w:basedOn w:val="Normal"/>
    <w:next w:val="Normal"/>
    <w:autoRedefine/>
    <w:uiPriority w:val="39"/>
    <w:unhideWhenUsed/>
    <w:rsid w:val="00F54D8C"/>
    <w:pPr>
      <w:spacing w:after="100"/>
    </w:pPr>
  </w:style>
  <w:style w:type="paragraph" w:styleId="NormalWeb">
    <w:name w:val="Normal (Web)"/>
    <w:basedOn w:val="Normal"/>
    <w:uiPriority w:val="99"/>
    <w:semiHidden/>
    <w:unhideWhenUsed/>
    <w:rsid w:val="008B6A31"/>
    <w:pPr>
      <w:spacing w:before="100" w:beforeAutospacing="1" w:after="100" w:afterAutospacing="1" w:line="240" w:lineRule="auto"/>
    </w:pPr>
    <w:rPr>
      <w:rFonts w:ascii="Times New Roman" w:eastAsia="Times New Roman" w:hAnsi="Times New Roman" w:cs="Times New Roman"/>
      <w:kern w:val="0"/>
      <w:sz w:val="24"/>
      <w:szCs w:val="24"/>
      <w:lang w:val="en-TR"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860219">
      <w:bodyDiv w:val="1"/>
      <w:marLeft w:val="0"/>
      <w:marRight w:val="0"/>
      <w:marTop w:val="0"/>
      <w:marBottom w:val="0"/>
      <w:divBdr>
        <w:top w:val="none" w:sz="0" w:space="0" w:color="auto"/>
        <w:left w:val="none" w:sz="0" w:space="0" w:color="auto"/>
        <w:bottom w:val="none" w:sz="0" w:space="0" w:color="auto"/>
        <w:right w:val="none" w:sz="0" w:space="0" w:color="auto"/>
      </w:divBdr>
    </w:div>
    <w:div w:id="355347871">
      <w:bodyDiv w:val="1"/>
      <w:marLeft w:val="0"/>
      <w:marRight w:val="0"/>
      <w:marTop w:val="0"/>
      <w:marBottom w:val="0"/>
      <w:divBdr>
        <w:top w:val="none" w:sz="0" w:space="0" w:color="auto"/>
        <w:left w:val="none" w:sz="0" w:space="0" w:color="auto"/>
        <w:bottom w:val="none" w:sz="0" w:space="0" w:color="auto"/>
        <w:right w:val="none" w:sz="0" w:space="0" w:color="auto"/>
      </w:divBdr>
    </w:div>
    <w:div w:id="472261052">
      <w:bodyDiv w:val="1"/>
      <w:marLeft w:val="0"/>
      <w:marRight w:val="0"/>
      <w:marTop w:val="0"/>
      <w:marBottom w:val="0"/>
      <w:divBdr>
        <w:top w:val="none" w:sz="0" w:space="0" w:color="auto"/>
        <w:left w:val="none" w:sz="0" w:space="0" w:color="auto"/>
        <w:bottom w:val="none" w:sz="0" w:space="0" w:color="auto"/>
        <w:right w:val="none" w:sz="0" w:space="0" w:color="auto"/>
      </w:divBdr>
      <w:divsChild>
        <w:div w:id="1974979">
          <w:marLeft w:val="0"/>
          <w:marRight w:val="0"/>
          <w:marTop w:val="0"/>
          <w:marBottom w:val="0"/>
          <w:divBdr>
            <w:top w:val="none" w:sz="0" w:space="0" w:color="auto"/>
            <w:left w:val="none" w:sz="0" w:space="0" w:color="auto"/>
            <w:bottom w:val="none" w:sz="0" w:space="0" w:color="auto"/>
            <w:right w:val="none" w:sz="0" w:space="0" w:color="auto"/>
          </w:divBdr>
          <w:divsChild>
            <w:div w:id="672220949">
              <w:marLeft w:val="0"/>
              <w:marRight w:val="0"/>
              <w:marTop w:val="0"/>
              <w:marBottom w:val="0"/>
              <w:divBdr>
                <w:top w:val="none" w:sz="0" w:space="0" w:color="auto"/>
                <w:left w:val="none" w:sz="0" w:space="0" w:color="auto"/>
                <w:bottom w:val="none" w:sz="0" w:space="0" w:color="auto"/>
                <w:right w:val="none" w:sz="0" w:space="0" w:color="auto"/>
              </w:divBdr>
              <w:divsChild>
                <w:div w:id="50024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352630">
      <w:bodyDiv w:val="1"/>
      <w:marLeft w:val="0"/>
      <w:marRight w:val="0"/>
      <w:marTop w:val="0"/>
      <w:marBottom w:val="0"/>
      <w:divBdr>
        <w:top w:val="none" w:sz="0" w:space="0" w:color="auto"/>
        <w:left w:val="none" w:sz="0" w:space="0" w:color="auto"/>
        <w:bottom w:val="none" w:sz="0" w:space="0" w:color="auto"/>
        <w:right w:val="none" w:sz="0" w:space="0" w:color="auto"/>
      </w:divBdr>
      <w:divsChild>
        <w:div w:id="1455057274">
          <w:marLeft w:val="0"/>
          <w:marRight w:val="0"/>
          <w:marTop w:val="0"/>
          <w:marBottom w:val="0"/>
          <w:divBdr>
            <w:top w:val="none" w:sz="0" w:space="0" w:color="auto"/>
            <w:left w:val="none" w:sz="0" w:space="0" w:color="auto"/>
            <w:bottom w:val="none" w:sz="0" w:space="0" w:color="auto"/>
            <w:right w:val="none" w:sz="0" w:space="0" w:color="auto"/>
          </w:divBdr>
          <w:divsChild>
            <w:div w:id="204347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380911">
      <w:bodyDiv w:val="1"/>
      <w:marLeft w:val="0"/>
      <w:marRight w:val="0"/>
      <w:marTop w:val="0"/>
      <w:marBottom w:val="0"/>
      <w:divBdr>
        <w:top w:val="none" w:sz="0" w:space="0" w:color="auto"/>
        <w:left w:val="none" w:sz="0" w:space="0" w:color="auto"/>
        <w:bottom w:val="none" w:sz="0" w:space="0" w:color="auto"/>
        <w:right w:val="none" w:sz="0" w:space="0" w:color="auto"/>
      </w:divBdr>
    </w:div>
    <w:div w:id="1549148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rontu.com/blog/what-is-service-operations-management" TargetMode="External"/><Relationship Id="rId3" Type="http://schemas.openxmlformats.org/officeDocument/2006/relationships/settings" Target="settings.xml"/><Relationship Id="rId7" Type="http://schemas.openxmlformats.org/officeDocument/2006/relationships/hyperlink" Target="https://in.indeed.com/career-advice/career-development/self-manage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23912/978-1-908999-97-9-2479" TargetMode="External"/><Relationship Id="rId11" Type="http://schemas.openxmlformats.org/officeDocument/2006/relationships/theme" Target="theme/theme1.xml"/><Relationship Id="rId5" Type="http://schemas.openxmlformats.org/officeDocument/2006/relationships/hyperlink" Target="https://engineservicedesign.com/en-gb/resources/who-are-the-top-10-uk-brands-for-customer-service-and-experienc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thm.ae/what-are-the-sectors-of-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103FA-BE4E-4AA6-B600-B792F9556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8</Pages>
  <Words>1598</Words>
  <Characters>10620</Characters>
  <Application>Microsoft Office Word</Application>
  <DocSecurity>0</DocSecurity>
  <Lines>225</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12178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9</cp:revision>
  <dcterms:created xsi:type="dcterms:W3CDTF">2023-06-05T07:25:00Z</dcterms:created>
  <dcterms:modified xsi:type="dcterms:W3CDTF">2023-06-12T12:46:00Z</dcterms:modified>
  <cp:category/>
</cp:coreProperties>
</file>