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003AA" w:rsidR="003003AA" w:rsidP="7831A9A1" w:rsidRDefault="003003AA" w14:paraId="5D157CF0" w14:textId="489145EE">
      <w:pPr>
        <w:jc w:val="center"/>
        <w:rPr>
          <w:b w:val="1"/>
          <w:bCs w:val="1"/>
          <w:sz w:val="28"/>
          <w:szCs w:val="28"/>
        </w:rPr>
      </w:pPr>
      <w:r w:rsidRPr="7831A9A1" w:rsidR="003003AA">
        <w:rPr>
          <w:b w:val="1"/>
          <w:bCs w:val="1"/>
          <w:sz w:val="28"/>
          <w:szCs w:val="28"/>
        </w:rPr>
        <w:t xml:space="preserve">BMHP5019_BIRM – Introduction to Independent Research Skills </w:t>
      </w:r>
    </w:p>
    <w:p w:rsidRPr="003003AA" w:rsidR="003003AA" w:rsidP="00043D61" w:rsidRDefault="003003AA" w14:paraId="1C66EF50" w14:textId="77777777">
      <w:pPr>
        <w:jc w:val="center"/>
        <w:rPr>
          <w:b/>
          <w:sz w:val="28"/>
        </w:rPr>
      </w:pPr>
    </w:p>
    <w:p w:rsidRPr="003003AA" w:rsidR="003003AA" w:rsidP="380FF36C" w:rsidRDefault="003003AA" w14:paraId="33F787A9" w14:textId="4369CD0F">
      <w:pPr>
        <w:jc w:val="center"/>
        <w:rPr>
          <w:b w:val="1"/>
          <w:bCs w:val="1"/>
          <w:sz w:val="28"/>
          <w:szCs w:val="28"/>
        </w:rPr>
      </w:pPr>
      <w:r w:rsidRPr="28214A87" w:rsidR="003003AA">
        <w:rPr>
          <w:b w:val="1"/>
          <w:bCs w:val="1"/>
          <w:sz w:val="28"/>
          <w:szCs w:val="28"/>
        </w:rPr>
        <w:t xml:space="preserve">Student Name: </w:t>
      </w:r>
      <w:r w:rsidRPr="28214A87" w:rsidR="75DD9AB2">
        <w:rPr>
          <w:b w:val="1"/>
          <w:bCs w:val="1"/>
          <w:sz w:val="28"/>
          <w:szCs w:val="28"/>
        </w:rPr>
        <w:t xml:space="preserve">Robert </w:t>
      </w:r>
      <w:r w:rsidRPr="28214A87" w:rsidR="07F04A21">
        <w:rPr>
          <w:b w:val="1"/>
          <w:bCs w:val="1"/>
          <w:sz w:val="28"/>
          <w:szCs w:val="28"/>
        </w:rPr>
        <w:t>Nzeyimana</w:t>
      </w:r>
    </w:p>
    <w:p w:rsidRPr="003003AA" w:rsidR="003003AA" w:rsidP="28214A87" w:rsidRDefault="003003AA" w14:paraId="3A1C2FB1" w14:textId="28804A07">
      <w:pPr>
        <w:jc w:val="center"/>
        <w:rPr>
          <w:rFonts w:cs="Times New Roman"/>
          <w:b w:val="1"/>
          <w:bCs w:val="1"/>
          <w:sz w:val="28"/>
          <w:szCs w:val="28"/>
        </w:rPr>
      </w:pPr>
      <w:r w:rsidRPr="7831A9A1" w:rsidR="003003AA">
        <w:rPr>
          <w:b w:val="1"/>
          <w:bCs w:val="1"/>
          <w:sz w:val="28"/>
          <w:szCs w:val="28"/>
        </w:rPr>
        <w:t>Student Number:</w:t>
      </w:r>
      <w:r w:rsidRPr="7831A9A1" w:rsidR="7AFD8794">
        <w:rPr>
          <w:b w:val="1"/>
          <w:bCs w:val="1"/>
          <w:sz w:val="28"/>
          <w:szCs w:val="28"/>
        </w:rPr>
        <w:t>2329949</w:t>
      </w:r>
    </w:p>
    <w:p w:rsidR="75C38CF7" w:rsidP="7831A9A1" w:rsidRDefault="75C38CF7" w14:paraId="135887BB" w14:textId="25223645">
      <w:pPr>
        <w:jc w:val="center"/>
        <w:rPr>
          <w:rFonts w:cs="Times New Roman"/>
          <w:b w:val="1"/>
          <w:bCs w:val="1"/>
          <w:sz w:val="28"/>
          <w:szCs w:val="28"/>
        </w:rPr>
      </w:pPr>
      <w:r w:rsidRPr="7831A9A1" w:rsidR="75C38CF7">
        <w:rPr>
          <w:rFonts w:cs="Times New Roman"/>
          <w:b w:val="1"/>
          <w:bCs w:val="1"/>
          <w:sz w:val="28"/>
          <w:szCs w:val="28"/>
        </w:rPr>
        <w:t xml:space="preserve">Lecturer </w:t>
      </w:r>
      <w:r w:rsidRPr="7831A9A1" w:rsidR="03B502F2">
        <w:rPr>
          <w:rFonts w:cs="Times New Roman"/>
          <w:b w:val="1"/>
          <w:bCs w:val="1"/>
          <w:sz w:val="28"/>
          <w:szCs w:val="28"/>
        </w:rPr>
        <w:t>Name: Rizwan</w:t>
      </w:r>
      <w:r w:rsidRPr="7831A9A1" w:rsidR="3094C2E2">
        <w:rPr>
          <w:rFonts w:cs="Times New Roman"/>
          <w:b w:val="1"/>
          <w:bCs w:val="1"/>
          <w:sz w:val="28"/>
          <w:szCs w:val="28"/>
        </w:rPr>
        <w:t xml:space="preserve"> Nadim</w:t>
      </w:r>
    </w:p>
    <w:p w:rsidRPr="003003AA" w:rsidR="00043D61" w:rsidP="0A35E3F2" w:rsidRDefault="00043D61" w14:paraId="665E7636" w14:textId="657B0200">
      <w:pPr>
        <w:jc w:val="center"/>
        <w:rPr>
          <w:rFonts w:cs="Times New Roman"/>
          <w:b w:val="1"/>
          <w:bCs w:val="1"/>
          <w:sz w:val="28"/>
          <w:szCs w:val="28"/>
        </w:rPr>
      </w:pPr>
      <w:r w:rsidRPr="7831A9A1" w:rsidR="7EB7D9CE">
        <w:rPr>
          <w:rFonts w:cs="Times New Roman"/>
          <w:b w:val="1"/>
          <w:bCs w:val="1"/>
          <w:sz w:val="28"/>
          <w:szCs w:val="28"/>
        </w:rPr>
        <w:t>Module code</w:t>
      </w:r>
      <w:r w:rsidRPr="7831A9A1" w:rsidR="238C58AD">
        <w:rPr>
          <w:rFonts w:cs="Times New Roman"/>
          <w:b w:val="1"/>
          <w:bCs w:val="1"/>
          <w:sz w:val="28"/>
          <w:szCs w:val="28"/>
        </w:rPr>
        <w:t>BMHP5019</w:t>
      </w:r>
    </w:p>
    <w:p w:rsidRPr="003003AA" w:rsidR="00043D61" w:rsidP="7831A9A1" w:rsidRDefault="00043D61" w14:paraId="50E9D872" w14:textId="35E53556">
      <w:pPr>
        <w:jc w:val="center"/>
        <w:rPr>
          <w:rFonts w:cs="Times New Roman"/>
          <w:b w:val="1"/>
          <w:bCs w:val="1"/>
          <w:sz w:val="28"/>
          <w:szCs w:val="28"/>
        </w:rPr>
      </w:pPr>
      <w:r w:rsidRPr="7831A9A1" w:rsidR="719258C8">
        <w:rPr>
          <w:rFonts w:cs="Times New Roman"/>
          <w:b w:val="1"/>
          <w:bCs w:val="1"/>
          <w:sz w:val="28"/>
          <w:szCs w:val="28"/>
        </w:rPr>
        <w:t xml:space="preserve">Assignment Title: </w:t>
      </w:r>
      <w:r w:rsidRPr="7831A9A1" w:rsidR="719258C8">
        <w:rPr>
          <w:rFonts w:cs="Times New Roman"/>
          <w:b w:val="1"/>
          <w:bCs w:val="1"/>
          <w:sz w:val="28"/>
          <w:szCs w:val="28"/>
        </w:rPr>
        <w:t>Component</w:t>
      </w:r>
      <w:r w:rsidRPr="7831A9A1" w:rsidR="719258C8">
        <w:rPr>
          <w:rFonts w:cs="Times New Roman"/>
          <w:b w:val="1"/>
          <w:bCs w:val="1"/>
          <w:sz w:val="28"/>
          <w:szCs w:val="28"/>
        </w:rPr>
        <w:t xml:space="preserve"> 1 </w:t>
      </w:r>
      <w:r w:rsidRPr="7831A9A1" w:rsidR="10F2623B">
        <w:rPr>
          <w:rFonts w:cs="Times New Roman"/>
          <w:b w:val="1"/>
          <w:bCs w:val="1"/>
          <w:sz w:val="28"/>
          <w:szCs w:val="28"/>
        </w:rPr>
        <w:t>Research Proposal</w:t>
      </w:r>
    </w:p>
    <w:p w:rsidR="10F2623B" w:rsidP="7831A9A1" w:rsidRDefault="10F2623B" w14:paraId="59B622B0" w14:textId="4AEE77FE">
      <w:pPr>
        <w:jc w:val="center"/>
        <w:rPr>
          <w:rFonts w:cs="Times New Roman"/>
          <w:b w:val="1"/>
          <w:bCs w:val="1"/>
          <w:sz w:val="28"/>
          <w:szCs w:val="28"/>
        </w:rPr>
      </w:pPr>
      <w:r w:rsidRPr="7831A9A1" w:rsidR="10F2623B">
        <w:rPr>
          <w:rFonts w:cs="Times New Roman"/>
          <w:b w:val="1"/>
          <w:bCs w:val="1"/>
          <w:sz w:val="28"/>
          <w:szCs w:val="28"/>
        </w:rPr>
        <w:t>Submission Deadline</w:t>
      </w:r>
      <w:r w:rsidRPr="7831A9A1" w:rsidR="65BFB7AC">
        <w:rPr>
          <w:rFonts w:cs="Times New Roman"/>
          <w:b w:val="1"/>
          <w:bCs w:val="1"/>
          <w:sz w:val="28"/>
          <w:szCs w:val="28"/>
        </w:rPr>
        <w:t xml:space="preserve">: 15 </w:t>
      </w:r>
      <w:r w:rsidRPr="7831A9A1" w:rsidR="65BFB7AC">
        <w:rPr>
          <w:rFonts w:cs="Times New Roman"/>
          <w:b w:val="1"/>
          <w:bCs w:val="1"/>
          <w:sz w:val="28"/>
          <w:szCs w:val="28"/>
        </w:rPr>
        <w:t>February</w:t>
      </w:r>
      <w:r w:rsidRPr="7831A9A1" w:rsidR="65BFB7AC">
        <w:rPr>
          <w:rFonts w:cs="Times New Roman"/>
          <w:b w:val="1"/>
          <w:bCs w:val="1"/>
          <w:sz w:val="28"/>
          <w:szCs w:val="28"/>
        </w:rPr>
        <w:t xml:space="preserve"> 2026</w:t>
      </w:r>
    </w:p>
    <w:p w:rsidRPr="00043D61" w:rsidR="00043D61" w:rsidRDefault="00043D61" w14:paraId="36217DA8" w14:textId="77777777">
      <w:pPr>
        <w:rPr>
          <w:rFonts w:ascii="Segoe UI" w:hAnsi="Segoe UI" w:cs="Segoe UI"/>
          <w:b/>
          <w:szCs w:val="24"/>
        </w:rPr>
      </w:pPr>
      <w:r w:rsidRPr="00043D61">
        <w:rPr>
          <w:rFonts w:ascii="Segoe UI" w:hAnsi="Segoe UI" w:cs="Segoe UI"/>
          <w:b/>
          <w:szCs w:val="24"/>
        </w:rPr>
        <w:br w:type="page"/>
      </w:r>
    </w:p>
    <w:sdt>
      <w:sdtPr>
        <w:id w:val="-1975747423"/>
        <w:docPartObj>
          <w:docPartGallery w:val="Table of Contents"/>
          <w:docPartUnique/>
        </w:docPartObj>
        <w:rPr>
          <w:rFonts w:ascii="Times New Roman" w:hAnsi="Times New Roman" w:eastAsia="Calibri" w:cs="" w:eastAsiaTheme="minorAscii" w:cstheme="minorBidi"/>
          <w:b w:val="0"/>
          <w:bCs w:val="0"/>
          <w:color w:val="auto"/>
          <w:sz w:val="24"/>
          <w:szCs w:val="24"/>
          <w:lang w:val="en-IN" w:eastAsia="en-US"/>
        </w:rPr>
      </w:sdtPr>
      <w:sdtEndPr>
        <w:rPr>
          <w:rFonts w:ascii="Times New Roman" w:hAnsi="Times New Roman" w:eastAsia="Calibri" w:cs="" w:eastAsiaTheme="minorAscii" w:cstheme="minorBidi"/>
          <w:b w:val="0"/>
          <w:bCs w:val="0"/>
          <w:noProof/>
          <w:color w:val="auto"/>
          <w:sz w:val="24"/>
          <w:szCs w:val="24"/>
          <w:lang w:val="en-IN" w:eastAsia="en-US"/>
        </w:rPr>
      </w:sdtEndPr>
      <w:sdtContent>
        <w:p w:rsidRPr="003003AA" w:rsidR="00043D61" w:rsidP="003003AA" w:rsidRDefault="00043D61" w14:paraId="3DDE739E" w14:textId="77777777">
          <w:pPr>
            <w:pStyle w:val="TOCHeading"/>
            <w:spacing w:line="360" w:lineRule="auto"/>
            <w:jc w:val="both"/>
            <w:rPr>
              <w:rFonts w:ascii="Times New Roman" w:hAnsi="Times New Roman" w:cs="Times New Roman"/>
              <w:color w:val="auto"/>
              <w:sz w:val="24"/>
              <w:szCs w:val="24"/>
            </w:rPr>
          </w:pPr>
          <w:r w:rsidRPr="003003AA">
            <w:rPr>
              <w:rFonts w:ascii="Times New Roman" w:hAnsi="Times New Roman" w:cs="Times New Roman"/>
              <w:color w:val="auto"/>
              <w:sz w:val="24"/>
              <w:szCs w:val="24"/>
            </w:rPr>
            <w:t>Table of Contents</w:t>
          </w:r>
        </w:p>
        <w:p w:rsidRPr="003003AA" w:rsidR="00043D61" w:rsidP="003003AA" w:rsidRDefault="00043D61" w14:paraId="1A064938" w14:textId="77777777">
          <w:pPr>
            <w:pStyle w:val="TOC1"/>
            <w:tabs>
              <w:tab w:val="right" w:leader="dot" w:pos="9016"/>
            </w:tabs>
            <w:spacing w:line="360" w:lineRule="auto"/>
            <w:rPr>
              <w:rFonts w:cs="Times New Roman" w:eastAsiaTheme="minorEastAsia"/>
              <w:noProof/>
              <w:szCs w:val="24"/>
              <w:lang w:eastAsia="en-IN"/>
            </w:rPr>
          </w:pPr>
          <w:r w:rsidRPr="003003AA">
            <w:rPr>
              <w:rFonts w:cs="Times New Roman"/>
              <w:szCs w:val="24"/>
            </w:rPr>
            <w:fldChar w:fldCharType="begin"/>
          </w:r>
          <w:r w:rsidRPr="003003AA">
            <w:rPr>
              <w:rFonts w:cs="Times New Roman"/>
              <w:szCs w:val="24"/>
            </w:rPr>
            <w:instrText xml:space="preserve"> TOC \o "1-3" \h \z \u </w:instrText>
          </w:r>
          <w:r w:rsidRPr="003003AA">
            <w:rPr>
              <w:rFonts w:cs="Times New Roman"/>
              <w:szCs w:val="24"/>
            </w:rPr>
            <w:fldChar w:fldCharType="separate"/>
          </w:r>
          <w:hyperlink w:history="1" w:anchor="_Toc220938349">
            <w:r w:rsidRPr="003003AA">
              <w:rPr>
                <w:rStyle w:val="Hyperlink"/>
                <w:rFonts w:cs="Times New Roman"/>
                <w:noProof/>
                <w:szCs w:val="24"/>
              </w:rPr>
              <w:t>Background and Rationale</w:t>
            </w:r>
            <w:r w:rsidRPr="003003AA">
              <w:rPr>
                <w:rFonts w:cs="Times New Roman"/>
                <w:noProof/>
                <w:webHidden/>
                <w:szCs w:val="24"/>
              </w:rPr>
              <w:tab/>
            </w:r>
            <w:r w:rsidRPr="003003AA">
              <w:rPr>
                <w:rFonts w:cs="Times New Roman"/>
                <w:noProof/>
                <w:webHidden/>
                <w:szCs w:val="24"/>
              </w:rPr>
              <w:fldChar w:fldCharType="begin"/>
            </w:r>
            <w:r w:rsidRPr="003003AA">
              <w:rPr>
                <w:rFonts w:cs="Times New Roman"/>
                <w:noProof/>
                <w:webHidden/>
                <w:szCs w:val="24"/>
              </w:rPr>
              <w:instrText xml:space="preserve"> PAGEREF _Toc220938349 \h </w:instrText>
            </w:r>
            <w:r w:rsidRPr="003003AA">
              <w:rPr>
                <w:rFonts w:cs="Times New Roman"/>
                <w:noProof/>
                <w:webHidden/>
                <w:szCs w:val="24"/>
              </w:rPr>
            </w:r>
            <w:r w:rsidRPr="003003AA">
              <w:rPr>
                <w:rFonts w:cs="Times New Roman"/>
                <w:noProof/>
                <w:webHidden/>
                <w:szCs w:val="24"/>
              </w:rPr>
              <w:fldChar w:fldCharType="separate"/>
            </w:r>
            <w:r w:rsidRPr="003003AA">
              <w:rPr>
                <w:rFonts w:cs="Times New Roman"/>
                <w:noProof/>
                <w:webHidden/>
                <w:szCs w:val="24"/>
              </w:rPr>
              <w:t>3</w:t>
            </w:r>
            <w:r w:rsidRPr="003003AA">
              <w:rPr>
                <w:rFonts w:cs="Times New Roman"/>
                <w:noProof/>
                <w:webHidden/>
                <w:szCs w:val="24"/>
              </w:rPr>
              <w:fldChar w:fldCharType="end"/>
            </w:r>
          </w:hyperlink>
        </w:p>
        <w:p w:rsidRPr="003003AA" w:rsidR="00043D61" w:rsidP="003003AA" w:rsidRDefault="00043D61" w14:paraId="7E33B47E" w14:textId="77777777">
          <w:pPr>
            <w:pStyle w:val="TOC1"/>
            <w:tabs>
              <w:tab w:val="right" w:leader="dot" w:pos="9016"/>
            </w:tabs>
            <w:spacing w:line="360" w:lineRule="auto"/>
            <w:rPr>
              <w:rFonts w:cs="Times New Roman" w:eastAsiaTheme="minorEastAsia"/>
              <w:noProof/>
              <w:szCs w:val="24"/>
              <w:lang w:eastAsia="en-IN"/>
            </w:rPr>
          </w:pPr>
          <w:hyperlink w:history="1" w:anchor="_Toc220938350">
            <w:r w:rsidRPr="003003AA">
              <w:rPr>
                <w:rStyle w:val="Hyperlink"/>
                <w:rFonts w:cs="Times New Roman"/>
                <w:noProof/>
                <w:szCs w:val="24"/>
              </w:rPr>
              <w:t>Research Aim and Objectives</w:t>
            </w:r>
            <w:r w:rsidRPr="003003AA">
              <w:rPr>
                <w:rFonts w:cs="Times New Roman"/>
                <w:noProof/>
                <w:webHidden/>
                <w:szCs w:val="24"/>
              </w:rPr>
              <w:tab/>
            </w:r>
            <w:r w:rsidRPr="003003AA">
              <w:rPr>
                <w:rFonts w:cs="Times New Roman"/>
                <w:noProof/>
                <w:webHidden/>
                <w:szCs w:val="24"/>
              </w:rPr>
              <w:fldChar w:fldCharType="begin"/>
            </w:r>
            <w:r w:rsidRPr="003003AA">
              <w:rPr>
                <w:rFonts w:cs="Times New Roman"/>
                <w:noProof/>
                <w:webHidden/>
                <w:szCs w:val="24"/>
              </w:rPr>
              <w:instrText xml:space="preserve"> PAGEREF _Toc220938350 \h </w:instrText>
            </w:r>
            <w:r w:rsidRPr="003003AA">
              <w:rPr>
                <w:rFonts w:cs="Times New Roman"/>
                <w:noProof/>
                <w:webHidden/>
                <w:szCs w:val="24"/>
              </w:rPr>
            </w:r>
            <w:r w:rsidRPr="003003AA">
              <w:rPr>
                <w:rFonts w:cs="Times New Roman"/>
                <w:noProof/>
                <w:webHidden/>
                <w:szCs w:val="24"/>
              </w:rPr>
              <w:fldChar w:fldCharType="separate"/>
            </w:r>
            <w:r w:rsidRPr="003003AA">
              <w:rPr>
                <w:rFonts w:cs="Times New Roman"/>
                <w:noProof/>
                <w:webHidden/>
                <w:szCs w:val="24"/>
              </w:rPr>
              <w:t>3</w:t>
            </w:r>
            <w:r w:rsidRPr="003003AA">
              <w:rPr>
                <w:rFonts w:cs="Times New Roman"/>
                <w:noProof/>
                <w:webHidden/>
                <w:szCs w:val="24"/>
              </w:rPr>
              <w:fldChar w:fldCharType="end"/>
            </w:r>
          </w:hyperlink>
        </w:p>
        <w:p w:rsidRPr="003003AA" w:rsidR="00043D61" w:rsidP="003003AA" w:rsidRDefault="00043D61" w14:paraId="20A04D19" w14:textId="77777777">
          <w:pPr>
            <w:pStyle w:val="TOC1"/>
            <w:tabs>
              <w:tab w:val="right" w:leader="dot" w:pos="9016"/>
            </w:tabs>
            <w:spacing w:line="360" w:lineRule="auto"/>
            <w:rPr>
              <w:rFonts w:cs="Times New Roman" w:eastAsiaTheme="minorEastAsia"/>
              <w:noProof/>
              <w:szCs w:val="24"/>
              <w:lang w:eastAsia="en-IN"/>
            </w:rPr>
          </w:pPr>
          <w:hyperlink w:history="1" w:anchor="_Toc220938351">
            <w:r w:rsidRPr="003003AA">
              <w:rPr>
                <w:rStyle w:val="Hyperlink"/>
                <w:rFonts w:cs="Times New Roman"/>
                <w:noProof/>
                <w:szCs w:val="24"/>
              </w:rPr>
              <w:t>Methodology</w:t>
            </w:r>
            <w:r w:rsidRPr="003003AA">
              <w:rPr>
                <w:rFonts w:cs="Times New Roman"/>
                <w:noProof/>
                <w:webHidden/>
                <w:szCs w:val="24"/>
              </w:rPr>
              <w:tab/>
            </w:r>
            <w:r w:rsidRPr="003003AA">
              <w:rPr>
                <w:rFonts w:cs="Times New Roman"/>
                <w:noProof/>
                <w:webHidden/>
                <w:szCs w:val="24"/>
              </w:rPr>
              <w:fldChar w:fldCharType="begin"/>
            </w:r>
            <w:r w:rsidRPr="003003AA">
              <w:rPr>
                <w:rFonts w:cs="Times New Roman"/>
                <w:noProof/>
                <w:webHidden/>
                <w:szCs w:val="24"/>
              </w:rPr>
              <w:instrText xml:space="preserve"> PAGEREF _Toc220938351 \h </w:instrText>
            </w:r>
            <w:r w:rsidRPr="003003AA">
              <w:rPr>
                <w:rFonts w:cs="Times New Roman"/>
                <w:noProof/>
                <w:webHidden/>
                <w:szCs w:val="24"/>
              </w:rPr>
            </w:r>
            <w:r w:rsidRPr="003003AA">
              <w:rPr>
                <w:rFonts w:cs="Times New Roman"/>
                <w:noProof/>
                <w:webHidden/>
                <w:szCs w:val="24"/>
              </w:rPr>
              <w:fldChar w:fldCharType="separate"/>
            </w:r>
            <w:r w:rsidRPr="003003AA">
              <w:rPr>
                <w:rFonts w:cs="Times New Roman"/>
                <w:noProof/>
                <w:webHidden/>
                <w:szCs w:val="24"/>
              </w:rPr>
              <w:t>4</w:t>
            </w:r>
            <w:r w:rsidRPr="003003AA">
              <w:rPr>
                <w:rFonts w:cs="Times New Roman"/>
                <w:noProof/>
                <w:webHidden/>
                <w:szCs w:val="24"/>
              </w:rPr>
              <w:fldChar w:fldCharType="end"/>
            </w:r>
          </w:hyperlink>
        </w:p>
        <w:p w:rsidRPr="003003AA" w:rsidR="00043D61" w:rsidP="003003AA" w:rsidRDefault="00043D61" w14:paraId="40BA6D5B" w14:textId="77777777">
          <w:pPr>
            <w:pStyle w:val="TOC1"/>
            <w:tabs>
              <w:tab w:val="right" w:leader="dot" w:pos="9016"/>
            </w:tabs>
            <w:spacing w:line="360" w:lineRule="auto"/>
            <w:rPr>
              <w:rFonts w:cs="Times New Roman" w:eastAsiaTheme="minorEastAsia"/>
              <w:noProof/>
              <w:szCs w:val="24"/>
              <w:lang w:eastAsia="en-IN"/>
            </w:rPr>
          </w:pPr>
          <w:hyperlink w:history="1" w:anchor="_Toc220938352">
            <w:r w:rsidRPr="003003AA">
              <w:rPr>
                <w:rStyle w:val="Hyperlink"/>
                <w:rFonts w:cs="Times New Roman"/>
                <w:noProof/>
                <w:szCs w:val="24"/>
              </w:rPr>
              <w:t>Expected Outcomes</w:t>
            </w:r>
            <w:r w:rsidRPr="003003AA">
              <w:rPr>
                <w:rFonts w:cs="Times New Roman"/>
                <w:noProof/>
                <w:webHidden/>
                <w:szCs w:val="24"/>
              </w:rPr>
              <w:tab/>
            </w:r>
            <w:r w:rsidRPr="003003AA">
              <w:rPr>
                <w:rFonts w:cs="Times New Roman"/>
                <w:noProof/>
                <w:webHidden/>
                <w:szCs w:val="24"/>
              </w:rPr>
              <w:fldChar w:fldCharType="begin"/>
            </w:r>
            <w:r w:rsidRPr="003003AA">
              <w:rPr>
                <w:rFonts w:cs="Times New Roman"/>
                <w:noProof/>
                <w:webHidden/>
                <w:szCs w:val="24"/>
              </w:rPr>
              <w:instrText xml:space="preserve"> PAGEREF _Toc220938352 \h </w:instrText>
            </w:r>
            <w:r w:rsidRPr="003003AA">
              <w:rPr>
                <w:rFonts w:cs="Times New Roman"/>
                <w:noProof/>
                <w:webHidden/>
                <w:szCs w:val="24"/>
              </w:rPr>
            </w:r>
            <w:r w:rsidRPr="003003AA">
              <w:rPr>
                <w:rFonts w:cs="Times New Roman"/>
                <w:noProof/>
                <w:webHidden/>
                <w:szCs w:val="24"/>
              </w:rPr>
              <w:fldChar w:fldCharType="separate"/>
            </w:r>
            <w:r w:rsidRPr="003003AA">
              <w:rPr>
                <w:rFonts w:cs="Times New Roman"/>
                <w:noProof/>
                <w:webHidden/>
                <w:szCs w:val="24"/>
              </w:rPr>
              <w:t>4</w:t>
            </w:r>
            <w:r w:rsidRPr="003003AA">
              <w:rPr>
                <w:rFonts w:cs="Times New Roman"/>
                <w:noProof/>
                <w:webHidden/>
                <w:szCs w:val="24"/>
              </w:rPr>
              <w:fldChar w:fldCharType="end"/>
            </w:r>
          </w:hyperlink>
        </w:p>
        <w:p w:rsidRPr="003003AA" w:rsidR="00043D61" w:rsidP="003003AA" w:rsidRDefault="00043D61" w14:paraId="4B021B84" w14:textId="77777777">
          <w:pPr>
            <w:pStyle w:val="TOC1"/>
            <w:tabs>
              <w:tab w:val="right" w:leader="dot" w:pos="9016"/>
            </w:tabs>
            <w:spacing w:line="360" w:lineRule="auto"/>
            <w:rPr>
              <w:rFonts w:cs="Times New Roman" w:eastAsiaTheme="minorEastAsia"/>
              <w:noProof/>
              <w:szCs w:val="24"/>
              <w:lang w:eastAsia="en-IN"/>
            </w:rPr>
          </w:pPr>
          <w:hyperlink w:history="1" w:anchor="_Toc220938353">
            <w:r w:rsidRPr="003003AA">
              <w:rPr>
                <w:rStyle w:val="Hyperlink"/>
                <w:rFonts w:cs="Times New Roman"/>
                <w:noProof/>
                <w:szCs w:val="24"/>
              </w:rPr>
              <w:t>Ethical Considerations</w:t>
            </w:r>
            <w:r w:rsidRPr="003003AA">
              <w:rPr>
                <w:rFonts w:cs="Times New Roman"/>
                <w:noProof/>
                <w:webHidden/>
                <w:szCs w:val="24"/>
              </w:rPr>
              <w:tab/>
            </w:r>
            <w:r w:rsidRPr="003003AA">
              <w:rPr>
                <w:rFonts w:cs="Times New Roman"/>
                <w:noProof/>
                <w:webHidden/>
                <w:szCs w:val="24"/>
              </w:rPr>
              <w:fldChar w:fldCharType="begin"/>
            </w:r>
            <w:r w:rsidRPr="003003AA">
              <w:rPr>
                <w:rFonts w:cs="Times New Roman"/>
                <w:noProof/>
                <w:webHidden/>
                <w:szCs w:val="24"/>
              </w:rPr>
              <w:instrText xml:space="preserve"> PAGEREF _Toc220938353 \h </w:instrText>
            </w:r>
            <w:r w:rsidRPr="003003AA">
              <w:rPr>
                <w:rFonts w:cs="Times New Roman"/>
                <w:noProof/>
                <w:webHidden/>
                <w:szCs w:val="24"/>
              </w:rPr>
            </w:r>
            <w:r w:rsidRPr="003003AA">
              <w:rPr>
                <w:rFonts w:cs="Times New Roman"/>
                <w:noProof/>
                <w:webHidden/>
                <w:szCs w:val="24"/>
              </w:rPr>
              <w:fldChar w:fldCharType="separate"/>
            </w:r>
            <w:r w:rsidRPr="003003AA">
              <w:rPr>
                <w:rFonts w:cs="Times New Roman"/>
                <w:noProof/>
                <w:webHidden/>
                <w:szCs w:val="24"/>
              </w:rPr>
              <w:t>4</w:t>
            </w:r>
            <w:r w:rsidRPr="003003AA">
              <w:rPr>
                <w:rFonts w:cs="Times New Roman"/>
                <w:noProof/>
                <w:webHidden/>
                <w:szCs w:val="24"/>
              </w:rPr>
              <w:fldChar w:fldCharType="end"/>
            </w:r>
          </w:hyperlink>
        </w:p>
        <w:p w:rsidRPr="003003AA" w:rsidR="00043D61" w:rsidP="003003AA" w:rsidRDefault="00043D61" w14:paraId="2AE68087" w14:textId="77777777">
          <w:pPr>
            <w:pStyle w:val="TOC1"/>
            <w:tabs>
              <w:tab w:val="right" w:leader="dot" w:pos="9016"/>
            </w:tabs>
            <w:spacing w:line="360" w:lineRule="auto"/>
            <w:rPr>
              <w:rFonts w:cs="Times New Roman" w:eastAsiaTheme="minorEastAsia"/>
              <w:noProof/>
              <w:szCs w:val="24"/>
              <w:lang w:eastAsia="en-IN"/>
            </w:rPr>
          </w:pPr>
          <w:hyperlink w:history="1" w:anchor="_Toc220938354">
            <w:r w:rsidRPr="003003AA">
              <w:rPr>
                <w:rStyle w:val="Hyperlink"/>
                <w:rFonts w:cs="Times New Roman"/>
                <w:noProof/>
                <w:szCs w:val="24"/>
              </w:rPr>
              <w:t>References</w:t>
            </w:r>
            <w:r w:rsidRPr="003003AA">
              <w:rPr>
                <w:rFonts w:cs="Times New Roman"/>
                <w:noProof/>
                <w:webHidden/>
                <w:szCs w:val="24"/>
              </w:rPr>
              <w:tab/>
            </w:r>
            <w:r w:rsidRPr="003003AA">
              <w:rPr>
                <w:rFonts w:cs="Times New Roman"/>
                <w:noProof/>
                <w:webHidden/>
                <w:szCs w:val="24"/>
              </w:rPr>
              <w:fldChar w:fldCharType="begin"/>
            </w:r>
            <w:r w:rsidRPr="003003AA">
              <w:rPr>
                <w:rFonts w:cs="Times New Roman"/>
                <w:noProof/>
                <w:webHidden/>
                <w:szCs w:val="24"/>
              </w:rPr>
              <w:instrText xml:space="preserve"> PAGEREF _Toc220938354 \h </w:instrText>
            </w:r>
            <w:r w:rsidRPr="003003AA">
              <w:rPr>
                <w:rFonts w:cs="Times New Roman"/>
                <w:noProof/>
                <w:webHidden/>
                <w:szCs w:val="24"/>
              </w:rPr>
            </w:r>
            <w:r w:rsidRPr="003003AA">
              <w:rPr>
                <w:rFonts w:cs="Times New Roman"/>
                <w:noProof/>
                <w:webHidden/>
                <w:szCs w:val="24"/>
              </w:rPr>
              <w:fldChar w:fldCharType="separate"/>
            </w:r>
            <w:r w:rsidRPr="003003AA">
              <w:rPr>
                <w:rFonts w:cs="Times New Roman"/>
                <w:noProof/>
                <w:webHidden/>
                <w:szCs w:val="24"/>
              </w:rPr>
              <w:t>5</w:t>
            </w:r>
            <w:r w:rsidRPr="003003AA">
              <w:rPr>
                <w:rFonts w:cs="Times New Roman"/>
                <w:noProof/>
                <w:webHidden/>
                <w:szCs w:val="24"/>
              </w:rPr>
              <w:fldChar w:fldCharType="end"/>
            </w:r>
          </w:hyperlink>
        </w:p>
        <w:p w:rsidRPr="003003AA" w:rsidR="00043D61" w:rsidP="003003AA" w:rsidRDefault="00043D61" w14:paraId="67DD9242" w14:textId="77777777">
          <w:pPr>
            <w:spacing w:line="360" w:lineRule="auto"/>
            <w:rPr>
              <w:rFonts w:cs="Times New Roman"/>
              <w:szCs w:val="24"/>
            </w:rPr>
          </w:pPr>
          <w:r w:rsidRPr="003003AA">
            <w:rPr>
              <w:rFonts w:cs="Times New Roman"/>
              <w:b/>
              <w:bCs/>
              <w:noProof/>
              <w:szCs w:val="24"/>
            </w:rPr>
            <w:fldChar w:fldCharType="end"/>
          </w:r>
        </w:p>
      </w:sdtContent>
    </w:sdt>
    <w:p w:rsidRPr="003003AA" w:rsidR="00043D61" w:rsidP="003003AA" w:rsidRDefault="00043D61" w14:paraId="3A40D84D" w14:textId="77777777">
      <w:pPr>
        <w:spacing w:line="360" w:lineRule="auto"/>
        <w:rPr>
          <w:rFonts w:cs="Times New Roman"/>
          <w:b/>
          <w:szCs w:val="24"/>
        </w:rPr>
      </w:pPr>
      <w:r w:rsidRPr="003003AA">
        <w:rPr>
          <w:rFonts w:cs="Times New Roman"/>
          <w:b/>
          <w:szCs w:val="24"/>
        </w:rPr>
        <w:br w:type="page"/>
      </w:r>
    </w:p>
    <w:p w:rsidRPr="003003AA" w:rsidR="00043D61" w:rsidP="003003AA" w:rsidRDefault="00043D61" w14:paraId="64B6D225" w14:textId="77777777">
      <w:pPr>
        <w:pStyle w:val="Heading1"/>
        <w:spacing w:line="360" w:lineRule="auto"/>
        <w:rPr>
          <w:rFonts w:ascii="Times New Roman" w:hAnsi="Times New Roman" w:cs="Times New Roman"/>
          <w:sz w:val="24"/>
          <w:szCs w:val="24"/>
        </w:rPr>
      </w:pPr>
      <w:bookmarkStart w:name="_Toc220938349" w:id="0"/>
      <w:r w:rsidRPr="003003AA">
        <w:rPr>
          <w:rFonts w:ascii="Times New Roman" w:hAnsi="Times New Roman" w:cs="Times New Roman"/>
          <w:sz w:val="24"/>
          <w:szCs w:val="24"/>
        </w:rPr>
        <w:lastRenderedPageBreak/>
        <w:t>Background and Rationale</w:t>
      </w:r>
      <w:bookmarkEnd w:id="0"/>
    </w:p>
    <w:p w:rsidRPr="003003AA" w:rsidR="00043D61" w:rsidP="6D239471" w:rsidRDefault="00043D61" w14:paraId="54A8BCEB" w14:textId="77777777">
      <w:pPr>
        <w:spacing w:line="360" w:lineRule="auto"/>
        <w:rPr>
          <w:rFonts w:cs="Times New Roman"/>
        </w:rPr>
      </w:pPr>
      <w:r w:rsidRPr="6D239471" w:rsidR="00043D61">
        <w:rPr>
          <w:rFonts w:cs="Times New Roman"/>
        </w:rPr>
        <w:t xml:space="preserve">Dementia is an escalating health issue across the United Kingdom, and the elderly are seeking more support in the long term in terms of health and social care (Kay </w:t>
      </w:r>
      <w:r w:rsidRPr="6D239471" w:rsidR="00043D61">
        <w:rPr>
          <w:rFonts w:cs="Times New Roman"/>
          <w:i w:val="1"/>
          <w:iCs w:val="1"/>
        </w:rPr>
        <w:t>et al</w:t>
      </w:r>
      <w:r w:rsidRPr="6D239471" w:rsidR="00043D61">
        <w:rPr>
          <w:rFonts w:cs="Times New Roman"/>
        </w:rPr>
        <w:t xml:space="preserve">., 2023). The condition is not only </w:t>
      </w:r>
      <w:bookmarkStart w:name="_Int_inicKquk" w:id="748437630"/>
      <w:r w:rsidRPr="6D239471" w:rsidR="00043D61">
        <w:rPr>
          <w:rFonts w:cs="Times New Roman"/>
        </w:rPr>
        <w:t>adverse</w:t>
      </w:r>
      <w:bookmarkEnd w:id="748437630"/>
      <w:r w:rsidRPr="6D239471" w:rsidR="00043D61">
        <w:rPr>
          <w:rFonts w:cs="Times New Roman"/>
        </w:rPr>
        <w:t xml:space="preserve"> to people living with dementia but also to families, carers, and professionals in the community, residential and acute care settings. The policies of health and social care in the UK emphasise person-centred and integrated approaches to working with dementia; nevertheless, the research evidence that informs practice is scattered across various disciplines (Bergmann </w:t>
      </w:r>
      <w:r w:rsidRPr="6D239471" w:rsidR="00043D61">
        <w:rPr>
          <w:rFonts w:cs="Times New Roman"/>
          <w:i w:val="1"/>
          <w:iCs w:val="1"/>
        </w:rPr>
        <w:t>et al</w:t>
      </w:r>
      <w:r w:rsidRPr="6D239471" w:rsidR="00043D61">
        <w:rPr>
          <w:rFonts w:cs="Times New Roman"/>
        </w:rPr>
        <w:t>., 2022)</w:t>
      </w:r>
      <w:r w:rsidRPr="6D239471" w:rsidR="00043D61">
        <w:rPr>
          <w:rFonts w:cs="Times New Roman"/>
        </w:rPr>
        <w:t xml:space="preserve">.  </w:t>
      </w:r>
      <w:r w:rsidRPr="6D239471" w:rsidR="00043D61">
        <w:rPr>
          <w:rFonts w:cs="Times New Roman"/>
        </w:rPr>
        <w:t xml:space="preserve">This has posed a difficulty in applying research findings into a uniform and </w:t>
      </w:r>
      <w:r w:rsidRPr="6D239471" w:rsidR="00043D61">
        <w:rPr>
          <w:rFonts w:cs="Times New Roman"/>
        </w:rPr>
        <w:t>viable</w:t>
      </w:r>
      <w:r w:rsidRPr="6D239471" w:rsidR="00043D61">
        <w:rPr>
          <w:rFonts w:cs="Times New Roman"/>
        </w:rPr>
        <w:t xml:space="preserve"> practice. </w:t>
      </w:r>
    </w:p>
    <w:p w:rsidRPr="003003AA" w:rsidR="00043D61" w:rsidP="003003AA" w:rsidRDefault="00043D61" w14:paraId="6864574A" w14:textId="77777777">
      <w:pPr>
        <w:pStyle w:val="Heading1"/>
        <w:spacing w:line="360" w:lineRule="auto"/>
        <w:rPr>
          <w:rFonts w:ascii="Times New Roman" w:hAnsi="Times New Roman" w:cs="Times New Roman"/>
          <w:sz w:val="24"/>
          <w:szCs w:val="24"/>
        </w:rPr>
      </w:pPr>
      <w:bookmarkStart w:name="_Toc220938350" w:id="1"/>
      <w:r w:rsidRPr="003003AA">
        <w:rPr>
          <w:rFonts w:ascii="Times New Roman" w:hAnsi="Times New Roman" w:cs="Times New Roman"/>
          <w:sz w:val="24"/>
          <w:szCs w:val="24"/>
        </w:rPr>
        <w:t>Research Aim and Objectives</w:t>
      </w:r>
      <w:bookmarkEnd w:id="1"/>
    </w:p>
    <w:p w:rsidRPr="003003AA" w:rsidR="00043D61" w:rsidP="003003AA" w:rsidRDefault="00043D61" w14:paraId="6C759C81" w14:textId="77777777">
      <w:pPr>
        <w:spacing w:line="360" w:lineRule="auto"/>
        <w:rPr>
          <w:rFonts w:cs="Times New Roman"/>
          <w:szCs w:val="24"/>
        </w:rPr>
      </w:pPr>
      <w:r w:rsidRPr="003003AA">
        <w:rPr>
          <w:rFonts w:cs="Times New Roman"/>
          <w:b/>
          <w:szCs w:val="24"/>
        </w:rPr>
        <w:t>Aim</w:t>
      </w:r>
      <w:r w:rsidR="003003AA">
        <w:rPr>
          <w:rFonts w:cs="Times New Roman"/>
          <w:b/>
          <w:szCs w:val="24"/>
        </w:rPr>
        <w:t xml:space="preserve">: </w:t>
      </w:r>
      <w:r w:rsidRPr="003003AA">
        <w:rPr>
          <w:rFonts w:cs="Times New Roman"/>
          <w:szCs w:val="24"/>
        </w:rPr>
        <w:t>The research aims to evaluate existing literature on dementia care in the UK health and social care practice.</w:t>
      </w:r>
    </w:p>
    <w:p w:rsidRPr="003003AA" w:rsidR="00043D61" w:rsidP="003003AA" w:rsidRDefault="00043D61" w14:paraId="7701ECE8" w14:textId="77777777">
      <w:pPr>
        <w:spacing w:line="360" w:lineRule="auto"/>
        <w:rPr>
          <w:rFonts w:cs="Times New Roman"/>
          <w:b/>
          <w:szCs w:val="24"/>
        </w:rPr>
      </w:pPr>
      <w:r w:rsidRPr="003003AA">
        <w:rPr>
          <w:rFonts w:cs="Times New Roman"/>
          <w:b/>
          <w:szCs w:val="24"/>
        </w:rPr>
        <w:t>Objectives</w:t>
      </w:r>
    </w:p>
    <w:p w:rsidRPr="003003AA" w:rsidR="00043D61" w:rsidP="6683EEAA" w:rsidRDefault="003003AA" w14:paraId="1FEA7DCA" w14:textId="20CE1C66">
      <w:pPr>
        <w:pStyle w:val="ListParagraph"/>
        <w:numPr>
          <w:ilvl w:val="0"/>
          <w:numId w:val="3"/>
        </w:numPr>
        <w:spacing w:line="360" w:lineRule="auto"/>
        <w:rPr>
          <w:rFonts w:cs="Times New Roman"/>
        </w:rPr>
      </w:pPr>
      <w:r w:rsidRPr="6683EEAA" w:rsidR="003003AA">
        <w:rPr>
          <w:rFonts w:cs="Times New Roman"/>
        </w:rPr>
        <w:t xml:space="preserve">To </w:t>
      </w:r>
      <w:r w:rsidRPr="6683EEAA" w:rsidR="003003AA">
        <w:rPr>
          <w:rFonts w:cs="Times New Roman"/>
        </w:rPr>
        <w:t>d</w:t>
      </w:r>
      <w:r w:rsidRPr="6683EEAA" w:rsidR="00043D61">
        <w:rPr>
          <w:rFonts w:cs="Times New Roman"/>
        </w:rPr>
        <w:t>etermine</w:t>
      </w:r>
      <w:r w:rsidRPr="6683EEAA" w:rsidR="00043D61">
        <w:rPr>
          <w:rFonts w:cs="Times New Roman"/>
        </w:rPr>
        <w:t xml:space="preserve"> and classify the major themes in the UK dementia care</w:t>
      </w:r>
      <w:r w:rsidRPr="6683EEAA" w:rsidR="38BBE444">
        <w:rPr>
          <w:rFonts w:cs="Times New Roman"/>
        </w:rPr>
        <w:t>.</w:t>
      </w:r>
    </w:p>
    <w:p w:rsidRPr="003003AA" w:rsidR="00043D61" w:rsidP="003003AA" w:rsidRDefault="003003AA" w14:paraId="01E86B74" w14:textId="77777777">
      <w:pPr>
        <w:pStyle w:val="ListParagraph"/>
        <w:numPr>
          <w:ilvl w:val="0"/>
          <w:numId w:val="3"/>
        </w:numPr>
        <w:spacing w:line="360" w:lineRule="auto"/>
        <w:rPr>
          <w:rFonts w:cs="Times New Roman"/>
          <w:szCs w:val="24"/>
        </w:rPr>
      </w:pPr>
      <w:r>
        <w:rPr>
          <w:rFonts w:cs="Times New Roman"/>
          <w:szCs w:val="24"/>
        </w:rPr>
        <w:t>To r</w:t>
      </w:r>
      <w:r w:rsidRPr="003003AA" w:rsidR="00043D61">
        <w:rPr>
          <w:rFonts w:cs="Times New Roman"/>
          <w:szCs w:val="24"/>
        </w:rPr>
        <w:t>eview methods and models of dementia care as reported in the UK health and social care.</w:t>
      </w:r>
    </w:p>
    <w:p w:rsidRPr="003003AA" w:rsidR="00043D61" w:rsidP="003003AA" w:rsidRDefault="003003AA" w14:paraId="4C6EF60A" w14:textId="77777777">
      <w:pPr>
        <w:pStyle w:val="ListParagraph"/>
        <w:numPr>
          <w:ilvl w:val="0"/>
          <w:numId w:val="3"/>
        </w:numPr>
        <w:spacing w:line="360" w:lineRule="auto"/>
        <w:rPr>
          <w:rFonts w:cs="Times New Roman"/>
          <w:szCs w:val="24"/>
        </w:rPr>
      </w:pPr>
      <w:r>
        <w:rPr>
          <w:rFonts w:cs="Times New Roman"/>
          <w:szCs w:val="24"/>
        </w:rPr>
        <w:t>To e</w:t>
      </w:r>
      <w:r w:rsidRPr="003003AA" w:rsidR="00043D61">
        <w:rPr>
          <w:rFonts w:cs="Times New Roman"/>
          <w:szCs w:val="24"/>
        </w:rPr>
        <w:t>xamine how the current research findings can be applied in health and social care practice and policy.</w:t>
      </w:r>
    </w:p>
    <w:p w:rsidRPr="003003AA" w:rsidR="00043D61" w:rsidP="003003AA" w:rsidRDefault="003003AA" w14:paraId="57E1C09D" w14:textId="77777777">
      <w:pPr>
        <w:pStyle w:val="ListParagraph"/>
        <w:numPr>
          <w:ilvl w:val="0"/>
          <w:numId w:val="3"/>
        </w:numPr>
        <w:spacing w:line="360" w:lineRule="auto"/>
        <w:rPr>
          <w:rFonts w:cs="Times New Roman"/>
          <w:szCs w:val="24"/>
        </w:rPr>
      </w:pPr>
      <w:r>
        <w:rPr>
          <w:rFonts w:cs="Times New Roman"/>
          <w:szCs w:val="24"/>
        </w:rPr>
        <w:t>To e</w:t>
      </w:r>
      <w:r w:rsidRPr="003003AA" w:rsidR="00043D61">
        <w:rPr>
          <w:rFonts w:cs="Times New Roman"/>
          <w:szCs w:val="24"/>
        </w:rPr>
        <w:t>valuate the relevance of the existing UK practices of dementia care to the concepts of person-centred and integrated care.</w:t>
      </w:r>
    </w:p>
    <w:p w:rsidRPr="003003AA" w:rsidR="00043D61" w:rsidP="003003AA" w:rsidRDefault="00043D61" w14:paraId="0AA735DC" w14:textId="77777777">
      <w:pPr>
        <w:spacing w:line="360" w:lineRule="auto"/>
        <w:rPr>
          <w:rFonts w:cs="Times New Roman" w:eastAsiaTheme="majorEastAsia"/>
          <w:b/>
          <w:bCs/>
          <w:color w:val="365F91" w:themeColor="accent1" w:themeShade="BF"/>
          <w:szCs w:val="24"/>
        </w:rPr>
      </w:pPr>
      <w:r w:rsidRPr="003003AA">
        <w:rPr>
          <w:rFonts w:cs="Times New Roman"/>
          <w:szCs w:val="24"/>
        </w:rPr>
        <w:br w:type="page"/>
      </w:r>
    </w:p>
    <w:p w:rsidRPr="003003AA" w:rsidR="00043D61" w:rsidP="003003AA" w:rsidRDefault="00043D61" w14:paraId="4BC9DED6" w14:textId="77777777">
      <w:pPr>
        <w:pStyle w:val="Heading1"/>
        <w:spacing w:line="360" w:lineRule="auto"/>
        <w:rPr>
          <w:rFonts w:ascii="Times New Roman" w:hAnsi="Times New Roman" w:cs="Times New Roman"/>
          <w:sz w:val="24"/>
          <w:szCs w:val="24"/>
        </w:rPr>
      </w:pPr>
      <w:bookmarkStart w:name="_Toc220938351" w:id="2"/>
      <w:r w:rsidRPr="003003AA">
        <w:rPr>
          <w:rFonts w:ascii="Times New Roman" w:hAnsi="Times New Roman" w:cs="Times New Roman"/>
          <w:sz w:val="24"/>
          <w:szCs w:val="24"/>
        </w:rPr>
        <w:lastRenderedPageBreak/>
        <w:t>Methodology</w:t>
      </w:r>
      <w:bookmarkEnd w:id="2"/>
    </w:p>
    <w:p w:rsidRPr="003003AA" w:rsidR="00043D61" w:rsidP="003003AA" w:rsidRDefault="00043D61" w14:paraId="1A768E23" w14:textId="77777777">
      <w:pPr>
        <w:spacing w:after="0" w:line="360" w:lineRule="auto"/>
        <w:rPr>
          <w:rFonts w:cs="Times New Roman"/>
          <w:b/>
          <w:szCs w:val="24"/>
        </w:rPr>
      </w:pPr>
      <w:r w:rsidRPr="003003AA">
        <w:rPr>
          <w:rFonts w:cs="Times New Roman"/>
          <w:b/>
          <w:szCs w:val="24"/>
        </w:rPr>
        <w:t xml:space="preserve">Research Philosophy and Approach </w:t>
      </w:r>
    </w:p>
    <w:p w:rsidRPr="003003AA" w:rsidR="00043D61" w:rsidP="003003AA" w:rsidRDefault="00043D61" w14:paraId="513798C0" w14:textId="77777777">
      <w:pPr>
        <w:spacing w:after="0" w:line="360" w:lineRule="auto"/>
        <w:rPr>
          <w:rFonts w:cs="Times New Roman"/>
          <w:szCs w:val="24"/>
        </w:rPr>
      </w:pPr>
      <w:r w:rsidRPr="003003AA">
        <w:rPr>
          <w:rFonts w:cs="Times New Roman"/>
          <w:szCs w:val="24"/>
        </w:rPr>
        <w:t xml:space="preserve">The research uses an interpretivist philosophy and an inductive research approach, which is appropriate in the situation of researching the meanings or patterns of the available literature by way of thematic synthesis (Dale and Arber, 2025). </w:t>
      </w:r>
    </w:p>
    <w:p w:rsidRPr="003003AA" w:rsidR="00043D61" w:rsidP="003003AA" w:rsidRDefault="00043D61" w14:paraId="5CEBD4E4" w14:textId="77777777">
      <w:pPr>
        <w:spacing w:after="0" w:line="360" w:lineRule="auto"/>
        <w:rPr>
          <w:rFonts w:cs="Times New Roman"/>
          <w:b/>
          <w:szCs w:val="24"/>
        </w:rPr>
      </w:pPr>
    </w:p>
    <w:p w:rsidRPr="003003AA" w:rsidR="00043D61" w:rsidP="003003AA" w:rsidRDefault="00043D61" w14:paraId="5E53122E" w14:textId="77777777">
      <w:pPr>
        <w:spacing w:after="0" w:line="360" w:lineRule="auto"/>
        <w:rPr>
          <w:rFonts w:cs="Times New Roman"/>
          <w:b/>
          <w:szCs w:val="24"/>
        </w:rPr>
      </w:pPr>
      <w:r w:rsidRPr="003003AA">
        <w:rPr>
          <w:rFonts w:cs="Times New Roman"/>
          <w:b/>
          <w:szCs w:val="24"/>
        </w:rPr>
        <w:t>Scoping Review Framework</w:t>
      </w:r>
    </w:p>
    <w:p w:rsidRPr="003003AA" w:rsidR="00043D61" w:rsidP="003003AA" w:rsidRDefault="00043D61" w14:paraId="33ED695F" w14:textId="77777777">
      <w:pPr>
        <w:spacing w:after="0" w:line="360" w:lineRule="auto"/>
        <w:rPr>
          <w:rFonts w:cs="Times New Roman"/>
          <w:szCs w:val="24"/>
        </w:rPr>
      </w:pPr>
      <w:r w:rsidRPr="003003AA">
        <w:rPr>
          <w:rFonts w:cs="Times New Roman"/>
          <w:szCs w:val="24"/>
        </w:rPr>
        <w:t>The secondary research will be carried out through a scoping review framework, which will include systematic identification, selection, analysis, and reporting of the relevant studies.</w:t>
      </w:r>
    </w:p>
    <w:p w:rsidRPr="003003AA" w:rsidR="00043D61" w:rsidP="003003AA" w:rsidRDefault="00043D61" w14:paraId="35F02240" w14:textId="77777777">
      <w:pPr>
        <w:spacing w:after="0" w:line="360" w:lineRule="auto"/>
        <w:rPr>
          <w:rFonts w:cs="Times New Roman"/>
          <w:b/>
          <w:szCs w:val="24"/>
        </w:rPr>
      </w:pPr>
    </w:p>
    <w:p w:rsidRPr="003003AA" w:rsidR="00043D61" w:rsidP="003003AA" w:rsidRDefault="00043D61" w14:paraId="585EC8B1" w14:textId="77777777">
      <w:pPr>
        <w:spacing w:after="0" w:line="360" w:lineRule="auto"/>
        <w:rPr>
          <w:rFonts w:cs="Times New Roman"/>
          <w:b/>
          <w:szCs w:val="24"/>
        </w:rPr>
      </w:pPr>
      <w:r w:rsidRPr="003003AA">
        <w:rPr>
          <w:rFonts w:cs="Times New Roman"/>
          <w:b/>
          <w:szCs w:val="24"/>
        </w:rPr>
        <w:t>Research Question</w:t>
      </w:r>
    </w:p>
    <w:p w:rsidRPr="003003AA" w:rsidR="00043D61" w:rsidP="003003AA" w:rsidRDefault="00043D61" w14:paraId="4746072A" w14:textId="77777777">
      <w:pPr>
        <w:spacing w:after="0" w:line="360" w:lineRule="auto"/>
        <w:rPr>
          <w:rFonts w:cs="Times New Roman"/>
          <w:szCs w:val="24"/>
        </w:rPr>
      </w:pPr>
      <w:r w:rsidRPr="003003AA">
        <w:rPr>
          <w:rFonts w:cs="Times New Roman"/>
          <w:szCs w:val="24"/>
        </w:rPr>
        <w:t>What are the main themes of dementia care in the UK health and social care practice as observed in peer-reviewed literature?</w:t>
      </w:r>
    </w:p>
    <w:p w:rsidRPr="003003AA" w:rsidR="00043D61" w:rsidP="003003AA" w:rsidRDefault="00043D61" w14:paraId="648DC06E" w14:textId="77777777">
      <w:pPr>
        <w:spacing w:after="0" w:line="360" w:lineRule="auto"/>
        <w:rPr>
          <w:rFonts w:cs="Times New Roman"/>
          <w:b/>
          <w:szCs w:val="24"/>
        </w:rPr>
      </w:pPr>
    </w:p>
    <w:p w:rsidRPr="003003AA" w:rsidR="00043D61" w:rsidP="003003AA" w:rsidRDefault="00043D61" w14:paraId="2D1C2490" w14:textId="77777777">
      <w:pPr>
        <w:spacing w:after="0" w:line="360" w:lineRule="auto"/>
        <w:rPr>
          <w:rFonts w:cs="Times New Roman"/>
          <w:b/>
          <w:szCs w:val="24"/>
        </w:rPr>
      </w:pPr>
      <w:r w:rsidRPr="003003AA">
        <w:rPr>
          <w:rFonts w:cs="Times New Roman"/>
          <w:b/>
          <w:szCs w:val="24"/>
        </w:rPr>
        <w:t>Inclusion and Exclusion Criteria</w:t>
      </w:r>
    </w:p>
    <w:p w:rsidRPr="003003AA" w:rsidR="00043D61" w:rsidP="003003AA" w:rsidRDefault="00043D61" w14:paraId="2BB371AB" w14:textId="77777777">
      <w:pPr>
        <w:pStyle w:val="ListParagraph"/>
        <w:numPr>
          <w:ilvl w:val="0"/>
          <w:numId w:val="1"/>
        </w:numPr>
        <w:spacing w:after="0" w:line="360" w:lineRule="auto"/>
        <w:rPr>
          <w:rFonts w:cs="Times New Roman"/>
          <w:szCs w:val="24"/>
        </w:rPr>
      </w:pPr>
      <w:r w:rsidRPr="003003AA">
        <w:rPr>
          <w:rFonts w:cs="Times New Roman"/>
          <w:b/>
          <w:szCs w:val="24"/>
        </w:rPr>
        <w:t>Inclusion:</w:t>
      </w:r>
      <w:r w:rsidRPr="003003AA">
        <w:rPr>
          <w:rFonts w:cs="Times New Roman"/>
          <w:szCs w:val="24"/>
        </w:rPr>
        <w:t xml:space="preserve"> Scholarl</w:t>
      </w:r>
      <w:r w:rsidR="003003AA">
        <w:rPr>
          <w:rFonts w:cs="Times New Roman"/>
          <w:szCs w:val="24"/>
        </w:rPr>
        <w:t>y databases in English within 5</w:t>
      </w:r>
      <w:r w:rsidRPr="003003AA">
        <w:rPr>
          <w:rFonts w:cs="Times New Roman"/>
          <w:szCs w:val="24"/>
        </w:rPr>
        <w:t xml:space="preserve"> years that specialise in dementia care in UK health and/or social care environments (Saharan </w:t>
      </w:r>
      <w:r w:rsidRPr="003003AA">
        <w:rPr>
          <w:rFonts w:cs="Times New Roman"/>
          <w:i/>
          <w:szCs w:val="24"/>
        </w:rPr>
        <w:t>et al</w:t>
      </w:r>
      <w:r w:rsidRPr="003003AA">
        <w:rPr>
          <w:rFonts w:cs="Times New Roman"/>
          <w:szCs w:val="24"/>
        </w:rPr>
        <w:t>., 2024).</w:t>
      </w:r>
    </w:p>
    <w:p w:rsidRPr="003003AA" w:rsidR="00043D61" w:rsidP="003003AA" w:rsidRDefault="00043D61" w14:paraId="1E1C804B" w14:textId="77777777">
      <w:pPr>
        <w:pStyle w:val="ListParagraph"/>
        <w:numPr>
          <w:ilvl w:val="0"/>
          <w:numId w:val="1"/>
        </w:numPr>
        <w:spacing w:after="0" w:line="360" w:lineRule="auto"/>
        <w:rPr>
          <w:rFonts w:cs="Times New Roman"/>
          <w:szCs w:val="24"/>
        </w:rPr>
      </w:pPr>
      <w:r w:rsidRPr="003003AA">
        <w:rPr>
          <w:rFonts w:cs="Times New Roman"/>
          <w:b/>
          <w:szCs w:val="24"/>
        </w:rPr>
        <w:t>Exclusion:</w:t>
      </w:r>
      <w:r w:rsidRPr="003003AA">
        <w:rPr>
          <w:rFonts w:cs="Times New Roman"/>
          <w:szCs w:val="24"/>
        </w:rPr>
        <w:t xml:space="preserve"> Non-peer-reviewed materials, research carried out outside the UK and literature that has no direct relation to dementia care practice </w:t>
      </w:r>
    </w:p>
    <w:p w:rsidRPr="003003AA" w:rsidR="00043D61" w:rsidP="003003AA" w:rsidRDefault="00043D61" w14:paraId="4672888D" w14:textId="77777777">
      <w:pPr>
        <w:spacing w:after="0" w:line="360" w:lineRule="auto"/>
        <w:rPr>
          <w:rFonts w:cs="Times New Roman"/>
          <w:b/>
          <w:szCs w:val="24"/>
        </w:rPr>
      </w:pPr>
    </w:p>
    <w:p w:rsidRPr="003003AA" w:rsidR="00043D61" w:rsidP="003003AA" w:rsidRDefault="00043D61" w14:paraId="32ED51C1" w14:textId="77777777">
      <w:pPr>
        <w:spacing w:after="0" w:line="360" w:lineRule="auto"/>
        <w:rPr>
          <w:rFonts w:cs="Times New Roman"/>
          <w:b/>
          <w:szCs w:val="24"/>
        </w:rPr>
      </w:pPr>
      <w:r w:rsidRPr="003003AA">
        <w:rPr>
          <w:rFonts w:cs="Times New Roman"/>
          <w:b/>
          <w:szCs w:val="24"/>
        </w:rPr>
        <w:t>Data Collection and Data Analysis</w:t>
      </w:r>
    </w:p>
    <w:p w:rsidRPr="003003AA" w:rsidR="00043D61" w:rsidP="6D239471" w:rsidRDefault="00043D61" w14:paraId="55662C5C" w14:textId="61963404">
      <w:pPr>
        <w:spacing w:after="0" w:line="360" w:lineRule="auto"/>
        <w:rPr>
          <w:rFonts w:cs="Times New Roman"/>
        </w:rPr>
      </w:pPr>
      <w:r w:rsidRPr="6D239471" w:rsidR="00043D61">
        <w:rPr>
          <w:rFonts w:cs="Times New Roman"/>
        </w:rPr>
        <w:t xml:space="preserve">The keywords that will be used to search databases (like CINAHL, PubMed, PsycINFO, and Scopus) will </w:t>
      </w:r>
      <w:r w:rsidRPr="6D239471" w:rsidR="16E1C19A">
        <w:rPr>
          <w:rFonts w:cs="Times New Roman"/>
        </w:rPr>
        <w:t>be</w:t>
      </w:r>
      <w:r w:rsidRPr="6D239471" w:rsidR="00043D61">
        <w:rPr>
          <w:rFonts w:cs="Times New Roman"/>
        </w:rPr>
        <w:t xml:space="preserve"> dementia, UK, health care, social care, and practice (Terry and Hayfield, 2021). The simplified form of thematic analysis created by Aveyard will be applied and will entail familiarisation with the literature, coding, theme development, and synthesis.</w:t>
      </w:r>
    </w:p>
    <w:p w:rsidRPr="003003AA" w:rsidR="00043D61" w:rsidP="003003AA" w:rsidRDefault="00043D61" w14:paraId="4BC097B1" w14:textId="77777777">
      <w:pPr>
        <w:pStyle w:val="Heading1"/>
        <w:spacing w:line="360" w:lineRule="auto"/>
        <w:rPr>
          <w:rFonts w:ascii="Times New Roman" w:hAnsi="Times New Roman" w:cs="Times New Roman"/>
          <w:sz w:val="24"/>
          <w:szCs w:val="24"/>
        </w:rPr>
      </w:pPr>
      <w:bookmarkStart w:name="_Toc220938352" w:id="3"/>
      <w:r w:rsidRPr="003003AA">
        <w:rPr>
          <w:rFonts w:ascii="Times New Roman" w:hAnsi="Times New Roman" w:cs="Times New Roman"/>
          <w:sz w:val="24"/>
          <w:szCs w:val="24"/>
        </w:rPr>
        <w:t>Expected Outcomes</w:t>
      </w:r>
      <w:bookmarkEnd w:id="3"/>
    </w:p>
    <w:p w:rsidRPr="003003AA" w:rsidR="00043D61" w:rsidP="003003AA" w:rsidRDefault="00043D61" w14:paraId="36884C13" w14:textId="77777777">
      <w:pPr>
        <w:spacing w:line="360" w:lineRule="auto"/>
        <w:rPr>
          <w:rFonts w:cs="Times New Roman"/>
          <w:szCs w:val="24"/>
        </w:rPr>
      </w:pPr>
      <w:r w:rsidRPr="003003AA">
        <w:rPr>
          <w:rFonts w:cs="Times New Roman"/>
          <w:szCs w:val="24"/>
        </w:rPr>
        <w:t>The review will offer an ordered description of dementia care in the UK, detailing the main themes and guiding further practice and policy formulation.</w:t>
      </w:r>
    </w:p>
    <w:p w:rsidRPr="003003AA" w:rsidR="00043D61" w:rsidP="003003AA" w:rsidRDefault="00043D61" w14:paraId="25DB4886" w14:textId="77777777">
      <w:pPr>
        <w:pStyle w:val="Heading1"/>
        <w:spacing w:line="360" w:lineRule="auto"/>
        <w:rPr>
          <w:rFonts w:ascii="Times New Roman" w:hAnsi="Times New Roman" w:cs="Times New Roman"/>
          <w:sz w:val="24"/>
          <w:szCs w:val="24"/>
        </w:rPr>
      </w:pPr>
      <w:bookmarkStart w:name="_Toc220938353" w:id="4"/>
      <w:r w:rsidRPr="003003AA">
        <w:rPr>
          <w:rFonts w:ascii="Times New Roman" w:hAnsi="Times New Roman" w:cs="Times New Roman"/>
          <w:sz w:val="24"/>
          <w:szCs w:val="24"/>
        </w:rPr>
        <w:lastRenderedPageBreak/>
        <w:t>Ethical Considerations</w:t>
      </w:r>
      <w:bookmarkEnd w:id="4"/>
    </w:p>
    <w:p w:rsidRPr="003003AA" w:rsidR="00043D61" w:rsidP="003003AA" w:rsidRDefault="00043D61" w14:paraId="687A0B6D" w14:textId="77777777">
      <w:pPr>
        <w:spacing w:line="360" w:lineRule="auto"/>
        <w:rPr>
          <w:rFonts w:cs="Times New Roman"/>
          <w:szCs w:val="24"/>
        </w:rPr>
      </w:pPr>
      <w:r w:rsidRPr="003003AA">
        <w:rPr>
          <w:rFonts w:cs="Times New Roman"/>
          <w:szCs w:val="24"/>
        </w:rPr>
        <w:t xml:space="preserve">Since the current research is based on secondary data, no ethical approval is needed. The ethical standards will be upheld by proper reporting, transparency, and proper referencing (Dubey and Kothari, 2022). </w:t>
      </w:r>
    </w:p>
    <w:p w:rsidR="003003AA" w:rsidRDefault="003003AA" w14:paraId="2D155121" w14:textId="77777777">
      <w:pPr>
        <w:jc w:val="left"/>
        <w:rPr>
          <w:rFonts w:cs="Times New Roman" w:eastAsiaTheme="majorEastAsia"/>
          <w:b/>
          <w:bCs/>
          <w:color w:val="365F91" w:themeColor="accent1" w:themeShade="BF"/>
          <w:szCs w:val="24"/>
        </w:rPr>
      </w:pPr>
      <w:bookmarkStart w:name="_Toc220938354" w:id="5"/>
      <w:r>
        <w:rPr>
          <w:rFonts w:cs="Times New Roman"/>
          <w:szCs w:val="24"/>
        </w:rPr>
        <w:br w:type="page"/>
      </w:r>
    </w:p>
    <w:p w:rsidRPr="003003AA" w:rsidR="00043D61" w:rsidP="003003AA" w:rsidRDefault="00043D61" w14:paraId="25D6347C" w14:textId="77777777">
      <w:pPr>
        <w:pStyle w:val="Heading1"/>
        <w:spacing w:line="360" w:lineRule="auto"/>
        <w:rPr>
          <w:rFonts w:ascii="Times New Roman" w:hAnsi="Times New Roman" w:cs="Times New Roman"/>
          <w:sz w:val="24"/>
          <w:szCs w:val="24"/>
        </w:rPr>
      </w:pPr>
      <w:r w:rsidRPr="003003AA">
        <w:rPr>
          <w:rFonts w:ascii="Times New Roman" w:hAnsi="Times New Roman" w:cs="Times New Roman"/>
          <w:sz w:val="24"/>
          <w:szCs w:val="24"/>
        </w:rPr>
        <w:lastRenderedPageBreak/>
        <w:t>References</w:t>
      </w:r>
      <w:bookmarkEnd w:id="5"/>
      <w:r w:rsidRPr="003003AA">
        <w:rPr>
          <w:rFonts w:ascii="Times New Roman" w:hAnsi="Times New Roman" w:cs="Times New Roman"/>
          <w:sz w:val="24"/>
          <w:szCs w:val="24"/>
        </w:rPr>
        <w:t xml:space="preserve"> </w:t>
      </w:r>
    </w:p>
    <w:p w:rsidRPr="003003AA" w:rsidR="003003AA" w:rsidP="003003AA" w:rsidRDefault="003003AA" w14:paraId="25A83631" w14:textId="77777777">
      <w:pPr>
        <w:spacing w:line="360" w:lineRule="auto"/>
        <w:rPr>
          <w:rFonts w:cs="Times New Roman"/>
          <w:color w:val="222222"/>
          <w:szCs w:val="24"/>
          <w:shd w:val="clear" w:color="auto" w:fill="FFFFFF"/>
        </w:rPr>
      </w:pPr>
      <w:r w:rsidRPr="003003AA">
        <w:rPr>
          <w:rFonts w:cs="Times New Roman"/>
          <w:color w:val="222222"/>
          <w:szCs w:val="24"/>
          <w:shd w:val="clear" w:color="auto" w:fill="FFFFFF"/>
        </w:rPr>
        <w:t>Bergmann, S., Peper, J. and Bieber, A (2022) ‘The use of formal care for dementia from a professional perspective: a scoping review’. </w:t>
      </w:r>
      <w:r w:rsidRPr="003003AA">
        <w:rPr>
          <w:rFonts w:cs="Times New Roman"/>
          <w:i/>
          <w:iCs/>
          <w:color w:val="222222"/>
          <w:szCs w:val="24"/>
          <w:shd w:val="clear" w:color="auto" w:fill="FFFFFF"/>
        </w:rPr>
        <w:t>BMC health services research</w:t>
      </w:r>
      <w:r w:rsidRPr="003003AA">
        <w:rPr>
          <w:rFonts w:cs="Times New Roman"/>
          <w:color w:val="222222"/>
          <w:szCs w:val="24"/>
          <w:shd w:val="clear" w:color="auto" w:fill="FFFFFF"/>
        </w:rPr>
        <w:t>, </w:t>
      </w:r>
      <w:r w:rsidRPr="003003AA">
        <w:rPr>
          <w:rFonts w:cs="Times New Roman"/>
          <w:i/>
          <w:iCs/>
          <w:color w:val="222222"/>
          <w:szCs w:val="24"/>
          <w:shd w:val="clear" w:color="auto" w:fill="FFFFFF"/>
        </w:rPr>
        <w:t>22</w:t>
      </w:r>
      <w:r w:rsidRPr="003003AA">
        <w:rPr>
          <w:rFonts w:cs="Times New Roman"/>
          <w:color w:val="222222"/>
          <w:szCs w:val="24"/>
          <w:shd w:val="clear" w:color="auto" w:fill="FFFFFF"/>
        </w:rPr>
        <w:t xml:space="preserve">(1), p.825. Online Available at: </w:t>
      </w:r>
      <w:r w:rsidRPr="003003AA">
        <w:rPr>
          <w:rFonts w:cs="Times New Roman"/>
          <w:szCs w:val="24"/>
        </w:rPr>
        <w:t xml:space="preserve"> </w:t>
      </w:r>
      <w:hyperlink w:history="1" r:id="rId11">
        <w:r w:rsidRPr="003003AA">
          <w:rPr>
            <w:rStyle w:val="Hyperlink"/>
            <w:rFonts w:cs="Times New Roman"/>
            <w:szCs w:val="24"/>
            <w:shd w:val="clear" w:color="auto" w:fill="FFFFFF"/>
          </w:rPr>
          <w:t>https://link.springer.com/content/pdf/10.1186/s12913-022-08229-2.pdf</w:t>
        </w:r>
      </w:hyperlink>
      <w:r w:rsidRPr="003003AA">
        <w:rPr>
          <w:rFonts w:cs="Times New Roman"/>
          <w:color w:val="222222"/>
          <w:szCs w:val="24"/>
          <w:shd w:val="clear" w:color="auto" w:fill="FFFFFF"/>
        </w:rPr>
        <w:t>. Last Accessed on: 2</w:t>
      </w:r>
      <w:r w:rsidRPr="003003AA">
        <w:rPr>
          <w:rFonts w:cs="Times New Roman"/>
          <w:color w:val="222222"/>
          <w:szCs w:val="24"/>
          <w:shd w:val="clear" w:color="auto" w:fill="FFFFFF"/>
          <w:vertAlign w:val="superscript"/>
        </w:rPr>
        <w:t>nd</w:t>
      </w:r>
      <w:r w:rsidRPr="003003AA">
        <w:rPr>
          <w:rFonts w:cs="Times New Roman"/>
          <w:color w:val="222222"/>
          <w:szCs w:val="24"/>
          <w:shd w:val="clear" w:color="auto" w:fill="FFFFFF"/>
        </w:rPr>
        <w:t xml:space="preserve"> February 2026.</w:t>
      </w:r>
    </w:p>
    <w:p w:rsidRPr="003003AA" w:rsidR="003003AA" w:rsidP="003003AA" w:rsidRDefault="003003AA" w14:paraId="4133B1AB" w14:textId="77777777">
      <w:pPr>
        <w:spacing w:line="360" w:lineRule="auto"/>
        <w:rPr>
          <w:rFonts w:cs="Times New Roman"/>
          <w:color w:val="222222"/>
          <w:szCs w:val="24"/>
          <w:shd w:val="clear" w:color="auto" w:fill="FFFFFF"/>
        </w:rPr>
      </w:pPr>
      <w:r w:rsidRPr="003003AA">
        <w:rPr>
          <w:rFonts w:cs="Times New Roman"/>
          <w:color w:val="222222"/>
          <w:szCs w:val="24"/>
          <w:shd w:val="clear" w:color="auto" w:fill="FFFFFF"/>
        </w:rPr>
        <w:t>Dale, A., Arber, S. and Procter, M (2025) ‘</w:t>
      </w:r>
      <w:r w:rsidRPr="003003AA">
        <w:rPr>
          <w:rFonts w:cs="Times New Roman"/>
          <w:i/>
          <w:iCs/>
          <w:color w:val="222222"/>
          <w:szCs w:val="24"/>
          <w:shd w:val="clear" w:color="auto" w:fill="FFFFFF"/>
        </w:rPr>
        <w:t>Doing secondary analysis’</w:t>
      </w:r>
      <w:r w:rsidRPr="003003AA">
        <w:rPr>
          <w:rFonts w:cs="Times New Roman"/>
          <w:color w:val="222222"/>
          <w:szCs w:val="24"/>
          <w:shd w:val="clear" w:color="auto" w:fill="FFFFFF"/>
        </w:rPr>
        <w:t xml:space="preserve">. Taylor &amp; Francis.  Online Available at: </w:t>
      </w:r>
      <w:hyperlink w:history="1" r:id="rId12">
        <w:r w:rsidRPr="003003AA">
          <w:rPr>
            <w:rStyle w:val="Hyperlink"/>
            <w:rFonts w:cs="Times New Roman"/>
            <w:szCs w:val="24"/>
            <w:shd w:val="clear" w:color="auto" w:fill="FFFFFF"/>
          </w:rPr>
          <w:t>https://books.google.com/books?hl=en&amp;lr=&amp;id=gxtbEQAAQBAJ&amp;oi=fnd&amp;pg=PP1&amp;dq=Secondary+research+methodology+book+&amp;ots=c4zQ4xvXW_&amp;sig=j_OVCBLNNNV1HPNZUwcWdxNf5uo</w:t>
        </w:r>
      </w:hyperlink>
      <w:r w:rsidRPr="003003AA">
        <w:rPr>
          <w:rFonts w:cs="Times New Roman"/>
          <w:color w:val="222222"/>
          <w:szCs w:val="24"/>
          <w:shd w:val="clear" w:color="auto" w:fill="FFFFFF"/>
        </w:rPr>
        <w:t>. Last Accessed on: 2</w:t>
      </w:r>
      <w:r w:rsidRPr="003003AA">
        <w:rPr>
          <w:rFonts w:cs="Times New Roman"/>
          <w:color w:val="222222"/>
          <w:szCs w:val="24"/>
          <w:shd w:val="clear" w:color="auto" w:fill="FFFFFF"/>
          <w:vertAlign w:val="superscript"/>
        </w:rPr>
        <w:t>nd</w:t>
      </w:r>
      <w:r w:rsidRPr="003003AA">
        <w:rPr>
          <w:rFonts w:cs="Times New Roman"/>
          <w:color w:val="222222"/>
          <w:szCs w:val="24"/>
          <w:shd w:val="clear" w:color="auto" w:fill="FFFFFF"/>
        </w:rPr>
        <w:t xml:space="preserve"> February 2026. </w:t>
      </w:r>
    </w:p>
    <w:p w:rsidRPr="003003AA" w:rsidR="003003AA" w:rsidP="003003AA" w:rsidRDefault="003003AA" w14:paraId="7733CBFA" w14:textId="77777777">
      <w:pPr>
        <w:spacing w:line="360" w:lineRule="auto"/>
        <w:rPr>
          <w:rFonts w:cs="Times New Roman"/>
          <w:color w:val="222222"/>
          <w:szCs w:val="24"/>
          <w:shd w:val="clear" w:color="auto" w:fill="FFFFFF"/>
        </w:rPr>
      </w:pPr>
      <w:r w:rsidRPr="003003AA">
        <w:rPr>
          <w:rFonts w:cs="Times New Roman"/>
          <w:color w:val="222222"/>
          <w:szCs w:val="24"/>
          <w:shd w:val="clear" w:color="auto" w:fill="FFFFFF"/>
        </w:rPr>
        <w:t>Dubey, U.K.B. and Kothari, D.P (2022</w:t>
      </w:r>
      <w:proofErr w:type="gramStart"/>
      <w:r w:rsidRPr="003003AA">
        <w:rPr>
          <w:rFonts w:cs="Times New Roman"/>
          <w:color w:val="222222"/>
          <w:szCs w:val="24"/>
          <w:shd w:val="clear" w:color="auto" w:fill="FFFFFF"/>
        </w:rPr>
        <w:t>)  ‘</w:t>
      </w:r>
      <w:proofErr w:type="gramEnd"/>
      <w:r w:rsidRPr="003003AA">
        <w:rPr>
          <w:rFonts w:cs="Times New Roman"/>
          <w:i/>
          <w:iCs/>
          <w:color w:val="222222"/>
          <w:szCs w:val="24"/>
          <w:shd w:val="clear" w:color="auto" w:fill="FFFFFF"/>
        </w:rPr>
        <w:t xml:space="preserve">Research methodology: Techniques and </w:t>
      </w:r>
      <w:proofErr w:type="gramStart"/>
      <w:r w:rsidRPr="003003AA">
        <w:rPr>
          <w:rFonts w:cs="Times New Roman"/>
          <w:i/>
          <w:iCs/>
          <w:color w:val="222222"/>
          <w:szCs w:val="24"/>
          <w:shd w:val="clear" w:color="auto" w:fill="FFFFFF"/>
        </w:rPr>
        <w:t>trends’</w:t>
      </w:r>
      <w:proofErr w:type="gramEnd"/>
      <w:r w:rsidRPr="003003AA">
        <w:rPr>
          <w:rFonts w:cs="Times New Roman"/>
          <w:color w:val="222222"/>
          <w:szCs w:val="24"/>
          <w:shd w:val="clear" w:color="auto" w:fill="FFFFFF"/>
        </w:rPr>
        <w:t xml:space="preserve">. Chapman and Hall/CRC. Online Available at: </w:t>
      </w:r>
      <w:hyperlink w:history="1" r:id="rId13">
        <w:r w:rsidRPr="003003AA">
          <w:rPr>
            <w:rStyle w:val="Hyperlink"/>
            <w:rFonts w:cs="Times New Roman"/>
            <w:szCs w:val="24"/>
            <w:shd w:val="clear" w:color="auto" w:fill="FFFFFF"/>
          </w:rPr>
          <w:t>https://www.taylorfrancis.com/books/mono/10.1201/9781315167138/research-methodology-umesh-kumar-dubey-kothari</w:t>
        </w:r>
      </w:hyperlink>
      <w:r w:rsidRPr="003003AA">
        <w:rPr>
          <w:rFonts w:cs="Times New Roman"/>
          <w:color w:val="222222"/>
          <w:szCs w:val="24"/>
          <w:shd w:val="clear" w:color="auto" w:fill="FFFFFF"/>
        </w:rPr>
        <w:t>. Last Accessed on: 2</w:t>
      </w:r>
      <w:r w:rsidRPr="003003AA">
        <w:rPr>
          <w:rFonts w:cs="Times New Roman"/>
          <w:color w:val="222222"/>
          <w:szCs w:val="24"/>
          <w:shd w:val="clear" w:color="auto" w:fill="FFFFFF"/>
          <w:vertAlign w:val="superscript"/>
        </w:rPr>
        <w:t>nd</w:t>
      </w:r>
      <w:r w:rsidRPr="003003AA">
        <w:rPr>
          <w:rFonts w:cs="Times New Roman"/>
          <w:color w:val="222222"/>
          <w:szCs w:val="24"/>
          <w:shd w:val="clear" w:color="auto" w:fill="FFFFFF"/>
        </w:rPr>
        <w:t xml:space="preserve"> February 2026.</w:t>
      </w:r>
    </w:p>
    <w:p w:rsidRPr="003003AA" w:rsidR="003003AA" w:rsidP="003003AA" w:rsidRDefault="003003AA" w14:paraId="19253460" w14:textId="77777777">
      <w:pPr>
        <w:spacing w:line="360" w:lineRule="auto"/>
        <w:rPr>
          <w:rFonts w:cs="Times New Roman"/>
          <w:color w:val="222222"/>
          <w:szCs w:val="24"/>
          <w:shd w:val="clear" w:color="auto" w:fill="FFFFFF"/>
        </w:rPr>
      </w:pPr>
      <w:r w:rsidRPr="003003AA">
        <w:rPr>
          <w:rFonts w:cs="Times New Roman"/>
          <w:color w:val="222222"/>
          <w:szCs w:val="24"/>
          <w:shd w:val="clear" w:color="auto" w:fill="FFFFFF"/>
        </w:rPr>
        <w:t xml:space="preserve">Kay, K., </w:t>
      </w:r>
      <w:proofErr w:type="spellStart"/>
      <w:r w:rsidRPr="003003AA">
        <w:rPr>
          <w:rFonts w:cs="Times New Roman"/>
          <w:color w:val="222222"/>
          <w:szCs w:val="24"/>
          <w:shd w:val="clear" w:color="auto" w:fill="FFFFFF"/>
        </w:rPr>
        <w:t>Metersky</w:t>
      </w:r>
      <w:proofErr w:type="spellEnd"/>
      <w:r w:rsidRPr="003003AA">
        <w:rPr>
          <w:rFonts w:cs="Times New Roman"/>
          <w:color w:val="222222"/>
          <w:szCs w:val="24"/>
          <w:shd w:val="clear" w:color="auto" w:fill="FFFFFF"/>
        </w:rPr>
        <w:t xml:space="preserve">, K., Smye, V., McGrath, C., Johnson, K., Astell, A., Sun, W. and </w:t>
      </w:r>
      <w:proofErr w:type="spellStart"/>
      <w:r w:rsidRPr="003003AA">
        <w:rPr>
          <w:rFonts w:cs="Times New Roman"/>
          <w:color w:val="222222"/>
          <w:szCs w:val="24"/>
          <w:shd w:val="clear" w:color="auto" w:fill="FFFFFF"/>
        </w:rPr>
        <w:t>Bartfay</w:t>
      </w:r>
      <w:proofErr w:type="spellEnd"/>
      <w:r w:rsidRPr="003003AA">
        <w:rPr>
          <w:rFonts w:cs="Times New Roman"/>
          <w:color w:val="222222"/>
          <w:szCs w:val="24"/>
          <w:shd w:val="clear" w:color="auto" w:fill="FFFFFF"/>
        </w:rPr>
        <w:t xml:space="preserve">, E (2023) ‘A scoping review to inform the development of dementia care </w:t>
      </w:r>
      <w:proofErr w:type="gramStart"/>
      <w:r w:rsidRPr="003003AA">
        <w:rPr>
          <w:rFonts w:cs="Times New Roman"/>
          <w:color w:val="222222"/>
          <w:szCs w:val="24"/>
          <w:shd w:val="clear" w:color="auto" w:fill="FFFFFF"/>
        </w:rPr>
        <w:t>competencies’</w:t>
      </w:r>
      <w:proofErr w:type="gramEnd"/>
      <w:r w:rsidRPr="003003AA">
        <w:rPr>
          <w:rFonts w:cs="Times New Roman"/>
          <w:color w:val="222222"/>
          <w:szCs w:val="24"/>
          <w:shd w:val="clear" w:color="auto" w:fill="FFFFFF"/>
        </w:rPr>
        <w:t>. </w:t>
      </w:r>
      <w:r w:rsidRPr="003003AA">
        <w:rPr>
          <w:rFonts w:cs="Times New Roman"/>
          <w:i/>
          <w:iCs/>
          <w:color w:val="222222"/>
          <w:szCs w:val="24"/>
          <w:shd w:val="clear" w:color="auto" w:fill="FFFFFF"/>
        </w:rPr>
        <w:t>Dementia</w:t>
      </w:r>
      <w:r w:rsidRPr="003003AA">
        <w:rPr>
          <w:rFonts w:cs="Times New Roman"/>
          <w:color w:val="222222"/>
          <w:szCs w:val="24"/>
          <w:shd w:val="clear" w:color="auto" w:fill="FFFFFF"/>
        </w:rPr>
        <w:t>, </w:t>
      </w:r>
      <w:r w:rsidRPr="003003AA">
        <w:rPr>
          <w:rFonts w:cs="Times New Roman"/>
          <w:i/>
          <w:iCs/>
          <w:color w:val="222222"/>
          <w:szCs w:val="24"/>
          <w:shd w:val="clear" w:color="auto" w:fill="FFFFFF"/>
        </w:rPr>
        <w:t>22</w:t>
      </w:r>
      <w:r w:rsidRPr="003003AA">
        <w:rPr>
          <w:rFonts w:cs="Times New Roman"/>
          <w:color w:val="222222"/>
          <w:szCs w:val="24"/>
          <w:shd w:val="clear" w:color="auto" w:fill="FFFFFF"/>
        </w:rPr>
        <w:t xml:space="preserve">(5), pp.1138-1163. Online Available at: </w:t>
      </w:r>
      <w:hyperlink w:history="1" r:id="rId14">
        <w:r w:rsidRPr="003003AA">
          <w:rPr>
            <w:rStyle w:val="Hyperlink"/>
            <w:rFonts w:cs="Times New Roman"/>
            <w:szCs w:val="24"/>
            <w:shd w:val="clear" w:color="auto" w:fill="FFFFFF"/>
          </w:rPr>
          <w:t>https://journals.sagepub.com/doi/pdf/10.1177/14713012231165568</w:t>
        </w:r>
      </w:hyperlink>
      <w:r w:rsidRPr="003003AA">
        <w:rPr>
          <w:rFonts w:cs="Times New Roman"/>
          <w:color w:val="222222"/>
          <w:szCs w:val="24"/>
          <w:shd w:val="clear" w:color="auto" w:fill="FFFFFF"/>
        </w:rPr>
        <w:t>. Last Accessed on: 2</w:t>
      </w:r>
      <w:r w:rsidRPr="003003AA">
        <w:rPr>
          <w:rFonts w:cs="Times New Roman"/>
          <w:color w:val="222222"/>
          <w:szCs w:val="24"/>
          <w:shd w:val="clear" w:color="auto" w:fill="FFFFFF"/>
          <w:vertAlign w:val="superscript"/>
        </w:rPr>
        <w:t>nd</w:t>
      </w:r>
      <w:r w:rsidRPr="003003AA">
        <w:rPr>
          <w:rFonts w:cs="Times New Roman"/>
          <w:color w:val="222222"/>
          <w:szCs w:val="24"/>
          <w:shd w:val="clear" w:color="auto" w:fill="FFFFFF"/>
        </w:rPr>
        <w:t xml:space="preserve"> February 2026.</w:t>
      </w:r>
    </w:p>
    <w:p w:rsidRPr="003003AA" w:rsidR="003003AA" w:rsidP="003003AA" w:rsidRDefault="003003AA" w14:paraId="435718C6" w14:textId="77777777">
      <w:pPr>
        <w:spacing w:line="360" w:lineRule="auto"/>
        <w:rPr>
          <w:rFonts w:cs="Times New Roman"/>
          <w:color w:val="222222"/>
          <w:szCs w:val="24"/>
          <w:shd w:val="clear" w:color="auto" w:fill="FFFFFF"/>
        </w:rPr>
      </w:pPr>
      <w:r w:rsidRPr="003003AA">
        <w:rPr>
          <w:rFonts w:cs="Times New Roman"/>
          <w:color w:val="222222"/>
          <w:szCs w:val="24"/>
          <w:shd w:val="clear" w:color="auto" w:fill="FFFFFF"/>
        </w:rPr>
        <w:t xml:space="preserve">Saharan, V.A., </w:t>
      </w:r>
      <w:proofErr w:type="spellStart"/>
      <w:r w:rsidRPr="003003AA">
        <w:rPr>
          <w:rFonts w:cs="Times New Roman"/>
          <w:color w:val="222222"/>
          <w:szCs w:val="24"/>
          <w:shd w:val="clear" w:color="auto" w:fill="FFFFFF"/>
        </w:rPr>
        <w:t>Kulhari</w:t>
      </w:r>
      <w:proofErr w:type="spellEnd"/>
      <w:r w:rsidRPr="003003AA">
        <w:rPr>
          <w:rFonts w:cs="Times New Roman"/>
          <w:color w:val="222222"/>
          <w:szCs w:val="24"/>
          <w:shd w:val="clear" w:color="auto" w:fill="FFFFFF"/>
        </w:rPr>
        <w:t>, H., Jadhav, H., Pooja, D., Banerjee, S. and Singh, A (2024) ‘Introduction to research methodology’. In </w:t>
      </w:r>
      <w:r w:rsidRPr="003003AA">
        <w:rPr>
          <w:rFonts w:cs="Times New Roman"/>
          <w:i/>
          <w:iCs/>
          <w:color w:val="222222"/>
          <w:szCs w:val="24"/>
          <w:shd w:val="clear" w:color="auto" w:fill="FFFFFF"/>
        </w:rPr>
        <w:t>Principles of research methodology and ethics in pharmaceutical sciences</w:t>
      </w:r>
      <w:r w:rsidRPr="003003AA">
        <w:rPr>
          <w:rFonts w:cs="Times New Roman"/>
          <w:color w:val="222222"/>
          <w:szCs w:val="24"/>
          <w:shd w:val="clear" w:color="auto" w:fill="FFFFFF"/>
        </w:rPr>
        <w:t xml:space="preserve"> (pp. 1-46). CRC Press. Online Available at:  </w:t>
      </w:r>
      <w:hyperlink w:history="1" r:id="rId15">
        <w:r w:rsidRPr="003003AA">
          <w:rPr>
            <w:rStyle w:val="Hyperlink"/>
            <w:rFonts w:cs="Times New Roman"/>
            <w:szCs w:val="24"/>
            <w:shd w:val="clear" w:color="auto" w:fill="FFFFFF"/>
          </w:rPr>
          <w:t>https://www.taylorfrancis.com/chapters/edit/10.1201/9781003088226-1/introduction-research-methodology-vikas-anand-saharan-hitesh-kulhari-hemant-jadhav-deep-pooja-surojit-banerjee-anupama-singh</w:t>
        </w:r>
      </w:hyperlink>
      <w:r w:rsidRPr="003003AA">
        <w:rPr>
          <w:rFonts w:cs="Times New Roman"/>
          <w:color w:val="222222"/>
          <w:szCs w:val="24"/>
          <w:shd w:val="clear" w:color="auto" w:fill="FFFFFF"/>
        </w:rPr>
        <w:t>. Last Accessed on: 2</w:t>
      </w:r>
      <w:r w:rsidRPr="003003AA">
        <w:rPr>
          <w:rFonts w:cs="Times New Roman"/>
          <w:color w:val="222222"/>
          <w:szCs w:val="24"/>
          <w:shd w:val="clear" w:color="auto" w:fill="FFFFFF"/>
          <w:vertAlign w:val="superscript"/>
        </w:rPr>
        <w:t>nd</w:t>
      </w:r>
      <w:r w:rsidRPr="003003AA">
        <w:rPr>
          <w:rFonts w:cs="Times New Roman"/>
          <w:color w:val="222222"/>
          <w:szCs w:val="24"/>
          <w:shd w:val="clear" w:color="auto" w:fill="FFFFFF"/>
        </w:rPr>
        <w:t xml:space="preserve"> February 2026.</w:t>
      </w:r>
    </w:p>
    <w:p w:rsidRPr="003003AA" w:rsidR="003003AA" w:rsidP="003003AA" w:rsidRDefault="003003AA" w14:paraId="7F5E2BDB" w14:textId="77777777">
      <w:pPr>
        <w:spacing w:line="360" w:lineRule="auto"/>
        <w:rPr>
          <w:rFonts w:cs="Times New Roman"/>
          <w:color w:val="222222"/>
          <w:szCs w:val="24"/>
          <w:shd w:val="clear" w:color="auto" w:fill="FFFFFF"/>
        </w:rPr>
      </w:pPr>
      <w:r w:rsidRPr="003003AA">
        <w:rPr>
          <w:rFonts w:cs="Times New Roman"/>
          <w:color w:val="222222"/>
          <w:szCs w:val="24"/>
          <w:shd w:val="clear" w:color="auto" w:fill="FFFFFF"/>
        </w:rPr>
        <w:t>Terry, G. and Hayfield, N (2021) ‘</w:t>
      </w:r>
      <w:r w:rsidRPr="003003AA">
        <w:rPr>
          <w:rFonts w:cs="Times New Roman"/>
          <w:i/>
          <w:iCs/>
          <w:color w:val="222222"/>
          <w:szCs w:val="24"/>
          <w:shd w:val="clear" w:color="auto" w:fill="FFFFFF"/>
        </w:rPr>
        <w:t>Essentials of thematic analysis</w:t>
      </w:r>
      <w:r w:rsidRPr="003003AA">
        <w:rPr>
          <w:rFonts w:cs="Times New Roman"/>
          <w:color w:val="222222"/>
          <w:szCs w:val="24"/>
          <w:shd w:val="clear" w:color="auto" w:fill="FFFFFF"/>
        </w:rPr>
        <w:t xml:space="preserve">. American Psychological Association’. Online Available at: </w:t>
      </w:r>
      <w:hyperlink w:history="1" r:id="rId16">
        <w:r w:rsidRPr="003003AA">
          <w:rPr>
            <w:rStyle w:val="Hyperlink"/>
            <w:rFonts w:cs="Times New Roman"/>
            <w:szCs w:val="24"/>
            <w:shd w:val="clear" w:color="auto" w:fill="FFFFFF"/>
          </w:rPr>
          <w:t>https://psycnet.apa.org/record/2021-53750-000</w:t>
        </w:r>
      </w:hyperlink>
      <w:r w:rsidRPr="003003AA">
        <w:rPr>
          <w:rFonts w:cs="Times New Roman"/>
          <w:color w:val="222222"/>
          <w:szCs w:val="24"/>
          <w:shd w:val="clear" w:color="auto" w:fill="FFFFFF"/>
        </w:rPr>
        <w:t>. Last Accessed on: 2</w:t>
      </w:r>
      <w:r w:rsidRPr="003003AA">
        <w:rPr>
          <w:rFonts w:cs="Times New Roman"/>
          <w:color w:val="222222"/>
          <w:szCs w:val="24"/>
          <w:shd w:val="clear" w:color="auto" w:fill="FFFFFF"/>
          <w:vertAlign w:val="superscript"/>
        </w:rPr>
        <w:t>nd</w:t>
      </w:r>
      <w:r w:rsidRPr="003003AA">
        <w:rPr>
          <w:rFonts w:cs="Times New Roman"/>
          <w:color w:val="222222"/>
          <w:szCs w:val="24"/>
          <w:shd w:val="clear" w:color="auto" w:fill="FFFFFF"/>
        </w:rPr>
        <w:t xml:space="preserve"> February 2026.</w:t>
      </w:r>
    </w:p>
    <w:p w:rsidRPr="00043D61" w:rsidR="005878FC" w:rsidP="00043D61" w:rsidRDefault="005878FC" w14:paraId="5AC57F25" w14:textId="77777777">
      <w:pPr>
        <w:spacing w:line="360" w:lineRule="auto"/>
        <w:rPr>
          <w:rFonts w:cs="Times New Roman"/>
        </w:rPr>
      </w:pPr>
    </w:p>
    <w:sectPr w:rsidRPr="00043D61" w:rsidR="005878FC">
      <w:headerReference w:type="even" r:id="rId17"/>
      <w:headerReference w:type="default" r:id="rId18"/>
      <w:footerReference w:type="even" r:id="rId19"/>
      <w:footerReference w:type="default" r:id="rId20"/>
      <w:headerReference w:type="first" r:id="rId21"/>
      <w:footerReference w:type="first" r:id="rId2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B7A1D" w:rsidP="00043D61" w:rsidRDefault="007B7A1D" w14:paraId="151B7310" w14:textId="77777777">
      <w:pPr>
        <w:spacing w:after="0" w:line="240" w:lineRule="auto"/>
      </w:pPr>
      <w:r>
        <w:separator/>
      </w:r>
    </w:p>
  </w:endnote>
  <w:endnote w:type="continuationSeparator" w:id="0">
    <w:p w:rsidR="007B7A1D" w:rsidP="00043D61" w:rsidRDefault="007B7A1D" w14:paraId="50BB68A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C542C" w:rsidRDefault="009C542C" w14:paraId="4D2E22F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4691004"/>
      <w:docPartObj>
        <w:docPartGallery w:val="Page Numbers (Bottom of Page)"/>
        <w:docPartUnique/>
      </w:docPartObj>
    </w:sdtPr>
    <w:sdtEndPr>
      <w:rPr>
        <w:noProof/>
      </w:rPr>
    </w:sdtEndPr>
    <w:sdtContent>
      <w:p w:rsidR="00043D61" w:rsidRDefault="00043D61" w14:paraId="738458ED" w14:textId="77777777">
        <w:pPr>
          <w:pStyle w:val="Footer"/>
          <w:jc w:val="right"/>
        </w:pPr>
        <w:r>
          <w:fldChar w:fldCharType="begin"/>
        </w:r>
        <w:r>
          <w:instrText xml:space="preserve"> PAGE   \* MERGEFORMAT </w:instrText>
        </w:r>
        <w:r>
          <w:fldChar w:fldCharType="separate"/>
        </w:r>
        <w:r w:rsidR="00F36EE1">
          <w:rPr>
            <w:noProof/>
          </w:rPr>
          <w:t>1</w:t>
        </w:r>
        <w:r>
          <w:rPr>
            <w:noProof/>
          </w:rPr>
          <w:fldChar w:fldCharType="end"/>
        </w:r>
      </w:p>
    </w:sdtContent>
  </w:sdt>
  <w:p w:rsidR="00043D61" w:rsidRDefault="00043D61" w14:paraId="37547BDA"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C542C" w:rsidRDefault="009C542C" w14:paraId="0DF8088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B7A1D" w:rsidP="00043D61" w:rsidRDefault="007B7A1D" w14:paraId="7EE651DA" w14:textId="77777777">
      <w:pPr>
        <w:spacing w:after="0" w:line="240" w:lineRule="auto"/>
      </w:pPr>
      <w:r>
        <w:separator/>
      </w:r>
    </w:p>
  </w:footnote>
  <w:footnote w:type="continuationSeparator" w:id="0">
    <w:p w:rsidR="007B7A1D" w:rsidP="00043D61" w:rsidRDefault="007B7A1D" w14:paraId="5A5F395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C542C" w:rsidRDefault="009C542C" w14:paraId="64CE318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C542C" w:rsidRDefault="009C542C" w14:paraId="6A79C784"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C542C" w:rsidRDefault="009C542C" w14:paraId="4FBE62DB" w14:textId="77777777">
    <w:pPr>
      <w:pStyle w:val="Header"/>
    </w:pPr>
  </w:p>
</w:hdr>
</file>

<file path=word/intelligence2.xml><?xml version="1.0" encoding="utf-8"?>
<int2:intelligence xmlns:int2="http://schemas.microsoft.com/office/intelligence/2020/intelligence">
  <int2:observations>
    <int2:bookmark int2:bookmarkName="_Int_inicKquk" int2:invalidationBookmarkName="" int2:hashCode="lf+olDyrRcW9iG" int2:id="Ohu3KwHE">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E2C27"/>
    <w:multiLevelType w:val="hybridMultilevel"/>
    <w:tmpl w:val="237009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328964CA"/>
    <w:multiLevelType w:val="hybridMultilevel"/>
    <w:tmpl w:val="9A8EB33E"/>
    <w:lvl w:ilvl="0" w:tplc="24FE740E">
      <w:numFmt w:val="bullet"/>
      <w:lvlText w:val="•"/>
      <w:lvlJc w:val="left"/>
      <w:pPr>
        <w:ind w:left="720" w:hanging="360"/>
      </w:pPr>
      <w:rPr>
        <w:rFonts w:hint="default" w:ascii="Times New Roman" w:hAnsi="Times New Roman" w:cs="Times New Roman"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688C14DA"/>
    <w:multiLevelType w:val="hybridMultilevel"/>
    <w:tmpl w:val="4650E3B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1782323">
    <w:abstractNumId w:val="2"/>
  </w:num>
  <w:num w:numId="2" w16cid:durableId="1603031356">
    <w:abstractNumId w:val="0"/>
  </w:num>
  <w:num w:numId="3" w16cid:durableId="1478566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3D61"/>
    <w:rsid w:val="00004C01"/>
    <w:rsid w:val="00014B6E"/>
    <w:rsid w:val="00043D61"/>
    <w:rsid w:val="002B037A"/>
    <w:rsid w:val="003003AA"/>
    <w:rsid w:val="00564E5C"/>
    <w:rsid w:val="005878FC"/>
    <w:rsid w:val="007B7A1D"/>
    <w:rsid w:val="009C542C"/>
    <w:rsid w:val="00BA0242"/>
    <w:rsid w:val="00E22FA0"/>
    <w:rsid w:val="00F36EE1"/>
    <w:rsid w:val="03B502F2"/>
    <w:rsid w:val="075296B9"/>
    <w:rsid w:val="07F04A21"/>
    <w:rsid w:val="09BD7958"/>
    <w:rsid w:val="0A35E3F2"/>
    <w:rsid w:val="0AFA5260"/>
    <w:rsid w:val="0B2B9EFA"/>
    <w:rsid w:val="0BB3D36B"/>
    <w:rsid w:val="0F193235"/>
    <w:rsid w:val="10F2623B"/>
    <w:rsid w:val="16E1C19A"/>
    <w:rsid w:val="1EAFE510"/>
    <w:rsid w:val="238C58AD"/>
    <w:rsid w:val="26C38323"/>
    <w:rsid w:val="28214A87"/>
    <w:rsid w:val="3094C2E2"/>
    <w:rsid w:val="31D582EC"/>
    <w:rsid w:val="32416E4C"/>
    <w:rsid w:val="380FF36C"/>
    <w:rsid w:val="38BBE444"/>
    <w:rsid w:val="3BF5010F"/>
    <w:rsid w:val="40441ECC"/>
    <w:rsid w:val="44F81346"/>
    <w:rsid w:val="53FF4827"/>
    <w:rsid w:val="59D817A0"/>
    <w:rsid w:val="60410E28"/>
    <w:rsid w:val="65BFB7AC"/>
    <w:rsid w:val="6683EEAA"/>
    <w:rsid w:val="6D239471"/>
    <w:rsid w:val="6E36018A"/>
    <w:rsid w:val="719258C8"/>
    <w:rsid w:val="73B5C572"/>
    <w:rsid w:val="75C38CF7"/>
    <w:rsid w:val="75DD9AB2"/>
    <w:rsid w:val="7831A9A1"/>
    <w:rsid w:val="7AFD8794"/>
    <w:rsid w:val="7EB7D9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53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43D61"/>
    <w:pPr>
      <w:jc w:val="both"/>
    </w:pPr>
    <w:rPr>
      <w:rFonts w:ascii="Times New Roman" w:hAnsi="Times New Roman"/>
      <w:sz w:val="24"/>
    </w:rPr>
  </w:style>
  <w:style w:type="paragraph" w:styleId="Heading1">
    <w:name w:val="heading 1"/>
    <w:basedOn w:val="Normal"/>
    <w:next w:val="Normal"/>
    <w:link w:val="Heading1Char"/>
    <w:uiPriority w:val="9"/>
    <w:qFormat/>
    <w:rsid w:val="00043D61"/>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43D61"/>
    <w:rPr>
      <w:rFonts w:asciiTheme="majorHAnsi" w:hAnsiTheme="majorHAnsi" w:eastAsiaTheme="majorEastAsia" w:cstheme="majorBidi"/>
      <w:b/>
      <w:bCs/>
      <w:color w:val="365F91" w:themeColor="accent1" w:themeShade="BF"/>
      <w:sz w:val="28"/>
      <w:szCs w:val="28"/>
    </w:rPr>
  </w:style>
  <w:style w:type="character" w:styleId="Hyperlink">
    <w:name w:val="Hyperlink"/>
    <w:basedOn w:val="DefaultParagraphFont"/>
    <w:uiPriority w:val="99"/>
    <w:unhideWhenUsed/>
    <w:rsid w:val="00043D61"/>
    <w:rPr>
      <w:color w:val="0000FF" w:themeColor="hyperlink"/>
      <w:u w:val="single"/>
    </w:rPr>
  </w:style>
  <w:style w:type="paragraph" w:styleId="TOCHeading">
    <w:name w:val="TOC Heading"/>
    <w:basedOn w:val="Heading1"/>
    <w:next w:val="Normal"/>
    <w:uiPriority w:val="39"/>
    <w:semiHidden/>
    <w:unhideWhenUsed/>
    <w:qFormat/>
    <w:rsid w:val="00043D61"/>
    <w:pPr>
      <w:jc w:val="left"/>
      <w:outlineLvl w:val="9"/>
    </w:pPr>
    <w:rPr>
      <w:lang w:val="en-US" w:eastAsia="ja-JP"/>
    </w:rPr>
  </w:style>
  <w:style w:type="paragraph" w:styleId="TOC1">
    <w:name w:val="toc 1"/>
    <w:basedOn w:val="Normal"/>
    <w:next w:val="Normal"/>
    <w:autoRedefine/>
    <w:uiPriority w:val="39"/>
    <w:unhideWhenUsed/>
    <w:rsid w:val="00043D61"/>
    <w:pPr>
      <w:spacing w:after="100"/>
    </w:pPr>
  </w:style>
  <w:style w:type="paragraph" w:styleId="BalloonText">
    <w:name w:val="Balloon Text"/>
    <w:basedOn w:val="Normal"/>
    <w:link w:val="BalloonTextChar"/>
    <w:uiPriority w:val="99"/>
    <w:semiHidden/>
    <w:unhideWhenUsed/>
    <w:rsid w:val="00043D6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43D61"/>
    <w:rPr>
      <w:rFonts w:ascii="Tahoma" w:hAnsi="Tahoma" w:cs="Tahoma"/>
      <w:sz w:val="16"/>
      <w:szCs w:val="16"/>
    </w:rPr>
  </w:style>
  <w:style w:type="paragraph" w:styleId="ListParagraph">
    <w:name w:val="List Paragraph"/>
    <w:basedOn w:val="Normal"/>
    <w:uiPriority w:val="34"/>
    <w:qFormat/>
    <w:rsid w:val="00043D61"/>
    <w:pPr>
      <w:ind w:left="720"/>
      <w:contextualSpacing/>
    </w:pPr>
  </w:style>
  <w:style w:type="paragraph" w:styleId="Header">
    <w:name w:val="header"/>
    <w:basedOn w:val="Normal"/>
    <w:link w:val="HeaderChar"/>
    <w:uiPriority w:val="99"/>
    <w:unhideWhenUsed/>
    <w:rsid w:val="00043D61"/>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3D61"/>
    <w:rPr>
      <w:rFonts w:ascii="Times New Roman" w:hAnsi="Times New Roman"/>
      <w:sz w:val="24"/>
    </w:rPr>
  </w:style>
  <w:style w:type="paragraph" w:styleId="Footer">
    <w:name w:val="footer"/>
    <w:basedOn w:val="Normal"/>
    <w:link w:val="FooterChar"/>
    <w:uiPriority w:val="99"/>
    <w:unhideWhenUsed/>
    <w:rsid w:val="00043D6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3D6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taylorfrancis.com/books/mono/10.1201/9781315167138/research-methodology-umesh-kumar-dubey-kothari" TargetMode="External"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header" Target="header3.xml" Id="rId21" /><Relationship Type="http://schemas.openxmlformats.org/officeDocument/2006/relationships/settings" Target="settings.xml" Id="rId7" /><Relationship Type="http://schemas.openxmlformats.org/officeDocument/2006/relationships/hyperlink" Target="https://books.google.com/books?hl=en&amp;lr=&amp;id=gxtbEQAAQBAJ&amp;oi=fnd&amp;pg=PP1&amp;dq=Secondary+research+methodology+book+&amp;ots=c4zQ4xvXW_&amp;sig=j_OVCBLNNNV1HPNZUwcWdxNf5uo"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psycnet.apa.org/record/2021-53750-000" TargetMode="Externa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link.springer.com/content/pdf/10.1186/s12913-022-08229-2.pdf" TargetMode="External"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hyperlink" Target="https://www.taylorfrancis.com/chapters/edit/10.1201/9781003088226-1/introduction-research-methodology-vikas-anand-saharan-hitesh-kulhari-hemant-jadhav-deep-pooja-surojit-banerjee-anupama-singh" TargetMode="External" Id="rId1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journals.sagepub.com/doi/pdf/10.1177/14713012231165568" TargetMode="External" Id="rId14" /><Relationship Type="http://schemas.openxmlformats.org/officeDocument/2006/relationships/footer" Target="footer3.xml" Id="rId22" /><Relationship Type="http://schemas.microsoft.com/office/2020/10/relationships/intelligence" Target="intelligence2.xml" Id="R471a5d2481ed455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11" ma:contentTypeDescription="Create a new document." ma:contentTypeScope="" ma:versionID="cc0313c83c24d01d2185fcb4c343c225">
  <xsd:schema xmlns:xsd="http://www.w3.org/2001/XMLSchema" xmlns:xs="http://www.w3.org/2001/XMLSchema" xmlns:p="http://schemas.microsoft.com/office/2006/metadata/properties" xmlns:ns3="2fb9b754-ff8e-487c-b2c9-9bb8e92e13c5" targetNamespace="http://schemas.microsoft.com/office/2006/metadata/properties" ma:root="true" ma:fieldsID="ce83af0dfdc60467a8bc6108b29de14b"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F935AAF3-6C02-49A2-8EFA-AAE457C37804}">
  <ds:schemaRefs>
    <ds:schemaRef ds:uri="http://schemas.openxmlformats.org/officeDocument/2006/bibliography"/>
  </ds:schemaRefs>
</ds:datastoreItem>
</file>

<file path=customXml/itemProps2.xml><?xml version="1.0" encoding="utf-8"?>
<ds:datastoreItem xmlns:ds="http://schemas.openxmlformats.org/officeDocument/2006/customXml" ds:itemID="{CC01E6BA-D272-449A-B4F4-1B450AFC1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AF643B-E43C-492D-A4AE-D8C4D7F1B4E8}">
  <ds:schemaRefs>
    <ds:schemaRef ds:uri="http://schemas.microsoft.com/sharepoint/v3/contenttype/forms"/>
  </ds:schemaRefs>
</ds:datastoreItem>
</file>

<file path=customXml/itemProps4.xml><?xml version="1.0" encoding="utf-8"?>
<ds:datastoreItem xmlns:ds="http://schemas.openxmlformats.org/officeDocument/2006/customXml" ds:itemID="{03033267-31CC-4034-AD02-3075D6E54F12}">
  <ds:schemaRefs>
    <ds:schemaRef ds:uri="http://schemas.microsoft.com/office/2006/metadata/properties"/>
    <ds:schemaRef ds:uri="http://schemas.microsoft.com/office/infopath/2007/PartnerControls"/>
    <ds:schemaRef ds:uri="2fb9b754-ff8e-487c-b2c9-9bb8e92e13c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Robert Nzeyimana (2329949)</lastModifiedBy>
  <revision>7</revision>
  <dcterms:created xsi:type="dcterms:W3CDTF">2026-02-06T19:21:00.0000000Z</dcterms:created>
  <dcterms:modified xsi:type="dcterms:W3CDTF">2026-02-14T13:26:12.5532757Z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