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EF2EC" w14:textId="77777777" w:rsidR="00C20D09" w:rsidRPr="00E63A3C" w:rsidRDefault="00C20D09" w:rsidP="00C20D09">
      <w:pPr>
        <w:spacing w:line="259" w:lineRule="auto"/>
        <w:jc w:val="center"/>
        <w:rPr>
          <w:rFonts w:asciiTheme="minorHAnsi" w:eastAsiaTheme="minorEastAsia" w:hAnsiTheme="minorHAnsi"/>
          <w:b/>
          <w:bCs/>
          <w:sz w:val="40"/>
          <w:szCs w:val="40"/>
        </w:rPr>
      </w:pPr>
      <w:r w:rsidRPr="00E63A3C">
        <w:rPr>
          <w:rFonts w:asciiTheme="minorHAnsi" w:eastAsiaTheme="minorEastAsia" w:hAnsiTheme="minorHAnsi"/>
          <w:b/>
          <w:bCs/>
          <w:sz w:val="40"/>
          <w:szCs w:val="40"/>
        </w:rPr>
        <w:t>University of Wales Trinity Saint David</w:t>
      </w:r>
    </w:p>
    <w:p w14:paraId="32FA2146" w14:textId="77777777" w:rsidR="00C20D09" w:rsidRPr="00E63A3C" w:rsidRDefault="00C20D09" w:rsidP="00C20D09">
      <w:pPr>
        <w:spacing w:line="259" w:lineRule="auto"/>
        <w:jc w:val="center"/>
        <w:rPr>
          <w:rFonts w:asciiTheme="minorHAnsi" w:eastAsiaTheme="minorEastAsia" w:hAnsiTheme="minorHAnsi"/>
          <w:b/>
          <w:bCs/>
          <w:sz w:val="40"/>
          <w:szCs w:val="40"/>
        </w:rPr>
      </w:pPr>
      <w:r w:rsidRPr="00E63A3C">
        <w:rPr>
          <w:rFonts w:asciiTheme="minorHAnsi" w:eastAsiaTheme="minorEastAsia" w:hAnsiTheme="minorHAnsi"/>
          <w:b/>
          <w:bCs/>
          <w:sz w:val="40"/>
          <w:szCs w:val="40"/>
        </w:rPr>
        <w:t>School of Engineering</w:t>
      </w:r>
    </w:p>
    <w:p w14:paraId="40DB5697" w14:textId="77777777" w:rsidR="00C20D09" w:rsidRDefault="00C20D09" w:rsidP="00C20D09">
      <w:pPr>
        <w:spacing w:line="259" w:lineRule="auto"/>
        <w:jc w:val="center"/>
        <w:rPr>
          <w:rFonts w:asciiTheme="minorHAnsi" w:eastAsiaTheme="minorEastAsia" w:hAnsiTheme="minorHAnsi"/>
          <w:b/>
          <w:bCs/>
          <w:sz w:val="40"/>
          <w:szCs w:val="40"/>
        </w:rPr>
      </w:pPr>
    </w:p>
    <w:p w14:paraId="0812E914" w14:textId="77777777" w:rsidR="00C6622D" w:rsidRPr="00E63A3C" w:rsidRDefault="00C6622D" w:rsidP="00C20D09">
      <w:pPr>
        <w:spacing w:line="259" w:lineRule="auto"/>
        <w:jc w:val="center"/>
        <w:rPr>
          <w:rFonts w:asciiTheme="minorHAnsi" w:eastAsiaTheme="minorEastAsia" w:hAnsiTheme="minorHAnsi"/>
          <w:b/>
          <w:bCs/>
          <w:sz w:val="40"/>
          <w:szCs w:val="40"/>
        </w:rPr>
      </w:pPr>
    </w:p>
    <w:p w14:paraId="63BD958A" w14:textId="77777777" w:rsidR="00CB5CD6" w:rsidRPr="00E63A3C" w:rsidRDefault="00CB5CD6" w:rsidP="00CB5CD6">
      <w:pPr>
        <w:spacing w:line="259" w:lineRule="auto"/>
        <w:jc w:val="center"/>
        <w:rPr>
          <w:rFonts w:asciiTheme="minorHAnsi" w:eastAsiaTheme="minorEastAsia" w:hAnsiTheme="minorHAnsi"/>
          <w:b/>
          <w:bCs/>
          <w:sz w:val="40"/>
          <w:szCs w:val="40"/>
        </w:rPr>
      </w:pPr>
      <w:r w:rsidRPr="00E63A3C">
        <w:rPr>
          <w:rFonts w:asciiTheme="minorHAnsi" w:eastAsiaTheme="minorEastAsia" w:hAnsiTheme="minorHAnsi"/>
          <w:noProof/>
        </w:rPr>
        <w:drawing>
          <wp:inline distT="0" distB="0" distL="0" distR="0" wp14:anchorId="5041BAC6" wp14:editId="17CA9AC7">
            <wp:extent cx="2698750" cy="891966"/>
            <wp:effectExtent l="0" t="0" r="6350" b="3810"/>
            <wp:docPr id="3"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650" cy="906806"/>
                    </a:xfrm>
                    <a:prstGeom prst="rect">
                      <a:avLst/>
                    </a:prstGeom>
                    <a:noFill/>
                    <a:ln>
                      <a:noFill/>
                    </a:ln>
                  </pic:spPr>
                </pic:pic>
              </a:graphicData>
            </a:graphic>
          </wp:inline>
        </w:drawing>
      </w:r>
    </w:p>
    <w:p w14:paraId="7B1EB448" w14:textId="77777777" w:rsidR="00CB5CD6" w:rsidRDefault="00CB5CD6" w:rsidP="00CB5CD6">
      <w:pPr>
        <w:spacing w:line="259" w:lineRule="auto"/>
        <w:rPr>
          <w:rFonts w:asciiTheme="minorHAnsi" w:eastAsiaTheme="minorEastAsia" w:hAnsiTheme="minorHAnsi"/>
          <w:b/>
          <w:bCs/>
          <w:sz w:val="40"/>
          <w:szCs w:val="40"/>
        </w:rPr>
      </w:pPr>
    </w:p>
    <w:p w14:paraId="6A93C9C2" w14:textId="77777777" w:rsidR="00C6622D" w:rsidRPr="00E63A3C" w:rsidRDefault="00C6622D" w:rsidP="00CB5CD6">
      <w:pPr>
        <w:spacing w:line="259" w:lineRule="auto"/>
        <w:rPr>
          <w:rFonts w:asciiTheme="minorHAnsi" w:eastAsiaTheme="minorEastAsia" w:hAnsiTheme="minorHAnsi"/>
          <w:b/>
          <w:bCs/>
          <w:sz w:val="40"/>
          <w:szCs w:val="40"/>
        </w:rPr>
      </w:pPr>
    </w:p>
    <w:p w14:paraId="774D0E1B" w14:textId="0CD5229A" w:rsidR="00C6622D" w:rsidRDefault="00421F80" w:rsidP="00CB5CD6">
      <w:pPr>
        <w:spacing w:line="259" w:lineRule="auto"/>
        <w:jc w:val="center"/>
        <w:rPr>
          <w:rFonts w:asciiTheme="minorHAnsi" w:eastAsiaTheme="minorEastAsia" w:hAnsiTheme="minorHAnsi"/>
          <w:b/>
          <w:bCs/>
          <w:sz w:val="40"/>
          <w:szCs w:val="40"/>
        </w:rPr>
      </w:pPr>
      <w:r>
        <w:rPr>
          <w:rFonts w:asciiTheme="minorHAnsi" w:eastAsiaTheme="minorEastAsia" w:hAnsiTheme="minorHAnsi"/>
          <w:b/>
          <w:bCs/>
          <w:sz w:val="40"/>
          <w:szCs w:val="40"/>
        </w:rPr>
        <w:t>Passive RC Filter Networks Report</w:t>
      </w:r>
    </w:p>
    <w:p w14:paraId="10B94DB0" w14:textId="77777777" w:rsidR="00421F80" w:rsidRDefault="00421F80" w:rsidP="00CB5CD6">
      <w:pPr>
        <w:spacing w:line="259" w:lineRule="auto"/>
        <w:jc w:val="center"/>
        <w:rPr>
          <w:rFonts w:asciiTheme="minorHAnsi" w:eastAsiaTheme="minorEastAsia" w:hAnsiTheme="minorHAnsi"/>
          <w:b/>
          <w:bCs/>
          <w:sz w:val="40"/>
          <w:szCs w:val="40"/>
        </w:rPr>
      </w:pPr>
    </w:p>
    <w:p w14:paraId="3D220EA1" w14:textId="2767D778" w:rsidR="00D22E75" w:rsidRPr="00E63A3C" w:rsidRDefault="00D22E75" w:rsidP="00CB5CD6">
      <w:pPr>
        <w:spacing w:line="259" w:lineRule="auto"/>
        <w:jc w:val="center"/>
        <w:rPr>
          <w:rFonts w:asciiTheme="minorHAnsi" w:eastAsiaTheme="minorEastAsia" w:hAnsiTheme="minorHAnsi"/>
          <w:b/>
          <w:bCs/>
          <w:sz w:val="40"/>
          <w:szCs w:val="40"/>
        </w:rPr>
      </w:pPr>
      <w:r>
        <w:rPr>
          <w:rFonts w:asciiTheme="minorHAnsi" w:eastAsiaTheme="minorEastAsia" w:hAnsiTheme="minorHAnsi"/>
          <w:b/>
          <w:bCs/>
          <w:sz w:val="40"/>
          <w:szCs w:val="40"/>
        </w:rPr>
        <w:t>E</w:t>
      </w:r>
      <w:r w:rsidR="00257C5C">
        <w:rPr>
          <w:rFonts w:asciiTheme="minorHAnsi" w:eastAsiaTheme="minorEastAsia" w:hAnsiTheme="minorHAnsi"/>
          <w:b/>
          <w:bCs/>
          <w:sz w:val="40"/>
          <w:szCs w:val="40"/>
        </w:rPr>
        <w:t xml:space="preserve">lectrical </w:t>
      </w:r>
      <w:r w:rsidR="00FC16EB">
        <w:rPr>
          <w:rFonts w:asciiTheme="minorHAnsi" w:eastAsiaTheme="minorEastAsia" w:hAnsiTheme="minorHAnsi"/>
          <w:b/>
          <w:bCs/>
          <w:sz w:val="40"/>
          <w:szCs w:val="40"/>
        </w:rPr>
        <w:t>and Electronic Principles ACDB4002</w:t>
      </w:r>
    </w:p>
    <w:p w14:paraId="3253FA4F" w14:textId="77777777" w:rsidR="00532EE7" w:rsidRDefault="00532EE7" w:rsidP="00CB5CD6">
      <w:pPr>
        <w:spacing w:line="259" w:lineRule="auto"/>
        <w:jc w:val="center"/>
        <w:rPr>
          <w:rFonts w:asciiTheme="minorHAnsi" w:eastAsiaTheme="minorEastAsia" w:hAnsiTheme="minorHAnsi"/>
          <w:sz w:val="28"/>
          <w:szCs w:val="28"/>
        </w:rPr>
      </w:pPr>
    </w:p>
    <w:p w14:paraId="01222E4B" w14:textId="77777777" w:rsidR="00C6622D" w:rsidRDefault="00C6622D" w:rsidP="00CB5CD6">
      <w:pPr>
        <w:spacing w:line="259" w:lineRule="auto"/>
        <w:jc w:val="center"/>
        <w:rPr>
          <w:rFonts w:asciiTheme="minorHAnsi" w:eastAsiaTheme="minorEastAsia" w:hAnsiTheme="minorHAnsi"/>
          <w:sz w:val="28"/>
          <w:szCs w:val="28"/>
        </w:rPr>
      </w:pPr>
    </w:p>
    <w:p w14:paraId="27B1EEAF" w14:textId="77777777" w:rsidR="00532EE7" w:rsidRDefault="00532EE7" w:rsidP="00CB5CD6">
      <w:pPr>
        <w:spacing w:line="259" w:lineRule="auto"/>
        <w:jc w:val="center"/>
        <w:rPr>
          <w:rFonts w:asciiTheme="minorHAnsi" w:eastAsiaTheme="minorEastAsia" w:hAnsiTheme="minorHAnsi"/>
          <w:sz w:val="28"/>
          <w:szCs w:val="28"/>
        </w:rPr>
      </w:pPr>
    </w:p>
    <w:p w14:paraId="2A4171C6" w14:textId="77777777" w:rsidR="00A0154A" w:rsidRPr="00771FB4" w:rsidRDefault="00CB5CD6" w:rsidP="00CB5CD6">
      <w:pPr>
        <w:spacing w:line="259" w:lineRule="auto"/>
        <w:jc w:val="center"/>
        <w:rPr>
          <w:rFonts w:asciiTheme="minorHAnsi" w:eastAsiaTheme="minorEastAsia" w:hAnsiTheme="minorHAnsi"/>
          <w:sz w:val="32"/>
          <w:szCs w:val="32"/>
        </w:rPr>
      </w:pPr>
      <w:r w:rsidRPr="00771FB4">
        <w:rPr>
          <w:rFonts w:asciiTheme="minorHAnsi" w:eastAsiaTheme="minorEastAsia" w:hAnsiTheme="minorHAnsi"/>
          <w:sz w:val="32"/>
          <w:szCs w:val="32"/>
        </w:rPr>
        <w:t xml:space="preserve">Matthew Williams </w:t>
      </w:r>
    </w:p>
    <w:p w14:paraId="6092F6F7" w14:textId="7E890CFD" w:rsidR="00CB5CD6" w:rsidRPr="00771FB4" w:rsidRDefault="00CB5CD6" w:rsidP="00C6622D">
      <w:pPr>
        <w:spacing w:line="259" w:lineRule="auto"/>
        <w:jc w:val="center"/>
        <w:rPr>
          <w:rFonts w:asciiTheme="minorHAnsi" w:eastAsiaTheme="minorEastAsia" w:hAnsiTheme="minorHAnsi"/>
          <w:sz w:val="32"/>
          <w:szCs w:val="32"/>
        </w:rPr>
      </w:pPr>
      <w:r w:rsidRPr="00771FB4">
        <w:rPr>
          <w:rFonts w:asciiTheme="minorHAnsi" w:eastAsiaTheme="minorEastAsia" w:hAnsiTheme="minorHAnsi"/>
          <w:sz w:val="32"/>
          <w:szCs w:val="32"/>
        </w:rPr>
        <w:t>2308346</w:t>
      </w:r>
    </w:p>
    <w:p w14:paraId="011959D8" w14:textId="5B6AA791" w:rsidR="00CB5CD6" w:rsidRPr="00771FB4" w:rsidRDefault="007456DF" w:rsidP="00CB5CD6">
      <w:pPr>
        <w:spacing w:line="259" w:lineRule="auto"/>
        <w:jc w:val="center"/>
        <w:rPr>
          <w:rFonts w:asciiTheme="minorHAnsi" w:eastAsiaTheme="minorEastAsia" w:hAnsiTheme="minorHAnsi"/>
          <w:i/>
          <w:iCs/>
          <w:sz w:val="32"/>
          <w:szCs w:val="32"/>
        </w:rPr>
      </w:pPr>
      <w:r>
        <w:rPr>
          <w:rFonts w:asciiTheme="minorHAnsi" w:eastAsiaTheme="minorEastAsia" w:hAnsiTheme="minorHAnsi"/>
          <w:i/>
          <w:iCs/>
          <w:sz w:val="32"/>
          <w:szCs w:val="32"/>
        </w:rPr>
        <w:t>March</w:t>
      </w:r>
      <w:r w:rsidR="00CB5CD6" w:rsidRPr="00771FB4">
        <w:rPr>
          <w:rFonts w:asciiTheme="minorHAnsi" w:eastAsiaTheme="minorEastAsia" w:hAnsiTheme="minorHAnsi"/>
          <w:i/>
          <w:iCs/>
          <w:sz w:val="32"/>
          <w:szCs w:val="32"/>
        </w:rPr>
        <w:t xml:space="preserve"> 2024</w:t>
      </w:r>
    </w:p>
    <w:p w14:paraId="44986D77" w14:textId="77777777" w:rsidR="00CB5CD6" w:rsidRPr="00E63A3C" w:rsidRDefault="00CB5CD6" w:rsidP="00CB5CD6">
      <w:pPr>
        <w:spacing w:line="259" w:lineRule="auto"/>
        <w:jc w:val="center"/>
        <w:rPr>
          <w:rFonts w:asciiTheme="minorHAnsi" w:eastAsiaTheme="minorEastAsia" w:hAnsiTheme="minorHAnsi"/>
          <w:sz w:val="28"/>
          <w:szCs w:val="28"/>
        </w:rPr>
      </w:pPr>
    </w:p>
    <w:p w14:paraId="37FA12D6" w14:textId="77777777" w:rsidR="00CB5CD6" w:rsidRPr="00E63A3C" w:rsidRDefault="00CB5CD6" w:rsidP="00CB5CD6">
      <w:pPr>
        <w:spacing w:line="259" w:lineRule="auto"/>
        <w:jc w:val="center"/>
        <w:rPr>
          <w:rFonts w:asciiTheme="minorHAnsi" w:eastAsiaTheme="minorEastAsia" w:hAnsiTheme="minorHAnsi"/>
          <w:sz w:val="28"/>
          <w:szCs w:val="28"/>
        </w:rPr>
      </w:pPr>
    </w:p>
    <w:p w14:paraId="0FB15C2F" w14:textId="77777777" w:rsidR="00CB5CD6" w:rsidRPr="00E63A3C" w:rsidRDefault="00CB5CD6" w:rsidP="00CB5CD6">
      <w:pPr>
        <w:spacing w:line="259" w:lineRule="auto"/>
        <w:jc w:val="center"/>
        <w:rPr>
          <w:rFonts w:asciiTheme="minorHAnsi" w:eastAsiaTheme="minorEastAsia" w:hAnsiTheme="minorHAnsi"/>
          <w:sz w:val="28"/>
          <w:szCs w:val="28"/>
        </w:rPr>
      </w:pPr>
    </w:p>
    <w:p w14:paraId="222A32A5" w14:textId="77777777" w:rsidR="00CB5CD6" w:rsidRPr="00E63A3C" w:rsidRDefault="00CB5CD6" w:rsidP="00CB5CD6">
      <w:pPr>
        <w:spacing w:line="259" w:lineRule="auto"/>
        <w:jc w:val="center"/>
        <w:rPr>
          <w:rFonts w:asciiTheme="minorHAnsi" w:eastAsiaTheme="minorEastAsia" w:hAnsiTheme="minorHAnsi"/>
          <w:szCs w:val="24"/>
        </w:rPr>
      </w:pPr>
    </w:p>
    <w:p w14:paraId="17FA8C1B" w14:textId="77777777" w:rsidR="00233C32" w:rsidRDefault="00233C32">
      <w:pPr>
        <w:spacing w:line="259" w:lineRule="auto"/>
      </w:pPr>
      <w:r>
        <w:br w:type="page"/>
      </w:r>
    </w:p>
    <w:sdt>
      <w:sdtPr>
        <w:rPr>
          <w:rFonts w:ascii="Times New Roman" w:eastAsiaTheme="minorEastAsia" w:hAnsi="Times New Roman" w:cstheme="minorBidi"/>
          <w:color w:val="auto"/>
          <w:sz w:val="22"/>
          <w:szCs w:val="22"/>
          <w:lang w:val="en-GB"/>
        </w:rPr>
        <w:id w:val="2050255937"/>
        <w:docPartObj>
          <w:docPartGallery w:val="Table of Contents"/>
          <w:docPartUnique/>
        </w:docPartObj>
      </w:sdtPr>
      <w:sdtEndPr>
        <w:rPr>
          <w:b/>
        </w:rPr>
      </w:sdtEndPr>
      <w:sdtContent>
        <w:p w14:paraId="5D3E7286" w14:textId="5A56557C" w:rsidR="00032D31" w:rsidRDefault="00032D31">
          <w:pPr>
            <w:pStyle w:val="TOCHeading"/>
          </w:pPr>
          <w:r>
            <w:t>Contents</w:t>
          </w:r>
        </w:p>
        <w:p w14:paraId="2CA1CAC5" w14:textId="5A187974" w:rsidR="00102FEF" w:rsidRDefault="00032D31">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60644412" w:history="1">
            <w:r w:rsidR="00102FEF" w:rsidRPr="00AD6747">
              <w:rPr>
                <w:rStyle w:val="Hyperlink"/>
                <w:noProof/>
              </w:rPr>
              <w:t>1</w:t>
            </w:r>
            <w:r w:rsidR="00102FEF">
              <w:rPr>
                <w:rFonts w:asciiTheme="minorHAnsi" w:eastAsiaTheme="minorEastAsia" w:hAnsiTheme="minorHAnsi"/>
                <w:noProof/>
                <w:kern w:val="2"/>
                <w:sz w:val="24"/>
                <w:szCs w:val="24"/>
                <w:lang w:eastAsia="en-GB"/>
                <w14:ligatures w14:val="standardContextual"/>
              </w:rPr>
              <w:tab/>
            </w:r>
            <w:r w:rsidR="00102FEF" w:rsidRPr="00AD6747">
              <w:rPr>
                <w:rStyle w:val="Hyperlink"/>
                <w:noProof/>
              </w:rPr>
              <w:t>Abstract</w:t>
            </w:r>
            <w:r w:rsidR="00102FEF">
              <w:rPr>
                <w:noProof/>
                <w:webHidden/>
              </w:rPr>
              <w:tab/>
            </w:r>
            <w:r w:rsidR="00102FEF">
              <w:rPr>
                <w:noProof/>
                <w:webHidden/>
              </w:rPr>
              <w:fldChar w:fldCharType="begin"/>
            </w:r>
            <w:r w:rsidR="00102FEF">
              <w:rPr>
                <w:noProof/>
                <w:webHidden/>
              </w:rPr>
              <w:instrText xml:space="preserve"> PAGEREF _Toc160644412 \h </w:instrText>
            </w:r>
            <w:r w:rsidR="00102FEF">
              <w:rPr>
                <w:noProof/>
                <w:webHidden/>
              </w:rPr>
            </w:r>
            <w:r w:rsidR="00102FEF">
              <w:rPr>
                <w:noProof/>
                <w:webHidden/>
              </w:rPr>
              <w:fldChar w:fldCharType="separate"/>
            </w:r>
            <w:r w:rsidR="00102FEF">
              <w:rPr>
                <w:noProof/>
                <w:webHidden/>
              </w:rPr>
              <w:t>1</w:t>
            </w:r>
            <w:r w:rsidR="00102FEF">
              <w:rPr>
                <w:noProof/>
                <w:webHidden/>
              </w:rPr>
              <w:fldChar w:fldCharType="end"/>
            </w:r>
          </w:hyperlink>
        </w:p>
        <w:p w14:paraId="55ECAB3A" w14:textId="0464FF6E" w:rsidR="00102FEF" w:rsidRDefault="00102FE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60644413" w:history="1">
            <w:r w:rsidRPr="00AD6747">
              <w:rPr>
                <w:rStyle w:val="Hyperlink"/>
                <w:noProof/>
              </w:rPr>
              <w:t>2</w:t>
            </w:r>
            <w:r>
              <w:rPr>
                <w:rFonts w:asciiTheme="minorHAnsi" w:eastAsiaTheme="minorEastAsia" w:hAnsiTheme="minorHAnsi"/>
                <w:noProof/>
                <w:kern w:val="2"/>
                <w:sz w:val="24"/>
                <w:szCs w:val="24"/>
                <w:lang w:eastAsia="en-GB"/>
                <w14:ligatures w14:val="standardContextual"/>
              </w:rPr>
              <w:tab/>
            </w:r>
            <w:r w:rsidRPr="00AD6747">
              <w:rPr>
                <w:rStyle w:val="Hyperlink"/>
                <w:noProof/>
              </w:rPr>
              <w:t>Introduction</w:t>
            </w:r>
            <w:r>
              <w:rPr>
                <w:noProof/>
                <w:webHidden/>
              </w:rPr>
              <w:tab/>
            </w:r>
            <w:r>
              <w:rPr>
                <w:noProof/>
                <w:webHidden/>
              </w:rPr>
              <w:fldChar w:fldCharType="begin"/>
            </w:r>
            <w:r>
              <w:rPr>
                <w:noProof/>
                <w:webHidden/>
              </w:rPr>
              <w:instrText xml:space="preserve"> PAGEREF _Toc160644413 \h </w:instrText>
            </w:r>
            <w:r>
              <w:rPr>
                <w:noProof/>
                <w:webHidden/>
              </w:rPr>
            </w:r>
            <w:r>
              <w:rPr>
                <w:noProof/>
                <w:webHidden/>
              </w:rPr>
              <w:fldChar w:fldCharType="separate"/>
            </w:r>
            <w:r>
              <w:rPr>
                <w:noProof/>
                <w:webHidden/>
              </w:rPr>
              <w:t>2</w:t>
            </w:r>
            <w:r>
              <w:rPr>
                <w:noProof/>
                <w:webHidden/>
              </w:rPr>
              <w:fldChar w:fldCharType="end"/>
            </w:r>
          </w:hyperlink>
        </w:p>
        <w:p w14:paraId="7371AABB" w14:textId="138E321E" w:rsidR="00102FEF" w:rsidRDefault="00102FE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0644414" w:history="1">
            <w:r w:rsidRPr="00AD6747">
              <w:rPr>
                <w:rStyle w:val="Hyperlink"/>
                <w:noProof/>
              </w:rPr>
              <w:t>2.1</w:t>
            </w:r>
            <w:r>
              <w:rPr>
                <w:rFonts w:asciiTheme="minorHAnsi" w:eastAsiaTheme="minorEastAsia" w:hAnsiTheme="minorHAnsi"/>
                <w:noProof/>
                <w:kern w:val="2"/>
                <w:sz w:val="24"/>
                <w:szCs w:val="24"/>
                <w:lang w:eastAsia="en-GB"/>
                <w14:ligatures w14:val="standardContextual"/>
              </w:rPr>
              <w:tab/>
            </w:r>
            <w:r w:rsidRPr="00AD6747">
              <w:rPr>
                <w:rStyle w:val="Hyperlink"/>
                <w:noProof/>
              </w:rPr>
              <w:t>Aims</w:t>
            </w:r>
            <w:r>
              <w:rPr>
                <w:noProof/>
                <w:webHidden/>
              </w:rPr>
              <w:tab/>
            </w:r>
            <w:r>
              <w:rPr>
                <w:noProof/>
                <w:webHidden/>
              </w:rPr>
              <w:fldChar w:fldCharType="begin"/>
            </w:r>
            <w:r>
              <w:rPr>
                <w:noProof/>
                <w:webHidden/>
              </w:rPr>
              <w:instrText xml:space="preserve"> PAGEREF _Toc160644414 \h </w:instrText>
            </w:r>
            <w:r>
              <w:rPr>
                <w:noProof/>
                <w:webHidden/>
              </w:rPr>
            </w:r>
            <w:r>
              <w:rPr>
                <w:noProof/>
                <w:webHidden/>
              </w:rPr>
              <w:fldChar w:fldCharType="separate"/>
            </w:r>
            <w:r>
              <w:rPr>
                <w:noProof/>
                <w:webHidden/>
              </w:rPr>
              <w:t>2</w:t>
            </w:r>
            <w:r>
              <w:rPr>
                <w:noProof/>
                <w:webHidden/>
              </w:rPr>
              <w:fldChar w:fldCharType="end"/>
            </w:r>
          </w:hyperlink>
        </w:p>
        <w:p w14:paraId="6AAFBFE4" w14:textId="68B2B7B1" w:rsidR="00102FEF" w:rsidRDefault="00102FE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0644415" w:history="1">
            <w:r w:rsidRPr="00AD6747">
              <w:rPr>
                <w:rStyle w:val="Hyperlink"/>
                <w:noProof/>
              </w:rPr>
              <w:t>2.2</w:t>
            </w:r>
            <w:r>
              <w:rPr>
                <w:rFonts w:asciiTheme="minorHAnsi" w:eastAsiaTheme="minorEastAsia" w:hAnsiTheme="minorHAnsi"/>
                <w:noProof/>
                <w:kern w:val="2"/>
                <w:sz w:val="24"/>
                <w:szCs w:val="24"/>
                <w:lang w:eastAsia="en-GB"/>
                <w14:ligatures w14:val="standardContextual"/>
              </w:rPr>
              <w:tab/>
            </w:r>
            <w:r w:rsidRPr="00AD6747">
              <w:rPr>
                <w:rStyle w:val="Hyperlink"/>
                <w:noProof/>
              </w:rPr>
              <w:t>Objectives</w:t>
            </w:r>
            <w:r>
              <w:rPr>
                <w:noProof/>
                <w:webHidden/>
              </w:rPr>
              <w:tab/>
            </w:r>
            <w:r>
              <w:rPr>
                <w:noProof/>
                <w:webHidden/>
              </w:rPr>
              <w:fldChar w:fldCharType="begin"/>
            </w:r>
            <w:r>
              <w:rPr>
                <w:noProof/>
                <w:webHidden/>
              </w:rPr>
              <w:instrText xml:space="preserve"> PAGEREF _Toc160644415 \h </w:instrText>
            </w:r>
            <w:r>
              <w:rPr>
                <w:noProof/>
                <w:webHidden/>
              </w:rPr>
            </w:r>
            <w:r>
              <w:rPr>
                <w:noProof/>
                <w:webHidden/>
              </w:rPr>
              <w:fldChar w:fldCharType="separate"/>
            </w:r>
            <w:r>
              <w:rPr>
                <w:noProof/>
                <w:webHidden/>
              </w:rPr>
              <w:t>2</w:t>
            </w:r>
            <w:r>
              <w:rPr>
                <w:noProof/>
                <w:webHidden/>
              </w:rPr>
              <w:fldChar w:fldCharType="end"/>
            </w:r>
          </w:hyperlink>
        </w:p>
        <w:p w14:paraId="736186AF" w14:textId="41221C4A" w:rsidR="00102FEF" w:rsidRDefault="00102FE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60644416" w:history="1">
            <w:r w:rsidRPr="00AD6747">
              <w:rPr>
                <w:rStyle w:val="Hyperlink"/>
                <w:noProof/>
              </w:rPr>
              <w:t>3</w:t>
            </w:r>
            <w:r>
              <w:rPr>
                <w:rFonts w:asciiTheme="minorHAnsi" w:eastAsiaTheme="minorEastAsia" w:hAnsiTheme="minorHAnsi"/>
                <w:noProof/>
                <w:kern w:val="2"/>
                <w:sz w:val="24"/>
                <w:szCs w:val="24"/>
                <w:lang w:eastAsia="en-GB"/>
                <w14:ligatures w14:val="standardContextual"/>
              </w:rPr>
              <w:tab/>
            </w:r>
            <w:r w:rsidRPr="00AD6747">
              <w:rPr>
                <w:rStyle w:val="Hyperlink"/>
                <w:noProof/>
              </w:rPr>
              <w:t>Circuit Descriptions</w:t>
            </w:r>
            <w:r>
              <w:rPr>
                <w:noProof/>
                <w:webHidden/>
              </w:rPr>
              <w:tab/>
            </w:r>
            <w:r>
              <w:rPr>
                <w:noProof/>
                <w:webHidden/>
              </w:rPr>
              <w:fldChar w:fldCharType="begin"/>
            </w:r>
            <w:r>
              <w:rPr>
                <w:noProof/>
                <w:webHidden/>
              </w:rPr>
              <w:instrText xml:space="preserve"> PAGEREF _Toc160644416 \h </w:instrText>
            </w:r>
            <w:r>
              <w:rPr>
                <w:noProof/>
                <w:webHidden/>
              </w:rPr>
            </w:r>
            <w:r>
              <w:rPr>
                <w:noProof/>
                <w:webHidden/>
              </w:rPr>
              <w:fldChar w:fldCharType="separate"/>
            </w:r>
            <w:r>
              <w:rPr>
                <w:noProof/>
                <w:webHidden/>
              </w:rPr>
              <w:t>3</w:t>
            </w:r>
            <w:r>
              <w:rPr>
                <w:noProof/>
                <w:webHidden/>
              </w:rPr>
              <w:fldChar w:fldCharType="end"/>
            </w:r>
          </w:hyperlink>
        </w:p>
        <w:p w14:paraId="7F78E740" w14:textId="21861717" w:rsidR="00102FEF" w:rsidRDefault="00102FE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0644417" w:history="1">
            <w:r w:rsidRPr="00AD6747">
              <w:rPr>
                <w:rStyle w:val="Hyperlink"/>
                <w:noProof/>
              </w:rPr>
              <w:t>3.1</w:t>
            </w:r>
            <w:r>
              <w:rPr>
                <w:rFonts w:asciiTheme="minorHAnsi" w:eastAsiaTheme="minorEastAsia" w:hAnsiTheme="minorHAnsi"/>
                <w:noProof/>
                <w:kern w:val="2"/>
                <w:sz w:val="24"/>
                <w:szCs w:val="24"/>
                <w:lang w:eastAsia="en-GB"/>
                <w14:ligatures w14:val="standardContextual"/>
              </w:rPr>
              <w:tab/>
            </w:r>
            <w:r w:rsidRPr="00AD6747">
              <w:rPr>
                <w:rStyle w:val="Hyperlink"/>
                <w:noProof/>
              </w:rPr>
              <w:t>Low Pass Circuit</w:t>
            </w:r>
            <w:r>
              <w:rPr>
                <w:noProof/>
                <w:webHidden/>
              </w:rPr>
              <w:tab/>
            </w:r>
            <w:r>
              <w:rPr>
                <w:noProof/>
                <w:webHidden/>
              </w:rPr>
              <w:fldChar w:fldCharType="begin"/>
            </w:r>
            <w:r>
              <w:rPr>
                <w:noProof/>
                <w:webHidden/>
              </w:rPr>
              <w:instrText xml:space="preserve"> PAGEREF _Toc160644417 \h </w:instrText>
            </w:r>
            <w:r>
              <w:rPr>
                <w:noProof/>
                <w:webHidden/>
              </w:rPr>
            </w:r>
            <w:r>
              <w:rPr>
                <w:noProof/>
                <w:webHidden/>
              </w:rPr>
              <w:fldChar w:fldCharType="separate"/>
            </w:r>
            <w:r>
              <w:rPr>
                <w:noProof/>
                <w:webHidden/>
              </w:rPr>
              <w:t>3</w:t>
            </w:r>
            <w:r>
              <w:rPr>
                <w:noProof/>
                <w:webHidden/>
              </w:rPr>
              <w:fldChar w:fldCharType="end"/>
            </w:r>
          </w:hyperlink>
        </w:p>
        <w:p w14:paraId="5C4C6FDE" w14:textId="4A4F4B27" w:rsidR="00102FEF" w:rsidRDefault="00102FE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0644418" w:history="1">
            <w:r w:rsidRPr="00AD6747">
              <w:rPr>
                <w:rStyle w:val="Hyperlink"/>
                <w:noProof/>
              </w:rPr>
              <w:t>3.2</w:t>
            </w:r>
            <w:r>
              <w:rPr>
                <w:rFonts w:asciiTheme="minorHAnsi" w:eastAsiaTheme="minorEastAsia" w:hAnsiTheme="minorHAnsi"/>
                <w:noProof/>
                <w:kern w:val="2"/>
                <w:sz w:val="24"/>
                <w:szCs w:val="24"/>
                <w:lang w:eastAsia="en-GB"/>
                <w14:ligatures w14:val="standardContextual"/>
              </w:rPr>
              <w:tab/>
            </w:r>
            <w:r w:rsidRPr="00AD6747">
              <w:rPr>
                <w:rStyle w:val="Hyperlink"/>
                <w:noProof/>
              </w:rPr>
              <w:t>High pass circuit</w:t>
            </w:r>
            <w:r>
              <w:rPr>
                <w:noProof/>
                <w:webHidden/>
              </w:rPr>
              <w:tab/>
            </w:r>
            <w:r>
              <w:rPr>
                <w:noProof/>
                <w:webHidden/>
              </w:rPr>
              <w:fldChar w:fldCharType="begin"/>
            </w:r>
            <w:r>
              <w:rPr>
                <w:noProof/>
                <w:webHidden/>
              </w:rPr>
              <w:instrText xml:space="preserve"> PAGEREF _Toc160644418 \h </w:instrText>
            </w:r>
            <w:r>
              <w:rPr>
                <w:noProof/>
                <w:webHidden/>
              </w:rPr>
            </w:r>
            <w:r>
              <w:rPr>
                <w:noProof/>
                <w:webHidden/>
              </w:rPr>
              <w:fldChar w:fldCharType="separate"/>
            </w:r>
            <w:r>
              <w:rPr>
                <w:noProof/>
                <w:webHidden/>
              </w:rPr>
              <w:t>5</w:t>
            </w:r>
            <w:r>
              <w:rPr>
                <w:noProof/>
                <w:webHidden/>
              </w:rPr>
              <w:fldChar w:fldCharType="end"/>
            </w:r>
          </w:hyperlink>
        </w:p>
        <w:p w14:paraId="7B6C8DF5" w14:textId="3C194290" w:rsidR="00102FEF" w:rsidRDefault="00102FE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0644419" w:history="1">
            <w:r w:rsidRPr="00AD6747">
              <w:rPr>
                <w:rStyle w:val="Hyperlink"/>
                <w:noProof/>
              </w:rPr>
              <w:t>3.3</w:t>
            </w:r>
            <w:r>
              <w:rPr>
                <w:rFonts w:asciiTheme="minorHAnsi" w:eastAsiaTheme="minorEastAsia" w:hAnsiTheme="minorHAnsi"/>
                <w:noProof/>
                <w:kern w:val="2"/>
                <w:sz w:val="24"/>
                <w:szCs w:val="24"/>
                <w:lang w:eastAsia="en-GB"/>
                <w14:ligatures w14:val="standardContextual"/>
              </w:rPr>
              <w:tab/>
            </w:r>
            <w:r w:rsidRPr="00AD6747">
              <w:rPr>
                <w:rStyle w:val="Hyperlink"/>
                <w:noProof/>
              </w:rPr>
              <w:t>Theoretical Calculations</w:t>
            </w:r>
            <w:r>
              <w:rPr>
                <w:noProof/>
                <w:webHidden/>
              </w:rPr>
              <w:tab/>
            </w:r>
            <w:r>
              <w:rPr>
                <w:noProof/>
                <w:webHidden/>
              </w:rPr>
              <w:fldChar w:fldCharType="begin"/>
            </w:r>
            <w:r>
              <w:rPr>
                <w:noProof/>
                <w:webHidden/>
              </w:rPr>
              <w:instrText xml:space="preserve"> PAGEREF _Toc160644419 \h </w:instrText>
            </w:r>
            <w:r>
              <w:rPr>
                <w:noProof/>
                <w:webHidden/>
              </w:rPr>
            </w:r>
            <w:r>
              <w:rPr>
                <w:noProof/>
                <w:webHidden/>
              </w:rPr>
              <w:fldChar w:fldCharType="separate"/>
            </w:r>
            <w:r>
              <w:rPr>
                <w:noProof/>
                <w:webHidden/>
              </w:rPr>
              <w:t>6</w:t>
            </w:r>
            <w:r>
              <w:rPr>
                <w:noProof/>
                <w:webHidden/>
              </w:rPr>
              <w:fldChar w:fldCharType="end"/>
            </w:r>
          </w:hyperlink>
        </w:p>
        <w:p w14:paraId="0E8EE8F1" w14:textId="51BA76FC" w:rsidR="00102FEF" w:rsidRDefault="00102FE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60644420" w:history="1">
            <w:r w:rsidRPr="00AD6747">
              <w:rPr>
                <w:rStyle w:val="Hyperlink"/>
                <w:noProof/>
              </w:rPr>
              <w:t>4</w:t>
            </w:r>
            <w:r>
              <w:rPr>
                <w:rFonts w:asciiTheme="minorHAnsi" w:eastAsiaTheme="minorEastAsia" w:hAnsiTheme="minorHAnsi"/>
                <w:noProof/>
                <w:kern w:val="2"/>
                <w:sz w:val="24"/>
                <w:szCs w:val="24"/>
                <w:lang w:eastAsia="en-GB"/>
                <w14:ligatures w14:val="standardContextual"/>
              </w:rPr>
              <w:tab/>
            </w:r>
            <w:r w:rsidRPr="00AD6747">
              <w:rPr>
                <w:rStyle w:val="Hyperlink"/>
                <w:noProof/>
              </w:rPr>
              <w:t>Results</w:t>
            </w:r>
            <w:r>
              <w:rPr>
                <w:noProof/>
                <w:webHidden/>
              </w:rPr>
              <w:tab/>
            </w:r>
            <w:r>
              <w:rPr>
                <w:noProof/>
                <w:webHidden/>
              </w:rPr>
              <w:fldChar w:fldCharType="begin"/>
            </w:r>
            <w:r>
              <w:rPr>
                <w:noProof/>
                <w:webHidden/>
              </w:rPr>
              <w:instrText xml:space="preserve"> PAGEREF _Toc160644420 \h </w:instrText>
            </w:r>
            <w:r>
              <w:rPr>
                <w:noProof/>
                <w:webHidden/>
              </w:rPr>
            </w:r>
            <w:r>
              <w:rPr>
                <w:noProof/>
                <w:webHidden/>
              </w:rPr>
              <w:fldChar w:fldCharType="separate"/>
            </w:r>
            <w:r>
              <w:rPr>
                <w:noProof/>
                <w:webHidden/>
              </w:rPr>
              <w:t>7</w:t>
            </w:r>
            <w:r>
              <w:rPr>
                <w:noProof/>
                <w:webHidden/>
              </w:rPr>
              <w:fldChar w:fldCharType="end"/>
            </w:r>
          </w:hyperlink>
        </w:p>
        <w:p w14:paraId="1B8B1F9F" w14:textId="5F3F7A24" w:rsidR="00102FEF" w:rsidRDefault="00102FE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0644421" w:history="1">
            <w:r w:rsidRPr="00AD6747">
              <w:rPr>
                <w:rStyle w:val="Hyperlink"/>
                <w:noProof/>
              </w:rPr>
              <w:t>4.1</w:t>
            </w:r>
            <w:r>
              <w:rPr>
                <w:rFonts w:asciiTheme="minorHAnsi" w:eastAsiaTheme="minorEastAsia" w:hAnsiTheme="minorHAnsi"/>
                <w:noProof/>
                <w:kern w:val="2"/>
                <w:sz w:val="24"/>
                <w:szCs w:val="24"/>
                <w:lang w:eastAsia="en-GB"/>
                <w14:ligatures w14:val="standardContextual"/>
              </w:rPr>
              <w:tab/>
            </w:r>
            <w:r w:rsidRPr="00AD6747">
              <w:rPr>
                <w:rStyle w:val="Hyperlink"/>
                <w:noProof/>
              </w:rPr>
              <w:t>Low Pass Circuit Theoretical Values</w:t>
            </w:r>
            <w:r>
              <w:rPr>
                <w:noProof/>
                <w:webHidden/>
              </w:rPr>
              <w:tab/>
            </w:r>
            <w:r>
              <w:rPr>
                <w:noProof/>
                <w:webHidden/>
              </w:rPr>
              <w:fldChar w:fldCharType="begin"/>
            </w:r>
            <w:r>
              <w:rPr>
                <w:noProof/>
                <w:webHidden/>
              </w:rPr>
              <w:instrText xml:space="preserve"> PAGEREF _Toc160644421 \h </w:instrText>
            </w:r>
            <w:r>
              <w:rPr>
                <w:noProof/>
                <w:webHidden/>
              </w:rPr>
            </w:r>
            <w:r>
              <w:rPr>
                <w:noProof/>
                <w:webHidden/>
              </w:rPr>
              <w:fldChar w:fldCharType="separate"/>
            </w:r>
            <w:r>
              <w:rPr>
                <w:noProof/>
                <w:webHidden/>
              </w:rPr>
              <w:t>7</w:t>
            </w:r>
            <w:r>
              <w:rPr>
                <w:noProof/>
                <w:webHidden/>
              </w:rPr>
              <w:fldChar w:fldCharType="end"/>
            </w:r>
          </w:hyperlink>
        </w:p>
        <w:p w14:paraId="4348E7D6" w14:textId="6FBA6A70" w:rsidR="00102FEF" w:rsidRDefault="00102FE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0644422" w:history="1">
            <w:r w:rsidRPr="00AD6747">
              <w:rPr>
                <w:rStyle w:val="Hyperlink"/>
                <w:noProof/>
              </w:rPr>
              <w:t>4.2</w:t>
            </w:r>
            <w:r>
              <w:rPr>
                <w:rFonts w:asciiTheme="minorHAnsi" w:eastAsiaTheme="minorEastAsia" w:hAnsiTheme="minorHAnsi"/>
                <w:noProof/>
                <w:kern w:val="2"/>
                <w:sz w:val="24"/>
                <w:szCs w:val="24"/>
                <w:lang w:eastAsia="en-GB"/>
                <w14:ligatures w14:val="standardContextual"/>
              </w:rPr>
              <w:tab/>
            </w:r>
            <w:r w:rsidRPr="00AD6747">
              <w:rPr>
                <w:rStyle w:val="Hyperlink"/>
                <w:noProof/>
              </w:rPr>
              <w:t>Low Pass Circuit Experimental Results</w:t>
            </w:r>
            <w:r>
              <w:rPr>
                <w:noProof/>
                <w:webHidden/>
              </w:rPr>
              <w:tab/>
            </w:r>
            <w:r>
              <w:rPr>
                <w:noProof/>
                <w:webHidden/>
              </w:rPr>
              <w:fldChar w:fldCharType="begin"/>
            </w:r>
            <w:r>
              <w:rPr>
                <w:noProof/>
                <w:webHidden/>
              </w:rPr>
              <w:instrText xml:space="preserve"> PAGEREF _Toc160644422 \h </w:instrText>
            </w:r>
            <w:r>
              <w:rPr>
                <w:noProof/>
                <w:webHidden/>
              </w:rPr>
            </w:r>
            <w:r>
              <w:rPr>
                <w:noProof/>
                <w:webHidden/>
              </w:rPr>
              <w:fldChar w:fldCharType="separate"/>
            </w:r>
            <w:r>
              <w:rPr>
                <w:noProof/>
                <w:webHidden/>
              </w:rPr>
              <w:t>8</w:t>
            </w:r>
            <w:r>
              <w:rPr>
                <w:noProof/>
                <w:webHidden/>
              </w:rPr>
              <w:fldChar w:fldCharType="end"/>
            </w:r>
          </w:hyperlink>
        </w:p>
        <w:p w14:paraId="5EF2C4BF" w14:textId="73FFCEF1" w:rsidR="00102FEF" w:rsidRDefault="00102FE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0644423" w:history="1">
            <w:r w:rsidRPr="00AD6747">
              <w:rPr>
                <w:rStyle w:val="Hyperlink"/>
                <w:noProof/>
              </w:rPr>
              <w:t>4.3</w:t>
            </w:r>
            <w:r>
              <w:rPr>
                <w:rFonts w:asciiTheme="minorHAnsi" w:eastAsiaTheme="minorEastAsia" w:hAnsiTheme="minorHAnsi"/>
                <w:noProof/>
                <w:kern w:val="2"/>
                <w:sz w:val="24"/>
                <w:szCs w:val="24"/>
                <w:lang w:eastAsia="en-GB"/>
                <w14:ligatures w14:val="standardContextual"/>
              </w:rPr>
              <w:tab/>
            </w:r>
            <w:r w:rsidRPr="00AD6747">
              <w:rPr>
                <w:rStyle w:val="Hyperlink"/>
                <w:noProof/>
              </w:rPr>
              <w:t>High Pass Filter Circuit Theoretical Values</w:t>
            </w:r>
            <w:r>
              <w:rPr>
                <w:noProof/>
                <w:webHidden/>
              </w:rPr>
              <w:tab/>
            </w:r>
            <w:r>
              <w:rPr>
                <w:noProof/>
                <w:webHidden/>
              </w:rPr>
              <w:fldChar w:fldCharType="begin"/>
            </w:r>
            <w:r>
              <w:rPr>
                <w:noProof/>
                <w:webHidden/>
              </w:rPr>
              <w:instrText xml:space="preserve"> PAGEREF _Toc160644423 \h </w:instrText>
            </w:r>
            <w:r>
              <w:rPr>
                <w:noProof/>
                <w:webHidden/>
              </w:rPr>
            </w:r>
            <w:r>
              <w:rPr>
                <w:noProof/>
                <w:webHidden/>
              </w:rPr>
              <w:fldChar w:fldCharType="separate"/>
            </w:r>
            <w:r>
              <w:rPr>
                <w:noProof/>
                <w:webHidden/>
              </w:rPr>
              <w:t>11</w:t>
            </w:r>
            <w:r>
              <w:rPr>
                <w:noProof/>
                <w:webHidden/>
              </w:rPr>
              <w:fldChar w:fldCharType="end"/>
            </w:r>
          </w:hyperlink>
        </w:p>
        <w:p w14:paraId="2272C295" w14:textId="7CD87D2E" w:rsidR="00102FEF" w:rsidRDefault="00102FE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0644424" w:history="1">
            <w:r w:rsidRPr="00AD6747">
              <w:rPr>
                <w:rStyle w:val="Hyperlink"/>
                <w:noProof/>
              </w:rPr>
              <w:t>4.4</w:t>
            </w:r>
            <w:r>
              <w:rPr>
                <w:rFonts w:asciiTheme="minorHAnsi" w:eastAsiaTheme="minorEastAsia" w:hAnsiTheme="minorHAnsi"/>
                <w:noProof/>
                <w:kern w:val="2"/>
                <w:sz w:val="24"/>
                <w:szCs w:val="24"/>
                <w:lang w:eastAsia="en-GB"/>
                <w14:ligatures w14:val="standardContextual"/>
              </w:rPr>
              <w:tab/>
            </w:r>
            <w:r w:rsidRPr="00AD6747">
              <w:rPr>
                <w:rStyle w:val="Hyperlink"/>
                <w:noProof/>
              </w:rPr>
              <w:t>High Pass Filter Circuit Experimental Results</w:t>
            </w:r>
            <w:r>
              <w:rPr>
                <w:noProof/>
                <w:webHidden/>
              </w:rPr>
              <w:tab/>
            </w:r>
            <w:r>
              <w:rPr>
                <w:noProof/>
                <w:webHidden/>
              </w:rPr>
              <w:fldChar w:fldCharType="begin"/>
            </w:r>
            <w:r>
              <w:rPr>
                <w:noProof/>
                <w:webHidden/>
              </w:rPr>
              <w:instrText xml:space="preserve"> PAGEREF _Toc160644424 \h </w:instrText>
            </w:r>
            <w:r>
              <w:rPr>
                <w:noProof/>
                <w:webHidden/>
              </w:rPr>
            </w:r>
            <w:r>
              <w:rPr>
                <w:noProof/>
                <w:webHidden/>
              </w:rPr>
              <w:fldChar w:fldCharType="separate"/>
            </w:r>
            <w:r>
              <w:rPr>
                <w:noProof/>
                <w:webHidden/>
              </w:rPr>
              <w:t>12</w:t>
            </w:r>
            <w:r>
              <w:rPr>
                <w:noProof/>
                <w:webHidden/>
              </w:rPr>
              <w:fldChar w:fldCharType="end"/>
            </w:r>
          </w:hyperlink>
        </w:p>
        <w:p w14:paraId="279F96E3" w14:textId="2EB83AF6" w:rsidR="00102FEF" w:rsidRDefault="00102FE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60644425" w:history="1">
            <w:r w:rsidRPr="00AD6747">
              <w:rPr>
                <w:rStyle w:val="Hyperlink"/>
                <w:noProof/>
              </w:rPr>
              <w:t>5</w:t>
            </w:r>
            <w:r>
              <w:rPr>
                <w:rFonts w:asciiTheme="minorHAnsi" w:eastAsiaTheme="minorEastAsia" w:hAnsiTheme="minorHAnsi"/>
                <w:noProof/>
                <w:kern w:val="2"/>
                <w:sz w:val="24"/>
                <w:szCs w:val="24"/>
                <w:lang w:eastAsia="en-GB"/>
                <w14:ligatures w14:val="standardContextual"/>
              </w:rPr>
              <w:tab/>
            </w:r>
            <w:r w:rsidRPr="00AD6747">
              <w:rPr>
                <w:rStyle w:val="Hyperlink"/>
                <w:noProof/>
              </w:rPr>
              <w:t>Discussion</w:t>
            </w:r>
            <w:r>
              <w:rPr>
                <w:noProof/>
                <w:webHidden/>
              </w:rPr>
              <w:tab/>
            </w:r>
            <w:r>
              <w:rPr>
                <w:noProof/>
                <w:webHidden/>
              </w:rPr>
              <w:fldChar w:fldCharType="begin"/>
            </w:r>
            <w:r>
              <w:rPr>
                <w:noProof/>
                <w:webHidden/>
              </w:rPr>
              <w:instrText xml:space="preserve"> PAGEREF _Toc160644425 \h </w:instrText>
            </w:r>
            <w:r>
              <w:rPr>
                <w:noProof/>
                <w:webHidden/>
              </w:rPr>
            </w:r>
            <w:r>
              <w:rPr>
                <w:noProof/>
                <w:webHidden/>
              </w:rPr>
              <w:fldChar w:fldCharType="separate"/>
            </w:r>
            <w:r>
              <w:rPr>
                <w:noProof/>
                <w:webHidden/>
              </w:rPr>
              <w:t>15</w:t>
            </w:r>
            <w:r>
              <w:rPr>
                <w:noProof/>
                <w:webHidden/>
              </w:rPr>
              <w:fldChar w:fldCharType="end"/>
            </w:r>
          </w:hyperlink>
        </w:p>
        <w:p w14:paraId="306C4441" w14:textId="03C554E3" w:rsidR="00102FEF" w:rsidRDefault="00102FE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0644426" w:history="1">
            <w:r w:rsidRPr="00AD6747">
              <w:rPr>
                <w:rStyle w:val="Hyperlink"/>
                <w:noProof/>
              </w:rPr>
              <w:t>5.1</w:t>
            </w:r>
            <w:r>
              <w:rPr>
                <w:rFonts w:asciiTheme="minorHAnsi" w:eastAsiaTheme="minorEastAsia" w:hAnsiTheme="minorHAnsi"/>
                <w:noProof/>
                <w:kern w:val="2"/>
                <w:sz w:val="24"/>
                <w:szCs w:val="24"/>
                <w:lang w:eastAsia="en-GB"/>
                <w14:ligatures w14:val="standardContextual"/>
              </w:rPr>
              <w:tab/>
            </w:r>
            <w:r w:rsidRPr="00AD6747">
              <w:rPr>
                <w:rStyle w:val="Hyperlink"/>
                <w:noProof/>
              </w:rPr>
              <w:t>Low Pass Filter Circuit</w:t>
            </w:r>
            <w:r>
              <w:rPr>
                <w:noProof/>
                <w:webHidden/>
              </w:rPr>
              <w:tab/>
            </w:r>
            <w:r>
              <w:rPr>
                <w:noProof/>
                <w:webHidden/>
              </w:rPr>
              <w:fldChar w:fldCharType="begin"/>
            </w:r>
            <w:r>
              <w:rPr>
                <w:noProof/>
                <w:webHidden/>
              </w:rPr>
              <w:instrText xml:space="preserve"> PAGEREF _Toc160644426 \h </w:instrText>
            </w:r>
            <w:r>
              <w:rPr>
                <w:noProof/>
                <w:webHidden/>
              </w:rPr>
            </w:r>
            <w:r>
              <w:rPr>
                <w:noProof/>
                <w:webHidden/>
              </w:rPr>
              <w:fldChar w:fldCharType="separate"/>
            </w:r>
            <w:r>
              <w:rPr>
                <w:noProof/>
                <w:webHidden/>
              </w:rPr>
              <w:t>15</w:t>
            </w:r>
            <w:r>
              <w:rPr>
                <w:noProof/>
                <w:webHidden/>
              </w:rPr>
              <w:fldChar w:fldCharType="end"/>
            </w:r>
          </w:hyperlink>
        </w:p>
        <w:p w14:paraId="44833785" w14:textId="42EC81F5" w:rsidR="00102FEF" w:rsidRDefault="00102FE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0644427" w:history="1">
            <w:r w:rsidRPr="00AD6747">
              <w:rPr>
                <w:rStyle w:val="Hyperlink"/>
                <w:noProof/>
              </w:rPr>
              <w:t>5.2</w:t>
            </w:r>
            <w:r>
              <w:rPr>
                <w:rFonts w:asciiTheme="minorHAnsi" w:eastAsiaTheme="minorEastAsia" w:hAnsiTheme="minorHAnsi"/>
                <w:noProof/>
                <w:kern w:val="2"/>
                <w:sz w:val="24"/>
                <w:szCs w:val="24"/>
                <w:lang w:eastAsia="en-GB"/>
                <w14:ligatures w14:val="standardContextual"/>
              </w:rPr>
              <w:tab/>
            </w:r>
            <w:r w:rsidRPr="00AD6747">
              <w:rPr>
                <w:rStyle w:val="Hyperlink"/>
                <w:noProof/>
              </w:rPr>
              <w:t>High Pass Filter Circuit</w:t>
            </w:r>
            <w:r>
              <w:rPr>
                <w:noProof/>
                <w:webHidden/>
              </w:rPr>
              <w:tab/>
            </w:r>
            <w:r>
              <w:rPr>
                <w:noProof/>
                <w:webHidden/>
              </w:rPr>
              <w:fldChar w:fldCharType="begin"/>
            </w:r>
            <w:r>
              <w:rPr>
                <w:noProof/>
                <w:webHidden/>
              </w:rPr>
              <w:instrText xml:space="preserve"> PAGEREF _Toc160644427 \h </w:instrText>
            </w:r>
            <w:r>
              <w:rPr>
                <w:noProof/>
                <w:webHidden/>
              </w:rPr>
            </w:r>
            <w:r>
              <w:rPr>
                <w:noProof/>
                <w:webHidden/>
              </w:rPr>
              <w:fldChar w:fldCharType="separate"/>
            </w:r>
            <w:r>
              <w:rPr>
                <w:noProof/>
                <w:webHidden/>
              </w:rPr>
              <w:t>16</w:t>
            </w:r>
            <w:r>
              <w:rPr>
                <w:noProof/>
                <w:webHidden/>
              </w:rPr>
              <w:fldChar w:fldCharType="end"/>
            </w:r>
          </w:hyperlink>
        </w:p>
        <w:p w14:paraId="78F5D536" w14:textId="1539FDB6" w:rsidR="00102FEF" w:rsidRDefault="00102FE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60644428" w:history="1">
            <w:r w:rsidRPr="00AD6747">
              <w:rPr>
                <w:rStyle w:val="Hyperlink"/>
                <w:noProof/>
              </w:rPr>
              <w:t>6</w:t>
            </w:r>
            <w:r>
              <w:rPr>
                <w:rFonts w:asciiTheme="minorHAnsi" w:eastAsiaTheme="minorEastAsia" w:hAnsiTheme="minorHAnsi"/>
                <w:noProof/>
                <w:kern w:val="2"/>
                <w:sz w:val="24"/>
                <w:szCs w:val="24"/>
                <w:lang w:eastAsia="en-GB"/>
                <w14:ligatures w14:val="standardContextual"/>
              </w:rPr>
              <w:tab/>
            </w:r>
            <w:r w:rsidRPr="00AD6747">
              <w:rPr>
                <w:rStyle w:val="Hyperlink"/>
                <w:noProof/>
              </w:rPr>
              <w:t>Conclusions</w:t>
            </w:r>
            <w:r>
              <w:rPr>
                <w:noProof/>
                <w:webHidden/>
              </w:rPr>
              <w:tab/>
            </w:r>
            <w:r>
              <w:rPr>
                <w:noProof/>
                <w:webHidden/>
              </w:rPr>
              <w:fldChar w:fldCharType="begin"/>
            </w:r>
            <w:r>
              <w:rPr>
                <w:noProof/>
                <w:webHidden/>
              </w:rPr>
              <w:instrText xml:space="preserve"> PAGEREF _Toc160644428 \h </w:instrText>
            </w:r>
            <w:r>
              <w:rPr>
                <w:noProof/>
                <w:webHidden/>
              </w:rPr>
            </w:r>
            <w:r>
              <w:rPr>
                <w:noProof/>
                <w:webHidden/>
              </w:rPr>
              <w:fldChar w:fldCharType="separate"/>
            </w:r>
            <w:r>
              <w:rPr>
                <w:noProof/>
                <w:webHidden/>
              </w:rPr>
              <w:t>17</w:t>
            </w:r>
            <w:r>
              <w:rPr>
                <w:noProof/>
                <w:webHidden/>
              </w:rPr>
              <w:fldChar w:fldCharType="end"/>
            </w:r>
          </w:hyperlink>
        </w:p>
        <w:p w14:paraId="0A01680A" w14:textId="12778C81" w:rsidR="00102FEF" w:rsidRDefault="00102FE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60644429" w:history="1">
            <w:r w:rsidRPr="00AD6747">
              <w:rPr>
                <w:rStyle w:val="Hyperlink"/>
                <w:noProof/>
              </w:rPr>
              <w:t>7</w:t>
            </w:r>
            <w:r>
              <w:rPr>
                <w:rFonts w:asciiTheme="minorHAnsi" w:eastAsiaTheme="minorEastAsia" w:hAnsiTheme="minorHAnsi"/>
                <w:noProof/>
                <w:kern w:val="2"/>
                <w:sz w:val="24"/>
                <w:szCs w:val="24"/>
                <w:lang w:eastAsia="en-GB"/>
                <w14:ligatures w14:val="standardContextual"/>
              </w:rPr>
              <w:tab/>
            </w:r>
            <w:r w:rsidRPr="00AD6747">
              <w:rPr>
                <w:rStyle w:val="Hyperlink"/>
                <w:noProof/>
              </w:rPr>
              <w:t>References</w:t>
            </w:r>
            <w:r>
              <w:rPr>
                <w:noProof/>
                <w:webHidden/>
              </w:rPr>
              <w:tab/>
            </w:r>
            <w:r>
              <w:rPr>
                <w:noProof/>
                <w:webHidden/>
              </w:rPr>
              <w:fldChar w:fldCharType="begin"/>
            </w:r>
            <w:r>
              <w:rPr>
                <w:noProof/>
                <w:webHidden/>
              </w:rPr>
              <w:instrText xml:space="preserve"> PAGEREF _Toc160644429 \h </w:instrText>
            </w:r>
            <w:r>
              <w:rPr>
                <w:noProof/>
                <w:webHidden/>
              </w:rPr>
            </w:r>
            <w:r>
              <w:rPr>
                <w:noProof/>
                <w:webHidden/>
              </w:rPr>
              <w:fldChar w:fldCharType="separate"/>
            </w:r>
            <w:r>
              <w:rPr>
                <w:noProof/>
                <w:webHidden/>
              </w:rPr>
              <w:t>18</w:t>
            </w:r>
            <w:r>
              <w:rPr>
                <w:noProof/>
                <w:webHidden/>
              </w:rPr>
              <w:fldChar w:fldCharType="end"/>
            </w:r>
          </w:hyperlink>
        </w:p>
        <w:p w14:paraId="7300FF01" w14:textId="6ECCF9FD" w:rsidR="00102FEF" w:rsidRDefault="00102FE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60644430" w:history="1">
            <w:r w:rsidRPr="00AD6747">
              <w:rPr>
                <w:rStyle w:val="Hyperlink"/>
                <w:noProof/>
              </w:rPr>
              <w:t>8</w:t>
            </w:r>
            <w:r>
              <w:rPr>
                <w:rFonts w:asciiTheme="minorHAnsi" w:eastAsiaTheme="minorEastAsia" w:hAnsiTheme="minorHAnsi"/>
                <w:noProof/>
                <w:kern w:val="2"/>
                <w:sz w:val="24"/>
                <w:szCs w:val="24"/>
                <w:lang w:eastAsia="en-GB"/>
                <w14:ligatures w14:val="standardContextual"/>
              </w:rPr>
              <w:tab/>
            </w:r>
            <w:r w:rsidRPr="00AD6747">
              <w:rPr>
                <w:rStyle w:val="Hyperlink"/>
                <w:noProof/>
              </w:rPr>
              <w:t>Appendices</w:t>
            </w:r>
            <w:r>
              <w:rPr>
                <w:noProof/>
                <w:webHidden/>
              </w:rPr>
              <w:tab/>
            </w:r>
            <w:r>
              <w:rPr>
                <w:noProof/>
                <w:webHidden/>
              </w:rPr>
              <w:fldChar w:fldCharType="begin"/>
            </w:r>
            <w:r>
              <w:rPr>
                <w:noProof/>
                <w:webHidden/>
              </w:rPr>
              <w:instrText xml:space="preserve"> PAGEREF _Toc160644430 \h </w:instrText>
            </w:r>
            <w:r>
              <w:rPr>
                <w:noProof/>
                <w:webHidden/>
              </w:rPr>
            </w:r>
            <w:r>
              <w:rPr>
                <w:noProof/>
                <w:webHidden/>
              </w:rPr>
              <w:fldChar w:fldCharType="separate"/>
            </w:r>
            <w:r>
              <w:rPr>
                <w:noProof/>
                <w:webHidden/>
              </w:rPr>
              <w:t>19</w:t>
            </w:r>
            <w:r>
              <w:rPr>
                <w:noProof/>
                <w:webHidden/>
              </w:rPr>
              <w:fldChar w:fldCharType="end"/>
            </w:r>
          </w:hyperlink>
        </w:p>
        <w:p w14:paraId="0843AC1F" w14:textId="09ED9F74" w:rsidR="00102FEF" w:rsidRDefault="00102FE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0644431" w:history="1">
            <w:r w:rsidRPr="00AD6747">
              <w:rPr>
                <w:rStyle w:val="Hyperlink"/>
                <w:noProof/>
              </w:rPr>
              <w:t>8.1</w:t>
            </w:r>
            <w:r>
              <w:rPr>
                <w:rFonts w:asciiTheme="minorHAnsi" w:eastAsiaTheme="minorEastAsia" w:hAnsiTheme="minorHAnsi"/>
                <w:noProof/>
                <w:kern w:val="2"/>
                <w:sz w:val="24"/>
                <w:szCs w:val="24"/>
                <w:lang w:eastAsia="en-GB"/>
                <w14:ligatures w14:val="standardContextual"/>
              </w:rPr>
              <w:tab/>
            </w:r>
            <w:r w:rsidRPr="00AD6747">
              <w:rPr>
                <w:rStyle w:val="Hyperlink"/>
                <w:noProof/>
              </w:rPr>
              <w:t>Loss Pass Filter Circuit Theoretical Values</w:t>
            </w:r>
            <w:r>
              <w:rPr>
                <w:noProof/>
                <w:webHidden/>
              </w:rPr>
              <w:tab/>
            </w:r>
            <w:r>
              <w:rPr>
                <w:noProof/>
                <w:webHidden/>
              </w:rPr>
              <w:fldChar w:fldCharType="begin"/>
            </w:r>
            <w:r>
              <w:rPr>
                <w:noProof/>
                <w:webHidden/>
              </w:rPr>
              <w:instrText xml:space="preserve"> PAGEREF _Toc160644431 \h </w:instrText>
            </w:r>
            <w:r>
              <w:rPr>
                <w:noProof/>
                <w:webHidden/>
              </w:rPr>
            </w:r>
            <w:r>
              <w:rPr>
                <w:noProof/>
                <w:webHidden/>
              </w:rPr>
              <w:fldChar w:fldCharType="separate"/>
            </w:r>
            <w:r>
              <w:rPr>
                <w:noProof/>
                <w:webHidden/>
              </w:rPr>
              <w:t>19</w:t>
            </w:r>
            <w:r>
              <w:rPr>
                <w:noProof/>
                <w:webHidden/>
              </w:rPr>
              <w:fldChar w:fldCharType="end"/>
            </w:r>
          </w:hyperlink>
        </w:p>
        <w:p w14:paraId="272EE453" w14:textId="7DB5BD96" w:rsidR="00102FEF" w:rsidRDefault="00102FE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0644432" w:history="1">
            <w:r w:rsidRPr="00AD6747">
              <w:rPr>
                <w:rStyle w:val="Hyperlink"/>
                <w:noProof/>
              </w:rPr>
              <w:t>8.2</w:t>
            </w:r>
            <w:r>
              <w:rPr>
                <w:rFonts w:asciiTheme="minorHAnsi" w:eastAsiaTheme="minorEastAsia" w:hAnsiTheme="minorHAnsi"/>
                <w:noProof/>
                <w:kern w:val="2"/>
                <w:sz w:val="24"/>
                <w:szCs w:val="24"/>
                <w:lang w:eastAsia="en-GB"/>
                <w14:ligatures w14:val="standardContextual"/>
              </w:rPr>
              <w:tab/>
            </w:r>
            <w:r w:rsidRPr="00AD6747">
              <w:rPr>
                <w:rStyle w:val="Hyperlink"/>
                <w:noProof/>
              </w:rPr>
              <w:t>High Pass Filter Circuit Theoretical Values</w:t>
            </w:r>
            <w:r>
              <w:rPr>
                <w:noProof/>
                <w:webHidden/>
              </w:rPr>
              <w:tab/>
            </w:r>
            <w:r>
              <w:rPr>
                <w:noProof/>
                <w:webHidden/>
              </w:rPr>
              <w:fldChar w:fldCharType="begin"/>
            </w:r>
            <w:r>
              <w:rPr>
                <w:noProof/>
                <w:webHidden/>
              </w:rPr>
              <w:instrText xml:space="preserve"> PAGEREF _Toc160644432 \h </w:instrText>
            </w:r>
            <w:r>
              <w:rPr>
                <w:noProof/>
                <w:webHidden/>
              </w:rPr>
            </w:r>
            <w:r>
              <w:rPr>
                <w:noProof/>
                <w:webHidden/>
              </w:rPr>
              <w:fldChar w:fldCharType="separate"/>
            </w:r>
            <w:r>
              <w:rPr>
                <w:noProof/>
                <w:webHidden/>
              </w:rPr>
              <w:t>20</w:t>
            </w:r>
            <w:r>
              <w:rPr>
                <w:noProof/>
                <w:webHidden/>
              </w:rPr>
              <w:fldChar w:fldCharType="end"/>
            </w:r>
          </w:hyperlink>
        </w:p>
        <w:p w14:paraId="4CFA0D6F" w14:textId="04A0299C" w:rsidR="00102FEF" w:rsidRDefault="00102FE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0644433" w:history="1">
            <w:r w:rsidRPr="00AD6747">
              <w:rPr>
                <w:rStyle w:val="Hyperlink"/>
                <w:noProof/>
              </w:rPr>
              <w:t>8.3</w:t>
            </w:r>
            <w:r>
              <w:rPr>
                <w:rFonts w:asciiTheme="minorHAnsi" w:eastAsiaTheme="minorEastAsia" w:hAnsiTheme="minorHAnsi"/>
                <w:noProof/>
                <w:kern w:val="2"/>
                <w:sz w:val="24"/>
                <w:szCs w:val="24"/>
                <w:lang w:eastAsia="en-GB"/>
                <w14:ligatures w14:val="standardContextual"/>
              </w:rPr>
              <w:tab/>
            </w:r>
            <w:r w:rsidRPr="00AD6747">
              <w:rPr>
                <w:rStyle w:val="Hyperlink"/>
                <w:noProof/>
              </w:rPr>
              <w:t>Low Pass Filter Circuit Experimental Values</w:t>
            </w:r>
            <w:r>
              <w:rPr>
                <w:noProof/>
                <w:webHidden/>
              </w:rPr>
              <w:tab/>
            </w:r>
            <w:r>
              <w:rPr>
                <w:noProof/>
                <w:webHidden/>
              </w:rPr>
              <w:fldChar w:fldCharType="begin"/>
            </w:r>
            <w:r>
              <w:rPr>
                <w:noProof/>
                <w:webHidden/>
              </w:rPr>
              <w:instrText xml:space="preserve"> PAGEREF _Toc160644433 \h </w:instrText>
            </w:r>
            <w:r>
              <w:rPr>
                <w:noProof/>
                <w:webHidden/>
              </w:rPr>
            </w:r>
            <w:r>
              <w:rPr>
                <w:noProof/>
                <w:webHidden/>
              </w:rPr>
              <w:fldChar w:fldCharType="separate"/>
            </w:r>
            <w:r>
              <w:rPr>
                <w:noProof/>
                <w:webHidden/>
              </w:rPr>
              <w:t>21</w:t>
            </w:r>
            <w:r>
              <w:rPr>
                <w:noProof/>
                <w:webHidden/>
              </w:rPr>
              <w:fldChar w:fldCharType="end"/>
            </w:r>
          </w:hyperlink>
        </w:p>
        <w:p w14:paraId="2FE22787" w14:textId="321781DE" w:rsidR="00102FEF" w:rsidRDefault="00102FE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0644434" w:history="1">
            <w:r w:rsidRPr="00AD6747">
              <w:rPr>
                <w:rStyle w:val="Hyperlink"/>
                <w:noProof/>
              </w:rPr>
              <w:t>8.4</w:t>
            </w:r>
            <w:r>
              <w:rPr>
                <w:rFonts w:asciiTheme="minorHAnsi" w:eastAsiaTheme="minorEastAsia" w:hAnsiTheme="minorHAnsi"/>
                <w:noProof/>
                <w:kern w:val="2"/>
                <w:sz w:val="24"/>
                <w:szCs w:val="24"/>
                <w:lang w:eastAsia="en-GB"/>
                <w14:ligatures w14:val="standardContextual"/>
              </w:rPr>
              <w:tab/>
            </w:r>
            <w:r w:rsidRPr="00AD6747">
              <w:rPr>
                <w:rStyle w:val="Hyperlink"/>
                <w:noProof/>
              </w:rPr>
              <w:t>High Pass Filter Circuit Experimental Values</w:t>
            </w:r>
            <w:r>
              <w:rPr>
                <w:noProof/>
                <w:webHidden/>
              </w:rPr>
              <w:tab/>
            </w:r>
            <w:r>
              <w:rPr>
                <w:noProof/>
                <w:webHidden/>
              </w:rPr>
              <w:fldChar w:fldCharType="begin"/>
            </w:r>
            <w:r>
              <w:rPr>
                <w:noProof/>
                <w:webHidden/>
              </w:rPr>
              <w:instrText xml:space="preserve"> PAGEREF _Toc160644434 \h </w:instrText>
            </w:r>
            <w:r>
              <w:rPr>
                <w:noProof/>
                <w:webHidden/>
              </w:rPr>
            </w:r>
            <w:r>
              <w:rPr>
                <w:noProof/>
                <w:webHidden/>
              </w:rPr>
              <w:fldChar w:fldCharType="separate"/>
            </w:r>
            <w:r>
              <w:rPr>
                <w:noProof/>
                <w:webHidden/>
              </w:rPr>
              <w:t>22</w:t>
            </w:r>
            <w:r>
              <w:rPr>
                <w:noProof/>
                <w:webHidden/>
              </w:rPr>
              <w:fldChar w:fldCharType="end"/>
            </w:r>
          </w:hyperlink>
        </w:p>
        <w:p w14:paraId="01A935CB" w14:textId="12133578" w:rsidR="00D83005" w:rsidRDefault="00032D31" w:rsidP="00D83005">
          <w:r>
            <w:rPr>
              <w:b/>
              <w:bCs/>
              <w:noProof/>
            </w:rPr>
            <w:fldChar w:fldCharType="end"/>
          </w:r>
        </w:p>
        <w:p w14:paraId="3FBC760A" w14:textId="754C2C53" w:rsidR="00032D31" w:rsidRDefault="00000000"/>
      </w:sdtContent>
    </w:sdt>
    <w:p w14:paraId="0D855F67" w14:textId="77777777" w:rsidR="00233C32" w:rsidRDefault="00233C32"/>
    <w:p w14:paraId="4065282F" w14:textId="77777777" w:rsidR="00233C32" w:rsidRDefault="00233C32">
      <w:pPr>
        <w:spacing w:line="259" w:lineRule="auto"/>
      </w:pPr>
      <w:r>
        <w:br w:type="page"/>
      </w:r>
    </w:p>
    <w:p w14:paraId="1C197BD5" w14:textId="77777777" w:rsidR="00671C00" w:rsidRDefault="00671C00">
      <w:pPr>
        <w:sectPr w:rsidR="00671C00" w:rsidSect="00AC5BC7">
          <w:footerReference w:type="default" r:id="rId9"/>
          <w:pgSz w:w="11906" w:h="16838"/>
          <w:pgMar w:top="1440" w:right="1440" w:bottom="1440" w:left="1440" w:header="708" w:footer="708" w:gutter="0"/>
          <w:pgNumType w:fmt="lowerRoman"/>
          <w:cols w:space="708"/>
          <w:titlePg/>
          <w:docGrid w:linePitch="360"/>
        </w:sectPr>
      </w:pPr>
    </w:p>
    <w:p w14:paraId="5C4B0821" w14:textId="17870EA2" w:rsidR="008E5E40" w:rsidRDefault="00820385" w:rsidP="007D591F">
      <w:pPr>
        <w:pStyle w:val="Heading1"/>
      </w:pPr>
      <w:bookmarkStart w:id="0" w:name="_Toc160644412"/>
      <w:r>
        <w:lastRenderedPageBreak/>
        <w:t>Abstract</w:t>
      </w:r>
      <w:bookmarkEnd w:id="0"/>
    </w:p>
    <w:p w14:paraId="00D9E592" w14:textId="77777777" w:rsidR="00BD553A" w:rsidRPr="00BD553A" w:rsidRDefault="00BD553A" w:rsidP="00BD553A"/>
    <w:p w14:paraId="3009EED4" w14:textId="37D9850E" w:rsidR="004D6779" w:rsidRDefault="002E2198" w:rsidP="007D591F">
      <w:r>
        <w:t xml:space="preserve">This report will present the results from </w:t>
      </w:r>
      <w:r w:rsidR="007714B0">
        <w:t xml:space="preserve">a series of laboratory experiments </w:t>
      </w:r>
      <w:r w:rsidR="008B2452">
        <w:t xml:space="preserve">performed in setting up and measuring the input and output voltages of a low pass and high pass </w:t>
      </w:r>
      <w:r w:rsidR="007C4887">
        <w:t xml:space="preserve">filter circuit. </w:t>
      </w:r>
      <w:bookmarkStart w:id="1" w:name="_Hlk160644472"/>
      <w:r w:rsidR="007278F2">
        <w:t>T</w:t>
      </w:r>
      <w:r w:rsidR="00EE5280">
        <w:t>wo circuits were</w:t>
      </w:r>
      <w:r w:rsidR="00C77138">
        <w:t xml:space="preserve"> </w:t>
      </w:r>
      <w:r w:rsidR="009119FB">
        <w:t xml:space="preserve">assembled </w:t>
      </w:r>
      <w:r w:rsidR="007278F2">
        <w:t>and</w:t>
      </w:r>
      <w:r w:rsidR="00715951">
        <w:t xml:space="preserve"> </w:t>
      </w:r>
      <w:r w:rsidR="00D03989">
        <w:t>connected to a</w:t>
      </w:r>
      <w:r w:rsidR="007C094C">
        <w:t>n oscilloscope via a</w:t>
      </w:r>
      <w:r w:rsidR="00D03989">
        <w:t xml:space="preserve"> </w:t>
      </w:r>
      <w:r w:rsidR="00E23BA0">
        <w:t>function generator</w:t>
      </w:r>
      <w:r w:rsidR="00715951">
        <w:t xml:space="preserve">, with </w:t>
      </w:r>
      <w:r w:rsidR="007F58CC">
        <w:t>an</w:t>
      </w:r>
      <w:r w:rsidR="00715951">
        <w:t xml:space="preserve"> </w:t>
      </w:r>
      <w:r w:rsidR="00BD553A">
        <w:t>AC</w:t>
      </w:r>
      <w:r w:rsidR="00715951">
        <w:t xml:space="preserve"> input </w:t>
      </w:r>
      <w:r w:rsidR="00F1663A">
        <w:t>voltage applied</w:t>
      </w:r>
      <w:r w:rsidR="006672E9">
        <w:t xml:space="preserve">. </w:t>
      </w:r>
      <w:r w:rsidR="00110F03">
        <w:t xml:space="preserve">By increasing or decreasing the frequency </w:t>
      </w:r>
      <w:r w:rsidR="002E6E83">
        <w:t>through the function generator</w:t>
      </w:r>
      <w:r w:rsidR="00CC65A8">
        <w:t>,</w:t>
      </w:r>
      <w:r w:rsidR="007B3DB0">
        <w:t xml:space="preserve"> </w:t>
      </w:r>
      <w:r w:rsidR="00CC65A8">
        <w:t>measurements</w:t>
      </w:r>
      <w:r w:rsidR="008A277D">
        <w:t xml:space="preserve"> of the corresponding</w:t>
      </w:r>
      <w:r w:rsidR="00CC65A8">
        <w:t xml:space="preserve"> input and output voltages</w:t>
      </w:r>
      <w:r w:rsidR="008A277D">
        <w:t xml:space="preserve"> recorded</w:t>
      </w:r>
      <w:r w:rsidR="000C3CBC">
        <w:t xml:space="preserve">. </w:t>
      </w:r>
      <w:bookmarkEnd w:id="1"/>
      <w:r w:rsidR="0038404C">
        <w:t>T</w:t>
      </w:r>
      <w:r w:rsidR="00D12031">
        <w:t>he attenuation levels w</w:t>
      </w:r>
      <w:r w:rsidR="0038404C">
        <w:t>ere</w:t>
      </w:r>
      <w:r w:rsidR="00D12031">
        <w:t xml:space="preserve"> recorded and plotted to</w:t>
      </w:r>
      <w:r w:rsidR="007F3303">
        <w:t xml:space="preserve"> show the difference </w:t>
      </w:r>
      <w:r w:rsidR="00A54D63">
        <w:t xml:space="preserve">between the low and high pass </w:t>
      </w:r>
      <w:r w:rsidR="004E6F3B">
        <w:t>circuits</w:t>
      </w:r>
      <w:r w:rsidR="00A54D63">
        <w:t xml:space="preserve"> and </w:t>
      </w:r>
      <w:r w:rsidR="004E6F3B">
        <w:t>at what frequencies the</w:t>
      </w:r>
      <w:r w:rsidR="00A54D63">
        <w:t xml:space="preserve"> signals</w:t>
      </w:r>
      <w:r w:rsidR="00737F91">
        <w:t xml:space="preserve"> </w:t>
      </w:r>
      <w:r w:rsidR="004E6F3B">
        <w:t>passed and which were filtered out.</w:t>
      </w:r>
      <w:r w:rsidR="00D12031">
        <w:t xml:space="preserve"> </w:t>
      </w:r>
    </w:p>
    <w:p w14:paraId="44B64CB8" w14:textId="57BF0C15" w:rsidR="00820385" w:rsidRDefault="004D6779" w:rsidP="007D591F">
      <w:r>
        <w:t xml:space="preserve">The results intend to </w:t>
      </w:r>
      <w:r w:rsidR="0075732C">
        <w:t>highlight</w:t>
      </w:r>
      <w:r>
        <w:t xml:space="preserve"> </w:t>
      </w:r>
      <w:r w:rsidR="00C755FE">
        <w:t xml:space="preserve">the difference between the low pass and high pass </w:t>
      </w:r>
      <w:r w:rsidR="007B2461">
        <w:t xml:space="preserve">filter attenuation signals </w:t>
      </w:r>
      <w:r w:rsidR="00320D4A">
        <w:t xml:space="preserve">and the </w:t>
      </w:r>
      <w:r w:rsidR="00BB41CE">
        <w:t>cutoff</w:t>
      </w:r>
      <w:r w:rsidR="00320D4A">
        <w:t xml:space="preserve"> point of each circuit</w:t>
      </w:r>
      <w:r w:rsidR="00FB6F8E">
        <w:t>.</w:t>
      </w:r>
      <w:r w:rsidR="00B14E3F">
        <w:t xml:space="preserve"> Calculations will be made for </w:t>
      </w:r>
      <w:r w:rsidR="00090EB7">
        <w:t>capacitive</w:t>
      </w:r>
      <w:r w:rsidR="002A3D23">
        <w:t xml:space="preserve"> reactance</w:t>
      </w:r>
      <w:r w:rsidR="00A93C84">
        <w:t xml:space="preserve"> (X</w:t>
      </w:r>
      <w:r w:rsidR="00A93C84" w:rsidRPr="00A93C84">
        <w:rPr>
          <w:vertAlign w:val="subscript"/>
        </w:rPr>
        <w:t>c</w:t>
      </w:r>
      <w:r w:rsidR="00A93C84">
        <w:t xml:space="preserve">) </w:t>
      </w:r>
      <w:r w:rsidR="00A61DD9">
        <w:t>to</w:t>
      </w:r>
      <w:r w:rsidR="002A3D23">
        <w:t xml:space="preserve"> calculate the </w:t>
      </w:r>
      <w:r w:rsidR="00090EB7">
        <w:t>theoretical output voltages for each circuit</w:t>
      </w:r>
      <w:r w:rsidR="00332B8C">
        <w:t xml:space="preserve"> and comparisons made with the</w:t>
      </w:r>
      <w:r w:rsidR="00614E80">
        <w:t xml:space="preserve"> </w:t>
      </w:r>
      <w:r w:rsidR="00A85E4B">
        <w:t>experimental values. Calculations will also be made for attenuation levels for both circuits</w:t>
      </w:r>
      <w:r w:rsidR="00A61DD9">
        <w:t xml:space="preserve"> and the calculated frequency for </w:t>
      </w:r>
      <w:r w:rsidR="008D5558">
        <w:t>the attenuation of -3 decibels.</w:t>
      </w:r>
      <w:r w:rsidR="00A85E4B">
        <w:t xml:space="preserve"> </w:t>
      </w:r>
      <w:r w:rsidR="000D3ACB">
        <w:t xml:space="preserve">The results will show that </w:t>
      </w:r>
      <w:r w:rsidR="008F12CE">
        <w:t>despite variation</w:t>
      </w:r>
      <w:r w:rsidR="00613CBE">
        <w:t>s</w:t>
      </w:r>
      <w:r w:rsidR="008F12CE">
        <w:t xml:space="preserve"> between the theoretical and experimental values</w:t>
      </w:r>
      <w:r w:rsidR="00E65A43">
        <w:t xml:space="preserve">, the readings </w:t>
      </w:r>
      <w:r w:rsidR="00F268F0">
        <w:t>were</w:t>
      </w:r>
      <w:r w:rsidR="00E65A43">
        <w:t xml:space="preserve"> still within the tolerance range of the resistor</w:t>
      </w:r>
      <w:r w:rsidR="00F268F0">
        <w:t>.</w:t>
      </w:r>
    </w:p>
    <w:p w14:paraId="5F82CA06" w14:textId="77777777" w:rsidR="00A75412" w:rsidRDefault="00A75412" w:rsidP="007D591F"/>
    <w:p w14:paraId="4DE73035" w14:textId="77777777" w:rsidR="00A75412" w:rsidRDefault="00A75412" w:rsidP="007D591F"/>
    <w:p w14:paraId="5F7F7ED2" w14:textId="77777777" w:rsidR="00A75412" w:rsidRDefault="00A75412" w:rsidP="007D591F"/>
    <w:p w14:paraId="68468275" w14:textId="77777777" w:rsidR="00A75412" w:rsidRDefault="00A75412" w:rsidP="007D591F"/>
    <w:p w14:paraId="013437D5" w14:textId="77777777" w:rsidR="00A75412" w:rsidRDefault="00A75412" w:rsidP="007D591F"/>
    <w:p w14:paraId="792FC22E" w14:textId="77777777" w:rsidR="00A75412" w:rsidRDefault="00A75412" w:rsidP="007D591F"/>
    <w:p w14:paraId="7FBF2694" w14:textId="77777777" w:rsidR="00A75412" w:rsidRDefault="00A75412" w:rsidP="007D591F"/>
    <w:p w14:paraId="46A7AB41" w14:textId="77777777" w:rsidR="00A75412" w:rsidRDefault="00A75412" w:rsidP="007D591F"/>
    <w:p w14:paraId="22E48635" w14:textId="77777777" w:rsidR="00A75412" w:rsidRDefault="00A75412" w:rsidP="007D591F"/>
    <w:p w14:paraId="28BDF277" w14:textId="77777777" w:rsidR="00A75412" w:rsidRDefault="00A75412" w:rsidP="007D591F"/>
    <w:p w14:paraId="384B0605" w14:textId="77777777" w:rsidR="00A75412" w:rsidRDefault="00A75412" w:rsidP="007D591F"/>
    <w:p w14:paraId="1AA5BCA3" w14:textId="77777777" w:rsidR="00A75412" w:rsidRDefault="00A75412" w:rsidP="007D591F"/>
    <w:p w14:paraId="401B0AEE" w14:textId="2922DD49" w:rsidR="00B82CB4" w:rsidRDefault="00F021EB" w:rsidP="00B82CB4">
      <w:pPr>
        <w:pStyle w:val="Heading1"/>
      </w:pPr>
      <w:bookmarkStart w:id="2" w:name="_Toc160644413"/>
      <w:r>
        <w:lastRenderedPageBreak/>
        <w:t>Introduction</w:t>
      </w:r>
      <w:bookmarkEnd w:id="2"/>
    </w:p>
    <w:p w14:paraId="7C0E34D4" w14:textId="1E20A3C6" w:rsidR="00F25F4C" w:rsidRDefault="00D4065C" w:rsidP="00A1230C">
      <w:r>
        <w:t>Filters</w:t>
      </w:r>
      <w:r w:rsidR="00544363">
        <w:t xml:space="preserve"> in electrical circuits</w:t>
      </w:r>
      <w:r w:rsidR="00097143">
        <w:t xml:space="preserve"> are designed to pass</w:t>
      </w:r>
      <w:r w:rsidR="00567DC5">
        <w:t xml:space="preserve"> or</w:t>
      </w:r>
      <w:r w:rsidR="00814A5C">
        <w:t xml:space="preserve"> </w:t>
      </w:r>
      <w:r w:rsidR="00784784">
        <w:t xml:space="preserve">block </w:t>
      </w:r>
      <w:r w:rsidR="002D4B41">
        <w:t xml:space="preserve">signals with frequencies </w:t>
      </w:r>
      <w:r w:rsidR="001E1A4C">
        <w:t>within certain</w:t>
      </w:r>
      <w:r w:rsidR="000F296F">
        <w:t xml:space="preserve"> bands </w:t>
      </w:r>
      <w:r w:rsidR="00375E4B">
        <w:t xml:space="preserve">and fall into two main </w:t>
      </w:r>
      <w:r w:rsidR="003578AB">
        <w:t>categories:</w:t>
      </w:r>
      <w:r w:rsidR="00BE60E6">
        <w:t xml:space="preserve"> h</w:t>
      </w:r>
      <w:r w:rsidR="000F14E7">
        <w:t>igh</w:t>
      </w:r>
      <w:r w:rsidR="006A7D0A">
        <w:t xml:space="preserve"> </w:t>
      </w:r>
      <w:r w:rsidR="00361297">
        <w:t xml:space="preserve">pass </w:t>
      </w:r>
      <w:r w:rsidR="000F14E7">
        <w:t>and low pass</w:t>
      </w:r>
      <w:r w:rsidR="00920037">
        <w:t>.</w:t>
      </w:r>
      <w:r w:rsidR="00D53718">
        <w:t xml:space="preserve"> A simple high and low pass circuit </w:t>
      </w:r>
      <w:r w:rsidR="00361297">
        <w:t xml:space="preserve">is constructed </w:t>
      </w:r>
      <w:r w:rsidR="007F2335">
        <w:t xml:space="preserve">using a resistor and a capacitor </w:t>
      </w:r>
      <w:r w:rsidR="00C721ED">
        <w:t>in series with each</w:t>
      </w:r>
      <w:r w:rsidR="00A66485">
        <w:t xml:space="preserve"> other</w:t>
      </w:r>
      <w:r w:rsidR="003578AB">
        <w:t xml:space="preserve"> and</w:t>
      </w:r>
      <w:r w:rsidR="00A66485">
        <w:t>,</w:t>
      </w:r>
      <w:r w:rsidR="003578AB">
        <w:t xml:space="preserve"> depending on </w:t>
      </w:r>
      <w:r w:rsidR="007A3661">
        <w:t>requirements</w:t>
      </w:r>
      <w:r w:rsidR="00A66485">
        <w:t>,</w:t>
      </w:r>
      <w:r w:rsidR="007A3661">
        <w:t xml:space="preserve"> one of them will be in parallel with the required circuit load.</w:t>
      </w:r>
      <w:r w:rsidR="00920037">
        <w:t xml:space="preserve"> A</w:t>
      </w:r>
      <w:r w:rsidR="00452E51">
        <w:t>n RC circuit</w:t>
      </w:r>
      <w:r w:rsidR="008977A6">
        <w:t xml:space="preserve"> </w:t>
      </w:r>
      <w:r w:rsidR="00E436BE">
        <w:t xml:space="preserve">with the </w:t>
      </w:r>
      <w:r w:rsidR="008977A6">
        <w:t>resistor before capacitor</w:t>
      </w:r>
      <w:r w:rsidR="004B533A">
        <w:t>, known as a</w:t>
      </w:r>
      <w:r w:rsidR="00920037">
        <w:t xml:space="preserve"> low pass </w:t>
      </w:r>
      <w:r w:rsidR="00F25F4C">
        <w:t>filter,</w:t>
      </w:r>
      <w:r w:rsidR="00920037">
        <w:t xml:space="preserve"> will </w:t>
      </w:r>
      <w:r w:rsidR="00B6026C">
        <w:t xml:space="preserve">remove high frequencies and allow </w:t>
      </w:r>
      <w:r w:rsidR="008C6BEB">
        <w:t xml:space="preserve">only low frequencies to </w:t>
      </w:r>
      <w:r w:rsidR="0081084A">
        <w:t>pass,</w:t>
      </w:r>
      <w:r w:rsidR="008C6BEB">
        <w:t xml:space="preserve"> </w:t>
      </w:r>
      <w:r w:rsidR="004B533A">
        <w:t>whereas a circuit</w:t>
      </w:r>
      <w:r w:rsidR="008977A6">
        <w:t xml:space="preserve"> </w:t>
      </w:r>
      <w:r w:rsidR="00E436BE">
        <w:t xml:space="preserve">with the </w:t>
      </w:r>
      <w:r w:rsidR="008977A6">
        <w:t xml:space="preserve">capacitor before </w:t>
      </w:r>
      <w:r w:rsidR="003A396E">
        <w:t>resistor</w:t>
      </w:r>
      <w:r w:rsidR="004B533A">
        <w:t>, known as</w:t>
      </w:r>
      <w:r w:rsidR="008C6BEB">
        <w:t xml:space="preserve"> a high pass</w:t>
      </w:r>
      <w:r w:rsidR="00FC7D7A">
        <w:t xml:space="preserve"> </w:t>
      </w:r>
      <w:r w:rsidR="00D618A6">
        <w:t>filter,</w:t>
      </w:r>
      <w:r w:rsidR="008C6BEB">
        <w:t xml:space="preserve"> will </w:t>
      </w:r>
      <w:r w:rsidR="003836FC">
        <w:t xml:space="preserve">remove low frequencies and allow high frequencies to pass. </w:t>
      </w:r>
    </w:p>
    <w:p w14:paraId="7BA9C7D6" w14:textId="4A5DA521" w:rsidR="000C48D5" w:rsidRPr="00B82CB4" w:rsidRDefault="006F5D5E" w:rsidP="00A1230C">
      <w:r>
        <w:t>Both high and low</w:t>
      </w:r>
      <w:r w:rsidR="0084469E">
        <w:t xml:space="preserve"> pass</w:t>
      </w:r>
      <w:r>
        <w:t xml:space="preserve"> filters are used extensively in </w:t>
      </w:r>
      <w:r w:rsidR="007B001B">
        <w:t xml:space="preserve">circuits for </w:t>
      </w:r>
      <w:r w:rsidR="00674756">
        <w:t xml:space="preserve">audio processing. </w:t>
      </w:r>
      <w:r w:rsidR="00E62331">
        <w:t>Low pass filter circuits</w:t>
      </w:r>
      <w:r w:rsidR="00B271C8">
        <w:t xml:space="preserve"> have many uses in </w:t>
      </w:r>
      <w:r w:rsidR="00892450">
        <w:t>electronic equipment including</w:t>
      </w:r>
      <w:r w:rsidR="00E6637A">
        <w:t xml:space="preserve"> the removal of high frequencies</w:t>
      </w:r>
      <w:r w:rsidR="0047270F">
        <w:t xml:space="preserve"> in</w:t>
      </w:r>
      <w:r w:rsidR="00892450">
        <w:t xml:space="preserve"> </w:t>
      </w:r>
      <w:r w:rsidR="00E62331">
        <w:t>audio circuits</w:t>
      </w:r>
      <w:r w:rsidR="00B271C8">
        <w:t xml:space="preserve">, </w:t>
      </w:r>
      <w:r w:rsidR="004F73C2">
        <w:t xml:space="preserve">for smoothing out </w:t>
      </w:r>
      <w:r w:rsidR="00084579">
        <w:t xml:space="preserve">the signal output to rectifiers </w:t>
      </w:r>
      <w:r w:rsidR="004758A9">
        <w:t>and</w:t>
      </w:r>
      <w:r w:rsidR="001A4C9A">
        <w:t xml:space="preserve"> for filtering out the </w:t>
      </w:r>
      <w:r w:rsidR="00971472">
        <w:t xml:space="preserve">harmonics in inverters. </w:t>
      </w:r>
      <w:r w:rsidR="002A4E3D">
        <w:t>In contrast, h</w:t>
      </w:r>
      <w:r w:rsidR="00BC7E27">
        <w:t xml:space="preserve">igh pass filters </w:t>
      </w:r>
      <w:r w:rsidR="00E6637A">
        <w:t>are used for removing low frequency noise from</w:t>
      </w:r>
      <w:r w:rsidR="0047270F">
        <w:t xml:space="preserve"> audio circuits</w:t>
      </w:r>
      <w:r w:rsidR="002A4E3D">
        <w:t xml:space="preserve"> and </w:t>
      </w:r>
      <w:r w:rsidR="00021086">
        <w:t xml:space="preserve">attenuating high frequency </w:t>
      </w:r>
      <w:r w:rsidR="00632E90">
        <w:t>signals in circuits for audio equalization</w:t>
      </w:r>
      <w:r>
        <w:t xml:space="preserve"> and speech processing. </w:t>
      </w:r>
      <w:r w:rsidR="00EF6D46">
        <w:t xml:space="preserve">High frequency filters are also used in instrumentation </w:t>
      </w:r>
      <w:r w:rsidR="00594905">
        <w:t xml:space="preserve">such as sensors and measuring equipment </w:t>
      </w:r>
      <w:r w:rsidR="00EF6D46">
        <w:t xml:space="preserve">for removing </w:t>
      </w:r>
      <w:r w:rsidR="00594905">
        <w:t xml:space="preserve">noise </w:t>
      </w:r>
      <w:r w:rsidR="00F93487">
        <w:t>to ensure accurate readings.</w:t>
      </w:r>
      <w:r w:rsidR="00594905">
        <w:t xml:space="preserve"> </w:t>
      </w:r>
      <w:sdt>
        <w:sdtPr>
          <w:id w:val="-204025009"/>
          <w:citation/>
        </w:sdtPr>
        <w:sdtContent>
          <w:r w:rsidR="00E1742E">
            <w:fldChar w:fldCharType="begin"/>
          </w:r>
          <w:r w:rsidR="00E1742E">
            <w:instrText xml:space="preserve">CITATION Joh07 \p 559-586 \l 2057 </w:instrText>
          </w:r>
          <w:r w:rsidR="00E1742E">
            <w:fldChar w:fldCharType="separate"/>
          </w:r>
          <w:r w:rsidR="00064777">
            <w:rPr>
              <w:noProof/>
            </w:rPr>
            <w:t>(Bird, 2007, pp. 559-586)</w:t>
          </w:r>
          <w:r w:rsidR="00E1742E">
            <w:fldChar w:fldCharType="end"/>
          </w:r>
        </w:sdtContent>
      </w:sdt>
    </w:p>
    <w:p w14:paraId="0A5B787F" w14:textId="4F9873DC" w:rsidR="00F06485" w:rsidRDefault="00F06485" w:rsidP="00C0394F">
      <w:pPr>
        <w:pStyle w:val="Heading2"/>
      </w:pPr>
      <w:bookmarkStart w:id="3" w:name="_Toc160644414"/>
      <w:r>
        <w:t>Aims</w:t>
      </w:r>
      <w:bookmarkEnd w:id="3"/>
    </w:p>
    <w:p w14:paraId="42024BEA" w14:textId="67D939AE" w:rsidR="00961B5B" w:rsidRDefault="00AD0911" w:rsidP="00961B5B">
      <w:r>
        <w:t>Th</w:t>
      </w:r>
      <w:r w:rsidR="00D2023B">
        <w:t>is</w:t>
      </w:r>
      <w:r>
        <w:t xml:space="preserve"> report aims to</w:t>
      </w:r>
      <w:r w:rsidR="005E64E0">
        <w:t xml:space="preserve"> show</w:t>
      </w:r>
      <w:r w:rsidR="009C1855">
        <w:t xml:space="preserve"> the theory of</w:t>
      </w:r>
      <w:r w:rsidR="009F7E52">
        <w:t xml:space="preserve"> capacitor reactance, in that</w:t>
      </w:r>
      <w:r w:rsidR="00314742">
        <w:t xml:space="preserve"> </w:t>
      </w:r>
      <w:r w:rsidR="00606C2E">
        <w:t xml:space="preserve">the complex impedance of </w:t>
      </w:r>
      <w:r w:rsidR="009C1855">
        <w:t>a capacitor</w:t>
      </w:r>
      <w:r w:rsidR="002C2F57">
        <w:t xml:space="preserve">s value changes with respect to the applied frequency. </w:t>
      </w:r>
      <w:r w:rsidR="00924F0F">
        <w:t xml:space="preserve">This will be shown </w:t>
      </w:r>
      <w:r w:rsidR="00E36CF6">
        <w:t xml:space="preserve">experimentally </w:t>
      </w:r>
      <w:r w:rsidR="00B02A82">
        <w:t>by</w:t>
      </w:r>
      <w:r w:rsidR="002324EB">
        <w:t xml:space="preserve"> replacing one of the resistors in a voltage divider circuit</w:t>
      </w:r>
      <w:r w:rsidR="008F50E2">
        <w:t xml:space="preserve"> (figure 1)</w:t>
      </w:r>
      <w:r w:rsidR="002324EB">
        <w:t xml:space="preserve"> </w:t>
      </w:r>
      <w:r w:rsidR="00314742">
        <w:t>with a capacitor</w:t>
      </w:r>
      <w:r w:rsidR="00E36CF6">
        <w:t xml:space="preserve"> and varying the </w:t>
      </w:r>
      <w:r w:rsidR="001D7288">
        <w:t xml:space="preserve">frequency through the circuit. The aim is to </w:t>
      </w:r>
      <w:r w:rsidR="003126E4">
        <w:t>highlight the position of the capacitor with respect to the resistor and the load</w:t>
      </w:r>
      <w:r w:rsidR="00D2023B">
        <w:t>,</w:t>
      </w:r>
      <w:r w:rsidR="003126E4">
        <w:t xml:space="preserve"> </w:t>
      </w:r>
      <w:r w:rsidR="000E5820">
        <w:t>and how this positioning will determine whether the circuit attenuates high or low frequencies.</w:t>
      </w:r>
      <w:r w:rsidR="005E64E0">
        <w:t xml:space="preserve"> </w:t>
      </w:r>
    </w:p>
    <w:p w14:paraId="3161F312" w14:textId="77777777" w:rsidR="00E1742E" w:rsidRDefault="00E1742E" w:rsidP="00961B5B"/>
    <w:p w14:paraId="03609318" w14:textId="11E4332F" w:rsidR="00961B5B" w:rsidRDefault="009743A3" w:rsidP="00961B5B">
      <w:pPr>
        <w:jc w:val="center"/>
      </w:pPr>
      <w:r w:rsidRPr="009743A3">
        <w:rPr>
          <w:noProof/>
        </w:rPr>
        <w:drawing>
          <wp:inline distT="0" distB="0" distL="0" distR="0" wp14:anchorId="7A8C5608" wp14:editId="7E66956B">
            <wp:extent cx="1381327" cy="1414576"/>
            <wp:effectExtent l="0" t="0" r="0" b="0"/>
            <wp:docPr id="87013085"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13085" name="Picture 1" descr="A diagram of a circuit&#10;&#10;Description automatically generated"/>
                    <pic:cNvPicPr/>
                  </pic:nvPicPr>
                  <pic:blipFill>
                    <a:blip r:embed="rId10"/>
                    <a:stretch>
                      <a:fillRect/>
                    </a:stretch>
                  </pic:blipFill>
                  <pic:spPr>
                    <a:xfrm>
                      <a:off x="0" y="0"/>
                      <a:ext cx="1408092" cy="1441985"/>
                    </a:xfrm>
                    <a:prstGeom prst="rect">
                      <a:avLst/>
                    </a:prstGeom>
                  </pic:spPr>
                </pic:pic>
              </a:graphicData>
            </a:graphic>
          </wp:inline>
        </w:drawing>
      </w:r>
    </w:p>
    <w:p w14:paraId="494418B1" w14:textId="3A45A0E8" w:rsidR="002B2F73" w:rsidRDefault="00961B5B" w:rsidP="00961B5B">
      <w:pPr>
        <w:pStyle w:val="Caption"/>
        <w:jc w:val="center"/>
      </w:pPr>
      <w:r>
        <w:t xml:space="preserve">Figure </w:t>
      </w:r>
      <w:r>
        <w:fldChar w:fldCharType="begin"/>
      </w:r>
      <w:r>
        <w:instrText xml:space="preserve"> SEQ Figure \* ARABIC </w:instrText>
      </w:r>
      <w:r>
        <w:fldChar w:fldCharType="separate"/>
      </w:r>
      <w:r w:rsidR="00C577BA">
        <w:rPr>
          <w:noProof/>
        </w:rPr>
        <w:t>1</w:t>
      </w:r>
      <w:r>
        <w:fldChar w:fldCharType="end"/>
      </w:r>
      <w:r>
        <w:t>- Voltage Divider Circuit</w:t>
      </w:r>
    </w:p>
    <w:p w14:paraId="1F5CBE7E" w14:textId="77777777" w:rsidR="00E1742E" w:rsidRDefault="00E1742E" w:rsidP="00E1742E"/>
    <w:p w14:paraId="03F4E7B0" w14:textId="77777777" w:rsidR="00E1742E" w:rsidRDefault="00E1742E" w:rsidP="00E1742E"/>
    <w:p w14:paraId="0BE62B1D" w14:textId="77777777" w:rsidR="00E1742E" w:rsidRPr="00E1742E" w:rsidRDefault="00E1742E" w:rsidP="00E1742E"/>
    <w:p w14:paraId="219EF4CE" w14:textId="5D8CFC92" w:rsidR="00F06485" w:rsidRDefault="00F06485" w:rsidP="00C0394F">
      <w:pPr>
        <w:pStyle w:val="Heading2"/>
      </w:pPr>
      <w:bookmarkStart w:id="4" w:name="_Toc160644415"/>
      <w:r>
        <w:lastRenderedPageBreak/>
        <w:t>Objectives</w:t>
      </w:r>
      <w:bookmarkEnd w:id="4"/>
    </w:p>
    <w:p w14:paraId="6B7F5F1F" w14:textId="5A53B847" w:rsidR="00357DC9" w:rsidRDefault="00357DC9" w:rsidP="008C63E3">
      <w:pPr>
        <w:pStyle w:val="ListParagraph"/>
        <w:numPr>
          <w:ilvl w:val="0"/>
          <w:numId w:val="2"/>
        </w:numPr>
      </w:pPr>
      <w:r>
        <w:t>Highlight the theory of capacitive reactance</w:t>
      </w:r>
      <w:r w:rsidR="004F2BFA">
        <w:t>.</w:t>
      </w:r>
      <w:r>
        <w:t xml:space="preserve"> </w:t>
      </w:r>
    </w:p>
    <w:p w14:paraId="034BB43C" w14:textId="4E13DFD9" w:rsidR="008C63E3" w:rsidRDefault="005E64E0" w:rsidP="008C63E3">
      <w:pPr>
        <w:pStyle w:val="ListParagraph"/>
        <w:numPr>
          <w:ilvl w:val="0"/>
          <w:numId w:val="2"/>
        </w:numPr>
      </w:pPr>
      <w:r>
        <w:t>Build a low pass and high pass filter circuit</w:t>
      </w:r>
      <w:r w:rsidR="00424391">
        <w:t xml:space="preserve"> </w:t>
      </w:r>
      <w:r w:rsidR="0009689D">
        <w:t xml:space="preserve">and </w:t>
      </w:r>
      <w:r w:rsidR="002C2218">
        <w:t>record the experiment results</w:t>
      </w:r>
      <w:r w:rsidR="00886BC2">
        <w:t>.</w:t>
      </w:r>
    </w:p>
    <w:p w14:paraId="7155C9C5" w14:textId="3D49F429" w:rsidR="00886BC2" w:rsidRDefault="00886BC2" w:rsidP="008C63E3">
      <w:pPr>
        <w:pStyle w:val="ListParagraph"/>
        <w:numPr>
          <w:ilvl w:val="0"/>
          <w:numId w:val="2"/>
        </w:numPr>
      </w:pPr>
      <w:r>
        <w:t>Compare results with theoretical values.</w:t>
      </w:r>
    </w:p>
    <w:p w14:paraId="07E66D3D" w14:textId="21AA5C5D" w:rsidR="00886BC2" w:rsidRDefault="00886BC2" w:rsidP="008C63E3">
      <w:pPr>
        <w:pStyle w:val="ListParagraph"/>
        <w:numPr>
          <w:ilvl w:val="0"/>
          <w:numId w:val="2"/>
        </w:numPr>
      </w:pPr>
      <w:r>
        <w:t xml:space="preserve">Research </w:t>
      </w:r>
      <w:r w:rsidR="00924589">
        <w:t>the effects of capacitive reactance in RC circuits.</w:t>
      </w:r>
    </w:p>
    <w:p w14:paraId="1CCF83F7" w14:textId="6D70A910" w:rsidR="00560B82" w:rsidRDefault="00560B82" w:rsidP="00560B82">
      <w:pPr>
        <w:pStyle w:val="ListParagraph"/>
        <w:numPr>
          <w:ilvl w:val="0"/>
          <w:numId w:val="2"/>
        </w:numPr>
      </w:pPr>
      <w:r>
        <w:t>Present results and analyse findings.</w:t>
      </w:r>
    </w:p>
    <w:p w14:paraId="663A75DB" w14:textId="5DFAE570" w:rsidR="00560B82" w:rsidRDefault="00EA325C" w:rsidP="00560B82">
      <w:pPr>
        <w:pStyle w:val="ListParagraph"/>
        <w:numPr>
          <w:ilvl w:val="0"/>
          <w:numId w:val="2"/>
        </w:numPr>
      </w:pPr>
      <w:r>
        <w:t xml:space="preserve">Discuss and explain </w:t>
      </w:r>
      <w:r w:rsidR="000E10B5">
        <w:t>results and discrepancies between experimental values.</w:t>
      </w:r>
    </w:p>
    <w:p w14:paraId="3D9D7595" w14:textId="18C5AFE2" w:rsidR="000E10B5" w:rsidRDefault="004E4398" w:rsidP="00560B82">
      <w:pPr>
        <w:pStyle w:val="ListParagraph"/>
        <w:numPr>
          <w:ilvl w:val="0"/>
          <w:numId w:val="2"/>
        </w:numPr>
      </w:pPr>
      <w:r>
        <w:t>Present conclusions.</w:t>
      </w:r>
    </w:p>
    <w:p w14:paraId="5A407791" w14:textId="44A53B51" w:rsidR="000E3372" w:rsidRPr="000E3372" w:rsidRDefault="00F021EB" w:rsidP="000E3372">
      <w:pPr>
        <w:pStyle w:val="Heading1"/>
      </w:pPr>
      <w:r>
        <w:br w:type="page"/>
      </w:r>
      <w:bookmarkStart w:id="5" w:name="_Toc160644416"/>
      <w:r w:rsidR="006B414A">
        <w:lastRenderedPageBreak/>
        <w:t>Circuit Descriptions</w:t>
      </w:r>
      <w:bookmarkEnd w:id="5"/>
      <w:r w:rsidR="00A6669C">
        <w:t xml:space="preserve"> </w:t>
      </w:r>
    </w:p>
    <w:p w14:paraId="56085710" w14:textId="6AE60AD2" w:rsidR="005F7B3E" w:rsidRPr="001B218A" w:rsidRDefault="001B218A" w:rsidP="001B218A">
      <w:r>
        <w:t>The two circuits were built using a 10k</w:t>
      </w:r>
      <w:r>
        <w:rPr>
          <w:rFonts w:cs="Times New Roman"/>
        </w:rPr>
        <w:t>Ω</w:t>
      </w:r>
      <w:r>
        <w:t xml:space="preserve"> resistor and a capacitor connected to an oscilloscope via a function generator, with a 5V input voltage applied. By increasing or decreasing the frequency through the function generator, measurements of the corresponding input and output voltages were recorded. The range of frequencies requested were from 100Hz up to a maximum of 300kHz.</w:t>
      </w:r>
    </w:p>
    <w:p w14:paraId="7910DFC8" w14:textId="32800A60" w:rsidR="007E6928" w:rsidRPr="007E6928" w:rsidRDefault="00BC7FEF" w:rsidP="007E6928">
      <w:pPr>
        <w:pStyle w:val="Heading2"/>
      </w:pPr>
      <w:bookmarkStart w:id="6" w:name="_Toc160644417"/>
      <w:r>
        <w:t>Low Pass Circuit</w:t>
      </w:r>
      <w:bookmarkEnd w:id="6"/>
    </w:p>
    <w:p w14:paraId="1F21136F" w14:textId="14D4BAD2" w:rsidR="00BC7FEF" w:rsidRPr="00D55B85" w:rsidRDefault="0079529F" w:rsidP="00D55B85">
      <w:pPr>
        <w:rPr>
          <w:shd w:val="clear" w:color="auto" w:fill="FFFFFF"/>
        </w:rPr>
      </w:pPr>
      <w:r w:rsidRPr="00D55B85">
        <w:rPr>
          <w:shd w:val="clear" w:color="auto" w:fill="FFFFFF"/>
        </w:rPr>
        <w:t xml:space="preserve">An </w:t>
      </w:r>
      <w:r w:rsidR="00924FE2" w:rsidRPr="00D55B85">
        <w:rPr>
          <w:shd w:val="clear" w:color="auto" w:fill="FFFFFF"/>
        </w:rPr>
        <w:t xml:space="preserve">RC low-pass </w:t>
      </w:r>
      <w:r w:rsidRPr="00D55B85">
        <w:rPr>
          <w:shd w:val="clear" w:color="auto" w:fill="FFFFFF"/>
        </w:rPr>
        <w:t>filter circuit</w:t>
      </w:r>
      <w:r w:rsidR="00924FE2" w:rsidRPr="00D55B85">
        <w:rPr>
          <w:shd w:val="clear" w:color="auto" w:fill="FFFFFF"/>
        </w:rPr>
        <w:t xml:space="preserve"> is created by placing a resistor in series </w:t>
      </w:r>
      <w:r w:rsidR="00E2502E" w:rsidRPr="00D55B85">
        <w:rPr>
          <w:shd w:val="clear" w:color="auto" w:fill="FFFFFF"/>
        </w:rPr>
        <w:t>with and before</w:t>
      </w:r>
      <w:r w:rsidR="0059164D" w:rsidRPr="00D55B85">
        <w:rPr>
          <w:shd w:val="clear" w:color="auto" w:fill="FFFFFF"/>
        </w:rPr>
        <w:t xml:space="preserve"> a capacitor </w:t>
      </w:r>
      <w:r w:rsidR="00924FE2" w:rsidRPr="00D55B85">
        <w:rPr>
          <w:shd w:val="clear" w:color="auto" w:fill="FFFFFF"/>
        </w:rPr>
        <w:t>w</w:t>
      </w:r>
      <w:r w:rsidR="00E2502E" w:rsidRPr="00D55B85">
        <w:rPr>
          <w:shd w:val="clear" w:color="auto" w:fill="FFFFFF"/>
        </w:rPr>
        <w:t xml:space="preserve">hich is </w:t>
      </w:r>
      <w:r w:rsidR="00480841" w:rsidRPr="00D55B85">
        <w:rPr>
          <w:shd w:val="clear" w:color="auto" w:fill="FFFFFF"/>
        </w:rPr>
        <w:t>also</w:t>
      </w:r>
      <w:r w:rsidR="00924FE2" w:rsidRPr="00D55B85">
        <w:rPr>
          <w:shd w:val="clear" w:color="auto" w:fill="FFFFFF"/>
        </w:rPr>
        <w:t xml:space="preserve"> in parallel with the load</w:t>
      </w:r>
      <w:r w:rsidR="008601B9" w:rsidRPr="00D55B85">
        <w:rPr>
          <w:shd w:val="clear" w:color="auto" w:fill="FFFFFF"/>
        </w:rPr>
        <w:t xml:space="preserve"> (figure 1)</w:t>
      </w:r>
    </w:p>
    <w:p w14:paraId="5ED80773" w14:textId="12A8B125" w:rsidR="006C1DC1" w:rsidRDefault="00EC2B5A" w:rsidP="006C1DC1">
      <w:pPr>
        <w:keepNext/>
        <w:jc w:val="center"/>
      </w:pPr>
      <w:r w:rsidRPr="00EC2B5A">
        <w:rPr>
          <w:noProof/>
        </w:rPr>
        <w:drawing>
          <wp:inline distT="0" distB="0" distL="0" distR="0" wp14:anchorId="6CA09129" wp14:editId="66EDBEFD">
            <wp:extent cx="3124361" cy="1752690"/>
            <wp:effectExtent l="0" t="0" r="0" b="0"/>
            <wp:docPr id="821242243"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242243" name="Picture 1" descr="A diagram of a circuit&#10;&#10;Description automatically generated"/>
                    <pic:cNvPicPr/>
                  </pic:nvPicPr>
                  <pic:blipFill>
                    <a:blip r:embed="rId11"/>
                    <a:stretch>
                      <a:fillRect/>
                    </a:stretch>
                  </pic:blipFill>
                  <pic:spPr>
                    <a:xfrm>
                      <a:off x="0" y="0"/>
                      <a:ext cx="3124361" cy="1752690"/>
                    </a:xfrm>
                    <a:prstGeom prst="rect">
                      <a:avLst/>
                    </a:prstGeom>
                  </pic:spPr>
                </pic:pic>
              </a:graphicData>
            </a:graphic>
          </wp:inline>
        </w:drawing>
      </w:r>
    </w:p>
    <w:p w14:paraId="39A53953" w14:textId="4B20B7FA" w:rsidR="00DF5F68" w:rsidRDefault="006C1DC1" w:rsidP="006C1DC1">
      <w:pPr>
        <w:pStyle w:val="Caption"/>
        <w:jc w:val="center"/>
      </w:pPr>
      <w:r>
        <w:t xml:space="preserve">Figure </w:t>
      </w:r>
      <w:r>
        <w:fldChar w:fldCharType="begin"/>
      </w:r>
      <w:r>
        <w:instrText xml:space="preserve"> SEQ Figure \* ARABIC </w:instrText>
      </w:r>
      <w:r>
        <w:fldChar w:fldCharType="separate"/>
      </w:r>
      <w:r w:rsidR="00C577BA">
        <w:rPr>
          <w:noProof/>
        </w:rPr>
        <w:t>2</w:t>
      </w:r>
      <w:r>
        <w:fldChar w:fldCharType="end"/>
      </w:r>
      <w:r>
        <w:t>-Low Pass Filter Circuit</w:t>
      </w:r>
    </w:p>
    <w:p w14:paraId="4A629033" w14:textId="77777777" w:rsidR="005F7B3E" w:rsidRPr="005F7B3E" w:rsidRDefault="005F7B3E" w:rsidP="005F7B3E"/>
    <w:p w14:paraId="70012BFC" w14:textId="62D00787" w:rsidR="00480841" w:rsidRDefault="00961CB8" w:rsidP="00D55B85">
      <w:pPr>
        <w:rPr>
          <w:shd w:val="clear" w:color="auto" w:fill="FFFFFF"/>
        </w:rPr>
      </w:pPr>
      <w:r w:rsidRPr="00D55B85">
        <w:rPr>
          <w:shd w:val="clear" w:color="auto" w:fill="FFFFFF"/>
        </w:rPr>
        <w:t xml:space="preserve">The circuit in figure 1 was </w:t>
      </w:r>
      <w:r w:rsidR="00006E9B" w:rsidRPr="00D55B85">
        <w:rPr>
          <w:shd w:val="clear" w:color="auto" w:fill="FFFFFF"/>
        </w:rPr>
        <w:t>built on a breadboard</w:t>
      </w:r>
      <w:r w:rsidR="000A1D7A" w:rsidRPr="00D55B85">
        <w:rPr>
          <w:shd w:val="clear" w:color="auto" w:fill="FFFFFF"/>
        </w:rPr>
        <w:t xml:space="preserve"> (figure 2)</w:t>
      </w:r>
      <w:r w:rsidR="00006E9B" w:rsidRPr="00D55B85">
        <w:rPr>
          <w:shd w:val="clear" w:color="auto" w:fill="FFFFFF"/>
        </w:rPr>
        <w:t xml:space="preserve"> and</w:t>
      </w:r>
      <w:r w:rsidR="006D3EFE" w:rsidRPr="00D55B85">
        <w:rPr>
          <w:shd w:val="clear" w:color="auto" w:fill="FFFFFF"/>
        </w:rPr>
        <w:t xml:space="preserve"> the </w:t>
      </w:r>
      <w:r w:rsidR="007F75B6" w:rsidRPr="00D55B85">
        <w:rPr>
          <w:shd w:val="clear" w:color="auto" w:fill="FFFFFF"/>
        </w:rPr>
        <w:t>input of the circuit connected to the output of the signal generator whereby a 5v peak to peak signal was applied</w:t>
      </w:r>
      <w:r w:rsidR="00D809E2" w:rsidRPr="00D55B85">
        <w:rPr>
          <w:shd w:val="clear" w:color="auto" w:fill="FFFFFF"/>
        </w:rPr>
        <w:t xml:space="preserve">. </w:t>
      </w:r>
      <w:r w:rsidR="009903E1" w:rsidRPr="00D55B85">
        <w:rPr>
          <w:shd w:val="clear" w:color="auto" w:fill="FFFFFF"/>
        </w:rPr>
        <w:t>Th</w:t>
      </w:r>
      <w:r w:rsidR="00873516" w:rsidRPr="00D55B85">
        <w:rPr>
          <w:shd w:val="clear" w:color="auto" w:fill="FFFFFF"/>
        </w:rPr>
        <w:t xml:space="preserve">e input signal and output signal from the circuit was then connected to the oscilloscope </w:t>
      </w:r>
      <w:r w:rsidR="002536B6" w:rsidRPr="00D55B85">
        <w:rPr>
          <w:shd w:val="clear" w:color="auto" w:fill="FFFFFF"/>
        </w:rPr>
        <w:t>channels 1 and 2 respectively</w:t>
      </w:r>
      <w:r w:rsidR="000A1D7A" w:rsidRPr="00D55B85">
        <w:rPr>
          <w:shd w:val="clear" w:color="auto" w:fill="FFFFFF"/>
        </w:rPr>
        <w:t xml:space="preserve"> (figure 3)</w:t>
      </w:r>
      <w:r w:rsidR="009B26E5" w:rsidRPr="00D55B85">
        <w:rPr>
          <w:shd w:val="clear" w:color="auto" w:fill="FFFFFF"/>
        </w:rPr>
        <w:t>.</w:t>
      </w:r>
    </w:p>
    <w:p w14:paraId="15C3370B" w14:textId="77777777" w:rsidR="005F7B3E" w:rsidRPr="00D55B85" w:rsidRDefault="005F7B3E" w:rsidP="00D55B85">
      <w:pPr>
        <w:rPr>
          <w:shd w:val="clear" w:color="auto" w:fill="FFFFFF"/>
        </w:rPr>
      </w:pPr>
    </w:p>
    <w:p w14:paraId="4779BB6C" w14:textId="6217A4B9" w:rsidR="009B26E5" w:rsidRDefault="009B26E5" w:rsidP="00D55B85">
      <w:pPr>
        <w:rPr>
          <w:shd w:val="clear" w:color="auto" w:fill="FFFFFF"/>
        </w:rPr>
      </w:pPr>
      <w:r w:rsidRPr="00D55B85">
        <w:rPr>
          <w:shd w:val="clear" w:color="auto" w:fill="FFFFFF"/>
        </w:rPr>
        <w:t xml:space="preserve">The </w:t>
      </w:r>
      <w:r w:rsidR="006C1B48">
        <w:rPr>
          <w:shd w:val="clear" w:color="auto" w:fill="FFFFFF"/>
        </w:rPr>
        <w:t xml:space="preserve">key </w:t>
      </w:r>
      <w:r w:rsidRPr="00D55B85">
        <w:rPr>
          <w:shd w:val="clear" w:color="auto" w:fill="FFFFFF"/>
        </w:rPr>
        <w:t>components used</w:t>
      </w:r>
      <w:r w:rsidR="006C1B48">
        <w:rPr>
          <w:shd w:val="clear" w:color="auto" w:fill="FFFFFF"/>
        </w:rPr>
        <w:t xml:space="preserve"> on the breadboard</w:t>
      </w:r>
      <w:r w:rsidRPr="00D55B85">
        <w:rPr>
          <w:shd w:val="clear" w:color="auto" w:fill="FFFFFF"/>
        </w:rPr>
        <w:t xml:space="preserve"> were:</w:t>
      </w:r>
    </w:p>
    <w:p w14:paraId="7CE09E2D" w14:textId="61DA61F5" w:rsidR="00895EFB" w:rsidRDefault="00895EFB" w:rsidP="00D55B85">
      <w:pPr>
        <w:pStyle w:val="ListParagraph"/>
        <w:numPr>
          <w:ilvl w:val="0"/>
          <w:numId w:val="4"/>
        </w:numPr>
        <w:rPr>
          <w:shd w:val="clear" w:color="auto" w:fill="FFFFFF"/>
        </w:rPr>
      </w:pPr>
      <w:r>
        <w:rPr>
          <w:shd w:val="clear" w:color="auto" w:fill="FFFFFF"/>
        </w:rPr>
        <w:t xml:space="preserve">Resistor </w:t>
      </w:r>
      <w:r w:rsidR="0014219A">
        <w:rPr>
          <w:shd w:val="clear" w:color="auto" w:fill="FFFFFF"/>
        </w:rPr>
        <w:t>–</w:t>
      </w:r>
      <w:r>
        <w:rPr>
          <w:shd w:val="clear" w:color="auto" w:fill="FFFFFF"/>
        </w:rPr>
        <w:t xml:space="preserve"> 10</w:t>
      </w:r>
      <w:r w:rsidR="0014219A">
        <w:rPr>
          <w:shd w:val="clear" w:color="auto" w:fill="FFFFFF"/>
        </w:rPr>
        <w:t>K</w:t>
      </w:r>
      <w:r w:rsidR="0014219A">
        <w:rPr>
          <w:rFonts w:cs="Times New Roman"/>
          <w:shd w:val="clear" w:color="auto" w:fill="FFFFFF"/>
        </w:rPr>
        <w:t>Ω</w:t>
      </w:r>
      <w:r w:rsidR="008343AB">
        <w:rPr>
          <w:rFonts w:cs="Times New Roman"/>
          <w:shd w:val="clear" w:color="auto" w:fill="FFFFFF"/>
        </w:rPr>
        <w:t xml:space="preserve"> (</w:t>
      </w:r>
      <w:r w:rsidR="00631A43">
        <w:rPr>
          <w:rFonts w:cs="Times New Roman"/>
          <w:shd w:val="clear" w:color="auto" w:fill="FFFFFF"/>
        </w:rPr>
        <w:t xml:space="preserve">Resistor has a </w:t>
      </w:r>
      <w:r w:rsidR="0071589B">
        <w:rPr>
          <w:rFonts w:cs="Times New Roman"/>
          <w:shd w:val="clear" w:color="auto" w:fill="FFFFFF"/>
        </w:rPr>
        <w:t>±</w:t>
      </w:r>
      <w:r w:rsidR="00631A43">
        <w:rPr>
          <w:rFonts w:cs="Times New Roman"/>
          <w:shd w:val="clear" w:color="auto" w:fill="FFFFFF"/>
        </w:rPr>
        <w:t xml:space="preserve">5% </w:t>
      </w:r>
      <w:r w:rsidR="0071589B">
        <w:rPr>
          <w:rFonts w:cs="Times New Roman"/>
          <w:shd w:val="clear" w:color="auto" w:fill="FFFFFF"/>
        </w:rPr>
        <w:t>tolerance)</w:t>
      </w:r>
    </w:p>
    <w:p w14:paraId="11E7DC30" w14:textId="7DC02F92" w:rsidR="009B26E5" w:rsidRPr="006C1B48" w:rsidRDefault="0014219A" w:rsidP="006C1B48">
      <w:pPr>
        <w:pStyle w:val="ListParagraph"/>
        <w:numPr>
          <w:ilvl w:val="0"/>
          <w:numId w:val="4"/>
        </w:numPr>
        <w:rPr>
          <w:shd w:val="clear" w:color="auto" w:fill="FFFFFF"/>
        </w:rPr>
      </w:pPr>
      <w:r>
        <w:rPr>
          <w:shd w:val="clear" w:color="auto" w:fill="FFFFFF"/>
        </w:rPr>
        <w:t>Capacitor – 550pF</w:t>
      </w:r>
    </w:p>
    <w:p w14:paraId="1123869D" w14:textId="26798A3D" w:rsidR="00E12D16" w:rsidRDefault="00E12D16" w:rsidP="000029CD">
      <w:pPr>
        <w:rPr>
          <w:shd w:val="clear" w:color="auto" w:fill="FFFFFF"/>
        </w:rPr>
      </w:pPr>
    </w:p>
    <w:p w14:paraId="78B76122" w14:textId="0587DECF" w:rsidR="006738F3" w:rsidRDefault="000A1D7A" w:rsidP="00C25C76">
      <w:pPr>
        <w:keepNext/>
        <w:ind w:left="1440" w:firstLine="720"/>
        <w:jc w:val="right"/>
      </w:pPr>
      <w:r>
        <w:rPr>
          <w:noProof/>
        </w:rPr>
        <w:lastRenderedPageBreak/>
        <w:drawing>
          <wp:anchor distT="0" distB="0" distL="114300" distR="114300" simplePos="0" relativeHeight="251658240" behindDoc="1" locked="0" layoutInCell="1" allowOverlap="1" wp14:anchorId="74266D88" wp14:editId="33C4ABB9">
            <wp:simplePos x="0" y="0"/>
            <wp:positionH relativeFrom="margin">
              <wp:posOffset>-266065</wp:posOffset>
            </wp:positionH>
            <wp:positionV relativeFrom="paragraph">
              <wp:posOffset>215900</wp:posOffset>
            </wp:positionV>
            <wp:extent cx="1985645" cy="1489075"/>
            <wp:effectExtent l="635" t="0" r="0" b="0"/>
            <wp:wrapTight wrapText="bothSides">
              <wp:wrapPolygon edited="0">
                <wp:start x="7" y="21609"/>
                <wp:lineTo x="21351" y="21609"/>
                <wp:lineTo x="21351" y="332"/>
                <wp:lineTo x="7" y="332"/>
                <wp:lineTo x="7" y="21609"/>
              </wp:wrapPolygon>
            </wp:wrapTight>
            <wp:docPr id="1558305057" name="Picture 1" descr="A white rectangular object with black and re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305057" name="Picture 1" descr="A white rectangular object with black and red wire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1985645" cy="1489075"/>
                    </a:xfrm>
                    <a:prstGeom prst="rect">
                      <a:avLst/>
                    </a:prstGeom>
                    <a:noFill/>
                    <a:ln>
                      <a:noFill/>
                    </a:ln>
                  </pic:spPr>
                </pic:pic>
              </a:graphicData>
            </a:graphic>
            <wp14:sizeRelH relativeFrom="page">
              <wp14:pctWidth>0</wp14:pctWidth>
            </wp14:sizeRelH>
            <wp14:sizeRelV relativeFrom="page">
              <wp14:pctHeight>0</wp14:pctHeight>
            </wp14:sizeRelV>
          </wp:anchor>
        </w:drawing>
      </w:r>
      <w:r w:rsidR="00B16CB7">
        <w:rPr>
          <w:noProof/>
        </w:rPr>
        <w:drawing>
          <wp:inline distT="0" distB="0" distL="0" distR="0" wp14:anchorId="247527B7" wp14:editId="53D88073">
            <wp:extent cx="1886278" cy="1414671"/>
            <wp:effectExtent l="7302" t="0" r="7303" b="7302"/>
            <wp:docPr id="1965705712" name="Picture 2" descr="A machine with a screen and butt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705712" name="Picture 2" descr="A machine with a screen and button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892607" cy="1419418"/>
                    </a:xfrm>
                    <a:prstGeom prst="rect">
                      <a:avLst/>
                    </a:prstGeom>
                  </pic:spPr>
                </pic:pic>
              </a:graphicData>
            </a:graphic>
          </wp:inline>
        </w:drawing>
      </w:r>
    </w:p>
    <w:p w14:paraId="3B79CB8F" w14:textId="16850A9F" w:rsidR="00B5661A" w:rsidRDefault="002A047E" w:rsidP="00C25C76">
      <w:pPr>
        <w:pStyle w:val="Caption"/>
        <w:jc w:val="right"/>
        <w:rPr>
          <w:shd w:val="clear" w:color="auto" w:fill="FFFFFF"/>
        </w:rPr>
      </w:pPr>
      <w:r>
        <w:rPr>
          <w:noProof/>
        </w:rPr>
        <mc:AlternateContent>
          <mc:Choice Requires="wps">
            <w:drawing>
              <wp:anchor distT="0" distB="0" distL="114300" distR="114300" simplePos="0" relativeHeight="251658241" behindDoc="1" locked="0" layoutInCell="1" allowOverlap="1" wp14:anchorId="32BE25DB" wp14:editId="18D19E28">
                <wp:simplePos x="0" y="0"/>
                <wp:positionH relativeFrom="margin">
                  <wp:align>left</wp:align>
                </wp:positionH>
                <wp:positionV relativeFrom="paragraph">
                  <wp:posOffset>18496</wp:posOffset>
                </wp:positionV>
                <wp:extent cx="1641475" cy="635"/>
                <wp:effectExtent l="0" t="0" r="0" b="0"/>
                <wp:wrapTight wrapText="bothSides">
                  <wp:wrapPolygon edited="0">
                    <wp:start x="0" y="0"/>
                    <wp:lineTo x="0" y="20052"/>
                    <wp:lineTo x="21308" y="20052"/>
                    <wp:lineTo x="21308" y="0"/>
                    <wp:lineTo x="0" y="0"/>
                  </wp:wrapPolygon>
                </wp:wrapTight>
                <wp:docPr id="519319864" name="Text Box 1"/>
                <wp:cNvGraphicFramePr/>
                <a:graphic xmlns:a="http://schemas.openxmlformats.org/drawingml/2006/main">
                  <a:graphicData uri="http://schemas.microsoft.com/office/word/2010/wordprocessingShape">
                    <wps:wsp>
                      <wps:cNvSpPr txBox="1"/>
                      <wps:spPr>
                        <a:xfrm>
                          <a:off x="0" y="0"/>
                          <a:ext cx="1641475" cy="635"/>
                        </a:xfrm>
                        <a:prstGeom prst="rect">
                          <a:avLst/>
                        </a:prstGeom>
                        <a:solidFill>
                          <a:prstClr val="white"/>
                        </a:solidFill>
                        <a:ln>
                          <a:noFill/>
                        </a:ln>
                      </wps:spPr>
                      <wps:txbx>
                        <w:txbxContent>
                          <w:p w14:paraId="4D9438C5" w14:textId="1840E8CC" w:rsidR="006738F3" w:rsidRPr="00C0159A" w:rsidRDefault="006738F3" w:rsidP="006738F3">
                            <w:pPr>
                              <w:pStyle w:val="Caption"/>
                              <w:rPr>
                                <w:noProof/>
                                <w:sz w:val="22"/>
                                <w:szCs w:val="22"/>
                              </w:rPr>
                            </w:pPr>
                            <w:r>
                              <w:t xml:space="preserve">Figure </w:t>
                            </w:r>
                            <w:r>
                              <w:fldChar w:fldCharType="begin"/>
                            </w:r>
                            <w:r>
                              <w:instrText xml:space="preserve"> SEQ Figure \* ARABIC </w:instrText>
                            </w:r>
                            <w:r>
                              <w:fldChar w:fldCharType="separate"/>
                            </w:r>
                            <w:r w:rsidR="00C577BA">
                              <w:rPr>
                                <w:noProof/>
                              </w:rPr>
                              <w:t>3</w:t>
                            </w:r>
                            <w:r>
                              <w:fldChar w:fldCharType="end"/>
                            </w:r>
                            <w:r>
                              <w:t>- Experiment 1-Low Pass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2BE25DB" id="_x0000_t202" coordsize="21600,21600" o:spt="202" path="m,l,21600r21600,l21600,xe">
                <v:stroke joinstyle="miter"/>
                <v:path gradientshapeok="t" o:connecttype="rect"/>
              </v:shapetype>
              <v:shape id="Text Box 1" o:spid="_x0000_s1026" type="#_x0000_t202" style="position:absolute;left:0;text-align:left;margin-left:0;margin-top:1.45pt;width:129.25pt;height:.05pt;z-index:-251658239;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" stroked="f">
                <v:textbox style="mso-fit-shape-to-text:t" inset="0,0,0,0">
                  <w:txbxContent>
                    <w:p w14:paraId="4D9438C5" w14:textId="1840E8CC" w:rsidR="006738F3" w:rsidRPr="00C0159A" w:rsidRDefault="006738F3" w:rsidP="006738F3">
                      <w:pPr>
                        <w:pStyle w:val="Caption"/>
                        <w:rPr>
                          <w:noProof/>
                          <w:sz w:val="22"/>
                          <w:szCs w:val="22"/>
                        </w:rPr>
                      </w:pPr>
                      <w:r>
                        <w:t xml:space="preserve">Figure </w:t>
                      </w:r>
                      <w:r>
                        <w:fldChar w:fldCharType="begin"/>
                      </w:r>
                      <w:r>
                        <w:instrText xml:space="preserve"> SEQ Figure \* ARABIC </w:instrText>
                      </w:r>
                      <w:r>
                        <w:fldChar w:fldCharType="separate"/>
                      </w:r>
                      <w:r w:rsidR="00C577BA">
                        <w:rPr>
                          <w:noProof/>
                        </w:rPr>
                        <w:t>3</w:t>
                      </w:r>
                      <w:r>
                        <w:fldChar w:fldCharType="end"/>
                      </w:r>
                      <w:r>
                        <w:t>- Experiment 1-Low Pass Circuit</w:t>
                      </w:r>
                    </w:p>
                  </w:txbxContent>
                </v:textbox>
                <w10:wrap type="tight" anchorx="margin"/>
              </v:shape>
            </w:pict>
          </mc:Fallback>
        </mc:AlternateContent>
      </w:r>
      <w:r w:rsidR="006738F3">
        <w:t xml:space="preserve">Figure -Signal generator and </w:t>
      </w:r>
      <w:r w:rsidR="000A1D7A">
        <w:t>Oscilloscope.</w:t>
      </w:r>
    </w:p>
    <w:p w14:paraId="16BAEB80" w14:textId="648DC121" w:rsidR="00DD677B" w:rsidRDefault="00DD677B" w:rsidP="00C92AF6">
      <w:pPr>
        <w:rPr>
          <w:shd w:val="clear" w:color="auto" w:fill="FFFFFF"/>
        </w:rPr>
      </w:pPr>
    </w:p>
    <w:p w14:paraId="1DDF399F" w14:textId="5CDE5DDC" w:rsidR="00B5661A" w:rsidRPr="0057248D" w:rsidRDefault="00382B90" w:rsidP="0057248D">
      <w:pPr>
        <w:pStyle w:val="ListParagraph"/>
        <w:numPr>
          <w:ilvl w:val="0"/>
          <w:numId w:val="3"/>
        </w:numPr>
        <w:rPr>
          <w:shd w:val="clear" w:color="auto" w:fill="FFFFFF"/>
        </w:rPr>
      </w:pPr>
      <w:r w:rsidRPr="0057248D">
        <w:rPr>
          <w:shd w:val="clear" w:color="auto" w:fill="FFFFFF"/>
        </w:rPr>
        <w:t xml:space="preserve">A range of </w:t>
      </w:r>
      <w:r w:rsidR="00AA09C7" w:rsidRPr="0057248D">
        <w:rPr>
          <w:shd w:val="clear" w:color="auto" w:fill="FFFFFF"/>
        </w:rPr>
        <w:t xml:space="preserve">frequencies from 100 Hz to 300 KHz was </w:t>
      </w:r>
      <w:r w:rsidR="00CD399E" w:rsidRPr="0057248D">
        <w:rPr>
          <w:shd w:val="clear" w:color="auto" w:fill="FFFFFF"/>
        </w:rPr>
        <w:t xml:space="preserve">applied to the circuits and the input and output voltages </w:t>
      </w:r>
      <w:r w:rsidR="0083297E" w:rsidRPr="0057248D">
        <w:rPr>
          <w:shd w:val="clear" w:color="auto" w:fill="FFFFFF"/>
        </w:rPr>
        <w:t>recorded for that frequency.</w:t>
      </w:r>
      <w:r w:rsidR="009607C6" w:rsidRPr="0057248D">
        <w:rPr>
          <w:shd w:val="clear" w:color="auto" w:fill="FFFFFF"/>
        </w:rPr>
        <w:t xml:space="preserve"> It can be seen</w:t>
      </w:r>
      <w:r w:rsidR="00BC7DE0" w:rsidRPr="0057248D">
        <w:rPr>
          <w:shd w:val="clear" w:color="auto" w:fill="FFFFFF"/>
        </w:rPr>
        <w:t xml:space="preserve"> on the oscilloscope </w:t>
      </w:r>
      <w:r w:rsidR="00BD78BA" w:rsidRPr="0057248D">
        <w:rPr>
          <w:shd w:val="clear" w:color="auto" w:fill="FFFFFF"/>
        </w:rPr>
        <w:t>in</w:t>
      </w:r>
      <w:r w:rsidR="009607C6" w:rsidRPr="0057248D">
        <w:rPr>
          <w:shd w:val="clear" w:color="auto" w:fill="FFFFFF"/>
        </w:rPr>
        <w:t xml:space="preserve"> figure</w:t>
      </w:r>
      <w:r w:rsidR="00AE217A">
        <w:rPr>
          <w:shd w:val="clear" w:color="auto" w:fill="FFFFFF"/>
        </w:rPr>
        <w:t xml:space="preserve"> 4</w:t>
      </w:r>
      <w:r w:rsidR="009607C6" w:rsidRPr="0057248D">
        <w:rPr>
          <w:shd w:val="clear" w:color="auto" w:fill="FFFFFF"/>
        </w:rPr>
        <w:t xml:space="preserve"> that</w:t>
      </w:r>
      <w:r w:rsidR="00CE30A1" w:rsidRPr="0057248D">
        <w:rPr>
          <w:shd w:val="clear" w:color="auto" w:fill="FFFFFF"/>
        </w:rPr>
        <w:t xml:space="preserve"> as</w:t>
      </w:r>
      <w:r w:rsidR="009607C6" w:rsidRPr="0057248D">
        <w:rPr>
          <w:shd w:val="clear" w:color="auto" w:fill="FFFFFF"/>
        </w:rPr>
        <w:t xml:space="preserve"> the</w:t>
      </w:r>
      <w:r w:rsidR="009F195A" w:rsidRPr="0057248D">
        <w:rPr>
          <w:shd w:val="clear" w:color="auto" w:fill="FFFFFF"/>
        </w:rPr>
        <w:t xml:space="preserve"> </w:t>
      </w:r>
      <w:r w:rsidR="00033C0F" w:rsidRPr="0057248D">
        <w:rPr>
          <w:shd w:val="clear" w:color="auto" w:fill="FFFFFF"/>
        </w:rPr>
        <w:t xml:space="preserve">30 kHz </w:t>
      </w:r>
      <w:r w:rsidR="00BD78BA" w:rsidRPr="0057248D">
        <w:rPr>
          <w:shd w:val="clear" w:color="auto" w:fill="FFFFFF"/>
        </w:rPr>
        <w:t>frequency</w:t>
      </w:r>
      <w:r w:rsidR="00033C0F" w:rsidRPr="0057248D">
        <w:rPr>
          <w:shd w:val="clear" w:color="auto" w:fill="FFFFFF"/>
        </w:rPr>
        <w:t xml:space="preserve"> is</w:t>
      </w:r>
      <w:r w:rsidR="00BD78BA" w:rsidRPr="0057248D">
        <w:rPr>
          <w:shd w:val="clear" w:color="auto" w:fill="FFFFFF"/>
        </w:rPr>
        <w:t xml:space="preserve"> </w:t>
      </w:r>
      <w:r w:rsidR="009F195A" w:rsidRPr="0057248D">
        <w:rPr>
          <w:shd w:val="clear" w:color="auto" w:fill="FFFFFF"/>
        </w:rPr>
        <w:t>applied to the circuit</w:t>
      </w:r>
      <w:r w:rsidR="00B06FA1" w:rsidRPr="0057248D">
        <w:rPr>
          <w:shd w:val="clear" w:color="auto" w:fill="FFFFFF"/>
        </w:rPr>
        <w:t xml:space="preserve"> the</w:t>
      </w:r>
      <w:r w:rsidR="009607C6" w:rsidRPr="0057248D">
        <w:rPr>
          <w:shd w:val="clear" w:color="auto" w:fill="FFFFFF"/>
        </w:rPr>
        <w:t xml:space="preserve"> </w:t>
      </w:r>
      <w:r w:rsidR="003E5DAE" w:rsidRPr="0057248D">
        <w:rPr>
          <w:shd w:val="clear" w:color="auto" w:fill="FFFFFF"/>
        </w:rPr>
        <w:t>capacitor attenuate</w:t>
      </w:r>
      <w:r w:rsidR="00BD78BA" w:rsidRPr="0057248D">
        <w:rPr>
          <w:shd w:val="clear" w:color="auto" w:fill="FFFFFF"/>
        </w:rPr>
        <w:t>s</w:t>
      </w:r>
      <w:r w:rsidR="003E5DAE" w:rsidRPr="0057248D">
        <w:rPr>
          <w:shd w:val="clear" w:color="auto" w:fill="FFFFFF"/>
        </w:rPr>
        <w:t xml:space="preserve"> the signal</w:t>
      </w:r>
      <w:r w:rsidR="00B06FA1" w:rsidRPr="0057248D">
        <w:rPr>
          <w:shd w:val="clear" w:color="auto" w:fill="FFFFFF"/>
        </w:rPr>
        <w:t xml:space="preserve"> and</w:t>
      </w:r>
      <w:r w:rsidR="003E5DAE" w:rsidRPr="0057248D">
        <w:rPr>
          <w:shd w:val="clear" w:color="auto" w:fill="FFFFFF"/>
        </w:rPr>
        <w:t xml:space="preserve"> the output voltage drops</w:t>
      </w:r>
      <w:r w:rsidR="00B06FA1" w:rsidRPr="0057248D">
        <w:rPr>
          <w:shd w:val="clear" w:color="auto" w:fill="FFFFFF"/>
        </w:rPr>
        <w:t>. T</w:t>
      </w:r>
      <w:r w:rsidR="00BC7DE0" w:rsidRPr="0057248D">
        <w:rPr>
          <w:shd w:val="clear" w:color="auto" w:fill="FFFFFF"/>
        </w:rPr>
        <w:t>h</w:t>
      </w:r>
      <w:r w:rsidR="0071714A" w:rsidRPr="0057248D">
        <w:rPr>
          <w:shd w:val="clear" w:color="auto" w:fill="FFFFFF"/>
        </w:rPr>
        <w:t>is can be seen in the</w:t>
      </w:r>
      <w:r w:rsidR="00BC7DE0" w:rsidRPr="0057248D">
        <w:rPr>
          <w:shd w:val="clear" w:color="auto" w:fill="FFFFFF"/>
        </w:rPr>
        <w:t xml:space="preserve"> phase shift between the input (red) and output (yellow)</w:t>
      </w:r>
      <w:r w:rsidR="00B06FA1" w:rsidRPr="0057248D">
        <w:rPr>
          <w:shd w:val="clear" w:color="auto" w:fill="FFFFFF"/>
        </w:rPr>
        <w:t xml:space="preserve"> </w:t>
      </w:r>
      <w:r w:rsidR="00DD677B" w:rsidRPr="0057248D">
        <w:rPr>
          <w:shd w:val="clear" w:color="auto" w:fill="FFFFFF"/>
        </w:rPr>
        <w:t>waves.</w:t>
      </w:r>
    </w:p>
    <w:p w14:paraId="19D81F03" w14:textId="77777777" w:rsidR="006738F3" w:rsidRDefault="00587431" w:rsidP="006738F3">
      <w:pPr>
        <w:keepNext/>
        <w:jc w:val="center"/>
      </w:pPr>
      <w:r>
        <w:rPr>
          <w:noProof/>
          <w:shd w:val="clear" w:color="auto" w:fill="FFFFFF"/>
        </w:rPr>
        <w:drawing>
          <wp:inline distT="0" distB="0" distL="0" distR="0" wp14:anchorId="041A1BBB" wp14:editId="3F06A50A">
            <wp:extent cx="2771618" cy="2078656"/>
            <wp:effectExtent l="3492" t="0" r="0" b="0"/>
            <wp:docPr id="476611457" name="Picture 5" descr="A screen with a graph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611457" name="Picture 5" descr="A screen with a graph on i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783254" cy="2087383"/>
                    </a:xfrm>
                    <a:prstGeom prst="rect">
                      <a:avLst/>
                    </a:prstGeom>
                  </pic:spPr>
                </pic:pic>
              </a:graphicData>
            </a:graphic>
          </wp:inline>
        </w:drawing>
      </w:r>
    </w:p>
    <w:p w14:paraId="5D2C96FA" w14:textId="523B6C7E" w:rsidR="00DD677B" w:rsidRDefault="006738F3" w:rsidP="006738F3">
      <w:pPr>
        <w:pStyle w:val="Caption"/>
        <w:jc w:val="center"/>
        <w:rPr>
          <w:shd w:val="clear" w:color="auto" w:fill="FFFFFF"/>
        </w:rPr>
      </w:pPr>
      <w:r>
        <w:t xml:space="preserve">Figure </w:t>
      </w:r>
      <w:r>
        <w:fldChar w:fldCharType="begin"/>
      </w:r>
      <w:r>
        <w:instrText xml:space="preserve"> SEQ Figure \* ARABIC </w:instrText>
      </w:r>
      <w:r>
        <w:fldChar w:fldCharType="separate"/>
      </w:r>
      <w:r w:rsidR="00C577BA">
        <w:rPr>
          <w:noProof/>
        </w:rPr>
        <w:t>4</w:t>
      </w:r>
      <w:r>
        <w:fldChar w:fldCharType="end"/>
      </w:r>
      <w:r>
        <w:t>-Oscilloscope showing the voltage phase shift.</w:t>
      </w:r>
    </w:p>
    <w:p w14:paraId="3A4F928F" w14:textId="2C517CED" w:rsidR="00B16CB7" w:rsidRDefault="00714B63" w:rsidP="0057248D">
      <w:pPr>
        <w:pStyle w:val="ListParagraph"/>
        <w:numPr>
          <w:ilvl w:val="0"/>
          <w:numId w:val="3"/>
        </w:numPr>
        <w:rPr>
          <w:shd w:val="clear" w:color="auto" w:fill="FFFFFF"/>
        </w:rPr>
      </w:pPr>
      <w:r w:rsidRPr="0057248D">
        <w:rPr>
          <w:shd w:val="clear" w:color="auto" w:fill="FFFFFF"/>
        </w:rPr>
        <w:t xml:space="preserve">Once all the </w:t>
      </w:r>
      <w:r w:rsidR="00CD7893">
        <w:rPr>
          <w:shd w:val="clear" w:color="auto" w:fill="FFFFFF"/>
        </w:rPr>
        <w:t>recordings were taken</w:t>
      </w:r>
      <w:r w:rsidR="008E6187">
        <w:rPr>
          <w:shd w:val="clear" w:color="auto" w:fill="FFFFFF"/>
        </w:rPr>
        <w:t>,</w:t>
      </w:r>
      <w:r w:rsidR="00CD7893">
        <w:rPr>
          <w:shd w:val="clear" w:color="auto" w:fill="FFFFFF"/>
        </w:rPr>
        <w:t xml:space="preserve"> </w:t>
      </w:r>
      <w:r w:rsidR="00A31BFC">
        <w:rPr>
          <w:shd w:val="clear" w:color="auto" w:fill="FFFFFF"/>
        </w:rPr>
        <w:t>the attenuation</w:t>
      </w:r>
      <w:r w:rsidR="00E672FB">
        <w:rPr>
          <w:shd w:val="clear" w:color="auto" w:fill="FFFFFF"/>
        </w:rPr>
        <w:t xml:space="preserve"> levels</w:t>
      </w:r>
      <w:r w:rsidR="00A31BFC">
        <w:rPr>
          <w:shd w:val="clear" w:color="auto" w:fill="FFFFFF"/>
        </w:rPr>
        <w:t xml:space="preserve"> for each frequency w</w:t>
      </w:r>
      <w:r w:rsidR="00E672FB">
        <w:rPr>
          <w:shd w:val="clear" w:color="auto" w:fill="FFFFFF"/>
        </w:rPr>
        <w:t>ere</w:t>
      </w:r>
      <w:r w:rsidR="00A31BFC">
        <w:rPr>
          <w:shd w:val="clear" w:color="auto" w:fill="FFFFFF"/>
        </w:rPr>
        <w:t xml:space="preserve"> calculated using </w:t>
      </w:r>
      <w:r w:rsidR="00664B15">
        <w:rPr>
          <w:shd w:val="clear" w:color="auto" w:fill="FFFFFF"/>
        </w:rPr>
        <w:t>equation 1</w:t>
      </w:r>
      <w:r w:rsidR="00A31BFC">
        <w:rPr>
          <w:shd w:val="clear" w:color="auto" w:fill="FFFFFF"/>
        </w:rPr>
        <w:t>.</w:t>
      </w:r>
    </w:p>
    <w:p w14:paraId="3D4DD4DF" w14:textId="7082DACC" w:rsidR="003B22E4" w:rsidRDefault="003B22E4" w:rsidP="00DC47D6">
      <w:pPr>
        <w:pStyle w:val="Caption"/>
        <w:keepNext/>
      </w:pPr>
      <w:r>
        <w:t xml:space="preserve">Equation </w:t>
      </w:r>
      <w:r>
        <w:fldChar w:fldCharType="begin"/>
      </w:r>
      <w:r>
        <w:instrText xml:space="preserve"> SEQ Equation \* ARABIC </w:instrText>
      </w:r>
      <w:r>
        <w:fldChar w:fldCharType="separate"/>
      </w:r>
      <w:r w:rsidR="00D01A14">
        <w:rPr>
          <w:noProof/>
        </w:rPr>
        <w:t>1</w:t>
      </w:r>
      <w:r>
        <w:fldChar w:fldCharType="end"/>
      </w:r>
    </w:p>
    <w:p w14:paraId="0B951AD2" w14:textId="22FEFEFA" w:rsidR="00A31BFC" w:rsidRPr="00603E2B" w:rsidRDefault="007A5BEB" w:rsidP="00A31BFC">
      <w:pPr>
        <w:rPr>
          <w:rFonts w:eastAsiaTheme="minorEastAsia"/>
          <w:shd w:val="clear" w:color="auto" w:fill="FFFFFF"/>
        </w:rPr>
      </w:pPr>
      <m:oMathPara>
        <m:oMath>
          <m:r>
            <w:rPr>
              <w:rFonts w:ascii="Cambria Math" w:hAnsi="Cambria Math"/>
              <w:shd w:val="clear" w:color="auto" w:fill="FFFFFF"/>
            </w:rPr>
            <m:t>A</m:t>
          </m:r>
          <m:d>
            <m:dPr>
              <m:ctrlPr>
                <w:rPr>
                  <w:rFonts w:ascii="Cambria Math" w:hAnsi="Cambria Math"/>
                  <w:i/>
                  <w:shd w:val="clear" w:color="auto" w:fill="FFFFFF"/>
                </w:rPr>
              </m:ctrlPr>
            </m:dPr>
            <m:e>
              <m:r>
                <w:rPr>
                  <w:rFonts w:ascii="Cambria Math" w:hAnsi="Cambria Math"/>
                  <w:shd w:val="clear" w:color="auto" w:fill="FFFFFF"/>
                </w:rPr>
                <m:t>db</m:t>
              </m:r>
            </m:e>
          </m:d>
          <m:r>
            <w:rPr>
              <w:rFonts w:ascii="Cambria Math" w:hAnsi="Cambria Math"/>
              <w:shd w:val="clear" w:color="auto" w:fill="FFFFFF"/>
            </w:rPr>
            <m:t>=20×</m:t>
          </m:r>
          <m:func>
            <m:funcPr>
              <m:ctrlPr>
                <w:rPr>
                  <w:rFonts w:ascii="Cambria Math" w:hAnsi="Cambria Math"/>
                  <w:i/>
                  <w:shd w:val="clear" w:color="auto" w:fill="FFFFFF"/>
                </w:rPr>
              </m:ctrlPr>
            </m:funcPr>
            <m:fName>
              <m:sSub>
                <m:sSubPr>
                  <m:ctrlPr>
                    <w:rPr>
                      <w:rFonts w:ascii="Cambria Math" w:hAnsi="Cambria Math"/>
                      <w:i/>
                      <w:shd w:val="clear" w:color="auto" w:fill="FFFFFF"/>
                    </w:rPr>
                  </m:ctrlPr>
                </m:sSubPr>
                <m:e>
                  <m:r>
                    <m:rPr>
                      <m:sty m:val="p"/>
                    </m:rPr>
                    <w:rPr>
                      <w:rFonts w:ascii="Cambria Math" w:hAnsi="Cambria Math"/>
                      <w:shd w:val="clear" w:color="auto" w:fill="FFFFFF"/>
                    </w:rPr>
                    <m:t>log</m:t>
                  </m:r>
                </m:e>
                <m:sub>
                  <m:r>
                    <w:rPr>
                      <w:rFonts w:ascii="Cambria Math" w:hAnsi="Cambria Math"/>
                      <w:shd w:val="clear" w:color="auto" w:fill="FFFFFF"/>
                    </w:rPr>
                    <m:t>10</m:t>
                  </m:r>
                </m:sub>
              </m:sSub>
            </m:fName>
            <m:e>
              <m:f>
                <m:fPr>
                  <m:ctrlPr>
                    <w:rPr>
                      <w:rFonts w:ascii="Cambria Math" w:hAnsi="Cambria Math"/>
                      <w:i/>
                      <w:shd w:val="clear" w:color="auto" w:fill="FFFFFF"/>
                    </w:rPr>
                  </m:ctrlPr>
                </m:fPr>
                <m:num>
                  <m:sSub>
                    <m:sSubPr>
                      <m:ctrlPr>
                        <w:rPr>
                          <w:rFonts w:ascii="Cambria Math" w:hAnsi="Cambria Math"/>
                          <w:i/>
                          <w:shd w:val="clear" w:color="auto" w:fill="FFFFFF"/>
                        </w:rPr>
                      </m:ctrlPr>
                    </m:sSubPr>
                    <m:e>
                      <m:r>
                        <w:rPr>
                          <w:rFonts w:ascii="Cambria Math" w:hAnsi="Cambria Math"/>
                          <w:shd w:val="clear" w:color="auto" w:fill="FFFFFF"/>
                        </w:rPr>
                        <m:t>V</m:t>
                      </m:r>
                    </m:e>
                    <m:sub>
                      <m:r>
                        <w:rPr>
                          <w:rFonts w:ascii="Cambria Math" w:hAnsi="Cambria Math"/>
                          <w:shd w:val="clear" w:color="auto" w:fill="FFFFFF"/>
                        </w:rPr>
                        <m:t>out</m:t>
                      </m:r>
                    </m:sub>
                  </m:sSub>
                </m:num>
                <m:den>
                  <m:sSub>
                    <m:sSubPr>
                      <m:ctrlPr>
                        <w:rPr>
                          <w:rFonts w:ascii="Cambria Math" w:hAnsi="Cambria Math"/>
                          <w:i/>
                          <w:shd w:val="clear" w:color="auto" w:fill="FFFFFF"/>
                        </w:rPr>
                      </m:ctrlPr>
                    </m:sSubPr>
                    <m:e>
                      <m:r>
                        <w:rPr>
                          <w:rFonts w:ascii="Cambria Math" w:hAnsi="Cambria Math"/>
                          <w:shd w:val="clear" w:color="auto" w:fill="FFFFFF"/>
                        </w:rPr>
                        <m:t>V</m:t>
                      </m:r>
                    </m:e>
                    <m:sub>
                      <m:r>
                        <w:rPr>
                          <w:rFonts w:ascii="Cambria Math" w:hAnsi="Cambria Math"/>
                          <w:shd w:val="clear" w:color="auto" w:fill="FFFFFF"/>
                        </w:rPr>
                        <m:t>in</m:t>
                      </m:r>
                    </m:sub>
                  </m:sSub>
                </m:den>
              </m:f>
            </m:e>
          </m:func>
        </m:oMath>
      </m:oMathPara>
    </w:p>
    <w:p w14:paraId="02C0C69D" w14:textId="1518A315" w:rsidR="00C11890" w:rsidRPr="003F5869" w:rsidRDefault="009F1D10" w:rsidP="00A31BFC">
      <w:pPr>
        <w:pStyle w:val="ListParagraph"/>
        <w:numPr>
          <w:ilvl w:val="0"/>
          <w:numId w:val="3"/>
        </w:numPr>
        <w:rPr>
          <w:rFonts w:eastAsiaTheme="minorEastAsia"/>
          <w:shd w:val="clear" w:color="auto" w:fill="FFFFFF"/>
        </w:rPr>
      </w:pPr>
      <w:r w:rsidRPr="23D6BDFA">
        <w:rPr>
          <w:rFonts w:eastAsiaTheme="minorEastAsia"/>
          <w:shd w:val="clear" w:color="auto" w:fill="FFFFFF"/>
        </w:rPr>
        <w:lastRenderedPageBreak/>
        <w:t>Once the results tables had been compiled (as shown in the appendices), the results were</w:t>
      </w:r>
      <w:r w:rsidR="00E672FB" w:rsidRPr="23D6BDFA">
        <w:rPr>
          <w:rFonts w:eastAsiaTheme="minorEastAsia"/>
          <w:shd w:val="clear" w:color="auto" w:fill="FFFFFF"/>
        </w:rPr>
        <w:t xml:space="preserve"> then</w:t>
      </w:r>
      <w:r w:rsidRPr="23D6BDFA">
        <w:rPr>
          <w:rFonts w:eastAsiaTheme="minorEastAsia"/>
          <w:shd w:val="clear" w:color="auto" w:fill="FFFFFF"/>
        </w:rPr>
        <w:t xml:space="preserve"> plotted on graphs</w:t>
      </w:r>
      <w:r w:rsidR="00E672FB" w:rsidRPr="23D6BDFA">
        <w:rPr>
          <w:rFonts w:eastAsiaTheme="minorEastAsia"/>
          <w:shd w:val="clear" w:color="auto" w:fill="FFFFFF"/>
        </w:rPr>
        <w:t xml:space="preserve"> for </w:t>
      </w:r>
      <w:r w:rsidR="00B754E9" w:rsidRPr="23D6BDFA">
        <w:rPr>
          <w:rFonts w:eastAsiaTheme="minorEastAsia"/>
          <w:shd w:val="clear" w:color="auto" w:fill="FFFFFF"/>
        </w:rPr>
        <w:t>analysis.</w:t>
      </w:r>
    </w:p>
    <w:p w14:paraId="71162192" w14:textId="77777777" w:rsidR="00C11890" w:rsidRPr="00A31BFC" w:rsidRDefault="00C11890" w:rsidP="00A31BFC">
      <w:pPr>
        <w:rPr>
          <w:shd w:val="clear" w:color="auto" w:fill="FFFFFF"/>
        </w:rPr>
      </w:pPr>
    </w:p>
    <w:p w14:paraId="69E57994" w14:textId="5F435D55" w:rsidR="00BC7FEF" w:rsidRDefault="00BC7FEF" w:rsidP="00BC7FEF">
      <w:pPr>
        <w:pStyle w:val="Heading2"/>
      </w:pPr>
      <w:bookmarkStart w:id="7" w:name="_Toc160644418"/>
      <w:r>
        <w:t>High pass circuit</w:t>
      </w:r>
      <w:bookmarkEnd w:id="7"/>
    </w:p>
    <w:p w14:paraId="05EDB3CD" w14:textId="1213405F" w:rsidR="000B7A10" w:rsidRPr="00CF14F6" w:rsidRDefault="000B7A10" w:rsidP="00CF14F6">
      <w:pPr>
        <w:rPr>
          <w:shd w:val="clear" w:color="auto" w:fill="FFFFFF"/>
        </w:rPr>
      </w:pPr>
      <w:r w:rsidRPr="00CF14F6">
        <w:rPr>
          <w:shd w:val="clear" w:color="auto" w:fill="FFFFFF"/>
        </w:rPr>
        <w:t xml:space="preserve">A High-pass filter circuit is created by placing </w:t>
      </w:r>
      <w:r w:rsidR="00F14F84" w:rsidRPr="00CF14F6">
        <w:rPr>
          <w:shd w:val="clear" w:color="auto" w:fill="FFFFFF"/>
        </w:rPr>
        <w:t>the</w:t>
      </w:r>
      <w:r w:rsidRPr="00CF14F6">
        <w:rPr>
          <w:shd w:val="clear" w:color="auto" w:fill="FFFFFF"/>
        </w:rPr>
        <w:t xml:space="preserve"> </w:t>
      </w:r>
      <w:r w:rsidR="00F14F84" w:rsidRPr="00CF14F6">
        <w:rPr>
          <w:shd w:val="clear" w:color="auto" w:fill="FFFFFF"/>
        </w:rPr>
        <w:t>capacitor</w:t>
      </w:r>
      <w:r w:rsidRPr="00CF14F6">
        <w:rPr>
          <w:shd w:val="clear" w:color="auto" w:fill="FFFFFF"/>
        </w:rPr>
        <w:t xml:space="preserve"> in series with and before a </w:t>
      </w:r>
      <w:r w:rsidR="00F14F84" w:rsidRPr="00CF14F6">
        <w:rPr>
          <w:shd w:val="clear" w:color="auto" w:fill="FFFFFF"/>
        </w:rPr>
        <w:t>resistor</w:t>
      </w:r>
      <w:r w:rsidRPr="00CF14F6">
        <w:rPr>
          <w:shd w:val="clear" w:color="auto" w:fill="FFFFFF"/>
        </w:rPr>
        <w:t xml:space="preserve"> which is also in parallel with the load (figure </w:t>
      </w:r>
      <w:r w:rsidR="00E976E4" w:rsidRPr="00CF14F6">
        <w:rPr>
          <w:shd w:val="clear" w:color="auto" w:fill="FFFFFF"/>
        </w:rPr>
        <w:t>5</w:t>
      </w:r>
      <w:r w:rsidRPr="00CF14F6">
        <w:rPr>
          <w:shd w:val="clear" w:color="auto" w:fill="FFFFFF"/>
        </w:rPr>
        <w:t>)</w:t>
      </w:r>
    </w:p>
    <w:p w14:paraId="72792132" w14:textId="31CAD053" w:rsidR="00C11890" w:rsidRDefault="00980B56" w:rsidP="00C11890">
      <w:pPr>
        <w:keepNext/>
        <w:jc w:val="center"/>
      </w:pPr>
      <w:r w:rsidRPr="00980B56">
        <w:rPr>
          <w:noProof/>
        </w:rPr>
        <w:drawing>
          <wp:inline distT="0" distB="0" distL="0" distR="0" wp14:anchorId="4CA6E00F" wp14:editId="38EE8C78">
            <wp:extent cx="2978303" cy="1759040"/>
            <wp:effectExtent l="0" t="0" r="0" b="0"/>
            <wp:docPr id="660674576"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674576" name="Picture 1" descr="A diagram of a circuit&#10;&#10;Description automatically generated"/>
                    <pic:cNvPicPr/>
                  </pic:nvPicPr>
                  <pic:blipFill>
                    <a:blip r:embed="rId15"/>
                    <a:stretch>
                      <a:fillRect/>
                    </a:stretch>
                  </pic:blipFill>
                  <pic:spPr>
                    <a:xfrm>
                      <a:off x="0" y="0"/>
                      <a:ext cx="2978303" cy="1759040"/>
                    </a:xfrm>
                    <a:prstGeom prst="rect">
                      <a:avLst/>
                    </a:prstGeom>
                  </pic:spPr>
                </pic:pic>
              </a:graphicData>
            </a:graphic>
          </wp:inline>
        </w:drawing>
      </w:r>
    </w:p>
    <w:p w14:paraId="4A524AF7" w14:textId="46520B74" w:rsidR="00B754E9" w:rsidRPr="00B754E9" w:rsidRDefault="00C11890" w:rsidP="00C11890">
      <w:pPr>
        <w:pStyle w:val="Caption"/>
        <w:jc w:val="center"/>
      </w:pPr>
      <w:r>
        <w:t xml:space="preserve">Figure </w:t>
      </w:r>
      <w:r>
        <w:fldChar w:fldCharType="begin"/>
      </w:r>
      <w:r>
        <w:instrText xml:space="preserve"> SEQ Figure \* ARABIC </w:instrText>
      </w:r>
      <w:r>
        <w:fldChar w:fldCharType="separate"/>
      </w:r>
      <w:r w:rsidR="00C577BA">
        <w:rPr>
          <w:noProof/>
        </w:rPr>
        <w:t>5</w:t>
      </w:r>
      <w:r>
        <w:fldChar w:fldCharType="end"/>
      </w:r>
      <w:r>
        <w:t>-High Pass Filter Circuit</w:t>
      </w:r>
    </w:p>
    <w:p w14:paraId="346DC5A1" w14:textId="65240B1D" w:rsidR="00BC7FEF" w:rsidRDefault="00C6516F" w:rsidP="00CF14F6">
      <w:r>
        <w:t>The same procedure for the low pass circuit was followed except in this case</w:t>
      </w:r>
      <w:r w:rsidR="0062640F">
        <w:t xml:space="preserve"> the circuit construction </w:t>
      </w:r>
      <w:r w:rsidR="00112B47">
        <w:t xml:space="preserve">(figure </w:t>
      </w:r>
      <w:r w:rsidR="00EC54B8">
        <w:t>6</w:t>
      </w:r>
      <w:r w:rsidR="00112B47">
        <w:t xml:space="preserve">) was </w:t>
      </w:r>
      <w:r w:rsidR="00EC54B8">
        <w:t xml:space="preserve">built to </w:t>
      </w:r>
      <w:r w:rsidR="007D5781">
        <w:t>figure 5</w:t>
      </w:r>
      <w:r w:rsidR="00112B47">
        <w:t>, and</w:t>
      </w:r>
      <w:r>
        <w:t xml:space="preserve"> the </w:t>
      </w:r>
      <w:r w:rsidR="0056695F">
        <w:t>key components were</w:t>
      </w:r>
      <w:r w:rsidR="00CF14F6">
        <w:t>:</w:t>
      </w:r>
    </w:p>
    <w:p w14:paraId="6B0CB1EE" w14:textId="5FB7366A" w:rsidR="00CF14F6" w:rsidRDefault="00ED3092" w:rsidP="00C6516F">
      <w:pPr>
        <w:pStyle w:val="ListParagraph"/>
        <w:numPr>
          <w:ilvl w:val="0"/>
          <w:numId w:val="3"/>
        </w:numPr>
      </w:pPr>
      <w:r>
        <w:t>Resistor – 10k</w:t>
      </w:r>
      <w:r>
        <w:rPr>
          <w:rFonts w:cs="Times New Roman"/>
        </w:rPr>
        <w:t>Ω</w:t>
      </w:r>
    </w:p>
    <w:p w14:paraId="71068201" w14:textId="02D57D72" w:rsidR="00ED3092" w:rsidRDefault="00ED3092" w:rsidP="00C6516F">
      <w:pPr>
        <w:pStyle w:val="ListParagraph"/>
        <w:numPr>
          <w:ilvl w:val="0"/>
          <w:numId w:val="3"/>
        </w:numPr>
      </w:pPr>
      <w:r>
        <w:t xml:space="preserve">Capacitor </w:t>
      </w:r>
      <w:r w:rsidR="000120B9">
        <w:t>–</w:t>
      </w:r>
      <w:r>
        <w:t xml:space="preserve"> 15</w:t>
      </w:r>
      <w:r w:rsidR="000120B9">
        <w:t>nF</w:t>
      </w:r>
    </w:p>
    <w:p w14:paraId="52B238F2" w14:textId="77777777" w:rsidR="00E277F2" w:rsidRDefault="00E277F2" w:rsidP="00E277F2">
      <w:pPr>
        <w:pStyle w:val="ListParagraph"/>
      </w:pPr>
    </w:p>
    <w:p w14:paraId="00739A99" w14:textId="77777777" w:rsidR="007D5781" w:rsidRDefault="00112B47" w:rsidP="007D5781">
      <w:pPr>
        <w:keepNext/>
        <w:jc w:val="center"/>
      </w:pPr>
      <w:r>
        <w:rPr>
          <w:noProof/>
        </w:rPr>
        <w:drawing>
          <wp:inline distT="0" distB="0" distL="0" distR="0" wp14:anchorId="66E0A146" wp14:editId="3C6E7720">
            <wp:extent cx="2557264" cy="1917895"/>
            <wp:effectExtent l="0" t="4127" r="0" b="0"/>
            <wp:docPr id="1346602343" name="Picture 6" descr="A white circuit board with red and black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602343" name="Picture 6" descr="A white circuit board with red and black wire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562777" cy="1922029"/>
                    </a:xfrm>
                    <a:prstGeom prst="rect">
                      <a:avLst/>
                    </a:prstGeom>
                  </pic:spPr>
                </pic:pic>
              </a:graphicData>
            </a:graphic>
          </wp:inline>
        </w:drawing>
      </w:r>
    </w:p>
    <w:p w14:paraId="277371C8" w14:textId="01DDEBD7" w:rsidR="00E277F2" w:rsidRDefault="007D5781" w:rsidP="003F5869">
      <w:pPr>
        <w:pStyle w:val="Caption"/>
        <w:jc w:val="center"/>
      </w:pPr>
      <w:r>
        <w:t xml:space="preserve">Figure </w:t>
      </w:r>
      <w:r>
        <w:fldChar w:fldCharType="begin"/>
      </w:r>
      <w:r>
        <w:instrText xml:space="preserve"> SEQ Figure \* ARABIC </w:instrText>
      </w:r>
      <w:r>
        <w:fldChar w:fldCharType="separate"/>
      </w:r>
      <w:r w:rsidR="00C577BA">
        <w:rPr>
          <w:noProof/>
        </w:rPr>
        <w:t>6</w:t>
      </w:r>
      <w:r>
        <w:fldChar w:fldCharType="end"/>
      </w:r>
      <w:r>
        <w:t>- Experiment 2-High Pass Filter Circuit</w:t>
      </w:r>
    </w:p>
    <w:p w14:paraId="2860FFE4" w14:textId="21AEF0B5" w:rsidR="00362BBB" w:rsidRPr="00362BBB" w:rsidRDefault="00E277F2" w:rsidP="23D6BDFA">
      <w:pPr>
        <w:pStyle w:val="Heading2"/>
      </w:pPr>
      <w:bookmarkStart w:id="8" w:name="_Toc160644419"/>
      <w:r>
        <w:lastRenderedPageBreak/>
        <w:t>Theoretical Calculations</w:t>
      </w:r>
      <w:bookmarkEnd w:id="8"/>
    </w:p>
    <w:p w14:paraId="5629A42F" w14:textId="626F882A" w:rsidR="00E277F2" w:rsidRDefault="00E277F2" w:rsidP="00E277F2">
      <w:r>
        <w:t xml:space="preserve">To verify the validity and accuracy of the experimental values the first step was to compile a set of theoretical values for comparison. For each </w:t>
      </w:r>
      <w:r w:rsidR="001B4702">
        <w:t>circuit,</w:t>
      </w:r>
      <w:r>
        <w:t xml:space="preserve"> </w:t>
      </w:r>
      <w:r w:rsidR="001B4702">
        <w:t>the calculations were</w:t>
      </w:r>
      <w:r>
        <w:t xml:space="preserve"> as follows:</w:t>
      </w:r>
    </w:p>
    <w:p w14:paraId="168C7D6A" w14:textId="77777777" w:rsidR="00E277F2" w:rsidRPr="00433C72" w:rsidRDefault="00E277F2" w:rsidP="00E277F2">
      <w:pPr>
        <w:pStyle w:val="ListParagraph"/>
        <w:numPr>
          <w:ilvl w:val="0"/>
          <w:numId w:val="5"/>
        </w:numPr>
      </w:pPr>
      <w:r>
        <w:t xml:space="preserve">Step 1. Calculate the Capacitive reactance occurring for each frequency using equation 2. </w:t>
      </w:r>
    </w:p>
    <w:p w14:paraId="26B409ED" w14:textId="77777777" w:rsidR="00E277F2" w:rsidRDefault="00E277F2" w:rsidP="00E277F2">
      <w:pPr>
        <w:pStyle w:val="ListParagraph"/>
        <w:numPr>
          <w:ilvl w:val="0"/>
          <w:numId w:val="5"/>
        </w:numPr>
      </w:pPr>
      <w:r>
        <w:t>Step 2. Calculate the V</w:t>
      </w:r>
      <w:r w:rsidRPr="00F60CEA">
        <w:rPr>
          <w:vertAlign w:val="subscript"/>
        </w:rPr>
        <w:t>out</w:t>
      </w:r>
      <w:r>
        <w:rPr>
          <w:vertAlign w:val="subscript"/>
        </w:rPr>
        <w:t xml:space="preserve"> </w:t>
      </w:r>
      <w:r>
        <w:t>value using equation 3.</w:t>
      </w:r>
    </w:p>
    <w:p w14:paraId="63ED8856" w14:textId="77777777" w:rsidR="00E277F2" w:rsidRDefault="00E277F2" w:rsidP="00E277F2">
      <w:pPr>
        <w:pStyle w:val="ListParagraph"/>
        <w:numPr>
          <w:ilvl w:val="0"/>
          <w:numId w:val="5"/>
        </w:numPr>
      </w:pPr>
      <w:r>
        <w:t>Step 3. Calculate the Attenuation using equation 1.</w:t>
      </w:r>
    </w:p>
    <w:p w14:paraId="6E86CB74" w14:textId="23005302" w:rsidR="00370F4B" w:rsidRDefault="00370F4B" w:rsidP="00E277F2">
      <w:pPr>
        <w:pStyle w:val="ListParagraph"/>
        <w:numPr>
          <w:ilvl w:val="0"/>
          <w:numId w:val="5"/>
        </w:numPr>
      </w:pPr>
      <w:r>
        <w:t xml:space="preserve">Step 4. Calculate the </w:t>
      </w:r>
      <w:r w:rsidR="00CA77C4">
        <w:t>-3-decibel</w:t>
      </w:r>
      <w:r w:rsidR="00E334FB">
        <w:t xml:space="preserve"> cut off </w:t>
      </w:r>
      <w:r w:rsidR="00262952">
        <w:t>frequency using equation 4.</w:t>
      </w:r>
    </w:p>
    <w:p w14:paraId="66A39BE8" w14:textId="57DE0F35" w:rsidR="00DC7741" w:rsidRDefault="00DC7741" w:rsidP="00E277F2">
      <w:pPr>
        <w:pStyle w:val="ListParagraph"/>
        <w:numPr>
          <w:ilvl w:val="0"/>
          <w:numId w:val="5"/>
        </w:numPr>
      </w:pPr>
      <w:r>
        <w:t xml:space="preserve">Step 5. </w:t>
      </w:r>
      <w:r w:rsidR="00967409">
        <w:t>Calculate the</w:t>
      </w:r>
      <w:r w:rsidR="00E45913">
        <w:t xml:space="preserve"> frequency at -3db</w:t>
      </w:r>
      <w:r w:rsidR="00F50C2C">
        <w:t xml:space="preserve"> cut-off </w:t>
      </w:r>
      <w:r w:rsidR="00F50DE0">
        <w:t xml:space="preserve">for </w:t>
      </w:r>
      <w:r w:rsidR="002248BF">
        <w:t>resistor values at</w:t>
      </w:r>
      <w:r w:rsidR="00967409">
        <w:t xml:space="preserve"> </w:t>
      </w:r>
      <w:r w:rsidR="00967409">
        <w:rPr>
          <w:rFonts w:cs="Times New Roman"/>
        </w:rPr>
        <w:t>±</w:t>
      </w:r>
      <w:r w:rsidR="00967409">
        <w:t xml:space="preserve">5% </w:t>
      </w:r>
      <w:r w:rsidR="002248BF">
        <w:t>of 10k</w:t>
      </w:r>
      <w:r w:rsidR="002248BF">
        <w:rPr>
          <w:rFonts w:cs="Times New Roman"/>
        </w:rPr>
        <w:t xml:space="preserve">Ω using </w:t>
      </w:r>
      <w:r w:rsidR="00E525C0">
        <w:rPr>
          <w:rFonts w:cs="Times New Roman"/>
        </w:rPr>
        <w:t xml:space="preserve">equation 4 and apply the results to the </w:t>
      </w:r>
      <w:r w:rsidR="007C3C62">
        <w:rPr>
          <w:rFonts w:cs="Times New Roman"/>
        </w:rPr>
        <w:t>experimental results chart.</w:t>
      </w:r>
    </w:p>
    <w:p w14:paraId="2A9430C6" w14:textId="77777777" w:rsidR="00E277F2" w:rsidRDefault="00E277F2" w:rsidP="00E277F2">
      <w:pPr>
        <w:ind w:left="360"/>
      </w:pPr>
      <w:r>
        <w:t>where:</w:t>
      </w:r>
    </w:p>
    <w:p w14:paraId="121FD421" w14:textId="77777777" w:rsidR="00E277F2" w:rsidRDefault="00E277F2" w:rsidP="00E277F2">
      <w:pPr>
        <w:pStyle w:val="ListParagraph"/>
      </w:pPr>
      <w:r>
        <w:t>X</w:t>
      </w:r>
      <w:r w:rsidRPr="00433C72">
        <w:rPr>
          <w:vertAlign w:val="subscript"/>
        </w:rPr>
        <w:t>c</w:t>
      </w:r>
      <w:r>
        <w:rPr>
          <w:vertAlign w:val="subscript"/>
        </w:rPr>
        <w:t xml:space="preserve"> </w:t>
      </w:r>
      <w:r>
        <w:rPr>
          <w:vertAlign w:val="subscript"/>
        </w:rPr>
        <w:tab/>
      </w:r>
      <w:r>
        <w:t>=</w:t>
      </w:r>
      <w:r>
        <w:tab/>
        <w:t>Capacitive Reactance (</w:t>
      </w:r>
      <w:r>
        <w:rPr>
          <w:rFonts w:cs="Times New Roman"/>
        </w:rPr>
        <w:t>Ω</w:t>
      </w:r>
      <w:r>
        <w:t>)</w:t>
      </w:r>
    </w:p>
    <w:p w14:paraId="6A19B24E" w14:textId="77777777" w:rsidR="00E277F2" w:rsidRDefault="00E277F2" w:rsidP="00E277F2">
      <w:pPr>
        <w:pStyle w:val="ListParagraph"/>
      </w:pPr>
      <w:r>
        <w:t xml:space="preserve">f </w:t>
      </w:r>
      <w:r>
        <w:tab/>
        <w:t xml:space="preserve">= </w:t>
      </w:r>
      <w:r>
        <w:tab/>
        <w:t>Frequency (Hz)</w:t>
      </w:r>
    </w:p>
    <w:p w14:paraId="76DA3CA4" w14:textId="77777777" w:rsidR="00E277F2" w:rsidRDefault="00E277F2" w:rsidP="00E277F2">
      <w:pPr>
        <w:pStyle w:val="ListParagraph"/>
      </w:pPr>
      <w:r>
        <w:t xml:space="preserve">C </w:t>
      </w:r>
      <w:r>
        <w:tab/>
        <w:t xml:space="preserve">= </w:t>
      </w:r>
      <w:r>
        <w:tab/>
        <w:t>Capacitance (Farads)</w:t>
      </w:r>
    </w:p>
    <w:p w14:paraId="2D554568" w14:textId="77777777" w:rsidR="00E277F2" w:rsidRDefault="00E277F2" w:rsidP="00E277F2">
      <w:pPr>
        <w:pStyle w:val="ListParagraph"/>
      </w:pPr>
      <w:r>
        <w:t xml:space="preserve">Vout </w:t>
      </w:r>
      <w:r>
        <w:tab/>
        <w:t xml:space="preserve">= </w:t>
      </w:r>
      <w:r>
        <w:tab/>
        <w:t>Output Voltage</w:t>
      </w:r>
    </w:p>
    <w:p w14:paraId="3B547AED" w14:textId="77777777" w:rsidR="00E277F2" w:rsidRDefault="00E277F2" w:rsidP="00E277F2">
      <w:pPr>
        <w:pStyle w:val="ListParagraph"/>
      </w:pPr>
      <w:r>
        <w:t xml:space="preserve">Vin </w:t>
      </w:r>
      <w:r>
        <w:tab/>
        <w:t xml:space="preserve">= </w:t>
      </w:r>
      <w:r>
        <w:tab/>
        <w:t>Input Voltage</w:t>
      </w:r>
    </w:p>
    <w:p w14:paraId="32FCAF43" w14:textId="77777777" w:rsidR="00E277F2" w:rsidRDefault="00E277F2" w:rsidP="00E277F2">
      <w:pPr>
        <w:pStyle w:val="ListParagraph"/>
      </w:pPr>
      <w:r>
        <w:t xml:space="preserve">R </w:t>
      </w:r>
      <w:r>
        <w:tab/>
        <w:t>=</w:t>
      </w:r>
      <w:r>
        <w:tab/>
        <w:t>Resistor value</w:t>
      </w:r>
    </w:p>
    <w:p w14:paraId="326B48B7" w14:textId="60B5CA41" w:rsidR="00362BBB" w:rsidRDefault="00362BBB" w:rsidP="00E277F2">
      <w:pPr>
        <w:pStyle w:val="ListParagraph"/>
      </w:pPr>
      <w:r>
        <w:t>f</w:t>
      </w:r>
      <w:r w:rsidRPr="00362BBB">
        <w:rPr>
          <w:vertAlign w:val="subscript"/>
        </w:rPr>
        <w:t>c</w:t>
      </w:r>
      <w:r>
        <w:rPr>
          <w:vertAlign w:val="subscript"/>
        </w:rPr>
        <w:tab/>
      </w:r>
      <w:r>
        <w:t>=</w:t>
      </w:r>
      <w:r>
        <w:tab/>
        <w:t>Cut-off frequency</w:t>
      </w:r>
    </w:p>
    <w:p w14:paraId="02E0CA4F" w14:textId="77777777" w:rsidR="00C90A16" w:rsidRPr="00362BBB" w:rsidRDefault="00C90A16" w:rsidP="00E277F2">
      <w:pPr>
        <w:pStyle w:val="ListParagraph"/>
      </w:pPr>
    </w:p>
    <w:p w14:paraId="22DC7D06" w14:textId="5C8C89A7" w:rsidR="00E277F2" w:rsidRDefault="00E277F2" w:rsidP="00E277F2">
      <w:pPr>
        <w:pStyle w:val="Caption"/>
        <w:keepNext/>
      </w:pPr>
      <w:r>
        <w:t xml:space="preserve">Equation </w:t>
      </w:r>
      <w:r>
        <w:fldChar w:fldCharType="begin"/>
      </w:r>
      <w:r>
        <w:instrText xml:space="preserve"> SEQ Equation \* ARABIC </w:instrText>
      </w:r>
      <w:r>
        <w:fldChar w:fldCharType="separate"/>
      </w:r>
      <w:r w:rsidR="00D01A14">
        <w:rPr>
          <w:noProof/>
        </w:rPr>
        <w:t>2</w:t>
      </w:r>
      <w:r>
        <w:fldChar w:fldCharType="end"/>
      </w:r>
    </w:p>
    <w:p w14:paraId="7FB5274B" w14:textId="77777777" w:rsidR="00E277F2" w:rsidRPr="000C575E" w:rsidRDefault="00000000" w:rsidP="00E277F2">
      <w:pPr>
        <w:rPr>
          <w:rFonts w:eastAsiaTheme="minorEastAsia"/>
        </w:rPr>
      </w:pPr>
      <m:oMathPara>
        <m:oMath>
          <m:sSub>
            <m:sSubPr>
              <m:ctrlPr>
                <w:rPr>
                  <w:rFonts w:ascii="Cambria Math" w:hAnsi="Cambria Math"/>
                  <w:i/>
                </w:rPr>
              </m:ctrlPr>
            </m:sSubPr>
            <m:e>
              <m:r>
                <w:rPr>
                  <w:rFonts w:ascii="Cambria Math" w:hAnsi="Cambria Math"/>
                </w:rPr>
                <m:t>X</m:t>
              </m:r>
            </m:e>
            <m:sub>
              <m:r>
                <w:rPr>
                  <w:rFonts w:ascii="Cambria Math" w:hAnsi="Cambria Math"/>
                </w:rPr>
                <m:t xml:space="preserve">c </m:t>
              </m:r>
            </m:sub>
          </m:sSub>
          <m:r>
            <w:rPr>
              <w:rFonts w:ascii="Cambria Math" w:hAnsi="Cambria Math"/>
            </w:rPr>
            <m:t>(</m:t>
          </m:r>
          <m:r>
            <m:rPr>
              <m:sty m:val="p"/>
            </m:rPr>
            <w:rPr>
              <w:rFonts w:ascii="Cambria Math" w:hAnsi="Cambria Math"/>
            </w:rPr>
            <m:t>Ω</m:t>
          </m:r>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2πfc</m:t>
              </m:r>
            </m:den>
          </m:f>
        </m:oMath>
      </m:oMathPara>
    </w:p>
    <w:p w14:paraId="63B15976" w14:textId="77777777" w:rsidR="00E277F2" w:rsidRDefault="00E277F2" w:rsidP="00E277F2">
      <w:pPr>
        <w:rPr>
          <w:rFonts w:eastAsiaTheme="minorEastAsia"/>
        </w:rPr>
      </w:pPr>
    </w:p>
    <w:p w14:paraId="25C1EF64" w14:textId="0A625A97" w:rsidR="00E277F2" w:rsidRDefault="00E277F2" w:rsidP="00E277F2">
      <w:pPr>
        <w:pStyle w:val="Caption"/>
        <w:keepNext/>
      </w:pPr>
      <w:r>
        <w:t xml:space="preserve">Equation </w:t>
      </w:r>
      <w:r>
        <w:fldChar w:fldCharType="begin"/>
      </w:r>
      <w:r>
        <w:instrText xml:space="preserve"> SEQ Equation \* ARABIC </w:instrText>
      </w:r>
      <w:r>
        <w:fldChar w:fldCharType="separate"/>
      </w:r>
      <w:r w:rsidR="00D01A14">
        <w:rPr>
          <w:noProof/>
        </w:rPr>
        <w:t>3</w:t>
      </w:r>
      <w:r>
        <w:fldChar w:fldCharType="end"/>
      </w:r>
    </w:p>
    <w:p w14:paraId="1C099BE8" w14:textId="77777777" w:rsidR="00E277F2" w:rsidRPr="00362BBB" w:rsidRDefault="00000000" w:rsidP="00E277F2">
      <w:pP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out</m:t>
              </m:r>
            </m:sub>
          </m:sSub>
          <m:r>
            <w:rPr>
              <w:rFonts w:ascii="Cambria Math" w:hAnsi="Cambria Math"/>
            </w:rPr>
            <m:t xml:space="preserve"> (V) =</m:t>
          </m:r>
          <m:sSub>
            <m:sSubPr>
              <m:ctrlPr>
                <w:rPr>
                  <w:rFonts w:ascii="Cambria Math" w:hAnsi="Cambria Math"/>
                  <w:i/>
                </w:rPr>
              </m:ctrlPr>
            </m:sSubPr>
            <m:e>
              <m:r>
                <w:rPr>
                  <w:rFonts w:ascii="Cambria Math" w:hAnsi="Cambria Math"/>
                </w:rPr>
                <m:t>V</m:t>
              </m:r>
            </m:e>
            <m:sub>
              <m:r>
                <w:rPr>
                  <w:rFonts w:ascii="Cambria Math" w:hAnsi="Cambria Math"/>
                </w:rPr>
                <m:t>in</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 xml:space="preserve">c </m:t>
                  </m:r>
                </m:sub>
              </m:sSub>
            </m:num>
            <m:den>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bSup>
                    <m:sSubSupPr>
                      <m:ctrlPr>
                        <w:rPr>
                          <w:rFonts w:ascii="Cambria Math" w:hAnsi="Cambria Math"/>
                          <w:i/>
                        </w:rPr>
                      </m:ctrlPr>
                    </m:sSubSupPr>
                    <m:e>
                      <m:r>
                        <w:rPr>
                          <w:rFonts w:ascii="Cambria Math" w:hAnsi="Cambria Math"/>
                        </w:rPr>
                        <m:t>X</m:t>
                      </m:r>
                    </m:e>
                    <m:sub>
                      <m:r>
                        <w:rPr>
                          <w:rFonts w:ascii="Cambria Math" w:hAnsi="Cambria Math"/>
                        </w:rPr>
                        <m:t>c</m:t>
                      </m:r>
                    </m:sub>
                    <m:sup>
                      <m:r>
                        <w:rPr>
                          <w:rFonts w:ascii="Cambria Math" w:hAnsi="Cambria Math"/>
                        </w:rPr>
                        <m:t>2</m:t>
                      </m:r>
                    </m:sup>
                  </m:sSubSup>
                </m:e>
              </m:rad>
            </m:den>
          </m:f>
        </m:oMath>
      </m:oMathPara>
    </w:p>
    <w:p w14:paraId="555B3F41" w14:textId="77777777" w:rsidR="00362BBB" w:rsidRDefault="00362BBB" w:rsidP="00E277F2"/>
    <w:p w14:paraId="5ED28462" w14:textId="3FA4AAF7" w:rsidR="00233C24" w:rsidRDefault="00233C24" w:rsidP="00233C24">
      <w:pPr>
        <w:pStyle w:val="Caption"/>
        <w:keepNext/>
      </w:pPr>
      <w:r>
        <w:t xml:space="preserve">Equation </w:t>
      </w:r>
      <w:r>
        <w:fldChar w:fldCharType="begin"/>
      </w:r>
      <w:r>
        <w:instrText xml:space="preserve"> SEQ Equation \* ARABIC </w:instrText>
      </w:r>
      <w:r>
        <w:fldChar w:fldCharType="separate"/>
      </w:r>
      <w:r w:rsidR="00D01A14">
        <w:rPr>
          <w:noProof/>
        </w:rPr>
        <w:t>4</w:t>
      </w:r>
      <w:r>
        <w:fldChar w:fldCharType="end"/>
      </w:r>
    </w:p>
    <w:bookmarkStart w:id="9" w:name="_Hlk160550315"/>
    <w:p w14:paraId="37AEDF2F" w14:textId="56A99BD5" w:rsidR="00E277F2" w:rsidRDefault="00000000" w:rsidP="00E277F2">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xml:space="preserve">(Hz)= </m:t>
          </m:r>
          <m:f>
            <m:fPr>
              <m:ctrlPr>
                <w:rPr>
                  <w:rFonts w:ascii="Cambria Math" w:hAnsi="Cambria Math"/>
                  <w:i/>
                </w:rPr>
              </m:ctrlPr>
            </m:fPr>
            <m:num>
              <m:r>
                <w:rPr>
                  <w:rFonts w:ascii="Cambria Math" w:hAnsi="Cambria Math"/>
                </w:rPr>
                <m:t>1</m:t>
              </m:r>
            </m:num>
            <m:den>
              <m:r>
                <w:rPr>
                  <w:rFonts w:ascii="Cambria Math" w:hAnsi="Cambria Math"/>
                </w:rPr>
                <m:t>2πRC</m:t>
              </m:r>
            </m:den>
          </m:f>
        </m:oMath>
      </m:oMathPara>
      <w:bookmarkEnd w:id="9"/>
    </w:p>
    <w:p w14:paraId="1934AD8E" w14:textId="77777777" w:rsidR="00E277F2" w:rsidRPr="003F7057" w:rsidRDefault="00E277F2" w:rsidP="00E277F2"/>
    <w:p w14:paraId="456E40F6" w14:textId="77777777" w:rsidR="00E277F2" w:rsidRDefault="00E277F2"/>
    <w:p w14:paraId="6D03122F" w14:textId="19D8BC59" w:rsidR="00F021EB" w:rsidRDefault="006B414A" w:rsidP="00F021EB">
      <w:pPr>
        <w:pStyle w:val="Heading1"/>
      </w:pPr>
      <w:bookmarkStart w:id="10" w:name="_Toc160644420"/>
      <w:r>
        <w:lastRenderedPageBreak/>
        <w:t>Results</w:t>
      </w:r>
      <w:bookmarkEnd w:id="10"/>
    </w:p>
    <w:p w14:paraId="0E4DD081" w14:textId="5D082DB2" w:rsidR="00385BF1" w:rsidRDefault="00385BF1" w:rsidP="0063531C">
      <w:pPr>
        <w:pStyle w:val="Heading2"/>
      </w:pPr>
      <w:bookmarkStart w:id="11" w:name="_Toc160644421"/>
      <w:r>
        <w:t xml:space="preserve">Low Pass </w:t>
      </w:r>
      <w:r w:rsidR="0016459C">
        <w:t xml:space="preserve">Circuit </w:t>
      </w:r>
      <w:r w:rsidR="009C46D3">
        <w:t>Theoretical Values</w:t>
      </w:r>
      <w:bookmarkEnd w:id="11"/>
    </w:p>
    <w:p w14:paraId="7D1C57B5" w14:textId="69B33D9C" w:rsidR="00182FCA" w:rsidRDefault="00431892" w:rsidP="00182FCA">
      <w:pPr>
        <w:keepNext/>
      </w:pPr>
      <w:r>
        <w:rPr>
          <w:noProof/>
        </w:rPr>
        <w:drawing>
          <wp:inline distT="0" distB="0" distL="0" distR="0" wp14:anchorId="1C4F6F80" wp14:editId="569AC8EC">
            <wp:extent cx="5321030" cy="3677055"/>
            <wp:effectExtent l="0" t="0" r="13335" b="0"/>
            <wp:docPr id="1934955542" name="Chart 1">
              <a:extLst xmlns:a="http://schemas.openxmlformats.org/drawingml/2006/main">
                <a:ext uri="{FF2B5EF4-FFF2-40B4-BE49-F238E27FC236}">
                  <a16:creationId xmlns:a16="http://schemas.microsoft.com/office/drawing/2014/main" id="{7AEC8ED3-1BBE-40A0-887A-93C3F711D1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35DB5B7" w14:textId="4EBE43EE" w:rsidR="00182FCA" w:rsidRDefault="00182FCA" w:rsidP="00182FCA">
      <w:pPr>
        <w:pStyle w:val="Caption"/>
      </w:pPr>
      <w:r>
        <w:t xml:space="preserve">Figure </w:t>
      </w:r>
      <w:r>
        <w:fldChar w:fldCharType="begin"/>
      </w:r>
      <w:r>
        <w:instrText xml:space="preserve"> SEQ Figure \* ARABIC </w:instrText>
      </w:r>
      <w:r>
        <w:fldChar w:fldCharType="separate"/>
      </w:r>
      <w:r w:rsidR="00C577BA">
        <w:rPr>
          <w:noProof/>
        </w:rPr>
        <w:t>7</w:t>
      </w:r>
      <w:r>
        <w:fldChar w:fldCharType="end"/>
      </w:r>
      <w:r>
        <w:t xml:space="preserve"> - Theoretical Values of Attenuation against Frequency for Low Pass Circuit</w:t>
      </w:r>
    </w:p>
    <w:p w14:paraId="4530F52E" w14:textId="77777777" w:rsidR="004F0179" w:rsidRDefault="004F0179" w:rsidP="004F0179"/>
    <w:p w14:paraId="56AB5174" w14:textId="77777777" w:rsidR="003B206C" w:rsidRPr="004F0179" w:rsidRDefault="003B206C" w:rsidP="004F0179"/>
    <w:p w14:paraId="25348844" w14:textId="62876769" w:rsidR="00963A05" w:rsidRDefault="00BE0BA0" w:rsidP="00BE0BA0">
      <w:r>
        <w:t>The</w:t>
      </w:r>
      <w:r w:rsidR="00B569E8">
        <w:t xml:space="preserve"> </w:t>
      </w:r>
      <w:r w:rsidR="005063E4">
        <w:t xml:space="preserve">equation for </w:t>
      </w:r>
      <w:r w:rsidR="00B569E8">
        <w:t>calculati</w:t>
      </w:r>
      <w:r w:rsidR="005063E4">
        <w:t>ng the</w:t>
      </w:r>
      <w:r>
        <w:t xml:space="preserve"> frequency cut-off</w:t>
      </w:r>
      <w:r w:rsidR="006017B8">
        <w:t xml:space="preserve"> as shown in figures 7 and 11</w:t>
      </w:r>
      <w:r w:rsidR="00185368">
        <w:t>, is shown in</w:t>
      </w:r>
      <w:r w:rsidR="00EA0198">
        <w:t xml:space="preserve"> equation 5</w:t>
      </w:r>
      <w:r w:rsidR="00041274">
        <w:t>.</w:t>
      </w:r>
    </w:p>
    <w:p w14:paraId="46270A96" w14:textId="347A9875" w:rsidR="006A49B1" w:rsidRDefault="006A49B1" w:rsidP="006A49B1">
      <w:pPr>
        <w:pStyle w:val="Caption"/>
        <w:keepNext/>
      </w:pPr>
      <w:r>
        <w:t xml:space="preserve">Equation </w:t>
      </w:r>
      <w:r>
        <w:fldChar w:fldCharType="begin"/>
      </w:r>
      <w:r>
        <w:instrText xml:space="preserve"> SEQ Equation \* ARABIC </w:instrText>
      </w:r>
      <w:r>
        <w:fldChar w:fldCharType="separate"/>
      </w:r>
      <w:r w:rsidR="00D01A14">
        <w:rPr>
          <w:noProof/>
        </w:rPr>
        <w:t>5</w:t>
      </w:r>
      <w:r>
        <w:fldChar w:fldCharType="end"/>
      </w:r>
      <w:r>
        <w:t>- Using equation 4 to calculate the frequency cut-off</w:t>
      </w:r>
      <w:r w:rsidR="007636B4">
        <w:t>.</w:t>
      </w:r>
    </w:p>
    <w:p w14:paraId="44BAF22C" w14:textId="1FB6326B" w:rsidR="000A70F2" w:rsidRDefault="00000000" w:rsidP="00BE0BA0">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xml:space="preserve">(Hz)= </m:t>
          </m:r>
          <m:f>
            <m:fPr>
              <m:ctrlPr>
                <w:rPr>
                  <w:rFonts w:ascii="Cambria Math" w:hAnsi="Cambria Math"/>
                  <w:i/>
                </w:rPr>
              </m:ctrlPr>
            </m:fPr>
            <m:num>
              <m:r>
                <w:rPr>
                  <w:rFonts w:ascii="Cambria Math" w:hAnsi="Cambria Math"/>
                </w:rPr>
                <m:t>1</m:t>
              </m:r>
            </m:num>
            <m:den>
              <m:r>
                <w:rPr>
                  <w:rFonts w:ascii="Cambria Math" w:hAnsi="Cambria Math"/>
                </w:rPr>
                <m:t>2πRC</m:t>
              </m:r>
            </m:den>
          </m:f>
        </m:oMath>
      </m:oMathPara>
    </w:p>
    <w:p w14:paraId="5C6C0B39" w14:textId="38097DE8" w:rsidR="000A70F2" w:rsidRPr="0078220B" w:rsidRDefault="00000000" w:rsidP="00BE0BA0">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d>
            <m:dPr>
              <m:ctrlPr>
                <w:rPr>
                  <w:rFonts w:ascii="Cambria Math" w:hAnsi="Cambria Math"/>
                  <w:i/>
                </w:rPr>
              </m:ctrlPr>
            </m:dPr>
            <m:e>
              <m:r>
                <w:rPr>
                  <w:rFonts w:ascii="Cambria Math" w:hAnsi="Cambria Math"/>
                </w:rPr>
                <m:t>Hz</m:t>
              </m:r>
            </m:e>
          </m:d>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2π(10×</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d>
                <m:dPr>
                  <m:ctrlPr>
                    <w:rPr>
                      <w:rFonts w:ascii="Cambria Math" w:hAnsi="Cambria Math"/>
                      <w:i/>
                    </w:rPr>
                  </m:ctrlPr>
                </m:dPr>
                <m:e>
                  <m:r>
                    <w:rPr>
                      <w:rFonts w:ascii="Cambria Math" w:hAnsi="Cambria Math"/>
                    </w:rPr>
                    <m:t>560×</m:t>
                  </m:r>
                  <m:sSup>
                    <m:sSupPr>
                      <m:ctrlPr>
                        <w:rPr>
                          <w:rFonts w:ascii="Cambria Math" w:hAnsi="Cambria Math"/>
                          <w:i/>
                        </w:rPr>
                      </m:ctrlPr>
                    </m:sSupPr>
                    <m:e>
                      <m:r>
                        <w:rPr>
                          <w:rFonts w:ascii="Cambria Math" w:hAnsi="Cambria Math"/>
                        </w:rPr>
                        <m:t>10</m:t>
                      </m:r>
                    </m:e>
                    <m:sup>
                      <m:r>
                        <w:rPr>
                          <w:rFonts w:ascii="Cambria Math" w:hAnsi="Cambria Math"/>
                        </w:rPr>
                        <m:t>-12</m:t>
                      </m:r>
                    </m:sup>
                  </m:sSup>
                </m:e>
              </m:d>
            </m:den>
          </m:f>
        </m:oMath>
      </m:oMathPara>
    </w:p>
    <w:p w14:paraId="1E263EF2" w14:textId="6CFE2965" w:rsidR="0078220B" w:rsidRPr="00231B48" w:rsidRDefault="00000000" w:rsidP="00BE0BA0">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28420 Hz</m:t>
          </m:r>
        </m:oMath>
      </m:oMathPara>
    </w:p>
    <w:p w14:paraId="176F7D6E" w14:textId="77777777" w:rsidR="00182FCA" w:rsidRDefault="006F3FD8" w:rsidP="00182FCA">
      <w:pPr>
        <w:keepNext/>
      </w:pPr>
      <w:r>
        <w:rPr>
          <w:noProof/>
        </w:rPr>
        <w:lastRenderedPageBreak/>
        <w:drawing>
          <wp:inline distT="0" distB="0" distL="0" distR="0" wp14:anchorId="7E4EA03F" wp14:editId="12679F1E">
            <wp:extent cx="5340485" cy="3540868"/>
            <wp:effectExtent l="0" t="0" r="12700" b="2540"/>
            <wp:docPr id="47926407" name="Chart 1">
              <a:extLst xmlns:a="http://schemas.openxmlformats.org/drawingml/2006/main">
                <a:ext uri="{FF2B5EF4-FFF2-40B4-BE49-F238E27FC236}">
                  <a16:creationId xmlns:a16="http://schemas.microsoft.com/office/drawing/2014/main" id="{943B1A41-5EFC-7F43-D1AC-C52157F0FF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7B28677" w14:textId="29F9C37D" w:rsidR="00827273" w:rsidRDefault="00182FCA" w:rsidP="00431892">
      <w:pPr>
        <w:pStyle w:val="Caption"/>
      </w:pPr>
      <w:r>
        <w:t xml:space="preserve">Figure </w:t>
      </w:r>
      <w:r>
        <w:fldChar w:fldCharType="begin"/>
      </w:r>
      <w:r>
        <w:instrText xml:space="preserve"> SEQ Figure \* ARABIC </w:instrText>
      </w:r>
      <w:r>
        <w:fldChar w:fldCharType="separate"/>
      </w:r>
      <w:r w:rsidR="00C577BA">
        <w:rPr>
          <w:noProof/>
        </w:rPr>
        <w:t>8</w:t>
      </w:r>
      <w:r>
        <w:fldChar w:fldCharType="end"/>
      </w:r>
      <w:r>
        <w:t xml:space="preserve"> - Theoretical Values of Output Voltage against Frequency of Low Pass Circuit</w:t>
      </w:r>
    </w:p>
    <w:p w14:paraId="5C873717" w14:textId="77777777" w:rsidR="00A75412" w:rsidRPr="00A75412" w:rsidRDefault="00A75412" w:rsidP="00A75412"/>
    <w:p w14:paraId="37FED452" w14:textId="2012A7F6" w:rsidR="00EC70E9" w:rsidRDefault="009C46D3" w:rsidP="00C8179C">
      <w:pPr>
        <w:pStyle w:val="Heading2"/>
      </w:pPr>
      <w:bookmarkStart w:id="12" w:name="_Toc160644422"/>
      <w:r>
        <w:t>Low Pass Circuit Experimental Results</w:t>
      </w:r>
      <w:bookmarkEnd w:id="12"/>
    </w:p>
    <w:p w14:paraId="54974659" w14:textId="77777777" w:rsidR="00B42F23" w:rsidRDefault="00C8179C" w:rsidP="00B42F23">
      <w:pPr>
        <w:keepNext/>
      </w:pPr>
      <w:r>
        <w:rPr>
          <w:noProof/>
        </w:rPr>
        <w:drawing>
          <wp:inline distT="0" distB="0" distL="0" distR="0" wp14:anchorId="147EC8E8" wp14:editId="7913D7D5">
            <wp:extent cx="5379396" cy="3715966"/>
            <wp:effectExtent l="0" t="0" r="12065" b="18415"/>
            <wp:docPr id="1938727884" name="Chart 1">
              <a:extLst xmlns:a="http://schemas.openxmlformats.org/drawingml/2006/main">
                <a:ext uri="{FF2B5EF4-FFF2-40B4-BE49-F238E27FC236}">
                  <a16:creationId xmlns:a16="http://schemas.microsoft.com/office/drawing/2014/main" id="{7BB990AA-9172-7FCC-4906-332C81BCD9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488770E" w14:textId="4492F519" w:rsidR="00C8179C" w:rsidRDefault="00B42F23" w:rsidP="00B42F23">
      <w:pPr>
        <w:pStyle w:val="Caption"/>
      </w:pPr>
      <w:r>
        <w:t xml:space="preserve">Figure </w:t>
      </w:r>
      <w:r>
        <w:fldChar w:fldCharType="begin"/>
      </w:r>
      <w:r>
        <w:instrText xml:space="preserve"> SEQ Figure \* ARABIC </w:instrText>
      </w:r>
      <w:r>
        <w:fldChar w:fldCharType="separate"/>
      </w:r>
      <w:r w:rsidR="00C577BA">
        <w:rPr>
          <w:noProof/>
        </w:rPr>
        <w:t>9</w:t>
      </w:r>
      <w:r>
        <w:fldChar w:fldCharType="end"/>
      </w:r>
      <w:r>
        <w:t xml:space="preserve"> - Experimental Results of Attenuation Against Frequency in Low Pass Circuit.</w:t>
      </w:r>
    </w:p>
    <w:p w14:paraId="103D3E6C" w14:textId="77777777" w:rsidR="00B42F23" w:rsidRDefault="00E47148" w:rsidP="00B42F23">
      <w:pPr>
        <w:keepNext/>
      </w:pPr>
      <w:r>
        <w:rPr>
          <w:noProof/>
        </w:rPr>
        <w:lastRenderedPageBreak/>
        <w:drawing>
          <wp:inline distT="0" distB="0" distL="0" distR="0" wp14:anchorId="3DEA57CE" wp14:editId="5C06C405">
            <wp:extent cx="5398851" cy="3754877"/>
            <wp:effectExtent l="0" t="0" r="11430" b="17145"/>
            <wp:docPr id="6595183" name="Chart 1">
              <a:extLst xmlns:a="http://schemas.openxmlformats.org/drawingml/2006/main">
                <a:ext uri="{FF2B5EF4-FFF2-40B4-BE49-F238E27FC236}">
                  <a16:creationId xmlns:a16="http://schemas.microsoft.com/office/drawing/2014/main" id="{5021541F-BC65-70EA-2BCF-70BDDD3F34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4A4E9DF" w14:textId="10DBAB05" w:rsidR="00C8179C" w:rsidRDefault="00B42F23" w:rsidP="00B42F23">
      <w:pPr>
        <w:pStyle w:val="Caption"/>
      </w:pPr>
      <w:r>
        <w:t xml:space="preserve">Figure </w:t>
      </w:r>
      <w:r>
        <w:fldChar w:fldCharType="begin"/>
      </w:r>
      <w:r>
        <w:instrText xml:space="preserve"> SEQ Figure \* ARABIC </w:instrText>
      </w:r>
      <w:r>
        <w:fldChar w:fldCharType="separate"/>
      </w:r>
      <w:r w:rsidR="00C577BA">
        <w:rPr>
          <w:noProof/>
        </w:rPr>
        <w:t>10</w:t>
      </w:r>
      <w:r>
        <w:fldChar w:fldCharType="end"/>
      </w:r>
      <w:r>
        <w:t xml:space="preserve"> - Experimental Results of Output Voltage against Frequency in Low Pass Circuit.</w:t>
      </w:r>
    </w:p>
    <w:p w14:paraId="10C7A4A1" w14:textId="77777777" w:rsidR="00A75412" w:rsidRPr="00A75412" w:rsidRDefault="00A75412" w:rsidP="00A75412"/>
    <w:p w14:paraId="4B84472D" w14:textId="77777777" w:rsidR="00B42F23" w:rsidRDefault="00E47148" w:rsidP="00B42F23">
      <w:pPr>
        <w:keepNext/>
      </w:pPr>
      <w:r>
        <w:rPr>
          <w:noProof/>
        </w:rPr>
        <w:drawing>
          <wp:inline distT="0" distB="0" distL="0" distR="0" wp14:anchorId="3228701B" wp14:editId="10F828B0">
            <wp:extent cx="5418306" cy="3677055"/>
            <wp:effectExtent l="0" t="0" r="11430" b="0"/>
            <wp:docPr id="847842669" name="Chart 1">
              <a:extLst xmlns:a="http://schemas.openxmlformats.org/drawingml/2006/main">
                <a:ext uri="{FF2B5EF4-FFF2-40B4-BE49-F238E27FC236}">
                  <a16:creationId xmlns:a16="http://schemas.microsoft.com/office/drawing/2014/main" id="{E0AD224C-1A03-4264-AE7D-51CD0D0E0C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E810D4A" w14:textId="5CEE3DBD" w:rsidR="00E47148" w:rsidRDefault="00B42F23" w:rsidP="00B42F23">
      <w:pPr>
        <w:pStyle w:val="Caption"/>
      </w:pPr>
      <w:r>
        <w:t xml:space="preserve">Figure </w:t>
      </w:r>
      <w:r>
        <w:fldChar w:fldCharType="begin"/>
      </w:r>
      <w:r>
        <w:instrText xml:space="preserve"> SEQ Figure \* ARABIC </w:instrText>
      </w:r>
      <w:r>
        <w:fldChar w:fldCharType="separate"/>
      </w:r>
      <w:r w:rsidR="00C577BA">
        <w:rPr>
          <w:noProof/>
        </w:rPr>
        <w:t>11</w:t>
      </w:r>
      <w:r>
        <w:fldChar w:fldCharType="end"/>
      </w:r>
      <w:r>
        <w:t xml:space="preserve"> - Graph Showing Resistor Tolerance at Frequency Cut-off.</w:t>
      </w:r>
    </w:p>
    <w:p w14:paraId="3FB5F350" w14:textId="77777777" w:rsidR="0041787C" w:rsidRDefault="0041787C" w:rsidP="0041787C">
      <w:pPr>
        <w:rPr>
          <w:rFonts w:eastAsiaTheme="minorEastAsia"/>
          <w:i/>
        </w:rPr>
      </w:pPr>
    </w:p>
    <w:p w14:paraId="49D19D60" w14:textId="77777777" w:rsidR="0041787C" w:rsidRDefault="0041787C" w:rsidP="0041787C">
      <w:pPr>
        <w:rPr>
          <w:rFonts w:eastAsiaTheme="minorEastAsia"/>
          <w:i/>
        </w:rPr>
      </w:pPr>
    </w:p>
    <w:p w14:paraId="583BB19C" w14:textId="04DB4A4F" w:rsidR="0041787C" w:rsidRDefault="008F684D" w:rsidP="0041787C">
      <w:pPr>
        <w:rPr>
          <w:rFonts w:eastAsiaTheme="minorEastAsia"/>
          <w:iCs/>
        </w:rPr>
      </w:pPr>
      <w:r>
        <w:rPr>
          <w:rFonts w:eastAsiaTheme="minorEastAsia"/>
          <w:iCs/>
        </w:rPr>
        <w:t xml:space="preserve">The resistor tolerance of </w:t>
      </w:r>
      <w:r w:rsidR="00B3610A">
        <w:rPr>
          <w:rFonts w:eastAsiaTheme="minorEastAsia" w:cs="Times New Roman"/>
          <w:iCs/>
        </w:rPr>
        <w:t>±</w:t>
      </w:r>
      <w:r w:rsidR="00B3610A">
        <w:rPr>
          <w:rFonts w:eastAsiaTheme="minorEastAsia"/>
          <w:iCs/>
        </w:rPr>
        <w:t xml:space="preserve">5% </w:t>
      </w:r>
      <w:r w:rsidR="00620FD1">
        <w:rPr>
          <w:rFonts w:eastAsiaTheme="minorEastAsia"/>
          <w:iCs/>
        </w:rPr>
        <w:t xml:space="preserve">was calculated as shown in equation </w:t>
      </w:r>
      <w:r w:rsidR="00E17F0B">
        <w:rPr>
          <w:rFonts w:eastAsiaTheme="minorEastAsia"/>
          <w:iCs/>
        </w:rPr>
        <w:t>6 and 7</w:t>
      </w:r>
      <w:r w:rsidR="00620FD1">
        <w:rPr>
          <w:rFonts w:eastAsiaTheme="minorEastAsia"/>
          <w:iCs/>
        </w:rPr>
        <w:t xml:space="preserve"> </w:t>
      </w:r>
      <w:r w:rsidR="00183D4C">
        <w:rPr>
          <w:rFonts w:eastAsiaTheme="minorEastAsia"/>
          <w:iCs/>
        </w:rPr>
        <w:t xml:space="preserve">and </w:t>
      </w:r>
      <w:r w:rsidR="00B827F5">
        <w:rPr>
          <w:rFonts w:eastAsiaTheme="minorEastAsia"/>
          <w:iCs/>
        </w:rPr>
        <w:t xml:space="preserve">plotted on the graph in figure 11. </w:t>
      </w:r>
    </w:p>
    <w:p w14:paraId="72E5552B" w14:textId="3614D22A" w:rsidR="007C1B93" w:rsidRDefault="007C1B93" w:rsidP="0041787C">
      <w:pPr>
        <w:rPr>
          <w:rFonts w:eastAsiaTheme="minorEastAsia"/>
          <w:iCs/>
        </w:rPr>
      </w:pPr>
      <w:r>
        <w:rPr>
          <w:rFonts w:eastAsiaTheme="minorEastAsia"/>
          <w:iCs/>
        </w:rPr>
        <w:t xml:space="preserve">Resistor </w:t>
      </w:r>
      <w:r w:rsidR="00CB7AC0">
        <w:rPr>
          <w:rFonts w:eastAsiaTheme="minorEastAsia"/>
          <w:iCs/>
        </w:rPr>
        <w:t>(R) = 10k</w:t>
      </w:r>
      <w:r w:rsidR="00CB7AC0">
        <w:rPr>
          <w:rFonts w:eastAsiaTheme="minorEastAsia" w:cs="Times New Roman"/>
          <w:iCs/>
        </w:rPr>
        <w:t>Ω</w:t>
      </w:r>
    </w:p>
    <w:p w14:paraId="47F96C08" w14:textId="44CCEE34" w:rsidR="00425E19" w:rsidRDefault="00425E19" w:rsidP="0041787C">
      <w:pPr>
        <w:rPr>
          <w:rFonts w:eastAsiaTheme="minorEastAsia"/>
          <w:iCs/>
        </w:rPr>
      </w:pPr>
      <w:r>
        <w:rPr>
          <w:rFonts w:eastAsiaTheme="minorEastAsia"/>
          <w:iCs/>
        </w:rPr>
        <w:t>Resistor (R) +</w:t>
      </w:r>
      <w:r w:rsidR="001A7906">
        <w:rPr>
          <w:rFonts w:eastAsiaTheme="minorEastAsia"/>
          <w:iCs/>
        </w:rPr>
        <w:t>5% =10.5k</w:t>
      </w:r>
      <w:r w:rsidR="001A7906">
        <w:rPr>
          <w:rFonts w:eastAsiaTheme="minorEastAsia" w:cs="Times New Roman"/>
          <w:iCs/>
        </w:rPr>
        <w:t>Ω</w:t>
      </w:r>
    </w:p>
    <w:p w14:paraId="63E55D58" w14:textId="3B73EDBE" w:rsidR="001A7906" w:rsidRDefault="001A7906" w:rsidP="0041787C">
      <w:pPr>
        <w:rPr>
          <w:rFonts w:eastAsiaTheme="minorEastAsia"/>
          <w:iCs/>
        </w:rPr>
      </w:pPr>
      <w:r>
        <w:rPr>
          <w:rFonts w:eastAsiaTheme="minorEastAsia"/>
          <w:iCs/>
        </w:rPr>
        <w:t>Resistor (R) -5% = 9.5k</w:t>
      </w:r>
      <w:r>
        <w:rPr>
          <w:rFonts w:eastAsiaTheme="minorEastAsia" w:cs="Times New Roman"/>
          <w:iCs/>
        </w:rPr>
        <w:t>Ω</w:t>
      </w:r>
    </w:p>
    <w:p w14:paraId="3388A161" w14:textId="109F83A3" w:rsidR="001A7906" w:rsidRPr="0041787C" w:rsidRDefault="001A7906" w:rsidP="0041787C">
      <w:pPr>
        <w:rPr>
          <w:rFonts w:eastAsiaTheme="minorEastAsia"/>
          <w:iCs/>
        </w:rPr>
      </w:pPr>
      <w:r>
        <w:rPr>
          <w:rFonts w:eastAsiaTheme="minorEastAsia"/>
          <w:iCs/>
        </w:rPr>
        <w:t xml:space="preserve">Therefore: </w:t>
      </w:r>
      <w:r w:rsidR="00EA5049">
        <w:rPr>
          <w:rFonts w:eastAsiaTheme="minorEastAsia"/>
          <w:iCs/>
        </w:rPr>
        <w:t>For frequency at +5%</w:t>
      </w:r>
    </w:p>
    <w:p w14:paraId="5CBBBA85" w14:textId="65EE4EB1" w:rsidR="00A8160C" w:rsidRDefault="00A8160C" w:rsidP="00A8160C">
      <w:pPr>
        <w:pStyle w:val="Caption"/>
        <w:keepNext/>
      </w:pPr>
      <w:r>
        <w:t xml:space="preserve">Equation </w:t>
      </w:r>
      <w:r>
        <w:fldChar w:fldCharType="begin"/>
      </w:r>
      <w:r>
        <w:instrText xml:space="preserve"> SEQ Equation \* ARABIC </w:instrText>
      </w:r>
      <w:r>
        <w:fldChar w:fldCharType="separate"/>
      </w:r>
      <w:r w:rsidR="00D01A14">
        <w:rPr>
          <w:noProof/>
        </w:rPr>
        <w:t>6</w:t>
      </w:r>
      <w:r>
        <w:fldChar w:fldCharType="end"/>
      </w:r>
      <w:r w:rsidR="00DE755D">
        <w:t xml:space="preserve">– </w:t>
      </w:r>
      <w:bookmarkStart w:id="13" w:name="_Hlk160642276"/>
      <w:r w:rsidR="00DE755D">
        <w:t xml:space="preserve">Low Pass Circuit </w:t>
      </w:r>
      <w:r w:rsidR="00DE755D">
        <w:t>+</w:t>
      </w:r>
      <w:r w:rsidR="00DE755D">
        <w:t>5% resistor tolerance</w:t>
      </w:r>
      <w:bookmarkEnd w:id="13"/>
    </w:p>
    <w:p w14:paraId="4F53B6EB" w14:textId="62AD671E" w:rsidR="0041787C" w:rsidRDefault="00A82F6D" w:rsidP="0041787C">
      <m:oMathPara>
        <m:oMath>
          <m:r>
            <w:rPr>
              <w:rFonts w:ascii="Cambria Math" w:hAnsi="Cambria Math"/>
            </w:rPr>
            <m:t>f</m:t>
          </m:r>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2πRC</m:t>
              </m:r>
            </m:den>
          </m:f>
        </m:oMath>
      </m:oMathPara>
    </w:p>
    <w:p w14:paraId="599D31E8" w14:textId="009C65DF" w:rsidR="0041787C" w:rsidRPr="0078220B" w:rsidRDefault="001A7906" w:rsidP="0041787C">
      <w:pP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Hz</m:t>
              </m:r>
            </m:e>
          </m:d>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m:t>
              </m:r>
              <m:r>
                <w:rPr>
                  <w:rFonts w:ascii="Cambria Math" w:hAnsi="Cambria Math"/>
                </w:rPr>
                <m:t>10.5</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d>
                <m:dPr>
                  <m:ctrlPr>
                    <w:rPr>
                      <w:rFonts w:ascii="Cambria Math" w:hAnsi="Cambria Math"/>
                      <w:i/>
                    </w:rPr>
                  </m:ctrlPr>
                </m:dPr>
                <m:e>
                  <m:r>
                    <w:rPr>
                      <w:rFonts w:ascii="Cambria Math" w:hAnsi="Cambria Math"/>
                    </w:rPr>
                    <m:t>560</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m:t>
                      </m:r>
                      <m:r>
                        <w:rPr>
                          <w:rFonts w:ascii="Cambria Math" w:hAnsi="Cambria Math"/>
                        </w:rPr>
                        <m:t>12</m:t>
                      </m:r>
                    </m:sup>
                  </m:sSup>
                </m:e>
              </m:d>
            </m:den>
          </m:f>
        </m:oMath>
      </m:oMathPara>
    </w:p>
    <w:p w14:paraId="7E9077A1" w14:textId="155D000F" w:rsidR="0041787C" w:rsidRPr="00E17F0B" w:rsidRDefault="0073187C" w:rsidP="0041787C">
      <w:pPr>
        <w:rPr>
          <w:rFonts w:eastAsiaTheme="minorEastAsia"/>
        </w:rPr>
      </w:pPr>
      <m:oMathPara>
        <m:oMath>
          <m:r>
            <w:rPr>
              <w:rFonts w:ascii="Cambria Math" w:hAnsi="Cambria Math"/>
            </w:rPr>
            <m:t>f</m:t>
          </m:r>
          <m:r>
            <w:rPr>
              <w:rFonts w:ascii="Cambria Math" w:hAnsi="Cambria Math"/>
            </w:rPr>
            <m:t xml:space="preserve">= </m:t>
          </m:r>
          <m:r>
            <w:rPr>
              <w:rFonts w:ascii="Cambria Math" w:hAnsi="Cambria Math"/>
            </w:rPr>
            <m:t>27067</m:t>
          </m:r>
          <m:r>
            <w:rPr>
              <w:rFonts w:ascii="Cambria Math" w:hAnsi="Cambria Math"/>
            </w:rPr>
            <m:t xml:space="preserve"> Hz</m:t>
          </m:r>
        </m:oMath>
      </m:oMathPara>
    </w:p>
    <w:p w14:paraId="7EFA7BF7" w14:textId="46226B53" w:rsidR="00E17F0B" w:rsidRDefault="00CC1D8A" w:rsidP="0041787C">
      <w:pPr>
        <w:rPr>
          <w:rFonts w:eastAsiaTheme="minorEastAsia"/>
        </w:rPr>
      </w:pPr>
      <w:r>
        <w:rPr>
          <w:rFonts w:eastAsiaTheme="minorEastAsia"/>
        </w:rPr>
        <w:t xml:space="preserve">For frequency at -5% </w:t>
      </w:r>
    </w:p>
    <w:p w14:paraId="6C668007" w14:textId="77777777" w:rsidR="00CC1D8A" w:rsidRDefault="00CC1D8A" w:rsidP="00CC1D8A">
      <w:pPr>
        <w:pStyle w:val="Caption"/>
        <w:keepNext/>
      </w:pPr>
    </w:p>
    <w:p w14:paraId="1461C629" w14:textId="761BB1EE" w:rsidR="00CC1D8A" w:rsidRDefault="00CC1D8A" w:rsidP="00CC1D8A">
      <w:pPr>
        <w:pStyle w:val="Caption"/>
        <w:keepNext/>
      </w:pPr>
      <w:r>
        <w:t xml:space="preserve">Equation </w:t>
      </w:r>
      <w:r>
        <w:fldChar w:fldCharType="begin"/>
      </w:r>
      <w:r>
        <w:instrText xml:space="preserve"> SEQ Equation \* ARABIC </w:instrText>
      </w:r>
      <w:r>
        <w:fldChar w:fldCharType="separate"/>
      </w:r>
      <w:r w:rsidR="00D01A14">
        <w:rPr>
          <w:noProof/>
        </w:rPr>
        <w:t>7</w:t>
      </w:r>
      <w:r>
        <w:fldChar w:fldCharType="end"/>
      </w:r>
      <w:r w:rsidR="003B206C">
        <w:t xml:space="preserve"> – Low Pass </w:t>
      </w:r>
      <w:r w:rsidR="00DE755D">
        <w:t>Circuit -5% resistor tolerance</w:t>
      </w:r>
    </w:p>
    <w:p w14:paraId="334A7C90" w14:textId="77777777" w:rsidR="00CC1D8A" w:rsidRDefault="00CC1D8A" w:rsidP="00CC1D8A">
      <m:oMathPara>
        <m:oMath>
          <m:r>
            <w:rPr>
              <w:rFonts w:ascii="Cambria Math" w:hAnsi="Cambria Math"/>
            </w:rPr>
            <m:t xml:space="preserve">f= </m:t>
          </m:r>
          <m:f>
            <m:fPr>
              <m:ctrlPr>
                <w:rPr>
                  <w:rFonts w:ascii="Cambria Math" w:hAnsi="Cambria Math"/>
                  <w:i/>
                </w:rPr>
              </m:ctrlPr>
            </m:fPr>
            <m:num>
              <m:r>
                <w:rPr>
                  <w:rFonts w:ascii="Cambria Math" w:hAnsi="Cambria Math"/>
                </w:rPr>
                <m:t>1</m:t>
              </m:r>
            </m:num>
            <m:den>
              <m:r>
                <w:rPr>
                  <w:rFonts w:ascii="Cambria Math" w:hAnsi="Cambria Math"/>
                </w:rPr>
                <m:t>2πRC</m:t>
              </m:r>
            </m:den>
          </m:f>
        </m:oMath>
      </m:oMathPara>
    </w:p>
    <w:p w14:paraId="4B99749B" w14:textId="3297BD30" w:rsidR="00CC1D8A" w:rsidRPr="0078220B" w:rsidRDefault="00CC1D8A" w:rsidP="00CC1D8A">
      <w:pP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Hz</m:t>
              </m:r>
            </m:e>
          </m:d>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m:t>
              </m:r>
              <m:r>
                <w:rPr>
                  <w:rFonts w:ascii="Cambria Math" w:hAnsi="Cambria Math"/>
                </w:rPr>
                <m:t>9</m:t>
              </m:r>
              <m:r>
                <w:rPr>
                  <w:rFonts w:ascii="Cambria Math" w:hAnsi="Cambria Math"/>
                </w:rPr>
                <m:t>.5×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d>
                <m:dPr>
                  <m:ctrlPr>
                    <w:rPr>
                      <w:rFonts w:ascii="Cambria Math" w:hAnsi="Cambria Math"/>
                      <w:i/>
                    </w:rPr>
                  </m:ctrlPr>
                </m:dPr>
                <m:e>
                  <m:r>
                    <w:rPr>
                      <w:rFonts w:ascii="Cambria Math" w:hAnsi="Cambria Math"/>
                    </w:rPr>
                    <m:t>560×</m:t>
                  </m:r>
                  <m:sSup>
                    <m:sSupPr>
                      <m:ctrlPr>
                        <w:rPr>
                          <w:rFonts w:ascii="Cambria Math" w:hAnsi="Cambria Math"/>
                          <w:i/>
                        </w:rPr>
                      </m:ctrlPr>
                    </m:sSupPr>
                    <m:e>
                      <m:r>
                        <w:rPr>
                          <w:rFonts w:ascii="Cambria Math" w:hAnsi="Cambria Math"/>
                        </w:rPr>
                        <m:t>10</m:t>
                      </m:r>
                    </m:e>
                    <m:sup>
                      <m:r>
                        <w:rPr>
                          <w:rFonts w:ascii="Cambria Math" w:hAnsi="Cambria Math"/>
                        </w:rPr>
                        <m:t>-12</m:t>
                      </m:r>
                    </m:sup>
                  </m:sSup>
                </m:e>
              </m:d>
            </m:den>
          </m:f>
        </m:oMath>
      </m:oMathPara>
    </w:p>
    <w:p w14:paraId="591B4569" w14:textId="1B689AAD" w:rsidR="00CC1D8A" w:rsidRPr="00E17F0B" w:rsidRDefault="00CC1D8A" w:rsidP="00CC1D8A">
      <w:pPr>
        <w:rPr>
          <w:rFonts w:eastAsiaTheme="minorEastAsia"/>
        </w:rPr>
      </w:pPr>
      <m:oMathPara>
        <m:oMath>
          <m:r>
            <w:rPr>
              <w:rFonts w:ascii="Cambria Math" w:hAnsi="Cambria Math"/>
            </w:rPr>
            <m:t xml:space="preserve">f= </m:t>
          </m:r>
          <m:r>
            <w:rPr>
              <w:rFonts w:ascii="Cambria Math" w:hAnsi="Cambria Math"/>
            </w:rPr>
            <m:t>28420</m:t>
          </m:r>
          <m:r>
            <w:rPr>
              <w:rFonts w:ascii="Cambria Math" w:hAnsi="Cambria Math"/>
            </w:rPr>
            <m:t xml:space="preserve"> Hz</m:t>
          </m:r>
        </m:oMath>
      </m:oMathPara>
    </w:p>
    <w:p w14:paraId="00CDA603" w14:textId="77777777" w:rsidR="00CC1D8A" w:rsidRPr="00E17F0B" w:rsidRDefault="00CC1D8A" w:rsidP="0041787C">
      <w:pPr>
        <w:rPr>
          <w:rFonts w:eastAsiaTheme="minorEastAsia"/>
        </w:rPr>
      </w:pPr>
    </w:p>
    <w:p w14:paraId="020ECD91" w14:textId="77777777" w:rsidR="00E17F0B" w:rsidRPr="00231B48" w:rsidRDefault="00E17F0B" w:rsidP="0041787C">
      <w:pPr>
        <w:rPr>
          <w:rFonts w:eastAsiaTheme="minorEastAsia"/>
        </w:rPr>
      </w:pPr>
    </w:p>
    <w:p w14:paraId="241E7317" w14:textId="77777777" w:rsidR="00624F19" w:rsidRPr="00C8179C" w:rsidRDefault="00624F19" w:rsidP="00C8179C"/>
    <w:p w14:paraId="12B5173F" w14:textId="56020FAC" w:rsidR="00385BF1" w:rsidRDefault="0057689A" w:rsidP="00702D82">
      <w:pPr>
        <w:pStyle w:val="Heading2"/>
      </w:pPr>
      <w:bookmarkStart w:id="14" w:name="_Toc160644423"/>
      <w:r>
        <w:lastRenderedPageBreak/>
        <w:t>High Pass Filter</w:t>
      </w:r>
      <w:r w:rsidR="00702D82">
        <w:t xml:space="preserve"> Circuit</w:t>
      </w:r>
      <w:r w:rsidR="00E47148">
        <w:t xml:space="preserve"> Theoretical Values</w:t>
      </w:r>
      <w:bookmarkEnd w:id="14"/>
    </w:p>
    <w:p w14:paraId="3693CD4F" w14:textId="77777777" w:rsidR="009423E6" w:rsidRDefault="00042699" w:rsidP="009423E6">
      <w:pPr>
        <w:keepNext/>
      </w:pPr>
      <w:r>
        <w:rPr>
          <w:noProof/>
        </w:rPr>
        <w:drawing>
          <wp:inline distT="0" distB="0" distL="0" distR="0" wp14:anchorId="5A0FB086" wp14:editId="03A3CE68">
            <wp:extent cx="5379396" cy="3735421"/>
            <wp:effectExtent l="0" t="0" r="12065" b="17780"/>
            <wp:docPr id="1000863720" name="Chart 1">
              <a:extLst xmlns:a="http://schemas.openxmlformats.org/drawingml/2006/main">
                <a:ext uri="{FF2B5EF4-FFF2-40B4-BE49-F238E27FC236}">
                  <a16:creationId xmlns:a16="http://schemas.microsoft.com/office/drawing/2014/main" id="{DDF392EB-1C32-4968-AB91-706AF027AD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19228D2" w14:textId="6996CC8A" w:rsidR="00E47148" w:rsidRDefault="009423E6" w:rsidP="009423E6">
      <w:pPr>
        <w:pStyle w:val="Caption"/>
      </w:pPr>
      <w:r>
        <w:t xml:space="preserve">Figure </w:t>
      </w:r>
      <w:r>
        <w:fldChar w:fldCharType="begin"/>
      </w:r>
      <w:r>
        <w:instrText xml:space="preserve"> SEQ Figure \* ARABIC </w:instrText>
      </w:r>
      <w:r>
        <w:fldChar w:fldCharType="separate"/>
      </w:r>
      <w:r w:rsidR="00C577BA">
        <w:rPr>
          <w:noProof/>
        </w:rPr>
        <w:t>12</w:t>
      </w:r>
      <w:r>
        <w:fldChar w:fldCharType="end"/>
      </w:r>
      <w:r>
        <w:t xml:space="preserve"> - Theoretical Values of Attenuation Against Frequency for High Pass Circuit</w:t>
      </w:r>
    </w:p>
    <w:p w14:paraId="1003986E" w14:textId="77777777" w:rsidR="00E120CD" w:rsidRDefault="00E120CD" w:rsidP="00E120CD"/>
    <w:p w14:paraId="6C4FA159" w14:textId="77777777" w:rsidR="003D6AAF" w:rsidRDefault="003D6AAF" w:rsidP="00E120CD"/>
    <w:p w14:paraId="628456D5" w14:textId="27825FFB" w:rsidR="00E120CD" w:rsidRDefault="00E120CD" w:rsidP="00E120CD">
      <w:r>
        <w:t xml:space="preserve">The frequency cut-off as shown in figures </w:t>
      </w:r>
      <w:r w:rsidR="00EA2D10">
        <w:t>12</w:t>
      </w:r>
      <w:r>
        <w:t xml:space="preserve"> and </w:t>
      </w:r>
      <w:r w:rsidR="00EA2D10">
        <w:t>14</w:t>
      </w:r>
      <w:r>
        <w:t xml:space="preserve"> was calculated </w:t>
      </w:r>
      <w:r w:rsidR="00890EB6">
        <w:t>in equation 8</w:t>
      </w:r>
      <w:r>
        <w:t>.</w:t>
      </w:r>
    </w:p>
    <w:p w14:paraId="1C53BA7B" w14:textId="77777777" w:rsidR="00890EB6" w:rsidRDefault="00890EB6" w:rsidP="00E120CD"/>
    <w:p w14:paraId="5507281C" w14:textId="4AFF9E6E" w:rsidR="00D81D25" w:rsidRDefault="00D81D25" w:rsidP="00D81D25">
      <w:pPr>
        <w:pStyle w:val="Caption"/>
        <w:keepNext/>
      </w:pPr>
      <w:r>
        <w:t xml:space="preserve">Equation </w:t>
      </w:r>
      <w:r>
        <w:fldChar w:fldCharType="begin"/>
      </w:r>
      <w:r>
        <w:instrText xml:space="preserve"> SEQ Equation \* ARABIC </w:instrText>
      </w:r>
      <w:r>
        <w:fldChar w:fldCharType="separate"/>
      </w:r>
      <w:r w:rsidR="00D01A14">
        <w:rPr>
          <w:noProof/>
        </w:rPr>
        <w:t>8</w:t>
      </w:r>
      <w:r>
        <w:fldChar w:fldCharType="end"/>
      </w:r>
      <w:r>
        <w:t xml:space="preserve"> - Using equation 4 to calculate the frequency cut-off</w:t>
      </w:r>
      <w:r w:rsidR="007636B4">
        <w:t>.</w:t>
      </w:r>
    </w:p>
    <w:p w14:paraId="0A04113C" w14:textId="77777777" w:rsidR="00E120CD" w:rsidRDefault="00000000" w:rsidP="00E120CD">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xml:space="preserve">(Hz)= </m:t>
          </m:r>
          <m:f>
            <m:fPr>
              <m:ctrlPr>
                <w:rPr>
                  <w:rFonts w:ascii="Cambria Math" w:hAnsi="Cambria Math"/>
                  <w:i/>
                </w:rPr>
              </m:ctrlPr>
            </m:fPr>
            <m:num>
              <m:r>
                <w:rPr>
                  <w:rFonts w:ascii="Cambria Math" w:hAnsi="Cambria Math"/>
                </w:rPr>
                <m:t>1</m:t>
              </m:r>
            </m:num>
            <m:den>
              <m:r>
                <w:rPr>
                  <w:rFonts w:ascii="Cambria Math" w:hAnsi="Cambria Math"/>
                </w:rPr>
                <m:t>2πRC</m:t>
              </m:r>
            </m:den>
          </m:f>
        </m:oMath>
      </m:oMathPara>
    </w:p>
    <w:p w14:paraId="5915D4D5" w14:textId="6D730108" w:rsidR="00E120CD" w:rsidRPr="0078220B" w:rsidRDefault="00000000" w:rsidP="00E120CD">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d>
            <m:dPr>
              <m:ctrlPr>
                <w:rPr>
                  <w:rFonts w:ascii="Cambria Math" w:hAnsi="Cambria Math"/>
                  <w:i/>
                </w:rPr>
              </m:ctrlPr>
            </m:dPr>
            <m:e>
              <m:r>
                <w:rPr>
                  <w:rFonts w:ascii="Cambria Math" w:hAnsi="Cambria Math"/>
                </w:rPr>
                <m:t>Hz</m:t>
              </m:r>
            </m:e>
          </m:d>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2π(10×</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d>
                <m:dPr>
                  <m:ctrlPr>
                    <w:rPr>
                      <w:rFonts w:ascii="Cambria Math" w:hAnsi="Cambria Math"/>
                      <w:i/>
                    </w:rPr>
                  </m:ctrlPr>
                </m:dPr>
                <m:e>
                  <m:r>
                    <w:rPr>
                      <w:rFonts w:ascii="Cambria Math" w:hAnsi="Cambria Math"/>
                    </w:rPr>
                    <m:t>15×</m:t>
                  </m:r>
                  <m:sSup>
                    <m:sSupPr>
                      <m:ctrlPr>
                        <w:rPr>
                          <w:rFonts w:ascii="Cambria Math" w:hAnsi="Cambria Math"/>
                          <w:i/>
                        </w:rPr>
                      </m:ctrlPr>
                    </m:sSupPr>
                    <m:e>
                      <m:r>
                        <w:rPr>
                          <w:rFonts w:ascii="Cambria Math" w:hAnsi="Cambria Math"/>
                        </w:rPr>
                        <m:t>10</m:t>
                      </m:r>
                    </m:e>
                    <m:sup>
                      <m:r>
                        <w:rPr>
                          <w:rFonts w:ascii="Cambria Math" w:hAnsi="Cambria Math"/>
                        </w:rPr>
                        <m:t>-9</m:t>
                      </m:r>
                    </m:sup>
                  </m:sSup>
                </m:e>
              </m:d>
            </m:den>
          </m:f>
        </m:oMath>
      </m:oMathPara>
    </w:p>
    <w:p w14:paraId="3592C566" w14:textId="36F93687" w:rsidR="00E120CD" w:rsidRPr="00231B48" w:rsidRDefault="00000000" w:rsidP="00E120CD">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1061 Hz</m:t>
          </m:r>
        </m:oMath>
      </m:oMathPara>
    </w:p>
    <w:p w14:paraId="69FE7967" w14:textId="77777777" w:rsidR="00E120CD" w:rsidRPr="00E120CD" w:rsidRDefault="00E120CD" w:rsidP="00E120CD"/>
    <w:p w14:paraId="4084F2BE" w14:textId="77777777" w:rsidR="008832F7" w:rsidRDefault="003F3373" w:rsidP="008832F7">
      <w:pPr>
        <w:keepNext/>
      </w:pPr>
      <w:r>
        <w:rPr>
          <w:noProof/>
        </w:rPr>
        <w:lastRenderedPageBreak/>
        <w:drawing>
          <wp:inline distT="0" distB="0" distL="0" distR="0" wp14:anchorId="1F1A4687" wp14:editId="5DA05A14">
            <wp:extent cx="5408579" cy="3647872"/>
            <wp:effectExtent l="0" t="0" r="1905" b="10160"/>
            <wp:docPr id="620930852" name="Chart 1">
              <a:extLst xmlns:a="http://schemas.openxmlformats.org/drawingml/2006/main">
                <a:ext uri="{FF2B5EF4-FFF2-40B4-BE49-F238E27FC236}">
                  <a16:creationId xmlns:a16="http://schemas.microsoft.com/office/drawing/2014/main" id="{7C352C0A-492F-4479-8518-89BA93D7E2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7F1801C" w14:textId="0A084C93" w:rsidR="00702D82" w:rsidRPr="00702D82" w:rsidRDefault="008832F7" w:rsidP="008832F7">
      <w:pPr>
        <w:pStyle w:val="Caption"/>
      </w:pPr>
      <w:r>
        <w:t xml:space="preserve">Figure </w:t>
      </w:r>
      <w:r>
        <w:fldChar w:fldCharType="begin"/>
      </w:r>
      <w:r>
        <w:instrText xml:space="preserve"> SEQ Figure \* ARABIC </w:instrText>
      </w:r>
      <w:r>
        <w:fldChar w:fldCharType="separate"/>
      </w:r>
      <w:r w:rsidR="00C577BA">
        <w:rPr>
          <w:noProof/>
        </w:rPr>
        <w:t>13</w:t>
      </w:r>
      <w:r>
        <w:fldChar w:fldCharType="end"/>
      </w:r>
      <w:r>
        <w:t xml:space="preserve"> - Theoretical Values of Output Voltage Against Frequency for High Pass Circuit.</w:t>
      </w:r>
    </w:p>
    <w:p w14:paraId="45FDCF3E" w14:textId="3B303817" w:rsidR="000B7245" w:rsidRDefault="000B7245"/>
    <w:p w14:paraId="3482E895" w14:textId="77777777" w:rsidR="000B7245" w:rsidRDefault="000B7245" w:rsidP="000B7245">
      <w:pPr>
        <w:pStyle w:val="Heading2"/>
      </w:pPr>
      <w:bookmarkStart w:id="15" w:name="_Toc160644424"/>
      <w:r>
        <w:t>High Pass Filter Circuit Experimental Results</w:t>
      </w:r>
      <w:bookmarkEnd w:id="15"/>
    </w:p>
    <w:p w14:paraId="1A90DC59" w14:textId="77777777" w:rsidR="008832F7" w:rsidRDefault="00901255" w:rsidP="008832F7">
      <w:pPr>
        <w:keepNext/>
      </w:pPr>
      <w:r>
        <w:rPr>
          <w:noProof/>
        </w:rPr>
        <w:drawing>
          <wp:inline distT="0" distB="0" distL="0" distR="0" wp14:anchorId="2AD48848" wp14:editId="10E826C2">
            <wp:extent cx="5418306" cy="3764604"/>
            <wp:effectExtent l="0" t="0" r="11430" b="7620"/>
            <wp:docPr id="746841286" name="Chart 1">
              <a:extLst xmlns:a="http://schemas.openxmlformats.org/drawingml/2006/main">
                <a:ext uri="{FF2B5EF4-FFF2-40B4-BE49-F238E27FC236}">
                  <a16:creationId xmlns:a16="http://schemas.microsoft.com/office/drawing/2014/main" id="{E9808576-2CDD-ED43-1834-80F91C450C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3708A69" w14:textId="0253F4A2" w:rsidR="00901255" w:rsidRDefault="008832F7" w:rsidP="008832F7">
      <w:pPr>
        <w:pStyle w:val="Caption"/>
      </w:pPr>
      <w:r>
        <w:t xml:space="preserve">Figure </w:t>
      </w:r>
      <w:r>
        <w:fldChar w:fldCharType="begin"/>
      </w:r>
      <w:r>
        <w:instrText xml:space="preserve"> SEQ Figure \* ARABIC </w:instrText>
      </w:r>
      <w:r>
        <w:fldChar w:fldCharType="separate"/>
      </w:r>
      <w:r w:rsidR="00C577BA">
        <w:rPr>
          <w:noProof/>
        </w:rPr>
        <w:t>14</w:t>
      </w:r>
      <w:r>
        <w:fldChar w:fldCharType="end"/>
      </w:r>
      <w:r>
        <w:t xml:space="preserve"> - Experimental Results of Attenuation Against Frequency for High Pass Circuit.</w:t>
      </w:r>
    </w:p>
    <w:p w14:paraId="33FE9520" w14:textId="77777777" w:rsidR="008832F7" w:rsidRDefault="009D7BDC" w:rsidP="008832F7">
      <w:pPr>
        <w:keepNext/>
      </w:pPr>
      <w:r>
        <w:rPr>
          <w:noProof/>
        </w:rPr>
        <w:lastRenderedPageBreak/>
        <w:drawing>
          <wp:inline distT="0" distB="0" distL="0" distR="0" wp14:anchorId="2170781F" wp14:editId="75C8FB4D">
            <wp:extent cx="5408579" cy="3531140"/>
            <wp:effectExtent l="0" t="0" r="1905" b="12700"/>
            <wp:docPr id="1683032527" name="Chart 1">
              <a:extLst xmlns:a="http://schemas.openxmlformats.org/drawingml/2006/main">
                <a:ext uri="{FF2B5EF4-FFF2-40B4-BE49-F238E27FC236}">
                  <a16:creationId xmlns:a16="http://schemas.microsoft.com/office/drawing/2014/main" id="{617FD70F-86D6-41E1-4451-5043EB5F79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FA4CA10" w14:textId="5FF10D9A" w:rsidR="009D7BDC" w:rsidRDefault="008832F7" w:rsidP="008832F7">
      <w:pPr>
        <w:pStyle w:val="Caption"/>
      </w:pPr>
      <w:r>
        <w:t xml:space="preserve">Figure </w:t>
      </w:r>
      <w:r>
        <w:fldChar w:fldCharType="begin"/>
      </w:r>
      <w:r>
        <w:instrText xml:space="preserve"> SEQ Figure \* ARABIC </w:instrText>
      </w:r>
      <w:r>
        <w:fldChar w:fldCharType="separate"/>
      </w:r>
      <w:r w:rsidR="00C577BA">
        <w:rPr>
          <w:noProof/>
        </w:rPr>
        <w:t>15</w:t>
      </w:r>
      <w:r>
        <w:fldChar w:fldCharType="end"/>
      </w:r>
      <w:r>
        <w:t xml:space="preserve"> - Experimental Results of Input and Output Voltage Against Frequency</w:t>
      </w:r>
    </w:p>
    <w:p w14:paraId="4091A998" w14:textId="77777777" w:rsidR="00A75412" w:rsidRPr="00A75412" w:rsidRDefault="00A75412" w:rsidP="00A75412"/>
    <w:p w14:paraId="63625545" w14:textId="77777777" w:rsidR="00C577BA" w:rsidRDefault="003F7057" w:rsidP="00C577BA">
      <w:pPr>
        <w:keepNext/>
      </w:pPr>
      <w:r>
        <w:rPr>
          <w:noProof/>
        </w:rPr>
        <w:drawing>
          <wp:inline distT="0" distB="0" distL="0" distR="0" wp14:anchorId="16845E20" wp14:editId="594AE713">
            <wp:extent cx="5418306" cy="3735421"/>
            <wp:effectExtent l="0" t="0" r="11430" b="17780"/>
            <wp:docPr id="2006902574" name="Chart 1">
              <a:extLst xmlns:a="http://schemas.openxmlformats.org/drawingml/2006/main">
                <a:ext uri="{FF2B5EF4-FFF2-40B4-BE49-F238E27FC236}">
                  <a16:creationId xmlns:a16="http://schemas.microsoft.com/office/drawing/2014/main" id="{B7078AA2-EA01-4886-9D38-30BEEF6400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964C946" w14:textId="541D1DDB" w:rsidR="009D7BDC" w:rsidRPr="00901255" w:rsidRDefault="00C577BA" w:rsidP="00C577BA">
      <w:pPr>
        <w:pStyle w:val="Caption"/>
      </w:pPr>
      <w:r>
        <w:t xml:space="preserve">Figure </w:t>
      </w:r>
      <w:r>
        <w:fldChar w:fldCharType="begin"/>
      </w:r>
      <w:r>
        <w:instrText xml:space="preserve"> SEQ Figure \* ARABIC </w:instrText>
      </w:r>
      <w:r>
        <w:fldChar w:fldCharType="separate"/>
      </w:r>
      <w:r>
        <w:rPr>
          <w:noProof/>
        </w:rPr>
        <w:t>16</w:t>
      </w:r>
      <w:r>
        <w:fldChar w:fldCharType="end"/>
      </w:r>
      <w:r>
        <w:t xml:space="preserve"> - Graph Showing Resistor Tolerance at Frequency Cut-off</w:t>
      </w:r>
    </w:p>
    <w:p w14:paraId="6CF872A0" w14:textId="14CFB28A" w:rsidR="00450261" w:rsidRDefault="00F021EB" w:rsidP="00450261">
      <w:pPr>
        <w:pStyle w:val="Heading2"/>
      </w:pPr>
      <w:r>
        <w:br w:type="page"/>
      </w:r>
    </w:p>
    <w:p w14:paraId="64AEA249" w14:textId="6B703345" w:rsidR="00C43F87" w:rsidRPr="00C43F87" w:rsidRDefault="00C43F87" w:rsidP="00C43F87">
      <w:r>
        <w:lastRenderedPageBreak/>
        <w:t xml:space="preserve">The resistor tolerance </w:t>
      </w:r>
      <w:r w:rsidR="00A974F2">
        <w:t xml:space="preserve">of </w:t>
      </w:r>
      <w:r w:rsidR="00A974F2">
        <w:rPr>
          <w:rFonts w:cs="Times New Roman"/>
        </w:rPr>
        <w:t>±</w:t>
      </w:r>
      <w:r w:rsidR="00A974F2">
        <w:t>5% was calculated and plotted on the graph in figure 16.</w:t>
      </w:r>
    </w:p>
    <w:p w14:paraId="7D7840EA" w14:textId="2705C69D" w:rsidR="00450261" w:rsidRDefault="00D01A14" w:rsidP="00D01A14">
      <w:pPr>
        <w:rPr>
          <w:rFonts w:eastAsiaTheme="minorEastAsia"/>
          <w:iCs/>
        </w:rPr>
      </w:pPr>
      <w:r>
        <w:rPr>
          <w:rFonts w:eastAsiaTheme="minorEastAsia"/>
          <w:iCs/>
        </w:rPr>
        <w:t>For frequency at +5%</w:t>
      </w:r>
    </w:p>
    <w:p w14:paraId="7B8479C3" w14:textId="77777777" w:rsidR="00D01A14" w:rsidRPr="00D01A14" w:rsidRDefault="00D01A14" w:rsidP="00D01A14">
      <w:pPr>
        <w:rPr>
          <w:rFonts w:eastAsiaTheme="minorEastAsia"/>
          <w:iCs/>
        </w:rPr>
      </w:pPr>
    </w:p>
    <w:p w14:paraId="1349F2A9" w14:textId="53D582B3" w:rsidR="00D01A14" w:rsidRDefault="00D01A14" w:rsidP="00D01A14">
      <w:pPr>
        <w:pStyle w:val="Caption"/>
        <w:keepNext/>
      </w:pPr>
      <w:r>
        <w:t xml:space="preserve">Equation </w:t>
      </w:r>
      <w:r>
        <w:fldChar w:fldCharType="begin"/>
      </w:r>
      <w:r>
        <w:instrText xml:space="preserve"> SEQ Equation \* ARABIC </w:instrText>
      </w:r>
      <w:r>
        <w:fldChar w:fldCharType="separate"/>
      </w:r>
      <w:r>
        <w:rPr>
          <w:noProof/>
        </w:rPr>
        <w:t>9</w:t>
      </w:r>
      <w:r>
        <w:fldChar w:fldCharType="end"/>
      </w:r>
      <w:r w:rsidR="00C90A16" w:rsidRPr="00C90A16">
        <w:t xml:space="preserve"> </w:t>
      </w:r>
      <w:r w:rsidR="00C90A16">
        <w:t>High</w:t>
      </w:r>
      <w:r w:rsidR="00C90A16">
        <w:t xml:space="preserve"> Pass Circuit +5% resistor tolerance</w:t>
      </w:r>
    </w:p>
    <w:p w14:paraId="472B1FA5" w14:textId="77777777" w:rsidR="00450261" w:rsidRDefault="00450261" w:rsidP="00450261">
      <m:oMathPara>
        <m:oMath>
          <m:r>
            <w:rPr>
              <w:rFonts w:ascii="Cambria Math" w:hAnsi="Cambria Math"/>
            </w:rPr>
            <m:t xml:space="preserve">f= </m:t>
          </m:r>
          <m:f>
            <m:fPr>
              <m:ctrlPr>
                <w:rPr>
                  <w:rFonts w:ascii="Cambria Math" w:hAnsi="Cambria Math"/>
                  <w:i/>
                </w:rPr>
              </m:ctrlPr>
            </m:fPr>
            <m:num>
              <m:r>
                <w:rPr>
                  <w:rFonts w:ascii="Cambria Math" w:hAnsi="Cambria Math"/>
                </w:rPr>
                <m:t>1</m:t>
              </m:r>
            </m:num>
            <m:den>
              <m:r>
                <w:rPr>
                  <w:rFonts w:ascii="Cambria Math" w:hAnsi="Cambria Math"/>
                </w:rPr>
                <m:t>2πRC</m:t>
              </m:r>
            </m:den>
          </m:f>
        </m:oMath>
      </m:oMathPara>
    </w:p>
    <w:p w14:paraId="5C69E1B8" w14:textId="007AD040" w:rsidR="00450261" w:rsidRPr="0078220B" w:rsidRDefault="00450261" w:rsidP="00450261">
      <w:pP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Hz</m:t>
              </m:r>
            </m:e>
          </m:d>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2π(10.5×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d>
                <m:dPr>
                  <m:ctrlPr>
                    <w:rPr>
                      <w:rFonts w:ascii="Cambria Math" w:hAnsi="Cambria Math"/>
                      <w:i/>
                    </w:rPr>
                  </m:ctrlPr>
                </m:dPr>
                <m:e>
                  <m:r>
                    <w:rPr>
                      <w:rFonts w:ascii="Cambria Math" w:hAnsi="Cambria Math"/>
                    </w:rPr>
                    <m:t>15</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m:t>
                      </m:r>
                      <m:r>
                        <w:rPr>
                          <w:rFonts w:ascii="Cambria Math" w:hAnsi="Cambria Math"/>
                        </w:rPr>
                        <m:t>9</m:t>
                      </m:r>
                    </m:sup>
                  </m:sSup>
                </m:e>
              </m:d>
            </m:den>
          </m:f>
        </m:oMath>
      </m:oMathPara>
    </w:p>
    <w:p w14:paraId="65053572" w14:textId="1550F8E3" w:rsidR="00450261" w:rsidRPr="00E17F0B" w:rsidRDefault="00450261" w:rsidP="00450261">
      <w:pPr>
        <w:rPr>
          <w:rFonts w:eastAsiaTheme="minorEastAsia"/>
        </w:rPr>
      </w:pPr>
      <m:oMathPara>
        <m:oMath>
          <m:r>
            <w:rPr>
              <w:rFonts w:ascii="Cambria Math" w:hAnsi="Cambria Math"/>
            </w:rPr>
            <m:t>f=</m:t>
          </m:r>
          <m:r>
            <w:rPr>
              <w:rFonts w:ascii="Cambria Math" w:hAnsi="Cambria Math"/>
            </w:rPr>
            <m:t>1061</m:t>
          </m:r>
          <m:r>
            <w:rPr>
              <w:rFonts w:ascii="Cambria Math" w:hAnsi="Cambria Math"/>
            </w:rPr>
            <m:t xml:space="preserve">  Hz</m:t>
          </m:r>
        </m:oMath>
      </m:oMathPara>
    </w:p>
    <w:p w14:paraId="13E03BF2" w14:textId="77777777" w:rsidR="00450261" w:rsidRDefault="00450261" w:rsidP="00450261">
      <w:pPr>
        <w:rPr>
          <w:rFonts w:eastAsiaTheme="minorEastAsia"/>
        </w:rPr>
      </w:pPr>
      <w:r>
        <w:rPr>
          <w:rFonts w:eastAsiaTheme="minorEastAsia"/>
        </w:rPr>
        <w:t xml:space="preserve">For frequency at -5% </w:t>
      </w:r>
    </w:p>
    <w:p w14:paraId="1C686B1D" w14:textId="77777777" w:rsidR="00450261" w:rsidRDefault="00450261" w:rsidP="00450261">
      <w:pPr>
        <w:pStyle w:val="Caption"/>
        <w:keepNext/>
      </w:pPr>
    </w:p>
    <w:p w14:paraId="064C743F" w14:textId="309E89B2" w:rsidR="00D01A14" w:rsidRDefault="00D01A14" w:rsidP="00D01A14">
      <w:pPr>
        <w:pStyle w:val="Caption"/>
        <w:keepNext/>
      </w:pPr>
      <w:r>
        <w:t xml:space="preserve">Equation </w:t>
      </w:r>
      <w:r>
        <w:fldChar w:fldCharType="begin"/>
      </w:r>
      <w:r>
        <w:instrText xml:space="preserve"> SEQ Equation \* ARABIC </w:instrText>
      </w:r>
      <w:r>
        <w:fldChar w:fldCharType="separate"/>
      </w:r>
      <w:r>
        <w:rPr>
          <w:noProof/>
        </w:rPr>
        <w:t>10</w:t>
      </w:r>
      <w:r>
        <w:fldChar w:fldCharType="end"/>
      </w:r>
      <w:r w:rsidR="00C90A16" w:rsidRPr="00C90A16">
        <w:t xml:space="preserve"> </w:t>
      </w:r>
      <w:r w:rsidR="00C90A16">
        <w:t>- High</w:t>
      </w:r>
      <w:r w:rsidR="00C90A16">
        <w:t xml:space="preserve"> Pass Circuit </w:t>
      </w:r>
      <w:r w:rsidR="00C90A16">
        <w:t>-</w:t>
      </w:r>
      <w:r w:rsidR="00C90A16">
        <w:t>5% resistor tolerance</w:t>
      </w:r>
    </w:p>
    <w:p w14:paraId="3354D481" w14:textId="77777777" w:rsidR="00450261" w:rsidRDefault="00450261" w:rsidP="00450261">
      <m:oMathPara>
        <m:oMath>
          <m:r>
            <w:rPr>
              <w:rFonts w:ascii="Cambria Math" w:hAnsi="Cambria Math"/>
            </w:rPr>
            <m:t xml:space="preserve">f= </m:t>
          </m:r>
          <m:f>
            <m:fPr>
              <m:ctrlPr>
                <w:rPr>
                  <w:rFonts w:ascii="Cambria Math" w:hAnsi="Cambria Math"/>
                  <w:i/>
                </w:rPr>
              </m:ctrlPr>
            </m:fPr>
            <m:num>
              <m:r>
                <w:rPr>
                  <w:rFonts w:ascii="Cambria Math" w:hAnsi="Cambria Math"/>
                </w:rPr>
                <m:t>1</m:t>
              </m:r>
            </m:num>
            <m:den>
              <m:r>
                <w:rPr>
                  <w:rFonts w:ascii="Cambria Math" w:hAnsi="Cambria Math"/>
                </w:rPr>
                <m:t>2πRC</m:t>
              </m:r>
            </m:den>
          </m:f>
        </m:oMath>
      </m:oMathPara>
    </w:p>
    <w:p w14:paraId="58691854" w14:textId="2C162CA9" w:rsidR="00450261" w:rsidRPr="0078220B" w:rsidRDefault="00450261" w:rsidP="00450261">
      <w:pP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Hz</m:t>
              </m:r>
            </m:e>
          </m:d>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2π(9.5×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d>
                <m:dPr>
                  <m:ctrlPr>
                    <w:rPr>
                      <w:rFonts w:ascii="Cambria Math" w:hAnsi="Cambria Math"/>
                      <w:i/>
                    </w:rPr>
                  </m:ctrlPr>
                </m:dPr>
                <m:e>
                  <m:r>
                    <w:rPr>
                      <w:rFonts w:ascii="Cambria Math" w:hAnsi="Cambria Math"/>
                    </w:rPr>
                    <m:t>15</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m:t>
                      </m:r>
                      <m:r>
                        <w:rPr>
                          <w:rFonts w:ascii="Cambria Math" w:hAnsi="Cambria Math"/>
                        </w:rPr>
                        <m:t>9</m:t>
                      </m:r>
                    </m:sup>
                  </m:sSup>
                </m:e>
              </m:d>
            </m:den>
          </m:f>
        </m:oMath>
      </m:oMathPara>
    </w:p>
    <w:p w14:paraId="52D72296" w14:textId="600C999D" w:rsidR="00450261" w:rsidRPr="00E17F0B" w:rsidRDefault="00450261" w:rsidP="00450261">
      <w:pPr>
        <w:rPr>
          <w:rFonts w:eastAsiaTheme="minorEastAsia"/>
        </w:rPr>
      </w:pPr>
      <m:oMathPara>
        <m:oMath>
          <m:r>
            <w:rPr>
              <w:rFonts w:ascii="Cambria Math" w:hAnsi="Cambria Math"/>
            </w:rPr>
            <m:t xml:space="preserve">f= </m:t>
          </m:r>
          <m:r>
            <w:rPr>
              <w:rFonts w:ascii="Cambria Math" w:hAnsi="Cambria Math"/>
            </w:rPr>
            <m:t>1117</m:t>
          </m:r>
          <m:r>
            <w:rPr>
              <w:rFonts w:ascii="Cambria Math" w:hAnsi="Cambria Math"/>
            </w:rPr>
            <m:t xml:space="preserve"> Hz</m:t>
          </m:r>
        </m:oMath>
      </m:oMathPara>
    </w:p>
    <w:p w14:paraId="4FE1A034" w14:textId="77777777" w:rsidR="003D6AAF" w:rsidRDefault="003D6AAF" w:rsidP="003D6AAF"/>
    <w:p w14:paraId="4E2782AD" w14:textId="77777777" w:rsidR="00D01A14" w:rsidRDefault="00D01A14" w:rsidP="003D6AAF"/>
    <w:p w14:paraId="3ECE5B0D" w14:textId="77777777" w:rsidR="00D01A14" w:rsidRDefault="00D01A14" w:rsidP="003D6AAF"/>
    <w:p w14:paraId="4EEC4E28" w14:textId="77777777" w:rsidR="00D01A14" w:rsidRDefault="00D01A14" w:rsidP="003D6AAF"/>
    <w:p w14:paraId="6F4F8CA0" w14:textId="77777777" w:rsidR="00D01A14" w:rsidRDefault="00D01A14" w:rsidP="003D6AAF"/>
    <w:p w14:paraId="2A182AD9" w14:textId="77777777" w:rsidR="00D01A14" w:rsidRDefault="00D01A14" w:rsidP="003D6AAF"/>
    <w:p w14:paraId="33AF2CB2" w14:textId="77777777" w:rsidR="00D01A14" w:rsidRDefault="00D01A14" w:rsidP="003D6AAF"/>
    <w:p w14:paraId="241B6A88" w14:textId="77777777" w:rsidR="00D01A14" w:rsidRDefault="00D01A14" w:rsidP="003D6AAF"/>
    <w:p w14:paraId="34C2D1E5" w14:textId="77777777" w:rsidR="00D01A14" w:rsidRDefault="00D01A14" w:rsidP="003D6AAF"/>
    <w:p w14:paraId="1401A29F" w14:textId="77777777" w:rsidR="00D01A14" w:rsidRPr="003D6AAF" w:rsidRDefault="00D01A14" w:rsidP="003D6AAF"/>
    <w:p w14:paraId="3E1AF9E3" w14:textId="47E9BAF4" w:rsidR="00F021EB" w:rsidRDefault="00F021EB" w:rsidP="00F021EB">
      <w:pPr>
        <w:pStyle w:val="Heading1"/>
      </w:pPr>
      <w:bookmarkStart w:id="16" w:name="_Toc160644425"/>
      <w:r>
        <w:lastRenderedPageBreak/>
        <w:t>Discussion</w:t>
      </w:r>
      <w:bookmarkEnd w:id="16"/>
    </w:p>
    <w:p w14:paraId="3D0E2E00" w14:textId="0AE64313" w:rsidR="008B4D05" w:rsidRDefault="00B9181A" w:rsidP="00B9181A">
      <w:pPr>
        <w:pStyle w:val="Heading2"/>
      </w:pPr>
      <w:bookmarkStart w:id="17" w:name="_Toc160644426"/>
      <w:r>
        <w:t>Low Pass Filter Circuit</w:t>
      </w:r>
      <w:bookmarkEnd w:id="17"/>
    </w:p>
    <w:p w14:paraId="1202FA17" w14:textId="61D3D5F2" w:rsidR="00E6325D" w:rsidRDefault="00DB1C74" w:rsidP="00B9181A">
      <w:bookmarkStart w:id="18" w:name="_Hlk160644752"/>
      <w:r>
        <w:t xml:space="preserve">The results show that </w:t>
      </w:r>
      <w:r w:rsidR="00D932D2">
        <w:t xml:space="preserve">the </w:t>
      </w:r>
      <w:r w:rsidR="00FA3074">
        <w:t xml:space="preserve">experiment was successful in terms of accurately measuring the attenuation </w:t>
      </w:r>
      <w:r w:rsidR="00711967">
        <w:t xml:space="preserve">and output voltages at each frequency point. Comparing </w:t>
      </w:r>
      <w:r w:rsidR="002A590C">
        <w:t>the theoretical attenuation values</w:t>
      </w:r>
      <w:r w:rsidR="00283C37">
        <w:t xml:space="preserve"> (figure 7)</w:t>
      </w:r>
      <w:r w:rsidR="002A590C">
        <w:t xml:space="preserve"> </w:t>
      </w:r>
      <w:r w:rsidR="00283C37">
        <w:t xml:space="preserve">with the </w:t>
      </w:r>
      <w:r w:rsidR="009F621E">
        <w:t>values from the experiment</w:t>
      </w:r>
      <w:r w:rsidR="00283C37">
        <w:t xml:space="preserve"> </w:t>
      </w:r>
      <w:r w:rsidR="009F621E">
        <w:t>(</w:t>
      </w:r>
      <w:r w:rsidR="00711967">
        <w:t xml:space="preserve">figure </w:t>
      </w:r>
      <w:r w:rsidR="009F621E">
        <w:t>9)</w:t>
      </w:r>
      <w:r w:rsidR="00F0425E">
        <w:t xml:space="preserve">, </w:t>
      </w:r>
      <w:r w:rsidR="00D339BF">
        <w:t>the</w:t>
      </w:r>
      <w:r w:rsidR="00F0425E">
        <w:t xml:space="preserve"> attenuation level remains</w:t>
      </w:r>
      <w:r w:rsidR="009F621E">
        <w:t xml:space="preserve"> </w:t>
      </w:r>
      <w:r w:rsidR="00663C00">
        <w:t xml:space="preserve">near zero until around 5000 Hz before starting to fall. </w:t>
      </w:r>
      <w:r w:rsidR="002A1E33">
        <w:t>What is also apparent fro</w:t>
      </w:r>
      <w:r w:rsidR="00341FD4">
        <w:t xml:space="preserve">m the output voltage results in figures 8 and </w:t>
      </w:r>
      <w:r w:rsidR="007303D6">
        <w:t>10</w:t>
      </w:r>
      <w:r w:rsidR="00341FD4">
        <w:t xml:space="preserve"> is that </w:t>
      </w:r>
      <w:r w:rsidR="00EC5789">
        <w:t xml:space="preserve">at around the same time the attenuation drops, so too does the </w:t>
      </w:r>
      <w:r w:rsidR="00CA517E">
        <w:t xml:space="preserve">output voltage. This is due to </w:t>
      </w:r>
      <w:r w:rsidR="00E54E76">
        <w:t xml:space="preserve">Capacitive reactance and </w:t>
      </w:r>
      <w:r w:rsidR="00CA517E">
        <w:t xml:space="preserve">the </w:t>
      </w:r>
      <w:r w:rsidR="005176A5">
        <w:t xml:space="preserve">complex impedance of the </w:t>
      </w:r>
      <w:r w:rsidR="002D419C">
        <w:t>capacit</w:t>
      </w:r>
      <w:r w:rsidR="004E4609">
        <w:t>or</w:t>
      </w:r>
      <w:r w:rsidR="001D46B4">
        <w:t xml:space="preserve"> and how </w:t>
      </w:r>
      <w:r w:rsidR="00D73B2E">
        <w:t>its reactance</w:t>
      </w:r>
      <w:r w:rsidR="00BD4FE8">
        <w:t xml:space="preserve"> decreas</w:t>
      </w:r>
      <w:r w:rsidR="00D73B2E">
        <w:t>es</w:t>
      </w:r>
      <w:r w:rsidR="00BD4FE8">
        <w:t xml:space="preserve"> as </w:t>
      </w:r>
      <w:r w:rsidR="00390479">
        <w:t xml:space="preserve">frequency </w:t>
      </w:r>
      <w:r w:rsidR="0098025E">
        <w:t>increases.</w:t>
      </w:r>
      <w:r w:rsidR="00A700F0">
        <w:t xml:space="preserve"> </w:t>
      </w:r>
    </w:p>
    <w:bookmarkEnd w:id="18"/>
    <w:p w14:paraId="32C9940B" w14:textId="3E270BE3" w:rsidR="00E6325D" w:rsidRDefault="00E745FF" w:rsidP="00B9181A">
      <w:r>
        <w:t xml:space="preserve">Capacitive Reactance occurs due to the alternating current continually charging and discharging the capacitor as the signal changes from positive to negative. The electrons that bounce between the plates inside the capacitor generate a charge that increase </w:t>
      </w:r>
      <w:r w:rsidR="004033C2">
        <w:t>with</w:t>
      </w:r>
      <w:r w:rsidR="00933855">
        <w:t xml:space="preserve"> an increase in</w:t>
      </w:r>
      <w:r w:rsidR="004033C2">
        <w:t xml:space="preserve"> frequency</w:t>
      </w:r>
      <w:r>
        <w:t xml:space="preserve">. The increased current flow lowers the reactance of the capacitor. The capacitor acts like a variable resistor </w:t>
      </w:r>
      <w:r w:rsidR="00E443B7">
        <w:t>with</w:t>
      </w:r>
      <w:r>
        <w:t xml:space="preserve"> its reactance inversely proportional to the supply frequency. </w:t>
      </w:r>
    </w:p>
    <w:p w14:paraId="521A60EB" w14:textId="67BC1DBD" w:rsidR="00B9181A" w:rsidRPr="007521A0" w:rsidRDefault="00E745FF" w:rsidP="00B9181A">
      <w:r>
        <w:t>So</w:t>
      </w:r>
      <w:r w:rsidR="00E6325D">
        <w:t>,</w:t>
      </w:r>
      <w:r w:rsidR="007521A0">
        <w:t xml:space="preserve"> </w:t>
      </w:r>
      <w:r>
        <w:t>w</w:t>
      </w:r>
      <w:r w:rsidR="004E4609">
        <w:t xml:space="preserve">hen frequency </w:t>
      </w:r>
      <w:r w:rsidR="00267039">
        <w:t xml:space="preserve">of the input voltage is low then the impedance of the </w:t>
      </w:r>
      <w:r w:rsidR="002B39FC">
        <w:t>capacitor is high in relation to the resistor</w:t>
      </w:r>
      <w:r w:rsidR="00D709EA">
        <w:t xml:space="preserve">. </w:t>
      </w:r>
      <w:r w:rsidR="00E83314">
        <w:t>Most of</w:t>
      </w:r>
      <w:r w:rsidR="00D709EA">
        <w:t xml:space="preserve"> the input voltage will then </w:t>
      </w:r>
      <w:r w:rsidR="00062025">
        <w:t xml:space="preserve">go across the capacitor </w:t>
      </w:r>
      <w:r w:rsidR="00014EAA">
        <w:t xml:space="preserve">which is in parallel with </w:t>
      </w:r>
      <w:r w:rsidR="00F6321E">
        <w:t>the load</w:t>
      </w:r>
      <w:r w:rsidR="002F31B9">
        <w:t>.</w:t>
      </w:r>
      <w:r w:rsidR="006D1B9E">
        <w:t xml:space="preserve"> </w:t>
      </w:r>
      <w:r w:rsidR="002F31B9">
        <w:t xml:space="preserve">In contrast, when the </w:t>
      </w:r>
      <w:r w:rsidR="00BA11FC">
        <w:t>input frequency is high</w:t>
      </w:r>
      <w:r w:rsidR="003759A7">
        <w:t xml:space="preserve">, the impedance of the capacitor </w:t>
      </w:r>
      <w:r w:rsidR="00C967B6">
        <w:t xml:space="preserve">is low in relation to the </w:t>
      </w:r>
      <w:r w:rsidR="00A14AAD">
        <w:t>resistor,</w:t>
      </w:r>
      <w:r w:rsidR="00C967B6">
        <w:t xml:space="preserve"> so more voltage is lost over the resistor </w:t>
      </w:r>
      <w:r w:rsidR="008A1D9E">
        <w:t>and les</w:t>
      </w:r>
      <w:r w:rsidR="00A14AAD">
        <w:t>s</w:t>
      </w:r>
      <w:r w:rsidR="008A1D9E">
        <w:t xml:space="preserve"> is transferred </w:t>
      </w:r>
      <w:r w:rsidR="00A14AAD">
        <w:t xml:space="preserve">as output </w:t>
      </w:r>
      <w:r w:rsidR="00746A64">
        <w:t>voltage</w:t>
      </w:r>
      <w:r w:rsidR="008A1D9E">
        <w:t>. Th</w:t>
      </w:r>
      <w:r w:rsidR="00FF3E05">
        <w:t xml:space="preserve">ese results agree with the </w:t>
      </w:r>
      <w:r w:rsidR="0044548F">
        <w:t>characteristics of low pass filters in that the</w:t>
      </w:r>
      <w:r w:rsidR="0040229E">
        <w:t>y allow low frequencies to pass and block high frequencies.</w:t>
      </w:r>
      <w:r w:rsidR="00BA11FC">
        <w:t xml:space="preserve"> </w:t>
      </w:r>
    </w:p>
    <w:p w14:paraId="0E3AB77B" w14:textId="1D3070DE" w:rsidR="0040229E" w:rsidRDefault="00B40285" w:rsidP="00B9181A">
      <w:r>
        <w:t>The</w:t>
      </w:r>
      <w:r w:rsidR="00044228">
        <w:t xml:space="preserve"> curves on the graphs of the</w:t>
      </w:r>
      <w:r w:rsidR="0082541B">
        <w:t xml:space="preserve"> </w:t>
      </w:r>
      <w:r>
        <w:t>experimental</w:t>
      </w:r>
      <w:r w:rsidR="0005091D">
        <w:t xml:space="preserve"> results </w:t>
      </w:r>
      <w:r w:rsidR="00044228">
        <w:t xml:space="preserve">also show that they are not as smooth as the theoretical values. </w:t>
      </w:r>
      <w:r w:rsidR="00CE2936">
        <w:t xml:space="preserve">There are many reasons for discrepancies between calculated and theoretical </w:t>
      </w:r>
      <w:r w:rsidR="00D579D9">
        <w:t>values</w:t>
      </w:r>
      <w:r w:rsidR="00CE2936">
        <w:t xml:space="preserve">, but </w:t>
      </w:r>
      <w:r w:rsidR="004B1DF2">
        <w:t>the most significant in this experiment will be the tolerance of the resistor</w:t>
      </w:r>
      <w:r>
        <w:t>.</w:t>
      </w:r>
      <w:r w:rsidR="00D579D9">
        <w:t xml:space="preserve"> </w:t>
      </w:r>
      <w:r w:rsidR="00E51657">
        <w:t>The</w:t>
      </w:r>
      <w:r w:rsidR="00435829">
        <w:t xml:space="preserve"> 10K</w:t>
      </w:r>
      <w:r w:rsidR="00435829">
        <w:rPr>
          <w:rFonts w:cs="Times New Roman"/>
        </w:rPr>
        <w:t>Ω</w:t>
      </w:r>
      <w:r w:rsidR="00E51657">
        <w:t xml:space="preserve"> resistor in these experiments has a tolerance of </w:t>
      </w:r>
      <w:r w:rsidR="00435829">
        <w:rPr>
          <w:rFonts w:cs="Times New Roman"/>
        </w:rPr>
        <w:t>±</w:t>
      </w:r>
      <w:r w:rsidR="00E51657">
        <w:t>5%</w:t>
      </w:r>
      <w:r w:rsidR="00435829">
        <w:t xml:space="preserve">. </w:t>
      </w:r>
      <w:r w:rsidR="00FB6DE7">
        <w:t xml:space="preserve">This accounts for the values between the graphs not matching </w:t>
      </w:r>
      <w:r w:rsidR="000070AE">
        <w:t>exactly</w:t>
      </w:r>
      <w:r w:rsidR="00A64883">
        <w:t xml:space="preserve"> which can be seen as the </w:t>
      </w:r>
      <w:r w:rsidR="00DC523E">
        <w:t>attenuation curve in figure 9 does</w:t>
      </w:r>
      <w:r w:rsidR="000070AE">
        <w:t xml:space="preserve"> not</w:t>
      </w:r>
      <w:r w:rsidR="00DC523E">
        <w:t xml:space="preserve"> pass directly through t</w:t>
      </w:r>
      <w:r w:rsidR="00D93164">
        <w:t xml:space="preserve">he </w:t>
      </w:r>
      <w:r w:rsidR="00D003EA">
        <w:t>-3-decibel</w:t>
      </w:r>
      <w:r w:rsidR="00D93164">
        <w:t xml:space="preserve"> cutoff point </w:t>
      </w:r>
      <w:r w:rsidR="000070AE">
        <w:t>that</w:t>
      </w:r>
      <w:r w:rsidR="00D93164">
        <w:t xml:space="preserve"> intersects with the frequency</w:t>
      </w:r>
      <w:r w:rsidR="00772D9B">
        <w:t xml:space="preserve"> cut-off</w:t>
      </w:r>
      <w:r w:rsidR="00D003EA">
        <w:t xml:space="preserve"> of</w:t>
      </w:r>
      <w:r w:rsidR="00A60237">
        <w:t xml:space="preserve"> </w:t>
      </w:r>
      <w:r w:rsidR="00884C6D">
        <w:t>28420</w:t>
      </w:r>
      <w:r w:rsidR="005E3076">
        <w:t xml:space="preserve"> Hz</w:t>
      </w:r>
      <w:r w:rsidR="009E166A">
        <w:t xml:space="preserve">, </w:t>
      </w:r>
      <w:r w:rsidR="004702D4">
        <w:t xml:space="preserve">as calculated </w:t>
      </w:r>
      <w:r w:rsidR="23D6BDFA">
        <w:t>in</w:t>
      </w:r>
      <w:r w:rsidR="004702D4">
        <w:t xml:space="preserve"> equation </w:t>
      </w:r>
      <w:r w:rsidR="23D6BDFA">
        <w:t>5.</w:t>
      </w:r>
      <w:r w:rsidR="007D2C1A">
        <w:t xml:space="preserve"> However, </w:t>
      </w:r>
      <w:r>
        <w:t>Figure</w:t>
      </w:r>
      <w:r w:rsidR="007303D6">
        <w:t xml:space="preserve"> </w:t>
      </w:r>
      <w:r w:rsidR="00F31191">
        <w:t>11 shows th</w:t>
      </w:r>
      <w:r w:rsidR="0022236A">
        <w:t xml:space="preserve">at </w:t>
      </w:r>
      <w:r w:rsidR="00A64883">
        <w:t>despite</w:t>
      </w:r>
      <w:r w:rsidR="009C12B7">
        <w:t xml:space="preserve"> t</w:t>
      </w:r>
      <w:r w:rsidR="007D2C5B">
        <w:t>his discrepancy, the value is still within the tolerance range of the resistor</w:t>
      </w:r>
      <w:r w:rsidR="002E7EE6">
        <w:t xml:space="preserve">, which was calculated using equation 4 and applying the </w:t>
      </w:r>
      <w:r w:rsidR="006C0898">
        <w:t>5% tolerance range to the resistor (R) value.</w:t>
      </w:r>
    </w:p>
    <w:p w14:paraId="563AD47C" w14:textId="34D63E18" w:rsidR="00DA5DEC" w:rsidRDefault="00537CDB">
      <w:pPr>
        <w:rPr>
          <w:rFonts w:cs="Times New Roman"/>
          <w:color w:val="000000"/>
          <w:shd w:val="clear" w:color="auto" w:fill="FFFFFF"/>
        </w:rPr>
      </w:pPr>
      <w:r>
        <w:t xml:space="preserve">Also to note is the significance of the </w:t>
      </w:r>
      <w:r w:rsidR="0003685A">
        <w:t>-3-decibel</w:t>
      </w:r>
      <w:r>
        <w:t xml:space="preserve"> cut-off </w:t>
      </w:r>
      <w:r w:rsidR="002F5019">
        <w:t>frequency</w:t>
      </w:r>
      <w:r>
        <w:t xml:space="preserve"> </w:t>
      </w:r>
      <w:r w:rsidR="004440F4">
        <w:t xml:space="preserve">as shown in figure 7 </w:t>
      </w:r>
      <w:r>
        <w:t xml:space="preserve">whereby </w:t>
      </w:r>
      <w:r w:rsidR="0033207B">
        <w:t xml:space="preserve">signals above </w:t>
      </w:r>
      <w:r w:rsidR="00BA5897">
        <w:t xml:space="preserve">this level are passed and ones below are blocked. </w:t>
      </w:r>
      <w:r w:rsidR="00826A15">
        <w:t xml:space="preserve">The frequency cut-off value is </w:t>
      </w:r>
      <w:r w:rsidR="00766F97">
        <w:t xml:space="preserve">where </w:t>
      </w:r>
      <w:r w:rsidR="00957A1D">
        <w:t>‘</w:t>
      </w:r>
      <w:r w:rsidR="00766F97">
        <w:t>the frequency above which</w:t>
      </w:r>
      <w:r w:rsidR="00CA7691">
        <w:t xml:space="preserve"> the output voltage falls below 70.7% of the input voltage</w:t>
      </w:r>
      <w:r w:rsidR="00957A1D">
        <w:t>’</w:t>
      </w:r>
      <w:r w:rsidR="00F32C30">
        <w:t xml:space="preserve"> </w:t>
      </w:r>
      <w:sdt>
        <w:sdtPr>
          <w:id w:val="-1236086222"/>
          <w:placeholder>
            <w:docPart w:val="615E917AE7E44688ABA4CBF416F011B0"/>
          </w:placeholder>
          <w:citation/>
        </w:sdtPr>
        <w:sdtContent>
          <w:r w:rsidR="00F32C30">
            <w:fldChar w:fldCharType="begin"/>
          </w:r>
          <w:r w:rsidR="00F6321E">
            <w:instrText xml:space="preserve">CITATION Kup00 \l 2057 </w:instrText>
          </w:r>
          <w:r w:rsidR="00F32C30">
            <w:fldChar w:fldCharType="separate"/>
          </w:r>
          <w:r w:rsidR="00064777">
            <w:rPr>
              <w:noProof/>
            </w:rPr>
            <w:t>(Kuphaldt, 2024)</w:t>
          </w:r>
          <w:r w:rsidR="00F32C30">
            <w:fldChar w:fldCharType="end"/>
          </w:r>
        </w:sdtContent>
      </w:sdt>
      <w:r w:rsidR="00DB714A">
        <w:t>.</w:t>
      </w:r>
      <w:r w:rsidR="00F02406">
        <w:t xml:space="preserve"> The value of -3 decibels </w:t>
      </w:r>
      <w:r w:rsidR="001C46C2">
        <w:t xml:space="preserve">is </w:t>
      </w:r>
      <w:r w:rsidR="00F02406">
        <w:t xml:space="preserve">chosen because </w:t>
      </w:r>
      <w:r w:rsidR="003F7B6C">
        <w:t xml:space="preserve">it is the </w:t>
      </w:r>
      <w:r w:rsidR="00E87261">
        <w:t>frequency</w:t>
      </w:r>
      <w:r w:rsidR="003F7B6C">
        <w:t xml:space="preserve"> at which the amplitude</w:t>
      </w:r>
      <w:r w:rsidR="00E87261">
        <w:t xml:space="preserve"> </w:t>
      </w:r>
      <w:r w:rsidR="00A85702">
        <w:t>of</w:t>
      </w:r>
      <w:r w:rsidR="00BE2693">
        <w:t xml:space="preserve"> the </w:t>
      </w:r>
      <w:r w:rsidR="00BE2693">
        <w:lastRenderedPageBreak/>
        <w:t>input signal is redu</w:t>
      </w:r>
      <w:r w:rsidR="00F70BED">
        <w:t xml:space="preserve">ced by 3 </w:t>
      </w:r>
      <w:r w:rsidR="00F70BED" w:rsidRPr="0052252C">
        <w:rPr>
          <w:rFonts w:cs="Times New Roman"/>
        </w:rPr>
        <w:t>decibels</w:t>
      </w:r>
      <w:r w:rsidR="00A85702">
        <w:rPr>
          <w:rFonts w:cs="Times New Roman"/>
        </w:rPr>
        <w:t xml:space="preserve">.’ </w:t>
      </w:r>
      <w:sdt>
        <w:sdtPr>
          <w:rPr>
            <w:rFonts w:cs="Times New Roman"/>
          </w:rPr>
          <w:id w:val="244853524"/>
          <w:placeholder>
            <w:docPart w:val="615E917AE7E44688ABA4CBF416F011B0"/>
          </w:placeholder>
          <w:citation/>
        </w:sdtPr>
        <w:sdtContent>
          <w:r w:rsidR="00A85702">
            <w:rPr>
              <w:rFonts w:cs="Times New Roman"/>
            </w:rPr>
            <w:fldChar w:fldCharType="begin"/>
          </w:r>
          <w:r w:rsidR="00A85702">
            <w:rPr>
              <w:rFonts w:cs="Times New Roman"/>
            </w:rPr>
            <w:instrText xml:space="preserve"> CITATION Rob24 \l 2057 </w:instrText>
          </w:r>
          <w:r w:rsidR="00A85702">
            <w:rPr>
              <w:rFonts w:cs="Times New Roman"/>
            </w:rPr>
            <w:fldChar w:fldCharType="separate"/>
          </w:r>
          <w:r w:rsidR="00064777" w:rsidRPr="00064777">
            <w:rPr>
              <w:rFonts w:cs="Times New Roman"/>
              <w:noProof/>
            </w:rPr>
            <w:t>(Keim, 2024)</w:t>
          </w:r>
          <w:r w:rsidR="00A85702">
            <w:rPr>
              <w:rFonts w:cs="Times New Roman"/>
            </w:rPr>
            <w:fldChar w:fldCharType="end"/>
          </w:r>
        </w:sdtContent>
      </w:sdt>
      <w:r w:rsidR="0052252C" w:rsidRPr="0052252C">
        <w:rPr>
          <w:rFonts w:cs="Times New Roman"/>
          <w:color w:val="000000"/>
          <w:shd w:val="clear" w:color="auto" w:fill="FFFFFF"/>
        </w:rPr>
        <w:t xml:space="preserve"> </w:t>
      </w:r>
      <w:r w:rsidR="00332583">
        <w:t>This</w:t>
      </w:r>
      <w:r w:rsidR="0094376B">
        <w:t xml:space="preserve"> value</w:t>
      </w:r>
      <w:r w:rsidR="00332583">
        <w:t xml:space="preserve"> also intersects nicely with the calculated frequency cut-off and the attenuation curve.</w:t>
      </w:r>
      <w:r w:rsidR="009B2B99">
        <w:rPr>
          <w:rFonts w:cs="Times New Roman"/>
          <w:color w:val="000000"/>
          <w:shd w:val="clear" w:color="auto" w:fill="FFFFFF"/>
        </w:rPr>
        <w:t xml:space="preserve"> </w:t>
      </w:r>
    </w:p>
    <w:p w14:paraId="4B5E8FFE" w14:textId="77777777" w:rsidR="007C70FB" w:rsidRPr="007521A0" w:rsidRDefault="007C70FB">
      <w:pPr>
        <w:rPr>
          <w:rFonts w:cs="Times New Roman"/>
        </w:rPr>
      </w:pPr>
    </w:p>
    <w:p w14:paraId="3DCC70C8" w14:textId="6B68E034" w:rsidR="00DA5DEC" w:rsidRDefault="002C0E0F" w:rsidP="002C0E0F">
      <w:pPr>
        <w:pStyle w:val="Heading2"/>
      </w:pPr>
      <w:bookmarkStart w:id="19" w:name="_Toc160644427"/>
      <w:r>
        <w:t>High Pass Filter Circuit</w:t>
      </w:r>
      <w:bookmarkEnd w:id="19"/>
    </w:p>
    <w:p w14:paraId="33F1E2B9" w14:textId="77777777" w:rsidR="00C34A24" w:rsidRPr="00C34A24" w:rsidRDefault="00C34A24" w:rsidP="00C34A24"/>
    <w:p w14:paraId="60FB0E74" w14:textId="3C5AA279" w:rsidR="0029505C" w:rsidRDefault="00867BD1" w:rsidP="0029505C">
      <w:r>
        <w:t xml:space="preserve">High pass filters </w:t>
      </w:r>
      <w:r w:rsidR="004E3E72">
        <w:t xml:space="preserve">work in the same way as low pass filters except that because the resistor is now </w:t>
      </w:r>
      <w:r w:rsidR="003D730E">
        <w:t xml:space="preserve">parallel with the load the circuit has the opposite effect </w:t>
      </w:r>
      <w:r w:rsidR="00A14062">
        <w:t xml:space="preserve">when attenuating the </w:t>
      </w:r>
      <w:r w:rsidR="000C0645">
        <w:t xml:space="preserve">signal. </w:t>
      </w:r>
    </w:p>
    <w:p w14:paraId="75E4E7B9" w14:textId="39ED3C54" w:rsidR="007F7328" w:rsidRDefault="00D36378" w:rsidP="0029505C">
      <w:r>
        <w:t>This can be seen in figure</w:t>
      </w:r>
      <w:r w:rsidR="00972561">
        <w:t xml:space="preserve">s 12 and 14 in comparing the </w:t>
      </w:r>
      <w:r w:rsidR="009E41F7">
        <w:t>theoretical and experimental attenuation values</w:t>
      </w:r>
      <w:r w:rsidR="00232189">
        <w:t>. At low frequencies</w:t>
      </w:r>
      <w:r w:rsidR="5E694D14">
        <w:t>,</w:t>
      </w:r>
      <w:r w:rsidR="00232189">
        <w:t xml:space="preserve"> the signal is blocked and only starts to pass as it reaches the </w:t>
      </w:r>
      <w:r w:rsidR="006922EE">
        <w:t>-3-decibel</w:t>
      </w:r>
      <w:r w:rsidR="00232189">
        <w:t xml:space="preserve"> </w:t>
      </w:r>
      <w:r w:rsidR="00DF4391">
        <w:t xml:space="preserve">cut-off except this time the </w:t>
      </w:r>
      <w:r w:rsidR="006922EE">
        <w:t>cut-off frequency is lower</w:t>
      </w:r>
      <w:r w:rsidR="00AE40B4">
        <w:t>.</w:t>
      </w:r>
      <w:r w:rsidR="00D405B7">
        <w:t xml:space="preserve"> </w:t>
      </w:r>
      <w:r w:rsidR="00B020A8">
        <w:t>At low frequencies</w:t>
      </w:r>
      <w:r w:rsidR="5E694D14">
        <w:t>,</w:t>
      </w:r>
      <w:r w:rsidR="00B020A8">
        <w:t xml:space="preserve"> the </w:t>
      </w:r>
      <w:r w:rsidR="002A725F">
        <w:t xml:space="preserve">output voltage is also low (figures 13 and 15) because </w:t>
      </w:r>
      <w:r w:rsidR="00E14FC7">
        <w:t xml:space="preserve">this time the </w:t>
      </w:r>
      <w:r w:rsidR="007068C3">
        <w:t xml:space="preserve">capacitor is not </w:t>
      </w:r>
      <w:r w:rsidR="00F554D9">
        <w:t>in parallel with</w:t>
      </w:r>
      <w:r w:rsidR="007068C3">
        <w:t xml:space="preserve"> the load</w:t>
      </w:r>
      <w:r w:rsidR="00CB1DE7">
        <w:t xml:space="preserve">. As the frequency is increased, so too does the output voltage as the capacitor begins </w:t>
      </w:r>
      <w:r w:rsidR="00C00583">
        <w:t xml:space="preserve">to reduce its reactance and the </w:t>
      </w:r>
      <w:r w:rsidR="006029BD">
        <w:t xml:space="preserve">voltage </w:t>
      </w:r>
      <w:r w:rsidR="007F7328">
        <w:t>gets dropped over the resistor</w:t>
      </w:r>
      <w:r w:rsidR="00D61EC8">
        <w:t xml:space="preserve"> instead.</w:t>
      </w:r>
    </w:p>
    <w:p w14:paraId="34CC0C66" w14:textId="09B53759" w:rsidR="00D61EC8" w:rsidRDefault="0027741B" w:rsidP="0029505C">
      <w:r>
        <w:t>Figure 16 shows th</w:t>
      </w:r>
      <w:r w:rsidR="008664AC">
        <w:t>at despite the small discrepancy in the attenuation value not intersecting the -3db and frequency cut</w:t>
      </w:r>
      <w:r w:rsidR="006E024F">
        <w:t>-</w:t>
      </w:r>
      <w:r w:rsidR="008664AC">
        <w:t>off</w:t>
      </w:r>
      <w:r w:rsidR="006E024F">
        <w:t xml:space="preserve"> value</w:t>
      </w:r>
      <w:r w:rsidR="00D16298">
        <w:t xml:space="preserve"> </w:t>
      </w:r>
      <w:r w:rsidR="23D6BDFA">
        <w:t xml:space="preserve">of 1061 Hz as </w:t>
      </w:r>
      <w:r w:rsidR="00D16298">
        <w:t>calculated using equation 6</w:t>
      </w:r>
      <w:r w:rsidR="008664AC">
        <w:t xml:space="preserve">, it still lies within the </w:t>
      </w:r>
      <w:r w:rsidR="23D6BDFA">
        <w:t>resistor's</w:t>
      </w:r>
      <w:r w:rsidR="00065147">
        <w:t xml:space="preserve"> tolerance range</w:t>
      </w:r>
      <w:r w:rsidR="007636B4">
        <w:t>.</w:t>
      </w:r>
      <w:r w:rsidR="00065147">
        <w:t xml:space="preserve"> </w:t>
      </w:r>
    </w:p>
    <w:p w14:paraId="192D2674" w14:textId="2BC3140C" w:rsidR="00D405B7" w:rsidRDefault="00F554D9" w:rsidP="0029505C">
      <w:r>
        <w:t xml:space="preserve"> </w:t>
      </w:r>
    </w:p>
    <w:p w14:paraId="618FAFCD" w14:textId="77777777" w:rsidR="006922EE" w:rsidRPr="007521A0" w:rsidRDefault="006922EE" w:rsidP="0029505C"/>
    <w:p w14:paraId="5AD721D5" w14:textId="1A665009" w:rsidR="002C0E0F" w:rsidRDefault="002C0E0F" w:rsidP="002C0E0F"/>
    <w:p w14:paraId="6328787E" w14:textId="77777777" w:rsidR="000C0645" w:rsidRPr="002C0E0F" w:rsidRDefault="000C0645" w:rsidP="002C0E0F"/>
    <w:p w14:paraId="60DC634B" w14:textId="77777777" w:rsidR="00DA5DEC" w:rsidRDefault="00DA5DEC"/>
    <w:p w14:paraId="6FA2905C" w14:textId="77777777" w:rsidR="00DA5DEC" w:rsidRDefault="00DA5DEC"/>
    <w:p w14:paraId="532D91D6" w14:textId="77777777" w:rsidR="00BD5C3C" w:rsidRDefault="00BD5C3C"/>
    <w:p w14:paraId="4AC51449" w14:textId="77777777" w:rsidR="00BD5C3C" w:rsidRDefault="00BD5C3C"/>
    <w:p w14:paraId="1E242F9A" w14:textId="77777777" w:rsidR="00BD5C3C" w:rsidRDefault="00BD5C3C"/>
    <w:p w14:paraId="39B687EA" w14:textId="77777777" w:rsidR="00BD5C3C" w:rsidRDefault="00BD5C3C"/>
    <w:p w14:paraId="37FAAA3E" w14:textId="77777777" w:rsidR="00823400" w:rsidRDefault="00823400"/>
    <w:p w14:paraId="4EC35A58" w14:textId="39C37ACF" w:rsidR="0063531C" w:rsidRDefault="0063531C"/>
    <w:p w14:paraId="03C61E4D" w14:textId="4F435433" w:rsidR="00F021EB" w:rsidRDefault="00F021EB" w:rsidP="00F021EB">
      <w:pPr>
        <w:pStyle w:val="Heading1"/>
      </w:pPr>
      <w:bookmarkStart w:id="20" w:name="_Toc160644428"/>
      <w:r>
        <w:lastRenderedPageBreak/>
        <w:t>Conclusions</w:t>
      </w:r>
      <w:bookmarkEnd w:id="20"/>
    </w:p>
    <w:p w14:paraId="2535827C" w14:textId="7B5DBE8A" w:rsidR="00C76AE6" w:rsidRDefault="5E694D14">
      <w:r>
        <w:t xml:space="preserve">In this experiment and report it has been determined that capacitor reactance in low and high pass filters work in </w:t>
      </w:r>
      <w:r w:rsidR="009066A9">
        <w:t>a comparable way</w:t>
      </w:r>
      <w:r>
        <w:t xml:space="preserve">, but it is the positioning of the capacitor and resistor in relation to the load that defines whether it </w:t>
      </w:r>
      <w:r w:rsidR="009C2368">
        <w:t>filters</w:t>
      </w:r>
      <w:r>
        <w:t xml:space="preserve"> high or low </w:t>
      </w:r>
      <w:r w:rsidR="009C2368">
        <w:t>frequencies</w:t>
      </w:r>
      <w:r>
        <w:t xml:space="preserve">. </w:t>
      </w:r>
      <w:r w:rsidR="00675790">
        <w:t>It has been found that c</w:t>
      </w:r>
      <w:r w:rsidR="00C76AE6">
        <w:t>apacitor reactance</w:t>
      </w:r>
      <w:r w:rsidR="00C76AE6">
        <w:t xml:space="preserve"> (Xc)</w:t>
      </w:r>
      <w:r w:rsidR="00C76AE6">
        <w:t xml:space="preserve"> </w:t>
      </w:r>
      <w:r w:rsidR="00C76AE6">
        <w:t>is</w:t>
      </w:r>
      <w:r w:rsidR="00C76AE6">
        <w:t xml:space="preserve"> inversely proportional to frequency,</w:t>
      </w:r>
      <w:r w:rsidR="00C76AE6">
        <w:t xml:space="preserve"> so</w:t>
      </w:r>
      <w:r w:rsidR="00C76AE6">
        <w:t xml:space="preserve"> the higher the frequency</w:t>
      </w:r>
      <w:r w:rsidR="00675790">
        <w:t>,</w:t>
      </w:r>
      <w:r w:rsidR="00C76AE6">
        <w:t xml:space="preserve"> the lower the reactance which means more voltage is dropped over the resistor as resistors are unaffected by frequency changes.</w:t>
      </w:r>
    </w:p>
    <w:p w14:paraId="4E59B67B" w14:textId="322369BC" w:rsidR="006F63AB" w:rsidRDefault="006F63AB">
      <w:r>
        <w:t xml:space="preserve">Low pass filters </w:t>
      </w:r>
      <w:r w:rsidR="000C44CF">
        <w:t xml:space="preserve">allow low frequency signals to pass </w:t>
      </w:r>
      <w:r w:rsidR="00101BA3">
        <w:t xml:space="preserve">and </w:t>
      </w:r>
      <w:r w:rsidR="00512BC5">
        <w:t>filter</w:t>
      </w:r>
      <w:r w:rsidR="00101BA3">
        <w:t xml:space="preserve"> high frequency signals</w:t>
      </w:r>
      <w:r w:rsidR="009B592F">
        <w:t>, so</w:t>
      </w:r>
      <w:r w:rsidR="009B592F" w:rsidRPr="009B592F">
        <w:t xml:space="preserve"> </w:t>
      </w:r>
      <w:r w:rsidR="009B592F">
        <w:t>when the capacitor is in parallel with the load, it will drop voltage as the frequency is increased and consequently</w:t>
      </w:r>
      <w:r w:rsidR="00270FEA">
        <w:t xml:space="preserve"> so too</w:t>
      </w:r>
      <w:r w:rsidR="009B592F">
        <w:t xml:space="preserve"> the attenuation</w:t>
      </w:r>
      <w:r w:rsidR="00823400">
        <w:t>.</w:t>
      </w:r>
    </w:p>
    <w:p w14:paraId="4CD29393" w14:textId="6C48FA4A" w:rsidR="00F5687A" w:rsidRDefault="00F5687A" w:rsidP="00F5687A">
      <w:r>
        <w:t xml:space="preserve">In contrast to this, in a high pass filter circuit, </w:t>
      </w:r>
      <w:r w:rsidR="00863505">
        <w:t>the same reactance occurs in the capacitor as the frequency is increased</w:t>
      </w:r>
      <w:r w:rsidR="00B42696">
        <w:t>,</w:t>
      </w:r>
      <w:r w:rsidR="00863505">
        <w:t xml:space="preserve"> but because now the resistor is in parallel with the load</w:t>
      </w:r>
      <w:r w:rsidR="00FC1E6A">
        <w:t xml:space="preserve">, the output voltage readings </w:t>
      </w:r>
      <w:r w:rsidR="002D6F41">
        <w:t>increase</w:t>
      </w:r>
      <w:r w:rsidR="001A6961">
        <w:t xml:space="preserve"> and </w:t>
      </w:r>
      <w:r w:rsidR="00BB6AF2">
        <w:t xml:space="preserve">consequently </w:t>
      </w:r>
      <w:r w:rsidR="00026530">
        <w:t xml:space="preserve">so too </w:t>
      </w:r>
      <w:r w:rsidR="00BB6AF2">
        <w:t>the attenuation.</w:t>
      </w:r>
      <w:r w:rsidR="0029161E">
        <w:t xml:space="preserve"> </w:t>
      </w:r>
    </w:p>
    <w:p w14:paraId="7DD34898" w14:textId="583E89A9" w:rsidR="5E694D14" w:rsidRDefault="23D6BDFA" w:rsidP="23D6BDFA">
      <w:r>
        <w:t>The results also highlight that all resistors have a tolerance which need to be considered when comparing theoretical and actual values.</w:t>
      </w:r>
    </w:p>
    <w:p w14:paraId="07304E10" w14:textId="351CE1BF" w:rsidR="00065173" w:rsidRDefault="00065173" w:rsidP="23D6BDFA">
      <w:r>
        <w:t xml:space="preserve">It has also been </w:t>
      </w:r>
      <w:r w:rsidR="004F4E8D">
        <w:t>proven by c</w:t>
      </w:r>
      <w:r w:rsidR="00F43C81">
        <w:t>alculation</w:t>
      </w:r>
      <w:r>
        <w:t xml:space="preserve"> that </w:t>
      </w:r>
      <w:r w:rsidR="00D97C8D">
        <w:t xml:space="preserve">-3 decibels </w:t>
      </w:r>
      <w:r w:rsidR="002E071A">
        <w:t>is</w:t>
      </w:r>
      <w:r w:rsidR="004F4E8D">
        <w:t xml:space="preserve"> the</w:t>
      </w:r>
      <w:r w:rsidR="00E6039E">
        <w:t xml:space="preserve"> attenuation</w:t>
      </w:r>
      <w:r w:rsidR="00F43C81">
        <w:t xml:space="preserve"> cut-off </w:t>
      </w:r>
      <w:r w:rsidR="009911A4">
        <w:t>point for both low and high pass filters.</w:t>
      </w:r>
      <w:r w:rsidR="004F4E8D">
        <w:t xml:space="preserve"> </w:t>
      </w:r>
    </w:p>
    <w:p w14:paraId="77B15EB6" w14:textId="77777777" w:rsidR="00116150" w:rsidRDefault="00116150" w:rsidP="23D6BDFA"/>
    <w:p w14:paraId="76C51B2F" w14:textId="4BBB649B" w:rsidR="5E694D14" w:rsidRDefault="5E694D14" w:rsidP="23D6BDFA"/>
    <w:p w14:paraId="4BE51187" w14:textId="4DC7D54C" w:rsidR="5E694D14" w:rsidRDefault="23D6BDFA">
      <w:r>
        <w:t xml:space="preserve"> </w:t>
      </w:r>
    </w:p>
    <w:p w14:paraId="75356DF1" w14:textId="60E8F154" w:rsidR="5E694D14" w:rsidRDefault="5E694D14">
      <w:r>
        <w:t xml:space="preserve"> </w:t>
      </w:r>
    </w:p>
    <w:p w14:paraId="19FC6392" w14:textId="14C9919A" w:rsidR="00D04658" w:rsidRDefault="00103BA7" w:rsidP="00102FEF">
      <w:r>
        <w:t xml:space="preserve"> </w:t>
      </w:r>
      <w:r w:rsidR="00F021EB">
        <w:br w:type="page"/>
      </w:r>
    </w:p>
    <w:bookmarkStart w:id="21" w:name="_Toc160644429" w:displacedByCustomXml="next"/>
    <w:sdt>
      <w:sdtPr>
        <w:rPr>
          <w:rFonts w:eastAsiaTheme="minorHAnsi" w:cstheme="minorBidi"/>
          <w:color w:val="auto"/>
          <w:sz w:val="22"/>
          <w:szCs w:val="22"/>
        </w:rPr>
        <w:id w:val="-401216334"/>
        <w:docPartObj>
          <w:docPartGallery w:val="Bibliographies"/>
          <w:docPartUnique/>
        </w:docPartObj>
      </w:sdtPr>
      <w:sdtEndPr>
        <w:rPr>
          <w:rFonts w:eastAsiaTheme="minorEastAsia"/>
        </w:rPr>
      </w:sdtEndPr>
      <w:sdtContent>
        <w:p w14:paraId="7C48AD6C" w14:textId="1F82B2A0" w:rsidR="002C0E0F" w:rsidRDefault="002C0E0F">
          <w:pPr>
            <w:pStyle w:val="Heading1"/>
          </w:pPr>
          <w:r>
            <w:t>References</w:t>
          </w:r>
          <w:bookmarkEnd w:id="21"/>
        </w:p>
        <w:p w14:paraId="39628E55" w14:textId="77777777" w:rsidR="00C14658" w:rsidRPr="00C14658" w:rsidRDefault="00C14658" w:rsidP="00C14658"/>
        <w:sdt>
          <w:sdtPr>
            <w:id w:val="-573587230"/>
            <w:bibliography/>
          </w:sdtPr>
          <w:sdtContent>
            <w:p w14:paraId="5E9C7BBE" w14:textId="77777777" w:rsidR="00064777" w:rsidRDefault="002C0E0F" w:rsidP="00064777">
              <w:pPr>
                <w:pStyle w:val="Bibliography"/>
                <w:ind w:left="720" w:hanging="720"/>
                <w:rPr>
                  <w:noProof/>
                  <w:sz w:val="24"/>
                  <w:szCs w:val="24"/>
                </w:rPr>
              </w:pPr>
              <w:r>
                <w:fldChar w:fldCharType="begin"/>
              </w:r>
              <w:r>
                <w:instrText xml:space="preserve"> BIBLIOGRAPHY </w:instrText>
              </w:r>
              <w:r>
                <w:fldChar w:fldCharType="separate"/>
              </w:r>
              <w:r w:rsidR="00064777">
                <w:rPr>
                  <w:noProof/>
                </w:rPr>
                <w:t xml:space="preserve">Bird, J. (2007). </w:t>
              </w:r>
              <w:r w:rsidR="00064777">
                <w:rPr>
                  <w:i/>
                  <w:iCs/>
                  <w:noProof/>
                </w:rPr>
                <w:t>Electrical Circuit Theory and Technology.</w:t>
              </w:r>
              <w:r w:rsidR="00064777">
                <w:rPr>
                  <w:noProof/>
                </w:rPr>
                <w:t xml:space="preserve"> Oxford: Elsevier Ltd.</w:t>
              </w:r>
            </w:p>
            <w:p w14:paraId="34440084" w14:textId="77777777" w:rsidR="00064777" w:rsidRDefault="00064777" w:rsidP="00064777">
              <w:pPr>
                <w:pStyle w:val="Bibliography"/>
                <w:ind w:left="720" w:hanging="720"/>
                <w:rPr>
                  <w:noProof/>
                </w:rPr>
              </w:pPr>
              <w:r>
                <w:rPr>
                  <w:noProof/>
                </w:rPr>
                <w:t xml:space="preserve">Keim, R. (2024, March 1). </w:t>
              </w:r>
              <w:r>
                <w:rPr>
                  <w:i/>
                  <w:iCs/>
                  <w:noProof/>
                </w:rPr>
                <w:t>What Is a Low Pass Filter? A Tutorial on the Basics of Passive RC Filters</w:t>
              </w:r>
              <w:r>
                <w:rPr>
                  <w:noProof/>
                </w:rPr>
                <w:t>. Retrieved from All About Circuits: https://www.allaboutcircuits.com/technical-articles/low-pass-filter-tutorial-basics-passive-RC-filter/</w:t>
              </w:r>
            </w:p>
            <w:p w14:paraId="2FD48F49" w14:textId="77777777" w:rsidR="00064777" w:rsidRDefault="00064777" w:rsidP="00064777">
              <w:pPr>
                <w:pStyle w:val="Bibliography"/>
                <w:ind w:left="720" w:hanging="720"/>
                <w:rPr>
                  <w:noProof/>
                </w:rPr>
              </w:pPr>
              <w:r>
                <w:rPr>
                  <w:noProof/>
                </w:rPr>
                <w:t xml:space="preserve">Kuphaldt, T. R. (2024, March 2). </w:t>
              </w:r>
              <w:r>
                <w:rPr>
                  <w:i/>
                  <w:iCs/>
                  <w:noProof/>
                </w:rPr>
                <w:t>Low Pass Filters.</w:t>
              </w:r>
              <w:r>
                <w:rPr>
                  <w:noProof/>
                </w:rPr>
                <w:t xml:space="preserve"> Retrieved from All About Circuits: https://www.allaboutcircuits.com/textbook/alternating-current/chpt-8/low-pass-filters/</w:t>
              </w:r>
            </w:p>
            <w:p w14:paraId="0B320272" w14:textId="7282D06C" w:rsidR="002C0E0F" w:rsidRDefault="002C0E0F" w:rsidP="00064777">
              <w:r>
                <w:rPr>
                  <w:b/>
                  <w:bCs/>
                  <w:noProof/>
                </w:rPr>
                <w:fldChar w:fldCharType="end"/>
              </w:r>
            </w:p>
          </w:sdtContent>
        </w:sdt>
      </w:sdtContent>
    </w:sdt>
    <w:p w14:paraId="6FAE67E4" w14:textId="77777777" w:rsidR="00D04658" w:rsidRDefault="00D04658">
      <w:pPr>
        <w:spacing w:line="259" w:lineRule="auto"/>
        <w:rPr>
          <w:rFonts w:eastAsiaTheme="majorEastAsia" w:cstheme="majorBidi"/>
          <w:color w:val="2F5496" w:themeColor="accent1" w:themeShade="BF"/>
          <w:sz w:val="32"/>
          <w:szCs w:val="32"/>
        </w:rPr>
      </w:pPr>
      <w:r>
        <w:br w:type="page"/>
      </w:r>
    </w:p>
    <w:p w14:paraId="591C5F66" w14:textId="711D0F32" w:rsidR="00F021EB" w:rsidRDefault="00F8154A" w:rsidP="00671C00">
      <w:pPr>
        <w:pStyle w:val="Heading1"/>
      </w:pPr>
      <w:bookmarkStart w:id="22" w:name="_Toc160644430"/>
      <w:r>
        <w:lastRenderedPageBreak/>
        <w:t>Appendices</w:t>
      </w:r>
      <w:bookmarkEnd w:id="22"/>
    </w:p>
    <w:p w14:paraId="5B0DBED3" w14:textId="17D2DC82" w:rsidR="00C86CD2" w:rsidRPr="00C86CD2" w:rsidRDefault="001906A6" w:rsidP="001906A6">
      <w:pPr>
        <w:pStyle w:val="Heading2"/>
      </w:pPr>
      <w:bookmarkStart w:id="23" w:name="_Toc160644431"/>
      <w:r>
        <w:t>Loss Pass Filter Circuit Theoretical Values</w:t>
      </w:r>
      <w:bookmarkEnd w:id="23"/>
    </w:p>
    <w:tbl>
      <w:tblPr>
        <w:tblW w:w="6800" w:type="dxa"/>
        <w:tblLook w:val="04A0" w:firstRow="1" w:lastRow="0" w:firstColumn="1" w:lastColumn="0" w:noHBand="0" w:noVBand="1"/>
      </w:tblPr>
      <w:tblGrid>
        <w:gridCol w:w="2475"/>
        <w:gridCol w:w="1962"/>
        <w:gridCol w:w="1285"/>
        <w:gridCol w:w="1078"/>
      </w:tblGrid>
      <w:tr w:rsidR="00C86CD2" w:rsidRPr="00C86CD2" w14:paraId="091D5D35" w14:textId="77777777" w:rsidTr="00C86CD2">
        <w:trPr>
          <w:trHeight w:val="290"/>
        </w:trPr>
        <w:tc>
          <w:tcPr>
            <w:tcW w:w="6800" w:type="dxa"/>
            <w:gridSpan w:val="4"/>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0F81FEEC"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Low Pass Filter Theoretical</w:t>
            </w:r>
          </w:p>
        </w:tc>
      </w:tr>
      <w:tr w:rsidR="00C86CD2" w:rsidRPr="00C86CD2" w14:paraId="763A4282" w14:textId="77777777" w:rsidTr="00C86CD2">
        <w:trPr>
          <w:trHeight w:val="330"/>
        </w:trPr>
        <w:tc>
          <w:tcPr>
            <w:tcW w:w="2475" w:type="dxa"/>
            <w:tcBorders>
              <w:top w:val="nil"/>
              <w:left w:val="single" w:sz="4" w:space="0" w:color="auto"/>
              <w:bottom w:val="single" w:sz="4" w:space="0" w:color="auto"/>
              <w:right w:val="single" w:sz="4" w:space="0" w:color="auto"/>
            </w:tcBorders>
            <w:shd w:val="clear" w:color="000000" w:fill="FFC000"/>
            <w:noWrap/>
            <w:vAlign w:val="bottom"/>
            <w:hideMark/>
          </w:tcPr>
          <w:p w14:paraId="468D79F1"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Frequency (Hz)</w:t>
            </w:r>
          </w:p>
        </w:tc>
        <w:tc>
          <w:tcPr>
            <w:tcW w:w="1962" w:type="dxa"/>
            <w:tcBorders>
              <w:top w:val="nil"/>
              <w:left w:val="nil"/>
              <w:bottom w:val="single" w:sz="4" w:space="0" w:color="auto"/>
              <w:right w:val="single" w:sz="4" w:space="0" w:color="auto"/>
            </w:tcBorders>
            <w:shd w:val="clear" w:color="000000" w:fill="FFC000"/>
            <w:noWrap/>
            <w:vAlign w:val="bottom"/>
            <w:hideMark/>
          </w:tcPr>
          <w:p w14:paraId="3C8BFB87"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X</w:t>
            </w:r>
            <w:r w:rsidRPr="00C86CD2">
              <w:rPr>
                <w:rFonts w:ascii="Calibri" w:eastAsia="Times New Roman" w:hAnsi="Calibri" w:cs="Calibri"/>
                <w:color w:val="000000"/>
                <w:vertAlign w:val="subscript"/>
                <w:lang w:eastAsia="en-GB"/>
              </w:rPr>
              <w:t xml:space="preserve">c  </w:t>
            </w:r>
            <w:r w:rsidRPr="00C86CD2">
              <w:rPr>
                <w:rFonts w:ascii="Calibri" w:eastAsia="Times New Roman" w:hAnsi="Calibri" w:cs="Calibri"/>
                <w:color w:val="000000"/>
                <w:lang w:eastAsia="en-GB"/>
              </w:rPr>
              <w:t>Ω</w:t>
            </w:r>
          </w:p>
        </w:tc>
        <w:tc>
          <w:tcPr>
            <w:tcW w:w="1285" w:type="dxa"/>
            <w:tcBorders>
              <w:top w:val="nil"/>
              <w:left w:val="nil"/>
              <w:bottom w:val="single" w:sz="4" w:space="0" w:color="auto"/>
              <w:right w:val="single" w:sz="4" w:space="0" w:color="auto"/>
            </w:tcBorders>
            <w:shd w:val="clear" w:color="000000" w:fill="FFC000"/>
            <w:noWrap/>
            <w:vAlign w:val="bottom"/>
            <w:hideMark/>
          </w:tcPr>
          <w:p w14:paraId="613D2FE0"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V</w:t>
            </w:r>
            <w:r w:rsidRPr="00C86CD2">
              <w:rPr>
                <w:rFonts w:ascii="Calibri" w:eastAsia="Times New Roman" w:hAnsi="Calibri" w:cs="Calibri"/>
                <w:color w:val="000000"/>
                <w:vertAlign w:val="subscript"/>
                <w:lang w:eastAsia="en-GB"/>
              </w:rPr>
              <w:t>OUT</w:t>
            </w:r>
            <w:r w:rsidRPr="00C86CD2">
              <w:rPr>
                <w:rFonts w:ascii="Calibri" w:eastAsia="Times New Roman" w:hAnsi="Calibri" w:cs="Calibri"/>
                <w:color w:val="000000"/>
                <w:lang w:eastAsia="en-GB"/>
              </w:rPr>
              <w:t xml:space="preserve"> (V)</w:t>
            </w:r>
          </w:p>
        </w:tc>
        <w:tc>
          <w:tcPr>
            <w:tcW w:w="1078" w:type="dxa"/>
            <w:tcBorders>
              <w:top w:val="nil"/>
              <w:left w:val="nil"/>
              <w:bottom w:val="single" w:sz="4" w:space="0" w:color="auto"/>
              <w:right w:val="single" w:sz="4" w:space="0" w:color="auto"/>
            </w:tcBorders>
            <w:shd w:val="clear" w:color="000000" w:fill="FFC000"/>
            <w:noWrap/>
            <w:vAlign w:val="bottom"/>
            <w:hideMark/>
          </w:tcPr>
          <w:p w14:paraId="0362894F"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A(db)</w:t>
            </w:r>
          </w:p>
        </w:tc>
      </w:tr>
      <w:tr w:rsidR="00C86CD2" w:rsidRPr="00C86CD2" w14:paraId="18DC72AF"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341678E0"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100</w:t>
            </w:r>
          </w:p>
        </w:tc>
        <w:tc>
          <w:tcPr>
            <w:tcW w:w="1962" w:type="dxa"/>
            <w:tcBorders>
              <w:top w:val="nil"/>
              <w:left w:val="nil"/>
              <w:bottom w:val="single" w:sz="4" w:space="0" w:color="auto"/>
              <w:right w:val="single" w:sz="4" w:space="0" w:color="auto"/>
            </w:tcBorders>
            <w:shd w:val="clear" w:color="auto" w:fill="auto"/>
            <w:noWrap/>
            <w:vAlign w:val="bottom"/>
            <w:hideMark/>
          </w:tcPr>
          <w:p w14:paraId="5D2808C2"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2842052.56</w:t>
            </w:r>
          </w:p>
        </w:tc>
        <w:tc>
          <w:tcPr>
            <w:tcW w:w="1285" w:type="dxa"/>
            <w:tcBorders>
              <w:top w:val="nil"/>
              <w:left w:val="nil"/>
              <w:bottom w:val="single" w:sz="4" w:space="0" w:color="auto"/>
              <w:right w:val="single" w:sz="4" w:space="0" w:color="auto"/>
            </w:tcBorders>
            <w:shd w:val="clear" w:color="auto" w:fill="auto"/>
            <w:noWrap/>
            <w:vAlign w:val="bottom"/>
            <w:hideMark/>
          </w:tcPr>
          <w:p w14:paraId="63E4DD15"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5.00</w:t>
            </w:r>
          </w:p>
        </w:tc>
        <w:tc>
          <w:tcPr>
            <w:tcW w:w="1078" w:type="dxa"/>
            <w:tcBorders>
              <w:top w:val="nil"/>
              <w:left w:val="nil"/>
              <w:bottom w:val="single" w:sz="4" w:space="0" w:color="auto"/>
              <w:right w:val="single" w:sz="4" w:space="0" w:color="auto"/>
            </w:tcBorders>
            <w:shd w:val="clear" w:color="auto" w:fill="auto"/>
            <w:noWrap/>
            <w:vAlign w:val="bottom"/>
            <w:hideMark/>
          </w:tcPr>
          <w:p w14:paraId="5E0249F7"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0.00</w:t>
            </w:r>
          </w:p>
        </w:tc>
      </w:tr>
      <w:tr w:rsidR="00C86CD2" w:rsidRPr="00C86CD2" w14:paraId="18E49F0E"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5C2850E8"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500</w:t>
            </w:r>
          </w:p>
        </w:tc>
        <w:tc>
          <w:tcPr>
            <w:tcW w:w="1962" w:type="dxa"/>
            <w:tcBorders>
              <w:top w:val="nil"/>
              <w:left w:val="nil"/>
              <w:bottom w:val="single" w:sz="4" w:space="0" w:color="auto"/>
              <w:right w:val="single" w:sz="4" w:space="0" w:color="auto"/>
            </w:tcBorders>
            <w:shd w:val="clear" w:color="auto" w:fill="auto"/>
            <w:noWrap/>
            <w:vAlign w:val="bottom"/>
            <w:hideMark/>
          </w:tcPr>
          <w:p w14:paraId="11B4AA01"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568410.51</w:t>
            </w:r>
          </w:p>
        </w:tc>
        <w:tc>
          <w:tcPr>
            <w:tcW w:w="1285" w:type="dxa"/>
            <w:tcBorders>
              <w:top w:val="nil"/>
              <w:left w:val="nil"/>
              <w:bottom w:val="single" w:sz="4" w:space="0" w:color="auto"/>
              <w:right w:val="single" w:sz="4" w:space="0" w:color="auto"/>
            </w:tcBorders>
            <w:shd w:val="clear" w:color="auto" w:fill="auto"/>
            <w:noWrap/>
            <w:vAlign w:val="bottom"/>
            <w:hideMark/>
          </w:tcPr>
          <w:p w14:paraId="5AEA940C"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5.00</w:t>
            </w:r>
          </w:p>
        </w:tc>
        <w:tc>
          <w:tcPr>
            <w:tcW w:w="1078" w:type="dxa"/>
            <w:tcBorders>
              <w:top w:val="nil"/>
              <w:left w:val="nil"/>
              <w:bottom w:val="single" w:sz="4" w:space="0" w:color="auto"/>
              <w:right w:val="single" w:sz="4" w:space="0" w:color="auto"/>
            </w:tcBorders>
            <w:shd w:val="clear" w:color="auto" w:fill="auto"/>
            <w:noWrap/>
            <w:vAlign w:val="bottom"/>
            <w:hideMark/>
          </w:tcPr>
          <w:p w14:paraId="743E6639"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0.00</w:t>
            </w:r>
          </w:p>
        </w:tc>
      </w:tr>
      <w:tr w:rsidR="00C86CD2" w:rsidRPr="00C86CD2" w14:paraId="1808E669"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15B6A9CA"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1000</w:t>
            </w:r>
          </w:p>
        </w:tc>
        <w:tc>
          <w:tcPr>
            <w:tcW w:w="1962" w:type="dxa"/>
            <w:tcBorders>
              <w:top w:val="nil"/>
              <w:left w:val="nil"/>
              <w:bottom w:val="single" w:sz="4" w:space="0" w:color="auto"/>
              <w:right w:val="single" w:sz="4" w:space="0" w:color="auto"/>
            </w:tcBorders>
            <w:shd w:val="clear" w:color="auto" w:fill="auto"/>
            <w:noWrap/>
            <w:vAlign w:val="bottom"/>
            <w:hideMark/>
          </w:tcPr>
          <w:p w14:paraId="1B9C6BB9"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284205.26</w:t>
            </w:r>
          </w:p>
        </w:tc>
        <w:tc>
          <w:tcPr>
            <w:tcW w:w="1285" w:type="dxa"/>
            <w:tcBorders>
              <w:top w:val="nil"/>
              <w:left w:val="nil"/>
              <w:bottom w:val="single" w:sz="4" w:space="0" w:color="auto"/>
              <w:right w:val="single" w:sz="4" w:space="0" w:color="auto"/>
            </w:tcBorders>
            <w:shd w:val="clear" w:color="auto" w:fill="auto"/>
            <w:noWrap/>
            <w:vAlign w:val="bottom"/>
            <w:hideMark/>
          </w:tcPr>
          <w:p w14:paraId="5ADD5AAB"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5.00</w:t>
            </w:r>
          </w:p>
        </w:tc>
        <w:tc>
          <w:tcPr>
            <w:tcW w:w="1078" w:type="dxa"/>
            <w:tcBorders>
              <w:top w:val="nil"/>
              <w:left w:val="nil"/>
              <w:bottom w:val="single" w:sz="4" w:space="0" w:color="auto"/>
              <w:right w:val="single" w:sz="4" w:space="0" w:color="auto"/>
            </w:tcBorders>
            <w:shd w:val="clear" w:color="auto" w:fill="auto"/>
            <w:noWrap/>
            <w:vAlign w:val="bottom"/>
            <w:hideMark/>
          </w:tcPr>
          <w:p w14:paraId="78EC3061"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-0.01</w:t>
            </w:r>
          </w:p>
        </w:tc>
      </w:tr>
      <w:tr w:rsidR="00C86CD2" w:rsidRPr="00C86CD2" w14:paraId="21D253C1"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287C16A6"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2000</w:t>
            </w:r>
          </w:p>
        </w:tc>
        <w:tc>
          <w:tcPr>
            <w:tcW w:w="1962" w:type="dxa"/>
            <w:tcBorders>
              <w:top w:val="nil"/>
              <w:left w:val="nil"/>
              <w:bottom w:val="single" w:sz="4" w:space="0" w:color="auto"/>
              <w:right w:val="single" w:sz="4" w:space="0" w:color="auto"/>
            </w:tcBorders>
            <w:shd w:val="clear" w:color="auto" w:fill="auto"/>
            <w:noWrap/>
            <w:vAlign w:val="bottom"/>
            <w:hideMark/>
          </w:tcPr>
          <w:p w14:paraId="3B7DA33D"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142102.63</w:t>
            </w:r>
          </w:p>
        </w:tc>
        <w:tc>
          <w:tcPr>
            <w:tcW w:w="1285" w:type="dxa"/>
            <w:tcBorders>
              <w:top w:val="nil"/>
              <w:left w:val="nil"/>
              <w:bottom w:val="single" w:sz="4" w:space="0" w:color="auto"/>
              <w:right w:val="single" w:sz="4" w:space="0" w:color="auto"/>
            </w:tcBorders>
            <w:shd w:val="clear" w:color="auto" w:fill="auto"/>
            <w:noWrap/>
            <w:vAlign w:val="bottom"/>
            <w:hideMark/>
          </w:tcPr>
          <w:p w14:paraId="5DEC3932"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4.99</w:t>
            </w:r>
          </w:p>
        </w:tc>
        <w:tc>
          <w:tcPr>
            <w:tcW w:w="1078" w:type="dxa"/>
            <w:tcBorders>
              <w:top w:val="nil"/>
              <w:left w:val="nil"/>
              <w:bottom w:val="single" w:sz="4" w:space="0" w:color="auto"/>
              <w:right w:val="single" w:sz="4" w:space="0" w:color="auto"/>
            </w:tcBorders>
            <w:shd w:val="clear" w:color="auto" w:fill="auto"/>
            <w:noWrap/>
            <w:vAlign w:val="bottom"/>
            <w:hideMark/>
          </w:tcPr>
          <w:p w14:paraId="4A5B0B6E"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-0.02</w:t>
            </w:r>
          </w:p>
        </w:tc>
      </w:tr>
      <w:tr w:rsidR="00C86CD2" w:rsidRPr="00C86CD2" w14:paraId="5E195A19"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1CE3CFF5"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3000</w:t>
            </w:r>
          </w:p>
        </w:tc>
        <w:tc>
          <w:tcPr>
            <w:tcW w:w="1962" w:type="dxa"/>
            <w:tcBorders>
              <w:top w:val="nil"/>
              <w:left w:val="nil"/>
              <w:bottom w:val="single" w:sz="4" w:space="0" w:color="auto"/>
              <w:right w:val="single" w:sz="4" w:space="0" w:color="auto"/>
            </w:tcBorders>
            <w:shd w:val="clear" w:color="auto" w:fill="auto"/>
            <w:noWrap/>
            <w:vAlign w:val="bottom"/>
            <w:hideMark/>
          </w:tcPr>
          <w:p w14:paraId="6AADB05C"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94735.09</w:t>
            </w:r>
          </w:p>
        </w:tc>
        <w:tc>
          <w:tcPr>
            <w:tcW w:w="1285" w:type="dxa"/>
            <w:tcBorders>
              <w:top w:val="nil"/>
              <w:left w:val="nil"/>
              <w:bottom w:val="single" w:sz="4" w:space="0" w:color="auto"/>
              <w:right w:val="single" w:sz="4" w:space="0" w:color="auto"/>
            </w:tcBorders>
            <w:shd w:val="clear" w:color="auto" w:fill="auto"/>
            <w:noWrap/>
            <w:vAlign w:val="bottom"/>
            <w:hideMark/>
          </w:tcPr>
          <w:p w14:paraId="2453A8C4"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4.97</w:t>
            </w:r>
          </w:p>
        </w:tc>
        <w:tc>
          <w:tcPr>
            <w:tcW w:w="1078" w:type="dxa"/>
            <w:tcBorders>
              <w:top w:val="nil"/>
              <w:left w:val="nil"/>
              <w:bottom w:val="single" w:sz="4" w:space="0" w:color="auto"/>
              <w:right w:val="single" w:sz="4" w:space="0" w:color="auto"/>
            </w:tcBorders>
            <w:shd w:val="clear" w:color="auto" w:fill="auto"/>
            <w:noWrap/>
            <w:vAlign w:val="bottom"/>
            <w:hideMark/>
          </w:tcPr>
          <w:p w14:paraId="387E3DE5"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-0.05</w:t>
            </w:r>
          </w:p>
        </w:tc>
      </w:tr>
      <w:tr w:rsidR="00C86CD2" w:rsidRPr="00C86CD2" w14:paraId="224FCBD6"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0DA25E1B"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4000</w:t>
            </w:r>
          </w:p>
        </w:tc>
        <w:tc>
          <w:tcPr>
            <w:tcW w:w="1962" w:type="dxa"/>
            <w:tcBorders>
              <w:top w:val="nil"/>
              <w:left w:val="nil"/>
              <w:bottom w:val="single" w:sz="4" w:space="0" w:color="auto"/>
              <w:right w:val="single" w:sz="4" w:space="0" w:color="auto"/>
            </w:tcBorders>
            <w:shd w:val="clear" w:color="auto" w:fill="auto"/>
            <w:noWrap/>
            <w:vAlign w:val="bottom"/>
            <w:hideMark/>
          </w:tcPr>
          <w:p w14:paraId="2900F04D"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71051.31</w:t>
            </w:r>
          </w:p>
        </w:tc>
        <w:tc>
          <w:tcPr>
            <w:tcW w:w="1285" w:type="dxa"/>
            <w:tcBorders>
              <w:top w:val="nil"/>
              <w:left w:val="nil"/>
              <w:bottom w:val="single" w:sz="4" w:space="0" w:color="auto"/>
              <w:right w:val="single" w:sz="4" w:space="0" w:color="auto"/>
            </w:tcBorders>
            <w:shd w:val="clear" w:color="auto" w:fill="auto"/>
            <w:noWrap/>
            <w:vAlign w:val="bottom"/>
            <w:hideMark/>
          </w:tcPr>
          <w:p w14:paraId="240F802F"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4.95</w:t>
            </w:r>
          </w:p>
        </w:tc>
        <w:tc>
          <w:tcPr>
            <w:tcW w:w="1078" w:type="dxa"/>
            <w:tcBorders>
              <w:top w:val="nil"/>
              <w:left w:val="nil"/>
              <w:bottom w:val="single" w:sz="4" w:space="0" w:color="auto"/>
              <w:right w:val="single" w:sz="4" w:space="0" w:color="auto"/>
            </w:tcBorders>
            <w:shd w:val="clear" w:color="auto" w:fill="auto"/>
            <w:noWrap/>
            <w:vAlign w:val="bottom"/>
            <w:hideMark/>
          </w:tcPr>
          <w:p w14:paraId="01B5461F"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-0.09</w:t>
            </w:r>
          </w:p>
        </w:tc>
      </w:tr>
      <w:tr w:rsidR="00C86CD2" w:rsidRPr="00C86CD2" w14:paraId="785091BB"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6A4B898A"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5000</w:t>
            </w:r>
          </w:p>
        </w:tc>
        <w:tc>
          <w:tcPr>
            <w:tcW w:w="1962" w:type="dxa"/>
            <w:tcBorders>
              <w:top w:val="nil"/>
              <w:left w:val="nil"/>
              <w:bottom w:val="single" w:sz="4" w:space="0" w:color="auto"/>
              <w:right w:val="single" w:sz="4" w:space="0" w:color="auto"/>
            </w:tcBorders>
            <w:shd w:val="clear" w:color="auto" w:fill="auto"/>
            <w:noWrap/>
            <w:vAlign w:val="bottom"/>
            <w:hideMark/>
          </w:tcPr>
          <w:p w14:paraId="6EE857D5"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56841.05</w:t>
            </w:r>
          </w:p>
        </w:tc>
        <w:tc>
          <w:tcPr>
            <w:tcW w:w="1285" w:type="dxa"/>
            <w:tcBorders>
              <w:top w:val="nil"/>
              <w:left w:val="nil"/>
              <w:bottom w:val="single" w:sz="4" w:space="0" w:color="auto"/>
              <w:right w:val="single" w:sz="4" w:space="0" w:color="auto"/>
            </w:tcBorders>
            <w:shd w:val="clear" w:color="auto" w:fill="auto"/>
            <w:noWrap/>
            <w:vAlign w:val="bottom"/>
            <w:hideMark/>
          </w:tcPr>
          <w:p w14:paraId="627E8B60"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4.92</w:t>
            </w:r>
          </w:p>
        </w:tc>
        <w:tc>
          <w:tcPr>
            <w:tcW w:w="1078" w:type="dxa"/>
            <w:tcBorders>
              <w:top w:val="nil"/>
              <w:left w:val="nil"/>
              <w:bottom w:val="single" w:sz="4" w:space="0" w:color="auto"/>
              <w:right w:val="single" w:sz="4" w:space="0" w:color="auto"/>
            </w:tcBorders>
            <w:shd w:val="clear" w:color="auto" w:fill="auto"/>
            <w:noWrap/>
            <w:vAlign w:val="bottom"/>
            <w:hideMark/>
          </w:tcPr>
          <w:p w14:paraId="2BB5CB9A"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-0.13</w:t>
            </w:r>
          </w:p>
        </w:tc>
      </w:tr>
      <w:tr w:rsidR="00C86CD2" w:rsidRPr="00C86CD2" w14:paraId="63A57E10"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45F3BB61"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10000</w:t>
            </w:r>
          </w:p>
        </w:tc>
        <w:tc>
          <w:tcPr>
            <w:tcW w:w="1962" w:type="dxa"/>
            <w:tcBorders>
              <w:top w:val="nil"/>
              <w:left w:val="nil"/>
              <w:bottom w:val="single" w:sz="4" w:space="0" w:color="auto"/>
              <w:right w:val="single" w:sz="4" w:space="0" w:color="auto"/>
            </w:tcBorders>
            <w:shd w:val="clear" w:color="auto" w:fill="auto"/>
            <w:noWrap/>
            <w:vAlign w:val="bottom"/>
            <w:hideMark/>
          </w:tcPr>
          <w:p w14:paraId="3268493D"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28420.53</w:t>
            </w:r>
          </w:p>
        </w:tc>
        <w:tc>
          <w:tcPr>
            <w:tcW w:w="1285" w:type="dxa"/>
            <w:tcBorders>
              <w:top w:val="nil"/>
              <w:left w:val="nil"/>
              <w:bottom w:val="single" w:sz="4" w:space="0" w:color="auto"/>
              <w:right w:val="single" w:sz="4" w:space="0" w:color="auto"/>
            </w:tcBorders>
            <w:shd w:val="clear" w:color="auto" w:fill="auto"/>
            <w:noWrap/>
            <w:vAlign w:val="bottom"/>
            <w:hideMark/>
          </w:tcPr>
          <w:p w14:paraId="65CE6A32"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4.72</w:t>
            </w:r>
          </w:p>
        </w:tc>
        <w:tc>
          <w:tcPr>
            <w:tcW w:w="1078" w:type="dxa"/>
            <w:tcBorders>
              <w:top w:val="nil"/>
              <w:left w:val="nil"/>
              <w:bottom w:val="single" w:sz="4" w:space="0" w:color="auto"/>
              <w:right w:val="single" w:sz="4" w:space="0" w:color="auto"/>
            </w:tcBorders>
            <w:shd w:val="clear" w:color="auto" w:fill="auto"/>
            <w:noWrap/>
            <w:vAlign w:val="bottom"/>
            <w:hideMark/>
          </w:tcPr>
          <w:p w14:paraId="3ACCF37B"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-0.51</w:t>
            </w:r>
          </w:p>
        </w:tc>
      </w:tr>
      <w:tr w:rsidR="00C86CD2" w:rsidRPr="00C86CD2" w14:paraId="610956DB"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5EE2177C"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15000</w:t>
            </w:r>
          </w:p>
        </w:tc>
        <w:tc>
          <w:tcPr>
            <w:tcW w:w="1962" w:type="dxa"/>
            <w:tcBorders>
              <w:top w:val="nil"/>
              <w:left w:val="nil"/>
              <w:bottom w:val="single" w:sz="4" w:space="0" w:color="auto"/>
              <w:right w:val="single" w:sz="4" w:space="0" w:color="auto"/>
            </w:tcBorders>
            <w:shd w:val="clear" w:color="auto" w:fill="auto"/>
            <w:noWrap/>
            <w:vAlign w:val="bottom"/>
            <w:hideMark/>
          </w:tcPr>
          <w:p w14:paraId="22ABCA90"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18947.02</w:t>
            </w:r>
          </w:p>
        </w:tc>
        <w:tc>
          <w:tcPr>
            <w:tcW w:w="1285" w:type="dxa"/>
            <w:tcBorders>
              <w:top w:val="nil"/>
              <w:left w:val="nil"/>
              <w:bottom w:val="single" w:sz="4" w:space="0" w:color="auto"/>
              <w:right w:val="single" w:sz="4" w:space="0" w:color="auto"/>
            </w:tcBorders>
            <w:shd w:val="clear" w:color="auto" w:fill="auto"/>
            <w:noWrap/>
            <w:vAlign w:val="bottom"/>
            <w:hideMark/>
          </w:tcPr>
          <w:p w14:paraId="3386B9F9"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4.42</w:t>
            </w:r>
          </w:p>
        </w:tc>
        <w:tc>
          <w:tcPr>
            <w:tcW w:w="1078" w:type="dxa"/>
            <w:tcBorders>
              <w:top w:val="nil"/>
              <w:left w:val="nil"/>
              <w:bottom w:val="single" w:sz="4" w:space="0" w:color="auto"/>
              <w:right w:val="single" w:sz="4" w:space="0" w:color="auto"/>
            </w:tcBorders>
            <w:shd w:val="clear" w:color="auto" w:fill="auto"/>
            <w:noWrap/>
            <w:vAlign w:val="bottom"/>
            <w:hideMark/>
          </w:tcPr>
          <w:p w14:paraId="5299601F"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-1.07</w:t>
            </w:r>
          </w:p>
        </w:tc>
      </w:tr>
      <w:tr w:rsidR="00C86CD2" w:rsidRPr="00C86CD2" w14:paraId="369B585E"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3E560858"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20000</w:t>
            </w:r>
          </w:p>
        </w:tc>
        <w:tc>
          <w:tcPr>
            <w:tcW w:w="1962" w:type="dxa"/>
            <w:tcBorders>
              <w:top w:val="nil"/>
              <w:left w:val="nil"/>
              <w:bottom w:val="single" w:sz="4" w:space="0" w:color="auto"/>
              <w:right w:val="single" w:sz="4" w:space="0" w:color="auto"/>
            </w:tcBorders>
            <w:shd w:val="clear" w:color="auto" w:fill="auto"/>
            <w:noWrap/>
            <w:vAlign w:val="bottom"/>
            <w:hideMark/>
          </w:tcPr>
          <w:p w14:paraId="058AEA52"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14210.26</w:t>
            </w:r>
          </w:p>
        </w:tc>
        <w:tc>
          <w:tcPr>
            <w:tcW w:w="1285" w:type="dxa"/>
            <w:tcBorders>
              <w:top w:val="nil"/>
              <w:left w:val="nil"/>
              <w:bottom w:val="single" w:sz="4" w:space="0" w:color="auto"/>
              <w:right w:val="single" w:sz="4" w:space="0" w:color="auto"/>
            </w:tcBorders>
            <w:shd w:val="clear" w:color="auto" w:fill="auto"/>
            <w:noWrap/>
            <w:vAlign w:val="bottom"/>
            <w:hideMark/>
          </w:tcPr>
          <w:p w14:paraId="3D4BF0CE"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4.09</w:t>
            </w:r>
          </w:p>
        </w:tc>
        <w:tc>
          <w:tcPr>
            <w:tcW w:w="1078" w:type="dxa"/>
            <w:tcBorders>
              <w:top w:val="nil"/>
              <w:left w:val="nil"/>
              <w:bottom w:val="single" w:sz="4" w:space="0" w:color="auto"/>
              <w:right w:val="single" w:sz="4" w:space="0" w:color="auto"/>
            </w:tcBorders>
            <w:shd w:val="clear" w:color="auto" w:fill="auto"/>
            <w:noWrap/>
            <w:vAlign w:val="bottom"/>
            <w:hideMark/>
          </w:tcPr>
          <w:p w14:paraId="2561DE56"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-1.75</w:t>
            </w:r>
          </w:p>
        </w:tc>
      </w:tr>
      <w:tr w:rsidR="00C86CD2" w:rsidRPr="00C86CD2" w14:paraId="45D9F7F9"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0099E0CC"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25000</w:t>
            </w:r>
          </w:p>
        </w:tc>
        <w:tc>
          <w:tcPr>
            <w:tcW w:w="1962" w:type="dxa"/>
            <w:tcBorders>
              <w:top w:val="nil"/>
              <w:left w:val="nil"/>
              <w:bottom w:val="single" w:sz="4" w:space="0" w:color="auto"/>
              <w:right w:val="single" w:sz="4" w:space="0" w:color="auto"/>
            </w:tcBorders>
            <w:shd w:val="clear" w:color="auto" w:fill="auto"/>
            <w:noWrap/>
            <w:vAlign w:val="bottom"/>
            <w:hideMark/>
          </w:tcPr>
          <w:p w14:paraId="2A51B300"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11368.21</w:t>
            </w:r>
          </w:p>
        </w:tc>
        <w:tc>
          <w:tcPr>
            <w:tcW w:w="1285" w:type="dxa"/>
            <w:tcBorders>
              <w:top w:val="nil"/>
              <w:left w:val="nil"/>
              <w:bottom w:val="single" w:sz="4" w:space="0" w:color="auto"/>
              <w:right w:val="single" w:sz="4" w:space="0" w:color="auto"/>
            </w:tcBorders>
            <w:shd w:val="clear" w:color="auto" w:fill="auto"/>
            <w:noWrap/>
            <w:vAlign w:val="bottom"/>
            <w:hideMark/>
          </w:tcPr>
          <w:p w14:paraId="1B4CC605"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3.75</w:t>
            </w:r>
          </w:p>
        </w:tc>
        <w:tc>
          <w:tcPr>
            <w:tcW w:w="1078" w:type="dxa"/>
            <w:tcBorders>
              <w:top w:val="nil"/>
              <w:left w:val="nil"/>
              <w:bottom w:val="single" w:sz="4" w:space="0" w:color="auto"/>
              <w:right w:val="single" w:sz="4" w:space="0" w:color="auto"/>
            </w:tcBorders>
            <w:shd w:val="clear" w:color="auto" w:fill="auto"/>
            <w:noWrap/>
            <w:vAlign w:val="bottom"/>
            <w:hideMark/>
          </w:tcPr>
          <w:p w14:paraId="6B556393"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-2.49</w:t>
            </w:r>
          </w:p>
        </w:tc>
      </w:tr>
      <w:tr w:rsidR="00C86CD2" w:rsidRPr="00C86CD2" w14:paraId="0A1A8035"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560AED8A"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30000</w:t>
            </w:r>
          </w:p>
        </w:tc>
        <w:tc>
          <w:tcPr>
            <w:tcW w:w="1962" w:type="dxa"/>
            <w:tcBorders>
              <w:top w:val="nil"/>
              <w:left w:val="nil"/>
              <w:bottom w:val="single" w:sz="4" w:space="0" w:color="auto"/>
              <w:right w:val="single" w:sz="4" w:space="0" w:color="auto"/>
            </w:tcBorders>
            <w:shd w:val="clear" w:color="auto" w:fill="auto"/>
            <w:noWrap/>
            <w:vAlign w:val="bottom"/>
            <w:hideMark/>
          </w:tcPr>
          <w:p w14:paraId="7C47980D"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9473.51</w:t>
            </w:r>
          </w:p>
        </w:tc>
        <w:tc>
          <w:tcPr>
            <w:tcW w:w="1285" w:type="dxa"/>
            <w:tcBorders>
              <w:top w:val="nil"/>
              <w:left w:val="nil"/>
              <w:bottom w:val="single" w:sz="4" w:space="0" w:color="auto"/>
              <w:right w:val="single" w:sz="4" w:space="0" w:color="auto"/>
            </w:tcBorders>
            <w:shd w:val="clear" w:color="auto" w:fill="auto"/>
            <w:noWrap/>
            <w:vAlign w:val="bottom"/>
            <w:hideMark/>
          </w:tcPr>
          <w:p w14:paraId="61A13184"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3.44</w:t>
            </w:r>
          </w:p>
        </w:tc>
        <w:tc>
          <w:tcPr>
            <w:tcW w:w="1078" w:type="dxa"/>
            <w:tcBorders>
              <w:top w:val="nil"/>
              <w:left w:val="nil"/>
              <w:bottom w:val="single" w:sz="4" w:space="0" w:color="auto"/>
              <w:right w:val="single" w:sz="4" w:space="0" w:color="auto"/>
            </w:tcBorders>
            <w:shd w:val="clear" w:color="auto" w:fill="auto"/>
            <w:noWrap/>
            <w:vAlign w:val="bottom"/>
            <w:hideMark/>
          </w:tcPr>
          <w:p w14:paraId="7FF58C76"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-3.25</w:t>
            </w:r>
          </w:p>
        </w:tc>
      </w:tr>
      <w:tr w:rsidR="00C86CD2" w:rsidRPr="00C86CD2" w14:paraId="59A1B5F9"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35B5361D"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35000</w:t>
            </w:r>
          </w:p>
        </w:tc>
        <w:tc>
          <w:tcPr>
            <w:tcW w:w="1962" w:type="dxa"/>
            <w:tcBorders>
              <w:top w:val="nil"/>
              <w:left w:val="nil"/>
              <w:bottom w:val="single" w:sz="4" w:space="0" w:color="auto"/>
              <w:right w:val="single" w:sz="4" w:space="0" w:color="auto"/>
            </w:tcBorders>
            <w:shd w:val="clear" w:color="auto" w:fill="auto"/>
            <w:noWrap/>
            <w:vAlign w:val="bottom"/>
            <w:hideMark/>
          </w:tcPr>
          <w:p w14:paraId="03E9CD9B"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8120.15</w:t>
            </w:r>
          </w:p>
        </w:tc>
        <w:tc>
          <w:tcPr>
            <w:tcW w:w="1285" w:type="dxa"/>
            <w:tcBorders>
              <w:top w:val="nil"/>
              <w:left w:val="nil"/>
              <w:bottom w:val="single" w:sz="4" w:space="0" w:color="auto"/>
              <w:right w:val="single" w:sz="4" w:space="0" w:color="auto"/>
            </w:tcBorders>
            <w:shd w:val="clear" w:color="auto" w:fill="auto"/>
            <w:noWrap/>
            <w:vAlign w:val="bottom"/>
            <w:hideMark/>
          </w:tcPr>
          <w:p w14:paraId="3B816955"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3.15</w:t>
            </w:r>
          </w:p>
        </w:tc>
        <w:tc>
          <w:tcPr>
            <w:tcW w:w="1078" w:type="dxa"/>
            <w:tcBorders>
              <w:top w:val="nil"/>
              <w:left w:val="nil"/>
              <w:bottom w:val="single" w:sz="4" w:space="0" w:color="auto"/>
              <w:right w:val="single" w:sz="4" w:space="0" w:color="auto"/>
            </w:tcBorders>
            <w:shd w:val="clear" w:color="auto" w:fill="auto"/>
            <w:noWrap/>
            <w:vAlign w:val="bottom"/>
            <w:hideMark/>
          </w:tcPr>
          <w:p w14:paraId="6EB2BA4B"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-4.01</w:t>
            </w:r>
          </w:p>
        </w:tc>
      </w:tr>
      <w:tr w:rsidR="00C86CD2" w:rsidRPr="00C86CD2" w14:paraId="3E7B71A6"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2BCEEC7F"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40000</w:t>
            </w:r>
          </w:p>
        </w:tc>
        <w:tc>
          <w:tcPr>
            <w:tcW w:w="1962" w:type="dxa"/>
            <w:tcBorders>
              <w:top w:val="nil"/>
              <w:left w:val="nil"/>
              <w:bottom w:val="single" w:sz="4" w:space="0" w:color="auto"/>
              <w:right w:val="single" w:sz="4" w:space="0" w:color="auto"/>
            </w:tcBorders>
            <w:shd w:val="clear" w:color="auto" w:fill="auto"/>
            <w:noWrap/>
            <w:vAlign w:val="bottom"/>
            <w:hideMark/>
          </w:tcPr>
          <w:p w14:paraId="3C539236"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7105.13</w:t>
            </w:r>
          </w:p>
        </w:tc>
        <w:tc>
          <w:tcPr>
            <w:tcW w:w="1285" w:type="dxa"/>
            <w:tcBorders>
              <w:top w:val="nil"/>
              <w:left w:val="nil"/>
              <w:bottom w:val="single" w:sz="4" w:space="0" w:color="auto"/>
              <w:right w:val="single" w:sz="4" w:space="0" w:color="auto"/>
            </w:tcBorders>
            <w:shd w:val="clear" w:color="auto" w:fill="auto"/>
            <w:noWrap/>
            <w:vAlign w:val="bottom"/>
            <w:hideMark/>
          </w:tcPr>
          <w:p w14:paraId="6D1D05CB"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2.90</w:t>
            </w:r>
          </w:p>
        </w:tc>
        <w:tc>
          <w:tcPr>
            <w:tcW w:w="1078" w:type="dxa"/>
            <w:tcBorders>
              <w:top w:val="nil"/>
              <w:left w:val="nil"/>
              <w:bottom w:val="single" w:sz="4" w:space="0" w:color="auto"/>
              <w:right w:val="single" w:sz="4" w:space="0" w:color="auto"/>
            </w:tcBorders>
            <w:shd w:val="clear" w:color="auto" w:fill="auto"/>
            <w:noWrap/>
            <w:vAlign w:val="bottom"/>
            <w:hideMark/>
          </w:tcPr>
          <w:p w14:paraId="0D743755"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-4.74</w:t>
            </w:r>
          </w:p>
        </w:tc>
      </w:tr>
      <w:tr w:rsidR="00C86CD2" w:rsidRPr="00C86CD2" w14:paraId="2CDD2065"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20C3C8DF"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45000</w:t>
            </w:r>
          </w:p>
        </w:tc>
        <w:tc>
          <w:tcPr>
            <w:tcW w:w="1962" w:type="dxa"/>
            <w:tcBorders>
              <w:top w:val="nil"/>
              <w:left w:val="nil"/>
              <w:bottom w:val="single" w:sz="4" w:space="0" w:color="auto"/>
              <w:right w:val="single" w:sz="4" w:space="0" w:color="auto"/>
            </w:tcBorders>
            <w:shd w:val="clear" w:color="auto" w:fill="auto"/>
            <w:noWrap/>
            <w:vAlign w:val="bottom"/>
            <w:hideMark/>
          </w:tcPr>
          <w:p w14:paraId="11FDC524"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6315.67</w:t>
            </w:r>
          </w:p>
        </w:tc>
        <w:tc>
          <w:tcPr>
            <w:tcW w:w="1285" w:type="dxa"/>
            <w:tcBorders>
              <w:top w:val="nil"/>
              <w:left w:val="nil"/>
              <w:bottom w:val="single" w:sz="4" w:space="0" w:color="auto"/>
              <w:right w:val="single" w:sz="4" w:space="0" w:color="auto"/>
            </w:tcBorders>
            <w:shd w:val="clear" w:color="auto" w:fill="auto"/>
            <w:noWrap/>
            <w:vAlign w:val="bottom"/>
            <w:hideMark/>
          </w:tcPr>
          <w:p w14:paraId="4F80BD69"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2.67</w:t>
            </w:r>
          </w:p>
        </w:tc>
        <w:tc>
          <w:tcPr>
            <w:tcW w:w="1078" w:type="dxa"/>
            <w:tcBorders>
              <w:top w:val="nil"/>
              <w:left w:val="nil"/>
              <w:bottom w:val="single" w:sz="4" w:space="0" w:color="auto"/>
              <w:right w:val="single" w:sz="4" w:space="0" w:color="auto"/>
            </w:tcBorders>
            <w:shd w:val="clear" w:color="auto" w:fill="auto"/>
            <w:noWrap/>
            <w:vAlign w:val="bottom"/>
            <w:hideMark/>
          </w:tcPr>
          <w:p w14:paraId="18EF3BFD"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-5.45</w:t>
            </w:r>
          </w:p>
        </w:tc>
      </w:tr>
      <w:tr w:rsidR="00C86CD2" w:rsidRPr="00C86CD2" w14:paraId="4C0DC88C"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3A30811B"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50000</w:t>
            </w:r>
          </w:p>
        </w:tc>
        <w:tc>
          <w:tcPr>
            <w:tcW w:w="1962" w:type="dxa"/>
            <w:tcBorders>
              <w:top w:val="nil"/>
              <w:left w:val="nil"/>
              <w:bottom w:val="single" w:sz="4" w:space="0" w:color="auto"/>
              <w:right w:val="single" w:sz="4" w:space="0" w:color="auto"/>
            </w:tcBorders>
            <w:shd w:val="clear" w:color="auto" w:fill="auto"/>
            <w:noWrap/>
            <w:vAlign w:val="bottom"/>
            <w:hideMark/>
          </w:tcPr>
          <w:p w14:paraId="71D5CE69"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5684.11</w:t>
            </w:r>
          </w:p>
        </w:tc>
        <w:tc>
          <w:tcPr>
            <w:tcW w:w="1285" w:type="dxa"/>
            <w:tcBorders>
              <w:top w:val="nil"/>
              <w:left w:val="nil"/>
              <w:bottom w:val="single" w:sz="4" w:space="0" w:color="auto"/>
              <w:right w:val="single" w:sz="4" w:space="0" w:color="auto"/>
            </w:tcBorders>
            <w:shd w:val="clear" w:color="auto" w:fill="auto"/>
            <w:noWrap/>
            <w:vAlign w:val="bottom"/>
            <w:hideMark/>
          </w:tcPr>
          <w:p w14:paraId="325C77AC"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2.47</w:t>
            </w:r>
          </w:p>
        </w:tc>
        <w:tc>
          <w:tcPr>
            <w:tcW w:w="1078" w:type="dxa"/>
            <w:tcBorders>
              <w:top w:val="nil"/>
              <w:left w:val="nil"/>
              <w:bottom w:val="single" w:sz="4" w:space="0" w:color="auto"/>
              <w:right w:val="single" w:sz="4" w:space="0" w:color="auto"/>
            </w:tcBorders>
            <w:shd w:val="clear" w:color="auto" w:fill="auto"/>
            <w:noWrap/>
            <w:vAlign w:val="bottom"/>
            <w:hideMark/>
          </w:tcPr>
          <w:p w14:paraId="2067E01F"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-6.12</w:t>
            </w:r>
          </w:p>
        </w:tc>
      </w:tr>
      <w:tr w:rsidR="00C86CD2" w:rsidRPr="00C86CD2" w14:paraId="1379ED3D"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47D3810B"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55000</w:t>
            </w:r>
          </w:p>
        </w:tc>
        <w:tc>
          <w:tcPr>
            <w:tcW w:w="1962" w:type="dxa"/>
            <w:tcBorders>
              <w:top w:val="nil"/>
              <w:left w:val="nil"/>
              <w:bottom w:val="single" w:sz="4" w:space="0" w:color="auto"/>
              <w:right w:val="single" w:sz="4" w:space="0" w:color="auto"/>
            </w:tcBorders>
            <w:shd w:val="clear" w:color="auto" w:fill="auto"/>
            <w:noWrap/>
            <w:vAlign w:val="bottom"/>
            <w:hideMark/>
          </w:tcPr>
          <w:p w14:paraId="180A6933"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5167.37</w:t>
            </w:r>
          </w:p>
        </w:tc>
        <w:tc>
          <w:tcPr>
            <w:tcW w:w="1285" w:type="dxa"/>
            <w:tcBorders>
              <w:top w:val="nil"/>
              <w:left w:val="nil"/>
              <w:bottom w:val="single" w:sz="4" w:space="0" w:color="auto"/>
              <w:right w:val="single" w:sz="4" w:space="0" w:color="auto"/>
            </w:tcBorders>
            <w:shd w:val="clear" w:color="auto" w:fill="auto"/>
            <w:noWrap/>
            <w:vAlign w:val="bottom"/>
            <w:hideMark/>
          </w:tcPr>
          <w:p w14:paraId="62729A13"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2.30</w:t>
            </w:r>
          </w:p>
        </w:tc>
        <w:tc>
          <w:tcPr>
            <w:tcW w:w="1078" w:type="dxa"/>
            <w:tcBorders>
              <w:top w:val="nil"/>
              <w:left w:val="nil"/>
              <w:bottom w:val="single" w:sz="4" w:space="0" w:color="auto"/>
              <w:right w:val="single" w:sz="4" w:space="0" w:color="auto"/>
            </w:tcBorders>
            <w:shd w:val="clear" w:color="auto" w:fill="auto"/>
            <w:noWrap/>
            <w:vAlign w:val="bottom"/>
            <w:hideMark/>
          </w:tcPr>
          <w:p w14:paraId="618DAEDB"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-6.76</w:t>
            </w:r>
          </w:p>
        </w:tc>
      </w:tr>
      <w:tr w:rsidR="00C86CD2" w:rsidRPr="00C86CD2" w14:paraId="2F29D3A7"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478F034B"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60000</w:t>
            </w:r>
          </w:p>
        </w:tc>
        <w:tc>
          <w:tcPr>
            <w:tcW w:w="1962" w:type="dxa"/>
            <w:tcBorders>
              <w:top w:val="nil"/>
              <w:left w:val="nil"/>
              <w:bottom w:val="single" w:sz="4" w:space="0" w:color="auto"/>
              <w:right w:val="single" w:sz="4" w:space="0" w:color="auto"/>
            </w:tcBorders>
            <w:shd w:val="clear" w:color="auto" w:fill="auto"/>
            <w:noWrap/>
            <w:vAlign w:val="bottom"/>
            <w:hideMark/>
          </w:tcPr>
          <w:p w14:paraId="547E2EAF"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4736.75</w:t>
            </w:r>
          </w:p>
        </w:tc>
        <w:tc>
          <w:tcPr>
            <w:tcW w:w="1285" w:type="dxa"/>
            <w:tcBorders>
              <w:top w:val="nil"/>
              <w:left w:val="nil"/>
              <w:bottom w:val="single" w:sz="4" w:space="0" w:color="auto"/>
              <w:right w:val="single" w:sz="4" w:space="0" w:color="auto"/>
            </w:tcBorders>
            <w:shd w:val="clear" w:color="auto" w:fill="auto"/>
            <w:noWrap/>
            <w:vAlign w:val="bottom"/>
            <w:hideMark/>
          </w:tcPr>
          <w:p w14:paraId="07D1D2A2"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2.14</w:t>
            </w:r>
          </w:p>
        </w:tc>
        <w:tc>
          <w:tcPr>
            <w:tcW w:w="1078" w:type="dxa"/>
            <w:tcBorders>
              <w:top w:val="nil"/>
              <w:left w:val="nil"/>
              <w:bottom w:val="single" w:sz="4" w:space="0" w:color="auto"/>
              <w:right w:val="single" w:sz="4" w:space="0" w:color="auto"/>
            </w:tcBorders>
            <w:shd w:val="clear" w:color="auto" w:fill="auto"/>
            <w:noWrap/>
            <w:vAlign w:val="bottom"/>
            <w:hideMark/>
          </w:tcPr>
          <w:p w14:paraId="178A4946"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-7.37</w:t>
            </w:r>
          </w:p>
        </w:tc>
      </w:tr>
      <w:tr w:rsidR="00C86CD2" w:rsidRPr="00C86CD2" w14:paraId="5765324B"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72A9839C"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70000</w:t>
            </w:r>
          </w:p>
        </w:tc>
        <w:tc>
          <w:tcPr>
            <w:tcW w:w="1962" w:type="dxa"/>
            <w:tcBorders>
              <w:top w:val="nil"/>
              <w:left w:val="nil"/>
              <w:bottom w:val="single" w:sz="4" w:space="0" w:color="auto"/>
              <w:right w:val="single" w:sz="4" w:space="0" w:color="auto"/>
            </w:tcBorders>
            <w:shd w:val="clear" w:color="auto" w:fill="auto"/>
            <w:noWrap/>
            <w:vAlign w:val="bottom"/>
            <w:hideMark/>
          </w:tcPr>
          <w:p w14:paraId="6C2ADE9F"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4060.08</w:t>
            </w:r>
          </w:p>
        </w:tc>
        <w:tc>
          <w:tcPr>
            <w:tcW w:w="1285" w:type="dxa"/>
            <w:tcBorders>
              <w:top w:val="nil"/>
              <w:left w:val="nil"/>
              <w:bottom w:val="single" w:sz="4" w:space="0" w:color="auto"/>
              <w:right w:val="single" w:sz="4" w:space="0" w:color="auto"/>
            </w:tcBorders>
            <w:shd w:val="clear" w:color="auto" w:fill="auto"/>
            <w:noWrap/>
            <w:vAlign w:val="bottom"/>
            <w:hideMark/>
          </w:tcPr>
          <w:p w14:paraId="43AB69C8"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1.88</w:t>
            </w:r>
          </w:p>
        </w:tc>
        <w:tc>
          <w:tcPr>
            <w:tcW w:w="1078" w:type="dxa"/>
            <w:tcBorders>
              <w:top w:val="nil"/>
              <w:left w:val="nil"/>
              <w:bottom w:val="single" w:sz="4" w:space="0" w:color="auto"/>
              <w:right w:val="single" w:sz="4" w:space="0" w:color="auto"/>
            </w:tcBorders>
            <w:shd w:val="clear" w:color="auto" w:fill="auto"/>
            <w:noWrap/>
            <w:vAlign w:val="bottom"/>
            <w:hideMark/>
          </w:tcPr>
          <w:p w14:paraId="2205E66A"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-8.49</w:t>
            </w:r>
          </w:p>
        </w:tc>
      </w:tr>
      <w:tr w:rsidR="00C86CD2" w:rsidRPr="00C86CD2" w14:paraId="01FF4096"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60475384"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80000</w:t>
            </w:r>
          </w:p>
        </w:tc>
        <w:tc>
          <w:tcPr>
            <w:tcW w:w="1962" w:type="dxa"/>
            <w:tcBorders>
              <w:top w:val="nil"/>
              <w:left w:val="nil"/>
              <w:bottom w:val="single" w:sz="4" w:space="0" w:color="auto"/>
              <w:right w:val="single" w:sz="4" w:space="0" w:color="auto"/>
            </w:tcBorders>
            <w:shd w:val="clear" w:color="auto" w:fill="auto"/>
            <w:noWrap/>
            <w:vAlign w:val="bottom"/>
            <w:hideMark/>
          </w:tcPr>
          <w:p w14:paraId="2B5BDADA"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3552.57</w:t>
            </w:r>
          </w:p>
        </w:tc>
        <w:tc>
          <w:tcPr>
            <w:tcW w:w="1285" w:type="dxa"/>
            <w:tcBorders>
              <w:top w:val="nil"/>
              <w:left w:val="nil"/>
              <w:bottom w:val="single" w:sz="4" w:space="0" w:color="auto"/>
              <w:right w:val="single" w:sz="4" w:space="0" w:color="auto"/>
            </w:tcBorders>
            <w:shd w:val="clear" w:color="auto" w:fill="auto"/>
            <w:noWrap/>
            <w:vAlign w:val="bottom"/>
            <w:hideMark/>
          </w:tcPr>
          <w:p w14:paraId="7DE7A63F"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1.67</w:t>
            </w:r>
          </w:p>
        </w:tc>
        <w:tc>
          <w:tcPr>
            <w:tcW w:w="1078" w:type="dxa"/>
            <w:tcBorders>
              <w:top w:val="nil"/>
              <w:left w:val="nil"/>
              <w:bottom w:val="single" w:sz="4" w:space="0" w:color="auto"/>
              <w:right w:val="single" w:sz="4" w:space="0" w:color="auto"/>
            </w:tcBorders>
            <w:shd w:val="clear" w:color="auto" w:fill="auto"/>
            <w:noWrap/>
            <w:vAlign w:val="bottom"/>
            <w:hideMark/>
          </w:tcPr>
          <w:p w14:paraId="3AE1C2E9"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-9.51</w:t>
            </w:r>
          </w:p>
        </w:tc>
      </w:tr>
      <w:tr w:rsidR="00C86CD2" w:rsidRPr="00C86CD2" w14:paraId="46770B90"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385D6919"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90000</w:t>
            </w:r>
          </w:p>
        </w:tc>
        <w:tc>
          <w:tcPr>
            <w:tcW w:w="1962" w:type="dxa"/>
            <w:tcBorders>
              <w:top w:val="nil"/>
              <w:left w:val="nil"/>
              <w:bottom w:val="single" w:sz="4" w:space="0" w:color="auto"/>
              <w:right w:val="single" w:sz="4" w:space="0" w:color="auto"/>
            </w:tcBorders>
            <w:shd w:val="clear" w:color="auto" w:fill="auto"/>
            <w:noWrap/>
            <w:vAlign w:val="bottom"/>
            <w:hideMark/>
          </w:tcPr>
          <w:p w14:paraId="7295BD2C"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3157.84</w:t>
            </w:r>
          </w:p>
        </w:tc>
        <w:tc>
          <w:tcPr>
            <w:tcW w:w="1285" w:type="dxa"/>
            <w:tcBorders>
              <w:top w:val="nil"/>
              <w:left w:val="nil"/>
              <w:bottom w:val="single" w:sz="4" w:space="0" w:color="auto"/>
              <w:right w:val="single" w:sz="4" w:space="0" w:color="auto"/>
            </w:tcBorders>
            <w:shd w:val="clear" w:color="auto" w:fill="auto"/>
            <w:noWrap/>
            <w:vAlign w:val="bottom"/>
            <w:hideMark/>
          </w:tcPr>
          <w:p w14:paraId="758730B3"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1.51</w:t>
            </w:r>
          </w:p>
        </w:tc>
        <w:tc>
          <w:tcPr>
            <w:tcW w:w="1078" w:type="dxa"/>
            <w:tcBorders>
              <w:top w:val="nil"/>
              <w:left w:val="nil"/>
              <w:bottom w:val="single" w:sz="4" w:space="0" w:color="auto"/>
              <w:right w:val="single" w:sz="4" w:space="0" w:color="auto"/>
            </w:tcBorders>
            <w:shd w:val="clear" w:color="auto" w:fill="auto"/>
            <w:noWrap/>
            <w:vAlign w:val="bottom"/>
            <w:hideMark/>
          </w:tcPr>
          <w:p w14:paraId="5E643CA2"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-10.43</w:t>
            </w:r>
          </w:p>
        </w:tc>
      </w:tr>
      <w:tr w:rsidR="00C86CD2" w:rsidRPr="00C86CD2" w14:paraId="4528BE52"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60035EB0"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100000</w:t>
            </w:r>
          </w:p>
        </w:tc>
        <w:tc>
          <w:tcPr>
            <w:tcW w:w="1962" w:type="dxa"/>
            <w:tcBorders>
              <w:top w:val="nil"/>
              <w:left w:val="nil"/>
              <w:bottom w:val="single" w:sz="4" w:space="0" w:color="auto"/>
              <w:right w:val="single" w:sz="4" w:space="0" w:color="auto"/>
            </w:tcBorders>
            <w:shd w:val="clear" w:color="auto" w:fill="auto"/>
            <w:noWrap/>
            <w:vAlign w:val="bottom"/>
            <w:hideMark/>
          </w:tcPr>
          <w:p w14:paraId="7C547BCC"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2842.05</w:t>
            </w:r>
          </w:p>
        </w:tc>
        <w:tc>
          <w:tcPr>
            <w:tcW w:w="1285" w:type="dxa"/>
            <w:tcBorders>
              <w:top w:val="nil"/>
              <w:left w:val="nil"/>
              <w:bottom w:val="single" w:sz="4" w:space="0" w:color="auto"/>
              <w:right w:val="single" w:sz="4" w:space="0" w:color="auto"/>
            </w:tcBorders>
            <w:shd w:val="clear" w:color="auto" w:fill="auto"/>
            <w:noWrap/>
            <w:vAlign w:val="bottom"/>
            <w:hideMark/>
          </w:tcPr>
          <w:p w14:paraId="501E3699"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1.37</w:t>
            </w:r>
          </w:p>
        </w:tc>
        <w:tc>
          <w:tcPr>
            <w:tcW w:w="1078" w:type="dxa"/>
            <w:tcBorders>
              <w:top w:val="nil"/>
              <w:left w:val="nil"/>
              <w:bottom w:val="single" w:sz="4" w:space="0" w:color="auto"/>
              <w:right w:val="single" w:sz="4" w:space="0" w:color="auto"/>
            </w:tcBorders>
            <w:shd w:val="clear" w:color="auto" w:fill="auto"/>
            <w:noWrap/>
            <w:vAlign w:val="bottom"/>
            <w:hideMark/>
          </w:tcPr>
          <w:p w14:paraId="32215E3B"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-11.26</w:t>
            </w:r>
          </w:p>
        </w:tc>
      </w:tr>
      <w:tr w:rsidR="00C86CD2" w:rsidRPr="00C86CD2" w14:paraId="4CD1A0F7"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471A352B"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110000</w:t>
            </w:r>
          </w:p>
        </w:tc>
        <w:tc>
          <w:tcPr>
            <w:tcW w:w="1962" w:type="dxa"/>
            <w:tcBorders>
              <w:top w:val="nil"/>
              <w:left w:val="nil"/>
              <w:bottom w:val="single" w:sz="4" w:space="0" w:color="auto"/>
              <w:right w:val="single" w:sz="4" w:space="0" w:color="auto"/>
            </w:tcBorders>
            <w:shd w:val="clear" w:color="auto" w:fill="auto"/>
            <w:noWrap/>
            <w:vAlign w:val="bottom"/>
            <w:hideMark/>
          </w:tcPr>
          <w:p w14:paraId="5376833E"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2583.68</w:t>
            </w:r>
          </w:p>
        </w:tc>
        <w:tc>
          <w:tcPr>
            <w:tcW w:w="1285" w:type="dxa"/>
            <w:tcBorders>
              <w:top w:val="nil"/>
              <w:left w:val="nil"/>
              <w:bottom w:val="single" w:sz="4" w:space="0" w:color="auto"/>
              <w:right w:val="single" w:sz="4" w:space="0" w:color="auto"/>
            </w:tcBorders>
            <w:shd w:val="clear" w:color="auto" w:fill="auto"/>
            <w:noWrap/>
            <w:vAlign w:val="bottom"/>
            <w:hideMark/>
          </w:tcPr>
          <w:p w14:paraId="0495CC73"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1.25</w:t>
            </w:r>
          </w:p>
        </w:tc>
        <w:tc>
          <w:tcPr>
            <w:tcW w:w="1078" w:type="dxa"/>
            <w:tcBorders>
              <w:top w:val="nil"/>
              <w:left w:val="nil"/>
              <w:bottom w:val="single" w:sz="4" w:space="0" w:color="auto"/>
              <w:right w:val="single" w:sz="4" w:space="0" w:color="auto"/>
            </w:tcBorders>
            <w:shd w:val="clear" w:color="auto" w:fill="auto"/>
            <w:noWrap/>
            <w:vAlign w:val="bottom"/>
            <w:hideMark/>
          </w:tcPr>
          <w:p w14:paraId="01D112FA"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-12.04</w:t>
            </w:r>
          </w:p>
        </w:tc>
      </w:tr>
      <w:tr w:rsidR="00C86CD2" w:rsidRPr="00C86CD2" w14:paraId="51046FC0"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2118FAA7"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120000</w:t>
            </w:r>
          </w:p>
        </w:tc>
        <w:tc>
          <w:tcPr>
            <w:tcW w:w="1962" w:type="dxa"/>
            <w:tcBorders>
              <w:top w:val="nil"/>
              <w:left w:val="nil"/>
              <w:bottom w:val="single" w:sz="4" w:space="0" w:color="auto"/>
              <w:right w:val="single" w:sz="4" w:space="0" w:color="auto"/>
            </w:tcBorders>
            <w:shd w:val="clear" w:color="auto" w:fill="auto"/>
            <w:noWrap/>
            <w:vAlign w:val="bottom"/>
            <w:hideMark/>
          </w:tcPr>
          <w:p w14:paraId="565497C2"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2368.38</w:t>
            </w:r>
          </w:p>
        </w:tc>
        <w:tc>
          <w:tcPr>
            <w:tcW w:w="1285" w:type="dxa"/>
            <w:tcBorders>
              <w:top w:val="nil"/>
              <w:left w:val="nil"/>
              <w:bottom w:val="single" w:sz="4" w:space="0" w:color="auto"/>
              <w:right w:val="single" w:sz="4" w:space="0" w:color="auto"/>
            </w:tcBorders>
            <w:shd w:val="clear" w:color="auto" w:fill="auto"/>
            <w:noWrap/>
            <w:vAlign w:val="bottom"/>
            <w:hideMark/>
          </w:tcPr>
          <w:p w14:paraId="064EC512"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1.15</w:t>
            </w:r>
          </w:p>
        </w:tc>
        <w:tc>
          <w:tcPr>
            <w:tcW w:w="1078" w:type="dxa"/>
            <w:tcBorders>
              <w:top w:val="nil"/>
              <w:left w:val="nil"/>
              <w:bottom w:val="single" w:sz="4" w:space="0" w:color="auto"/>
              <w:right w:val="single" w:sz="4" w:space="0" w:color="auto"/>
            </w:tcBorders>
            <w:shd w:val="clear" w:color="auto" w:fill="auto"/>
            <w:noWrap/>
            <w:vAlign w:val="bottom"/>
            <w:hideMark/>
          </w:tcPr>
          <w:p w14:paraId="16EB03FB"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-12.75</w:t>
            </w:r>
          </w:p>
        </w:tc>
      </w:tr>
      <w:tr w:rsidR="00C86CD2" w:rsidRPr="00C86CD2" w14:paraId="0392425C"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3240021A"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130000</w:t>
            </w:r>
          </w:p>
        </w:tc>
        <w:tc>
          <w:tcPr>
            <w:tcW w:w="1962" w:type="dxa"/>
            <w:tcBorders>
              <w:top w:val="nil"/>
              <w:left w:val="nil"/>
              <w:bottom w:val="single" w:sz="4" w:space="0" w:color="auto"/>
              <w:right w:val="single" w:sz="4" w:space="0" w:color="auto"/>
            </w:tcBorders>
            <w:shd w:val="clear" w:color="auto" w:fill="auto"/>
            <w:noWrap/>
            <w:vAlign w:val="bottom"/>
            <w:hideMark/>
          </w:tcPr>
          <w:p w14:paraId="5C9D61C1"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2186.19</w:t>
            </w:r>
          </w:p>
        </w:tc>
        <w:tc>
          <w:tcPr>
            <w:tcW w:w="1285" w:type="dxa"/>
            <w:tcBorders>
              <w:top w:val="nil"/>
              <w:left w:val="nil"/>
              <w:bottom w:val="single" w:sz="4" w:space="0" w:color="auto"/>
              <w:right w:val="single" w:sz="4" w:space="0" w:color="auto"/>
            </w:tcBorders>
            <w:shd w:val="clear" w:color="auto" w:fill="auto"/>
            <w:noWrap/>
            <w:vAlign w:val="bottom"/>
            <w:hideMark/>
          </w:tcPr>
          <w:p w14:paraId="1CBC1FCD"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1.07</w:t>
            </w:r>
          </w:p>
        </w:tc>
        <w:tc>
          <w:tcPr>
            <w:tcW w:w="1078" w:type="dxa"/>
            <w:tcBorders>
              <w:top w:val="nil"/>
              <w:left w:val="nil"/>
              <w:bottom w:val="single" w:sz="4" w:space="0" w:color="auto"/>
              <w:right w:val="single" w:sz="4" w:space="0" w:color="auto"/>
            </w:tcBorders>
            <w:shd w:val="clear" w:color="auto" w:fill="auto"/>
            <w:noWrap/>
            <w:vAlign w:val="bottom"/>
            <w:hideMark/>
          </w:tcPr>
          <w:p w14:paraId="781CCA85"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-13.41</w:t>
            </w:r>
          </w:p>
        </w:tc>
      </w:tr>
      <w:tr w:rsidR="00C86CD2" w:rsidRPr="00C86CD2" w14:paraId="381D556D"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1D088895"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140000</w:t>
            </w:r>
          </w:p>
        </w:tc>
        <w:tc>
          <w:tcPr>
            <w:tcW w:w="1962" w:type="dxa"/>
            <w:tcBorders>
              <w:top w:val="nil"/>
              <w:left w:val="nil"/>
              <w:bottom w:val="single" w:sz="4" w:space="0" w:color="auto"/>
              <w:right w:val="single" w:sz="4" w:space="0" w:color="auto"/>
            </w:tcBorders>
            <w:shd w:val="clear" w:color="auto" w:fill="auto"/>
            <w:noWrap/>
            <w:vAlign w:val="bottom"/>
            <w:hideMark/>
          </w:tcPr>
          <w:p w14:paraId="6B6C88B4"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2030.04</w:t>
            </w:r>
          </w:p>
        </w:tc>
        <w:tc>
          <w:tcPr>
            <w:tcW w:w="1285" w:type="dxa"/>
            <w:tcBorders>
              <w:top w:val="nil"/>
              <w:left w:val="nil"/>
              <w:bottom w:val="single" w:sz="4" w:space="0" w:color="auto"/>
              <w:right w:val="single" w:sz="4" w:space="0" w:color="auto"/>
            </w:tcBorders>
            <w:shd w:val="clear" w:color="auto" w:fill="auto"/>
            <w:noWrap/>
            <w:vAlign w:val="bottom"/>
            <w:hideMark/>
          </w:tcPr>
          <w:p w14:paraId="3DC553A8"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0.99</w:t>
            </w:r>
          </w:p>
        </w:tc>
        <w:tc>
          <w:tcPr>
            <w:tcW w:w="1078" w:type="dxa"/>
            <w:tcBorders>
              <w:top w:val="nil"/>
              <w:left w:val="nil"/>
              <w:bottom w:val="single" w:sz="4" w:space="0" w:color="auto"/>
              <w:right w:val="single" w:sz="4" w:space="0" w:color="auto"/>
            </w:tcBorders>
            <w:shd w:val="clear" w:color="auto" w:fill="auto"/>
            <w:noWrap/>
            <w:vAlign w:val="bottom"/>
            <w:hideMark/>
          </w:tcPr>
          <w:p w14:paraId="56272E05"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-14.03</w:t>
            </w:r>
          </w:p>
        </w:tc>
      </w:tr>
      <w:tr w:rsidR="00C86CD2" w:rsidRPr="00C86CD2" w14:paraId="69F03354"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586307BE"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150000</w:t>
            </w:r>
          </w:p>
        </w:tc>
        <w:tc>
          <w:tcPr>
            <w:tcW w:w="1962" w:type="dxa"/>
            <w:tcBorders>
              <w:top w:val="nil"/>
              <w:left w:val="nil"/>
              <w:bottom w:val="single" w:sz="4" w:space="0" w:color="auto"/>
              <w:right w:val="single" w:sz="4" w:space="0" w:color="auto"/>
            </w:tcBorders>
            <w:shd w:val="clear" w:color="auto" w:fill="auto"/>
            <w:noWrap/>
            <w:vAlign w:val="bottom"/>
            <w:hideMark/>
          </w:tcPr>
          <w:p w14:paraId="6A2CF95C"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1894.70</w:t>
            </w:r>
          </w:p>
        </w:tc>
        <w:tc>
          <w:tcPr>
            <w:tcW w:w="1285" w:type="dxa"/>
            <w:tcBorders>
              <w:top w:val="nil"/>
              <w:left w:val="nil"/>
              <w:bottom w:val="single" w:sz="4" w:space="0" w:color="auto"/>
              <w:right w:val="single" w:sz="4" w:space="0" w:color="auto"/>
            </w:tcBorders>
            <w:shd w:val="clear" w:color="auto" w:fill="auto"/>
            <w:noWrap/>
            <w:vAlign w:val="bottom"/>
            <w:hideMark/>
          </w:tcPr>
          <w:p w14:paraId="5A67297E"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0.93</w:t>
            </w:r>
          </w:p>
        </w:tc>
        <w:tc>
          <w:tcPr>
            <w:tcW w:w="1078" w:type="dxa"/>
            <w:tcBorders>
              <w:top w:val="nil"/>
              <w:left w:val="nil"/>
              <w:bottom w:val="single" w:sz="4" w:space="0" w:color="auto"/>
              <w:right w:val="single" w:sz="4" w:space="0" w:color="auto"/>
            </w:tcBorders>
            <w:shd w:val="clear" w:color="auto" w:fill="auto"/>
            <w:noWrap/>
            <w:vAlign w:val="bottom"/>
            <w:hideMark/>
          </w:tcPr>
          <w:p w14:paraId="42AFB644"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-14.60</w:t>
            </w:r>
          </w:p>
        </w:tc>
      </w:tr>
      <w:tr w:rsidR="00C86CD2" w:rsidRPr="00C86CD2" w14:paraId="61773437"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3EEE1B8C"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200000</w:t>
            </w:r>
          </w:p>
        </w:tc>
        <w:tc>
          <w:tcPr>
            <w:tcW w:w="1962" w:type="dxa"/>
            <w:tcBorders>
              <w:top w:val="nil"/>
              <w:left w:val="nil"/>
              <w:bottom w:val="single" w:sz="4" w:space="0" w:color="auto"/>
              <w:right w:val="single" w:sz="4" w:space="0" w:color="auto"/>
            </w:tcBorders>
            <w:shd w:val="clear" w:color="auto" w:fill="auto"/>
            <w:noWrap/>
            <w:vAlign w:val="bottom"/>
            <w:hideMark/>
          </w:tcPr>
          <w:p w14:paraId="4FA39144"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1421.03</w:t>
            </w:r>
          </w:p>
        </w:tc>
        <w:tc>
          <w:tcPr>
            <w:tcW w:w="1285" w:type="dxa"/>
            <w:tcBorders>
              <w:top w:val="nil"/>
              <w:left w:val="nil"/>
              <w:bottom w:val="single" w:sz="4" w:space="0" w:color="auto"/>
              <w:right w:val="single" w:sz="4" w:space="0" w:color="auto"/>
            </w:tcBorders>
            <w:shd w:val="clear" w:color="auto" w:fill="auto"/>
            <w:noWrap/>
            <w:vAlign w:val="bottom"/>
            <w:hideMark/>
          </w:tcPr>
          <w:p w14:paraId="5108BB83"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0.70</w:t>
            </w:r>
          </w:p>
        </w:tc>
        <w:tc>
          <w:tcPr>
            <w:tcW w:w="1078" w:type="dxa"/>
            <w:tcBorders>
              <w:top w:val="nil"/>
              <w:left w:val="nil"/>
              <w:bottom w:val="single" w:sz="4" w:space="0" w:color="auto"/>
              <w:right w:val="single" w:sz="4" w:space="0" w:color="auto"/>
            </w:tcBorders>
            <w:shd w:val="clear" w:color="auto" w:fill="auto"/>
            <w:noWrap/>
            <w:vAlign w:val="bottom"/>
            <w:hideMark/>
          </w:tcPr>
          <w:p w14:paraId="570E7A50"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-17.03</w:t>
            </w:r>
          </w:p>
        </w:tc>
      </w:tr>
      <w:tr w:rsidR="00C86CD2" w:rsidRPr="00C86CD2" w14:paraId="4309EDBC"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351B0410"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250000</w:t>
            </w:r>
          </w:p>
        </w:tc>
        <w:tc>
          <w:tcPr>
            <w:tcW w:w="1962" w:type="dxa"/>
            <w:tcBorders>
              <w:top w:val="nil"/>
              <w:left w:val="nil"/>
              <w:bottom w:val="single" w:sz="4" w:space="0" w:color="auto"/>
              <w:right w:val="single" w:sz="4" w:space="0" w:color="auto"/>
            </w:tcBorders>
            <w:shd w:val="clear" w:color="auto" w:fill="auto"/>
            <w:noWrap/>
            <w:vAlign w:val="bottom"/>
            <w:hideMark/>
          </w:tcPr>
          <w:p w14:paraId="6877AABC"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1136.82</w:t>
            </w:r>
          </w:p>
        </w:tc>
        <w:tc>
          <w:tcPr>
            <w:tcW w:w="1285" w:type="dxa"/>
            <w:tcBorders>
              <w:top w:val="nil"/>
              <w:left w:val="nil"/>
              <w:bottom w:val="single" w:sz="4" w:space="0" w:color="auto"/>
              <w:right w:val="single" w:sz="4" w:space="0" w:color="auto"/>
            </w:tcBorders>
            <w:shd w:val="clear" w:color="auto" w:fill="auto"/>
            <w:noWrap/>
            <w:vAlign w:val="bottom"/>
            <w:hideMark/>
          </w:tcPr>
          <w:p w14:paraId="51DDCEBB"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0.56</w:t>
            </w:r>
          </w:p>
        </w:tc>
        <w:tc>
          <w:tcPr>
            <w:tcW w:w="1078" w:type="dxa"/>
            <w:tcBorders>
              <w:top w:val="nil"/>
              <w:left w:val="nil"/>
              <w:bottom w:val="single" w:sz="4" w:space="0" w:color="auto"/>
              <w:right w:val="single" w:sz="4" w:space="0" w:color="auto"/>
            </w:tcBorders>
            <w:shd w:val="clear" w:color="auto" w:fill="auto"/>
            <w:noWrap/>
            <w:vAlign w:val="bottom"/>
            <w:hideMark/>
          </w:tcPr>
          <w:p w14:paraId="4550AD02"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-18.94</w:t>
            </w:r>
          </w:p>
        </w:tc>
      </w:tr>
      <w:tr w:rsidR="00C86CD2" w:rsidRPr="00C86CD2" w14:paraId="6A0E4066" w14:textId="77777777" w:rsidTr="00C86CD2">
        <w:trPr>
          <w:trHeight w:val="290"/>
        </w:trPr>
        <w:tc>
          <w:tcPr>
            <w:tcW w:w="2475" w:type="dxa"/>
            <w:tcBorders>
              <w:top w:val="nil"/>
              <w:left w:val="single" w:sz="4" w:space="0" w:color="auto"/>
              <w:bottom w:val="single" w:sz="4" w:space="0" w:color="auto"/>
              <w:right w:val="single" w:sz="4" w:space="0" w:color="auto"/>
            </w:tcBorders>
            <w:shd w:val="clear" w:color="auto" w:fill="auto"/>
            <w:noWrap/>
            <w:vAlign w:val="bottom"/>
            <w:hideMark/>
          </w:tcPr>
          <w:p w14:paraId="6EF20E20"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300000</w:t>
            </w:r>
          </w:p>
        </w:tc>
        <w:tc>
          <w:tcPr>
            <w:tcW w:w="1962" w:type="dxa"/>
            <w:tcBorders>
              <w:top w:val="nil"/>
              <w:left w:val="nil"/>
              <w:bottom w:val="single" w:sz="4" w:space="0" w:color="auto"/>
              <w:right w:val="single" w:sz="4" w:space="0" w:color="auto"/>
            </w:tcBorders>
            <w:shd w:val="clear" w:color="auto" w:fill="auto"/>
            <w:noWrap/>
            <w:vAlign w:val="bottom"/>
            <w:hideMark/>
          </w:tcPr>
          <w:p w14:paraId="5714D0BE"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947.35</w:t>
            </w:r>
          </w:p>
        </w:tc>
        <w:tc>
          <w:tcPr>
            <w:tcW w:w="1285" w:type="dxa"/>
            <w:tcBorders>
              <w:top w:val="nil"/>
              <w:left w:val="nil"/>
              <w:bottom w:val="single" w:sz="4" w:space="0" w:color="auto"/>
              <w:right w:val="single" w:sz="4" w:space="0" w:color="auto"/>
            </w:tcBorders>
            <w:shd w:val="clear" w:color="auto" w:fill="auto"/>
            <w:noWrap/>
            <w:vAlign w:val="bottom"/>
            <w:hideMark/>
          </w:tcPr>
          <w:p w14:paraId="5498F13F"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0.47</w:t>
            </w:r>
          </w:p>
        </w:tc>
        <w:tc>
          <w:tcPr>
            <w:tcW w:w="1078" w:type="dxa"/>
            <w:tcBorders>
              <w:top w:val="nil"/>
              <w:left w:val="nil"/>
              <w:bottom w:val="single" w:sz="4" w:space="0" w:color="auto"/>
              <w:right w:val="single" w:sz="4" w:space="0" w:color="auto"/>
            </w:tcBorders>
            <w:shd w:val="clear" w:color="auto" w:fill="auto"/>
            <w:noWrap/>
            <w:vAlign w:val="bottom"/>
            <w:hideMark/>
          </w:tcPr>
          <w:p w14:paraId="0A6BF121" w14:textId="77777777" w:rsidR="00C86CD2" w:rsidRPr="00C86CD2" w:rsidRDefault="00C86CD2" w:rsidP="00C86CD2">
            <w:pPr>
              <w:spacing w:after="0" w:line="240" w:lineRule="auto"/>
              <w:jc w:val="center"/>
              <w:rPr>
                <w:rFonts w:ascii="Calibri" w:eastAsia="Times New Roman" w:hAnsi="Calibri" w:cs="Calibri"/>
                <w:color w:val="000000"/>
                <w:lang w:eastAsia="en-GB"/>
              </w:rPr>
            </w:pPr>
            <w:r w:rsidRPr="00C86CD2">
              <w:rPr>
                <w:rFonts w:ascii="Calibri" w:eastAsia="Times New Roman" w:hAnsi="Calibri" w:cs="Calibri"/>
                <w:color w:val="000000"/>
                <w:lang w:eastAsia="en-GB"/>
              </w:rPr>
              <w:t>-20.51</w:t>
            </w:r>
          </w:p>
        </w:tc>
      </w:tr>
    </w:tbl>
    <w:p w14:paraId="63F3FEA3" w14:textId="10D48181" w:rsidR="007B1D97" w:rsidRDefault="007B1D97" w:rsidP="007B1D97"/>
    <w:p w14:paraId="3E802A48" w14:textId="77777777" w:rsidR="001906A6" w:rsidRDefault="001906A6" w:rsidP="007B1D97"/>
    <w:p w14:paraId="1025E8C3" w14:textId="77777777" w:rsidR="00AF25F1" w:rsidRDefault="00AF25F1" w:rsidP="007B1D97"/>
    <w:p w14:paraId="759A6B42" w14:textId="77777777" w:rsidR="00AF25F1" w:rsidRDefault="00AF25F1" w:rsidP="007B1D97"/>
    <w:p w14:paraId="01910EE2" w14:textId="77777777" w:rsidR="00AF25F1" w:rsidRDefault="00AF25F1" w:rsidP="007B1D97"/>
    <w:p w14:paraId="27B6D6FC" w14:textId="77777777" w:rsidR="00AF25F1" w:rsidRDefault="00AF25F1" w:rsidP="007B1D97"/>
    <w:p w14:paraId="52AAF9F8" w14:textId="5EFA64B0" w:rsidR="00AF25F1" w:rsidRDefault="00AF25F1" w:rsidP="00AF25F1">
      <w:pPr>
        <w:pStyle w:val="Heading2"/>
      </w:pPr>
      <w:bookmarkStart w:id="24" w:name="_Toc160644432"/>
      <w:r>
        <w:lastRenderedPageBreak/>
        <w:t>High Pass Filter Circuit Theoretical Values</w:t>
      </w:r>
      <w:bookmarkEnd w:id="24"/>
    </w:p>
    <w:p w14:paraId="5BB4624C" w14:textId="77777777" w:rsidR="00AF25F1" w:rsidRPr="00AF25F1" w:rsidRDefault="00AF25F1" w:rsidP="00AF25F1"/>
    <w:tbl>
      <w:tblPr>
        <w:tblW w:w="6300" w:type="dxa"/>
        <w:tblLook w:val="04A0" w:firstRow="1" w:lastRow="0" w:firstColumn="1" w:lastColumn="0" w:noHBand="0" w:noVBand="1"/>
      </w:tblPr>
      <w:tblGrid>
        <w:gridCol w:w="2362"/>
        <w:gridCol w:w="1681"/>
        <w:gridCol w:w="1227"/>
        <w:gridCol w:w="1030"/>
      </w:tblGrid>
      <w:tr w:rsidR="00AF25F1" w:rsidRPr="00AF25F1" w14:paraId="54D986C7" w14:textId="77777777" w:rsidTr="00AF25F1">
        <w:trPr>
          <w:trHeight w:val="290"/>
        </w:trPr>
        <w:tc>
          <w:tcPr>
            <w:tcW w:w="6300" w:type="dxa"/>
            <w:gridSpan w:val="4"/>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6E4E81E1"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High Pass Filter Theoretical</w:t>
            </w:r>
          </w:p>
        </w:tc>
      </w:tr>
      <w:tr w:rsidR="00AF25F1" w:rsidRPr="00AF25F1" w14:paraId="3ABC349E" w14:textId="77777777" w:rsidTr="00AF25F1">
        <w:trPr>
          <w:trHeight w:val="330"/>
        </w:trPr>
        <w:tc>
          <w:tcPr>
            <w:tcW w:w="2362" w:type="dxa"/>
            <w:tcBorders>
              <w:top w:val="nil"/>
              <w:left w:val="single" w:sz="4" w:space="0" w:color="auto"/>
              <w:bottom w:val="single" w:sz="4" w:space="0" w:color="auto"/>
              <w:right w:val="single" w:sz="4" w:space="0" w:color="auto"/>
            </w:tcBorders>
            <w:shd w:val="clear" w:color="000000" w:fill="FFC000"/>
            <w:noWrap/>
            <w:vAlign w:val="bottom"/>
            <w:hideMark/>
          </w:tcPr>
          <w:p w14:paraId="38146BD1"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Frequency (Hz)</w:t>
            </w:r>
          </w:p>
        </w:tc>
        <w:tc>
          <w:tcPr>
            <w:tcW w:w="1681" w:type="dxa"/>
            <w:tcBorders>
              <w:top w:val="nil"/>
              <w:left w:val="nil"/>
              <w:bottom w:val="single" w:sz="4" w:space="0" w:color="auto"/>
              <w:right w:val="single" w:sz="4" w:space="0" w:color="auto"/>
            </w:tcBorders>
            <w:shd w:val="clear" w:color="000000" w:fill="FFC000"/>
            <w:noWrap/>
            <w:vAlign w:val="bottom"/>
            <w:hideMark/>
          </w:tcPr>
          <w:p w14:paraId="0278FD82"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X</w:t>
            </w:r>
            <w:r w:rsidRPr="00AF25F1">
              <w:rPr>
                <w:rFonts w:ascii="Calibri" w:eastAsia="Times New Roman" w:hAnsi="Calibri" w:cs="Calibri"/>
                <w:color w:val="000000"/>
                <w:vertAlign w:val="subscript"/>
                <w:lang w:eastAsia="en-GB"/>
              </w:rPr>
              <w:t xml:space="preserve">c  </w:t>
            </w:r>
            <w:r w:rsidRPr="00AF25F1">
              <w:rPr>
                <w:rFonts w:ascii="Calibri" w:eastAsia="Times New Roman" w:hAnsi="Calibri" w:cs="Calibri"/>
                <w:color w:val="000000"/>
                <w:lang w:eastAsia="en-GB"/>
              </w:rPr>
              <w:t>Ω</w:t>
            </w:r>
          </w:p>
        </w:tc>
        <w:tc>
          <w:tcPr>
            <w:tcW w:w="1227" w:type="dxa"/>
            <w:tcBorders>
              <w:top w:val="nil"/>
              <w:left w:val="nil"/>
              <w:bottom w:val="single" w:sz="4" w:space="0" w:color="auto"/>
              <w:right w:val="single" w:sz="4" w:space="0" w:color="auto"/>
            </w:tcBorders>
            <w:shd w:val="clear" w:color="000000" w:fill="FFC000"/>
            <w:noWrap/>
            <w:vAlign w:val="bottom"/>
            <w:hideMark/>
          </w:tcPr>
          <w:p w14:paraId="76A209C3"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V</w:t>
            </w:r>
            <w:r w:rsidRPr="00AF25F1">
              <w:rPr>
                <w:rFonts w:ascii="Calibri" w:eastAsia="Times New Roman" w:hAnsi="Calibri" w:cs="Calibri"/>
                <w:color w:val="000000"/>
                <w:vertAlign w:val="subscript"/>
                <w:lang w:eastAsia="en-GB"/>
              </w:rPr>
              <w:t>OUT</w:t>
            </w:r>
            <w:r w:rsidRPr="00AF25F1">
              <w:rPr>
                <w:rFonts w:ascii="Calibri" w:eastAsia="Times New Roman" w:hAnsi="Calibri" w:cs="Calibri"/>
                <w:color w:val="000000"/>
                <w:lang w:eastAsia="en-GB"/>
              </w:rPr>
              <w:t xml:space="preserve"> (V)</w:t>
            </w:r>
          </w:p>
        </w:tc>
        <w:tc>
          <w:tcPr>
            <w:tcW w:w="1030" w:type="dxa"/>
            <w:tcBorders>
              <w:top w:val="nil"/>
              <w:left w:val="nil"/>
              <w:bottom w:val="single" w:sz="4" w:space="0" w:color="auto"/>
              <w:right w:val="single" w:sz="4" w:space="0" w:color="auto"/>
            </w:tcBorders>
            <w:shd w:val="clear" w:color="000000" w:fill="FFC000"/>
            <w:noWrap/>
            <w:vAlign w:val="bottom"/>
            <w:hideMark/>
          </w:tcPr>
          <w:p w14:paraId="415D7E1F"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A(db)</w:t>
            </w:r>
          </w:p>
        </w:tc>
      </w:tr>
      <w:tr w:rsidR="00AF25F1" w:rsidRPr="00AF25F1" w14:paraId="5A3186A8"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613B6491"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100</w:t>
            </w:r>
          </w:p>
        </w:tc>
        <w:tc>
          <w:tcPr>
            <w:tcW w:w="1681" w:type="dxa"/>
            <w:tcBorders>
              <w:top w:val="nil"/>
              <w:left w:val="nil"/>
              <w:bottom w:val="single" w:sz="4" w:space="0" w:color="auto"/>
              <w:right w:val="single" w:sz="4" w:space="0" w:color="auto"/>
            </w:tcBorders>
            <w:shd w:val="clear" w:color="auto" w:fill="auto"/>
            <w:noWrap/>
            <w:vAlign w:val="bottom"/>
            <w:hideMark/>
          </w:tcPr>
          <w:p w14:paraId="3E8E0058"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106103.30</w:t>
            </w:r>
          </w:p>
        </w:tc>
        <w:tc>
          <w:tcPr>
            <w:tcW w:w="1227" w:type="dxa"/>
            <w:tcBorders>
              <w:top w:val="nil"/>
              <w:left w:val="nil"/>
              <w:bottom w:val="single" w:sz="4" w:space="0" w:color="auto"/>
              <w:right w:val="single" w:sz="4" w:space="0" w:color="auto"/>
            </w:tcBorders>
            <w:shd w:val="clear" w:color="auto" w:fill="auto"/>
            <w:noWrap/>
            <w:vAlign w:val="bottom"/>
            <w:hideMark/>
          </w:tcPr>
          <w:p w14:paraId="68AFF87F"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0.47</w:t>
            </w:r>
          </w:p>
        </w:tc>
        <w:tc>
          <w:tcPr>
            <w:tcW w:w="1030" w:type="dxa"/>
            <w:tcBorders>
              <w:top w:val="nil"/>
              <w:left w:val="nil"/>
              <w:bottom w:val="single" w:sz="4" w:space="0" w:color="auto"/>
              <w:right w:val="single" w:sz="4" w:space="0" w:color="auto"/>
            </w:tcBorders>
            <w:shd w:val="clear" w:color="auto" w:fill="auto"/>
            <w:noWrap/>
            <w:vAlign w:val="bottom"/>
            <w:hideMark/>
          </w:tcPr>
          <w:p w14:paraId="41DD19BF"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-20.55</w:t>
            </w:r>
          </w:p>
        </w:tc>
      </w:tr>
      <w:tr w:rsidR="00AF25F1" w:rsidRPr="00AF25F1" w14:paraId="16C5B319"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3907C5CE"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681" w:type="dxa"/>
            <w:tcBorders>
              <w:top w:val="nil"/>
              <w:left w:val="nil"/>
              <w:bottom w:val="single" w:sz="4" w:space="0" w:color="auto"/>
              <w:right w:val="single" w:sz="4" w:space="0" w:color="auto"/>
            </w:tcBorders>
            <w:shd w:val="clear" w:color="auto" w:fill="auto"/>
            <w:noWrap/>
            <w:vAlign w:val="bottom"/>
            <w:hideMark/>
          </w:tcPr>
          <w:p w14:paraId="7A3C4374"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21220.66</w:t>
            </w:r>
          </w:p>
        </w:tc>
        <w:tc>
          <w:tcPr>
            <w:tcW w:w="1227" w:type="dxa"/>
            <w:tcBorders>
              <w:top w:val="nil"/>
              <w:left w:val="nil"/>
              <w:bottom w:val="single" w:sz="4" w:space="0" w:color="auto"/>
              <w:right w:val="single" w:sz="4" w:space="0" w:color="auto"/>
            </w:tcBorders>
            <w:shd w:val="clear" w:color="auto" w:fill="auto"/>
            <w:noWrap/>
            <w:vAlign w:val="bottom"/>
            <w:hideMark/>
          </w:tcPr>
          <w:p w14:paraId="74F4AE40"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2.13</w:t>
            </w:r>
          </w:p>
        </w:tc>
        <w:tc>
          <w:tcPr>
            <w:tcW w:w="1030" w:type="dxa"/>
            <w:tcBorders>
              <w:top w:val="nil"/>
              <w:left w:val="nil"/>
              <w:bottom w:val="single" w:sz="4" w:space="0" w:color="auto"/>
              <w:right w:val="single" w:sz="4" w:space="0" w:color="auto"/>
            </w:tcBorders>
            <w:shd w:val="clear" w:color="auto" w:fill="auto"/>
            <w:noWrap/>
            <w:vAlign w:val="bottom"/>
            <w:hideMark/>
          </w:tcPr>
          <w:p w14:paraId="69CDC9DB"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-7.41</w:t>
            </w:r>
          </w:p>
        </w:tc>
      </w:tr>
      <w:tr w:rsidR="00AF25F1" w:rsidRPr="00AF25F1" w14:paraId="19A09412"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39748612"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1000</w:t>
            </w:r>
          </w:p>
        </w:tc>
        <w:tc>
          <w:tcPr>
            <w:tcW w:w="1681" w:type="dxa"/>
            <w:tcBorders>
              <w:top w:val="nil"/>
              <w:left w:val="nil"/>
              <w:bottom w:val="single" w:sz="4" w:space="0" w:color="auto"/>
              <w:right w:val="single" w:sz="4" w:space="0" w:color="auto"/>
            </w:tcBorders>
            <w:shd w:val="clear" w:color="auto" w:fill="auto"/>
            <w:noWrap/>
            <w:vAlign w:val="bottom"/>
            <w:hideMark/>
          </w:tcPr>
          <w:p w14:paraId="46483F06"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10610.33</w:t>
            </w:r>
          </w:p>
        </w:tc>
        <w:tc>
          <w:tcPr>
            <w:tcW w:w="1227" w:type="dxa"/>
            <w:tcBorders>
              <w:top w:val="nil"/>
              <w:left w:val="nil"/>
              <w:bottom w:val="single" w:sz="4" w:space="0" w:color="auto"/>
              <w:right w:val="single" w:sz="4" w:space="0" w:color="auto"/>
            </w:tcBorders>
            <w:shd w:val="clear" w:color="auto" w:fill="auto"/>
            <w:noWrap/>
            <w:vAlign w:val="bottom"/>
            <w:hideMark/>
          </w:tcPr>
          <w:p w14:paraId="5CA6A4E4"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3.43</w:t>
            </w:r>
          </w:p>
        </w:tc>
        <w:tc>
          <w:tcPr>
            <w:tcW w:w="1030" w:type="dxa"/>
            <w:tcBorders>
              <w:top w:val="nil"/>
              <w:left w:val="nil"/>
              <w:bottom w:val="single" w:sz="4" w:space="0" w:color="auto"/>
              <w:right w:val="single" w:sz="4" w:space="0" w:color="auto"/>
            </w:tcBorders>
            <w:shd w:val="clear" w:color="auto" w:fill="auto"/>
            <w:noWrap/>
            <w:vAlign w:val="bottom"/>
            <w:hideMark/>
          </w:tcPr>
          <w:p w14:paraId="0010A542"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-3.28</w:t>
            </w:r>
          </w:p>
        </w:tc>
      </w:tr>
      <w:tr w:rsidR="00AF25F1" w:rsidRPr="00AF25F1" w14:paraId="61747960"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405D27C5"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2000</w:t>
            </w:r>
          </w:p>
        </w:tc>
        <w:tc>
          <w:tcPr>
            <w:tcW w:w="1681" w:type="dxa"/>
            <w:tcBorders>
              <w:top w:val="nil"/>
              <w:left w:val="nil"/>
              <w:bottom w:val="single" w:sz="4" w:space="0" w:color="auto"/>
              <w:right w:val="single" w:sz="4" w:space="0" w:color="auto"/>
            </w:tcBorders>
            <w:shd w:val="clear" w:color="auto" w:fill="auto"/>
            <w:noWrap/>
            <w:vAlign w:val="bottom"/>
            <w:hideMark/>
          </w:tcPr>
          <w:p w14:paraId="50CB7EA9"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5305.16</w:t>
            </w:r>
          </w:p>
        </w:tc>
        <w:tc>
          <w:tcPr>
            <w:tcW w:w="1227" w:type="dxa"/>
            <w:tcBorders>
              <w:top w:val="nil"/>
              <w:left w:val="nil"/>
              <w:bottom w:val="single" w:sz="4" w:space="0" w:color="auto"/>
              <w:right w:val="single" w:sz="4" w:space="0" w:color="auto"/>
            </w:tcBorders>
            <w:shd w:val="clear" w:color="auto" w:fill="auto"/>
            <w:noWrap/>
            <w:vAlign w:val="bottom"/>
            <w:hideMark/>
          </w:tcPr>
          <w:p w14:paraId="29C6F5B5"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4.42</w:t>
            </w:r>
          </w:p>
        </w:tc>
        <w:tc>
          <w:tcPr>
            <w:tcW w:w="1030" w:type="dxa"/>
            <w:tcBorders>
              <w:top w:val="nil"/>
              <w:left w:val="nil"/>
              <w:bottom w:val="single" w:sz="4" w:space="0" w:color="auto"/>
              <w:right w:val="single" w:sz="4" w:space="0" w:color="auto"/>
            </w:tcBorders>
            <w:shd w:val="clear" w:color="auto" w:fill="auto"/>
            <w:noWrap/>
            <w:vAlign w:val="bottom"/>
            <w:hideMark/>
          </w:tcPr>
          <w:p w14:paraId="50CCF233"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-1.08</w:t>
            </w:r>
          </w:p>
        </w:tc>
      </w:tr>
      <w:tr w:rsidR="00AF25F1" w:rsidRPr="00AF25F1" w14:paraId="1356EFCB"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4C613276"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3000</w:t>
            </w:r>
          </w:p>
        </w:tc>
        <w:tc>
          <w:tcPr>
            <w:tcW w:w="1681" w:type="dxa"/>
            <w:tcBorders>
              <w:top w:val="nil"/>
              <w:left w:val="nil"/>
              <w:bottom w:val="single" w:sz="4" w:space="0" w:color="auto"/>
              <w:right w:val="single" w:sz="4" w:space="0" w:color="auto"/>
            </w:tcBorders>
            <w:shd w:val="clear" w:color="auto" w:fill="auto"/>
            <w:noWrap/>
            <w:vAlign w:val="bottom"/>
            <w:hideMark/>
          </w:tcPr>
          <w:p w14:paraId="47D9C9DC"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3536.78</w:t>
            </w:r>
          </w:p>
        </w:tc>
        <w:tc>
          <w:tcPr>
            <w:tcW w:w="1227" w:type="dxa"/>
            <w:tcBorders>
              <w:top w:val="nil"/>
              <w:left w:val="nil"/>
              <w:bottom w:val="single" w:sz="4" w:space="0" w:color="auto"/>
              <w:right w:val="single" w:sz="4" w:space="0" w:color="auto"/>
            </w:tcBorders>
            <w:shd w:val="clear" w:color="auto" w:fill="auto"/>
            <w:noWrap/>
            <w:vAlign w:val="bottom"/>
            <w:hideMark/>
          </w:tcPr>
          <w:p w14:paraId="0921D378"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4.71</w:t>
            </w:r>
          </w:p>
        </w:tc>
        <w:tc>
          <w:tcPr>
            <w:tcW w:w="1030" w:type="dxa"/>
            <w:tcBorders>
              <w:top w:val="nil"/>
              <w:left w:val="nil"/>
              <w:bottom w:val="single" w:sz="4" w:space="0" w:color="auto"/>
              <w:right w:val="single" w:sz="4" w:space="0" w:color="auto"/>
            </w:tcBorders>
            <w:shd w:val="clear" w:color="auto" w:fill="auto"/>
            <w:noWrap/>
            <w:vAlign w:val="bottom"/>
            <w:hideMark/>
          </w:tcPr>
          <w:p w14:paraId="71BA4E33"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-0.51</w:t>
            </w:r>
          </w:p>
        </w:tc>
      </w:tr>
      <w:tr w:rsidR="00AF25F1" w:rsidRPr="00AF25F1" w14:paraId="476C1727"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0939FC91"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4000</w:t>
            </w:r>
          </w:p>
        </w:tc>
        <w:tc>
          <w:tcPr>
            <w:tcW w:w="1681" w:type="dxa"/>
            <w:tcBorders>
              <w:top w:val="nil"/>
              <w:left w:val="nil"/>
              <w:bottom w:val="single" w:sz="4" w:space="0" w:color="auto"/>
              <w:right w:val="single" w:sz="4" w:space="0" w:color="auto"/>
            </w:tcBorders>
            <w:shd w:val="clear" w:color="auto" w:fill="auto"/>
            <w:noWrap/>
            <w:vAlign w:val="bottom"/>
            <w:hideMark/>
          </w:tcPr>
          <w:p w14:paraId="109AF489"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2652.58</w:t>
            </w:r>
          </w:p>
        </w:tc>
        <w:tc>
          <w:tcPr>
            <w:tcW w:w="1227" w:type="dxa"/>
            <w:tcBorders>
              <w:top w:val="nil"/>
              <w:left w:val="nil"/>
              <w:bottom w:val="single" w:sz="4" w:space="0" w:color="auto"/>
              <w:right w:val="single" w:sz="4" w:space="0" w:color="auto"/>
            </w:tcBorders>
            <w:shd w:val="clear" w:color="auto" w:fill="auto"/>
            <w:noWrap/>
            <w:vAlign w:val="bottom"/>
            <w:hideMark/>
          </w:tcPr>
          <w:p w14:paraId="23A3E58B"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4.83</w:t>
            </w:r>
          </w:p>
        </w:tc>
        <w:tc>
          <w:tcPr>
            <w:tcW w:w="1030" w:type="dxa"/>
            <w:tcBorders>
              <w:top w:val="nil"/>
              <w:left w:val="nil"/>
              <w:bottom w:val="single" w:sz="4" w:space="0" w:color="auto"/>
              <w:right w:val="single" w:sz="4" w:space="0" w:color="auto"/>
            </w:tcBorders>
            <w:shd w:val="clear" w:color="auto" w:fill="auto"/>
            <w:noWrap/>
            <w:vAlign w:val="bottom"/>
            <w:hideMark/>
          </w:tcPr>
          <w:p w14:paraId="61A9BAB2"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-0.30</w:t>
            </w:r>
          </w:p>
        </w:tc>
      </w:tr>
      <w:tr w:rsidR="00AF25F1" w:rsidRPr="00AF25F1" w14:paraId="2FEAAC1E"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18C120DE"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5000</w:t>
            </w:r>
          </w:p>
        </w:tc>
        <w:tc>
          <w:tcPr>
            <w:tcW w:w="1681" w:type="dxa"/>
            <w:tcBorders>
              <w:top w:val="nil"/>
              <w:left w:val="nil"/>
              <w:bottom w:val="single" w:sz="4" w:space="0" w:color="auto"/>
              <w:right w:val="single" w:sz="4" w:space="0" w:color="auto"/>
            </w:tcBorders>
            <w:shd w:val="clear" w:color="auto" w:fill="auto"/>
            <w:noWrap/>
            <w:vAlign w:val="bottom"/>
            <w:hideMark/>
          </w:tcPr>
          <w:p w14:paraId="44169521"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2122.07</w:t>
            </w:r>
          </w:p>
        </w:tc>
        <w:tc>
          <w:tcPr>
            <w:tcW w:w="1227" w:type="dxa"/>
            <w:tcBorders>
              <w:top w:val="nil"/>
              <w:left w:val="nil"/>
              <w:bottom w:val="single" w:sz="4" w:space="0" w:color="auto"/>
              <w:right w:val="single" w:sz="4" w:space="0" w:color="auto"/>
            </w:tcBorders>
            <w:shd w:val="clear" w:color="auto" w:fill="auto"/>
            <w:noWrap/>
            <w:vAlign w:val="bottom"/>
            <w:hideMark/>
          </w:tcPr>
          <w:p w14:paraId="3163DA79"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4.89</w:t>
            </w:r>
          </w:p>
        </w:tc>
        <w:tc>
          <w:tcPr>
            <w:tcW w:w="1030" w:type="dxa"/>
            <w:tcBorders>
              <w:top w:val="nil"/>
              <w:left w:val="nil"/>
              <w:bottom w:val="single" w:sz="4" w:space="0" w:color="auto"/>
              <w:right w:val="single" w:sz="4" w:space="0" w:color="auto"/>
            </w:tcBorders>
            <w:shd w:val="clear" w:color="auto" w:fill="auto"/>
            <w:noWrap/>
            <w:vAlign w:val="bottom"/>
            <w:hideMark/>
          </w:tcPr>
          <w:p w14:paraId="5EC1125F"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-0.19</w:t>
            </w:r>
          </w:p>
        </w:tc>
      </w:tr>
      <w:tr w:rsidR="00AF25F1" w:rsidRPr="00AF25F1" w14:paraId="453788A3"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58D9BA10"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10000</w:t>
            </w:r>
          </w:p>
        </w:tc>
        <w:tc>
          <w:tcPr>
            <w:tcW w:w="1681" w:type="dxa"/>
            <w:tcBorders>
              <w:top w:val="nil"/>
              <w:left w:val="nil"/>
              <w:bottom w:val="single" w:sz="4" w:space="0" w:color="auto"/>
              <w:right w:val="single" w:sz="4" w:space="0" w:color="auto"/>
            </w:tcBorders>
            <w:shd w:val="clear" w:color="auto" w:fill="auto"/>
            <w:noWrap/>
            <w:vAlign w:val="bottom"/>
            <w:hideMark/>
          </w:tcPr>
          <w:p w14:paraId="33C3D660"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1061.03</w:t>
            </w:r>
          </w:p>
        </w:tc>
        <w:tc>
          <w:tcPr>
            <w:tcW w:w="1227" w:type="dxa"/>
            <w:tcBorders>
              <w:top w:val="nil"/>
              <w:left w:val="nil"/>
              <w:bottom w:val="single" w:sz="4" w:space="0" w:color="auto"/>
              <w:right w:val="single" w:sz="4" w:space="0" w:color="auto"/>
            </w:tcBorders>
            <w:shd w:val="clear" w:color="auto" w:fill="auto"/>
            <w:noWrap/>
            <w:vAlign w:val="bottom"/>
            <w:hideMark/>
          </w:tcPr>
          <w:p w14:paraId="7B03DD30"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4.97</w:t>
            </w:r>
          </w:p>
        </w:tc>
        <w:tc>
          <w:tcPr>
            <w:tcW w:w="1030" w:type="dxa"/>
            <w:tcBorders>
              <w:top w:val="nil"/>
              <w:left w:val="nil"/>
              <w:bottom w:val="single" w:sz="4" w:space="0" w:color="auto"/>
              <w:right w:val="single" w:sz="4" w:space="0" w:color="auto"/>
            </w:tcBorders>
            <w:shd w:val="clear" w:color="auto" w:fill="auto"/>
            <w:noWrap/>
            <w:vAlign w:val="bottom"/>
            <w:hideMark/>
          </w:tcPr>
          <w:p w14:paraId="5E49831B"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-0.05</w:t>
            </w:r>
          </w:p>
        </w:tc>
      </w:tr>
      <w:tr w:rsidR="00AF25F1" w:rsidRPr="00AF25F1" w14:paraId="3E487D9B"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7E81A948"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15000</w:t>
            </w:r>
          </w:p>
        </w:tc>
        <w:tc>
          <w:tcPr>
            <w:tcW w:w="1681" w:type="dxa"/>
            <w:tcBorders>
              <w:top w:val="nil"/>
              <w:left w:val="nil"/>
              <w:bottom w:val="single" w:sz="4" w:space="0" w:color="auto"/>
              <w:right w:val="single" w:sz="4" w:space="0" w:color="auto"/>
            </w:tcBorders>
            <w:shd w:val="clear" w:color="auto" w:fill="auto"/>
            <w:noWrap/>
            <w:vAlign w:val="bottom"/>
            <w:hideMark/>
          </w:tcPr>
          <w:p w14:paraId="4F4827B7"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707.36</w:t>
            </w:r>
          </w:p>
        </w:tc>
        <w:tc>
          <w:tcPr>
            <w:tcW w:w="1227" w:type="dxa"/>
            <w:tcBorders>
              <w:top w:val="nil"/>
              <w:left w:val="nil"/>
              <w:bottom w:val="single" w:sz="4" w:space="0" w:color="auto"/>
              <w:right w:val="single" w:sz="4" w:space="0" w:color="auto"/>
            </w:tcBorders>
            <w:shd w:val="clear" w:color="auto" w:fill="auto"/>
            <w:noWrap/>
            <w:vAlign w:val="bottom"/>
            <w:hideMark/>
          </w:tcPr>
          <w:p w14:paraId="1E287B5D"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4.99</w:t>
            </w:r>
          </w:p>
        </w:tc>
        <w:tc>
          <w:tcPr>
            <w:tcW w:w="1030" w:type="dxa"/>
            <w:tcBorders>
              <w:top w:val="nil"/>
              <w:left w:val="nil"/>
              <w:bottom w:val="single" w:sz="4" w:space="0" w:color="auto"/>
              <w:right w:val="single" w:sz="4" w:space="0" w:color="auto"/>
            </w:tcBorders>
            <w:shd w:val="clear" w:color="auto" w:fill="auto"/>
            <w:noWrap/>
            <w:vAlign w:val="bottom"/>
            <w:hideMark/>
          </w:tcPr>
          <w:p w14:paraId="12115722"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-0.02</w:t>
            </w:r>
          </w:p>
        </w:tc>
      </w:tr>
      <w:tr w:rsidR="00AF25F1" w:rsidRPr="00AF25F1" w14:paraId="51B4C31B"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7E077D5E"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20000</w:t>
            </w:r>
          </w:p>
        </w:tc>
        <w:tc>
          <w:tcPr>
            <w:tcW w:w="1681" w:type="dxa"/>
            <w:tcBorders>
              <w:top w:val="nil"/>
              <w:left w:val="nil"/>
              <w:bottom w:val="single" w:sz="4" w:space="0" w:color="auto"/>
              <w:right w:val="single" w:sz="4" w:space="0" w:color="auto"/>
            </w:tcBorders>
            <w:shd w:val="clear" w:color="auto" w:fill="auto"/>
            <w:noWrap/>
            <w:vAlign w:val="bottom"/>
            <w:hideMark/>
          </w:tcPr>
          <w:p w14:paraId="00618C18"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530.52</w:t>
            </w:r>
          </w:p>
        </w:tc>
        <w:tc>
          <w:tcPr>
            <w:tcW w:w="1227" w:type="dxa"/>
            <w:tcBorders>
              <w:top w:val="nil"/>
              <w:left w:val="nil"/>
              <w:bottom w:val="single" w:sz="4" w:space="0" w:color="auto"/>
              <w:right w:val="single" w:sz="4" w:space="0" w:color="auto"/>
            </w:tcBorders>
            <w:shd w:val="clear" w:color="auto" w:fill="auto"/>
            <w:noWrap/>
            <w:vAlign w:val="bottom"/>
            <w:hideMark/>
          </w:tcPr>
          <w:p w14:paraId="39481B75"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4.99</w:t>
            </w:r>
          </w:p>
        </w:tc>
        <w:tc>
          <w:tcPr>
            <w:tcW w:w="1030" w:type="dxa"/>
            <w:tcBorders>
              <w:top w:val="nil"/>
              <w:left w:val="nil"/>
              <w:bottom w:val="single" w:sz="4" w:space="0" w:color="auto"/>
              <w:right w:val="single" w:sz="4" w:space="0" w:color="auto"/>
            </w:tcBorders>
            <w:shd w:val="clear" w:color="auto" w:fill="auto"/>
            <w:noWrap/>
            <w:vAlign w:val="bottom"/>
            <w:hideMark/>
          </w:tcPr>
          <w:p w14:paraId="1E522DD3"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-0.01</w:t>
            </w:r>
          </w:p>
        </w:tc>
      </w:tr>
      <w:tr w:rsidR="00AF25F1" w:rsidRPr="00AF25F1" w14:paraId="608C409D"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1EADB947"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25000</w:t>
            </w:r>
          </w:p>
        </w:tc>
        <w:tc>
          <w:tcPr>
            <w:tcW w:w="1681" w:type="dxa"/>
            <w:tcBorders>
              <w:top w:val="nil"/>
              <w:left w:val="nil"/>
              <w:bottom w:val="single" w:sz="4" w:space="0" w:color="auto"/>
              <w:right w:val="single" w:sz="4" w:space="0" w:color="auto"/>
            </w:tcBorders>
            <w:shd w:val="clear" w:color="auto" w:fill="auto"/>
            <w:noWrap/>
            <w:vAlign w:val="bottom"/>
            <w:hideMark/>
          </w:tcPr>
          <w:p w14:paraId="09A9A3CD"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424.41</w:t>
            </w:r>
          </w:p>
        </w:tc>
        <w:tc>
          <w:tcPr>
            <w:tcW w:w="1227" w:type="dxa"/>
            <w:tcBorders>
              <w:top w:val="nil"/>
              <w:left w:val="nil"/>
              <w:bottom w:val="single" w:sz="4" w:space="0" w:color="auto"/>
              <w:right w:val="single" w:sz="4" w:space="0" w:color="auto"/>
            </w:tcBorders>
            <w:shd w:val="clear" w:color="auto" w:fill="auto"/>
            <w:noWrap/>
            <w:vAlign w:val="bottom"/>
            <w:hideMark/>
          </w:tcPr>
          <w:p w14:paraId="4BFD9C21"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5B5B81B7"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-0.01</w:t>
            </w:r>
          </w:p>
        </w:tc>
      </w:tr>
      <w:tr w:rsidR="00AF25F1" w:rsidRPr="00AF25F1" w14:paraId="10F7F036"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7F97BFE4"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30000</w:t>
            </w:r>
          </w:p>
        </w:tc>
        <w:tc>
          <w:tcPr>
            <w:tcW w:w="1681" w:type="dxa"/>
            <w:tcBorders>
              <w:top w:val="nil"/>
              <w:left w:val="nil"/>
              <w:bottom w:val="single" w:sz="4" w:space="0" w:color="auto"/>
              <w:right w:val="single" w:sz="4" w:space="0" w:color="auto"/>
            </w:tcBorders>
            <w:shd w:val="clear" w:color="auto" w:fill="auto"/>
            <w:noWrap/>
            <w:vAlign w:val="bottom"/>
            <w:hideMark/>
          </w:tcPr>
          <w:p w14:paraId="7BA98D81"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353.68</w:t>
            </w:r>
          </w:p>
        </w:tc>
        <w:tc>
          <w:tcPr>
            <w:tcW w:w="1227" w:type="dxa"/>
            <w:tcBorders>
              <w:top w:val="nil"/>
              <w:left w:val="nil"/>
              <w:bottom w:val="single" w:sz="4" w:space="0" w:color="auto"/>
              <w:right w:val="single" w:sz="4" w:space="0" w:color="auto"/>
            </w:tcBorders>
            <w:shd w:val="clear" w:color="auto" w:fill="auto"/>
            <w:noWrap/>
            <w:vAlign w:val="bottom"/>
            <w:hideMark/>
          </w:tcPr>
          <w:p w14:paraId="32A67B7C"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37DC13FF"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-0.01</w:t>
            </w:r>
          </w:p>
        </w:tc>
      </w:tr>
      <w:tr w:rsidR="00AF25F1" w:rsidRPr="00AF25F1" w14:paraId="6CD92EE5"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12C7018A"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35000</w:t>
            </w:r>
          </w:p>
        </w:tc>
        <w:tc>
          <w:tcPr>
            <w:tcW w:w="1681" w:type="dxa"/>
            <w:tcBorders>
              <w:top w:val="nil"/>
              <w:left w:val="nil"/>
              <w:bottom w:val="single" w:sz="4" w:space="0" w:color="auto"/>
              <w:right w:val="single" w:sz="4" w:space="0" w:color="auto"/>
            </w:tcBorders>
            <w:shd w:val="clear" w:color="auto" w:fill="auto"/>
            <w:noWrap/>
            <w:vAlign w:val="bottom"/>
            <w:hideMark/>
          </w:tcPr>
          <w:p w14:paraId="7792CE44"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303.15</w:t>
            </w:r>
          </w:p>
        </w:tc>
        <w:tc>
          <w:tcPr>
            <w:tcW w:w="1227" w:type="dxa"/>
            <w:tcBorders>
              <w:top w:val="nil"/>
              <w:left w:val="nil"/>
              <w:bottom w:val="single" w:sz="4" w:space="0" w:color="auto"/>
              <w:right w:val="single" w:sz="4" w:space="0" w:color="auto"/>
            </w:tcBorders>
            <w:shd w:val="clear" w:color="auto" w:fill="auto"/>
            <w:noWrap/>
            <w:vAlign w:val="bottom"/>
            <w:hideMark/>
          </w:tcPr>
          <w:p w14:paraId="55FFFD50"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58A5D495"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7C9CF0B5"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62E8EE11"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40000</w:t>
            </w:r>
          </w:p>
        </w:tc>
        <w:tc>
          <w:tcPr>
            <w:tcW w:w="1681" w:type="dxa"/>
            <w:tcBorders>
              <w:top w:val="nil"/>
              <w:left w:val="nil"/>
              <w:bottom w:val="single" w:sz="4" w:space="0" w:color="auto"/>
              <w:right w:val="single" w:sz="4" w:space="0" w:color="auto"/>
            </w:tcBorders>
            <w:shd w:val="clear" w:color="auto" w:fill="auto"/>
            <w:noWrap/>
            <w:vAlign w:val="bottom"/>
            <w:hideMark/>
          </w:tcPr>
          <w:p w14:paraId="1D01EB27"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265.26</w:t>
            </w:r>
          </w:p>
        </w:tc>
        <w:tc>
          <w:tcPr>
            <w:tcW w:w="1227" w:type="dxa"/>
            <w:tcBorders>
              <w:top w:val="nil"/>
              <w:left w:val="nil"/>
              <w:bottom w:val="single" w:sz="4" w:space="0" w:color="auto"/>
              <w:right w:val="single" w:sz="4" w:space="0" w:color="auto"/>
            </w:tcBorders>
            <w:shd w:val="clear" w:color="auto" w:fill="auto"/>
            <w:noWrap/>
            <w:vAlign w:val="bottom"/>
            <w:hideMark/>
          </w:tcPr>
          <w:p w14:paraId="6DA6FD00"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3A44CDEE"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3F89B96A"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2BCB5A5F"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45000</w:t>
            </w:r>
          </w:p>
        </w:tc>
        <w:tc>
          <w:tcPr>
            <w:tcW w:w="1681" w:type="dxa"/>
            <w:tcBorders>
              <w:top w:val="nil"/>
              <w:left w:val="nil"/>
              <w:bottom w:val="single" w:sz="4" w:space="0" w:color="auto"/>
              <w:right w:val="single" w:sz="4" w:space="0" w:color="auto"/>
            </w:tcBorders>
            <w:shd w:val="clear" w:color="auto" w:fill="auto"/>
            <w:noWrap/>
            <w:vAlign w:val="bottom"/>
            <w:hideMark/>
          </w:tcPr>
          <w:p w14:paraId="3356C9DA"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235.79</w:t>
            </w:r>
          </w:p>
        </w:tc>
        <w:tc>
          <w:tcPr>
            <w:tcW w:w="1227" w:type="dxa"/>
            <w:tcBorders>
              <w:top w:val="nil"/>
              <w:left w:val="nil"/>
              <w:bottom w:val="single" w:sz="4" w:space="0" w:color="auto"/>
              <w:right w:val="single" w:sz="4" w:space="0" w:color="auto"/>
            </w:tcBorders>
            <w:shd w:val="clear" w:color="auto" w:fill="auto"/>
            <w:noWrap/>
            <w:vAlign w:val="bottom"/>
            <w:hideMark/>
          </w:tcPr>
          <w:p w14:paraId="238A73C8"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1188935B"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6536A8FB"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219AE98E"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50000</w:t>
            </w:r>
          </w:p>
        </w:tc>
        <w:tc>
          <w:tcPr>
            <w:tcW w:w="1681" w:type="dxa"/>
            <w:tcBorders>
              <w:top w:val="nil"/>
              <w:left w:val="nil"/>
              <w:bottom w:val="single" w:sz="4" w:space="0" w:color="auto"/>
              <w:right w:val="single" w:sz="4" w:space="0" w:color="auto"/>
            </w:tcBorders>
            <w:shd w:val="clear" w:color="auto" w:fill="auto"/>
            <w:noWrap/>
            <w:vAlign w:val="bottom"/>
            <w:hideMark/>
          </w:tcPr>
          <w:p w14:paraId="4EFEC274"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212.21</w:t>
            </w:r>
          </w:p>
        </w:tc>
        <w:tc>
          <w:tcPr>
            <w:tcW w:w="1227" w:type="dxa"/>
            <w:tcBorders>
              <w:top w:val="nil"/>
              <w:left w:val="nil"/>
              <w:bottom w:val="single" w:sz="4" w:space="0" w:color="auto"/>
              <w:right w:val="single" w:sz="4" w:space="0" w:color="auto"/>
            </w:tcBorders>
            <w:shd w:val="clear" w:color="auto" w:fill="auto"/>
            <w:noWrap/>
            <w:vAlign w:val="bottom"/>
            <w:hideMark/>
          </w:tcPr>
          <w:p w14:paraId="1E76BC20"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4C1BE540"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25A15D95"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7CFD9220"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55000</w:t>
            </w:r>
          </w:p>
        </w:tc>
        <w:tc>
          <w:tcPr>
            <w:tcW w:w="1681" w:type="dxa"/>
            <w:tcBorders>
              <w:top w:val="nil"/>
              <w:left w:val="nil"/>
              <w:bottom w:val="single" w:sz="4" w:space="0" w:color="auto"/>
              <w:right w:val="single" w:sz="4" w:space="0" w:color="auto"/>
            </w:tcBorders>
            <w:shd w:val="clear" w:color="auto" w:fill="auto"/>
            <w:noWrap/>
            <w:vAlign w:val="bottom"/>
            <w:hideMark/>
          </w:tcPr>
          <w:p w14:paraId="26DBD9E0"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192.92</w:t>
            </w:r>
          </w:p>
        </w:tc>
        <w:tc>
          <w:tcPr>
            <w:tcW w:w="1227" w:type="dxa"/>
            <w:tcBorders>
              <w:top w:val="nil"/>
              <w:left w:val="nil"/>
              <w:bottom w:val="single" w:sz="4" w:space="0" w:color="auto"/>
              <w:right w:val="single" w:sz="4" w:space="0" w:color="auto"/>
            </w:tcBorders>
            <w:shd w:val="clear" w:color="auto" w:fill="auto"/>
            <w:noWrap/>
            <w:vAlign w:val="bottom"/>
            <w:hideMark/>
          </w:tcPr>
          <w:p w14:paraId="5B4230C7"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15562A4C"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4C1344C2"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3A8FEAE8"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60000</w:t>
            </w:r>
          </w:p>
        </w:tc>
        <w:tc>
          <w:tcPr>
            <w:tcW w:w="1681" w:type="dxa"/>
            <w:tcBorders>
              <w:top w:val="nil"/>
              <w:left w:val="nil"/>
              <w:bottom w:val="single" w:sz="4" w:space="0" w:color="auto"/>
              <w:right w:val="single" w:sz="4" w:space="0" w:color="auto"/>
            </w:tcBorders>
            <w:shd w:val="clear" w:color="auto" w:fill="auto"/>
            <w:noWrap/>
            <w:vAlign w:val="bottom"/>
            <w:hideMark/>
          </w:tcPr>
          <w:p w14:paraId="3E338E96"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176.84</w:t>
            </w:r>
          </w:p>
        </w:tc>
        <w:tc>
          <w:tcPr>
            <w:tcW w:w="1227" w:type="dxa"/>
            <w:tcBorders>
              <w:top w:val="nil"/>
              <w:left w:val="nil"/>
              <w:bottom w:val="single" w:sz="4" w:space="0" w:color="auto"/>
              <w:right w:val="single" w:sz="4" w:space="0" w:color="auto"/>
            </w:tcBorders>
            <w:shd w:val="clear" w:color="auto" w:fill="auto"/>
            <w:noWrap/>
            <w:vAlign w:val="bottom"/>
            <w:hideMark/>
          </w:tcPr>
          <w:p w14:paraId="5AF1F532"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0F585DCD"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4279933B"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1A41A4AA"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70000</w:t>
            </w:r>
          </w:p>
        </w:tc>
        <w:tc>
          <w:tcPr>
            <w:tcW w:w="1681" w:type="dxa"/>
            <w:tcBorders>
              <w:top w:val="nil"/>
              <w:left w:val="nil"/>
              <w:bottom w:val="single" w:sz="4" w:space="0" w:color="auto"/>
              <w:right w:val="single" w:sz="4" w:space="0" w:color="auto"/>
            </w:tcBorders>
            <w:shd w:val="clear" w:color="auto" w:fill="auto"/>
            <w:noWrap/>
            <w:vAlign w:val="bottom"/>
            <w:hideMark/>
          </w:tcPr>
          <w:p w14:paraId="6356CD98"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151.58</w:t>
            </w:r>
          </w:p>
        </w:tc>
        <w:tc>
          <w:tcPr>
            <w:tcW w:w="1227" w:type="dxa"/>
            <w:tcBorders>
              <w:top w:val="nil"/>
              <w:left w:val="nil"/>
              <w:bottom w:val="single" w:sz="4" w:space="0" w:color="auto"/>
              <w:right w:val="single" w:sz="4" w:space="0" w:color="auto"/>
            </w:tcBorders>
            <w:shd w:val="clear" w:color="auto" w:fill="auto"/>
            <w:noWrap/>
            <w:vAlign w:val="bottom"/>
            <w:hideMark/>
          </w:tcPr>
          <w:p w14:paraId="141A3722"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4CC1D0F1"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406107CD"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4D120491"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80000</w:t>
            </w:r>
          </w:p>
        </w:tc>
        <w:tc>
          <w:tcPr>
            <w:tcW w:w="1681" w:type="dxa"/>
            <w:tcBorders>
              <w:top w:val="nil"/>
              <w:left w:val="nil"/>
              <w:bottom w:val="single" w:sz="4" w:space="0" w:color="auto"/>
              <w:right w:val="single" w:sz="4" w:space="0" w:color="auto"/>
            </w:tcBorders>
            <w:shd w:val="clear" w:color="auto" w:fill="auto"/>
            <w:noWrap/>
            <w:vAlign w:val="bottom"/>
            <w:hideMark/>
          </w:tcPr>
          <w:p w14:paraId="4746091D"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132.63</w:t>
            </w:r>
          </w:p>
        </w:tc>
        <w:tc>
          <w:tcPr>
            <w:tcW w:w="1227" w:type="dxa"/>
            <w:tcBorders>
              <w:top w:val="nil"/>
              <w:left w:val="nil"/>
              <w:bottom w:val="single" w:sz="4" w:space="0" w:color="auto"/>
              <w:right w:val="single" w:sz="4" w:space="0" w:color="auto"/>
            </w:tcBorders>
            <w:shd w:val="clear" w:color="auto" w:fill="auto"/>
            <w:noWrap/>
            <w:vAlign w:val="bottom"/>
            <w:hideMark/>
          </w:tcPr>
          <w:p w14:paraId="64D88097"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60C9FFA3"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0D10ADD3"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6575196A"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90000</w:t>
            </w:r>
          </w:p>
        </w:tc>
        <w:tc>
          <w:tcPr>
            <w:tcW w:w="1681" w:type="dxa"/>
            <w:tcBorders>
              <w:top w:val="nil"/>
              <w:left w:val="nil"/>
              <w:bottom w:val="single" w:sz="4" w:space="0" w:color="auto"/>
              <w:right w:val="single" w:sz="4" w:space="0" w:color="auto"/>
            </w:tcBorders>
            <w:shd w:val="clear" w:color="auto" w:fill="auto"/>
            <w:noWrap/>
            <w:vAlign w:val="bottom"/>
            <w:hideMark/>
          </w:tcPr>
          <w:p w14:paraId="585CDE75"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117.89</w:t>
            </w:r>
          </w:p>
        </w:tc>
        <w:tc>
          <w:tcPr>
            <w:tcW w:w="1227" w:type="dxa"/>
            <w:tcBorders>
              <w:top w:val="nil"/>
              <w:left w:val="nil"/>
              <w:bottom w:val="single" w:sz="4" w:space="0" w:color="auto"/>
              <w:right w:val="single" w:sz="4" w:space="0" w:color="auto"/>
            </w:tcBorders>
            <w:shd w:val="clear" w:color="auto" w:fill="auto"/>
            <w:noWrap/>
            <w:vAlign w:val="bottom"/>
            <w:hideMark/>
          </w:tcPr>
          <w:p w14:paraId="7DCF1E5E"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0DCD039F"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077F9C05"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53E940EE"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100000</w:t>
            </w:r>
          </w:p>
        </w:tc>
        <w:tc>
          <w:tcPr>
            <w:tcW w:w="1681" w:type="dxa"/>
            <w:tcBorders>
              <w:top w:val="nil"/>
              <w:left w:val="nil"/>
              <w:bottom w:val="single" w:sz="4" w:space="0" w:color="auto"/>
              <w:right w:val="single" w:sz="4" w:space="0" w:color="auto"/>
            </w:tcBorders>
            <w:shd w:val="clear" w:color="auto" w:fill="auto"/>
            <w:noWrap/>
            <w:vAlign w:val="bottom"/>
            <w:hideMark/>
          </w:tcPr>
          <w:p w14:paraId="366CDD07"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106.10</w:t>
            </w:r>
          </w:p>
        </w:tc>
        <w:tc>
          <w:tcPr>
            <w:tcW w:w="1227" w:type="dxa"/>
            <w:tcBorders>
              <w:top w:val="nil"/>
              <w:left w:val="nil"/>
              <w:bottom w:val="single" w:sz="4" w:space="0" w:color="auto"/>
              <w:right w:val="single" w:sz="4" w:space="0" w:color="auto"/>
            </w:tcBorders>
            <w:shd w:val="clear" w:color="auto" w:fill="auto"/>
            <w:noWrap/>
            <w:vAlign w:val="bottom"/>
            <w:hideMark/>
          </w:tcPr>
          <w:p w14:paraId="096824F8"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7B5F063F"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74DCF8BD"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45912C7B"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110000</w:t>
            </w:r>
          </w:p>
        </w:tc>
        <w:tc>
          <w:tcPr>
            <w:tcW w:w="1681" w:type="dxa"/>
            <w:tcBorders>
              <w:top w:val="nil"/>
              <w:left w:val="nil"/>
              <w:bottom w:val="single" w:sz="4" w:space="0" w:color="auto"/>
              <w:right w:val="single" w:sz="4" w:space="0" w:color="auto"/>
            </w:tcBorders>
            <w:shd w:val="clear" w:color="auto" w:fill="auto"/>
            <w:noWrap/>
            <w:vAlign w:val="bottom"/>
            <w:hideMark/>
          </w:tcPr>
          <w:p w14:paraId="6D643B27"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96.46</w:t>
            </w:r>
          </w:p>
        </w:tc>
        <w:tc>
          <w:tcPr>
            <w:tcW w:w="1227" w:type="dxa"/>
            <w:tcBorders>
              <w:top w:val="nil"/>
              <w:left w:val="nil"/>
              <w:bottom w:val="single" w:sz="4" w:space="0" w:color="auto"/>
              <w:right w:val="single" w:sz="4" w:space="0" w:color="auto"/>
            </w:tcBorders>
            <w:shd w:val="clear" w:color="auto" w:fill="auto"/>
            <w:noWrap/>
            <w:vAlign w:val="bottom"/>
            <w:hideMark/>
          </w:tcPr>
          <w:p w14:paraId="393E4A85"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25BD93D4"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7985C853"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5C3F6ADC"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120000</w:t>
            </w:r>
          </w:p>
        </w:tc>
        <w:tc>
          <w:tcPr>
            <w:tcW w:w="1681" w:type="dxa"/>
            <w:tcBorders>
              <w:top w:val="nil"/>
              <w:left w:val="nil"/>
              <w:bottom w:val="single" w:sz="4" w:space="0" w:color="auto"/>
              <w:right w:val="single" w:sz="4" w:space="0" w:color="auto"/>
            </w:tcBorders>
            <w:shd w:val="clear" w:color="auto" w:fill="auto"/>
            <w:noWrap/>
            <w:vAlign w:val="bottom"/>
            <w:hideMark/>
          </w:tcPr>
          <w:p w14:paraId="07F37209"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88.42</w:t>
            </w:r>
          </w:p>
        </w:tc>
        <w:tc>
          <w:tcPr>
            <w:tcW w:w="1227" w:type="dxa"/>
            <w:tcBorders>
              <w:top w:val="nil"/>
              <w:left w:val="nil"/>
              <w:bottom w:val="single" w:sz="4" w:space="0" w:color="auto"/>
              <w:right w:val="single" w:sz="4" w:space="0" w:color="auto"/>
            </w:tcBorders>
            <w:shd w:val="clear" w:color="auto" w:fill="auto"/>
            <w:noWrap/>
            <w:vAlign w:val="bottom"/>
            <w:hideMark/>
          </w:tcPr>
          <w:p w14:paraId="216A7D44"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0D5463D0"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6E70F096"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1C6306F9"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130000</w:t>
            </w:r>
          </w:p>
        </w:tc>
        <w:tc>
          <w:tcPr>
            <w:tcW w:w="1681" w:type="dxa"/>
            <w:tcBorders>
              <w:top w:val="nil"/>
              <w:left w:val="nil"/>
              <w:bottom w:val="single" w:sz="4" w:space="0" w:color="auto"/>
              <w:right w:val="single" w:sz="4" w:space="0" w:color="auto"/>
            </w:tcBorders>
            <w:shd w:val="clear" w:color="auto" w:fill="auto"/>
            <w:noWrap/>
            <w:vAlign w:val="bottom"/>
            <w:hideMark/>
          </w:tcPr>
          <w:p w14:paraId="1E0F4AD0"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81.62</w:t>
            </w:r>
          </w:p>
        </w:tc>
        <w:tc>
          <w:tcPr>
            <w:tcW w:w="1227" w:type="dxa"/>
            <w:tcBorders>
              <w:top w:val="nil"/>
              <w:left w:val="nil"/>
              <w:bottom w:val="single" w:sz="4" w:space="0" w:color="auto"/>
              <w:right w:val="single" w:sz="4" w:space="0" w:color="auto"/>
            </w:tcBorders>
            <w:shd w:val="clear" w:color="auto" w:fill="auto"/>
            <w:noWrap/>
            <w:vAlign w:val="bottom"/>
            <w:hideMark/>
          </w:tcPr>
          <w:p w14:paraId="4BB5C48F"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1742883B"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7EDE92DA"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7DCA8A52"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140000</w:t>
            </w:r>
          </w:p>
        </w:tc>
        <w:tc>
          <w:tcPr>
            <w:tcW w:w="1681" w:type="dxa"/>
            <w:tcBorders>
              <w:top w:val="nil"/>
              <w:left w:val="nil"/>
              <w:bottom w:val="single" w:sz="4" w:space="0" w:color="auto"/>
              <w:right w:val="single" w:sz="4" w:space="0" w:color="auto"/>
            </w:tcBorders>
            <w:shd w:val="clear" w:color="auto" w:fill="auto"/>
            <w:noWrap/>
            <w:vAlign w:val="bottom"/>
            <w:hideMark/>
          </w:tcPr>
          <w:p w14:paraId="5E297847"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75.79</w:t>
            </w:r>
          </w:p>
        </w:tc>
        <w:tc>
          <w:tcPr>
            <w:tcW w:w="1227" w:type="dxa"/>
            <w:tcBorders>
              <w:top w:val="nil"/>
              <w:left w:val="nil"/>
              <w:bottom w:val="single" w:sz="4" w:space="0" w:color="auto"/>
              <w:right w:val="single" w:sz="4" w:space="0" w:color="auto"/>
            </w:tcBorders>
            <w:shd w:val="clear" w:color="auto" w:fill="auto"/>
            <w:noWrap/>
            <w:vAlign w:val="bottom"/>
            <w:hideMark/>
          </w:tcPr>
          <w:p w14:paraId="77F82BCF"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06B5933F"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647C0926"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3BB4B386"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150000</w:t>
            </w:r>
          </w:p>
        </w:tc>
        <w:tc>
          <w:tcPr>
            <w:tcW w:w="1681" w:type="dxa"/>
            <w:tcBorders>
              <w:top w:val="nil"/>
              <w:left w:val="nil"/>
              <w:bottom w:val="single" w:sz="4" w:space="0" w:color="auto"/>
              <w:right w:val="single" w:sz="4" w:space="0" w:color="auto"/>
            </w:tcBorders>
            <w:shd w:val="clear" w:color="auto" w:fill="auto"/>
            <w:noWrap/>
            <w:vAlign w:val="bottom"/>
            <w:hideMark/>
          </w:tcPr>
          <w:p w14:paraId="1E57FF1D"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70.74</w:t>
            </w:r>
          </w:p>
        </w:tc>
        <w:tc>
          <w:tcPr>
            <w:tcW w:w="1227" w:type="dxa"/>
            <w:tcBorders>
              <w:top w:val="nil"/>
              <w:left w:val="nil"/>
              <w:bottom w:val="single" w:sz="4" w:space="0" w:color="auto"/>
              <w:right w:val="single" w:sz="4" w:space="0" w:color="auto"/>
            </w:tcBorders>
            <w:shd w:val="clear" w:color="auto" w:fill="auto"/>
            <w:noWrap/>
            <w:vAlign w:val="bottom"/>
            <w:hideMark/>
          </w:tcPr>
          <w:p w14:paraId="30E2B070"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0397754F"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5F344B30"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0577F284"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200000</w:t>
            </w:r>
          </w:p>
        </w:tc>
        <w:tc>
          <w:tcPr>
            <w:tcW w:w="1681" w:type="dxa"/>
            <w:tcBorders>
              <w:top w:val="nil"/>
              <w:left w:val="nil"/>
              <w:bottom w:val="single" w:sz="4" w:space="0" w:color="auto"/>
              <w:right w:val="single" w:sz="4" w:space="0" w:color="auto"/>
            </w:tcBorders>
            <w:shd w:val="clear" w:color="auto" w:fill="auto"/>
            <w:noWrap/>
            <w:vAlign w:val="bottom"/>
            <w:hideMark/>
          </w:tcPr>
          <w:p w14:paraId="659F6128"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53.05</w:t>
            </w:r>
          </w:p>
        </w:tc>
        <w:tc>
          <w:tcPr>
            <w:tcW w:w="1227" w:type="dxa"/>
            <w:tcBorders>
              <w:top w:val="nil"/>
              <w:left w:val="nil"/>
              <w:bottom w:val="single" w:sz="4" w:space="0" w:color="auto"/>
              <w:right w:val="single" w:sz="4" w:space="0" w:color="auto"/>
            </w:tcBorders>
            <w:shd w:val="clear" w:color="auto" w:fill="auto"/>
            <w:noWrap/>
            <w:vAlign w:val="bottom"/>
            <w:hideMark/>
          </w:tcPr>
          <w:p w14:paraId="2E5F2601"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1341D27A"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6BB39E04"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74356B78"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250000</w:t>
            </w:r>
          </w:p>
        </w:tc>
        <w:tc>
          <w:tcPr>
            <w:tcW w:w="1681" w:type="dxa"/>
            <w:tcBorders>
              <w:top w:val="nil"/>
              <w:left w:val="nil"/>
              <w:bottom w:val="single" w:sz="4" w:space="0" w:color="auto"/>
              <w:right w:val="single" w:sz="4" w:space="0" w:color="auto"/>
            </w:tcBorders>
            <w:shd w:val="clear" w:color="auto" w:fill="auto"/>
            <w:noWrap/>
            <w:vAlign w:val="bottom"/>
            <w:hideMark/>
          </w:tcPr>
          <w:p w14:paraId="4068BE2C"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42.44</w:t>
            </w:r>
          </w:p>
        </w:tc>
        <w:tc>
          <w:tcPr>
            <w:tcW w:w="1227" w:type="dxa"/>
            <w:tcBorders>
              <w:top w:val="nil"/>
              <w:left w:val="nil"/>
              <w:bottom w:val="single" w:sz="4" w:space="0" w:color="auto"/>
              <w:right w:val="single" w:sz="4" w:space="0" w:color="auto"/>
            </w:tcBorders>
            <w:shd w:val="clear" w:color="auto" w:fill="auto"/>
            <w:noWrap/>
            <w:vAlign w:val="bottom"/>
            <w:hideMark/>
          </w:tcPr>
          <w:p w14:paraId="0D548743"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7ED5D0AE"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r w:rsidR="00AF25F1" w:rsidRPr="00AF25F1" w14:paraId="27E82C43" w14:textId="77777777" w:rsidTr="00AF25F1">
        <w:trPr>
          <w:trHeight w:val="290"/>
        </w:trPr>
        <w:tc>
          <w:tcPr>
            <w:tcW w:w="2362" w:type="dxa"/>
            <w:tcBorders>
              <w:top w:val="nil"/>
              <w:left w:val="single" w:sz="4" w:space="0" w:color="auto"/>
              <w:bottom w:val="single" w:sz="4" w:space="0" w:color="auto"/>
              <w:right w:val="single" w:sz="4" w:space="0" w:color="auto"/>
            </w:tcBorders>
            <w:shd w:val="clear" w:color="auto" w:fill="auto"/>
            <w:noWrap/>
            <w:vAlign w:val="bottom"/>
            <w:hideMark/>
          </w:tcPr>
          <w:p w14:paraId="64C1F490"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300000</w:t>
            </w:r>
          </w:p>
        </w:tc>
        <w:tc>
          <w:tcPr>
            <w:tcW w:w="1681" w:type="dxa"/>
            <w:tcBorders>
              <w:top w:val="nil"/>
              <w:left w:val="nil"/>
              <w:bottom w:val="single" w:sz="4" w:space="0" w:color="auto"/>
              <w:right w:val="single" w:sz="4" w:space="0" w:color="auto"/>
            </w:tcBorders>
            <w:shd w:val="clear" w:color="auto" w:fill="auto"/>
            <w:noWrap/>
            <w:vAlign w:val="bottom"/>
            <w:hideMark/>
          </w:tcPr>
          <w:p w14:paraId="7FD034EA"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35.37</w:t>
            </w:r>
          </w:p>
        </w:tc>
        <w:tc>
          <w:tcPr>
            <w:tcW w:w="1227" w:type="dxa"/>
            <w:tcBorders>
              <w:top w:val="nil"/>
              <w:left w:val="nil"/>
              <w:bottom w:val="single" w:sz="4" w:space="0" w:color="auto"/>
              <w:right w:val="single" w:sz="4" w:space="0" w:color="auto"/>
            </w:tcBorders>
            <w:shd w:val="clear" w:color="auto" w:fill="auto"/>
            <w:noWrap/>
            <w:vAlign w:val="bottom"/>
            <w:hideMark/>
          </w:tcPr>
          <w:p w14:paraId="718AF7D4" w14:textId="77777777" w:rsidR="00AF25F1" w:rsidRPr="00AF25F1" w:rsidRDefault="00AF25F1" w:rsidP="00AF25F1">
            <w:pPr>
              <w:spacing w:after="0" w:line="240" w:lineRule="auto"/>
              <w:jc w:val="center"/>
              <w:rPr>
                <w:rFonts w:ascii="Calibri" w:eastAsia="Times New Roman" w:hAnsi="Calibri" w:cs="Calibri"/>
                <w:color w:val="000000"/>
                <w:lang w:eastAsia="en-GB"/>
              </w:rPr>
            </w:pPr>
            <w:r w:rsidRPr="00AF25F1">
              <w:rPr>
                <w:rFonts w:ascii="Calibri" w:eastAsia="Times New Roman" w:hAnsi="Calibri" w:cs="Calibri"/>
                <w:color w:val="000000"/>
                <w:lang w:eastAsia="en-GB"/>
              </w:rPr>
              <w:t>5.00</w:t>
            </w:r>
          </w:p>
        </w:tc>
        <w:tc>
          <w:tcPr>
            <w:tcW w:w="1030" w:type="dxa"/>
            <w:tcBorders>
              <w:top w:val="nil"/>
              <w:left w:val="nil"/>
              <w:bottom w:val="single" w:sz="4" w:space="0" w:color="auto"/>
              <w:right w:val="single" w:sz="4" w:space="0" w:color="auto"/>
            </w:tcBorders>
            <w:shd w:val="clear" w:color="auto" w:fill="auto"/>
            <w:noWrap/>
            <w:vAlign w:val="bottom"/>
            <w:hideMark/>
          </w:tcPr>
          <w:p w14:paraId="7B5285E9" w14:textId="77777777" w:rsidR="00AF25F1" w:rsidRPr="00AF25F1" w:rsidRDefault="00AF25F1" w:rsidP="00AF25F1">
            <w:pPr>
              <w:spacing w:after="0" w:line="240" w:lineRule="auto"/>
              <w:jc w:val="right"/>
              <w:rPr>
                <w:rFonts w:ascii="Calibri" w:eastAsia="Times New Roman" w:hAnsi="Calibri" w:cs="Calibri"/>
                <w:color w:val="000000"/>
                <w:lang w:eastAsia="en-GB"/>
              </w:rPr>
            </w:pPr>
            <w:r w:rsidRPr="00AF25F1">
              <w:rPr>
                <w:rFonts w:ascii="Calibri" w:eastAsia="Times New Roman" w:hAnsi="Calibri" w:cs="Calibri"/>
                <w:color w:val="000000"/>
                <w:lang w:eastAsia="en-GB"/>
              </w:rPr>
              <w:t>0.00</w:t>
            </w:r>
          </w:p>
        </w:tc>
      </w:tr>
    </w:tbl>
    <w:p w14:paraId="7D30D2B6" w14:textId="77777777" w:rsidR="001906A6" w:rsidRDefault="001906A6" w:rsidP="007B1D97"/>
    <w:p w14:paraId="57C41F23" w14:textId="77777777" w:rsidR="00AF25F1" w:rsidRDefault="00AF25F1" w:rsidP="007B1D97"/>
    <w:p w14:paraId="7699D771" w14:textId="77777777" w:rsidR="00AF25F1" w:rsidRDefault="00AF25F1" w:rsidP="007B1D97"/>
    <w:p w14:paraId="0217AFD0" w14:textId="77777777" w:rsidR="00AF25F1" w:rsidRDefault="00AF25F1" w:rsidP="007B1D97"/>
    <w:p w14:paraId="2E346333" w14:textId="77777777" w:rsidR="00AF25F1" w:rsidRDefault="00AF25F1" w:rsidP="007B1D97"/>
    <w:p w14:paraId="4888A1B9" w14:textId="77777777" w:rsidR="00AF25F1" w:rsidRDefault="00AF25F1" w:rsidP="007B1D97"/>
    <w:p w14:paraId="340AC722" w14:textId="1D0AFBB2" w:rsidR="006A4260" w:rsidRDefault="006A4260" w:rsidP="00E75585">
      <w:pPr>
        <w:pStyle w:val="Heading2"/>
      </w:pPr>
      <w:bookmarkStart w:id="25" w:name="_Toc160644433"/>
      <w:r>
        <w:lastRenderedPageBreak/>
        <w:t xml:space="preserve">Low Pass </w:t>
      </w:r>
      <w:r w:rsidR="00E75585">
        <w:t>Filter Circuit Experimental Values</w:t>
      </w:r>
      <w:bookmarkEnd w:id="25"/>
    </w:p>
    <w:p w14:paraId="27D98DB9" w14:textId="77777777" w:rsidR="00E75585" w:rsidRPr="00E75585" w:rsidRDefault="00E75585" w:rsidP="00E75585"/>
    <w:tbl>
      <w:tblPr>
        <w:tblW w:w="5620" w:type="dxa"/>
        <w:tblLook w:val="04A0" w:firstRow="1" w:lastRow="0" w:firstColumn="1" w:lastColumn="0" w:noHBand="0" w:noVBand="1"/>
      </w:tblPr>
      <w:tblGrid>
        <w:gridCol w:w="2372"/>
        <w:gridCol w:w="982"/>
        <w:gridCol w:w="1232"/>
        <w:gridCol w:w="1034"/>
      </w:tblGrid>
      <w:tr w:rsidR="006A4260" w:rsidRPr="006A4260" w14:paraId="5B2443BA" w14:textId="77777777" w:rsidTr="006A4260">
        <w:trPr>
          <w:trHeight w:val="290"/>
        </w:trPr>
        <w:tc>
          <w:tcPr>
            <w:tcW w:w="5620" w:type="dxa"/>
            <w:gridSpan w:val="4"/>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18504999"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Low Pass Filter Experimental</w:t>
            </w:r>
          </w:p>
        </w:tc>
      </w:tr>
      <w:tr w:rsidR="006A4260" w:rsidRPr="006A4260" w14:paraId="7527B3D7" w14:textId="77777777" w:rsidTr="006A4260">
        <w:trPr>
          <w:trHeight w:val="330"/>
        </w:trPr>
        <w:tc>
          <w:tcPr>
            <w:tcW w:w="2372" w:type="dxa"/>
            <w:tcBorders>
              <w:top w:val="nil"/>
              <w:left w:val="single" w:sz="4" w:space="0" w:color="auto"/>
              <w:bottom w:val="single" w:sz="4" w:space="0" w:color="auto"/>
              <w:right w:val="single" w:sz="4" w:space="0" w:color="auto"/>
            </w:tcBorders>
            <w:shd w:val="clear" w:color="000000" w:fill="FFC000"/>
            <w:noWrap/>
            <w:vAlign w:val="bottom"/>
            <w:hideMark/>
          </w:tcPr>
          <w:p w14:paraId="19472BE9"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Frequency (Hz)</w:t>
            </w:r>
          </w:p>
        </w:tc>
        <w:tc>
          <w:tcPr>
            <w:tcW w:w="982" w:type="dxa"/>
            <w:tcBorders>
              <w:top w:val="nil"/>
              <w:left w:val="nil"/>
              <w:bottom w:val="single" w:sz="4" w:space="0" w:color="auto"/>
              <w:right w:val="single" w:sz="4" w:space="0" w:color="auto"/>
            </w:tcBorders>
            <w:shd w:val="clear" w:color="000000" w:fill="FFC000"/>
            <w:noWrap/>
            <w:vAlign w:val="bottom"/>
            <w:hideMark/>
          </w:tcPr>
          <w:p w14:paraId="5A6C4E5A"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V</w:t>
            </w:r>
            <w:r w:rsidRPr="006A4260">
              <w:rPr>
                <w:rFonts w:ascii="Calibri" w:eastAsia="Times New Roman" w:hAnsi="Calibri" w:cs="Calibri"/>
                <w:color w:val="000000"/>
                <w:vertAlign w:val="subscript"/>
                <w:lang w:eastAsia="en-GB"/>
              </w:rPr>
              <w:t>in</w:t>
            </w:r>
            <w:r w:rsidRPr="006A4260">
              <w:rPr>
                <w:rFonts w:ascii="Calibri" w:eastAsia="Times New Roman" w:hAnsi="Calibri" w:cs="Calibri"/>
                <w:color w:val="000000"/>
                <w:lang w:eastAsia="en-GB"/>
              </w:rPr>
              <w:t xml:space="preserve"> (V)</w:t>
            </w:r>
          </w:p>
        </w:tc>
        <w:tc>
          <w:tcPr>
            <w:tcW w:w="1232" w:type="dxa"/>
            <w:tcBorders>
              <w:top w:val="nil"/>
              <w:left w:val="nil"/>
              <w:bottom w:val="single" w:sz="4" w:space="0" w:color="auto"/>
              <w:right w:val="single" w:sz="4" w:space="0" w:color="auto"/>
            </w:tcBorders>
            <w:shd w:val="clear" w:color="000000" w:fill="FFC000"/>
            <w:noWrap/>
            <w:vAlign w:val="bottom"/>
            <w:hideMark/>
          </w:tcPr>
          <w:p w14:paraId="0806C231"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V</w:t>
            </w:r>
            <w:r w:rsidRPr="006A4260">
              <w:rPr>
                <w:rFonts w:ascii="Calibri" w:eastAsia="Times New Roman" w:hAnsi="Calibri" w:cs="Calibri"/>
                <w:color w:val="000000"/>
                <w:vertAlign w:val="subscript"/>
                <w:lang w:eastAsia="en-GB"/>
              </w:rPr>
              <w:t>OUT</w:t>
            </w:r>
            <w:r w:rsidRPr="006A4260">
              <w:rPr>
                <w:rFonts w:ascii="Calibri" w:eastAsia="Times New Roman" w:hAnsi="Calibri" w:cs="Calibri"/>
                <w:color w:val="000000"/>
                <w:lang w:eastAsia="en-GB"/>
              </w:rPr>
              <w:t xml:space="preserve"> (V)</w:t>
            </w:r>
          </w:p>
        </w:tc>
        <w:tc>
          <w:tcPr>
            <w:tcW w:w="1034" w:type="dxa"/>
            <w:tcBorders>
              <w:top w:val="nil"/>
              <w:left w:val="nil"/>
              <w:bottom w:val="single" w:sz="4" w:space="0" w:color="auto"/>
              <w:right w:val="single" w:sz="4" w:space="0" w:color="auto"/>
            </w:tcBorders>
            <w:shd w:val="clear" w:color="000000" w:fill="FFC000"/>
            <w:noWrap/>
            <w:vAlign w:val="bottom"/>
            <w:hideMark/>
          </w:tcPr>
          <w:p w14:paraId="06549012"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A(db)</w:t>
            </w:r>
          </w:p>
        </w:tc>
      </w:tr>
      <w:tr w:rsidR="006A4260" w:rsidRPr="006A4260" w14:paraId="073922B4"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0F2B2CE1"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100</w:t>
            </w:r>
          </w:p>
        </w:tc>
        <w:tc>
          <w:tcPr>
            <w:tcW w:w="982" w:type="dxa"/>
            <w:tcBorders>
              <w:top w:val="nil"/>
              <w:left w:val="nil"/>
              <w:bottom w:val="single" w:sz="4" w:space="0" w:color="auto"/>
              <w:right w:val="single" w:sz="4" w:space="0" w:color="auto"/>
            </w:tcBorders>
            <w:shd w:val="clear" w:color="auto" w:fill="auto"/>
            <w:noWrap/>
            <w:vAlign w:val="bottom"/>
            <w:hideMark/>
          </w:tcPr>
          <w:p w14:paraId="06656B44"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5.2</w:t>
            </w:r>
          </w:p>
        </w:tc>
        <w:tc>
          <w:tcPr>
            <w:tcW w:w="1232" w:type="dxa"/>
            <w:tcBorders>
              <w:top w:val="nil"/>
              <w:left w:val="nil"/>
              <w:bottom w:val="single" w:sz="4" w:space="0" w:color="auto"/>
              <w:right w:val="single" w:sz="4" w:space="0" w:color="auto"/>
            </w:tcBorders>
            <w:shd w:val="clear" w:color="auto" w:fill="auto"/>
            <w:noWrap/>
            <w:vAlign w:val="bottom"/>
            <w:hideMark/>
          </w:tcPr>
          <w:p w14:paraId="7BD0B3AA"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5.04</w:t>
            </w:r>
          </w:p>
        </w:tc>
        <w:tc>
          <w:tcPr>
            <w:tcW w:w="1034" w:type="dxa"/>
            <w:tcBorders>
              <w:top w:val="nil"/>
              <w:left w:val="nil"/>
              <w:bottom w:val="single" w:sz="4" w:space="0" w:color="auto"/>
              <w:right w:val="single" w:sz="4" w:space="0" w:color="auto"/>
            </w:tcBorders>
            <w:shd w:val="clear" w:color="auto" w:fill="auto"/>
            <w:noWrap/>
            <w:vAlign w:val="bottom"/>
            <w:hideMark/>
          </w:tcPr>
          <w:p w14:paraId="10898828"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-0.27</w:t>
            </w:r>
          </w:p>
        </w:tc>
      </w:tr>
      <w:tr w:rsidR="006A4260" w:rsidRPr="006A4260" w14:paraId="7A04D200"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35F50166"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500</w:t>
            </w:r>
          </w:p>
        </w:tc>
        <w:tc>
          <w:tcPr>
            <w:tcW w:w="982" w:type="dxa"/>
            <w:tcBorders>
              <w:top w:val="nil"/>
              <w:left w:val="nil"/>
              <w:bottom w:val="single" w:sz="4" w:space="0" w:color="auto"/>
              <w:right w:val="single" w:sz="4" w:space="0" w:color="auto"/>
            </w:tcBorders>
            <w:shd w:val="clear" w:color="auto" w:fill="auto"/>
            <w:noWrap/>
            <w:vAlign w:val="bottom"/>
            <w:hideMark/>
          </w:tcPr>
          <w:p w14:paraId="13436DC4"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1CD6A52A"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5.04</w:t>
            </w:r>
          </w:p>
        </w:tc>
        <w:tc>
          <w:tcPr>
            <w:tcW w:w="1034" w:type="dxa"/>
            <w:tcBorders>
              <w:top w:val="nil"/>
              <w:left w:val="nil"/>
              <w:bottom w:val="single" w:sz="4" w:space="0" w:color="auto"/>
              <w:right w:val="single" w:sz="4" w:space="0" w:color="auto"/>
            </w:tcBorders>
            <w:shd w:val="clear" w:color="auto" w:fill="auto"/>
            <w:noWrap/>
            <w:vAlign w:val="bottom"/>
            <w:hideMark/>
          </w:tcPr>
          <w:p w14:paraId="718AEF22"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-0.14</w:t>
            </w:r>
          </w:p>
        </w:tc>
      </w:tr>
      <w:tr w:rsidR="006A4260" w:rsidRPr="006A4260" w14:paraId="39C12F50"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25F94482"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1000</w:t>
            </w:r>
          </w:p>
        </w:tc>
        <w:tc>
          <w:tcPr>
            <w:tcW w:w="982" w:type="dxa"/>
            <w:tcBorders>
              <w:top w:val="nil"/>
              <w:left w:val="nil"/>
              <w:bottom w:val="single" w:sz="4" w:space="0" w:color="auto"/>
              <w:right w:val="single" w:sz="4" w:space="0" w:color="auto"/>
            </w:tcBorders>
            <w:shd w:val="clear" w:color="auto" w:fill="auto"/>
            <w:noWrap/>
            <w:vAlign w:val="bottom"/>
            <w:hideMark/>
          </w:tcPr>
          <w:p w14:paraId="66C60877"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5.2</w:t>
            </w:r>
          </w:p>
        </w:tc>
        <w:tc>
          <w:tcPr>
            <w:tcW w:w="1232" w:type="dxa"/>
            <w:tcBorders>
              <w:top w:val="nil"/>
              <w:left w:val="nil"/>
              <w:bottom w:val="single" w:sz="4" w:space="0" w:color="auto"/>
              <w:right w:val="single" w:sz="4" w:space="0" w:color="auto"/>
            </w:tcBorders>
            <w:shd w:val="clear" w:color="auto" w:fill="auto"/>
            <w:noWrap/>
            <w:vAlign w:val="bottom"/>
            <w:hideMark/>
          </w:tcPr>
          <w:p w14:paraId="563FA3E2"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5.04</w:t>
            </w:r>
          </w:p>
        </w:tc>
        <w:tc>
          <w:tcPr>
            <w:tcW w:w="1034" w:type="dxa"/>
            <w:tcBorders>
              <w:top w:val="nil"/>
              <w:left w:val="nil"/>
              <w:bottom w:val="single" w:sz="4" w:space="0" w:color="auto"/>
              <w:right w:val="single" w:sz="4" w:space="0" w:color="auto"/>
            </w:tcBorders>
            <w:shd w:val="clear" w:color="auto" w:fill="auto"/>
            <w:noWrap/>
            <w:vAlign w:val="bottom"/>
            <w:hideMark/>
          </w:tcPr>
          <w:p w14:paraId="627EE918"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-0.27</w:t>
            </w:r>
          </w:p>
        </w:tc>
      </w:tr>
      <w:tr w:rsidR="006A4260" w:rsidRPr="006A4260" w14:paraId="1B3EA1BC"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4340D1A0"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2000</w:t>
            </w:r>
          </w:p>
        </w:tc>
        <w:tc>
          <w:tcPr>
            <w:tcW w:w="982" w:type="dxa"/>
            <w:tcBorders>
              <w:top w:val="nil"/>
              <w:left w:val="nil"/>
              <w:bottom w:val="single" w:sz="4" w:space="0" w:color="auto"/>
              <w:right w:val="single" w:sz="4" w:space="0" w:color="auto"/>
            </w:tcBorders>
            <w:shd w:val="clear" w:color="auto" w:fill="auto"/>
            <w:noWrap/>
            <w:vAlign w:val="bottom"/>
            <w:hideMark/>
          </w:tcPr>
          <w:p w14:paraId="28B6BE7E"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05B6B9AD"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5.04</w:t>
            </w:r>
          </w:p>
        </w:tc>
        <w:tc>
          <w:tcPr>
            <w:tcW w:w="1034" w:type="dxa"/>
            <w:tcBorders>
              <w:top w:val="nil"/>
              <w:left w:val="nil"/>
              <w:bottom w:val="single" w:sz="4" w:space="0" w:color="auto"/>
              <w:right w:val="single" w:sz="4" w:space="0" w:color="auto"/>
            </w:tcBorders>
            <w:shd w:val="clear" w:color="auto" w:fill="auto"/>
            <w:noWrap/>
            <w:vAlign w:val="bottom"/>
            <w:hideMark/>
          </w:tcPr>
          <w:p w14:paraId="4DFDC36A"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-0.14</w:t>
            </w:r>
          </w:p>
        </w:tc>
      </w:tr>
      <w:tr w:rsidR="006A4260" w:rsidRPr="006A4260" w14:paraId="16AFE870"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4CCF762C"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3000</w:t>
            </w:r>
          </w:p>
        </w:tc>
        <w:tc>
          <w:tcPr>
            <w:tcW w:w="982" w:type="dxa"/>
            <w:tcBorders>
              <w:top w:val="nil"/>
              <w:left w:val="nil"/>
              <w:bottom w:val="single" w:sz="4" w:space="0" w:color="auto"/>
              <w:right w:val="single" w:sz="4" w:space="0" w:color="auto"/>
            </w:tcBorders>
            <w:shd w:val="clear" w:color="auto" w:fill="auto"/>
            <w:noWrap/>
            <w:vAlign w:val="bottom"/>
            <w:hideMark/>
          </w:tcPr>
          <w:p w14:paraId="4DF55DC2"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5.15</w:t>
            </w:r>
          </w:p>
        </w:tc>
        <w:tc>
          <w:tcPr>
            <w:tcW w:w="1232" w:type="dxa"/>
            <w:tcBorders>
              <w:top w:val="nil"/>
              <w:left w:val="nil"/>
              <w:bottom w:val="single" w:sz="4" w:space="0" w:color="auto"/>
              <w:right w:val="single" w:sz="4" w:space="0" w:color="auto"/>
            </w:tcBorders>
            <w:shd w:val="clear" w:color="auto" w:fill="auto"/>
            <w:noWrap/>
            <w:vAlign w:val="bottom"/>
            <w:hideMark/>
          </w:tcPr>
          <w:p w14:paraId="591ACB45"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5.02</w:t>
            </w:r>
          </w:p>
        </w:tc>
        <w:tc>
          <w:tcPr>
            <w:tcW w:w="1034" w:type="dxa"/>
            <w:tcBorders>
              <w:top w:val="nil"/>
              <w:left w:val="nil"/>
              <w:bottom w:val="single" w:sz="4" w:space="0" w:color="auto"/>
              <w:right w:val="single" w:sz="4" w:space="0" w:color="auto"/>
            </w:tcBorders>
            <w:shd w:val="clear" w:color="auto" w:fill="auto"/>
            <w:noWrap/>
            <w:vAlign w:val="bottom"/>
            <w:hideMark/>
          </w:tcPr>
          <w:p w14:paraId="73F4F034"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-0.22</w:t>
            </w:r>
          </w:p>
        </w:tc>
      </w:tr>
      <w:tr w:rsidR="006A4260" w:rsidRPr="006A4260" w14:paraId="5B547930"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7574D9BD"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4000</w:t>
            </w:r>
          </w:p>
        </w:tc>
        <w:tc>
          <w:tcPr>
            <w:tcW w:w="982" w:type="dxa"/>
            <w:tcBorders>
              <w:top w:val="nil"/>
              <w:left w:val="nil"/>
              <w:bottom w:val="single" w:sz="4" w:space="0" w:color="auto"/>
              <w:right w:val="single" w:sz="4" w:space="0" w:color="auto"/>
            </w:tcBorders>
            <w:shd w:val="clear" w:color="auto" w:fill="auto"/>
            <w:noWrap/>
            <w:vAlign w:val="bottom"/>
            <w:hideMark/>
          </w:tcPr>
          <w:p w14:paraId="1ED22BB0"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7FE2B482"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4.96</w:t>
            </w:r>
          </w:p>
        </w:tc>
        <w:tc>
          <w:tcPr>
            <w:tcW w:w="1034" w:type="dxa"/>
            <w:tcBorders>
              <w:top w:val="nil"/>
              <w:left w:val="nil"/>
              <w:bottom w:val="single" w:sz="4" w:space="0" w:color="auto"/>
              <w:right w:val="single" w:sz="4" w:space="0" w:color="auto"/>
            </w:tcBorders>
            <w:shd w:val="clear" w:color="auto" w:fill="auto"/>
            <w:noWrap/>
            <w:vAlign w:val="bottom"/>
            <w:hideMark/>
          </w:tcPr>
          <w:p w14:paraId="3733DA8F"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-0.28</w:t>
            </w:r>
          </w:p>
        </w:tc>
      </w:tr>
      <w:tr w:rsidR="006A4260" w:rsidRPr="006A4260" w14:paraId="421AF5C3"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52BA0D17"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5000</w:t>
            </w:r>
          </w:p>
        </w:tc>
        <w:tc>
          <w:tcPr>
            <w:tcW w:w="982" w:type="dxa"/>
            <w:tcBorders>
              <w:top w:val="nil"/>
              <w:left w:val="nil"/>
              <w:bottom w:val="single" w:sz="4" w:space="0" w:color="auto"/>
              <w:right w:val="single" w:sz="4" w:space="0" w:color="auto"/>
            </w:tcBorders>
            <w:shd w:val="clear" w:color="auto" w:fill="auto"/>
            <w:noWrap/>
            <w:vAlign w:val="bottom"/>
            <w:hideMark/>
          </w:tcPr>
          <w:p w14:paraId="4694FF5A"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5D14EAEC"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4.96</w:t>
            </w:r>
          </w:p>
        </w:tc>
        <w:tc>
          <w:tcPr>
            <w:tcW w:w="1034" w:type="dxa"/>
            <w:tcBorders>
              <w:top w:val="nil"/>
              <w:left w:val="nil"/>
              <w:bottom w:val="single" w:sz="4" w:space="0" w:color="auto"/>
              <w:right w:val="single" w:sz="4" w:space="0" w:color="auto"/>
            </w:tcBorders>
            <w:shd w:val="clear" w:color="auto" w:fill="auto"/>
            <w:noWrap/>
            <w:vAlign w:val="bottom"/>
            <w:hideMark/>
          </w:tcPr>
          <w:p w14:paraId="068547AA"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-0.28</w:t>
            </w:r>
          </w:p>
        </w:tc>
      </w:tr>
      <w:tr w:rsidR="006A4260" w:rsidRPr="006A4260" w14:paraId="7E3934A3"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1F530BBD"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10000</w:t>
            </w:r>
          </w:p>
        </w:tc>
        <w:tc>
          <w:tcPr>
            <w:tcW w:w="982" w:type="dxa"/>
            <w:tcBorders>
              <w:top w:val="nil"/>
              <w:left w:val="nil"/>
              <w:bottom w:val="single" w:sz="4" w:space="0" w:color="auto"/>
              <w:right w:val="single" w:sz="4" w:space="0" w:color="auto"/>
            </w:tcBorders>
            <w:shd w:val="clear" w:color="auto" w:fill="auto"/>
            <w:noWrap/>
            <w:vAlign w:val="bottom"/>
            <w:hideMark/>
          </w:tcPr>
          <w:p w14:paraId="4FF61997"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2F409E15"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4.72</w:t>
            </w:r>
          </w:p>
        </w:tc>
        <w:tc>
          <w:tcPr>
            <w:tcW w:w="1034" w:type="dxa"/>
            <w:tcBorders>
              <w:top w:val="nil"/>
              <w:left w:val="nil"/>
              <w:bottom w:val="single" w:sz="4" w:space="0" w:color="auto"/>
              <w:right w:val="single" w:sz="4" w:space="0" w:color="auto"/>
            </w:tcBorders>
            <w:shd w:val="clear" w:color="auto" w:fill="auto"/>
            <w:noWrap/>
            <w:vAlign w:val="bottom"/>
            <w:hideMark/>
          </w:tcPr>
          <w:p w14:paraId="5CFD5881"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-0.71</w:t>
            </w:r>
          </w:p>
        </w:tc>
      </w:tr>
      <w:tr w:rsidR="006A4260" w:rsidRPr="006A4260" w14:paraId="3B9C0022"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73A54101"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15000</w:t>
            </w:r>
          </w:p>
        </w:tc>
        <w:tc>
          <w:tcPr>
            <w:tcW w:w="982" w:type="dxa"/>
            <w:tcBorders>
              <w:top w:val="nil"/>
              <w:left w:val="nil"/>
              <w:bottom w:val="single" w:sz="4" w:space="0" w:color="auto"/>
              <w:right w:val="single" w:sz="4" w:space="0" w:color="auto"/>
            </w:tcBorders>
            <w:shd w:val="clear" w:color="auto" w:fill="auto"/>
            <w:noWrap/>
            <w:vAlign w:val="bottom"/>
            <w:hideMark/>
          </w:tcPr>
          <w:p w14:paraId="25BBC3DE"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2F55E2E8"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4.45</w:t>
            </w:r>
          </w:p>
        </w:tc>
        <w:tc>
          <w:tcPr>
            <w:tcW w:w="1034" w:type="dxa"/>
            <w:tcBorders>
              <w:top w:val="nil"/>
              <w:left w:val="nil"/>
              <w:bottom w:val="single" w:sz="4" w:space="0" w:color="auto"/>
              <w:right w:val="single" w:sz="4" w:space="0" w:color="auto"/>
            </w:tcBorders>
            <w:shd w:val="clear" w:color="auto" w:fill="auto"/>
            <w:noWrap/>
            <w:vAlign w:val="bottom"/>
            <w:hideMark/>
          </w:tcPr>
          <w:p w14:paraId="0CEEAE29"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-1.22</w:t>
            </w:r>
          </w:p>
        </w:tc>
      </w:tr>
      <w:tr w:rsidR="006A4260" w:rsidRPr="006A4260" w14:paraId="4F0F5EBB"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6ABDFCC1"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20000</w:t>
            </w:r>
          </w:p>
        </w:tc>
        <w:tc>
          <w:tcPr>
            <w:tcW w:w="982" w:type="dxa"/>
            <w:tcBorders>
              <w:top w:val="nil"/>
              <w:left w:val="nil"/>
              <w:bottom w:val="single" w:sz="4" w:space="0" w:color="auto"/>
              <w:right w:val="single" w:sz="4" w:space="0" w:color="auto"/>
            </w:tcBorders>
            <w:shd w:val="clear" w:color="auto" w:fill="auto"/>
            <w:noWrap/>
            <w:vAlign w:val="bottom"/>
            <w:hideMark/>
          </w:tcPr>
          <w:p w14:paraId="1596613E"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451D34EE"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4.08</w:t>
            </w:r>
          </w:p>
        </w:tc>
        <w:tc>
          <w:tcPr>
            <w:tcW w:w="1034" w:type="dxa"/>
            <w:tcBorders>
              <w:top w:val="nil"/>
              <w:left w:val="nil"/>
              <w:bottom w:val="single" w:sz="4" w:space="0" w:color="auto"/>
              <w:right w:val="single" w:sz="4" w:space="0" w:color="auto"/>
            </w:tcBorders>
            <w:shd w:val="clear" w:color="auto" w:fill="auto"/>
            <w:noWrap/>
            <w:vAlign w:val="bottom"/>
            <w:hideMark/>
          </w:tcPr>
          <w:p w14:paraId="0C846B27"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-1.97</w:t>
            </w:r>
          </w:p>
        </w:tc>
      </w:tr>
      <w:tr w:rsidR="006A4260" w:rsidRPr="006A4260" w14:paraId="4A954DA3"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1BB2022E"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25000</w:t>
            </w:r>
          </w:p>
        </w:tc>
        <w:tc>
          <w:tcPr>
            <w:tcW w:w="982" w:type="dxa"/>
            <w:tcBorders>
              <w:top w:val="nil"/>
              <w:left w:val="nil"/>
              <w:bottom w:val="single" w:sz="4" w:space="0" w:color="auto"/>
              <w:right w:val="single" w:sz="4" w:space="0" w:color="auto"/>
            </w:tcBorders>
            <w:shd w:val="clear" w:color="auto" w:fill="auto"/>
            <w:noWrap/>
            <w:vAlign w:val="bottom"/>
            <w:hideMark/>
          </w:tcPr>
          <w:p w14:paraId="170A54D0"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02646896"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3.84</w:t>
            </w:r>
          </w:p>
        </w:tc>
        <w:tc>
          <w:tcPr>
            <w:tcW w:w="1034" w:type="dxa"/>
            <w:tcBorders>
              <w:top w:val="nil"/>
              <w:left w:val="nil"/>
              <w:bottom w:val="single" w:sz="4" w:space="0" w:color="auto"/>
              <w:right w:val="single" w:sz="4" w:space="0" w:color="auto"/>
            </w:tcBorders>
            <w:shd w:val="clear" w:color="auto" w:fill="auto"/>
            <w:noWrap/>
            <w:vAlign w:val="bottom"/>
            <w:hideMark/>
          </w:tcPr>
          <w:p w14:paraId="610CFEBC"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-2.50</w:t>
            </w:r>
          </w:p>
        </w:tc>
      </w:tr>
      <w:tr w:rsidR="006A4260" w:rsidRPr="006A4260" w14:paraId="4B26A5D1"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5CD040CD"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30000</w:t>
            </w:r>
          </w:p>
        </w:tc>
        <w:tc>
          <w:tcPr>
            <w:tcW w:w="982" w:type="dxa"/>
            <w:tcBorders>
              <w:top w:val="nil"/>
              <w:left w:val="nil"/>
              <w:bottom w:val="single" w:sz="4" w:space="0" w:color="auto"/>
              <w:right w:val="single" w:sz="4" w:space="0" w:color="auto"/>
            </w:tcBorders>
            <w:shd w:val="clear" w:color="auto" w:fill="auto"/>
            <w:noWrap/>
            <w:vAlign w:val="bottom"/>
            <w:hideMark/>
          </w:tcPr>
          <w:p w14:paraId="3C52E977"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53D350C6"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3.44</w:t>
            </w:r>
          </w:p>
        </w:tc>
        <w:tc>
          <w:tcPr>
            <w:tcW w:w="1034" w:type="dxa"/>
            <w:tcBorders>
              <w:top w:val="nil"/>
              <w:left w:val="nil"/>
              <w:bottom w:val="single" w:sz="4" w:space="0" w:color="auto"/>
              <w:right w:val="single" w:sz="4" w:space="0" w:color="auto"/>
            </w:tcBorders>
            <w:shd w:val="clear" w:color="auto" w:fill="auto"/>
            <w:noWrap/>
            <w:vAlign w:val="bottom"/>
            <w:hideMark/>
          </w:tcPr>
          <w:p w14:paraId="6CCE8DE6"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-3.45</w:t>
            </w:r>
          </w:p>
        </w:tc>
      </w:tr>
      <w:tr w:rsidR="006A4260" w:rsidRPr="006A4260" w14:paraId="7C26BFA2"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24B4271B"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35000</w:t>
            </w:r>
          </w:p>
        </w:tc>
        <w:tc>
          <w:tcPr>
            <w:tcW w:w="982" w:type="dxa"/>
            <w:tcBorders>
              <w:top w:val="nil"/>
              <w:left w:val="nil"/>
              <w:bottom w:val="single" w:sz="4" w:space="0" w:color="auto"/>
              <w:right w:val="single" w:sz="4" w:space="0" w:color="auto"/>
            </w:tcBorders>
            <w:shd w:val="clear" w:color="auto" w:fill="auto"/>
            <w:noWrap/>
            <w:vAlign w:val="bottom"/>
            <w:hideMark/>
          </w:tcPr>
          <w:p w14:paraId="2E4D0B08"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5CACEBAD"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3.22</w:t>
            </w:r>
          </w:p>
        </w:tc>
        <w:tc>
          <w:tcPr>
            <w:tcW w:w="1034" w:type="dxa"/>
            <w:tcBorders>
              <w:top w:val="nil"/>
              <w:left w:val="nil"/>
              <w:bottom w:val="single" w:sz="4" w:space="0" w:color="auto"/>
              <w:right w:val="single" w:sz="4" w:space="0" w:color="auto"/>
            </w:tcBorders>
            <w:shd w:val="clear" w:color="auto" w:fill="auto"/>
            <w:noWrap/>
            <w:vAlign w:val="bottom"/>
            <w:hideMark/>
          </w:tcPr>
          <w:p w14:paraId="70DA2768"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-4.03</w:t>
            </w:r>
          </w:p>
        </w:tc>
      </w:tr>
      <w:tr w:rsidR="006A4260" w:rsidRPr="006A4260" w14:paraId="4B408B73"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7592979E"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40000</w:t>
            </w:r>
          </w:p>
        </w:tc>
        <w:tc>
          <w:tcPr>
            <w:tcW w:w="982" w:type="dxa"/>
            <w:tcBorders>
              <w:top w:val="nil"/>
              <w:left w:val="nil"/>
              <w:bottom w:val="single" w:sz="4" w:space="0" w:color="auto"/>
              <w:right w:val="single" w:sz="4" w:space="0" w:color="auto"/>
            </w:tcBorders>
            <w:shd w:val="clear" w:color="auto" w:fill="auto"/>
            <w:noWrap/>
            <w:vAlign w:val="bottom"/>
            <w:hideMark/>
          </w:tcPr>
          <w:p w14:paraId="13CF8CA6"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1C5386B6"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2.96</w:t>
            </w:r>
          </w:p>
        </w:tc>
        <w:tc>
          <w:tcPr>
            <w:tcW w:w="1034" w:type="dxa"/>
            <w:tcBorders>
              <w:top w:val="nil"/>
              <w:left w:val="nil"/>
              <w:bottom w:val="single" w:sz="4" w:space="0" w:color="auto"/>
              <w:right w:val="single" w:sz="4" w:space="0" w:color="auto"/>
            </w:tcBorders>
            <w:shd w:val="clear" w:color="auto" w:fill="auto"/>
            <w:noWrap/>
            <w:vAlign w:val="bottom"/>
            <w:hideMark/>
          </w:tcPr>
          <w:p w14:paraId="4B63B5C1"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-4.76</w:t>
            </w:r>
          </w:p>
        </w:tc>
      </w:tr>
      <w:tr w:rsidR="006A4260" w:rsidRPr="006A4260" w14:paraId="1103C349"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0632888F"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45000</w:t>
            </w:r>
          </w:p>
        </w:tc>
        <w:tc>
          <w:tcPr>
            <w:tcW w:w="982" w:type="dxa"/>
            <w:tcBorders>
              <w:top w:val="nil"/>
              <w:left w:val="nil"/>
              <w:bottom w:val="single" w:sz="4" w:space="0" w:color="auto"/>
              <w:right w:val="single" w:sz="4" w:space="0" w:color="auto"/>
            </w:tcBorders>
            <w:shd w:val="clear" w:color="auto" w:fill="auto"/>
            <w:noWrap/>
            <w:vAlign w:val="bottom"/>
            <w:hideMark/>
          </w:tcPr>
          <w:p w14:paraId="5BAD77E4"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5.16</w:t>
            </w:r>
          </w:p>
        </w:tc>
        <w:tc>
          <w:tcPr>
            <w:tcW w:w="1232" w:type="dxa"/>
            <w:tcBorders>
              <w:top w:val="nil"/>
              <w:left w:val="nil"/>
              <w:bottom w:val="single" w:sz="4" w:space="0" w:color="auto"/>
              <w:right w:val="single" w:sz="4" w:space="0" w:color="auto"/>
            </w:tcBorders>
            <w:shd w:val="clear" w:color="auto" w:fill="auto"/>
            <w:noWrap/>
            <w:vAlign w:val="bottom"/>
            <w:hideMark/>
          </w:tcPr>
          <w:p w14:paraId="28DD4A89"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2.72</w:t>
            </w:r>
          </w:p>
        </w:tc>
        <w:tc>
          <w:tcPr>
            <w:tcW w:w="1034" w:type="dxa"/>
            <w:tcBorders>
              <w:top w:val="nil"/>
              <w:left w:val="nil"/>
              <w:bottom w:val="single" w:sz="4" w:space="0" w:color="auto"/>
              <w:right w:val="single" w:sz="4" w:space="0" w:color="auto"/>
            </w:tcBorders>
            <w:shd w:val="clear" w:color="auto" w:fill="auto"/>
            <w:noWrap/>
            <w:vAlign w:val="bottom"/>
            <w:hideMark/>
          </w:tcPr>
          <w:p w14:paraId="4C81220A"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-5.56</w:t>
            </w:r>
          </w:p>
        </w:tc>
      </w:tr>
      <w:tr w:rsidR="006A4260" w:rsidRPr="006A4260" w14:paraId="371D1D49"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58677F57"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50000</w:t>
            </w:r>
          </w:p>
        </w:tc>
        <w:tc>
          <w:tcPr>
            <w:tcW w:w="982" w:type="dxa"/>
            <w:tcBorders>
              <w:top w:val="nil"/>
              <w:left w:val="nil"/>
              <w:bottom w:val="single" w:sz="4" w:space="0" w:color="auto"/>
              <w:right w:val="single" w:sz="4" w:space="0" w:color="auto"/>
            </w:tcBorders>
            <w:shd w:val="clear" w:color="auto" w:fill="auto"/>
            <w:noWrap/>
            <w:vAlign w:val="bottom"/>
            <w:hideMark/>
          </w:tcPr>
          <w:p w14:paraId="158D12D0"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60175FBF"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2.52</w:t>
            </w:r>
          </w:p>
        </w:tc>
        <w:tc>
          <w:tcPr>
            <w:tcW w:w="1034" w:type="dxa"/>
            <w:tcBorders>
              <w:top w:val="nil"/>
              <w:left w:val="nil"/>
              <w:bottom w:val="single" w:sz="4" w:space="0" w:color="auto"/>
              <w:right w:val="single" w:sz="4" w:space="0" w:color="auto"/>
            </w:tcBorders>
            <w:shd w:val="clear" w:color="auto" w:fill="auto"/>
            <w:noWrap/>
            <w:vAlign w:val="bottom"/>
            <w:hideMark/>
          </w:tcPr>
          <w:p w14:paraId="7BC10656"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-6.16</w:t>
            </w:r>
          </w:p>
        </w:tc>
      </w:tr>
      <w:tr w:rsidR="006A4260" w:rsidRPr="006A4260" w14:paraId="3F4EF621"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72F93FB9"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55000</w:t>
            </w:r>
          </w:p>
        </w:tc>
        <w:tc>
          <w:tcPr>
            <w:tcW w:w="982" w:type="dxa"/>
            <w:tcBorders>
              <w:top w:val="nil"/>
              <w:left w:val="nil"/>
              <w:bottom w:val="single" w:sz="4" w:space="0" w:color="auto"/>
              <w:right w:val="single" w:sz="4" w:space="0" w:color="auto"/>
            </w:tcBorders>
            <w:shd w:val="clear" w:color="auto" w:fill="auto"/>
            <w:noWrap/>
            <w:vAlign w:val="bottom"/>
            <w:hideMark/>
          </w:tcPr>
          <w:p w14:paraId="5F0EA3FA"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5.2</w:t>
            </w:r>
          </w:p>
        </w:tc>
        <w:tc>
          <w:tcPr>
            <w:tcW w:w="1232" w:type="dxa"/>
            <w:tcBorders>
              <w:top w:val="nil"/>
              <w:left w:val="nil"/>
              <w:bottom w:val="single" w:sz="4" w:space="0" w:color="auto"/>
              <w:right w:val="single" w:sz="4" w:space="0" w:color="auto"/>
            </w:tcBorders>
            <w:shd w:val="clear" w:color="auto" w:fill="auto"/>
            <w:noWrap/>
            <w:vAlign w:val="bottom"/>
            <w:hideMark/>
          </w:tcPr>
          <w:p w14:paraId="4FB58CC1"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2.36</w:t>
            </w:r>
          </w:p>
        </w:tc>
        <w:tc>
          <w:tcPr>
            <w:tcW w:w="1034" w:type="dxa"/>
            <w:tcBorders>
              <w:top w:val="nil"/>
              <w:left w:val="nil"/>
              <w:bottom w:val="single" w:sz="4" w:space="0" w:color="auto"/>
              <w:right w:val="single" w:sz="4" w:space="0" w:color="auto"/>
            </w:tcBorders>
            <w:shd w:val="clear" w:color="auto" w:fill="auto"/>
            <w:noWrap/>
            <w:vAlign w:val="bottom"/>
            <w:hideMark/>
          </w:tcPr>
          <w:p w14:paraId="02E5A747"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-6.86</w:t>
            </w:r>
          </w:p>
        </w:tc>
      </w:tr>
      <w:tr w:rsidR="006A4260" w:rsidRPr="006A4260" w14:paraId="32DF924A"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534537B1"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60000</w:t>
            </w:r>
          </w:p>
        </w:tc>
        <w:tc>
          <w:tcPr>
            <w:tcW w:w="982" w:type="dxa"/>
            <w:tcBorders>
              <w:top w:val="nil"/>
              <w:left w:val="nil"/>
              <w:bottom w:val="single" w:sz="4" w:space="0" w:color="auto"/>
              <w:right w:val="single" w:sz="4" w:space="0" w:color="auto"/>
            </w:tcBorders>
            <w:shd w:val="clear" w:color="auto" w:fill="auto"/>
            <w:noWrap/>
            <w:vAlign w:val="bottom"/>
            <w:hideMark/>
          </w:tcPr>
          <w:p w14:paraId="21765AC4"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5484E665"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2.2</w:t>
            </w:r>
          </w:p>
        </w:tc>
        <w:tc>
          <w:tcPr>
            <w:tcW w:w="1034" w:type="dxa"/>
            <w:tcBorders>
              <w:top w:val="nil"/>
              <w:left w:val="nil"/>
              <w:bottom w:val="single" w:sz="4" w:space="0" w:color="auto"/>
              <w:right w:val="single" w:sz="4" w:space="0" w:color="auto"/>
            </w:tcBorders>
            <w:shd w:val="clear" w:color="auto" w:fill="auto"/>
            <w:noWrap/>
            <w:vAlign w:val="bottom"/>
            <w:hideMark/>
          </w:tcPr>
          <w:p w14:paraId="09879EB1"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-7.34</w:t>
            </w:r>
          </w:p>
        </w:tc>
      </w:tr>
      <w:tr w:rsidR="006A4260" w:rsidRPr="006A4260" w14:paraId="6813F913"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45FBFE3E"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70000</w:t>
            </w:r>
          </w:p>
        </w:tc>
        <w:tc>
          <w:tcPr>
            <w:tcW w:w="982" w:type="dxa"/>
            <w:tcBorders>
              <w:top w:val="nil"/>
              <w:left w:val="nil"/>
              <w:bottom w:val="single" w:sz="4" w:space="0" w:color="auto"/>
              <w:right w:val="single" w:sz="4" w:space="0" w:color="auto"/>
            </w:tcBorders>
            <w:shd w:val="clear" w:color="auto" w:fill="auto"/>
            <w:noWrap/>
            <w:vAlign w:val="bottom"/>
            <w:hideMark/>
          </w:tcPr>
          <w:p w14:paraId="6F5576CC"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3CBB6DFD"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1.96</w:t>
            </w:r>
          </w:p>
        </w:tc>
        <w:tc>
          <w:tcPr>
            <w:tcW w:w="1034" w:type="dxa"/>
            <w:tcBorders>
              <w:top w:val="nil"/>
              <w:left w:val="nil"/>
              <w:bottom w:val="single" w:sz="4" w:space="0" w:color="auto"/>
              <w:right w:val="single" w:sz="4" w:space="0" w:color="auto"/>
            </w:tcBorders>
            <w:shd w:val="clear" w:color="auto" w:fill="auto"/>
            <w:noWrap/>
            <w:vAlign w:val="bottom"/>
            <w:hideMark/>
          </w:tcPr>
          <w:p w14:paraId="7D7762BD"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-8.34</w:t>
            </w:r>
          </w:p>
        </w:tc>
      </w:tr>
      <w:tr w:rsidR="006A4260" w:rsidRPr="006A4260" w14:paraId="1B54D218"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61473706"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80000</w:t>
            </w:r>
          </w:p>
        </w:tc>
        <w:tc>
          <w:tcPr>
            <w:tcW w:w="982" w:type="dxa"/>
            <w:tcBorders>
              <w:top w:val="nil"/>
              <w:left w:val="nil"/>
              <w:bottom w:val="single" w:sz="4" w:space="0" w:color="auto"/>
              <w:right w:val="single" w:sz="4" w:space="0" w:color="auto"/>
            </w:tcBorders>
            <w:shd w:val="clear" w:color="auto" w:fill="auto"/>
            <w:noWrap/>
            <w:vAlign w:val="bottom"/>
            <w:hideMark/>
          </w:tcPr>
          <w:p w14:paraId="0416DB51"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7BE868BF"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1.76</w:t>
            </w:r>
          </w:p>
        </w:tc>
        <w:tc>
          <w:tcPr>
            <w:tcW w:w="1034" w:type="dxa"/>
            <w:tcBorders>
              <w:top w:val="nil"/>
              <w:left w:val="nil"/>
              <w:bottom w:val="single" w:sz="4" w:space="0" w:color="auto"/>
              <w:right w:val="single" w:sz="4" w:space="0" w:color="auto"/>
            </w:tcBorders>
            <w:shd w:val="clear" w:color="auto" w:fill="auto"/>
            <w:noWrap/>
            <w:vAlign w:val="bottom"/>
            <w:hideMark/>
          </w:tcPr>
          <w:p w14:paraId="1E075BAE"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-9.28</w:t>
            </w:r>
          </w:p>
        </w:tc>
      </w:tr>
      <w:tr w:rsidR="006A4260" w:rsidRPr="006A4260" w14:paraId="52467D6F"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200C98D2"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90000</w:t>
            </w:r>
          </w:p>
        </w:tc>
        <w:tc>
          <w:tcPr>
            <w:tcW w:w="982" w:type="dxa"/>
            <w:tcBorders>
              <w:top w:val="nil"/>
              <w:left w:val="nil"/>
              <w:bottom w:val="single" w:sz="4" w:space="0" w:color="auto"/>
              <w:right w:val="single" w:sz="4" w:space="0" w:color="auto"/>
            </w:tcBorders>
            <w:shd w:val="clear" w:color="auto" w:fill="auto"/>
            <w:noWrap/>
            <w:vAlign w:val="bottom"/>
            <w:hideMark/>
          </w:tcPr>
          <w:p w14:paraId="1E4F6950"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5.12</w:t>
            </w:r>
          </w:p>
        </w:tc>
        <w:tc>
          <w:tcPr>
            <w:tcW w:w="1232" w:type="dxa"/>
            <w:tcBorders>
              <w:top w:val="nil"/>
              <w:left w:val="nil"/>
              <w:bottom w:val="single" w:sz="4" w:space="0" w:color="auto"/>
              <w:right w:val="single" w:sz="4" w:space="0" w:color="auto"/>
            </w:tcBorders>
            <w:shd w:val="clear" w:color="auto" w:fill="auto"/>
            <w:noWrap/>
            <w:vAlign w:val="bottom"/>
            <w:hideMark/>
          </w:tcPr>
          <w:p w14:paraId="6787DE4E"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1.6</w:t>
            </w:r>
          </w:p>
        </w:tc>
        <w:tc>
          <w:tcPr>
            <w:tcW w:w="1034" w:type="dxa"/>
            <w:tcBorders>
              <w:top w:val="nil"/>
              <w:left w:val="nil"/>
              <w:bottom w:val="single" w:sz="4" w:space="0" w:color="auto"/>
              <w:right w:val="single" w:sz="4" w:space="0" w:color="auto"/>
            </w:tcBorders>
            <w:shd w:val="clear" w:color="auto" w:fill="auto"/>
            <w:noWrap/>
            <w:vAlign w:val="bottom"/>
            <w:hideMark/>
          </w:tcPr>
          <w:p w14:paraId="626831AC"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-10.10</w:t>
            </w:r>
          </w:p>
        </w:tc>
      </w:tr>
      <w:tr w:rsidR="006A4260" w:rsidRPr="006A4260" w14:paraId="70244FBA"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7546DF04"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100000</w:t>
            </w:r>
          </w:p>
        </w:tc>
        <w:tc>
          <w:tcPr>
            <w:tcW w:w="982" w:type="dxa"/>
            <w:tcBorders>
              <w:top w:val="nil"/>
              <w:left w:val="nil"/>
              <w:bottom w:val="single" w:sz="4" w:space="0" w:color="auto"/>
              <w:right w:val="single" w:sz="4" w:space="0" w:color="auto"/>
            </w:tcBorders>
            <w:shd w:val="clear" w:color="auto" w:fill="auto"/>
            <w:noWrap/>
            <w:vAlign w:val="bottom"/>
            <w:hideMark/>
          </w:tcPr>
          <w:p w14:paraId="3AE69889"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5.2</w:t>
            </w:r>
          </w:p>
        </w:tc>
        <w:tc>
          <w:tcPr>
            <w:tcW w:w="1232" w:type="dxa"/>
            <w:tcBorders>
              <w:top w:val="nil"/>
              <w:left w:val="nil"/>
              <w:bottom w:val="single" w:sz="4" w:space="0" w:color="auto"/>
              <w:right w:val="single" w:sz="4" w:space="0" w:color="auto"/>
            </w:tcBorders>
            <w:shd w:val="clear" w:color="auto" w:fill="auto"/>
            <w:noWrap/>
            <w:vAlign w:val="bottom"/>
            <w:hideMark/>
          </w:tcPr>
          <w:p w14:paraId="3B7691D1"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1.44</w:t>
            </w:r>
          </w:p>
        </w:tc>
        <w:tc>
          <w:tcPr>
            <w:tcW w:w="1034" w:type="dxa"/>
            <w:tcBorders>
              <w:top w:val="nil"/>
              <w:left w:val="nil"/>
              <w:bottom w:val="single" w:sz="4" w:space="0" w:color="auto"/>
              <w:right w:val="single" w:sz="4" w:space="0" w:color="auto"/>
            </w:tcBorders>
            <w:shd w:val="clear" w:color="auto" w:fill="auto"/>
            <w:noWrap/>
            <w:vAlign w:val="bottom"/>
            <w:hideMark/>
          </w:tcPr>
          <w:p w14:paraId="4EC4D4CB"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-11.15</w:t>
            </w:r>
          </w:p>
        </w:tc>
      </w:tr>
      <w:tr w:rsidR="006A4260" w:rsidRPr="006A4260" w14:paraId="1FB3AB34"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3C13868F"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110000</w:t>
            </w:r>
          </w:p>
        </w:tc>
        <w:tc>
          <w:tcPr>
            <w:tcW w:w="982" w:type="dxa"/>
            <w:tcBorders>
              <w:top w:val="nil"/>
              <w:left w:val="nil"/>
              <w:bottom w:val="single" w:sz="4" w:space="0" w:color="auto"/>
              <w:right w:val="single" w:sz="4" w:space="0" w:color="auto"/>
            </w:tcBorders>
            <w:shd w:val="clear" w:color="auto" w:fill="auto"/>
            <w:noWrap/>
            <w:vAlign w:val="bottom"/>
            <w:hideMark/>
          </w:tcPr>
          <w:p w14:paraId="541DFCAE"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5.2</w:t>
            </w:r>
          </w:p>
        </w:tc>
        <w:tc>
          <w:tcPr>
            <w:tcW w:w="1232" w:type="dxa"/>
            <w:tcBorders>
              <w:top w:val="nil"/>
              <w:left w:val="nil"/>
              <w:bottom w:val="single" w:sz="4" w:space="0" w:color="auto"/>
              <w:right w:val="single" w:sz="4" w:space="0" w:color="auto"/>
            </w:tcBorders>
            <w:shd w:val="clear" w:color="auto" w:fill="auto"/>
            <w:noWrap/>
            <w:vAlign w:val="bottom"/>
            <w:hideMark/>
          </w:tcPr>
          <w:p w14:paraId="1D738C29"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1.32</w:t>
            </w:r>
          </w:p>
        </w:tc>
        <w:tc>
          <w:tcPr>
            <w:tcW w:w="1034" w:type="dxa"/>
            <w:tcBorders>
              <w:top w:val="nil"/>
              <w:left w:val="nil"/>
              <w:bottom w:val="single" w:sz="4" w:space="0" w:color="auto"/>
              <w:right w:val="single" w:sz="4" w:space="0" w:color="auto"/>
            </w:tcBorders>
            <w:shd w:val="clear" w:color="auto" w:fill="auto"/>
            <w:noWrap/>
            <w:vAlign w:val="bottom"/>
            <w:hideMark/>
          </w:tcPr>
          <w:p w14:paraId="74D4B86A"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-11.91</w:t>
            </w:r>
          </w:p>
        </w:tc>
      </w:tr>
      <w:tr w:rsidR="006A4260" w:rsidRPr="006A4260" w14:paraId="46E15DDD"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4ABBA48F"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120000</w:t>
            </w:r>
          </w:p>
        </w:tc>
        <w:tc>
          <w:tcPr>
            <w:tcW w:w="982" w:type="dxa"/>
            <w:tcBorders>
              <w:top w:val="nil"/>
              <w:left w:val="nil"/>
              <w:bottom w:val="single" w:sz="4" w:space="0" w:color="auto"/>
              <w:right w:val="single" w:sz="4" w:space="0" w:color="auto"/>
            </w:tcBorders>
            <w:shd w:val="clear" w:color="auto" w:fill="auto"/>
            <w:noWrap/>
            <w:vAlign w:val="bottom"/>
            <w:hideMark/>
          </w:tcPr>
          <w:p w14:paraId="1BA4E468"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5.2</w:t>
            </w:r>
          </w:p>
        </w:tc>
        <w:tc>
          <w:tcPr>
            <w:tcW w:w="1232" w:type="dxa"/>
            <w:tcBorders>
              <w:top w:val="nil"/>
              <w:left w:val="nil"/>
              <w:bottom w:val="single" w:sz="4" w:space="0" w:color="auto"/>
              <w:right w:val="single" w:sz="4" w:space="0" w:color="auto"/>
            </w:tcBorders>
            <w:shd w:val="clear" w:color="auto" w:fill="auto"/>
            <w:noWrap/>
            <w:vAlign w:val="bottom"/>
            <w:hideMark/>
          </w:tcPr>
          <w:p w14:paraId="1FDB372F"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1.2</w:t>
            </w:r>
          </w:p>
        </w:tc>
        <w:tc>
          <w:tcPr>
            <w:tcW w:w="1034" w:type="dxa"/>
            <w:tcBorders>
              <w:top w:val="nil"/>
              <w:left w:val="nil"/>
              <w:bottom w:val="single" w:sz="4" w:space="0" w:color="auto"/>
              <w:right w:val="single" w:sz="4" w:space="0" w:color="auto"/>
            </w:tcBorders>
            <w:shd w:val="clear" w:color="auto" w:fill="auto"/>
            <w:noWrap/>
            <w:vAlign w:val="bottom"/>
            <w:hideMark/>
          </w:tcPr>
          <w:p w14:paraId="37E0D1E7"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-12.74</w:t>
            </w:r>
          </w:p>
        </w:tc>
      </w:tr>
      <w:tr w:rsidR="006A4260" w:rsidRPr="006A4260" w14:paraId="3B20A937"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4EDAC40C"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130000</w:t>
            </w:r>
          </w:p>
        </w:tc>
        <w:tc>
          <w:tcPr>
            <w:tcW w:w="982" w:type="dxa"/>
            <w:tcBorders>
              <w:top w:val="nil"/>
              <w:left w:val="nil"/>
              <w:bottom w:val="single" w:sz="4" w:space="0" w:color="auto"/>
              <w:right w:val="single" w:sz="4" w:space="0" w:color="auto"/>
            </w:tcBorders>
            <w:shd w:val="clear" w:color="auto" w:fill="auto"/>
            <w:noWrap/>
            <w:vAlign w:val="bottom"/>
            <w:hideMark/>
          </w:tcPr>
          <w:p w14:paraId="399FD541"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5.2</w:t>
            </w:r>
          </w:p>
        </w:tc>
        <w:tc>
          <w:tcPr>
            <w:tcW w:w="1232" w:type="dxa"/>
            <w:tcBorders>
              <w:top w:val="nil"/>
              <w:left w:val="nil"/>
              <w:bottom w:val="single" w:sz="4" w:space="0" w:color="auto"/>
              <w:right w:val="single" w:sz="4" w:space="0" w:color="auto"/>
            </w:tcBorders>
            <w:shd w:val="clear" w:color="auto" w:fill="auto"/>
            <w:noWrap/>
            <w:vAlign w:val="bottom"/>
            <w:hideMark/>
          </w:tcPr>
          <w:p w14:paraId="43C4F0BC"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1.16</w:t>
            </w:r>
          </w:p>
        </w:tc>
        <w:tc>
          <w:tcPr>
            <w:tcW w:w="1034" w:type="dxa"/>
            <w:tcBorders>
              <w:top w:val="nil"/>
              <w:left w:val="nil"/>
              <w:bottom w:val="single" w:sz="4" w:space="0" w:color="auto"/>
              <w:right w:val="single" w:sz="4" w:space="0" w:color="auto"/>
            </w:tcBorders>
            <w:shd w:val="clear" w:color="auto" w:fill="auto"/>
            <w:noWrap/>
            <w:vAlign w:val="bottom"/>
            <w:hideMark/>
          </w:tcPr>
          <w:p w14:paraId="75543921"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-13.03</w:t>
            </w:r>
          </w:p>
        </w:tc>
      </w:tr>
      <w:tr w:rsidR="006A4260" w:rsidRPr="006A4260" w14:paraId="36444A5D"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6F087121"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140000</w:t>
            </w:r>
          </w:p>
        </w:tc>
        <w:tc>
          <w:tcPr>
            <w:tcW w:w="982" w:type="dxa"/>
            <w:tcBorders>
              <w:top w:val="nil"/>
              <w:left w:val="nil"/>
              <w:bottom w:val="single" w:sz="4" w:space="0" w:color="auto"/>
              <w:right w:val="single" w:sz="4" w:space="0" w:color="auto"/>
            </w:tcBorders>
            <w:shd w:val="clear" w:color="auto" w:fill="auto"/>
            <w:noWrap/>
            <w:vAlign w:val="bottom"/>
            <w:hideMark/>
          </w:tcPr>
          <w:p w14:paraId="31E8EA23"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5.2</w:t>
            </w:r>
          </w:p>
        </w:tc>
        <w:tc>
          <w:tcPr>
            <w:tcW w:w="1232" w:type="dxa"/>
            <w:tcBorders>
              <w:top w:val="nil"/>
              <w:left w:val="nil"/>
              <w:bottom w:val="single" w:sz="4" w:space="0" w:color="auto"/>
              <w:right w:val="single" w:sz="4" w:space="0" w:color="auto"/>
            </w:tcBorders>
            <w:shd w:val="clear" w:color="auto" w:fill="auto"/>
            <w:noWrap/>
            <w:vAlign w:val="bottom"/>
            <w:hideMark/>
          </w:tcPr>
          <w:p w14:paraId="4F6B10F6"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1.04</w:t>
            </w:r>
          </w:p>
        </w:tc>
        <w:tc>
          <w:tcPr>
            <w:tcW w:w="1034" w:type="dxa"/>
            <w:tcBorders>
              <w:top w:val="nil"/>
              <w:left w:val="nil"/>
              <w:bottom w:val="single" w:sz="4" w:space="0" w:color="auto"/>
              <w:right w:val="single" w:sz="4" w:space="0" w:color="auto"/>
            </w:tcBorders>
            <w:shd w:val="clear" w:color="auto" w:fill="auto"/>
            <w:noWrap/>
            <w:vAlign w:val="bottom"/>
            <w:hideMark/>
          </w:tcPr>
          <w:p w14:paraId="59769BCF"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-13.98</w:t>
            </w:r>
          </w:p>
        </w:tc>
      </w:tr>
      <w:tr w:rsidR="006A4260" w:rsidRPr="006A4260" w14:paraId="565B20F0"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74E5966B"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150000</w:t>
            </w:r>
          </w:p>
        </w:tc>
        <w:tc>
          <w:tcPr>
            <w:tcW w:w="982" w:type="dxa"/>
            <w:tcBorders>
              <w:top w:val="nil"/>
              <w:left w:val="nil"/>
              <w:bottom w:val="single" w:sz="4" w:space="0" w:color="auto"/>
              <w:right w:val="single" w:sz="4" w:space="0" w:color="auto"/>
            </w:tcBorders>
            <w:shd w:val="clear" w:color="auto" w:fill="auto"/>
            <w:noWrap/>
            <w:vAlign w:val="bottom"/>
            <w:hideMark/>
          </w:tcPr>
          <w:p w14:paraId="26C86F66"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5.2</w:t>
            </w:r>
          </w:p>
        </w:tc>
        <w:tc>
          <w:tcPr>
            <w:tcW w:w="1232" w:type="dxa"/>
            <w:tcBorders>
              <w:top w:val="nil"/>
              <w:left w:val="nil"/>
              <w:bottom w:val="single" w:sz="4" w:space="0" w:color="auto"/>
              <w:right w:val="single" w:sz="4" w:space="0" w:color="auto"/>
            </w:tcBorders>
            <w:shd w:val="clear" w:color="auto" w:fill="auto"/>
            <w:noWrap/>
            <w:vAlign w:val="bottom"/>
            <w:hideMark/>
          </w:tcPr>
          <w:p w14:paraId="72665E83"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1</w:t>
            </w:r>
          </w:p>
        </w:tc>
        <w:tc>
          <w:tcPr>
            <w:tcW w:w="1034" w:type="dxa"/>
            <w:tcBorders>
              <w:top w:val="nil"/>
              <w:left w:val="nil"/>
              <w:bottom w:val="single" w:sz="4" w:space="0" w:color="auto"/>
              <w:right w:val="single" w:sz="4" w:space="0" w:color="auto"/>
            </w:tcBorders>
            <w:shd w:val="clear" w:color="auto" w:fill="auto"/>
            <w:noWrap/>
            <w:vAlign w:val="bottom"/>
            <w:hideMark/>
          </w:tcPr>
          <w:p w14:paraId="5C44CC36"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-14.32</w:t>
            </w:r>
          </w:p>
        </w:tc>
      </w:tr>
      <w:tr w:rsidR="006A4260" w:rsidRPr="006A4260" w14:paraId="11A48626"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010B718E"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200000</w:t>
            </w:r>
          </w:p>
        </w:tc>
        <w:tc>
          <w:tcPr>
            <w:tcW w:w="982" w:type="dxa"/>
            <w:tcBorders>
              <w:top w:val="nil"/>
              <w:left w:val="nil"/>
              <w:bottom w:val="single" w:sz="4" w:space="0" w:color="auto"/>
              <w:right w:val="single" w:sz="4" w:space="0" w:color="auto"/>
            </w:tcBorders>
            <w:shd w:val="clear" w:color="auto" w:fill="auto"/>
            <w:noWrap/>
            <w:vAlign w:val="bottom"/>
            <w:hideMark/>
          </w:tcPr>
          <w:p w14:paraId="2F100A50"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5.2</w:t>
            </w:r>
          </w:p>
        </w:tc>
        <w:tc>
          <w:tcPr>
            <w:tcW w:w="1232" w:type="dxa"/>
            <w:tcBorders>
              <w:top w:val="nil"/>
              <w:left w:val="nil"/>
              <w:bottom w:val="single" w:sz="4" w:space="0" w:color="auto"/>
              <w:right w:val="single" w:sz="4" w:space="0" w:color="auto"/>
            </w:tcBorders>
            <w:shd w:val="clear" w:color="auto" w:fill="auto"/>
            <w:noWrap/>
            <w:vAlign w:val="bottom"/>
            <w:hideMark/>
          </w:tcPr>
          <w:p w14:paraId="15685B9C"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0.8</w:t>
            </w:r>
          </w:p>
        </w:tc>
        <w:tc>
          <w:tcPr>
            <w:tcW w:w="1034" w:type="dxa"/>
            <w:tcBorders>
              <w:top w:val="nil"/>
              <w:left w:val="nil"/>
              <w:bottom w:val="single" w:sz="4" w:space="0" w:color="auto"/>
              <w:right w:val="single" w:sz="4" w:space="0" w:color="auto"/>
            </w:tcBorders>
            <w:shd w:val="clear" w:color="auto" w:fill="auto"/>
            <w:noWrap/>
            <w:vAlign w:val="bottom"/>
            <w:hideMark/>
          </w:tcPr>
          <w:p w14:paraId="5F8F25A8"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-16.26</w:t>
            </w:r>
          </w:p>
        </w:tc>
      </w:tr>
      <w:tr w:rsidR="006A4260" w:rsidRPr="006A4260" w14:paraId="5E4A5A35"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6FBB0F02"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250000</w:t>
            </w:r>
          </w:p>
        </w:tc>
        <w:tc>
          <w:tcPr>
            <w:tcW w:w="982" w:type="dxa"/>
            <w:tcBorders>
              <w:top w:val="nil"/>
              <w:left w:val="nil"/>
              <w:bottom w:val="single" w:sz="4" w:space="0" w:color="auto"/>
              <w:right w:val="single" w:sz="4" w:space="0" w:color="auto"/>
            </w:tcBorders>
            <w:shd w:val="clear" w:color="auto" w:fill="auto"/>
            <w:noWrap/>
            <w:vAlign w:val="bottom"/>
            <w:hideMark/>
          </w:tcPr>
          <w:p w14:paraId="763BAA32"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5.2</w:t>
            </w:r>
          </w:p>
        </w:tc>
        <w:tc>
          <w:tcPr>
            <w:tcW w:w="1232" w:type="dxa"/>
            <w:tcBorders>
              <w:top w:val="nil"/>
              <w:left w:val="nil"/>
              <w:bottom w:val="single" w:sz="4" w:space="0" w:color="auto"/>
              <w:right w:val="single" w:sz="4" w:space="0" w:color="auto"/>
            </w:tcBorders>
            <w:shd w:val="clear" w:color="auto" w:fill="auto"/>
            <w:noWrap/>
            <w:vAlign w:val="bottom"/>
            <w:hideMark/>
          </w:tcPr>
          <w:p w14:paraId="69FD44B6"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0.64</w:t>
            </w:r>
          </w:p>
        </w:tc>
        <w:tc>
          <w:tcPr>
            <w:tcW w:w="1034" w:type="dxa"/>
            <w:tcBorders>
              <w:top w:val="nil"/>
              <w:left w:val="nil"/>
              <w:bottom w:val="single" w:sz="4" w:space="0" w:color="auto"/>
              <w:right w:val="single" w:sz="4" w:space="0" w:color="auto"/>
            </w:tcBorders>
            <w:shd w:val="clear" w:color="auto" w:fill="auto"/>
            <w:noWrap/>
            <w:vAlign w:val="bottom"/>
            <w:hideMark/>
          </w:tcPr>
          <w:p w14:paraId="3441E065"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-18.20</w:t>
            </w:r>
          </w:p>
        </w:tc>
      </w:tr>
      <w:tr w:rsidR="006A4260" w:rsidRPr="006A4260" w14:paraId="6C3564CF" w14:textId="77777777" w:rsidTr="006A4260">
        <w:trPr>
          <w:trHeight w:val="290"/>
        </w:trPr>
        <w:tc>
          <w:tcPr>
            <w:tcW w:w="2372" w:type="dxa"/>
            <w:tcBorders>
              <w:top w:val="nil"/>
              <w:left w:val="single" w:sz="4" w:space="0" w:color="auto"/>
              <w:bottom w:val="single" w:sz="4" w:space="0" w:color="auto"/>
              <w:right w:val="single" w:sz="4" w:space="0" w:color="auto"/>
            </w:tcBorders>
            <w:shd w:val="clear" w:color="auto" w:fill="auto"/>
            <w:noWrap/>
            <w:vAlign w:val="bottom"/>
            <w:hideMark/>
          </w:tcPr>
          <w:p w14:paraId="65738316"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300000</w:t>
            </w:r>
          </w:p>
        </w:tc>
        <w:tc>
          <w:tcPr>
            <w:tcW w:w="982" w:type="dxa"/>
            <w:tcBorders>
              <w:top w:val="nil"/>
              <w:left w:val="nil"/>
              <w:bottom w:val="single" w:sz="4" w:space="0" w:color="auto"/>
              <w:right w:val="single" w:sz="4" w:space="0" w:color="auto"/>
            </w:tcBorders>
            <w:shd w:val="clear" w:color="auto" w:fill="auto"/>
            <w:noWrap/>
            <w:vAlign w:val="bottom"/>
            <w:hideMark/>
          </w:tcPr>
          <w:p w14:paraId="1B78C90C"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5.2</w:t>
            </w:r>
          </w:p>
        </w:tc>
        <w:tc>
          <w:tcPr>
            <w:tcW w:w="1232" w:type="dxa"/>
            <w:tcBorders>
              <w:top w:val="nil"/>
              <w:left w:val="nil"/>
              <w:bottom w:val="single" w:sz="4" w:space="0" w:color="auto"/>
              <w:right w:val="single" w:sz="4" w:space="0" w:color="auto"/>
            </w:tcBorders>
            <w:shd w:val="clear" w:color="auto" w:fill="auto"/>
            <w:noWrap/>
            <w:vAlign w:val="bottom"/>
            <w:hideMark/>
          </w:tcPr>
          <w:p w14:paraId="03C593FA" w14:textId="77777777" w:rsidR="006A4260" w:rsidRPr="006A4260" w:rsidRDefault="006A4260" w:rsidP="006A4260">
            <w:pPr>
              <w:spacing w:after="0" w:line="240" w:lineRule="auto"/>
              <w:jc w:val="center"/>
              <w:rPr>
                <w:rFonts w:ascii="Calibri" w:eastAsia="Times New Roman" w:hAnsi="Calibri" w:cs="Calibri"/>
                <w:color w:val="000000"/>
                <w:lang w:eastAsia="en-GB"/>
              </w:rPr>
            </w:pPr>
            <w:r w:rsidRPr="006A4260">
              <w:rPr>
                <w:rFonts w:ascii="Calibri" w:eastAsia="Times New Roman" w:hAnsi="Calibri" w:cs="Calibri"/>
                <w:color w:val="000000"/>
                <w:lang w:eastAsia="en-GB"/>
              </w:rPr>
              <w:t>0.56</w:t>
            </w:r>
          </w:p>
        </w:tc>
        <w:tc>
          <w:tcPr>
            <w:tcW w:w="1034" w:type="dxa"/>
            <w:tcBorders>
              <w:top w:val="nil"/>
              <w:left w:val="nil"/>
              <w:bottom w:val="single" w:sz="4" w:space="0" w:color="auto"/>
              <w:right w:val="single" w:sz="4" w:space="0" w:color="auto"/>
            </w:tcBorders>
            <w:shd w:val="clear" w:color="auto" w:fill="auto"/>
            <w:noWrap/>
            <w:vAlign w:val="bottom"/>
            <w:hideMark/>
          </w:tcPr>
          <w:p w14:paraId="4DCA7D4A" w14:textId="77777777" w:rsidR="006A4260" w:rsidRPr="006A4260" w:rsidRDefault="006A4260" w:rsidP="006A4260">
            <w:pPr>
              <w:spacing w:after="0" w:line="240" w:lineRule="auto"/>
              <w:jc w:val="right"/>
              <w:rPr>
                <w:rFonts w:ascii="Calibri" w:eastAsia="Times New Roman" w:hAnsi="Calibri" w:cs="Calibri"/>
                <w:color w:val="000000"/>
                <w:lang w:eastAsia="en-GB"/>
              </w:rPr>
            </w:pPr>
            <w:r w:rsidRPr="006A4260">
              <w:rPr>
                <w:rFonts w:ascii="Calibri" w:eastAsia="Times New Roman" w:hAnsi="Calibri" w:cs="Calibri"/>
                <w:color w:val="000000"/>
                <w:lang w:eastAsia="en-GB"/>
              </w:rPr>
              <w:t>-19.36</w:t>
            </w:r>
          </w:p>
        </w:tc>
      </w:tr>
    </w:tbl>
    <w:p w14:paraId="71371D37" w14:textId="77777777" w:rsidR="00AF25F1" w:rsidRDefault="00AF25F1" w:rsidP="007B1D97"/>
    <w:p w14:paraId="1481A855" w14:textId="77777777" w:rsidR="00E75585" w:rsidRDefault="00E75585" w:rsidP="007B1D97"/>
    <w:p w14:paraId="675C6F3E" w14:textId="77777777" w:rsidR="00E75585" w:rsidRDefault="00E75585" w:rsidP="007B1D97"/>
    <w:p w14:paraId="74DE1B9B" w14:textId="77777777" w:rsidR="00E75585" w:rsidRDefault="00E75585" w:rsidP="007B1D97"/>
    <w:p w14:paraId="2F04F4DD" w14:textId="77777777" w:rsidR="00397EB6" w:rsidRDefault="00397EB6" w:rsidP="007B1D97"/>
    <w:p w14:paraId="6C404D6F" w14:textId="77777777" w:rsidR="00397EB6" w:rsidRDefault="00397EB6" w:rsidP="007B1D97"/>
    <w:p w14:paraId="24B7EFBC" w14:textId="4CC6BFFE" w:rsidR="00DA5DEC" w:rsidRDefault="00DA5DEC" w:rsidP="00DA5DEC">
      <w:pPr>
        <w:pStyle w:val="Heading2"/>
      </w:pPr>
      <w:bookmarkStart w:id="26" w:name="_Toc160644434"/>
      <w:r>
        <w:lastRenderedPageBreak/>
        <w:t>High Pass Filter Circuit Experimental Values</w:t>
      </w:r>
      <w:bookmarkEnd w:id="26"/>
    </w:p>
    <w:tbl>
      <w:tblPr>
        <w:tblW w:w="5121" w:type="dxa"/>
        <w:tblLook w:val="04A0" w:firstRow="1" w:lastRow="0" w:firstColumn="1" w:lastColumn="0" w:noHBand="0" w:noVBand="1"/>
      </w:tblPr>
      <w:tblGrid>
        <w:gridCol w:w="2161"/>
        <w:gridCol w:w="895"/>
        <w:gridCol w:w="1123"/>
        <w:gridCol w:w="942"/>
      </w:tblGrid>
      <w:tr w:rsidR="00DA5DEC" w:rsidRPr="00DA5DEC" w14:paraId="35C53EC2" w14:textId="77777777" w:rsidTr="00DA5DEC">
        <w:trPr>
          <w:trHeight w:val="290"/>
        </w:trPr>
        <w:tc>
          <w:tcPr>
            <w:tcW w:w="5121" w:type="dxa"/>
            <w:gridSpan w:val="4"/>
            <w:tcBorders>
              <w:top w:val="single" w:sz="4" w:space="0" w:color="auto"/>
              <w:left w:val="single" w:sz="4" w:space="0" w:color="auto"/>
              <w:bottom w:val="single" w:sz="4" w:space="0" w:color="auto"/>
              <w:right w:val="single" w:sz="4" w:space="0" w:color="000000"/>
            </w:tcBorders>
            <w:shd w:val="clear" w:color="000000" w:fill="00B0F0"/>
            <w:noWrap/>
            <w:vAlign w:val="bottom"/>
            <w:hideMark/>
          </w:tcPr>
          <w:p w14:paraId="6A03FB1C"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High Pass Filter Experimental</w:t>
            </w:r>
          </w:p>
        </w:tc>
      </w:tr>
      <w:tr w:rsidR="00DA5DEC" w:rsidRPr="00DA5DEC" w14:paraId="6D9345FE" w14:textId="77777777" w:rsidTr="00DA5DEC">
        <w:trPr>
          <w:trHeight w:val="330"/>
        </w:trPr>
        <w:tc>
          <w:tcPr>
            <w:tcW w:w="2161" w:type="dxa"/>
            <w:tcBorders>
              <w:top w:val="nil"/>
              <w:left w:val="single" w:sz="4" w:space="0" w:color="auto"/>
              <w:bottom w:val="single" w:sz="4" w:space="0" w:color="auto"/>
              <w:right w:val="single" w:sz="4" w:space="0" w:color="auto"/>
            </w:tcBorders>
            <w:shd w:val="clear" w:color="000000" w:fill="FFC000"/>
            <w:noWrap/>
            <w:vAlign w:val="bottom"/>
            <w:hideMark/>
          </w:tcPr>
          <w:p w14:paraId="6B056D4B"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Frequency (Hz)</w:t>
            </w:r>
          </w:p>
        </w:tc>
        <w:tc>
          <w:tcPr>
            <w:tcW w:w="895" w:type="dxa"/>
            <w:tcBorders>
              <w:top w:val="nil"/>
              <w:left w:val="nil"/>
              <w:bottom w:val="single" w:sz="4" w:space="0" w:color="auto"/>
              <w:right w:val="single" w:sz="4" w:space="0" w:color="auto"/>
            </w:tcBorders>
            <w:shd w:val="clear" w:color="000000" w:fill="FFC000"/>
            <w:noWrap/>
            <w:vAlign w:val="bottom"/>
            <w:hideMark/>
          </w:tcPr>
          <w:p w14:paraId="4A3EC7C3"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V</w:t>
            </w:r>
            <w:r w:rsidRPr="00DA5DEC">
              <w:rPr>
                <w:rFonts w:ascii="Calibri" w:eastAsia="Times New Roman" w:hAnsi="Calibri" w:cs="Calibri"/>
                <w:color w:val="000000"/>
                <w:vertAlign w:val="subscript"/>
                <w:lang w:eastAsia="en-GB"/>
              </w:rPr>
              <w:t>in</w:t>
            </w:r>
            <w:r w:rsidRPr="00DA5DEC">
              <w:rPr>
                <w:rFonts w:ascii="Calibri" w:eastAsia="Times New Roman" w:hAnsi="Calibri" w:cs="Calibri"/>
                <w:color w:val="000000"/>
                <w:lang w:eastAsia="en-GB"/>
              </w:rPr>
              <w:t xml:space="preserve"> (V)</w:t>
            </w:r>
          </w:p>
        </w:tc>
        <w:tc>
          <w:tcPr>
            <w:tcW w:w="1123" w:type="dxa"/>
            <w:tcBorders>
              <w:top w:val="nil"/>
              <w:left w:val="nil"/>
              <w:bottom w:val="single" w:sz="4" w:space="0" w:color="auto"/>
              <w:right w:val="single" w:sz="4" w:space="0" w:color="auto"/>
            </w:tcBorders>
            <w:shd w:val="clear" w:color="000000" w:fill="FFC000"/>
            <w:noWrap/>
            <w:vAlign w:val="bottom"/>
            <w:hideMark/>
          </w:tcPr>
          <w:p w14:paraId="658264DF"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V</w:t>
            </w:r>
            <w:r w:rsidRPr="00DA5DEC">
              <w:rPr>
                <w:rFonts w:ascii="Calibri" w:eastAsia="Times New Roman" w:hAnsi="Calibri" w:cs="Calibri"/>
                <w:color w:val="000000"/>
                <w:vertAlign w:val="subscript"/>
                <w:lang w:eastAsia="en-GB"/>
              </w:rPr>
              <w:t>OUT</w:t>
            </w:r>
            <w:r w:rsidRPr="00DA5DEC">
              <w:rPr>
                <w:rFonts w:ascii="Calibri" w:eastAsia="Times New Roman" w:hAnsi="Calibri" w:cs="Calibri"/>
                <w:color w:val="000000"/>
                <w:lang w:eastAsia="en-GB"/>
              </w:rPr>
              <w:t xml:space="preserve"> (V)</w:t>
            </w:r>
          </w:p>
        </w:tc>
        <w:tc>
          <w:tcPr>
            <w:tcW w:w="942" w:type="dxa"/>
            <w:tcBorders>
              <w:top w:val="nil"/>
              <w:left w:val="nil"/>
              <w:bottom w:val="single" w:sz="4" w:space="0" w:color="auto"/>
              <w:right w:val="single" w:sz="4" w:space="0" w:color="auto"/>
            </w:tcBorders>
            <w:shd w:val="clear" w:color="000000" w:fill="FFC000"/>
            <w:noWrap/>
            <w:vAlign w:val="bottom"/>
            <w:hideMark/>
          </w:tcPr>
          <w:p w14:paraId="5664A177"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A(db)</w:t>
            </w:r>
          </w:p>
        </w:tc>
      </w:tr>
      <w:tr w:rsidR="00DA5DEC" w:rsidRPr="00DA5DEC" w14:paraId="436B674C"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45F11377"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100</w:t>
            </w:r>
          </w:p>
        </w:tc>
        <w:tc>
          <w:tcPr>
            <w:tcW w:w="895" w:type="dxa"/>
            <w:tcBorders>
              <w:top w:val="nil"/>
              <w:left w:val="nil"/>
              <w:bottom w:val="single" w:sz="4" w:space="0" w:color="auto"/>
              <w:right w:val="single" w:sz="4" w:space="0" w:color="auto"/>
            </w:tcBorders>
            <w:shd w:val="clear" w:color="auto" w:fill="auto"/>
            <w:noWrap/>
            <w:vAlign w:val="bottom"/>
            <w:hideMark/>
          </w:tcPr>
          <w:p w14:paraId="4C848F2D"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5.12</w:t>
            </w:r>
          </w:p>
        </w:tc>
        <w:tc>
          <w:tcPr>
            <w:tcW w:w="1123" w:type="dxa"/>
            <w:tcBorders>
              <w:top w:val="nil"/>
              <w:left w:val="nil"/>
              <w:bottom w:val="single" w:sz="4" w:space="0" w:color="auto"/>
              <w:right w:val="single" w:sz="4" w:space="0" w:color="auto"/>
            </w:tcBorders>
            <w:shd w:val="clear" w:color="auto" w:fill="auto"/>
            <w:noWrap/>
            <w:vAlign w:val="bottom"/>
            <w:hideMark/>
          </w:tcPr>
          <w:p w14:paraId="14758E1D"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0.60</w:t>
            </w:r>
          </w:p>
        </w:tc>
        <w:tc>
          <w:tcPr>
            <w:tcW w:w="942" w:type="dxa"/>
            <w:tcBorders>
              <w:top w:val="nil"/>
              <w:left w:val="nil"/>
              <w:bottom w:val="single" w:sz="4" w:space="0" w:color="auto"/>
              <w:right w:val="single" w:sz="4" w:space="0" w:color="auto"/>
            </w:tcBorders>
            <w:shd w:val="clear" w:color="auto" w:fill="auto"/>
            <w:noWrap/>
            <w:vAlign w:val="bottom"/>
            <w:hideMark/>
          </w:tcPr>
          <w:p w14:paraId="7CD99D10"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-18.62</w:t>
            </w:r>
          </w:p>
        </w:tc>
      </w:tr>
      <w:tr w:rsidR="00DA5DEC" w:rsidRPr="00DA5DEC" w14:paraId="04EBC059"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0A66AB73"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500</w:t>
            </w:r>
          </w:p>
        </w:tc>
        <w:tc>
          <w:tcPr>
            <w:tcW w:w="895" w:type="dxa"/>
            <w:tcBorders>
              <w:top w:val="nil"/>
              <w:left w:val="nil"/>
              <w:bottom w:val="single" w:sz="4" w:space="0" w:color="auto"/>
              <w:right w:val="single" w:sz="4" w:space="0" w:color="auto"/>
            </w:tcBorders>
            <w:shd w:val="clear" w:color="auto" w:fill="auto"/>
            <w:noWrap/>
            <w:vAlign w:val="bottom"/>
            <w:hideMark/>
          </w:tcPr>
          <w:p w14:paraId="1FCC1047"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5.12</w:t>
            </w:r>
          </w:p>
        </w:tc>
        <w:tc>
          <w:tcPr>
            <w:tcW w:w="1123" w:type="dxa"/>
            <w:tcBorders>
              <w:top w:val="nil"/>
              <w:left w:val="nil"/>
              <w:bottom w:val="single" w:sz="4" w:space="0" w:color="auto"/>
              <w:right w:val="single" w:sz="4" w:space="0" w:color="auto"/>
            </w:tcBorders>
            <w:shd w:val="clear" w:color="auto" w:fill="auto"/>
            <w:noWrap/>
            <w:vAlign w:val="bottom"/>
            <w:hideMark/>
          </w:tcPr>
          <w:p w14:paraId="729941CA"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2.24</w:t>
            </w:r>
          </w:p>
        </w:tc>
        <w:tc>
          <w:tcPr>
            <w:tcW w:w="942" w:type="dxa"/>
            <w:tcBorders>
              <w:top w:val="nil"/>
              <w:left w:val="nil"/>
              <w:bottom w:val="single" w:sz="4" w:space="0" w:color="auto"/>
              <w:right w:val="single" w:sz="4" w:space="0" w:color="auto"/>
            </w:tcBorders>
            <w:shd w:val="clear" w:color="auto" w:fill="auto"/>
            <w:noWrap/>
            <w:vAlign w:val="bottom"/>
            <w:hideMark/>
          </w:tcPr>
          <w:p w14:paraId="7C7DE5F4"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-7.18</w:t>
            </w:r>
          </w:p>
        </w:tc>
      </w:tr>
      <w:tr w:rsidR="00DA5DEC" w:rsidRPr="00DA5DEC" w14:paraId="056F8717"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633ECFCD"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1000</w:t>
            </w:r>
          </w:p>
        </w:tc>
        <w:tc>
          <w:tcPr>
            <w:tcW w:w="895" w:type="dxa"/>
            <w:tcBorders>
              <w:top w:val="nil"/>
              <w:left w:val="nil"/>
              <w:bottom w:val="single" w:sz="4" w:space="0" w:color="auto"/>
              <w:right w:val="single" w:sz="4" w:space="0" w:color="auto"/>
            </w:tcBorders>
            <w:shd w:val="clear" w:color="auto" w:fill="auto"/>
            <w:noWrap/>
            <w:vAlign w:val="bottom"/>
            <w:hideMark/>
          </w:tcPr>
          <w:p w14:paraId="7BB6D186"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5.12</w:t>
            </w:r>
          </w:p>
        </w:tc>
        <w:tc>
          <w:tcPr>
            <w:tcW w:w="1123" w:type="dxa"/>
            <w:tcBorders>
              <w:top w:val="nil"/>
              <w:left w:val="nil"/>
              <w:bottom w:val="single" w:sz="4" w:space="0" w:color="auto"/>
              <w:right w:val="single" w:sz="4" w:space="0" w:color="auto"/>
            </w:tcBorders>
            <w:shd w:val="clear" w:color="auto" w:fill="auto"/>
            <w:noWrap/>
            <w:vAlign w:val="bottom"/>
            <w:hideMark/>
          </w:tcPr>
          <w:p w14:paraId="2F90EAA8"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3.52</w:t>
            </w:r>
          </w:p>
        </w:tc>
        <w:tc>
          <w:tcPr>
            <w:tcW w:w="942" w:type="dxa"/>
            <w:tcBorders>
              <w:top w:val="nil"/>
              <w:left w:val="nil"/>
              <w:bottom w:val="single" w:sz="4" w:space="0" w:color="auto"/>
              <w:right w:val="single" w:sz="4" w:space="0" w:color="auto"/>
            </w:tcBorders>
            <w:shd w:val="clear" w:color="auto" w:fill="auto"/>
            <w:noWrap/>
            <w:vAlign w:val="bottom"/>
            <w:hideMark/>
          </w:tcPr>
          <w:p w14:paraId="6586F4F0"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-3.25</w:t>
            </w:r>
          </w:p>
        </w:tc>
      </w:tr>
      <w:tr w:rsidR="00DA5DEC" w:rsidRPr="00DA5DEC" w14:paraId="39836CF0"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229E200D"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2000</w:t>
            </w:r>
          </w:p>
        </w:tc>
        <w:tc>
          <w:tcPr>
            <w:tcW w:w="895" w:type="dxa"/>
            <w:tcBorders>
              <w:top w:val="nil"/>
              <w:left w:val="nil"/>
              <w:bottom w:val="single" w:sz="4" w:space="0" w:color="auto"/>
              <w:right w:val="single" w:sz="4" w:space="0" w:color="auto"/>
            </w:tcBorders>
            <w:shd w:val="clear" w:color="auto" w:fill="auto"/>
            <w:noWrap/>
            <w:vAlign w:val="bottom"/>
            <w:hideMark/>
          </w:tcPr>
          <w:p w14:paraId="27404A06"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5.12</w:t>
            </w:r>
          </w:p>
        </w:tc>
        <w:tc>
          <w:tcPr>
            <w:tcW w:w="1123" w:type="dxa"/>
            <w:tcBorders>
              <w:top w:val="nil"/>
              <w:left w:val="nil"/>
              <w:bottom w:val="single" w:sz="4" w:space="0" w:color="auto"/>
              <w:right w:val="single" w:sz="4" w:space="0" w:color="auto"/>
            </w:tcBorders>
            <w:shd w:val="clear" w:color="auto" w:fill="auto"/>
            <w:noWrap/>
            <w:vAlign w:val="bottom"/>
            <w:hideMark/>
          </w:tcPr>
          <w:p w14:paraId="68647D9A"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4.52</w:t>
            </w:r>
          </w:p>
        </w:tc>
        <w:tc>
          <w:tcPr>
            <w:tcW w:w="942" w:type="dxa"/>
            <w:tcBorders>
              <w:top w:val="nil"/>
              <w:left w:val="nil"/>
              <w:bottom w:val="single" w:sz="4" w:space="0" w:color="auto"/>
              <w:right w:val="single" w:sz="4" w:space="0" w:color="auto"/>
            </w:tcBorders>
            <w:shd w:val="clear" w:color="auto" w:fill="auto"/>
            <w:noWrap/>
            <w:vAlign w:val="bottom"/>
            <w:hideMark/>
          </w:tcPr>
          <w:p w14:paraId="72336A56"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-1.08</w:t>
            </w:r>
          </w:p>
        </w:tc>
      </w:tr>
      <w:tr w:rsidR="00DA5DEC" w:rsidRPr="00DA5DEC" w14:paraId="520209DA"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01F70B3B"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3000</w:t>
            </w:r>
          </w:p>
        </w:tc>
        <w:tc>
          <w:tcPr>
            <w:tcW w:w="895" w:type="dxa"/>
            <w:tcBorders>
              <w:top w:val="nil"/>
              <w:left w:val="nil"/>
              <w:bottom w:val="single" w:sz="4" w:space="0" w:color="auto"/>
              <w:right w:val="single" w:sz="4" w:space="0" w:color="auto"/>
            </w:tcBorders>
            <w:shd w:val="clear" w:color="auto" w:fill="auto"/>
            <w:noWrap/>
            <w:vAlign w:val="bottom"/>
            <w:hideMark/>
          </w:tcPr>
          <w:p w14:paraId="7D769A51"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5.12</w:t>
            </w:r>
          </w:p>
        </w:tc>
        <w:tc>
          <w:tcPr>
            <w:tcW w:w="1123" w:type="dxa"/>
            <w:tcBorders>
              <w:top w:val="nil"/>
              <w:left w:val="nil"/>
              <w:bottom w:val="single" w:sz="4" w:space="0" w:color="auto"/>
              <w:right w:val="single" w:sz="4" w:space="0" w:color="auto"/>
            </w:tcBorders>
            <w:shd w:val="clear" w:color="auto" w:fill="auto"/>
            <w:noWrap/>
            <w:vAlign w:val="bottom"/>
            <w:hideMark/>
          </w:tcPr>
          <w:p w14:paraId="4A0B04FF"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4.80</w:t>
            </w:r>
          </w:p>
        </w:tc>
        <w:tc>
          <w:tcPr>
            <w:tcW w:w="942" w:type="dxa"/>
            <w:tcBorders>
              <w:top w:val="nil"/>
              <w:left w:val="nil"/>
              <w:bottom w:val="single" w:sz="4" w:space="0" w:color="auto"/>
              <w:right w:val="single" w:sz="4" w:space="0" w:color="auto"/>
            </w:tcBorders>
            <w:shd w:val="clear" w:color="auto" w:fill="auto"/>
            <w:noWrap/>
            <w:vAlign w:val="bottom"/>
            <w:hideMark/>
          </w:tcPr>
          <w:p w14:paraId="23CB86E0"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-0.56</w:t>
            </w:r>
          </w:p>
        </w:tc>
      </w:tr>
      <w:tr w:rsidR="00DA5DEC" w:rsidRPr="00DA5DEC" w14:paraId="74501D19"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3340DF2A"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4000</w:t>
            </w:r>
          </w:p>
        </w:tc>
        <w:tc>
          <w:tcPr>
            <w:tcW w:w="895" w:type="dxa"/>
            <w:tcBorders>
              <w:top w:val="nil"/>
              <w:left w:val="nil"/>
              <w:bottom w:val="single" w:sz="4" w:space="0" w:color="auto"/>
              <w:right w:val="single" w:sz="4" w:space="0" w:color="auto"/>
            </w:tcBorders>
            <w:shd w:val="clear" w:color="auto" w:fill="auto"/>
            <w:noWrap/>
            <w:vAlign w:val="bottom"/>
            <w:hideMark/>
          </w:tcPr>
          <w:p w14:paraId="5ABE2878"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5.12</w:t>
            </w:r>
          </w:p>
        </w:tc>
        <w:tc>
          <w:tcPr>
            <w:tcW w:w="1123" w:type="dxa"/>
            <w:tcBorders>
              <w:top w:val="nil"/>
              <w:left w:val="nil"/>
              <w:bottom w:val="single" w:sz="4" w:space="0" w:color="auto"/>
              <w:right w:val="single" w:sz="4" w:space="0" w:color="auto"/>
            </w:tcBorders>
            <w:shd w:val="clear" w:color="auto" w:fill="auto"/>
            <w:noWrap/>
            <w:vAlign w:val="bottom"/>
            <w:hideMark/>
          </w:tcPr>
          <w:p w14:paraId="4C23781B"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4.92</w:t>
            </w:r>
          </w:p>
        </w:tc>
        <w:tc>
          <w:tcPr>
            <w:tcW w:w="942" w:type="dxa"/>
            <w:tcBorders>
              <w:top w:val="nil"/>
              <w:left w:val="nil"/>
              <w:bottom w:val="single" w:sz="4" w:space="0" w:color="auto"/>
              <w:right w:val="single" w:sz="4" w:space="0" w:color="auto"/>
            </w:tcBorders>
            <w:shd w:val="clear" w:color="auto" w:fill="auto"/>
            <w:noWrap/>
            <w:vAlign w:val="bottom"/>
            <w:hideMark/>
          </w:tcPr>
          <w:p w14:paraId="07C38EF6"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-0.35</w:t>
            </w:r>
          </w:p>
        </w:tc>
      </w:tr>
      <w:tr w:rsidR="00DA5DEC" w:rsidRPr="00DA5DEC" w14:paraId="62F89122"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40794EF4"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5000</w:t>
            </w:r>
          </w:p>
        </w:tc>
        <w:tc>
          <w:tcPr>
            <w:tcW w:w="895" w:type="dxa"/>
            <w:tcBorders>
              <w:top w:val="nil"/>
              <w:left w:val="nil"/>
              <w:bottom w:val="single" w:sz="4" w:space="0" w:color="auto"/>
              <w:right w:val="single" w:sz="4" w:space="0" w:color="auto"/>
            </w:tcBorders>
            <w:shd w:val="clear" w:color="auto" w:fill="auto"/>
            <w:noWrap/>
            <w:vAlign w:val="bottom"/>
            <w:hideMark/>
          </w:tcPr>
          <w:p w14:paraId="08D6BEAF"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5.08</w:t>
            </w:r>
          </w:p>
        </w:tc>
        <w:tc>
          <w:tcPr>
            <w:tcW w:w="1123" w:type="dxa"/>
            <w:tcBorders>
              <w:top w:val="nil"/>
              <w:left w:val="nil"/>
              <w:bottom w:val="single" w:sz="4" w:space="0" w:color="auto"/>
              <w:right w:val="single" w:sz="4" w:space="0" w:color="auto"/>
            </w:tcBorders>
            <w:shd w:val="clear" w:color="auto" w:fill="auto"/>
            <w:noWrap/>
            <w:vAlign w:val="bottom"/>
            <w:hideMark/>
          </w:tcPr>
          <w:p w14:paraId="315E0376"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4.96</w:t>
            </w:r>
          </w:p>
        </w:tc>
        <w:tc>
          <w:tcPr>
            <w:tcW w:w="942" w:type="dxa"/>
            <w:tcBorders>
              <w:top w:val="nil"/>
              <w:left w:val="nil"/>
              <w:bottom w:val="single" w:sz="4" w:space="0" w:color="auto"/>
              <w:right w:val="single" w:sz="4" w:space="0" w:color="auto"/>
            </w:tcBorders>
            <w:shd w:val="clear" w:color="auto" w:fill="auto"/>
            <w:noWrap/>
            <w:vAlign w:val="bottom"/>
            <w:hideMark/>
          </w:tcPr>
          <w:p w14:paraId="7EB78F12"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-0.21</w:t>
            </w:r>
          </w:p>
        </w:tc>
      </w:tr>
      <w:tr w:rsidR="00DA5DEC" w:rsidRPr="00DA5DEC" w14:paraId="131BE291"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74E4BF42"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10000</w:t>
            </w:r>
          </w:p>
        </w:tc>
        <w:tc>
          <w:tcPr>
            <w:tcW w:w="895" w:type="dxa"/>
            <w:tcBorders>
              <w:top w:val="nil"/>
              <w:left w:val="nil"/>
              <w:bottom w:val="single" w:sz="4" w:space="0" w:color="auto"/>
              <w:right w:val="single" w:sz="4" w:space="0" w:color="auto"/>
            </w:tcBorders>
            <w:shd w:val="clear" w:color="auto" w:fill="auto"/>
            <w:noWrap/>
            <w:vAlign w:val="bottom"/>
            <w:hideMark/>
          </w:tcPr>
          <w:p w14:paraId="068A3520"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5.04</w:t>
            </w:r>
          </w:p>
        </w:tc>
        <w:tc>
          <w:tcPr>
            <w:tcW w:w="1123" w:type="dxa"/>
            <w:tcBorders>
              <w:top w:val="nil"/>
              <w:left w:val="nil"/>
              <w:bottom w:val="single" w:sz="4" w:space="0" w:color="auto"/>
              <w:right w:val="single" w:sz="4" w:space="0" w:color="auto"/>
            </w:tcBorders>
            <w:shd w:val="clear" w:color="auto" w:fill="auto"/>
            <w:noWrap/>
            <w:vAlign w:val="bottom"/>
            <w:hideMark/>
          </w:tcPr>
          <w:p w14:paraId="7F24C0B2"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5.04</w:t>
            </w:r>
          </w:p>
        </w:tc>
        <w:tc>
          <w:tcPr>
            <w:tcW w:w="942" w:type="dxa"/>
            <w:tcBorders>
              <w:top w:val="nil"/>
              <w:left w:val="nil"/>
              <w:bottom w:val="single" w:sz="4" w:space="0" w:color="auto"/>
              <w:right w:val="single" w:sz="4" w:space="0" w:color="auto"/>
            </w:tcBorders>
            <w:shd w:val="clear" w:color="auto" w:fill="auto"/>
            <w:noWrap/>
            <w:vAlign w:val="bottom"/>
            <w:hideMark/>
          </w:tcPr>
          <w:p w14:paraId="40017615"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3F85E2BD"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2FCF8D79"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15000</w:t>
            </w:r>
          </w:p>
        </w:tc>
        <w:tc>
          <w:tcPr>
            <w:tcW w:w="895" w:type="dxa"/>
            <w:tcBorders>
              <w:top w:val="nil"/>
              <w:left w:val="nil"/>
              <w:bottom w:val="single" w:sz="4" w:space="0" w:color="auto"/>
              <w:right w:val="single" w:sz="4" w:space="0" w:color="auto"/>
            </w:tcBorders>
            <w:shd w:val="clear" w:color="auto" w:fill="auto"/>
            <w:noWrap/>
            <w:vAlign w:val="bottom"/>
            <w:hideMark/>
          </w:tcPr>
          <w:p w14:paraId="487328A8"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5.04</w:t>
            </w:r>
          </w:p>
        </w:tc>
        <w:tc>
          <w:tcPr>
            <w:tcW w:w="1123" w:type="dxa"/>
            <w:tcBorders>
              <w:top w:val="nil"/>
              <w:left w:val="nil"/>
              <w:bottom w:val="single" w:sz="4" w:space="0" w:color="auto"/>
              <w:right w:val="single" w:sz="4" w:space="0" w:color="auto"/>
            </w:tcBorders>
            <w:shd w:val="clear" w:color="auto" w:fill="auto"/>
            <w:noWrap/>
            <w:vAlign w:val="bottom"/>
            <w:hideMark/>
          </w:tcPr>
          <w:p w14:paraId="04EB9CBC"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5.04</w:t>
            </w:r>
          </w:p>
        </w:tc>
        <w:tc>
          <w:tcPr>
            <w:tcW w:w="942" w:type="dxa"/>
            <w:tcBorders>
              <w:top w:val="nil"/>
              <w:left w:val="nil"/>
              <w:bottom w:val="single" w:sz="4" w:space="0" w:color="auto"/>
              <w:right w:val="single" w:sz="4" w:space="0" w:color="auto"/>
            </w:tcBorders>
            <w:shd w:val="clear" w:color="auto" w:fill="auto"/>
            <w:noWrap/>
            <w:vAlign w:val="bottom"/>
            <w:hideMark/>
          </w:tcPr>
          <w:p w14:paraId="5DE89AC2"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572DAD9F"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0E583379"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20000</w:t>
            </w:r>
          </w:p>
        </w:tc>
        <w:tc>
          <w:tcPr>
            <w:tcW w:w="895" w:type="dxa"/>
            <w:tcBorders>
              <w:top w:val="nil"/>
              <w:left w:val="nil"/>
              <w:bottom w:val="single" w:sz="4" w:space="0" w:color="auto"/>
              <w:right w:val="single" w:sz="4" w:space="0" w:color="auto"/>
            </w:tcBorders>
            <w:shd w:val="clear" w:color="auto" w:fill="auto"/>
            <w:noWrap/>
            <w:vAlign w:val="bottom"/>
            <w:hideMark/>
          </w:tcPr>
          <w:p w14:paraId="68BB4F05"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5.04</w:t>
            </w:r>
          </w:p>
        </w:tc>
        <w:tc>
          <w:tcPr>
            <w:tcW w:w="1123" w:type="dxa"/>
            <w:tcBorders>
              <w:top w:val="nil"/>
              <w:left w:val="nil"/>
              <w:bottom w:val="single" w:sz="4" w:space="0" w:color="auto"/>
              <w:right w:val="single" w:sz="4" w:space="0" w:color="auto"/>
            </w:tcBorders>
            <w:shd w:val="clear" w:color="auto" w:fill="auto"/>
            <w:noWrap/>
            <w:vAlign w:val="bottom"/>
            <w:hideMark/>
          </w:tcPr>
          <w:p w14:paraId="74D35724"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5.04</w:t>
            </w:r>
          </w:p>
        </w:tc>
        <w:tc>
          <w:tcPr>
            <w:tcW w:w="942" w:type="dxa"/>
            <w:tcBorders>
              <w:top w:val="nil"/>
              <w:left w:val="nil"/>
              <w:bottom w:val="single" w:sz="4" w:space="0" w:color="auto"/>
              <w:right w:val="single" w:sz="4" w:space="0" w:color="auto"/>
            </w:tcBorders>
            <w:shd w:val="clear" w:color="auto" w:fill="auto"/>
            <w:noWrap/>
            <w:vAlign w:val="bottom"/>
            <w:hideMark/>
          </w:tcPr>
          <w:p w14:paraId="6AC30898"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7D4C663B"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0E6A9703"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25000</w:t>
            </w:r>
          </w:p>
        </w:tc>
        <w:tc>
          <w:tcPr>
            <w:tcW w:w="895" w:type="dxa"/>
            <w:tcBorders>
              <w:top w:val="nil"/>
              <w:left w:val="nil"/>
              <w:bottom w:val="single" w:sz="4" w:space="0" w:color="auto"/>
              <w:right w:val="single" w:sz="4" w:space="0" w:color="auto"/>
            </w:tcBorders>
            <w:shd w:val="clear" w:color="auto" w:fill="auto"/>
            <w:noWrap/>
            <w:vAlign w:val="bottom"/>
            <w:hideMark/>
          </w:tcPr>
          <w:p w14:paraId="2A30174C"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5.04</w:t>
            </w:r>
          </w:p>
        </w:tc>
        <w:tc>
          <w:tcPr>
            <w:tcW w:w="1123" w:type="dxa"/>
            <w:tcBorders>
              <w:top w:val="nil"/>
              <w:left w:val="nil"/>
              <w:bottom w:val="single" w:sz="4" w:space="0" w:color="auto"/>
              <w:right w:val="single" w:sz="4" w:space="0" w:color="auto"/>
            </w:tcBorders>
            <w:shd w:val="clear" w:color="auto" w:fill="auto"/>
            <w:noWrap/>
            <w:vAlign w:val="bottom"/>
            <w:hideMark/>
          </w:tcPr>
          <w:p w14:paraId="11FA83D9"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5.04</w:t>
            </w:r>
          </w:p>
        </w:tc>
        <w:tc>
          <w:tcPr>
            <w:tcW w:w="942" w:type="dxa"/>
            <w:tcBorders>
              <w:top w:val="nil"/>
              <w:left w:val="nil"/>
              <w:bottom w:val="single" w:sz="4" w:space="0" w:color="auto"/>
              <w:right w:val="single" w:sz="4" w:space="0" w:color="auto"/>
            </w:tcBorders>
            <w:shd w:val="clear" w:color="auto" w:fill="auto"/>
            <w:noWrap/>
            <w:vAlign w:val="bottom"/>
            <w:hideMark/>
          </w:tcPr>
          <w:p w14:paraId="52A0C903"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1CC62415"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76FAE615"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30000</w:t>
            </w:r>
          </w:p>
        </w:tc>
        <w:tc>
          <w:tcPr>
            <w:tcW w:w="895" w:type="dxa"/>
            <w:tcBorders>
              <w:top w:val="nil"/>
              <w:left w:val="nil"/>
              <w:bottom w:val="single" w:sz="4" w:space="0" w:color="auto"/>
              <w:right w:val="single" w:sz="4" w:space="0" w:color="auto"/>
            </w:tcBorders>
            <w:shd w:val="clear" w:color="auto" w:fill="auto"/>
            <w:noWrap/>
            <w:vAlign w:val="bottom"/>
            <w:hideMark/>
          </w:tcPr>
          <w:p w14:paraId="1259AF30"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5.04</w:t>
            </w:r>
          </w:p>
        </w:tc>
        <w:tc>
          <w:tcPr>
            <w:tcW w:w="1123" w:type="dxa"/>
            <w:tcBorders>
              <w:top w:val="nil"/>
              <w:left w:val="nil"/>
              <w:bottom w:val="single" w:sz="4" w:space="0" w:color="auto"/>
              <w:right w:val="single" w:sz="4" w:space="0" w:color="auto"/>
            </w:tcBorders>
            <w:shd w:val="clear" w:color="auto" w:fill="auto"/>
            <w:noWrap/>
            <w:vAlign w:val="bottom"/>
            <w:hideMark/>
          </w:tcPr>
          <w:p w14:paraId="15A28C26"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5.04</w:t>
            </w:r>
          </w:p>
        </w:tc>
        <w:tc>
          <w:tcPr>
            <w:tcW w:w="942" w:type="dxa"/>
            <w:tcBorders>
              <w:top w:val="nil"/>
              <w:left w:val="nil"/>
              <w:bottom w:val="single" w:sz="4" w:space="0" w:color="auto"/>
              <w:right w:val="single" w:sz="4" w:space="0" w:color="auto"/>
            </w:tcBorders>
            <w:shd w:val="clear" w:color="auto" w:fill="auto"/>
            <w:noWrap/>
            <w:vAlign w:val="bottom"/>
            <w:hideMark/>
          </w:tcPr>
          <w:p w14:paraId="17E73AC4"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4B1404BB"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7862F9EA"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35000</w:t>
            </w:r>
          </w:p>
        </w:tc>
        <w:tc>
          <w:tcPr>
            <w:tcW w:w="895" w:type="dxa"/>
            <w:tcBorders>
              <w:top w:val="nil"/>
              <w:left w:val="nil"/>
              <w:bottom w:val="single" w:sz="4" w:space="0" w:color="auto"/>
              <w:right w:val="single" w:sz="4" w:space="0" w:color="auto"/>
            </w:tcBorders>
            <w:shd w:val="clear" w:color="auto" w:fill="auto"/>
            <w:noWrap/>
            <w:vAlign w:val="bottom"/>
            <w:hideMark/>
          </w:tcPr>
          <w:p w14:paraId="081A805F"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7BBB6173"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5E9667AB"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797E6513"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5A064C34"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40000</w:t>
            </w:r>
          </w:p>
        </w:tc>
        <w:tc>
          <w:tcPr>
            <w:tcW w:w="895" w:type="dxa"/>
            <w:tcBorders>
              <w:top w:val="nil"/>
              <w:left w:val="nil"/>
              <w:bottom w:val="single" w:sz="4" w:space="0" w:color="auto"/>
              <w:right w:val="single" w:sz="4" w:space="0" w:color="auto"/>
            </w:tcBorders>
            <w:shd w:val="clear" w:color="auto" w:fill="auto"/>
            <w:noWrap/>
            <w:vAlign w:val="bottom"/>
            <w:hideMark/>
          </w:tcPr>
          <w:p w14:paraId="3EA651AA"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0D97BA62"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10D5E9FE"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48413CC1"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00F885C3"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45000</w:t>
            </w:r>
          </w:p>
        </w:tc>
        <w:tc>
          <w:tcPr>
            <w:tcW w:w="895" w:type="dxa"/>
            <w:tcBorders>
              <w:top w:val="nil"/>
              <w:left w:val="nil"/>
              <w:bottom w:val="single" w:sz="4" w:space="0" w:color="auto"/>
              <w:right w:val="single" w:sz="4" w:space="0" w:color="auto"/>
            </w:tcBorders>
            <w:shd w:val="clear" w:color="auto" w:fill="auto"/>
            <w:noWrap/>
            <w:vAlign w:val="bottom"/>
            <w:hideMark/>
          </w:tcPr>
          <w:p w14:paraId="5930470E"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2C22CD4A"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4E2A4FB9"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47DA35CA"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09C49C12"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50000</w:t>
            </w:r>
          </w:p>
        </w:tc>
        <w:tc>
          <w:tcPr>
            <w:tcW w:w="895" w:type="dxa"/>
            <w:tcBorders>
              <w:top w:val="nil"/>
              <w:left w:val="nil"/>
              <w:bottom w:val="single" w:sz="4" w:space="0" w:color="auto"/>
              <w:right w:val="single" w:sz="4" w:space="0" w:color="auto"/>
            </w:tcBorders>
            <w:shd w:val="clear" w:color="auto" w:fill="auto"/>
            <w:noWrap/>
            <w:vAlign w:val="bottom"/>
            <w:hideMark/>
          </w:tcPr>
          <w:p w14:paraId="56A41DDA"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711A20B0"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126500BE"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6B8D8FFA"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194E6C23"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55000</w:t>
            </w:r>
          </w:p>
        </w:tc>
        <w:tc>
          <w:tcPr>
            <w:tcW w:w="895" w:type="dxa"/>
            <w:tcBorders>
              <w:top w:val="nil"/>
              <w:left w:val="nil"/>
              <w:bottom w:val="single" w:sz="4" w:space="0" w:color="auto"/>
              <w:right w:val="single" w:sz="4" w:space="0" w:color="auto"/>
            </w:tcBorders>
            <w:shd w:val="clear" w:color="auto" w:fill="auto"/>
            <w:noWrap/>
            <w:vAlign w:val="bottom"/>
            <w:hideMark/>
          </w:tcPr>
          <w:p w14:paraId="709747D0"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76AAF33D"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174274F5"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253B0B7D"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30D953C5"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60000</w:t>
            </w:r>
          </w:p>
        </w:tc>
        <w:tc>
          <w:tcPr>
            <w:tcW w:w="895" w:type="dxa"/>
            <w:tcBorders>
              <w:top w:val="nil"/>
              <w:left w:val="nil"/>
              <w:bottom w:val="single" w:sz="4" w:space="0" w:color="auto"/>
              <w:right w:val="single" w:sz="4" w:space="0" w:color="auto"/>
            </w:tcBorders>
            <w:shd w:val="clear" w:color="auto" w:fill="auto"/>
            <w:noWrap/>
            <w:vAlign w:val="bottom"/>
            <w:hideMark/>
          </w:tcPr>
          <w:p w14:paraId="1C6F806A"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7C9E1FCC"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5936C547"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671C7EE9"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653473F4"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70000</w:t>
            </w:r>
          </w:p>
        </w:tc>
        <w:tc>
          <w:tcPr>
            <w:tcW w:w="895" w:type="dxa"/>
            <w:tcBorders>
              <w:top w:val="nil"/>
              <w:left w:val="nil"/>
              <w:bottom w:val="single" w:sz="4" w:space="0" w:color="auto"/>
              <w:right w:val="single" w:sz="4" w:space="0" w:color="auto"/>
            </w:tcBorders>
            <w:shd w:val="clear" w:color="auto" w:fill="auto"/>
            <w:noWrap/>
            <w:vAlign w:val="bottom"/>
            <w:hideMark/>
          </w:tcPr>
          <w:p w14:paraId="285144AA"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50C3EC3F"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074B1976"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40837706"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4B3D8F94"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80000</w:t>
            </w:r>
          </w:p>
        </w:tc>
        <w:tc>
          <w:tcPr>
            <w:tcW w:w="895" w:type="dxa"/>
            <w:tcBorders>
              <w:top w:val="nil"/>
              <w:left w:val="nil"/>
              <w:bottom w:val="single" w:sz="4" w:space="0" w:color="auto"/>
              <w:right w:val="single" w:sz="4" w:space="0" w:color="auto"/>
            </w:tcBorders>
            <w:shd w:val="clear" w:color="auto" w:fill="auto"/>
            <w:noWrap/>
            <w:vAlign w:val="bottom"/>
            <w:hideMark/>
          </w:tcPr>
          <w:p w14:paraId="13B9FFED"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619BF4CC"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370B1DD0"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681AE38C"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0E79FF71"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90000</w:t>
            </w:r>
          </w:p>
        </w:tc>
        <w:tc>
          <w:tcPr>
            <w:tcW w:w="895" w:type="dxa"/>
            <w:tcBorders>
              <w:top w:val="nil"/>
              <w:left w:val="nil"/>
              <w:bottom w:val="single" w:sz="4" w:space="0" w:color="auto"/>
              <w:right w:val="single" w:sz="4" w:space="0" w:color="auto"/>
            </w:tcBorders>
            <w:shd w:val="clear" w:color="auto" w:fill="auto"/>
            <w:noWrap/>
            <w:vAlign w:val="bottom"/>
            <w:hideMark/>
          </w:tcPr>
          <w:p w14:paraId="794958DB"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0DE2BC5A"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4E6086A9"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1A5ADE0A"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6A98701C"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100000</w:t>
            </w:r>
          </w:p>
        </w:tc>
        <w:tc>
          <w:tcPr>
            <w:tcW w:w="895" w:type="dxa"/>
            <w:tcBorders>
              <w:top w:val="nil"/>
              <w:left w:val="nil"/>
              <w:bottom w:val="single" w:sz="4" w:space="0" w:color="auto"/>
              <w:right w:val="single" w:sz="4" w:space="0" w:color="auto"/>
            </w:tcBorders>
            <w:shd w:val="clear" w:color="auto" w:fill="auto"/>
            <w:noWrap/>
            <w:vAlign w:val="bottom"/>
            <w:hideMark/>
          </w:tcPr>
          <w:p w14:paraId="7511E4D8"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4A852A47"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71B3D0B7"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24FE10F8"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2B04EC4B"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110000</w:t>
            </w:r>
          </w:p>
        </w:tc>
        <w:tc>
          <w:tcPr>
            <w:tcW w:w="895" w:type="dxa"/>
            <w:tcBorders>
              <w:top w:val="nil"/>
              <w:left w:val="nil"/>
              <w:bottom w:val="single" w:sz="4" w:space="0" w:color="auto"/>
              <w:right w:val="single" w:sz="4" w:space="0" w:color="auto"/>
            </w:tcBorders>
            <w:shd w:val="clear" w:color="auto" w:fill="auto"/>
            <w:noWrap/>
            <w:vAlign w:val="bottom"/>
            <w:hideMark/>
          </w:tcPr>
          <w:p w14:paraId="76E9B7BC"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7F3A93DD"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05478D22"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14E633DC"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41DDB5BD"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120000</w:t>
            </w:r>
          </w:p>
        </w:tc>
        <w:tc>
          <w:tcPr>
            <w:tcW w:w="895" w:type="dxa"/>
            <w:tcBorders>
              <w:top w:val="nil"/>
              <w:left w:val="nil"/>
              <w:bottom w:val="single" w:sz="4" w:space="0" w:color="auto"/>
              <w:right w:val="single" w:sz="4" w:space="0" w:color="auto"/>
            </w:tcBorders>
            <w:shd w:val="clear" w:color="auto" w:fill="auto"/>
            <w:noWrap/>
            <w:vAlign w:val="bottom"/>
            <w:hideMark/>
          </w:tcPr>
          <w:p w14:paraId="7191DD9D"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03EFB498"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1DEFD5B5"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55F05518"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5E602DC0"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130000</w:t>
            </w:r>
          </w:p>
        </w:tc>
        <w:tc>
          <w:tcPr>
            <w:tcW w:w="895" w:type="dxa"/>
            <w:tcBorders>
              <w:top w:val="nil"/>
              <w:left w:val="nil"/>
              <w:bottom w:val="single" w:sz="4" w:space="0" w:color="auto"/>
              <w:right w:val="single" w:sz="4" w:space="0" w:color="auto"/>
            </w:tcBorders>
            <w:shd w:val="clear" w:color="auto" w:fill="auto"/>
            <w:noWrap/>
            <w:vAlign w:val="bottom"/>
            <w:hideMark/>
          </w:tcPr>
          <w:p w14:paraId="2AC80CBF"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579DC7BD"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5B047B05"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4CF064E5"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7FFD513B"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140000</w:t>
            </w:r>
          </w:p>
        </w:tc>
        <w:tc>
          <w:tcPr>
            <w:tcW w:w="895" w:type="dxa"/>
            <w:tcBorders>
              <w:top w:val="nil"/>
              <w:left w:val="nil"/>
              <w:bottom w:val="single" w:sz="4" w:space="0" w:color="auto"/>
              <w:right w:val="single" w:sz="4" w:space="0" w:color="auto"/>
            </w:tcBorders>
            <w:shd w:val="clear" w:color="auto" w:fill="auto"/>
            <w:noWrap/>
            <w:vAlign w:val="bottom"/>
            <w:hideMark/>
          </w:tcPr>
          <w:p w14:paraId="34224AA2"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2295E89E"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6C09BEFA"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29E7AAED"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3D5B8A92"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150000</w:t>
            </w:r>
          </w:p>
        </w:tc>
        <w:tc>
          <w:tcPr>
            <w:tcW w:w="895" w:type="dxa"/>
            <w:tcBorders>
              <w:top w:val="nil"/>
              <w:left w:val="nil"/>
              <w:bottom w:val="single" w:sz="4" w:space="0" w:color="auto"/>
              <w:right w:val="single" w:sz="4" w:space="0" w:color="auto"/>
            </w:tcBorders>
            <w:shd w:val="clear" w:color="auto" w:fill="auto"/>
            <w:noWrap/>
            <w:vAlign w:val="bottom"/>
            <w:hideMark/>
          </w:tcPr>
          <w:p w14:paraId="7BDFD3A9"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54C7E551"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13B5360F"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07E0BCD3"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379518E5"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200000</w:t>
            </w:r>
          </w:p>
        </w:tc>
        <w:tc>
          <w:tcPr>
            <w:tcW w:w="895" w:type="dxa"/>
            <w:tcBorders>
              <w:top w:val="nil"/>
              <w:left w:val="nil"/>
              <w:bottom w:val="single" w:sz="4" w:space="0" w:color="auto"/>
              <w:right w:val="single" w:sz="4" w:space="0" w:color="auto"/>
            </w:tcBorders>
            <w:shd w:val="clear" w:color="auto" w:fill="auto"/>
            <w:noWrap/>
            <w:vAlign w:val="bottom"/>
            <w:hideMark/>
          </w:tcPr>
          <w:p w14:paraId="6DE8D803"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18B3EE97"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49D4E84D"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7097F832"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53B89EE0"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250000</w:t>
            </w:r>
          </w:p>
        </w:tc>
        <w:tc>
          <w:tcPr>
            <w:tcW w:w="895" w:type="dxa"/>
            <w:tcBorders>
              <w:top w:val="nil"/>
              <w:left w:val="nil"/>
              <w:bottom w:val="single" w:sz="4" w:space="0" w:color="auto"/>
              <w:right w:val="single" w:sz="4" w:space="0" w:color="auto"/>
            </w:tcBorders>
            <w:shd w:val="clear" w:color="auto" w:fill="auto"/>
            <w:noWrap/>
            <w:vAlign w:val="bottom"/>
            <w:hideMark/>
          </w:tcPr>
          <w:p w14:paraId="6CB3E85D"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4CE634B1"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36803C59"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r w:rsidR="00DA5DEC" w:rsidRPr="00DA5DEC" w14:paraId="4F492FFA" w14:textId="77777777" w:rsidTr="00DA5DEC">
        <w:trPr>
          <w:trHeight w:val="290"/>
        </w:trPr>
        <w:tc>
          <w:tcPr>
            <w:tcW w:w="2161" w:type="dxa"/>
            <w:tcBorders>
              <w:top w:val="nil"/>
              <w:left w:val="single" w:sz="4" w:space="0" w:color="auto"/>
              <w:bottom w:val="single" w:sz="4" w:space="0" w:color="auto"/>
              <w:right w:val="single" w:sz="4" w:space="0" w:color="auto"/>
            </w:tcBorders>
            <w:shd w:val="clear" w:color="auto" w:fill="auto"/>
            <w:noWrap/>
            <w:vAlign w:val="bottom"/>
            <w:hideMark/>
          </w:tcPr>
          <w:p w14:paraId="11199C84"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300000</w:t>
            </w:r>
          </w:p>
        </w:tc>
        <w:tc>
          <w:tcPr>
            <w:tcW w:w="895" w:type="dxa"/>
            <w:tcBorders>
              <w:top w:val="nil"/>
              <w:left w:val="nil"/>
              <w:bottom w:val="single" w:sz="4" w:space="0" w:color="auto"/>
              <w:right w:val="single" w:sz="4" w:space="0" w:color="auto"/>
            </w:tcBorders>
            <w:shd w:val="clear" w:color="auto" w:fill="auto"/>
            <w:noWrap/>
            <w:vAlign w:val="bottom"/>
            <w:hideMark/>
          </w:tcPr>
          <w:p w14:paraId="1E961B4B"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1123" w:type="dxa"/>
            <w:tcBorders>
              <w:top w:val="nil"/>
              <w:left w:val="nil"/>
              <w:bottom w:val="single" w:sz="4" w:space="0" w:color="auto"/>
              <w:right w:val="single" w:sz="4" w:space="0" w:color="auto"/>
            </w:tcBorders>
            <w:shd w:val="clear" w:color="auto" w:fill="auto"/>
            <w:noWrap/>
            <w:vAlign w:val="bottom"/>
            <w:hideMark/>
          </w:tcPr>
          <w:p w14:paraId="7FA1CD94" w14:textId="77777777" w:rsidR="00DA5DEC" w:rsidRPr="00DA5DEC" w:rsidRDefault="00DA5DEC" w:rsidP="00DA5DEC">
            <w:pPr>
              <w:spacing w:after="0" w:line="240" w:lineRule="auto"/>
              <w:jc w:val="center"/>
              <w:rPr>
                <w:rFonts w:ascii="Calibri" w:eastAsia="Times New Roman" w:hAnsi="Calibri" w:cs="Calibri"/>
                <w:color w:val="000000"/>
                <w:lang w:eastAsia="en-GB"/>
              </w:rPr>
            </w:pPr>
            <w:r w:rsidRPr="00DA5DEC">
              <w:rPr>
                <w:rFonts w:ascii="Calibri" w:eastAsia="Times New Roman" w:hAnsi="Calibri" w:cs="Calibri"/>
                <w:color w:val="000000"/>
                <w:lang w:eastAsia="en-GB"/>
              </w:rPr>
              <w:t>5.16</w:t>
            </w:r>
          </w:p>
        </w:tc>
        <w:tc>
          <w:tcPr>
            <w:tcW w:w="942" w:type="dxa"/>
            <w:tcBorders>
              <w:top w:val="nil"/>
              <w:left w:val="nil"/>
              <w:bottom w:val="single" w:sz="4" w:space="0" w:color="auto"/>
              <w:right w:val="single" w:sz="4" w:space="0" w:color="auto"/>
            </w:tcBorders>
            <w:shd w:val="clear" w:color="auto" w:fill="auto"/>
            <w:noWrap/>
            <w:vAlign w:val="bottom"/>
            <w:hideMark/>
          </w:tcPr>
          <w:p w14:paraId="7D58B5F3" w14:textId="77777777" w:rsidR="00DA5DEC" w:rsidRPr="00DA5DEC" w:rsidRDefault="00DA5DEC" w:rsidP="00DA5DEC">
            <w:pPr>
              <w:spacing w:after="0" w:line="240" w:lineRule="auto"/>
              <w:jc w:val="right"/>
              <w:rPr>
                <w:rFonts w:ascii="Calibri" w:eastAsia="Times New Roman" w:hAnsi="Calibri" w:cs="Calibri"/>
                <w:color w:val="000000"/>
                <w:lang w:eastAsia="en-GB"/>
              </w:rPr>
            </w:pPr>
            <w:r w:rsidRPr="00DA5DEC">
              <w:rPr>
                <w:rFonts w:ascii="Calibri" w:eastAsia="Times New Roman" w:hAnsi="Calibri" w:cs="Calibri"/>
                <w:color w:val="000000"/>
                <w:lang w:eastAsia="en-GB"/>
              </w:rPr>
              <w:t>0.00</w:t>
            </w:r>
          </w:p>
        </w:tc>
      </w:tr>
    </w:tbl>
    <w:p w14:paraId="41FF018E" w14:textId="77777777" w:rsidR="00397EB6" w:rsidRPr="007B1D97" w:rsidRDefault="00397EB6" w:rsidP="007B1D97"/>
    <w:sectPr w:rsidR="00397EB6" w:rsidRPr="007B1D97" w:rsidSect="00AC5BC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D247E" w14:textId="77777777" w:rsidR="00AC5BC7" w:rsidRDefault="00AC5BC7" w:rsidP="0000452C">
      <w:pPr>
        <w:spacing w:after="0" w:line="240" w:lineRule="auto"/>
      </w:pPr>
      <w:r>
        <w:separator/>
      </w:r>
    </w:p>
  </w:endnote>
  <w:endnote w:type="continuationSeparator" w:id="0">
    <w:p w14:paraId="55761377" w14:textId="77777777" w:rsidR="00AC5BC7" w:rsidRDefault="00AC5BC7" w:rsidP="0000452C">
      <w:pPr>
        <w:spacing w:after="0" w:line="240" w:lineRule="auto"/>
      </w:pPr>
      <w:r>
        <w:continuationSeparator/>
      </w:r>
    </w:p>
  </w:endnote>
  <w:endnote w:type="continuationNotice" w:id="1">
    <w:p w14:paraId="7869257F" w14:textId="77777777" w:rsidR="00AC5BC7" w:rsidRDefault="00AC5B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3476554"/>
      <w:docPartObj>
        <w:docPartGallery w:val="Page Numbers (Bottom of Page)"/>
        <w:docPartUnique/>
      </w:docPartObj>
    </w:sdtPr>
    <w:sdtEndPr>
      <w:rPr>
        <w:noProof/>
      </w:rPr>
    </w:sdtEndPr>
    <w:sdtContent>
      <w:p w14:paraId="5AFD8E00" w14:textId="47834CFE" w:rsidR="0000452C" w:rsidRDefault="000045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62E6F2" w14:textId="77777777" w:rsidR="0000452C" w:rsidRDefault="000045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8427C" w14:textId="77777777" w:rsidR="00AC5BC7" w:rsidRDefault="00AC5BC7" w:rsidP="0000452C">
      <w:pPr>
        <w:spacing w:after="0" w:line="240" w:lineRule="auto"/>
      </w:pPr>
      <w:r>
        <w:separator/>
      </w:r>
    </w:p>
  </w:footnote>
  <w:footnote w:type="continuationSeparator" w:id="0">
    <w:p w14:paraId="76CC0395" w14:textId="77777777" w:rsidR="00AC5BC7" w:rsidRDefault="00AC5BC7" w:rsidP="0000452C">
      <w:pPr>
        <w:spacing w:after="0" w:line="240" w:lineRule="auto"/>
      </w:pPr>
      <w:r>
        <w:continuationSeparator/>
      </w:r>
    </w:p>
  </w:footnote>
  <w:footnote w:type="continuationNotice" w:id="1">
    <w:p w14:paraId="54EF4318" w14:textId="77777777" w:rsidR="00AC5BC7" w:rsidRDefault="00AC5BC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7F892opv8LWY0V" int2:id="9kRA6Sic">
      <int2:state int2:value="Rejected" int2:type="AugLoop_Text_Critique"/>
    </int2:textHash>
    <int2:textHash int2:hashCode="NfCLS6JZfYR0l5" int2:id="C3JPoopR">
      <int2:state int2:value="Rejected" int2:type="AugLoop_Text_Critique"/>
    </int2:textHash>
    <int2:textHash int2:hashCode="A1KorMlJx98h/s" int2:id="DNfBd6WB">
      <int2:state int2:value="Rejected" int2:type="AugLoop_Text_Critique"/>
    </int2:textHash>
    <int2:textHash int2:hashCode="1Ai6Q33Zu2L37U" int2:id="dTilJNa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B7620C"/>
    <w:multiLevelType w:val="hybridMultilevel"/>
    <w:tmpl w:val="64069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B547E0"/>
    <w:multiLevelType w:val="hybridMultilevel"/>
    <w:tmpl w:val="5F34B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CC48A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68792727"/>
    <w:multiLevelType w:val="hybridMultilevel"/>
    <w:tmpl w:val="5E905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92034F"/>
    <w:multiLevelType w:val="hybridMultilevel"/>
    <w:tmpl w:val="8E886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4367261">
    <w:abstractNumId w:val="2"/>
  </w:num>
  <w:num w:numId="2" w16cid:durableId="1997763092">
    <w:abstractNumId w:val="0"/>
  </w:num>
  <w:num w:numId="3" w16cid:durableId="1687125887">
    <w:abstractNumId w:val="4"/>
  </w:num>
  <w:num w:numId="4" w16cid:durableId="1742483577">
    <w:abstractNumId w:val="1"/>
  </w:num>
  <w:num w:numId="5" w16cid:durableId="1291740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1EB"/>
    <w:rsid w:val="000008E1"/>
    <w:rsid w:val="000029CD"/>
    <w:rsid w:val="0000452C"/>
    <w:rsid w:val="00006E9B"/>
    <w:rsid w:val="000070AE"/>
    <w:rsid w:val="000073A8"/>
    <w:rsid w:val="000120B9"/>
    <w:rsid w:val="00013541"/>
    <w:rsid w:val="00014EAA"/>
    <w:rsid w:val="00021086"/>
    <w:rsid w:val="00024635"/>
    <w:rsid w:val="00026530"/>
    <w:rsid w:val="000265FC"/>
    <w:rsid w:val="00032D31"/>
    <w:rsid w:val="00033C0F"/>
    <w:rsid w:val="000355D0"/>
    <w:rsid w:val="00035E50"/>
    <w:rsid w:val="0003685A"/>
    <w:rsid w:val="00040FA3"/>
    <w:rsid w:val="00041274"/>
    <w:rsid w:val="00042699"/>
    <w:rsid w:val="00044228"/>
    <w:rsid w:val="0004733E"/>
    <w:rsid w:val="0005091D"/>
    <w:rsid w:val="000513D3"/>
    <w:rsid w:val="00062025"/>
    <w:rsid w:val="00064777"/>
    <w:rsid w:val="00065147"/>
    <w:rsid w:val="00065173"/>
    <w:rsid w:val="00072440"/>
    <w:rsid w:val="00084579"/>
    <w:rsid w:val="000850DB"/>
    <w:rsid w:val="00090EB7"/>
    <w:rsid w:val="0009555F"/>
    <w:rsid w:val="0009689D"/>
    <w:rsid w:val="00097143"/>
    <w:rsid w:val="000A1D7A"/>
    <w:rsid w:val="000A70F2"/>
    <w:rsid w:val="000B1378"/>
    <w:rsid w:val="000B7245"/>
    <w:rsid w:val="000B7A10"/>
    <w:rsid w:val="000C0645"/>
    <w:rsid w:val="000C3A87"/>
    <w:rsid w:val="000C3CBC"/>
    <w:rsid w:val="000C44CF"/>
    <w:rsid w:val="000C48D5"/>
    <w:rsid w:val="000C5292"/>
    <w:rsid w:val="000C575E"/>
    <w:rsid w:val="000D3ACB"/>
    <w:rsid w:val="000D70C5"/>
    <w:rsid w:val="000E10B5"/>
    <w:rsid w:val="000E14FF"/>
    <w:rsid w:val="000E3372"/>
    <w:rsid w:val="000E412F"/>
    <w:rsid w:val="000E5820"/>
    <w:rsid w:val="000F14E7"/>
    <w:rsid w:val="000F296F"/>
    <w:rsid w:val="00101BA3"/>
    <w:rsid w:val="00102FEF"/>
    <w:rsid w:val="00103BA7"/>
    <w:rsid w:val="00107626"/>
    <w:rsid w:val="00110F03"/>
    <w:rsid w:val="00110FF9"/>
    <w:rsid w:val="00112B47"/>
    <w:rsid w:val="00115559"/>
    <w:rsid w:val="00116150"/>
    <w:rsid w:val="00120651"/>
    <w:rsid w:val="001224B5"/>
    <w:rsid w:val="0014219A"/>
    <w:rsid w:val="0016034D"/>
    <w:rsid w:val="0016459C"/>
    <w:rsid w:val="00172EE6"/>
    <w:rsid w:val="00182FCA"/>
    <w:rsid w:val="00183D4C"/>
    <w:rsid w:val="00185368"/>
    <w:rsid w:val="00185E8F"/>
    <w:rsid w:val="00190569"/>
    <w:rsid w:val="001906A6"/>
    <w:rsid w:val="00196BEC"/>
    <w:rsid w:val="001A0E8A"/>
    <w:rsid w:val="001A4C9A"/>
    <w:rsid w:val="001A6961"/>
    <w:rsid w:val="001A7906"/>
    <w:rsid w:val="001B218A"/>
    <w:rsid w:val="001B4702"/>
    <w:rsid w:val="001B6278"/>
    <w:rsid w:val="001B6B81"/>
    <w:rsid w:val="001C2435"/>
    <w:rsid w:val="001C46C2"/>
    <w:rsid w:val="001C5554"/>
    <w:rsid w:val="001D371A"/>
    <w:rsid w:val="001D46B4"/>
    <w:rsid w:val="001D4FEF"/>
    <w:rsid w:val="001D7288"/>
    <w:rsid w:val="001D7B68"/>
    <w:rsid w:val="001E1A4C"/>
    <w:rsid w:val="001E7322"/>
    <w:rsid w:val="001F3E79"/>
    <w:rsid w:val="002046FC"/>
    <w:rsid w:val="00205396"/>
    <w:rsid w:val="0021694E"/>
    <w:rsid w:val="0022236A"/>
    <w:rsid w:val="002248BF"/>
    <w:rsid w:val="0023184B"/>
    <w:rsid w:val="00231B48"/>
    <w:rsid w:val="00232189"/>
    <w:rsid w:val="002324EB"/>
    <w:rsid w:val="00233C24"/>
    <w:rsid w:val="00233C32"/>
    <w:rsid w:val="00241789"/>
    <w:rsid w:val="0024775A"/>
    <w:rsid w:val="00251EC3"/>
    <w:rsid w:val="002536B6"/>
    <w:rsid w:val="00257C5C"/>
    <w:rsid w:val="00262952"/>
    <w:rsid w:val="00265C07"/>
    <w:rsid w:val="00267039"/>
    <w:rsid w:val="002678F9"/>
    <w:rsid w:val="00270FEA"/>
    <w:rsid w:val="0027741B"/>
    <w:rsid w:val="00283C37"/>
    <w:rsid w:val="0029161E"/>
    <w:rsid w:val="0029450C"/>
    <w:rsid w:val="0029505C"/>
    <w:rsid w:val="002A047E"/>
    <w:rsid w:val="002A1E33"/>
    <w:rsid w:val="002A3D23"/>
    <w:rsid w:val="002A4E3D"/>
    <w:rsid w:val="002A587C"/>
    <w:rsid w:val="002A590C"/>
    <w:rsid w:val="002A6E6D"/>
    <w:rsid w:val="002A725F"/>
    <w:rsid w:val="002B2F73"/>
    <w:rsid w:val="002B39FC"/>
    <w:rsid w:val="002B5E5C"/>
    <w:rsid w:val="002C0E0F"/>
    <w:rsid w:val="002C2218"/>
    <w:rsid w:val="002C2F57"/>
    <w:rsid w:val="002C5A8A"/>
    <w:rsid w:val="002C6D73"/>
    <w:rsid w:val="002D419C"/>
    <w:rsid w:val="002D4B41"/>
    <w:rsid w:val="002D60D6"/>
    <w:rsid w:val="002D6F41"/>
    <w:rsid w:val="002D7950"/>
    <w:rsid w:val="002E071A"/>
    <w:rsid w:val="002E2198"/>
    <w:rsid w:val="002E4B0B"/>
    <w:rsid w:val="002E6E83"/>
    <w:rsid w:val="002E7EE6"/>
    <w:rsid w:val="002F13B6"/>
    <w:rsid w:val="002F31B9"/>
    <w:rsid w:val="002F4462"/>
    <w:rsid w:val="002F5019"/>
    <w:rsid w:val="002F7A2A"/>
    <w:rsid w:val="003037C5"/>
    <w:rsid w:val="00305E33"/>
    <w:rsid w:val="00306DF6"/>
    <w:rsid w:val="003126E4"/>
    <w:rsid w:val="00314742"/>
    <w:rsid w:val="00320D4A"/>
    <w:rsid w:val="00327E21"/>
    <w:rsid w:val="003304F4"/>
    <w:rsid w:val="0033207B"/>
    <w:rsid w:val="00332583"/>
    <w:rsid w:val="00332B8C"/>
    <w:rsid w:val="00334195"/>
    <w:rsid w:val="0034195C"/>
    <w:rsid w:val="00341FD4"/>
    <w:rsid w:val="0035146D"/>
    <w:rsid w:val="003578AB"/>
    <w:rsid w:val="00357DC9"/>
    <w:rsid w:val="00361297"/>
    <w:rsid w:val="00362BBB"/>
    <w:rsid w:val="00370F4B"/>
    <w:rsid w:val="0037410D"/>
    <w:rsid w:val="003759A7"/>
    <w:rsid w:val="00375E4B"/>
    <w:rsid w:val="00382B90"/>
    <w:rsid w:val="003836FC"/>
    <w:rsid w:val="0038404C"/>
    <w:rsid w:val="00385BF1"/>
    <w:rsid w:val="00390479"/>
    <w:rsid w:val="00393970"/>
    <w:rsid w:val="00397EB6"/>
    <w:rsid w:val="003A2DC6"/>
    <w:rsid w:val="003A396E"/>
    <w:rsid w:val="003A6250"/>
    <w:rsid w:val="003B206C"/>
    <w:rsid w:val="003B22E4"/>
    <w:rsid w:val="003D62B8"/>
    <w:rsid w:val="003D632E"/>
    <w:rsid w:val="003D6AAF"/>
    <w:rsid w:val="003D7070"/>
    <w:rsid w:val="003D720D"/>
    <w:rsid w:val="003D730E"/>
    <w:rsid w:val="003E3AED"/>
    <w:rsid w:val="003E5DAE"/>
    <w:rsid w:val="003F3373"/>
    <w:rsid w:val="003F5869"/>
    <w:rsid w:val="003F6BF6"/>
    <w:rsid w:val="003F7038"/>
    <w:rsid w:val="003F7057"/>
    <w:rsid w:val="003F79A4"/>
    <w:rsid w:val="003F7B6C"/>
    <w:rsid w:val="004020A9"/>
    <w:rsid w:val="0040229E"/>
    <w:rsid w:val="004033C2"/>
    <w:rsid w:val="00405514"/>
    <w:rsid w:val="0041787C"/>
    <w:rsid w:val="00421F80"/>
    <w:rsid w:val="00424391"/>
    <w:rsid w:val="00425E19"/>
    <w:rsid w:val="00431892"/>
    <w:rsid w:val="004319AF"/>
    <w:rsid w:val="00433C72"/>
    <w:rsid w:val="00435543"/>
    <w:rsid w:val="00435829"/>
    <w:rsid w:val="004440F4"/>
    <w:rsid w:val="00444496"/>
    <w:rsid w:val="00445379"/>
    <w:rsid w:val="0044548F"/>
    <w:rsid w:val="00450261"/>
    <w:rsid w:val="00450C22"/>
    <w:rsid w:val="00452E25"/>
    <w:rsid w:val="00452E51"/>
    <w:rsid w:val="004537E1"/>
    <w:rsid w:val="004561F6"/>
    <w:rsid w:val="00466A92"/>
    <w:rsid w:val="004702D4"/>
    <w:rsid w:val="0047270F"/>
    <w:rsid w:val="004758A9"/>
    <w:rsid w:val="00480841"/>
    <w:rsid w:val="00490516"/>
    <w:rsid w:val="004A1D32"/>
    <w:rsid w:val="004B1DF2"/>
    <w:rsid w:val="004B533A"/>
    <w:rsid w:val="004C0E4D"/>
    <w:rsid w:val="004C7492"/>
    <w:rsid w:val="004D5E97"/>
    <w:rsid w:val="004D6779"/>
    <w:rsid w:val="004D7E98"/>
    <w:rsid w:val="004E2826"/>
    <w:rsid w:val="004E3E72"/>
    <w:rsid w:val="004E4398"/>
    <w:rsid w:val="004E4609"/>
    <w:rsid w:val="004E6F3B"/>
    <w:rsid w:val="004E70EB"/>
    <w:rsid w:val="004F0179"/>
    <w:rsid w:val="004F0B43"/>
    <w:rsid w:val="004F2BFA"/>
    <w:rsid w:val="004F4E8D"/>
    <w:rsid w:val="004F73C2"/>
    <w:rsid w:val="005063E4"/>
    <w:rsid w:val="00512BC5"/>
    <w:rsid w:val="005176A5"/>
    <w:rsid w:val="0052252C"/>
    <w:rsid w:val="00531C2B"/>
    <w:rsid w:val="00532E22"/>
    <w:rsid w:val="00532EE7"/>
    <w:rsid w:val="00536CCE"/>
    <w:rsid w:val="00537CDB"/>
    <w:rsid w:val="00543E9E"/>
    <w:rsid w:val="00544363"/>
    <w:rsid w:val="00550794"/>
    <w:rsid w:val="00560B82"/>
    <w:rsid w:val="00564A61"/>
    <w:rsid w:val="0056695F"/>
    <w:rsid w:val="00567DC5"/>
    <w:rsid w:val="0057248D"/>
    <w:rsid w:val="00575345"/>
    <w:rsid w:val="0057689A"/>
    <w:rsid w:val="00587431"/>
    <w:rsid w:val="0059164D"/>
    <w:rsid w:val="00594905"/>
    <w:rsid w:val="00597560"/>
    <w:rsid w:val="005A3E6F"/>
    <w:rsid w:val="005B49A7"/>
    <w:rsid w:val="005C1E50"/>
    <w:rsid w:val="005D7562"/>
    <w:rsid w:val="005E3076"/>
    <w:rsid w:val="005E5BCA"/>
    <w:rsid w:val="005E64E0"/>
    <w:rsid w:val="005E69C3"/>
    <w:rsid w:val="005F4BC0"/>
    <w:rsid w:val="005F63CB"/>
    <w:rsid w:val="005F7B3E"/>
    <w:rsid w:val="006014E7"/>
    <w:rsid w:val="006017B8"/>
    <w:rsid w:val="006029BD"/>
    <w:rsid w:val="00603E2B"/>
    <w:rsid w:val="00606C2E"/>
    <w:rsid w:val="00610AF5"/>
    <w:rsid w:val="006132FE"/>
    <w:rsid w:val="00613CBE"/>
    <w:rsid w:val="00614E80"/>
    <w:rsid w:val="006165F4"/>
    <w:rsid w:val="00620FD1"/>
    <w:rsid w:val="00621BD9"/>
    <w:rsid w:val="00624F19"/>
    <w:rsid w:val="0062640F"/>
    <w:rsid w:val="00630801"/>
    <w:rsid w:val="00631A43"/>
    <w:rsid w:val="00632E90"/>
    <w:rsid w:val="00635117"/>
    <w:rsid w:val="0063531C"/>
    <w:rsid w:val="00646920"/>
    <w:rsid w:val="00654D3D"/>
    <w:rsid w:val="00663397"/>
    <w:rsid w:val="00663C00"/>
    <w:rsid w:val="00664B15"/>
    <w:rsid w:val="00664D3A"/>
    <w:rsid w:val="006672E9"/>
    <w:rsid w:val="00671C00"/>
    <w:rsid w:val="006738F3"/>
    <w:rsid w:val="00674756"/>
    <w:rsid w:val="00674F7B"/>
    <w:rsid w:val="00675790"/>
    <w:rsid w:val="00676E9A"/>
    <w:rsid w:val="006778D6"/>
    <w:rsid w:val="006812C6"/>
    <w:rsid w:val="00681A6C"/>
    <w:rsid w:val="00691AD7"/>
    <w:rsid w:val="006922EE"/>
    <w:rsid w:val="0069499D"/>
    <w:rsid w:val="006A0307"/>
    <w:rsid w:val="006A31CA"/>
    <w:rsid w:val="006A4260"/>
    <w:rsid w:val="006A49B1"/>
    <w:rsid w:val="006A7D0A"/>
    <w:rsid w:val="006B414A"/>
    <w:rsid w:val="006C0898"/>
    <w:rsid w:val="006C1B48"/>
    <w:rsid w:val="006C1DC1"/>
    <w:rsid w:val="006C5132"/>
    <w:rsid w:val="006D1B9E"/>
    <w:rsid w:val="006D3EFE"/>
    <w:rsid w:val="006E024F"/>
    <w:rsid w:val="006E1955"/>
    <w:rsid w:val="006F24A7"/>
    <w:rsid w:val="006F3382"/>
    <w:rsid w:val="006F3FD8"/>
    <w:rsid w:val="006F5D5E"/>
    <w:rsid w:val="006F63AB"/>
    <w:rsid w:val="00700C5D"/>
    <w:rsid w:val="00702D82"/>
    <w:rsid w:val="007068C3"/>
    <w:rsid w:val="00707C67"/>
    <w:rsid w:val="00711967"/>
    <w:rsid w:val="0071285C"/>
    <w:rsid w:val="00714B63"/>
    <w:rsid w:val="00714E5D"/>
    <w:rsid w:val="0071589B"/>
    <w:rsid w:val="00715951"/>
    <w:rsid w:val="0071714A"/>
    <w:rsid w:val="007278F2"/>
    <w:rsid w:val="007303D6"/>
    <w:rsid w:val="0073187C"/>
    <w:rsid w:val="00737F91"/>
    <w:rsid w:val="007415AF"/>
    <w:rsid w:val="007456DF"/>
    <w:rsid w:val="00746A64"/>
    <w:rsid w:val="007521A0"/>
    <w:rsid w:val="00754768"/>
    <w:rsid w:val="00756BB4"/>
    <w:rsid w:val="0075732C"/>
    <w:rsid w:val="00760B0D"/>
    <w:rsid w:val="007636B4"/>
    <w:rsid w:val="00764041"/>
    <w:rsid w:val="00766E87"/>
    <w:rsid w:val="00766F97"/>
    <w:rsid w:val="007714B0"/>
    <w:rsid w:val="00771FB4"/>
    <w:rsid w:val="00772D9B"/>
    <w:rsid w:val="00775106"/>
    <w:rsid w:val="00775816"/>
    <w:rsid w:val="0078220B"/>
    <w:rsid w:val="00784784"/>
    <w:rsid w:val="00786492"/>
    <w:rsid w:val="007872BF"/>
    <w:rsid w:val="0079529F"/>
    <w:rsid w:val="007A16E8"/>
    <w:rsid w:val="007A3661"/>
    <w:rsid w:val="007A5BEB"/>
    <w:rsid w:val="007A6F74"/>
    <w:rsid w:val="007B001B"/>
    <w:rsid w:val="007B1D97"/>
    <w:rsid w:val="007B2461"/>
    <w:rsid w:val="007B3DB0"/>
    <w:rsid w:val="007C094C"/>
    <w:rsid w:val="007C1B93"/>
    <w:rsid w:val="007C3C62"/>
    <w:rsid w:val="007C4887"/>
    <w:rsid w:val="007C70FB"/>
    <w:rsid w:val="007D2C1A"/>
    <w:rsid w:val="007D2C5B"/>
    <w:rsid w:val="007D504D"/>
    <w:rsid w:val="007D5781"/>
    <w:rsid w:val="007D591F"/>
    <w:rsid w:val="007E6928"/>
    <w:rsid w:val="007F16E6"/>
    <w:rsid w:val="007F2335"/>
    <w:rsid w:val="007F3303"/>
    <w:rsid w:val="007F58CC"/>
    <w:rsid w:val="007F7328"/>
    <w:rsid w:val="007F75B6"/>
    <w:rsid w:val="008005AD"/>
    <w:rsid w:val="00802C29"/>
    <w:rsid w:val="0081084A"/>
    <w:rsid w:val="00813626"/>
    <w:rsid w:val="00814A5C"/>
    <w:rsid w:val="00820385"/>
    <w:rsid w:val="008221FD"/>
    <w:rsid w:val="00823400"/>
    <w:rsid w:val="0082541B"/>
    <w:rsid w:val="00826A15"/>
    <w:rsid w:val="00827273"/>
    <w:rsid w:val="00827ADA"/>
    <w:rsid w:val="00830F26"/>
    <w:rsid w:val="0083297E"/>
    <w:rsid w:val="008343AB"/>
    <w:rsid w:val="0084469E"/>
    <w:rsid w:val="008459E7"/>
    <w:rsid w:val="008601B9"/>
    <w:rsid w:val="0086313F"/>
    <w:rsid w:val="00863505"/>
    <w:rsid w:val="008664AC"/>
    <w:rsid w:val="00867BD1"/>
    <w:rsid w:val="00873516"/>
    <w:rsid w:val="008737A2"/>
    <w:rsid w:val="0087633F"/>
    <w:rsid w:val="008816FA"/>
    <w:rsid w:val="008832F7"/>
    <w:rsid w:val="00883E90"/>
    <w:rsid w:val="00884C6D"/>
    <w:rsid w:val="00885D3B"/>
    <w:rsid w:val="00886BC2"/>
    <w:rsid w:val="00890EB6"/>
    <w:rsid w:val="00892450"/>
    <w:rsid w:val="00895EFB"/>
    <w:rsid w:val="008977A6"/>
    <w:rsid w:val="008A1D9E"/>
    <w:rsid w:val="008A277D"/>
    <w:rsid w:val="008A67BF"/>
    <w:rsid w:val="008B2452"/>
    <w:rsid w:val="008B4D05"/>
    <w:rsid w:val="008C63E3"/>
    <w:rsid w:val="008C6BEB"/>
    <w:rsid w:val="008D5558"/>
    <w:rsid w:val="008E1C78"/>
    <w:rsid w:val="008E32C6"/>
    <w:rsid w:val="008E455F"/>
    <w:rsid w:val="008E4C66"/>
    <w:rsid w:val="008E5E40"/>
    <w:rsid w:val="008E6187"/>
    <w:rsid w:val="008F12CE"/>
    <w:rsid w:val="008F1750"/>
    <w:rsid w:val="008F3E44"/>
    <w:rsid w:val="008F43C7"/>
    <w:rsid w:val="008F50E2"/>
    <w:rsid w:val="008F684D"/>
    <w:rsid w:val="00901255"/>
    <w:rsid w:val="009066A9"/>
    <w:rsid w:val="00906D8D"/>
    <w:rsid w:val="009119FB"/>
    <w:rsid w:val="0091618C"/>
    <w:rsid w:val="00920037"/>
    <w:rsid w:val="0092233A"/>
    <w:rsid w:val="00924589"/>
    <w:rsid w:val="00924F0F"/>
    <w:rsid w:val="00924FE2"/>
    <w:rsid w:val="00933855"/>
    <w:rsid w:val="009423E6"/>
    <w:rsid w:val="0094376B"/>
    <w:rsid w:val="00957A1D"/>
    <w:rsid w:val="009607C6"/>
    <w:rsid w:val="00961B5B"/>
    <w:rsid w:val="00961CB8"/>
    <w:rsid w:val="00963A05"/>
    <w:rsid w:val="00967409"/>
    <w:rsid w:val="00971472"/>
    <w:rsid w:val="00972561"/>
    <w:rsid w:val="009743A3"/>
    <w:rsid w:val="0098025E"/>
    <w:rsid w:val="00980B56"/>
    <w:rsid w:val="00982007"/>
    <w:rsid w:val="009903E1"/>
    <w:rsid w:val="009911A4"/>
    <w:rsid w:val="00995FC4"/>
    <w:rsid w:val="009A7CE2"/>
    <w:rsid w:val="009B06E8"/>
    <w:rsid w:val="009B26E5"/>
    <w:rsid w:val="009B2B99"/>
    <w:rsid w:val="009B4DBE"/>
    <w:rsid w:val="009B4F3E"/>
    <w:rsid w:val="009B592F"/>
    <w:rsid w:val="009C12B7"/>
    <w:rsid w:val="009C1855"/>
    <w:rsid w:val="009C2368"/>
    <w:rsid w:val="009C46D3"/>
    <w:rsid w:val="009C5AB4"/>
    <w:rsid w:val="009D5BF5"/>
    <w:rsid w:val="009D7BDC"/>
    <w:rsid w:val="009E166A"/>
    <w:rsid w:val="009E41F7"/>
    <w:rsid w:val="009F195A"/>
    <w:rsid w:val="009F1D10"/>
    <w:rsid w:val="009F621E"/>
    <w:rsid w:val="009F7E52"/>
    <w:rsid w:val="00A0154A"/>
    <w:rsid w:val="00A02A6A"/>
    <w:rsid w:val="00A1230C"/>
    <w:rsid w:val="00A14062"/>
    <w:rsid w:val="00A14AAD"/>
    <w:rsid w:val="00A23EC8"/>
    <w:rsid w:val="00A31BFC"/>
    <w:rsid w:val="00A34257"/>
    <w:rsid w:val="00A51C46"/>
    <w:rsid w:val="00A54D63"/>
    <w:rsid w:val="00A60237"/>
    <w:rsid w:val="00A61DD9"/>
    <w:rsid w:val="00A64883"/>
    <w:rsid w:val="00A64BF7"/>
    <w:rsid w:val="00A66485"/>
    <w:rsid w:val="00A6669C"/>
    <w:rsid w:val="00A67048"/>
    <w:rsid w:val="00A674B7"/>
    <w:rsid w:val="00A700F0"/>
    <w:rsid w:val="00A7434A"/>
    <w:rsid w:val="00A75412"/>
    <w:rsid w:val="00A8160C"/>
    <w:rsid w:val="00A82F6D"/>
    <w:rsid w:val="00A85702"/>
    <w:rsid w:val="00A85E4B"/>
    <w:rsid w:val="00A93C84"/>
    <w:rsid w:val="00A974F2"/>
    <w:rsid w:val="00AA09C7"/>
    <w:rsid w:val="00AA4163"/>
    <w:rsid w:val="00AA58DB"/>
    <w:rsid w:val="00AB692A"/>
    <w:rsid w:val="00AC5BC7"/>
    <w:rsid w:val="00AD01F0"/>
    <w:rsid w:val="00AD0911"/>
    <w:rsid w:val="00AD41E6"/>
    <w:rsid w:val="00AE217A"/>
    <w:rsid w:val="00AE40B4"/>
    <w:rsid w:val="00AE72A9"/>
    <w:rsid w:val="00AF25F1"/>
    <w:rsid w:val="00AF37FE"/>
    <w:rsid w:val="00B020A8"/>
    <w:rsid w:val="00B02A82"/>
    <w:rsid w:val="00B030DA"/>
    <w:rsid w:val="00B06FA1"/>
    <w:rsid w:val="00B10966"/>
    <w:rsid w:val="00B14E3F"/>
    <w:rsid w:val="00B16CB7"/>
    <w:rsid w:val="00B2482A"/>
    <w:rsid w:val="00B271C8"/>
    <w:rsid w:val="00B27BF1"/>
    <w:rsid w:val="00B3115C"/>
    <w:rsid w:val="00B3610A"/>
    <w:rsid w:val="00B40285"/>
    <w:rsid w:val="00B4057A"/>
    <w:rsid w:val="00B42696"/>
    <w:rsid w:val="00B4286E"/>
    <w:rsid w:val="00B42F23"/>
    <w:rsid w:val="00B46238"/>
    <w:rsid w:val="00B4705B"/>
    <w:rsid w:val="00B50E53"/>
    <w:rsid w:val="00B5494E"/>
    <w:rsid w:val="00B5661A"/>
    <w:rsid w:val="00B569E8"/>
    <w:rsid w:val="00B56DE5"/>
    <w:rsid w:val="00B6026C"/>
    <w:rsid w:val="00B62CC2"/>
    <w:rsid w:val="00B754E9"/>
    <w:rsid w:val="00B827F5"/>
    <w:rsid w:val="00B82CB4"/>
    <w:rsid w:val="00B9181A"/>
    <w:rsid w:val="00BA11FC"/>
    <w:rsid w:val="00BA5897"/>
    <w:rsid w:val="00BA7EC0"/>
    <w:rsid w:val="00BB0017"/>
    <w:rsid w:val="00BB246F"/>
    <w:rsid w:val="00BB350C"/>
    <w:rsid w:val="00BB41CE"/>
    <w:rsid w:val="00BB6AF2"/>
    <w:rsid w:val="00BB71C2"/>
    <w:rsid w:val="00BC05C6"/>
    <w:rsid w:val="00BC3B81"/>
    <w:rsid w:val="00BC7DE0"/>
    <w:rsid w:val="00BC7E27"/>
    <w:rsid w:val="00BC7FEF"/>
    <w:rsid w:val="00BD354B"/>
    <w:rsid w:val="00BD4FE8"/>
    <w:rsid w:val="00BD553A"/>
    <w:rsid w:val="00BD59FE"/>
    <w:rsid w:val="00BD5C3C"/>
    <w:rsid w:val="00BD78BA"/>
    <w:rsid w:val="00BE0BA0"/>
    <w:rsid w:val="00BE2693"/>
    <w:rsid w:val="00BE60E6"/>
    <w:rsid w:val="00C00583"/>
    <w:rsid w:val="00C0262C"/>
    <w:rsid w:val="00C0394F"/>
    <w:rsid w:val="00C04168"/>
    <w:rsid w:val="00C05AD3"/>
    <w:rsid w:val="00C078ED"/>
    <w:rsid w:val="00C11890"/>
    <w:rsid w:val="00C14658"/>
    <w:rsid w:val="00C20D09"/>
    <w:rsid w:val="00C25C76"/>
    <w:rsid w:val="00C32645"/>
    <w:rsid w:val="00C34A24"/>
    <w:rsid w:val="00C34A35"/>
    <w:rsid w:val="00C406DF"/>
    <w:rsid w:val="00C43F87"/>
    <w:rsid w:val="00C44936"/>
    <w:rsid w:val="00C458C2"/>
    <w:rsid w:val="00C52FB2"/>
    <w:rsid w:val="00C54207"/>
    <w:rsid w:val="00C577BA"/>
    <w:rsid w:val="00C64187"/>
    <w:rsid w:val="00C6516F"/>
    <w:rsid w:val="00C6622D"/>
    <w:rsid w:val="00C721ED"/>
    <w:rsid w:val="00C755FE"/>
    <w:rsid w:val="00C76AE6"/>
    <w:rsid w:val="00C77138"/>
    <w:rsid w:val="00C8179C"/>
    <w:rsid w:val="00C86CD2"/>
    <w:rsid w:val="00C90A16"/>
    <w:rsid w:val="00C92AF6"/>
    <w:rsid w:val="00C967B6"/>
    <w:rsid w:val="00CA517E"/>
    <w:rsid w:val="00CA7691"/>
    <w:rsid w:val="00CA77C4"/>
    <w:rsid w:val="00CB1DE7"/>
    <w:rsid w:val="00CB2550"/>
    <w:rsid w:val="00CB5CD6"/>
    <w:rsid w:val="00CB7AC0"/>
    <w:rsid w:val="00CC1D8A"/>
    <w:rsid w:val="00CC247E"/>
    <w:rsid w:val="00CC65A8"/>
    <w:rsid w:val="00CC747D"/>
    <w:rsid w:val="00CC7A2E"/>
    <w:rsid w:val="00CD1C6B"/>
    <w:rsid w:val="00CD399E"/>
    <w:rsid w:val="00CD7893"/>
    <w:rsid w:val="00CE03CC"/>
    <w:rsid w:val="00CE1BDF"/>
    <w:rsid w:val="00CE1E0A"/>
    <w:rsid w:val="00CE2936"/>
    <w:rsid w:val="00CE30A1"/>
    <w:rsid w:val="00CF14F6"/>
    <w:rsid w:val="00CF1984"/>
    <w:rsid w:val="00D003EA"/>
    <w:rsid w:val="00D01A14"/>
    <w:rsid w:val="00D03989"/>
    <w:rsid w:val="00D04658"/>
    <w:rsid w:val="00D06658"/>
    <w:rsid w:val="00D06A23"/>
    <w:rsid w:val="00D07F07"/>
    <w:rsid w:val="00D12031"/>
    <w:rsid w:val="00D12474"/>
    <w:rsid w:val="00D16298"/>
    <w:rsid w:val="00D2023B"/>
    <w:rsid w:val="00D22E75"/>
    <w:rsid w:val="00D339BF"/>
    <w:rsid w:val="00D36378"/>
    <w:rsid w:val="00D405B7"/>
    <w:rsid w:val="00D4065C"/>
    <w:rsid w:val="00D463A5"/>
    <w:rsid w:val="00D468CF"/>
    <w:rsid w:val="00D47224"/>
    <w:rsid w:val="00D517BB"/>
    <w:rsid w:val="00D53718"/>
    <w:rsid w:val="00D55B85"/>
    <w:rsid w:val="00D579D9"/>
    <w:rsid w:val="00D618A6"/>
    <w:rsid w:val="00D61EC8"/>
    <w:rsid w:val="00D709EA"/>
    <w:rsid w:val="00D73B2E"/>
    <w:rsid w:val="00D809E2"/>
    <w:rsid w:val="00D80A22"/>
    <w:rsid w:val="00D81D25"/>
    <w:rsid w:val="00D83005"/>
    <w:rsid w:val="00D93164"/>
    <w:rsid w:val="00D932D2"/>
    <w:rsid w:val="00D95005"/>
    <w:rsid w:val="00D97C8D"/>
    <w:rsid w:val="00DA5DEC"/>
    <w:rsid w:val="00DA634C"/>
    <w:rsid w:val="00DB1C74"/>
    <w:rsid w:val="00DB373B"/>
    <w:rsid w:val="00DB6723"/>
    <w:rsid w:val="00DB714A"/>
    <w:rsid w:val="00DC2441"/>
    <w:rsid w:val="00DC310E"/>
    <w:rsid w:val="00DC47D6"/>
    <w:rsid w:val="00DC523E"/>
    <w:rsid w:val="00DC7741"/>
    <w:rsid w:val="00DD41FE"/>
    <w:rsid w:val="00DD677B"/>
    <w:rsid w:val="00DE755D"/>
    <w:rsid w:val="00DF4391"/>
    <w:rsid w:val="00DF5F68"/>
    <w:rsid w:val="00E120CD"/>
    <w:rsid w:val="00E12D16"/>
    <w:rsid w:val="00E1470F"/>
    <w:rsid w:val="00E14FC7"/>
    <w:rsid w:val="00E1742E"/>
    <w:rsid w:val="00E17F0B"/>
    <w:rsid w:val="00E21702"/>
    <w:rsid w:val="00E23BA0"/>
    <w:rsid w:val="00E2502E"/>
    <w:rsid w:val="00E277F2"/>
    <w:rsid w:val="00E334FB"/>
    <w:rsid w:val="00E36CF6"/>
    <w:rsid w:val="00E40BAE"/>
    <w:rsid w:val="00E42096"/>
    <w:rsid w:val="00E436BE"/>
    <w:rsid w:val="00E443B7"/>
    <w:rsid w:val="00E45913"/>
    <w:rsid w:val="00E47148"/>
    <w:rsid w:val="00E51657"/>
    <w:rsid w:val="00E52397"/>
    <w:rsid w:val="00E525C0"/>
    <w:rsid w:val="00E54E76"/>
    <w:rsid w:val="00E6039E"/>
    <w:rsid w:val="00E62331"/>
    <w:rsid w:val="00E6325D"/>
    <w:rsid w:val="00E65A43"/>
    <w:rsid w:val="00E6637A"/>
    <w:rsid w:val="00E672FB"/>
    <w:rsid w:val="00E745FF"/>
    <w:rsid w:val="00E75585"/>
    <w:rsid w:val="00E8160C"/>
    <w:rsid w:val="00E8169E"/>
    <w:rsid w:val="00E83314"/>
    <w:rsid w:val="00E87261"/>
    <w:rsid w:val="00E9259A"/>
    <w:rsid w:val="00E976E4"/>
    <w:rsid w:val="00EA0198"/>
    <w:rsid w:val="00EA2D10"/>
    <w:rsid w:val="00EA325C"/>
    <w:rsid w:val="00EA37E0"/>
    <w:rsid w:val="00EA5049"/>
    <w:rsid w:val="00EA51DC"/>
    <w:rsid w:val="00EC0F85"/>
    <w:rsid w:val="00EC2B5A"/>
    <w:rsid w:val="00EC54B8"/>
    <w:rsid w:val="00EC5789"/>
    <w:rsid w:val="00EC70E9"/>
    <w:rsid w:val="00ED06D3"/>
    <w:rsid w:val="00ED1426"/>
    <w:rsid w:val="00ED3092"/>
    <w:rsid w:val="00EE2FE1"/>
    <w:rsid w:val="00EE5280"/>
    <w:rsid w:val="00EE6FA5"/>
    <w:rsid w:val="00EF0CF0"/>
    <w:rsid w:val="00EF4C30"/>
    <w:rsid w:val="00EF6D46"/>
    <w:rsid w:val="00F021EB"/>
    <w:rsid w:val="00F02406"/>
    <w:rsid w:val="00F0425E"/>
    <w:rsid w:val="00F06485"/>
    <w:rsid w:val="00F129D8"/>
    <w:rsid w:val="00F14C3C"/>
    <w:rsid w:val="00F14F84"/>
    <w:rsid w:val="00F15A64"/>
    <w:rsid w:val="00F1663A"/>
    <w:rsid w:val="00F25488"/>
    <w:rsid w:val="00F25F4C"/>
    <w:rsid w:val="00F268F0"/>
    <w:rsid w:val="00F31191"/>
    <w:rsid w:val="00F32C30"/>
    <w:rsid w:val="00F43C81"/>
    <w:rsid w:val="00F50C2C"/>
    <w:rsid w:val="00F50DE0"/>
    <w:rsid w:val="00F54BF1"/>
    <w:rsid w:val="00F554D9"/>
    <w:rsid w:val="00F5687A"/>
    <w:rsid w:val="00F60CEA"/>
    <w:rsid w:val="00F6321E"/>
    <w:rsid w:val="00F63407"/>
    <w:rsid w:val="00F70BED"/>
    <w:rsid w:val="00F70E66"/>
    <w:rsid w:val="00F8154A"/>
    <w:rsid w:val="00F8172A"/>
    <w:rsid w:val="00F82351"/>
    <w:rsid w:val="00F93487"/>
    <w:rsid w:val="00F9696A"/>
    <w:rsid w:val="00FA3074"/>
    <w:rsid w:val="00FA498F"/>
    <w:rsid w:val="00FB0137"/>
    <w:rsid w:val="00FB2BFB"/>
    <w:rsid w:val="00FB4DD4"/>
    <w:rsid w:val="00FB6BC7"/>
    <w:rsid w:val="00FB6DE7"/>
    <w:rsid w:val="00FB6F8E"/>
    <w:rsid w:val="00FC16EB"/>
    <w:rsid w:val="00FC1E6A"/>
    <w:rsid w:val="00FC7D7A"/>
    <w:rsid w:val="00FF3E05"/>
    <w:rsid w:val="23D6BDFA"/>
    <w:rsid w:val="5E694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65827"/>
  <w15:chartTrackingRefBased/>
  <w15:docId w15:val="{2A32AEC0-782D-4345-9E6E-47922E227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261"/>
    <w:pPr>
      <w:spacing w:line="360" w:lineRule="auto"/>
    </w:pPr>
    <w:rPr>
      <w:rFonts w:ascii="Times New Roman" w:hAnsi="Times New Roman"/>
    </w:rPr>
  </w:style>
  <w:style w:type="paragraph" w:styleId="Heading1">
    <w:name w:val="heading 1"/>
    <w:basedOn w:val="Normal"/>
    <w:next w:val="Normal"/>
    <w:link w:val="Heading1Char"/>
    <w:uiPriority w:val="9"/>
    <w:qFormat/>
    <w:rsid w:val="00F021EB"/>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21EB"/>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71C00"/>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1C00"/>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71C00"/>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71C00"/>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71C00"/>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71C0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71C0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1EB"/>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F021EB"/>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71C0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71C0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71C0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71C0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71C0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71C0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71C00"/>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045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52C"/>
    <w:rPr>
      <w:rFonts w:ascii="Times New Roman" w:hAnsi="Times New Roman"/>
    </w:rPr>
  </w:style>
  <w:style w:type="paragraph" w:styleId="Footer">
    <w:name w:val="footer"/>
    <w:basedOn w:val="Normal"/>
    <w:link w:val="FooterChar"/>
    <w:uiPriority w:val="99"/>
    <w:unhideWhenUsed/>
    <w:rsid w:val="000045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52C"/>
    <w:rPr>
      <w:rFonts w:ascii="Times New Roman" w:hAnsi="Times New Roman"/>
    </w:rPr>
  </w:style>
  <w:style w:type="paragraph" w:styleId="TOCHeading">
    <w:name w:val="TOC Heading"/>
    <w:basedOn w:val="Heading1"/>
    <w:next w:val="Normal"/>
    <w:uiPriority w:val="39"/>
    <w:unhideWhenUsed/>
    <w:qFormat/>
    <w:rsid w:val="00032D31"/>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032D31"/>
    <w:pPr>
      <w:spacing w:after="100"/>
    </w:pPr>
  </w:style>
  <w:style w:type="character" w:styleId="Hyperlink">
    <w:name w:val="Hyperlink"/>
    <w:basedOn w:val="DefaultParagraphFont"/>
    <w:uiPriority w:val="99"/>
    <w:unhideWhenUsed/>
    <w:rsid w:val="00032D31"/>
    <w:rPr>
      <w:color w:val="0563C1" w:themeColor="hyperlink"/>
      <w:u w:val="single"/>
    </w:rPr>
  </w:style>
  <w:style w:type="paragraph" w:styleId="TOC2">
    <w:name w:val="toc 2"/>
    <w:basedOn w:val="Normal"/>
    <w:next w:val="Normal"/>
    <w:autoRedefine/>
    <w:uiPriority w:val="39"/>
    <w:unhideWhenUsed/>
    <w:rsid w:val="000B1378"/>
    <w:pPr>
      <w:spacing w:after="100"/>
      <w:ind w:left="220"/>
    </w:pPr>
  </w:style>
  <w:style w:type="table" w:styleId="TableGrid">
    <w:name w:val="Table Grid"/>
    <w:basedOn w:val="TableNormal"/>
    <w:uiPriority w:val="39"/>
    <w:rsid w:val="005F63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56BB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A0E8A"/>
    <w:pPr>
      <w:spacing w:after="0"/>
    </w:pPr>
  </w:style>
  <w:style w:type="paragraph" w:styleId="Bibliography">
    <w:name w:val="Bibliography"/>
    <w:basedOn w:val="Normal"/>
    <w:next w:val="Normal"/>
    <w:uiPriority w:val="37"/>
    <w:unhideWhenUsed/>
    <w:rsid w:val="004561F6"/>
  </w:style>
  <w:style w:type="paragraph" w:customStyle="1" w:styleId="q-text">
    <w:name w:val="q-text"/>
    <w:basedOn w:val="Normal"/>
    <w:rsid w:val="007F16E6"/>
    <w:pPr>
      <w:spacing w:before="100" w:beforeAutospacing="1" w:after="100" w:afterAutospacing="1" w:line="240" w:lineRule="auto"/>
    </w:pPr>
    <w:rPr>
      <w:rFonts w:eastAsia="Times New Roman" w:cs="Times New Roman"/>
      <w:sz w:val="24"/>
      <w:szCs w:val="24"/>
      <w:lang w:eastAsia="en-GB"/>
    </w:rPr>
  </w:style>
  <w:style w:type="paragraph" w:styleId="NoSpacing">
    <w:name w:val="No Spacing"/>
    <w:uiPriority w:val="1"/>
    <w:qFormat/>
    <w:rsid w:val="000C3A87"/>
    <w:pPr>
      <w:spacing w:after="0" w:line="240" w:lineRule="auto"/>
    </w:pPr>
    <w:rPr>
      <w:rFonts w:ascii="Times New Roman" w:hAnsi="Times New Roman"/>
    </w:rPr>
  </w:style>
  <w:style w:type="paragraph" w:styleId="ListParagraph">
    <w:name w:val="List Paragraph"/>
    <w:basedOn w:val="Normal"/>
    <w:uiPriority w:val="34"/>
    <w:qFormat/>
    <w:rsid w:val="008C63E3"/>
    <w:pPr>
      <w:ind w:left="720"/>
      <w:contextualSpacing/>
    </w:pPr>
  </w:style>
  <w:style w:type="character" w:styleId="PlaceholderText">
    <w:name w:val="Placeholder Text"/>
    <w:basedOn w:val="DefaultParagraphFont"/>
    <w:uiPriority w:val="99"/>
    <w:semiHidden/>
    <w:rsid w:val="00D47224"/>
    <w:rPr>
      <w:color w:val="666666"/>
    </w:rPr>
  </w:style>
  <w:style w:type="character" w:styleId="UnresolvedMention">
    <w:name w:val="Unresolved Mention"/>
    <w:basedOn w:val="DefaultParagraphFont"/>
    <w:uiPriority w:val="99"/>
    <w:semiHidden/>
    <w:unhideWhenUsed/>
    <w:rsid w:val="00F70E66"/>
    <w:rPr>
      <w:color w:val="605E5C"/>
      <w:shd w:val="clear" w:color="auto" w:fill="E1DFDD"/>
    </w:rPr>
  </w:style>
  <w:style w:type="paragraph" w:styleId="NormalWeb">
    <w:name w:val="Normal (Web)"/>
    <w:basedOn w:val="Normal"/>
    <w:uiPriority w:val="99"/>
    <w:semiHidden/>
    <w:unhideWhenUsed/>
    <w:rsid w:val="00F70E66"/>
    <w:pPr>
      <w:spacing w:before="100" w:beforeAutospacing="1" w:after="100" w:afterAutospacing="1" w:line="240" w:lineRule="auto"/>
    </w:pPr>
    <w:rPr>
      <w:rFonts w:eastAsia="Times New Roman" w:cs="Times New Roman"/>
      <w:sz w:val="24"/>
      <w:szCs w:val="24"/>
      <w:lang w:eastAsia="en-GB"/>
    </w:rPr>
  </w:style>
  <w:style w:type="paragraph" w:styleId="TOC3">
    <w:name w:val="toc 3"/>
    <w:basedOn w:val="Normal"/>
    <w:next w:val="Normal"/>
    <w:autoRedefine/>
    <w:uiPriority w:val="39"/>
    <w:unhideWhenUsed/>
    <w:rsid w:val="0098200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14164">
      <w:bodyDiv w:val="1"/>
      <w:marLeft w:val="0"/>
      <w:marRight w:val="0"/>
      <w:marTop w:val="0"/>
      <w:marBottom w:val="0"/>
      <w:divBdr>
        <w:top w:val="none" w:sz="0" w:space="0" w:color="auto"/>
        <w:left w:val="none" w:sz="0" w:space="0" w:color="auto"/>
        <w:bottom w:val="none" w:sz="0" w:space="0" w:color="auto"/>
        <w:right w:val="none" w:sz="0" w:space="0" w:color="auto"/>
      </w:divBdr>
    </w:div>
    <w:div w:id="128940610">
      <w:bodyDiv w:val="1"/>
      <w:marLeft w:val="0"/>
      <w:marRight w:val="0"/>
      <w:marTop w:val="0"/>
      <w:marBottom w:val="0"/>
      <w:divBdr>
        <w:top w:val="none" w:sz="0" w:space="0" w:color="auto"/>
        <w:left w:val="none" w:sz="0" w:space="0" w:color="auto"/>
        <w:bottom w:val="none" w:sz="0" w:space="0" w:color="auto"/>
        <w:right w:val="none" w:sz="0" w:space="0" w:color="auto"/>
      </w:divBdr>
    </w:div>
    <w:div w:id="169028541">
      <w:bodyDiv w:val="1"/>
      <w:marLeft w:val="0"/>
      <w:marRight w:val="0"/>
      <w:marTop w:val="0"/>
      <w:marBottom w:val="0"/>
      <w:divBdr>
        <w:top w:val="none" w:sz="0" w:space="0" w:color="auto"/>
        <w:left w:val="none" w:sz="0" w:space="0" w:color="auto"/>
        <w:bottom w:val="none" w:sz="0" w:space="0" w:color="auto"/>
        <w:right w:val="none" w:sz="0" w:space="0" w:color="auto"/>
      </w:divBdr>
    </w:div>
    <w:div w:id="245498465">
      <w:bodyDiv w:val="1"/>
      <w:marLeft w:val="0"/>
      <w:marRight w:val="0"/>
      <w:marTop w:val="0"/>
      <w:marBottom w:val="0"/>
      <w:divBdr>
        <w:top w:val="none" w:sz="0" w:space="0" w:color="auto"/>
        <w:left w:val="none" w:sz="0" w:space="0" w:color="auto"/>
        <w:bottom w:val="none" w:sz="0" w:space="0" w:color="auto"/>
        <w:right w:val="none" w:sz="0" w:space="0" w:color="auto"/>
      </w:divBdr>
    </w:div>
    <w:div w:id="339813284">
      <w:bodyDiv w:val="1"/>
      <w:marLeft w:val="0"/>
      <w:marRight w:val="0"/>
      <w:marTop w:val="0"/>
      <w:marBottom w:val="0"/>
      <w:divBdr>
        <w:top w:val="none" w:sz="0" w:space="0" w:color="auto"/>
        <w:left w:val="none" w:sz="0" w:space="0" w:color="auto"/>
        <w:bottom w:val="none" w:sz="0" w:space="0" w:color="auto"/>
        <w:right w:val="none" w:sz="0" w:space="0" w:color="auto"/>
      </w:divBdr>
    </w:div>
    <w:div w:id="422530832">
      <w:bodyDiv w:val="1"/>
      <w:marLeft w:val="0"/>
      <w:marRight w:val="0"/>
      <w:marTop w:val="0"/>
      <w:marBottom w:val="0"/>
      <w:divBdr>
        <w:top w:val="none" w:sz="0" w:space="0" w:color="auto"/>
        <w:left w:val="none" w:sz="0" w:space="0" w:color="auto"/>
        <w:bottom w:val="none" w:sz="0" w:space="0" w:color="auto"/>
        <w:right w:val="none" w:sz="0" w:space="0" w:color="auto"/>
      </w:divBdr>
    </w:div>
    <w:div w:id="556936685">
      <w:bodyDiv w:val="1"/>
      <w:marLeft w:val="0"/>
      <w:marRight w:val="0"/>
      <w:marTop w:val="0"/>
      <w:marBottom w:val="0"/>
      <w:divBdr>
        <w:top w:val="none" w:sz="0" w:space="0" w:color="auto"/>
        <w:left w:val="none" w:sz="0" w:space="0" w:color="auto"/>
        <w:bottom w:val="none" w:sz="0" w:space="0" w:color="auto"/>
        <w:right w:val="none" w:sz="0" w:space="0" w:color="auto"/>
      </w:divBdr>
    </w:div>
    <w:div w:id="654188202">
      <w:bodyDiv w:val="1"/>
      <w:marLeft w:val="0"/>
      <w:marRight w:val="0"/>
      <w:marTop w:val="0"/>
      <w:marBottom w:val="0"/>
      <w:divBdr>
        <w:top w:val="none" w:sz="0" w:space="0" w:color="auto"/>
        <w:left w:val="none" w:sz="0" w:space="0" w:color="auto"/>
        <w:bottom w:val="none" w:sz="0" w:space="0" w:color="auto"/>
        <w:right w:val="none" w:sz="0" w:space="0" w:color="auto"/>
      </w:divBdr>
    </w:div>
    <w:div w:id="668605158">
      <w:bodyDiv w:val="1"/>
      <w:marLeft w:val="0"/>
      <w:marRight w:val="0"/>
      <w:marTop w:val="0"/>
      <w:marBottom w:val="0"/>
      <w:divBdr>
        <w:top w:val="none" w:sz="0" w:space="0" w:color="auto"/>
        <w:left w:val="none" w:sz="0" w:space="0" w:color="auto"/>
        <w:bottom w:val="none" w:sz="0" w:space="0" w:color="auto"/>
        <w:right w:val="none" w:sz="0" w:space="0" w:color="auto"/>
      </w:divBdr>
    </w:div>
    <w:div w:id="691538081">
      <w:bodyDiv w:val="1"/>
      <w:marLeft w:val="0"/>
      <w:marRight w:val="0"/>
      <w:marTop w:val="0"/>
      <w:marBottom w:val="0"/>
      <w:divBdr>
        <w:top w:val="none" w:sz="0" w:space="0" w:color="auto"/>
        <w:left w:val="none" w:sz="0" w:space="0" w:color="auto"/>
        <w:bottom w:val="none" w:sz="0" w:space="0" w:color="auto"/>
        <w:right w:val="none" w:sz="0" w:space="0" w:color="auto"/>
      </w:divBdr>
    </w:div>
    <w:div w:id="928656576">
      <w:bodyDiv w:val="1"/>
      <w:marLeft w:val="0"/>
      <w:marRight w:val="0"/>
      <w:marTop w:val="0"/>
      <w:marBottom w:val="0"/>
      <w:divBdr>
        <w:top w:val="none" w:sz="0" w:space="0" w:color="auto"/>
        <w:left w:val="none" w:sz="0" w:space="0" w:color="auto"/>
        <w:bottom w:val="none" w:sz="0" w:space="0" w:color="auto"/>
        <w:right w:val="none" w:sz="0" w:space="0" w:color="auto"/>
      </w:divBdr>
    </w:div>
    <w:div w:id="969287981">
      <w:bodyDiv w:val="1"/>
      <w:marLeft w:val="0"/>
      <w:marRight w:val="0"/>
      <w:marTop w:val="0"/>
      <w:marBottom w:val="0"/>
      <w:divBdr>
        <w:top w:val="none" w:sz="0" w:space="0" w:color="auto"/>
        <w:left w:val="none" w:sz="0" w:space="0" w:color="auto"/>
        <w:bottom w:val="none" w:sz="0" w:space="0" w:color="auto"/>
        <w:right w:val="none" w:sz="0" w:space="0" w:color="auto"/>
      </w:divBdr>
    </w:div>
    <w:div w:id="973146615">
      <w:bodyDiv w:val="1"/>
      <w:marLeft w:val="0"/>
      <w:marRight w:val="0"/>
      <w:marTop w:val="0"/>
      <w:marBottom w:val="0"/>
      <w:divBdr>
        <w:top w:val="none" w:sz="0" w:space="0" w:color="auto"/>
        <w:left w:val="none" w:sz="0" w:space="0" w:color="auto"/>
        <w:bottom w:val="none" w:sz="0" w:space="0" w:color="auto"/>
        <w:right w:val="none" w:sz="0" w:space="0" w:color="auto"/>
      </w:divBdr>
    </w:div>
    <w:div w:id="1118377013">
      <w:bodyDiv w:val="1"/>
      <w:marLeft w:val="0"/>
      <w:marRight w:val="0"/>
      <w:marTop w:val="0"/>
      <w:marBottom w:val="0"/>
      <w:divBdr>
        <w:top w:val="none" w:sz="0" w:space="0" w:color="auto"/>
        <w:left w:val="none" w:sz="0" w:space="0" w:color="auto"/>
        <w:bottom w:val="none" w:sz="0" w:space="0" w:color="auto"/>
        <w:right w:val="none" w:sz="0" w:space="0" w:color="auto"/>
      </w:divBdr>
    </w:div>
    <w:div w:id="1171870443">
      <w:bodyDiv w:val="1"/>
      <w:marLeft w:val="0"/>
      <w:marRight w:val="0"/>
      <w:marTop w:val="0"/>
      <w:marBottom w:val="0"/>
      <w:divBdr>
        <w:top w:val="none" w:sz="0" w:space="0" w:color="auto"/>
        <w:left w:val="none" w:sz="0" w:space="0" w:color="auto"/>
        <w:bottom w:val="none" w:sz="0" w:space="0" w:color="auto"/>
        <w:right w:val="none" w:sz="0" w:space="0" w:color="auto"/>
      </w:divBdr>
    </w:div>
    <w:div w:id="1229926169">
      <w:bodyDiv w:val="1"/>
      <w:marLeft w:val="0"/>
      <w:marRight w:val="0"/>
      <w:marTop w:val="0"/>
      <w:marBottom w:val="0"/>
      <w:divBdr>
        <w:top w:val="none" w:sz="0" w:space="0" w:color="auto"/>
        <w:left w:val="none" w:sz="0" w:space="0" w:color="auto"/>
        <w:bottom w:val="none" w:sz="0" w:space="0" w:color="auto"/>
        <w:right w:val="none" w:sz="0" w:space="0" w:color="auto"/>
      </w:divBdr>
    </w:div>
    <w:div w:id="1350181216">
      <w:bodyDiv w:val="1"/>
      <w:marLeft w:val="0"/>
      <w:marRight w:val="0"/>
      <w:marTop w:val="0"/>
      <w:marBottom w:val="0"/>
      <w:divBdr>
        <w:top w:val="none" w:sz="0" w:space="0" w:color="auto"/>
        <w:left w:val="none" w:sz="0" w:space="0" w:color="auto"/>
        <w:bottom w:val="none" w:sz="0" w:space="0" w:color="auto"/>
        <w:right w:val="none" w:sz="0" w:space="0" w:color="auto"/>
      </w:divBdr>
    </w:div>
    <w:div w:id="1403258690">
      <w:bodyDiv w:val="1"/>
      <w:marLeft w:val="0"/>
      <w:marRight w:val="0"/>
      <w:marTop w:val="0"/>
      <w:marBottom w:val="0"/>
      <w:divBdr>
        <w:top w:val="none" w:sz="0" w:space="0" w:color="auto"/>
        <w:left w:val="none" w:sz="0" w:space="0" w:color="auto"/>
        <w:bottom w:val="none" w:sz="0" w:space="0" w:color="auto"/>
        <w:right w:val="none" w:sz="0" w:space="0" w:color="auto"/>
      </w:divBdr>
    </w:div>
    <w:div w:id="1485199402">
      <w:bodyDiv w:val="1"/>
      <w:marLeft w:val="0"/>
      <w:marRight w:val="0"/>
      <w:marTop w:val="0"/>
      <w:marBottom w:val="0"/>
      <w:divBdr>
        <w:top w:val="none" w:sz="0" w:space="0" w:color="auto"/>
        <w:left w:val="none" w:sz="0" w:space="0" w:color="auto"/>
        <w:bottom w:val="none" w:sz="0" w:space="0" w:color="auto"/>
        <w:right w:val="none" w:sz="0" w:space="0" w:color="auto"/>
      </w:divBdr>
    </w:div>
    <w:div w:id="1521311598">
      <w:bodyDiv w:val="1"/>
      <w:marLeft w:val="0"/>
      <w:marRight w:val="0"/>
      <w:marTop w:val="0"/>
      <w:marBottom w:val="0"/>
      <w:divBdr>
        <w:top w:val="none" w:sz="0" w:space="0" w:color="auto"/>
        <w:left w:val="none" w:sz="0" w:space="0" w:color="auto"/>
        <w:bottom w:val="none" w:sz="0" w:space="0" w:color="auto"/>
        <w:right w:val="none" w:sz="0" w:space="0" w:color="auto"/>
      </w:divBdr>
    </w:div>
    <w:div w:id="1553813473">
      <w:bodyDiv w:val="1"/>
      <w:marLeft w:val="0"/>
      <w:marRight w:val="0"/>
      <w:marTop w:val="0"/>
      <w:marBottom w:val="0"/>
      <w:divBdr>
        <w:top w:val="none" w:sz="0" w:space="0" w:color="auto"/>
        <w:left w:val="none" w:sz="0" w:space="0" w:color="auto"/>
        <w:bottom w:val="none" w:sz="0" w:space="0" w:color="auto"/>
        <w:right w:val="none" w:sz="0" w:space="0" w:color="auto"/>
      </w:divBdr>
    </w:div>
    <w:div w:id="1721129439">
      <w:bodyDiv w:val="1"/>
      <w:marLeft w:val="0"/>
      <w:marRight w:val="0"/>
      <w:marTop w:val="0"/>
      <w:marBottom w:val="0"/>
      <w:divBdr>
        <w:top w:val="none" w:sz="0" w:space="0" w:color="auto"/>
        <w:left w:val="none" w:sz="0" w:space="0" w:color="auto"/>
        <w:bottom w:val="none" w:sz="0" w:space="0" w:color="auto"/>
        <w:right w:val="none" w:sz="0" w:space="0" w:color="auto"/>
      </w:divBdr>
    </w:div>
    <w:div w:id="1763648396">
      <w:bodyDiv w:val="1"/>
      <w:marLeft w:val="0"/>
      <w:marRight w:val="0"/>
      <w:marTop w:val="0"/>
      <w:marBottom w:val="0"/>
      <w:divBdr>
        <w:top w:val="none" w:sz="0" w:space="0" w:color="auto"/>
        <w:left w:val="none" w:sz="0" w:space="0" w:color="auto"/>
        <w:bottom w:val="none" w:sz="0" w:space="0" w:color="auto"/>
        <w:right w:val="none" w:sz="0" w:space="0" w:color="auto"/>
      </w:divBdr>
    </w:div>
    <w:div w:id="1788740354">
      <w:bodyDiv w:val="1"/>
      <w:marLeft w:val="0"/>
      <w:marRight w:val="0"/>
      <w:marTop w:val="0"/>
      <w:marBottom w:val="0"/>
      <w:divBdr>
        <w:top w:val="none" w:sz="0" w:space="0" w:color="auto"/>
        <w:left w:val="none" w:sz="0" w:space="0" w:color="auto"/>
        <w:bottom w:val="none" w:sz="0" w:space="0" w:color="auto"/>
        <w:right w:val="none" w:sz="0" w:space="0" w:color="auto"/>
      </w:divBdr>
    </w:div>
    <w:div w:id="1805274897">
      <w:bodyDiv w:val="1"/>
      <w:marLeft w:val="0"/>
      <w:marRight w:val="0"/>
      <w:marTop w:val="0"/>
      <w:marBottom w:val="0"/>
      <w:divBdr>
        <w:top w:val="none" w:sz="0" w:space="0" w:color="auto"/>
        <w:left w:val="none" w:sz="0" w:space="0" w:color="auto"/>
        <w:bottom w:val="none" w:sz="0" w:space="0" w:color="auto"/>
        <w:right w:val="none" w:sz="0" w:space="0" w:color="auto"/>
      </w:divBdr>
    </w:div>
    <w:div w:id="1975064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chart" Target="charts/chart2.xml"/><Relationship Id="rId26"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chart" Target="charts/chart1.xml"/><Relationship Id="rId25"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chart" Target="charts/chart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chart" Target="charts/chart8.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hart" Target="charts/chart7.xml"/><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chart" Target="charts/chart6.xml"/><Relationship Id="rId27" Type="http://schemas.openxmlformats.org/officeDocument/2006/relationships/fontTable" Target="fontTable.xml"/><Relationship Id="rId30" Type="http://schemas.microsoft.com/office/2020/10/relationships/intelligence" Target="intelligence2.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embeddings/oleObject5.bin"/><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embeddings/oleObject6.bin"/><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embeddings/oleObject7.bin"/><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embeddings/oleObject8.bin"/><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embeddings/oleObject9.bin"/><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embeddings/oleObject10.bin"/><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800"/>
              <a:t>Theoretical Attenuation of Low Pass Filter Circuit</a:t>
            </a:r>
          </a:p>
        </c:rich>
      </c:tx>
      <c:layout>
        <c:manualLayout>
          <c:xMode val="edge"/>
          <c:yMode val="edge"/>
          <c:x val="0.1599519984813928"/>
          <c:y val="3.4665252335686021E-2"/>
        </c:manualLayout>
      </c:layout>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719644448780899"/>
          <c:y val="0.20617725936537995"/>
          <c:w val="0.79429556925640943"/>
          <c:h val="0.57262458669389826"/>
        </c:manualLayout>
      </c:layout>
      <c:scatterChart>
        <c:scatterStyle val="smoothMarker"/>
        <c:varyColors val="0"/>
        <c:ser>
          <c:idx val="0"/>
          <c:order val="0"/>
          <c:tx>
            <c:v>Attenuation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'[Assignment.xlsx]Low Pass Filter Theoretical'!$E$3:$E$32</c:f>
              <c:numCache>
                <c:formatCode>General</c:formatCode>
                <c:ptCount val="30"/>
                <c:pt idx="0">
                  <c:v>100</c:v>
                </c:pt>
                <c:pt idx="1">
                  <c:v>500</c:v>
                </c:pt>
                <c:pt idx="2">
                  <c:v>1000</c:v>
                </c:pt>
                <c:pt idx="3">
                  <c:v>2000</c:v>
                </c:pt>
                <c:pt idx="4">
                  <c:v>3000</c:v>
                </c:pt>
                <c:pt idx="5">
                  <c:v>4000</c:v>
                </c:pt>
                <c:pt idx="6">
                  <c:v>5000</c:v>
                </c:pt>
                <c:pt idx="7">
                  <c:v>10000</c:v>
                </c:pt>
                <c:pt idx="8">
                  <c:v>15000</c:v>
                </c:pt>
                <c:pt idx="9">
                  <c:v>20000</c:v>
                </c:pt>
                <c:pt idx="10">
                  <c:v>25000</c:v>
                </c:pt>
                <c:pt idx="11">
                  <c:v>30000</c:v>
                </c:pt>
                <c:pt idx="12">
                  <c:v>35000</c:v>
                </c:pt>
                <c:pt idx="13">
                  <c:v>40000</c:v>
                </c:pt>
                <c:pt idx="14">
                  <c:v>45000</c:v>
                </c:pt>
                <c:pt idx="15">
                  <c:v>50000</c:v>
                </c:pt>
                <c:pt idx="16">
                  <c:v>55000</c:v>
                </c:pt>
                <c:pt idx="17">
                  <c:v>60000</c:v>
                </c:pt>
                <c:pt idx="18">
                  <c:v>70000</c:v>
                </c:pt>
                <c:pt idx="19">
                  <c:v>80000</c:v>
                </c:pt>
                <c:pt idx="20">
                  <c:v>90000</c:v>
                </c:pt>
                <c:pt idx="21">
                  <c:v>100000</c:v>
                </c:pt>
                <c:pt idx="22">
                  <c:v>110000</c:v>
                </c:pt>
                <c:pt idx="23">
                  <c:v>120000</c:v>
                </c:pt>
                <c:pt idx="24">
                  <c:v>130000</c:v>
                </c:pt>
                <c:pt idx="25">
                  <c:v>140000</c:v>
                </c:pt>
                <c:pt idx="26">
                  <c:v>150000</c:v>
                </c:pt>
                <c:pt idx="27">
                  <c:v>200000</c:v>
                </c:pt>
                <c:pt idx="28">
                  <c:v>250000</c:v>
                </c:pt>
                <c:pt idx="29">
                  <c:v>300000</c:v>
                </c:pt>
              </c:numCache>
            </c:numRef>
          </c:xVal>
          <c:yVal>
            <c:numRef>
              <c:f>'[Assignment.xlsx]Low Pass Filter Theoretical'!$H$3:$H$32</c:f>
              <c:numCache>
                <c:formatCode>0.00</c:formatCode>
                <c:ptCount val="30"/>
                <c:pt idx="0">
                  <c:v>-5.3767199144288322E-5</c:v>
                </c:pt>
                <c:pt idx="1">
                  <c:v>-1.3439803218355043E-3</c:v>
                </c:pt>
                <c:pt idx="2">
                  <c:v>-5.3734276154870555E-3</c:v>
                </c:pt>
                <c:pt idx="3">
                  <c:v>-2.1453934730560377E-2</c:v>
                </c:pt>
                <c:pt idx="4">
                  <c:v>-4.8123170374477026E-2</c:v>
                </c:pt>
                <c:pt idx="5">
                  <c:v>-8.5187087079935608E-2</c:v>
                </c:pt>
                <c:pt idx="6">
                  <c:v>-0.13238057669631906</c:v>
                </c:pt>
                <c:pt idx="7">
                  <c:v>-0.50690696302579208</c:v>
                </c:pt>
                <c:pt idx="8">
                  <c:v>-1.0672101638483871</c:v>
                </c:pt>
                <c:pt idx="9">
                  <c:v>-1.747043046954972</c:v>
                </c:pt>
                <c:pt idx="10">
                  <c:v>-2.4889901557880294</c:v>
                </c:pt>
                <c:pt idx="11">
                  <c:v>-3.251540506409762</c:v>
                </c:pt>
                <c:pt idx="12">
                  <c:v>-4.008146911190086</c:v>
                </c:pt>
                <c:pt idx="13">
                  <c:v>-4.7434290245437953</c:v>
                </c:pt>
                <c:pt idx="14">
                  <c:v>-5.4494040124723009</c:v>
                </c:pt>
                <c:pt idx="15">
                  <c:v>-6.1226535352194125</c:v>
                </c:pt>
                <c:pt idx="16">
                  <c:v>-6.762435944550111</c:v>
                </c:pt>
                <c:pt idx="17">
                  <c:v>-7.3695040697958216</c:v>
                </c:pt>
                <c:pt idx="18">
                  <c:v>-8.4919892806467665</c:v>
                </c:pt>
                <c:pt idx="19">
                  <c:v>-9.5053407584016814</c:v>
                </c:pt>
                <c:pt idx="20">
                  <c:v>-10.425026537717873</c:v>
                </c:pt>
                <c:pt idx="21">
                  <c:v>-11.264701275032296</c:v>
                </c:pt>
                <c:pt idx="22">
                  <c:v>-12.035855377042036</c:v>
                </c:pt>
                <c:pt idx="23">
                  <c:v>-12.748000776907247</c:v>
                </c:pt>
                <c:pt idx="24">
                  <c:v>-13.408985907311395</c:v>
                </c:pt>
                <c:pt idx="25">
                  <c:v>-14.025304112092838</c:v>
                </c:pt>
                <c:pt idx="26">
                  <c:v>-14.602356997961419</c:v>
                </c:pt>
                <c:pt idx="27">
                  <c:v>-17.034781881300095</c:v>
                </c:pt>
                <c:pt idx="28">
                  <c:v>-18.941925066356646</c:v>
                </c:pt>
                <c:pt idx="29">
                  <c:v>-20.508585922764663</c:v>
                </c:pt>
              </c:numCache>
            </c:numRef>
          </c:yVal>
          <c:smooth val="1"/>
          <c:extLst>
            <c:ext xmlns:c16="http://schemas.microsoft.com/office/drawing/2014/chart" uri="{C3380CC4-5D6E-409C-BE32-E72D297353CC}">
              <c16:uniqueId val="{00000000-89A4-409B-B2A9-E852A589BE4E}"/>
            </c:ext>
          </c:extLst>
        </c:ser>
        <c:ser>
          <c:idx val="1"/>
          <c:order val="1"/>
          <c:tx>
            <c:v>-3db Cutoff</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'[Assignment.xlsx]Low Pass Filter Theoretical'!$U$9:$U$10</c:f>
              <c:numCache>
                <c:formatCode>General</c:formatCode>
                <c:ptCount val="2"/>
                <c:pt idx="0">
                  <c:v>100</c:v>
                </c:pt>
                <c:pt idx="1">
                  <c:v>300000</c:v>
                </c:pt>
              </c:numCache>
            </c:numRef>
          </c:xVal>
          <c:yVal>
            <c:numRef>
              <c:f>'[Assignment.xlsx]Low Pass Filter Theoretical'!$T$9:$T$10</c:f>
              <c:numCache>
                <c:formatCode>General</c:formatCode>
                <c:ptCount val="2"/>
                <c:pt idx="0">
                  <c:v>-3</c:v>
                </c:pt>
                <c:pt idx="1">
                  <c:v>-3</c:v>
                </c:pt>
              </c:numCache>
            </c:numRef>
          </c:yVal>
          <c:smooth val="1"/>
          <c:extLst>
            <c:ext xmlns:c16="http://schemas.microsoft.com/office/drawing/2014/chart" uri="{C3380CC4-5D6E-409C-BE32-E72D297353CC}">
              <c16:uniqueId val="{00000001-89A4-409B-B2A9-E852A589BE4E}"/>
            </c:ext>
          </c:extLst>
        </c:ser>
        <c:ser>
          <c:idx val="2"/>
          <c:order val="2"/>
          <c:tx>
            <c:v>Frequency Cutoff</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'[Assignment.xlsx]Low Pass Filter Theoretical'!$M$61:$M$62</c:f>
              <c:numCache>
                <c:formatCode>General</c:formatCode>
                <c:ptCount val="2"/>
                <c:pt idx="0">
                  <c:v>28420</c:v>
                </c:pt>
                <c:pt idx="1">
                  <c:v>28420</c:v>
                </c:pt>
              </c:numCache>
            </c:numRef>
          </c:xVal>
          <c:yVal>
            <c:numRef>
              <c:f>'[Assignment.xlsx]Low Pass Filter Theoretical'!$L$61:$L$62</c:f>
              <c:numCache>
                <c:formatCode>General</c:formatCode>
                <c:ptCount val="2"/>
                <c:pt idx="0">
                  <c:v>-25</c:v>
                </c:pt>
                <c:pt idx="1">
                  <c:v>0</c:v>
                </c:pt>
              </c:numCache>
            </c:numRef>
          </c:yVal>
          <c:smooth val="1"/>
          <c:extLst>
            <c:ext xmlns:c16="http://schemas.microsoft.com/office/drawing/2014/chart" uri="{C3380CC4-5D6E-409C-BE32-E72D297353CC}">
              <c16:uniqueId val="{00000002-89A4-409B-B2A9-E852A589BE4E}"/>
            </c:ext>
          </c:extLst>
        </c:ser>
        <c:dLbls>
          <c:showLegendKey val="0"/>
          <c:showVal val="0"/>
          <c:showCatName val="0"/>
          <c:showSerName val="0"/>
          <c:showPercent val="0"/>
          <c:showBubbleSize val="0"/>
        </c:dLbls>
        <c:axId val="1379422800"/>
        <c:axId val="1686125664"/>
      </c:scatterChart>
      <c:valAx>
        <c:axId val="1379422800"/>
        <c:scaling>
          <c:logBase val="10"/>
          <c:orientation val="minMax"/>
          <c:max val="30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Frequency (Hz)</a:t>
                </a:r>
              </a:p>
            </c:rich>
          </c:tx>
          <c:layout>
            <c:manualLayout>
              <c:xMode val="edge"/>
              <c:yMode val="edge"/>
              <c:x val="0.42858798066527082"/>
              <c:y val="0.84489276676552705"/>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6125664"/>
        <c:crossesAt val="-25"/>
        <c:crossBetween val="midCat"/>
      </c:valAx>
      <c:valAx>
        <c:axId val="1686125664"/>
        <c:scaling>
          <c:orientation val="minMax"/>
          <c:max val="5"/>
          <c:min val="-25"/>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Attenuation (db)</a:t>
                </a:r>
              </a:p>
            </c:rich>
          </c:tx>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ysClr val="windowText" lastClr="000000">
                <a:lumMod val="25000"/>
                <a:lumOff val="75000"/>
              </a:sys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942280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800" b="0" i="0" u="none" strike="noStrike" kern="1200" spc="0" baseline="0">
                <a:solidFill>
                  <a:sysClr val="windowText" lastClr="000000">
                    <a:lumMod val="65000"/>
                    <a:lumOff val="35000"/>
                  </a:sysClr>
                </a:solidFill>
              </a:rPr>
              <a:t>Low Pass Filter Circuit Output Voltage</a:t>
            </a:r>
          </a:p>
          <a:p>
            <a:pPr>
              <a:defRPr sz="1800"/>
            </a:pPr>
            <a:r>
              <a:rPr lang="en-US" sz="1800" b="0" i="0" u="none" strike="noStrike" kern="1200" spc="0" baseline="0">
                <a:solidFill>
                  <a:sysClr val="windowText" lastClr="000000">
                    <a:lumMod val="65000"/>
                    <a:lumOff val="35000"/>
                  </a:sysClr>
                </a:solidFill>
              </a:rPr>
              <a:t>(Theoretical)</a:t>
            </a:r>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Output Voltage with Respect to Frequency</c:v>
          </c:tx>
          <c:spPr>
            <a:ln w="19050" cap="rnd">
              <a:solidFill>
                <a:srgbClr val="FF0000"/>
              </a:solidFill>
              <a:round/>
            </a:ln>
            <a:effectLst/>
          </c:spPr>
          <c:marker>
            <c:symbol val="circle"/>
            <c:size val="5"/>
            <c:spPr>
              <a:solidFill>
                <a:srgbClr val="FF0000"/>
              </a:solidFill>
              <a:ln w="9525">
                <a:solidFill>
                  <a:srgbClr val="FF0000"/>
                </a:solidFill>
              </a:ln>
              <a:effectLst/>
            </c:spPr>
          </c:marker>
          <c:xVal>
            <c:numRef>
              <c:f>'[Assignment.xlsx]Low Pass Filter Theoretical'!$E$3:$E$32</c:f>
              <c:numCache>
                <c:formatCode>General</c:formatCode>
                <c:ptCount val="30"/>
                <c:pt idx="0">
                  <c:v>100</c:v>
                </c:pt>
                <c:pt idx="1">
                  <c:v>500</c:v>
                </c:pt>
                <c:pt idx="2">
                  <c:v>1000</c:v>
                </c:pt>
                <c:pt idx="3">
                  <c:v>2000</c:v>
                </c:pt>
                <c:pt idx="4">
                  <c:v>3000</c:v>
                </c:pt>
                <c:pt idx="5">
                  <c:v>4000</c:v>
                </c:pt>
                <c:pt idx="6">
                  <c:v>5000</c:v>
                </c:pt>
                <c:pt idx="7">
                  <c:v>10000</c:v>
                </c:pt>
                <c:pt idx="8">
                  <c:v>15000</c:v>
                </c:pt>
                <c:pt idx="9">
                  <c:v>20000</c:v>
                </c:pt>
                <c:pt idx="10">
                  <c:v>25000</c:v>
                </c:pt>
                <c:pt idx="11">
                  <c:v>30000</c:v>
                </c:pt>
                <c:pt idx="12">
                  <c:v>35000</c:v>
                </c:pt>
                <c:pt idx="13">
                  <c:v>40000</c:v>
                </c:pt>
                <c:pt idx="14">
                  <c:v>45000</c:v>
                </c:pt>
                <c:pt idx="15">
                  <c:v>50000</c:v>
                </c:pt>
                <c:pt idx="16">
                  <c:v>55000</c:v>
                </c:pt>
                <c:pt idx="17">
                  <c:v>60000</c:v>
                </c:pt>
                <c:pt idx="18">
                  <c:v>70000</c:v>
                </c:pt>
                <c:pt idx="19">
                  <c:v>80000</c:v>
                </c:pt>
                <c:pt idx="20">
                  <c:v>90000</c:v>
                </c:pt>
                <c:pt idx="21">
                  <c:v>100000</c:v>
                </c:pt>
                <c:pt idx="22">
                  <c:v>110000</c:v>
                </c:pt>
                <c:pt idx="23">
                  <c:v>120000</c:v>
                </c:pt>
                <c:pt idx="24">
                  <c:v>130000</c:v>
                </c:pt>
                <c:pt idx="25">
                  <c:v>140000</c:v>
                </c:pt>
                <c:pt idx="26">
                  <c:v>150000</c:v>
                </c:pt>
                <c:pt idx="27">
                  <c:v>200000</c:v>
                </c:pt>
                <c:pt idx="28">
                  <c:v>250000</c:v>
                </c:pt>
                <c:pt idx="29">
                  <c:v>300000</c:v>
                </c:pt>
              </c:numCache>
            </c:numRef>
          </c:xVal>
          <c:yVal>
            <c:numRef>
              <c:f>'[Assignment.xlsx]Low Pass Filter Theoretical'!$G$3:$G$32</c:f>
              <c:numCache>
                <c:formatCode>0.00</c:formatCode>
                <c:ptCount val="30"/>
                <c:pt idx="0">
                  <c:v>4.9999690492079853</c:v>
                </c:pt>
                <c:pt idx="1">
                  <c:v>4.999226402587885</c:v>
                </c:pt>
                <c:pt idx="2">
                  <c:v>4.9969077630059564</c:v>
                </c:pt>
                <c:pt idx="3">
                  <c:v>4.9876653618238835</c:v>
                </c:pt>
                <c:pt idx="4">
                  <c:v>4.9723746744482753</c:v>
                </c:pt>
                <c:pt idx="5">
                  <c:v>4.951202055490084</c:v>
                </c:pt>
                <c:pt idx="6">
                  <c:v>4.9243733862389467</c:v>
                </c:pt>
                <c:pt idx="7">
                  <c:v>4.716552318049561</c:v>
                </c:pt>
                <c:pt idx="8">
                  <c:v>4.4219058976591903</c:v>
                </c:pt>
                <c:pt idx="9">
                  <c:v>4.0890069808069667</c:v>
                </c:pt>
                <c:pt idx="10">
                  <c:v>3.7542267214302956</c:v>
                </c:pt>
                <c:pt idx="11">
                  <c:v>3.438689630561119</c:v>
                </c:pt>
                <c:pt idx="12">
                  <c:v>3.151829084366065</c:v>
                </c:pt>
                <c:pt idx="13">
                  <c:v>2.8959999705509785</c:v>
                </c:pt>
                <c:pt idx="14">
                  <c:v>2.6699295604042081</c:v>
                </c:pt>
                <c:pt idx="15">
                  <c:v>2.4707984918397501</c:v>
                </c:pt>
                <c:pt idx="16">
                  <c:v>2.2953462475426969</c:v>
                </c:pt>
                <c:pt idx="17">
                  <c:v>2.140399302840899</c:v>
                </c:pt>
                <c:pt idx="18">
                  <c:v>1.8809209352207041</c:v>
                </c:pt>
                <c:pt idx="19">
                  <c:v>1.6737976987127794</c:v>
                </c:pt>
                <c:pt idx="20">
                  <c:v>1.5056314486904165</c:v>
                </c:pt>
                <c:pt idx="21">
                  <c:v>1.3668943254789894</c:v>
                </c:pt>
                <c:pt idx="22">
                  <c:v>1.2507693647835469</c:v>
                </c:pt>
                <c:pt idx="23">
                  <c:v>1.1523116840091718</c:v>
                </c:pt>
                <c:pt idx="24">
                  <c:v>1.0678757120884745</c:v>
                </c:pt>
                <c:pt idx="25">
                  <c:v>0.99472904426867503</c:v>
                </c:pt>
                <c:pt idx="26">
                  <c:v>0.93079095516615573</c:v>
                </c:pt>
                <c:pt idx="27">
                  <c:v>0.70344623618584823</c:v>
                </c:pt>
                <c:pt idx="28">
                  <c:v>0.56477277205331622</c:v>
                </c:pt>
                <c:pt idx="29">
                  <c:v>0.47156407089368424</c:v>
                </c:pt>
              </c:numCache>
            </c:numRef>
          </c:yVal>
          <c:smooth val="1"/>
          <c:extLst>
            <c:ext xmlns:c16="http://schemas.microsoft.com/office/drawing/2014/chart" uri="{C3380CC4-5D6E-409C-BE32-E72D297353CC}">
              <c16:uniqueId val="{00000000-7F9F-4B91-B419-31DCFF4C784C}"/>
            </c:ext>
          </c:extLst>
        </c:ser>
        <c:dLbls>
          <c:showLegendKey val="0"/>
          <c:showVal val="0"/>
          <c:showCatName val="0"/>
          <c:showSerName val="0"/>
          <c:showPercent val="0"/>
          <c:showBubbleSize val="0"/>
        </c:dLbls>
        <c:axId val="1847013264"/>
        <c:axId val="1733819392"/>
      </c:scatterChart>
      <c:valAx>
        <c:axId val="1847013264"/>
        <c:scaling>
          <c:logBase val="10"/>
          <c:orientation val="minMax"/>
          <c:max val="30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Frequency (Hz)</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3819392"/>
        <c:crosses val="autoZero"/>
        <c:crossBetween val="midCat"/>
      </c:valAx>
      <c:valAx>
        <c:axId val="173381939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baseline="0"/>
                  <a:t>Output Voltage (V</a:t>
                </a:r>
                <a:r>
                  <a:rPr lang="en-US" sz="1400" baseline="-25000"/>
                  <a:t>out</a:t>
                </a:r>
                <a:r>
                  <a:rPr lang="en-US" sz="1400" baseline="0"/>
                  <a:t>)</a:t>
                </a:r>
                <a:endParaRPr lang="en-US" sz="1400" baseline="-25000"/>
              </a:p>
            </c:rich>
          </c:tx>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0132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800"/>
              <a:t>Attenuation of Low Pass Filter Circuit</a:t>
            </a:r>
          </a:p>
          <a:p>
            <a:pPr>
              <a:defRPr sz="1800"/>
            </a:pPr>
            <a:r>
              <a:rPr lang="en-US" sz="1800"/>
              <a:t>(Experimental Values)</a:t>
            </a:r>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Attenuation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'[Assignment.xlsx]Low Pass Experimenrt'!$E$3:$E$32</c:f>
              <c:numCache>
                <c:formatCode>0</c:formatCode>
                <c:ptCount val="30"/>
                <c:pt idx="0">
                  <c:v>100</c:v>
                </c:pt>
                <c:pt idx="1">
                  <c:v>500</c:v>
                </c:pt>
                <c:pt idx="2">
                  <c:v>1000</c:v>
                </c:pt>
                <c:pt idx="3">
                  <c:v>2000</c:v>
                </c:pt>
                <c:pt idx="4">
                  <c:v>3000</c:v>
                </c:pt>
                <c:pt idx="5">
                  <c:v>4000</c:v>
                </c:pt>
                <c:pt idx="6">
                  <c:v>5000</c:v>
                </c:pt>
                <c:pt idx="7">
                  <c:v>10000</c:v>
                </c:pt>
                <c:pt idx="8">
                  <c:v>15000</c:v>
                </c:pt>
                <c:pt idx="9">
                  <c:v>20000</c:v>
                </c:pt>
                <c:pt idx="10">
                  <c:v>25000</c:v>
                </c:pt>
                <c:pt idx="11">
                  <c:v>30000</c:v>
                </c:pt>
                <c:pt idx="12">
                  <c:v>35000</c:v>
                </c:pt>
                <c:pt idx="13">
                  <c:v>40000</c:v>
                </c:pt>
                <c:pt idx="14">
                  <c:v>45000</c:v>
                </c:pt>
                <c:pt idx="15">
                  <c:v>50000</c:v>
                </c:pt>
                <c:pt idx="16">
                  <c:v>55000</c:v>
                </c:pt>
                <c:pt idx="17">
                  <c:v>60000</c:v>
                </c:pt>
                <c:pt idx="18">
                  <c:v>70000</c:v>
                </c:pt>
                <c:pt idx="19">
                  <c:v>80000</c:v>
                </c:pt>
                <c:pt idx="20">
                  <c:v>90000</c:v>
                </c:pt>
                <c:pt idx="21">
                  <c:v>100000</c:v>
                </c:pt>
                <c:pt idx="22">
                  <c:v>110000</c:v>
                </c:pt>
                <c:pt idx="23">
                  <c:v>120000</c:v>
                </c:pt>
                <c:pt idx="24">
                  <c:v>130000</c:v>
                </c:pt>
                <c:pt idx="25">
                  <c:v>140000</c:v>
                </c:pt>
                <c:pt idx="26">
                  <c:v>150000</c:v>
                </c:pt>
                <c:pt idx="27">
                  <c:v>200000</c:v>
                </c:pt>
                <c:pt idx="28">
                  <c:v>250000</c:v>
                </c:pt>
                <c:pt idx="29">
                  <c:v>300000</c:v>
                </c:pt>
              </c:numCache>
            </c:numRef>
          </c:xVal>
          <c:yVal>
            <c:numRef>
              <c:f>'[Assignment.xlsx]Low Pass Experimenrt'!$I$3:$I$32</c:f>
              <c:numCache>
                <c:formatCode>0.00</c:formatCode>
                <c:ptCount val="30"/>
                <c:pt idx="0">
                  <c:v>-0.27145614378547739</c:v>
                </c:pt>
                <c:pt idx="1">
                  <c:v>-0.13678849060610931</c:v>
                </c:pt>
                <c:pt idx="2">
                  <c:v>-0.27145614378547739</c:v>
                </c:pt>
                <c:pt idx="3">
                  <c:v>-0.13678849060610931</c:v>
                </c:pt>
                <c:pt idx="4">
                  <c:v>-0.22207023792343478</c:v>
                </c:pt>
                <c:pt idx="5">
                  <c:v>-0.27576568971266596</c:v>
                </c:pt>
                <c:pt idx="6">
                  <c:v>-0.27576568971266596</c:v>
                </c:pt>
                <c:pt idx="7">
                  <c:v>-0.70655924683486071</c:v>
                </c:pt>
                <c:pt idx="8">
                  <c:v>-1.2181989998979834</c:v>
                </c:pt>
                <c:pt idx="9">
                  <c:v>-1.9721959577190162</c:v>
                </c:pt>
                <c:pt idx="10">
                  <c:v>-2.5663695451936115</c:v>
                </c:pt>
                <c:pt idx="11">
                  <c:v>-3.496612131078745</c:v>
                </c:pt>
                <c:pt idx="12">
                  <c:v>-4.0282817855999973</c:v>
                </c:pt>
                <c:pt idx="13">
                  <c:v>-4.7595649983378436</c:v>
                </c:pt>
                <c:pt idx="14">
                  <c:v>-5.5616159518602526</c:v>
                </c:pt>
                <c:pt idx="15">
                  <c:v>-6.1573884038857329</c:v>
                </c:pt>
                <c:pt idx="16">
                  <c:v>-6.8618268132938534</c:v>
                </c:pt>
                <c:pt idx="17">
                  <c:v>-7.3369456030724898</c:v>
                </c:pt>
                <c:pt idx="18">
                  <c:v>-8.340277792387095</c:v>
                </c:pt>
                <c:pt idx="19">
                  <c:v>-9.2751458632336199</c:v>
                </c:pt>
                <c:pt idx="20">
                  <c:v>-10.102999566398118</c:v>
                </c:pt>
                <c:pt idx="21">
                  <c:v>-11.152817030790992</c:v>
                </c:pt>
                <c:pt idx="22">
                  <c:v>-11.908588248578987</c:v>
                </c:pt>
                <c:pt idx="23">
                  <c:v>-12.736441951743487</c:v>
                </c:pt>
                <c:pt idx="24">
                  <c:v>-13.030907088157615</c:v>
                </c:pt>
                <c:pt idx="25">
                  <c:v>-13.979400086720375</c:v>
                </c:pt>
                <c:pt idx="26">
                  <c:v>-14.320066872695985</c:v>
                </c:pt>
                <c:pt idx="27">
                  <c:v>-16.25826713285711</c:v>
                </c:pt>
                <c:pt idx="28">
                  <c:v>-18.196467393018242</c:v>
                </c:pt>
                <c:pt idx="29">
                  <c:v>-19.356306332571975</c:v>
                </c:pt>
              </c:numCache>
            </c:numRef>
          </c:yVal>
          <c:smooth val="1"/>
          <c:extLst>
            <c:ext xmlns:c16="http://schemas.microsoft.com/office/drawing/2014/chart" uri="{C3380CC4-5D6E-409C-BE32-E72D297353CC}">
              <c16:uniqueId val="{00000000-9BCE-402A-A269-2D0A3CF7768E}"/>
            </c:ext>
          </c:extLst>
        </c:ser>
        <c:ser>
          <c:idx val="1"/>
          <c:order val="1"/>
          <c:tx>
            <c:v>-3db Cutoff</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'[Assignment.xlsx]Low Pass Experimenrt'!$M$8:$M$9</c:f>
              <c:numCache>
                <c:formatCode>General</c:formatCode>
                <c:ptCount val="2"/>
                <c:pt idx="0">
                  <c:v>100</c:v>
                </c:pt>
                <c:pt idx="1">
                  <c:v>300000</c:v>
                </c:pt>
              </c:numCache>
            </c:numRef>
          </c:xVal>
          <c:yVal>
            <c:numRef>
              <c:f>'[Assignment.xlsx]Low Pass Experimenrt'!$L$8:$L$9</c:f>
              <c:numCache>
                <c:formatCode>General</c:formatCode>
                <c:ptCount val="2"/>
                <c:pt idx="0">
                  <c:v>-3</c:v>
                </c:pt>
                <c:pt idx="1">
                  <c:v>-3</c:v>
                </c:pt>
              </c:numCache>
            </c:numRef>
          </c:yVal>
          <c:smooth val="1"/>
          <c:extLst>
            <c:ext xmlns:c16="http://schemas.microsoft.com/office/drawing/2014/chart" uri="{C3380CC4-5D6E-409C-BE32-E72D297353CC}">
              <c16:uniqueId val="{00000001-9BCE-402A-A269-2D0A3CF7768E}"/>
            </c:ext>
          </c:extLst>
        </c:ser>
        <c:dLbls>
          <c:showLegendKey val="0"/>
          <c:showVal val="0"/>
          <c:showCatName val="0"/>
          <c:showSerName val="0"/>
          <c:showPercent val="0"/>
          <c:showBubbleSize val="0"/>
        </c:dLbls>
        <c:axId val="725398816"/>
        <c:axId val="503015264"/>
      </c:scatterChart>
      <c:valAx>
        <c:axId val="725398816"/>
        <c:scaling>
          <c:logBase val="10"/>
          <c:orientation val="minMax"/>
          <c:max val="30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Frequency (Hz)</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3015264"/>
        <c:crossesAt val="-25"/>
        <c:crossBetween val="midCat"/>
      </c:valAx>
      <c:valAx>
        <c:axId val="503015264"/>
        <c:scaling>
          <c:orientation val="minMax"/>
          <c:max val="5"/>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Attenuation (db)</a:t>
                </a:r>
              </a:p>
            </c:rich>
          </c:tx>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539881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800"/>
              <a:t>Low Pass Filter Circuit Output Voltage</a:t>
            </a:r>
          </a:p>
          <a:p>
            <a:pPr>
              <a:defRPr sz="1800"/>
            </a:pPr>
            <a:r>
              <a:rPr lang="en-US" sz="1800"/>
              <a:t>(Measured)</a:t>
            </a:r>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Output Voltage</c:v>
          </c:tx>
          <c:spPr>
            <a:ln w="19050" cap="rnd">
              <a:solidFill>
                <a:srgbClr val="FF0000"/>
              </a:solidFill>
              <a:round/>
            </a:ln>
            <a:effectLst/>
          </c:spPr>
          <c:marker>
            <c:symbol val="circle"/>
            <c:size val="5"/>
            <c:spPr>
              <a:solidFill>
                <a:srgbClr val="FF0000"/>
              </a:solidFill>
              <a:ln w="9525">
                <a:solidFill>
                  <a:srgbClr val="FF0000"/>
                </a:solidFill>
              </a:ln>
              <a:effectLst/>
            </c:spPr>
          </c:marker>
          <c:xVal>
            <c:numRef>
              <c:f>'[Assignment.xlsx]Low Pass Experimenrt'!$E$3:$E$32</c:f>
              <c:numCache>
                <c:formatCode>0</c:formatCode>
                <c:ptCount val="30"/>
                <c:pt idx="0">
                  <c:v>100</c:v>
                </c:pt>
                <c:pt idx="1">
                  <c:v>500</c:v>
                </c:pt>
                <c:pt idx="2">
                  <c:v>1000</c:v>
                </c:pt>
                <c:pt idx="3">
                  <c:v>2000</c:v>
                </c:pt>
                <c:pt idx="4">
                  <c:v>3000</c:v>
                </c:pt>
                <c:pt idx="5">
                  <c:v>4000</c:v>
                </c:pt>
                <c:pt idx="6">
                  <c:v>5000</c:v>
                </c:pt>
                <c:pt idx="7">
                  <c:v>10000</c:v>
                </c:pt>
                <c:pt idx="8">
                  <c:v>15000</c:v>
                </c:pt>
                <c:pt idx="9">
                  <c:v>20000</c:v>
                </c:pt>
                <c:pt idx="10">
                  <c:v>25000</c:v>
                </c:pt>
                <c:pt idx="11">
                  <c:v>30000</c:v>
                </c:pt>
                <c:pt idx="12">
                  <c:v>35000</c:v>
                </c:pt>
                <c:pt idx="13">
                  <c:v>40000</c:v>
                </c:pt>
                <c:pt idx="14">
                  <c:v>45000</c:v>
                </c:pt>
                <c:pt idx="15">
                  <c:v>50000</c:v>
                </c:pt>
                <c:pt idx="16">
                  <c:v>55000</c:v>
                </c:pt>
                <c:pt idx="17">
                  <c:v>60000</c:v>
                </c:pt>
                <c:pt idx="18">
                  <c:v>70000</c:v>
                </c:pt>
                <c:pt idx="19">
                  <c:v>80000</c:v>
                </c:pt>
                <c:pt idx="20">
                  <c:v>90000</c:v>
                </c:pt>
                <c:pt idx="21">
                  <c:v>100000</c:v>
                </c:pt>
                <c:pt idx="22">
                  <c:v>110000</c:v>
                </c:pt>
                <c:pt idx="23">
                  <c:v>120000</c:v>
                </c:pt>
                <c:pt idx="24">
                  <c:v>130000</c:v>
                </c:pt>
                <c:pt idx="25">
                  <c:v>140000</c:v>
                </c:pt>
                <c:pt idx="26">
                  <c:v>150000</c:v>
                </c:pt>
                <c:pt idx="27">
                  <c:v>200000</c:v>
                </c:pt>
                <c:pt idx="28">
                  <c:v>250000</c:v>
                </c:pt>
                <c:pt idx="29">
                  <c:v>300000</c:v>
                </c:pt>
              </c:numCache>
            </c:numRef>
          </c:xVal>
          <c:yVal>
            <c:numRef>
              <c:f>'[Assignment.xlsx]Low Pass Experimenrt'!$H$3:$H$32</c:f>
              <c:numCache>
                <c:formatCode>General</c:formatCode>
                <c:ptCount val="30"/>
                <c:pt idx="0">
                  <c:v>5.04</c:v>
                </c:pt>
                <c:pt idx="1">
                  <c:v>5.04</c:v>
                </c:pt>
                <c:pt idx="2">
                  <c:v>5.04</c:v>
                </c:pt>
                <c:pt idx="3">
                  <c:v>5.04</c:v>
                </c:pt>
                <c:pt idx="4">
                  <c:v>5.0199999999999996</c:v>
                </c:pt>
                <c:pt idx="5">
                  <c:v>4.96</c:v>
                </c:pt>
                <c:pt idx="6">
                  <c:v>4.96</c:v>
                </c:pt>
                <c:pt idx="7">
                  <c:v>4.72</c:v>
                </c:pt>
                <c:pt idx="8">
                  <c:v>4.45</c:v>
                </c:pt>
                <c:pt idx="9">
                  <c:v>4.08</c:v>
                </c:pt>
                <c:pt idx="10">
                  <c:v>3.84</c:v>
                </c:pt>
                <c:pt idx="11">
                  <c:v>3.45</c:v>
                </c:pt>
                <c:pt idx="12">
                  <c:v>3.22</c:v>
                </c:pt>
                <c:pt idx="13">
                  <c:v>2.96</c:v>
                </c:pt>
                <c:pt idx="14">
                  <c:v>2.72</c:v>
                </c:pt>
                <c:pt idx="15">
                  <c:v>2.52</c:v>
                </c:pt>
                <c:pt idx="16">
                  <c:v>2.36</c:v>
                </c:pt>
                <c:pt idx="17">
                  <c:v>2.2000000000000002</c:v>
                </c:pt>
                <c:pt idx="18">
                  <c:v>1.96</c:v>
                </c:pt>
                <c:pt idx="19">
                  <c:v>1.76</c:v>
                </c:pt>
                <c:pt idx="20">
                  <c:v>1.6</c:v>
                </c:pt>
                <c:pt idx="21">
                  <c:v>1.44</c:v>
                </c:pt>
                <c:pt idx="22">
                  <c:v>1.32</c:v>
                </c:pt>
                <c:pt idx="23">
                  <c:v>1.2</c:v>
                </c:pt>
                <c:pt idx="24">
                  <c:v>1.1599999999999999</c:v>
                </c:pt>
                <c:pt idx="25">
                  <c:v>1.04</c:v>
                </c:pt>
                <c:pt idx="26">
                  <c:v>1</c:v>
                </c:pt>
                <c:pt idx="27">
                  <c:v>0.8</c:v>
                </c:pt>
                <c:pt idx="28">
                  <c:v>0.64</c:v>
                </c:pt>
                <c:pt idx="29">
                  <c:v>0.56000000000000005</c:v>
                </c:pt>
              </c:numCache>
            </c:numRef>
          </c:yVal>
          <c:smooth val="1"/>
          <c:extLst>
            <c:ext xmlns:c16="http://schemas.microsoft.com/office/drawing/2014/chart" uri="{C3380CC4-5D6E-409C-BE32-E72D297353CC}">
              <c16:uniqueId val="{00000000-6C56-48FB-83CE-8C97E6F44C03}"/>
            </c:ext>
          </c:extLst>
        </c:ser>
        <c:ser>
          <c:idx val="1"/>
          <c:order val="1"/>
          <c:tx>
            <c:v>Input Voltage</c:v>
          </c:tx>
          <c:spPr>
            <a:ln w="19050" cap="rnd">
              <a:solidFill>
                <a:schemeClr val="tx2">
                  <a:lumMod val="40000"/>
                  <a:lumOff val="60000"/>
                </a:schemeClr>
              </a:solidFill>
              <a:round/>
            </a:ln>
            <a:effectLst/>
          </c:spPr>
          <c:marker>
            <c:symbol val="circle"/>
            <c:size val="5"/>
            <c:spPr>
              <a:solidFill>
                <a:schemeClr val="accent1">
                  <a:lumMod val="40000"/>
                  <a:lumOff val="60000"/>
                </a:schemeClr>
              </a:solidFill>
              <a:ln w="9525">
                <a:solidFill>
                  <a:schemeClr val="tx2">
                    <a:lumMod val="40000"/>
                    <a:lumOff val="60000"/>
                  </a:schemeClr>
                </a:solidFill>
              </a:ln>
              <a:effectLst/>
            </c:spPr>
          </c:marker>
          <c:xVal>
            <c:numRef>
              <c:f>'[Assignment.xlsx]Low Pass Experimenrt'!$E$3:$E$32</c:f>
              <c:numCache>
                <c:formatCode>0</c:formatCode>
                <c:ptCount val="30"/>
                <c:pt idx="0">
                  <c:v>100</c:v>
                </c:pt>
                <c:pt idx="1">
                  <c:v>500</c:v>
                </c:pt>
                <c:pt idx="2">
                  <c:v>1000</c:v>
                </c:pt>
                <c:pt idx="3">
                  <c:v>2000</c:v>
                </c:pt>
                <c:pt idx="4">
                  <c:v>3000</c:v>
                </c:pt>
                <c:pt idx="5">
                  <c:v>4000</c:v>
                </c:pt>
                <c:pt idx="6">
                  <c:v>5000</c:v>
                </c:pt>
                <c:pt idx="7">
                  <c:v>10000</c:v>
                </c:pt>
                <c:pt idx="8">
                  <c:v>15000</c:v>
                </c:pt>
                <c:pt idx="9">
                  <c:v>20000</c:v>
                </c:pt>
                <c:pt idx="10">
                  <c:v>25000</c:v>
                </c:pt>
                <c:pt idx="11">
                  <c:v>30000</c:v>
                </c:pt>
                <c:pt idx="12">
                  <c:v>35000</c:v>
                </c:pt>
                <c:pt idx="13">
                  <c:v>40000</c:v>
                </c:pt>
                <c:pt idx="14">
                  <c:v>45000</c:v>
                </c:pt>
                <c:pt idx="15">
                  <c:v>50000</c:v>
                </c:pt>
                <c:pt idx="16">
                  <c:v>55000</c:v>
                </c:pt>
                <c:pt idx="17">
                  <c:v>60000</c:v>
                </c:pt>
                <c:pt idx="18">
                  <c:v>70000</c:v>
                </c:pt>
                <c:pt idx="19">
                  <c:v>80000</c:v>
                </c:pt>
                <c:pt idx="20">
                  <c:v>90000</c:v>
                </c:pt>
                <c:pt idx="21">
                  <c:v>100000</c:v>
                </c:pt>
                <c:pt idx="22">
                  <c:v>110000</c:v>
                </c:pt>
                <c:pt idx="23">
                  <c:v>120000</c:v>
                </c:pt>
                <c:pt idx="24">
                  <c:v>130000</c:v>
                </c:pt>
                <c:pt idx="25">
                  <c:v>140000</c:v>
                </c:pt>
                <c:pt idx="26">
                  <c:v>150000</c:v>
                </c:pt>
                <c:pt idx="27">
                  <c:v>200000</c:v>
                </c:pt>
                <c:pt idx="28">
                  <c:v>250000</c:v>
                </c:pt>
                <c:pt idx="29">
                  <c:v>300000</c:v>
                </c:pt>
              </c:numCache>
            </c:numRef>
          </c:xVal>
          <c:yVal>
            <c:numRef>
              <c:f>'[Assignment.xlsx]Low Pass Experimenrt'!$G$3:$G$32</c:f>
              <c:numCache>
                <c:formatCode>General</c:formatCode>
                <c:ptCount val="30"/>
                <c:pt idx="0">
                  <c:v>5.2</c:v>
                </c:pt>
                <c:pt idx="1">
                  <c:v>5.12</c:v>
                </c:pt>
                <c:pt idx="2">
                  <c:v>5.2</c:v>
                </c:pt>
                <c:pt idx="3">
                  <c:v>5.12</c:v>
                </c:pt>
                <c:pt idx="4">
                  <c:v>5.15</c:v>
                </c:pt>
                <c:pt idx="5">
                  <c:v>5.12</c:v>
                </c:pt>
                <c:pt idx="6">
                  <c:v>5.12</c:v>
                </c:pt>
                <c:pt idx="7">
                  <c:v>5.12</c:v>
                </c:pt>
                <c:pt idx="8">
                  <c:v>5.12</c:v>
                </c:pt>
                <c:pt idx="9">
                  <c:v>5.12</c:v>
                </c:pt>
                <c:pt idx="10">
                  <c:v>5.16</c:v>
                </c:pt>
                <c:pt idx="11">
                  <c:v>5.16</c:v>
                </c:pt>
                <c:pt idx="12">
                  <c:v>5.12</c:v>
                </c:pt>
                <c:pt idx="13">
                  <c:v>5.12</c:v>
                </c:pt>
                <c:pt idx="14">
                  <c:v>5.16</c:v>
                </c:pt>
                <c:pt idx="15">
                  <c:v>5.12</c:v>
                </c:pt>
                <c:pt idx="16">
                  <c:v>5.2</c:v>
                </c:pt>
                <c:pt idx="17">
                  <c:v>5.12</c:v>
                </c:pt>
                <c:pt idx="18">
                  <c:v>5.12</c:v>
                </c:pt>
                <c:pt idx="19">
                  <c:v>5.12</c:v>
                </c:pt>
                <c:pt idx="20">
                  <c:v>5.12</c:v>
                </c:pt>
                <c:pt idx="21">
                  <c:v>5.2</c:v>
                </c:pt>
                <c:pt idx="22">
                  <c:v>5.2</c:v>
                </c:pt>
                <c:pt idx="23">
                  <c:v>5.2</c:v>
                </c:pt>
                <c:pt idx="24">
                  <c:v>5.2</c:v>
                </c:pt>
                <c:pt idx="25">
                  <c:v>5.2</c:v>
                </c:pt>
                <c:pt idx="26">
                  <c:v>5.2</c:v>
                </c:pt>
                <c:pt idx="27">
                  <c:v>5.2</c:v>
                </c:pt>
                <c:pt idx="28">
                  <c:v>5.2</c:v>
                </c:pt>
                <c:pt idx="29">
                  <c:v>5.2</c:v>
                </c:pt>
              </c:numCache>
            </c:numRef>
          </c:yVal>
          <c:smooth val="1"/>
          <c:extLst>
            <c:ext xmlns:c16="http://schemas.microsoft.com/office/drawing/2014/chart" uri="{C3380CC4-5D6E-409C-BE32-E72D297353CC}">
              <c16:uniqueId val="{00000001-6C56-48FB-83CE-8C97E6F44C03}"/>
            </c:ext>
          </c:extLst>
        </c:ser>
        <c:dLbls>
          <c:showLegendKey val="0"/>
          <c:showVal val="0"/>
          <c:showCatName val="0"/>
          <c:showSerName val="0"/>
          <c:showPercent val="0"/>
          <c:showBubbleSize val="0"/>
        </c:dLbls>
        <c:axId val="1681553200"/>
        <c:axId val="1905629104"/>
      </c:scatterChart>
      <c:valAx>
        <c:axId val="1681553200"/>
        <c:scaling>
          <c:logBase val="10"/>
          <c:orientation val="minMax"/>
          <c:max val="30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Frequency (Hz)</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5629104"/>
        <c:crosses val="autoZero"/>
        <c:crossBetween val="midCat"/>
      </c:valAx>
      <c:valAx>
        <c:axId val="190562910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baseline="0"/>
                  <a:t>Voltage (V)</a:t>
                </a:r>
              </a:p>
            </c:rich>
          </c:tx>
          <c:layout>
            <c:manualLayout>
              <c:xMode val="edge"/>
              <c:yMode val="edge"/>
              <c:x val="1.9402777777777779E-2"/>
              <c:y val="0.40224464285714284"/>
            </c:manualLayout>
          </c:layout>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155320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800"/>
              <a:t>Attenuation of Low Pass Filter Circuit</a:t>
            </a:r>
          </a:p>
          <a:p>
            <a:pPr>
              <a:defRPr sz="1800"/>
            </a:pPr>
            <a:r>
              <a:rPr lang="en-US" sz="1800"/>
              <a:t>(Experimental Values)</a:t>
            </a:r>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Attenuation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'[Assignment.xlsx]Low Pass Experimenrt'!$E$3:$E$32</c:f>
              <c:numCache>
                <c:formatCode>0</c:formatCode>
                <c:ptCount val="30"/>
                <c:pt idx="0">
                  <c:v>100</c:v>
                </c:pt>
                <c:pt idx="1">
                  <c:v>500</c:v>
                </c:pt>
                <c:pt idx="2">
                  <c:v>1000</c:v>
                </c:pt>
                <c:pt idx="3">
                  <c:v>2000</c:v>
                </c:pt>
                <c:pt idx="4">
                  <c:v>3000</c:v>
                </c:pt>
                <c:pt idx="5">
                  <c:v>4000</c:v>
                </c:pt>
                <c:pt idx="6">
                  <c:v>5000</c:v>
                </c:pt>
                <c:pt idx="7">
                  <c:v>10000</c:v>
                </c:pt>
                <c:pt idx="8">
                  <c:v>15000</c:v>
                </c:pt>
                <c:pt idx="9">
                  <c:v>20000</c:v>
                </c:pt>
                <c:pt idx="10">
                  <c:v>25000</c:v>
                </c:pt>
                <c:pt idx="11">
                  <c:v>30000</c:v>
                </c:pt>
                <c:pt idx="12">
                  <c:v>35000</c:v>
                </c:pt>
                <c:pt idx="13">
                  <c:v>40000</c:v>
                </c:pt>
                <c:pt idx="14">
                  <c:v>45000</c:v>
                </c:pt>
                <c:pt idx="15">
                  <c:v>50000</c:v>
                </c:pt>
                <c:pt idx="16">
                  <c:v>55000</c:v>
                </c:pt>
                <c:pt idx="17">
                  <c:v>60000</c:v>
                </c:pt>
                <c:pt idx="18">
                  <c:v>70000</c:v>
                </c:pt>
                <c:pt idx="19">
                  <c:v>80000</c:v>
                </c:pt>
                <c:pt idx="20">
                  <c:v>90000</c:v>
                </c:pt>
                <c:pt idx="21">
                  <c:v>100000</c:v>
                </c:pt>
                <c:pt idx="22">
                  <c:v>110000</c:v>
                </c:pt>
                <c:pt idx="23">
                  <c:v>120000</c:v>
                </c:pt>
                <c:pt idx="24">
                  <c:v>130000</c:v>
                </c:pt>
                <c:pt idx="25">
                  <c:v>140000</c:v>
                </c:pt>
                <c:pt idx="26">
                  <c:v>150000</c:v>
                </c:pt>
                <c:pt idx="27">
                  <c:v>200000</c:v>
                </c:pt>
                <c:pt idx="28">
                  <c:v>250000</c:v>
                </c:pt>
                <c:pt idx="29">
                  <c:v>300000</c:v>
                </c:pt>
              </c:numCache>
            </c:numRef>
          </c:xVal>
          <c:yVal>
            <c:numRef>
              <c:f>'[Assignment.xlsx]Low Pass Experimenrt'!$I$3:$I$32</c:f>
              <c:numCache>
                <c:formatCode>0.00</c:formatCode>
                <c:ptCount val="30"/>
                <c:pt idx="0">
                  <c:v>-0.27145614378547739</c:v>
                </c:pt>
                <c:pt idx="1">
                  <c:v>-0.13678849060610931</c:v>
                </c:pt>
                <c:pt idx="2">
                  <c:v>-0.27145614378547739</c:v>
                </c:pt>
                <c:pt idx="3">
                  <c:v>-0.13678849060610931</c:v>
                </c:pt>
                <c:pt idx="4">
                  <c:v>-0.22207023792343478</c:v>
                </c:pt>
                <c:pt idx="5">
                  <c:v>-0.27576568971266596</c:v>
                </c:pt>
                <c:pt idx="6">
                  <c:v>-0.27576568971266596</c:v>
                </c:pt>
                <c:pt idx="7">
                  <c:v>-0.70655924683486071</c:v>
                </c:pt>
                <c:pt idx="8">
                  <c:v>-1.2181989998979834</c:v>
                </c:pt>
                <c:pt idx="9">
                  <c:v>-1.9721959577190162</c:v>
                </c:pt>
                <c:pt idx="10">
                  <c:v>-2.5663695451936115</c:v>
                </c:pt>
                <c:pt idx="11">
                  <c:v>-3.496612131078745</c:v>
                </c:pt>
                <c:pt idx="12">
                  <c:v>-4.0282817855999973</c:v>
                </c:pt>
                <c:pt idx="13">
                  <c:v>-4.7595649983378436</c:v>
                </c:pt>
                <c:pt idx="14">
                  <c:v>-5.5616159518602526</c:v>
                </c:pt>
                <c:pt idx="15">
                  <c:v>-6.1573884038857329</c:v>
                </c:pt>
                <c:pt idx="16">
                  <c:v>-6.8618268132938534</c:v>
                </c:pt>
                <c:pt idx="17">
                  <c:v>-7.3369456030724898</c:v>
                </c:pt>
                <c:pt idx="18">
                  <c:v>-8.340277792387095</c:v>
                </c:pt>
                <c:pt idx="19">
                  <c:v>-9.2751458632336199</c:v>
                </c:pt>
                <c:pt idx="20">
                  <c:v>-10.102999566398118</c:v>
                </c:pt>
                <c:pt idx="21">
                  <c:v>-11.152817030790992</c:v>
                </c:pt>
                <c:pt idx="22">
                  <c:v>-11.908588248578987</c:v>
                </c:pt>
                <c:pt idx="23">
                  <c:v>-12.736441951743487</c:v>
                </c:pt>
                <c:pt idx="24">
                  <c:v>-13.030907088157615</c:v>
                </c:pt>
                <c:pt idx="25">
                  <c:v>-13.979400086720375</c:v>
                </c:pt>
                <c:pt idx="26">
                  <c:v>-14.320066872695985</c:v>
                </c:pt>
                <c:pt idx="27">
                  <c:v>-16.25826713285711</c:v>
                </c:pt>
                <c:pt idx="28">
                  <c:v>-18.196467393018242</c:v>
                </c:pt>
                <c:pt idx="29">
                  <c:v>-19.356306332571975</c:v>
                </c:pt>
              </c:numCache>
            </c:numRef>
          </c:yVal>
          <c:smooth val="1"/>
          <c:extLst>
            <c:ext xmlns:c16="http://schemas.microsoft.com/office/drawing/2014/chart" uri="{C3380CC4-5D6E-409C-BE32-E72D297353CC}">
              <c16:uniqueId val="{00000000-4D94-4F02-9B28-2F4FB5F7B5DD}"/>
            </c:ext>
          </c:extLst>
        </c:ser>
        <c:ser>
          <c:idx val="1"/>
          <c:order val="1"/>
          <c:tx>
            <c:v>-3db Cutoff</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'[Assignment.xlsx]Low Pass Experimenrt'!$M$8:$M$9</c:f>
              <c:numCache>
                <c:formatCode>General</c:formatCode>
                <c:ptCount val="2"/>
                <c:pt idx="0">
                  <c:v>100</c:v>
                </c:pt>
                <c:pt idx="1">
                  <c:v>300000</c:v>
                </c:pt>
              </c:numCache>
            </c:numRef>
          </c:xVal>
          <c:yVal>
            <c:numRef>
              <c:f>'[Assignment.xlsx]Low Pass Experimenrt'!$L$8:$L$9</c:f>
              <c:numCache>
                <c:formatCode>General</c:formatCode>
                <c:ptCount val="2"/>
                <c:pt idx="0">
                  <c:v>-3</c:v>
                </c:pt>
                <c:pt idx="1">
                  <c:v>-3</c:v>
                </c:pt>
              </c:numCache>
            </c:numRef>
          </c:yVal>
          <c:smooth val="1"/>
          <c:extLst>
            <c:ext xmlns:c16="http://schemas.microsoft.com/office/drawing/2014/chart" uri="{C3380CC4-5D6E-409C-BE32-E72D297353CC}">
              <c16:uniqueId val="{00000001-4D94-4F02-9B28-2F4FB5F7B5DD}"/>
            </c:ext>
          </c:extLst>
        </c:ser>
        <c:ser>
          <c:idx val="2"/>
          <c:order val="2"/>
          <c:tx>
            <c:v>Frequency Cutoff</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'[Assignment.xlsx]Low Pass Experimenrt'!$D$66:$D$67</c:f>
              <c:numCache>
                <c:formatCode>General</c:formatCode>
                <c:ptCount val="2"/>
                <c:pt idx="0">
                  <c:v>28420</c:v>
                </c:pt>
                <c:pt idx="1">
                  <c:v>28420</c:v>
                </c:pt>
              </c:numCache>
            </c:numRef>
          </c:xVal>
          <c:yVal>
            <c:numRef>
              <c:f>'[Assignment.xlsx]Low Pass Experimenrt'!$C$66:$C$67</c:f>
              <c:numCache>
                <c:formatCode>General</c:formatCode>
                <c:ptCount val="2"/>
                <c:pt idx="0">
                  <c:v>-25</c:v>
                </c:pt>
                <c:pt idx="1">
                  <c:v>0</c:v>
                </c:pt>
              </c:numCache>
            </c:numRef>
          </c:yVal>
          <c:smooth val="1"/>
          <c:extLst>
            <c:ext xmlns:c16="http://schemas.microsoft.com/office/drawing/2014/chart" uri="{C3380CC4-5D6E-409C-BE32-E72D297353CC}">
              <c16:uniqueId val="{00000002-4D94-4F02-9B28-2F4FB5F7B5DD}"/>
            </c:ext>
          </c:extLst>
        </c:ser>
        <c:ser>
          <c:idx val="3"/>
          <c:order val="3"/>
          <c:tx>
            <c:v>Resistor Tolerance (+5%)</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'[Assignment.xlsx]Low Pass Experimenrt'!$E$66:$E$67</c:f>
              <c:numCache>
                <c:formatCode>0</c:formatCode>
                <c:ptCount val="2"/>
                <c:pt idx="0">
                  <c:v>27067</c:v>
                </c:pt>
                <c:pt idx="1">
                  <c:v>27067</c:v>
                </c:pt>
              </c:numCache>
            </c:numRef>
          </c:xVal>
          <c:yVal>
            <c:numRef>
              <c:f>'[Assignment.xlsx]Low Pass Experimenrt'!$C$66:$C$67</c:f>
              <c:numCache>
                <c:formatCode>General</c:formatCode>
                <c:ptCount val="2"/>
                <c:pt idx="0">
                  <c:v>-25</c:v>
                </c:pt>
                <c:pt idx="1">
                  <c:v>0</c:v>
                </c:pt>
              </c:numCache>
            </c:numRef>
          </c:yVal>
          <c:smooth val="1"/>
          <c:extLst>
            <c:ext xmlns:c16="http://schemas.microsoft.com/office/drawing/2014/chart" uri="{C3380CC4-5D6E-409C-BE32-E72D297353CC}">
              <c16:uniqueId val="{00000003-4D94-4F02-9B28-2F4FB5F7B5DD}"/>
            </c:ext>
          </c:extLst>
        </c:ser>
        <c:ser>
          <c:idx val="4"/>
          <c:order val="4"/>
          <c:tx>
            <c:v>Resistor Tolerance (-5%)</c:v>
          </c:tx>
          <c:spPr>
            <a:ln w="19050" cap="rnd">
              <a:solidFill>
                <a:srgbClr val="00B050"/>
              </a:solidFill>
              <a:round/>
            </a:ln>
            <a:effectLst/>
          </c:spPr>
          <c:marker>
            <c:symbol val="circle"/>
            <c:size val="5"/>
            <c:spPr>
              <a:solidFill>
                <a:srgbClr val="00B050"/>
              </a:solidFill>
              <a:ln w="9525">
                <a:solidFill>
                  <a:srgbClr val="00B050"/>
                </a:solidFill>
              </a:ln>
              <a:effectLst/>
            </c:spPr>
          </c:marker>
          <c:xVal>
            <c:numRef>
              <c:f>'[Assignment.xlsx]Low Pass Experimenrt'!$F$66:$F$67</c:f>
              <c:numCache>
                <c:formatCode>0.00</c:formatCode>
                <c:ptCount val="2"/>
                <c:pt idx="0">
                  <c:v>29916</c:v>
                </c:pt>
                <c:pt idx="1">
                  <c:v>29916</c:v>
                </c:pt>
              </c:numCache>
            </c:numRef>
          </c:xVal>
          <c:yVal>
            <c:numRef>
              <c:f>'[Assignment.xlsx]Low Pass Experimenrt'!$C$66:$C$67</c:f>
              <c:numCache>
                <c:formatCode>General</c:formatCode>
                <c:ptCount val="2"/>
                <c:pt idx="0">
                  <c:v>-25</c:v>
                </c:pt>
                <c:pt idx="1">
                  <c:v>0</c:v>
                </c:pt>
              </c:numCache>
            </c:numRef>
          </c:yVal>
          <c:smooth val="1"/>
          <c:extLst>
            <c:ext xmlns:c16="http://schemas.microsoft.com/office/drawing/2014/chart" uri="{C3380CC4-5D6E-409C-BE32-E72D297353CC}">
              <c16:uniqueId val="{00000004-4D94-4F02-9B28-2F4FB5F7B5DD}"/>
            </c:ext>
          </c:extLst>
        </c:ser>
        <c:dLbls>
          <c:showLegendKey val="0"/>
          <c:showVal val="0"/>
          <c:showCatName val="0"/>
          <c:showSerName val="0"/>
          <c:showPercent val="0"/>
          <c:showBubbleSize val="0"/>
        </c:dLbls>
        <c:axId val="725398816"/>
        <c:axId val="503015264"/>
      </c:scatterChart>
      <c:valAx>
        <c:axId val="725398816"/>
        <c:scaling>
          <c:orientation val="minMax"/>
          <c:max val="50000"/>
          <c:min val="100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Frequency (Hz)</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3015264"/>
        <c:crossesAt val="-25"/>
        <c:crossBetween val="midCat"/>
      </c:valAx>
      <c:valAx>
        <c:axId val="503015264"/>
        <c:scaling>
          <c:orientation val="minMax"/>
          <c:max val="0"/>
          <c:min val="-2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Attenuation (db)</a:t>
                </a:r>
              </a:p>
            </c:rich>
          </c:tx>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539881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800"/>
              <a:t>Attenuation of High Pass Filter Circuit</a:t>
            </a:r>
          </a:p>
          <a:p>
            <a:pPr>
              <a:defRPr sz="1800"/>
            </a:pPr>
            <a:r>
              <a:rPr lang="en-US" sz="1800"/>
              <a:t>(Theoretical Values)</a:t>
            </a:r>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Attenuation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'[Assignment.xlsx]High Pass Filter Theoretical'!$E$3:$E$32</c:f>
              <c:numCache>
                <c:formatCode>0</c:formatCode>
                <c:ptCount val="30"/>
                <c:pt idx="0">
                  <c:v>100</c:v>
                </c:pt>
                <c:pt idx="1">
                  <c:v>500</c:v>
                </c:pt>
                <c:pt idx="2">
                  <c:v>1000</c:v>
                </c:pt>
                <c:pt idx="3">
                  <c:v>2000</c:v>
                </c:pt>
                <c:pt idx="4">
                  <c:v>3000</c:v>
                </c:pt>
                <c:pt idx="5">
                  <c:v>4000</c:v>
                </c:pt>
                <c:pt idx="6">
                  <c:v>5000</c:v>
                </c:pt>
                <c:pt idx="7">
                  <c:v>10000</c:v>
                </c:pt>
                <c:pt idx="8">
                  <c:v>15000</c:v>
                </c:pt>
                <c:pt idx="9">
                  <c:v>20000</c:v>
                </c:pt>
                <c:pt idx="10">
                  <c:v>25000</c:v>
                </c:pt>
                <c:pt idx="11">
                  <c:v>30000</c:v>
                </c:pt>
                <c:pt idx="12">
                  <c:v>35000</c:v>
                </c:pt>
                <c:pt idx="13">
                  <c:v>40000</c:v>
                </c:pt>
                <c:pt idx="14">
                  <c:v>45000</c:v>
                </c:pt>
                <c:pt idx="15">
                  <c:v>50000</c:v>
                </c:pt>
                <c:pt idx="16">
                  <c:v>55000</c:v>
                </c:pt>
                <c:pt idx="17">
                  <c:v>60000</c:v>
                </c:pt>
                <c:pt idx="18">
                  <c:v>70000</c:v>
                </c:pt>
                <c:pt idx="19">
                  <c:v>80000</c:v>
                </c:pt>
                <c:pt idx="20">
                  <c:v>90000</c:v>
                </c:pt>
                <c:pt idx="21">
                  <c:v>100000</c:v>
                </c:pt>
                <c:pt idx="22">
                  <c:v>110000</c:v>
                </c:pt>
                <c:pt idx="23">
                  <c:v>120000</c:v>
                </c:pt>
                <c:pt idx="24">
                  <c:v>130000</c:v>
                </c:pt>
                <c:pt idx="25">
                  <c:v>140000</c:v>
                </c:pt>
                <c:pt idx="26">
                  <c:v>150000</c:v>
                </c:pt>
                <c:pt idx="27">
                  <c:v>200000</c:v>
                </c:pt>
                <c:pt idx="28">
                  <c:v>250000</c:v>
                </c:pt>
                <c:pt idx="29">
                  <c:v>300000</c:v>
                </c:pt>
              </c:numCache>
            </c:numRef>
          </c:xVal>
          <c:yVal>
            <c:numRef>
              <c:f>'[Assignment.xlsx]High Pass Filter Theoretical'!$H$3:$H$32</c:f>
              <c:numCache>
                <c:formatCode>0.00</c:formatCode>
                <c:ptCount val="30"/>
                <c:pt idx="0">
                  <c:v>-20.552983960036034</c:v>
                </c:pt>
                <c:pt idx="1">
                  <c:v>-7.4061243313133582</c:v>
                </c:pt>
                <c:pt idx="2">
                  <c:v>-3.2752054960853041</c:v>
                </c:pt>
                <c:pt idx="3">
                  <c:v>-1.0770089688832878</c:v>
                </c:pt>
                <c:pt idx="4">
                  <c:v>-0.51186446678557851</c:v>
                </c:pt>
                <c:pt idx="5">
                  <c:v>-0.29530655220904345</c:v>
                </c:pt>
                <c:pt idx="6">
                  <c:v>-0.19129438430107681</c:v>
                </c:pt>
                <c:pt idx="7">
                  <c:v>-4.8619313561806966E-2</c:v>
                </c:pt>
                <c:pt idx="8">
                  <c:v>-2.1675808086053967E-2</c:v>
                </c:pt>
                <c:pt idx="9">
                  <c:v>-1.2205951069602282E-2</c:v>
                </c:pt>
                <c:pt idx="10">
                  <c:v>-7.8157595966738061E-3</c:v>
                </c:pt>
                <c:pt idx="11">
                  <c:v>-5.4291027815129038E-3</c:v>
                </c:pt>
                <c:pt idx="12">
                  <c:v>-3.9893898924883335E-3</c:v>
                </c:pt>
                <c:pt idx="13">
                  <c:v>-3.0547053785892125E-3</c:v>
                </c:pt>
                <c:pt idx="14">
                  <c:v>-2.413772497898438E-3</c:v>
                </c:pt>
                <c:pt idx="15">
                  <c:v>-1.955258944066457E-3</c:v>
                </c:pt>
                <c:pt idx="16">
                  <c:v>-1.6159796075358509E-3</c:v>
                </c:pt>
                <c:pt idx="17">
                  <c:v>-1.3579121003449407E-3</c:v>
                </c:pt>
                <c:pt idx="18">
                  <c:v>-9.976910836089932E-4</c:v>
                </c:pt>
                <c:pt idx="19">
                  <c:v>-7.638777989419916E-4</c:v>
                </c:pt>
                <c:pt idx="20">
                  <c:v>-6.0356890686795906E-4</c:v>
                </c:pt>
                <c:pt idx="21">
                  <c:v>-4.8889726910894874E-4</c:v>
                </c:pt>
                <c:pt idx="22">
                  <c:v>-4.0405127676715319E-4</c:v>
                </c:pt>
                <c:pt idx="23">
                  <c:v>-3.3951783148653155E-4</c:v>
                </c:pt>
                <c:pt idx="24">
                  <c:v>-2.8929497295404676E-4</c:v>
                </c:pt>
                <c:pt idx="25">
                  <c:v>-2.4944425889188398E-4</c:v>
                </c:pt>
                <c:pt idx="26">
                  <c:v>-2.1729446981914722E-4</c:v>
                </c:pt>
                <c:pt idx="27">
                  <c:v>-1.2222947704761892E-4</c:v>
                </c:pt>
                <c:pt idx="28">
                  <c:v>-7.8227261605613415E-5</c:v>
                </c:pt>
                <c:pt idx="29">
                  <c:v>-5.4324636722043597E-5</c:v>
                </c:pt>
              </c:numCache>
            </c:numRef>
          </c:yVal>
          <c:smooth val="1"/>
          <c:extLst>
            <c:ext xmlns:c16="http://schemas.microsoft.com/office/drawing/2014/chart" uri="{C3380CC4-5D6E-409C-BE32-E72D297353CC}">
              <c16:uniqueId val="{00000000-955B-4749-9951-BB778E955AA5}"/>
            </c:ext>
          </c:extLst>
        </c:ser>
        <c:ser>
          <c:idx val="1"/>
          <c:order val="1"/>
          <c:tx>
            <c:v>-3db Cutoff</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'[Assignment.xlsx]High Pass Filter Theoretical'!$L$9:$L$10</c:f>
              <c:numCache>
                <c:formatCode>General</c:formatCode>
                <c:ptCount val="2"/>
                <c:pt idx="0">
                  <c:v>100</c:v>
                </c:pt>
                <c:pt idx="1">
                  <c:v>300000</c:v>
                </c:pt>
              </c:numCache>
            </c:numRef>
          </c:xVal>
          <c:yVal>
            <c:numRef>
              <c:f>'[Assignment.xlsx]High Pass Filter Theoretical'!$K$9:$K$10</c:f>
              <c:numCache>
                <c:formatCode>General</c:formatCode>
                <c:ptCount val="2"/>
                <c:pt idx="0">
                  <c:v>-3</c:v>
                </c:pt>
                <c:pt idx="1">
                  <c:v>-3</c:v>
                </c:pt>
              </c:numCache>
            </c:numRef>
          </c:yVal>
          <c:smooth val="1"/>
          <c:extLst>
            <c:ext xmlns:c16="http://schemas.microsoft.com/office/drawing/2014/chart" uri="{C3380CC4-5D6E-409C-BE32-E72D297353CC}">
              <c16:uniqueId val="{00000001-955B-4749-9951-BB778E955AA5}"/>
            </c:ext>
          </c:extLst>
        </c:ser>
        <c:ser>
          <c:idx val="2"/>
          <c:order val="2"/>
          <c:tx>
            <c:v>Frequency Cutoff</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'[Assignment.xlsx]High Pass Filter Theoretical'!$G$67:$G$68</c:f>
              <c:numCache>
                <c:formatCode>0.00</c:formatCode>
                <c:ptCount val="2"/>
                <c:pt idx="0">
                  <c:v>1061</c:v>
                </c:pt>
                <c:pt idx="1">
                  <c:v>1061</c:v>
                </c:pt>
              </c:numCache>
            </c:numRef>
          </c:xVal>
          <c:yVal>
            <c:numRef>
              <c:f>'[Assignment.xlsx]High Pass Filter Theoretical'!$F$67:$F$68</c:f>
              <c:numCache>
                <c:formatCode>0.00</c:formatCode>
                <c:ptCount val="2"/>
                <c:pt idx="0">
                  <c:v>-25</c:v>
                </c:pt>
                <c:pt idx="1">
                  <c:v>0</c:v>
                </c:pt>
              </c:numCache>
            </c:numRef>
          </c:yVal>
          <c:smooth val="1"/>
          <c:extLst>
            <c:ext xmlns:c16="http://schemas.microsoft.com/office/drawing/2014/chart" uri="{C3380CC4-5D6E-409C-BE32-E72D297353CC}">
              <c16:uniqueId val="{00000002-955B-4749-9951-BB778E955AA5}"/>
            </c:ext>
          </c:extLst>
        </c:ser>
        <c:dLbls>
          <c:showLegendKey val="0"/>
          <c:showVal val="0"/>
          <c:showCatName val="0"/>
          <c:showSerName val="0"/>
          <c:showPercent val="0"/>
          <c:showBubbleSize val="0"/>
        </c:dLbls>
        <c:axId val="1681555120"/>
        <c:axId val="1905607280"/>
      </c:scatterChart>
      <c:valAx>
        <c:axId val="1681555120"/>
        <c:scaling>
          <c:logBase val="10"/>
          <c:orientation val="minMax"/>
          <c:max val="30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Frequency (Hz)</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5607280"/>
        <c:crossesAt val="-25"/>
        <c:crossBetween val="midCat"/>
      </c:valAx>
      <c:valAx>
        <c:axId val="1905607280"/>
        <c:scaling>
          <c:orientation val="minMax"/>
          <c:max val="5"/>
          <c:min val="-25"/>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Attenuation (db)</a:t>
                </a:r>
              </a:p>
            </c:rich>
          </c:tx>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155512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800" b="0" i="0" u="none" strike="noStrike" kern="1200" spc="0" baseline="0">
                <a:solidFill>
                  <a:sysClr val="windowText" lastClr="000000">
                    <a:lumMod val="65000"/>
                    <a:lumOff val="35000"/>
                  </a:sysClr>
                </a:solidFill>
              </a:rPr>
              <a:t>High Pass Filter Circuit Output Voltage</a:t>
            </a:r>
          </a:p>
          <a:p>
            <a:pPr>
              <a:defRPr sz="1800"/>
            </a:pPr>
            <a:r>
              <a:rPr lang="en-US" sz="1800" b="0" i="0" u="none" strike="noStrike" kern="1200" spc="0" baseline="0">
                <a:solidFill>
                  <a:sysClr val="windowText" lastClr="000000">
                    <a:lumMod val="65000"/>
                    <a:lumOff val="35000"/>
                  </a:sysClr>
                </a:solidFill>
              </a:rPr>
              <a:t>(Theoretical)</a:t>
            </a:r>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Output Voltage with Respect to Frequency</c:v>
          </c:tx>
          <c:spPr>
            <a:ln w="19050" cap="rnd">
              <a:solidFill>
                <a:srgbClr val="FF0000"/>
              </a:solidFill>
              <a:round/>
            </a:ln>
            <a:effectLst/>
          </c:spPr>
          <c:marker>
            <c:symbol val="circle"/>
            <c:size val="5"/>
            <c:spPr>
              <a:solidFill>
                <a:srgbClr val="FF0000"/>
              </a:solidFill>
              <a:ln w="9525">
                <a:solidFill>
                  <a:srgbClr val="FF0000"/>
                </a:solidFill>
              </a:ln>
              <a:effectLst/>
            </c:spPr>
          </c:marker>
          <c:xVal>
            <c:numRef>
              <c:f>'[Assignment.xlsx]High Pass Filter Theoretical'!$E$3:$E$32</c:f>
              <c:numCache>
                <c:formatCode>0</c:formatCode>
                <c:ptCount val="30"/>
                <c:pt idx="0">
                  <c:v>100</c:v>
                </c:pt>
                <c:pt idx="1">
                  <c:v>500</c:v>
                </c:pt>
                <c:pt idx="2">
                  <c:v>1000</c:v>
                </c:pt>
                <c:pt idx="3">
                  <c:v>2000</c:v>
                </c:pt>
                <c:pt idx="4">
                  <c:v>3000</c:v>
                </c:pt>
                <c:pt idx="5">
                  <c:v>4000</c:v>
                </c:pt>
                <c:pt idx="6">
                  <c:v>5000</c:v>
                </c:pt>
                <c:pt idx="7">
                  <c:v>10000</c:v>
                </c:pt>
                <c:pt idx="8">
                  <c:v>15000</c:v>
                </c:pt>
                <c:pt idx="9">
                  <c:v>20000</c:v>
                </c:pt>
                <c:pt idx="10">
                  <c:v>25000</c:v>
                </c:pt>
                <c:pt idx="11">
                  <c:v>30000</c:v>
                </c:pt>
                <c:pt idx="12">
                  <c:v>35000</c:v>
                </c:pt>
                <c:pt idx="13">
                  <c:v>40000</c:v>
                </c:pt>
                <c:pt idx="14">
                  <c:v>45000</c:v>
                </c:pt>
                <c:pt idx="15">
                  <c:v>50000</c:v>
                </c:pt>
                <c:pt idx="16">
                  <c:v>55000</c:v>
                </c:pt>
                <c:pt idx="17">
                  <c:v>60000</c:v>
                </c:pt>
                <c:pt idx="18">
                  <c:v>70000</c:v>
                </c:pt>
                <c:pt idx="19">
                  <c:v>80000</c:v>
                </c:pt>
                <c:pt idx="20">
                  <c:v>90000</c:v>
                </c:pt>
                <c:pt idx="21">
                  <c:v>100000</c:v>
                </c:pt>
                <c:pt idx="22">
                  <c:v>110000</c:v>
                </c:pt>
                <c:pt idx="23">
                  <c:v>120000</c:v>
                </c:pt>
                <c:pt idx="24">
                  <c:v>130000</c:v>
                </c:pt>
                <c:pt idx="25">
                  <c:v>140000</c:v>
                </c:pt>
                <c:pt idx="26">
                  <c:v>150000</c:v>
                </c:pt>
                <c:pt idx="27">
                  <c:v>200000</c:v>
                </c:pt>
                <c:pt idx="28">
                  <c:v>250000</c:v>
                </c:pt>
                <c:pt idx="29">
                  <c:v>300000</c:v>
                </c:pt>
              </c:numCache>
            </c:numRef>
          </c:xVal>
          <c:yVal>
            <c:numRef>
              <c:f>'[Assignment.xlsx]High Pass Filter Theoretical'!$G$3:$G$32</c:f>
              <c:numCache>
                <c:formatCode>0.00</c:formatCode>
                <c:ptCount val="30"/>
                <c:pt idx="0">
                  <c:v>0.46915981497116649</c:v>
                </c:pt>
                <c:pt idx="1">
                  <c:v>2.1313942399467067</c:v>
                </c:pt>
                <c:pt idx="2">
                  <c:v>3.4293335597311958</c:v>
                </c:pt>
                <c:pt idx="3">
                  <c:v>4.4169202296169967</c:v>
                </c:pt>
                <c:pt idx="4">
                  <c:v>4.7138610963879142</c:v>
                </c:pt>
                <c:pt idx="5">
                  <c:v>4.8328651434064707</c:v>
                </c:pt>
                <c:pt idx="6">
                  <c:v>4.8910858426631227</c:v>
                </c:pt>
                <c:pt idx="7">
                  <c:v>4.9720906575582182</c:v>
                </c:pt>
                <c:pt idx="8">
                  <c:v>4.9875379579582813</c:v>
                </c:pt>
                <c:pt idx="9">
                  <c:v>4.9929786243471597</c:v>
                </c:pt>
                <c:pt idx="10">
                  <c:v>4.9955029107102389</c:v>
                </c:pt>
                <c:pt idx="11">
                  <c:v>4.996875733727518</c:v>
                </c:pt>
                <c:pt idx="12">
                  <c:v>4.9977040498759777</c:v>
                </c:pt>
                <c:pt idx="13">
                  <c:v>4.9982418794042225</c:v>
                </c:pt>
                <c:pt idx="14">
                  <c:v>4.9986107139044611</c:v>
                </c:pt>
                <c:pt idx="15">
                  <c:v>4.9988745891495787</c:v>
                </c:pt>
                <c:pt idx="16">
                  <c:v>4.9990698538891865</c:v>
                </c:pt>
                <c:pt idx="17">
                  <c:v>4.9992183840587527</c:v>
                </c:pt>
                <c:pt idx="18">
                  <c:v>4.9994257158286235</c:v>
                </c:pt>
                <c:pt idx="19">
                  <c:v>4.9995602959269227</c:v>
                </c:pt>
                <c:pt idx="20">
                  <c:v>4.9996525698794407</c:v>
                </c:pt>
                <c:pt idx="21">
                  <c:v>4.9997185760292782</c:v>
                </c:pt>
                <c:pt idx="22">
                  <c:v>4.9997674147980833</c:v>
                </c:pt>
                <c:pt idx="23">
                  <c:v>4.9998045616453179</c:v>
                </c:pt>
                <c:pt idx="24">
                  <c:v>4.9998334712001951</c:v>
                </c:pt>
                <c:pt idx="25">
                  <c:v>4.9998564104038223</c:v>
                </c:pt>
                <c:pt idx="26">
                  <c:v>4.9998749168128578</c:v>
                </c:pt>
                <c:pt idx="27">
                  <c:v>4.9999296395521204</c:v>
                </c:pt>
                <c:pt idx="28">
                  <c:v>4.9999549689711706</c:v>
                </c:pt>
                <c:pt idx="29">
                  <c:v>4.9999687283231173</c:v>
                </c:pt>
              </c:numCache>
            </c:numRef>
          </c:yVal>
          <c:smooth val="1"/>
          <c:extLst>
            <c:ext xmlns:c16="http://schemas.microsoft.com/office/drawing/2014/chart" uri="{C3380CC4-5D6E-409C-BE32-E72D297353CC}">
              <c16:uniqueId val="{00000000-8F75-407A-ACE2-729189063FA4}"/>
            </c:ext>
          </c:extLst>
        </c:ser>
        <c:dLbls>
          <c:showLegendKey val="0"/>
          <c:showVal val="0"/>
          <c:showCatName val="0"/>
          <c:showSerName val="0"/>
          <c:showPercent val="0"/>
          <c:showBubbleSize val="0"/>
        </c:dLbls>
        <c:axId val="1847011824"/>
        <c:axId val="1742127216"/>
      </c:scatterChart>
      <c:valAx>
        <c:axId val="1847011824"/>
        <c:scaling>
          <c:logBase val="10"/>
          <c:orientation val="minMax"/>
          <c:max val="30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Frequency (Hz)</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2127216"/>
        <c:crosses val="autoZero"/>
        <c:crossBetween val="midCat"/>
      </c:valAx>
      <c:valAx>
        <c:axId val="174212721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baseline="0"/>
                  <a:t>Voltage (V</a:t>
                </a:r>
                <a:r>
                  <a:rPr lang="en-US" sz="1400" baseline="-25000"/>
                  <a:t>out</a:t>
                </a:r>
                <a:r>
                  <a:rPr lang="en-US" sz="1400" baseline="0"/>
                  <a:t>)</a:t>
                </a:r>
                <a:endParaRPr lang="en-US" sz="1400" baseline="-25000"/>
              </a:p>
            </c:rich>
          </c:tx>
          <c:layout>
            <c:manualLayout>
              <c:xMode val="edge"/>
              <c:yMode val="edge"/>
              <c:x val="2.2038565754750675E-2"/>
              <c:y val="0.44330587195731641"/>
            </c:manualLayout>
          </c:layout>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0118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800"/>
              <a:t>Attenuation of High Pass Filter Circuit</a:t>
            </a:r>
          </a:p>
          <a:p>
            <a:pPr>
              <a:defRPr sz="1800"/>
            </a:pPr>
            <a:r>
              <a:rPr lang="en-US" sz="1800"/>
              <a:t>Experimental</a:t>
            </a:r>
            <a:r>
              <a:rPr lang="en-US" sz="1800" baseline="0"/>
              <a:t> Results</a:t>
            </a:r>
            <a:endParaRPr lang="en-US" sz="1800"/>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Attenuation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'[Assignment.xlsx]High Pass Experiment'!$E$3:$E$32</c:f>
              <c:numCache>
                <c:formatCode>General</c:formatCode>
                <c:ptCount val="30"/>
                <c:pt idx="0">
                  <c:v>100</c:v>
                </c:pt>
                <c:pt idx="1">
                  <c:v>500</c:v>
                </c:pt>
                <c:pt idx="2">
                  <c:v>1000</c:v>
                </c:pt>
                <c:pt idx="3">
                  <c:v>2000</c:v>
                </c:pt>
                <c:pt idx="4">
                  <c:v>3000</c:v>
                </c:pt>
                <c:pt idx="5">
                  <c:v>4000</c:v>
                </c:pt>
                <c:pt idx="6">
                  <c:v>5000</c:v>
                </c:pt>
                <c:pt idx="7">
                  <c:v>10000</c:v>
                </c:pt>
                <c:pt idx="8">
                  <c:v>15000</c:v>
                </c:pt>
                <c:pt idx="9">
                  <c:v>20000</c:v>
                </c:pt>
                <c:pt idx="10">
                  <c:v>25000</c:v>
                </c:pt>
                <c:pt idx="11">
                  <c:v>30000</c:v>
                </c:pt>
                <c:pt idx="12">
                  <c:v>35000</c:v>
                </c:pt>
                <c:pt idx="13">
                  <c:v>40000</c:v>
                </c:pt>
                <c:pt idx="14">
                  <c:v>45000</c:v>
                </c:pt>
                <c:pt idx="15">
                  <c:v>50000</c:v>
                </c:pt>
                <c:pt idx="16">
                  <c:v>55000</c:v>
                </c:pt>
                <c:pt idx="17">
                  <c:v>60000</c:v>
                </c:pt>
                <c:pt idx="18">
                  <c:v>70000</c:v>
                </c:pt>
                <c:pt idx="19">
                  <c:v>80000</c:v>
                </c:pt>
                <c:pt idx="20">
                  <c:v>90000</c:v>
                </c:pt>
                <c:pt idx="21">
                  <c:v>100000</c:v>
                </c:pt>
                <c:pt idx="22">
                  <c:v>110000</c:v>
                </c:pt>
                <c:pt idx="23">
                  <c:v>120000</c:v>
                </c:pt>
                <c:pt idx="24">
                  <c:v>130000</c:v>
                </c:pt>
                <c:pt idx="25">
                  <c:v>140000</c:v>
                </c:pt>
                <c:pt idx="26">
                  <c:v>150000</c:v>
                </c:pt>
                <c:pt idx="27">
                  <c:v>200000</c:v>
                </c:pt>
                <c:pt idx="28">
                  <c:v>250000</c:v>
                </c:pt>
                <c:pt idx="29">
                  <c:v>300000</c:v>
                </c:pt>
              </c:numCache>
            </c:numRef>
          </c:xVal>
          <c:yVal>
            <c:numRef>
              <c:f>'[Assignment.xlsx]High Pass Experiment'!$I$3:$I$32</c:f>
              <c:numCache>
                <c:formatCode>0.00</c:formatCode>
                <c:ptCount val="30"/>
                <c:pt idx="0">
                  <c:v>-18.622374211843741</c:v>
                </c:pt>
                <c:pt idx="1">
                  <c:v>-7.1804388528333574</c:v>
                </c:pt>
                <c:pt idx="2">
                  <c:v>-3.2545459499539948</c:v>
                </c:pt>
                <c:pt idx="3">
                  <c:v>-1.0826305232889739</c:v>
                </c:pt>
                <c:pt idx="4">
                  <c:v>-0.56057447200487076</c:v>
                </c:pt>
                <c:pt idx="5">
                  <c:v>-0.34609716416940872</c:v>
                </c:pt>
                <c:pt idx="6">
                  <c:v>-0.2076407158744365</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numCache>
            </c:numRef>
          </c:yVal>
          <c:smooth val="1"/>
          <c:extLst>
            <c:ext xmlns:c16="http://schemas.microsoft.com/office/drawing/2014/chart" uri="{C3380CC4-5D6E-409C-BE32-E72D297353CC}">
              <c16:uniqueId val="{00000000-EB8A-4C2F-A8C3-4EB7573B694A}"/>
            </c:ext>
          </c:extLst>
        </c:ser>
        <c:ser>
          <c:idx val="1"/>
          <c:order val="1"/>
          <c:tx>
            <c:v>-3db Cutoff</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'[Assignment.xlsx]High Pass Experiment'!$P$9:$P$10</c:f>
              <c:numCache>
                <c:formatCode>General</c:formatCode>
                <c:ptCount val="2"/>
                <c:pt idx="0">
                  <c:v>100</c:v>
                </c:pt>
                <c:pt idx="1">
                  <c:v>300000</c:v>
                </c:pt>
              </c:numCache>
            </c:numRef>
          </c:xVal>
          <c:yVal>
            <c:numRef>
              <c:f>'[Assignment.xlsx]High Pass Experiment'!$O$9:$O$10</c:f>
              <c:numCache>
                <c:formatCode>General</c:formatCode>
                <c:ptCount val="2"/>
                <c:pt idx="0">
                  <c:v>-3</c:v>
                </c:pt>
                <c:pt idx="1">
                  <c:v>-3</c:v>
                </c:pt>
              </c:numCache>
            </c:numRef>
          </c:yVal>
          <c:smooth val="1"/>
          <c:extLst>
            <c:ext xmlns:c16="http://schemas.microsoft.com/office/drawing/2014/chart" uri="{C3380CC4-5D6E-409C-BE32-E72D297353CC}">
              <c16:uniqueId val="{00000001-EB8A-4C2F-A8C3-4EB7573B694A}"/>
            </c:ext>
          </c:extLst>
        </c:ser>
        <c:dLbls>
          <c:showLegendKey val="0"/>
          <c:showVal val="0"/>
          <c:showCatName val="0"/>
          <c:showSerName val="0"/>
          <c:showPercent val="0"/>
          <c:showBubbleSize val="0"/>
        </c:dLbls>
        <c:axId val="1381138928"/>
        <c:axId val="1742133664"/>
      </c:scatterChart>
      <c:valAx>
        <c:axId val="1381138928"/>
        <c:scaling>
          <c:logBase val="10"/>
          <c:orientation val="minMax"/>
          <c:max val="30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Frequency (Hz)</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2133664"/>
        <c:crossesAt val="-25"/>
        <c:crossBetween val="midCat"/>
      </c:valAx>
      <c:valAx>
        <c:axId val="174213366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Attenuation (db)</a:t>
                </a:r>
              </a:p>
            </c:rich>
          </c:tx>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113892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800" b="0" i="0" u="none" strike="noStrike" kern="1200" spc="0" baseline="0">
                <a:solidFill>
                  <a:sysClr val="windowText" lastClr="000000">
                    <a:lumMod val="65000"/>
                    <a:lumOff val="35000"/>
                  </a:sysClr>
                </a:solidFill>
              </a:rPr>
              <a:t>High Pass Filter Circuit Output Voltage</a:t>
            </a:r>
          </a:p>
          <a:p>
            <a:pPr>
              <a:defRPr sz="1800"/>
            </a:pPr>
            <a:r>
              <a:rPr lang="en-US" sz="1800" b="0" i="0" u="none" strike="noStrike" kern="1200" spc="0" baseline="0">
                <a:solidFill>
                  <a:sysClr val="windowText" lastClr="000000">
                    <a:lumMod val="65000"/>
                    <a:lumOff val="35000"/>
                  </a:sysClr>
                </a:solidFill>
              </a:rPr>
              <a:t>(Measured)</a:t>
            </a:r>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Output Voltage</c:v>
          </c:tx>
          <c:spPr>
            <a:ln w="19050" cap="rnd">
              <a:solidFill>
                <a:srgbClr val="FF0000"/>
              </a:solidFill>
              <a:round/>
            </a:ln>
            <a:effectLst/>
          </c:spPr>
          <c:marker>
            <c:symbol val="circle"/>
            <c:size val="5"/>
            <c:spPr>
              <a:solidFill>
                <a:srgbClr val="FF0000"/>
              </a:solidFill>
              <a:ln w="9525">
                <a:solidFill>
                  <a:srgbClr val="FF0000"/>
                </a:solidFill>
              </a:ln>
              <a:effectLst/>
            </c:spPr>
          </c:marker>
          <c:xVal>
            <c:numRef>
              <c:f>'[Assignment.xlsx]High Pass Experiment'!$E$3:$E$32</c:f>
              <c:numCache>
                <c:formatCode>General</c:formatCode>
                <c:ptCount val="30"/>
                <c:pt idx="0">
                  <c:v>100</c:v>
                </c:pt>
                <c:pt idx="1">
                  <c:v>500</c:v>
                </c:pt>
                <c:pt idx="2">
                  <c:v>1000</c:v>
                </c:pt>
                <c:pt idx="3">
                  <c:v>2000</c:v>
                </c:pt>
                <c:pt idx="4">
                  <c:v>3000</c:v>
                </c:pt>
                <c:pt idx="5">
                  <c:v>4000</c:v>
                </c:pt>
                <c:pt idx="6">
                  <c:v>5000</c:v>
                </c:pt>
                <c:pt idx="7">
                  <c:v>10000</c:v>
                </c:pt>
                <c:pt idx="8">
                  <c:v>15000</c:v>
                </c:pt>
                <c:pt idx="9">
                  <c:v>20000</c:v>
                </c:pt>
                <c:pt idx="10">
                  <c:v>25000</c:v>
                </c:pt>
                <c:pt idx="11">
                  <c:v>30000</c:v>
                </c:pt>
                <c:pt idx="12">
                  <c:v>35000</c:v>
                </c:pt>
                <c:pt idx="13">
                  <c:v>40000</c:v>
                </c:pt>
                <c:pt idx="14">
                  <c:v>45000</c:v>
                </c:pt>
                <c:pt idx="15">
                  <c:v>50000</c:v>
                </c:pt>
                <c:pt idx="16">
                  <c:v>55000</c:v>
                </c:pt>
                <c:pt idx="17">
                  <c:v>60000</c:v>
                </c:pt>
                <c:pt idx="18">
                  <c:v>70000</c:v>
                </c:pt>
                <c:pt idx="19">
                  <c:v>80000</c:v>
                </c:pt>
                <c:pt idx="20">
                  <c:v>90000</c:v>
                </c:pt>
                <c:pt idx="21">
                  <c:v>100000</c:v>
                </c:pt>
                <c:pt idx="22">
                  <c:v>110000</c:v>
                </c:pt>
                <c:pt idx="23">
                  <c:v>120000</c:v>
                </c:pt>
                <c:pt idx="24">
                  <c:v>130000</c:v>
                </c:pt>
                <c:pt idx="25">
                  <c:v>140000</c:v>
                </c:pt>
                <c:pt idx="26">
                  <c:v>150000</c:v>
                </c:pt>
                <c:pt idx="27">
                  <c:v>200000</c:v>
                </c:pt>
                <c:pt idx="28">
                  <c:v>250000</c:v>
                </c:pt>
                <c:pt idx="29">
                  <c:v>300000</c:v>
                </c:pt>
              </c:numCache>
            </c:numRef>
          </c:xVal>
          <c:yVal>
            <c:numRef>
              <c:f>'[Assignment.xlsx]High Pass Experiment'!$H$3:$H$32</c:f>
              <c:numCache>
                <c:formatCode>0.00</c:formatCode>
                <c:ptCount val="30"/>
                <c:pt idx="0">
                  <c:v>0.6</c:v>
                </c:pt>
                <c:pt idx="1">
                  <c:v>2.2400000000000002</c:v>
                </c:pt>
                <c:pt idx="2">
                  <c:v>3.52</c:v>
                </c:pt>
                <c:pt idx="3">
                  <c:v>4.5199999999999996</c:v>
                </c:pt>
                <c:pt idx="4">
                  <c:v>4.8</c:v>
                </c:pt>
                <c:pt idx="5">
                  <c:v>4.92</c:v>
                </c:pt>
                <c:pt idx="6">
                  <c:v>4.96</c:v>
                </c:pt>
                <c:pt idx="7">
                  <c:v>5.04</c:v>
                </c:pt>
                <c:pt idx="8">
                  <c:v>5.04</c:v>
                </c:pt>
                <c:pt idx="9">
                  <c:v>5.04</c:v>
                </c:pt>
                <c:pt idx="10">
                  <c:v>5.04</c:v>
                </c:pt>
                <c:pt idx="11">
                  <c:v>5.04</c:v>
                </c:pt>
                <c:pt idx="12">
                  <c:v>5.16</c:v>
                </c:pt>
                <c:pt idx="13">
                  <c:v>5.16</c:v>
                </c:pt>
                <c:pt idx="14">
                  <c:v>5.16</c:v>
                </c:pt>
                <c:pt idx="15">
                  <c:v>5.16</c:v>
                </c:pt>
                <c:pt idx="16">
                  <c:v>5.16</c:v>
                </c:pt>
                <c:pt idx="17">
                  <c:v>5.16</c:v>
                </c:pt>
                <c:pt idx="18">
                  <c:v>5.16</c:v>
                </c:pt>
                <c:pt idx="19">
                  <c:v>5.16</c:v>
                </c:pt>
                <c:pt idx="20">
                  <c:v>5.16</c:v>
                </c:pt>
                <c:pt idx="21">
                  <c:v>5.16</c:v>
                </c:pt>
                <c:pt idx="22">
                  <c:v>5.16</c:v>
                </c:pt>
                <c:pt idx="23">
                  <c:v>5.16</c:v>
                </c:pt>
                <c:pt idx="24">
                  <c:v>5.16</c:v>
                </c:pt>
                <c:pt idx="25">
                  <c:v>5.16</c:v>
                </c:pt>
                <c:pt idx="26">
                  <c:v>5.16</c:v>
                </c:pt>
                <c:pt idx="27">
                  <c:v>5.16</c:v>
                </c:pt>
                <c:pt idx="28">
                  <c:v>5.16</c:v>
                </c:pt>
                <c:pt idx="29">
                  <c:v>5.16</c:v>
                </c:pt>
              </c:numCache>
            </c:numRef>
          </c:yVal>
          <c:smooth val="1"/>
          <c:extLst>
            <c:ext xmlns:c16="http://schemas.microsoft.com/office/drawing/2014/chart" uri="{C3380CC4-5D6E-409C-BE32-E72D297353CC}">
              <c16:uniqueId val="{00000000-36BA-4023-901E-65C32A6BAD8D}"/>
            </c:ext>
          </c:extLst>
        </c:ser>
        <c:ser>
          <c:idx val="1"/>
          <c:order val="1"/>
          <c:tx>
            <c:v>Input Voltage</c:v>
          </c:tx>
          <c:spPr>
            <a:ln w="19050" cap="rnd">
              <a:solidFill>
                <a:schemeClr val="accent1">
                  <a:lumMod val="40000"/>
                  <a:lumOff val="60000"/>
                </a:schemeClr>
              </a:solidFill>
              <a:round/>
            </a:ln>
            <a:effectLst/>
          </c:spPr>
          <c:marker>
            <c:symbol val="circle"/>
            <c:size val="5"/>
            <c:spPr>
              <a:solidFill>
                <a:schemeClr val="accent1">
                  <a:lumMod val="40000"/>
                  <a:lumOff val="60000"/>
                </a:schemeClr>
              </a:solidFill>
              <a:ln w="9525">
                <a:solidFill>
                  <a:schemeClr val="accent1">
                    <a:lumMod val="40000"/>
                    <a:lumOff val="60000"/>
                  </a:schemeClr>
                </a:solidFill>
              </a:ln>
              <a:effectLst/>
            </c:spPr>
          </c:marker>
          <c:xVal>
            <c:numRef>
              <c:f>'[Assignment.xlsx]High Pass Experiment'!$E$3:$E$32</c:f>
              <c:numCache>
                <c:formatCode>General</c:formatCode>
                <c:ptCount val="30"/>
                <c:pt idx="0">
                  <c:v>100</c:v>
                </c:pt>
                <c:pt idx="1">
                  <c:v>500</c:v>
                </c:pt>
                <c:pt idx="2">
                  <c:v>1000</c:v>
                </c:pt>
                <c:pt idx="3">
                  <c:v>2000</c:v>
                </c:pt>
                <c:pt idx="4">
                  <c:v>3000</c:v>
                </c:pt>
                <c:pt idx="5">
                  <c:v>4000</c:v>
                </c:pt>
                <c:pt idx="6">
                  <c:v>5000</c:v>
                </c:pt>
                <c:pt idx="7">
                  <c:v>10000</c:v>
                </c:pt>
                <c:pt idx="8">
                  <c:v>15000</c:v>
                </c:pt>
                <c:pt idx="9">
                  <c:v>20000</c:v>
                </c:pt>
                <c:pt idx="10">
                  <c:v>25000</c:v>
                </c:pt>
                <c:pt idx="11">
                  <c:v>30000</c:v>
                </c:pt>
                <c:pt idx="12">
                  <c:v>35000</c:v>
                </c:pt>
                <c:pt idx="13">
                  <c:v>40000</c:v>
                </c:pt>
                <c:pt idx="14">
                  <c:v>45000</c:v>
                </c:pt>
                <c:pt idx="15">
                  <c:v>50000</c:v>
                </c:pt>
                <c:pt idx="16">
                  <c:v>55000</c:v>
                </c:pt>
                <c:pt idx="17">
                  <c:v>60000</c:v>
                </c:pt>
                <c:pt idx="18">
                  <c:v>70000</c:v>
                </c:pt>
                <c:pt idx="19">
                  <c:v>80000</c:v>
                </c:pt>
                <c:pt idx="20">
                  <c:v>90000</c:v>
                </c:pt>
                <c:pt idx="21">
                  <c:v>100000</c:v>
                </c:pt>
                <c:pt idx="22">
                  <c:v>110000</c:v>
                </c:pt>
                <c:pt idx="23">
                  <c:v>120000</c:v>
                </c:pt>
                <c:pt idx="24">
                  <c:v>130000</c:v>
                </c:pt>
                <c:pt idx="25">
                  <c:v>140000</c:v>
                </c:pt>
                <c:pt idx="26">
                  <c:v>150000</c:v>
                </c:pt>
                <c:pt idx="27">
                  <c:v>200000</c:v>
                </c:pt>
                <c:pt idx="28">
                  <c:v>250000</c:v>
                </c:pt>
                <c:pt idx="29">
                  <c:v>300000</c:v>
                </c:pt>
              </c:numCache>
            </c:numRef>
          </c:xVal>
          <c:yVal>
            <c:numRef>
              <c:f>'[Assignment.xlsx]High Pass Experiment'!$G$3:$G$32</c:f>
              <c:numCache>
                <c:formatCode>General</c:formatCode>
                <c:ptCount val="30"/>
                <c:pt idx="0">
                  <c:v>5.12</c:v>
                </c:pt>
                <c:pt idx="1">
                  <c:v>5.12</c:v>
                </c:pt>
                <c:pt idx="2">
                  <c:v>5.12</c:v>
                </c:pt>
                <c:pt idx="3">
                  <c:v>5.12</c:v>
                </c:pt>
                <c:pt idx="4">
                  <c:v>5.12</c:v>
                </c:pt>
                <c:pt idx="5">
                  <c:v>5.12</c:v>
                </c:pt>
                <c:pt idx="6">
                  <c:v>5.08</c:v>
                </c:pt>
                <c:pt idx="7">
                  <c:v>5.04</c:v>
                </c:pt>
                <c:pt idx="8">
                  <c:v>5.04</c:v>
                </c:pt>
                <c:pt idx="9">
                  <c:v>5.04</c:v>
                </c:pt>
                <c:pt idx="10">
                  <c:v>5.04</c:v>
                </c:pt>
                <c:pt idx="11">
                  <c:v>5.04</c:v>
                </c:pt>
                <c:pt idx="12">
                  <c:v>5.16</c:v>
                </c:pt>
                <c:pt idx="13">
                  <c:v>5.16</c:v>
                </c:pt>
                <c:pt idx="14">
                  <c:v>5.16</c:v>
                </c:pt>
                <c:pt idx="15">
                  <c:v>5.16</c:v>
                </c:pt>
                <c:pt idx="16">
                  <c:v>5.16</c:v>
                </c:pt>
                <c:pt idx="17">
                  <c:v>5.16</c:v>
                </c:pt>
                <c:pt idx="18">
                  <c:v>5.16</c:v>
                </c:pt>
                <c:pt idx="19">
                  <c:v>5.16</c:v>
                </c:pt>
                <c:pt idx="20">
                  <c:v>5.16</c:v>
                </c:pt>
                <c:pt idx="21">
                  <c:v>5.16</c:v>
                </c:pt>
                <c:pt idx="22">
                  <c:v>5.16</c:v>
                </c:pt>
                <c:pt idx="23">
                  <c:v>5.16</c:v>
                </c:pt>
                <c:pt idx="24">
                  <c:v>5.16</c:v>
                </c:pt>
                <c:pt idx="25">
                  <c:v>5.16</c:v>
                </c:pt>
                <c:pt idx="26">
                  <c:v>5.16</c:v>
                </c:pt>
                <c:pt idx="27">
                  <c:v>5.16</c:v>
                </c:pt>
                <c:pt idx="28">
                  <c:v>5.16</c:v>
                </c:pt>
                <c:pt idx="29">
                  <c:v>5.16</c:v>
                </c:pt>
              </c:numCache>
            </c:numRef>
          </c:yVal>
          <c:smooth val="1"/>
          <c:extLst>
            <c:ext xmlns:c16="http://schemas.microsoft.com/office/drawing/2014/chart" uri="{C3380CC4-5D6E-409C-BE32-E72D297353CC}">
              <c16:uniqueId val="{00000001-36BA-4023-901E-65C32A6BAD8D}"/>
            </c:ext>
          </c:extLst>
        </c:ser>
        <c:dLbls>
          <c:showLegendKey val="0"/>
          <c:showVal val="0"/>
          <c:showCatName val="0"/>
          <c:showSerName val="0"/>
          <c:showPercent val="0"/>
          <c:showBubbleSize val="0"/>
        </c:dLbls>
        <c:axId val="1697279472"/>
        <c:axId val="1905637040"/>
      </c:scatterChart>
      <c:valAx>
        <c:axId val="1697279472"/>
        <c:scaling>
          <c:logBase val="10"/>
          <c:orientation val="minMax"/>
          <c:max val="30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Frequency (Hz)</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5637040"/>
        <c:crosses val="autoZero"/>
        <c:crossBetween val="midCat"/>
      </c:valAx>
      <c:valAx>
        <c:axId val="190563704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Voltage (V)</a:t>
                </a:r>
              </a:p>
            </c:rich>
          </c:tx>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27947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800"/>
              <a:t>Attenuation of High Pass Filter Circuit</a:t>
            </a:r>
          </a:p>
          <a:p>
            <a:pPr>
              <a:defRPr sz="1800"/>
            </a:pPr>
            <a:r>
              <a:rPr lang="en-US" sz="1800"/>
              <a:t>Experimental</a:t>
            </a:r>
            <a:r>
              <a:rPr lang="en-US" sz="1800" baseline="0"/>
              <a:t> Results</a:t>
            </a:r>
            <a:endParaRPr lang="en-US" sz="1800"/>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Attenuation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'[Assignment.xlsx]High Pass Experiment'!$E$3:$E$32</c:f>
              <c:numCache>
                <c:formatCode>General</c:formatCode>
                <c:ptCount val="30"/>
                <c:pt idx="0">
                  <c:v>100</c:v>
                </c:pt>
                <c:pt idx="1">
                  <c:v>500</c:v>
                </c:pt>
                <c:pt idx="2">
                  <c:v>1000</c:v>
                </c:pt>
                <c:pt idx="3">
                  <c:v>2000</c:v>
                </c:pt>
                <c:pt idx="4">
                  <c:v>3000</c:v>
                </c:pt>
                <c:pt idx="5">
                  <c:v>4000</c:v>
                </c:pt>
                <c:pt idx="6">
                  <c:v>5000</c:v>
                </c:pt>
                <c:pt idx="7">
                  <c:v>10000</c:v>
                </c:pt>
                <c:pt idx="8">
                  <c:v>15000</c:v>
                </c:pt>
                <c:pt idx="9">
                  <c:v>20000</c:v>
                </c:pt>
                <c:pt idx="10">
                  <c:v>25000</c:v>
                </c:pt>
                <c:pt idx="11">
                  <c:v>30000</c:v>
                </c:pt>
                <c:pt idx="12">
                  <c:v>35000</c:v>
                </c:pt>
                <c:pt idx="13">
                  <c:v>40000</c:v>
                </c:pt>
                <c:pt idx="14">
                  <c:v>45000</c:v>
                </c:pt>
                <c:pt idx="15">
                  <c:v>50000</c:v>
                </c:pt>
                <c:pt idx="16">
                  <c:v>55000</c:v>
                </c:pt>
                <c:pt idx="17">
                  <c:v>60000</c:v>
                </c:pt>
                <c:pt idx="18">
                  <c:v>70000</c:v>
                </c:pt>
                <c:pt idx="19">
                  <c:v>80000</c:v>
                </c:pt>
                <c:pt idx="20">
                  <c:v>90000</c:v>
                </c:pt>
                <c:pt idx="21">
                  <c:v>100000</c:v>
                </c:pt>
                <c:pt idx="22">
                  <c:v>110000</c:v>
                </c:pt>
                <c:pt idx="23">
                  <c:v>120000</c:v>
                </c:pt>
                <c:pt idx="24">
                  <c:v>130000</c:v>
                </c:pt>
                <c:pt idx="25">
                  <c:v>140000</c:v>
                </c:pt>
                <c:pt idx="26">
                  <c:v>150000</c:v>
                </c:pt>
                <c:pt idx="27">
                  <c:v>200000</c:v>
                </c:pt>
                <c:pt idx="28">
                  <c:v>250000</c:v>
                </c:pt>
                <c:pt idx="29">
                  <c:v>300000</c:v>
                </c:pt>
              </c:numCache>
            </c:numRef>
          </c:xVal>
          <c:yVal>
            <c:numRef>
              <c:f>'[Assignment.xlsx]High Pass Experiment'!$I$3:$I$32</c:f>
              <c:numCache>
                <c:formatCode>0.00</c:formatCode>
                <c:ptCount val="30"/>
                <c:pt idx="0">
                  <c:v>-18.622374211843741</c:v>
                </c:pt>
                <c:pt idx="1">
                  <c:v>-7.1804388528333574</c:v>
                </c:pt>
                <c:pt idx="2">
                  <c:v>-3.2545459499539948</c:v>
                </c:pt>
                <c:pt idx="3">
                  <c:v>-1.0826305232889739</c:v>
                </c:pt>
                <c:pt idx="4">
                  <c:v>-0.56057447200487076</c:v>
                </c:pt>
                <c:pt idx="5">
                  <c:v>-0.34609716416940872</c:v>
                </c:pt>
                <c:pt idx="6">
                  <c:v>-0.2076407158744365</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numCache>
            </c:numRef>
          </c:yVal>
          <c:smooth val="1"/>
          <c:extLst>
            <c:ext xmlns:c16="http://schemas.microsoft.com/office/drawing/2014/chart" uri="{C3380CC4-5D6E-409C-BE32-E72D297353CC}">
              <c16:uniqueId val="{00000000-048F-42E9-97D6-DD46AC15F8D7}"/>
            </c:ext>
          </c:extLst>
        </c:ser>
        <c:ser>
          <c:idx val="1"/>
          <c:order val="1"/>
          <c:tx>
            <c:v>-3db Cutoff</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'[Assignment.xlsx]High Pass Experiment'!$P$9:$P$10</c:f>
              <c:numCache>
                <c:formatCode>General</c:formatCode>
                <c:ptCount val="2"/>
                <c:pt idx="0">
                  <c:v>100</c:v>
                </c:pt>
                <c:pt idx="1">
                  <c:v>300000</c:v>
                </c:pt>
              </c:numCache>
            </c:numRef>
          </c:xVal>
          <c:yVal>
            <c:numRef>
              <c:f>'[Assignment.xlsx]High Pass Experiment'!$O$9:$O$10</c:f>
              <c:numCache>
                <c:formatCode>General</c:formatCode>
                <c:ptCount val="2"/>
                <c:pt idx="0">
                  <c:v>-3</c:v>
                </c:pt>
                <c:pt idx="1">
                  <c:v>-3</c:v>
                </c:pt>
              </c:numCache>
            </c:numRef>
          </c:yVal>
          <c:smooth val="1"/>
          <c:extLst>
            <c:ext xmlns:c16="http://schemas.microsoft.com/office/drawing/2014/chart" uri="{C3380CC4-5D6E-409C-BE32-E72D297353CC}">
              <c16:uniqueId val="{00000001-048F-42E9-97D6-DD46AC15F8D7}"/>
            </c:ext>
          </c:extLst>
        </c:ser>
        <c:ser>
          <c:idx val="2"/>
          <c:order val="2"/>
          <c:tx>
            <c:v>Frequency Cutoff</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'[Assignment.xlsx]High Pass Experiment'!$O$45:$O$46</c:f>
              <c:numCache>
                <c:formatCode>0.00</c:formatCode>
                <c:ptCount val="2"/>
                <c:pt idx="0">
                  <c:v>1061</c:v>
                </c:pt>
                <c:pt idx="1">
                  <c:v>1061</c:v>
                </c:pt>
              </c:numCache>
            </c:numRef>
          </c:xVal>
          <c:yVal>
            <c:numRef>
              <c:f>'[Assignment.xlsx]High Pass Experiment'!$N$45:$N$46</c:f>
              <c:numCache>
                <c:formatCode>0.00</c:formatCode>
                <c:ptCount val="2"/>
                <c:pt idx="0">
                  <c:v>-25</c:v>
                </c:pt>
                <c:pt idx="1">
                  <c:v>0</c:v>
                </c:pt>
              </c:numCache>
            </c:numRef>
          </c:yVal>
          <c:smooth val="1"/>
          <c:extLst>
            <c:ext xmlns:c16="http://schemas.microsoft.com/office/drawing/2014/chart" uri="{C3380CC4-5D6E-409C-BE32-E72D297353CC}">
              <c16:uniqueId val="{00000002-048F-42E9-97D6-DD46AC15F8D7}"/>
            </c:ext>
          </c:extLst>
        </c:ser>
        <c:ser>
          <c:idx val="3"/>
          <c:order val="3"/>
          <c:tx>
            <c:v>Resistor Tolerance (+5%)</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'[Assignment.xlsx]High Pass Experiment'!$P$45:$P$46</c:f>
              <c:numCache>
                <c:formatCode>General</c:formatCode>
                <c:ptCount val="2"/>
                <c:pt idx="0">
                  <c:v>1010</c:v>
                </c:pt>
                <c:pt idx="1">
                  <c:v>1010</c:v>
                </c:pt>
              </c:numCache>
            </c:numRef>
          </c:xVal>
          <c:yVal>
            <c:numRef>
              <c:f>'[Assignment.xlsx]High Pass Experiment'!$N$45:$N$46</c:f>
              <c:numCache>
                <c:formatCode>0.00</c:formatCode>
                <c:ptCount val="2"/>
                <c:pt idx="0">
                  <c:v>-25</c:v>
                </c:pt>
                <c:pt idx="1">
                  <c:v>0</c:v>
                </c:pt>
              </c:numCache>
            </c:numRef>
          </c:yVal>
          <c:smooth val="1"/>
          <c:extLst>
            <c:ext xmlns:c16="http://schemas.microsoft.com/office/drawing/2014/chart" uri="{C3380CC4-5D6E-409C-BE32-E72D297353CC}">
              <c16:uniqueId val="{00000003-048F-42E9-97D6-DD46AC15F8D7}"/>
            </c:ext>
          </c:extLst>
        </c:ser>
        <c:ser>
          <c:idx val="4"/>
          <c:order val="4"/>
          <c:tx>
            <c:v>Resistor Tolerance (-5%)</c:v>
          </c:tx>
          <c:spPr>
            <a:ln w="19050" cap="rnd">
              <a:solidFill>
                <a:srgbClr val="00B050"/>
              </a:solidFill>
              <a:round/>
            </a:ln>
            <a:effectLst/>
          </c:spPr>
          <c:marker>
            <c:symbol val="circle"/>
            <c:size val="5"/>
            <c:spPr>
              <a:solidFill>
                <a:srgbClr val="00B050"/>
              </a:solidFill>
              <a:ln w="9525">
                <a:solidFill>
                  <a:srgbClr val="00B050"/>
                </a:solidFill>
              </a:ln>
              <a:effectLst/>
            </c:spPr>
          </c:marker>
          <c:xVal>
            <c:numRef>
              <c:f>'[Assignment.xlsx]High Pass Experiment'!$Q$45:$Q$46</c:f>
              <c:numCache>
                <c:formatCode>General</c:formatCode>
                <c:ptCount val="2"/>
                <c:pt idx="0">
                  <c:v>1117</c:v>
                </c:pt>
                <c:pt idx="1">
                  <c:v>1117</c:v>
                </c:pt>
              </c:numCache>
            </c:numRef>
          </c:xVal>
          <c:yVal>
            <c:numRef>
              <c:f>'[Assignment.xlsx]High Pass Experiment'!$N$45:$N$46</c:f>
              <c:numCache>
                <c:formatCode>0.00</c:formatCode>
                <c:ptCount val="2"/>
                <c:pt idx="0">
                  <c:v>-25</c:v>
                </c:pt>
                <c:pt idx="1">
                  <c:v>0</c:v>
                </c:pt>
              </c:numCache>
            </c:numRef>
          </c:yVal>
          <c:smooth val="1"/>
          <c:extLst>
            <c:ext xmlns:c16="http://schemas.microsoft.com/office/drawing/2014/chart" uri="{C3380CC4-5D6E-409C-BE32-E72D297353CC}">
              <c16:uniqueId val="{00000004-048F-42E9-97D6-DD46AC15F8D7}"/>
            </c:ext>
          </c:extLst>
        </c:ser>
        <c:dLbls>
          <c:showLegendKey val="0"/>
          <c:showVal val="0"/>
          <c:showCatName val="0"/>
          <c:showSerName val="0"/>
          <c:showPercent val="0"/>
          <c:showBubbleSize val="0"/>
        </c:dLbls>
        <c:axId val="1381138928"/>
        <c:axId val="1742133664"/>
      </c:scatterChart>
      <c:valAx>
        <c:axId val="1381138928"/>
        <c:scaling>
          <c:logBase val="10"/>
          <c:orientation val="minMax"/>
          <c:max val="5000"/>
          <c:min val="5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Frequency (Hz)</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2133664"/>
        <c:crossesAt val="-25"/>
        <c:crossBetween val="midCat"/>
      </c:valAx>
      <c:valAx>
        <c:axId val="1742133664"/>
        <c:scaling>
          <c:orientation val="minMax"/>
          <c:max val="0"/>
          <c:min val="-25"/>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Attenuation (db)</a:t>
                </a:r>
              </a:p>
            </c:rich>
          </c:tx>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113892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15E917AE7E44688ABA4CBF416F011B0"/>
        <w:category>
          <w:name w:val="General"/>
          <w:gallery w:val="placeholder"/>
        </w:category>
        <w:types>
          <w:type w:val="bbPlcHdr"/>
        </w:types>
        <w:behaviors>
          <w:behavior w:val="content"/>
        </w:behaviors>
        <w:guid w:val="{2F352695-777F-4EAB-8130-91589688D856}"/>
      </w:docPartPr>
      <w:docPartBody>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F7F"/>
    <w:rsid w:val="00D26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Rob24</b:Tag>
    <b:SourceType>InternetSite</b:SourceType>
    <b:Guid>{DD4ECD25-C111-4323-9EF1-F8FE77CAA5E7}</b:Guid>
    <b:Title>What Is a Low Pass Filter? A Tutorial on the Basics of Passive RC Filters</b:Title>
    <b:Year>2024</b:Year>
    <b:Author>
      <b:Author>
        <b:NameList>
          <b:Person>
            <b:Last>Keim</b:Last>
            <b:First>Robert</b:First>
          </b:Person>
        </b:NameList>
      </b:Author>
    </b:Author>
    <b:InternetSiteTitle>All About Circuits</b:InternetSiteTitle>
    <b:Month>March</b:Month>
    <b:Day>1</b:Day>
    <b:URL>https://www.allaboutcircuits.com/technical-articles/low-pass-filter-tutorial-basics-passive-RC-filter/</b:URL>
    <b:RefOrder>3</b:RefOrder>
  </b:Source>
  <b:Source>
    <b:Tag>Kup00</b:Tag>
    <b:SourceType>DocumentFromInternetSite</b:SourceType>
    <b:Guid>{2D0C34E9-84B6-41ED-A4B6-80D92D1B18C3}</b:Guid>
    <b:Title>Low Pass Filters</b:Title>
    <b:Year>2024</b:Year>
    <b:InternetSiteTitle>All About Circuits</b:InternetSiteTitle>
    <b:Author>
      <b:Author>
        <b:NameList>
          <b:Person>
            <b:Last>Kuphaldt</b:Last>
            <b:First>Tony</b:First>
            <b:Middle>R</b:Middle>
          </b:Person>
        </b:NameList>
      </b:Author>
      <b:BookAuthor>
        <b:NameList>
          <b:Person>
            <b:Last>Kuphaldt</b:Last>
            <b:First>Tony</b:First>
            <b:Middle>R</b:Middle>
          </b:Person>
        </b:NameList>
      </b:BookAuthor>
    </b:Author>
    <b:BookTitle>Lessons In Electric Circuits</b:BookTitle>
    <b:Pages>202</b:Pages>
    <b:Month>March</b:Month>
    <b:Day>2</b:Day>
    <b:URL>https://www.allaboutcircuits.com/textbook/alternating-current/chpt-8/low-pass-filters/</b:URL>
    <b:RefOrder>2</b:RefOrder>
  </b:Source>
  <b:Source>
    <b:Tag>Joh07</b:Tag>
    <b:SourceType>Book</b:SourceType>
    <b:Guid>{7C87FB01-582F-49BD-9229-B3343CEA100B}</b:Guid>
    <b:Title>Electrical Circuit Theory and Technology</b:Title>
    <b:Year>2007</b:Year>
    <b:Author>
      <b:Author>
        <b:NameList>
          <b:Person>
            <b:Last>Bird</b:Last>
            <b:First>John</b:First>
          </b:Person>
        </b:NameList>
      </b:Author>
    </b:Author>
    <b:City>Oxford</b:City>
    <b:Publisher>Elsevier Ltd.</b:Publisher>
    <b:RefOrder>1</b:RefOrder>
  </b:Source>
</b:Sources>
</file>

<file path=customXml/itemProps1.xml><?xml version="1.0" encoding="utf-8"?>
<ds:datastoreItem xmlns:ds="http://schemas.openxmlformats.org/officeDocument/2006/customXml" ds:itemID="{D7A0BED9-4D73-4837-B305-533C33D7D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6523</TotalTime>
  <Pages>25</Pages>
  <Words>3234</Words>
  <Characters>18439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Williams</dc:creator>
  <cp:keywords/>
  <dc:description/>
  <cp:lastModifiedBy>Matthew Williams</cp:lastModifiedBy>
  <cp:revision>744</cp:revision>
  <dcterms:created xsi:type="dcterms:W3CDTF">2024-02-17T13:43:00Z</dcterms:created>
  <dcterms:modified xsi:type="dcterms:W3CDTF">2024-03-06T20:19:00Z</dcterms:modified>
</cp:coreProperties>
</file>