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EF783D" w14:textId="77777777" w:rsidR="00BE31C6" w:rsidRDefault="00BE31C6" w:rsidP="00BE31C6">
      <w:pPr>
        <w:spacing w:line="360" w:lineRule="auto"/>
        <w:jc w:val="center"/>
        <w:rPr>
          <w:rFonts w:ascii="Arial" w:hAnsi="Arial" w:cs="Arial"/>
          <w:b/>
          <w:sz w:val="56"/>
          <w:szCs w:val="56"/>
        </w:rPr>
      </w:pPr>
    </w:p>
    <w:p w14:paraId="17B20E53" w14:textId="77777777" w:rsidR="00BE31C6" w:rsidRDefault="00BE31C6" w:rsidP="00BE31C6">
      <w:pPr>
        <w:spacing w:line="360" w:lineRule="auto"/>
        <w:jc w:val="center"/>
        <w:rPr>
          <w:rFonts w:ascii="Arial" w:hAnsi="Arial" w:cs="Arial"/>
          <w:b/>
          <w:sz w:val="56"/>
          <w:szCs w:val="56"/>
        </w:rPr>
      </w:pPr>
    </w:p>
    <w:p w14:paraId="2BF77F78" w14:textId="56E4843D" w:rsidR="00B6043E" w:rsidRPr="00BE31C6" w:rsidRDefault="00BE31C6" w:rsidP="00BE31C6">
      <w:pPr>
        <w:spacing w:line="360" w:lineRule="auto"/>
        <w:jc w:val="center"/>
        <w:rPr>
          <w:rFonts w:ascii="Arial" w:hAnsi="Arial" w:cs="Arial"/>
          <w:b/>
          <w:sz w:val="56"/>
          <w:szCs w:val="56"/>
        </w:rPr>
      </w:pPr>
      <w:r w:rsidRPr="00BE31C6">
        <w:rPr>
          <w:rFonts w:ascii="Arial" w:hAnsi="Arial" w:cs="Arial"/>
          <w:b/>
          <w:sz w:val="56"/>
          <w:szCs w:val="56"/>
        </w:rPr>
        <w:t>Problem Solving and Innovation (BMSW4014)</w:t>
      </w:r>
    </w:p>
    <w:p w14:paraId="06C8473B" w14:textId="77777777" w:rsidR="00184769" w:rsidRPr="00BE31C6" w:rsidRDefault="00B6043E" w:rsidP="00873880">
      <w:pPr>
        <w:spacing w:line="360" w:lineRule="auto"/>
        <w:jc w:val="center"/>
        <w:rPr>
          <w:rFonts w:ascii="Arial" w:hAnsi="Arial" w:cs="Arial"/>
          <w:b/>
          <w:sz w:val="44"/>
          <w:szCs w:val="44"/>
          <w:u w:val="single"/>
        </w:rPr>
      </w:pPr>
      <w:r w:rsidRPr="00BE31C6">
        <w:rPr>
          <w:rFonts w:ascii="Arial" w:hAnsi="Arial" w:cs="Arial"/>
          <w:b/>
          <w:sz w:val="44"/>
          <w:szCs w:val="44"/>
          <w:u w:val="single"/>
        </w:rPr>
        <w:t>Analysis of the factors impacting Starbucks in the UK</w:t>
      </w:r>
    </w:p>
    <w:p w14:paraId="4EC4AAD2" w14:textId="77777777" w:rsidR="00184769" w:rsidRDefault="00184769" w:rsidP="00873880">
      <w:pPr>
        <w:spacing w:line="360" w:lineRule="auto"/>
        <w:jc w:val="center"/>
        <w:rPr>
          <w:rFonts w:ascii="Arial" w:hAnsi="Arial" w:cs="Arial"/>
          <w:b/>
          <w:sz w:val="72"/>
          <w:szCs w:val="72"/>
        </w:rPr>
      </w:pPr>
    </w:p>
    <w:p w14:paraId="398746D9" w14:textId="77777777" w:rsidR="00184769" w:rsidRDefault="00184769" w:rsidP="00873880">
      <w:pPr>
        <w:spacing w:line="360" w:lineRule="auto"/>
        <w:jc w:val="center"/>
        <w:rPr>
          <w:rFonts w:ascii="Arial" w:hAnsi="Arial" w:cs="Arial"/>
          <w:b/>
          <w:sz w:val="72"/>
          <w:szCs w:val="72"/>
        </w:rPr>
      </w:pPr>
    </w:p>
    <w:p w14:paraId="45A1D72E" w14:textId="77777777" w:rsidR="00BE31C6" w:rsidRDefault="00BE31C6" w:rsidP="00BE31C6">
      <w:pPr>
        <w:spacing w:line="360" w:lineRule="auto"/>
        <w:jc w:val="right"/>
        <w:rPr>
          <w:rFonts w:ascii="Arial" w:hAnsi="Arial" w:cs="Arial"/>
          <w:b/>
          <w:sz w:val="32"/>
          <w:szCs w:val="32"/>
        </w:rPr>
      </w:pPr>
    </w:p>
    <w:p w14:paraId="3A1C31A1" w14:textId="6C239AFA" w:rsidR="00184769" w:rsidRPr="00BE31C6" w:rsidRDefault="00184769" w:rsidP="00BE31C6">
      <w:pPr>
        <w:spacing w:line="360" w:lineRule="auto"/>
        <w:jc w:val="right"/>
        <w:rPr>
          <w:rFonts w:ascii="Arial" w:hAnsi="Arial" w:cs="Arial"/>
          <w:b/>
          <w:sz w:val="32"/>
          <w:szCs w:val="32"/>
        </w:rPr>
      </w:pPr>
      <w:r w:rsidRPr="00BE31C6">
        <w:rPr>
          <w:rFonts w:ascii="Arial" w:hAnsi="Arial" w:cs="Arial"/>
          <w:b/>
          <w:sz w:val="32"/>
          <w:szCs w:val="32"/>
        </w:rPr>
        <w:t>Lecturer name:</w:t>
      </w:r>
      <w:r w:rsidR="00BE31C6" w:rsidRPr="00BE31C6">
        <w:rPr>
          <w:rFonts w:ascii="Segoe UI" w:hAnsi="Segoe UI" w:cs="Segoe UI"/>
          <w:b/>
          <w:bCs/>
          <w:color w:val="1D2125"/>
          <w:sz w:val="32"/>
          <w:szCs w:val="32"/>
          <w:shd w:val="clear" w:color="auto" w:fill="FFFFFF"/>
        </w:rPr>
        <w:t xml:space="preserve"> </w:t>
      </w:r>
      <w:r w:rsidR="00BE31C6" w:rsidRPr="00BE31C6">
        <w:rPr>
          <w:rFonts w:ascii="Arial" w:hAnsi="Arial" w:cs="Arial"/>
          <w:b/>
          <w:bCs/>
          <w:sz w:val="32"/>
          <w:szCs w:val="32"/>
        </w:rPr>
        <w:t>Rhiannon Akers</w:t>
      </w:r>
    </w:p>
    <w:p w14:paraId="66A8BEEF" w14:textId="77777777" w:rsidR="00184769" w:rsidRPr="00BE31C6" w:rsidRDefault="00184769" w:rsidP="00BE31C6">
      <w:pPr>
        <w:spacing w:line="360" w:lineRule="auto"/>
        <w:jc w:val="right"/>
        <w:rPr>
          <w:rFonts w:ascii="Arial" w:hAnsi="Arial" w:cs="Arial"/>
          <w:b/>
          <w:sz w:val="32"/>
          <w:szCs w:val="32"/>
        </w:rPr>
      </w:pPr>
      <w:r w:rsidRPr="00BE31C6">
        <w:rPr>
          <w:rFonts w:ascii="Arial" w:hAnsi="Arial" w:cs="Arial"/>
          <w:b/>
          <w:sz w:val="32"/>
          <w:szCs w:val="32"/>
        </w:rPr>
        <w:t>Student name: Marius-Ionel Patrascu</w:t>
      </w:r>
    </w:p>
    <w:p w14:paraId="50E1DCB5" w14:textId="72B1C1AB" w:rsidR="00CF3D4C" w:rsidRPr="00873880" w:rsidRDefault="00184769" w:rsidP="00BE31C6">
      <w:pPr>
        <w:spacing w:line="360" w:lineRule="auto"/>
        <w:jc w:val="right"/>
        <w:rPr>
          <w:rFonts w:ascii="Arial" w:eastAsiaTheme="majorEastAsia" w:hAnsi="Arial" w:cs="Arial"/>
          <w:b/>
          <w:color w:val="2E74B5" w:themeColor="accent1" w:themeShade="BF"/>
          <w:sz w:val="72"/>
          <w:szCs w:val="72"/>
        </w:rPr>
      </w:pPr>
      <w:r w:rsidRPr="00BE31C6">
        <w:rPr>
          <w:rFonts w:ascii="Arial" w:hAnsi="Arial" w:cs="Arial"/>
          <w:b/>
          <w:sz w:val="32"/>
          <w:szCs w:val="32"/>
        </w:rPr>
        <w:t>Student id:2329813</w:t>
      </w:r>
      <w:r w:rsidR="00CF3D4C" w:rsidRPr="00873880">
        <w:rPr>
          <w:rFonts w:ascii="Arial" w:hAnsi="Arial" w:cs="Arial"/>
          <w:b/>
          <w:sz w:val="72"/>
          <w:szCs w:val="72"/>
        </w:rPr>
        <w:br w:type="page"/>
      </w:r>
    </w:p>
    <w:sdt>
      <w:sdtPr>
        <w:rPr>
          <w:rFonts w:ascii="Arial" w:eastAsiaTheme="minorHAnsi" w:hAnsi="Arial" w:cs="Arial"/>
          <w:color w:val="auto"/>
          <w:sz w:val="24"/>
          <w:szCs w:val="22"/>
          <w:lang w:val="en-GB"/>
        </w:rPr>
        <w:id w:val="1134986778"/>
        <w:docPartObj>
          <w:docPartGallery w:val="Table of Contents"/>
          <w:docPartUnique/>
        </w:docPartObj>
      </w:sdtPr>
      <w:sdtEndPr>
        <w:rPr>
          <w:b/>
          <w:bCs/>
          <w:noProof/>
        </w:rPr>
      </w:sdtEndPr>
      <w:sdtContent>
        <w:p w14:paraId="03DCFBDA" w14:textId="77777777" w:rsidR="00CF3D4C" w:rsidRPr="00873880" w:rsidRDefault="00CF3D4C" w:rsidP="00873880">
          <w:pPr>
            <w:pStyle w:val="TOCHeading"/>
            <w:spacing w:line="360" w:lineRule="auto"/>
            <w:rPr>
              <w:rFonts w:ascii="Arial" w:hAnsi="Arial" w:cs="Arial"/>
              <w:lang w:val="en-GB"/>
            </w:rPr>
          </w:pPr>
          <w:r w:rsidRPr="00873880">
            <w:rPr>
              <w:rFonts w:ascii="Arial" w:hAnsi="Arial" w:cs="Arial"/>
              <w:lang w:val="en-GB"/>
            </w:rPr>
            <w:t>Table of Contents</w:t>
          </w:r>
        </w:p>
        <w:p w14:paraId="5849440A" w14:textId="54BDA729" w:rsidR="00183B36" w:rsidRDefault="00CF3D4C">
          <w:pPr>
            <w:pStyle w:val="TOC1"/>
            <w:tabs>
              <w:tab w:val="right" w:leader="dot" w:pos="9350"/>
            </w:tabs>
            <w:rPr>
              <w:rFonts w:asciiTheme="minorHAnsi" w:eastAsiaTheme="minorEastAsia" w:hAnsiTheme="minorHAnsi"/>
              <w:noProof/>
              <w:kern w:val="2"/>
              <w:szCs w:val="24"/>
              <w:lang w:eastAsia="en-GB"/>
              <w14:ligatures w14:val="standardContextual"/>
            </w:rPr>
          </w:pPr>
          <w:r w:rsidRPr="00873880">
            <w:rPr>
              <w:rFonts w:ascii="Arial" w:hAnsi="Arial" w:cs="Arial"/>
            </w:rPr>
            <w:fldChar w:fldCharType="begin"/>
          </w:r>
          <w:r w:rsidRPr="00873880">
            <w:rPr>
              <w:rFonts w:ascii="Arial" w:hAnsi="Arial" w:cs="Arial"/>
            </w:rPr>
            <w:instrText xml:space="preserve"> TOC \o "1-3" \h \z \u </w:instrText>
          </w:r>
          <w:r w:rsidRPr="00873880">
            <w:rPr>
              <w:rFonts w:ascii="Arial" w:hAnsi="Arial" w:cs="Arial"/>
            </w:rPr>
            <w:fldChar w:fldCharType="separate"/>
          </w:r>
          <w:hyperlink w:anchor="_Toc183796476" w:history="1">
            <w:r w:rsidR="00183B36" w:rsidRPr="00EA146B">
              <w:rPr>
                <w:rStyle w:val="Hyperlink"/>
                <w:rFonts w:ascii="Arial" w:hAnsi="Arial" w:cs="Arial"/>
                <w:noProof/>
              </w:rPr>
              <w:t>1.0. Introduction</w:t>
            </w:r>
            <w:r w:rsidR="00183B36">
              <w:rPr>
                <w:noProof/>
                <w:webHidden/>
              </w:rPr>
              <w:tab/>
            </w:r>
            <w:r w:rsidR="00183B36">
              <w:rPr>
                <w:noProof/>
                <w:webHidden/>
              </w:rPr>
              <w:fldChar w:fldCharType="begin"/>
            </w:r>
            <w:r w:rsidR="00183B36">
              <w:rPr>
                <w:noProof/>
                <w:webHidden/>
              </w:rPr>
              <w:instrText xml:space="preserve"> PAGEREF _Toc183796476 \h </w:instrText>
            </w:r>
            <w:r w:rsidR="00183B36">
              <w:rPr>
                <w:noProof/>
                <w:webHidden/>
              </w:rPr>
            </w:r>
            <w:r w:rsidR="00183B36">
              <w:rPr>
                <w:noProof/>
                <w:webHidden/>
              </w:rPr>
              <w:fldChar w:fldCharType="separate"/>
            </w:r>
            <w:r w:rsidR="00183B36">
              <w:rPr>
                <w:noProof/>
                <w:webHidden/>
              </w:rPr>
              <w:t>3</w:t>
            </w:r>
            <w:r w:rsidR="00183B36">
              <w:rPr>
                <w:noProof/>
                <w:webHidden/>
              </w:rPr>
              <w:fldChar w:fldCharType="end"/>
            </w:r>
          </w:hyperlink>
        </w:p>
        <w:p w14:paraId="0DC4284D" w14:textId="74B8CADF" w:rsidR="00183B36" w:rsidRDefault="00183B36">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3796477" w:history="1">
            <w:r w:rsidRPr="00EA146B">
              <w:rPr>
                <w:rStyle w:val="Hyperlink"/>
                <w:rFonts w:ascii="Arial" w:hAnsi="Arial" w:cs="Arial"/>
                <w:noProof/>
              </w:rPr>
              <w:t>2.0.Findings</w:t>
            </w:r>
            <w:r>
              <w:rPr>
                <w:noProof/>
                <w:webHidden/>
              </w:rPr>
              <w:tab/>
            </w:r>
            <w:r>
              <w:rPr>
                <w:noProof/>
                <w:webHidden/>
              </w:rPr>
              <w:fldChar w:fldCharType="begin"/>
            </w:r>
            <w:r>
              <w:rPr>
                <w:noProof/>
                <w:webHidden/>
              </w:rPr>
              <w:instrText xml:space="preserve"> PAGEREF _Toc183796477 \h </w:instrText>
            </w:r>
            <w:r>
              <w:rPr>
                <w:noProof/>
                <w:webHidden/>
              </w:rPr>
            </w:r>
            <w:r>
              <w:rPr>
                <w:noProof/>
                <w:webHidden/>
              </w:rPr>
              <w:fldChar w:fldCharType="separate"/>
            </w:r>
            <w:r>
              <w:rPr>
                <w:noProof/>
                <w:webHidden/>
              </w:rPr>
              <w:t>3</w:t>
            </w:r>
            <w:r>
              <w:rPr>
                <w:noProof/>
                <w:webHidden/>
              </w:rPr>
              <w:fldChar w:fldCharType="end"/>
            </w:r>
          </w:hyperlink>
        </w:p>
        <w:p w14:paraId="394ABE55" w14:textId="1DA1EDE6" w:rsidR="00183B36" w:rsidRDefault="00183B36">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3796478" w:history="1">
            <w:r w:rsidRPr="00EA146B">
              <w:rPr>
                <w:rStyle w:val="Hyperlink"/>
                <w:rFonts w:ascii="Arial" w:hAnsi="Arial" w:cs="Arial"/>
                <w:noProof/>
              </w:rPr>
              <w:t>2.2.Porter's Five Forces</w:t>
            </w:r>
            <w:r>
              <w:rPr>
                <w:noProof/>
                <w:webHidden/>
              </w:rPr>
              <w:tab/>
            </w:r>
            <w:r>
              <w:rPr>
                <w:noProof/>
                <w:webHidden/>
              </w:rPr>
              <w:fldChar w:fldCharType="begin"/>
            </w:r>
            <w:r>
              <w:rPr>
                <w:noProof/>
                <w:webHidden/>
              </w:rPr>
              <w:instrText xml:space="preserve"> PAGEREF _Toc183796478 \h </w:instrText>
            </w:r>
            <w:r>
              <w:rPr>
                <w:noProof/>
                <w:webHidden/>
              </w:rPr>
            </w:r>
            <w:r>
              <w:rPr>
                <w:noProof/>
                <w:webHidden/>
              </w:rPr>
              <w:fldChar w:fldCharType="separate"/>
            </w:r>
            <w:r>
              <w:rPr>
                <w:noProof/>
                <w:webHidden/>
              </w:rPr>
              <w:t>5</w:t>
            </w:r>
            <w:r>
              <w:rPr>
                <w:noProof/>
                <w:webHidden/>
              </w:rPr>
              <w:fldChar w:fldCharType="end"/>
            </w:r>
          </w:hyperlink>
        </w:p>
        <w:p w14:paraId="03748ABD" w14:textId="4EB7777F" w:rsidR="00183B36" w:rsidRDefault="00183B36">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3796479" w:history="1">
            <w:r w:rsidRPr="00EA146B">
              <w:rPr>
                <w:rStyle w:val="Hyperlink"/>
                <w:rFonts w:ascii="Arial" w:hAnsi="Arial" w:cs="Arial"/>
                <w:noProof/>
              </w:rPr>
              <w:t>2.3. SWOT Analysis</w:t>
            </w:r>
            <w:r>
              <w:rPr>
                <w:noProof/>
                <w:webHidden/>
              </w:rPr>
              <w:tab/>
            </w:r>
            <w:r>
              <w:rPr>
                <w:noProof/>
                <w:webHidden/>
              </w:rPr>
              <w:fldChar w:fldCharType="begin"/>
            </w:r>
            <w:r>
              <w:rPr>
                <w:noProof/>
                <w:webHidden/>
              </w:rPr>
              <w:instrText xml:space="preserve"> PAGEREF _Toc183796479 \h </w:instrText>
            </w:r>
            <w:r>
              <w:rPr>
                <w:noProof/>
                <w:webHidden/>
              </w:rPr>
            </w:r>
            <w:r>
              <w:rPr>
                <w:noProof/>
                <w:webHidden/>
              </w:rPr>
              <w:fldChar w:fldCharType="separate"/>
            </w:r>
            <w:r>
              <w:rPr>
                <w:noProof/>
                <w:webHidden/>
              </w:rPr>
              <w:t>6</w:t>
            </w:r>
            <w:r>
              <w:rPr>
                <w:noProof/>
                <w:webHidden/>
              </w:rPr>
              <w:fldChar w:fldCharType="end"/>
            </w:r>
          </w:hyperlink>
        </w:p>
        <w:p w14:paraId="28FB2F8E" w14:textId="49A263C4" w:rsidR="00183B36" w:rsidRDefault="00183B36">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3796480" w:history="1">
            <w:r w:rsidRPr="00EA146B">
              <w:rPr>
                <w:rStyle w:val="Hyperlink"/>
                <w:rFonts w:ascii="Arial" w:hAnsi="Arial" w:cs="Arial"/>
                <w:noProof/>
              </w:rPr>
              <w:t>3.0.Recommendations</w:t>
            </w:r>
            <w:r>
              <w:rPr>
                <w:noProof/>
                <w:webHidden/>
              </w:rPr>
              <w:tab/>
            </w:r>
            <w:r>
              <w:rPr>
                <w:noProof/>
                <w:webHidden/>
              </w:rPr>
              <w:fldChar w:fldCharType="begin"/>
            </w:r>
            <w:r>
              <w:rPr>
                <w:noProof/>
                <w:webHidden/>
              </w:rPr>
              <w:instrText xml:space="preserve"> PAGEREF _Toc183796480 \h </w:instrText>
            </w:r>
            <w:r>
              <w:rPr>
                <w:noProof/>
                <w:webHidden/>
              </w:rPr>
            </w:r>
            <w:r>
              <w:rPr>
                <w:noProof/>
                <w:webHidden/>
              </w:rPr>
              <w:fldChar w:fldCharType="separate"/>
            </w:r>
            <w:r>
              <w:rPr>
                <w:noProof/>
                <w:webHidden/>
              </w:rPr>
              <w:t>7</w:t>
            </w:r>
            <w:r>
              <w:rPr>
                <w:noProof/>
                <w:webHidden/>
              </w:rPr>
              <w:fldChar w:fldCharType="end"/>
            </w:r>
          </w:hyperlink>
        </w:p>
        <w:p w14:paraId="475C2B95" w14:textId="0ED64E82" w:rsidR="00183B36" w:rsidRDefault="00183B36">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3796481" w:history="1">
            <w:r w:rsidRPr="00EA146B">
              <w:rPr>
                <w:rStyle w:val="Hyperlink"/>
                <w:rFonts w:ascii="Arial" w:hAnsi="Arial" w:cs="Arial"/>
                <w:noProof/>
              </w:rPr>
              <w:t>3.1.Recommendation 1: Enhance Sustainability Practices</w:t>
            </w:r>
            <w:r>
              <w:rPr>
                <w:noProof/>
                <w:webHidden/>
              </w:rPr>
              <w:tab/>
            </w:r>
            <w:r>
              <w:rPr>
                <w:noProof/>
                <w:webHidden/>
              </w:rPr>
              <w:fldChar w:fldCharType="begin"/>
            </w:r>
            <w:r>
              <w:rPr>
                <w:noProof/>
                <w:webHidden/>
              </w:rPr>
              <w:instrText xml:space="preserve"> PAGEREF _Toc183796481 \h </w:instrText>
            </w:r>
            <w:r>
              <w:rPr>
                <w:noProof/>
                <w:webHidden/>
              </w:rPr>
            </w:r>
            <w:r>
              <w:rPr>
                <w:noProof/>
                <w:webHidden/>
              </w:rPr>
              <w:fldChar w:fldCharType="separate"/>
            </w:r>
            <w:r>
              <w:rPr>
                <w:noProof/>
                <w:webHidden/>
              </w:rPr>
              <w:t>7</w:t>
            </w:r>
            <w:r>
              <w:rPr>
                <w:noProof/>
                <w:webHidden/>
              </w:rPr>
              <w:fldChar w:fldCharType="end"/>
            </w:r>
          </w:hyperlink>
        </w:p>
        <w:p w14:paraId="3600DA88" w14:textId="55DE5697" w:rsidR="00183B36" w:rsidRDefault="00183B36">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3796482" w:history="1">
            <w:r w:rsidRPr="00EA146B">
              <w:rPr>
                <w:rStyle w:val="Hyperlink"/>
                <w:rFonts w:ascii="Arial" w:hAnsi="Arial" w:cs="Arial"/>
                <w:noProof/>
              </w:rPr>
              <w:t>3.2.Recommendation 2: Innovate Digital Customer Experiences</w:t>
            </w:r>
            <w:r>
              <w:rPr>
                <w:noProof/>
                <w:webHidden/>
              </w:rPr>
              <w:tab/>
            </w:r>
            <w:r>
              <w:rPr>
                <w:noProof/>
                <w:webHidden/>
              </w:rPr>
              <w:fldChar w:fldCharType="begin"/>
            </w:r>
            <w:r>
              <w:rPr>
                <w:noProof/>
                <w:webHidden/>
              </w:rPr>
              <w:instrText xml:space="preserve"> PAGEREF _Toc183796482 \h </w:instrText>
            </w:r>
            <w:r>
              <w:rPr>
                <w:noProof/>
                <w:webHidden/>
              </w:rPr>
            </w:r>
            <w:r>
              <w:rPr>
                <w:noProof/>
                <w:webHidden/>
              </w:rPr>
              <w:fldChar w:fldCharType="separate"/>
            </w:r>
            <w:r>
              <w:rPr>
                <w:noProof/>
                <w:webHidden/>
              </w:rPr>
              <w:t>8</w:t>
            </w:r>
            <w:r>
              <w:rPr>
                <w:noProof/>
                <w:webHidden/>
              </w:rPr>
              <w:fldChar w:fldCharType="end"/>
            </w:r>
          </w:hyperlink>
        </w:p>
        <w:p w14:paraId="59CC605B" w14:textId="49262B88" w:rsidR="00183B36" w:rsidRDefault="00183B36">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3796483" w:history="1">
            <w:r w:rsidRPr="00EA146B">
              <w:rPr>
                <w:rStyle w:val="Hyperlink"/>
                <w:rFonts w:ascii="Arial" w:hAnsi="Arial" w:cs="Arial"/>
                <w:noProof/>
              </w:rPr>
              <w:t>4.0.Conclusion</w:t>
            </w:r>
            <w:r>
              <w:rPr>
                <w:noProof/>
                <w:webHidden/>
              </w:rPr>
              <w:tab/>
            </w:r>
            <w:r>
              <w:rPr>
                <w:noProof/>
                <w:webHidden/>
              </w:rPr>
              <w:fldChar w:fldCharType="begin"/>
            </w:r>
            <w:r>
              <w:rPr>
                <w:noProof/>
                <w:webHidden/>
              </w:rPr>
              <w:instrText xml:space="preserve"> PAGEREF _Toc183796483 \h </w:instrText>
            </w:r>
            <w:r>
              <w:rPr>
                <w:noProof/>
                <w:webHidden/>
              </w:rPr>
            </w:r>
            <w:r>
              <w:rPr>
                <w:noProof/>
                <w:webHidden/>
              </w:rPr>
              <w:fldChar w:fldCharType="separate"/>
            </w:r>
            <w:r>
              <w:rPr>
                <w:noProof/>
                <w:webHidden/>
              </w:rPr>
              <w:t>9</w:t>
            </w:r>
            <w:r>
              <w:rPr>
                <w:noProof/>
                <w:webHidden/>
              </w:rPr>
              <w:fldChar w:fldCharType="end"/>
            </w:r>
          </w:hyperlink>
        </w:p>
        <w:p w14:paraId="109971CE" w14:textId="68053CB9" w:rsidR="00183B36" w:rsidRDefault="00183B36">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3796484" w:history="1">
            <w:r w:rsidRPr="00EA146B">
              <w:rPr>
                <w:rStyle w:val="Hyperlink"/>
                <w:rFonts w:ascii="Arial" w:hAnsi="Arial" w:cs="Arial"/>
                <w:noProof/>
              </w:rPr>
              <w:t>5.0. Reference List</w:t>
            </w:r>
            <w:r>
              <w:rPr>
                <w:noProof/>
                <w:webHidden/>
              </w:rPr>
              <w:tab/>
            </w:r>
            <w:r>
              <w:rPr>
                <w:noProof/>
                <w:webHidden/>
              </w:rPr>
              <w:fldChar w:fldCharType="begin"/>
            </w:r>
            <w:r>
              <w:rPr>
                <w:noProof/>
                <w:webHidden/>
              </w:rPr>
              <w:instrText xml:space="preserve"> PAGEREF _Toc183796484 \h </w:instrText>
            </w:r>
            <w:r>
              <w:rPr>
                <w:noProof/>
                <w:webHidden/>
              </w:rPr>
            </w:r>
            <w:r>
              <w:rPr>
                <w:noProof/>
                <w:webHidden/>
              </w:rPr>
              <w:fldChar w:fldCharType="separate"/>
            </w:r>
            <w:r>
              <w:rPr>
                <w:noProof/>
                <w:webHidden/>
              </w:rPr>
              <w:t>10</w:t>
            </w:r>
            <w:r>
              <w:rPr>
                <w:noProof/>
                <w:webHidden/>
              </w:rPr>
              <w:fldChar w:fldCharType="end"/>
            </w:r>
          </w:hyperlink>
        </w:p>
        <w:p w14:paraId="14FF0102" w14:textId="69AFB124" w:rsidR="00CF3D4C" w:rsidRPr="00873880" w:rsidRDefault="00CF3D4C" w:rsidP="00873880">
          <w:pPr>
            <w:spacing w:line="360" w:lineRule="auto"/>
            <w:rPr>
              <w:rFonts w:ascii="Arial" w:hAnsi="Arial" w:cs="Arial"/>
            </w:rPr>
          </w:pPr>
          <w:r w:rsidRPr="00873880">
            <w:rPr>
              <w:rFonts w:ascii="Arial" w:hAnsi="Arial" w:cs="Arial"/>
              <w:b/>
              <w:bCs/>
              <w:noProof/>
            </w:rPr>
            <w:fldChar w:fldCharType="end"/>
          </w:r>
        </w:p>
      </w:sdtContent>
    </w:sdt>
    <w:p w14:paraId="15D6618D" w14:textId="77777777" w:rsidR="00CF3D4C" w:rsidRPr="00873880" w:rsidRDefault="00CF3D4C" w:rsidP="00873880">
      <w:pPr>
        <w:spacing w:line="360" w:lineRule="auto"/>
        <w:rPr>
          <w:rFonts w:ascii="Arial" w:eastAsiaTheme="majorEastAsia" w:hAnsi="Arial" w:cs="Arial"/>
          <w:b/>
          <w:color w:val="2E74B5" w:themeColor="accent1" w:themeShade="BF"/>
          <w:sz w:val="28"/>
          <w:szCs w:val="32"/>
        </w:rPr>
      </w:pPr>
      <w:r w:rsidRPr="00873880">
        <w:rPr>
          <w:rFonts w:ascii="Arial" w:hAnsi="Arial" w:cs="Arial"/>
        </w:rPr>
        <w:br w:type="page"/>
      </w:r>
    </w:p>
    <w:p w14:paraId="5C691E0F" w14:textId="19DCAFAE" w:rsidR="000F7CAE" w:rsidRPr="00873880" w:rsidRDefault="00A21655" w:rsidP="00873880">
      <w:pPr>
        <w:pStyle w:val="Heading1"/>
        <w:spacing w:line="360" w:lineRule="auto"/>
        <w:rPr>
          <w:rFonts w:ascii="Arial" w:hAnsi="Arial" w:cs="Arial"/>
        </w:rPr>
      </w:pPr>
      <w:bookmarkStart w:id="0" w:name="_Toc183796476"/>
      <w:r>
        <w:rPr>
          <w:rFonts w:ascii="Arial" w:hAnsi="Arial" w:cs="Arial"/>
        </w:rPr>
        <w:lastRenderedPageBreak/>
        <w:t>1.0.</w:t>
      </w:r>
      <w:r w:rsidRPr="00873880">
        <w:rPr>
          <w:rFonts w:ascii="Arial" w:hAnsi="Arial" w:cs="Arial"/>
        </w:rPr>
        <w:t xml:space="preserve"> Introduction</w:t>
      </w:r>
      <w:bookmarkEnd w:id="0"/>
    </w:p>
    <w:p w14:paraId="47B31C5C" w14:textId="67C72894" w:rsidR="0097521E" w:rsidRPr="00873880" w:rsidRDefault="00B93A8E" w:rsidP="00873880">
      <w:pPr>
        <w:spacing w:line="360" w:lineRule="auto"/>
        <w:jc w:val="both"/>
        <w:rPr>
          <w:rFonts w:ascii="Arial" w:hAnsi="Arial" w:cs="Arial"/>
        </w:rPr>
      </w:pPr>
      <w:r w:rsidRPr="00873880">
        <w:rPr>
          <w:rFonts w:ascii="Arial" w:hAnsi="Arial" w:cs="Arial"/>
        </w:rPr>
        <w:t xml:space="preserve">Starbucks which </w:t>
      </w:r>
      <w:r w:rsidR="00873880" w:rsidRPr="00873880">
        <w:rPr>
          <w:rFonts w:ascii="Arial" w:hAnsi="Arial" w:cs="Arial"/>
        </w:rPr>
        <w:t>was</w:t>
      </w:r>
      <w:r w:rsidRPr="00873880">
        <w:rPr>
          <w:rFonts w:ascii="Arial" w:hAnsi="Arial" w:cs="Arial"/>
        </w:rPr>
        <w:t xml:space="preserve"> founded in 1971 in Seattle, Washington, sells premium coffee, tea, and food in more than 80 countries and prioritises customer experience. Starbucks has built brand loyalty worldwide, leveraging it to compete in markets.</w:t>
      </w:r>
      <w:r w:rsidR="00CC127E" w:rsidRPr="00873880">
        <w:rPr>
          <w:rFonts w:ascii="Arial" w:hAnsi="Arial" w:cs="Arial"/>
        </w:rPr>
        <w:t xml:space="preserve"> For example, in the United Kingdom alone, more than 1,100 stores operate under the Starbucks flag (Starbucks Stories EMEA, 2024).</w:t>
      </w:r>
      <w:r w:rsidR="000921B7" w:rsidRPr="00873880">
        <w:rPr>
          <w:rFonts w:ascii="Arial" w:hAnsi="Arial" w:cs="Arial"/>
        </w:rPr>
        <w:t xml:space="preserve"> </w:t>
      </w:r>
      <w:r w:rsidR="00857078" w:rsidRPr="00873880">
        <w:rPr>
          <w:rFonts w:ascii="Arial" w:hAnsi="Arial" w:cs="Arial"/>
        </w:rPr>
        <w:t xml:space="preserve">Starbucks faces consequences. July corporate sales fell 3%. According to BBC News (2024), market factors and consumer behaviour are to blame. In response, Starbucks chose Brian Niccol as CEO in August 2024, a strategic leadership shift that may solve these issues. Starbucks' tactics must be revaluated due to inflation, market dynamics, and problems (World Coffee Portal, 2024). </w:t>
      </w:r>
      <w:r w:rsidR="00CC127E" w:rsidRPr="00873880">
        <w:rPr>
          <w:rFonts w:ascii="Arial" w:hAnsi="Arial" w:cs="Arial"/>
        </w:rPr>
        <w:t xml:space="preserve">This report shall </w:t>
      </w:r>
      <w:r w:rsidR="00183B36" w:rsidRPr="00873880">
        <w:rPr>
          <w:rFonts w:ascii="Arial" w:hAnsi="Arial" w:cs="Arial"/>
        </w:rPr>
        <w:t>analyse</w:t>
      </w:r>
      <w:r w:rsidR="00CC127E" w:rsidRPr="00873880">
        <w:rPr>
          <w:rFonts w:ascii="Arial" w:hAnsi="Arial" w:cs="Arial"/>
        </w:rPr>
        <w:t xml:space="preserve"> the factors affecting Starbucks </w:t>
      </w:r>
      <w:r w:rsidR="007240FF" w:rsidRPr="00873880">
        <w:rPr>
          <w:rFonts w:ascii="Arial" w:hAnsi="Arial" w:cs="Arial"/>
        </w:rPr>
        <w:t>in the UK market. Using SWOT,</w:t>
      </w:r>
      <w:r w:rsidR="00CC127E" w:rsidRPr="00873880">
        <w:rPr>
          <w:rFonts w:ascii="Arial" w:hAnsi="Arial" w:cs="Arial"/>
        </w:rPr>
        <w:t xml:space="preserve"> PESTLE analysis</w:t>
      </w:r>
      <w:r w:rsidR="007240FF" w:rsidRPr="00873880">
        <w:rPr>
          <w:rFonts w:ascii="Arial" w:hAnsi="Arial" w:cs="Arial"/>
        </w:rPr>
        <w:t xml:space="preserve"> and porter’s five forces</w:t>
      </w:r>
      <w:r w:rsidR="00CC127E" w:rsidRPr="00873880">
        <w:rPr>
          <w:rFonts w:ascii="Arial" w:hAnsi="Arial" w:cs="Arial"/>
        </w:rPr>
        <w:t>, the report examines the company's external and internal challenges to gain insight into the strategy of the company. Finally, this report provides actionable recommendations that can help Starbucks in addressing changing consumer expectations and helping the company strengthen its position in the UK</w:t>
      </w:r>
      <w:r w:rsidR="000F7CAE" w:rsidRPr="00873880">
        <w:rPr>
          <w:rFonts w:ascii="Arial" w:hAnsi="Arial" w:cs="Arial"/>
        </w:rPr>
        <w:t>.</w:t>
      </w:r>
    </w:p>
    <w:p w14:paraId="3D53D960" w14:textId="3C5D61AC" w:rsidR="000F7CAE" w:rsidRPr="00873880" w:rsidRDefault="00A21655" w:rsidP="00A21655">
      <w:pPr>
        <w:pStyle w:val="Heading2"/>
        <w:spacing w:line="360" w:lineRule="auto"/>
        <w:rPr>
          <w:rFonts w:ascii="Arial" w:hAnsi="Arial" w:cs="Arial"/>
        </w:rPr>
      </w:pPr>
      <w:bookmarkStart w:id="1" w:name="_Toc183796477"/>
      <w:r>
        <w:rPr>
          <w:rFonts w:ascii="Arial" w:hAnsi="Arial" w:cs="Arial"/>
        </w:rPr>
        <w:t>2.</w:t>
      </w:r>
      <w:proofErr w:type="gramStart"/>
      <w:r>
        <w:rPr>
          <w:rFonts w:ascii="Arial" w:hAnsi="Arial" w:cs="Arial"/>
        </w:rPr>
        <w:t>0.</w:t>
      </w:r>
      <w:r w:rsidR="000F7CAE" w:rsidRPr="00873880">
        <w:rPr>
          <w:rFonts w:ascii="Arial" w:hAnsi="Arial" w:cs="Arial"/>
        </w:rPr>
        <w:t>Findings</w:t>
      </w:r>
      <w:bookmarkEnd w:id="1"/>
      <w:proofErr w:type="gramEnd"/>
    </w:p>
    <w:p w14:paraId="54C71D8D" w14:textId="35B8BFE8" w:rsidR="000F7CAE" w:rsidRPr="00873880" w:rsidRDefault="00A21655" w:rsidP="00873880">
      <w:pPr>
        <w:spacing w:line="360" w:lineRule="auto"/>
        <w:jc w:val="both"/>
        <w:rPr>
          <w:rFonts w:ascii="Arial" w:hAnsi="Arial" w:cs="Arial"/>
          <w:b/>
          <w:bCs/>
        </w:rPr>
      </w:pPr>
      <w:r>
        <w:rPr>
          <w:rFonts w:ascii="Arial" w:hAnsi="Arial" w:cs="Arial"/>
          <w:b/>
          <w:bCs/>
        </w:rPr>
        <w:t>2.1.</w:t>
      </w:r>
      <w:r w:rsidRPr="00873880">
        <w:rPr>
          <w:rFonts w:ascii="Arial" w:hAnsi="Arial" w:cs="Arial"/>
          <w:b/>
          <w:bCs/>
        </w:rPr>
        <w:t xml:space="preserve"> PESTLE</w:t>
      </w:r>
      <w:r w:rsidR="000F7CAE" w:rsidRPr="00873880">
        <w:rPr>
          <w:rFonts w:ascii="Arial" w:hAnsi="Arial" w:cs="Arial"/>
          <w:b/>
          <w:bCs/>
        </w:rPr>
        <w:t xml:space="preserve"> Analysis</w:t>
      </w:r>
    </w:p>
    <w:p w14:paraId="75C596B7" w14:textId="77777777" w:rsidR="000F7CAE" w:rsidRPr="00873880" w:rsidRDefault="00CC127E" w:rsidP="00873880">
      <w:pPr>
        <w:spacing w:line="360" w:lineRule="auto"/>
        <w:jc w:val="both"/>
        <w:rPr>
          <w:rFonts w:ascii="Arial" w:hAnsi="Arial" w:cs="Arial"/>
        </w:rPr>
      </w:pPr>
      <w:r w:rsidRPr="00873880">
        <w:rPr>
          <w:rFonts w:ascii="Arial" w:hAnsi="Arial" w:cs="Arial"/>
        </w:rPr>
        <w:t>Political, economic, social, technological, legal and environmental factors with comments about these factors that play into the performance of the company</w:t>
      </w:r>
      <w:r w:rsidR="000F7CAE" w:rsidRPr="00873880">
        <w:rPr>
          <w:rFonts w:ascii="Arial" w:hAnsi="Arial" w:cs="Arial"/>
        </w:rPr>
        <w:t>.</w:t>
      </w:r>
    </w:p>
    <w:p w14:paraId="3833EB48"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Political</w:t>
      </w:r>
    </w:p>
    <w:p w14:paraId="3AD60C49" w14:textId="77777777" w:rsidR="000F7CAE" w:rsidRPr="00873880" w:rsidRDefault="0025161A" w:rsidP="00873880">
      <w:pPr>
        <w:spacing w:line="360" w:lineRule="auto"/>
        <w:jc w:val="both"/>
        <w:rPr>
          <w:rFonts w:ascii="Arial" w:hAnsi="Arial" w:cs="Arial"/>
        </w:rPr>
      </w:pPr>
      <w:r w:rsidRPr="00873880">
        <w:rPr>
          <w:rFonts w:ascii="Arial" w:hAnsi="Arial" w:cs="Arial"/>
        </w:rPr>
        <w:t>Global companies like Starbucks are struggling with Brexit. Brexit has raised import taxes. The supply chain has become more expensive (Statista, 2024). Starbucks-EU trade deal uncertainty has also hampered market stability (BBC News, 2024). Additionally, Starbucks must follow changing UK tax rules. In 2023, the business paid £7.2 million in taxes, but its 42.4% effective tax rate caused them problems due to strict corporate tax rules (Starbucks Stories EMEA, 2024).</w:t>
      </w:r>
    </w:p>
    <w:p w14:paraId="40A23246" w14:textId="77777777" w:rsidR="0065615E" w:rsidRPr="00873880" w:rsidRDefault="0065615E" w:rsidP="00873880">
      <w:pPr>
        <w:spacing w:line="360" w:lineRule="auto"/>
        <w:jc w:val="both"/>
        <w:rPr>
          <w:rFonts w:ascii="Arial" w:hAnsi="Arial" w:cs="Arial"/>
        </w:rPr>
      </w:pPr>
    </w:p>
    <w:p w14:paraId="296F7488"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lastRenderedPageBreak/>
        <w:t>Economic</w:t>
      </w:r>
    </w:p>
    <w:p w14:paraId="33D65BBA" w14:textId="77777777" w:rsidR="000F7CAE" w:rsidRPr="00873880" w:rsidRDefault="00CC127E" w:rsidP="00873880">
      <w:pPr>
        <w:spacing w:line="360" w:lineRule="auto"/>
        <w:jc w:val="both"/>
        <w:rPr>
          <w:rFonts w:ascii="Arial" w:hAnsi="Arial" w:cs="Arial"/>
        </w:rPr>
      </w:pPr>
      <w:r w:rsidRPr="00873880">
        <w:rPr>
          <w:rFonts w:ascii="Arial" w:hAnsi="Arial" w:cs="Arial"/>
        </w:rPr>
        <w:t xml:space="preserve">The UK economic environment has been inflationary and cost-related, which directly impacts Starbucks. Coffee prices in the UK have risen drastically, making a medium latte as costly as up to £4.15, 30% higher compared to prices in 2021. As a result, consumers </w:t>
      </w:r>
      <w:proofErr w:type="gramStart"/>
      <w:r w:rsidRPr="00873880">
        <w:rPr>
          <w:rFonts w:ascii="Arial" w:hAnsi="Arial" w:cs="Arial"/>
        </w:rPr>
        <w:t>have to</w:t>
      </w:r>
      <w:proofErr w:type="gramEnd"/>
      <w:r w:rsidRPr="00873880">
        <w:rPr>
          <w:rFonts w:ascii="Arial" w:hAnsi="Arial" w:cs="Arial"/>
        </w:rPr>
        <w:t xml:space="preserve"> compromise on discretionary spending for fewer visits to or may seek cheaper options instead (World Coffee Portal, 2024). Furthermore, the minimum wage hike that operationalizes wage increases has also placed a strain on the profitability of the company as it tries to balance with competitive pricing (Statista, 2024).</w:t>
      </w:r>
    </w:p>
    <w:p w14:paraId="4189ABA3"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Social</w:t>
      </w:r>
    </w:p>
    <w:p w14:paraId="598A677A" w14:textId="77777777" w:rsidR="000F7CAE" w:rsidRPr="00873880" w:rsidRDefault="00C072D3" w:rsidP="00873880">
      <w:pPr>
        <w:spacing w:line="360" w:lineRule="auto"/>
        <w:jc w:val="both"/>
        <w:rPr>
          <w:rFonts w:ascii="Arial" w:hAnsi="Arial" w:cs="Arial"/>
        </w:rPr>
      </w:pPr>
      <w:r w:rsidRPr="00873880">
        <w:rPr>
          <w:rFonts w:ascii="Arial" w:hAnsi="Arial" w:cs="Arial"/>
        </w:rPr>
        <w:t>Starbucks' menu has been heavily influenced by consumer trends. As ethical and ecological consumerism becomes more popular, plant-based and green goods are in demand. Starbucks responded with plant-based milk and recyclable cups (The Times, 2024). UK customers are also motivated by health consciousness, seeking lower-calorie beverages with more nutrients. Starbucks must follow such trends to be on top in this dynamic business (Mintel, 2024).</w:t>
      </w:r>
    </w:p>
    <w:p w14:paraId="2DB0964D"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Technological</w:t>
      </w:r>
    </w:p>
    <w:p w14:paraId="6A82DFC9" w14:textId="77777777" w:rsidR="000F7CAE" w:rsidRPr="00873880" w:rsidRDefault="00CC127E" w:rsidP="00873880">
      <w:pPr>
        <w:spacing w:line="360" w:lineRule="auto"/>
        <w:jc w:val="both"/>
        <w:rPr>
          <w:rFonts w:ascii="Arial" w:hAnsi="Arial" w:cs="Arial"/>
        </w:rPr>
      </w:pPr>
      <w:r w:rsidRPr="00873880">
        <w:rPr>
          <w:rFonts w:ascii="Arial" w:hAnsi="Arial" w:cs="Arial"/>
        </w:rPr>
        <w:t>Digital transformation in the food and beverage industry has changed customer expectations. The company already focuses on mobile ordering and loyalty, which are drivers for customer retention for Starbucks (World Coffee Portal, 2024). The company also focuses on Drive-Thru and smaller, digitally forward store formats in which growth is required against demand for convenience (Statista, 2024). Techno</w:t>
      </w:r>
      <w:r w:rsidR="00414804" w:rsidRPr="00873880">
        <w:rPr>
          <w:rFonts w:ascii="Arial" w:hAnsi="Arial" w:cs="Arial"/>
        </w:rPr>
        <w:t>logy innovations carry problems</w:t>
      </w:r>
      <w:r w:rsidR="000F7CAE" w:rsidRPr="00873880">
        <w:rPr>
          <w:rFonts w:ascii="Arial" w:hAnsi="Arial" w:cs="Arial"/>
        </w:rPr>
        <w:t>.</w:t>
      </w:r>
    </w:p>
    <w:p w14:paraId="39D01DBA"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Legal</w:t>
      </w:r>
    </w:p>
    <w:p w14:paraId="00113E25" w14:textId="77777777" w:rsidR="000F7CAE" w:rsidRPr="00873880" w:rsidRDefault="00CC127E" w:rsidP="00873880">
      <w:pPr>
        <w:spacing w:line="360" w:lineRule="auto"/>
        <w:jc w:val="both"/>
        <w:rPr>
          <w:rFonts w:ascii="Arial" w:hAnsi="Arial" w:cs="Arial"/>
        </w:rPr>
      </w:pPr>
      <w:r w:rsidRPr="00873880">
        <w:rPr>
          <w:rFonts w:ascii="Arial" w:hAnsi="Arial" w:cs="Arial"/>
        </w:rPr>
        <w:t xml:space="preserve">Observing strict UK employment laws and health requirements is among Starbucks' significant concerns. Maintaining its good brand image is essential, meaning that employee should be paid just wages while working in safe conditions (BBC News, 2024). Legal Compliance also requires the food safety standards and the regulations on the </w:t>
      </w:r>
      <w:r w:rsidRPr="00873880">
        <w:rPr>
          <w:rFonts w:ascii="Arial" w:hAnsi="Arial" w:cs="Arial"/>
        </w:rPr>
        <w:lastRenderedPageBreak/>
        <w:t xml:space="preserve">allergen </w:t>
      </w:r>
      <w:proofErr w:type="spellStart"/>
      <w:r w:rsidRPr="00873880">
        <w:rPr>
          <w:rFonts w:ascii="Arial" w:hAnsi="Arial" w:cs="Arial"/>
        </w:rPr>
        <w:t>labeling</w:t>
      </w:r>
      <w:proofErr w:type="spellEnd"/>
      <w:r w:rsidRPr="00873880">
        <w:rPr>
          <w:rFonts w:ascii="Arial" w:hAnsi="Arial" w:cs="Arial"/>
        </w:rPr>
        <w:t xml:space="preserve"> which are highly scrutinized nowadays by the authorities (Financial Times, 2024)</w:t>
      </w:r>
      <w:r w:rsidR="000F7CAE" w:rsidRPr="00873880">
        <w:rPr>
          <w:rFonts w:ascii="Arial" w:hAnsi="Arial" w:cs="Arial"/>
        </w:rPr>
        <w:t>.</w:t>
      </w:r>
    </w:p>
    <w:p w14:paraId="3089AF30"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Environmental</w:t>
      </w:r>
    </w:p>
    <w:p w14:paraId="2D12A28D" w14:textId="77777777" w:rsidR="00CC127E" w:rsidRPr="00873880" w:rsidRDefault="004463E7" w:rsidP="00873880">
      <w:pPr>
        <w:spacing w:line="360" w:lineRule="auto"/>
        <w:jc w:val="both"/>
        <w:rPr>
          <w:rFonts w:ascii="Arial" w:hAnsi="Arial" w:cs="Arial"/>
        </w:rPr>
      </w:pPr>
      <w:r w:rsidRPr="00873880">
        <w:rPr>
          <w:rFonts w:ascii="Arial" w:hAnsi="Arial" w:cs="Arial"/>
        </w:rPr>
        <w:t>Starbucks' UK production is driven by sustainability. The firm offers reusable cups and recycling to meet customer environmental concerns (The Times, 2024). Production and transport carbon footprints are also major issues. Starbucks must develop more to stay sustainable, but it must also produce cost (Statista, 2024)</w:t>
      </w:r>
      <w:r w:rsidR="00414804" w:rsidRPr="00873880">
        <w:rPr>
          <w:rFonts w:ascii="Arial" w:hAnsi="Arial" w:cs="Arial"/>
        </w:rPr>
        <w:t>.</w:t>
      </w:r>
    </w:p>
    <w:p w14:paraId="3EF2C1BB" w14:textId="0C7F7906" w:rsidR="000F7CAE" w:rsidRPr="00873880" w:rsidRDefault="000B4521" w:rsidP="00873880">
      <w:pPr>
        <w:spacing w:line="360" w:lineRule="auto"/>
        <w:jc w:val="both"/>
        <w:rPr>
          <w:rFonts w:ascii="Arial" w:hAnsi="Arial" w:cs="Arial"/>
        </w:rPr>
      </w:pPr>
      <w:r w:rsidRPr="00873880">
        <w:rPr>
          <w:rFonts w:ascii="Arial" w:hAnsi="Arial" w:cs="Arial"/>
        </w:rPr>
        <w:t xml:space="preserve">This PESTLE study shows that external variables heavily influence Starbucks' UK success. Political volatility, economic considerations, and changing customer tastes need the corporation to be strategic and </w:t>
      </w:r>
      <w:r w:rsidR="00A21655" w:rsidRPr="00873880">
        <w:rPr>
          <w:rFonts w:ascii="Arial" w:hAnsi="Arial" w:cs="Arial"/>
        </w:rPr>
        <w:t>market friendly</w:t>
      </w:r>
      <w:r w:rsidR="000F7CAE" w:rsidRPr="00873880">
        <w:rPr>
          <w:rFonts w:ascii="Arial" w:hAnsi="Arial" w:cs="Arial"/>
        </w:rPr>
        <w:t>.</w:t>
      </w:r>
    </w:p>
    <w:p w14:paraId="01FEF9DB" w14:textId="1DC697C2" w:rsidR="000B4521" w:rsidRPr="00873880" w:rsidRDefault="00A21655" w:rsidP="00873880">
      <w:pPr>
        <w:pStyle w:val="Heading2"/>
        <w:spacing w:line="360" w:lineRule="auto"/>
        <w:rPr>
          <w:rFonts w:ascii="Arial" w:hAnsi="Arial" w:cs="Arial"/>
        </w:rPr>
      </w:pPr>
      <w:bookmarkStart w:id="2" w:name="_Toc183796478"/>
      <w:r>
        <w:rPr>
          <w:rFonts w:ascii="Arial" w:hAnsi="Arial" w:cs="Arial"/>
        </w:rPr>
        <w:t>2.</w:t>
      </w:r>
      <w:proofErr w:type="gramStart"/>
      <w:r>
        <w:rPr>
          <w:rFonts w:ascii="Arial" w:hAnsi="Arial" w:cs="Arial"/>
        </w:rPr>
        <w:t>2.</w:t>
      </w:r>
      <w:r w:rsidR="000B4521" w:rsidRPr="00873880">
        <w:rPr>
          <w:rFonts w:ascii="Arial" w:hAnsi="Arial" w:cs="Arial"/>
        </w:rPr>
        <w:t>Porter's</w:t>
      </w:r>
      <w:proofErr w:type="gramEnd"/>
      <w:r w:rsidR="000B4521" w:rsidRPr="00873880">
        <w:rPr>
          <w:rFonts w:ascii="Arial" w:hAnsi="Arial" w:cs="Arial"/>
        </w:rPr>
        <w:t xml:space="preserve"> Five Forces</w:t>
      </w:r>
      <w:bookmarkEnd w:id="2"/>
    </w:p>
    <w:p w14:paraId="2DC3EEA6" w14:textId="77777777" w:rsidR="000B4521" w:rsidRPr="00873880" w:rsidRDefault="000B4521" w:rsidP="00873880">
      <w:pPr>
        <w:spacing w:line="360" w:lineRule="auto"/>
        <w:jc w:val="both"/>
        <w:rPr>
          <w:rFonts w:ascii="Arial" w:hAnsi="Arial" w:cs="Arial"/>
        </w:rPr>
      </w:pPr>
      <w:r w:rsidRPr="00873880">
        <w:rPr>
          <w:rFonts w:ascii="Arial" w:hAnsi="Arial" w:cs="Arial"/>
        </w:rPr>
        <w:t xml:space="preserve">Porter's Five Forces is a useful framework for </w:t>
      </w:r>
      <w:proofErr w:type="spellStart"/>
      <w:r w:rsidRPr="00873880">
        <w:rPr>
          <w:rFonts w:ascii="Arial" w:hAnsi="Arial" w:cs="Arial"/>
        </w:rPr>
        <w:t>analyzing</w:t>
      </w:r>
      <w:proofErr w:type="spellEnd"/>
      <w:r w:rsidRPr="00873880">
        <w:rPr>
          <w:rFonts w:ascii="Arial" w:hAnsi="Arial" w:cs="Arial"/>
        </w:rPr>
        <w:t xml:space="preserve"> the competitive dynamics within an industry:</w:t>
      </w:r>
    </w:p>
    <w:p w14:paraId="50A7109A" w14:textId="77777777" w:rsidR="000B4521" w:rsidRPr="00873880" w:rsidRDefault="000B4521" w:rsidP="00873880">
      <w:pPr>
        <w:numPr>
          <w:ilvl w:val="0"/>
          <w:numId w:val="2"/>
        </w:numPr>
        <w:spacing w:line="360" w:lineRule="auto"/>
        <w:jc w:val="both"/>
        <w:rPr>
          <w:rFonts w:ascii="Arial" w:hAnsi="Arial" w:cs="Arial"/>
          <w:bCs/>
        </w:rPr>
      </w:pPr>
      <w:r w:rsidRPr="00873880">
        <w:rPr>
          <w:rFonts w:ascii="Arial" w:hAnsi="Arial" w:cs="Arial"/>
          <w:b/>
          <w:bCs/>
        </w:rPr>
        <w:t>Threat of New Entrants</w:t>
      </w:r>
      <w:r w:rsidRPr="00873880">
        <w:rPr>
          <w:rFonts w:ascii="Arial" w:hAnsi="Arial" w:cs="Arial"/>
          <w:bCs/>
        </w:rPr>
        <w:t>: The risk in coffeehouse industry is moderate since more and more people are opening independent coffee bars and local chains (Raimondo, 2022). New entrants can provide low costs and localized solutions which are having a clear impact on Starbucks directly.</w:t>
      </w:r>
    </w:p>
    <w:p w14:paraId="3434BA90" w14:textId="77777777" w:rsidR="000B4521" w:rsidRPr="00873880" w:rsidRDefault="000B4521" w:rsidP="00873880">
      <w:pPr>
        <w:numPr>
          <w:ilvl w:val="0"/>
          <w:numId w:val="2"/>
        </w:numPr>
        <w:spacing w:line="360" w:lineRule="auto"/>
        <w:jc w:val="both"/>
        <w:rPr>
          <w:rFonts w:ascii="Arial" w:hAnsi="Arial" w:cs="Arial"/>
          <w:bCs/>
        </w:rPr>
      </w:pPr>
      <w:r w:rsidRPr="00873880">
        <w:rPr>
          <w:rFonts w:ascii="Arial" w:hAnsi="Arial" w:cs="Arial"/>
          <w:b/>
          <w:bCs/>
        </w:rPr>
        <w:t>Bargaining Power of Suppliers</w:t>
      </w:r>
      <w:r w:rsidRPr="00873880">
        <w:rPr>
          <w:rFonts w:ascii="Arial" w:hAnsi="Arial" w:cs="Arial"/>
          <w:bCs/>
        </w:rPr>
        <w:t xml:space="preserve">: </w:t>
      </w:r>
      <w:r w:rsidR="0081557F" w:rsidRPr="00873880">
        <w:rPr>
          <w:rFonts w:ascii="Arial" w:hAnsi="Arial" w:cs="Arial"/>
          <w:bCs/>
        </w:rPr>
        <w:t>Starbucks depends on high-quality coffee beans and other goods and supplies, and its geographical position gives them enormous purchasing power. Starbucks has also struggled with rising raw material costs, particularly UK coffee prices</w:t>
      </w:r>
      <w:r w:rsidRPr="00873880">
        <w:rPr>
          <w:rFonts w:ascii="Arial" w:hAnsi="Arial" w:cs="Arial"/>
          <w:bCs/>
        </w:rPr>
        <w:t>.</w:t>
      </w:r>
    </w:p>
    <w:p w14:paraId="65E5FF40" w14:textId="77777777" w:rsidR="000B4521" w:rsidRPr="00873880" w:rsidRDefault="000B4521" w:rsidP="00873880">
      <w:pPr>
        <w:numPr>
          <w:ilvl w:val="0"/>
          <w:numId w:val="2"/>
        </w:numPr>
        <w:spacing w:line="360" w:lineRule="auto"/>
        <w:jc w:val="both"/>
        <w:rPr>
          <w:rFonts w:ascii="Arial" w:hAnsi="Arial" w:cs="Arial"/>
          <w:bCs/>
        </w:rPr>
      </w:pPr>
      <w:r w:rsidRPr="00873880">
        <w:rPr>
          <w:rFonts w:ascii="Arial" w:hAnsi="Arial" w:cs="Arial"/>
          <w:b/>
          <w:bCs/>
        </w:rPr>
        <w:t>Bargaining Power of Customers</w:t>
      </w:r>
      <w:r w:rsidRPr="00873880">
        <w:rPr>
          <w:rFonts w:ascii="Arial" w:hAnsi="Arial" w:cs="Arial"/>
          <w:bCs/>
        </w:rPr>
        <w:t>: Apart from cost factor, constantly raising price point sensitivity due to inflation and other factors give UK consumers a strong buying power over Starbucks (Sherpa, 2021). The option of refer to lower level or independent cafes increases this power.</w:t>
      </w:r>
    </w:p>
    <w:p w14:paraId="437E2B64" w14:textId="77777777" w:rsidR="000B4521" w:rsidRPr="00873880" w:rsidRDefault="000B4521" w:rsidP="00873880">
      <w:pPr>
        <w:numPr>
          <w:ilvl w:val="0"/>
          <w:numId w:val="2"/>
        </w:numPr>
        <w:spacing w:line="360" w:lineRule="auto"/>
        <w:jc w:val="both"/>
        <w:rPr>
          <w:rFonts w:ascii="Arial" w:hAnsi="Arial" w:cs="Arial"/>
          <w:bCs/>
        </w:rPr>
      </w:pPr>
      <w:r w:rsidRPr="00873880">
        <w:rPr>
          <w:rFonts w:ascii="Arial" w:hAnsi="Arial" w:cs="Arial"/>
          <w:b/>
          <w:bCs/>
        </w:rPr>
        <w:t>Threat of Substitute Products</w:t>
      </w:r>
      <w:r w:rsidRPr="00873880">
        <w:rPr>
          <w:rFonts w:ascii="Arial" w:hAnsi="Arial" w:cs="Arial"/>
          <w:bCs/>
        </w:rPr>
        <w:t xml:space="preserve">: One of the threats within the coffee industry is the high threat of substitutes. Customers can quickly turn to option like local specialty </w:t>
      </w:r>
      <w:r w:rsidRPr="00873880">
        <w:rPr>
          <w:rFonts w:ascii="Arial" w:hAnsi="Arial" w:cs="Arial"/>
          <w:bCs/>
        </w:rPr>
        <w:lastRenderedPageBreak/>
        <w:t>coffee shops, industrialized coffee from convenience store or household coffee brewer.</w:t>
      </w:r>
    </w:p>
    <w:p w14:paraId="5A537FCE" w14:textId="77777777" w:rsidR="000B4521" w:rsidRPr="00873880" w:rsidRDefault="000B4521" w:rsidP="00873880">
      <w:pPr>
        <w:numPr>
          <w:ilvl w:val="0"/>
          <w:numId w:val="2"/>
        </w:numPr>
        <w:spacing w:line="360" w:lineRule="auto"/>
        <w:jc w:val="both"/>
        <w:rPr>
          <w:rFonts w:ascii="Arial" w:hAnsi="Arial" w:cs="Arial"/>
        </w:rPr>
      </w:pPr>
      <w:r w:rsidRPr="00873880">
        <w:rPr>
          <w:rFonts w:ascii="Arial" w:hAnsi="Arial" w:cs="Arial"/>
          <w:b/>
          <w:bCs/>
        </w:rPr>
        <w:t>Industry Rivalry:</w:t>
      </w:r>
      <w:r w:rsidRPr="00873880">
        <w:rPr>
          <w:rFonts w:ascii="Arial" w:hAnsi="Arial" w:cs="Arial"/>
          <w:bCs/>
        </w:rPr>
        <w:t xml:space="preserve"> Coffee industry is competitive. Starbucks assails threat not only from some other big brands such as Costa Coffee and Pret </w:t>
      </w:r>
      <w:proofErr w:type="gramStart"/>
      <w:r w:rsidRPr="00873880">
        <w:rPr>
          <w:rFonts w:ascii="Arial" w:hAnsi="Arial" w:cs="Arial"/>
          <w:bCs/>
        </w:rPr>
        <w:t>A</w:t>
      </w:r>
      <w:proofErr w:type="gramEnd"/>
      <w:r w:rsidRPr="00873880">
        <w:rPr>
          <w:rFonts w:ascii="Arial" w:hAnsi="Arial" w:cs="Arial"/>
          <w:bCs/>
        </w:rPr>
        <w:t xml:space="preserve"> Manger but from other small local coffee shops. Price cutting which includes discounting is more severe, product differentiation and customer loyalty is popular among rivals (</w:t>
      </w:r>
      <w:proofErr w:type="spellStart"/>
      <w:r w:rsidRPr="00873880">
        <w:rPr>
          <w:rFonts w:ascii="Arial" w:hAnsi="Arial" w:cs="Arial"/>
          <w:bCs/>
        </w:rPr>
        <w:t>Czinkota</w:t>
      </w:r>
      <w:proofErr w:type="spellEnd"/>
      <w:r w:rsidRPr="00873880">
        <w:rPr>
          <w:rFonts w:ascii="Arial" w:hAnsi="Arial" w:cs="Arial"/>
          <w:bCs/>
        </w:rPr>
        <w:t xml:space="preserve"> et al., 2021).</w:t>
      </w:r>
    </w:p>
    <w:p w14:paraId="505AF1EE" w14:textId="77777777" w:rsidR="000B4521" w:rsidRPr="00873880" w:rsidRDefault="000B4521" w:rsidP="00873880">
      <w:pPr>
        <w:spacing w:line="360" w:lineRule="auto"/>
        <w:jc w:val="both"/>
        <w:rPr>
          <w:rFonts w:ascii="Arial" w:hAnsi="Arial" w:cs="Arial"/>
        </w:rPr>
      </w:pPr>
      <w:r w:rsidRPr="00873880">
        <w:rPr>
          <w:rFonts w:ascii="Arial" w:hAnsi="Arial" w:cs="Arial"/>
        </w:rPr>
        <w:t>Therefore, the threats on the external operating environment in the context of the current UK market forces for Starbucks are probably high for issues of Threat of New Entrants, Supplier Power as well as threats of Intensity of Rivalries Rivalry that Starbucks experiences.</w:t>
      </w:r>
    </w:p>
    <w:p w14:paraId="4C00071C" w14:textId="2685BA40" w:rsidR="000F7CAE" w:rsidRPr="00873880" w:rsidRDefault="00A21655" w:rsidP="00873880">
      <w:pPr>
        <w:pStyle w:val="Heading2"/>
        <w:spacing w:line="360" w:lineRule="auto"/>
        <w:rPr>
          <w:rFonts w:ascii="Arial" w:hAnsi="Arial" w:cs="Arial"/>
        </w:rPr>
      </w:pPr>
      <w:bookmarkStart w:id="3" w:name="_Toc183796479"/>
      <w:r>
        <w:rPr>
          <w:rFonts w:ascii="Arial" w:hAnsi="Arial" w:cs="Arial"/>
        </w:rPr>
        <w:t>2.3.</w:t>
      </w:r>
      <w:r w:rsidRPr="00873880">
        <w:rPr>
          <w:rFonts w:ascii="Arial" w:hAnsi="Arial" w:cs="Arial"/>
        </w:rPr>
        <w:t xml:space="preserve"> SWOT</w:t>
      </w:r>
      <w:r w:rsidR="000F7CAE" w:rsidRPr="00873880">
        <w:rPr>
          <w:rFonts w:ascii="Arial" w:hAnsi="Arial" w:cs="Arial"/>
        </w:rPr>
        <w:t xml:space="preserve"> Analysis</w:t>
      </w:r>
      <w:bookmarkEnd w:id="3"/>
    </w:p>
    <w:p w14:paraId="381D9A3C" w14:textId="77777777" w:rsidR="000F7CAE" w:rsidRPr="00873880" w:rsidRDefault="000B4521" w:rsidP="00873880">
      <w:pPr>
        <w:spacing w:line="360" w:lineRule="auto"/>
        <w:jc w:val="both"/>
        <w:rPr>
          <w:rFonts w:ascii="Arial" w:hAnsi="Arial" w:cs="Arial"/>
        </w:rPr>
      </w:pPr>
      <w:r w:rsidRPr="00873880">
        <w:rPr>
          <w:rFonts w:ascii="Arial" w:hAnsi="Arial" w:cs="Arial"/>
        </w:rPr>
        <w:t>A SWOT analysis looks at Starbucks' internal strengths and weaknesses as well as its external opportunities and threats, offering a complete picture of its UK market strategy</w:t>
      </w:r>
      <w:r w:rsidR="00CC127E" w:rsidRPr="00873880">
        <w:rPr>
          <w:rFonts w:ascii="Arial" w:hAnsi="Arial" w:cs="Arial"/>
        </w:rPr>
        <w:t>.</w:t>
      </w:r>
    </w:p>
    <w:p w14:paraId="62B2BA33"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Strengths</w:t>
      </w:r>
    </w:p>
    <w:p w14:paraId="7D9E1E86" w14:textId="77777777" w:rsidR="000F7CAE" w:rsidRPr="00873880" w:rsidRDefault="00CC127E" w:rsidP="00873880">
      <w:pPr>
        <w:spacing w:line="360" w:lineRule="auto"/>
        <w:jc w:val="both"/>
        <w:rPr>
          <w:rFonts w:ascii="Arial" w:hAnsi="Arial" w:cs="Arial"/>
        </w:rPr>
      </w:pPr>
      <w:r w:rsidRPr="00873880">
        <w:rPr>
          <w:rFonts w:ascii="Arial" w:hAnsi="Arial" w:cs="Arial"/>
        </w:rPr>
        <w:t xml:space="preserve">Starbucks has strong brand loyalty that has been created over time through continuous quality products, innovation, and a rich experience for customers. The global presence ensures economies of scale and brand recognition, which is very beneficial in competitive markets such as the UK (Statista, 2024). Moreover, its extensive line of offerings-beverages, confectionaries, and seasonal offerings-appeals to virtually all consumers and enables it to stay ahead in the market (World Coffee Portal, 2024). The flexibility Starbucks has presented to local market trends with region-specific </w:t>
      </w:r>
      <w:proofErr w:type="spellStart"/>
      <w:r w:rsidRPr="00873880">
        <w:rPr>
          <w:rFonts w:ascii="Arial" w:hAnsi="Arial" w:cs="Arial"/>
        </w:rPr>
        <w:t>flavors</w:t>
      </w:r>
      <w:proofErr w:type="spellEnd"/>
      <w:r w:rsidRPr="00873880">
        <w:rPr>
          <w:rFonts w:ascii="Arial" w:hAnsi="Arial" w:cs="Arial"/>
        </w:rPr>
        <w:t xml:space="preserve"> and plant-based options fortifies the firm's effort to the market (Mintel, 2024).</w:t>
      </w:r>
    </w:p>
    <w:p w14:paraId="3605FF61"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Weaknesses</w:t>
      </w:r>
    </w:p>
    <w:p w14:paraId="1F22FA17" w14:textId="77777777" w:rsidR="000F7CAE" w:rsidRPr="00873880" w:rsidRDefault="00CC127E" w:rsidP="00873880">
      <w:pPr>
        <w:spacing w:line="360" w:lineRule="auto"/>
        <w:jc w:val="both"/>
        <w:rPr>
          <w:rFonts w:ascii="Arial" w:hAnsi="Arial" w:cs="Arial"/>
        </w:rPr>
      </w:pPr>
      <w:r w:rsidRPr="00873880">
        <w:rPr>
          <w:rFonts w:ascii="Arial" w:hAnsi="Arial" w:cs="Arial"/>
        </w:rPr>
        <w:t xml:space="preserve">Starbucks' premium pricing strategy tends to exclude price-sensitive customers, especially during periods of economic turbulence. The price of coffee has risen by almost 30% since 2021, which is not very affordable, and some customers switch to substitutes (The Times, 2024). Moreover, a bias toward specific markets, such as city </w:t>
      </w:r>
      <w:proofErr w:type="spellStart"/>
      <w:r w:rsidRPr="00873880">
        <w:rPr>
          <w:rFonts w:ascii="Arial" w:hAnsi="Arial" w:cs="Arial"/>
        </w:rPr>
        <w:t>centers</w:t>
      </w:r>
      <w:proofErr w:type="spellEnd"/>
      <w:r w:rsidRPr="00873880">
        <w:rPr>
          <w:rFonts w:ascii="Arial" w:hAnsi="Arial" w:cs="Arial"/>
        </w:rPr>
        <w:t xml:space="preserve"> and </w:t>
      </w:r>
      <w:r w:rsidRPr="00873880">
        <w:rPr>
          <w:rFonts w:ascii="Arial" w:hAnsi="Arial" w:cs="Arial"/>
        </w:rPr>
        <w:lastRenderedPageBreak/>
        <w:t xml:space="preserve">high-traffic locations, makes the company susceptible to saturation of such markets and alterations in consumer </w:t>
      </w:r>
      <w:proofErr w:type="spellStart"/>
      <w:r w:rsidRPr="00873880">
        <w:rPr>
          <w:rFonts w:ascii="Arial" w:hAnsi="Arial" w:cs="Arial"/>
        </w:rPr>
        <w:t>behavior</w:t>
      </w:r>
      <w:proofErr w:type="spellEnd"/>
      <w:r w:rsidRPr="00873880">
        <w:rPr>
          <w:rFonts w:ascii="Arial" w:hAnsi="Arial" w:cs="Arial"/>
        </w:rPr>
        <w:t xml:space="preserve"> within such markets (BBC News, 2024).</w:t>
      </w:r>
    </w:p>
    <w:p w14:paraId="1BE113A2"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Opportunities</w:t>
      </w:r>
    </w:p>
    <w:p w14:paraId="24BAE813" w14:textId="77777777" w:rsidR="000F7CAE" w:rsidRPr="00873880" w:rsidRDefault="000B4521" w:rsidP="00873880">
      <w:pPr>
        <w:spacing w:line="360" w:lineRule="auto"/>
        <w:jc w:val="both"/>
        <w:rPr>
          <w:rFonts w:ascii="Arial" w:hAnsi="Arial" w:cs="Arial"/>
        </w:rPr>
      </w:pPr>
      <w:r w:rsidRPr="00873880">
        <w:rPr>
          <w:rFonts w:ascii="Arial" w:hAnsi="Arial" w:cs="Arial"/>
        </w:rPr>
        <w:t>According to Statista (2024), Starbucks can capitalise on increased demand for plant-based goods and healthier, more sustainable options by expanding its portfolio. World Coffee Portal, 2024 suggests improving digital investments, mobile ordering, loyalty apps, and Drive-Thru services to promote consumer convenience and engagement. Mintel (2024) states that data analytics may improve client retention, satisfaction, and personalisation</w:t>
      </w:r>
      <w:r w:rsidR="00CC127E" w:rsidRPr="00873880">
        <w:rPr>
          <w:rFonts w:ascii="Arial" w:hAnsi="Arial" w:cs="Arial"/>
        </w:rPr>
        <w:t>.</w:t>
      </w:r>
    </w:p>
    <w:p w14:paraId="3165D98D" w14:textId="77777777" w:rsidR="000F7CAE" w:rsidRPr="00873880" w:rsidRDefault="000F7CAE" w:rsidP="00873880">
      <w:pPr>
        <w:spacing w:line="360" w:lineRule="auto"/>
        <w:jc w:val="both"/>
        <w:rPr>
          <w:rFonts w:ascii="Arial" w:hAnsi="Arial" w:cs="Arial"/>
          <w:b/>
          <w:bCs/>
        </w:rPr>
      </w:pPr>
      <w:r w:rsidRPr="00873880">
        <w:rPr>
          <w:rFonts w:ascii="Arial" w:hAnsi="Arial" w:cs="Arial"/>
          <w:b/>
          <w:bCs/>
        </w:rPr>
        <w:t>Threats</w:t>
      </w:r>
    </w:p>
    <w:p w14:paraId="2B57B5FD" w14:textId="21796166" w:rsidR="00CC127E" w:rsidRPr="00873880" w:rsidRDefault="00503701" w:rsidP="00873880">
      <w:pPr>
        <w:spacing w:line="360" w:lineRule="auto"/>
        <w:jc w:val="both"/>
        <w:rPr>
          <w:rFonts w:ascii="Arial" w:hAnsi="Arial" w:cs="Arial"/>
        </w:rPr>
      </w:pPr>
      <w:r w:rsidRPr="00873880">
        <w:rPr>
          <w:rFonts w:ascii="Arial" w:hAnsi="Arial" w:cs="Arial"/>
        </w:rPr>
        <w:t>Local coffee cafes and new businesses are competing with Starbucks by delivering lower costs and localised experiences. Independent coffee cafes flourish in metropolitan areas, thus competition is intense</w:t>
      </w:r>
      <w:r w:rsidR="00CC127E" w:rsidRPr="00873880">
        <w:rPr>
          <w:rFonts w:ascii="Arial" w:hAnsi="Arial" w:cs="Arial"/>
        </w:rPr>
        <w:t xml:space="preserve"> (Statista, 2024). </w:t>
      </w:r>
      <w:r w:rsidRPr="00873880">
        <w:rPr>
          <w:rFonts w:ascii="Arial" w:hAnsi="Arial" w:cs="Arial"/>
        </w:rPr>
        <w:t xml:space="preserve">Environmental sustainability and labour practices pose reputational hazards. Starbucks has implemented recycling and </w:t>
      </w:r>
      <w:r w:rsidR="00873880" w:rsidRPr="00873880">
        <w:rPr>
          <w:rFonts w:ascii="Arial" w:hAnsi="Arial" w:cs="Arial"/>
        </w:rPr>
        <w:t>fair-trade</w:t>
      </w:r>
      <w:r w:rsidRPr="00873880">
        <w:rPr>
          <w:rFonts w:ascii="Arial" w:hAnsi="Arial" w:cs="Arial"/>
        </w:rPr>
        <w:t xml:space="preserve"> sourcing measures, but it must continue to address such concerns to gain customer confidence and meet consumer expectations </w:t>
      </w:r>
      <w:r w:rsidR="00CC127E" w:rsidRPr="00873880">
        <w:rPr>
          <w:rFonts w:ascii="Arial" w:hAnsi="Arial" w:cs="Arial"/>
        </w:rPr>
        <w:t>(The Times, 2024).</w:t>
      </w:r>
    </w:p>
    <w:p w14:paraId="5EED747D" w14:textId="77777777" w:rsidR="007917FE" w:rsidRPr="00873880" w:rsidRDefault="005176A1" w:rsidP="00873880">
      <w:pPr>
        <w:spacing w:line="360" w:lineRule="auto"/>
        <w:ind w:firstLine="720"/>
        <w:jc w:val="both"/>
        <w:rPr>
          <w:rFonts w:ascii="Arial" w:hAnsi="Arial" w:cs="Arial"/>
        </w:rPr>
      </w:pPr>
      <w:r w:rsidRPr="00873880">
        <w:rPr>
          <w:rFonts w:ascii="Arial" w:hAnsi="Arial" w:cs="Arial"/>
        </w:rPr>
        <w:t xml:space="preserve">Thus, </w:t>
      </w:r>
      <w:r w:rsidR="00CC127E" w:rsidRPr="00873880">
        <w:rPr>
          <w:rFonts w:ascii="Arial" w:hAnsi="Arial" w:cs="Arial"/>
        </w:rPr>
        <w:t xml:space="preserve">Starbucks has immense brand equity and flexibility and </w:t>
      </w:r>
      <w:proofErr w:type="gramStart"/>
      <w:r w:rsidR="00CC127E" w:rsidRPr="00873880">
        <w:rPr>
          <w:rFonts w:ascii="Arial" w:hAnsi="Arial" w:cs="Arial"/>
        </w:rPr>
        <w:t>is considered to be</w:t>
      </w:r>
      <w:proofErr w:type="gramEnd"/>
      <w:r w:rsidR="00CC127E" w:rsidRPr="00873880">
        <w:rPr>
          <w:rFonts w:ascii="Arial" w:hAnsi="Arial" w:cs="Arial"/>
        </w:rPr>
        <w:t xml:space="preserve"> the most potent competitor in the UK market. It needs, though, to reconsider its pricing strategy and over-reliance on saturated markets while focusing on opportunities in digital innov</w:t>
      </w:r>
      <w:r w:rsidR="00414804" w:rsidRPr="00873880">
        <w:rPr>
          <w:rFonts w:ascii="Arial" w:hAnsi="Arial" w:cs="Arial"/>
        </w:rPr>
        <w:t>ation and plant-based offerings</w:t>
      </w:r>
      <w:r w:rsidR="00CC127E" w:rsidRPr="00873880">
        <w:rPr>
          <w:rFonts w:ascii="Arial" w:hAnsi="Arial" w:cs="Arial"/>
        </w:rPr>
        <w:t>.</w:t>
      </w:r>
      <w:r w:rsidR="007917FE" w:rsidRPr="00873880">
        <w:rPr>
          <w:rFonts w:ascii="Arial" w:hAnsi="Arial" w:cs="Arial"/>
        </w:rPr>
        <w:t xml:space="preserve"> </w:t>
      </w:r>
    </w:p>
    <w:p w14:paraId="569AC77C" w14:textId="05150921" w:rsidR="007917FE" w:rsidRPr="00873880" w:rsidRDefault="00A21655" w:rsidP="00873880">
      <w:pPr>
        <w:pStyle w:val="Heading1"/>
        <w:spacing w:line="360" w:lineRule="auto"/>
        <w:rPr>
          <w:rFonts w:ascii="Arial" w:hAnsi="Arial" w:cs="Arial"/>
        </w:rPr>
      </w:pPr>
      <w:bookmarkStart w:id="4" w:name="_Toc183796480"/>
      <w:r>
        <w:rPr>
          <w:rFonts w:ascii="Arial" w:hAnsi="Arial" w:cs="Arial"/>
        </w:rPr>
        <w:t>3.</w:t>
      </w:r>
      <w:proofErr w:type="gramStart"/>
      <w:r>
        <w:rPr>
          <w:rFonts w:ascii="Arial" w:hAnsi="Arial" w:cs="Arial"/>
        </w:rPr>
        <w:t>0.</w:t>
      </w:r>
      <w:r w:rsidR="007917FE" w:rsidRPr="00873880">
        <w:rPr>
          <w:rFonts w:ascii="Arial" w:hAnsi="Arial" w:cs="Arial"/>
        </w:rPr>
        <w:t>Recommendations</w:t>
      </w:r>
      <w:bookmarkEnd w:id="4"/>
      <w:proofErr w:type="gramEnd"/>
    </w:p>
    <w:p w14:paraId="0AE3C55A" w14:textId="4973FCD1" w:rsidR="007917FE" w:rsidRPr="00873880" w:rsidRDefault="00A21655" w:rsidP="00873880">
      <w:pPr>
        <w:pStyle w:val="Heading2"/>
        <w:spacing w:line="360" w:lineRule="auto"/>
        <w:rPr>
          <w:rFonts w:ascii="Arial" w:hAnsi="Arial" w:cs="Arial"/>
        </w:rPr>
      </w:pPr>
      <w:bookmarkStart w:id="5" w:name="_Toc183796481"/>
      <w:r>
        <w:rPr>
          <w:rFonts w:ascii="Arial" w:hAnsi="Arial" w:cs="Arial"/>
        </w:rPr>
        <w:t>3.</w:t>
      </w:r>
      <w:proofErr w:type="gramStart"/>
      <w:r>
        <w:rPr>
          <w:rFonts w:ascii="Arial" w:hAnsi="Arial" w:cs="Arial"/>
        </w:rPr>
        <w:t>1.</w:t>
      </w:r>
      <w:r w:rsidR="007917FE" w:rsidRPr="00873880">
        <w:rPr>
          <w:rFonts w:ascii="Arial" w:hAnsi="Arial" w:cs="Arial"/>
        </w:rPr>
        <w:t>Recommendation</w:t>
      </w:r>
      <w:proofErr w:type="gramEnd"/>
      <w:r w:rsidR="007917FE" w:rsidRPr="00873880">
        <w:rPr>
          <w:rFonts w:ascii="Arial" w:hAnsi="Arial" w:cs="Arial"/>
        </w:rPr>
        <w:t xml:space="preserve"> 1: Enhance Sustainability Practices</w:t>
      </w:r>
      <w:bookmarkEnd w:id="5"/>
    </w:p>
    <w:p w14:paraId="5F16D759" w14:textId="77777777" w:rsidR="007917FE" w:rsidRPr="00873880" w:rsidRDefault="007917FE" w:rsidP="00873880">
      <w:pPr>
        <w:spacing w:line="360" w:lineRule="auto"/>
        <w:jc w:val="both"/>
        <w:rPr>
          <w:rFonts w:ascii="Arial" w:hAnsi="Arial" w:cs="Arial"/>
        </w:rPr>
      </w:pPr>
      <w:r w:rsidRPr="00873880">
        <w:rPr>
          <w:rFonts w:ascii="Arial" w:hAnsi="Arial" w:cs="Arial"/>
        </w:rPr>
        <w:t>This includes introducing eco-friendlier packaging, offering recycling incentives, and making availability more convenient, particularly in all UK stores. Offering discounts to customers who use reusab</w:t>
      </w:r>
      <w:r w:rsidR="00414804" w:rsidRPr="00873880">
        <w:rPr>
          <w:rFonts w:ascii="Arial" w:hAnsi="Arial" w:cs="Arial"/>
        </w:rPr>
        <w:t>le cups is among examples given</w:t>
      </w:r>
      <w:r w:rsidRPr="00873880">
        <w:rPr>
          <w:rFonts w:ascii="Arial" w:hAnsi="Arial" w:cs="Arial"/>
        </w:rPr>
        <w:t>.</w:t>
      </w:r>
    </w:p>
    <w:p w14:paraId="0A506061" w14:textId="77777777" w:rsidR="007917FE" w:rsidRPr="00873880" w:rsidRDefault="007917FE" w:rsidP="00873880">
      <w:pPr>
        <w:spacing w:line="360" w:lineRule="auto"/>
        <w:jc w:val="both"/>
        <w:rPr>
          <w:rFonts w:ascii="Arial" w:hAnsi="Arial" w:cs="Arial"/>
        </w:rPr>
      </w:pPr>
      <w:r w:rsidRPr="00873880">
        <w:rPr>
          <w:rFonts w:ascii="Arial" w:hAnsi="Arial" w:cs="Arial"/>
          <w:b/>
        </w:rPr>
        <w:lastRenderedPageBreak/>
        <w:t>Justification</w:t>
      </w:r>
      <w:r w:rsidRPr="00873880">
        <w:rPr>
          <w:rFonts w:ascii="Arial" w:hAnsi="Arial" w:cs="Arial"/>
        </w:rPr>
        <w:t>: The PESTLE analysis identified environmental factors as critical, with consumers prioritizing sustainability (The Times, 2024). Investing in sustainable practices can enhance Starbucks' brand image and attract eco-conscious customers.</w:t>
      </w:r>
    </w:p>
    <w:p w14:paraId="488E240F" w14:textId="77777777" w:rsidR="007917FE" w:rsidRPr="00873880" w:rsidRDefault="007917FE" w:rsidP="00873880">
      <w:pPr>
        <w:spacing w:line="360" w:lineRule="auto"/>
        <w:jc w:val="both"/>
        <w:rPr>
          <w:rFonts w:ascii="Arial" w:hAnsi="Arial" w:cs="Arial"/>
        </w:rPr>
      </w:pPr>
      <w:r w:rsidRPr="00873880">
        <w:rPr>
          <w:rFonts w:ascii="Arial" w:hAnsi="Arial" w:cs="Arial"/>
          <w:b/>
        </w:rPr>
        <w:t>Impact and Cost Implications</w:t>
      </w:r>
      <w:r w:rsidRPr="00873880">
        <w:rPr>
          <w:rFonts w:ascii="Arial" w:hAnsi="Arial" w:cs="Arial"/>
        </w:rPr>
        <w:t>: Although upfront costs for sustainable materials and infrastructure upgrades may be significant, these initiatives can reduce long-term operational expenses by minimizing waste and attracting a loyal, environmentally conscious customer base.</w:t>
      </w:r>
    </w:p>
    <w:p w14:paraId="100A1D7B" w14:textId="5CC288B2" w:rsidR="007917FE" w:rsidRPr="00873880" w:rsidRDefault="00A21655" w:rsidP="00873880">
      <w:pPr>
        <w:pStyle w:val="Heading2"/>
        <w:spacing w:line="360" w:lineRule="auto"/>
        <w:rPr>
          <w:rFonts w:ascii="Arial" w:hAnsi="Arial" w:cs="Arial"/>
          <w:b w:val="0"/>
        </w:rPr>
      </w:pPr>
      <w:bookmarkStart w:id="6" w:name="_Toc183796482"/>
      <w:r>
        <w:rPr>
          <w:rFonts w:ascii="Arial" w:hAnsi="Arial" w:cs="Arial"/>
        </w:rPr>
        <w:t>3.</w:t>
      </w:r>
      <w:proofErr w:type="gramStart"/>
      <w:r>
        <w:rPr>
          <w:rFonts w:ascii="Arial" w:hAnsi="Arial" w:cs="Arial"/>
        </w:rPr>
        <w:t>2.</w:t>
      </w:r>
      <w:r w:rsidR="007917FE" w:rsidRPr="00873880">
        <w:rPr>
          <w:rFonts w:ascii="Arial" w:hAnsi="Arial" w:cs="Arial"/>
        </w:rPr>
        <w:t>Recommendation</w:t>
      </w:r>
      <w:proofErr w:type="gramEnd"/>
      <w:r w:rsidR="007917FE" w:rsidRPr="00873880">
        <w:rPr>
          <w:rFonts w:ascii="Arial" w:hAnsi="Arial" w:cs="Arial"/>
        </w:rPr>
        <w:t xml:space="preserve"> 2: Innovate Digital Customer Experiences</w:t>
      </w:r>
      <w:bookmarkEnd w:id="6"/>
    </w:p>
    <w:p w14:paraId="6F19BCD7" w14:textId="77777777" w:rsidR="007917FE" w:rsidRPr="00873880" w:rsidRDefault="007917FE" w:rsidP="00873880">
      <w:pPr>
        <w:spacing w:line="360" w:lineRule="auto"/>
        <w:jc w:val="both"/>
        <w:rPr>
          <w:rFonts w:ascii="Arial" w:hAnsi="Arial" w:cs="Arial"/>
        </w:rPr>
      </w:pPr>
      <w:r w:rsidRPr="00873880">
        <w:rPr>
          <w:rFonts w:ascii="Arial" w:hAnsi="Arial" w:cs="Arial"/>
        </w:rPr>
        <w:t>Starbucks should further develop its digital ecosystem through mobile ordering opportunities, among other marketing upgrades in loyalty programs customized for UK consumers. Convenient order customization through an app, location-specific offers, and AI-based recommendations can further amplify engagement and convenience.</w:t>
      </w:r>
    </w:p>
    <w:p w14:paraId="496E770C" w14:textId="77777777" w:rsidR="007917FE" w:rsidRPr="00873880" w:rsidRDefault="007917FE" w:rsidP="00873880">
      <w:pPr>
        <w:spacing w:line="360" w:lineRule="auto"/>
        <w:jc w:val="both"/>
        <w:rPr>
          <w:rFonts w:ascii="Arial" w:hAnsi="Arial" w:cs="Arial"/>
        </w:rPr>
      </w:pPr>
      <w:r w:rsidRPr="00873880">
        <w:rPr>
          <w:rFonts w:ascii="Arial" w:hAnsi="Arial" w:cs="Arial"/>
          <w:b/>
        </w:rPr>
        <w:t>Rationale</w:t>
      </w:r>
      <w:r w:rsidRPr="00873880">
        <w:rPr>
          <w:rFonts w:ascii="Arial" w:hAnsi="Arial" w:cs="Arial"/>
        </w:rPr>
        <w:t>: The SWOT analysis pointed out digital innovations as an area through which customers can be retained and competition enhanced (World Coffee Portal, 2024). Technology utilization will align with the customers' expectations about seamless and highly personal experiences.</w:t>
      </w:r>
    </w:p>
    <w:p w14:paraId="2DD9D36A" w14:textId="77777777" w:rsidR="007917FE" w:rsidRDefault="007917FE" w:rsidP="00873880">
      <w:pPr>
        <w:spacing w:line="360" w:lineRule="auto"/>
        <w:jc w:val="both"/>
        <w:rPr>
          <w:rFonts w:ascii="Arial" w:hAnsi="Arial" w:cs="Arial"/>
        </w:rPr>
      </w:pPr>
      <w:r w:rsidRPr="00873880">
        <w:rPr>
          <w:rFonts w:ascii="Arial" w:hAnsi="Arial" w:cs="Arial"/>
          <w:b/>
        </w:rPr>
        <w:t>Impact and cost implications</w:t>
      </w:r>
      <w:r w:rsidRPr="00873880">
        <w:rPr>
          <w:rFonts w:ascii="Arial" w:hAnsi="Arial" w:cs="Arial"/>
        </w:rPr>
        <w:t>: investment in the development of an app and data analytics will yield benefits such as increased retention of customers and sales while improving custom</w:t>
      </w:r>
      <w:r w:rsidR="00414804" w:rsidRPr="00873880">
        <w:rPr>
          <w:rFonts w:ascii="Arial" w:hAnsi="Arial" w:cs="Arial"/>
        </w:rPr>
        <w:t>ers' overall online experiences</w:t>
      </w:r>
      <w:r w:rsidRPr="00873880">
        <w:rPr>
          <w:rFonts w:ascii="Arial" w:hAnsi="Arial" w:cs="Arial"/>
        </w:rPr>
        <w:t>.</w:t>
      </w:r>
    </w:p>
    <w:p w14:paraId="7D77ED1E" w14:textId="77777777" w:rsidR="00184769" w:rsidRPr="00873880" w:rsidRDefault="00184769" w:rsidP="00873880">
      <w:pPr>
        <w:spacing w:line="360" w:lineRule="auto"/>
        <w:jc w:val="both"/>
        <w:rPr>
          <w:rFonts w:ascii="Arial" w:hAnsi="Arial" w:cs="Arial"/>
        </w:rPr>
      </w:pPr>
    </w:p>
    <w:p w14:paraId="043B1969" w14:textId="77777777" w:rsidR="00184769" w:rsidRDefault="00184769" w:rsidP="00873880">
      <w:pPr>
        <w:pStyle w:val="Heading1"/>
        <w:spacing w:line="360" w:lineRule="auto"/>
        <w:rPr>
          <w:rFonts w:ascii="Arial" w:hAnsi="Arial" w:cs="Arial"/>
        </w:rPr>
      </w:pPr>
    </w:p>
    <w:p w14:paraId="69DDC9D0" w14:textId="77777777" w:rsidR="00184769" w:rsidRDefault="00184769" w:rsidP="00184769"/>
    <w:p w14:paraId="59BE3C4A" w14:textId="77777777" w:rsidR="00184769" w:rsidRPr="00184769" w:rsidRDefault="00184769" w:rsidP="00184769"/>
    <w:p w14:paraId="18904AFF" w14:textId="5F6AC7EF" w:rsidR="000F7CAE" w:rsidRPr="00873880" w:rsidRDefault="00B15334" w:rsidP="00873880">
      <w:pPr>
        <w:pStyle w:val="Heading1"/>
        <w:spacing w:line="360" w:lineRule="auto"/>
        <w:rPr>
          <w:rFonts w:ascii="Arial" w:hAnsi="Arial" w:cs="Arial"/>
        </w:rPr>
      </w:pPr>
      <w:bookmarkStart w:id="7" w:name="_Toc183796483"/>
      <w:r>
        <w:rPr>
          <w:rFonts w:ascii="Arial" w:hAnsi="Arial" w:cs="Arial"/>
        </w:rPr>
        <w:lastRenderedPageBreak/>
        <w:t>4</w:t>
      </w:r>
      <w:r w:rsidR="00A21655">
        <w:rPr>
          <w:rFonts w:ascii="Arial" w:hAnsi="Arial" w:cs="Arial"/>
        </w:rPr>
        <w:t>.</w:t>
      </w:r>
      <w:proofErr w:type="gramStart"/>
      <w:r w:rsidR="00A21655">
        <w:rPr>
          <w:rFonts w:ascii="Arial" w:hAnsi="Arial" w:cs="Arial"/>
        </w:rPr>
        <w:t>0.</w:t>
      </w:r>
      <w:r w:rsidR="000F7CAE" w:rsidRPr="00873880">
        <w:rPr>
          <w:rFonts w:ascii="Arial" w:hAnsi="Arial" w:cs="Arial"/>
        </w:rPr>
        <w:t>Conclusion</w:t>
      </w:r>
      <w:bookmarkEnd w:id="7"/>
      <w:proofErr w:type="gramEnd"/>
    </w:p>
    <w:p w14:paraId="7299E908" w14:textId="77777777" w:rsidR="000F7CAE" w:rsidRPr="00873880" w:rsidRDefault="00CC127E" w:rsidP="00873880">
      <w:pPr>
        <w:spacing w:line="360" w:lineRule="auto"/>
        <w:jc w:val="both"/>
        <w:rPr>
          <w:rFonts w:ascii="Arial" w:hAnsi="Arial" w:cs="Arial"/>
        </w:rPr>
      </w:pPr>
      <w:r w:rsidRPr="00873880">
        <w:rPr>
          <w:rFonts w:ascii="Arial" w:hAnsi="Arial" w:cs="Arial"/>
        </w:rPr>
        <w:t>PESTLE and SWOT analyses show that Starbucks operates in an extremely complex environment in the UK. External pressures that assume prominent force through political uncertainties post-Brexit, heightened economic pressure through inflation, and changes in consumer taste toward ethical sustainability practices are the challenges to the company. Internally, Starbucks enjoys enhanced brand loyalty and diversified offerings but faces weaknesses in high prices and saturated markets. Opportunities include the booming demand for plant-based products and advancements in digital innovation. Competitive threats and ethical conce</w:t>
      </w:r>
      <w:r w:rsidR="00414804" w:rsidRPr="00873880">
        <w:rPr>
          <w:rFonts w:ascii="Arial" w:hAnsi="Arial" w:cs="Arial"/>
        </w:rPr>
        <w:t>rns remain the persistent risks.</w:t>
      </w:r>
    </w:p>
    <w:p w14:paraId="158DD44A" w14:textId="77777777" w:rsidR="00CC127E" w:rsidRPr="00873880" w:rsidRDefault="00CC127E" w:rsidP="00873880">
      <w:pPr>
        <w:spacing w:line="360" w:lineRule="auto"/>
        <w:rPr>
          <w:rFonts w:ascii="Arial" w:hAnsi="Arial" w:cs="Arial"/>
          <w:b/>
          <w:bCs/>
        </w:rPr>
      </w:pPr>
      <w:r w:rsidRPr="00873880">
        <w:rPr>
          <w:rFonts w:ascii="Arial" w:hAnsi="Arial" w:cs="Arial"/>
          <w:b/>
          <w:bCs/>
        </w:rPr>
        <w:br w:type="page"/>
      </w:r>
    </w:p>
    <w:p w14:paraId="7D15E270" w14:textId="55E01F2E" w:rsidR="000F7CAE" w:rsidRPr="00873880" w:rsidRDefault="00183B36" w:rsidP="00873880">
      <w:pPr>
        <w:pStyle w:val="Heading1"/>
        <w:spacing w:line="360" w:lineRule="auto"/>
        <w:rPr>
          <w:rFonts w:ascii="Arial" w:hAnsi="Arial" w:cs="Arial"/>
        </w:rPr>
      </w:pPr>
      <w:bookmarkStart w:id="8" w:name="_Toc183796484"/>
      <w:r>
        <w:rPr>
          <w:rFonts w:ascii="Arial" w:hAnsi="Arial" w:cs="Arial"/>
        </w:rPr>
        <w:lastRenderedPageBreak/>
        <w:t>5.0.</w:t>
      </w:r>
      <w:r w:rsidRPr="00873880">
        <w:rPr>
          <w:rFonts w:ascii="Arial" w:hAnsi="Arial" w:cs="Arial"/>
        </w:rPr>
        <w:t xml:space="preserve"> Reference</w:t>
      </w:r>
      <w:r w:rsidR="000F7CAE" w:rsidRPr="00873880">
        <w:rPr>
          <w:rFonts w:ascii="Arial" w:hAnsi="Arial" w:cs="Arial"/>
        </w:rPr>
        <w:t xml:space="preserve"> List</w:t>
      </w:r>
      <w:bookmarkEnd w:id="8"/>
    </w:p>
    <w:p w14:paraId="4B9CCE6F"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BBC News (2024) </w:t>
      </w:r>
      <w:r w:rsidRPr="00873880">
        <w:rPr>
          <w:rFonts w:ascii="Arial" w:hAnsi="Arial" w:cs="Arial"/>
          <w:i/>
          <w:iCs/>
        </w:rPr>
        <w:t>Starbucks replaces boss after global sales slump</w:t>
      </w:r>
      <w:r w:rsidRPr="00873880">
        <w:rPr>
          <w:rFonts w:ascii="Arial" w:hAnsi="Arial" w:cs="Arial"/>
        </w:rPr>
        <w:t xml:space="preserve">. Available at: </w:t>
      </w:r>
      <w:hyperlink r:id="rId8" w:tgtFrame="_new" w:history="1">
        <w:r w:rsidRPr="00873880">
          <w:rPr>
            <w:rStyle w:val="Hyperlink"/>
            <w:rFonts w:ascii="Arial" w:hAnsi="Arial" w:cs="Arial"/>
          </w:rPr>
          <w:t>https://www.bbc.com/news/business-66250916</w:t>
        </w:r>
      </w:hyperlink>
      <w:r w:rsidRPr="00873880">
        <w:rPr>
          <w:rFonts w:ascii="Arial" w:hAnsi="Arial" w:cs="Arial"/>
        </w:rPr>
        <w:t xml:space="preserve"> </w:t>
      </w:r>
    </w:p>
    <w:p w14:paraId="59A859F4" w14:textId="77777777" w:rsidR="00453781" w:rsidRPr="00873880" w:rsidRDefault="00453781" w:rsidP="00873880">
      <w:pPr>
        <w:spacing w:line="360" w:lineRule="auto"/>
        <w:ind w:left="720" w:hanging="720"/>
        <w:jc w:val="both"/>
        <w:rPr>
          <w:rFonts w:ascii="Arial" w:hAnsi="Arial" w:cs="Arial"/>
        </w:rPr>
      </w:pPr>
      <w:proofErr w:type="spellStart"/>
      <w:r w:rsidRPr="00873880">
        <w:rPr>
          <w:rFonts w:ascii="Arial" w:hAnsi="Arial" w:cs="Arial"/>
        </w:rPr>
        <w:t>Czinkota</w:t>
      </w:r>
      <w:proofErr w:type="spellEnd"/>
      <w:r w:rsidRPr="00873880">
        <w:rPr>
          <w:rFonts w:ascii="Arial" w:hAnsi="Arial" w:cs="Arial"/>
        </w:rPr>
        <w:t xml:space="preserve">, M.R., </w:t>
      </w:r>
      <w:proofErr w:type="spellStart"/>
      <w:r w:rsidRPr="00873880">
        <w:rPr>
          <w:rFonts w:ascii="Arial" w:hAnsi="Arial" w:cs="Arial"/>
        </w:rPr>
        <w:t>Kotabe</w:t>
      </w:r>
      <w:proofErr w:type="spellEnd"/>
      <w:r w:rsidRPr="00873880">
        <w:rPr>
          <w:rFonts w:ascii="Arial" w:hAnsi="Arial" w:cs="Arial"/>
        </w:rPr>
        <w:t xml:space="preserve">, M., </w:t>
      </w:r>
      <w:proofErr w:type="spellStart"/>
      <w:r w:rsidRPr="00873880">
        <w:rPr>
          <w:rFonts w:ascii="Arial" w:hAnsi="Arial" w:cs="Arial"/>
        </w:rPr>
        <w:t>Vrontis</w:t>
      </w:r>
      <w:proofErr w:type="spellEnd"/>
      <w:r w:rsidRPr="00873880">
        <w:rPr>
          <w:rFonts w:ascii="Arial" w:hAnsi="Arial" w:cs="Arial"/>
        </w:rPr>
        <w:t xml:space="preserve">, D., Shams, S.R., </w:t>
      </w:r>
      <w:proofErr w:type="spellStart"/>
      <w:r w:rsidRPr="00873880">
        <w:rPr>
          <w:rFonts w:ascii="Arial" w:hAnsi="Arial" w:cs="Arial"/>
        </w:rPr>
        <w:t>Czinkota</w:t>
      </w:r>
      <w:proofErr w:type="spellEnd"/>
      <w:r w:rsidRPr="00873880">
        <w:rPr>
          <w:rFonts w:ascii="Arial" w:hAnsi="Arial" w:cs="Arial"/>
        </w:rPr>
        <w:t xml:space="preserve">, M.R., </w:t>
      </w:r>
      <w:proofErr w:type="spellStart"/>
      <w:r w:rsidRPr="00873880">
        <w:rPr>
          <w:rFonts w:ascii="Arial" w:hAnsi="Arial" w:cs="Arial"/>
        </w:rPr>
        <w:t>Kotabe</w:t>
      </w:r>
      <w:proofErr w:type="spellEnd"/>
      <w:r w:rsidRPr="00873880">
        <w:rPr>
          <w:rFonts w:ascii="Arial" w:hAnsi="Arial" w:cs="Arial"/>
        </w:rPr>
        <w:t xml:space="preserve">, M., </w:t>
      </w:r>
      <w:proofErr w:type="spellStart"/>
      <w:r w:rsidRPr="00873880">
        <w:rPr>
          <w:rFonts w:ascii="Arial" w:hAnsi="Arial" w:cs="Arial"/>
        </w:rPr>
        <w:t>Vrontis</w:t>
      </w:r>
      <w:proofErr w:type="spellEnd"/>
      <w:r w:rsidRPr="00873880">
        <w:rPr>
          <w:rFonts w:ascii="Arial" w:hAnsi="Arial" w:cs="Arial"/>
        </w:rPr>
        <w:t>, D. and Shams, S.R., 2021. Pricing Decisions. Marketing Management: Past, Present and Future, pp.451-497.</w:t>
      </w:r>
    </w:p>
    <w:p w14:paraId="2A8FD97B"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Financial Times (2024) </w:t>
      </w:r>
      <w:r w:rsidRPr="00873880">
        <w:rPr>
          <w:rFonts w:ascii="Arial" w:hAnsi="Arial" w:cs="Arial"/>
          <w:i/>
          <w:iCs/>
        </w:rPr>
        <w:t>Starbucks Faces Sustainability Pressure Amid High-Profile Public Scrutiny</w:t>
      </w:r>
      <w:r w:rsidRPr="00873880">
        <w:rPr>
          <w:rFonts w:ascii="Arial" w:hAnsi="Arial" w:cs="Arial"/>
        </w:rPr>
        <w:t xml:space="preserve">. Available at: </w:t>
      </w:r>
      <w:hyperlink r:id="rId9" w:history="1">
        <w:r w:rsidRPr="00873880">
          <w:rPr>
            <w:rStyle w:val="Hyperlink"/>
            <w:rFonts w:ascii="Arial" w:hAnsi="Arial" w:cs="Arial"/>
          </w:rPr>
          <w:t>https://www.ft.com/content/f9f54ec9-8129-45bb-b9d2-9aacda1278bf</w:t>
        </w:r>
      </w:hyperlink>
      <w:r w:rsidRPr="00873880">
        <w:rPr>
          <w:rFonts w:ascii="Arial" w:hAnsi="Arial" w:cs="Arial"/>
        </w:rPr>
        <w:t xml:space="preserve"> </w:t>
      </w:r>
    </w:p>
    <w:p w14:paraId="6B97167A"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Mintel (2024) </w:t>
      </w:r>
      <w:r w:rsidRPr="00873880">
        <w:rPr>
          <w:rFonts w:ascii="Arial" w:hAnsi="Arial" w:cs="Arial"/>
          <w:i/>
          <w:iCs/>
        </w:rPr>
        <w:t>Consumer Trends in Coffee Consumption 2024</w:t>
      </w:r>
      <w:r w:rsidRPr="00873880">
        <w:rPr>
          <w:rFonts w:ascii="Arial" w:hAnsi="Arial" w:cs="Arial"/>
        </w:rPr>
        <w:t xml:space="preserve">. Available at: </w:t>
      </w:r>
      <w:hyperlink r:id="rId10" w:history="1">
        <w:r w:rsidRPr="00873880">
          <w:rPr>
            <w:rStyle w:val="Hyperlink"/>
            <w:rFonts w:ascii="Arial" w:hAnsi="Arial" w:cs="Arial"/>
          </w:rPr>
          <w:t>https://www.mintel.com/insights/consumer-trends/</w:t>
        </w:r>
      </w:hyperlink>
      <w:r w:rsidRPr="00873880">
        <w:rPr>
          <w:rFonts w:ascii="Arial" w:hAnsi="Arial" w:cs="Arial"/>
        </w:rPr>
        <w:t xml:space="preserve"> </w:t>
      </w:r>
    </w:p>
    <w:p w14:paraId="1E463B83"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Raimondo, E., 2022. Coffee industry market strategies in developing countries (Doctoral dissertation, </w:t>
      </w:r>
      <w:proofErr w:type="spellStart"/>
      <w:r w:rsidRPr="00873880">
        <w:rPr>
          <w:rFonts w:ascii="Arial" w:hAnsi="Arial" w:cs="Arial"/>
        </w:rPr>
        <w:t>Politecnico</w:t>
      </w:r>
      <w:proofErr w:type="spellEnd"/>
      <w:r w:rsidRPr="00873880">
        <w:rPr>
          <w:rFonts w:ascii="Arial" w:hAnsi="Arial" w:cs="Arial"/>
        </w:rPr>
        <w:t xml:space="preserve"> di Torino).</w:t>
      </w:r>
    </w:p>
    <w:p w14:paraId="0765C75E"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Sherpa, N.L., 2021. The Application of Marketing analysis: A case study of Starbucks in the US.</w:t>
      </w:r>
    </w:p>
    <w:p w14:paraId="669E0C28"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Starbucks Stories EMEA (2024) </w:t>
      </w:r>
      <w:r w:rsidRPr="00873880">
        <w:rPr>
          <w:rFonts w:ascii="Arial" w:hAnsi="Arial" w:cs="Arial"/>
          <w:i/>
          <w:iCs/>
        </w:rPr>
        <w:t>Starbucks files UK and EMEA accounts for the fiscal year ended October 2023</w:t>
      </w:r>
      <w:r w:rsidRPr="00873880">
        <w:rPr>
          <w:rFonts w:ascii="Arial" w:hAnsi="Arial" w:cs="Arial"/>
        </w:rPr>
        <w:t xml:space="preserve">. Available at: </w:t>
      </w:r>
      <w:hyperlink r:id="rId11" w:tgtFrame="_new" w:history="1">
        <w:r w:rsidRPr="00873880">
          <w:rPr>
            <w:rStyle w:val="Hyperlink"/>
            <w:rFonts w:ascii="Arial" w:hAnsi="Arial" w:cs="Arial"/>
          </w:rPr>
          <w:t>https://stories.starbucks.com/emea/stories/2024/starbucks-files-uk-and-emea-accounts-for-the-fiscal-year-ended-october-2023/</w:t>
        </w:r>
      </w:hyperlink>
      <w:r w:rsidRPr="00873880">
        <w:rPr>
          <w:rFonts w:ascii="Arial" w:hAnsi="Arial" w:cs="Arial"/>
        </w:rPr>
        <w:t xml:space="preserve"> </w:t>
      </w:r>
    </w:p>
    <w:p w14:paraId="58453E69"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Statista (2024) </w:t>
      </w:r>
      <w:r w:rsidRPr="00873880">
        <w:rPr>
          <w:rFonts w:ascii="Arial" w:hAnsi="Arial" w:cs="Arial"/>
          <w:i/>
          <w:iCs/>
        </w:rPr>
        <w:t>Coffee - United Kingdom | Statista Market Forecast</w:t>
      </w:r>
      <w:r w:rsidRPr="00873880">
        <w:rPr>
          <w:rFonts w:ascii="Arial" w:hAnsi="Arial" w:cs="Arial"/>
        </w:rPr>
        <w:t xml:space="preserve">. Available at: </w:t>
      </w:r>
      <w:hyperlink r:id="rId12" w:tgtFrame="_new" w:history="1">
        <w:r w:rsidRPr="00873880">
          <w:rPr>
            <w:rStyle w:val="Hyperlink"/>
            <w:rFonts w:ascii="Arial" w:hAnsi="Arial" w:cs="Arial"/>
          </w:rPr>
          <w:t>https://www.statista.com/outlook/cmo/hot-drinks/coffee/united-kingdom</w:t>
        </w:r>
      </w:hyperlink>
      <w:r w:rsidRPr="00873880">
        <w:rPr>
          <w:rFonts w:ascii="Arial" w:hAnsi="Arial" w:cs="Arial"/>
        </w:rPr>
        <w:t xml:space="preserve"> </w:t>
      </w:r>
    </w:p>
    <w:p w14:paraId="737820DA"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Statista (2024) </w:t>
      </w:r>
      <w:r w:rsidRPr="00873880">
        <w:rPr>
          <w:rFonts w:ascii="Arial" w:hAnsi="Arial" w:cs="Arial"/>
          <w:i/>
          <w:iCs/>
        </w:rPr>
        <w:t>Starbucks - statistics &amp; facts</w:t>
      </w:r>
      <w:r w:rsidRPr="00873880">
        <w:rPr>
          <w:rFonts w:ascii="Arial" w:hAnsi="Arial" w:cs="Arial"/>
        </w:rPr>
        <w:t xml:space="preserve">. Available at: </w:t>
      </w:r>
      <w:hyperlink r:id="rId13" w:tgtFrame="_new" w:history="1">
        <w:r w:rsidRPr="00873880">
          <w:rPr>
            <w:rStyle w:val="Hyperlink"/>
            <w:rFonts w:ascii="Arial" w:hAnsi="Arial" w:cs="Arial"/>
          </w:rPr>
          <w:t>https://www.statista.com/topics/1246/starbucks/</w:t>
        </w:r>
      </w:hyperlink>
      <w:r w:rsidRPr="00873880">
        <w:rPr>
          <w:rFonts w:ascii="Arial" w:hAnsi="Arial" w:cs="Arial"/>
        </w:rPr>
        <w:t xml:space="preserve"> </w:t>
      </w:r>
    </w:p>
    <w:p w14:paraId="62913BD0"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Statista (2024) </w:t>
      </w:r>
      <w:r w:rsidRPr="00873880">
        <w:rPr>
          <w:rFonts w:ascii="Arial" w:hAnsi="Arial" w:cs="Arial"/>
          <w:i/>
          <w:iCs/>
        </w:rPr>
        <w:t>Starbucks in the UK: Revenue and Statistics</w:t>
      </w:r>
      <w:r w:rsidRPr="00873880">
        <w:rPr>
          <w:rFonts w:ascii="Arial" w:hAnsi="Arial" w:cs="Arial"/>
        </w:rPr>
        <w:t xml:space="preserve">. Available at: </w:t>
      </w:r>
      <w:hyperlink r:id="rId14" w:tgtFrame="_new" w:history="1">
        <w:r w:rsidRPr="00873880">
          <w:rPr>
            <w:rStyle w:val="Hyperlink"/>
            <w:rFonts w:ascii="Arial" w:hAnsi="Arial" w:cs="Arial"/>
          </w:rPr>
          <w:t>https://www.statista.com/statistics/266466/net-revenue-of-the-starbucks-corporation-worldwide/</w:t>
        </w:r>
      </w:hyperlink>
      <w:r w:rsidRPr="00873880">
        <w:rPr>
          <w:rFonts w:ascii="Arial" w:hAnsi="Arial" w:cs="Arial"/>
        </w:rPr>
        <w:t xml:space="preserve"> (</w:t>
      </w:r>
    </w:p>
    <w:p w14:paraId="78B074B3"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lastRenderedPageBreak/>
        <w:t xml:space="preserve">Statista (2024) </w:t>
      </w:r>
      <w:r w:rsidRPr="00873880">
        <w:rPr>
          <w:rFonts w:ascii="Arial" w:hAnsi="Arial" w:cs="Arial"/>
          <w:i/>
          <w:iCs/>
        </w:rPr>
        <w:t>Starbucks revenue in the UK</w:t>
      </w:r>
      <w:r w:rsidRPr="00873880">
        <w:rPr>
          <w:rFonts w:ascii="Arial" w:hAnsi="Arial" w:cs="Arial"/>
        </w:rPr>
        <w:t xml:space="preserve">. Available at: </w:t>
      </w:r>
      <w:hyperlink r:id="rId15" w:tgtFrame="_new" w:history="1">
        <w:r w:rsidRPr="00873880">
          <w:rPr>
            <w:rStyle w:val="Hyperlink"/>
            <w:rFonts w:ascii="Arial" w:hAnsi="Arial" w:cs="Arial"/>
          </w:rPr>
          <w:t>https://www.statista.com/topics/1246/starbucks/</w:t>
        </w:r>
      </w:hyperlink>
      <w:r w:rsidRPr="00873880">
        <w:rPr>
          <w:rFonts w:ascii="Arial" w:hAnsi="Arial" w:cs="Arial"/>
        </w:rPr>
        <w:t xml:space="preserve"> </w:t>
      </w:r>
    </w:p>
    <w:p w14:paraId="2479E493"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Statista (2024) </w:t>
      </w:r>
      <w:r w:rsidRPr="00873880">
        <w:rPr>
          <w:rFonts w:ascii="Arial" w:hAnsi="Arial" w:cs="Arial"/>
          <w:i/>
          <w:iCs/>
        </w:rPr>
        <w:t>UK Coffee Market Overview</w:t>
      </w:r>
      <w:r w:rsidRPr="00873880">
        <w:rPr>
          <w:rFonts w:ascii="Arial" w:hAnsi="Arial" w:cs="Arial"/>
        </w:rPr>
        <w:t xml:space="preserve">. Available at: </w:t>
      </w:r>
      <w:hyperlink r:id="rId16" w:tgtFrame="_new" w:history="1">
        <w:r w:rsidRPr="00873880">
          <w:rPr>
            <w:rStyle w:val="Hyperlink"/>
            <w:rFonts w:ascii="Arial" w:hAnsi="Arial" w:cs="Arial"/>
          </w:rPr>
          <w:t>https://www.statista.com/topics/3650/cafes-and-coffee-shops-in-the-united-kingdom-uk/</w:t>
        </w:r>
      </w:hyperlink>
      <w:r w:rsidRPr="00873880">
        <w:rPr>
          <w:rFonts w:ascii="Arial" w:hAnsi="Arial" w:cs="Arial"/>
        </w:rPr>
        <w:t xml:space="preserve"> </w:t>
      </w:r>
    </w:p>
    <w:p w14:paraId="7342A474"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The Sun (2024) </w:t>
      </w:r>
      <w:r w:rsidRPr="00873880">
        <w:rPr>
          <w:rFonts w:ascii="Arial" w:hAnsi="Arial" w:cs="Arial"/>
          <w:i/>
          <w:iCs/>
        </w:rPr>
        <w:t>Millennials spend staggering £728 a year each on takeaway coffee, study reveals</w:t>
      </w:r>
      <w:r w:rsidRPr="00873880">
        <w:rPr>
          <w:rFonts w:ascii="Arial" w:hAnsi="Arial" w:cs="Arial"/>
        </w:rPr>
        <w:t xml:space="preserve">. Available at: </w:t>
      </w:r>
      <w:hyperlink r:id="rId17" w:history="1">
        <w:r w:rsidRPr="00873880">
          <w:rPr>
            <w:rStyle w:val="Hyperlink"/>
            <w:rFonts w:ascii="Arial" w:hAnsi="Arial" w:cs="Arial"/>
          </w:rPr>
          <w:t>https://www.thesun.co.uk/money/30244897/millenials-spend-coffee-year-takeaway/</w:t>
        </w:r>
      </w:hyperlink>
      <w:r w:rsidRPr="00873880">
        <w:rPr>
          <w:rFonts w:ascii="Arial" w:hAnsi="Arial" w:cs="Arial"/>
        </w:rPr>
        <w:t xml:space="preserve"> </w:t>
      </w:r>
    </w:p>
    <w:p w14:paraId="5EABFA2A"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The Times (2024) </w:t>
      </w:r>
      <w:r w:rsidRPr="00873880">
        <w:rPr>
          <w:rFonts w:ascii="Arial" w:hAnsi="Arial" w:cs="Arial"/>
          <w:i/>
          <w:iCs/>
        </w:rPr>
        <w:t>Starbucks to launch new eco-friendly coffee packaging initiative</w:t>
      </w:r>
      <w:r w:rsidRPr="00873880">
        <w:rPr>
          <w:rFonts w:ascii="Arial" w:hAnsi="Arial" w:cs="Arial"/>
        </w:rPr>
        <w:t xml:space="preserve">. Available at: </w:t>
      </w:r>
      <w:hyperlink r:id="rId18" w:history="1">
        <w:r w:rsidRPr="00873880">
          <w:rPr>
            <w:rStyle w:val="Hyperlink"/>
            <w:rFonts w:ascii="Arial" w:hAnsi="Arial" w:cs="Arial"/>
          </w:rPr>
          <w:t>https://www.thetimes.co.uk/article/starbucks-launch-new-packaging-recycling-programme</w:t>
        </w:r>
      </w:hyperlink>
      <w:r w:rsidRPr="00873880">
        <w:rPr>
          <w:rFonts w:ascii="Arial" w:hAnsi="Arial" w:cs="Arial"/>
        </w:rPr>
        <w:t xml:space="preserve"> </w:t>
      </w:r>
    </w:p>
    <w:p w14:paraId="06A8F933"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The Times (2024) </w:t>
      </w:r>
      <w:r w:rsidRPr="00873880">
        <w:rPr>
          <w:rFonts w:ascii="Arial" w:hAnsi="Arial" w:cs="Arial"/>
          <w:i/>
          <w:iCs/>
        </w:rPr>
        <w:t>Starbucks to open 100 more UK stores</w:t>
      </w:r>
      <w:r w:rsidRPr="00873880">
        <w:rPr>
          <w:rFonts w:ascii="Arial" w:hAnsi="Arial" w:cs="Arial"/>
        </w:rPr>
        <w:t xml:space="preserve">. Available at: </w:t>
      </w:r>
      <w:hyperlink r:id="rId19" w:history="1">
        <w:r w:rsidRPr="00873880">
          <w:rPr>
            <w:rStyle w:val="Hyperlink"/>
            <w:rFonts w:ascii="Arial" w:hAnsi="Arial" w:cs="Arial"/>
          </w:rPr>
          <w:t>https://www.thetimes.co.uk/article/starbucks-to-open-100-more-uk-stores-5khhzsmn6</w:t>
        </w:r>
      </w:hyperlink>
      <w:r w:rsidRPr="00873880">
        <w:rPr>
          <w:rFonts w:ascii="Arial" w:hAnsi="Arial" w:cs="Arial"/>
        </w:rPr>
        <w:t xml:space="preserve"> </w:t>
      </w:r>
    </w:p>
    <w:p w14:paraId="1B6CC823"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The Times (2024) </w:t>
      </w:r>
      <w:r w:rsidRPr="00873880">
        <w:rPr>
          <w:rFonts w:ascii="Arial" w:hAnsi="Arial" w:cs="Arial"/>
          <w:i/>
          <w:iCs/>
        </w:rPr>
        <w:t>Your morning coffee's costing a third more. This is why it's so expensive</w:t>
      </w:r>
      <w:r w:rsidRPr="00873880">
        <w:rPr>
          <w:rFonts w:ascii="Arial" w:hAnsi="Arial" w:cs="Arial"/>
        </w:rPr>
        <w:t xml:space="preserve">. Available at: </w:t>
      </w:r>
      <w:hyperlink r:id="rId20" w:history="1">
        <w:r w:rsidRPr="00873880">
          <w:rPr>
            <w:rStyle w:val="Hyperlink"/>
            <w:rFonts w:ascii="Arial" w:hAnsi="Arial" w:cs="Arial"/>
          </w:rPr>
          <w:t>https://www.thetimes.co.uk/article/high-street-coffee-price-chains-starbucks-costa-87mrt7bkk</w:t>
        </w:r>
      </w:hyperlink>
      <w:r w:rsidRPr="00873880">
        <w:rPr>
          <w:rFonts w:ascii="Arial" w:hAnsi="Arial" w:cs="Arial"/>
        </w:rPr>
        <w:t xml:space="preserve"> </w:t>
      </w:r>
    </w:p>
    <w:p w14:paraId="37469971" w14:textId="77777777" w:rsidR="00453781" w:rsidRPr="00873880" w:rsidRDefault="00453781" w:rsidP="00873880">
      <w:pPr>
        <w:spacing w:line="360" w:lineRule="auto"/>
        <w:ind w:left="720" w:hanging="720"/>
        <w:jc w:val="both"/>
        <w:rPr>
          <w:rFonts w:ascii="Arial" w:hAnsi="Arial" w:cs="Arial"/>
        </w:rPr>
      </w:pPr>
      <w:r w:rsidRPr="00873880">
        <w:rPr>
          <w:rFonts w:ascii="Arial" w:hAnsi="Arial" w:cs="Arial"/>
        </w:rPr>
        <w:t xml:space="preserve">World Coffee Portal (2024) </w:t>
      </w:r>
      <w:r w:rsidRPr="00873880">
        <w:rPr>
          <w:rFonts w:ascii="Arial" w:hAnsi="Arial" w:cs="Arial"/>
          <w:i/>
          <w:iCs/>
        </w:rPr>
        <w:t>The UK Branded Coffee Shop Market 2024: Key Trends</w:t>
      </w:r>
      <w:r w:rsidRPr="00873880">
        <w:rPr>
          <w:rFonts w:ascii="Arial" w:hAnsi="Arial" w:cs="Arial"/>
        </w:rPr>
        <w:t xml:space="preserve">. Available at: </w:t>
      </w:r>
      <w:hyperlink r:id="rId21" w:tgtFrame="_new" w:history="1">
        <w:r w:rsidRPr="00873880">
          <w:rPr>
            <w:rStyle w:val="Hyperlink"/>
            <w:rFonts w:ascii="Arial" w:hAnsi="Arial" w:cs="Arial"/>
          </w:rPr>
          <w:t>https://www.worldcoffeeportal.com/Latest/InsightAnalysis/2024/April/5-dynamics-shaping-the-UK-branded-coffee-shop-mark</w:t>
        </w:r>
      </w:hyperlink>
      <w:r w:rsidRPr="00873880">
        <w:rPr>
          <w:rFonts w:ascii="Arial" w:hAnsi="Arial" w:cs="Arial"/>
        </w:rPr>
        <w:t xml:space="preserve"> .</w:t>
      </w:r>
    </w:p>
    <w:p w14:paraId="2A795CC4" w14:textId="77777777" w:rsidR="000F7CAE" w:rsidRPr="00873880" w:rsidRDefault="000F7CAE" w:rsidP="00873880">
      <w:pPr>
        <w:spacing w:line="360" w:lineRule="auto"/>
        <w:jc w:val="both"/>
        <w:rPr>
          <w:rFonts w:ascii="Arial" w:hAnsi="Arial" w:cs="Arial"/>
        </w:rPr>
      </w:pPr>
    </w:p>
    <w:sectPr w:rsidR="000F7CAE" w:rsidRPr="00873880" w:rsidSect="00873880">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FA6C0" w14:textId="77777777" w:rsidR="00C916C6" w:rsidRDefault="00C916C6" w:rsidP="00873880">
      <w:pPr>
        <w:spacing w:after="0" w:line="240" w:lineRule="auto"/>
      </w:pPr>
      <w:r>
        <w:separator/>
      </w:r>
    </w:p>
  </w:endnote>
  <w:endnote w:type="continuationSeparator" w:id="0">
    <w:p w14:paraId="1029663A" w14:textId="77777777" w:rsidR="00C916C6" w:rsidRDefault="00C916C6" w:rsidP="00873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282937"/>
      <w:docPartObj>
        <w:docPartGallery w:val="Page Numbers (Bottom of Page)"/>
        <w:docPartUnique/>
      </w:docPartObj>
    </w:sdtPr>
    <w:sdtEndPr>
      <w:rPr>
        <w:color w:val="7F7F7F" w:themeColor="background1" w:themeShade="7F"/>
        <w:spacing w:val="60"/>
      </w:rPr>
    </w:sdtEndPr>
    <w:sdtContent>
      <w:p w14:paraId="28746FF5" w14:textId="17ADD2FA" w:rsidR="00873880" w:rsidRDefault="0087388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8E3FD4E" w14:textId="77777777" w:rsidR="00873880" w:rsidRDefault="00873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FD8C75" w14:textId="77777777" w:rsidR="00C916C6" w:rsidRDefault="00C916C6" w:rsidP="00873880">
      <w:pPr>
        <w:spacing w:after="0" w:line="240" w:lineRule="auto"/>
      </w:pPr>
      <w:r>
        <w:separator/>
      </w:r>
    </w:p>
  </w:footnote>
  <w:footnote w:type="continuationSeparator" w:id="0">
    <w:p w14:paraId="43C20966" w14:textId="77777777" w:rsidR="00C916C6" w:rsidRDefault="00C916C6" w:rsidP="00873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215D50"/>
    <w:multiLevelType w:val="multilevel"/>
    <w:tmpl w:val="36769CC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B7D1DC9"/>
    <w:multiLevelType w:val="multilevel"/>
    <w:tmpl w:val="D990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B60481"/>
    <w:multiLevelType w:val="multilevel"/>
    <w:tmpl w:val="F6A476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AD12B33"/>
    <w:multiLevelType w:val="multilevel"/>
    <w:tmpl w:val="F7FC2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688668">
    <w:abstractNumId w:val="1"/>
  </w:num>
  <w:num w:numId="2" w16cid:durableId="1007514780">
    <w:abstractNumId w:val="3"/>
  </w:num>
  <w:num w:numId="3" w16cid:durableId="1919830030">
    <w:abstractNumId w:val="2"/>
  </w:num>
  <w:num w:numId="4" w16cid:durableId="499077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MxMDGztDA2NDIzNLFU0lEKTi0uzszPAykwrAUAJxXGdSwAAAA="/>
  </w:docVars>
  <w:rsids>
    <w:rsidRoot w:val="000F7CAE"/>
    <w:rsid w:val="00076E6F"/>
    <w:rsid w:val="00086032"/>
    <w:rsid w:val="000921B7"/>
    <w:rsid w:val="000B4521"/>
    <w:rsid w:val="000F7CAE"/>
    <w:rsid w:val="00183B36"/>
    <w:rsid w:val="00184769"/>
    <w:rsid w:val="0021759B"/>
    <w:rsid w:val="0025161A"/>
    <w:rsid w:val="0028584C"/>
    <w:rsid w:val="00313148"/>
    <w:rsid w:val="00380976"/>
    <w:rsid w:val="003C0F26"/>
    <w:rsid w:val="003E0061"/>
    <w:rsid w:val="003F7CCA"/>
    <w:rsid w:val="00414804"/>
    <w:rsid w:val="004463E7"/>
    <w:rsid w:val="00453781"/>
    <w:rsid w:val="00503701"/>
    <w:rsid w:val="005176A1"/>
    <w:rsid w:val="005B069C"/>
    <w:rsid w:val="005D185D"/>
    <w:rsid w:val="0065615E"/>
    <w:rsid w:val="006A60F7"/>
    <w:rsid w:val="007240FF"/>
    <w:rsid w:val="007917FE"/>
    <w:rsid w:val="0081557F"/>
    <w:rsid w:val="00857078"/>
    <w:rsid w:val="00873880"/>
    <w:rsid w:val="0097521E"/>
    <w:rsid w:val="00A21655"/>
    <w:rsid w:val="00A909EB"/>
    <w:rsid w:val="00B15334"/>
    <w:rsid w:val="00B3200F"/>
    <w:rsid w:val="00B6043E"/>
    <w:rsid w:val="00B93A8E"/>
    <w:rsid w:val="00BD1924"/>
    <w:rsid w:val="00BE31C6"/>
    <w:rsid w:val="00C072D3"/>
    <w:rsid w:val="00C5774C"/>
    <w:rsid w:val="00C916C6"/>
    <w:rsid w:val="00CC127E"/>
    <w:rsid w:val="00CF3D4C"/>
    <w:rsid w:val="00E168B3"/>
    <w:rsid w:val="00EA5E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97E03"/>
  <w15:chartTrackingRefBased/>
  <w15:docId w15:val="{D5CDE681-D6C2-4BB3-B91B-6AE05924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7FE"/>
    <w:rPr>
      <w:rFonts w:ascii="Times New Roman" w:hAnsi="Times New Roman"/>
      <w:sz w:val="24"/>
      <w:lang w:val="en-GB"/>
    </w:rPr>
  </w:style>
  <w:style w:type="paragraph" w:styleId="Heading1">
    <w:name w:val="heading 1"/>
    <w:basedOn w:val="Normal"/>
    <w:next w:val="Normal"/>
    <w:link w:val="Heading1Char"/>
    <w:uiPriority w:val="9"/>
    <w:qFormat/>
    <w:rsid w:val="00CF3D4C"/>
    <w:pPr>
      <w:keepNext/>
      <w:keepLines/>
      <w:spacing w:before="480" w:after="24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CF3D4C"/>
    <w:pPr>
      <w:keepNext/>
      <w:keepLines/>
      <w:spacing w:before="240" w:after="240"/>
      <w:outlineLvl w:val="1"/>
    </w:pPr>
    <w:rPr>
      <w:rFonts w:eastAsiaTheme="majorEastAsia" w:cstheme="majorBidi"/>
      <w:b/>
      <w:color w:val="2E74B5" w:themeColor="accent1" w:themeShade="BF"/>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D4C"/>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CF3D4C"/>
    <w:rPr>
      <w:rFonts w:ascii="Times New Roman" w:eastAsiaTheme="majorEastAsia" w:hAnsi="Times New Roman" w:cstheme="majorBidi"/>
      <w:b/>
      <w:color w:val="2E74B5" w:themeColor="accent1" w:themeShade="BF"/>
      <w:sz w:val="24"/>
      <w:szCs w:val="26"/>
      <w:u w:val="single"/>
      <w:lang w:val="en-GB"/>
    </w:rPr>
  </w:style>
  <w:style w:type="character" w:styleId="Hyperlink">
    <w:name w:val="Hyperlink"/>
    <w:basedOn w:val="DefaultParagraphFont"/>
    <w:uiPriority w:val="99"/>
    <w:unhideWhenUsed/>
    <w:rsid w:val="000F7CAE"/>
    <w:rPr>
      <w:color w:val="0563C1" w:themeColor="hyperlink"/>
      <w:u w:val="single"/>
    </w:rPr>
  </w:style>
  <w:style w:type="paragraph" w:styleId="ListParagraph">
    <w:name w:val="List Paragraph"/>
    <w:basedOn w:val="Normal"/>
    <w:uiPriority w:val="34"/>
    <w:qFormat/>
    <w:rsid w:val="00CC127E"/>
    <w:pPr>
      <w:ind w:left="720"/>
      <w:contextualSpacing/>
    </w:pPr>
  </w:style>
  <w:style w:type="paragraph" w:styleId="TOCHeading">
    <w:name w:val="TOC Heading"/>
    <w:basedOn w:val="Heading1"/>
    <w:next w:val="Normal"/>
    <w:uiPriority w:val="39"/>
    <w:unhideWhenUsed/>
    <w:qFormat/>
    <w:rsid w:val="00CF3D4C"/>
    <w:pPr>
      <w:spacing w:before="240" w:after="0"/>
      <w:outlineLvl w:val="9"/>
    </w:pPr>
    <w:rPr>
      <w:rFonts w:asciiTheme="majorHAnsi" w:hAnsiTheme="majorHAnsi"/>
      <w:b w:val="0"/>
      <w:sz w:val="32"/>
      <w:lang w:val="en-US"/>
    </w:rPr>
  </w:style>
  <w:style w:type="paragraph" w:styleId="TOC1">
    <w:name w:val="toc 1"/>
    <w:basedOn w:val="Normal"/>
    <w:next w:val="Normal"/>
    <w:autoRedefine/>
    <w:uiPriority w:val="39"/>
    <w:unhideWhenUsed/>
    <w:rsid w:val="00CF3D4C"/>
    <w:pPr>
      <w:spacing w:after="100"/>
    </w:pPr>
  </w:style>
  <w:style w:type="paragraph" w:styleId="TOC2">
    <w:name w:val="toc 2"/>
    <w:basedOn w:val="Normal"/>
    <w:next w:val="Normal"/>
    <w:autoRedefine/>
    <w:uiPriority w:val="39"/>
    <w:unhideWhenUsed/>
    <w:rsid w:val="00CF3D4C"/>
    <w:pPr>
      <w:spacing w:after="100"/>
      <w:ind w:left="240"/>
    </w:pPr>
  </w:style>
  <w:style w:type="paragraph" w:styleId="Header">
    <w:name w:val="header"/>
    <w:basedOn w:val="Normal"/>
    <w:link w:val="HeaderChar"/>
    <w:uiPriority w:val="99"/>
    <w:unhideWhenUsed/>
    <w:rsid w:val="00873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880"/>
    <w:rPr>
      <w:rFonts w:ascii="Times New Roman" w:hAnsi="Times New Roman"/>
      <w:sz w:val="24"/>
      <w:lang w:val="en-GB"/>
    </w:rPr>
  </w:style>
  <w:style w:type="paragraph" w:styleId="Footer">
    <w:name w:val="footer"/>
    <w:basedOn w:val="Normal"/>
    <w:link w:val="FooterChar"/>
    <w:uiPriority w:val="99"/>
    <w:unhideWhenUsed/>
    <w:rsid w:val="00873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880"/>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12940">
      <w:bodyDiv w:val="1"/>
      <w:marLeft w:val="0"/>
      <w:marRight w:val="0"/>
      <w:marTop w:val="0"/>
      <w:marBottom w:val="0"/>
      <w:divBdr>
        <w:top w:val="none" w:sz="0" w:space="0" w:color="auto"/>
        <w:left w:val="none" w:sz="0" w:space="0" w:color="auto"/>
        <w:bottom w:val="none" w:sz="0" w:space="0" w:color="auto"/>
        <w:right w:val="none" w:sz="0" w:space="0" w:color="auto"/>
      </w:divBdr>
    </w:div>
    <w:div w:id="272443527">
      <w:bodyDiv w:val="1"/>
      <w:marLeft w:val="0"/>
      <w:marRight w:val="0"/>
      <w:marTop w:val="0"/>
      <w:marBottom w:val="0"/>
      <w:divBdr>
        <w:top w:val="none" w:sz="0" w:space="0" w:color="auto"/>
        <w:left w:val="none" w:sz="0" w:space="0" w:color="auto"/>
        <w:bottom w:val="none" w:sz="0" w:space="0" w:color="auto"/>
        <w:right w:val="none" w:sz="0" w:space="0" w:color="auto"/>
      </w:divBdr>
    </w:div>
    <w:div w:id="275597937">
      <w:bodyDiv w:val="1"/>
      <w:marLeft w:val="0"/>
      <w:marRight w:val="0"/>
      <w:marTop w:val="0"/>
      <w:marBottom w:val="0"/>
      <w:divBdr>
        <w:top w:val="none" w:sz="0" w:space="0" w:color="auto"/>
        <w:left w:val="none" w:sz="0" w:space="0" w:color="auto"/>
        <w:bottom w:val="none" w:sz="0" w:space="0" w:color="auto"/>
        <w:right w:val="none" w:sz="0" w:space="0" w:color="auto"/>
      </w:divBdr>
    </w:div>
    <w:div w:id="313988994">
      <w:bodyDiv w:val="1"/>
      <w:marLeft w:val="0"/>
      <w:marRight w:val="0"/>
      <w:marTop w:val="0"/>
      <w:marBottom w:val="0"/>
      <w:divBdr>
        <w:top w:val="none" w:sz="0" w:space="0" w:color="auto"/>
        <w:left w:val="none" w:sz="0" w:space="0" w:color="auto"/>
        <w:bottom w:val="none" w:sz="0" w:space="0" w:color="auto"/>
        <w:right w:val="none" w:sz="0" w:space="0" w:color="auto"/>
      </w:divBdr>
    </w:div>
    <w:div w:id="569929301">
      <w:bodyDiv w:val="1"/>
      <w:marLeft w:val="0"/>
      <w:marRight w:val="0"/>
      <w:marTop w:val="0"/>
      <w:marBottom w:val="0"/>
      <w:divBdr>
        <w:top w:val="none" w:sz="0" w:space="0" w:color="auto"/>
        <w:left w:val="none" w:sz="0" w:space="0" w:color="auto"/>
        <w:bottom w:val="none" w:sz="0" w:space="0" w:color="auto"/>
        <w:right w:val="none" w:sz="0" w:space="0" w:color="auto"/>
      </w:divBdr>
    </w:div>
    <w:div w:id="649212991">
      <w:bodyDiv w:val="1"/>
      <w:marLeft w:val="0"/>
      <w:marRight w:val="0"/>
      <w:marTop w:val="0"/>
      <w:marBottom w:val="0"/>
      <w:divBdr>
        <w:top w:val="none" w:sz="0" w:space="0" w:color="auto"/>
        <w:left w:val="none" w:sz="0" w:space="0" w:color="auto"/>
        <w:bottom w:val="none" w:sz="0" w:space="0" w:color="auto"/>
        <w:right w:val="none" w:sz="0" w:space="0" w:color="auto"/>
      </w:divBdr>
    </w:div>
    <w:div w:id="874850879">
      <w:bodyDiv w:val="1"/>
      <w:marLeft w:val="0"/>
      <w:marRight w:val="0"/>
      <w:marTop w:val="0"/>
      <w:marBottom w:val="0"/>
      <w:divBdr>
        <w:top w:val="none" w:sz="0" w:space="0" w:color="auto"/>
        <w:left w:val="none" w:sz="0" w:space="0" w:color="auto"/>
        <w:bottom w:val="none" w:sz="0" w:space="0" w:color="auto"/>
        <w:right w:val="none" w:sz="0" w:space="0" w:color="auto"/>
      </w:divBdr>
    </w:div>
    <w:div w:id="886649791">
      <w:bodyDiv w:val="1"/>
      <w:marLeft w:val="0"/>
      <w:marRight w:val="0"/>
      <w:marTop w:val="0"/>
      <w:marBottom w:val="0"/>
      <w:divBdr>
        <w:top w:val="none" w:sz="0" w:space="0" w:color="auto"/>
        <w:left w:val="none" w:sz="0" w:space="0" w:color="auto"/>
        <w:bottom w:val="none" w:sz="0" w:space="0" w:color="auto"/>
        <w:right w:val="none" w:sz="0" w:space="0" w:color="auto"/>
      </w:divBdr>
    </w:div>
    <w:div w:id="975648603">
      <w:bodyDiv w:val="1"/>
      <w:marLeft w:val="0"/>
      <w:marRight w:val="0"/>
      <w:marTop w:val="0"/>
      <w:marBottom w:val="0"/>
      <w:divBdr>
        <w:top w:val="none" w:sz="0" w:space="0" w:color="auto"/>
        <w:left w:val="none" w:sz="0" w:space="0" w:color="auto"/>
        <w:bottom w:val="none" w:sz="0" w:space="0" w:color="auto"/>
        <w:right w:val="none" w:sz="0" w:space="0" w:color="auto"/>
      </w:divBdr>
    </w:div>
    <w:div w:id="1052001762">
      <w:bodyDiv w:val="1"/>
      <w:marLeft w:val="0"/>
      <w:marRight w:val="0"/>
      <w:marTop w:val="0"/>
      <w:marBottom w:val="0"/>
      <w:divBdr>
        <w:top w:val="none" w:sz="0" w:space="0" w:color="auto"/>
        <w:left w:val="none" w:sz="0" w:space="0" w:color="auto"/>
        <w:bottom w:val="none" w:sz="0" w:space="0" w:color="auto"/>
        <w:right w:val="none" w:sz="0" w:space="0" w:color="auto"/>
      </w:divBdr>
    </w:div>
    <w:div w:id="1223978547">
      <w:bodyDiv w:val="1"/>
      <w:marLeft w:val="0"/>
      <w:marRight w:val="0"/>
      <w:marTop w:val="0"/>
      <w:marBottom w:val="0"/>
      <w:divBdr>
        <w:top w:val="none" w:sz="0" w:space="0" w:color="auto"/>
        <w:left w:val="none" w:sz="0" w:space="0" w:color="auto"/>
        <w:bottom w:val="none" w:sz="0" w:space="0" w:color="auto"/>
        <w:right w:val="none" w:sz="0" w:space="0" w:color="auto"/>
      </w:divBdr>
    </w:div>
    <w:div w:id="1540583694">
      <w:bodyDiv w:val="1"/>
      <w:marLeft w:val="0"/>
      <w:marRight w:val="0"/>
      <w:marTop w:val="0"/>
      <w:marBottom w:val="0"/>
      <w:divBdr>
        <w:top w:val="none" w:sz="0" w:space="0" w:color="auto"/>
        <w:left w:val="none" w:sz="0" w:space="0" w:color="auto"/>
        <w:bottom w:val="none" w:sz="0" w:space="0" w:color="auto"/>
        <w:right w:val="none" w:sz="0" w:space="0" w:color="auto"/>
      </w:divBdr>
    </w:div>
    <w:div w:id="1594515343">
      <w:bodyDiv w:val="1"/>
      <w:marLeft w:val="0"/>
      <w:marRight w:val="0"/>
      <w:marTop w:val="0"/>
      <w:marBottom w:val="0"/>
      <w:divBdr>
        <w:top w:val="none" w:sz="0" w:space="0" w:color="auto"/>
        <w:left w:val="none" w:sz="0" w:space="0" w:color="auto"/>
        <w:bottom w:val="none" w:sz="0" w:space="0" w:color="auto"/>
        <w:right w:val="none" w:sz="0" w:space="0" w:color="auto"/>
      </w:divBdr>
    </w:div>
    <w:div w:id="1664431815">
      <w:bodyDiv w:val="1"/>
      <w:marLeft w:val="0"/>
      <w:marRight w:val="0"/>
      <w:marTop w:val="0"/>
      <w:marBottom w:val="0"/>
      <w:divBdr>
        <w:top w:val="none" w:sz="0" w:space="0" w:color="auto"/>
        <w:left w:val="none" w:sz="0" w:space="0" w:color="auto"/>
        <w:bottom w:val="none" w:sz="0" w:space="0" w:color="auto"/>
        <w:right w:val="none" w:sz="0" w:space="0" w:color="auto"/>
      </w:divBdr>
    </w:div>
    <w:div w:id="1956592925">
      <w:bodyDiv w:val="1"/>
      <w:marLeft w:val="0"/>
      <w:marRight w:val="0"/>
      <w:marTop w:val="0"/>
      <w:marBottom w:val="0"/>
      <w:divBdr>
        <w:top w:val="none" w:sz="0" w:space="0" w:color="auto"/>
        <w:left w:val="none" w:sz="0" w:space="0" w:color="auto"/>
        <w:bottom w:val="none" w:sz="0" w:space="0" w:color="auto"/>
        <w:right w:val="none" w:sz="0" w:space="0" w:color="auto"/>
      </w:divBdr>
    </w:div>
    <w:div w:id="2008049205">
      <w:bodyDiv w:val="1"/>
      <w:marLeft w:val="0"/>
      <w:marRight w:val="0"/>
      <w:marTop w:val="0"/>
      <w:marBottom w:val="0"/>
      <w:divBdr>
        <w:top w:val="none" w:sz="0" w:space="0" w:color="auto"/>
        <w:left w:val="none" w:sz="0" w:space="0" w:color="auto"/>
        <w:bottom w:val="none" w:sz="0" w:space="0" w:color="auto"/>
        <w:right w:val="none" w:sz="0" w:space="0" w:color="auto"/>
      </w:divBdr>
    </w:div>
    <w:div w:id="2008173562">
      <w:bodyDiv w:val="1"/>
      <w:marLeft w:val="0"/>
      <w:marRight w:val="0"/>
      <w:marTop w:val="0"/>
      <w:marBottom w:val="0"/>
      <w:divBdr>
        <w:top w:val="none" w:sz="0" w:space="0" w:color="auto"/>
        <w:left w:val="none" w:sz="0" w:space="0" w:color="auto"/>
        <w:bottom w:val="none" w:sz="0" w:space="0" w:color="auto"/>
        <w:right w:val="none" w:sz="0" w:space="0" w:color="auto"/>
      </w:divBdr>
      <w:divsChild>
        <w:div w:id="1583906792">
          <w:marLeft w:val="0"/>
          <w:marRight w:val="0"/>
          <w:marTop w:val="0"/>
          <w:marBottom w:val="0"/>
          <w:divBdr>
            <w:top w:val="none" w:sz="0" w:space="0" w:color="auto"/>
            <w:left w:val="none" w:sz="0" w:space="0" w:color="auto"/>
            <w:bottom w:val="none" w:sz="0" w:space="0" w:color="auto"/>
            <w:right w:val="none" w:sz="0" w:space="0" w:color="auto"/>
          </w:divBdr>
          <w:divsChild>
            <w:div w:id="1490243552">
              <w:marLeft w:val="0"/>
              <w:marRight w:val="0"/>
              <w:marTop w:val="0"/>
              <w:marBottom w:val="0"/>
              <w:divBdr>
                <w:top w:val="none" w:sz="0" w:space="0" w:color="auto"/>
                <w:left w:val="none" w:sz="0" w:space="0" w:color="auto"/>
                <w:bottom w:val="none" w:sz="0" w:space="0" w:color="auto"/>
                <w:right w:val="none" w:sz="0" w:space="0" w:color="auto"/>
              </w:divBdr>
              <w:divsChild>
                <w:div w:id="1584756233">
                  <w:marLeft w:val="0"/>
                  <w:marRight w:val="0"/>
                  <w:marTop w:val="0"/>
                  <w:marBottom w:val="0"/>
                  <w:divBdr>
                    <w:top w:val="none" w:sz="0" w:space="0" w:color="auto"/>
                    <w:left w:val="none" w:sz="0" w:space="0" w:color="auto"/>
                    <w:bottom w:val="none" w:sz="0" w:space="0" w:color="auto"/>
                    <w:right w:val="none" w:sz="0" w:space="0" w:color="auto"/>
                  </w:divBdr>
                  <w:divsChild>
                    <w:div w:id="65314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303291">
          <w:marLeft w:val="0"/>
          <w:marRight w:val="0"/>
          <w:marTop w:val="0"/>
          <w:marBottom w:val="0"/>
          <w:divBdr>
            <w:top w:val="none" w:sz="0" w:space="0" w:color="auto"/>
            <w:left w:val="none" w:sz="0" w:space="0" w:color="auto"/>
            <w:bottom w:val="none" w:sz="0" w:space="0" w:color="auto"/>
            <w:right w:val="none" w:sz="0" w:space="0" w:color="auto"/>
          </w:divBdr>
          <w:divsChild>
            <w:div w:id="683672808">
              <w:marLeft w:val="0"/>
              <w:marRight w:val="0"/>
              <w:marTop w:val="0"/>
              <w:marBottom w:val="0"/>
              <w:divBdr>
                <w:top w:val="none" w:sz="0" w:space="0" w:color="auto"/>
                <w:left w:val="none" w:sz="0" w:space="0" w:color="auto"/>
                <w:bottom w:val="none" w:sz="0" w:space="0" w:color="auto"/>
                <w:right w:val="none" w:sz="0" w:space="0" w:color="auto"/>
              </w:divBdr>
              <w:divsChild>
                <w:div w:id="122696432">
                  <w:marLeft w:val="0"/>
                  <w:marRight w:val="0"/>
                  <w:marTop w:val="0"/>
                  <w:marBottom w:val="0"/>
                  <w:divBdr>
                    <w:top w:val="none" w:sz="0" w:space="0" w:color="auto"/>
                    <w:left w:val="none" w:sz="0" w:space="0" w:color="auto"/>
                    <w:bottom w:val="none" w:sz="0" w:space="0" w:color="auto"/>
                    <w:right w:val="none" w:sz="0" w:space="0" w:color="auto"/>
                  </w:divBdr>
                  <w:divsChild>
                    <w:div w:id="60196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66250916" TargetMode="External"/><Relationship Id="rId13" Type="http://schemas.openxmlformats.org/officeDocument/2006/relationships/hyperlink" Target="https://www.statista.com/topics/1246/starbucks/" TargetMode="External"/><Relationship Id="rId18" Type="http://schemas.openxmlformats.org/officeDocument/2006/relationships/hyperlink" Target="https://www.thetimes.co.uk/article/starbucks-launch-new-packaging-recycling-programme" TargetMode="External"/><Relationship Id="rId3" Type="http://schemas.openxmlformats.org/officeDocument/2006/relationships/styles" Target="styles.xml"/><Relationship Id="rId21" Type="http://schemas.openxmlformats.org/officeDocument/2006/relationships/hyperlink" Target="https://www.worldcoffeeportal.com/Latest/InsightAnalysis/2024/April/5-dynamics-shaping-the-UK-branded-coffee-shop-mark" TargetMode="External"/><Relationship Id="rId7" Type="http://schemas.openxmlformats.org/officeDocument/2006/relationships/endnotes" Target="endnotes.xml"/><Relationship Id="rId12" Type="http://schemas.openxmlformats.org/officeDocument/2006/relationships/hyperlink" Target="https://www.statista.com/outlook/cmo/hot-drinks/coffee/united-kingdom" TargetMode="External"/><Relationship Id="rId17" Type="http://schemas.openxmlformats.org/officeDocument/2006/relationships/hyperlink" Target="https://www.thesun.co.uk/money/30244897/millenials-spend-coffee-year-takeaway/" TargetMode="External"/><Relationship Id="rId2" Type="http://schemas.openxmlformats.org/officeDocument/2006/relationships/numbering" Target="numbering.xml"/><Relationship Id="rId16" Type="http://schemas.openxmlformats.org/officeDocument/2006/relationships/hyperlink" Target="https://www.statista.com/topics/3650/cafes-and-coffee-shops-in-the-united-kingdom-uk/" TargetMode="External"/><Relationship Id="rId20" Type="http://schemas.openxmlformats.org/officeDocument/2006/relationships/hyperlink" Target="https://www.thetimes.co.uk/article/high-street-coffee-price-chains-starbucks-costa-87mrt7bk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ories.starbucks.com/emea/stories/2024/starbucks-files-uk-and-emea-accounts-for-the-fiscal-year-ended-october-202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tista.com/topics/1246/starbucks/" TargetMode="External"/><Relationship Id="rId23" Type="http://schemas.openxmlformats.org/officeDocument/2006/relationships/fontTable" Target="fontTable.xml"/><Relationship Id="rId10" Type="http://schemas.openxmlformats.org/officeDocument/2006/relationships/hyperlink" Target="https://www.mintel.com/insights/consumer-trends/" TargetMode="External"/><Relationship Id="rId19" Type="http://schemas.openxmlformats.org/officeDocument/2006/relationships/hyperlink" Target="https://www.thetimes.co.uk/article/starbucks-to-open-100-more-uk-stores-5khhzsmn6" TargetMode="External"/><Relationship Id="rId4" Type="http://schemas.openxmlformats.org/officeDocument/2006/relationships/settings" Target="settings.xml"/><Relationship Id="rId9" Type="http://schemas.openxmlformats.org/officeDocument/2006/relationships/hyperlink" Target="https://www.ft.com/content/f9f54ec9-8129-45bb-b9d2-9aacda1278bf" TargetMode="External"/><Relationship Id="rId14" Type="http://schemas.openxmlformats.org/officeDocument/2006/relationships/hyperlink" Target="https://www.statista.com/statistics/266466/net-revenue-of-the-starbucks-corporation-worldwi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F0FD8-EBF8-47E0-86D8-8C6A5C48D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Patrascu</dc:creator>
  <cp:keywords/>
  <dc:description/>
  <cp:lastModifiedBy>Simona Patrascu</cp:lastModifiedBy>
  <cp:revision>7</cp:revision>
  <dcterms:created xsi:type="dcterms:W3CDTF">2024-11-29T16:48:00Z</dcterms:created>
  <dcterms:modified xsi:type="dcterms:W3CDTF">2024-11-29T18:14:00Z</dcterms:modified>
</cp:coreProperties>
</file>