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1529B" w14:textId="77777777" w:rsidR="00505076" w:rsidRPr="00CF19B8" w:rsidRDefault="00505076" w:rsidP="008D23B2">
      <w:pPr>
        <w:rPr>
          <w:rFonts w:ascii="Times New Roman" w:hAnsi="Times New Roman" w:cs="Times New Roman"/>
          <w:sz w:val="48"/>
          <w:szCs w:val="48"/>
        </w:rPr>
      </w:pPr>
    </w:p>
    <w:p w14:paraId="3CAAF12E" w14:textId="1832838F" w:rsidR="00E27CFC" w:rsidRPr="00CF19B8" w:rsidRDefault="00CF19B8" w:rsidP="004B0A52">
      <w:pPr>
        <w:jc w:val="center"/>
        <w:rPr>
          <w:rFonts w:ascii="Times New Roman" w:hAnsi="Times New Roman" w:cs="Times New Roman"/>
          <w:b/>
          <w:bCs/>
          <w:sz w:val="48"/>
          <w:szCs w:val="48"/>
        </w:rPr>
      </w:pPr>
      <w:r w:rsidRPr="00CF19B8">
        <w:rPr>
          <w:rFonts w:ascii="Times New Roman" w:hAnsi="Times New Roman" w:cs="Times New Roman"/>
          <w:b/>
          <w:bCs/>
          <w:sz w:val="48"/>
          <w:szCs w:val="48"/>
        </w:rPr>
        <w:t xml:space="preserve">The Impact of Virtual Learning Environment on Students’ Learning Experience </w:t>
      </w:r>
    </w:p>
    <w:p w14:paraId="04F348B5" w14:textId="77777777" w:rsidR="00844371" w:rsidRPr="00CF19B8" w:rsidRDefault="00844371" w:rsidP="008D23B2">
      <w:pPr>
        <w:rPr>
          <w:rFonts w:ascii="Times New Roman" w:hAnsi="Times New Roman" w:cs="Times New Roman"/>
          <w:sz w:val="48"/>
          <w:szCs w:val="48"/>
        </w:rPr>
      </w:pPr>
    </w:p>
    <w:p w14:paraId="0438F6D0" w14:textId="77777777" w:rsidR="00844371" w:rsidRPr="00CF19B8" w:rsidRDefault="00844371" w:rsidP="008D23B2">
      <w:pPr>
        <w:rPr>
          <w:rFonts w:ascii="Times New Roman" w:hAnsi="Times New Roman" w:cs="Times New Roman"/>
          <w:sz w:val="48"/>
          <w:szCs w:val="48"/>
        </w:rPr>
      </w:pPr>
    </w:p>
    <w:tbl>
      <w:tblPr>
        <w:tblStyle w:val="TableGrid"/>
        <w:tblW w:w="10150" w:type="dxa"/>
        <w:tblInd w:w="-431" w:type="dxa"/>
        <w:tblLook w:val="04A0" w:firstRow="1" w:lastRow="0" w:firstColumn="1" w:lastColumn="0" w:noHBand="0" w:noVBand="1"/>
      </w:tblPr>
      <w:tblGrid>
        <w:gridCol w:w="5294"/>
        <w:gridCol w:w="4856"/>
      </w:tblGrid>
      <w:tr w:rsidR="00CF19B8" w:rsidRPr="00CF19B8" w14:paraId="029ABFCB" w14:textId="77777777" w:rsidTr="00CF19B8">
        <w:trPr>
          <w:trHeight w:val="1377"/>
        </w:trPr>
        <w:tc>
          <w:tcPr>
            <w:tcW w:w="5294" w:type="dxa"/>
            <w:shd w:val="clear" w:color="auto" w:fill="D9D9D9" w:themeFill="background1" w:themeFillShade="D9"/>
          </w:tcPr>
          <w:p w14:paraId="18613FBD" w14:textId="77777777" w:rsidR="00505076" w:rsidRPr="00CF19B8" w:rsidRDefault="00505076" w:rsidP="008D23B2">
            <w:pPr>
              <w:rPr>
                <w:rFonts w:ascii="Times New Roman" w:hAnsi="Times New Roman" w:cs="Times New Roman"/>
                <w:b/>
                <w:bCs/>
                <w:sz w:val="48"/>
                <w:szCs w:val="48"/>
              </w:rPr>
            </w:pPr>
            <w:r w:rsidRPr="00CF19B8">
              <w:rPr>
                <w:rFonts w:ascii="Times New Roman" w:hAnsi="Times New Roman" w:cs="Times New Roman"/>
                <w:b/>
                <w:bCs/>
                <w:sz w:val="48"/>
                <w:szCs w:val="48"/>
              </w:rPr>
              <w:t>Student Name</w:t>
            </w:r>
            <w:r w:rsidR="00A61908" w:rsidRPr="00CF19B8">
              <w:rPr>
                <w:rFonts w:ascii="Times New Roman" w:hAnsi="Times New Roman" w:cs="Times New Roman"/>
                <w:b/>
                <w:bCs/>
                <w:sz w:val="48"/>
                <w:szCs w:val="48"/>
              </w:rPr>
              <w:t>:</w:t>
            </w:r>
          </w:p>
        </w:tc>
        <w:tc>
          <w:tcPr>
            <w:tcW w:w="4856" w:type="dxa"/>
          </w:tcPr>
          <w:p w14:paraId="65D6F5A6" w14:textId="764F46CD" w:rsidR="00505076" w:rsidRPr="00CF19B8" w:rsidRDefault="00CF19B8" w:rsidP="008D23B2">
            <w:pPr>
              <w:rPr>
                <w:rFonts w:ascii="Times New Roman" w:hAnsi="Times New Roman" w:cs="Times New Roman"/>
                <w:sz w:val="48"/>
                <w:szCs w:val="48"/>
              </w:rPr>
            </w:pPr>
            <w:r>
              <w:rPr>
                <w:rFonts w:ascii="Times New Roman" w:hAnsi="Times New Roman" w:cs="Times New Roman"/>
                <w:sz w:val="48"/>
                <w:szCs w:val="48"/>
              </w:rPr>
              <w:t>Andrei Alexandru Agopian</w:t>
            </w:r>
          </w:p>
        </w:tc>
      </w:tr>
      <w:tr w:rsidR="00CF19B8" w:rsidRPr="00CF19B8" w14:paraId="0D624EE4" w14:textId="77777777" w:rsidTr="00CF19B8">
        <w:trPr>
          <w:trHeight w:val="698"/>
        </w:trPr>
        <w:tc>
          <w:tcPr>
            <w:tcW w:w="5294" w:type="dxa"/>
            <w:shd w:val="clear" w:color="auto" w:fill="D9D9D9" w:themeFill="background1" w:themeFillShade="D9"/>
          </w:tcPr>
          <w:p w14:paraId="05BC8419" w14:textId="77777777" w:rsidR="00505076" w:rsidRPr="00CF19B8" w:rsidRDefault="00505076" w:rsidP="008D23B2">
            <w:pPr>
              <w:rPr>
                <w:rFonts w:ascii="Times New Roman" w:hAnsi="Times New Roman" w:cs="Times New Roman"/>
                <w:b/>
                <w:bCs/>
                <w:sz w:val="48"/>
                <w:szCs w:val="48"/>
              </w:rPr>
            </w:pPr>
            <w:r w:rsidRPr="00CF19B8">
              <w:rPr>
                <w:rFonts w:ascii="Times New Roman" w:hAnsi="Times New Roman" w:cs="Times New Roman"/>
                <w:b/>
                <w:bCs/>
                <w:sz w:val="48"/>
                <w:szCs w:val="48"/>
              </w:rPr>
              <w:t>Student Number</w:t>
            </w:r>
            <w:r w:rsidR="00A61908" w:rsidRPr="00CF19B8">
              <w:rPr>
                <w:rFonts w:ascii="Times New Roman" w:hAnsi="Times New Roman" w:cs="Times New Roman"/>
                <w:b/>
                <w:bCs/>
                <w:sz w:val="48"/>
                <w:szCs w:val="48"/>
              </w:rPr>
              <w:t>:</w:t>
            </w:r>
          </w:p>
        </w:tc>
        <w:tc>
          <w:tcPr>
            <w:tcW w:w="4856" w:type="dxa"/>
          </w:tcPr>
          <w:p w14:paraId="2C247326" w14:textId="2DC5915E" w:rsidR="00505076" w:rsidRPr="00CF19B8" w:rsidRDefault="00CF19B8" w:rsidP="008D23B2">
            <w:pPr>
              <w:rPr>
                <w:rFonts w:ascii="Times New Roman" w:hAnsi="Times New Roman" w:cs="Times New Roman"/>
                <w:sz w:val="48"/>
                <w:szCs w:val="48"/>
              </w:rPr>
            </w:pPr>
            <w:r>
              <w:rPr>
                <w:rFonts w:ascii="Times New Roman" w:hAnsi="Times New Roman" w:cs="Times New Roman"/>
                <w:sz w:val="48"/>
                <w:szCs w:val="48"/>
              </w:rPr>
              <w:t>1905498</w:t>
            </w:r>
          </w:p>
        </w:tc>
      </w:tr>
      <w:tr w:rsidR="00CF19B8" w:rsidRPr="00CF19B8" w14:paraId="5C2059E5" w14:textId="77777777" w:rsidTr="00CF19B8">
        <w:trPr>
          <w:trHeight w:val="1377"/>
        </w:trPr>
        <w:tc>
          <w:tcPr>
            <w:tcW w:w="5294" w:type="dxa"/>
            <w:shd w:val="clear" w:color="auto" w:fill="D9D9D9" w:themeFill="background1" w:themeFillShade="D9"/>
          </w:tcPr>
          <w:p w14:paraId="0F79401C" w14:textId="77777777" w:rsidR="00505076" w:rsidRPr="00CF19B8" w:rsidRDefault="00505076" w:rsidP="008D23B2">
            <w:pPr>
              <w:rPr>
                <w:rFonts w:ascii="Times New Roman" w:hAnsi="Times New Roman" w:cs="Times New Roman"/>
                <w:b/>
                <w:bCs/>
                <w:sz w:val="48"/>
                <w:szCs w:val="48"/>
              </w:rPr>
            </w:pPr>
            <w:r w:rsidRPr="00CF19B8">
              <w:rPr>
                <w:rFonts w:ascii="Times New Roman" w:hAnsi="Times New Roman" w:cs="Times New Roman"/>
                <w:b/>
                <w:bCs/>
                <w:sz w:val="48"/>
                <w:szCs w:val="48"/>
              </w:rPr>
              <w:t>Module Name</w:t>
            </w:r>
            <w:r w:rsidR="00A61908" w:rsidRPr="00CF19B8">
              <w:rPr>
                <w:rFonts w:ascii="Times New Roman" w:hAnsi="Times New Roman" w:cs="Times New Roman"/>
                <w:b/>
                <w:bCs/>
                <w:sz w:val="48"/>
                <w:szCs w:val="48"/>
              </w:rPr>
              <w:t>:</w:t>
            </w:r>
          </w:p>
        </w:tc>
        <w:tc>
          <w:tcPr>
            <w:tcW w:w="4856" w:type="dxa"/>
          </w:tcPr>
          <w:p w14:paraId="399D21A4" w14:textId="5165AE04" w:rsidR="00505076" w:rsidRPr="00CF19B8" w:rsidRDefault="00CF19B8" w:rsidP="008D23B2">
            <w:pPr>
              <w:rPr>
                <w:rFonts w:ascii="Times New Roman" w:hAnsi="Times New Roman" w:cs="Times New Roman"/>
                <w:sz w:val="48"/>
                <w:szCs w:val="48"/>
              </w:rPr>
            </w:pPr>
            <w:r>
              <w:rPr>
                <w:rFonts w:ascii="Times New Roman" w:hAnsi="Times New Roman" w:cs="Times New Roman"/>
                <w:sz w:val="48"/>
                <w:szCs w:val="48"/>
              </w:rPr>
              <w:t>Digital Skills and Research Methods</w:t>
            </w:r>
          </w:p>
        </w:tc>
      </w:tr>
      <w:tr w:rsidR="00CF19B8" w:rsidRPr="00CF19B8" w14:paraId="500C07ED" w14:textId="77777777" w:rsidTr="00CF19B8">
        <w:trPr>
          <w:trHeight w:val="678"/>
        </w:trPr>
        <w:tc>
          <w:tcPr>
            <w:tcW w:w="5294" w:type="dxa"/>
            <w:shd w:val="clear" w:color="auto" w:fill="D9D9D9" w:themeFill="background1" w:themeFillShade="D9"/>
          </w:tcPr>
          <w:p w14:paraId="60258918" w14:textId="77777777" w:rsidR="00505076" w:rsidRPr="00CF19B8" w:rsidRDefault="00505076" w:rsidP="008D23B2">
            <w:pPr>
              <w:rPr>
                <w:rFonts w:ascii="Times New Roman" w:hAnsi="Times New Roman" w:cs="Times New Roman"/>
                <w:b/>
                <w:bCs/>
                <w:sz w:val="48"/>
                <w:szCs w:val="48"/>
              </w:rPr>
            </w:pPr>
            <w:r w:rsidRPr="00CF19B8">
              <w:rPr>
                <w:rFonts w:ascii="Times New Roman" w:hAnsi="Times New Roman" w:cs="Times New Roman"/>
                <w:b/>
                <w:bCs/>
                <w:sz w:val="48"/>
                <w:szCs w:val="48"/>
              </w:rPr>
              <w:t>Module Number</w:t>
            </w:r>
            <w:r w:rsidR="00A61908" w:rsidRPr="00CF19B8">
              <w:rPr>
                <w:rFonts w:ascii="Times New Roman" w:hAnsi="Times New Roman" w:cs="Times New Roman"/>
                <w:b/>
                <w:bCs/>
                <w:sz w:val="48"/>
                <w:szCs w:val="48"/>
              </w:rPr>
              <w:t>:</w:t>
            </w:r>
          </w:p>
        </w:tc>
        <w:tc>
          <w:tcPr>
            <w:tcW w:w="4856" w:type="dxa"/>
          </w:tcPr>
          <w:p w14:paraId="1B0954EF" w14:textId="2EA257C9" w:rsidR="00505076" w:rsidRPr="00CF19B8" w:rsidRDefault="00CF19B8" w:rsidP="008D23B2">
            <w:pPr>
              <w:rPr>
                <w:rFonts w:ascii="Times New Roman" w:hAnsi="Times New Roman" w:cs="Times New Roman"/>
                <w:sz w:val="48"/>
                <w:szCs w:val="48"/>
              </w:rPr>
            </w:pPr>
            <w:r>
              <w:rPr>
                <w:rFonts w:ascii="Times New Roman" w:hAnsi="Times New Roman" w:cs="Times New Roman"/>
                <w:sz w:val="48"/>
                <w:szCs w:val="48"/>
              </w:rPr>
              <w:t>BMSW4003-LON</w:t>
            </w:r>
          </w:p>
        </w:tc>
      </w:tr>
      <w:tr w:rsidR="00CF19B8" w:rsidRPr="00CF19B8" w14:paraId="2FDEFC17" w14:textId="77777777" w:rsidTr="00CF19B8">
        <w:trPr>
          <w:trHeight w:val="698"/>
        </w:trPr>
        <w:tc>
          <w:tcPr>
            <w:tcW w:w="5294" w:type="dxa"/>
            <w:shd w:val="clear" w:color="auto" w:fill="D9D9D9" w:themeFill="background1" w:themeFillShade="D9"/>
          </w:tcPr>
          <w:p w14:paraId="7898E44A" w14:textId="77777777" w:rsidR="00505076" w:rsidRPr="00CF19B8" w:rsidRDefault="00505076" w:rsidP="008D23B2">
            <w:pPr>
              <w:rPr>
                <w:rFonts w:ascii="Times New Roman" w:hAnsi="Times New Roman" w:cs="Times New Roman"/>
                <w:b/>
                <w:bCs/>
                <w:sz w:val="48"/>
                <w:szCs w:val="48"/>
              </w:rPr>
            </w:pPr>
            <w:r w:rsidRPr="00CF19B8">
              <w:rPr>
                <w:rFonts w:ascii="Times New Roman" w:hAnsi="Times New Roman" w:cs="Times New Roman"/>
                <w:b/>
                <w:bCs/>
                <w:sz w:val="48"/>
                <w:szCs w:val="48"/>
              </w:rPr>
              <w:t>Lecturer Name</w:t>
            </w:r>
            <w:r w:rsidR="00A61908" w:rsidRPr="00CF19B8">
              <w:rPr>
                <w:rFonts w:ascii="Times New Roman" w:hAnsi="Times New Roman" w:cs="Times New Roman"/>
                <w:b/>
                <w:bCs/>
                <w:sz w:val="48"/>
                <w:szCs w:val="48"/>
              </w:rPr>
              <w:t>:</w:t>
            </w:r>
          </w:p>
        </w:tc>
        <w:tc>
          <w:tcPr>
            <w:tcW w:w="4856" w:type="dxa"/>
          </w:tcPr>
          <w:p w14:paraId="1C7AD8E1" w14:textId="77777777" w:rsidR="00505076" w:rsidRPr="00CF19B8" w:rsidRDefault="002D34AE" w:rsidP="008D23B2">
            <w:pPr>
              <w:rPr>
                <w:rFonts w:ascii="Times New Roman" w:hAnsi="Times New Roman" w:cs="Times New Roman"/>
                <w:sz w:val="48"/>
                <w:szCs w:val="48"/>
              </w:rPr>
            </w:pPr>
            <w:r w:rsidRPr="00CF19B8">
              <w:rPr>
                <w:rFonts w:ascii="Times New Roman" w:hAnsi="Times New Roman" w:cs="Times New Roman"/>
                <w:sz w:val="48"/>
                <w:szCs w:val="48"/>
              </w:rPr>
              <w:t>Balan Kandasamy</w:t>
            </w:r>
          </w:p>
        </w:tc>
      </w:tr>
    </w:tbl>
    <w:p w14:paraId="1879DBB8" w14:textId="5D4635E1" w:rsidR="00CF19B8" w:rsidRDefault="00CF19B8" w:rsidP="008D23B2">
      <w:pPr>
        <w:rPr>
          <w:rFonts w:ascii="Times New Roman" w:hAnsi="Times New Roman" w:cs="Times New Roman"/>
          <w:sz w:val="48"/>
          <w:szCs w:val="48"/>
        </w:rPr>
      </w:pPr>
    </w:p>
    <w:p w14:paraId="698DE528" w14:textId="77777777" w:rsidR="00CF19B8" w:rsidRDefault="00CF19B8">
      <w:pPr>
        <w:rPr>
          <w:rFonts w:ascii="Times New Roman" w:hAnsi="Times New Roman" w:cs="Times New Roman"/>
          <w:sz w:val="48"/>
          <w:szCs w:val="48"/>
        </w:rPr>
      </w:pPr>
      <w:r>
        <w:rPr>
          <w:rFonts w:ascii="Times New Roman" w:hAnsi="Times New Roman" w:cs="Times New Roman"/>
          <w:sz w:val="48"/>
          <w:szCs w:val="48"/>
        </w:rPr>
        <w:br w:type="page"/>
      </w:r>
    </w:p>
    <w:p w14:paraId="51861C5E" w14:textId="77777777" w:rsidR="009055ED" w:rsidRPr="00CF19B8" w:rsidRDefault="009055ED" w:rsidP="008D23B2">
      <w:pPr>
        <w:rPr>
          <w:rFonts w:ascii="Times New Roman" w:hAnsi="Times New Roman" w:cs="Times New Roman"/>
          <w:sz w:val="48"/>
          <w:szCs w:val="48"/>
        </w:rPr>
      </w:pPr>
    </w:p>
    <w:p w14:paraId="20FB1F70" w14:textId="77777777" w:rsidR="009055ED" w:rsidRPr="00CF19B8" w:rsidRDefault="009055ED" w:rsidP="008D23B2">
      <w:pPr>
        <w:rPr>
          <w:rFonts w:ascii="Times New Roman" w:hAnsi="Times New Roman" w:cs="Times New Roman"/>
          <w:sz w:val="48"/>
          <w:szCs w:val="48"/>
        </w:rPr>
      </w:pPr>
    </w:p>
    <w:sdt>
      <w:sdtPr>
        <w:rPr>
          <w:rFonts w:ascii="Times New Roman" w:eastAsiaTheme="minorHAnsi" w:hAnsi="Times New Roman" w:cs="Times New Roman"/>
          <w:color w:val="auto"/>
          <w:sz w:val="48"/>
          <w:szCs w:val="48"/>
          <w:lang w:val="en-GB"/>
        </w:rPr>
        <w:id w:val="834265987"/>
        <w:docPartObj>
          <w:docPartGallery w:val="Table of Contents"/>
          <w:docPartUnique/>
        </w:docPartObj>
      </w:sdtPr>
      <w:sdtEndPr>
        <w:rPr>
          <w:b/>
          <w:bCs/>
          <w:noProof/>
        </w:rPr>
      </w:sdtEndPr>
      <w:sdtContent>
        <w:p w14:paraId="5CF1C4A2" w14:textId="1272EF30" w:rsidR="000822F5" w:rsidRPr="00CF19B8" w:rsidRDefault="000822F5">
          <w:pPr>
            <w:pStyle w:val="TOCHeading"/>
            <w:rPr>
              <w:rFonts w:ascii="Times New Roman" w:hAnsi="Times New Roman" w:cs="Times New Roman"/>
              <w:b/>
              <w:bCs/>
              <w:color w:val="auto"/>
              <w:sz w:val="48"/>
              <w:szCs w:val="48"/>
            </w:rPr>
          </w:pPr>
          <w:r w:rsidRPr="00CF19B8">
            <w:rPr>
              <w:rFonts w:ascii="Times New Roman" w:hAnsi="Times New Roman" w:cs="Times New Roman"/>
              <w:b/>
              <w:bCs/>
              <w:color w:val="auto"/>
              <w:sz w:val="48"/>
              <w:szCs w:val="48"/>
            </w:rPr>
            <w:t>Table of Contents</w:t>
          </w:r>
        </w:p>
        <w:p w14:paraId="5E4EBD3B" w14:textId="77777777" w:rsidR="00CF19B8" w:rsidRPr="00CF19B8" w:rsidRDefault="00CF19B8" w:rsidP="00CF19B8">
          <w:pPr>
            <w:rPr>
              <w:lang w:val="en-US"/>
            </w:rPr>
          </w:pPr>
        </w:p>
        <w:p w14:paraId="31A4F7B2" w14:textId="39679CAF" w:rsidR="00D25ABB" w:rsidRDefault="000822F5">
          <w:pPr>
            <w:pStyle w:val="TOC1"/>
            <w:tabs>
              <w:tab w:val="right" w:leader="dot" w:pos="9016"/>
            </w:tabs>
            <w:rPr>
              <w:rFonts w:eastAsiaTheme="minorEastAsia"/>
              <w:noProof/>
              <w:lang w:eastAsia="en-GB"/>
            </w:rPr>
          </w:pPr>
          <w:r w:rsidRPr="00CF19B8">
            <w:rPr>
              <w:rFonts w:ascii="Times New Roman" w:hAnsi="Times New Roman" w:cs="Times New Roman"/>
              <w:b/>
              <w:bCs/>
              <w:noProof/>
              <w:sz w:val="36"/>
              <w:szCs w:val="36"/>
            </w:rPr>
            <w:fldChar w:fldCharType="begin"/>
          </w:r>
          <w:r w:rsidRPr="00CF19B8">
            <w:rPr>
              <w:rFonts w:ascii="Times New Roman" w:hAnsi="Times New Roman" w:cs="Times New Roman"/>
              <w:b/>
              <w:bCs/>
              <w:noProof/>
              <w:sz w:val="36"/>
              <w:szCs w:val="36"/>
            </w:rPr>
            <w:instrText xml:space="preserve"> TOC \o "1-3" \h \z \u </w:instrText>
          </w:r>
          <w:r w:rsidRPr="00CF19B8">
            <w:rPr>
              <w:rFonts w:ascii="Times New Roman" w:hAnsi="Times New Roman" w:cs="Times New Roman"/>
              <w:b/>
              <w:bCs/>
              <w:noProof/>
              <w:sz w:val="36"/>
              <w:szCs w:val="36"/>
            </w:rPr>
            <w:fldChar w:fldCharType="separate"/>
          </w:r>
          <w:hyperlink w:anchor="_Toc39634905" w:history="1">
            <w:r w:rsidR="00D25ABB" w:rsidRPr="00D70A25">
              <w:rPr>
                <w:rStyle w:val="Hyperlink"/>
                <w:rFonts w:ascii="Times New Roman" w:hAnsi="Times New Roman" w:cs="Times New Roman"/>
                <w:b/>
                <w:noProof/>
              </w:rPr>
              <w:t>Executive Summary</w:t>
            </w:r>
            <w:r w:rsidR="00D25ABB">
              <w:rPr>
                <w:noProof/>
                <w:webHidden/>
              </w:rPr>
              <w:tab/>
            </w:r>
            <w:r w:rsidR="00D25ABB">
              <w:rPr>
                <w:noProof/>
                <w:webHidden/>
              </w:rPr>
              <w:fldChar w:fldCharType="begin"/>
            </w:r>
            <w:r w:rsidR="00D25ABB">
              <w:rPr>
                <w:noProof/>
                <w:webHidden/>
              </w:rPr>
              <w:instrText xml:space="preserve"> PAGEREF _Toc39634905 \h </w:instrText>
            </w:r>
            <w:r w:rsidR="00D25ABB">
              <w:rPr>
                <w:noProof/>
                <w:webHidden/>
              </w:rPr>
            </w:r>
            <w:r w:rsidR="00D25ABB">
              <w:rPr>
                <w:noProof/>
                <w:webHidden/>
              </w:rPr>
              <w:fldChar w:fldCharType="separate"/>
            </w:r>
            <w:r w:rsidR="00D25ABB">
              <w:rPr>
                <w:noProof/>
                <w:webHidden/>
              </w:rPr>
              <w:t>3</w:t>
            </w:r>
            <w:r w:rsidR="00D25ABB">
              <w:rPr>
                <w:noProof/>
                <w:webHidden/>
              </w:rPr>
              <w:fldChar w:fldCharType="end"/>
            </w:r>
          </w:hyperlink>
        </w:p>
        <w:p w14:paraId="20BF2748" w14:textId="6BE592BC" w:rsidR="00D25ABB" w:rsidRDefault="00D25ABB">
          <w:pPr>
            <w:pStyle w:val="TOC1"/>
            <w:tabs>
              <w:tab w:val="right" w:leader="dot" w:pos="9016"/>
            </w:tabs>
            <w:rPr>
              <w:rFonts w:eastAsiaTheme="minorEastAsia"/>
              <w:noProof/>
              <w:lang w:eastAsia="en-GB"/>
            </w:rPr>
          </w:pPr>
          <w:hyperlink w:anchor="_Toc39634906" w:history="1">
            <w:r w:rsidRPr="00D70A25">
              <w:rPr>
                <w:rStyle w:val="Hyperlink"/>
                <w:rFonts w:ascii="Times New Roman" w:hAnsi="Times New Roman" w:cs="Times New Roman"/>
                <w:b/>
                <w:noProof/>
              </w:rPr>
              <w:t>Objective</w:t>
            </w:r>
            <w:r>
              <w:rPr>
                <w:noProof/>
                <w:webHidden/>
              </w:rPr>
              <w:tab/>
            </w:r>
            <w:r>
              <w:rPr>
                <w:noProof/>
                <w:webHidden/>
              </w:rPr>
              <w:fldChar w:fldCharType="begin"/>
            </w:r>
            <w:r>
              <w:rPr>
                <w:noProof/>
                <w:webHidden/>
              </w:rPr>
              <w:instrText xml:space="preserve"> PAGEREF _Toc39634906 \h </w:instrText>
            </w:r>
            <w:r>
              <w:rPr>
                <w:noProof/>
                <w:webHidden/>
              </w:rPr>
            </w:r>
            <w:r>
              <w:rPr>
                <w:noProof/>
                <w:webHidden/>
              </w:rPr>
              <w:fldChar w:fldCharType="separate"/>
            </w:r>
            <w:r>
              <w:rPr>
                <w:noProof/>
                <w:webHidden/>
              </w:rPr>
              <w:t>4</w:t>
            </w:r>
            <w:r>
              <w:rPr>
                <w:noProof/>
                <w:webHidden/>
              </w:rPr>
              <w:fldChar w:fldCharType="end"/>
            </w:r>
          </w:hyperlink>
        </w:p>
        <w:p w14:paraId="6052B0CC" w14:textId="244AD182" w:rsidR="00D25ABB" w:rsidRDefault="00D25ABB">
          <w:pPr>
            <w:pStyle w:val="TOC1"/>
            <w:tabs>
              <w:tab w:val="right" w:leader="dot" w:pos="9016"/>
            </w:tabs>
            <w:rPr>
              <w:rFonts w:eastAsiaTheme="minorEastAsia"/>
              <w:noProof/>
              <w:lang w:eastAsia="en-GB"/>
            </w:rPr>
          </w:pPr>
          <w:hyperlink w:anchor="_Toc39634907" w:history="1">
            <w:r w:rsidRPr="00D70A25">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_Toc39634907 \h </w:instrText>
            </w:r>
            <w:r>
              <w:rPr>
                <w:noProof/>
                <w:webHidden/>
              </w:rPr>
            </w:r>
            <w:r>
              <w:rPr>
                <w:noProof/>
                <w:webHidden/>
              </w:rPr>
              <w:fldChar w:fldCharType="separate"/>
            </w:r>
            <w:r>
              <w:rPr>
                <w:noProof/>
                <w:webHidden/>
              </w:rPr>
              <w:t>5</w:t>
            </w:r>
            <w:r>
              <w:rPr>
                <w:noProof/>
                <w:webHidden/>
              </w:rPr>
              <w:fldChar w:fldCharType="end"/>
            </w:r>
          </w:hyperlink>
        </w:p>
        <w:p w14:paraId="5F55726D" w14:textId="5A45DF7F" w:rsidR="00D25ABB" w:rsidRDefault="00D25ABB">
          <w:pPr>
            <w:pStyle w:val="TOC1"/>
            <w:tabs>
              <w:tab w:val="right" w:leader="dot" w:pos="9016"/>
            </w:tabs>
            <w:rPr>
              <w:rFonts w:eastAsiaTheme="minorEastAsia"/>
              <w:noProof/>
              <w:lang w:eastAsia="en-GB"/>
            </w:rPr>
          </w:pPr>
          <w:hyperlink w:anchor="_Toc39634908" w:history="1">
            <w:r w:rsidRPr="00D70A25">
              <w:rPr>
                <w:rStyle w:val="Hyperlink"/>
                <w:rFonts w:ascii="Times New Roman" w:hAnsi="Times New Roman" w:cs="Times New Roman"/>
                <w:b/>
                <w:noProof/>
              </w:rPr>
              <w:t>Primary Research</w:t>
            </w:r>
            <w:r>
              <w:rPr>
                <w:noProof/>
                <w:webHidden/>
              </w:rPr>
              <w:tab/>
            </w:r>
            <w:r>
              <w:rPr>
                <w:noProof/>
                <w:webHidden/>
              </w:rPr>
              <w:fldChar w:fldCharType="begin"/>
            </w:r>
            <w:r>
              <w:rPr>
                <w:noProof/>
                <w:webHidden/>
              </w:rPr>
              <w:instrText xml:space="preserve"> PAGEREF _Toc39634908 \h </w:instrText>
            </w:r>
            <w:r>
              <w:rPr>
                <w:noProof/>
                <w:webHidden/>
              </w:rPr>
            </w:r>
            <w:r>
              <w:rPr>
                <w:noProof/>
                <w:webHidden/>
              </w:rPr>
              <w:fldChar w:fldCharType="separate"/>
            </w:r>
            <w:r>
              <w:rPr>
                <w:noProof/>
                <w:webHidden/>
              </w:rPr>
              <w:t>6</w:t>
            </w:r>
            <w:r>
              <w:rPr>
                <w:noProof/>
                <w:webHidden/>
              </w:rPr>
              <w:fldChar w:fldCharType="end"/>
            </w:r>
          </w:hyperlink>
        </w:p>
        <w:p w14:paraId="6C13A426" w14:textId="093816D9" w:rsidR="00D25ABB" w:rsidRDefault="00D25ABB">
          <w:pPr>
            <w:pStyle w:val="TOC2"/>
            <w:tabs>
              <w:tab w:val="right" w:leader="dot" w:pos="9016"/>
            </w:tabs>
            <w:rPr>
              <w:rFonts w:eastAsiaTheme="minorEastAsia"/>
              <w:noProof/>
              <w:lang w:eastAsia="en-GB"/>
            </w:rPr>
          </w:pPr>
          <w:hyperlink w:anchor="_Toc39634909" w:history="1">
            <w:r w:rsidRPr="00D70A25">
              <w:rPr>
                <w:rStyle w:val="Hyperlink"/>
                <w:rFonts w:ascii="Times New Roman" w:hAnsi="Times New Roman" w:cs="Times New Roman"/>
                <w:noProof/>
              </w:rPr>
              <w:t>Ethical considerations</w:t>
            </w:r>
            <w:r>
              <w:rPr>
                <w:noProof/>
                <w:webHidden/>
              </w:rPr>
              <w:tab/>
            </w:r>
            <w:r>
              <w:rPr>
                <w:noProof/>
                <w:webHidden/>
              </w:rPr>
              <w:fldChar w:fldCharType="begin"/>
            </w:r>
            <w:r>
              <w:rPr>
                <w:noProof/>
                <w:webHidden/>
              </w:rPr>
              <w:instrText xml:space="preserve"> PAGEREF _Toc39634909 \h </w:instrText>
            </w:r>
            <w:r>
              <w:rPr>
                <w:noProof/>
                <w:webHidden/>
              </w:rPr>
            </w:r>
            <w:r>
              <w:rPr>
                <w:noProof/>
                <w:webHidden/>
              </w:rPr>
              <w:fldChar w:fldCharType="separate"/>
            </w:r>
            <w:r>
              <w:rPr>
                <w:noProof/>
                <w:webHidden/>
              </w:rPr>
              <w:t>9</w:t>
            </w:r>
            <w:r>
              <w:rPr>
                <w:noProof/>
                <w:webHidden/>
              </w:rPr>
              <w:fldChar w:fldCharType="end"/>
            </w:r>
          </w:hyperlink>
        </w:p>
        <w:p w14:paraId="488D3CDE" w14:textId="4E3EA3C7" w:rsidR="00D25ABB" w:rsidRDefault="00D25ABB">
          <w:pPr>
            <w:pStyle w:val="TOC1"/>
            <w:tabs>
              <w:tab w:val="right" w:leader="dot" w:pos="9016"/>
            </w:tabs>
            <w:rPr>
              <w:rFonts w:eastAsiaTheme="minorEastAsia"/>
              <w:noProof/>
              <w:lang w:eastAsia="en-GB"/>
            </w:rPr>
          </w:pPr>
          <w:hyperlink w:anchor="_Toc39634910" w:history="1">
            <w:r w:rsidRPr="00D70A25">
              <w:rPr>
                <w:rStyle w:val="Hyperlink"/>
                <w:rFonts w:ascii="Times New Roman" w:hAnsi="Times New Roman" w:cs="Times New Roman"/>
                <w:b/>
                <w:noProof/>
              </w:rPr>
              <w:t>Results</w:t>
            </w:r>
            <w:r>
              <w:rPr>
                <w:noProof/>
                <w:webHidden/>
              </w:rPr>
              <w:tab/>
            </w:r>
            <w:r>
              <w:rPr>
                <w:noProof/>
                <w:webHidden/>
              </w:rPr>
              <w:fldChar w:fldCharType="begin"/>
            </w:r>
            <w:r>
              <w:rPr>
                <w:noProof/>
                <w:webHidden/>
              </w:rPr>
              <w:instrText xml:space="preserve"> PAGEREF _Toc39634910 \h </w:instrText>
            </w:r>
            <w:r>
              <w:rPr>
                <w:noProof/>
                <w:webHidden/>
              </w:rPr>
            </w:r>
            <w:r>
              <w:rPr>
                <w:noProof/>
                <w:webHidden/>
              </w:rPr>
              <w:fldChar w:fldCharType="separate"/>
            </w:r>
            <w:r>
              <w:rPr>
                <w:noProof/>
                <w:webHidden/>
              </w:rPr>
              <w:t>10</w:t>
            </w:r>
            <w:r>
              <w:rPr>
                <w:noProof/>
                <w:webHidden/>
              </w:rPr>
              <w:fldChar w:fldCharType="end"/>
            </w:r>
          </w:hyperlink>
        </w:p>
        <w:p w14:paraId="6D64DC40" w14:textId="4BBAB58E" w:rsidR="00D25ABB" w:rsidRDefault="00D25ABB">
          <w:pPr>
            <w:pStyle w:val="TOC1"/>
            <w:tabs>
              <w:tab w:val="right" w:leader="dot" w:pos="9016"/>
            </w:tabs>
            <w:rPr>
              <w:rFonts w:eastAsiaTheme="minorEastAsia"/>
              <w:noProof/>
              <w:lang w:eastAsia="en-GB"/>
            </w:rPr>
          </w:pPr>
          <w:hyperlink w:anchor="_Toc39634911" w:history="1">
            <w:r w:rsidRPr="00D70A25">
              <w:rPr>
                <w:rStyle w:val="Hyperlink"/>
                <w:rFonts w:ascii="Times New Roman" w:hAnsi="Times New Roman" w:cs="Times New Roman"/>
                <w:b/>
                <w:noProof/>
              </w:rPr>
              <w:t>Limitations of the Study</w:t>
            </w:r>
            <w:r>
              <w:rPr>
                <w:noProof/>
                <w:webHidden/>
              </w:rPr>
              <w:tab/>
            </w:r>
            <w:r>
              <w:rPr>
                <w:noProof/>
                <w:webHidden/>
              </w:rPr>
              <w:fldChar w:fldCharType="begin"/>
            </w:r>
            <w:r>
              <w:rPr>
                <w:noProof/>
                <w:webHidden/>
              </w:rPr>
              <w:instrText xml:space="preserve"> PAGEREF _Toc39634911 \h </w:instrText>
            </w:r>
            <w:r>
              <w:rPr>
                <w:noProof/>
                <w:webHidden/>
              </w:rPr>
            </w:r>
            <w:r>
              <w:rPr>
                <w:noProof/>
                <w:webHidden/>
              </w:rPr>
              <w:fldChar w:fldCharType="separate"/>
            </w:r>
            <w:r>
              <w:rPr>
                <w:noProof/>
                <w:webHidden/>
              </w:rPr>
              <w:t>15</w:t>
            </w:r>
            <w:r>
              <w:rPr>
                <w:noProof/>
                <w:webHidden/>
              </w:rPr>
              <w:fldChar w:fldCharType="end"/>
            </w:r>
          </w:hyperlink>
        </w:p>
        <w:p w14:paraId="516267A7" w14:textId="7A1D6639" w:rsidR="00D25ABB" w:rsidRDefault="00D25ABB">
          <w:pPr>
            <w:pStyle w:val="TOC1"/>
            <w:tabs>
              <w:tab w:val="right" w:leader="dot" w:pos="9016"/>
            </w:tabs>
            <w:rPr>
              <w:rFonts w:eastAsiaTheme="minorEastAsia"/>
              <w:noProof/>
              <w:lang w:eastAsia="en-GB"/>
            </w:rPr>
          </w:pPr>
          <w:hyperlink w:anchor="_Toc39634912" w:history="1">
            <w:r w:rsidRPr="00D70A25">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_Toc39634912 \h </w:instrText>
            </w:r>
            <w:r>
              <w:rPr>
                <w:noProof/>
                <w:webHidden/>
              </w:rPr>
            </w:r>
            <w:r>
              <w:rPr>
                <w:noProof/>
                <w:webHidden/>
              </w:rPr>
              <w:fldChar w:fldCharType="separate"/>
            </w:r>
            <w:r>
              <w:rPr>
                <w:noProof/>
                <w:webHidden/>
              </w:rPr>
              <w:t>16</w:t>
            </w:r>
            <w:r>
              <w:rPr>
                <w:noProof/>
                <w:webHidden/>
              </w:rPr>
              <w:fldChar w:fldCharType="end"/>
            </w:r>
          </w:hyperlink>
        </w:p>
        <w:p w14:paraId="472F5ACB" w14:textId="67F8E3BF" w:rsidR="00D25ABB" w:rsidRDefault="00D25ABB">
          <w:pPr>
            <w:pStyle w:val="TOC1"/>
            <w:tabs>
              <w:tab w:val="right" w:leader="dot" w:pos="9016"/>
            </w:tabs>
            <w:rPr>
              <w:rFonts w:eastAsiaTheme="minorEastAsia"/>
              <w:noProof/>
              <w:lang w:eastAsia="en-GB"/>
            </w:rPr>
          </w:pPr>
          <w:hyperlink w:anchor="_Toc39634913" w:history="1">
            <w:r w:rsidRPr="00D70A25">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_Toc39634913 \h </w:instrText>
            </w:r>
            <w:r>
              <w:rPr>
                <w:noProof/>
                <w:webHidden/>
              </w:rPr>
            </w:r>
            <w:r>
              <w:rPr>
                <w:noProof/>
                <w:webHidden/>
              </w:rPr>
              <w:fldChar w:fldCharType="separate"/>
            </w:r>
            <w:r>
              <w:rPr>
                <w:noProof/>
                <w:webHidden/>
              </w:rPr>
              <w:t>17</w:t>
            </w:r>
            <w:r>
              <w:rPr>
                <w:noProof/>
                <w:webHidden/>
              </w:rPr>
              <w:fldChar w:fldCharType="end"/>
            </w:r>
          </w:hyperlink>
        </w:p>
        <w:p w14:paraId="7EBAF183" w14:textId="3D104767" w:rsidR="00D25ABB" w:rsidRDefault="00D25ABB">
          <w:pPr>
            <w:pStyle w:val="TOC1"/>
            <w:tabs>
              <w:tab w:val="right" w:leader="dot" w:pos="9016"/>
            </w:tabs>
            <w:rPr>
              <w:rFonts w:eastAsiaTheme="minorEastAsia"/>
              <w:noProof/>
              <w:lang w:eastAsia="en-GB"/>
            </w:rPr>
          </w:pPr>
          <w:hyperlink w:anchor="_Toc39634914" w:history="1">
            <w:r w:rsidRPr="00D70A25">
              <w:rPr>
                <w:rStyle w:val="Hyperlink"/>
                <w:rFonts w:ascii="Times New Roman" w:hAnsi="Times New Roman" w:cs="Times New Roman"/>
                <w:b/>
                <w:noProof/>
              </w:rPr>
              <w:t>Appendix A</w:t>
            </w:r>
            <w:r>
              <w:rPr>
                <w:noProof/>
                <w:webHidden/>
              </w:rPr>
              <w:tab/>
            </w:r>
            <w:r>
              <w:rPr>
                <w:noProof/>
                <w:webHidden/>
              </w:rPr>
              <w:fldChar w:fldCharType="begin"/>
            </w:r>
            <w:r>
              <w:rPr>
                <w:noProof/>
                <w:webHidden/>
              </w:rPr>
              <w:instrText xml:space="preserve"> PAGEREF _Toc39634914 \h </w:instrText>
            </w:r>
            <w:r>
              <w:rPr>
                <w:noProof/>
                <w:webHidden/>
              </w:rPr>
            </w:r>
            <w:r>
              <w:rPr>
                <w:noProof/>
                <w:webHidden/>
              </w:rPr>
              <w:fldChar w:fldCharType="separate"/>
            </w:r>
            <w:r>
              <w:rPr>
                <w:noProof/>
                <w:webHidden/>
              </w:rPr>
              <w:t>18</w:t>
            </w:r>
            <w:r>
              <w:rPr>
                <w:noProof/>
                <w:webHidden/>
              </w:rPr>
              <w:fldChar w:fldCharType="end"/>
            </w:r>
          </w:hyperlink>
        </w:p>
        <w:p w14:paraId="64D031A3" w14:textId="7D3D3D35" w:rsidR="00D25ABB" w:rsidRDefault="00D25ABB">
          <w:pPr>
            <w:pStyle w:val="TOC1"/>
            <w:tabs>
              <w:tab w:val="right" w:leader="dot" w:pos="9016"/>
            </w:tabs>
            <w:rPr>
              <w:rFonts w:eastAsiaTheme="minorEastAsia"/>
              <w:noProof/>
              <w:lang w:eastAsia="en-GB"/>
            </w:rPr>
          </w:pPr>
          <w:hyperlink w:anchor="_Toc39634915" w:history="1">
            <w:r w:rsidRPr="00D70A25">
              <w:rPr>
                <w:rStyle w:val="Hyperlink"/>
                <w:rFonts w:ascii="Times New Roman" w:hAnsi="Times New Roman" w:cs="Times New Roman"/>
                <w:b/>
                <w:noProof/>
              </w:rPr>
              <w:t>Appe</w:t>
            </w:r>
            <w:r w:rsidRPr="00D70A25">
              <w:rPr>
                <w:rStyle w:val="Hyperlink"/>
                <w:rFonts w:ascii="Times New Roman" w:hAnsi="Times New Roman" w:cs="Times New Roman"/>
                <w:b/>
                <w:noProof/>
              </w:rPr>
              <w:t>n</w:t>
            </w:r>
            <w:r w:rsidRPr="00D70A25">
              <w:rPr>
                <w:rStyle w:val="Hyperlink"/>
                <w:rFonts w:ascii="Times New Roman" w:hAnsi="Times New Roman" w:cs="Times New Roman"/>
                <w:b/>
                <w:noProof/>
              </w:rPr>
              <w:t>dix B</w:t>
            </w:r>
            <w:r>
              <w:rPr>
                <w:noProof/>
                <w:webHidden/>
              </w:rPr>
              <w:tab/>
            </w:r>
            <w:r>
              <w:rPr>
                <w:noProof/>
                <w:webHidden/>
              </w:rPr>
              <w:fldChar w:fldCharType="begin"/>
            </w:r>
            <w:r>
              <w:rPr>
                <w:noProof/>
                <w:webHidden/>
              </w:rPr>
              <w:instrText xml:space="preserve"> PAGEREF _Toc39634915 \h </w:instrText>
            </w:r>
            <w:r>
              <w:rPr>
                <w:noProof/>
                <w:webHidden/>
              </w:rPr>
            </w:r>
            <w:r>
              <w:rPr>
                <w:noProof/>
                <w:webHidden/>
              </w:rPr>
              <w:fldChar w:fldCharType="separate"/>
            </w:r>
            <w:r>
              <w:rPr>
                <w:noProof/>
                <w:webHidden/>
              </w:rPr>
              <w:t>19</w:t>
            </w:r>
            <w:r>
              <w:rPr>
                <w:noProof/>
                <w:webHidden/>
              </w:rPr>
              <w:fldChar w:fldCharType="end"/>
            </w:r>
          </w:hyperlink>
        </w:p>
        <w:p w14:paraId="5347AE65" w14:textId="220D2E95" w:rsidR="000822F5" w:rsidRPr="00CF19B8" w:rsidRDefault="000822F5">
          <w:pPr>
            <w:rPr>
              <w:rFonts w:ascii="Times New Roman" w:hAnsi="Times New Roman" w:cs="Times New Roman"/>
              <w:sz w:val="48"/>
              <w:szCs w:val="48"/>
            </w:rPr>
          </w:pPr>
          <w:r w:rsidRPr="00CF19B8">
            <w:rPr>
              <w:rFonts w:ascii="Times New Roman" w:hAnsi="Times New Roman" w:cs="Times New Roman"/>
              <w:b/>
              <w:bCs/>
              <w:noProof/>
              <w:sz w:val="36"/>
              <w:szCs w:val="36"/>
            </w:rPr>
            <w:fldChar w:fldCharType="end"/>
          </w:r>
        </w:p>
      </w:sdtContent>
    </w:sdt>
    <w:p w14:paraId="50653FC5" w14:textId="5A47A78F" w:rsidR="008D23B2" w:rsidRPr="00AB01C1" w:rsidRDefault="00CF19B8" w:rsidP="008D23B2">
      <w:pPr>
        <w:rPr>
          <w:rFonts w:ascii="Times New Roman" w:hAnsi="Times New Roman" w:cs="Times New Roman"/>
          <w:sz w:val="24"/>
          <w:szCs w:val="24"/>
        </w:rPr>
      </w:pPr>
      <w:r>
        <w:rPr>
          <w:rFonts w:ascii="Times New Roman" w:hAnsi="Times New Roman" w:cs="Times New Roman"/>
          <w:sz w:val="48"/>
          <w:szCs w:val="48"/>
        </w:rPr>
        <w:br w:type="page"/>
      </w:r>
      <w:bookmarkStart w:id="0" w:name="_Toc39634905"/>
      <w:r w:rsidR="006C4F88" w:rsidRPr="00AB01C1">
        <w:rPr>
          <w:rStyle w:val="Heading1Char"/>
          <w:rFonts w:ascii="Times New Roman" w:hAnsi="Times New Roman" w:cs="Times New Roman"/>
          <w:b/>
          <w:color w:val="auto"/>
          <w:sz w:val="24"/>
          <w:szCs w:val="24"/>
        </w:rPr>
        <w:lastRenderedPageBreak/>
        <w:t>Executive Summary</w:t>
      </w:r>
      <w:bookmarkEnd w:id="0"/>
    </w:p>
    <w:p w14:paraId="574C500B" w14:textId="77777777" w:rsidR="001D6B6F" w:rsidRPr="00AB01C1" w:rsidRDefault="001D6B6F" w:rsidP="00505076">
      <w:pPr>
        <w:rPr>
          <w:rFonts w:ascii="Times New Roman" w:hAnsi="Times New Roman" w:cs="Times New Roman"/>
          <w:sz w:val="24"/>
          <w:szCs w:val="24"/>
        </w:rPr>
      </w:pPr>
    </w:p>
    <w:p w14:paraId="25A789EB" w14:textId="78DB10B2" w:rsidR="001D6B6F" w:rsidRDefault="001D6B6F" w:rsidP="00505076">
      <w:pPr>
        <w:rPr>
          <w:rFonts w:ascii="Times New Roman" w:hAnsi="Times New Roman" w:cs="Times New Roman"/>
          <w:sz w:val="24"/>
          <w:szCs w:val="24"/>
        </w:rPr>
      </w:pPr>
      <w:r w:rsidRPr="00AB01C1">
        <w:rPr>
          <w:rFonts w:ascii="Times New Roman" w:hAnsi="Times New Roman" w:cs="Times New Roman"/>
          <w:sz w:val="24"/>
          <w:szCs w:val="24"/>
        </w:rPr>
        <w:t xml:space="preserve">The </w:t>
      </w:r>
      <w:r w:rsidR="008D3BCA">
        <w:rPr>
          <w:rFonts w:ascii="Times New Roman" w:hAnsi="Times New Roman" w:cs="Times New Roman"/>
          <w:sz w:val="24"/>
          <w:szCs w:val="24"/>
        </w:rPr>
        <w:t xml:space="preserve">other name for VLE in academia is Moodle and since its inception, dating back to 2002, it has been a tool of immense value, both to educators as well as students. </w:t>
      </w:r>
    </w:p>
    <w:p w14:paraId="071C83D7" w14:textId="58A4E4AA" w:rsidR="008D3BCA" w:rsidRPr="00AB01C1" w:rsidRDefault="008D3BCA" w:rsidP="00505076">
      <w:pPr>
        <w:rPr>
          <w:rFonts w:ascii="Times New Roman" w:hAnsi="Times New Roman" w:cs="Times New Roman"/>
          <w:sz w:val="24"/>
          <w:szCs w:val="24"/>
        </w:rPr>
      </w:pPr>
      <w:r>
        <w:rPr>
          <w:rFonts w:ascii="Times New Roman" w:hAnsi="Times New Roman" w:cs="Times New Roman"/>
          <w:sz w:val="24"/>
          <w:szCs w:val="24"/>
        </w:rPr>
        <w:t xml:space="preserve">In the following lines we will attempt at quantifying the impact Moodle has had and has on the London campus students. The focus here is to highlight the VLE’s main strong points, its less acclaimed features, and the level of user satisfaction. We will attempt to assess its efficiency in relation to students completing coursework. </w:t>
      </w:r>
    </w:p>
    <w:p w14:paraId="2762C0A2" w14:textId="3A7D6C7C" w:rsidR="001D6B6F" w:rsidRDefault="008D3BCA" w:rsidP="00505076">
      <w:pPr>
        <w:rPr>
          <w:rFonts w:ascii="Times New Roman" w:hAnsi="Times New Roman" w:cs="Times New Roman"/>
          <w:sz w:val="24"/>
          <w:szCs w:val="24"/>
        </w:rPr>
      </w:pPr>
      <w:r>
        <w:rPr>
          <w:rFonts w:ascii="Times New Roman" w:hAnsi="Times New Roman" w:cs="Times New Roman"/>
          <w:sz w:val="24"/>
          <w:szCs w:val="24"/>
        </w:rPr>
        <w:t>In order to collect information about the topic we will rely mainly on an online survey, with the addition of data collected from interviews and our own impartial observations.</w:t>
      </w:r>
    </w:p>
    <w:p w14:paraId="78B7A3B1" w14:textId="1CCD7B2C" w:rsidR="008D3BCA" w:rsidRPr="00AB01C1" w:rsidRDefault="008F0626" w:rsidP="00505076">
      <w:pPr>
        <w:rPr>
          <w:rFonts w:ascii="Times New Roman" w:hAnsi="Times New Roman" w:cs="Times New Roman"/>
          <w:sz w:val="24"/>
          <w:szCs w:val="24"/>
        </w:rPr>
      </w:pPr>
      <w:r>
        <w:rPr>
          <w:rFonts w:ascii="Times New Roman" w:hAnsi="Times New Roman" w:cs="Times New Roman"/>
          <w:sz w:val="24"/>
          <w:szCs w:val="24"/>
        </w:rPr>
        <w:t>What this paper has helped to reinforce the most is that the implementation of Moodle at the London campus of UWTSD is incomplete, users are aware of its features, however they rely more on external sources in order to complete their assignments, the online library being the least performing aspect.</w:t>
      </w:r>
    </w:p>
    <w:p w14:paraId="44D4A7F1" w14:textId="0FF1C542" w:rsidR="008D23B2" w:rsidRPr="00AB01C1" w:rsidRDefault="008F0626" w:rsidP="00505076">
      <w:pPr>
        <w:rPr>
          <w:rFonts w:ascii="Times New Roman" w:hAnsi="Times New Roman" w:cs="Times New Roman"/>
          <w:sz w:val="24"/>
          <w:szCs w:val="24"/>
        </w:rPr>
      </w:pPr>
      <w:r>
        <w:rPr>
          <w:rFonts w:ascii="Times New Roman" w:hAnsi="Times New Roman" w:cs="Times New Roman"/>
          <w:sz w:val="24"/>
          <w:szCs w:val="24"/>
        </w:rPr>
        <w:t>There are numerous benefits of implementing a technology correctly and fully, therefore it is a strong recommendation that an overhaul of the platform to be performed in order to bring it up to modern standards. This, alongside a periodical review on behalf of the IT and HR team, could lead to a more fruitful environment</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1152097043"/>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 CITATION Ele06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(Polisca, 2006)</w:t>
          </w:r>
          <w:r w:rsidR="009B4FC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4523EF0" w14:textId="509678FC" w:rsidR="00F548C2" w:rsidRPr="00CF19B8" w:rsidRDefault="00F548C2" w:rsidP="00505076">
      <w:pPr>
        <w:rPr>
          <w:rFonts w:ascii="Times New Roman" w:hAnsi="Times New Roman" w:cs="Times New Roman"/>
          <w:sz w:val="48"/>
          <w:szCs w:val="48"/>
        </w:rPr>
      </w:pPr>
      <w:r>
        <w:rPr>
          <w:rFonts w:ascii="Times New Roman" w:hAnsi="Times New Roman" w:cs="Times New Roman"/>
          <w:sz w:val="48"/>
          <w:szCs w:val="48"/>
        </w:rPr>
        <w:br w:type="page"/>
      </w:r>
    </w:p>
    <w:p w14:paraId="05CE4738" w14:textId="08276BA0" w:rsidR="008D23B2" w:rsidRDefault="00863BBC" w:rsidP="008D23B2">
      <w:pPr>
        <w:rPr>
          <w:rStyle w:val="Heading1Char"/>
          <w:rFonts w:ascii="Times New Roman" w:hAnsi="Times New Roman" w:cs="Times New Roman"/>
          <w:b/>
          <w:color w:val="auto"/>
          <w:sz w:val="24"/>
          <w:szCs w:val="24"/>
        </w:rPr>
      </w:pPr>
      <w:bookmarkStart w:id="1" w:name="_Toc39634906"/>
      <w:r w:rsidRPr="00AB01C1">
        <w:rPr>
          <w:rStyle w:val="Heading1Char"/>
          <w:rFonts w:ascii="Times New Roman" w:hAnsi="Times New Roman" w:cs="Times New Roman"/>
          <w:b/>
          <w:color w:val="auto"/>
          <w:sz w:val="24"/>
          <w:szCs w:val="24"/>
        </w:rPr>
        <w:lastRenderedPageBreak/>
        <w:t>Objective</w:t>
      </w:r>
      <w:bookmarkEnd w:id="1"/>
    </w:p>
    <w:p w14:paraId="1F22DC29" w14:textId="77777777" w:rsidR="00AB01C1" w:rsidRPr="00AB01C1" w:rsidRDefault="00AB01C1" w:rsidP="008D23B2">
      <w:pPr>
        <w:rPr>
          <w:rFonts w:ascii="Times New Roman" w:hAnsi="Times New Roman" w:cs="Times New Roman"/>
          <w:sz w:val="24"/>
          <w:szCs w:val="24"/>
        </w:rPr>
      </w:pPr>
    </w:p>
    <w:p w14:paraId="558EEFC8" w14:textId="6F453B47" w:rsidR="008D23B2" w:rsidRDefault="00996135" w:rsidP="001D6B6F">
      <w:pPr>
        <w:rPr>
          <w:rFonts w:ascii="Times New Roman" w:hAnsi="Times New Roman" w:cs="Times New Roman"/>
          <w:sz w:val="24"/>
          <w:szCs w:val="24"/>
        </w:rPr>
      </w:pPr>
      <w:r w:rsidRPr="00996135">
        <w:rPr>
          <w:rFonts w:ascii="Times New Roman" w:hAnsi="Times New Roman" w:cs="Times New Roman"/>
          <w:sz w:val="24"/>
          <w:szCs w:val="24"/>
        </w:rPr>
        <w:t xml:space="preserve">The following research is aimed at establishing </w:t>
      </w:r>
      <w:r>
        <w:rPr>
          <w:rFonts w:ascii="Times New Roman" w:hAnsi="Times New Roman" w:cs="Times New Roman"/>
          <w:sz w:val="24"/>
          <w:szCs w:val="24"/>
        </w:rPr>
        <w:t xml:space="preserve">the effect of using a virtual environment as a teaching tool in higher education. </w:t>
      </w:r>
    </w:p>
    <w:p w14:paraId="4E000B6D" w14:textId="6F6B9341" w:rsidR="00996135" w:rsidRDefault="00996135" w:rsidP="001D6B6F">
      <w:pPr>
        <w:rPr>
          <w:rFonts w:ascii="Times New Roman" w:hAnsi="Times New Roman" w:cs="Times New Roman"/>
          <w:sz w:val="24"/>
          <w:szCs w:val="24"/>
        </w:rPr>
      </w:pPr>
      <w:r>
        <w:rPr>
          <w:rFonts w:ascii="Times New Roman" w:hAnsi="Times New Roman" w:cs="Times New Roman"/>
          <w:sz w:val="24"/>
          <w:szCs w:val="24"/>
        </w:rPr>
        <w:t xml:space="preserve">Moodle is the main topic in this paper as our area of research is University of Wales Trinity Saint David. The university has campuses across the United Kingdom but the focus is on the London Holborn campus, where the virtual learning environment is named Moodle. </w:t>
      </w:r>
    </w:p>
    <w:p w14:paraId="0CFD28B7" w14:textId="2942CAC4" w:rsidR="00996135" w:rsidRDefault="00996135" w:rsidP="001D6B6F">
      <w:pPr>
        <w:rPr>
          <w:rFonts w:ascii="Times New Roman" w:hAnsi="Times New Roman" w:cs="Times New Roman"/>
          <w:sz w:val="24"/>
          <w:szCs w:val="24"/>
        </w:rPr>
      </w:pPr>
      <w:r>
        <w:rPr>
          <w:rFonts w:ascii="Times New Roman" w:hAnsi="Times New Roman" w:cs="Times New Roman"/>
          <w:sz w:val="24"/>
          <w:szCs w:val="24"/>
        </w:rPr>
        <w:t>This VLE (virtual learning environment, for short) is used as a platform for students to access course material, various modules, track their progress, monitor attendance, submit assignments and as a means of interacting with each other. It has a vast array of functions, including email integration with Outlook and access to an online library.</w:t>
      </w:r>
    </w:p>
    <w:p w14:paraId="026993DA" w14:textId="266986EA" w:rsidR="00996135" w:rsidRPr="00996135" w:rsidRDefault="00996135" w:rsidP="001D6B6F">
      <w:pPr>
        <w:rPr>
          <w:rFonts w:ascii="Times New Roman" w:hAnsi="Times New Roman" w:cs="Times New Roman"/>
          <w:sz w:val="24"/>
          <w:szCs w:val="24"/>
        </w:rPr>
      </w:pPr>
      <w:r>
        <w:rPr>
          <w:rFonts w:ascii="Times New Roman" w:hAnsi="Times New Roman" w:cs="Times New Roman"/>
          <w:sz w:val="24"/>
          <w:szCs w:val="24"/>
        </w:rPr>
        <w:t>The m</w:t>
      </w:r>
      <w:r w:rsidR="00D84F78">
        <w:rPr>
          <w:rFonts w:ascii="Times New Roman" w:hAnsi="Times New Roman" w:cs="Times New Roman"/>
          <w:sz w:val="24"/>
          <w:szCs w:val="24"/>
        </w:rPr>
        <w:t xml:space="preserve">ain question to answer here </w:t>
      </w:r>
      <w:r w:rsidR="00AB01C1">
        <w:rPr>
          <w:rFonts w:ascii="Times New Roman" w:hAnsi="Times New Roman" w:cs="Times New Roman"/>
          <w:sz w:val="24"/>
          <w:szCs w:val="24"/>
        </w:rPr>
        <w:t>is</w:t>
      </w:r>
      <w:r w:rsidR="00D84F78">
        <w:rPr>
          <w:rFonts w:ascii="Times New Roman" w:hAnsi="Times New Roman" w:cs="Times New Roman"/>
          <w:sz w:val="24"/>
          <w:szCs w:val="24"/>
        </w:rPr>
        <w:t>:</w:t>
      </w:r>
    </w:p>
    <w:p w14:paraId="6791AD96" w14:textId="77777777" w:rsidR="001D6B6F" w:rsidRPr="00CF19B8" w:rsidRDefault="001D6B6F" w:rsidP="008D23B2">
      <w:pPr>
        <w:rPr>
          <w:rFonts w:ascii="Times New Roman" w:hAnsi="Times New Roman" w:cs="Times New Roman"/>
          <w:sz w:val="48"/>
          <w:szCs w:val="48"/>
        </w:rPr>
      </w:pPr>
    </w:p>
    <w:p w14:paraId="5D822612" w14:textId="6C9403F6" w:rsidR="00F548C2" w:rsidRPr="00AB01C1" w:rsidRDefault="00D84F78" w:rsidP="008D23B2">
      <w:pPr>
        <w:rPr>
          <w:rFonts w:ascii="Times New Roman" w:hAnsi="Times New Roman" w:cs="Times New Roman"/>
          <w:sz w:val="28"/>
          <w:szCs w:val="28"/>
        </w:rPr>
      </w:pPr>
      <w:r w:rsidRPr="00AB01C1">
        <w:rPr>
          <w:rFonts w:ascii="Times New Roman" w:hAnsi="Times New Roman" w:cs="Times New Roman"/>
          <w:sz w:val="28"/>
          <w:szCs w:val="28"/>
        </w:rPr>
        <w:t>Is Moodle an effective tool for furthering academic studies?</w:t>
      </w:r>
      <w:r w:rsidR="00F548C2">
        <w:rPr>
          <w:rFonts w:ascii="Times New Roman" w:hAnsi="Times New Roman" w:cs="Times New Roman"/>
          <w:sz w:val="48"/>
          <w:szCs w:val="48"/>
        </w:rPr>
        <w:br w:type="page"/>
      </w:r>
    </w:p>
    <w:p w14:paraId="7B31A979" w14:textId="77777777" w:rsidR="008D23B2" w:rsidRPr="00F575E8" w:rsidRDefault="008D23B2" w:rsidP="008D23B2">
      <w:pPr>
        <w:rPr>
          <w:rFonts w:ascii="Times New Roman" w:hAnsi="Times New Roman" w:cs="Times New Roman"/>
          <w:sz w:val="28"/>
          <w:szCs w:val="28"/>
        </w:rPr>
      </w:pPr>
      <w:bookmarkStart w:id="2" w:name="_Toc39634907"/>
      <w:r w:rsidRPr="00F575E8">
        <w:rPr>
          <w:rStyle w:val="Heading1Char"/>
          <w:rFonts w:ascii="Times New Roman" w:hAnsi="Times New Roman" w:cs="Times New Roman"/>
          <w:b/>
          <w:color w:val="auto"/>
          <w:sz w:val="28"/>
          <w:szCs w:val="28"/>
        </w:rPr>
        <w:lastRenderedPageBreak/>
        <w:t>Literature Review</w:t>
      </w:r>
      <w:bookmarkEnd w:id="2"/>
    </w:p>
    <w:p w14:paraId="48674A30" w14:textId="77777777" w:rsidR="00F575E8" w:rsidRDefault="00F575E8">
      <w:pPr>
        <w:rPr>
          <w:rFonts w:ascii="Times New Roman" w:hAnsi="Times New Roman" w:cs="Times New Roman"/>
          <w:sz w:val="24"/>
          <w:szCs w:val="24"/>
        </w:rPr>
      </w:pPr>
    </w:p>
    <w:p w14:paraId="4CB64C69" w14:textId="2053C2DD" w:rsidR="00D84F78" w:rsidRDefault="00D84F78">
      <w:pPr>
        <w:rPr>
          <w:rFonts w:ascii="Times New Roman" w:hAnsi="Times New Roman" w:cs="Times New Roman"/>
          <w:sz w:val="24"/>
          <w:szCs w:val="24"/>
        </w:rPr>
      </w:pPr>
      <w:r>
        <w:rPr>
          <w:rFonts w:ascii="Times New Roman" w:hAnsi="Times New Roman" w:cs="Times New Roman"/>
          <w:sz w:val="24"/>
          <w:szCs w:val="24"/>
        </w:rPr>
        <w:t>To understand the questions we need to ask</w:t>
      </w:r>
      <w:r w:rsidR="00B16C1A">
        <w:rPr>
          <w:rFonts w:ascii="Times New Roman" w:hAnsi="Times New Roman" w:cs="Times New Roman"/>
          <w:sz w:val="24"/>
          <w:szCs w:val="24"/>
        </w:rPr>
        <w:t>,</w:t>
      </w:r>
      <w:r>
        <w:rPr>
          <w:rFonts w:ascii="Times New Roman" w:hAnsi="Times New Roman" w:cs="Times New Roman"/>
          <w:sz w:val="24"/>
          <w:szCs w:val="24"/>
        </w:rPr>
        <w:t xml:space="preserve"> and the methods we need to use we had to look at previous work done on the subject, within other universities or similar environments. </w:t>
      </w:r>
    </w:p>
    <w:p w14:paraId="6F241119" w14:textId="118801E9" w:rsidR="00D84F78" w:rsidRDefault="00D84F78">
      <w:pPr>
        <w:rPr>
          <w:rFonts w:ascii="Times New Roman" w:hAnsi="Times New Roman" w:cs="Times New Roman"/>
          <w:sz w:val="24"/>
          <w:szCs w:val="24"/>
        </w:rPr>
      </w:pPr>
      <w:r>
        <w:rPr>
          <w:rFonts w:ascii="Times New Roman" w:hAnsi="Times New Roman" w:cs="Times New Roman"/>
          <w:sz w:val="24"/>
          <w:szCs w:val="24"/>
        </w:rPr>
        <w:t>The work we reference in this study is based on some of the most recent academic works available to the public, as well as compl</w:t>
      </w:r>
      <w:r w:rsidR="00B16C1A">
        <w:rPr>
          <w:rFonts w:ascii="Times New Roman" w:hAnsi="Times New Roman" w:cs="Times New Roman"/>
          <w:sz w:val="24"/>
          <w:szCs w:val="24"/>
        </w:rPr>
        <w:t>ian</w:t>
      </w:r>
      <w:r>
        <w:rPr>
          <w:rFonts w:ascii="Times New Roman" w:hAnsi="Times New Roman" w:cs="Times New Roman"/>
          <w:sz w:val="24"/>
          <w:szCs w:val="24"/>
        </w:rPr>
        <w:t xml:space="preserve">t with the needs determined by our study base. </w:t>
      </w:r>
    </w:p>
    <w:p w14:paraId="7E06A12E" w14:textId="575B8628" w:rsidR="00D84F78" w:rsidRDefault="00D84F78">
      <w:pPr>
        <w:rPr>
          <w:rFonts w:ascii="Times New Roman" w:hAnsi="Times New Roman" w:cs="Times New Roman"/>
          <w:sz w:val="24"/>
          <w:szCs w:val="24"/>
        </w:rPr>
      </w:pPr>
      <w:r>
        <w:rPr>
          <w:rFonts w:ascii="Times New Roman" w:hAnsi="Times New Roman" w:cs="Times New Roman"/>
          <w:sz w:val="24"/>
          <w:szCs w:val="24"/>
        </w:rPr>
        <w:t>Firstly, we need to identify our study base – who are the students that compose our demographic – and secondly, we need to single out studies that use models of VLEs who have similar features as the one being discussed</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300070216"/>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CITATION JOH05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(Engelbrecht &amp; Hardin, 2005)</w:t>
          </w:r>
          <w:r w:rsidR="009B4FC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72AC19B" w14:textId="4F4A8D02" w:rsidR="001D7233" w:rsidRDefault="00D84F78">
      <w:pPr>
        <w:rPr>
          <w:rFonts w:ascii="Times New Roman" w:hAnsi="Times New Roman" w:cs="Times New Roman"/>
          <w:sz w:val="24"/>
          <w:szCs w:val="24"/>
        </w:rPr>
      </w:pPr>
      <w:r>
        <w:rPr>
          <w:rFonts w:ascii="Times New Roman" w:hAnsi="Times New Roman" w:cs="Times New Roman"/>
          <w:sz w:val="24"/>
          <w:szCs w:val="24"/>
        </w:rPr>
        <w:t xml:space="preserve">The people who attend </w:t>
      </w:r>
      <w:r w:rsidR="001D7233">
        <w:rPr>
          <w:rFonts w:ascii="Times New Roman" w:hAnsi="Times New Roman" w:cs="Times New Roman"/>
          <w:sz w:val="24"/>
          <w:szCs w:val="24"/>
        </w:rPr>
        <w:t xml:space="preserve">the London campus of UWTSD are from the most diverse backgrounds in the </w:t>
      </w:r>
      <w:r w:rsidR="00B16C1A">
        <w:rPr>
          <w:rFonts w:ascii="Times New Roman" w:hAnsi="Times New Roman" w:cs="Times New Roman"/>
          <w:sz w:val="24"/>
          <w:szCs w:val="24"/>
        </w:rPr>
        <w:t>world</w:t>
      </w:r>
      <w:r w:rsidR="001D7233">
        <w:rPr>
          <w:rFonts w:ascii="Times New Roman" w:hAnsi="Times New Roman" w:cs="Times New Roman"/>
          <w:sz w:val="24"/>
          <w:szCs w:val="24"/>
        </w:rPr>
        <w:t>, with the majority of them coming from European countries, followed closely by Africa, Asia and the Middle East, whilst local population represents the smallest fraction of the chart.</w:t>
      </w:r>
    </w:p>
    <w:p w14:paraId="6F1C5404" w14:textId="69365EB8" w:rsidR="00B16C1A" w:rsidRDefault="001A7D97">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274C2E8D" wp14:editId="59C367CD">
            <wp:simplePos x="0" y="0"/>
            <wp:positionH relativeFrom="column">
              <wp:posOffset>246380</wp:posOffset>
            </wp:positionH>
            <wp:positionV relativeFrom="paragraph">
              <wp:posOffset>414274</wp:posOffset>
            </wp:positionV>
            <wp:extent cx="4763770" cy="306832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 students char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63770" cy="3068320"/>
                    </a:xfrm>
                    <a:prstGeom prst="rect">
                      <a:avLst/>
                    </a:prstGeom>
                  </pic:spPr>
                </pic:pic>
              </a:graphicData>
            </a:graphic>
            <wp14:sizeRelH relativeFrom="margin">
              <wp14:pctWidth>0</wp14:pctWidth>
            </wp14:sizeRelH>
            <wp14:sizeRelV relativeFrom="margin">
              <wp14:pctHeight>0</wp14:pctHeight>
            </wp14:sizeRelV>
          </wp:anchor>
        </w:drawing>
      </w:r>
    </w:p>
    <w:p w14:paraId="0F472844" w14:textId="37E06D9A" w:rsidR="00AB01C1" w:rsidRDefault="00AB01C1">
      <w:pPr>
        <w:rPr>
          <w:rFonts w:ascii="Times New Roman" w:hAnsi="Times New Roman" w:cs="Times New Roman"/>
          <w:sz w:val="24"/>
          <w:szCs w:val="24"/>
        </w:rPr>
      </w:pPr>
    </w:p>
    <w:p w14:paraId="37D98FED" w14:textId="77777777" w:rsidR="00AB01C1" w:rsidRDefault="00AB01C1">
      <w:pPr>
        <w:rPr>
          <w:rFonts w:ascii="Times New Roman" w:hAnsi="Times New Roman" w:cs="Times New Roman"/>
          <w:sz w:val="24"/>
          <w:szCs w:val="24"/>
        </w:rPr>
      </w:pPr>
    </w:p>
    <w:p w14:paraId="52A73C5A" w14:textId="665162BE" w:rsidR="00AB01C1" w:rsidRPr="00AB01C1" w:rsidRDefault="00AB01C1" w:rsidP="00AB01C1">
      <w:pPr>
        <w:rPr>
          <w:rFonts w:ascii="Times New Roman" w:hAnsi="Times New Roman" w:cs="Times New Roman"/>
          <w:sz w:val="24"/>
          <w:szCs w:val="24"/>
        </w:rPr>
      </w:pPr>
      <w:r>
        <w:rPr>
          <w:rFonts w:ascii="Times New Roman" w:hAnsi="Times New Roman" w:cs="Times New Roman"/>
          <w:sz w:val="24"/>
          <w:szCs w:val="24"/>
        </w:rPr>
        <w:t xml:space="preserve">The academic papers </w:t>
      </w:r>
      <w:r w:rsidR="009B4FC4">
        <w:rPr>
          <w:rFonts w:ascii="Times New Roman" w:hAnsi="Times New Roman" w:cs="Times New Roman"/>
          <w:sz w:val="24"/>
          <w:szCs w:val="24"/>
        </w:rPr>
        <w:t xml:space="preserve">mentioned in Appendix B </w:t>
      </w:r>
      <w:r>
        <w:rPr>
          <w:rFonts w:ascii="Times New Roman" w:hAnsi="Times New Roman" w:cs="Times New Roman"/>
          <w:sz w:val="24"/>
          <w:szCs w:val="24"/>
        </w:rPr>
        <w:t>set the foundation for our research, drawing on numerous other authors’ work. Our goal is to respect the complexity of the above models and build upon them. The results that emerged from them forged the idea that VLEs can have a massive beneficial impact – as it is the case in the flipped class scenario, or when it comes to improving communication</w:t>
      </w:r>
      <w:r w:rsidR="006D692C">
        <w:rPr>
          <w:rFonts w:ascii="Times New Roman" w:hAnsi="Times New Roman" w:cs="Times New Roman"/>
          <w:sz w:val="24"/>
          <w:szCs w:val="24"/>
        </w:rPr>
        <w:t>. These systems are received poorly by students due to improper implementation or lack of supporting technology.</w:t>
      </w:r>
    </w:p>
    <w:p w14:paraId="1B8778BD" w14:textId="18B63295" w:rsidR="00F548C2" w:rsidRPr="001A7D97" w:rsidRDefault="00F548C2" w:rsidP="001A7D97">
      <w:pPr>
        <w:ind w:left="360"/>
        <w:rPr>
          <w:rFonts w:ascii="Times New Roman" w:hAnsi="Times New Roman" w:cs="Times New Roman"/>
          <w:sz w:val="48"/>
          <w:szCs w:val="48"/>
        </w:rPr>
      </w:pPr>
      <w:r w:rsidRPr="001A7D97">
        <w:rPr>
          <w:rFonts w:ascii="Times New Roman" w:hAnsi="Times New Roman" w:cs="Times New Roman"/>
          <w:sz w:val="48"/>
          <w:szCs w:val="48"/>
        </w:rPr>
        <w:br w:type="page"/>
      </w:r>
    </w:p>
    <w:p w14:paraId="052D6491" w14:textId="77777777" w:rsidR="00566AED" w:rsidRPr="00CF19B8" w:rsidRDefault="00566AED" w:rsidP="008D23B2">
      <w:pPr>
        <w:rPr>
          <w:rStyle w:val="Heading1Char"/>
          <w:rFonts w:ascii="Times New Roman" w:hAnsi="Times New Roman" w:cs="Times New Roman"/>
          <w:b/>
          <w:color w:val="auto"/>
          <w:sz w:val="48"/>
          <w:szCs w:val="48"/>
        </w:rPr>
      </w:pPr>
    </w:p>
    <w:p w14:paraId="3977B8B6" w14:textId="77777777" w:rsidR="008D23B2" w:rsidRPr="00F575E8" w:rsidRDefault="008D23B2" w:rsidP="008D23B2">
      <w:pPr>
        <w:rPr>
          <w:rFonts w:ascii="Times New Roman" w:hAnsi="Times New Roman" w:cs="Times New Roman"/>
          <w:sz w:val="28"/>
          <w:szCs w:val="28"/>
        </w:rPr>
      </w:pPr>
      <w:bookmarkStart w:id="3" w:name="_Toc39634908"/>
      <w:r w:rsidRPr="00F575E8">
        <w:rPr>
          <w:rStyle w:val="Heading1Char"/>
          <w:rFonts w:ascii="Times New Roman" w:hAnsi="Times New Roman" w:cs="Times New Roman"/>
          <w:b/>
          <w:color w:val="auto"/>
          <w:sz w:val="28"/>
          <w:szCs w:val="28"/>
        </w:rPr>
        <w:t>Primary Research</w:t>
      </w:r>
      <w:bookmarkEnd w:id="3"/>
    </w:p>
    <w:p w14:paraId="6676074B" w14:textId="77777777" w:rsidR="008D23B2" w:rsidRPr="00CF19B8" w:rsidRDefault="008D23B2" w:rsidP="008D23B2">
      <w:pPr>
        <w:rPr>
          <w:rFonts w:ascii="Times New Roman" w:hAnsi="Times New Roman" w:cs="Times New Roman"/>
          <w:sz w:val="48"/>
          <w:szCs w:val="48"/>
        </w:rPr>
      </w:pPr>
    </w:p>
    <w:p w14:paraId="60C0E814" w14:textId="44CFA1E7" w:rsidR="004C3FD8" w:rsidRDefault="004C3FD8">
      <w:pPr>
        <w:rPr>
          <w:rFonts w:ascii="Times New Roman" w:hAnsi="Times New Roman" w:cs="Times New Roman"/>
          <w:sz w:val="24"/>
          <w:szCs w:val="24"/>
        </w:rPr>
      </w:pPr>
      <w:r>
        <w:rPr>
          <w:rFonts w:ascii="Times New Roman" w:hAnsi="Times New Roman" w:cs="Times New Roman"/>
          <w:sz w:val="24"/>
          <w:szCs w:val="24"/>
        </w:rPr>
        <w:t>In order to conduct the research a set of ten questions was created, each of which had more or less strength within various methods used to collect the information. We opted for an online survey, interviews, and group discussions, to which we added some personal observation of their behaviour in accordance with their ability to complete their coursework</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443045525"/>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 CITATION Sáe15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(Sáez-López, et al., 2015)</w:t>
          </w:r>
          <w:r w:rsidR="009B4FC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AC026D0" w14:textId="29C53376" w:rsidR="004C3FD8" w:rsidRDefault="004C3FD8">
      <w:pPr>
        <w:rPr>
          <w:rFonts w:ascii="Times New Roman" w:hAnsi="Times New Roman" w:cs="Times New Roman"/>
          <w:sz w:val="24"/>
          <w:szCs w:val="24"/>
        </w:rPr>
      </w:pPr>
      <w:r>
        <w:rPr>
          <w:rFonts w:ascii="Times New Roman" w:hAnsi="Times New Roman" w:cs="Times New Roman"/>
          <w:sz w:val="24"/>
          <w:szCs w:val="24"/>
        </w:rPr>
        <w:t xml:space="preserve">The first questions address some information such as name </w:t>
      </w:r>
      <w:r w:rsidR="00204B71">
        <w:rPr>
          <w:rFonts w:ascii="Times New Roman" w:hAnsi="Times New Roman" w:cs="Times New Roman"/>
          <w:sz w:val="24"/>
          <w:szCs w:val="24"/>
        </w:rPr>
        <w:t xml:space="preserve">(not included in order to comply with the Data Protection Act of 2018 – we use aliases to differentiate between subjects and prevent confusion) </w:t>
      </w:r>
      <w:r>
        <w:rPr>
          <w:rFonts w:ascii="Times New Roman" w:hAnsi="Times New Roman" w:cs="Times New Roman"/>
          <w:sz w:val="24"/>
          <w:szCs w:val="24"/>
        </w:rPr>
        <w:t xml:space="preserve">and age </w:t>
      </w:r>
      <w:r w:rsidR="00204B71">
        <w:rPr>
          <w:rFonts w:ascii="Times New Roman" w:hAnsi="Times New Roman" w:cs="Times New Roman"/>
          <w:sz w:val="24"/>
          <w:szCs w:val="24"/>
        </w:rPr>
        <w:t>to allow us to define clearly the people we interview.</w:t>
      </w:r>
    </w:p>
    <w:p w14:paraId="0D53F898" w14:textId="69749C52" w:rsidR="00F611EF" w:rsidRDefault="00F611EF">
      <w:pPr>
        <w:rPr>
          <w:rFonts w:ascii="Times New Roman" w:hAnsi="Times New Roman" w:cs="Times New Roman"/>
          <w:sz w:val="24"/>
          <w:szCs w:val="24"/>
        </w:rPr>
      </w:pPr>
    </w:p>
    <w:p w14:paraId="399DE7B8" w14:textId="79CF4B9E" w:rsidR="00F611EF" w:rsidRDefault="00F611EF">
      <w:pPr>
        <w:rPr>
          <w:rFonts w:ascii="Times New Roman" w:hAnsi="Times New Roman" w:cs="Times New Roman"/>
          <w:sz w:val="24"/>
          <w:szCs w:val="24"/>
        </w:rPr>
      </w:pPr>
    </w:p>
    <w:p w14:paraId="2094DB12" w14:textId="77777777" w:rsidR="00F611EF" w:rsidRDefault="00F611EF">
      <w:pPr>
        <w:rPr>
          <w:rFonts w:ascii="Times New Roman" w:hAnsi="Times New Roman" w:cs="Times New Roman"/>
          <w:sz w:val="24"/>
          <w:szCs w:val="24"/>
        </w:rPr>
      </w:pPr>
    </w:p>
    <w:p w14:paraId="7B468EB3" w14:textId="2D789FF8" w:rsidR="00F611EF" w:rsidRDefault="00F611EF">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5B07A82" wp14:editId="697C7769">
            <wp:extent cx="5731510" cy="3191510"/>
            <wp:effectExtent l="0" t="0" r="2540" b="889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2-Exploratory-Research-1-992x594.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inline>
        </w:drawing>
      </w:r>
    </w:p>
    <w:p w14:paraId="079DC1EB" w14:textId="19D2B146" w:rsidR="00F611EF" w:rsidRDefault="00F611EF" w:rsidP="00F611EF">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86912" behindDoc="0" locked="0" layoutInCell="1" allowOverlap="1" wp14:anchorId="74A67473" wp14:editId="235F50D8">
                <wp:simplePos x="0" y="0"/>
                <wp:positionH relativeFrom="column">
                  <wp:posOffset>3072384</wp:posOffset>
                </wp:positionH>
                <wp:positionV relativeFrom="paragraph">
                  <wp:posOffset>171323</wp:posOffset>
                </wp:positionV>
                <wp:extent cx="2360930" cy="1404620"/>
                <wp:effectExtent l="0" t="0" r="0" b="571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3AAFE2A" w14:textId="7A9810B5" w:rsidR="00F611EF" w:rsidRPr="00BD5499" w:rsidRDefault="00F611EF" w:rsidP="00F611EF">
                            <w:pPr>
                              <w:rPr>
                                <w:rFonts w:ascii="Times New Roman" w:hAnsi="Times New Roman" w:cs="Times New Roman"/>
                                <w:i/>
                                <w:color w:val="5B9BD5" w:themeColor="accent1"/>
                              </w:rPr>
                            </w:pPr>
                            <w:r>
                              <w:rPr>
                                <w:rFonts w:ascii="Times New Roman" w:hAnsi="Times New Roman" w:cs="Times New Roman"/>
                                <w:i/>
                                <w:color w:val="5B9BD5" w:themeColor="accent1"/>
                              </w:rPr>
                              <w:t xml:space="preserve">A diagram of the subdivisions of exploratory research according to QuestionPro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A67473" id="_x0000_t202" coordsize="21600,21600" o:spt="202" path="m,l,21600r21600,l21600,xe">
                <v:stroke joinstyle="miter"/>
                <v:path gradientshapeok="t" o:connecttype="rect"/>
              </v:shapetype>
              <v:shape id="Text Box 2" o:spid="_x0000_s1026" type="#_x0000_t202" style="position:absolute;margin-left:241.9pt;margin-top:13.5pt;width:185.9pt;height:110.6pt;z-index:251686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" stroked="f">
                <v:textbox style="mso-fit-shape-to-text:t">
                  <w:txbxContent>
                    <w:p w14:paraId="43AAFE2A" w14:textId="7A9810B5" w:rsidR="00F611EF" w:rsidRPr="00BD5499" w:rsidRDefault="00F611EF" w:rsidP="00F611EF">
                      <w:pPr>
                        <w:rPr>
                          <w:rFonts w:ascii="Times New Roman" w:hAnsi="Times New Roman" w:cs="Times New Roman"/>
                          <w:i/>
                          <w:color w:val="5B9BD5" w:themeColor="accent1"/>
                        </w:rPr>
                      </w:pPr>
                      <w:r>
                        <w:rPr>
                          <w:rFonts w:ascii="Times New Roman" w:hAnsi="Times New Roman" w:cs="Times New Roman"/>
                          <w:i/>
                          <w:color w:val="5B9BD5" w:themeColor="accent1"/>
                        </w:rPr>
                        <w:t xml:space="preserve">A diagram of the subdivisions of exploratory research according to QuestionPro </w:t>
                      </w:r>
                    </w:p>
                  </w:txbxContent>
                </v:textbox>
              </v:shape>
            </w:pict>
          </mc:Fallback>
        </mc:AlternateContent>
      </w:r>
    </w:p>
    <w:p w14:paraId="3B332189" w14:textId="53E1D5C4" w:rsidR="00F611EF" w:rsidRPr="00F611EF" w:rsidRDefault="00F611EF" w:rsidP="00F611EF">
      <w:pPr>
        <w:tabs>
          <w:tab w:val="left" w:pos="6192"/>
        </w:tabs>
        <w:rPr>
          <w:rFonts w:ascii="Times New Roman" w:hAnsi="Times New Roman" w:cs="Times New Roman"/>
          <w:sz w:val="24"/>
          <w:szCs w:val="24"/>
        </w:rPr>
      </w:pPr>
      <w:r>
        <w:rPr>
          <w:rFonts w:ascii="Times New Roman" w:hAnsi="Times New Roman" w:cs="Times New Roman"/>
          <w:sz w:val="24"/>
          <w:szCs w:val="24"/>
        </w:rPr>
        <w:tab/>
      </w:r>
    </w:p>
    <w:p w14:paraId="5E07A760" w14:textId="215FB6D7" w:rsidR="00204B71" w:rsidRDefault="00BD5499">
      <w:pPr>
        <w:rPr>
          <w:rFonts w:ascii="Times New Roman" w:hAnsi="Times New Roman" w:cs="Times New Roman"/>
          <w:sz w:val="24"/>
          <w:szCs w:val="24"/>
        </w:rPr>
      </w:pPr>
      <w:r w:rsidRPr="008A1BDD">
        <w:rPr>
          <w:rFonts w:ascii="Times New Roman" w:hAnsi="Times New Roman" w:cs="Times New Roman"/>
          <w:noProof/>
          <w:sz w:val="24"/>
          <w:szCs w:val="24"/>
          <w:lang w:eastAsia="en-GB"/>
        </w:rPr>
        <w:lastRenderedPageBreak/>
        <mc:AlternateContent>
          <mc:Choice Requires="wps">
            <w:drawing>
              <wp:anchor distT="45720" distB="45720" distL="114300" distR="114300" simplePos="0" relativeHeight="251662336" behindDoc="0" locked="0" layoutInCell="1" allowOverlap="1" wp14:anchorId="664B7FD7" wp14:editId="59C3492D">
                <wp:simplePos x="0" y="0"/>
                <wp:positionH relativeFrom="column">
                  <wp:posOffset>4315460</wp:posOffset>
                </wp:positionH>
                <wp:positionV relativeFrom="paragraph">
                  <wp:posOffset>6988048</wp:posOffset>
                </wp:positionV>
                <wp:extent cx="2360930" cy="1404620"/>
                <wp:effectExtent l="0" t="0" r="0" b="571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D99459C" w14:textId="16867681" w:rsidR="00615FDC" w:rsidRPr="00BD5499" w:rsidRDefault="00615FDC" w:rsidP="008A1BDD">
                            <w:pPr>
                              <w:rPr>
                                <w:rFonts w:ascii="Times New Roman" w:hAnsi="Times New Roman" w:cs="Times New Roman"/>
                                <w:i/>
                                <w:color w:val="5B9BD5" w:themeColor="accent1"/>
                              </w:rPr>
                            </w:pPr>
                            <w:r w:rsidRPr="00BD5499">
                              <w:rPr>
                                <w:rFonts w:ascii="Times New Roman" w:hAnsi="Times New Roman" w:cs="Times New Roman"/>
                                <w:i/>
                                <w:color w:val="5B9BD5" w:themeColor="accent1"/>
                              </w:rPr>
                              <w:t>Figure 2. Question Set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4B7FD7" id="_x0000_s1027" type="#_x0000_t202" style="position:absolute;margin-left:339.8pt;margin-top:550.2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aMcIg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" stroked="f">
                <v:textbox style="mso-fit-shape-to-text:t">
                  <w:txbxContent>
                    <w:p w14:paraId="1D99459C" w14:textId="16867681" w:rsidR="00615FDC" w:rsidRPr="00BD5499" w:rsidRDefault="00615FDC" w:rsidP="008A1BDD">
                      <w:pPr>
                        <w:rPr>
                          <w:rFonts w:ascii="Times New Roman" w:hAnsi="Times New Roman" w:cs="Times New Roman"/>
                          <w:i/>
                          <w:color w:val="5B9BD5" w:themeColor="accent1"/>
                        </w:rPr>
                      </w:pPr>
                      <w:r w:rsidRPr="00BD5499">
                        <w:rPr>
                          <w:rFonts w:ascii="Times New Roman" w:hAnsi="Times New Roman" w:cs="Times New Roman"/>
                          <w:i/>
                          <w:color w:val="5B9BD5" w:themeColor="accent1"/>
                        </w:rPr>
                        <w:t>Figure 2. Question Set</w:t>
                      </w:r>
                    </w:p>
                  </w:txbxContent>
                </v:textbox>
              </v:shape>
            </w:pict>
          </mc:Fallback>
        </mc:AlternateContent>
      </w: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60288" behindDoc="0" locked="0" layoutInCell="1" allowOverlap="1" wp14:anchorId="53672CA3" wp14:editId="66B18FCC">
                <wp:simplePos x="0" y="0"/>
                <wp:positionH relativeFrom="column">
                  <wp:posOffset>4319905</wp:posOffset>
                </wp:positionH>
                <wp:positionV relativeFrom="paragraph">
                  <wp:posOffset>2734437</wp:posOffset>
                </wp:positionV>
                <wp:extent cx="2360930" cy="1404620"/>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5E37D2D" w14:textId="7EB58B69" w:rsidR="00615FDC" w:rsidRPr="00BD5499" w:rsidRDefault="00615FDC">
                            <w:pPr>
                              <w:rPr>
                                <w:rFonts w:ascii="Times New Roman" w:hAnsi="Times New Roman" w:cs="Times New Roman"/>
                                <w:i/>
                                <w:color w:val="5B9BD5" w:themeColor="accent1"/>
                              </w:rPr>
                            </w:pPr>
                            <w:r w:rsidRPr="00BD5499">
                              <w:rPr>
                                <w:rFonts w:ascii="Times New Roman" w:hAnsi="Times New Roman" w:cs="Times New Roman"/>
                                <w:i/>
                                <w:color w:val="5B9BD5" w:themeColor="accent1"/>
                              </w:rPr>
                              <w:t>Figure 1. Question Set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672CA3" id="_x0000_s1028" type="#_x0000_t202" style="position:absolute;margin-left:340.15pt;margin-top:215.3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sJAIAACU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" stroked="f">
                <v:textbox style="mso-fit-shape-to-text:t">
                  <w:txbxContent>
                    <w:p w14:paraId="55E37D2D" w14:textId="7EB58B69" w:rsidR="00615FDC" w:rsidRPr="00BD5499" w:rsidRDefault="00615FDC">
                      <w:pPr>
                        <w:rPr>
                          <w:rFonts w:ascii="Times New Roman" w:hAnsi="Times New Roman" w:cs="Times New Roman"/>
                          <w:i/>
                          <w:color w:val="5B9BD5" w:themeColor="accent1"/>
                        </w:rPr>
                      </w:pPr>
                      <w:r w:rsidRPr="00BD5499">
                        <w:rPr>
                          <w:rFonts w:ascii="Times New Roman" w:hAnsi="Times New Roman" w:cs="Times New Roman"/>
                          <w:i/>
                          <w:color w:val="5B9BD5" w:themeColor="accent1"/>
                        </w:rPr>
                        <w:t>Figure 1. Question Set</w:t>
                      </w:r>
                    </w:p>
                  </w:txbxContent>
                </v:textbox>
              </v:shape>
            </w:pict>
          </mc:Fallback>
        </mc:AlternateContent>
      </w:r>
      <w:r w:rsidR="00204B71">
        <w:rPr>
          <w:rFonts w:ascii="Times New Roman" w:hAnsi="Times New Roman" w:cs="Times New Roman"/>
          <w:noProof/>
          <w:sz w:val="24"/>
          <w:szCs w:val="24"/>
          <w:lang w:eastAsia="en-GB"/>
        </w:rPr>
        <w:drawing>
          <wp:inline distT="0" distB="0" distL="0" distR="0" wp14:anchorId="520F6088" wp14:editId="1B2D6950">
            <wp:extent cx="4055718" cy="310965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0-05-04 at 22.24.15 (3).jpeg"/>
                    <pic:cNvPicPr/>
                  </pic:nvPicPr>
                  <pic:blipFill>
                    <a:blip r:embed="rId10">
                      <a:extLst>
                        <a:ext uri="{28A0092B-C50C-407E-A947-70E740481C1C}">
                          <a14:useLocalDpi xmlns:a14="http://schemas.microsoft.com/office/drawing/2010/main" val="0"/>
                        </a:ext>
                      </a:extLst>
                    </a:blip>
                    <a:stretch>
                      <a:fillRect/>
                    </a:stretch>
                  </pic:blipFill>
                  <pic:spPr>
                    <a:xfrm>
                      <a:off x="0" y="0"/>
                      <a:ext cx="4084052" cy="3131383"/>
                    </a:xfrm>
                    <a:prstGeom prst="rect">
                      <a:avLst/>
                    </a:prstGeom>
                  </pic:spPr>
                </pic:pic>
              </a:graphicData>
            </a:graphic>
          </wp:inline>
        </w:drawing>
      </w:r>
      <w:r w:rsidR="004C3FD8">
        <w:rPr>
          <w:rFonts w:ascii="Times New Roman" w:hAnsi="Times New Roman" w:cs="Times New Roman"/>
          <w:noProof/>
          <w:sz w:val="24"/>
          <w:szCs w:val="24"/>
          <w:lang w:eastAsia="en-GB"/>
        </w:rPr>
        <w:drawing>
          <wp:inline distT="0" distB="0" distL="0" distR="0" wp14:anchorId="71309E17" wp14:editId="4762F8C8">
            <wp:extent cx="4043480" cy="39140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0-05-04 at 22.24.15 (2).jpeg"/>
                    <pic:cNvPicPr/>
                  </pic:nvPicPr>
                  <pic:blipFill>
                    <a:blip r:embed="rId11">
                      <a:extLst>
                        <a:ext uri="{28A0092B-C50C-407E-A947-70E740481C1C}">
                          <a14:useLocalDpi xmlns:a14="http://schemas.microsoft.com/office/drawing/2010/main" val="0"/>
                        </a:ext>
                      </a:extLst>
                    </a:blip>
                    <a:stretch>
                      <a:fillRect/>
                    </a:stretch>
                  </pic:blipFill>
                  <pic:spPr>
                    <a:xfrm>
                      <a:off x="0" y="0"/>
                      <a:ext cx="4067584" cy="3937345"/>
                    </a:xfrm>
                    <a:prstGeom prst="rect">
                      <a:avLst/>
                    </a:prstGeom>
                  </pic:spPr>
                </pic:pic>
              </a:graphicData>
            </a:graphic>
          </wp:inline>
        </w:drawing>
      </w:r>
    </w:p>
    <w:p w14:paraId="09CFF4A3" w14:textId="328E7137" w:rsidR="008A1BDD" w:rsidRDefault="008A1BDD">
      <w:pPr>
        <w:rPr>
          <w:rFonts w:ascii="Times New Roman" w:hAnsi="Times New Roman" w:cs="Times New Roman"/>
          <w:sz w:val="24"/>
          <w:szCs w:val="24"/>
        </w:rPr>
      </w:pPr>
    </w:p>
    <w:p w14:paraId="3EDA0F6B" w14:textId="3A6585B8" w:rsidR="00204B71" w:rsidRDefault="00204B71">
      <w:pPr>
        <w:rPr>
          <w:rFonts w:ascii="Times New Roman" w:hAnsi="Times New Roman" w:cs="Times New Roman"/>
          <w:sz w:val="24"/>
          <w:szCs w:val="24"/>
        </w:rPr>
      </w:pPr>
      <w:r>
        <w:rPr>
          <w:rFonts w:ascii="Times New Roman" w:hAnsi="Times New Roman" w:cs="Times New Roman"/>
          <w:sz w:val="24"/>
          <w:szCs w:val="24"/>
        </w:rPr>
        <w:t xml:space="preserve">The next aspect we set out to discover was the attendance issue, which in turn opens the door for a comparative analysis between commitment to studying more on campus premises or at home. </w:t>
      </w:r>
    </w:p>
    <w:p w14:paraId="45587A57" w14:textId="3DF7A371" w:rsidR="00204B71" w:rsidRDefault="00204B71">
      <w:pPr>
        <w:rPr>
          <w:rFonts w:ascii="Times New Roman" w:hAnsi="Times New Roman" w:cs="Times New Roman"/>
          <w:sz w:val="24"/>
          <w:szCs w:val="24"/>
        </w:rPr>
      </w:pPr>
    </w:p>
    <w:p w14:paraId="175955B9" w14:textId="23C3A845" w:rsidR="00204B71" w:rsidRDefault="00204B71">
      <w:pPr>
        <w:rPr>
          <w:rFonts w:ascii="Times New Roman" w:hAnsi="Times New Roman" w:cs="Times New Roman"/>
          <w:sz w:val="24"/>
          <w:szCs w:val="24"/>
        </w:rPr>
      </w:pPr>
    </w:p>
    <w:p w14:paraId="1C0C861E" w14:textId="1D9A0E7E" w:rsidR="00204B71" w:rsidRDefault="00BD5499">
      <w:pPr>
        <w:rPr>
          <w:rFonts w:ascii="Times New Roman" w:hAnsi="Times New Roman" w:cs="Times New Roman"/>
          <w:sz w:val="24"/>
          <w:szCs w:val="24"/>
        </w:rPr>
      </w:pPr>
      <w:r w:rsidRPr="008A1BDD">
        <w:rPr>
          <w:rFonts w:ascii="Times New Roman" w:hAnsi="Times New Roman" w:cs="Times New Roman"/>
          <w:noProof/>
          <w:sz w:val="24"/>
          <w:szCs w:val="24"/>
          <w:lang w:eastAsia="en-GB"/>
        </w:rPr>
        <w:lastRenderedPageBreak/>
        <mc:AlternateContent>
          <mc:Choice Requires="wps">
            <w:drawing>
              <wp:anchor distT="45720" distB="45720" distL="114300" distR="114300" simplePos="0" relativeHeight="251664384" behindDoc="0" locked="0" layoutInCell="1" allowOverlap="1" wp14:anchorId="38BC7BC0" wp14:editId="7447AA8C">
                <wp:simplePos x="0" y="0"/>
                <wp:positionH relativeFrom="column">
                  <wp:posOffset>4316476</wp:posOffset>
                </wp:positionH>
                <wp:positionV relativeFrom="paragraph">
                  <wp:posOffset>3701542</wp:posOffset>
                </wp:positionV>
                <wp:extent cx="2360930" cy="1404620"/>
                <wp:effectExtent l="0" t="0" r="0" b="571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A3A3CED" w14:textId="48856B86" w:rsidR="00615FDC" w:rsidRPr="00BD5499" w:rsidRDefault="00615FDC" w:rsidP="008A1BDD">
                            <w:pPr>
                              <w:rPr>
                                <w:rFonts w:ascii="Times New Roman" w:hAnsi="Times New Roman" w:cs="Times New Roman"/>
                                <w:i/>
                                <w:color w:val="5B9BD5" w:themeColor="accent1"/>
                              </w:rPr>
                            </w:pPr>
                            <w:r w:rsidRPr="00BD5499">
                              <w:rPr>
                                <w:rFonts w:ascii="Times New Roman" w:hAnsi="Times New Roman" w:cs="Times New Roman"/>
                                <w:i/>
                                <w:color w:val="5B9BD5" w:themeColor="accent1"/>
                              </w:rPr>
                              <w:t>Figure 3. Question Set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BC7BC0" id="_x0000_s1029" type="#_x0000_t202" style="position:absolute;margin-left:339.9pt;margin-top:291.4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bh0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" stroked="f">
                <v:textbox style="mso-fit-shape-to-text:t">
                  <w:txbxContent>
                    <w:p w14:paraId="5A3A3CED" w14:textId="48856B86" w:rsidR="00615FDC" w:rsidRPr="00BD5499" w:rsidRDefault="00615FDC" w:rsidP="008A1BDD">
                      <w:pPr>
                        <w:rPr>
                          <w:rFonts w:ascii="Times New Roman" w:hAnsi="Times New Roman" w:cs="Times New Roman"/>
                          <w:i/>
                          <w:color w:val="5B9BD5" w:themeColor="accent1"/>
                        </w:rPr>
                      </w:pPr>
                      <w:r w:rsidRPr="00BD5499">
                        <w:rPr>
                          <w:rFonts w:ascii="Times New Roman" w:hAnsi="Times New Roman" w:cs="Times New Roman"/>
                          <w:i/>
                          <w:color w:val="5B9BD5" w:themeColor="accent1"/>
                        </w:rPr>
                        <w:t>Figure 3. Question Set</w:t>
                      </w:r>
                    </w:p>
                  </w:txbxContent>
                </v:textbox>
              </v:shape>
            </w:pict>
          </mc:Fallback>
        </mc:AlternateContent>
      </w:r>
      <w:r w:rsidR="00204B71">
        <w:rPr>
          <w:rFonts w:ascii="Times New Roman" w:hAnsi="Times New Roman" w:cs="Times New Roman"/>
          <w:noProof/>
          <w:sz w:val="24"/>
          <w:szCs w:val="24"/>
          <w:lang w:eastAsia="en-GB"/>
        </w:rPr>
        <w:drawing>
          <wp:inline distT="0" distB="0" distL="0" distR="0" wp14:anchorId="47F2452A" wp14:editId="473788D9">
            <wp:extent cx="4312800" cy="4125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0-05-04 at 22.24.15 (1).jpeg"/>
                    <pic:cNvPicPr/>
                  </pic:nvPicPr>
                  <pic:blipFill>
                    <a:blip r:embed="rId12">
                      <a:extLst>
                        <a:ext uri="{28A0092B-C50C-407E-A947-70E740481C1C}">
                          <a14:useLocalDpi xmlns:a14="http://schemas.microsoft.com/office/drawing/2010/main" val="0"/>
                        </a:ext>
                      </a:extLst>
                    </a:blip>
                    <a:stretch>
                      <a:fillRect/>
                    </a:stretch>
                  </pic:blipFill>
                  <pic:spPr>
                    <a:xfrm>
                      <a:off x="0" y="0"/>
                      <a:ext cx="4312800" cy="4125600"/>
                    </a:xfrm>
                    <a:prstGeom prst="rect">
                      <a:avLst/>
                    </a:prstGeom>
                  </pic:spPr>
                </pic:pic>
              </a:graphicData>
            </a:graphic>
          </wp:inline>
        </w:drawing>
      </w:r>
    </w:p>
    <w:p w14:paraId="28B04349" w14:textId="120B5C58" w:rsidR="00EF24B4" w:rsidRDefault="00204B71">
      <w:pPr>
        <w:rPr>
          <w:rFonts w:ascii="Times New Roman" w:hAnsi="Times New Roman" w:cs="Times New Roman"/>
          <w:sz w:val="24"/>
          <w:szCs w:val="24"/>
        </w:rPr>
      </w:pPr>
      <w:r>
        <w:rPr>
          <w:rFonts w:ascii="Times New Roman" w:hAnsi="Times New Roman" w:cs="Times New Roman"/>
          <w:sz w:val="24"/>
          <w:szCs w:val="24"/>
        </w:rPr>
        <w:t xml:space="preserve">Question 5 allowed the respondent to select multiple answers, be that on paper or online, as to highlight the versatility of Moodle and how much is that feature used by students. </w:t>
      </w:r>
      <w:r w:rsidR="00EF24B4">
        <w:rPr>
          <w:rFonts w:ascii="Times New Roman" w:hAnsi="Times New Roman" w:cs="Times New Roman"/>
          <w:sz w:val="24"/>
          <w:szCs w:val="24"/>
        </w:rPr>
        <w:t>And next, on number 6, we asked how frequent the usage of our VLE is to establish a connection to question number 7 where we look at the perception have of it.</w:t>
      </w:r>
    </w:p>
    <w:p w14:paraId="2C310F7C" w14:textId="7B22DF40" w:rsidR="008A1BDD" w:rsidRDefault="00EF24B4">
      <w:pPr>
        <w:rPr>
          <w:rFonts w:ascii="Times New Roman" w:hAnsi="Times New Roman" w:cs="Times New Roman"/>
          <w:sz w:val="24"/>
          <w:szCs w:val="24"/>
        </w:rPr>
      </w:pPr>
      <w:r>
        <w:rPr>
          <w:rFonts w:ascii="Times New Roman" w:hAnsi="Times New Roman" w:cs="Times New Roman"/>
          <w:sz w:val="24"/>
          <w:szCs w:val="24"/>
        </w:rPr>
        <w:t>Moving down the list of question we had prepared, number 8 looks at customization</w:t>
      </w:r>
      <w:r w:rsidR="008A1BDD">
        <w:rPr>
          <w:rFonts w:ascii="Times New Roman" w:hAnsi="Times New Roman" w:cs="Times New Roman"/>
          <w:sz w:val="24"/>
          <w:szCs w:val="24"/>
        </w:rPr>
        <w:t xml:space="preserve">, where </w:t>
      </w:r>
      <w:r>
        <w:rPr>
          <w:rFonts w:ascii="Times New Roman" w:hAnsi="Times New Roman" w:cs="Times New Roman"/>
          <w:sz w:val="24"/>
          <w:szCs w:val="24"/>
        </w:rPr>
        <w:t>it allowed the respondent to expand on certain feature</w:t>
      </w:r>
      <w:r w:rsidR="008A1BDD">
        <w:rPr>
          <w:rFonts w:ascii="Times New Roman" w:hAnsi="Times New Roman" w:cs="Times New Roman"/>
          <w:sz w:val="24"/>
          <w:szCs w:val="24"/>
        </w:rPr>
        <w:t>s</w:t>
      </w:r>
      <w:r>
        <w:rPr>
          <w:rFonts w:ascii="Times New Roman" w:hAnsi="Times New Roman" w:cs="Times New Roman"/>
          <w:sz w:val="24"/>
          <w:szCs w:val="24"/>
        </w:rPr>
        <w:t xml:space="preserve"> the VLE has. </w:t>
      </w:r>
    </w:p>
    <w:p w14:paraId="6807F5A1" w14:textId="52B8249C" w:rsidR="008A1BDD" w:rsidRDefault="008A1BDD">
      <w:pPr>
        <w:rPr>
          <w:rFonts w:ascii="Times New Roman" w:hAnsi="Times New Roman" w:cs="Times New Roman"/>
          <w:sz w:val="24"/>
          <w:szCs w:val="24"/>
        </w:rPr>
      </w:pPr>
      <w:r>
        <w:rPr>
          <w:rFonts w:ascii="Times New Roman" w:hAnsi="Times New Roman" w:cs="Times New Roman"/>
          <w:sz w:val="24"/>
          <w:szCs w:val="24"/>
        </w:rPr>
        <w:t>The most used aspect of Moodle is assignment submission, a topic addressed in question 9, and for question 10 we looked at the online library.</w:t>
      </w:r>
    </w:p>
    <w:p w14:paraId="31B42A6F" w14:textId="7FA7400C" w:rsidR="00EC244C" w:rsidRDefault="008A1BDD">
      <w:pPr>
        <w:rPr>
          <w:rFonts w:ascii="Times New Roman" w:hAnsi="Times New Roman" w:cs="Times New Roman"/>
          <w:sz w:val="24"/>
          <w:szCs w:val="24"/>
        </w:rPr>
      </w:pPr>
      <w:r>
        <w:rPr>
          <w:rFonts w:ascii="Times New Roman" w:hAnsi="Times New Roman" w:cs="Times New Roman"/>
          <w:sz w:val="24"/>
          <w:szCs w:val="24"/>
        </w:rPr>
        <w:t>Each of the methods we used to collect data has various limitations, seen that we rely on information collected directly from people rather than on scientific measurement</w:t>
      </w:r>
      <w:r w:rsidR="00BD5499">
        <w:rPr>
          <w:rFonts w:ascii="Times New Roman" w:hAnsi="Times New Roman" w:cs="Times New Roman"/>
          <w:sz w:val="24"/>
          <w:szCs w:val="24"/>
        </w:rPr>
        <w:t>s</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1100257399"/>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 CITATION Ele06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(Polisca, 2006)</w:t>
          </w:r>
          <w:r w:rsidR="009B4FC4">
            <w:rPr>
              <w:rFonts w:ascii="Times New Roman" w:hAnsi="Times New Roman" w:cs="Times New Roman"/>
              <w:sz w:val="24"/>
              <w:szCs w:val="24"/>
            </w:rPr>
            <w:fldChar w:fldCharType="end"/>
          </w:r>
        </w:sdtContent>
      </w:sdt>
      <w:r w:rsidR="00BD5499">
        <w:rPr>
          <w:rFonts w:ascii="Times New Roman" w:hAnsi="Times New Roman" w:cs="Times New Roman"/>
          <w:sz w:val="24"/>
          <w:szCs w:val="24"/>
        </w:rPr>
        <w:t>. One such issue is the likely-</w:t>
      </w:r>
      <w:r>
        <w:rPr>
          <w:rFonts w:ascii="Times New Roman" w:hAnsi="Times New Roman" w:cs="Times New Roman"/>
          <w:sz w:val="24"/>
          <w:szCs w:val="24"/>
        </w:rPr>
        <w:t xml:space="preserve">hood </w:t>
      </w:r>
      <w:r w:rsidR="00BD5499">
        <w:rPr>
          <w:rFonts w:ascii="Times New Roman" w:hAnsi="Times New Roman" w:cs="Times New Roman"/>
          <w:sz w:val="24"/>
          <w:szCs w:val="24"/>
        </w:rPr>
        <w:t>of influencing the participants during an interview conducted in person. The tone of voice, the words the interviewer uses, as well as the state of mind of the respondent, to which the environment where the experiment takes place adds, have a significant role in the data collected. All efforts have been made to create the most neutral environment and all these factors have been taken in consideration w</w:t>
      </w:r>
      <w:r w:rsidR="00EC244C">
        <w:rPr>
          <w:rFonts w:ascii="Times New Roman" w:hAnsi="Times New Roman" w:cs="Times New Roman"/>
          <w:sz w:val="24"/>
          <w:szCs w:val="24"/>
        </w:rPr>
        <w:t xml:space="preserve">hen the collection occurred. The online survey’s limiting factors of accuracy are the impossibility to verify the honesty of the participants, as well as whether it has been properly restricted to include only UWTSD students. </w:t>
      </w:r>
    </w:p>
    <w:p w14:paraId="23D5E9CF" w14:textId="77777777" w:rsidR="00EC244C" w:rsidRDefault="00EC244C">
      <w:pPr>
        <w:rPr>
          <w:rFonts w:ascii="Times New Roman" w:hAnsi="Times New Roman" w:cs="Times New Roman"/>
          <w:sz w:val="24"/>
          <w:szCs w:val="24"/>
        </w:rPr>
      </w:pPr>
      <w:r>
        <w:rPr>
          <w:rFonts w:ascii="Times New Roman" w:hAnsi="Times New Roman" w:cs="Times New Roman"/>
          <w:sz w:val="24"/>
          <w:szCs w:val="24"/>
        </w:rPr>
        <w:t xml:space="preserve">In order to preserve its accuracy, the online survey was made available via a link sent to the participating students on university email addresses and a counter was kept where the number of requests sent had to equal the number of responses. Once the balance was achieved, the collection was ended. </w:t>
      </w:r>
    </w:p>
    <w:p w14:paraId="7809AF58" w14:textId="5A2C9CEE" w:rsidR="009460C2" w:rsidRDefault="004B0063">
      <w:pPr>
        <w:rPr>
          <w:rFonts w:ascii="Times New Roman" w:hAnsi="Times New Roman" w:cs="Times New Roman"/>
          <w:sz w:val="24"/>
          <w:szCs w:val="24"/>
        </w:rPr>
      </w:pPr>
      <w:r>
        <w:rPr>
          <w:rFonts w:ascii="Times New Roman" w:hAnsi="Times New Roman" w:cs="Times New Roman"/>
          <w:sz w:val="24"/>
          <w:szCs w:val="24"/>
        </w:rPr>
        <w:lastRenderedPageBreak/>
        <w:t>The method in which our test was conducted was simple random sampling as it was the most adequate to implement</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284172527"/>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 CITATION Cho18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(Choi, et al., 2018)</w:t>
          </w:r>
          <w:r w:rsidR="009B4FC4">
            <w:rPr>
              <w:rFonts w:ascii="Times New Roman" w:hAnsi="Times New Roman" w:cs="Times New Roman"/>
              <w:sz w:val="24"/>
              <w:szCs w:val="24"/>
            </w:rPr>
            <w:fldChar w:fldCharType="end"/>
          </w:r>
        </w:sdtContent>
      </w:sdt>
      <w:r>
        <w:rPr>
          <w:rFonts w:ascii="Times New Roman" w:hAnsi="Times New Roman" w:cs="Times New Roman"/>
          <w:sz w:val="24"/>
          <w:szCs w:val="24"/>
        </w:rPr>
        <w:t>. It allowed information collection in a short period of time and was the most cost effective one to implement</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2138455279"/>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 CITATION Lin18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(Lin &amp; Hwang, 2018)</w:t>
          </w:r>
          <w:r w:rsidR="009B4FC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If the desired outcome of the study would have been answering a question about a specific group of people </w:t>
      </w:r>
      <w:r w:rsidR="009460C2">
        <w:rPr>
          <w:rFonts w:ascii="Times New Roman" w:hAnsi="Times New Roman" w:cs="Times New Roman"/>
          <w:sz w:val="24"/>
          <w:szCs w:val="24"/>
        </w:rPr>
        <w:t>and how they have been impacted by Moodle, and if the subject population would have been far larger, stratified sampling would have been more suitable. With the same token, systematic sampling, a method in which population is ordered in base of a criteria and selection occurs at set time intervals, incurs the cost of staff and planning, and the budget for this study did not allow for it.</w:t>
      </w:r>
    </w:p>
    <w:p w14:paraId="5E302CB0" w14:textId="4A8CAE38" w:rsidR="00204B71" w:rsidRPr="008F0626" w:rsidRDefault="004B0063" w:rsidP="008D23B2">
      <w:pPr>
        <w:rPr>
          <w:rFonts w:ascii="Times New Roman" w:hAnsi="Times New Roman" w:cs="Times New Roman"/>
          <w:sz w:val="24"/>
          <w:szCs w:val="24"/>
        </w:rPr>
      </w:pPr>
      <w:r>
        <w:rPr>
          <w:rFonts w:ascii="Times New Roman" w:hAnsi="Times New Roman" w:cs="Times New Roman"/>
          <w:sz w:val="24"/>
          <w:szCs w:val="24"/>
        </w:rPr>
        <w:t xml:space="preserve"> </w:t>
      </w:r>
    </w:p>
    <w:p w14:paraId="3E4A5BFA" w14:textId="4FB81DE8" w:rsidR="0001747F" w:rsidRPr="00F575E8" w:rsidRDefault="008C6B43" w:rsidP="008C6B43">
      <w:pPr>
        <w:pStyle w:val="Heading2"/>
        <w:rPr>
          <w:rFonts w:ascii="Times New Roman" w:hAnsi="Times New Roman" w:cs="Times New Roman"/>
          <w:color w:val="auto"/>
          <w:sz w:val="28"/>
          <w:szCs w:val="28"/>
        </w:rPr>
      </w:pPr>
      <w:bookmarkStart w:id="4" w:name="_Toc5263657"/>
      <w:bookmarkStart w:id="5" w:name="_Toc39634909"/>
      <w:r w:rsidRPr="00F575E8">
        <w:rPr>
          <w:rFonts w:ascii="Times New Roman" w:hAnsi="Times New Roman" w:cs="Times New Roman"/>
          <w:color w:val="auto"/>
          <w:sz w:val="28"/>
          <w:szCs w:val="28"/>
        </w:rPr>
        <w:t>Ethical considerations</w:t>
      </w:r>
      <w:bookmarkEnd w:id="4"/>
      <w:bookmarkEnd w:id="5"/>
    </w:p>
    <w:p w14:paraId="6E6D9197" w14:textId="77777777" w:rsidR="009460C2" w:rsidRDefault="009460C2" w:rsidP="00F548C2"/>
    <w:p w14:paraId="51DD3B19" w14:textId="3C1BCC78" w:rsidR="000B6ADB" w:rsidRDefault="000B6ADB" w:rsidP="00F548C2">
      <w:pPr>
        <w:rPr>
          <w:rFonts w:ascii="Times New Roman" w:hAnsi="Times New Roman" w:cs="Times New Roman"/>
          <w:sz w:val="24"/>
          <w:szCs w:val="24"/>
        </w:rPr>
      </w:pPr>
      <w:r>
        <w:rPr>
          <w:rFonts w:ascii="Times New Roman" w:hAnsi="Times New Roman" w:cs="Times New Roman"/>
          <w:sz w:val="24"/>
          <w:szCs w:val="24"/>
        </w:rPr>
        <w:t>In collecting the information we had to take in account the legal implications that come with it, and protect the people involved</w:t>
      </w:r>
      <w:r w:rsidR="009B4FC4">
        <w:rPr>
          <w:rFonts w:ascii="Times New Roman" w:hAnsi="Times New Roman" w:cs="Times New Roman"/>
          <w:sz w:val="24"/>
          <w:szCs w:val="24"/>
        </w:rPr>
        <w:t xml:space="preserve"> </w:t>
      </w:r>
      <w:sdt>
        <w:sdtPr>
          <w:rPr>
            <w:rFonts w:ascii="Times New Roman" w:hAnsi="Times New Roman" w:cs="Times New Roman"/>
            <w:sz w:val="24"/>
            <w:szCs w:val="24"/>
          </w:rPr>
          <w:id w:val="-1440294041"/>
          <w:citation/>
        </w:sdtPr>
        <w:sdtEndPr/>
        <w:sdtContent>
          <w:r w:rsidR="009B4FC4">
            <w:rPr>
              <w:rFonts w:ascii="Times New Roman" w:hAnsi="Times New Roman" w:cs="Times New Roman"/>
              <w:sz w:val="24"/>
              <w:szCs w:val="24"/>
            </w:rPr>
            <w:fldChar w:fldCharType="begin"/>
          </w:r>
          <w:r w:rsidR="009B4FC4">
            <w:rPr>
              <w:rFonts w:ascii="Times New Roman" w:hAnsi="Times New Roman" w:cs="Times New Roman"/>
              <w:sz w:val="24"/>
              <w:szCs w:val="24"/>
            </w:rPr>
            <w:instrText xml:space="preserve"> CITATION Gra02 \l 2057 </w:instrText>
          </w:r>
          <w:r w:rsidR="009B4FC4">
            <w:rPr>
              <w:rFonts w:ascii="Times New Roman" w:hAnsi="Times New Roman" w:cs="Times New Roman"/>
              <w:sz w:val="24"/>
              <w:szCs w:val="24"/>
            </w:rPr>
            <w:fldChar w:fldCharType="separate"/>
          </w:r>
          <w:r w:rsidR="009B4FC4" w:rsidRPr="009B4FC4">
            <w:rPr>
              <w:rFonts w:ascii="Times New Roman" w:hAnsi="Times New Roman" w:cs="Times New Roman"/>
              <w:noProof/>
              <w:sz w:val="24"/>
              <w:szCs w:val="24"/>
            </w:rPr>
            <w:t>(Conole, 2002)</w:t>
          </w:r>
          <w:r w:rsidR="009B4FC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was done by removing their names when the data was compiled in the Excel workbook and by replacing it with aliases. In person interviews were accompanied by the verbal disclaimer that our findings will not be released in a manner that might damage any of the parties involved, we will respect the university’s guidelines as well as the governing bodies of the United Kingdom. The same applies for the online survey, with the participants receiving the disclaimer within the invitation email’s body. </w:t>
      </w:r>
    </w:p>
    <w:p w14:paraId="253FBAB1" w14:textId="230A32A4" w:rsidR="00456DDB" w:rsidRPr="00F575E8" w:rsidRDefault="000B6ADB" w:rsidP="00F575E8">
      <w:pPr>
        <w:rPr>
          <w:rFonts w:ascii="Times New Roman" w:hAnsi="Times New Roman" w:cs="Times New Roman"/>
          <w:sz w:val="24"/>
          <w:szCs w:val="24"/>
        </w:rPr>
      </w:pPr>
      <w:r>
        <w:rPr>
          <w:rFonts w:ascii="Times New Roman" w:hAnsi="Times New Roman" w:cs="Times New Roman"/>
          <w:sz w:val="24"/>
          <w:szCs w:val="24"/>
        </w:rPr>
        <w:t xml:space="preserve">It was in our best interest to remove bias from this study and our intent is to </w:t>
      </w:r>
      <w:r w:rsidR="009257C1">
        <w:rPr>
          <w:rFonts w:ascii="Times New Roman" w:hAnsi="Times New Roman" w:cs="Times New Roman"/>
          <w:sz w:val="24"/>
          <w:szCs w:val="24"/>
        </w:rPr>
        <w:t>provide a research that adheres to as many groups of people as possible. That being said, we acknowledge our own limitations – our sample size containing only 50 entries – and encourage more studies to be done on the topic, in the hope of creating a more accurate depiction of the impact VLEs have on students.</w:t>
      </w:r>
      <w:r w:rsidR="00F548C2" w:rsidRPr="000B6ADB">
        <w:rPr>
          <w:rFonts w:ascii="Times New Roman" w:hAnsi="Times New Roman" w:cs="Times New Roman"/>
          <w:sz w:val="24"/>
          <w:szCs w:val="24"/>
        </w:rPr>
        <w:br w:type="page"/>
      </w:r>
    </w:p>
    <w:p w14:paraId="18E9DD50" w14:textId="56457382" w:rsidR="008D23B2" w:rsidRDefault="005C2C21" w:rsidP="005C2C21">
      <w:pPr>
        <w:pStyle w:val="Heading1"/>
        <w:rPr>
          <w:rFonts w:ascii="Times New Roman" w:hAnsi="Times New Roman" w:cs="Times New Roman"/>
          <w:b/>
          <w:color w:val="auto"/>
          <w:sz w:val="28"/>
          <w:szCs w:val="28"/>
        </w:rPr>
      </w:pPr>
      <w:bookmarkStart w:id="6" w:name="_Toc39634910"/>
      <w:r w:rsidRPr="00F575E8">
        <w:rPr>
          <w:rFonts w:ascii="Times New Roman" w:hAnsi="Times New Roman" w:cs="Times New Roman"/>
          <w:b/>
          <w:color w:val="auto"/>
          <w:sz w:val="28"/>
          <w:szCs w:val="28"/>
        </w:rPr>
        <w:lastRenderedPageBreak/>
        <w:t>Results</w:t>
      </w:r>
      <w:bookmarkEnd w:id="6"/>
    </w:p>
    <w:p w14:paraId="416D2D00" w14:textId="14642C9F" w:rsidR="00F575E8" w:rsidRDefault="00F575E8" w:rsidP="00F575E8"/>
    <w:p w14:paraId="62109E82" w14:textId="77777777" w:rsidR="00F575E8" w:rsidRPr="00F575E8" w:rsidRDefault="00F575E8" w:rsidP="00F575E8"/>
    <w:p w14:paraId="46B7FDEF" w14:textId="4CD1A15E" w:rsidR="0001747F" w:rsidRDefault="009046AC" w:rsidP="008D23B2">
      <w:pPr>
        <w:rPr>
          <w:rFonts w:ascii="Times New Roman" w:hAnsi="Times New Roman" w:cs="Times New Roman"/>
          <w:sz w:val="32"/>
          <w:szCs w:val="32"/>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70528" behindDoc="0" locked="0" layoutInCell="1" allowOverlap="1" wp14:anchorId="5B6DE471" wp14:editId="3666C620">
                <wp:simplePos x="0" y="0"/>
                <wp:positionH relativeFrom="column">
                  <wp:posOffset>4571492</wp:posOffset>
                </wp:positionH>
                <wp:positionV relativeFrom="paragraph">
                  <wp:posOffset>2439797</wp:posOffset>
                </wp:positionV>
                <wp:extent cx="2360930" cy="1404620"/>
                <wp:effectExtent l="0" t="0" r="0"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682430" w14:textId="454128CB" w:rsidR="00615FDC" w:rsidRPr="00BD5499" w:rsidRDefault="00615FDC" w:rsidP="009046AC">
                            <w:pPr>
                              <w:rPr>
                                <w:rFonts w:ascii="Times New Roman" w:hAnsi="Times New Roman" w:cs="Times New Roman"/>
                                <w:i/>
                                <w:color w:val="5B9BD5" w:themeColor="accent1"/>
                              </w:rPr>
                            </w:pPr>
                            <w:r>
                              <w:rPr>
                                <w:rFonts w:ascii="Times New Roman" w:hAnsi="Times New Roman" w:cs="Times New Roman"/>
                                <w:i/>
                                <w:color w:val="5B9BD5" w:themeColor="accent1"/>
                              </w:rPr>
                              <w:t>Figure 4. Data Snapshot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6DE471" id="_x0000_s1030" type="#_x0000_t202" style="position:absolute;margin-left:359.95pt;margin-top:192.1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DAIg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" stroked="f">
                <v:textbox style="mso-fit-shape-to-text:t">
                  <w:txbxContent>
                    <w:p w14:paraId="5B682430" w14:textId="454128CB" w:rsidR="00615FDC" w:rsidRPr="00BD5499" w:rsidRDefault="00615FDC" w:rsidP="009046AC">
                      <w:pPr>
                        <w:rPr>
                          <w:rFonts w:ascii="Times New Roman" w:hAnsi="Times New Roman" w:cs="Times New Roman"/>
                          <w:i/>
                          <w:color w:val="5B9BD5" w:themeColor="accent1"/>
                        </w:rPr>
                      </w:pPr>
                      <w:r>
                        <w:rPr>
                          <w:rFonts w:ascii="Times New Roman" w:hAnsi="Times New Roman" w:cs="Times New Roman"/>
                          <w:i/>
                          <w:color w:val="5B9BD5" w:themeColor="accent1"/>
                        </w:rPr>
                        <w:t>Figure 4. Data Snapshot</w:t>
                      </w:r>
                    </w:p>
                  </w:txbxContent>
                </v:textbox>
              </v:shape>
            </w:pict>
          </mc:Fallback>
        </mc:AlternateContent>
      </w:r>
      <w:r>
        <w:rPr>
          <w:rFonts w:ascii="Times New Roman" w:hAnsi="Times New Roman" w:cs="Times New Roman"/>
          <w:noProof/>
          <w:sz w:val="32"/>
          <w:szCs w:val="32"/>
          <w:lang w:eastAsia="en-GB"/>
        </w:rPr>
        <w:drawing>
          <wp:inline distT="0" distB="0" distL="0" distR="0" wp14:anchorId="52E5154B" wp14:editId="1DBD671C">
            <wp:extent cx="5731510" cy="23488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R Excel Main Snap.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348865"/>
                    </a:xfrm>
                    <a:prstGeom prst="rect">
                      <a:avLst/>
                    </a:prstGeom>
                  </pic:spPr>
                </pic:pic>
              </a:graphicData>
            </a:graphic>
          </wp:inline>
        </w:drawing>
      </w:r>
    </w:p>
    <w:p w14:paraId="3C3A42AF" w14:textId="177A606B" w:rsidR="009046AC" w:rsidRDefault="009046AC" w:rsidP="008D23B2">
      <w:pPr>
        <w:rPr>
          <w:rFonts w:ascii="Times New Roman" w:hAnsi="Times New Roman" w:cs="Times New Roman"/>
          <w:sz w:val="24"/>
          <w:szCs w:val="24"/>
        </w:rPr>
      </w:pPr>
    </w:p>
    <w:p w14:paraId="2418D737" w14:textId="16687B74" w:rsidR="009046AC" w:rsidRDefault="009046AC" w:rsidP="008D23B2">
      <w:pPr>
        <w:rPr>
          <w:rFonts w:ascii="Times New Roman" w:hAnsi="Times New Roman" w:cs="Times New Roman"/>
          <w:sz w:val="24"/>
          <w:szCs w:val="24"/>
        </w:rPr>
      </w:pPr>
    </w:p>
    <w:p w14:paraId="4154E01E" w14:textId="04BC02D1" w:rsidR="009046AC" w:rsidRDefault="009046AC" w:rsidP="008D23B2">
      <w:pPr>
        <w:rPr>
          <w:rFonts w:ascii="Times New Roman" w:hAnsi="Times New Roman" w:cs="Times New Roman"/>
          <w:sz w:val="24"/>
          <w:szCs w:val="24"/>
        </w:rPr>
      </w:pPr>
      <w:r>
        <w:rPr>
          <w:rFonts w:ascii="Times New Roman" w:hAnsi="Times New Roman" w:cs="Times New Roman"/>
          <w:sz w:val="24"/>
          <w:szCs w:val="24"/>
        </w:rPr>
        <w:t xml:space="preserve">The collected information was inserted into an Excel spreadsheet (as seen in the image above) and then simplified with the use of charts and tables. </w:t>
      </w:r>
    </w:p>
    <w:p w14:paraId="3BC4D056" w14:textId="087946DE" w:rsidR="009046AC" w:rsidRDefault="009046AC" w:rsidP="008D23B2">
      <w:pPr>
        <w:rPr>
          <w:rFonts w:ascii="Times New Roman" w:hAnsi="Times New Roman" w:cs="Times New Roman"/>
          <w:sz w:val="24"/>
          <w:szCs w:val="24"/>
        </w:rPr>
      </w:pPr>
    </w:p>
    <w:p w14:paraId="2FA05B09" w14:textId="77777777" w:rsidR="009046AC" w:rsidRDefault="009046AC" w:rsidP="008D23B2">
      <w:pPr>
        <w:rPr>
          <w:rFonts w:ascii="Times New Roman" w:hAnsi="Times New Roman" w:cs="Times New Roman"/>
          <w:sz w:val="24"/>
          <w:szCs w:val="24"/>
        </w:rPr>
      </w:pPr>
    </w:p>
    <w:p w14:paraId="279390E6" w14:textId="5B6F56B7" w:rsidR="009046AC" w:rsidRDefault="009046A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66432" behindDoc="0" locked="0" layoutInCell="1" allowOverlap="1" wp14:anchorId="3E4F38AE" wp14:editId="37653C77">
                <wp:simplePos x="0" y="0"/>
                <wp:positionH relativeFrom="column">
                  <wp:posOffset>4690745</wp:posOffset>
                </wp:positionH>
                <wp:positionV relativeFrom="paragraph">
                  <wp:posOffset>2486914</wp:posOffset>
                </wp:positionV>
                <wp:extent cx="2360930" cy="1404620"/>
                <wp:effectExtent l="0" t="0" r="0"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638029F" w14:textId="56552CE8" w:rsidR="00615FDC" w:rsidRPr="00BD5499" w:rsidRDefault="00615FDC" w:rsidP="009046A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5. Gender Distribution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4F38AE" id="_x0000_s1031" type="#_x0000_t202" style="position:absolute;margin-left:369.35pt;margin-top:195.8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E+m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" stroked="f">
                <v:textbox style="mso-fit-shape-to-text:t">
                  <w:txbxContent>
                    <w:p w14:paraId="1638029F" w14:textId="56552CE8" w:rsidR="00615FDC" w:rsidRPr="00BD5499" w:rsidRDefault="00615FDC" w:rsidP="009046A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5. Gender Distribution</w:t>
                      </w:r>
                    </w:p>
                  </w:txbxContent>
                </v:textbox>
              </v:shape>
            </w:pict>
          </mc:Fallback>
        </mc:AlternateContent>
      </w:r>
      <w:r>
        <w:rPr>
          <w:rFonts w:ascii="Times New Roman" w:hAnsi="Times New Roman" w:cs="Times New Roman"/>
          <w:noProof/>
          <w:sz w:val="24"/>
          <w:szCs w:val="24"/>
          <w:lang w:eastAsia="en-GB"/>
        </w:rPr>
        <w:drawing>
          <wp:inline distT="0" distB="0" distL="0" distR="0" wp14:anchorId="7FD6EFE0" wp14:editId="412ACC91">
            <wp:extent cx="4572000" cy="2714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ender Demographic.jpg"/>
                    <pic:cNvPicPr/>
                  </pic:nvPicPr>
                  <pic:blipFill>
                    <a:blip r:embed="rId14">
                      <a:extLst>
                        <a:ext uri="{28A0092B-C50C-407E-A947-70E740481C1C}">
                          <a14:useLocalDpi xmlns:a14="http://schemas.microsoft.com/office/drawing/2010/main" val="0"/>
                        </a:ext>
                      </a:extLst>
                    </a:blip>
                    <a:stretch>
                      <a:fillRect/>
                    </a:stretch>
                  </pic:blipFill>
                  <pic:spPr>
                    <a:xfrm>
                      <a:off x="0" y="0"/>
                      <a:ext cx="4572000" cy="2714625"/>
                    </a:xfrm>
                    <a:prstGeom prst="rect">
                      <a:avLst/>
                    </a:prstGeom>
                  </pic:spPr>
                </pic:pic>
              </a:graphicData>
            </a:graphic>
          </wp:inline>
        </w:drawing>
      </w:r>
    </w:p>
    <w:p w14:paraId="28480D4F" w14:textId="62A98767" w:rsidR="009046AC" w:rsidRDefault="009046AC" w:rsidP="008D23B2">
      <w:pPr>
        <w:rPr>
          <w:rFonts w:ascii="Times New Roman" w:hAnsi="Times New Roman" w:cs="Times New Roman"/>
          <w:sz w:val="24"/>
          <w:szCs w:val="24"/>
        </w:rPr>
      </w:pPr>
    </w:p>
    <w:p w14:paraId="1CBC7407" w14:textId="04547DD4" w:rsidR="009046AC" w:rsidRDefault="009046AC" w:rsidP="008D23B2">
      <w:pPr>
        <w:rPr>
          <w:rFonts w:ascii="Times New Roman" w:hAnsi="Times New Roman" w:cs="Times New Roman"/>
          <w:sz w:val="24"/>
          <w:szCs w:val="24"/>
        </w:rPr>
      </w:pPr>
      <w:r>
        <w:rPr>
          <w:rFonts w:ascii="Times New Roman" w:hAnsi="Times New Roman" w:cs="Times New Roman"/>
          <w:sz w:val="24"/>
          <w:szCs w:val="24"/>
        </w:rPr>
        <w:t>We then looked at how our sample population was divided by gender and age group, Figure 5 and 6.</w:t>
      </w:r>
    </w:p>
    <w:p w14:paraId="22A3E1F6" w14:textId="2E40A8C4" w:rsidR="009046AC" w:rsidRDefault="009046A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w:lastRenderedPageBreak/>
        <mc:AlternateContent>
          <mc:Choice Requires="wps">
            <w:drawing>
              <wp:anchor distT="45720" distB="45720" distL="114300" distR="114300" simplePos="0" relativeHeight="251668480" behindDoc="0" locked="0" layoutInCell="1" allowOverlap="1" wp14:anchorId="1FE8CD2D" wp14:editId="6D6BBDEC">
                <wp:simplePos x="0" y="0"/>
                <wp:positionH relativeFrom="column">
                  <wp:posOffset>5065395</wp:posOffset>
                </wp:positionH>
                <wp:positionV relativeFrom="paragraph">
                  <wp:posOffset>2806827</wp:posOffset>
                </wp:positionV>
                <wp:extent cx="2360930" cy="1404620"/>
                <wp:effectExtent l="0" t="0" r="0" b="571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A4FA1DB" w14:textId="659B6813" w:rsidR="00615FDC" w:rsidRPr="00BD5499" w:rsidRDefault="00615FDC" w:rsidP="009046A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6. Age Groups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E8CD2D" id="_x0000_s1032" type="#_x0000_t202" style="position:absolute;margin-left:398.85pt;margin-top:221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1cNIwIAACQ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" stroked="f">
                <v:textbox style="mso-fit-shape-to-text:t">
                  <w:txbxContent>
                    <w:p w14:paraId="4A4FA1DB" w14:textId="659B6813" w:rsidR="00615FDC" w:rsidRPr="00BD5499" w:rsidRDefault="00615FDC" w:rsidP="009046A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6. Age Groups</w:t>
                      </w:r>
                    </w:p>
                  </w:txbxContent>
                </v:textbox>
              </v:shape>
            </w:pict>
          </mc:Fallback>
        </mc:AlternateContent>
      </w:r>
      <w:r>
        <w:rPr>
          <w:rFonts w:ascii="Times New Roman" w:hAnsi="Times New Roman" w:cs="Times New Roman"/>
          <w:noProof/>
          <w:sz w:val="24"/>
          <w:szCs w:val="24"/>
          <w:lang w:eastAsia="en-GB"/>
        </w:rPr>
        <w:drawing>
          <wp:inline distT="0" distB="0" distL="0" distR="0" wp14:anchorId="0AB833BF" wp14:editId="4E06D123">
            <wp:extent cx="4882896" cy="34152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G numbers.jpg"/>
                    <pic:cNvPicPr/>
                  </pic:nvPicPr>
                  <pic:blipFill>
                    <a:blip r:embed="rId15">
                      <a:extLst>
                        <a:ext uri="{28A0092B-C50C-407E-A947-70E740481C1C}">
                          <a14:useLocalDpi xmlns:a14="http://schemas.microsoft.com/office/drawing/2010/main" val="0"/>
                        </a:ext>
                      </a:extLst>
                    </a:blip>
                    <a:stretch>
                      <a:fillRect/>
                    </a:stretch>
                  </pic:blipFill>
                  <pic:spPr>
                    <a:xfrm>
                      <a:off x="0" y="0"/>
                      <a:ext cx="4895433" cy="3423983"/>
                    </a:xfrm>
                    <a:prstGeom prst="rect">
                      <a:avLst/>
                    </a:prstGeom>
                  </pic:spPr>
                </pic:pic>
              </a:graphicData>
            </a:graphic>
          </wp:inline>
        </w:drawing>
      </w:r>
    </w:p>
    <w:p w14:paraId="69EEFFC1" w14:textId="10D6807C" w:rsidR="009046AC" w:rsidRDefault="009046AC" w:rsidP="008D23B2">
      <w:pPr>
        <w:rPr>
          <w:rFonts w:ascii="Times New Roman" w:hAnsi="Times New Roman" w:cs="Times New Roman"/>
          <w:sz w:val="24"/>
          <w:szCs w:val="24"/>
        </w:rPr>
      </w:pPr>
    </w:p>
    <w:p w14:paraId="100BC1B5" w14:textId="173E2F5A" w:rsidR="009046AC" w:rsidRDefault="009F692C" w:rsidP="008D23B2">
      <w:pPr>
        <w:rPr>
          <w:rFonts w:ascii="Times New Roman" w:hAnsi="Times New Roman" w:cs="Times New Roman"/>
          <w:sz w:val="24"/>
          <w:szCs w:val="24"/>
        </w:rPr>
      </w:pPr>
      <w:r>
        <w:rPr>
          <w:rFonts w:ascii="Times New Roman" w:hAnsi="Times New Roman" w:cs="Times New Roman"/>
          <w:sz w:val="24"/>
          <w:szCs w:val="24"/>
        </w:rPr>
        <w:t xml:space="preserve">The importance of </w:t>
      </w:r>
      <w:r w:rsidR="009046AC">
        <w:rPr>
          <w:rFonts w:ascii="Times New Roman" w:hAnsi="Times New Roman" w:cs="Times New Roman"/>
          <w:sz w:val="24"/>
          <w:szCs w:val="24"/>
        </w:rPr>
        <w:t xml:space="preserve">understanding how people </w:t>
      </w:r>
      <w:r>
        <w:rPr>
          <w:rFonts w:ascii="Times New Roman" w:hAnsi="Times New Roman" w:cs="Times New Roman"/>
          <w:sz w:val="24"/>
          <w:szCs w:val="24"/>
        </w:rPr>
        <w:t>fit into different categories allows us to draw conclusions based on their individual needs and how technology impacts them specifically, without having any ethical implications.</w:t>
      </w:r>
    </w:p>
    <w:p w14:paraId="47AB53CE" w14:textId="12BAE3F3" w:rsidR="009F692C" w:rsidRDefault="009F692C" w:rsidP="008D23B2">
      <w:pPr>
        <w:rPr>
          <w:rFonts w:ascii="Times New Roman" w:hAnsi="Times New Roman" w:cs="Times New Roman"/>
          <w:sz w:val="24"/>
          <w:szCs w:val="24"/>
        </w:rPr>
      </w:pPr>
    </w:p>
    <w:p w14:paraId="26C79A26" w14:textId="0FE13886" w:rsidR="009F692C" w:rsidRDefault="009F692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72576" behindDoc="0" locked="0" layoutInCell="1" allowOverlap="1" wp14:anchorId="51B88F0D" wp14:editId="464E3FCB">
                <wp:simplePos x="0" y="0"/>
                <wp:positionH relativeFrom="column">
                  <wp:posOffset>3117977</wp:posOffset>
                </wp:positionH>
                <wp:positionV relativeFrom="paragraph">
                  <wp:posOffset>1002284</wp:posOffset>
                </wp:positionV>
                <wp:extent cx="2360930" cy="1404620"/>
                <wp:effectExtent l="0" t="0" r="0" b="571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52A575E" w14:textId="43B0CBC6" w:rsidR="00615FDC" w:rsidRPr="00BD5499" w:rsidRDefault="00615FDC" w:rsidP="009F692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7. Age Groups Frequency Table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B88F0D" id="_x0000_s1033" type="#_x0000_t202" style="position:absolute;margin-left:245.5pt;margin-top:78.9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" stroked="f">
                <v:textbox style="mso-fit-shape-to-text:t">
                  <w:txbxContent>
                    <w:p w14:paraId="052A575E" w14:textId="43B0CBC6" w:rsidR="00615FDC" w:rsidRPr="00BD5499" w:rsidRDefault="00615FDC" w:rsidP="009F692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7. Age Groups Frequency Table</w:t>
                      </w:r>
                    </w:p>
                  </w:txbxContent>
                </v:textbox>
              </v:shape>
            </w:pict>
          </mc:Fallback>
        </mc:AlternateContent>
      </w:r>
      <w:r>
        <w:rPr>
          <w:rFonts w:ascii="Times New Roman" w:hAnsi="Times New Roman" w:cs="Times New Roman"/>
          <w:noProof/>
          <w:sz w:val="24"/>
          <w:szCs w:val="24"/>
          <w:lang w:eastAsia="en-GB"/>
        </w:rPr>
        <w:drawing>
          <wp:inline distT="0" distB="0" distL="0" distR="0" wp14:anchorId="21CF1073" wp14:editId="0FEBE413">
            <wp:extent cx="2095500" cy="1533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G numbers 2.jpg"/>
                    <pic:cNvPicPr/>
                  </pic:nvPicPr>
                  <pic:blipFill>
                    <a:blip r:embed="rId16">
                      <a:extLst>
                        <a:ext uri="{28A0092B-C50C-407E-A947-70E740481C1C}">
                          <a14:useLocalDpi xmlns:a14="http://schemas.microsoft.com/office/drawing/2010/main" val="0"/>
                        </a:ext>
                      </a:extLst>
                    </a:blip>
                    <a:stretch>
                      <a:fillRect/>
                    </a:stretch>
                  </pic:blipFill>
                  <pic:spPr>
                    <a:xfrm>
                      <a:off x="0" y="0"/>
                      <a:ext cx="2095500" cy="1533525"/>
                    </a:xfrm>
                    <a:prstGeom prst="rect">
                      <a:avLst/>
                    </a:prstGeom>
                  </pic:spPr>
                </pic:pic>
              </a:graphicData>
            </a:graphic>
          </wp:inline>
        </w:drawing>
      </w:r>
    </w:p>
    <w:p w14:paraId="66279D89" w14:textId="46986773" w:rsidR="009F692C" w:rsidRDefault="009F692C" w:rsidP="008D23B2">
      <w:pPr>
        <w:rPr>
          <w:rFonts w:ascii="Times New Roman" w:hAnsi="Times New Roman" w:cs="Times New Roman"/>
          <w:sz w:val="24"/>
          <w:szCs w:val="24"/>
        </w:rPr>
      </w:pPr>
    </w:p>
    <w:p w14:paraId="5FC56F75" w14:textId="005E8AB0" w:rsidR="009F692C" w:rsidRDefault="009F692C" w:rsidP="008D23B2">
      <w:pPr>
        <w:rPr>
          <w:rFonts w:ascii="Times New Roman" w:hAnsi="Times New Roman" w:cs="Times New Roman"/>
          <w:sz w:val="24"/>
          <w:szCs w:val="24"/>
        </w:rPr>
      </w:pPr>
      <w:r>
        <w:rPr>
          <w:rFonts w:ascii="Times New Roman" w:hAnsi="Times New Roman" w:cs="Times New Roman"/>
          <w:sz w:val="24"/>
          <w:szCs w:val="24"/>
        </w:rPr>
        <w:t>Beyond this point, we looked at how each subject interacts with the university’s VLE (Figure 8).</w:t>
      </w:r>
    </w:p>
    <w:p w14:paraId="03FAF9D6" w14:textId="60BB00C3" w:rsidR="009F692C" w:rsidRDefault="009F692C" w:rsidP="008D23B2">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01193440" wp14:editId="34414247">
            <wp:extent cx="5731510" cy="321564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evice Usage.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50486A37" w14:textId="64AFCE3D" w:rsidR="009F692C" w:rsidRDefault="009F692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74624" behindDoc="0" locked="0" layoutInCell="1" allowOverlap="1" wp14:anchorId="75158E05" wp14:editId="3C668AAC">
                <wp:simplePos x="0" y="0"/>
                <wp:positionH relativeFrom="column">
                  <wp:posOffset>3439160</wp:posOffset>
                </wp:positionH>
                <wp:positionV relativeFrom="paragraph">
                  <wp:posOffset>262763</wp:posOffset>
                </wp:positionV>
                <wp:extent cx="2360930" cy="1404620"/>
                <wp:effectExtent l="0" t="0" r="0" b="571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5FB2F92" w14:textId="119C5705" w:rsidR="00615FDC" w:rsidRPr="00BD5499" w:rsidRDefault="00615FDC" w:rsidP="009F692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8. Device Usage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158E05" id="_x0000_s1034" type="#_x0000_t202" style="position:absolute;margin-left:270.8pt;margin-top:20.7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" stroked="f">
                <v:textbox style="mso-fit-shape-to-text:t">
                  <w:txbxContent>
                    <w:p w14:paraId="45FB2F92" w14:textId="119C5705" w:rsidR="00615FDC" w:rsidRPr="00BD5499" w:rsidRDefault="00615FDC" w:rsidP="009F692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8. Device Usage</w:t>
                      </w:r>
                    </w:p>
                  </w:txbxContent>
                </v:textbox>
              </v:shape>
            </w:pict>
          </mc:Fallback>
        </mc:AlternateContent>
      </w:r>
    </w:p>
    <w:p w14:paraId="274BCB40" w14:textId="4085B64F" w:rsidR="009F692C" w:rsidRDefault="009F692C" w:rsidP="008D23B2">
      <w:pPr>
        <w:rPr>
          <w:rFonts w:ascii="Times New Roman" w:hAnsi="Times New Roman" w:cs="Times New Roman"/>
          <w:sz w:val="24"/>
          <w:szCs w:val="24"/>
        </w:rPr>
      </w:pPr>
    </w:p>
    <w:p w14:paraId="06BB8971" w14:textId="63947516" w:rsidR="009F692C" w:rsidRDefault="009F692C" w:rsidP="008D23B2">
      <w:pPr>
        <w:rPr>
          <w:rFonts w:ascii="Times New Roman" w:hAnsi="Times New Roman" w:cs="Times New Roman"/>
          <w:sz w:val="24"/>
          <w:szCs w:val="24"/>
        </w:rPr>
      </w:pPr>
    </w:p>
    <w:p w14:paraId="515CC04E" w14:textId="507F40F9" w:rsidR="009F692C" w:rsidRDefault="009F692C" w:rsidP="008D23B2">
      <w:pPr>
        <w:rPr>
          <w:rFonts w:ascii="Times New Roman" w:hAnsi="Times New Roman" w:cs="Times New Roman"/>
          <w:sz w:val="24"/>
          <w:szCs w:val="24"/>
        </w:rPr>
      </w:pPr>
      <w:r>
        <w:rPr>
          <w:rFonts w:ascii="Times New Roman" w:hAnsi="Times New Roman" w:cs="Times New Roman"/>
          <w:sz w:val="24"/>
          <w:szCs w:val="24"/>
        </w:rPr>
        <w:t>As per Figure 8, we can see the prevalence of dual device usage for accessing Moodle, with smartphone and laptop combination being 40% more occurring than the use of a single device.</w:t>
      </w:r>
    </w:p>
    <w:p w14:paraId="29124809" w14:textId="3BF0AC45" w:rsidR="009046AC" w:rsidRDefault="009F692C" w:rsidP="008D23B2">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B0DAF28" wp14:editId="4EEBED0B">
            <wp:extent cx="5731510" cy="26930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SF.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693035"/>
                    </a:xfrm>
                    <a:prstGeom prst="rect">
                      <a:avLst/>
                    </a:prstGeom>
                  </pic:spPr>
                </pic:pic>
              </a:graphicData>
            </a:graphic>
          </wp:inline>
        </w:drawing>
      </w:r>
    </w:p>
    <w:p w14:paraId="00345F86" w14:textId="2B787C93" w:rsidR="009046AC" w:rsidRDefault="009046AC" w:rsidP="008D23B2">
      <w:pPr>
        <w:rPr>
          <w:rFonts w:ascii="Times New Roman" w:hAnsi="Times New Roman" w:cs="Times New Roman"/>
          <w:sz w:val="24"/>
          <w:szCs w:val="24"/>
        </w:rPr>
      </w:pPr>
    </w:p>
    <w:p w14:paraId="05242F48" w14:textId="484FCC7F" w:rsidR="009046AC" w:rsidRDefault="009F692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76672" behindDoc="0" locked="0" layoutInCell="1" allowOverlap="1" wp14:anchorId="5379732C" wp14:editId="550EB672">
                <wp:simplePos x="0" y="0"/>
                <wp:positionH relativeFrom="column">
                  <wp:posOffset>3364992</wp:posOffset>
                </wp:positionH>
                <wp:positionV relativeFrom="paragraph">
                  <wp:posOffset>38354</wp:posOffset>
                </wp:positionV>
                <wp:extent cx="2360930" cy="1404620"/>
                <wp:effectExtent l="0" t="0" r="0"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BF1A8DF" w14:textId="48DD29A9" w:rsidR="00615FDC" w:rsidRPr="00BD5499" w:rsidRDefault="00615FDC" w:rsidP="009F692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9. Campus Study Frequency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79732C" id="_x0000_s1035" type="#_x0000_t202" style="position:absolute;margin-left:264.95pt;margin-top:3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EWD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" stroked="f">
                <v:textbox style="mso-fit-shape-to-text:t">
                  <w:txbxContent>
                    <w:p w14:paraId="4BF1A8DF" w14:textId="48DD29A9" w:rsidR="00615FDC" w:rsidRPr="00BD5499" w:rsidRDefault="00615FDC" w:rsidP="009F692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9. Campus Study Frequency</w:t>
                      </w:r>
                    </w:p>
                  </w:txbxContent>
                </v:textbox>
              </v:shape>
            </w:pict>
          </mc:Fallback>
        </mc:AlternateContent>
      </w:r>
    </w:p>
    <w:p w14:paraId="6ECE6436" w14:textId="7EE75EC7" w:rsidR="009F692C" w:rsidRDefault="009F692C" w:rsidP="008D23B2">
      <w:pPr>
        <w:rPr>
          <w:rFonts w:ascii="Times New Roman" w:hAnsi="Times New Roman" w:cs="Times New Roman"/>
          <w:sz w:val="24"/>
          <w:szCs w:val="24"/>
        </w:rPr>
      </w:pPr>
    </w:p>
    <w:p w14:paraId="0D2BFF8B" w14:textId="6BF725B9" w:rsidR="009F692C" w:rsidRDefault="009F692C" w:rsidP="008D23B2">
      <w:pPr>
        <w:rPr>
          <w:rFonts w:ascii="Times New Roman" w:hAnsi="Times New Roman" w:cs="Times New Roman"/>
          <w:sz w:val="24"/>
          <w:szCs w:val="24"/>
        </w:rPr>
      </w:pPr>
    </w:p>
    <w:p w14:paraId="301F6747" w14:textId="5B5FE5D3" w:rsidR="009F692C" w:rsidRDefault="00095A6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w:lastRenderedPageBreak/>
        <mc:AlternateContent>
          <mc:Choice Requires="wps">
            <w:drawing>
              <wp:anchor distT="45720" distB="45720" distL="114300" distR="114300" simplePos="0" relativeHeight="251678720" behindDoc="0" locked="0" layoutInCell="1" allowOverlap="1" wp14:anchorId="02678595" wp14:editId="502664E1">
                <wp:simplePos x="0" y="0"/>
                <wp:positionH relativeFrom="column">
                  <wp:posOffset>3511296</wp:posOffset>
                </wp:positionH>
                <wp:positionV relativeFrom="paragraph">
                  <wp:posOffset>2904617</wp:posOffset>
                </wp:positionV>
                <wp:extent cx="2360930" cy="1404620"/>
                <wp:effectExtent l="0" t="0" r="0"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752280E" w14:textId="4AA718D3" w:rsidR="00615FDC" w:rsidRPr="00BD5499" w:rsidRDefault="00615FDC" w:rsidP="00095A6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10. Outside Study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678595" id="_x0000_s1036" type="#_x0000_t202" style="position:absolute;margin-left:276.5pt;margin-top:228.7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" stroked="f">
                <v:textbox style="mso-fit-shape-to-text:t">
                  <w:txbxContent>
                    <w:p w14:paraId="6752280E" w14:textId="4AA718D3" w:rsidR="00615FDC" w:rsidRPr="00BD5499" w:rsidRDefault="00615FDC" w:rsidP="00095A6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10. Outside Study</w:t>
                      </w:r>
                    </w:p>
                  </w:txbxContent>
                </v:textbox>
              </v:shape>
            </w:pict>
          </mc:Fallback>
        </mc:AlternateContent>
      </w:r>
      <w:r w:rsidR="009F692C">
        <w:rPr>
          <w:rFonts w:ascii="Times New Roman" w:hAnsi="Times New Roman" w:cs="Times New Roman"/>
          <w:noProof/>
          <w:sz w:val="24"/>
          <w:szCs w:val="24"/>
          <w:lang w:eastAsia="en-GB"/>
        </w:rPr>
        <w:drawing>
          <wp:inline distT="0" distB="0" distL="0" distR="0" wp14:anchorId="5B480FF1" wp14:editId="3722B16F">
            <wp:extent cx="5731510" cy="29044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utside Study.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904490"/>
                    </a:xfrm>
                    <a:prstGeom prst="rect">
                      <a:avLst/>
                    </a:prstGeom>
                  </pic:spPr>
                </pic:pic>
              </a:graphicData>
            </a:graphic>
          </wp:inline>
        </w:drawing>
      </w:r>
    </w:p>
    <w:p w14:paraId="58D6EEE8" w14:textId="23899564" w:rsidR="009F692C" w:rsidRDefault="009F692C" w:rsidP="008D23B2">
      <w:pPr>
        <w:rPr>
          <w:rFonts w:ascii="Times New Roman" w:hAnsi="Times New Roman" w:cs="Times New Roman"/>
          <w:sz w:val="24"/>
          <w:szCs w:val="24"/>
        </w:rPr>
      </w:pPr>
    </w:p>
    <w:p w14:paraId="3B9E922F" w14:textId="3EEE69DC" w:rsidR="009F692C" w:rsidRDefault="009F692C" w:rsidP="008D23B2">
      <w:pPr>
        <w:rPr>
          <w:rFonts w:ascii="Times New Roman" w:hAnsi="Times New Roman" w:cs="Times New Roman"/>
          <w:sz w:val="24"/>
          <w:szCs w:val="24"/>
        </w:rPr>
      </w:pPr>
    </w:p>
    <w:p w14:paraId="35EB08E7" w14:textId="77777777" w:rsidR="009F692C" w:rsidRDefault="009F692C" w:rsidP="008D23B2">
      <w:pPr>
        <w:rPr>
          <w:rFonts w:ascii="Times New Roman" w:hAnsi="Times New Roman" w:cs="Times New Roman"/>
          <w:sz w:val="24"/>
          <w:szCs w:val="24"/>
        </w:rPr>
      </w:pPr>
    </w:p>
    <w:p w14:paraId="36081F6B" w14:textId="4464D584" w:rsidR="009F692C" w:rsidRDefault="00095A6C" w:rsidP="008D23B2">
      <w:pPr>
        <w:rPr>
          <w:rFonts w:ascii="Times New Roman" w:hAnsi="Times New Roman" w:cs="Times New Roman"/>
          <w:sz w:val="24"/>
          <w:szCs w:val="24"/>
        </w:rPr>
      </w:pPr>
      <w:r>
        <w:rPr>
          <w:rFonts w:ascii="Times New Roman" w:hAnsi="Times New Roman" w:cs="Times New Roman"/>
          <w:sz w:val="24"/>
          <w:szCs w:val="24"/>
        </w:rPr>
        <w:t>The charts in Figure 9 and 10 look at the time spent by each individual both on the campus premises as well as in their private residences, studying.</w:t>
      </w:r>
    </w:p>
    <w:p w14:paraId="4A0E0D72" w14:textId="706578C2" w:rsidR="009F692C" w:rsidRDefault="00095A6C" w:rsidP="008D23B2">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A297733" wp14:editId="4E13D23B">
            <wp:extent cx="5731510" cy="3782060"/>
            <wp:effectExtent l="0" t="0" r="254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AE vs AG.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782060"/>
                    </a:xfrm>
                    <a:prstGeom prst="rect">
                      <a:avLst/>
                    </a:prstGeom>
                  </pic:spPr>
                </pic:pic>
              </a:graphicData>
            </a:graphic>
          </wp:inline>
        </w:drawing>
      </w:r>
    </w:p>
    <w:p w14:paraId="1D42A099" w14:textId="7FD68CC7" w:rsidR="009F692C" w:rsidRDefault="00095A6C"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80768" behindDoc="0" locked="0" layoutInCell="1" allowOverlap="1" wp14:anchorId="7F9231A9" wp14:editId="6B88BAFB">
                <wp:simplePos x="0" y="0"/>
                <wp:positionH relativeFrom="column">
                  <wp:posOffset>3512312</wp:posOffset>
                </wp:positionH>
                <wp:positionV relativeFrom="paragraph">
                  <wp:posOffset>85344</wp:posOffset>
                </wp:positionV>
                <wp:extent cx="2360930" cy="1404620"/>
                <wp:effectExtent l="0" t="0" r="0" b="57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81A4F1" w14:textId="0F75FB32" w:rsidR="00615FDC" w:rsidRPr="00BD5499" w:rsidRDefault="00615FDC" w:rsidP="00095A6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11. VLE Efficiency 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9231A9" id="_x0000_s1037" type="#_x0000_t202" style="position:absolute;margin-left:276.55pt;margin-top:6.7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" stroked="f">
                <v:textbox style="mso-fit-shape-to-text:t">
                  <w:txbxContent>
                    <w:p w14:paraId="7A81A4F1" w14:textId="0F75FB32" w:rsidR="00615FDC" w:rsidRPr="00BD5499" w:rsidRDefault="00615FDC" w:rsidP="00095A6C">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11. VLE Efficiency A</w:t>
                      </w:r>
                    </w:p>
                  </w:txbxContent>
                </v:textbox>
              </v:shape>
            </w:pict>
          </mc:Fallback>
        </mc:AlternateContent>
      </w:r>
    </w:p>
    <w:p w14:paraId="4E7DBE45" w14:textId="061C7CED" w:rsidR="009F692C" w:rsidRDefault="009F692C" w:rsidP="008D23B2">
      <w:pPr>
        <w:rPr>
          <w:rFonts w:ascii="Times New Roman" w:hAnsi="Times New Roman" w:cs="Times New Roman"/>
          <w:sz w:val="24"/>
          <w:szCs w:val="24"/>
        </w:rPr>
      </w:pPr>
    </w:p>
    <w:p w14:paraId="1D20A3EB" w14:textId="64F75E15" w:rsidR="009F692C" w:rsidRDefault="00095A6C" w:rsidP="008D23B2">
      <w:pPr>
        <w:rPr>
          <w:rFonts w:ascii="Times New Roman" w:hAnsi="Times New Roman" w:cs="Times New Roman"/>
          <w:sz w:val="24"/>
          <w:szCs w:val="24"/>
        </w:rPr>
      </w:pPr>
      <w:r>
        <w:rPr>
          <w:rFonts w:ascii="Times New Roman" w:hAnsi="Times New Roman" w:cs="Times New Roman"/>
          <w:sz w:val="24"/>
          <w:szCs w:val="24"/>
        </w:rPr>
        <w:lastRenderedPageBreak/>
        <w:t>The Moodle Assignment Efficiency score is the total between the answers the respondents provided to question 7 and 9, where they were asked to use a slider – a scale from 1 to 100 – to describe how difficult was to upload an assignment and how useful was Moodle in helping them complete that same task</w:t>
      </w:r>
      <w:r w:rsidR="00A30078">
        <w:rPr>
          <w:rFonts w:ascii="Times New Roman" w:hAnsi="Times New Roman" w:cs="Times New Roman"/>
          <w:sz w:val="24"/>
          <w:szCs w:val="24"/>
        </w:rPr>
        <w:t>, divided by 2 (an average between the both)</w:t>
      </w:r>
      <w:r>
        <w:rPr>
          <w:rFonts w:ascii="Times New Roman" w:hAnsi="Times New Roman" w:cs="Times New Roman"/>
          <w:sz w:val="24"/>
          <w:szCs w:val="24"/>
        </w:rPr>
        <w:t xml:space="preserve">. The total number of points possible for our VLE to score on a 50 subject sample size was </w:t>
      </w:r>
      <w:r w:rsidR="00A30078">
        <w:rPr>
          <w:rFonts w:ascii="Times New Roman" w:hAnsi="Times New Roman" w:cs="Times New Roman"/>
          <w:sz w:val="24"/>
          <w:szCs w:val="24"/>
        </w:rPr>
        <w:t>5000. From Figure 11 we can see that Moodle is less than 50% below its optimal point.</w:t>
      </w:r>
    </w:p>
    <w:p w14:paraId="00E12F70" w14:textId="140BBD98" w:rsidR="00A30078" w:rsidRDefault="00A30078" w:rsidP="008D23B2">
      <w:pPr>
        <w:rPr>
          <w:rFonts w:ascii="Times New Roman" w:hAnsi="Times New Roman" w:cs="Times New Roman"/>
          <w:sz w:val="24"/>
          <w:szCs w:val="24"/>
        </w:rPr>
      </w:pPr>
    </w:p>
    <w:p w14:paraId="217520ED" w14:textId="257CDA1F" w:rsidR="00A30078" w:rsidRDefault="00A30078" w:rsidP="008D23B2">
      <w:pPr>
        <w:rPr>
          <w:rFonts w:ascii="Times New Roman" w:hAnsi="Times New Roman" w:cs="Times New Roman"/>
          <w:sz w:val="24"/>
          <w:szCs w:val="24"/>
        </w:rPr>
      </w:pPr>
    </w:p>
    <w:p w14:paraId="41C8AFAD" w14:textId="77777777" w:rsidR="00A30078" w:rsidRDefault="00A30078" w:rsidP="008D23B2">
      <w:pPr>
        <w:rPr>
          <w:rFonts w:ascii="Times New Roman" w:hAnsi="Times New Roman" w:cs="Times New Roman"/>
          <w:sz w:val="24"/>
          <w:szCs w:val="24"/>
        </w:rPr>
      </w:pPr>
    </w:p>
    <w:p w14:paraId="3C2F5742" w14:textId="6E452E38" w:rsidR="00A30078" w:rsidRDefault="00A30078" w:rsidP="008D23B2">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F0B05DD" wp14:editId="43BDD73F">
            <wp:extent cx="5731510" cy="35255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AE vs MC.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525520"/>
                    </a:xfrm>
                    <a:prstGeom prst="rect">
                      <a:avLst/>
                    </a:prstGeom>
                  </pic:spPr>
                </pic:pic>
              </a:graphicData>
            </a:graphic>
          </wp:inline>
        </w:drawing>
      </w:r>
    </w:p>
    <w:p w14:paraId="405D2844" w14:textId="50DE89DA" w:rsidR="009046AC" w:rsidRDefault="009046AC" w:rsidP="008D23B2">
      <w:pPr>
        <w:rPr>
          <w:rFonts w:ascii="Times New Roman" w:hAnsi="Times New Roman" w:cs="Times New Roman"/>
          <w:sz w:val="24"/>
          <w:szCs w:val="24"/>
        </w:rPr>
      </w:pPr>
    </w:p>
    <w:p w14:paraId="045B3F2C" w14:textId="78666D5F" w:rsidR="009046AC" w:rsidRDefault="00A30078"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82816" behindDoc="0" locked="0" layoutInCell="1" allowOverlap="1" wp14:anchorId="0C7EDDF6" wp14:editId="71D53FAE">
                <wp:simplePos x="0" y="0"/>
                <wp:positionH relativeFrom="column">
                  <wp:posOffset>3712464</wp:posOffset>
                </wp:positionH>
                <wp:positionV relativeFrom="paragraph">
                  <wp:posOffset>45720</wp:posOffset>
                </wp:positionV>
                <wp:extent cx="2360930" cy="1404620"/>
                <wp:effectExtent l="0" t="0" r="0" b="57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673F460" w14:textId="2B428ED7" w:rsidR="00615FDC" w:rsidRPr="00BD5499" w:rsidRDefault="00615FDC" w:rsidP="00A30078">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12. VLE Efficiency B</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7EDDF6" id="_x0000_s1038" type="#_x0000_t202" style="position:absolute;margin-left:292.3pt;margin-top:3.6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" stroked="f">
                <v:textbox style="mso-fit-shape-to-text:t">
                  <w:txbxContent>
                    <w:p w14:paraId="7673F460" w14:textId="2B428ED7" w:rsidR="00615FDC" w:rsidRPr="00BD5499" w:rsidRDefault="00615FDC" w:rsidP="00A30078">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12. VLE Efficiency B</w:t>
                      </w:r>
                    </w:p>
                  </w:txbxContent>
                </v:textbox>
              </v:shape>
            </w:pict>
          </mc:Fallback>
        </mc:AlternateContent>
      </w:r>
    </w:p>
    <w:p w14:paraId="1AFF58CC" w14:textId="6665D50B" w:rsidR="009046AC" w:rsidRDefault="009046AC" w:rsidP="008D23B2">
      <w:pPr>
        <w:rPr>
          <w:rFonts w:ascii="Times New Roman" w:hAnsi="Times New Roman" w:cs="Times New Roman"/>
          <w:sz w:val="24"/>
          <w:szCs w:val="24"/>
        </w:rPr>
      </w:pPr>
    </w:p>
    <w:p w14:paraId="6BAAE7BA" w14:textId="1688B785" w:rsidR="00A30078" w:rsidRDefault="00A30078" w:rsidP="008D23B2">
      <w:pPr>
        <w:rPr>
          <w:rFonts w:ascii="Times New Roman" w:hAnsi="Times New Roman" w:cs="Times New Roman"/>
          <w:sz w:val="24"/>
          <w:szCs w:val="24"/>
        </w:rPr>
      </w:pPr>
    </w:p>
    <w:p w14:paraId="15F520FE" w14:textId="77FF622C" w:rsidR="00A30078" w:rsidRDefault="00A30078" w:rsidP="008D23B2">
      <w:pPr>
        <w:rPr>
          <w:rFonts w:ascii="Times New Roman" w:hAnsi="Times New Roman" w:cs="Times New Roman"/>
          <w:sz w:val="24"/>
          <w:szCs w:val="24"/>
        </w:rPr>
      </w:pPr>
    </w:p>
    <w:p w14:paraId="1B663124" w14:textId="3A77EEFF" w:rsidR="00A30078" w:rsidRDefault="00A30078" w:rsidP="008D23B2">
      <w:pPr>
        <w:rPr>
          <w:rFonts w:ascii="Times New Roman" w:hAnsi="Times New Roman" w:cs="Times New Roman"/>
          <w:sz w:val="24"/>
          <w:szCs w:val="24"/>
        </w:rPr>
      </w:pPr>
    </w:p>
    <w:p w14:paraId="261879F7" w14:textId="77777777" w:rsidR="00A30078" w:rsidRDefault="00A30078" w:rsidP="008D23B2">
      <w:pPr>
        <w:rPr>
          <w:rFonts w:ascii="Times New Roman" w:hAnsi="Times New Roman" w:cs="Times New Roman"/>
          <w:sz w:val="24"/>
          <w:szCs w:val="24"/>
        </w:rPr>
      </w:pPr>
    </w:p>
    <w:p w14:paraId="5C4403D5" w14:textId="28094221" w:rsidR="00095A6C" w:rsidRDefault="00A30078" w:rsidP="008D23B2">
      <w:pPr>
        <w:rPr>
          <w:rFonts w:ascii="Times New Roman" w:hAnsi="Times New Roman" w:cs="Times New Roman"/>
          <w:sz w:val="24"/>
          <w:szCs w:val="24"/>
        </w:rPr>
      </w:pPr>
      <w:r>
        <w:rPr>
          <w:rFonts w:ascii="Times New Roman" w:hAnsi="Times New Roman" w:cs="Times New Roman"/>
          <w:sz w:val="24"/>
          <w:szCs w:val="24"/>
        </w:rPr>
        <w:t>Figure 12 highlights the efficiency score Moodle has in relations to how people tailor it to their needs, by customizing it.</w:t>
      </w:r>
    </w:p>
    <w:p w14:paraId="05F48DD8" w14:textId="11F253CA" w:rsidR="00095A6C" w:rsidRDefault="00095A6C" w:rsidP="008D23B2">
      <w:pPr>
        <w:rPr>
          <w:rFonts w:ascii="Times New Roman" w:hAnsi="Times New Roman" w:cs="Times New Roman"/>
          <w:sz w:val="24"/>
          <w:szCs w:val="24"/>
        </w:rPr>
      </w:pPr>
    </w:p>
    <w:p w14:paraId="18852854" w14:textId="5C505DA2" w:rsidR="00095A6C" w:rsidRDefault="00A30078" w:rsidP="008D23B2">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1224F30F" wp14:editId="2DA67867">
            <wp:extent cx="5731510" cy="351155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L use vs AG.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511550"/>
                    </a:xfrm>
                    <a:prstGeom prst="rect">
                      <a:avLst/>
                    </a:prstGeom>
                  </pic:spPr>
                </pic:pic>
              </a:graphicData>
            </a:graphic>
          </wp:inline>
        </w:drawing>
      </w:r>
    </w:p>
    <w:p w14:paraId="1D18BA41" w14:textId="193227FA" w:rsidR="00095A6C" w:rsidRDefault="00A30078" w:rsidP="008D23B2">
      <w:pPr>
        <w:rPr>
          <w:rFonts w:ascii="Times New Roman" w:hAnsi="Times New Roman" w:cs="Times New Roman"/>
          <w:sz w:val="24"/>
          <w:szCs w:val="24"/>
        </w:rPr>
      </w:pPr>
      <w:r w:rsidRPr="008A1BDD">
        <w:rPr>
          <w:rFonts w:ascii="Times New Roman" w:hAnsi="Times New Roman" w:cs="Times New Roman"/>
          <w:noProof/>
          <w:sz w:val="24"/>
          <w:szCs w:val="24"/>
          <w:lang w:eastAsia="en-GB"/>
        </w:rPr>
        <mc:AlternateContent>
          <mc:Choice Requires="wps">
            <w:drawing>
              <wp:anchor distT="45720" distB="45720" distL="114300" distR="114300" simplePos="0" relativeHeight="251684864" behindDoc="0" locked="0" layoutInCell="1" allowOverlap="1" wp14:anchorId="36BE5EEA" wp14:editId="1774DE37">
                <wp:simplePos x="0" y="0"/>
                <wp:positionH relativeFrom="column">
                  <wp:posOffset>3392424</wp:posOffset>
                </wp:positionH>
                <wp:positionV relativeFrom="paragraph">
                  <wp:posOffset>253619</wp:posOffset>
                </wp:positionV>
                <wp:extent cx="2360930" cy="1404620"/>
                <wp:effectExtent l="0" t="0" r="0" b="5715"/>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B086693" w14:textId="32F2881D" w:rsidR="00615FDC" w:rsidRPr="00BD5499" w:rsidRDefault="00615FDC" w:rsidP="00A30078">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13. Library Usage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BE5EEA" id="_x0000_s1039" type="#_x0000_t202" style="position:absolute;margin-left:267.1pt;margin-top:19.95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CPlJAIAACY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" stroked="f">
                <v:textbox style="mso-fit-shape-to-text:t">
                  <w:txbxContent>
                    <w:p w14:paraId="4B086693" w14:textId="32F2881D" w:rsidR="00615FDC" w:rsidRPr="00BD5499" w:rsidRDefault="00615FDC" w:rsidP="00A30078">
                      <w:pPr>
                        <w:rPr>
                          <w:rFonts w:ascii="Times New Roman" w:hAnsi="Times New Roman" w:cs="Times New Roman"/>
                          <w:i/>
                          <w:color w:val="5B9BD5" w:themeColor="accent1"/>
                        </w:rPr>
                      </w:pPr>
                      <w:r w:rsidRPr="00BD5499">
                        <w:rPr>
                          <w:rFonts w:ascii="Times New Roman" w:hAnsi="Times New Roman" w:cs="Times New Roman"/>
                          <w:i/>
                          <w:color w:val="5B9BD5" w:themeColor="accent1"/>
                        </w:rPr>
                        <w:t xml:space="preserve">Figure </w:t>
                      </w:r>
                      <w:r>
                        <w:rPr>
                          <w:rFonts w:ascii="Times New Roman" w:hAnsi="Times New Roman" w:cs="Times New Roman"/>
                          <w:i/>
                          <w:color w:val="5B9BD5" w:themeColor="accent1"/>
                        </w:rPr>
                        <w:t>13. Library Usage</w:t>
                      </w:r>
                    </w:p>
                  </w:txbxContent>
                </v:textbox>
              </v:shape>
            </w:pict>
          </mc:Fallback>
        </mc:AlternateContent>
      </w:r>
    </w:p>
    <w:p w14:paraId="2B53E601" w14:textId="5957D278" w:rsidR="00095A6C" w:rsidRDefault="00095A6C" w:rsidP="008D23B2">
      <w:pPr>
        <w:rPr>
          <w:rFonts w:ascii="Times New Roman" w:hAnsi="Times New Roman" w:cs="Times New Roman"/>
          <w:sz w:val="24"/>
          <w:szCs w:val="24"/>
        </w:rPr>
      </w:pPr>
    </w:p>
    <w:p w14:paraId="6C2AB62E" w14:textId="3D9C02C4" w:rsidR="00095A6C" w:rsidRDefault="00095A6C" w:rsidP="008D23B2">
      <w:pPr>
        <w:rPr>
          <w:rFonts w:ascii="Times New Roman" w:hAnsi="Times New Roman" w:cs="Times New Roman"/>
          <w:sz w:val="24"/>
          <w:szCs w:val="24"/>
        </w:rPr>
      </w:pPr>
    </w:p>
    <w:p w14:paraId="2522DD04" w14:textId="58C1326B" w:rsidR="00095A6C" w:rsidRDefault="00A30078" w:rsidP="008D23B2">
      <w:pPr>
        <w:rPr>
          <w:rFonts w:ascii="Times New Roman" w:hAnsi="Times New Roman" w:cs="Times New Roman"/>
          <w:sz w:val="24"/>
          <w:szCs w:val="24"/>
        </w:rPr>
      </w:pPr>
      <w:r>
        <w:rPr>
          <w:rFonts w:ascii="Times New Roman" w:hAnsi="Times New Roman" w:cs="Times New Roman"/>
          <w:sz w:val="24"/>
          <w:szCs w:val="24"/>
        </w:rPr>
        <w:t>One of the main points that came out of the information collected via interviews and focus groups was the impracti</w:t>
      </w:r>
      <w:r w:rsidR="008A1C97">
        <w:rPr>
          <w:rFonts w:ascii="Times New Roman" w:hAnsi="Times New Roman" w:cs="Times New Roman"/>
          <w:sz w:val="24"/>
          <w:szCs w:val="24"/>
        </w:rPr>
        <w:t xml:space="preserve">cability of the online library, one of the many features our VLE has. In order to gain some insights into it, we looked at the online library usage juxtaposed to the various age groups involved in the research (Figure 13). The most visible information is that the library is very popular with the age group defined from 65 to 74 years old, whilst the age group spanning from 35 to 44 is the least likely to ever use this feature. </w:t>
      </w:r>
    </w:p>
    <w:p w14:paraId="783568E0" w14:textId="5FD0285B" w:rsidR="002A5841" w:rsidRPr="008A1C97" w:rsidRDefault="002A5841" w:rsidP="002A5841">
      <w:pPr>
        <w:pStyle w:val="Heading1"/>
        <w:rPr>
          <w:rFonts w:ascii="Times New Roman" w:hAnsi="Times New Roman" w:cs="Times New Roman"/>
          <w:b/>
          <w:color w:val="auto"/>
          <w:sz w:val="28"/>
          <w:szCs w:val="28"/>
        </w:rPr>
      </w:pPr>
      <w:bookmarkStart w:id="7" w:name="_Toc39634911"/>
      <w:r w:rsidRPr="008A1C97">
        <w:rPr>
          <w:rFonts w:ascii="Times New Roman" w:hAnsi="Times New Roman" w:cs="Times New Roman"/>
          <w:b/>
          <w:color w:val="auto"/>
          <w:sz w:val="28"/>
          <w:szCs w:val="28"/>
        </w:rPr>
        <w:t>Limitations of the Study</w:t>
      </w:r>
      <w:bookmarkEnd w:id="7"/>
    </w:p>
    <w:p w14:paraId="34055BE7" w14:textId="77777777" w:rsidR="0001747F" w:rsidRPr="00CF19B8" w:rsidRDefault="0001747F" w:rsidP="006826A9">
      <w:pPr>
        <w:rPr>
          <w:rFonts w:ascii="Times New Roman" w:hAnsi="Times New Roman" w:cs="Times New Roman"/>
        </w:rPr>
      </w:pPr>
    </w:p>
    <w:p w14:paraId="4CA37094" w14:textId="1AD82A04" w:rsidR="006826A9" w:rsidRDefault="008A1C97" w:rsidP="006826A9">
      <w:pPr>
        <w:rPr>
          <w:rFonts w:ascii="Times New Roman" w:hAnsi="Times New Roman" w:cs="Times New Roman"/>
          <w:sz w:val="24"/>
          <w:szCs w:val="24"/>
        </w:rPr>
      </w:pPr>
      <w:r w:rsidRPr="0093675D">
        <w:rPr>
          <w:rFonts w:ascii="Times New Roman" w:hAnsi="Times New Roman" w:cs="Times New Roman"/>
          <w:sz w:val="24"/>
          <w:szCs w:val="24"/>
        </w:rPr>
        <w:t xml:space="preserve">There is </w:t>
      </w:r>
      <w:r w:rsidR="0093675D" w:rsidRPr="0093675D">
        <w:rPr>
          <w:rFonts w:ascii="Times New Roman" w:hAnsi="Times New Roman" w:cs="Times New Roman"/>
          <w:sz w:val="24"/>
          <w:szCs w:val="24"/>
        </w:rPr>
        <w:t>an</w:t>
      </w:r>
      <w:r w:rsidRPr="0093675D">
        <w:rPr>
          <w:rFonts w:ascii="Times New Roman" w:hAnsi="Times New Roman" w:cs="Times New Roman"/>
          <w:sz w:val="24"/>
          <w:szCs w:val="24"/>
        </w:rPr>
        <w:t xml:space="preserve"> overwhelming request of information from individuals in the target area of our study and that leads to a tendency of </w:t>
      </w:r>
      <w:r w:rsidR="0093675D" w:rsidRPr="0093675D">
        <w:rPr>
          <w:rFonts w:ascii="Times New Roman" w:hAnsi="Times New Roman" w:cs="Times New Roman"/>
          <w:sz w:val="24"/>
          <w:szCs w:val="24"/>
        </w:rPr>
        <w:t xml:space="preserve">the aforementioned to provide fictitious information. </w:t>
      </w:r>
      <w:r w:rsidR="0093675D">
        <w:rPr>
          <w:rFonts w:ascii="Times New Roman" w:hAnsi="Times New Roman" w:cs="Times New Roman"/>
          <w:sz w:val="24"/>
          <w:szCs w:val="24"/>
        </w:rPr>
        <w:t xml:space="preserve">Another way aspect that limits our research is the sample size. Being that this study had a very low budget, the audience reached was narrowed to 50 individuals, using three means of contacting them. The budget limitation had an impact on the ability to incentivize people to participate, thus expanding the sample size. </w:t>
      </w:r>
    </w:p>
    <w:p w14:paraId="71D0ADCC" w14:textId="74194401" w:rsidR="0093675D" w:rsidRDefault="0093675D" w:rsidP="006826A9">
      <w:pPr>
        <w:rPr>
          <w:rFonts w:ascii="Times New Roman" w:hAnsi="Times New Roman" w:cs="Times New Roman"/>
          <w:sz w:val="24"/>
          <w:szCs w:val="24"/>
        </w:rPr>
      </w:pPr>
      <w:r>
        <w:rPr>
          <w:rFonts w:ascii="Times New Roman" w:hAnsi="Times New Roman" w:cs="Times New Roman"/>
          <w:sz w:val="24"/>
          <w:szCs w:val="24"/>
        </w:rPr>
        <w:t xml:space="preserve">As mentioned in the earlier stages of this paper, we have to rely on entirely subjective information - “how did you feel about this?” – Because scientifically, since all the interviewed students have submitted their assignments on Moodle, the VLE’s efficiency score should be perfect. Unless, at the point of conducting the research, Moodle would have had technical problems. </w:t>
      </w:r>
    </w:p>
    <w:p w14:paraId="0852DDCB" w14:textId="4CF7076E" w:rsidR="00F575E8" w:rsidRPr="0093675D" w:rsidRDefault="00F575E8" w:rsidP="006826A9">
      <w:pPr>
        <w:rPr>
          <w:rFonts w:ascii="Times New Roman" w:hAnsi="Times New Roman" w:cs="Times New Roman"/>
          <w:sz w:val="24"/>
          <w:szCs w:val="24"/>
        </w:rPr>
      </w:pPr>
      <w:r>
        <w:rPr>
          <w:rFonts w:ascii="Times New Roman" w:hAnsi="Times New Roman" w:cs="Times New Roman"/>
          <w:sz w:val="24"/>
          <w:szCs w:val="24"/>
        </w:rPr>
        <w:lastRenderedPageBreak/>
        <w:t xml:space="preserve">Most importantly, a study limitation comes out of Moodle being such a comprehensive platform and a more adequate approach would be a </w:t>
      </w:r>
    </w:p>
    <w:p w14:paraId="71B92327" w14:textId="77777777" w:rsidR="00F548C2" w:rsidRPr="00CF19B8" w:rsidRDefault="00F548C2" w:rsidP="006826A9">
      <w:pPr>
        <w:rPr>
          <w:rFonts w:ascii="Times New Roman" w:hAnsi="Times New Roman" w:cs="Times New Roman"/>
        </w:rPr>
      </w:pPr>
    </w:p>
    <w:p w14:paraId="2163E0C5" w14:textId="55DBFC2B" w:rsidR="00F611EF" w:rsidRPr="00F611EF" w:rsidRDefault="008D23B2" w:rsidP="00F611EF">
      <w:pPr>
        <w:pStyle w:val="Heading1"/>
        <w:rPr>
          <w:rFonts w:ascii="Times New Roman" w:hAnsi="Times New Roman" w:cs="Times New Roman"/>
          <w:b/>
          <w:color w:val="auto"/>
          <w:sz w:val="28"/>
          <w:szCs w:val="28"/>
        </w:rPr>
      </w:pPr>
      <w:bookmarkStart w:id="8" w:name="_Toc39634912"/>
      <w:r w:rsidRPr="00F575E8">
        <w:rPr>
          <w:rFonts w:ascii="Times New Roman" w:hAnsi="Times New Roman" w:cs="Times New Roman"/>
          <w:b/>
          <w:color w:val="auto"/>
          <w:sz w:val="28"/>
          <w:szCs w:val="28"/>
        </w:rPr>
        <w:t>Conclusion</w:t>
      </w:r>
      <w:bookmarkEnd w:id="8"/>
    </w:p>
    <w:p w14:paraId="6D075F0F" w14:textId="77777777" w:rsidR="00F575E8" w:rsidRDefault="00F575E8">
      <w:pPr>
        <w:rPr>
          <w:rFonts w:ascii="Times New Roman" w:hAnsi="Times New Roman" w:cs="Times New Roman"/>
          <w:sz w:val="24"/>
          <w:szCs w:val="24"/>
        </w:rPr>
      </w:pPr>
    </w:p>
    <w:p w14:paraId="123AC80D" w14:textId="398CB162" w:rsidR="00F575E8" w:rsidRDefault="00F575E8">
      <w:pPr>
        <w:rPr>
          <w:rFonts w:ascii="Times New Roman" w:hAnsi="Times New Roman" w:cs="Times New Roman"/>
          <w:sz w:val="24"/>
          <w:szCs w:val="24"/>
        </w:rPr>
      </w:pPr>
      <w:r>
        <w:rPr>
          <w:rFonts w:ascii="Times New Roman" w:hAnsi="Times New Roman" w:cs="Times New Roman"/>
          <w:sz w:val="24"/>
          <w:szCs w:val="24"/>
        </w:rPr>
        <w:t xml:space="preserve">The most important observation that comes out of the study is that Moodle can be drastically improved – to at the very least bring it above a 60% efficiency score – and that there is no benefit in customising it, as noted from the fact that those who were doing so with a frequency of less than once a week achieved an efficiency score twice as those who changed its appearance on a daily basis. </w:t>
      </w:r>
    </w:p>
    <w:p w14:paraId="657DC714" w14:textId="0B8F88F9" w:rsidR="00615FDC" w:rsidRDefault="00615FDC">
      <w:pPr>
        <w:rPr>
          <w:rFonts w:ascii="Times New Roman" w:hAnsi="Times New Roman" w:cs="Times New Roman"/>
          <w:sz w:val="24"/>
          <w:szCs w:val="24"/>
        </w:rPr>
      </w:pPr>
      <w:r>
        <w:rPr>
          <w:rFonts w:ascii="Times New Roman" w:hAnsi="Times New Roman" w:cs="Times New Roman"/>
          <w:sz w:val="24"/>
          <w:szCs w:val="24"/>
        </w:rPr>
        <w:t>More so, another study should be done focusing only on the online library feature as it is the least efficient – fact that was highlighted best during face to face interviews where people had the liberty to express their dissent without the restrictions of a check box.</w:t>
      </w:r>
    </w:p>
    <w:p w14:paraId="17A02740" w14:textId="00769B52" w:rsidR="00615FDC" w:rsidRDefault="00615FDC">
      <w:pPr>
        <w:rPr>
          <w:rFonts w:ascii="Times New Roman" w:hAnsi="Times New Roman" w:cs="Times New Roman"/>
          <w:sz w:val="24"/>
          <w:szCs w:val="24"/>
        </w:rPr>
      </w:pPr>
      <w:r>
        <w:rPr>
          <w:rFonts w:ascii="Times New Roman" w:hAnsi="Times New Roman" w:cs="Times New Roman"/>
          <w:sz w:val="24"/>
          <w:szCs w:val="24"/>
        </w:rPr>
        <w:t>Where Moodle shines best is in its versatility and portability. It is a system designed to be carried across multiple operating software and has a high integration capacity with a host of different applications.</w:t>
      </w:r>
    </w:p>
    <w:p w14:paraId="3C545BDC" w14:textId="0BC15085" w:rsidR="00F548C2" w:rsidRDefault="00F548C2">
      <w:pPr>
        <w:rPr>
          <w:rFonts w:ascii="Times New Roman" w:hAnsi="Times New Roman" w:cs="Times New Roman"/>
          <w:sz w:val="52"/>
          <w:szCs w:val="52"/>
        </w:rPr>
      </w:pPr>
      <w:r>
        <w:rPr>
          <w:rFonts w:ascii="Times New Roman" w:hAnsi="Times New Roman" w:cs="Times New Roman"/>
          <w:sz w:val="52"/>
          <w:szCs w:val="52"/>
        </w:rPr>
        <w:br w:type="page"/>
      </w:r>
    </w:p>
    <w:p w14:paraId="70C96C83" w14:textId="77777777" w:rsidR="00823966" w:rsidRPr="00CF19B8" w:rsidRDefault="00823966" w:rsidP="008D23B2">
      <w:pPr>
        <w:rPr>
          <w:rFonts w:ascii="Times New Roman" w:hAnsi="Times New Roman" w:cs="Times New Roman"/>
          <w:sz w:val="52"/>
          <w:szCs w:val="52"/>
        </w:rPr>
      </w:pPr>
    </w:p>
    <w:p w14:paraId="00E10526" w14:textId="1F29CD31" w:rsidR="00F611EF" w:rsidRDefault="00F611EF" w:rsidP="000A4511">
      <w:pPr>
        <w:pStyle w:val="Heading1"/>
        <w:rPr>
          <w:rFonts w:ascii="Times New Roman" w:hAnsi="Times New Roman" w:cs="Times New Roman"/>
          <w:b/>
          <w:color w:val="auto"/>
          <w:sz w:val="28"/>
          <w:szCs w:val="28"/>
        </w:rPr>
      </w:pPr>
      <w:bookmarkStart w:id="9" w:name="_Toc39634913"/>
      <w:r>
        <w:rPr>
          <w:rFonts w:ascii="Times New Roman" w:hAnsi="Times New Roman" w:cs="Times New Roman"/>
          <w:b/>
          <w:color w:val="auto"/>
          <w:sz w:val="28"/>
          <w:szCs w:val="28"/>
        </w:rPr>
        <w:t>References</w:t>
      </w:r>
      <w:bookmarkEnd w:id="9"/>
    </w:p>
    <w:p w14:paraId="21B1A493" w14:textId="370351BA" w:rsidR="000A4511" w:rsidRDefault="000A4511" w:rsidP="000A4511"/>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15FC5062"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sz w:val="24"/>
              <w:szCs w:val="24"/>
            </w:rPr>
            <w:fldChar w:fldCharType="begin"/>
          </w:r>
          <w:r w:rsidRPr="00F126C3">
            <w:rPr>
              <w:rFonts w:ascii="Times New Roman" w:hAnsi="Times New Roman" w:cs="Times New Roman"/>
              <w:sz w:val="24"/>
              <w:szCs w:val="24"/>
            </w:rPr>
            <w:instrText xml:space="preserve"> BIBLIOGRAPHY </w:instrText>
          </w:r>
          <w:r w:rsidRPr="00F126C3">
            <w:rPr>
              <w:rFonts w:ascii="Times New Roman" w:hAnsi="Times New Roman" w:cs="Times New Roman"/>
              <w:sz w:val="24"/>
              <w:szCs w:val="24"/>
            </w:rPr>
            <w:fldChar w:fldCharType="separate"/>
          </w:r>
          <w:r w:rsidRPr="00F126C3">
            <w:rPr>
              <w:rFonts w:ascii="Times New Roman" w:hAnsi="Times New Roman" w:cs="Times New Roman"/>
              <w:noProof/>
              <w:sz w:val="24"/>
              <w:szCs w:val="24"/>
            </w:rPr>
            <w:t xml:space="preserve">Choi, S. P. M., Lam, S. S., Li, K. C. &amp; Wong, B. T. M., 2018. </w:t>
          </w:r>
          <w:r w:rsidRPr="00F126C3">
            <w:rPr>
              <w:rFonts w:ascii="Times New Roman" w:hAnsi="Times New Roman" w:cs="Times New Roman"/>
              <w:i/>
              <w:iCs/>
              <w:noProof/>
              <w:sz w:val="24"/>
              <w:szCs w:val="24"/>
            </w:rPr>
            <w:t xml:space="preserve">Learning Analytics at Low Cost: At-risk Student Prediction with Clicker Data and Systematic Proactive Interventions, </w:t>
          </w:r>
          <w:r w:rsidRPr="00F126C3">
            <w:rPr>
              <w:rFonts w:ascii="Times New Roman" w:hAnsi="Times New Roman" w:cs="Times New Roman"/>
              <w:noProof/>
              <w:sz w:val="24"/>
              <w:szCs w:val="24"/>
            </w:rPr>
            <w:t>Hong Kong: Educational Technology &amp; Society.</w:t>
          </w:r>
        </w:p>
        <w:p w14:paraId="0BA475B4"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Conole, G., 2002. </w:t>
          </w:r>
          <w:r w:rsidRPr="00F126C3">
            <w:rPr>
              <w:rFonts w:ascii="Times New Roman" w:hAnsi="Times New Roman" w:cs="Times New Roman"/>
              <w:i/>
              <w:iCs/>
              <w:noProof/>
              <w:sz w:val="24"/>
              <w:szCs w:val="24"/>
            </w:rPr>
            <w:t xml:space="preserve">Evaluation of Learning Technologies in Higher Education, </w:t>
          </w:r>
          <w:r w:rsidRPr="00F126C3">
            <w:rPr>
              <w:rFonts w:ascii="Times New Roman" w:hAnsi="Times New Roman" w:cs="Times New Roman"/>
              <w:noProof/>
              <w:sz w:val="24"/>
              <w:szCs w:val="24"/>
            </w:rPr>
            <w:t>Southhampton: University of Southampton.</w:t>
          </w:r>
        </w:p>
        <w:p w14:paraId="3F443369"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Deepwell, F., 2002. </w:t>
          </w:r>
          <w:r w:rsidRPr="00F126C3">
            <w:rPr>
              <w:rFonts w:ascii="Times New Roman" w:hAnsi="Times New Roman" w:cs="Times New Roman"/>
              <w:i/>
              <w:iCs/>
              <w:noProof/>
              <w:sz w:val="24"/>
              <w:szCs w:val="24"/>
            </w:rPr>
            <w:t xml:space="preserve">International Forum of EduTowards Capturing Complexity: an interactive framework for institutional evaluation, </w:t>
          </w:r>
          <w:r w:rsidRPr="00F126C3">
            <w:rPr>
              <w:rFonts w:ascii="Times New Roman" w:hAnsi="Times New Roman" w:cs="Times New Roman"/>
              <w:noProof/>
              <w:sz w:val="24"/>
              <w:szCs w:val="24"/>
            </w:rPr>
            <w:t>Coventry: International Forum of Educational Technology &amp; Society.</w:t>
          </w:r>
        </w:p>
        <w:p w14:paraId="367525C0"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Eichler, M. L. et al., 2003. </w:t>
          </w:r>
          <w:r w:rsidRPr="00F126C3">
            <w:rPr>
              <w:rFonts w:ascii="Times New Roman" w:hAnsi="Times New Roman" w:cs="Times New Roman"/>
              <w:i/>
              <w:iCs/>
              <w:noProof/>
              <w:sz w:val="24"/>
              <w:szCs w:val="24"/>
            </w:rPr>
            <w:t xml:space="preserve">Virtual Learning Environments Designed in Brazil, </w:t>
          </w:r>
          <w:r w:rsidRPr="00F126C3">
            <w:rPr>
              <w:rFonts w:ascii="Times New Roman" w:hAnsi="Times New Roman" w:cs="Times New Roman"/>
              <w:noProof/>
              <w:sz w:val="24"/>
              <w:szCs w:val="24"/>
            </w:rPr>
            <w:t>Rio de Janeiro: Educational Technology.</w:t>
          </w:r>
        </w:p>
        <w:p w14:paraId="47361216"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ENGELBRECHT, J. &amp; HARDIN, A., 2005. </w:t>
          </w:r>
          <w:r w:rsidRPr="00F126C3">
            <w:rPr>
              <w:rFonts w:ascii="Times New Roman" w:hAnsi="Times New Roman" w:cs="Times New Roman"/>
              <w:i/>
              <w:iCs/>
              <w:noProof/>
              <w:sz w:val="24"/>
              <w:szCs w:val="24"/>
            </w:rPr>
            <w:t xml:space="preserve">TEACHING UNDERGRADUATE MATHEMATICS ON THE INTERNET, </w:t>
          </w:r>
          <w:r w:rsidRPr="00F126C3">
            <w:rPr>
              <w:rFonts w:ascii="Times New Roman" w:hAnsi="Times New Roman" w:cs="Times New Roman"/>
              <w:noProof/>
              <w:sz w:val="24"/>
              <w:szCs w:val="24"/>
            </w:rPr>
            <w:t>New York: Springer.</w:t>
          </w:r>
        </w:p>
        <w:p w14:paraId="0060BFF2"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Lin, C.-J. &amp; Hwang, G.-J., 2018. </w:t>
          </w:r>
          <w:r w:rsidRPr="00F126C3">
            <w:rPr>
              <w:rFonts w:ascii="Times New Roman" w:hAnsi="Times New Roman" w:cs="Times New Roman"/>
              <w:i/>
              <w:iCs/>
              <w:noProof/>
              <w:sz w:val="24"/>
              <w:szCs w:val="24"/>
            </w:rPr>
            <w:t xml:space="preserve">A Learning Analytics Approach to Investigating Factors Affecting EFL Students’ Oral Performance in a Flipped Classroom, </w:t>
          </w:r>
          <w:r w:rsidRPr="00F126C3">
            <w:rPr>
              <w:rFonts w:ascii="Times New Roman" w:hAnsi="Times New Roman" w:cs="Times New Roman"/>
              <w:noProof/>
              <w:sz w:val="24"/>
              <w:szCs w:val="24"/>
            </w:rPr>
            <w:t>Taiwan: Graduate Institute of Digital Learning and Education, National Taiwan University of Science and Technology.</w:t>
          </w:r>
        </w:p>
        <w:p w14:paraId="1AB05440"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Polisca, E., 2006. </w:t>
          </w:r>
          <w:r w:rsidRPr="00F126C3">
            <w:rPr>
              <w:rFonts w:ascii="Times New Roman" w:hAnsi="Times New Roman" w:cs="Times New Roman"/>
              <w:i/>
              <w:iCs/>
              <w:noProof/>
              <w:sz w:val="24"/>
              <w:szCs w:val="24"/>
            </w:rPr>
            <w:t xml:space="preserve">Facilitating the Learning Process: An Evaluation of the Use and Benefits of a Virtual Learning Environment (VLE) enhanced Independent Language learning Program (ILLP), </w:t>
          </w:r>
          <w:r w:rsidRPr="00F126C3">
            <w:rPr>
              <w:rFonts w:ascii="Times New Roman" w:hAnsi="Times New Roman" w:cs="Times New Roman"/>
              <w:noProof/>
              <w:sz w:val="24"/>
              <w:szCs w:val="24"/>
            </w:rPr>
            <w:t>Sheffield: Equinox Publishing Ltd..</w:t>
          </w:r>
        </w:p>
        <w:p w14:paraId="799CCA9A" w14:textId="77777777" w:rsidR="000A4511" w:rsidRPr="00F126C3" w:rsidRDefault="000A4511" w:rsidP="000A4511">
          <w:pPr>
            <w:pStyle w:val="Bibliography"/>
            <w:rPr>
              <w:rFonts w:ascii="Times New Roman" w:hAnsi="Times New Roman" w:cs="Times New Roman"/>
              <w:noProof/>
              <w:sz w:val="24"/>
              <w:szCs w:val="24"/>
            </w:rPr>
          </w:pPr>
          <w:r w:rsidRPr="00F126C3">
            <w:rPr>
              <w:rFonts w:ascii="Times New Roman" w:hAnsi="Times New Roman" w:cs="Times New Roman"/>
              <w:noProof/>
              <w:sz w:val="24"/>
              <w:szCs w:val="24"/>
            </w:rPr>
            <w:t xml:space="preserve">Sáez-López, J. M., Miller, J., Vázquez-Cano, E. &amp; Domínguez-Garrido, M. C., 2015. </w:t>
          </w:r>
          <w:r w:rsidRPr="00F126C3">
            <w:rPr>
              <w:rFonts w:ascii="Times New Roman" w:hAnsi="Times New Roman" w:cs="Times New Roman"/>
              <w:i/>
              <w:iCs/>
              <w:noProof/>
              <w:sz w:val="24"/>
              <w:szCs w:val="24"/>
            </w:rPr>
            <w:t xml:space="preserve">Exploring Application, Attitudes and Integration of Video Games: MinecraftEdu in Middle School, </w:t>
          </w:r>
          <w:r w:rsidRPr="00F126C3">
            <w:rPr>
              <w:rFonts w:ascii="Times New Roman" w:hAnsi="Times New Roman" w:cs="Times New Roman"/>
              <w:noProof/>
              <w:sz w:val="24"/>
              <w:szCs w:val="24"/>
            </w:rPr>
            <w:t>California: Educational Technology &amp; Society.</w:t>
          </w:r>
        </w:p>
        <w:p w14:paraId="0F157CBA" w14:textId="77777777" w:rsidR="000A4511" w:rsidRDefault="000A4511" w:rsidP="000A4511">
          <w:r w:rsidRPr="00F126C3">
            <w:rPr>
              <w:rFonts w:ascii="Times New Roman" w:hAnsi="Times New Roman" w:cs="Times New Roman"/>
              <w:b/>
              <w:bCs/>
              <w:noProof/>
              <w:sz w:val="24"/>
              <w:szCs w:val="24"/>
            </w:rPr>
            <w:fldChar w:fldCharType="end"/>
          </w:r>
        </w:p>
      </w:sdtContent>
    </w:sdt>
    <w:p w14:paraId="15631A80" w14:textId="77777777" w:rsidR="000A4511" w:rsidRPr="000A4511" w:rsidRDefault="000A4511" w:rsidP="000A4511"/>
    <w:p w14:paraId="504CBC0D" w14:textId="421914F7" w:rsidR="00F548C2" w:rsidRDefault="00F548C2">
      <w:pPr>
        <w:rPr>
          <w:rFonts w:ascii="Times New Roman" w:hAnsi="Times New Roman" w:cs="Times New Roman"/>
          <w:sz w:val="24"/>
          <w:szCs w:val="24"/>
        </w:rPr>
      </w:pPr>
      <w:r>
        <w:rPr>
          <w:rFonts w:ascii="Times New Roman" w:hAnsi="Times New Roman" w:cs="Times New Roman"/>
          <w:sz w:val="24"/>
          <w:szCs w:val="24"/>
        </w:rPr>
        <w:br w:type="page"/>
      </w:r>
    </w:p>
    <w:p w14:paraId="143333E2" w14:textId="77777777" w:rsidR="003778D4" w:rsidRPr="00CF19B8" w:rsidRDefault="003778D4" w:rsidP="008D23B2">
      <w:pPr>
        <w:rPr>
          <w:rFonts w:ascii="Times New Roman" w:hAnsi="Times New Roman" w:cs="Times New Roman"/>
          <w:sz w:val="24"/>
          <w:szCs w:val="24"/>
        </w:rPr>
      </w:pPr>
    </w:p>
    <w:p w14:paraId="3F09A1C5" w14:textId="5D87E311" w:rsidR="00F611EF" w:rsidRPr="008D3BCA" w:rsidRDefault="003778D4" w:rsidP="00F611EF">
      <w:pPr>
        <w:pStyle w:val="Heading1"/>
        <w:rPr>
          <w:rFonts w:ascii="Times New Roman" w:hAnsi="Times New Roman" w:cs="Times New Roman"/>
          <w:b/>
          <w:color w:val="auto"/>
          <w:sz w:val="28"/>
          <w:szCs w:val="28"/>
        </w:rPr>
      </w:pPr>
      <w:bookmarkStart w:id="10" w:name="_Toc39634914"/>
      <w:r w:rsidRPr="008D3BCA">
        <w:rPr>
          <w:rFonts w:ascii="Times New Roman" w:hAnsi="Times New Roman" w:cs="Times New Roman"/>
          <w:b/>
          <w:color w:val="auto"/>
          <w:sz w:val="28"/>
          <w:szCs w:val="28"/>
        </w:rPr>
        <w:t xml:space="preserve">Appendix </w:t>
      </w:r>
      <w:r w:rsidR="000A4511">
        <w:rPr>
          <w:rFonts w:ascii="Times New Roman" w:hAnsi="Times New Roman" w:cs="Times New Roman"/>
          <w:b/>
          <w:color w:val="auto"/>
          <w:sz w:val="28"/>
          <w:szCs w:val="28"/>
        </w:rPr>
        <w:t>A</w:t>
      </w:r>
      <w:bookmarkEnd w:id="10"/>
    </w:p>
    <w:p w14:paraId="6F8FCA1F" w14:textId="37A1D195" w:rsidR="00F611EF" w:rsidRPr="00CF19B8" w:rsidRDefault="000A4511" w:rsidP="00F611EF">
      <w:pPr>
        <w:rPr>
          <w:rFonts w:ascii="Times New Roman" w:hAnsi="Times New Roman" w:cs="Times New Roman"/>
        </w:rPr>
      </w:pPr>
      <w:r>
        <w:rPr>
          <w:rFonts w:ascii="Times New Roman" w:hAnsi="Times New Roman" w:cs="Times New Roman"/>
          <w:noProof/>
          <w:sz w:val="24"/>
          <w:szCs w:val="24"/>
          <w:lang w:eastAsia="en-GB"/>
        </w:rPr>
        <w:drawing>
          <wp:anchor distT="0" distB="0" distL="114300" distR="114300" simplePos="0" relativeHeight="251687936" behindDoc="0" locked="0" layoutInCell="1" allowOverlap="1" wp14:anchorId="1C56DA25" wp14:editId="055A354F">
            <wp:simplePos x="0" y="0"/>
            <wp:positionH relativeFrom="column">
              <wp:posOffset>-45720</wp:posOffset>
            </wp:positionH>
            <wp:positionV relativeFrom="paragraph">
              <wp:posOffset>412877</wp:posOffset>
            </wp:positionV>
            <wp:extent cx="5570705" cy="685800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CE 1.jpg"/>
                    <pic:cNvPicPr/>
                  </pic:nvPicPr>
                  <pic:blipFill>
                    <a:blip r:embed="rId23">
                      <a:extLst>
                        <a:ext uri="{28A0092B-C50C-407E-A947-70E740481C1C}">
                          <a14:useLocalDpi xmlns:a14="http://schemas.microsoft.com/office/drawing/2010/main" val="0"/>
                        </a:ext>
                      </a:extLst>
                    </a:blip>
                    <a:stretch>
                      <a:fillRect/>
                    </a:stretch>
                  </pic:blipFill>
                  <pic:spPr>
                    <a:xfrm>
                      <a:off x="0" y="0"/>
                      <a:ext cx="5598453" cy="6892161"/>
                    </a:xfrm>
                    <a:prstGeom prst="rect">
                      <a:avLst/>
                    </a:prstGeom>
                  </pic:spPr>
                </pic:pic>
              </a:graphicData>
            </a:graphic>
            <wp14:sizeRelH relativeFrom="margin">
              <wp14:pctWidth>0</wp14:pctWidth>
            </wp14:sizeRelH>
            <wp14:sizeRelV relativeFrom="margin">
              <wp14:pctHeight>0</wp14:pctHeight>
            </wp14:sizeRelV>
          </wp:anchor>
        </w:drawing>
      </w:r>
    </w:p>
    <w:p w14:paraId="03B44180" w14:textId="4293B55F" w:rsidR="00F611EF" w:rsidRPr="00CF19B8" w:rsidRDefault="000A4511" w:rsidP="00F611EF">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AFA2447" wp14:editId="00140D82">
            <wp:extent cx="5591175" cy="7972425"/>
            <wp:effectExtent l="0" t="0" r="9525"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CE 2.jpg"/>
                    <pic:cNvPicPr/>
                  </pic:nvPicPr>
                  <pic:blipFill>
                    <a:blip r:embed="rId24">
                      <a:extLst>
                        <a:ext uri="{28A0092B-C50C-407E-A947-70E740481C1C}">
                          <a14:useLocalDpi xmlns:a14="http://schemas.microsoft.com/office/drawing/2010/main" val="0"/>
                        </a:ext>
                      </a:extLst>
                    </a:blip>
                    <a:stretch>
                      <a:fillRect/>
                    </a:stretch>
                  </pic:blipFill>
                  <pic:spPr>
                    <a:xfrm>
                      <a:off x="0" y="0"/>
                      <a:ext cx="5591175" cy="7972425"/>
                    </a:xfrm>
                    <a:prstGeom prst="rect">
                      <a:avLst/>
                    </a:prstGeom>
                  </pic:spPr>
                </pic:pic>
              </a:graphicData>
            </a:graphic>
          </wp:inline>
        </w:drawing>
      </w:r>
    </w:p>
    <w:p w14:paraId="2D0D0A5B" w14:textId="77777777" w:rsidR="00F611EF" w:rsidRPr="008D3BCA" w:rsidRDefault="00F611EF" w:rsidP="00F611EF">
      <w:pPr>
        <w:pStyle w:val="Heading1"/>
        <w:rPr>
          <w:rFonts w:ascii="Times New Roman" w:hAnsi="Times New Roman" w:cs="Times New Roman"/>
          <w:b/>
          <w:color w:val="auto"/>
          <w:sz w:val="28"/>
          <w:szCs w:val="28"/>
        </w:rPr>
      </w:pPr>
      <w:bookmarkStart w:id="11" w:name="_Toc39634915"/>
      <w:r w:rsidRPr="008D3BCA">
        <w:rPr>
          <w:rFonts w:ascii="Times New Roman" w:hAnsi="Times New Roman" w:cs="Times New Roman"/>
          <w:b/>
          <w:color w:val="auto"/>
          <w:sz w:val="28"/>
          <w:szCs w:val="28"/>
        </w:rPr>
        <w:lastRenderedPageBreak/>
        <w:t>Appendix B</w:t>
      </w:r>
      <w:bookmarkEnd w:id="11"/>
    </w:p>
    <w:p w14:paraId="1C0FBBC7" w14:textId="77777777" w:rsidR="009B4FC4" w:rsidRDefault="009B4FC4" w:rsidP="009B4FC4">
      <w:pPr>
        <w:rPr>
          <w:rFonts w:ascii="Times New Roman" w:hAnsi="Times New Roman" w:cs="Times New Roman"/>
          <w:sz w:val="24"/>
          <w:szCs w:val="24"/>
        </w:rPr>
      </w:pPr>
    </w:p>
    <w:p w14:paraId="5B460D62" w14:textId="264E11DB" w:rsidR="009B4FC4" w:rsidRDefault="009B4FC4" w:rsidP="009B4FC4">
      <w:pPr>
        <w:rPr>
          <w:rFonts w:ascii="Times New Roman" w:hAnsi="Times New Roman" w:cs="Times New Roman"/>
          <w:sz w:val="24"/>
          <w:szCs w:val="24"/>
        </w:rPr>
      </w:pPr>
      <w:r>
        <w:rPr>
          <w:rFonts w:ascii="Times New Roman" w:hAnsi="Times New Roman" w:cs="Times New Roman"/>
          <w:sz w:val="24"/>
          <w:szCs w:val="24"/>
        </w:rPr>
        <w:t>The studies that comply with our demographic demands and VLE complexity are as follows:</w:t>
      </w:r>
    </w:p>
    <w:p w14:paraId="297C3F4C" w14:textId="77777777" w:rsidR="009B4FC4" w:rsidRPr="001A7D97" w:rsidRDefault="009B4FC4" w:rsidP="009B4FC4">
      <w:pPr>
        <w:pStyle w:val="ListParagraph"/>
        <w:numPr>
          <w:ilvl w:val="0"/>
          <w:numId w:val="2"/>
        </w:numPr>
        <w:rPr>
          <w:rFonts w:ascii="Times New Roman" w:hAnsi="Times New Roman" w:cs="Times New Roman"/>
          <w:sz w:val="48"/>
          <w:szCs w:val="48"/>
        </w:rPr>
      </w:pPr>
      <w:r w:rsidRPr="001D7233">
        <w:rPr>
          <w:rFonts w:ascii="Times New Roman" w:hAnsi="Times New Roman" w:cs="Times New Roman"/>
          <w:sz w:val="24"/>
          <w:szCs w:val="24"/>
        </w:rPr>
        <w:t>“A Learning Analytics Approach to Investigating Factors Affecting EFL Students’ Oral Performance in a Flipped Classroom” by Ch</w:t>
      </w:r>
      <w:r>
        <w:rPr>
          <w:rFonts w:ascii="Times New Roman" w:hAnsi="Times New Roman" w:cs="Times New Roman"/>
          <w:sz w:val="24"/>
          <w:szCs w:val="24"/>
        </w:rPr>
        <w:t>i-Jen Lin and Gwo-Jen Huang. This was a choice because it looked at language barriers and presented the concept of “flipped classroom”. A VLE is a way to flip a class so its relevance was noted both during the research as well as in forming conclusions.</w:t>
      </w:r>
    </w:p>
    <w:p w14:paraId="1E950028" w14:textId="77777777" w:rsidR="009B4FC4" w:rsidRPr="001A7D97"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“Learning Analytics at Low Cost: At-risk Students Prediction with Clicker Data and Systematic Proactive Interventions” by Samuel P. M. Choi, S. S. Lam, Kam Cheong Li and Billy T. M. Wong. The work by the above mentioned authors presents a study case as well as important findings.</w:t>
      </w:r>
    </w:p>
    <w:p w14:paraId="5533C530" w14:textId="77777777" w:rsidR="009B4FC4" w:rsidRPr="001A7D97"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“Exploring Application, Attitudes and Integration of Video Games: MinecraftEdu in Middle School” by Jose-Manuel Saez-Lopez, John Miller, Esteban Vazquez-Cano and Maria-Conception Dominguez-Garrido. From this work we can extract differences between traditional teaching methods and VLEs.</w:t>
      </w:r>
    </w:p>
    <w:p w14:paraId="3E20A74B" w14:textId="77777777" w:rsidR="009B4FC4" w:rsidRPr="00AA4087"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“Introduction of Learning Technologies in Higher Education” by Grainne Conole. This is a collection of articles aimed at understanding the methodology used in evaluation, socio-cultural issues, how to use communication in modern times, VLE quality and interactive environments.</w:t>
      </w:r>
    </w:p>
    <w:p w14:paraId="05BEAE75" w14:textId="77777777" w:rsidR="009B4FC4" w:rsidRPr="00AA4087"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“Virtual Learning Environments Designed in Brazil” by Marcelo L. Eichler, Mario R. Goncalves, Flavia O. M. da Silva, Fernando Junges and Jose C. Del Pino. The selection of this material is based upon the need of expanding our vision on the subject and exposing ourselves to a wider pool of knowledge.</w:t>
      </w:r>
    </w:p>
    <w:p w14:paraId="7F37798B" w14:textId="77777777" w:rsidR="009B4FC4" w:rsidRPr="000A2413"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“Teaching Undergraduate Mathematics on the Internet” by Johann Engelbrecht and Ansie Harding. In this academic paper the authors provide information regarding differentiation of VLEs use within a single subject matter. Introduced here in the scope of highlighting the versatility of this environment.</w:t>
      </w:r>
    </w:p>
    <w:p w14:paraId="0E3ECECC" w14:textId="77777777" w:rsidR="009B4FC4" w:rsidRPr="000A2413"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“Facilitating the Learning Process: An Evaluation of the Use and Benefits of a Virtual Learning Environment (VLE)-enhanced Independent Language-learning Program (ILLP)” by Elena Polisca. A work necessary to us as one of the key features present in our campus attendees is non-native English speakers.</w:t>
      </w:r>
    </w:p>
    <w:p w14:paraId="1A9020FC" w14:textId="77777777" w:rsidR="009B4FC4" w:rsidRPr="00AB01C1" w:rsidRDefault="009B4FC4" w:rsidP="009B4FC4">
      <w:pPr>
        <w:pStyle w:val="ListParagraph"/>
        <w:numPr>
          <w:ilvl w:val="0"/>
          <w:numId w:val="2"/>
        </w:numPr>
        <w:rPr>
          <w:rFonts w:ascii="Times New Roman" w:hAnsi="Times New Roman" w:cs="Times New Roman"/>
          <w:sz w:val="48"/>
          <w:szCs w:val="48"/>
        </w:rPr>
      </w:pPr>
      <w:r>
        <w:rPr>
          <w:rFonts w:ascii="Times New Roman" w:hAnsi="Times New Roman" w:cs="Times New Roman"/>
          <w:sz w:val="24"/>
          <w:szCs w:val="24"/>
        </w:rPr>
        <w:t>“Towards Capturing Complexity: an interactive framework for institutional evaluation” by Frances Deepwell. An in-depth analysis of the impact VLE has had on Coventry University, this article is a local view on the issue we try to address, therefore its inclusion is of utmost importance.</w:t>
      </w:r>
    </w:p>
    <w:p w14:paraId="68530DA9" w14:textId="70BBDB5B" w:rsidR="00F611EF" w:rsidRDefault="00F611EF" w:rsidP="00F611EF">
      <w:pPr>
        <w:rPr>
          <w:rFonts w:ascii="Times New Roman" w:hAnsi="Times New Roman" w:cs="Times New Roman"/>
        </w:rPr>
      </w:pPr>
    </w:p>
    <w:p w14:paraId="71DB3315" w14:textId="77777777" w:rsidR="000A4511" w:rsidRPr="00CF19B8" w:rsidRDefault="000A4511" w:rsidP="00F611EF">
      <w:pPr>
        <w:rPr>
          <w:rFonts w:ascii="Times New Roman" w:hAnsi="Times New Roman" w:cs="Times New Roman"/>
        </w:rPr>
      </w:pPr>
    </w:p>
    <w:bookmarkStart w:id="12" w:name="_GoBack"/>
    <w:bookmarkStart w:id="13" w:name="_MON_1650247653"/>
    <w:bookmarkEnd w:id="13"/>
    <w:p w14:paraId="272F4DE1" w14:textId="40AD052D" w:rsidR="003778D4" w:rsidRPr="00CF19B8" w:rsidRDefault="00D25ABB" w:rsidP="008D23B2">
      <w:pPr>
        <w:rPr>
          <w:rFonts w:ascii="Times New Roman" w:hAnsi="Times New Roman" w:cs="Times New Roman"/>
          <w:sz w:val="24"/>
          <w:szCs w:val="24"/>
        </w:rPr>
      </w:pPr>
      <w:r>
        <w:rPr>
          <w:rFonts w:ascii="Times New Roman" w:hAnsi="Times New Roman" w:cs="Times New Roman"/>
          <w:sz w:val="24"/>
          <w:szCs w:val="24"/>
        </w:rPr>
        <w:object w:dxaOrig="11375" w:dyaOrig="11946" w14:anchorId="58E638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90.25pt;height:514.3pt" o:ole="">
            <v:imagedata r:id="rId25" o:title=""/>
          </v:shape>
          <o:OLEObject Type="Embed" ProgID="Excel.Sheet.12" ShapeID="_x0000_i1027" DrawAspect="Content" ObjectID="_1650247750" r:id="rId26"/>
        </w:object>
      </w:r>
      <w:bookmarkEnd w:id="12"/>
    </w:p>
    <w:sectPr w:rsidR="003778D4" w:rsidRPr="00CF1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503AC" w14:textId="77777777" w:rsidR="00E4538A" w:rsidRDefault="00E4538A" w:rsidP="008A1C97">
      <w:pPr>
        <w:spacing w:after="0" w:line="240" w:lineRule="auto"/>
      </w:pPr>
      <w:r>
        <w:separator/>
      </w:r>
    </w:p>
  </w:endnote>
  <w:endnote w:type="continuationSeparator" w:id="0">
    <w:p w14:paraId="48A931F6" w14:textId="77777777" w:rsidR="00E4538A" w:rsidRDefault="00E4538A" w:rsidP="008A1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8AAD1" w14:textId="77777777" w:rsidR="00E4538A" w:rsidRDefault="00E4538A" w:rsidP="008A1C97">
      <w:pPr>
        <w:spacing w:after="0" w:line="240" w:lineRule="auto"/>
      </w:pPr>
      <w:r>
        <w:separator/>
      </w:r>
    </w:p>
  </w:footnote>
  <w:footnote w:type="continuationSeparator" w:id="0">
    <w:p w14:paraId="48C547CE" w14:textId="77777777" w:rsidR="00E4538A" w:rsidRDefault="00E4538A" w:rsidP="008A1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A06D2"/>
    <w:multiLevelType w:val="hybridMultilevel"/>
    <w:tmpl w:val="FB7A023C"/>
    <w:lvl w:ilvl="0" w:tplc="764A999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C84982"/>
    <w:multiLevelType w:val="hybridMultilevel"/>
    <w:tmpl w:val="F2D6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3B2"/>
    <w:rsid w:val="0001747F"/>
    <w:rsid w:val="000822F5"/>
    <w:rsid w:val="00095A6C"/>
    <w:rsid w:val="000A2413"/>
    <w:rsid w:val="000A4511"/>
    <w:rsid w:val="000B6ADB"/>
    <w:rsid w:val="000F1AC5"/>
    <w:rsid w:val="000F3472"/>
    <w:rsid w:val="000F4483"/>
    <w:rsid w:val="00114628"/>
    <w:rsid w:val="0012058A"/>
    <w:rsid w:val="00124A8B"/>
    <w:rsid w:val="00191721"/>
    <w:rsid w:val="001A7D97"/>
    <w:rsid w:val="001D6B6F"/>
    <w:rsid w:val="001D7233"/>
    <w:rsid w:val="00204B71"/>
    <w:rsid w:val="0028050C"/>
    <w:rsid w:val="002911DA"/>
    <w:rsid w:val="002A5197"/>
    <w:rsid w:val="002A5841"/>
    <w:rsid w:val="002C2BAF"/>
    <w:rsid w:val="002C43AB"/>
    <w:rsid w:val="002D34AE"/>
    <w:rsid w:val="002E1C45"/>
    <w:rsid w:val="00322D58"/>
    <w:rsid w:val="003703AA"/>
    <w:rsid w:val="003778D4"/>
    <w:rsid w:val="003D59C7"/>
    <w:rsid w:val="003D6253"/>
    <w:rsid w:val="003E4AA4"/>
    <w:rsid w:val="004015B1"/>
    <w:rsid w:val="004069F2"/>
    <w:rsid w:val="00456DDB"/>
    <w:rsid w:val="004B0063"/>
    <w:rsid w:val="004B0A52"/>
    <w:rsid w:val="004C3FD8"/>
    <w:rsid w:val="004F6CD8"/>
    <w:rsid w:val="00505076"/>
    <w:rsid w:val="00506FFC"/>
    <w:rsid w:val="00514404"/>
    <w:rsid w:val="00566AED"/>
    <w:rsid w:val="005C236B"/>
    <w:rsid w:val="005C2C21"/>
    <w:rsid w:val="005C6D8F"/>
    <w:rsid w:val="005D2172"/>
    <w:rsid w:val="005E0FE0"/>
    <w:rsid w:val="005F5154"/>
    <w:rsid w:val="00600AE7"/>
    <w:rsid w:val="00615FDC"/>
    <w:rsid w:val="006677BB"/>
    <w:rsid w:val="00673E2A"/>
    <w:rsid w:val="006808A1"/>
    <w:rsid w:val="006826A9"/>
    <w:rsid w:val="00696D78"/>
    <w:rsid w:val="006C4F88"/>
    <w:rsid w:val="006D692C"/>
    <w:rsid w:val="006E657E"/>
    <w:rsid w:val="00733064"/>
    <w:rsid w:val="00792683"/>
    <w:rsid w:val="007D0F11"/>
    <w:rsid w:val="007D1BB9"/>
    <w:rsid w:val="00823966"/>
    <w:rsid w:val="00844371"/>
    <w:rsid w:val="00863BBC"/>
    <w:rsid w:val="00884BCD"/>
    <w:rsid w:val="008A1BDD"/>
    <w:rsid w:val="008A1C97"/>
    <w:rsid w:val="008C6B43"/>
    <w:rsid w:val="008C711C"/>
    <w:rsid w:val="008C72F5"/>
    <w:rsid w:val="008D23B2"/>
    <w:rsid w:val="008D3BCA"/>
    <w:rsid w:val="008F0626"/>
    <w:rsid w:val="00900A77"/>
    <w:rsid w:val="009046AC"/>
    <w:rsid w:val="009055ED"/>
    <w:rsid w:val="0090610A"/>
    <w:rsid w:val="009257C1"/>
    <w:rsid w:val="0093675D"/>
    <w:rsid w:val="009460C2"/>
    <w:rsid w:val="00965208"/>
    <w:rsid w:val="009678A7"/>
    <w:rsid w:val="00984528"/>
    <w:rsid w:val="00996135"/>
    <w:rsid w:val="009B4FC4"/>
    <w:rsid w:val="009F692C"/>
    <w:rsid w:val="00A13DBD"/>
    <w:rsid w:val="00A30078"/>
    <w:rsid w:val="00A6114A"/>
    <w:rsid w:val="00A61908"/>
    <w:rsid w:val="00A77BB1"/>
    <w:rsid w:val="00AA4087"/>
    <w:rsid w:val="00AB0164"/>
    <w:rsid w:val="00AB01C1"/>
    <w:rsid w:val="00AB34DC"/>
    <w:rsid w:val="00AC5DB1"/>
    <w:rsid w:val="00AF57F9"/>
    <w:rsid w:val="00B16C1A"/>
    <w:rsid w:val="00B23073"/>
    <w:rsid w:val="00B461E5"/>
    <w:rsid w:val="00BD5499"/>
    <w:rsid w:val="00C06BA5"/>
    <w:rsid w:val="00C33FF8"/>
    <w:rsid w:val="00C778DF"/>
    <w:rsid w:val="00CA0A8B"/>
    <w:rsid w:val="00CF19B8"/>
    <w:rsid w:val="00D1030C"/>
    <w:rsid w:val="00D25ABB"/>
    <w:rsid w:val="00D65C5C"/>
    <w:rsid w:val="00D84B61"/>
    <w:rsid w:val="00D84F78"/>
    <w:rsid w:val="00D84FA8"/>
    <w:rsid w:val="00DD3D34"/>
    <w:rsid w:val="00DE6FBC"/>
    <w:rsid w:val="00DF2E11"/>
    <w:rsid w:val="00DF3250"/>
    <w:rsid w:val="00E27CFC"/>
    <w:rsid w:val="00E4538A"/>
    <w:rsid w:val="00E62AF2"/>
    <w:rsid w:val="00E66495"/>
    <w:rsid w:val="00E843C5"/>
    <w:rsid w:val="00EC244C"/>
    <w:rsid w:val="00EE7BE8"/>
    <w:rsid w:val="00EF24B4"/>
    <w:rsid w:val="00F126C3"/>
    <w:rsid w:val="00F20013"/>
    <w:rsid w:val="00F548C2"/>
    <w:rsid w:val="00F575E8"/>
    <w:rsid w:val="00F611EF"/>
    <w:rsid w:val="00FA0A4F"/>
    <w:rsid w:val="00FD7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DB0FA"/>
  <w15:docId w15:val="{70C2779C-77C5-4BBB-BE9B-90624623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2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404"/>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22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822F5"/>
    <w:pPr>
      <w:outlineLvl w:val="9"/>
    </w:pPr>
    <w:rPr>
      <w:lang w:val="en-US"/>
    </w:rPr>
  </w:style>
  <w:style w:type="paragraph" w:styleId="BalloonText">
    <w:name w:val="Balloon Text"/>
    <w:basedOn w:val="Normal"/>
    <w:link w:val="BalloonTextChar"/>
    <w:uiPriority w:val="99"/>
    <w:semiHidden/>
    <w:unhideWhenUsed/>
    <w:rsid w:val="00967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8A7"/>
    <w:rPr>
      <w:rFonts w:ascii="Tahoma" w:hAnsi="Tahoma" w:cs="Tahoma"/>
      <w:sz w:val="16"/>
      <w:szCs w:val="16"/>
    </w:rPr>
  </w:style>
  <w:style w:type="paragraph" w:styleId="ListParagraph">
    <w:name w:val="List Paragraph"/>
    <w:basedOn w:val="Normal"/>
    <w:uiPriority w:val="34"/>
    <w:qFormat/>
    <w:rsid w:val="003E4AA4"/>
    <w:pPr>
      <w:ind w:left="720"/>
      <w:contextualSpacing/>
    </w:pPr>
  </w:style>
  <w:style w:type="paragraph" w:styleId="TOC1">
    <w:name w:val="toc 1"/>
    <w:basedOn w:val="Normal"/>
    <w:next w:val="Normal"/>
    <w:autoRedefine/>
    <w:uiPriority w:val="39"/>
    <w:unhideWhenUsed/>
    <w:rsid w:val="00E66495"/>
    <w:pPr>
      <w:spacing w:after="100"/>
    </w:pPr>
  </w:style>
  <w:style w:type="character" w:styleId="Hyperlink">
    <w:name w:val="Hyperlink"/>
    <w:basedOn w:val="DefaultParagraphFont"/>
    <w:uiPriority w:val="99"/>
    <w:unhideWhenUsed/>
    <w:rsid w:val="00E66495"/>
    <w:rPr>
      <w:color w:val="0563C1" w:themeColor="hyperlink"/>
      <w:u w:val="single"/>
    </w:rPr>
  </w:style>
  <w:style w:type="character" w:customStyle="1" w:styleId="Heading2Char">
    <w:name w:val="Heading 2 Char"/>
    <w:basedOn w:val="DefaultParagraphFont"/>
    <w:link w:val="Heading2"/>
    <w:uiPriority w:val="9"/>
    <w:rsid w:val="00514404"/>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514404"/>
    <w:pPr>
      <w:spacing w:after="100"/>
      <w:ind w:left="220"/>
    </w:pPr>
  </w:style>
  <w:style w:type="character" w:styleId="FollowedHyperlink">
    <w:name w:val="FollowedHyperlink"/>
    <w:basedOn w:val="DefaultParagraphFont"/>
    <w:uiPriority w:val="99"/>
    <w:semiHidden/>
    <w:unhideWhenUsed/>
    <w:rsid w:val="006677BB"/>
    <w:rPr>
      <w:color w:val="954F72" w:themeColor="followedHyperlink"/>
      <w:u w:val="single"/>
    </w:rPr>
  </w:style>
  <w:style w:type="paragraph" w:styleId="Header">
    <w:name w:val="header"/>
    <w:basedOn w:val="Normal"/>
    <w:link w:val="HeaderChar"/>
    <w:uiPriority w:val="99"/>
    <w:unhideWhenUsed/>
    <w:rsid w:val="008A1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C97"/>
  </w:style>
  <w:style w:type="paragraph" w:styleId="Footer">
    <w:name w:val="footer"/>
    <w:basedOn w:val="Normal"/>
    <w:link w:val="FooterChar"/>
    <w:uiPriority w:val="99"/>
    <w:unhideWhenUsed/>
    <w:rsid w:val="008A1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C97"/>
  </w:style>
  <w:style w:type="paragraph" w:styleId="Bibliography">
    <w:name w:val="Bibliography"/>
    <w:basedOn w:val="Normal"/>
    <w:next w:val="Normal"/>
    <w:uiPriority w:val="37"/>
    <w:unhideWhenUsed/>
    <w:rsid w:val="00F61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6890">
      <w:bodyDiv w:val="1"/>
      <w:marLeft w:val="0"/>
      <w:marRight w:val="0"/>
      <w:marTop w:val="0"/>
      <w:marBottom w:val="0"/>
      <w:divBdr>
        <w:top w:val="none" w:sz="0" w:space="0" w:color="auto"/>
        <w:left w:val="none" w:sz="0" w:space="0" w:color="auto"/>
        <w:bottom w:val="none" w:sz="0" w:space="0" w:color="auto"/>
        <w:right w:val="none" w:sz="0" w:space="0" w:color="auto"/>
      </w:divBdr>
    </w:div>
    <w:div w:id="6257780">
      <w:bodyDiv w:val="1"/>
      <w:marLeft w:val="0"/>
      <w:marRight w:val="0"/>
      <w:marTop w:val="0"/>
      <w:marBottom w:val="0"/>
      <w:divBdr>
        <w:top w:val="none" w:sz="0" w:space="0" w:color="auto"/>
        <w:left w:val="none" w:sz="0" w:space="0" w:color="auto"/>
        <w:bottom w:val="none" w:sz="0" w:space="0" w:color="auto"/>
        <w:right w:val="none" w:sz="0" w:space="0" w:color="auto"/>
      </w:divBdr>
    </w:div>
    <w:div w:id="12848983">
      <w:bodyDiv w:val="1"/>
      <w:marLeft w:val="0"/>
      <w:marRight w:val="0"/>
      <w:marTop w:val="0"/>
      <w:marBottom w:val="0"/>
      <w:divBdr>
        <w:top w:val="none" w:sz="0" w:space="0" w:color="auto"/>
        <w:left w:val="none" w:sz="0" w:space="0" w:color="auto"/>
        <w:bottom w:val="none" w:sz="0" w:space="0" w:color="auto"/>
        <w:right w:val="none" w:sz="0" w:space="0" w:color="auto"/>
      </w:divBdr>
    </w:div>
    <w:div w:id="66197509">
      <w:bodyDiv w:val="1"/>
      <w:marLeft w:val="0"/>
      <w:marRight w:val="0"/>
      <w:marTop w:val="0"/>
      <w:marBottom w:val="0"/>
      <w:divBdr>
        <w:top w:val="none" w:sz="0" w:space="0" w:color="auto"/>
        <w:left w:val="none" w:sz="0" w:space="0" w:color="auto"/>
        <w:bottom w:val="none" w:sz="0" w:space="0" w:color="auto"/>
        <w:right w:val="none" w:sz="0" w:space="0" w:color="auto"/>
      </w:divBdr>
    </w:div>
    <w:div w:id="74861615">
      <w:bodyDiv w:val="1"/>
      <w:marLeft w:val="0"/>
      <w:marRight w:val="0"/>
      <w:marTop w:val="0"/>
      <w:marBottom w:val="0"/>
      <w:divBdr>
        <w:top w:val="none" w:sz="0" w:space="0" w:color="auto"/>
        <w:left w:val="none" w:sz="0" w:space="0" w:color="auto"/>
        <w:bottom w:val="none" w:sz="0" w:space="0" w:color="auto"/>
        <w:right w:val="none" w:sz="0" w:space="0" w:color="auto"/>
      </w:divBdr>
    </w:div>
    <w:div w:id="96366880">
      <w:bodyDiv w:val="1"/>
      <w:marLeft w:val="0"/>
      <w:marRight w:val="0"/>
      <w:marTop w:val="0"/>
      <w:marBottom w:val="0"/>
      <w:divBdr>
        <w:top w:val="none" w:sz="0" w:space="0" w:color="auto"/>
        <w:left w:val="none" w:sz="0" w:space="0" w:color="auto"/>
        <w:bottom w:val="none" w:sz="0" w:space="0" w:color="auto"/>
        <w:right w:val="none" w:sz="0" w:space="0" w:color="auto"/>
      </w:divBdr>
    </w:div>
    <w:div w:id="131604033">
      <w:bodyDiv w:val="1"/>
      <w:marLeft w:val="0"/>
      <w:marRight w:val="0"/>
      <w:marTop w:val="0"/>
      <w:marBottom w:val="0"/>
      <w:divBdr>
        <w:top w:val="none" w:sz="0" w:space="0" w:color="auto"/>
        <w:left w:val="none" w:sz="0" w:space="0" w:color="auto"/>
        <w:bottom w:val="none" w:sz="0" w:space="0" w:color="auto"/>
        <w:right w:val="none" w:sz="0" w:space="0" w:color="auto"/>
      </w:divBdr>
    </w:div>
    <w:div w:id="181359607">
      <w:bodyDiv w:val="1"/>
      <w:marLeft w:val="0"/>
      <w:marRight w:val="0"/>
      <w:marTop w:val="0"/>
      <w:marBottom w:val="0"/>
      <w:divBdr>
        <w:top w:val="none" w:sz="0" w:space="0" w:color="auto"/>
        <w:left w:val="none" w:sz="0" w:space="0" w:color="auto"/>
        <w:bottom w:val="none" w:sz="0" w:space="0" w:color="auto"/>
        <w:right w:val="none" w:sz="0" w:space="0" w:color="auto"/>
      </w:divBdr>
    </w:div>
    <w:div w:id="401487413">
      <w:bodyDiv w:val="1"/>
      <w:marLeft w:val="0"/>
      <w:marRight w:val="0"/>
      <w:marTop w:val="0"/>
      <w:marBottom w:val="0"/>
      <w:divBdr>
        <w:top w:val="none" w:sz="0" w:space="0" w:color="auto"/>
        <w:left w:val="none" w:sz="0" w:space="0" w:color="auto"/>
        <w:bottom w:val="none" w:sz="0" w:space="0" w:color="auto"/>
        <w:right w:val="none" w:sz="0" w:space="0" w:color="auto"/>
      </w:divBdr>
    </w:div>
    <w:div w:id="779565365">
      <w:bodyDiv w:val="1"/>
      <w:marLeft w:val="0"/>
      <w:marRight w:val="0"/>
      <w:marTop w:val="0"/>
      <w:marBottom w:val="0"/>
      <w:divBdr>
        <w:top w:val="none" w:sz="0" w:space="0" w:color="auto"/>
        <w:left w:val="none" w:sz="0" w:space="0" w:color="auto"/>
        <w:bottom w:val="none" w:sz="0" w:space="0" w:color="auto"/>
        <w:right w:val="none" w:sz="0" w:space="0" w:color="auto"/>
      </w:divBdr>
    </w:div>
    <w:div w:id="977880738">
      <w:bodyDiv w:val="1"/>
      <w:marLeft w:val="0"/>
      <w:marRight w:val="0"/>
      <w:marTop w:val="0"/>
      <w:marBottom w:val="0"/>
      <w:divBdr>
        <w:top w:val="none" w:sz="0" w:space="0" w:color="auto"/>
        <w:left w:val="none" w:sz="0" w:space="0" w:color="auto"/>
        <w:bottom w:val="none" w:sz="0" w:space="0" w:color="auto"/>
        <w:right w:val="none" w:sz="0" w:space="0" w:color="auto"/>
      </w:divBdr>
    </w:div>
    <w:div w:id="1012102261">
      <w:bodyDiv w:val="1"/>
      <w:marLeft w:val="0"/>
      <w:marRight w:val="0"/>
      <w:marTop w:val="0"/>
      <w:marBottom w:val="0"/>
      <w:divBdr>
        <w:top w:val="none" w:sz="0" w:space="0" w:color="auto"/>
        <w:left w:val="none" w:sz="0" w:space="0" w:color="auto"/>
        <w:bottom w:val="none" w:sz="0" w:space="0" w:color="auto"/>
        <w:right w:val="none" w:sz="0" w:space="0" w:color="auto"/>
      </w:divBdr>
    </w:div>
    <w:div w:id="1021973279">
      <w:bodyDiv w:val="1"/>
      <w:marLeft w:val="0"/>
      <w:marRight w:val="0"/>
      <w:marTop w:val="0"/>
      <w:marBottom w:val="0"/>
      <w:divBdr>
        <w:top w:val="none" w:sz="0" w:space="0" w:color="auto"/>
        <w:left w:val="none" w:sz="0" w:space="0" w:color="auto"/>
        <w:bottom w:val="none" w:sz="0" w:space="0" w:color="auto"/>
        <w:right w:val="none" w:sz="0" w:space="0" w:color="auto"/>
      </w:divBdr>
    </w:div>
    <w:div w:id="1232081328">
      <w:bodyDiv w:val="1"/>
      <w:marLeft w:val="0"/>
      <w:marRight w:val="0"/>
      <w:marTop w:val="0"/>
      <w:marBottom w:val="0"/>
      <w:divBdr>
        <w:top w:val="none" w:sz="0" w:space="0" w:color="auto"/>
        <w:left w:val="none" w:sz="0" w:space="0" w:color="auto"/>
        <w:bottom w:val="none" w:sz="0" w:space="0" w:color="auto"/>
        <w:right w:val="none" w:sz="0" w:space="0" w:color="auto"/>
      </w:divBdr>
    </w:div>
    <w:div w:id="1401829301">
      <w:bodyDiv w:val="1"/>
      <w:marLeft w:val="0"/>
      <w:marRight w:val="0"/>
      <w:marTop w:val="0"/>
      <w:marBottom w:val="0"/>
      <w:divBdr>
        <w:top w:val="none" w:sz="0" w:space="0" w:color="auto"/>
        <w:left w:val="none" w:sz="0" w:space="0" w:color="auto"/>
        <w:bottom w:val="none" w:sz="0" w:space="0" w:color="auto"/>
        <w:right w:val="none" w:sz="0" w:space="0" w:color="auto"/>
      </w:divBdr>
    </w:div>
    <w:div w:id="1427337333">
      <w:bodyDiv w:val="1"/>
      <w:marLeft w:val="0"/>
      <w:marRight w:val="0"/>
      <w:marTop w:val="0"/>
      <w:marBottom w:val="0"/>
      <w:divBdr>
        <w:top w:val="none" w:sz="0" w:space="0" w:color="auto"/>
        <w:left w:val="none" w:sz="0" w:space="0" w:color="auto"/>
        <w:bottom w:val="none" w:sz="0" w:space="0" w:color="auto"/>
        <w:right w:val="none" w:sz="0" w:space="0" w:color="auto"/>
      </w:divBdr>
    </w:div>
    <w:div w:id="1522864148">
      <w:bodyDiv w:val="1"/>
      <w:marLeft w:val="0"/>
      <w:marRight w:val="0"/>
      <w:marTop w:val="0"/>
      <w:marBottom w:val="0"/>
      <w:divBdr>
        <w:top w:val="none" w:sz="0" w:space="0" w:color="auto"/>
        <w:left w:val="none" w:sz="0" w:space="0" w:color="auto"/>
        <w:bottom w:val="none" w:sz="0" w:space="0" w:color="auto"/>
        <w:right w:val="none" w:sz="0" w:space="0" w:color="auto"/>
      </w:divBdr>
    </w:div>
    <w:div w:id="1749111465">
      <w:bodyDiv w:val="1"/>
      <w:marLeft w:val="0"/>
      <w:marRight w:val="0"/>
      <w:marTop w:val="0"/>
      <w:marBottom w:val="0"/>
      <w:divBdr>
        <w:top w:val="none" w:sz="0" w:space="0" w:color="auto"/>
        <w:left w:val="none" w:sz="0" w:space="0" w:color="auto"/>
        <w:bottom w:val="none" w:sz="0" w:space="0" w:color="auto"/>
        <w:right w:val="none" w:sz="0" w:space="0" w:color="auto"/>
      </w:divBdr>
    </w:div>
    <w:div w:id="179598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package" Target="embeddings/Microsoft_Excel_Worksheet.xlsx"/><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Lin18</b:Tag>
    <b:SourceType>Report</b:SourceType>
    <b:Guid>{2033BA8E-B66D-470E-BE14-097C7A5D89F9}</b:Guid>
    <b:Title>A Learning Analytics Approach to Investigating Factors Affecting EFL Students’ Oral Performance in a Flipped Classroom</b:Title>
    <b:Year>2018</b:Year>
    <b:City>Taiwan</b:City>
    <b:Publisher>Graduate Institute of Digital Learning and Education, National Taiwan University of Science and Technology</b:Publisher>
    <b:Author>
      <b:Author>
        <b:NameList>
          <b:Person>
            <b:Last>Lin</b:Last>
            <b:First>Chi-Jen</b:First>
          </b:Person>
          <b:Person>
            <b:Last>Hwang</b:Last>
            <b:First>Gwo-Jen</b:First>
          </b:Person>
        </b:NameList>
      </b:Author>
    </b:Author>
    <b:RefOrder>5</b:RefOrder>
  </b:Source>
  <b:Source>
    <b:Tag>Cho18</b:Tag>
    <b:SourceType>Report</b:SourceType>
    <b:Guid>{10402AB4-6A09-4519-BCE3-4FBC8061518B}</b:Guid>
    <b:Author>
      <b:Author>
        <b:NameList>
          <b:Person>
            <b:Last>Choi</b:Last>
            <b:First>S.</b:First>
            <b:Middle>P. M.</b:Middle>
          </b:Person>
          <b:Person>
            <b:Last>Lam</b:Last>
            <b:First>S.</b:First>
            <b:Middle>S.</b:Middle>
          </b:Person>
          <b:Person>
            <b:Last>Li</b:Last>
            <b:First>K.</b:First>
            <b:Middle>C.</b:Middle>
          </b:Person>
          <b:Person>
            <b:Last>Wong</b:Last>
            <b:First>B.</b:First>
            <b:Middle>T. M</b:Middle>
          </b:Person>
        </b:NameList>
      </b:Author>
    </b:Author>
    <b:Title>Learning Analytics at Low Cost: At-risk Student Prediction with Clicker Data and Systematic Proactive Interventions</b:Title>
    <b:Year>2018</b:Year>
    <b:Publisher>Educational Technology &amp; Society</b:Publisher>
    <b:City>Hong Kong</b:City>
    <b:RefOrder>4</b:RefOrder>
  </b:Source>
  <b:Source>
    <b:Tag>Sáe15</b:Tag>
    <b:SourceType>Report</b:SourceType>
    <b:Guid>{5572627F-BB97-48A5-9116-E576E328AC20}</b:Guid>
    <b:Author>
      <b:Author>
        <b:NameList>
          <b:Person>
            <b:Last>Sáez-López</b:Last>
            <b:First>J.</b:First>
            <b:Middle>M.</b:Middle>
          </b:Person>
          <b:Person>
            <b:Last>Miller</b:Last>
            <b:First>J.</b:First>
          </b:Person>
          <b:Person>
            <b:Last>Vázquez-Cano</b:Last>
            <b:First>E.</b:First>
          </b:Person>
          <b:Person>
            <b:Last>Domínguez-Garrido</b:Last>
            <b:First>M.</b:First>
            <b:Middle>C.</b:Middle>
          </b:Person>
        </b:NameList>
      </b:Author>
    </b:Author>
    <b:Title>Exploring  Application,  Attitudes  and  Integration of Video Games: MinecraftEdu in Middle School</b:Title>
    <b:Year>2015</b:Year>
    <b:Publisher>Educational Technology &amp; Society</b:Publisher>
    <b:City>California</b:City>
    <b:RefOrder>3</b:RefOrder>
  </b:Source>
  <b:Source>
    <b:Tag>Gra02</b:Tag>
    <b:SourceType>Report</b:SourceType>
    <b:Guid>{D806F816-2407-49C8-B4F4-C9F8CC408AA3}</b:Guid>
    <b:Author>
      <b:Author>
        <b:NameList>
          <b:Person>
            <b:Last>Conole</b:Last>
            <b:First>Grainne</b:First>
          </b:Person>
        </b:NameList>
      </b:Author>
    </b:Author>
    <b:Title>Evaluation of Learning Technologies in Higher Education</b:Title>
    <b:Year>2002</b:Year>
    <b:Publisher>University of Southampton</b:Publisher>
    <b:City>Southhampton</b:City>
    <b:RefOrder>6</b:RefOrder>
  </b:Source>
  <b:Source>
    <b:Tag>Mar03</b:Tag>
    <b:SourceType>Report</b:SourceType>
    <b:Guid>{731A25E3-F7A8-4B88-9529-9FE724AA1900}</b:Guid>
    <b:Author>
      <b:Author>
        <b:NameList>
          <b:Person>
            <b:Last>Eichler</b:Last>
            <b:First>Marcelo</b:First>
            <b:Middle>L.</b:Middle>
          </b:Person>
          <b:Person>
            <b:Last>Gonçalves</b:Last>
            <b:First>Mario</b:First>
            <b:Middle>R.</b:Middle>
          </b:Person>
          <b:Person>
            <b:Last>Silva</b:Last>
            <b:First>Flávia</b:First>
            <b:Middle>O. M. da</b:Middle>
          </b:Person>
          <b:Person>
            <b:Last>Junges</b:Last>
            <b:First>Fernando</b:First>
          </b:Person>
          <b:Person>
            <b:Last>Pino</b:Last>
            <b:First>José</b:First>
            <b:Middle>C. Del</b:Middle>
          </b:Person>
        </b:NameList>
      </b:Author>
    </b:Author>
    <b:Title> Virtual Learning Environments Designed in Brazil</b:Title>
    <b:Year>2003</b:Year>
    <b:Publisher>Educational Technology</b:Publisher>
    <b:City>Rio de Janeiro</b:City>
    <b:RefOrder>7</b:RefOrder>
  </b:Source>
  <b:Source>
    <b:Tag>Ele06</b:Tag>
    <b:SourceType>Report</b:SourceType>
    <b:Guid>{B5A2015B-1DD3-40A5-AC8E-5EE0BAB1893E}</b:Guid>
    <b:Author>
      <b:Author>
        <b:NameList>
          <b:Person>
            <b:Last>Polisca</b:Last>
            <b:First>Elena</b:First>
          </b:Person>
        </b:NameList>
      </b:Author>
    </b:Author>
    <b:Title> Facilitating the Learning Process: An Evaluation of the Use and Benefits of a Virtual Learning Environment (VLE) enhanced Independent Language learning Program (ILLP)</b:Title>
    <b:Year>2006</b:Year>
    <b:Publisher>Equinox Publishing Ltd.</b:Publisher>
    <b:City>Sheffield</b:City>
    <b:RefOrder>1</b:RefOrder>
  </b:Source>
  <b:Source>
    <b:Tag>Fra02</b:Tag>
    <b:SourceType>Report</b:SourceType>
    <b:Guid>{A8FE6DB9-1E01-44AA-8099-F29016BF3B37}</b:Guid>
    <b:Author>
      <b:Author>
        <b:NameList>
          <b:Person>
            <b:Last>Deepwell</b:Last>
            <b:First>Frances</b:First>
          </b:Person>
        </b:NameList>
      </b:Author>
    </b:Author>
    <b:Title>International Forum of EduTowards Capturing Complexity: an interactive framework for institutional evaluation</b:Title>
    <b:Year>2002</b:Year>
    <b:Publisher>International Forum of Educational Technology &amp; Society</b:Publisher>
    <b:City>Coventry</b:City>
    <b:RefOrder>8</b:RefOrder>
  </b:Source>
  <b:Source>
    <b:Tag>JOH05</b:Tag>
    <b:SourceType>Report</b:SourceType>
    <b:Guid>{3CFCD1E6-DF07-4D4A-9655-2D865E06DF64}</b:Guid>
    <b:Author>
      <b:Author>
        <b:NameList>
          <b:Person>
            <b:Last>Engelbrecht</b:Last>
            <b:First>Johann</b:First>
          </b:Person>
          <b:Person>
            <b:Last>Hardin</b:Last>
            <b:First>Ansie</b:First>
          </b:Person>
        </b:NameList>
      </b:Author>
    </b:Author>
    <b:Title>Teaching Undergraduate Mathematics on the Internet</b:Title>
    <b:Year>2005</b:Year>
    <b:Publisher>Springer</b:Publisher>
    <b:City>New York</b:City>
    <b:RefOrder>2</b:RefOrder>
  </b:Source>
</b:Sources>
</file>

<file path=customXml/itemProps1.xml><?xml version="1.0" encoding="utf-8"?>
<ds:datastoreItem xmlns:ds="http://schemas.openxmlformats.org/officeDocument/2006/customXml" ds:itemID="{6BE10291-2CE2-4FEA-B5D5-84CB4B001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3219</TotalTime>
  <Pages>20</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Andrei Agopian (1905498)</cp:lastModifiedBy>
  <cp:revision>8</cp:revision>
  <cp:lastPrinted>2019-04-18T07:55:00Z</cp:lastPrinted>
  <dcterms:created xsi:type="dcterms:W3CDTF">2020-03-30T17:15:00Z</dcterms:created>
  <dcterms:modified xsi:type="dcterms:W3CDTF">2020-05-06T04:23:00Z</dcterms:modified>
</cp:coreProperties>
</file>