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0370011"/>
        <w:docPartObj>
          <w:docPartGallery w:val="Cover Pages"/>
          <w:docPartUnique/>
        </w:docPartObj>
      </w:sdtPr>
      <w:sdtContent>
        <w:p w14:paraId="3157E540" w14:textId="5BBBAFEA" w:rsidR="00295EA5" w:rsidRDefault="00295EA5">
          <w:r>
            <w:rPr>
              <w:noProof/>
            </w:rPr>
            <mc:AlternateContent>
              <mc:Choice Requires="wps">
                <w:drawing>
                  <wp:anchor distT="0" distB="0" distL="114300" distR="114300" simplePos="0" relativeHeight="251673600" behindDoc="0" locked="0" layoutInCell="1" allowOverlap="1" wp14:anchorId="41FD55F4" wp14:editId="2ED7462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2B4965F" w14:textId="4942B720" w:rsidR="00295EA5" w:rsidRDefault="00295EA5">
                                    <w:pPr>
                                      <w:pStyle w:val="Title"/>
                                      <w:jc w:val="right"/>
                                      <w:rPr>
                                        <w:caps w:val="0"/>
                                        <w:color w:val="FFFFFF" w:themeColor="background1"/>
                                        <w:sz w:val="80"/>
                                        <w:szCs w:val="80"/>
                                      </w:rPr>
                                    </w:pPr>
                                    <w:r>
                                      <w:rPr>
                                        <w:caps w:val="0"/>
                                        <w:color w:val="FFFFFF" w:themeColor="background1"/>
                                        <w:sz w:val="80"/>
                                        <w:szCs w:val="80"/>
                                      </w:rPr>
                                      <w:t>University of Wales Trinity Saint David</w:t>
                                    </w:r>
                                  </w:p>
                                </w:sdtContent>
                              </w:sdt>
                              <w:p w14:paraId="34F96DFD" w14:textId="77777777" w:rsidR="00295EA5" w:rsidRDefault="00295EA5" w:rsidP="00295EA5">
                                <w:pPr>
                                  <w:spacing w:before="240" w:line="240" w:lineRule="auto"/>
                                  <w:ind w:left="720"/>
                                  <w:jc w:val="right"/>
                                  <w:rPr>
                                    <w:color w:val="FFFFFF" w:themeColor="background1"/>
                                  </w:rPr>
                                </w:pPr>
                              </w:p>
                              <w:p w14:paraId="5FFD5495" w14:textId="013B6DD9"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Practical Session Report</w:t>
                                </w:r>
                              </w:p>
                              <w:p w14:paraId="5FF1C3D2" w14:textId="75EFE9CA"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Engineering Applications &amp; Study Skills - M4X02063</w:t>
                                </w:r>
                              </w:p>
                              <w:p w14:paraId="0FE8EB90" w14:textId="75A1AC7B" w:rsidR="00295EA5" w:rsidRPr="00295EA5" w:rsidRDefault="00295EA5" w:rsidP="00295EA5">
                                <w:pPr>
                                  <w:spacing w:before="240" w:line="240" w:lineRule="auto"/>
                                  <w:ind w:left="1008"/>
                                  <w:jc w:val="right"/>
                                  <w:rPr>
                                    <w:color w:val="FFFFFF" w:themeColor="background1"/>
                                    <w:sz w:val="28"/>
                                    <w:szCs w:val="28"/>
                                  </w:rPr>
                                </w:pPr>
                              </w:p>
                              <w:p w14:paraId="5662DB3A" w14:textId="73606F03"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Kacper Oskar Kaczmarczyk</w:t>
                                </w:r>
                              </w:p>
                              <w:p w14:paraId="558FB38F" w14:textId="33E0375A"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1701199</w:t>
                                </w:r>
                              </w:p>
                              <w:p w14:paraId="3BB84D30" w14:textId="47579CAC" w:rsidR="00295EA5" w:rsidRDefault="00295EA5" w:rsidP="00295EA5">
                                <w:pPr>
                                  <w:spacing w:before="240" w:line="240" w:lineRule="auto"/>
                                  <w:ind w:left="1008"/>
                                  <w:jc w:val="right"/>
                                  <w:rPr>
                                    <w:color w:val="FFFFFF" w:themeColor="background1"/>
                                  </w:rPr>
                                </w:pPr>
                                <w:r w:rsidRPr="00295EA5">
                                  <w:rPr>
                                    <w:color w:val="FFFFFF" w:themeColor="background1"/>
                                    <w:sz w:val="28"/>
                                    <w:szCs w:val="28"/>
                                  </w:rPr>
                                  <w:t>20/04/2018</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1FD55F4" id="Rectangle 16" o:spid="_x0000_s1026" style="position:absolute;margin-left:0;margin-top:0;width:422.3pt;height:760.1pt;z-index:25167360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2B4965F" w14:textId="4942B720" w:rsidR="00295EA5" w:rsidRDefault="00295EA5">
                              <w:pPr>
                                <w:pStyle w:val="Title"/>
                                <w:jc w:val="right"/>
                                <w:rPr>
                                  <w:caps w:val="0"/>
                                  <w:color w:val="FFFFFF" w:themeColor="background1"/>
                                  <w:sz w:val="80"/>
                                  <w:szCs w:val="80"/>
                                </w:rPr>
                              </w:pPr>
                              <w:r>
                                <w:rPr>
                                  <w:caps w:val="0"/>
                                  <w:color w:val="FFFFFF" w:themeColor="background1"/>
                                  <w:sz w:val="80"/>
                                  <w:szCs w:val="80"/>
                                </w:rPr>
                                <w:t>University of Wales Trinity Saint David</w:t>
                              </w:r>
                            </w:p>
                          </w:sdtContent>
                        </w:sdt>
                        <w:p w14:paraId="34F96DFD" w14:textId="77777777" w:rsidR="00295EA5" w:rsidRDefault="00295EA5" w:rsidP="00295EA5">
                          <w:pPr>
                            <w:spacing w:before="240" w:line="240" w:lineRule="auto"/>
                            <w:ind w:left="720"/>
                            <w:jc w:val="right"/>
                            <w:rPr>
                              <w:color w:val="FFFFFF" w:themeColor="background1"/>
                            </w:rPr>
                          </w:pPr>
                        </w:p>
                        <w:p w14:paraId="5FFD5495" w14:textId="013B6DD9"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Practical Session Report</w:t>
                          </w:r>
                        </w:p>
                        <w:p w14:paraId="5FF1C3D2" w14:textId="75EFE9CA"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Engineering Applications &amp; Study Skills - M4X02063</w:t>
                          </w:r>
                        </w:p>
                        <w:p w14:paraId="0FE8EB90" w14:textId="75A1AC7B" w:rsidR="00295EA5" w:rsidRPr="00295EA5" w:rsidRDefault="00295EA5" w:rsidP="00295EA5">
                          <w:pPr>
                            <w:spacing w:before="240" w:line="240" w:lineRule="auto"/>
                            <w:ind w:left="1008"/>
                            <w:jc w:val="right"/>
                            <w:rPr>
                              <w:color w:val="FFFFFF" w:themeColor="background1"/>
                              <w:sz w:val="28"/>
                              <w:szCs w:val="28"/>
                            </w:rPr>
                          </w:pPr>
                        </w:p>
                        <w:p w14:paraId="5662DB3A" w14:textId="73606F03"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Kacper Oskar Kaczmarczyk</w:t>
                          </w:r>
                        </w:p>
                        <w:p w14:paraId="558FB38F" w14:textId="33E0375A" w:rsidR="00295EA5" w:rsidRPr="00295EA5" w:rsidRDefault="00295EA5" w:rsidP="00295EA5">
                          <w:pPr>
                            <w:spacing w:before="240" w:line="240" w:lineRule="auto"/>
                            <w:ind w:left="1008"/>
                            <w:jc w:val="right"/>
                            <w:rPr>
                              <w:color w:val="FFFFFF" w:themeColor="background1"/>
                              <w:sz w:val="28"/>
                              <w:szCs w:val="28"/>
                            </w:rPr>
                          </w:pPr>
                          <w:r w:rsidRPr="00295EA5">
                            <w:rPr>
                              <w:color w:val="FFFFFF" w:themeColor="background1"/>
                              <w:sz w:val="28"/>
                              <w:szCs w:val="28"/>
                            </w:rPr>
                            <w:t>1701199</w:t>
                          </w:r>
                        </w:p>
                        <w:p w14:paraId="3BB84D30" w14:textId="47579CAC" w:rsidR="00295EA5" w:rsidRDefault="00295EA5" w:rsidP="00295EA5">
                          <w:pPr>
                            <w:spacing w:before="240" w:line="240" w:lineRule="auto"/>
                            <w:ind w:left="1008"/>
                            <w:jc w:val="right"/>
                            <w:rPr>
                              <w:color w:val="FFFFFF" w:themeColor="background1"/>
                            </w:rPr>
                          </w:pPr>
                          <w:r w:rsidRPr="00295EA5">
                            <w:rPr>
                              <w:color w:val="FFFFFF" w:themeColor="background1"/>
                              <w:sz w:val="28"/>
                              <w:szCs w:val="28"/>
                            </w:rPr>
                            <w:t>20/04/2018</w:t>
                          </w:r>
                        </w:p>
                      </w:txbxContent>
                    </v:textbox>
                    <w10:wrap anchorx="page" anchory="page"/>
                  </v:rect>
                </w:pict>
              </mc:Fallback>
            </mc:AlternateContent>
          </w:r>
          <w:r>
            <w:rPr>
              <w:noProof/>
            </w:rPr>
            <mc:AlternateContent>
              <mc:Choice Requires="wps">
                <w:drawing>
                  <wp:anchor distT="0" distB="0" distL="114300" distR="114300" simplePos="0" relativeHeight="251674624" behindDoc="0" locked="0" layoutInCell="1" allowOverlap="1" wp14:anchorId="13AB688A" wp14:editId="31D64136">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4A2B185" w14:textId="7A0E5EA5" w:rsidR="00295EA5" w:rsidRDefault="00295EA5">
                                    <w:pPr>
                                      <w:pStyle w:val="Subtitle"/>
                                      <w:rPr>
                                        <w:rFonts w:cstheme="minorBidi"/>
                                        <w:color w:val="FFFFFF" w:themeColor="background1"/>
                                      </w:rPr>
                                    </w:pPr>
                                    <w:r>
                                      <w:rPr>
                                        <w:rFonts w:cstheme="minorBidi"/>
                                        <w:color w:val="FFFFFF" w:themeColor="background1"/>
                                      </w:rPr>
                                      <w:t>School of Engineering</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3AB688A" id="Rectangle 472" o:spid="_x0000_s1027" style="position:absolute;margin-left:0;margin-top:0;width:148.1pt;height:760.3pt;z-index:25167462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4A2B185" w14:textId="7A0E5EA5" w:rsidR="00295EA5" w:rsidRDefault="00295EA5">
                              <w:pPr>
                                <w:pStyle w:val="Subtitle"/>
                                <w:rPr>
                                  <w:rFonts w:cstheme="minorBidi"/>
                                  <w:color w:val="FFFFFF" w:themeColor="background1"/>
                                </w:rPr>
                              </w:pPr>
                              <w:r>
                                <w:rPr>
                                  <w:rFonts w:cstheme="minorBidi"/>
                                  <w:color w:val="FFFFFF" w:themeColor="background1"/>
                                </w:rPr>
                                <w:t>School of Engineering</w:t>
                              </w:r>
                            </w:p>
                          </w:sdtContent>
                        </w:sdt>
                      </w:txbxContent>
                    </v:textbox>
                    <w10:wrap anchorx="page" anchory="page"/>
                  </v:rect>
                </w:pict>
              </mc:Fallback>
            </mc:AlternateContent>
          </w:r>
        </w:p>
        <w:p w14:paraId="1402943B" w14:textId="77777777" w:rsidR="00295EA5" w:rsidRDefault="00295EA5"/>
        <w:p w14:paraId="7B76AC15" w14:textId="03908E9C" w:rsidR="00295EA5" w:rsidRDefault="00295EA5">
          <w:r>
            <w:br w:type="page"/>
          </w:r>
        </w:p>
      </w:sdtContent>
    </w:sdt>
    <w:sdt>
      <w:sdtPr>
        <w:id w:val="404339027"/>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3DBB26C" w14:textId="46DF3164" w:rsidR="002B5EB4" w:rsidRDefault="002B5EB4">
          <w:pPr>
            <w:pStyle w:val="TOCHeading"/>
          </w:pPr>
          <w:r>
            <w:t>Con</w:t>
          </w:r>
          <w:bookmarkStart w:id="0" w:name="_GoBack"/>
          <w:bookmarkEnd w:id="0"/>
          <w:r>
            <w:t>tents</w:t>
          </w:r>
        </w:p>
        <w:p w14:paraId="47CAE4B0" w14:textId="2212093B" w:rsidR="00FA5F61" w:rsidRDefault="002B5EB4">
          <w:pPr>
            <w:pStyle w:val="TOC1"/>
            <w:tabs>
              <w:tab w:val="right" w:leader="dot" w:pos="9016"/>
            </w:tabs>
            <w:rPr>
              <w:noProof/>
              <w:lang w:eastAsia="en-GB"/>
            </w:rPr>
          </w:pPr>
          <w:r>
            <w:fldChar w:fldCharType="begin"/>
          </w:r>
          <w:r>
            <w:instrText xml:space="preserve"> TOC \o "1-3" \h \z \u </w:instrText>
          </w:r>
          <w:r>
            <w:fldChar w:fldCharType="separate"/>
          </w:r>
          <w:hyperlink w:anchor="_Toc512012201" w:history="1">
            <w:r w:rsidR="00FA5F61" w:rsidRPr="0046098A">
              <w:rPr>
                <w:rStyle w:val="Hyperlink"/>
                <w:noProof/>
              </w:rPr>
              <w:t>Introduction</w:t>
            </w:r>
            <w:r w:rsidR="00FA5F61">
              <w:rPr>
                <w:noProof/>
                <w:webHidden/>
              </w:rPr>
              <w:tab/>
            </w:r>
            <w:r w:rsidR="00FA5F61">
              <w:rPr>
                <w:noProof/>
                <w:webHidden/>
              </w:rPr>
              <w:fldChar w:fldCharType="begin"/>
            </w:r>
            <w:r w:rsidR="00FA5F61">
              <w:rPr>
                <w:noProof/>
                <w:webHidden/>
              </w:rPr>
              <w:instrText xml:space="preserve"> PAGEREF _Toc512012201 \h </w:instrText>
            </w:r>
            <w:r w:rsidR="00FA5F61">
              <w:rPr>
                <w:noProof/>
                <w:webHidden/>
              </w:rPr>
            </w:r>
            <w:r w:rsidR="00FA5F61">
              <w:rPr>
                <w:noProof/>
                <w:webHidden/>
              </w:rPr>
              <w:fldChar w:fldCharType="separate"/>
            </w:r>
            <w:r w:rsidR="00FA5F61">
              <w:rPr>
                <w:noProof/>
                <w:webHidden/>
              </w:rPr>
              <w:t>2</w:t>
            </w:r>
            <w:r w:rsidR="00FA5F61">
              <w:rPr>
                <w:noProof/>
                <w:webHidden/>
              </w:rPr>
              <w:fldChar w:fldCharType="end"/>
            </w:r>
          </w:hyperlink>
        </w:p>
        <w:p w14:paraId="4DB4157E" w14:textId="07C48724" w:rsidR="00FA5F61" w:rsidRDefault="00FA5F61">
          <w:pPr>
            <w:pStyle w:val="TOC1"/>
            <w:tabs>
              <w:tab w:val="right" w:leader="dot" w:pos="9016"/>
            </w:tabs>
            <w:rPr>
              <w:noProof/>
              <w:lang w:eastAsia="en-GB"/>
            </w:rPr>
          </w:pPr>
          <w:hyperlink w:anchor="_Toc512012202" w:history="1">
            <w:r w:rsidRPr="0046098A">
              <w:rPr>
                <w:rStyle w:val="Hyperlink"/>
                <w:noProof/>
              </w:rPr>
              <w:t>Background Research</w:t>
            </w:r>
            <w:r>
              <w:rPr>
                <w:noProof/>
                <w:webHidden/>
              </w:rPr>
              <w:tab/>
            </w:r>
            <w:r>
              <w:rPr>
                <w:noProof/>
                <w:webHidden/>
              </w:rPr>
              <w:fldChar w:fldCharType="begin"/>
            </w:r>
            <w:r>
              <w:rPr>
                <w:noProof/>
                <w:webHidden/>
              </w:rPr>
              <w:instrText xml:space="preserve"> PAGEREF _Toc512012202 \h </w:instrText>
            </w:r>
            <w:r>
              <w:rPr>
                <w:noProof/>
                <w:webHidden/>
              </w:rPr>
            </w:r>
            <w:r>
              <w:rPr>
                <w:noProof/>
                <w:webHidden/>
              </w:rPr>
              <w:fldChar w:fldCharType="separate"/>
            </w:r>
            <w:r>
              <w:rPr>
                <w:noProof/>
                <w:webHidden/>
              </w:rPr>
              <w:t>3</w:t>
            </w:r>
            <w:r>
              <w:rPr>
                <w:noProof/>
                <w:webHidden/>
              </w:rPr>
              <w:fldChar w:fldCharType="end"/>
            </w:r>
          </w:hyperlink>
        </w:p>
        <w:p w14:paraId="10A96FA6" w14:textId="6BCED8D8" w:rsidR="00FA5F61" w:rsidRDefault="00FA5F61">
          <w:pPr>
            <w:pStyle w:val="TOC2"/>
            <w:tabs>
              <w:tab w:val="right" w:leader="dot" w:pos="9016"/>
            </w:tabs>
            <w:rPr>
              <w:noProof/>
              <w:lang w:eastAsia="en-GB"/>
            </w:rPr>
          </w:pPr>
          <w:hyperlink w:anchor="_Toc512012203" w:history="1">
            <w:r w:rsidRPr="0046098A">
              <w:rPr>
                <w:rStyle w:val="Hyperlink"/>
                <w:noProof/>
              </w:rPr>
              <w:t>Legislation</w:t>
            </w:r>
            <w:r>
              <w:rPr>
                <w:noProof/>
                <w:webHidden/>
              </w:rPr>
              <w:tab/>
            </w:r>
            <w:r>
              <w:rPr>
                <w:noProof/>
                <w:webHidden/>
              </w:rPr>
              <w:fldChar w:fldCharType="begin"/>
            </w:r>
            <w:r>
              <w:rPr>
                <w:noProof/>
                <w:webHidden/>
              </w:rPr>
              <w:instrText xml:space="preserve"> PAGEREF _Toc512012203 \h </w:instrText>
            </w:r>
            <w:r>
              <w:rPr>
                <w:noProof/>
                <w:webHidden/>
              </w:rPr>
            </w:r>
            <w:r>
              <w:rPr>
                <w:noProof/>
                <w:webHidden/>
              </w:rPr>
              <w:fldChar w:fldCharType="separate"/>
            </w:r>
            <w:r>
              <w:rPr>
                <w:noProof/>
                <w:webHidden/>
              </w:rPr>
              <w:t>3</w:t>
            </w:r>
            <w:r>
              <w:rPr>
                <w:noProof/>
                <w:webHidden/>
              </w:rPr>
              <w:fldChar w:fldCharType="end"/>
            </w:r>
          </w:hyperlink>
        </w:p>
        <w:p w14:paraId="4F2CE3DC" w14:textId="20311DF9" w:rsidR="00FA5F61" w:rsidRDefault="00FA5F61">
          <w:pPr>
            <w:pStyle w:val="TOC3"/>
            <w:tabs>
              <w:tab w:val="right" w:leader="dot" w:pos="9016"/>
            </w:tabs>
            <w:rPr>
              <w:noProof/>
              <w:lang w:eastAsia="en-GB"/>
            </w:rPr>
          </w:pPr>
          <w:hyperlink w:anchor="_Toc512012204" w:history="1">
            <w:r w:rsidRPr="0046098A">
              <w:rPr>
                <w:rStyle w:val="Hyperlink"/>
                <w:noProof/>
              </w:rPr>
              <w:t>Health and Safety at Work Act 1974</w:t>
            </w:r>
            <w:r>
              <w:rPr>
                <w:noProof/>
                <w:webHidden/>
              </w:rPr>
              <w:tab/>
            </w:r>
            <w:r>
              <w:rPr>
                <w:noProof/>
                <w:webHidden/>
              </w:rPr>
              <w:fldChar w:fldCharType="begin"/>
            </w:r>
            <w:r>
              <w:rPr>
                <w:noProof/>
                <w:webHidden/>
              </w:rPr>
              <w:instrText xml:space="preserve"> PAGEREF _Toc512012204 \h </w:instrText>
            </w:r>
            <w:r>
              <w:rPr>
                <w:noProof/>
                <w:webHidden/>
              </w:rPr>
            </w:r>
            <w:r>
              <w:rPr>
                <w:noProof/>
                <w:webHidden/>
              </w:rPr>
              <w:fldChar w:fldCharType="separate"/>
            </w:r>
            <w:r>
              <w:rPr>
                <w:noProof/>
                <w:webHidden/>
              </w:rPr>
              <w:t>3</w:t>
            </w:r>
            <w:r>
              <w:rPr>
                <w:noProof/>
                <w:webHidden/>
              </w:rPr>
              <w:fldChar w:fldCharType="end"/>
            </w:r>
          </w:hyperlink>
        </w:p>
        <w:p w14:paraId="082E3D60" w14:textId="726693C5" w:rsidR="00FA5F61" w:rsidRDefault="00FA5F61">
          <w:pPr>
            <w:pStyle w:val="TOC3"/>
            <w:tabs>
              <w:tab w:val="right" w:leader="dot" w:pos="9016"/>
            </w:tabs>
            <w:rPr>
              <w:noProof/>
              <w:lang w:eastAsia="en-GB"/>
            </w:rPr>
          </w:pPr>
          <w:hyperlink w:anchor="_Toc512012205" w:history="1">
            <w:r w:rsidRPr="0046098A">
              <w:rPr>
                <w:rStyle w:val="Hyperlink"/>
                <w:noProof/>
              </w:rPr>
              <w:t>Personal Protective Equipment at Work Regulations 1992</w:t>
            </w:r>
            <w:r>
              <w:rPr>
                <w:noProof/>
                <w:webHidden/>
              </w:rPr>
              <w:tab/>
            </w:r>
            <w:r>
              <w:rPr>
                <w:noProof/>
                <w:webHidden/>
              </w:rPr>
              <w:fldChar w:fldCharType="begin"/>
            </w:r>
            <w:r>
              <w:rPr>
                <w:noProof/>
                <w:webHidden/>
              </w:rPr>
              <w:instrText xml:space="preserve"> PAGEREF _Toc512012205 \h </w:instrText>
            </w:r>
            <w:r>
              <w:rPr>
                <w:noProof/>
                <w:webHidden/>
              </w:rPr>
            </w:r>
            <w:r>
              <w:rPr>
                <w:noProof/>
                <w:webHidden/>
              </w:rPr>
              <w:fldChar w:fldCharType="separate"/>
            </w:r>
            <w:r>
              <w:rPr>
                <w:noProof/>
                <w:webHidden/>
              </w:rPr>
              <w:t>3</w:t>
            </w:r>
            <w:r>
              <w:rPr>
                <w:noProof/>
                <w:webHidden/>
              </w:rPr>
              <w:fldChar w:fldCharType="end"/>
            </w:r>
          </w:hyperlink>
        </w:p>
        <w:p w14:paraId="70F5462B" w14:textId="5BCA3549" w:rsidR="00FA5F61" w:rsidRDefault="00FA5F61">
          <w:pPr>
            <w:pStyle w:val="TOC2"/>
            <w:tabs>
              <w:tab w:val="right" w:leader="dot" w:pos="9016"/>
            </w:tabs>
            <w:rPr>
              <w:noProof/>
              <w:lang w:eastAsia="en-GB"/>
            </w:rPr>
          </w:pPr>
          <w:hyperlink w:anchor="_Toc512012206" w:history="1">
            <w:r w:rsidRPr="0046098A">
              <w:rPr>
                <w:rStyle w:val="Hyperlink"/>
                <w:noProof/>
              </w:rPr>
              <w:t>Health &amp; Safety</w:t>
            </w:r>
            <w:r>
              <w:rPr>
                <w:noProof/>
                <w:webHidden/>
              </w:rPr>
              <w:tab/>
            </w:r>
            <w:r>
              <w:rPr>
                <w:noProof/>
                <w:webHidden/>
              </w:rPr>
              <w:fldChar w:fldCharType="begin"/>
            </w:r>
            <w:r>
              <w:rPr>
                <w:noProof/>
                <w:webHidden/>
              </w:rPr>
              <w:instrText xml:space="preserve"> PAGEREF _Toc512012206 \h </w:instrText>
            </w:r>
            <w:r>
              <w:rPr>
                <w:noProof/>
                <w:webHidden/>
              </w:rPr>
            </w:r>
            <w:r>
              <w:rPr>
                <w:noProof/>
                <w:webHidden/>
              </w:rPr>
              <w:fldChar w:fldCharType="separate"/>
            </w:r>
            <w:r>
              <w:rPr>
                <w:noProof/>
                <w:webHidden/>
              </w:rPr>
              <w:t>3</w:t>
            </w:r>
            <w:r>
              <w:rPr>
                <w:noProof/>
                <w:webHidden/>
              </w:rPr>
              <w:fldChar w:fldCharType="end"/>
            </w:r>
          </w:hyperlink>
        </w:p>
        <w:p w14:paraId="0C91C59A" w14:textId="0B788512" w:rsidR="00FA5F61" w:rsidRDefault="00FA5F61">
          <w:pPr>
            <w:pStyle w:val="TOC3"/>
            <w:tabs>
              <w:tab w:val="right" w:leader="dot" w:pos="9016"/>
            </w:tabs>
            <w:rPr>
              <w:noProof/>
              <w:lang w:eastAsia="en-GB"/>
            </w:rPr>
          </w:pPr>
          <w:hyperlink w:anchor="_Toc512012207" w:history="1">
            <w:r w:rsidRPr="0046098A">
              <w:rPr>
                <w:rStyle w:val="Hyperlink"/>
                <w:noProof/>
              </w:rPr>
              <w:t>Equipment Used</w:t>
            </w:r>
            <w:r>
              <w:rPr>
                <w:noProof/>
                <w:webHidden/>
              </w:rPr>
              <w:tab/>
            </w:r>
            <w:r>
              <w:rPr>
                <w:noProof/>
                <w:webHidden/>
              </w:rPr>
              <w:fldChar w:fldCharType="begin"/>
            </w:r>
            <w:r>
              <w:rPr>
                <w:noProof/>
                <w:webHidden/>
              </w:rPr>
              <w:instrText xml:space="preserve"> PAGEREF _Toc512012207 \h </w:instrText>
            </w:r>
            <w:r>
              <w:rPr>
                <w:noProof/>
                <w:webHidden/>
              </w:rPr>
            </w:r>
            <w:r>
              <w:rPr>
                <w:noProof/>
                <w:webHidden/>
              </w:rPr>
              <w:fldChar w:fldCharType="separate"/>
            </w:r>
            <w:r>
              <w:rPr>
                <w:noProof/>
                <w:webHidden/>
              </w:rPr>
              <w:t>3</w:t>
            </w:r>
            <w:r>
              <w:rPr>
                <w:noProof/>
                <w:webHidden/>
              </w:rPr>
              <w:fldChar w:fldCharType="end"/>
            </w:r>
          </w:hyperlink>
        </w:p>
        <w:p w14:paraId="4F5660AA" w14:textId="30053816" w:rsidR="00FA5F61" w:rsidRDefault="00FA5F61">
          <w:pPr>
            <w:pStyle w:val="TOC3"/>
            <w:tabs>
              <w:tab w:val="right" w:leader="dot" w:pos="9016"/>
            </w:tabs>
            <w:rPr>
              <w:noProof/>
              <w:lang w:eastAsia="en-GB"/>
            </w:rPr>
          </w:pPr>
          <w:hyperlink w:anchor="_Toc512012208" w:history="1">
            <w:r w:rsidRPr="0046098A">
              <w:rPr>
                <w:rStyle w:val="Hyperlink"/>
                <w:noProof/>
              </w:rPr>
              <w:t>Rules</w:t>
            </w:r>
            <w:r>
              <w:rPr>
                <w:noProof/>
                <w:webHidden/>
              </w:rPr>
              <w:tab/>
            </w:r>
            <w:r>
              <w:rPr>
                <w:noProof/>
                <w:webHidden/>
              </w:rPr>
              <w:fldChar w:fldCharType="begin"/>
            </w:r>
            <w:r>
              <w:rPr>
                <w:noProof/>
                <w:webHidden/>
              </w:rPr>
              <w:instrText xml:space="preserve"> PAGEREF _Toc512012208 \h </w:instrText>
            </w:r>
            <w:r>
              <w:rPr>
                <w:noProof/>
                <w:webHidden/>
              </w:rPr>
            </w:r>
            <w:r>
              <w:rPr>
                <w:noProof/>
                <w:webHidden/>
              </w:rPr>
              <w:fldChar w:fldCharType="separate"/>
            </w:r>
            <w:r>
              <w:rPr>
                <w:noProof/>
                <w:webHidden/>
              </w:rPr>
              <w:t>4</w:t>
            </w:r>
            <w:r>
              <w:rPr>
                <w:noProof/>
                <w:webHidden/>
              </w:rPr>
              <w:fldChar w:fldCharType="end"/>
            </w:r>
          </w:hyperlink>
        </w:p>
        <w:p w14:paraId="3FC72AAE" w14:textId="3D8DAEE6" w:rsidR="00FA5F61" w:rsidRDefault="00FA5F61">
          <w:pPr>
            <w:pStyle w:val="TOC1"/>
            <w:tabs>
              <w:tab w:val="right" w:leader="dot" w:pos="9016"/>
            </w:tabs>
            <w:rPr>
              <w:noProof/>
              <w:lang w:eastAsia="en-GB"/>
            </w:rPr>
          </w:pPr>
          <w:hyperlink w:anchor="_Toc512012209" w:history="1">
            <w:r w:rsidRPr="0046098A">
              <w:rPr>
                <w:rStyle w:val="Hyperlink"/>
                <w:noProof/>
              </w:rPr>
              <w:t>Methodology</w:t>
            </w:r>
            <w:r>
              <w:rPr>
                <w:noProof/>
                <w:webHidden/>
              </w:rPr>
              <w:tab/>
            </w:r>
            <w:r>
              <w:rPr>
                <w:noProof/>
                <w:webHidden/>
              </w:rPr>
              <w:fldChar w:fldCharType="begin"/>
            </w:r>
            <w:r>
              <w:rPr>
                <w:noProof/>
                <w:webHidden/>
              </w:rPr>
              <w:instrText xml:space="preserve"> PAGEREF _Toc512012209 \h </w:instrText>
            </w:r>
            <w:r>
              <w:rPr>
                <w:noProof/>
                <w:webHidden/>
              </w:rPr>
            </w:r>
            <w:r>
              <w:rPr>
                <w:noProof/>
                <w:webHidden/>
              </w:rPr>
              <w:fldChar w:fldCharType="separate"/>
            </w:r>
            <w:r>
              <w:rPr>
                <w:noProof/>
                <w:webHidden/>
              </w:rPr>
              <w:t>5</w:t>
            </w:r>
            <w:r>
              <w:rPr>
                <w:noProof/>
                <w:webHidden/>
              </w:rPr>
              <w:fldChar w:fldCharType="end"/>
            </w:r>
          </w:hyperlink>
        </w:p>
        <w:p w14:paraId="56BD35A5" w14:textId="5A2049ED" w:rsidR="00FA5F61" w:rsidRDefault="00FA5F61">
          <w:pPr>
            <w:pStyle w:val="TOC2"/>
            <w:tabs>
              <w:tab w:val="right" w:leader="dot" w:pos="9016"/>
            </w:tabs>
            <w:rPr>
              <w:noProof/>
              <w:lang w:eastAsia="en-GB"/>
            </w:rPr>
          </w:pPr>
          <w:hyperlink w:anchor="_Toc512012210" w:history="1">
            <w:r w:rsidRPr="0046098A">
              <w:rPr>
                <w:rStyle w:val="Hyperlink"/>
                <w:noProof/>
              </w:rPr>
              <w:t>Equipment Used</w:t>
            </w:r>
            <w:r>
              <w:rPr>
                <w:noProof/>
                <w:webHidden/>
              </w:rPr>
              <w:tab/>
            </w:r>
            <w:r>
              <w:rPr>
                <w:noProof/>
                <w:webHidden/>
              </w:rPr>
              <w:fldChar w:fldCharType="begin"/>
            </w:r>
            <w:r>
              <w:rPr>
                <w:noProof/>
                <w:webHidden/>
              </w:rPr>
              <w:instrText xml:space="preserve"> PAGEREF _Toc512012210 \h </w:instrText>
            </w:r>
            <w:r>
              <w:rPr>
                <w:noProof/>
                <w:webHidden/>
              </w:rPr>
            </w:r>
            <w:r>
              <w:rPr>
                <w:noProof/>
                <w:webHidden/>
              </w:rPr>
              <w:fldChar w:fldCharType="separate"/>
            </w:r>
            <w:r>
              <w:rPr>
                <w:noProof/>
                <w:webHidden/>
              </w:rPr>
              <w:t>5</w:t>
            </w:r>
            <w:r>
              <w:rPr>
                <w:noProof/>
                <w:webHidden/>
              </w:rPr>
              <w:fldChar w:fldCharType="end"/>
            </w:r>
          </w:hyperlink>
        </w:p>
        <w:p w14:paraId="33BFCC04" w14:textId="499E92CF" w:rsidR="00FA5F61" w:rsidRDefault="00FA5F61">
          <w:pPr>
            <w:pStyle w:val="TOC2"/>
            <w:tabs>
              <w:tab w:val="right" w:leader="dot" w:pos="9016"/>
            </w:tabs>
            <w:rPr>
              <w:noProof/>
              <w:lang w:eastAsia="en-GB"/>
            </w:rPr>
          </w:pPr>
          <w:hyperlink w:anchor="_Toc512012211" w:history="1">
            <w:r w:rsidRPr="0046098A">
              <w:rPr>
                <w:rStyle w:val="Hyperlink"/>
                <w:noProof/>
              </w:rPr>
              <w:t>Steps</w:t>
            </w:r>
            <w:r>
              <w:rPr>
                <w:noProof/>
                <w:webHidden/>
              </w:rPr>
              <w:tab/>
            </w:r>
            <w:r>
              <w:rPr>
                <w:noProof/>
                <w:webHidden/>
              </w:rPr>
              <w:fldChar w:fldCharType="begin"/>
            </w:r>
            <w:r>
              <w:rPr>
                <w:noProof/>
                <w:webHidden/>
              </w:rPr>
              <w:instrText xml:space="preserve"> PAGEREF _Toc512012211 \h </w:instrText>
            </w:r>
            <w:r>
              <w:rPr>
                <w:noProof/>
                <w:webHidden/>
              </w:rPr>
            </w:r>
            <w:r>
              <w:rPr>
                <w:noProof/>
                <w:webHidden/>
              </w:rPr>
              <w:fldChar w:fldCharType="separate"/>
            </w:r>
            <w:r>
              <w:rPr>
                <w:noProof/>
                <w:webHidden/>
              </w:rPr>
              <w:t>5</w:t>
            </w:r>
            <w:r>
              <w:rPr>
                <w:noProof/>
                <w:webHidden/>
              </w:rPr>
              <w:fldChar w:fldCharType="end"/>
            </w:r>
          </w:hyperlink>
        </w:p>
        <w:p w14:paraId="60027D75" w14:textId="71D0177C" w:rsidR="00FA5F61" w:rsidRDefault="00FA5F61">
          <w:pPr>
            <w:pStyle w:val="TOC1"/>
            <w:tabs>
              <w:tab w:val="right" w:leader="dot" w:pos="9016"/>
            </w:tabs>
            <w:rPr>
              <w:noProof/>
              <w:lang w:eastAsia="en-GB"/>
            </w:rPr>
          </w:pPr>
          <w:hyperlink w:anchor="_Toc512012212" w:history="1">
            <w:r w:rsidRPr="0046098A">
              <w:rPr>
                <w:rStyle w:val="Hyperlink"/>
                <w:noProof/>
              </w:rPr>
              <w:t>Discussion and Conclusion</w:t>
            </w:r>
            <w:r>
              <w:rPr>
                <w:noProof/>
                <w:webHidden/>
              </w:rPr>
              <w:tab/>
            </w:r>
            <w:r>
              <w:rPr>
                <w:noProof/>
                <w:webHidden/>
              </w:rPr>
              <w:fldChar w:fldCharType="begin"/>
            </w:r>
            <w:r>
              <w:rPr>
                <w:noProof/>
                <w:webHidden/>
              </w:rPr>
              <w:instrText xml:space="preserve"> PAGEREF _Toc512012212 \h </w:instrText>
            </w:r>
            <w:r>
              <w:rPr>
                <w:noProof/>
                <w:webHidden/>
              </w:rPr>
            </w:r>
            <w:r>
              <w:rPr>
                <w:noProof/>
                <w:webHidden/>
              </w:rPr>
              <w:fldChar w:fldCharType="separate"/>
            </w:r>
            <w:r>
              <w:rPr>
                <w:noProof/>
                <w:webHidden/>
              </w:rPr>
              <w:t>7</w:t>
            </w:r>
            <w:r>
              <w:rPr>
                <w:noProof/>
                <w:webHidden/>
              </w:rPr>
              <w:fldChar w:fldCharType="end"/>
            </w:r>
          </w:hyperlink>
        </w:p>
        <w:p w14:paraId="5A93E0B2" w14:textId="71D39D85" w:rsidR="00FA5F61" w:rsidRDefault="00FA5F61">
          <w:pPr>
            <w:pStyle w:val="TOC2"/>
            <w:tabs>
              <w:tab w:val="right" w:leader="dot" w:pos="9016"/>
            </w:tabs>
            <w:rPr>
              <w:noProof/>
              <w:lang w:eastAsia="en-GB"/>
            </w:rPr>
          </w:pPr>
          <w:hyperlink w:anchor="_Toc512012213" w:history="1">
            <w:r w:rsidRPr="0046098A">
              <w:rPr>
                <w:rStyle w:val="Hyperlink"/>
                <w:noProof/>
              </w:rPr>
              <w:t>Achievements</w:t>
            </w:r>
            <w:r>
              <w:rPr>
                <w:noProof/>
                <w:webHidden/>
              </w:rPr>
              <w:tab/>
            </w:r>
            <w:r>
              <w:rPr>
                <w:noProof/>
                <w:webHidden/>
              </w:rPr>
              <w:fldChar w:fldCharType="begin"/>
            </w:r>
            <w:r>
              <w:rPr>
                <w:noProof/>
                <w:webHidden/>
              </w:rPr>
              <w:instrText xml:space="preserve"> PAGEREF _Toc512012213 \h </w:instrText>
            </w:r>
            <w:r>
              <w:rPr>
                <w:noProof/>
                <w:webHidden/>
              </w:rPr>
            </w:r>
            <w:r>
              <w:rPr>
                <w:noProof/>
                <w:webHidden/>
              </w:rPr>
              <w:fldChar w:fldCharType="separate"/>
            </w:r>
            <w:r>
              <w:rPr>
                <w:noProof/>
                <w:webHidden/>
              </w:rPr>
              <w:t>7</w:t>
            </w:r>
            <w:r>
              <w:rPr>
                <w:noProof/>
                <w:webHidden/>
              </w:rPr>
              <w:fldChar w:fldCharType="end"/>
            </w:r>
          </w:hyperlink>
        </w:p>
        <w:p w14:paraId="761FFBC8" w14:textId="5774799E" w:rsidR="00FA5F61" w:rsidRDefault="00FA5F61">
          <w:pPr>
            <w:pStyle w:val="TOC2"/>
            <w:tabs>
              <w:tab w:val="right" w:leader="dot" w:pos="9016"/>
            </w:tabs>
            <w:rPr>
              <w:noProof/>
              <w:lang w:eastAsia="en-GB"/>
            </w:rPr>
          </w:pPr>
          <w:hyperlink w:anchor="_Toc512012214" w:history="1">
            <w:r w:rsidRPr="0046098A">
              <w:rPr>
                <w:rStyle w:val="Hyperlink"/>
                <w:noProof/>
              </w:rPr>
              <w:t>Lessons Learned</w:t>
            </w:r>
            <w:r>
              <w:rPr>
                <w:noProof/>
                <w:webHidden/>
              </w:rPr>
              <w:tab/>
            </w:r>
            <w:r>
              <w:rPr>
                <w:noProof/>
                <w:webHidden/>
              </w:rPr>
              <w:fldChar w:fldCharType="begin"/>
            </w:r>
            <w:r>
              <w:rPr>
                <w:noProof/>
                <w:webHidden/>
              </w:rPr>
              <w:instrText xml:space="preserve"> PAGEREF _Toc512012214 \h </w:instrText>
            </w:r>
            <w:r>
              <w:rPr>
                <w:noProof/>
                <w:webHidden/>
              </w:rPr>
            </w:r>
            <w:r>
              <w:rPr>
                <w:noProof/>
                <w:webHidden/>
              </w:rPr>
              <w:fldChar w:fldCharType="separate"/>
            </w:r>
            <w:r>
              <w:rPr>
                <w:noProof/>
                <w:webHidden/>
              </w:rPr>
              <w:t>7</w:t>
            </w:r>
            <w:r>
              <w:rPr>
                <w:noProof/>
                <w:webHidden/>
              </w:rPr>
              <w:fldChar w:fldCharType="end"/>
            </w:r>
          </w:hyperlink>
        </w:p>
        <w:p w14:paraId="440B0FCF" w14:textId="76A2A5B6" w:rsidR="00FA5F61" w:rsidRDefault="00FA5F61">
          <w:pPr>
            <w:pStyle w:val="TOC1"/>
            <w:tabs>
              <w:tab w:val="right" w:leader="dot" w:pos="9016"/>
            </w:tabs>
            <w:rPr>
              <w:noProof/>
              <w:lang w:eastAsia="en-GB"/>
            </w:rPr>
          </w:pPr>
          <w:hyperlink w:anchor="_Toc512012215" w:history="1">
            <w:r w:rsidRPr="0046098A">
              <w:rPr>
                <w:rStyle w:val="Hyperlink"/>
                <w:noProof/>
              </w:rPr>
              <w:t>References</w:t>
            </w:r>
            <w:r>
              <w:rPr>
                <w:noProof/>
                <w:webHidden/>
              </w:rPr>
              <w:tab/>
            </w:r>
            <w:r>
              <w:rPr>
                <w:noProof/>
                <w:webHidden/>
              </w:rPr>
              <w:fldChar w:fldCharType="begin"/>
            </w:r>
            <w:r>
              <w:rPr>
                <w:noProof/>
                <w:webHidden/>
              </w:rPr>
              <w:instrText xml:space="preserve"> PAGEREF _Toc512012215 \h </w:instrText>
            </w:r>
            <w:r>
              <w:rPr>
                <w:noProof/>
                <w:webHidden/>
              </w:rPr>
            </w:r>
            <w:r>
              <w:rPr>
                <w:noProof/>
                <w:webHidden/>
              </w:rPr>
              <w:fldChar w:fldCharType="separate"/>
            </w:r>
            <w:r>
              <w:rPr>
                <w:noProof/>
                <w:webHidden/>
              </w:rPr>
              <w:t>8</w:t>
            </w:r>
            <w:r>
              <w:rPr>
                <w:noProof/>
                <w:webHidden/>
              </w:rPr>
              <w:fldChar w:fldCharType="end"/>
            </w:r>
          </w:hyperlink>
        </w:p>
        <w:p w14:paraId="4E58D11E" w14:textId="25D7D279" w:rsidR="002B5EB4" w:rsidRDefault="002B5EB4">
          <w:r>
            <w:rPr>
              <w:b/>
              <w:bCs/>
              <w:noProof/>
            </w:rPr>
            <w:fldChar w:fldCharType="end"/>
          </w:r>
        </w:p>
      </w:sdtContent>
    </w:sdt>
    <w:p w14:paraId="3482D2CB" w14:textId="77777777" w:rsidR="002B5EB4" w:rsidRDefault="002B5EB4" w:rsidP="009877ED">
      <w:pPr>
        <w:pStyle w:val="Heading1"/>
      </w:pPr>
    </w:p>
    <w:p w14:paraId="6524D04A" w14:textId="77777777" w:rsidR="002B5EB4" w:rsidRDefault="002B5EB4">
      <w:pPr>
        <w:rPr>
          <w:rFonts w:asciiTheme="majorHAnsi" w:eastAsiaTheme="majorEastAsia" w:hAnsiTheme="majorHAnsi" w:cstheme="majorBidi"/>
          <w:color w:val="1F3864" w:themeColor="accent1" w:themeShade="80"/>
          <w:sz w:val="36"/>
          <w:szCs w:val="36"/>
        </w:rPr>
      </w:pPr>
      <w:r>
        <w:br w:type="page"/>
      </w:r>
    </w:p>
    <w:p w14:paraId="141132C9" w14:textId="19DD9834" w:rsidR="00F97AE7" w:rsidRDefault="002B5EB4" w:rsidP="009877ED">
      <w:pPr>
        <w:pStyle w:val="Heading1"/>
      </w:pPr>
      <w:bookmarkStart w:id="1" w:name="_Toc512012201"/>
      <w:r>
        <w:rPr>
          <w:noProof/>
        </w:rPr>
        <w:lastRenderedPageBreak/>
        <w:drawing>
          <wp:anchor distT="0" distB="0" distL="114300" distR="114300" simplePos="0" relativeHeight="251662336" behindDoc="1" locked="0" layoutInCell="1" allowOverlap="1" wp14:anchorId="047BC959" wp14:editId="0A06594B">
            <wp:simplePos x="0" y="0"/>
            <wp:positionH relativeFrom="margin">
              <wp:align>left</wp:align>
            </wp:positionH>
            <wp:positionV relativeFrom="paragraph">
              <wp:posOffset>0</wp:posOffset>
            </wp:positionV>
            <wp:extent cx="2250440" cy="2076450"/>
            <wp:effectExtent l="0" t="0" r="0" b="0"/>
            <wp:wrapTight wrapText="bothSides">
              <wp:wrapPolygon edited="0">
                <wp:start x="0" y="0"/>
                <wp:lineTo x="0" y="21402"/>
                <wp:lineTo x="21393" y="21402"/>
                <wp:lineTo x="213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328" r="20702"/>
                    <a:stretch/>
                  </pic:blipFill>
                  <pic:spPr bwMode="auto">
                    <a:xfrm>
                      <a:off x="0" y="0"/>
                      <a:ext cx="2250440" cy="2076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7A0">
        <w:t>Introduction</w:t>
      </w:r>
      <w:bookmarkEnd w:id="1"/>
    </w:p>
    <w:p w14:paraId="72D60110" w14:textId="1E958235" w:rsidR="002901E9" w:rsidRDefault="002B5EB4" w:rsidP="002901E9">
      <w:r>
        <w:rPr>
          <w:noProof/>
        </w:rPr>
        <mc:AlternateContent>
          <mc:Choice Requires="wps">
            <w:drawing>
              <wp:anchor distT="0" distB="0" distL="114300" distR="114300" simplePos="0" relativeHeight="251665408" behindDoc="1" locked="0" layoutInCell="1" allowOverlap="1" wp14:anchorId="7C71E607" wp14:editId="68B0E2C6">
                <wp:simplePos x="0" y="0"/>
                <wp:positionH relativeFrom="margin">
                  <wp:align>left</wp:align>
                </wp:positionH>
                <wp:positionV relativeFrom="paragraph">
                  <wp:posOffset>1671320</wp:posOffset>
                </wp:positionV>
                <wp:extent cx="2250440" cy="635"/>
                <wp:effectExtent l="0" t="0" r="0" b="3810"/>
                <wp:wrapTight wrapText="bothSides">
                  <wp:wrapPolygon edited="0">
                    <wp:start x="0" y="0"/>
                    <wp:lineTo x="0" y="20629"/>
                    <wp:lineTo x="21393" y="20629"/>
                    <wp:lineTo x="2139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250440" cy="635"/>
                        </a:xfrm>
                        <a:prstGeom prst="rect">
                          <a:avLst/>
                        </a:prstGeom>
                        <a:solidFill>
                          <a:prstClr val="white"/>
                        </a:solidFill>
                        <a:ln>
                          <a:noFill/>
                        </a:ln>
                      </wps:spPr>
                      <wps:txbx>
                        <w:txbxContent>
                          <w:p w14:paraId="3FAF227E" w14:textId="34130120" w:rsidR="00383C2E" w:rsidRPr="00E22582" w:rsidRDefault="00383C2E" w:rsidP="00383C2E">
                            <w:pPr>
                              <w:pStyle w:val="Caption"/>
                              <w:rPr>
                                <w:noProof/>
                                <w:color w:val="1F3864" w:themeColor="accent1" w:themeShade="80"/>
                                <w:sz w:val="36"/>
                                <w:szCs w:val="36"/>
                              </w:rPr>
                            </w:pPr>
                            <w:r>
                              <w:t xml:space="preserve">Figure </w:t>
                            </w:r>
                            <w:r>
                              <w:fldChar w:fldCharType="begin"/>
                            </w:r>
                            <w:r>
                              <w:instrText xml:space="preserve"> SEQ Figure \* ARABIC </w:instrText>
                            </w:r>
                            <w:r>
                              <w:fldChar w:fldCharType="separate"/>
                            </w:r>
                            <w:r w:rsidR="0006298D">
                              <w:rPr>
                                <w:noProof/>
                              </w:rPr>
                              <w:t>1</w:t>
                            </w:r>
                            <w:r>
                              <w:fldChar w:fldCharType="end"/>
                            </w:r>
                            <w:r>
                              <w:t xml:space="preserve">: </w:t>
                            </w:r>
                            <w:sdt>
                              <w:sdtPr>
                                <w:id w:val="769668846"/>
                                <w:citation/>
                              </w:sdtPr>
                              <w:sdtContent>
                                <w:r>
                                  <w:fldChar w:fldCharType="begin"/>
                                </w:r>
                                <w:r w:rsidR="004E3956">
                                  <w:instrText xml:space="preserve">CITATION Kac171 \l 2057 </w:instrText>
                                </w:r>
                                <w:r>
                                  <w:fldChar w:fldCharType="separate"/>
                                </w:r>
                                <w:r w:rsidR="004E3956" w:rsidRPr="004E3956">
                                  <w:rPr>
                                    <w:noProof/>
                                  </w:rPr>
                                  <w:t>(Kaczmarczyk,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C71E607" id="_x0000_t202" coordsize="21600,21600" o:spt="202" path="m,l,21600r21600,l21600,xe">
                <v:stroke joinstyle="miter"/>
                <v:path gradientshapeok="t" o:connecttype="rect"/>
              </v:shapetype>
              <v:shape id="Text Box 6" o:spid="_x0000_s1028" type="#_x0000_t202" style="position:absolute;margin-left:0;margin-top:131.6pt;width:177.2pt;height:.05pt;z-index:-251651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GWLQIAAGQEAAAOAAAAZHJzL2Uyb0RvYy54bWysVMFu2zAMvQ/YPwi6L06yNhiM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BV9wZkVD&#10;Eh1UF9hn6NgistM6n1PS3lFa6MhNKo9+T84IuquwiV+CwyhOPL9cuY3FJDnn89vpzQ2FJMUWH29j&#10;jez1qEMfvihoWDQKjiRc4lNcdj70qWNKvMmD0eVWGxM3MbAxyC6CRG5rHdRQ/LcsY2OuhXiqLxg9&#10;WcTX44hW6I5dYmM+YjxC+ULQEfrW8U5uNd23Ez48CaReIUjU/+GRlspAW3AYLM5qwB9/88d8kpCi&#10;nLXUewX3388CFWfmqyVxY6OOBo7GcTTsudkAIZ3RZDmZTDqAwYxmhdA801is4y0UElbSXQUPo7kJ&#10;/QTQWEm1Xqckakcnws7unYylR14P3bNAN6gSSMwHGLtS5G/E6XOTPG59DsR0Ui7y2rM40E2tnLQf&#10;xi7Oyq/7lPX6c1j9BAAA//8DAFBLAwQUAAYACAAAACEACOVBy98AAAAIAQAADwAAAGRycy9kb3du&#10;cmV2LnhtbEyPwU7DMBBE70j8g7VIXBB1SEJUhThVVcEBLlVDL7258TYOxOvIdtrw9xgucJyd1cyb&#10;ajWbgZ3R+d6SgIdFAgyptaqnTsD+/eV+CcwHSUoOllDAF3pY1ddXlSyVvdAOz03oWAwhX0oBOoSx&#10;5Ny3Go30CzsiRe9knZEhStdx5eQlhpuBp0lScCN7ig1ajrjR2H42kxGwzQ9bfTednt/WeeZe99Om&#10;+OgaIW5v5vUTsIBz+HuGH/yIDnVkOtqJlGeDgDgkCEiLLAUW7ewxz4Edfy8Z8Lri/wfU3wAAAP//&#10;AwBQSwECLQAUAAYACAAAACEAtoM4kv4AAADhAQAAEwAAAAAAAAAAAAAAAAAAAAAAW0NvbnRlbnRf&#10;VHlwZXNdLnhtbFBLAQItABQABgAIAAAAIQA4/SH/1gAAAJQBAAALAAAAAAAAAAAAAAAAAC8BAABf&#10;cmVscy8ucmVsc1BLAQItABQABgAIAAAAIQAVcTGWLQIAAGQEAAAOAAAAAAAAAAAAAAAAAC4CAABk&#10;cnMvZTJvRG9jLnhtbFBLAQItABQABgAIAAAAIQAI5UHL3wAAAAgBAAAPAAAAAAAAAAAAAAAAAIcE&#10;AABkcnMvZG93bnJldi54bWxQSwUGAAAAAAQABADzAAAAkwUAAAAA&#10;" stroked="f">
                <v:textbox style="mso-fit-shape-to-text:t" inset="0,0,0,0">
                  <w:txbxContent>
                    <w:p w14:paraId="3FAF227E" w14:textId="34130120" w:rsidR="00383C2E" w:rsidRPr="00E22582" w:rsidRDefault="00383C2E" w:rsidP="00383C2E">
                      <w:pPr>
                        <w:pStyle w:val="Caption"/>
                        <w:rPr>
                          <w:noProof/>
                          <w:color w:val="1F3864" w:themeColor="accent1" w:themeShade="80"/>
                          <w:sz w:val="36"/>
                          <w:szCs w:val="36"/>
                        </w:rPr>
                      </w:pPr>
                      <w:r>
                        <w:t xml:space="preserve">Figure </w:t>
                      </w:r>
                      <w:r>
                        <w:fldChar w:fldCharType="begin"/>
                      </w:r>
                      <w:r>
                        <w:instrText xml:space="preserve"> SEQ Figure \* ARABIC </w:instrText>
                      </w:r>
                      <w:r>
                        <w:fldChar w:fldCharType="separate"/>
                      </w:r>
                      <w:r w:rsidR="0006298D">
                        <w:rPr>
                          <w:noProof/>
                        </w:rPr>
                        <w:t>1</w:t>
                      </w:r>
                      <w:r>
                        <w:fldChar w:fldCharType="end"/>
                      </w:r>
                      <w:r>
                        <w:t xml:space="preserve">: </w:t>
                      </w:r>
                      <w:sdt>
                        <w:sdtPr>
                          <w:id w:val="769668846"/>
                          <w:citation/>
                        </w:sdtPr>
                        <w:sdtContent>
                          <w:r>
                            <w:fldChar w:fldCharType="begin"/>
                          </w:r>
                          <w:r w:rsidR="004E3956">
                            <w:instrText xml:space="preserve">CITATION Kac171 \l 2057 </w:instrText>
                          </w:r>
                          <w:r>
                            <w:fldChar w:fldCharType="separate"/>
                          </w:r>
                          <w:r w:rsidR="004E3956" w:rsidRPr="004E3956">
                            <w:rPr>
                              <w:noProof/>
                            </w:rPr>
                            <w:t>(Kaczmarczyk, 2017)</w:t>
                          </w:r>
                          <w:r>
                            <w:fldChar w:fldCharType="end"/>
                          </w:r>
                        </w:sdtContent>
                      </w:sdt>
                    </w:p>
                  </w:txbxContent>
                </v:textbox>
                <w10:wrap type="tight" anchorx="margin"/>
              </v:shape>
            </w:pict>
          </mc:Fallback>
        </mc:AlternateContent>
      </w:r>
      <w:r w:rsidR="00601E26">
        <w:t>This technical report is about engine disassembly and assembly sessions which the author took in the first semester of 1</w:t>
      </w:r>
      <w:r w:rsidR="00601E26" w:rsidRPr="00601E26">
        <w:rPr>
          <w:vertAlign w:val="superscript"/>
        </w:rPr>
        <w:t>st</w:t>
      </w:r>
      <w:r w:rsidR="00601E26">
        <w:t xml:space="preserve"> year studying Motorcycle Engineering in 2017. </w:t>
      </w:r>
      <w:r w:rsidR="005734C5">
        <w:t>The a</w:t>
      </w:r>
      <w:r w:rsidR="00601E26">
        <w:t xml:space="preserve">uthor has taken detailed notes in his logbook. </w:t>
      </w:r>
      <w:r w:rsidR="00DC6A94">
        <w:t>Those notes are</w:t>
      </w:r>
      <w:r w:rsidR="00601E26">
        <w:t xml:space="preserve"> being used to examine and report on the procedure</w:t>
      </w:r>
      <w:r w:rsidR="00CA0A73">
        <w:t>s</w:t>
      </w:r>
      <w:r w:rsidR="00601E26">
        <w:t xml:space="preserve"> as well as new knowledge which has been gained over the practical sessions </w:t>
      </w:r>
      <w:sdt>
        <w:sdtPr>
          <w:id w:val="212773470"/>
          <w:citation/>
        </w:sdtPr>
        <w:sdtEndPr/>
        <w:sdtContent>
          <w:r w:rsidR="00601E26">
            <w:fldChar w:fldCharType="begin"/>
          </w:r>
          <w:r w:rsidR="00601E26">
            <w:instrText xml:space="preserve"> CITATION Tud17 \l 2057 </w:instrText>
          </w:r>
          <w:r w:rsidR="00601E26">
            <w:fldChar w:fldCharType="separate"/>
          </w:r>
          <w:r w:rsidR="00E73B90" w:rsidRPr="00E73B90">
            <w:rPr>
              <w:noProof/>
            </w:rPr>
            <w:t>(Tudor &amp; Marotin, 2017)</w:t>
          </w:r>
          <w:r w:rsidR="00601E26">
            <w:fldChar w:fldCharType="end"/>
          </w:r>
        </w:sdtContent>
      </w:sdt>
      <w:r w:rsidR="00E525D9">
        <w:t>.</w:t>
      </w:r>
    </w:p>
    <w:p w14:paraId="16F3BDEC" w14:textId="25CB975D" w:rsidR="00E525D9" w:rsidRDefault="00E525D9" w:rsidP="009877ED"/>
    <w:p w14:paraId="1FC9CAFF" w14:textId="7B63C76C" w:rsidR="00E525D9" w:rsidRDefault="00E525D9" w:rsidP="00E525D9">
      <w:r>
        <w:t>The aim of the practical sessions is as follows:</w:t>
      </w:r>
    </w:p>
    <w:p w14:paraId="1B7D5E53" w14:textId="52A5C82B" w:rsidR="00E525D9" w:rsidRDefault="00E525D9" w:rsidP="00E525D9">
      <w:pPr>
        <w:pStyle w:val="ListParagraph"/>
        <w:numPr>
          <w:ilvl w:val="0"/>
          <w:numId w:val="5"/>
        </w:numPr>
      </w:pPr>
      <w:r>
        <w:t>Fully disassemble and assemble motorcycle ICE and transmission</w:t>
      </w:r>
    </w:p>
    <w:p w14:paraId="339846C8" w14:textId="488E6885" w:rsidR="00E525D9" w:rsidRDefault="00E525D9" w:rsidP="00E525D9">
      <w:pPr>
        <w:pStyle w:val="ListParagraph"/>
        <w:numPr>
          <w:ilvl w:val="0"/>
          <w:numId w:val="5"/>
        </w:numPr>
      </w:pPr>
      <w:r>
        <w:t>Work as an active team member</w:t>
      </w:r>
    </w:p>
    <w:p w14:paraId="73E03C12" w14:textId="5B515664" w:rsidR="00E525D9" w:rsidRDefault="00E525D9" w:rsidP="00E525D9">
      <w:pPr>
        <w:pStyle w:val="ListParagraph"/>
        <w:numPr>
          <w:ilvl w:val="0"/>
          <w:numId w:val="5"/>
        </w:numPr>
      </w:pPr>
      <w:r>
        <w:t>Make detailed notes on the process</w:t>
      </w:r>
      <w:r w:rsidR="001F6772">
        <w:t>es</w:t>
      </w:r>
      <w:r>
        <w:t>. Take photographs which can be used in the report.</w:t>
      </w:r>
    </w:p>
    <w:p w14:paraId="7C6D816F" w14:textId="0B1F2B42" w:rsidR="00E525D9" w:rsidRDefault="00E525D9" w:rsidP="00E525D9">
      <w:pPr>
        <w:pStyle w:val="ListParagraph"/>
        <w:numPr>
          <w:ilvl w:val="0"/>
          <w:numId w:val="5"/>
        </w:numPr>
      </w:pPr>
      <w:r>
        <w:t>Carefully study the engine architecture. Learn how the mechanisms work within the engine and transmission.</w:t>
      </w:r>
    </w:p>
    <w:p w14:paraId="100B8C1E" w14:textId="4753B0CE" w:rsidR="000F11EB" w:rsidRDefault="008A1F6F" w:rsidP="000F11EB">
      <w:pPr>
        <w:jc w:val="center"/>
      </w:pPr>
      <w:sdt>
        <w:sdtPr>
          <w:id w:val="-2075737037"/>
          <w:citation/>
        </w:sdtPr>
        <w:sdtEndPr/>
        <w:sdtContent>
          <w:r w:rsidR="00E525D9">
            <w:fldChar w:fldCharType="begin"/>
          </w:r>
          <w:r w:rsidR="00E525D9">
            <w:instrText xml:space="preserve"> CITATION Uni \l 2057 </w:instrText>
          </w:r>
          <w:r w:rsidR="00E525D9">
            <w:fldChar w:fldCharType="separate"/>
          </w:r>
          <w:r w:rsidR="00E73B90" w:rsidRPr="00E73B90">
            <w:rPr>
              <w:noProof/>
            </w:rPr>
            <w:t>(University of Wales Trinity Saint David, n.d.)</w:t>
          </w:r>
          <w:r w:rsidR="00E525D9">
            <w:fldChar w:fldCharType="end"/>
          </w:r>
        </w:sdtContent>
      </w:sdt>
    </w:p>
    <w:p w14:paraId="260B1A11" w14:textId="20A88A9D" w:rsidR="009877ED" w:rsidRPr="009877ED" w:rsidRDefault="00AD1DEC" w:rsidP="000F11EB">
      <w:r>
        <w:t>The practical session</w:t>
      </w:r>
      <w:r w:rsidR="00536E2F">
        <w:t>s</w:t>
      </w:r>
      <w:r>
        <w:t xml:space="preserve"> </w:t>
      </w:r>
      <w:r w:rsidR="00536E2F">
        <w:t>are</w:t>
      </w:r>
      <w:r>
        <w:t xml:space="preserve"> also an opportunity to study and practise health and safety rules which are very common and important to majority of workplaces. </w:t>
      </w:r>
      <w:r w:rsidR="00EC30BB">
        <w:t>Furthermore, this exercise tests the ability of organisation as a single entity as well as part of a group, as many components are going to be taken off and the author is not able to personally handle each and one of them</w:t>
      </w:r>
      <w:r w:rsidR="003419F5">
        <w:t>. This ability is then tested again with a substantial list of checks which ha</w:t>
      </w:r>
      <w:r w:rsidR="007E2EC6">
        <w:t>s</w:t>
      </w:r>
      <w:r w:rsidR="003419F5">
        <w:t xml:space="preserve"> to be carried out at many different points </w:t>
      </w:r>
      <w:r w:rsidR="00E73B90">
        <w:t>of the</w:t>
      </w:r>
      <w:r w:rsidR="003419F5">
        <w:t xml:space="preserve"> 8-week long exercise.</w:t>
      </w:r>
      <w:r w:rsidR="00AC54D1" w:rsidRPr="00AC54D1">
        <w:rPr>
          <w:noProof/>
        </w:rPr>
        <w:t xml:space="preserve"> </w:t>
      </w:r>
      <w:r w:rsidR="00CF4687">
        <w:br w:type="page"/>
      </w:r>
    </w:p>
    <w:p w14:paraId="12F3B660" w14:textId="77777777" w:rsidR="00CF4687" w:rsidRDefault="00B767A0" w:rsidP="009877ED">
      <w:pPr>
        <w:pStyle w:val="Heading1"/>
      </w:pPr>
      <w:bookmarkStart w:id="2" w:name="_Toc512012202"/>
      <w:r>
        <w:lastRenderedPageBreak/>
        <w:t>Background Research</w:t>
      </w:r>
      <w:bookmarkEnd w:id="2"/>
    </w:p>
    <w:p w14:paraId="2AA83D32" w14:textId="7E5CC662" w:rsidR="005B5F61" w:rsidRDefault="005B5F61" w:rsidP="005B5F61">
      <w:pPr>
        <w:pStyle w:val="Heading2"/>
      </w:pPr>
      <w:bookmarkStart w:id="3" w:name="_Toc512012203"/>
      <w:r>
        <w:t>Legislation</w:t>
      </w:r>
      <w:bookmarkEnd w:id="3"/>
    </w:p>
    <w:p w14:paraId="48339470" w14:textId="747F76F8" w:rsidR="005F231E" w:rsidRPr="005F231E" w:rsidRDefault="005F231E" w:rsidP="005F231E">
      <w:r>
        <w:t>There are two major personal health and safety legislations which apply to workplaces, these are:</w:t>
      </w:r>
    </w:p>
    <w:p w14:paraId="1340631C" w14:textId="5903EFF2" w:rsidR="005B5F61" w:rsidRDefault="00525563" w:rsidP="00525563">
      <w:pPr>
        <w:pStyle w:val="Heading3"/>
      </w:pPr>
      <w:bookmarkStart w:id="4" w:name="_Toc512012204"/>
      <w:r>
        <w:t>Health and Safety at Work Act 1974</w:t>
      </w:r>
      <w:bookmarkEnd w:id="4"/>
    </w:p>
    <w:p w14:paraId="0718FE65" w14:textId="571C3BD2" w:rsidR="005F231E" w:rsidRDefault="005F231E" w:rsidP="005F231E">
      <w:r>
        <w:t>This is a general act which allows creation of specific regulations such as the one below. There are three major objectives:</w:t>
      </w:r>
    </w:p>
    <w:p w14:paraId="712FC878" w14:textId="29660EE8" w:rsidR="005F231E" w:rsidRDefault="005F231E" w:rsidP="005F231E">
      <w:pPr>
        <w:pStyle w:val="ListParagraph"/>
        <w:numPr>
          <w:ilvl w:val="0"/>
          <w:numId w:val="6"/>
        </w:numPr>
      </w:pPr>
      <w:r>
        <w:t>Protect the people at work</w:t>
      </w:r>
    </w:p>
    <w:p w14:paraId="455432A5" w14:textId="2AC94679" w:rsidR="00EC5A4F" w:rsidRDefault="005F231E" w:rsidP="00EC5A4F">
      <w:pPr>
        <w:pStyle w:val="ListParagraph"/>
        <w:numPr>
          <w:ilvl w:val="0"/>
          <w:numId w:val="6"/>
        </w:numPr>
      </w:pPr>
      <w:r>
        <w:t xml:space="preserve">Protect people which aren’t working </w:t>
      </w:r>
      <w:r w:rsidR="00EC5A4F">
        <w:t>but are at the workplace (e.g. customers, visitors)</w:t>
      </w:r>
    </w:p>
    <w:p w14:paraId="06A15186" w14:textId="767FC3FF" w:rsidR="00EC5A4F" w:rsidRDefault="00EC5A4F" w:rsidP="00EC5A4F">
      <w:pPr>
        <w:pStyle w:val="ListParagraph"/>
        <w:numPr>
          <w:ilvl w:val="0"/>
          <w:numId w:val="6"/>
        </w:numPr>
      </w:pPr>
      <w:r>
        <w:t>Controlling dangerous substances safely (specified in COSHH)</w:t>
      </w:r>
    </w:p>
    <w:p w14:paraId="1E8EF27E" w14:textId="1D889E4F" w:rsidR="00EC5A4F" w:rsidRDefault="00EC5A4F" w:rsidP="00EC5A4F">
      <w:r>
        <w:t>According to this act the author is obligated to:</w:t>
      </w:r>
    </w:p>
    <w:p w14:paraId="1D2E072E" w14:textId="26EDE99F" w:rsidR="00EC5A4F" w:rsidRDefault="00EC5A4F" w:rsidP="00EC5A4F">
      <w:pPr>
        <w:pStyle w:val="ListParagraph"/>
        <w:numPr>
          <w:ilvl w:val="0"/>
          <w:numId w:val="7"/>
        </w:numPr>
      </w:pPr>
      <w:r>
        <w:t>Practise health and safety on everyone at the workplace</w:t>
      </w:r>
    </w:p>
    <w:p w14:paraId="10282D5D" w14:textId="4C8FB6C0" w:rsidR="00EC5A4F" w:rsidRDefault="00EC5A4F" w:rsidP="00EC5A4F">
      <w:pPr>
        <w:pStyle w:val="ListParagraph"/>
        <w:numPr>
          <w:ilvl w:val="0"/>
          <w:numId w:val="7"/>
        </w:numPr>
      </w:pPr>
      <w:r>
        <w:t>Not preventing others from carrying out the 1</w:t>
      </w:r>
      <w:r w:rsidRPr="00EC5A4F">
        <w:rPr>
          <w:vertAlign w:val="superscript"/>
        </w:rPr>
        <w:t>st</w:t>
      </w:r>
      <w:r>
        <w:t xml:space="preserve"> point</w:t>
      </w:r>
    </w:p>
    <w:p w14:paraId="4062C1C9" w14:textId="6FFF6808" w:rsidR="00EC5A4F" w:rsidRDefault="00EC5A4F" w:rsidP="00EC5A4F">
      <w:r>
        <w:t>There are many other duties aimed at other entities (such as employer), which the author checks when he is carrying out his duties.</w:t>
      </w:r>
    </w:p>
    <w:p w14:paraId="488CBF6A" w14:textId="3E6AEABF" w:rsidR="00EC5A4F" w:rsidRPr="00EC5A4F" w:rsidRDefault="008A1F6F" w:rsidP="00EC5A4F">
      <w:pPr>
        <w:jc w:val="center"/>
      </w:pPr>
      <w:sdt>
        <w:sdtPr>
          <w:id w:val="1621577595"/>
          <w:citation/>
        </w:sdtPr>
        <w:sdtEndPr/>
        <w:sdtContent>
          <w:r w:rsidR="00EC5A4F">
            <w:fldChar w:fldCharType="begin"/>
          </w:r>
          <w:r w:rsidR="00EC5A4F">
            <w:instrText xml:space="preserve"> CITATION HMG74 \l 2057 </w:instrText>
          </w:r>
          <w:r w:rsidR="00EC5A4F">
            <w:fldChar w:fldCharType="separate"/>
          </w:r>
          <w:r w:rsidR="00E73B90" w:rsidRPr="00E73B90">
            <w:rPr>
              <w:noProof/>
            </w:rPr>
            <w:t>(HM Govermant, 1974)</w:t>
          </w:r>
          <w:r w:rsidR="00EC5A4F">
            <w:fldChar w:fldCharType="end"/>
          </w:r>
        </w:sdtContent>
      </w:sdt>
    </w:p>
    <w:p w14:paraId="2826E8A3" w14:textId="7F6FD684" w:rsidR="005B5F61" w:rsidRDefault="00525563" w:rsidP="00375EBA">
      <w:pPr>
        <w:pStyle w:val="Heading3"/>
      </w:pPr>
      <w:bookmarkStart w:id="5" w:name="_Toc512012205"/>
      <w:r>
        <w:t>Personal Protective Equipment at Work Regulations 1992</w:t>
      </w:r>
      <w:bookmarkEnd w:id="5"/>
    </w:p>
    <w:p w14:paraId="008573F4" w14:textId="6667E3DF" w:rsidR="00375EBA" w:rsidRDefault="00375EBA" w:rsidP="00375EBA">
      <w:r>
        <w:t>As with the previous act, this regulation allows creation of regulations specific to the environment and/or substances.</w:t>
      </w:r>
    </w:p>
    <w:p w14:paraId="5245DEDA" w14:textId="4A804D9D" w:rsidR="00375EBA" w:rsidRDefault="00375EBA" w:rsidP="00375EBA">
      <w:r>
        <w:t>This regulation requires all people at the workplace to wear PPE at all times where necessary. The workplace itself is required to train and inform people which are going to use PPE, maintain and check the equipment.</w:t>
      </w:r>
    </w:p>
    <w:p w14:paraId="372E4E30" w14:textId="4F729F07" w:rsidR="00375EBA" w:rsidRPr="005B5F61" w:rsidRDefault="008A1F6F" w:rsidP="00375EBA">
      <w:pPr>
        <w:jc w:val="center"/>
      </w:pPr>
      <w:sdt>
        <w:sdtPr>
          <w:id w:val="1658186402"/>
          <w:citation/>
        </w:sdtPr>
        <w:sdtEndPr/>
        <w:sdtContent>
          <w:r w:rsidR="00375EBA">
            <w:fldChar w:fldCharType="begin"/>
          </w:r>
          <w:r w:rsidR="00375EBA">
            <w:instrText xml:space="preserve"> CITATION HMG92 \l 2057 </w:instrText>
          </w:r>
          <w:r w:rsidR="00375EBA">
            <w:fldChar w:fldCharType="separate"/>
          </w:r>
          <w:r w:rsidR="00E73B90" w:rsidRPr="00E73B90">
            <w:rPr>
              <w:noProof/>
            </w:rPr>
            <w:t>(HM Govermant, 1992)</w:t>
          </w:r>
          <w:r w:rsidR="00375EBA">
            <w:fldChar w:fldCharType="end"/>
          </w:r>
        </w:sdtContent>
      </w:sdt>
    </w:p>
    <w:p w14:paraId="571A87B7" w14:textId="3F4D5B07" w:rsidR="005B5F61" w:rsidRDefault="005B5F61" w:rsidP="005B5F61">
      <w:pPr>
        <w:pStyle w:val="Heading2"/>
      </w:pPr>
      <w:bookmarkStart w:id="6" w:name="_Toc512012206"/>
      <w:r>
        <w:t>Health &amp; Safety</w:t>
      </w:r>
      <w:bookmarkEnd w:id="6"/>
    </w:p>
    <w:p w14:paraId="67675A30" w14:textId="40320810" w:rsidR="00C156DD" w:rsidRDefault="00C156DD" w:rsidP="005D5BA0">
      <w:pPr>
        <w:pStyle w:val="Heading3"/>
      </w:pPr>
      <w:bookmarkStart w:id="7" w:name="_Toc512012207"/>
      <w:r>
        <w:t>Equipment Used</w:t>
      </w:r>
      <w:bookmarkEnd w:id="7"/>
    </w:p>
    <w:p w14:paraId="2CE8FD7A" w14:textId="3F259B31" w:rsidR="005D5BA0" w:rsidRDefault="005D5BA0" w:rsidP="005D5BA0">
      <w:r>
        <w:t>The author has used the following PPE:</w:t>
      </w:r>
    </w:p>
    <w:p w14:paraId="7D143A11" w14:textId="4B262355" w:rsidR="005D5BA0" w:rsidRDefault="005D5BA0" w:rsidP="005D5BA0">
      <w:pPr>
        <w:pStyle w:val="ListParagraph"/>
        <w:numPr>
          <w:ilvl w:val="0"/>
          <w:numId w:val="9"/>
        </w:numPr>
      </w:pPr>
      <w:r>
        <w:t>Steel toe cap boots</w:t>
      </w:r>
    </w:p>
    <w:p w14:paraId="712CCDA5" w14:textId="4C47BC04" w:rsidR="005D5BA0" w:rsidRPr="005D5BA0" w:rsidRDefault="005D5BA0" w:rsidP="005D5BA0">
      <w:pPr>
        <w:pStyle w:val="ListParagraph"/>
        <w:numPr>
          <w:ilvl w:val="0"/>
          <w:numId w:val="9"/>
        </w:numPr>
      </w:pPr>
      <w:r>
        <w:t>Gloves – due to sensitive skin</w:t>
      </w:r>
    </w:p>
    <w:p w14:paraId="0EA99536" w14:textId="77777777" w:rsidR="005D5BA0" w:rsidRDefault="005D5BA0" w:rsidP="005D5BA0">
      <w:pPr>
        <w:pStyle w:val="Heading3"/>
      </w:pPr>
      <w:bookmarkStart w:id="8" w:name="_Toc512012208"/>
      <w:r>
        <w:lastRenderedPageBreak/>
        <w:t>Rules</w:t>
      </w:r>
      <w:bookmarkEnd w:id="8"/>
    </w:p>
    <w:p w14:paraId="046A697B" w14:textId="77777777" w:rsidR="005D5BA0" w:rsidRDefault="005D5BA0" w:rsidP="005D5BA0">
      <w:r>
        <w:t>The author had to follow the following rules:</w:t>
      </w:r>
    </w:p>
    <w:p w14:paraId="76799C0D" w14:textId="77777777" w:rsidR="00A5213C" w:rsidRDefault="005D5BA0" w:rsidP="005D5BA0">
      <w:pPr>
        <w:pStyle w:val="ListParagraph"/>
        <w:numPr>
          <w:ilvl w:val="0"/>
          <w:numId w:val="11"/>
        </w:numPr>
      </w:pPr>
      <w:r>
        <w:t>Follow the PPE Regulation 1992 and Health &amp; Safety Act 1974</w:t>
      </w:r>
    </w:p>
    <w:p w14:paraId="4FA5685D" w14:textId="77777777" w:rsidR="00A5213C" w:rsidRDefault="00A5213C" w:rsidP="005D5BA0">
      <w:pPr>
        <w:pStyle w:val="ListParagraph"/>
        <w:numPr>
          <w:ilvl w:val="0"/>
          <w:numId w:val="11"/>
        </w:numPr>
      </w:pPr>
      <w:r>
        <w:t>In case of fire alarm stay calm and go to the assembly point via emergency exit</w:t>
      </w:r>
    </w:p>
    <w:p w14:paraId="2A370434" w14:textId="1BA8FBA9" w:rsidR="00A5213C" w:rsidRDefault="00A5213C" w:rsidP="005D5BA0">
      <w:pPr>
        <w:pStyle w:val="ListParagraph"/>
        <w:numPr>
          <w:ilvl w:val="0"/>
          <w:numId w:val="11"/>
        </w:numPr>
      </w:pPr>
      <w:r>
        <w:t>Leave the workplace clean and tidy</w:t>
      </w:r>
    </w:p>
    <w:p w14:paraId="2FD55B5C" w14:textId="2515FB29" w:rsidR="00CA69FE" w:rsidRPr="00CA69FE" w:rsidRDefault="00A5213C" w:rsidP="00AC54D1">
      <w:pPr>
        <w:pStyle w:val="ListParagraph"/>
        <w:numPr>
          <w:ilvl w:val="0"/>
          <w:numId w:val="11"/>
        </w:numPr>
      </w:pPr>
      <w:r>
        <w:t>Use equipment with care</w:t>
      </w:r>
      <w:r w:rsidR="00CF4687">
        <w:br w:type="page"/>
      </w:r>
    </w:p>
    <w:p w14:paraId="271EB722" w14:textId="261CB147" w:rsidR="00CF4687" w:rsidRDefault="00B767A0" w:rsidP="009877ED">
      <w:pPr>
        <w:pStyle w:val="Heading1"/>
      </w:pPr>
      <w:bookmarkStart w:id="9" w:name="_Toc512012209"/>
      <w:r>
        <w:lastRenderedPageBreak/>
        <w:t>Methodology</w:t>
      </w:r>
      <w:bookmarkEnd w:id="9"/>
    </w:p>
    <w:p w14:paraId="4840FA1F" w14:textId="66EE8F2F" w:rsidR="00107D0B" w:rsidRDefault="00107D0B" w:rsidP="00485088">
      <w:pPr>
        <w:pStyle w:val="Heading2"/>
      </w:pPr>
      <w:bookmarkStart w:id="10" w:name="_Toc512012210"/>
      <w:r>
        <w:t>Equipment Used</w:t>
      </w:r>
      <w:bookmarkEnd w:id="10"/>
    </w:p>
    <w:p w14:paraId="68F7DF5E" w14:textId="1500DEE0" w:rsidR="00485088" w:rsidRDefault="00485088" w:rsidP="00485088">
      <w:r>
        <w:t>The author has used large variety of tools, which are:</w:t>
      </w:r>
    </w:p>
    <w:p w14:paraId="5D72F4AA" w14:textId="3C53AB0F" w:rsidR="00485088" w:rsidRDefault="00485088" w:rsidP="00485088">
      <w:pPr>
        <w:pStyle w:val="ListParagraph"/>
        <w:numPr>
          <w:ilvl w:val="0"/>
          <w:numId w:val="12"/>
        </w:numPr>
      </w:pPr>
      <w:r>
        <w:t>Screwdrivers</w:t>
      </w:r>
    </w:p>
    <w:p w14:paraId="7A5A8FB9" w14:textId="4C066D55" w:rsidR="00485088" w:rsidRDefault="00485088" w:rsidP="00485088">
      <w:pPr>
        <w:pStyle w:val="ListParagraph"/>
        <w:numPr>
          <w:ilvl w:val="0"/>
          <w:numId w:val="12"/>
        </w:numPr>
      </w:pPr>
      <w:r>
        <w:t>Punch set</w:t>
      </w:r>
    </w:p>
    <w:p w14:paraId="2587B11F" w14:textId="3E398600" w:rsidR="00485088" w:rsidRDefault="00485088" w:rsidP="00485088">
      <w:pPr>
        <w:pStyle w:val="ListParagraph"/>
        <w:numPr>
          <w:ilvl w:val="0"/>
          <w:numId w:val="12"/>
        </w:numPr>
      </w:pPr>
      <w:r>
        <w:t>Socket set</w:t>
      </w:r>
    </w:p>
    <w:p w14:paraId="499CBD42" w14:textId="2AF6EDA9" w:rsidR="00485088" w:rsidRDefault="00485088" w:rsidP="00485088">
      <w:pPr>
        <w:pStyle w:val="ListParagraph"/>
        <w:numPr>
          <w:ilvl w:val="0"/>
          <w:numId w:val="12"/>
        </w:numPr>
      </w:pPr>
      <w:r>
        <w:t>Wrenches</w:t>
      </w:r>
    </w:p>
    <w:p w14:paraId="4246339C" w14:textId="48A88F1B" w:rsidR="00485088" w:rsidRDefault="00485088" w:rsidP="00485088">
      <w:pPr>
        <w:pStyle w:val="ListParagraph"/>
        <w:numPr>
          <w:ilvl w:val="0"/>
          <w:numId w:val="12"/>
        </w:numPr>
      </w:pPr>
      <w:r>
        <w:t>Allen keys</w:t>
      </w:r>
    </w:p>
    <w:p w14:paraId="0C4AE2E1" w14:textId="7BE4B0E0" w:rsidR="00485088" w:rsidRDefault="00485088" w:rsidP="00485088">
      <w:pPr>
        <w:pStyle w:val="ListParagraph"/>
        <w:numPr>
          <w:ilvl w:val="0"/>
          <w:numId w:val="12"/>
        </w:numPr>
      </w:pPr>
      <w:r>
        <w:t>Rubber and copper mallets</w:t>
      </w:r>
    </w:p>
    <w:p w14:paraId="3E872EB6" w14:textId="1051CB3F" w:rsidR="00485088" w:rsidRDefault="00485088" w:rsidP="00485088">
      <w:pPr>
        <w:pStyle w:val="ListParagraph"/>
        <w:numPr>
          <w:ilvl w:val="0"/>
          <w:numId w:val="12"/>
        </w:numPr>
      </w:pPr>
      <w:r>
        <w:t>Levers (as a crowbar)</w:t>
      </w:r>
    </w:p>
    <w:p w14:paraId="4E655FDD" w14:textId="3E19E666" w:rsidR="00485088" w:rsidRDefault="005666BE" w:rsidP="00485088">
      <w:pPr>
        <w:pStyle w:val="ListParagraph"/>
        <w:numPr>
          <w:ilvl w:val="0"/>
          <w:numId w:val="12"/>
        </w:numPr>
      </w:pPr>
      <w:r>
        <w:t>Chisel</w:t>
      </w:r>
    </w:p>
    <w:p w14:paraId="02A8A822" w14:textId="00C7FA67" w:rsidR="00AC5A90" w:rsidRPr="00485088" w:rsidRDefault="00AC5A90" w:rsidP="00485088">
      <w:pPr>
        <w:pStyle w:val="ListParagraph"/>
        <w:numPr>
          <w:ilvl w:val="0"/>
          <w:numId w:val="12"/>
        </w:numPr>
      </w:pPr>
      <w:r>
        <w:t>Pneumatic impact gun</w:t>
      </w:r>
    </w:p>
    <w:p w14:paraId="46B24F34" w14:textId="5CB74DDD" w:rsidR="00107D0B" w:rsidRDefault="00485088" w:rsidP="00485088">
      <w:pPr>
        <w:pStyle w:val="Heading2"/>
      </w:pPr>
      <w:bookmarkStart w:id="11" w:name="_Toc512012211"/>
      <w:r>
        <w:t>Steps</w:t>
      </w:r>
      <w:bookmarkEnd w:id="11"/>
    </w:p>
    <w:p w14:paraId="7F32F1DF" w14:textId="35F3E48A" w:rsidR="002F44EE" w:rsidRDefault="002F44EE" w:rsidP="002F44EE">
      <w:r>
        <w:t>The author’s team has carried out the following steps in the session on 23</w:t>
      </w:r>
      <w:r w:rsidRPr="002F44EE">
        <w:rPr>
          <w:vertAlign w:val="superscript"/>
        </w:rPr>
        <w:t>rd</w:t>
      </w:r>
      <w:r>
        <w:t xml:space="preserve"> October 2017:</w:t>
      </w:r>
      <w:r w:rsidR="00C00700" w:rsidRPr="00C00700">
        <w:t xml:space="preserve"> </w:t>
      </w:r>
    </w:p>
    <w:p w14:paraId="3BCFCCB2" w14:textId="78CE6DAC" w:rsidR="002F44EE" w:rsidRDefault="004E3956" w:rsidP="002F44EE">
      <w:pPr>
        <w:pStyle w:val="ListParagraph"/>
        <w:numPr>
          <w:ilvl w:val="0"/>
          <w:numId w:val="15"/>
        </w:numPr>
      </w:pPr>
      <w:r>
        <w:rPr>
          <w:noProof/>
        </w:rPr>
        <mc:AlternateContent>
          <mc:Choice Requires="wps">
            <w:drawing>
              <wp:anchor distT="0" distB="0" distL="114300" distR="114300" simplePos="0" relativeHeight="251667456" behindDoc="1" locked="0" layoutInCell="1" allowOverlap="1" wp14:anchorId="2252672F" wp14:editId="3234AE7D">
                <wp:simplePos x="0" y="0"/>
                <wp:positionH relativeFrom="column">
                  <wp:posOffset>3444875</wp:posOffset>
                </wp:positionH>
                <wp:positionV relativeFrom="paragraph">
                  <wp:posOffset>2038985</wp:posOffset>
                </wp:positionV>
                <wp:extent cx="228663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286635" cy="635"/>
                        </a:xfrm>
                        <a:prstGeom prst="rect">
                          <a:avLst/>
                        </a:prstGeom>
                        <a:solidFill>
                          <a:prstClr val="white"/>
                        </a:solidFill>
                        <a:ln>
                          <a:noFill/>
                        </a:ln>
                      </wps:spPr>
                      <wps:txbx>
                        <w:txbxContent>
                          <w:p w14:paraId="5E5425AB" w14:textId="15A2BB10" w:rsidR="004E3956" w:rsidRDefault="004E3956" w:rsidP="004E3956">
                            <w:pPr>
                              <w:pStyle w:val="Caption"/>
                              <w:rPr>
                                <w:noProof/>
                              </w:rPr>
                            </w:pPr>
                            <w:r>
                              <w:t xml:space="preserve">Figure </w:t>
                            </w:r>
                            <w:r>
                              <w:fldChar w:fldCharType="begin"/>
                            </w:r>
                            <w:r>
                              <w:instrText xml:space="preserve"> SEQ Figure \* ARABIC </w:instrText>
                            </w:r>
                            <w:r>
                              <w:fldChar w:fldCharType="separate"/>
                            </w:r>
                            <w:r w:rsidR="0006298D">
                              <w:rPr>
                                <w:noProof/>
                              </w:rPr>
                              <w:t>2</w:t>
                            </w:r>
                            <w:r>
                              <w:fldChar w:fldCharType="end"/>
                            </w:r>
                            <w:r>
                              <w:t xml:space="preserve">: </w:t>
                            </w:r>
                            <w:sdt>
                              <w:sdtPr>
                                <w:id w:val="1372881444"/>
                                <w:citation/>
                              </w:sdtPr>
                              <w:sdtContent>
                                <w:r>
                                  <w:fldChar w:fldCharType="begin"/>
                                </w:r>
                                <w:r>
                                  <w:instrText xml:space="preserve"> CITATION Kac171 \l 2057 </w:instrText>
                                </w:r>
                                <w:r>
                                  <w:fldChar w:fldCharType="separate"/>
                                </w:r>
                                <w:r w:rsidRPr="004E3956">
                                  <w:rPr>
                                    <w:noProof/>
                                  </w:rPr>
                                  <w:t>(Kaczmarczyk,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52672F" id="Text Box 7" o:spid="_x0000_s1029" type="#_x0000_t202" style="position:absolute;left:0;text-align:left;margin-left:271.25pt;margin-top:160.55pt;width:180.0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T2LQIAAGQEAAAOAAAAZHJzL2Uyb0RvYy54bWysVMFu2zAMvQ/YPwi6L05SLC2MOEWWIsOA&#10;oC2QDD0rshwbkESNUmJnXz9KjtOu22nYRaZIitJ7j/T8vjOanRT6BmzBJ6MxZ8pKKBt7KPj33frT&#10;HWc+CFsKDVYV/Kw8v198/DBvXa6mUIMuFTIqYn3euoLXIbg8y7yslRF+BE5ZClaARgTa4iErUbRU&#10;3ehsOh7PshawdAhSeU/ehz7IF6l+VSkZnqrKq8B0weltIa2Y1n1cs8Vc5AcUrm7k5RniH15hRGPp&#10;0mupBxEEO2LzRynTSAQPVRhJMBlUVSNVwkBoJuN3aLa1cCphIXK8u9Lk/19Z+Xh6RtaUBb/lzApD&#10;Eu1UF9gX6NhtZKd1PqekraO00JGbVB78npwRdFehiV+CwyhOPJ+v3MZikpzT6d1sdvOZM0mxaFDt&#10;7PWoQx++KjAsGgVHEi7xKU4bH/rUISXe5EE35brROm5iYKWRnQSJ3NZNUJfiv2VpG3MtxFN9wejJ&#10;Ir4eR7RCt+8SGzcDxj2UZ4KO0LeOd3Ld0H0b4cOzQOoVQkv9H55oqTS0BYeLxVkN+PNv/phPElKU&#10;s5Z6r+D+x1Gg4kx/syRubNTBwMHYD4Y9mhUQ0glNlpPJpAMY9GBWCOaFxmIZb6GQsJLuKngYzFXo&#10;J4DGSqrlMiVROzoRNnbrZCw98LrrXgS6iyqBxHyEoStF/k6cPjfJ45bHQEwn5SKvPYsXuqmVk/aX&#10;sYuz8nafsl5/DotfAAAA//8DAFBLAwQUAAYACAAAACEAjtp93eEAAAALAQAADwAAAGRycy9kb3du&#10;cmV2LnhtbEyPsU7DMBCGdyTewTokFkSduGkEIU5VVTDAUhG6sLnxNQ7E5yh22vD2GBYY7+7Tf99f&#10;rmfbsxOOvnMkIV0kwJAapztqJezfnm7vgPmgSKveEUr4Qg/r6vKiVIV2Z3rFUx1aFkPIF0qCCWEo&#10;OPeNQav8wg1I8XZ0o1UhjmPL9ajOMdz2XCRJzq3qKH4wasCtweaznqyEXfa+MzfT8fFlky3H5/20&#10;zT/aWsrrq3nzACzgHP5g+NGP6lBFp4ObSHvWS1hlYhVRCUuRpsAicZ+IHNjhdyOAVyX/36H6BgAA&#10;//8DAFBLAQItABQABgAIAAAAIQC2gziS/gAAAOEBAAATAAAAAAAAAAAAAAAAAAAAAABbQ29udGVu&#10;dF9UeXBlc10ueG1sUEsBAi0AFAAGAAgAAAAhADj9If/WAAAAlAEAAAsAAAAAAAAAAAAAAAAALwEA&#10;AF9yZWxzLy5yZWxzUEsBAi0AFAAGAAgAAAAhAHD0ZPYtAgAAZAQAAA4AAAAAAAAAAAAAAAAALgIA&#10;AGRycy9lMm9Eb2MueG1sUEsBAi0AFAAGAAgAAAAhAI7afd3hAAAACwEAAA8AAAAAAAAAAAAAAAAA&#10;hwQAAGRycy9kb3ducmV2LnhtbFBLBQYAAAAABAAEAPMAAACVBQAAAAA=&#10;" stroked="f">
                <v:textbox style="mso-fit-shape-to-text:t" inset="0,0,0,0">
                  <w:txbxContent>
                    <w:p w14:paraId="5E5425AB" w14:textId="15A2BB10" w:rsidR="004E3956" w:rsidRDefault="004E3956" w:rsidP="004E3956">
                      <w:pPr>
                        <w:pStyle w:val="Caption"/>
                        <w:rPr>
                          <w:noProof/>
                        </w:rPr>
                      </w:pPr>
                      <w:r>
                        <w:t xml:space="preserve">Figure </w:t>
                      </w:r>
                      <w:r>
                        <w:fldChar w:fldCharType="begin"/>
                      </w:r>
                      <w:r>
                        <w:instrText xml:space="preserve"> SEQ Figure \* ARABIC </w:instrText>
                      </w:r>
                      <w:r>
                        <w:fldChar w:fldCharType="separate"/>
                      </w:r>
                      <w:r w:rsidR="0006298D">
                        <w:rPr>
                          <w:noProof/>
                        </w:rPr>
                        <w:t>2</w:t>
                      </w:r>
                      <w:r>
                        <w:fldChar w:fldCharType="end"/>
                      </w:r>
                      <w:r>
                        <w:t xml:space="preserve">: </w:t>
                      </w:r>
                      <w:sdt>
                        <w:sdtPr>
                          <w:id w:val="1372881444"/>
                          <w:citation/>
                        </w:sdtPr>
                        <w:sdtContent>
                          <w:r>
                            <w:fldChar w:fldCharType="begin"/>
                          </w:r>
                          <w:r>
                            <w:instrText xml:space="preserve"> CITATION Kac171 \l 2057 </w:instrText>
                          </w:r>
                          <w:r>
                            <w:fldChar w:fldCharType="separate"/>
                          </w:r>
                          <w:r w:rsidRPr="004E3956">
                            <w:rPr>
                              <w:noProof/>
                            </w:rPr>
                            <w:t>(Kaczmarczyk, 2017)</w:t>
                          </w:r>
                          <w:r>
                            <w:fldChar w:fldCharType="end"/>
                          </w:r>
                        </w:sdtContent>
                      </w:sdt>
                    </w:p>
                  </w:txbxContent>
                </v:textbox>
                <w10:wrap type="tight"/>
              </v:shape>
            </w:pict>
          </mc:Fallback>
        </mc:AlternateContent>
      </w:r>
      <w:r w:rsidR="006D7754">
        <w:rPr>
          <w:noProof/>
        </w:rPr>
        <w:drawing>
          <wp:anchor distT="0" distB="0" distL="114300" distR="114300" simplePos="0" relativeHeight="251660288" behindDoc="1" locked="0" layoutInCell="1" allowOverlap="1" wp14:anchorId="7E62E4EB" wp14:editId="480F18C9">
            <wp:simplePos x="0" y="0"/>
            <wp:positionH relativeFrom="margin">
              <wp:align>right</wp:align>
            </wp:positionH>
            <wp:positionV relativeFrom="paragraph">
              <wp:posOffset>10160</wp:posOffset>
            </wp:positionV>
            <wp:extent cx="2287143" cy="1971675"/>
            <wp:effectExtent l="0" t="0" r="0" b="0"/>
            <wp:wrapTight wrapText="bothSides">
              <wp:wrapPolygon edited="0">
                <wp:start x="0" y="0"/>
                <wp:lineTo x="0" y="21287"/>
                <wp:lineTo x="21414" y="21287"/>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4316" t="18030" b="27277"/>
                    <a:stretch/>
                  </pic:blipFill>
                  <pic:spPr bwMode="auto">
                    <a:xfrm>
                      <a:off x="0" y="0"/>
                      <a:ext cx="2287143" cy="1971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44EE">
        <w:t>The 6x m6 Allen head bolts have been taken out of the driveshaft cover</w:t>
      </w:r>
      <w:r w:rsidR="00313B20">
        <w:t>.</w:t>
      </w:r>
      <w:r w:rsidR="006D7754" w:rsidRPr="006D7754">
        <w:t xml:space="preserve"> </w:t>
      </w:r>
    </w:p>
    <w:p w14:paraId="562C346C" w14:textId="63EBFF78" w:rsidR="002F44EE" w:rsidRDefault="002F44EE" w:rsidP="002F44EE">
      <w:pPr>
        <w:pStyle w:val="ListParagraph"/>
        <w:numPr>
          <w:ilvl w:val="0"/>
          <w:numId w:val="15"/>
        </w:numPr>
      </w:pPr>
      <w:r>
        <w:t>3x 12mm hex screws have been taken off of the driveshaft output carrier</w:t>
      </w:r>
      <w:r w:rsidR="00313B20">
        <w:t>.</w:t>
      </w:r>
    </w:p>
    <w:p w14:paraId="588E3B2D" w14:textId="088BE89E" w:rsidR="002F44EE" w:rsidRDefault="002F44EE" w:rsidP="002F44EE">
      <w:pPr>
        <w:pStyle w:val="ListParagraph"/>
        <w:numPr>
          <w:ilvl w:val="0"/>
          <w:numId w:val="15"/>
        </w:numPr>
      </w:pPr>
      <w:r>
        <w:t>The driveshaft cover has then been taken off the engine</w:t>
      </w:r>
      <w:r w:rsidR="00313B20">
        <w:t>.</w:t>
      </w:r>
      <w:r w:rsidR="00C00700" w:rsidRPr="00C00700">
        <w:rPr>
          <w:noProof/>
        </w:rPr>
        <w:t xml:space="preserve"> </w:t>
      </w:r>
    </w:p>
    <w:p w14:paraId="52CE06F7" w14:textId="002A5D9E" w:rsidR="002F44EE" w:rsidRDefault="002F44EE" w:rsidP="002F44EE">
      <w:pPr>
        <w:pStyle w:val="ListParagraph"/>
        <w:numPr>
          <w:ilvl w:val="0"/>
          <w:numId w:val="15"/>
        </w:numPr>
      </w:pPr>
      <w:r>
        <w:t>The driveshaft itself has been lifted out of the seats with bearings still attached</w:t>
      </w:r>
      <w:r w:rsidR="00313B20">
        <w:t>.</w:t>
      </w:r>
    </w:p>
    <w:p w14:paraId="4580A47C" w14:textId="33A23AC8" w:rsidR="002F44EE" w:rsidRDefault="002F44EE" w:rsidP="002F44EE">
      <w:pPr>
        <w:pStyle w:val="ListParagraph"/>
        <w:numPr>
          <w:ilvl w:val="1"/>
          <w:numId w:val="15"/>
        </w:numPr>
      </w:pPr>
      <w:r>
        <w:t>For the purpose of the exercise the bearings have not been replaced or taken off the driveshaft</w:t>
      </w:r>
      <w:r w:rsidR="00313B20">
        <w:t>.</w:t>
      </w:r>
    </w:p>
    <w:p w14:paraId="7094EEE6" w14:textId="1342DC9D" w:rsidR="002F44EE" w:rsidRDefault="002F44EE" w:rsidP="002F44EE">
      <w:pPr>
        <w:pStyle w:val="ListParagraph"/>
        <w:numPr>
          <w:ilvl w:val="1"/>
          <w:numId w:val="15"/>
        </w:numPr>
      </w:pPr>
      <w:r>
        <w:t xml:space="preserve">The Bearings, bearing seats as well as the driveshaft has been inspected for signs of wear or damage. </w:t>
      </w:r>
      <w:r w:rsidR="00313B20">
        <w:t>As suspected nothing was out of ordinary apart from shallow scratches on the bearing seats – most likely caused by the driveshaft being frequently taken out and put back in carelessly.</w:t>
      </w:r>
    </w:p>
    <w:p w14:paraId="6C8BD2E7" w14:textId="75249B33" w:rsidR="009124A7" w:rsidRDefault="009124A7" w:rsidP="009124A7">
      <w:pPr>
        <w:pStyle w:val="ListParagraph"/>
        <w:numPr>
          <w:ilvl w:val="0"/>
          <w:numId w:val="15"/>
        </w:numPr>
      </w:pPr>
      <w:r>
        <w:t>After that</w:t>
      </w:r>
      <w:r>
        <w:t xml:space="preserve"> flathead screwdriver has been used to </w:t>
      </w:r>
      <w:r>
        <w:t>bend the tab off the nut on the tab-washer</w:t>
      </w:r>
      <w:r w:rsidR="00DB4621">
        <w:t xml:space="preserve"> – tab washer should be replaced, but it was left alone for the purpose of the exercise.</w:t>
      </w:r>
    </w:p>
    <w:p w14:paraId="6B599EF1" w14:textId="0EC2C687" w:rsidR="00204BD2" w:rsidRDefault="009124A7" w:rsidP="00204BD2">
      <w:pPr>
        <w:pStyle w:val="ListParagraph"/>
        <w:numPr>
          <w:ilvl w:val="0"/>
          <w:numId w:val="15"/>
        </w:numPr>
      </w:pPr>
      <w:r>
        <w:lastRenderedPageBreak/>
        <w:t>Then the author has used pneumatic impact gun as well as impact socket to undo the nut on the input gear which drives the driveshaft – signs of wear on the nut.</w:t>
      </w:r>
    </w:p>
    <w:p w14:paraId="6146F219" w14:textId="7D3DC2BB" w:rsidR="00204BD2" w:rsidRDefault="00204BD2" w:rsidP="00204BD2">
      <w:pPr>
        <w:pStyle w:val="ListParagraph"/>
        <w:numPr>
          <w:ilvl w:val="0"/>
          <w:numId w:val="15"/>
        </w:numPr>
      </w:pPr>
      <w:r>
        <w:t>Finally, the input gear has been lifted out of the engine and inspected once more.</w:t>
      </w:r>
    </w:p>
    <w:p w14:paraId="38CC5B64" w14:textId="00EE7E0D" w:rsidR="00204BD2" w:rsidRDefault="004E3956" w:rsidP="00204BD2">
      <w:pPr>
        <w:pStyle w:val="ListParagraph"/>
        <w:numPr>
          <w:ilvl w:val="0"/>
          <w:numId w:val="15"/>
        </w:numPr>
      </w:pPr>
      <w:r>
        <w:rPr>
          <w:noProof/>
        </w:rPr>
        <mc:AlternateContent>
          <mc:Choice Requires="wps">
            <w:drawing>
              <wp:anchor distT="0" distB="0" distL="114300" distR="114300" simplePos="0" relativeHeight="251669504" behindDoc="1" locked="0" layoutInCell="1" allowOverlap="1" wp14:anchorId="3344EBCF" wp14:editId="6C998EF7">
                <wp:simplePos x="0" y="0"/>
                <wp:positionH relativeFrom="column">
                  <wp:posOffset>219075</wp:posOffset>
                </wp:positionH>
                <wp:positionV relativeFrom="paragraph">
                  <wp:posOffset>2249805</wp:posOffset>
                </wp:positionV>
                <wp:extent cx="224218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242185" cy="635"/>
                        </a:xfrm>
                        <a:prstGeom prst="rect">
                          <a:avLst/>
                        </a:prstGeom>
                        <a:solidFill>
                          <a:prstClr val="white"/>
                        </a:solidFill>
                        <a:ln>
                          <a:noFill/>
                        </a:ln>
                      </wps:spPr>
                      <wps:txbx>
                        <w:txbxContent>
                          <w:p w14:paraId="3B837C71" w14:textId="6745E403" w:rsidR="004E3956" w:rsidRDefault="004E3956" w:rsidP="004E3956">
                            <w:pPr>
                              <w:pStyle w:val="Caption"/>
                              <w:rPr>
                                <w:noProof/>
                              </w:rPr>
                            </w:pPr>
                            <w:r>
                              <w:t xml:space="preserve">Figure </w:t>
                            </w:r>
                            <w:r>
                              <w:fldChar w:fldCharType="begin"/>
                            </w:r>
                            <w:r>
                              <w:instrText xml:space="preserve"> SEQ Figure \* ARABIC </w:instrText>
                            </w:r>
                            <w:r>
                              <w:fldChar w:fldCharType="separate"/>
                            </w:r>
                            <w:r w:rsidR="0006298D">
                              <w:rPr>
                                <w:noProof/>
                              </w:rPr>
                              <w:t>3</w:t>
                            </w:r>
                            <w:r>
                              <w:fldChar w:fldCharType="end"/>
                            </w:r>
                            <w:r>
                              <w:t xml:space="preserve">: </w:t>
                            </w:r>
                            <w:sdt>
                              <w:sdtPr>
                                <w:id w:val="-650447555"/>
                                <w:citation/>
                              </w:sdtPr>
                              <w:sdtContent>
                                <w:r>
                                  <w:fldChar w:fldCharType="begin"/>
                                </w:r>
                                <w:r>
                                  <w:instrText xml:space="preserve"> CITATION Kac171 \l 2057 </w:instrText>
                                </w:r>
                                <w:r>
                                  <w:fldChar w:fldCharType="separate"/>
                                </w:r>
                                <w:r w:rsidRPr="004E3956">
                                  <w:rPr>
                                    <w:noProof/>
                                  </w:rPr>
                                  <w:t>(Kaczmarczyk,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4EBCF" id="Text Box 10" o:spid="_x0000_s1030" type="#_x0000_t202" style="position:absolute;left:0;text-align:left;margin-left:17.25pt;margin-top:177.15pt;width:176.5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qLgIAAGYEAAAOAAAAZHJzL2Uyb0RvYy54bWysVMFu2zAMvQ/YPwi6L06ytiiMOEWWIsOA&#10;oC2QDD0rshwbkESNUmJ3Xz9KttOu22nYRaFJ+snvPTKLu85odlboG7AFn02mnCkroWzsseDf95tP&#10;t5z5IGwpNFhV8Bfl+d3y44dF63I1hxp0qZARiPV56wpeh+DyLPOyVkb4CThlqVgBGhHoEY9ZiaIl&#10;dKOz+XR6k7WApUOQynvK3vdFvkz4VaVkeKwqrwLTBadvC+nEdB7imS0XIj+icHUjh88Q//AVRjSW&#10;Lr1A3Ysg2AmbP6BMIxE8VGEiwWRQVY1UiQOxmU3fsdnVwqnEhcTx7iKT/3+w8uH8hKwpyTuSxwpD&#10;Hu1VF9gX6BilSJ/W+Zzado4aQ0d56h3znpKRdlehib9EiFGdoF4u6kY0Scn5/Go+u73mTFLt5vN1&#10;xMheX3Xow1cFhsWg4EjWJUXFeetD3zq2xJs86KbcNFrHh1hYa2RnQTa3dRPUAP5bl7ax10J8qweM&#10;mSzy63nEKHSHLulxNXI8QPlC1BH64fFObhq6byt8eBJI00JsaQPCIx2VhrbgMESc1YA//5aP/WQi&#10;VTlrafoK7n+cBCrO9DdL9sZRHQMcg8MY2JNZAzGd0W45mUJ6AYMewwrBPNNirOItVBJW0l0FD2O4&#10;Dv0O0GJJtVqlJhpIJ8LW7pyM0KOu++5ZoBtcCWTmA4xzKfJ35vS9yR63OgVSOjkXde1VHOSmYU7e&#10;D4sXt+Xtc+p6/XtY/gIAAP//AwBQSwMEFAAGAAgAAAAhAO2LzvvhAAAACgEAAA8AAABkcnMvZG93&#10;bnJldi54bWxMj8FOwzAMhu9IvENkJC6IpdCum0rTaZrgAJeJsstuWeM1hcapknQrb0/YBU6W7U+/&#10;P5eryfTshM53lgQ8zBJgSI1VHbUCdh8v90tgPkhSsreEAr7Rw6q6viploeyZ3vFUh5bFEPKFFKBD&#10;GArOfaPRSD+zA1LcHa0zMsTWtVw5eY7hpuePSZJzIzuKF7QccKOx+apHI2Cb7bf6bjw+v62z1L3u&#10;xk3+2dZC3N5M6ydgAafwB8OvflSHKjod7EjKs15Ams0jGes8S4FFIF0ucmCHyyQDXpX8/wvVDwAA&#10;AP//AwBQSwECLQAUAAYACAAAACEAtoM4kv4AAADhAQAAEwAAAAAAAAAAAAAAAAAAAAAAW0NvbnRl&#10;bnRfVHlwZXNdLnhtbFBLAQItABQABgAIAAAAIQA4/SH/1gAAAJQBAAALAAAAAAAAAAAAAAAAAC8B&#10;AABfcmVscy8ucmVsc1BLAQItABQABgAIAAAAIQCRW/1qLgIAAGYEAAAOAAAAAAAAAAAAAAAAAC4C&#10;AABkcnMvZTJvRG9jLnhtbFBLAQItABQABgAIAAAAIQDti8774QAAAAoBAAAPAAAAAAAAAAAAAAAA&#10;AIgEAABkcnMvZG93bnJldi54bWxQSwUGAAAAAAQABADzAAAAlgUAAAAA&#10;" stroked="f">
                <v:textbox style="mso-fit-shape-to-text:t" inset="0,0,0,0">
                  <w:txbxContent>
                    <w:p w14:paraId="3B837C71" w14:textId="6745E403" w:rsidR="004E3956" w:rsidRDefault="004E3956" w:rsidP="004E3956">
                      <w:pPr>
                        <w:pStyle w:val="Caption"/>
                        <w:rPr>
                          <w:noProof/>
                        </w:rPr>
                      </w:pPr>
                      <w:r>
                        <w:t xml:space="preserve">Figure </w:t>
                      </w:r>
                      <w:r>
                        <w:fldChar w:fldCharType="begin"/>
                      </w:r>
                      <w:r>
                        <w:instrText xml:space="preserve"> SEQ Figure \* ARABIC </w:instrText>
                      </w:r>
                      <w:r>
                        <w:fldChar w:fldCharType="separate"/>
                      </w:r>
                      <w:r w:rsidR="0006298D">
                        <w:rPr>
                          <w:noProof/>
                        </w:rPr>
                        <w:t>3</w:t>
                      </w:r>
                      <w:r>
                        <w:fldChar w:fldCharType="end"/>
                      </w:r>
                      <w:r>
                        <w:t xml:space="preserve">: </w:t>
                      </w:r>
                      <w:sdt>
                        <w:sdtPr>
                          <w:id w:val="-650447555"/>
                          <w:citation/>
                        </w:sdtPr>
                        <w:sdtContent>
                          <w:r>
                            <w:fldChar w:fldCharType="begin"/>
                          </w:r>
                          <w:r>
                            <w:instrText xml:space="preserve"> CITATION Kac171 \l 2057 </w:instrText>
                          </w:r>
                          <w:r>
                            <w:fldChar w:fldCharType="separate"/>
                          </w:r>
                          <w:r w:rsidRPr="004E3956">
                            <w:rPr>
                              <w:noProof/>
                            </w:rPr>
                            <w:t>(Kaczmarczyk, 2017)</w:t>
                          </w:r>
                          <w:r>
                            <w:fldChar w:fldCharType="end"/>
                          </w:r>
                        </w:sdtContent>
                      </w:sdt>
                    </w:p>
                  </w:txbxContent>
                </v:textbox>
                <w10:wrap type="tight"/>
              </v:shape>
            </w:pict>
          </mc:Fallback>
        </mc:AlternateContent>
      </w:r>
      <w:r>
        <w:rPr>
          <w:noProof/>
        </w:rPr>
        <w:drawing>
          <wp:anchor distT="0" distB="0" distL="114300" distR="114300" simplePos="0" relativeHeight="251659264" behindDoc="1" locked="0" layoutInCell="1" allowOverlap="1" wp14:anchorId="04AD1D5E" wp14:editId="29D2E60E">
            <wp:simplePos x="0" y="0"/>
            <wp:positionH relativeFrom="margin">
              <wp:posOffset>219075</wp:posOffset>
            </wp:positionH>
            <wp:positionV relativeFrom="paragraph">
              <wp:posOffset>11430</wp:posOffset>
            </wp:positionV>
            <wp:extent cx="2242185" cy="2181225"/>
            <wp:effectExtent l="0" t="0" r="5715" b="9525"/>
            <wp:wrapTight wrapText="bothSides">
              <wp:wrapPolygon edited="0">
                <wp:start x="0" y="0"/>
                <wp:lineTo x="0" y="21506"/>
                <wp:lineTo x="21472" y="21506"/>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1337" t="70290" r="41477" b="-1"/>
                    <a:stretch/>
                  </pic:blipFill>
                  <pic:spPr bwMode="auto">
                    <a:xfrm>
                      <a:off x="0" y="0"/>
                      <a:ext cx="2242185" cy="2181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4BD2">
        <w:t>Once that was done, the team has decided to move over to the disassembly of the oil filter. The first step was to undo 3 Allen head screws which were holding the oil filter cover on.</w:t>
      </w:r>
    </w:p>
    <w:p w14:paraId="569D25C7" w14:textId="353D04D0" w:rsidR="00204BD2" w:rsidRDefault="00204BD2" w:rsidP="00204BD2">
      <w:pPr>
        <w:pStyle w:val="ListParagraph"/>
        <w:numPr>
          <w:ilvl w:val="0"/>
          <w:numId w:val="15"/>
        </w:numPr>
      </w:pPr>
      <w:r>
        <w:t xml:space="preserve">This gave access to the oil filter which has been lifted out of the oil filter chamber – the author has looked for any signs of metal or other </w:t>
      </w:r>
      <w:r w:rsidR="00206FD6">
        <w:t>substances</w:t>
      </w:r>
      <w:r>
        <w:t xml:space="preserve"> in the filter, residual oil and </w:t>
      </w:r>
      <w:r w:rsidR="00206FD6">
        <w:t>the chamber but he was unable to find anything detrimental.</w:t>
      </w:r>
      <w:r w:rsidR="003849CF" w:rsidRPr="003849CF">
        <w:t xml:space="preserve"> </w:t>
      </w:r>
    </w:p>
    <w:p w14:paraId="1C00C0EC" w14:textId="5C38D369" w:rsidR="00457505" w:rsidRDefault="00290703" w:rsidP="00204BD2">
      <w:pPr>
        <w:pStyle w:val="ListParagraph"/>
        <w:numPr>
          <w:ilvl w:val="0"/>
          <w:numId w:val="15"/>
        </w:numPr>
      </w:pPr>
      <w:r>
        <w:t>After that the team has decided to work on the clutch. Seven Allen head screws and three Allen head bolts have been taken out of the clutch cover. This has allowed the clutch cover to be lifted off of the engine – there was no gasket or sealing material between the meeting surfaces.</w:t>
      </w:r>
    </w:p>
    <w:p w14:paraId="0B135CC2" w14:textId="51541C10" w:rsidR="00290703" w:rsidRDefault="00290703" w:rsidP="00204BD2">
      <w:pPr>
        <w:pStyle w:val="ListParagraph"/>
        <w:numPr>
          <w:ilvl w:val="0"/>
          <w:numId w:val="15"/>
        </w:numPr>
      </w:pPr>
      <w:r>
        <w:t>Then pneumatic impact gun has been used yet again to undo the big nut on the clutch basket.</w:t>
      </w:r>
    </w:p>
    <w:p w14:paraId="22C5613D" w14:textId="55E3FF5D" w:rsidR="00290703" w:rsidRDefault="00290703" w:rsidP="00204BD2">
      <w:pPr>
        <w:pStyle w:val="ListParagraph"/>
        <w:numPr>
          <w:ilvl w:val="0"/>
          <w:numId w:val="15"/>
        </w:numPr>
      </w:pPr>
      <w:r>
        <w:t xml:space="preserve">The team has then realised that the clutch cannot be taken off as </w:t>
      </w:r>
      <w:proofErr w:type="gramStart"/>
      <w:r>
        <w:t>a</w:t>
      </w:r>
      <w:proofErr w:type="gramEnd"/>
      <w:r>
        <w:t xml:space="preserve"> assembly, instead it has to be split into two parts. Therefore, 5 x 10mm hex head screws have been taken off of pressure plate.</w:t>
      </w:r>
      <w:r w:rsidR="00EE4E57" w:rsidRPr="00EE4E57">
        <w:t xml:space="preserve"> </w:t>
      </w:r>
    </w:p>
    <w:p w14:paraId="3AD70C41" w14:textId="5D1480AE" w:rsidR="00290703" w:rsidRDefault="00290703" w:rsidP="00204BD2">
      <w:pPr>
        <w:pStyle w:val="ListParagraph"/>
        <w:numPr>
          <w:ilvl w:val="0"/>
          <w:numId w:val="15"/>
        </w:numPr>
      </w:pPr>
      <w:r>
        <w:t>This allowed the team to take the pressure plate off.</w:t>
      </w:r>
    </w:p>
    <w:p w14:paraId="286E2480" w14:textId="2815156D" w:rsidR="00290703" w:rsidRDefault="00290703" w:rsidP="00204BD2">
      <w:pPr>
        <w:pStyle w:val="ListParagraph"/>
        <w:numPr>
          <w:ilvl w:val="0"/>
          <w:numId w:val="15"/>
        </w:numPr>
      </w:pPr>
      <w:r>
        <w:t>Which has then revealed a centre shaft that just lifted out of the assembly.</w:t>
      </w:r>
    </w:p>
    <w:p w14:paraId="608B3C93" w14:textId="42D0C3E6" w:rsidR="00290703" w:rsidRDefault="0006298D" w:rsidP="00204BD2">
      <w:pPr>
        <w:pStyle w:val="ListParagraph"/>
        <w:numPr>
          <w:ilvl w:val="0"/>
          <w:numId w:val="15"/>
        </w:numPr>
      </w:pPr>
      <w:r>
        <w:rPr>
          <w:noProof/>
        </w:rPr>
        <mc:AlternateContent>
          <mc:Choice Requires="wps">
            <w:drawing>
              <wp:anchor distT="0" distB="0" distL="114300" distR="114300" simplePos="0" relativeHeight="251671552" behindDoc="1" locked="0" layoutInCell="1" allowOverlap="1" wp14:anchorId="5DF8314F" wp14:editId="507252C7">
                <wp:simplePos x="0" y="0"/>
                <wp:positionH relativeFrom="margin">
                  <wp:align>right</wp:align>
                </wp:positionH>
                <wp:positionV relativeFrom="paragraph">
                  <wp:posOffset>925195</wp:posOffset>
                </wp:positionV>
                <wp:extent cx="2025650" cy="635"/>
                <wp:effectExtent l="0" t="0" r="0" b="3810"/>
                <wp:wrapTight wrapText="bothSides">
                  <wp:wrapPolygon edited="0">
                    <wp:start x="0" y="0"/>
                    <wp:lineTo x="0" y="20629"/>
                    <wp:lineTo x="21329" y="20629"/>
                    <wp:lineTo x="2132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025650" cy="635"/>
                        </a:xfrm>
                        <a:prstGeom prst="rect">
                          <a:avLst/>
                        </a:prstGeom>
                        <a:solidFill>
                          <a:prstClr val="white"/>
                        </a:solidFill>
                        <a:ln>
                          <a:noFill/>
                        </a:ln>
                      </wps:spPr>
                      <wps:txbx>
                        <w:txbxContent>
                          <w:p w14:paraId="6118F262" w14:textId="7BEAD429" w:rsidR="0006298D" w:rsidRDefault="0006298D" w:rsidP="0006298D">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sdt>
                              <w:sdtPr>
                                <w:id w:val="962155309"/>
                                <w:citation/>
                              </w:sdtPr>
                              <w:sdtContent>
                                <w:r>
                                  <w:fldChar w:fldCharType="begin"/>
                                </w:r>
                                <w:r>
                                  <w:instrText xml:space="preserve"> CITATION Kac171 \l 2057 </w:instrText>
                                </w:r>
                                <w:r>
                                  <w:fldChar w:fldCharType="separate"/>
                                </w:r>
                                <w:r w:rsidRPr="0006298D">
                                  <w:rPr>
                                    <w:noProof/>
                                  </w:rPr>
                                  <w:t>(Kaczmarczyk,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8314F" id="Text Box 11" o:spid="_x0000_s1031" type="#_x0000_t202" style="position:absolute;left:0;text-align:left;margin-left:108.3pt;margin-top:72.85pt;width:159.5pt;height:.05pt;z-index:-2516449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66XKwIAAGYEAAAOAAAAZHJzL2Uyb0RvYy54bWysVMGO2jAQvVfqP1i+lwAVqEKEFWVFVQnt&#10;rgTVno3jEEuOxx0bEvr1HTsJtNueql6c8czz2G/eTJYPbW3YRaHXYHM+GY05U1ZCoe0p598O2w+f&#10;OPNB2EIYsCrnV+X5w+r9u2XjFmoKFZhCIaMk1i8al/MqBLfIMi8rVQs/AqcsBUvAWgTa4ikrUDSU&#10;vTbZdDyeZw1g4RCk8p68j12Qr1L+slQyPJelV4GZnNPbQloxrce4ZqulWJxQuErL/hniH15RC23p&#10;0luqRxEEO6P+I1WtJYKHMowk1BmUpZYqcSA2k/EbNvtKOJW4UHG8u5XJ/7+08unygkwXpN2EMytq&#10;0uig2sA+Q8vIRfVpnF8QbO8IGFryE3bwe3JG2m2JdfwSIUZxqvT1Vt2YTZJzOp7O5jMKSYrNP85i&#10;jux+1KEPXxTULBo5R5IuVVRcdj500AESb/JgdLHVxsRNDGwMsosgmZtKB9Un/w1lbMRaiKe6hNGT&#10;RX4dj2iF9timeqT3Rc8RiitRR+iaxzu51XTfTvjwIpC6hSjRBIRnWkoDTc6htzirAH/8zR/xJCJF&#10;OWuo+3Luv58FKs7MV0vyxlYdDByM42DYc70BYkqK0WuSSQcwmMEsEepXGox1vIVCwkq6K+dhMDeh&#10;mwEaLKnW6wSihnQi7OzeyZh6qOuhfRXoelUCifkEQ1+KxRtxOmySx63PgSqdlLtXsS83NXPSvh+8&#10;OC2/7hPq/ntY/QQAAP//AwBQSwMEFAAGAAgAAAAhAHuvFZfeAAAACAEAAA8AAABkcnMvZG93bnJl&#10;di54bWxMj8FOwzAQRO9I/IO1SFwQdUpDW0KcqqrgAJeKtBdubryNA/E6ip02/D0LFzjum9HsTL4a&#10;XStO2IfGk4LpJAGBVHnTUK1gv3u+XYIIUZPRrSdU8IUBVsXlRa4z48/0hqcy1oJDKGRagY2xy6QM&#10;lUWnw8R3SKwdfe905LOvpen1mcNdK++SZC6dbog/WN3hxmL1WQ5OwTZ939qb4fj0uk5n/ct+2Mw/&#10;6lKp66tx/Qgi4hj/zPBTn6tDwZ0OfiATRKuAh0Sm6f0CBMuz6QOTwy9Zgixy+X9A8Q0AAP//AwBQ&#10;SwECLQAUAAYACAAAACEAtoM4kv4AAADhAQAAEwAAAAAAAAAAAAAAAAAAAAAAW0NvbnRlbnRfVHlw&#10;ZXNdLnhtbFBLAQItABQABgAIAAAAIQA4/SH/1gAAAJQBAAALAAAAAAAAAAAAAAAAAC8BAABfcmVs&#10;cy8ucmVsc1BLAQItABQABgAIAAAAIQAh266XKwIAAGYEAAAOAAAAAAAAAAAAAAAAAC4CAABkcnMv&#10;ZTJvRG9jLnhtbFBLAQItABQABgAIAAAAIQB7rxWX3gAAAAgBAAAPAAAAAAAAAAAAAAAAAIUEAABk&#10;cnMvZG93bnJldi54bWxQSwUGAAAAAAQABADzAAAAkAUAAAAA&#10;" stroked="f">
                <v:textbox style="mso-fit-shape-to-text:t" inset="0,0,0,0">
                  <w:txbxContent>
                    <w:p w14:paraId="6118F262" w14:textId="7BEAD429" w:rsidR="0006298D" w:rsidRDefault="0006298D" w:rsidP="0006298D">
                      <w:pPr>
                        <w:pStyle w:val="Caption"/>
                        <w:rPr>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sdt>
                        <w:sdtPr>
                          <w:id w:val="962155309"/>
                          <w:citation/>
                        </w:sdtPr>
                        <w:sdtContent>
                          <w:r>
                            <w:fldChar w:fldCharType="begin"/>
                          </w:r>
                          <w:r>
                            <w:instrText xml:space="preserve"> CITATION Kac171 \l 2057 </w:instrText>
                          </w:r>
                          <w:r>
                            <w:fldChar w:fldCharType="separate"/>
                          </w:r>
                          <w:r w:rsidRPr="0006298D">
                            <w:rPr>
                              <w:noProof/>
                            </w:rPr>
                            <w:t>(Kaczmarczyk, 2017)</w:t>
                          </w:r>
                          <w:r>
                            <w:fldChar w:fldCharType="end"/>
                          </w:r>
                        </w:sdtContent>
                      </w:sdt>
                    </w:p>
                  </w:txbxContent>
                </v:textbox>
                <w10:wrap type="tight" anchorx="margin"/>
              </v:shape>
            </w:pict>
          </mc:Fallback>
        </mc:AlternateContent>
      </w:r>
      <w:r w:rsidR="00EE4E57">
        <w:rPr>
          <w:noProof/>
        </w:rPr>
        <w:drawing>
          <wp:anchor distT="0" distB="0" distL="114300" distR="114300" simplePos="0" relativeHeight="251663360" behindDoc="1" locked="0" layoutInCell="1" allowOverlap="1" wp14:anchorId="3CDBF168" wp14:editId="45A5A06C">
            <wp:simplePos x="0" y="0"/>
            <wp:positionH relativeFrom="margin">
              <wp:posOffset>3698240</wp:posOffset>
            </wp:positionH>
            <wp:positionV relativeFrom="paragraph">
              <wp:posOffset>10795</wp:posOffset>
            </wp:positionV>
            <wp:extent cx="2025650" cy="904875"/>
            <wp:effectExtent l="0" t="0" r="0" b="9525"/>
            <wp:wrapTight wrapText="bothSides">
              <wp:wrapPolygon edited="0">
                <wp:start x="0" y="0"/>
                <wp:lineTo x="0" y="21373"/>
                <wp:lineTo x="21329" y="21373"/>
                <wp:lineTo x="213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750" t="70035" r="33526"/>
                    <a:stretch/>
                  </pic:blipFill>
                  <pic:spPr bwMode="auto">
                    <a:xfrm>
                      <a:off x="0" y="0"/>
                      <a:ext cx="2025650" cy="90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0703">
        <w:t>The last step done on that sessions was when the team has bent the tab washer away from the nut and used the pneumatic impact gun on 30mm nut which was holding the clutch basket on the gearbox input shaft.</w:t>
      </w:r>
    </w:p>
    <w:p w14:paraId="4FE0CE60" w14:textId="367AD08F" w:rsidR="00E73B90" w:rsidRDefault="00E73B90" w:rsidP="00E73B90">
      <w:pPr>
        <w:pStyle w:val="ListParagraph"/>
        <w:jc w:val="center"/>
      </w:pPr>
      <w:sdt>
        <w:sdtPr>
          <w:id w:val="698902975"/>
          <w:citation/>
        </w:sdtPr>
        <w:sdtContent>
          <w:r>
            <w:fldChar w:fldCharType="begin"/>
          </w:r>
          <w:r>
            <w:instrText xml:space="preserve"> CITATION Kac18 \l 2057 </w:instrText>
          </w:r>
          <w:r>
            <w:fldChar w:fldCharType="separate"/>
          </w:r>
          <w:r w:rsidRPr="00E73B90">
            <w:rPr>
              <w:noProof/>
            </w:rPr>
            <w:t>(Kaczmarczyk, 2017 - 2018)</w:t>
          </w:r>
          <w:r>
            <w:fldChar w:fldCharType="end"/>
          </w:r>
        </w:sdtContent>
      </w:sdt>
    </w:p>
    <w:p w14:paraId="60645D9B" w14:textId="647B9C5A" w:rsidR="00B767A0" w:rsidRPr="00CF4687" w:rsidRDefault="00CF4687" w:rsidP="00CF4687">
      <w:pPr>
        <w:rPr>
          <w:rFonts w:asciiTheme="majorHAnsi" w:eastAsiaTheme="majorEastAsia" w:hAnsiTheme="majorHAnsi" w:cstheme="majorBidi"/>
          <w:color w:val="1F3864" w:themeColor="accent1" w:themeShade="80"/>
          <w:sz w:val="36"/>
          <w:szCs w:val="36"/>
        </w:rPr>
      </w:pPr>
      <w:r>
        <w:br w:type="page"/>
      </w:r>
    </w:p>
    <w:p w14:paraId="0567DD60" w14:textId="084100DA" w:rsidR="00CF4687" w:rsidRDefault="00B767A0" w:rsidP="009877ED">
      <w:pPr>
        <w:pStyle w:val="Heading1"/>
      </w:pPr>
      <w:bookmarkStart w:id="12" w:name="_Toc512012212"/>
      <w:r>
        <w:lastRenderedPageBreak/>
        <w:t>Discussion and Conclusion</w:t>
      </w:r>
      <w:bookmarkEnd w:id="12"/>
    </w:p>
    <w:p w14:paraId="40CA6DA8" w14:textId="5F896FDA" w:rsidR="00485088" w:rsidRDefault="00485088" w:rsidP="00485088">
      <w:pPr>
        <w:pStyle w:val="Heading2"/>
      </w:pPr>
      <w:bookmarkStart w:id="13" w:name="_Toc512012213"/>
      <w:r>
        <w:t>Achievements</w:t>
      </w:r>
      <w:bookmarkEnd w:id="13"/>
    </w:p>
    <w:p w14:paraId="3694E67F" w14:textId="636AE876" w:rsidR="00485088" w:rsidRDefault="002F44EE" w:rsidP="002F44EE">
      <w:pPr>
        <w:pStyle w:val="ListParagraph"/>
        <w:numPr>
          <w:ilvl w:val="0"/>
          <w:numId w:val="13"/>
        </w:numPr>
      </w:pPr>
      <w:r>
        <w:t>Driveshaft assembly completely stripped</w:t>
      </w:r>
    </w:p>
    <w:p w14:paraId="1764E2D7" w14:textId="0D651612" w:rsidR="002F44EE" w:rsidRDefault="002F44EE" w:rsidP="002F44EE">
      <w:pPr>
        <w:pStyle w:val="ListParagraph"/>
        <w:numPr>
          <w:ilvl w:val="0"/>
          <w:numId w:val="13"/>
        </w:numPr>
      </w:pPr>
      <w:r>
        <w:t>Oil filter taken off</w:t>
      </w:r>
    </w:p>
    <w:p w14:paraId="7A0C5A32" w14:textId="4F664939" w:rsidR="002F44EE" w:rsidRPr="00485088" w:rsidRDefault="002F44EE" w:rsidP="002F44EE">
      <w:pPr>
        <w:pStyle w:val="ListParagraph"/>
        <w:numPr>
          <w:ilvl w:val="0"/>
          <w:numId w:val="13"/>
        </w:numPr>
      </w:pPr>
      <w:r>
        <w:t>Clutch</w:t>
      </w:r>
      <w:r w:rsidR="006668F8">
        <w:t xml:space="preserve"> pressure plate</w:t>
      </w:r>
      <w:r>
        <w:t xml:space="preserve"> taken off and </w:t>
      </w:r>
      <w:r w:rsidR="006668F8">
        <w:t xml:space="preserve">clutch assembly ready </w:t>
      </w:r>
      <w:r w:rsidR="00A37F17">
        <w:t>to be lifted out</w:t>
      </w:r>
    </w:p>
    <w:p w14:paraId="3554937A" w14:textId="118EEDF8" w:rsidR="00485088" w:rsidRDefault="00485088" w:rsidP="00485088">
      <w:pPr>
        <w:pStyle w:val="Heading2"/>
      </w:pPr>
      <w:bookmarkStart w:id="14" w:name="_Toc512012214"/>
      <w:r>
        <w:t>Lessons Learned</w:t>
      </w:r>
      <w:bookmarkEnd w:id="14"/>
    </w:p>
    <w:p w14:paraId="334C0C4D" w14:textId="10BF14E2" w:rsidR="002F44EE" w:rsidRDefault="00754709" w:rsidP="002F44EE">
      <w:r>
        <w:t>Author has learned to take care when analysing the job. Previously the author has believed that since he has already stripped and rebuilt many motorcycle engines that he could get this job done without paying much attention. This didn’t go well when he nearly destroyed the flywheel because of a different design that he has never seen before. The clue was that he had experience with high performance sport bike engines and he was working on a cruiser engine.</w:t>
      </w:r>
    </w:p>
    <w:p w14:paraId="0D90E4DE" w14:textId="1ADF4CE3" w:rsidR="00754709" w:rsidRPr="002F44EE" w:rsidRDefault="00754709" w:rsidP="002F44EE">
      <w:r>
        <w:t xml:space="preserve">The author has also learned that the key of teamwork is communication, not getting his job done well and quickly. He has found that </w:t>
      </w:r>
      <w:r w:rsidR="00B07984">
        <w:t>communication allows the team to be more efficient and ‘feed’ off of each other which results in higher performance, which he cannot match alone no matter how quickly he would work, 4 slow pace people can achieve more than a single high pace person.</w:t>
      </w:r>
    </w:p>
    <w:p w14:paraId="4AD37B62" w14:textId="73CEFE62" w:rsidR="00B767A0" w:rsidRPr="00485088" w:rsidRDefault="00CF4687" w:rsidP="00485088">
      <w:pPr>
        <w:rPr>
          <w:rFonts w:asciiTheme="majorHAnsi" w:eastAsiaTheme="majorEastAsia" w:hAnsiTheme="majorHAnsi" w:cstheme="majorBidi"/>
          <w:color w:val="1F3864" w:themeColor="accent1" w:themeShade="80"/>
          <w:sz w:val="36"/>
          <w:szCs w:val="36"/>
        </w:rPr>
      </w:pPr>
      <w:r>
        <w:br w:type="page"/>
      </w:r>
    </w:p>
    <w:bookmarkStart w:id="15" w:name="_Toc512012215" w:displacedByCustomXml="next"/>
    <w:sdt>
      <w:sdtPr>
        <w:rPr>
          <w:rFonts w:asciiTheme="minorHAnsi" w:eastAsiaTheme="minorEastAsia" w:hAnsiTheme="minorHAnsi" w:cstheme="minorBidi"/>
          <w:color w:val="auto"/>
          <w:sz w:val="22"/>
          <w:szCs w:val="22"/>
        </w:rPr>
        <w:id w:val="-1435124065"/>
        <w:docPartObj>
          <w:docPartGallery w:val="Bibliographies"/>
          <w:docPartUnique/>
        </w:docPartObj>
      </w:sdtPr>
      <w:sdtEndPr/>
      <w:sdtContent>
        <w:p w14:paraId="6AFACC6B" w14:textId="71AB2F62" w:rsidR="00485088" w:rsidRDefault="00485088">
          <w:pPr>
            <w:pStyle w:val="Heading1"/>
          </w:pPr>
          <w:r>
            <w:t>References</w:t>
          </w:r>
          <w:bookmarkEnd w:id="15"/>
        </w:p>
        <w:sdt>
          <w:sdtPr>
            <w:id w:val="-573587230"/>
            <w:bibliography/>
          </w:sdtPr>
          <w:sdtEndPr/>
          <w:sdtContent>
            <w:p w14:paraId="1FE76971" w14:textId="77777777" w:rsidR="00E73B90" w:rsidRDefault="00485088" w:rsidP="00E73B90">
              <w:pPr>
                <w:pStyle w:val="Bibliography"/>
                <w:rPr>
                  <w:noProof/>
                  <w:sz w:val="24"/>
                  <w:szCs w:val="24"/>
                </w:rPr>
              </w:pPr>
              <w:r>
                <w:fldChar w:fldCharType="begin"/>
              </w:r>
              <w:r>
                <w:instrText xml:space="preserve"> BIBLIOGRAPHY </w:instrText>
              </w:r>
              <w:r>
                <w:fldChar w:fldCharType="separate"/>
              </w:r>
              <w:r w:rsidR="00E73B90">
                <w:rPr>
                  <w:noProof/>
                </w:rPr>
                <w:t xml:space="preserve">HM Govermant, 1974. </w:t>
              </w:r>
              <w:r w:rsidR="00E73B90">
                <w:rPr>
                  <w:i/>
                  <w:iCs/>
                  <w:noProof/>
                </w:rPr>
                <w:t xml:space="preserve">Health and Safety at Work etc. Act 1974. </w:t>
              </w:r>
              <w:r w:rsidR="00E73B90">
                <w:rPr>
                  <w:noProof/>
                </w:rPr>
                <w:t xml:space="preserve">[Online] </w:t>
              </w:r>
              <w:r w:rsidR="00E73B90">
                <w:rPr>
                  <w:noProof/>
                </w:rPr>
                <w:br/>
                <w:t xml:space="preserve">Available at: </w:t>
              </w:r>
              <w:r w:rsidR="00E73B90">
                <w:rPr>
                  <w:noProof/>
                  <w:u w:val="single"/>
                </w:rPr>
                <w:t>http://www.legislation.gov.uk/ukpga/1974/37/contents</w:t>
              </w:r>
            </w:p>
            <w:p w14:paraId="0BC4D564" w14:textId="77777777" w:rsidR="00E73B90" w:rsidRDefault="00E73B90" w:rsidP="00E73B90">
              <w:pPr>
                <w:pStyle w:val="Bibliography"/>
                <w:rPr>
                  <w:noProof/>
                </w:rPr>
              </w:pPr>
              <w:r>
                <w:rPr>
                  <w:noProof/>
                </w:rPr>
                <w:t xml:space="preserve">HM Govermant, 1992. </w:t>
              </w:r>
              <w:r>
                <w:rPr>
                  <w:i/>
                  <w:iCs/>
                  <w:noProof/>
                </w:rPr>
                <w:t xml:space="preserve">The Personal Protective Equipment at Work Regulations 1992. </w:t>
              </w:r>
              <w:r>
                <w:rPr>
                  <w:noProof/>
                </w:rPr>
                <w:t xml:space="preserve">[Online] </w:t>
              </w:r>
              <w:r>
                <w:rPr>
                  <w:noProof/>
                </w:rPr>
                <w:br/>
                <w:t xml:space="preserve">Available at: </w:t>
              </w:r>
              <w:r>
                <w:rPr>
                  <w:noProof/>
                  <w:u w:val="single"/>
                </w:rPr>
                <w:t>http://www.legislation.gov.uk/uksi/1992/2966/contents/made</w:t>
              </w:r>
            </w:p>
            <w:p w14:paraId="193B1FCB" w14:textId="77777777" w:rsidR="00E73B90" w:rsidRDefault="00E73B90" w:rsidP="00E73B90">
              <w:pPr>
                <w:pStyle w:val="Bibliography"/>
                <w:rPr>
                  <w:noProof/>
                </w:rPr>
              </w:pPr>
              <w:r>
                <w:rPr>
                  <w:noProof/>
                </w:rPr>
                <w:t xml:space="preserve">Kaczmarczyk, K. O., 2017 - 2018. </w:t>
              </w:r>
              <w:r>
                <w:rPr>
                  <w:i/>
                  <w:iCs/>
                  <w:noProof/>
                </w:rPr>
                <w:t xml:space="preserve">Log Book. </w:t>
              </w:r>
              <w:r>
                <w:rPr>
                  <w:noProof/>
                </w:rPr>
                <w:t>Swansea: s.n.</w:t>
              </w:r>
            </w:p>
            <w:p w14:paraId="0C3F66A5" w14:textId="77777777" w:rsidR="00E73B90" w:rsidRDefault="00E73B90" w:rsidP="00E73B90">
              <w:pPr>
                <w:pStyle w:val="Bibliography"/>
                <w:rPr>
                  <w:noProof/>
                </w:rPr>
              </w:pPr>
              <w:r>
                <w:rPr>
                  <w:noProof/>
                </w:rPr>
                <w:t xml:space="preserve">Tudor, D. K. &amp; Marotin, D. A., 2017. </w:t>
              </w:r>
              <w:r>
                <w:rPr>
                  <w:i/>
                  <w:iCs/>
                  <w:noProof/>
                </w:rPr>
                <w:t xml:space="preserve">M4X02063 &amp; M4X00384, </w:t>
              </w:r>
              <w:r>
                <w:rPr>
                  <w:noProof/>
                </w:rPr>
                <w:t>Swansea: s.n.</w:t>
              </w:r>
            </w:p>
            <w:p w14:paraId="77518EBF" w14:textId="77777777" w:rsidR="00E73B90" w:rsidRDefault="00E73B90" w:rsidP="00E73B90">
              <w:pPr>
                <w:pStyle w:val="Bibliography"/>
                <w:rPr>
                  <w:noProof/>
                </w:rPr>
              </w:pPr>
              <w:r>
                <w:rPr>
                  <w:noProof/>
                </w:rPr>
                <w:t xml:space="preserve">University of Wales Trinity Saint David, n.d. </w:t>
              </w:r>
              <w:r>
                <w:rPr>
                  <w:i/>
                  <w:iCs/>
                  <w:noProof/>
                </w:rPr>
                <w:t xml:space="preserve">Engine Strip and Rebuild. </w:t>
              </w:r>
              <w:r>
                <w:rPr>
                  <w:noProof/>
                </w:rPr>
                <w:t>Swansea(Swansea): University of Wales Trinity Saint David.</w:t>
              </w:r>
            </w:p>
            <w:p w14:paraId="328114D1" w14:textId="4886AD17" w:rsidR="00485088" w:rsidRDefault="00485088" w:rsidP="00E73B90">
              <w:r>
                <w:rPr>
                  <w:b/>
                  <w:bCs/>
                  <w:noProof/>
                </w:rPr>
                <w:fldChar w:fldCharType="end"/>
              </w:r>
            </w:p>
          </w:sdtContent>
        </w:sdt>
      </w:sdtContent>
    </w:sdt>
    <w:p w14:paraId="12FDA5D7" w14:textId="77777777" w:rsidR="00485088" w:rsidRPr="00485088" w:rsidRDefault="00485088" w:rsidP="00485088"/>
    <w:sectPr w:rsidR="00485088" w:rsidRPr="00485088" w:rsidSect="006C5205">
      <w:footerReference w:type="default" r:id="rId13"/>
      <w:pgSz w:w="11906" w:h="16838"/>
      <w:pgMar w:top="1440" w:right="1440" w:bottom="1440" w:left="1440" w:header="708" w:footer="708" w:gutter="0"/>
      <w:pgNumType w:fmt="lowerRoman"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8E2B2" w14:textId="77777777" w:rsidR="008A1F6F" w:rsidRDefault="008A1F6F" w:rsidP="00FA5F61">
      <w:pPr>
        <w:spacing w:after="0" w:line="240" w:lineRule="auto"/>
      </w:pPr>
      <w:r>
        <w:separator/>
      </w:r>
    </w:p>
  </w:endnote>
  <w:endnote w:type="continuationSeparator" w:id="0">
    <w:p w14:paraId="0FF8E0EC" w14:textId="77777777" w:rsidR="008A1F6F" w:rsidRDefault="008A1F6F" w:rsidP="00FA5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Caslon Pro">
    <w:panose1 w:val="0205050205050A020403"/>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042416"/>
      <w:docPartObj>
        <w:docPartGallery w:val="Page Numbers (Bottom of Page)"/>
        <w:docPartUnique/>
      </w:docPartObj>
    </w:sdtPr>
    <w:sdtEndPr>
      <w:rPr>
        <w:color w:val="7F7F7F" w:themeColor="background1" w:themeShade="7F"/>
        <w:spacing w:val="60"/>
      </w:rPr>
    </w:sdtEndPr>
    <w:sdtContent>
      <w:p w14:paraId="0B1C6E66" w14:textId="634AA7F1" w:rsidR="00FA5F61" w:rsidRDefault="00FA5F6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3AB423" w14:textId="77777777" w:rsidR="00FA5F61" w:rsidRDefault="00FA5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7634C" w14:textId="77777777" w:rsidR="008A1F6F" w:rsidRDefault="008A1F6F" w:rsidP="00FA5F61">
      <w:pPr>
        <w:spacing w:after="0" w:line="240" w:lineRule="auto"/>
      </w:pPr>
      <w:r>
        <w:separator/>
      </w:r>
    </w:p>
  </w:footnote>
  <w:footnote w:type="continuationSeparator" w:id="0">
    <w:p w14:paraId="173014A1" w14:textId="77777777" w:rsidR="008A1F6F" w:rsidRDefault="008A1F6F" w:rsidP="00FA5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114E"/>
    <w:multiLevelType w:val="hybridMultilevel"/>
    <w:tmpl w:val="3066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D7273"/>
    <w:multiLevelType w:val="hybridMultilevel"/>
    <w:tmpl w:val="E22E846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2AB00E0"/>
    <w:multiLevelType w:val="hybridMultilevel"/>
    <w:tmpl w:val="87A4461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07806E34"/>
    <w:multiLevelType w:val="hybridMultilevel"/>
    <w:tmpl w:val="FC24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67A3A"/>
    <w:multiLevelType w:val="hybridMultilevel"/>
    <w:tmpl w:val="A2A06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F7633"/>
    <w:multiLevelType w:val="hybridMultilevel"/>
    <w:tmpl w:val="5A6E98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E20751F"/>
    <w:multiLevelType w:val="hybridMultilevel"/>
    <w:tmpl w:val="D5408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91F9D"/>
    <w:multiLevelType w:val="hybridMultilevel"/>
    <w:tmpl w:val="111E05D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60C5253"/>
    <w:multiLevelType w:val="hybridMultilevel"/>
    <w:tmpl w:val="0B58A7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29E90180"/>
    <w:multiLevelType w:val="hybridMultilevel"/>
    <w:tmpl w:val="8EFAA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C6770"/>
    <w:multiLevelType w:val="hybridMultilevel"/>
    <w:tmpl w:val="F3A8FF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29697B"/>
    <w:multiLevelType w:val="hybridMultilevel"/>
    <w:tmpl w:val="B0CC2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5F61B1"/>
    <w:multiLevelType w:val="hybridMultilevel"/>
    <w:tmpl w:val="F88A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957BE"/>
    <w:multiLevelType w:val="hybridMultilevel"/>
    <w:tmpl w:val="CC54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C3920"/>
    <w:multiLevelType w:val="hybridMultilevel"/>
    <w:tmpl w:val="8FF0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8"/>
  </w:num>
  <w:num w:numId="5">
    <w:abstractNumId w:val="13"/>
  </w:num>
  <w:num w:numId="6">
    <w:abstractNumId w:val="11"/>
  </w:num>
  <w:num w:numId="7">
    <w:abstractNumId w:val="4"/>
  </w:num>
  <w:num w:numId="8">
    <w:abstractNumId w:val="9"/>
  </w:num>
  <w:num w:numId="9">
    <w:abstractNumId w:val="12"/>
  </w:num>
  <w:num w:numId="10">
    <w:abstractNumId w:val="1"/>
  </w:num>
  <w:num w:numId="11">
    <w:abstractNumId w:val="14"/>
  </w:num>
  <w:num w:numId="12">
    <w:abstractNumId w:val="6"/>
  </w:num>
  <w:num w:numId="13">
    <w:abstractNumId w:val="0"/>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7A0"/>
    <w:rsid w:val="0006298D"/>
    <w:rsid w:val="000F11EB"/>
    <w:rsid w:val="00107D0B"/>
    <w:rsid w:val="0015610D"/>
    <w:rsid w:val="001E4057"/>
    <w:rsid w:val="001F6772"/>
    <w:rsid w:val="00204BD2"/>
    <w:rsid w:val="00206FD6"/>
    <w:rsid w:val="002901E9"/>
    <w:rsid w:val="00290703"/>
    <w:rsid w:val="00295EA5"/>
    <w:rsid w:val="002B5EB4"/>
    <w:rsid w:val="002F44EE"/>
    <w:rsid w:val="00313B20"/>
    <w:rsid w:val="003419F5"/>
    <w:rsid w:val="00375EBA"/>
    <w:rsid w:val="00383C2E"/>
    <w:rsid w:val="003849CF"/>
    <w:rsid w:val="00457505"/>
    <w:rsid w:val="00485088"/>
    <w:rsid w:val="004E3956"/>
    <w:rsid w:val="00525563"/>
    <w:rsid w:val="00536E2F"/>
    <w:rsid w:val="005666BE"/>
    <w:rsid w:val="005734C5"/>
    <w:rsid w:val="005B5F61"/>
    <w:rsid w:val="005D5BA0"/>
    <w:rsid w:val="005F231E"/>
    <w:rsid w:val="00601E26"/>
    <w:rsid w:val="00621EEE"/>
    <w:rsid w:val="00644A74"/>
    <w:rsid w:val="006668F8"/>
    <w:rsid w:val="006C5205"/>
    <w:rsid w:val="006D7754"/>
    <w:rsid w:val="007208FC"/>
    <w:rsid w:val="00754709"/>
    <w:rsid w:val="007E2EC6"/>
    <w:rsid w:val="008A1F6F"/>
    <w:rsid w:val="009124A7"/>
    <w:rsid w:val="009877ED"/>
    <w:rsid w:val="00A37F17"/>
    <w:rsid w:val="00A5213C"/>
    <w:rsid w:val="00AC54D1"/>
    <w:rsid w:val="00AC5A90"/>
    <w:rsid w:val="00AD1DEC"/>
    <w:rsid w:val="00B07984"/>
    <w:rsid w:val="00B767A0"/>
    <w:rsid w:val="00C00700"/>
    <w:rsid w:val="00C156DD"/>
    <w:rsid w:val="00C35962"/>
    <w:rsid w:val="00CA0A73"/>
    <w:rsid w:val="00CA69FE"/>
    <w:rsid w:val="00CF4687"/>
    <w:rsid w:val="00DB4621"/>
    <w:rsid w:val="00DC6A94"/>
    <w:rsid w:val="00E525D9"/>
    <w:rsid w:val="00E73B90"/>
    <w:rsid w:val="00E8087B"/>
    <w:rsid w:val="00EC30BB"/>
    <w:rsid w:val="00EC5A4F"/>
    <w:rsid w:val="00EE4E57"/>
    <w:rsid w:val="00F97AE7"/>
    <w:rsid w:val="00FA5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AAD4"/>
  <w15:chartTrackingRefBased/>
  <w15:docId w15:val="{00DCB23C-2CB0-49CB-A6DB-819F05C0D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77ED"/>
  </w:style>
  <w:style w:type="paragraph" w:styleId="Heading1">
    <w:name w:val="heading 1"/>
    <w:basedOn w:val="Normal"/>
    <w:next w:val="Normal"/>
    <w:link w:val="Heading1Char"/>
    <w:uiPriority w:val="9"/>
    <w:qFormat/>
    <w:rsid w:val="009877E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9877E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77E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77E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877E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877E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877E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877E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877E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7E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9877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877E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77E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877E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877E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877E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877E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877E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9877ED"/>
    <w:pPr>
      <w:spacing w:line="240" w:lineRule="auto"/>
    </w:pPr>
    <w:rPr>
      <w:b/>
      <w:bCs/>
      <w:smallCaps/>
      <w:color w:val="44546A" w:themeColor="text2"/>
    </w:rPr>
  </w:style>
  <w:style w:type="paragraph" w:styleId="Title">
    <w:name w:val="Title"/>
    <w:basedOn w:val="Normal"/>
    <w:next w:val="Normal"/>
    <w:link w:val="TitleChar"/>
    <w:uiPriority w:val="10"/>
    <w:qFormat/>
    <w:rsid w:val="009877E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877E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877E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877E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9877ED"/>
    <w:rPr>
      <w:b/>
      <w:bCs/>
    </w:rPr>
  </w:style>
  <w:style w:type="character" w:styleId="Emphasis">
    <w:name w:val="Emphasis"/>
    <w:basedOn w:val="DefaultParagraphFont"/>
    <w:uiPriority w:val="20"/>
    <w:qFormat/>
    <w:rsid w:val="009877ED"/>
    <w:rPr>
      <w:i/>
      <w:iCs/>
    </w:rPr>
  </w:style>
  <w:style w:type="paragraph" w:styleId="NoSpacing">
    <w:name w:val="No Spacing"/>
    <w:link w:val="NoSpacingChar"/>
    <w:uiPriority w:val="1"/>
    <w:qFormat/>
    <w:rsid w:val="009877ED"/>
    <w:pPr>
      <w:spacing w:after="0" w:line="240" w:lineRule="auto"/>
    </w:pPr>
  </w:style>
  <w:style w:type="paragraph" w:styleId="Quote">
    <w:name w:val="Quote"/>
    <w:basedOn w:val="Normal"/>
    <w:next w:val="Normal"/>
    <w:link w:val="QuoteChar"/>
    <w:uiPriority w:val="29"/>
    <w:qFormat/>
    <w:rsid w:val="009877E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877ED"/>
    <w:rPr>
      <w:color w:val="44546A" w:themeColor="text2"/>
      <w:sz w:val="24"/>
      <w:szCs w:val="24"/>
    </w:rPr>
  </w:style>
  <w:style w:type="paragraph" w:styleId="IntenseQuote">
    <w:name w:val="Intense Quote"/>
    <w:basedOn w:val="Normal"/>
    <w:next w:val="Normal"/>
    <w:link w:val="IntenseQuoteChar"/>
    <w:uiPriority w:val="30"/>
    <w:qFormat/>
    <w:rsid w:val="009877E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877E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877ED"/>
    <w:rPr>
      <w:i/>
      <w:iCs/>
      <w:color w:val="595959" w:themeColor="text1" w:themeTint="A6"/>
    </w:rPr>
  </w:style>
  <w:style w:type="character" w:styleId="IntenseEmphasis">
    <w:name w:val="Intense Emphasis"/>
    <w:basedOn w:val="DefaultParagraphFont"/>
    <w:uiPriority w:val="21"/>
    <w:qFormat/>
    <w:rsid w:val="009877ED"/>
    <w:rPr>
      <w:b/>
      <w:bCs/>
      <w:i/>
      <w:iCs/>
    </w:rPr>
  </w:style>
  <w:style w:type="character" w:styleId="SubtleReference">
    <w:name w:val="Subtle Reference"/>
    <w:basedOn w:val="DefaultParagraphFont"/>
    <w:uiPriority w:val="31"/>
    <w:qFormat/>
    <w:rsid w:val="009877E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877ED"/>
    <w:rPr>
      <w:b/>
      <w:bCs/>
      <w:smallCaps/>
      <w:color w:val="44546A" w:themeColor="text2"/>
      <w:u w:val="single"/>
    </w:rPr>
  </w:style>
  <w:style w:type="character" w:styleId="BookTitle">
    <w:name w:val="Book Title"/>
    <w:basedOn w:val="DefaultParagraphFont"/>
    <w:uiPriority w:val="33"/>
    <w:qFormat/>
    <w:rsid w:val="009877ED"/>
    <w:rPr>
      <w:b/>
      <w:bCs/>
      <w:smallCaps/>
      <w:spacing w:val="10"/>
    </w:rPr>
  </w:style>
  <w:style w:type="paragraph" w:styleId="TOCHeading">
    <w:name w:val="TOC Heading"/>
    <w:basedOn w:val="Heading1"/>
    <w:next w:val="Normal"/>
    <w:uiPriority w:val="39"/>
    <w:unhideWhenUsed/>
    <w:qFormat/>
    <w:rsid w:val="009877ED"/>
    <w:pPr>
      <w:outlineLvl w:val="9"/>
    </w:pPr>
  </w:style>
  <w:style w:type="paragraph" w:styleId="ListParagraph">
    <w:name w:val="List Paragraph"/>
    <w:basedOn w:val="Normal"/>
    <w:uiPriority w:val="34"/>
    <w:qFormat/>
    <w:rsid w:val="00E525D9"/>
    <w:pPr>
      <w:ind w:left="720"/>
      <w:contextualSpacing/>
    </w:pPr>
  </w:style>
  <w:style w:type="paragraph" w:styleId="Bibliography">
    <w:name w:val="Bibliography"/>
    <w:basedOn w:val="Normal"/>
    <w:next w:val="Normal"/>
    <w:uiPriority w:val="37"/>
    <w:unhideWhenUsed/>
    <w:rsid w:val="00485088"/>
  </w:style>
  <w:style w:type="character" w:customStyle="1" w:styleId="NoSpacingChar">
    <w:name w:val="No Spacing Char"/>
    <w:basedOn w:val="DefaultParagraphFont"/>
    <w:link w:val="NoSpacing"/>
    <w:uiPriority w:val="1"/>
    <w:rsid w:val="002B5EB4"/>
  </w:style>
  <w:style w:type="paragraph" w:styleId="TOC1">
    <w:name w:val="toc 1"/>
    <w:basedOn w:val="Normal"/>
    <w:next w:val="Normal"/>
    <w:autoRedefine/>
    <w:uiPriority w:val="39"/>
    <w:unhideWhenUsed/>
    <w:rsid w:val="002B5EB4"/>
    <w:pPr>
      <w:spacing w:after="100"/>
    </w:pPr>
  </w:style>
  <w:style w:type="paragraph" w:styleId="TOC2">
    <w:name w:val="toc 2"/>
    <w:basedOn w:val="Normal"/>
    <w:next w:val="Normal"/>
    <w:autoRedefine/>
    <w:uiPriority w:val="39"/>
    <w:unhideWhenUsed/>
    <w:rsid w:val="002B5EB4"/>
    <w:pPr>
      <w:spacing w:after="100"/>
      <w:ind w:left="220"/>
    </w:pPr>
  </w:style>
  <w:style w:type="paragraph" w:styleId="TOC3">
    <w:name w:val="toc 3"/>
    <w:basedOn w:val="Normal"/>
    <w:next w:val="Normal"/>
    <w:autoRedefine/>
    <w:uiPriority w:val="39"/>
    <w:unhideWhenUsed/>
    <w:rsid w:val="002B5EB4"/>
    <w:pPr>
      <w:spacing w:after="100"/>
      <w:ind w:left="440"/>
    </w:pPr>
  </w:style>
  <w:style w:type="character" w:styleId="Hyperlink">
    <w:name w:val="Hyperlink"/>
    <w:basedOn w:val="DefaultParagraphFont"/>
    <w:uiPriority w:val="99"/>
    <w:unhideWhenUsed/>
    <w:rsid w:val="002B5EB4"/>
    <w:rPr>
      <w:color w:val="0563C1" w:themeColor="hyperlink"/>
      <w:u w:val="single"/>
    </w:rPr>
  </w:style>
  <w:style w:type="paragraph" w:styleId="Header">
    <w:name w:val="header"/>
    <w:basedOn w:val="Normal"/>
    <w:link w:val="HeaderChar"/>
    <w:uiPriority w:val="99"/>
    <w:unhideWhenUsed/>
    <w:rsid w:val="00FA5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F61"/>
  </w:style>
  <w:style w:type="paragraph" w:styleId="Footer">
    <w:name w:val="footer"/>
    <w:basedOn w:val="Normal"/>
    <w:link w:val="FooterChar"/>
    <w:uiPriority w:val="99"/>
    <w:unhideWhenUsed/>
    <w:rsid w:val="00FA5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8">
      <w:bodyDiv w:val="1"/>
      <w:marLeft w:val="0"/>
      <w:marRight w:val="0"/>
      <w:marTop w:val="0"/>
      <w:marBottom w:val="0"/>
      <w:divBdr>
        <w:top w:val="none" w:sz="0" w:space="0" w:color="auto"/>
        <w:left w:val="none" w:sz="0" w:space="0" w:color="auto"/>
        <w:bottom w:val="none" w:sz="0" w:space="0" w:color="auto"/>
        <w:right w:val="none" w:sz="0" w:space="0" w:color="auto"/>
      </w:divBdr>
    </w:div>
    <w:div w:id="861704">
      <w:bodyDiv w:val="1"/>
      <w:marLeft w:val="0"/>
      <w:marRight w:val="0"/>
      <w:marTop w:val="0"/>
      <w:marBottom w:val="0"/>
      <w:divBdr>
        <w:top w:val="none" w:sz="0" w:space="0" w:color="auto"/>
        <w:left w:val="none" w:sz="0" w:space="0" w:color="auto"/>
        <w:bottom w:val="none" w:sz="0" w:space="0" w:color="auto"/>
        <w:right w:val="none" w:sz="0" w:space="0" w:color="auto"/>
      </w:divBdr>
    </w:div>
    <w:div w:id="19742935">
      <w:bodyDiv w:val="1"/>
      <w:marLeft w:val="0"/>
      <w:marRight w:val="0"/>
      <w:marTop w:val="0"/>
      <w:marBottom w:val="0"/>
      <w:divBdr>
        <w:top w:val="none" w:sz="0" w:space="0" w:color="auto"/>
        <w:left w:val="none" w:sz="0" w:space="0" w:color="auto"/>
        <w:bottom w:val="none" w:sz="0" w:space="0" w:color="auto"/>
        <w:right w:val="none" w:sz="0" w:space="0" w:color="auto"/>
      </w:divBdr>
    </w:div>
    <w:div w:id="36242503">
      <w:bodyDiv w:val="1"/>
      <w:marLeft w:val="0"/>
      <w:marRight w:val="0"/>
      <w:marTop w:val="0"/>
      <w:marBottom w:val="0"/>
      <w:divBdr>
        <w:top w:val="none" w:sz="0" w:space="0" w:color="auto"/>
        <w:left w:val="none" w:sz="0" w:space="0" w:color="auto"/>
        <w:bottom w:val="none" w:sz="0" w:space="0" w:color="auto"/>
        <w:right w:val="none" w:sz="0" w:space="0" w:color="auto"/>
      </w:divBdr>
    </w:div>
    <w:div w:id="133563899">
      <w:bodyDiv w:val="1"/>
      <w:marLeft w:val="0"/>
      <w:marRight w:val="0"/>
      <w:marTop w:val="0"/>
      <w:marBottom w:val="0"/>
      <w:divBdr>
        <w:top w:val="none" w:sz="0" w:space="0" w:color="auto"/>
        <w:left w:val="none" w:sz="0" w:space="0" w:color="auto"/>
        <w:bottom w:val="none" w:sz="0" w:space="0" w:color="auto"/>
        <w:right w:val="none" w:sz="0" w:space="0" w:color="auto"/>
      </w:divBdr>
    </w:div>
    <w:div w:id="199822201">
      <w:bodyDiv w:val="1"/>
      <w:marLeft w:val="0"/>
      <w:marRight w:val="0"/>
      <w:marTop w:val="0"/>
      <w:marBottom w:val="0"/>
      <w:divBdr>
        <w:top w:val="none" w:sz="0" w:space="0" w:color="auto"/>
        <w:left w:val="none" w:sz="0" w:space="0" w:color="auto"/>
        <w:bottom w:val="none" w:sz="0" w:space="0" w:color="auto"/>
        <w:right w:val="none" w:sz="0" w:space="0" w:color="auto"/>
      </w:divBdr>
    </w:div>
    <w:div w:id="211573833">
      <w:bodyDiv w:val="1"/>
      <w:marLeft w:val="0"/>
      <w:marRight w:val="0"/>
      <w:marTop w:val="0"/>
      <w:marBottom w:val="0"/>
      <w:divBdr>
        <w:top w:val="none" w:sz="0" w:space="0" w:color="auto"/>
        <w:left w:val="none" w:sz="0" w:space="0" w:color="auto"/>
        <w:bottom w:val="none" w:sz="0" w:space="0" w:color="auto"/>
        <w:right w:val="none" w:sz="0" w:space="0" w:color="auto"/>
      </w:divBdr>
    </w:div>
    <w:div w:id="222134075">
      <w:bodyDiv w:val="1"/>
      <w:marLeft w:val="0"/>
      <w:marRight w:val="0"/>
      <w:marTop w:val="0"/>
      <w:marBottom w:val="0"/>
      <w:divBdr>
        <w:top w:val="none" w:sz="0" w:space="0" w:color="auto"/>
        <w:left w:val="none" w:sz="0" w:space="0" w:color="auto"/>
        <w:bottom w:val="none" w:sz="0" w:space="0" w:color="auto"/>
        <w:right w:val="none" w:sz="0" w:space="0" w:color="auto"/>
      </w:divBdr>
    </w:div>
    <w:div w:id="232274114">
      <w:bodyDiv w:val="1"/>
      <w:marLeft w:val="0"/>
      <w:marRight w:val="0"/>
      <w:marTop w:val="0"/>
      <w:marBottom w:val="0"/>
      <w:divBdr>
        <w:top w:val="none" w:sz="0" w:space="0" w:color="auto"/>
        <w:left w:val="none" w:sz="0" w:space="0" w:color="auto"/>
        <w:bottom w:val="none" w:sz="0" w:space="0" w:color="auto"/>
        <w:right w:val="none" w:sz="0" w:space="0" w:color="auto"/>
      </w:divBdr>
    </w:div>
    <w:div w:id="252980816">
      <w:bodyDiv w:val="1"/>
      <w:marLeft w:val="0"/>
      <w:marRight w:val="0"/>
      <w:marTop w:val="0"/>
      <w:marBottom w:val="0"/>
      <w:divBdr>
        <w:top w:val="none" w:sz="0" w:space="0" w:color="auto"/>
        <w:left w:val="none" w:sz="0" w:space="0" w:color="auto"/>
        <w:bottom w:val="none" w:sz="0" w:space="0" w:color="auto"/>
        <w:right w:val="none" w:sz="0" w:space="0" w:color="auto"/>
      </w:divBdr>
    </w:div>
    <w:div w:id="284704540">
      <w:bodyDiv w:val="1"/>
      <w:marLeft w:val="0"/>
      <w:marRight w:val="0"/>
      <w:marTop w:val="0"/>
      <w:marBottom w:val="0"/>
      <w:divBdr>
        <w:top w:val="none" w:sz="0" w:space="0" w:color="auto"/>
        <w:left w:val="none" w:sz="0" w:space="0" w:color="auto"/>
        <w:bottom w:val="none" w:sz="0" w:space="0" w:color="auto"/>
        <w:right w:val="none" w:sz="0" w:space="0" w:color="auto"/>
      </w:divBdr>
    </w:div>
    <w:div w:id="297342212">
      <w:bodyDiv w:val="1"/>
      <w:marLeft w:val="0"/>
      <w:marRight w:val="0"/>
      <w:marTop w:val="0"/>
      <w:marBottom w:val="0"/>
      <w:divBdr>
        <w:top w:val="none" w:sz="0" w:space="0" w:color="auto"/>
        <w:left w:val="none" w:sz="0" w:space="0" w:color="auto"/>
        <w:bottom w:val="none" w:sz="0" w:space="0" w:color="auto"/>
        <w:right w:val="none" w:sz="0" w:space="0" w:color="auto"/>
      </w:divBdr>
    </w:div>
    <w:div w:id="338890594">
      <w:bodyDiv w:val="1"/>
      <w:marLeft w:val="0"/>
      <w:marRight w:val="0"/>
      <w:marTop w:val="0"/>
      <w:marBottom w:val="0"/>
      <w:divBdr>
        <w:top w:val="none" w:sz="0" w:space="0" w:color="auto"/>
        <w:left w:val="none" w:sz="0" w:space="0" w:color="auto"/>
        <w:bottom w:val="none" w:sz="0" w:space="0" w:color="auto"/>
        <w:right w:val="none" w:sz="0" w:space="0" w:color="auto"/>
      </w:divBdr>
    </w:div>
    <w:div w:id="366182129">
      <w:bodyDiv w:val="1"/>
      <w:marLeft w:val="0"/>
      <w:marRight w:val="0"/>
      <w:marTop w:val="0"/>
      <w:marBottom w:val="0"/>
      <w:divBdr>
        <w:top w:val="none" w:sz="0" w:space="0" w:color="auto"/>
        <w:left w:val="none" w:sz="0" w:space="0" w:color="auto"/>
        <w:bottom w:val="none" w:sz="0" w:space="0" w:color="auto"/>
        <w:right w:val="none" w:sz="0" w:space="0" w:color="auto"/>
      </w:divBdr>
    </w:div>
    <w:div w:id="378013197">
      <w:bodyDiv w:val="1"/>
      <w:marLeft w:val="0"/>
      <w:marRight w:val="0"/>
      <w:marTop w:val="0"/>
      <w:marBottom w:val="0"/>
      <w:divBdr>
        <w:top w:val="none" w:sz="0" w:space="0" w:color="auto"/>
        <w:left w:val="none" w:sz="0" w:space="0" w:color="auto"/>
        <w:bottom w:val="none" w:sz="0" w:space="0" w:color="auto"/>
        <w:right w:val="none" w:sz="0" w:space="0" w:color="auto"/>
      </w:divBdr>
    </w:div>
    <w:div w:id="423771036">
      <w:bodyDiv w:val="1"/>
      <w:marLeft w:val="0"/>
      <w:marRight w:val="0"/>
      <w:marTop w:val="0"/>
      <w:marBottom w:val="0"/>
      <w:divBdr>
        <w:top w:val="none" w:sz="0" w:space="0" w:color="auto"/>
        <w:left w:val="none" w:sz="0" w:space="0" w:color="auto"/>
        <w:bottom w:val="none" w:sz="0" w:space="0" w:color="auto"/>
        <w:right w:val="none" w:sz="0" w:space="0" w:color="auto"/>
      </w:divBdr>
    </w:div>
    <w:div w:id="429590143">
      <w:bodyDiv w:val="1"/>
      <w:marLeft w:val="0"/>
      <w:marRight w:val="0"/>
      <w:marTop w:val="0"/>
      <w:marBottom w:val="0"/>
      <w:divBdr>
        <w:top w:val="none" w:sz="0" w:space="0" w:color="auto"/>
        <w:left w:val="none" w:sz="0" w:space="0" w:color="auto"/>
        <w:bottom w:val="none" w:sz="0" w:space="0" w:color="auto"/>
        <w:right w:val="none" w:sz="0" w:space="0" w:color="auto"/>
      </w:divBdr>
    </w:div>
    <w:div w:id="431823921">
      <w:bodyDiv w:val="1"/>
      <w:marLeft w:val="0"/>
      <w:marRight w:val="0"/>
      <w:marTop w:val="0"/>
      <w:marBottom w:val="0"/>
      <w:divBdr>
        <w:top w:val="none" w:sz="0" w:space="0" w:color="auto"/>
        <w:left w:val="none" w:sz="0" w:space="0" w:color="auto"/>
        <w:bottom w:val="none" w:sz="0" w:space="0" w:color="auto"/>
        <w:right w:val="none" w:sz="0" w:space="0" w:color="auto"/>
      </w:divBdr>
    </w:div>
    <w:div w:id="478040696">
      <w:bodyDiv w:val="1"/>
      <w:marLeft w:val="0"/>
      <w:marRight w:val="0"/>
      <w:marTop w:val="0"/>
      <w:marBottom w:val="0"/>
      <w:divBdr>
        <w:top w:val="none" w:sz="0" w:space="0" w:color="auto"/>
        <w:left w:val="none" w:sz="0" w:space="0" w:color="auto"/>
        <w:bottom w:val="none" w:sz="0" w:space="0" w:color="auto"/>
        <w:right w:val="none" w:sz="0" w:space="0" w:color="auto"/>
      </w:divBdr>
    </w:div>
    <w:div w:id="482546498">
      <w:bodyDiv w:val="1"/>
      <w:marLeft w:val="0"/>
      <w:marRight w:val="0"/>
      <w:marTop w:val="0"/>
      <w:marBottom w:val="0"/>
      <w:divBdr>
        <w:top w:val="none" w:sz="0" w:space="0" w:color="auto"/>
        <w:left w:val="none" w:sz="0" w:space="0" w:color="auto"/>
        <w:bottom w:val="none" w:sz="0" w:space="0" w:color="auto"/>
        <w:right w:val="none" w:sz="0" w:space="0" w:color="auto"/>
      </w:divBdr>
    </w:div>
    <w:div w:id="483359171">
      <w:bodyDiv w:val="1"/>
      <w:marLeft w:val="0"/>
      <w:marRight w:val="0"/>
      <w:marTop w:val="0"/>
      <w:marBottom w:val="0"/>
      <w:divBdr>
        <w:top w:val="none" w:sz="0" w:space="0" w:color="auto"/>
        <w:left w:val="none" w:sz="0" w:space="0" w:color="auto"/>
        <w:bottom w:val="none" w:sz="0" w:space="0" w:color="auto"/>
        <w:right w:val="none" w:sz="0" w:space="0" w:color="auto"/>
      </w:divBdr>
    </w:div>
    <w:div w:id="487089180">
      <w:bodyDiv w:val="1"/>
      <w:marLeft w:val="0"/>
      <w:marRight w:val="0"/>
      <w:marTop w:val="0"/>
      <w:marBottom w:val="0"/>
      <w:divBdr>
        <w:top w:val="none" w:sz="0" w:space="0" w:color="auto"/>
        <w:left w:val="none" w:sz="0" w:space="0" w:color="auto"/>
        <w:bottom w:val="none" w:sz="0" w:space="0" w:color="auto"/>
        <w:right w:val="none" w:sz="0" w:space="0" w:color="auto"/>
      </w:divBdr>
    </w:div>
    <w:div w:id="492991359">
      <w:bodyDiv w:val="1"/>
      <w:marLeft w:val="0"/>
      <w:marRight w:val="0"/>
      <w:marTop w:val="0"/>
      <w:marBottom w:val="0"/>
      <w:divBdr>
        <w:top w:val="none" w:sz="0" w:space="0" w:color="auto"/>
        <w:left w:val="none" w:sz="0" w:space="0" w:color="auto"/>
        <w:bottom w:val="none" w:sz="0" w:space="0" w:color="auto"/>
        <w:right w:val="none" w:sz="0" w:space="0" w:color="auto"/>
      </w:divBdr>
    </w:div>
    <w:div w:id="553155054">
      <w:bodyDiv w:val="1"/>
      <w:marLeft w:val="0"/>
      <w:marRight w:val="0"/>
      <w:marTop w:val="0"/>
      <w:marBottom w:val="0"/>
      <w:divBdr>
        <w:top w:val="none" w:sz="0" w:space="0" w:color="auto"/>
        <w:left w:val="none" w:sz="0" w:space="0" w:color="auto"/>
        <w:bottom w:val="none" w:sz="0" w:space="0" w:color="auto"/>
        <w:right w:val="none" w:sz="0" w:space="0" w:color="auto"/>
      </w:divBdr>
    </w:div>
    <w:div w:id="555091399">
      <w:bodyDiv w:val="1"/>
      <w:marLeft w:val="0"/>
      <w:marRight w:val="0"/>
      <w:marTop w:val="0"/>
      <w:marBottom w:val="0"/>
      <w:divBdr>
        <w:top w:val="none" w:sz="0" w:space="0" w:color="auto"/>
        <w:left w:val="none" w:sz="0" w:space="0" w:color="auto"/>
        <w:bottom w:val="none" w:sz="0" w:space="0" w:color="auto"/>
        <w:right w:val="none" w:sz="0" w:space="0" w:color="auto"/>
      </w:divBdr>
    </w:div>
    <w:div w:id="559361850">
      <w:bodyDiv w:val="1"/>
      <w:marLeft w:val="0"/>
      <w:marRight w:val="0"/>
      <w:marTop w:val="0"/>
      <w:marBottom w:val="0"/>
      <w:divBdr>
        <w:top w:val="none" w:sz="0" w:space="0" w:color="auto"/>
        <w:left w:val="none" w:sz="0" w:space="0" w:color="auto"/>
        <w:bottom w:val="none" w:sz="0" w:space="0" w:color="auto"/>
        <w:right w:val="none" w:sz="0" w:space="0" w:color="auto"/>
      </w:divBdr>
    </w:div>
    <w:div w:id="584999121">
      <w:bodyDiv w:val="1"/>
      <w:marLeft w:val="0"/>
      <w:marRight w:val="0"/>
      <w:marTop w:val="0"/>
      <w:marBottom w:val="0"/>
      <w:divBdr>
        <w:top w:val="none" w:sz="0" w:space="0" w:color="auto"/>
        <w:left w:val="none" w:sz="0" w:space="0" w:color="auto"/>
        <w:bottom w:val="none" w:sz="0" w:space="0" w:color="auto"/>
        <w:right w:val="none" w:sz="0" w:space="0" w:color="auto"/>
      </w:divBdr>
    </w:div>
    <w:div w:id="599948621">
      <w:bodyDiv w:val="1"/>
      <w:marLeft w:val="0"/>
      <w:marRight w:val="0"/>
      <w:marTop w:val="0"/>
      <w:marBottom w:val="0"/>
      <w:divBdr>
        <w:top w:val="none" w:sz="0" w:space="0" w:color="auto"/>
        <w:left w:val="none" w:sz="0" w:space="0" w:color="auto"/>
        <w:bottom w:val="none" w:sz="0" w:space="0" w:color="auto"/>
        <w:right w:val="none" w:sz="0" w:space="0" w:color="auto"/>
      </w:divBdr>
    </w:div>
    <w:div w:id="605814813">
      <w:bodyDiv w:val="1"/>
      <w:marLeft w:val="0"/>
      <w:marRight w:val="0"/>
      <w:marTop w:val="0"/>
      <w:marBottom w:val="0"/>
      <w:divBdr>
        <w:top w:val="none" w:sz="0" w:space="0" w:color="auto"/>
        <w:left w:val="none" w:sz="0" w:space="0" w:color="auto"/>
        <w:bottom w:val="none" w:sz="0" w:space="0" w:color="auto"/>
        <w:right w:val="none" w:sz="0" w:space="0" w:color="auto"/>
      </w:divBdr>
    </w:div>
    <w:div w:id="634408984">
      <w:bodyDiv w:val="1"/>
      <w:marLeft w:val="0"/>
      <w:marRight w:val="0"/>
      <w:marTop w:val="0"/>
      <w:marBottom w:val="0"/>
      <w:divBdr>
        <w:top w:val="none" w:sz="0" w:space="0" w:color="auto"/>
        <w:left w:val="none" w:sz="0" w:space="0" w:color="auto"/>
        <w:bottom w:val="none" w:sz="0" w:space="0" w:color="auto"/>
        <w:right w:val="none" w:sz="0" w:space="0" w:color="auto"/>
      </w:divBdr>
    </w:div>
    <w:div w:id="721976591">
      <w:bodyDiv w:val="1"/>
      <w:marLeft w:val="0"/>
      <w:marRight w:val="0"/>
      <w:marTop w:val="0"/>
      <w:marBottom w:val="0"/>
      <w:divBdr>
        <w:top w:val="none" w:sz="0" w:space="0" w:color="auto"/>
        <w:left w:val="none" w:sz="0" w:space="0" w:color="auto"/>
        <w:bottom w:val="none" w:sz="0" w:space="0" w:color="auto"/>
        <w:right w:val="none" w:sz="0" w:space="0" w:color="auto"/>
      </w:divBdr>
    </w:div>
    <w:div w:id="726881337">
      <w:bodyDiv w:val="1"/>
      <w:marLeft w:val="0"/>
      <w:marRight w:val="0"/>
      <w:marTop w:val="0"/>
      <w:marBottom w:val="0"/>
      <w:divBdr>
        <w:top w:val="none" w:sz="0" w:space="0" w:color="auto"/>
        <w:left w:val="none" w:sz="0" w:space="0" w:color="auto"/>
        <w:bottom w:val="none" w:sz="0" w:space="0" w:color="auto"/>
        <w:right w:val="none" w:sz="0" w:space="0" w:color="auto"/>
      </w:divBdr>
    </w:div>
    <w:div w:id="772750455">
      <w:bodyDiv w:val="1"/>
      <w:marLeft w:val="0"/>
      <w:marRight w:val="0"/>
      <w:marTop w:val="0"/>
      <w:marBottom w:val="0"/>
      <w:divBdr>
        <w:top w:val="none" w:sz="0" w:space="0" w:color="auto"/>
        <w:left w:val="none" w:sz="0" w:space="0" w:color="auto"/>
        <w:bottom w:val="none" w:sz="0" w:space="0" w:color="auto"/>
        <w:right w:val="none" w:sz="0" w:space="0" w:color="auto"/>
      </w:divBdr>
    </w:div>
    <w:div w:id="784345989">
      <w:bodyDiv w:val="1"/>
      <w:marLeft w:val="0"/>
      <w:marRight w:val="0"/>
      <w:marTop w:val="0"/>
      <w:marBottom w:val="0"/>
      <w:divBdr>
        <w:top w:val="none" w:sz="0" w:space="0" w:color="auto"/>
        <w:left w:val="none" w:sz="0" w:space="0" w:color="auto"/>
        <w:bottom w:val="none" w:sz="0" w:space="0" w:color="auto"/>
        <w:right w:val="none" w:sz="0" w:space="0" w:color="auto"/>
      </w:divBdr>
    </w:div>
    <w:div w:id="786002700">
      <w:bodyDiv w:val="1"/>
      <w:marLeft w:val="0"/>
      <w:marRight w:val="0"/>
      <w:marTop w:val="0"/>
      <w:marBottom w:val="0"/>
      <w:divBdr>
        <w:top w:val="none" w:sz="0" w:space="0" w:color="auto"/>
        <w:left w:val="none" w:sz="0" w:space="0" w:color="auto"/>
        <w:bottom w:val="none" w:sz="0" w:space="0" w:color="auto"/>
        <w:right w:val="none" w:sz="0" w:space="0" w:color="auto"/>
      </w:divBdr>
    </w:div>
    <w:div w:id="807357404">
      <w:bodyDiv w:val="1"/>
      <w:marLeft w:val="0"/>
      <w:marRight w:val="0"/>
      <w:marTop w:val="0"/>
      <w:marBottom w:val="0"/>
      <w:divBdr>
        <w:top w:val="none" w:sz="0" w:space="0" w:color="auto"/>
        <w:left w:val="none" w:sz="0" w:space="0" w:color="auto"/>
        <w:bottom w:val="none" w:sz="0" w:space="0" w:color="auto"/>
        <w:right w:val="none" w:sz="0" w:space="0" w:color="auto"/>
      </w:divBdr>
    </w:div>
    <w:div w:id="823549819">
      <w:bodyDiv w:val="1"/>
      <w:marLeft w:val="0"/>
      <w:marRight w:val="0"/>
      <w:marTop w:val="0"/>
      <w:marBottom w:val="0"/>
      <w:divBdr>
        <w:top w:val="none" w:sz="0" w:space="0" w:color="auto"/>
        <w:left w:val="none" w:sz="0" w:space="0" w:color="auto"/>
        <w:bottom w:val="none" w:sz="0" w:space="0" w:color="auto"/>
        <w:right w:val="none" w:sz="0" w:space="0" w:color="auto"/>
      </w:divBdr>
    </w:div>
    <w:div w:id="851069607">
      <w:bodyDiv w:val="1"/>
      <w:marLeft w:val="0"/>
      <w:marRight w:val="0"/>
      <w:marTop w:val="0"/>
      <w:marBottom w:val="0"/>
      <w:divBdr>
        <w:top w:val="none" w:sz="0" w:space="0" w:color="auto"/>
        <w:left w:val="none" w:sz="0" w:space="0" w:color="auto"/>
        <w:bottom w:val="none" w:sz="0" w:space="0" w:color="auto"/>
        <w:right w:val="none" w:sz="0" w:space="0" w:color="auto"/>
      </w:divBdr>
    </w:div>
    <w:div w:id="873150117">
      <w:bodyDiv w:val="1"/>
      <w:marLeft w:val="0"/>
      <w:marRight w:val="0"/>
      <w:marTop w:val="0"/>
      <w:marBottom w:val="0"/>
      <w:divBdr>
        <w:top w:val="none" w:sz="0" w:space="0" w:color="auto"/>
        <w:left w:val="none" w:sz="0" w:space="0" w:color="auto"/>
        <w:bottom w:val="none" w:sz="0" w:space="0" w:color="auto"/>
        <w:right w:val="none" w:sz="0" w:space="0" w:color="auto"/>
      </w:divBdr>
    </w:div>
    <w:div w:id="1002590884">
      <w:bodyDiv w:val="1"/>
      <w:marLeft w:val="0"/>
      <w:marRight w:val="0"/>
      <w:marTop w:val="0"/>
      <w:marBottom w:val="0"/>
      <w:divBdr>
        <w:top w:val="none" w:sz="0" w:space="0" w:color="auto"/>
        <w:left w:val="none" w:sz="0" w:space="0" w:color="auto"/>
        <w:bottom w:val="none" w:sz="0" w:space="0" w:color="auto"/>
        <w:right w:val="none" w:sz="0" w:space="0" w:color="auto"/>
      </w:divBdr>
    </w:div>
    <w:div w:id="1066874829">
      <w:bodyDiv w:val="1"/>
      <w:marLeft w:val="0"/>
      <w:marRight w:val="0"/>
      <w:marTop w:val="0"/>
      <w:marBottom w:val="0"/>
      <w:divBdr>
        <w:top w:val="none" w:sz="0" w:space="0" w:color="auto"/>
        <w:left w:val="none" w:sz="0" w:space="0" w:color="auto"/>
        <w:bottom w:val="none" w:sz="0" w:space="0" w:color="auto"/>
        <w:right w:val="none" w:sz="0" w:space="0" w:color="auto"/>
      </w:divBdr>
    </w:div>
    <w:div w:id="1131754012">
      <w:bodyDiv w:val="1"/>
      <w:marLeft w:val="0"/>
      <w:marRight w:val="0"/>
      <w:marTop w:val="0"/>
      <w:marBottom w:val="0"/>
      <w:divBdr>
        <w:top w:val="none" w:sz="0" w:space="0" w:color="auto"/>
        <w:left w:val="none" w:sz="0" w:space="0" w:color="auto"/>
        <w:bottom w:val="none" w:sz="0" w:space="0" w:color="auto"/>
        <w:right w:val="none" w:sz="0" w:space="0" w:color="auto"/>
      </w:divBdr>
    </w:div>
    <w:div w:id="1195389525">
      <w:bodyDiv w:val="1"/>
      <w:marLeft w:val="0"/>
      <w:marRight w:val="0"/>
      <w:marTop w:val="0"/>
      <w:marBottom w:val="0"/>
      <w:divBdr>
        <w:top w:val="none" w:sz="0" w:space="0" w:color="auto"/>
        <w:left w:val="none" w:sz="0" w:space="0" w:color="auto"/>
        <w:bottom w:val="none" w:sz="0" w:space="0" w:color="auto"/>
        <w:right w:val="none" w:sz="0" w:space="0" w:color="auto"/>
      </w:divBdr>
    </w:div>
    <w:div w:id="1226644803">
      <w:bodyDiv w:val="1"/>
      <w:marLeft w:val="0"/>
      <w:marRight w:val="0"/>
      <w:marTop w:val="0"/>
      <w:marBottom w:val="0"/>
      <w:divBdr>
        <w:top w:val="none" w:sz="0" w:space="0" w:color="auto"/>
        <w:left w:val="none" w:sz="0" w:space="0" w:color="auto"/>
        <w:bottom w:val="none" w:sz="0" w:space="0" w:color="auto"/>
        <w:right w:val="none" w:sz="0" w:space="0" w:color="auto"/>
      </w:divBdr>
    </w:div>
    <w:div w:id="1268343165">
      <w:bodyDiv w:val="1"/>
      <w:marLeft w:val="0"/>
      <w:marRight w:val="0"/>
      <w:marTop w:val="0"/>
      <w:marBottom w:val="0"/>
      <w:divBdr>
        <w:top w:val="none" w:sz="0" w:space="0" w:color="auto"/>
        <w:left w:val="none" w:sz="0" w:space="0" w:color="auto"/>
        <w:bottom w:val="none" w:sz="0" w:space="0" w:color="auto"/>
        <w:right w:val="none" w:sz="0" w:space="0" w:color="auto"/>
      </w:divBdr>
    </w:div>
    <w:div w:id="1285112690">
      <w:bodyDiv w:val="1"/>
      <w:marLeft w:val="0"/>
      <w:marRight w:val="0"/>
      <w:marTop w:val="0"/>
      <w:marBottom w:val="0"/>
      <w:divBdr>
        <w:top w:val="none" w:sz="0" w:space="0" w:color="auto"/>
        <w:left w:val="none" w:sz="0" w:space="0" w:color="auto"/>
        <w:bottom w:val="none" w:sz="0" w:space="0" w:color="auto"/>
        <w:right w:val="none" w:sz="0" w:space="0" w:color="auto"/>
      </w:divBdr>
    </w:div>
    <w:div w:id="1356807318">
      <w:bodyDiv w:val="1"/>
      <w:marLeft w:val="0"/>
      <w:marRight w:val="0"/>
      <w:marTop w:val="0"/>
      <w:marBottom w:val="0"/>
      <w:divBdr>
        <w:top w:val="none" w:sz="0" w:space="0" w:color="auto"/>
        <w:left w:val="none" w:sz="0" w:space="0" w:color="auto"/>
        <w:bottom w:val="none" w:sz="0" w:space="0" w:color="auto"/>
        <w:right w:val="none" w:sz="0" w:space="0" w:color="auto"/>
      </w:divBdr>
    </w:div>
    <w:div w:id="1368945455">
      <w:bodyDiv w:val="1"/>
      <w:marLeft w:val="0"/>
      <w:marRight w:val="0"/>
      <w:marTop w:val="0"/>
      <w:marBottom w:val="0"/>
      <w:divBdr>
        <w:top w:val="none" w:sz="0" w:space="0" w:color="auto"/>
        <w:left w:val="none" w:sz="0" w:space="0" w:color="auto"/>
        <w:bottom w:val="none" w:sz="0" w:space="0" w:color="auto"/>
        <w:right w:val="none" w:sz="0" w:space="0" w:color="auto"/>
      </w:divBdr>
    </w:div>
    <w:div w:id="1378894227">
      <w:bodyDiv w:val="1"/>
      <w:marLeft w:val="0"/>
      <w:marRight w:val="0"/>
      <w:marTop w:val="0"/>
      <w:marBottom w:val="0"/>
      <w:divBdr>
        <w:top w:val="none" w:sz="0" w:space="0" w:color="auto"/>
        <w:left w:val="none" w:sz="0" w:space="0" w:color="auto"/>
        <w:bottom w:val="none" w:sz="0" w:space="0" w:color="auto"/>
        <w:right w:val="none" w:sz="0" w:space="0" w:color="auto"/>
      </w:divBdr>
    </w:div>
    <w:div w:id="1379865784">
      <w:bodyDiv w:val="1"/>
      <w:marLeft w:val="0"/>
      <w:marRight w:val="0"/>
      <w:marTop w:val="0"/>
      <w:marBottom w:val="0"/>
      <w:divBdr>
        <w:top w:val="none" w:sz="0" w:space="0" w:color="auto"/>
        <w:left w:val="none" w:sz="0" w:space="0" w:color="auto"/>
        <w:bottom w:val="none" w:sz="0" w:space="0" w:color="auto"/>
        <w:right w:val="none" w:sz="0" w:space="0" w:color="auto"/>
      </w:divBdr>
    </w:div>
    <w:div w:id="1402678769">
      <w:bodyDiv w:val="1"/>
      <w:marLeft w:val="0"/>
      <w:marRight w:val="0"/>
      <w:marTop w:val="0"/>
      <w:marBottom w:val="0"/>
      <w:divBdr>
        <w:top w:val="none" w:sz="0" w:space="0" w:color="auto"/>
        <w:left w:val="none" w:sz="0" w:space="0" w:color="auto"/>
        <w:bottom w:val="none" w:sz="0" w:space="0" w:color="auto"/>
        <w:right w:val="none" w:sz="0" w:space="0" w:color="auto"/>
      </w:divBdr>
    </w:div>
    <w:div w:id="1421412289">
      <w:bodyDiv w:val="1"/>
      <w:marLeft w:val="0"/>
      <w:marRight w:val="0"/>
      <w:marTop w:val="0"/>
      <w:marBottom w:val="0"/>
      <w:divBdr>
        <w:top w:val="none" w:sz="0" w:space="0" w:color="auto"/>
        <w:left w:val="none" w:sz="0" w:space="0" w:color="auto"/>
        <w:bottom w:val="none" w:sz="0" w:space="0" w:color="auto"/>
        <w:right w:val="none" w:sz="0" w:space="0" w:color="auto"/>
      </w:divBdr>
    </w:div>
    <w:div w:id="1476533083">
      <w:bodyDiv w:val="1"/>
      <w:marLeft w:val="0"/>
      <w:marRight w:val="0"/>
      <w:marTop w:val="0"/>
      <w:marBottom w:val="0"/>
      <w:divBdr>
        <w:top w:val="none" w:sz="0" w:space="0" w:color="auto"/>
        <w:left w:val="none" w:sz="0" w:space="0" w:color="auto"/>
        <w:bottom w:val="none" w:sz="0" w:space="0" w:color="auto"/>
        <w:right w:val="none" w:sz="0" w:space="0" w:color="auto"/>
      </w:divBdr>
    </w:div>
    <w:div w:id="1486119007">
      <w:bodyDiv w:val="1"/>
      <w:marLeft w:val="0"/>
      <w:marRight w:val="0"/>
      <w:marTop w:val="0"/>
      <w:marBottom w:val="0"/>
      <w:divBdr>
        <w:top w:val="none" w:sz="0" w:space="0" w:color="auto"/>
        <w:left w:val="none" w:sz="0" w:space="0" w:color="auto"/>
        <w:bottom w:val="none" w:sz="0" w:space="0" w:color="auto"/>
        <w:right w:val="none" w:sz="0" w:space="0" w:color="auto"/>
      </w:divBdr>
    </w:div>
    <w:div w:id="1539775598">
      <w:bodyDiv w:val="1"/>
      <w:marLeft w:val="0"/>
      <w:marRight w:val="0"/>
      <w:marTop w:val="0"/>
      <w:marBottom w:val="0"/>
      <w:divBdr>
        <w:top w:val="none" w:sz="0" w:space="0" w:color="auto"/>
        <w:left w:val="none" w:sz="0" w:space="0" w:color="auto"/>
        <w:bottom w:val="none" w:sz="0" w:space="0" w:color="auto"/>
        <w:right w:val="none" w:sz="0" w:space="0" w:color="auto"/>
      </w:divBdr>
    </w:div>
    <w:div w:id="1560553142">
      <w:bodyDiv w:val="1"/>
      <w:marLeft w:val="0"/>
      <w:marRight w:val="0"/>
      <w:marTop w:val="0"/>
      <w:marBottom w:val="0"/>
      <w:divBdr>
        <w:top w:val="none" w:sz="0" w:space="0" w:color="auto"/>
        <w:left w:val="none" w:sz="0" w:space="0" w:color="auto"/>
        <w:bottom w:val="none" w:sz="0" w:space="0" w:color="auto"/>
        <w:right w:val="none" w:sz="0" w:space="0" w:color="auto"/>
      </w:divBdr>
    </w:div>
    <w:div w:id="1606571252">
      <w:bodyDiv w:val="1"/>
      <w:marLeft w:val="0"/>
      <w:marRight w:val="0"/>
      <w:marTop w:val="0"/>
      <w:marBottom w:val="0"/>
      <w:divBdr>
        <w:top w:val="none" w:sz="0" w:space="0" w:color="auto"/>
        <w:left w:val="none" w:sz="0" w:space="0" w:color="auto"/>
        <w:bottom w:val="none" w:sz="0" w:space="0" w:color="auto"/>
        <w:right w:val="none" w:sz="0" w:space="0" w:color="auto"/>
      </w:divBdr>
    </w:div>
    <w:div w:id="1649507332">
      <w:bodyDiv w:val="1"/>
      <w:marLeft w:val="0"/>
      <w:marRight w:val="0"/>
      <w:marTop w:val="0"/>
      <w:marBottom w:val="0"/>
      <w:divBdr>
        <w:top w:val="none" w:sz="0" w:space="0" w:color="auto"/>
        <w:left w:val="none" w:sz="0" w:space="0" w:color="auto"/>
        <w:bottom w:val="none" w:sz="0" w:space="0" w:color="auto"/>
        <w:right w:val="none" w:sz="0" w:space="0" w:color="auto"/>
      </w:divBdr>
    </w:div>
    <w:div w:id="1660186414">
      <w:bodyDiv w:val="1"/>
      <w:marLeft w:val="0"/>
      <w:marRight w:val="0"/>
      <w:marTop w:val="0"/>
      <w:marBottom w:val="0"/>
      <w:divBdr>
        <w:top w:val="none" w:sz="0" w:space="0" w:color="auto"/>
        <w:left w:val="none" w:sz="0" w:space="0" w:color="auto"/>
        <w:bottom w:val="none" w:sz="0" w:space="0" w:color="auto"/>
        <w:right w:val="none" w:sz="0" w:space="0" w:color="auto"/>
      </w:divBdr>
    </w:div>
    <w:div w:id="1695955549">
      <w:bodyDiv w:val="1"/>
      <w:marLeft w:val="0"/>
      <w:marRight w:val="0"/>
      <w:marTop w:val="0"/>
      <w:marBottom w:val="0"/>
      <w:divBdr>
        <w:top w:val="none" w:sz="0" w:space="0" w:color="auto"/>
        <w:left w:val="none" w:sz="0" w:space="0" w:color="auto"/>
        <w:bottom w:val="none" w:sz="0" w:space="0" w:color="auto"/>
        <w:right w:val="none" w:sz="0" w:space="0" w:color="auto"/>
      </w:divBdr>
    </w:div>
    <w:div w:id="1725518596">
      <w:bodyDiv w:val="1"/>
      <w:marLeft w:val="0"/>
      <w:marRight w:val="0"/>
      <w:marTop w:val="0"/>
      <w:marBottom w:val="0"/>
      <w:divBdr>
        <w:top w:val="none" w:sz="0" w:space="0" w:color="auto"/>
        <w:left w:val="none" w:sz="0" w:space="0" w:color="auto"/>
        <w:bottom w:val="none" w:sz="0" w:space="0" w:color="auto"/>
        <w:right w:val="none" w:sz="0" w:space="0" w:color="auto"/>
      </w:divBdr>
    </w:div>
    <w:div w:id="1745684718">
      <w:bodyDiv w:val="1"/>
      <w:marLeft w:val="0"/>
      <w:marRight w:val="0"/>
      <w:marTop w:val="0"/>
      <w:marBottom w:val="0"/>
      <w:divBdr>
        <w:top w:val="none" w:sz="0" w:space="0" w:color="auto"/>
        <w:left w:val="none" w:sz="0" w:space="0" w:color="auto"/>
        <w:bottom w:val="none" w:sz="0" w:space="0" w:color="auto"/>
        <w:right w:val="none" w:sz="0" w:space="0" w:color="auto"/>
      </w:divBdr>
    </w:div>
    <w:div w:id="1765227026">
      <w:bodyDiv w:val="1"/>
      <w:marLeft w:val="0"/>
      <w:marRight w:val="0"/>
      <w:marTop w:val="0"/>
      <w:marBottom w:val="0"/>
      <w:divBdr>
        <w:top w:val="none" w:sz="0" w:space="0" w:color="auto"/>
        <w:left w:val="none" w:sz="0" w:space="0" w:color="auto"/>
        <w:bottom w:val="none" w:sz="0" w:space="0" w:color="auto"/>
        <w:right w:val="none" w:sz="0" w:space="0" w:color="auto"/>
      </w:divBdr>
    </w:div>
    <w:div w:id="1770537552">
      <w:bodyDiv w:val="1"/>
      <w:marLeft w:val="0"/>
      <w:marRight w:val="0"/>
      <w:marTop w:val="0"/>
      <w:marBottom w:val="0"/>
      <w:divBdr>
        <w:top w:val="none" w:sz="0" w:space="0" w:color="auto"/>
        <w:left w:val="none" w:sz="0" w:space="0" w:color="auto"/>
        <w:bottom w:val="none" w:sz="0" w:space="0" w:color="auto"/>
        <w:right w:val="none" w:sz="0" w:space="0" w:color="auto"/>
      </w:divBdr>
    </w:div>
    <w:div w:id="1797867838">
      <w:bodyDiv w:val="1"/>
      <w:marLeft w:val="0"/>
      <w:marRight w:val="0"/>
      <w:marTop w:val="0"/>
      <w:marBottom w:val="0"/>
      <w:divBdr>
        <w:top w:val="none" w:sz="0" w:space="0" w:color="auto"/>
        <w:left w:val="none" w:sz="0" w:space="0" w:color="auto"/>
        <w:bottom w:val="none" w:sz="0" w:space="0" w:color="auto"/>
        <w:right w:val="none" w:sz="0" w:space="0" w:color="auto"/>
      </w:divBdr>
    </w:div>
    <w:div w:id="1840003317">
      <w:bodyDiv w:val="1"/>
      <w:marLeft w:val="0"/>
      <w:marRight w:val="0"/>
      <w:marTop w:val="0"/>
      <w:marBottom w:val="0"/>
      <w:divBdr>
        <w:top w:val="none" w:sz="0" w:space="0" w:color="auto"/>
        <w:left w:val="none" w:sz="0" w:space="0" w:color="auto"/>
        <w:bottom w:val="none" w:sz="0" w:space="0" w:color="auto"/>
        <w:right w:val="none" w:sz="0" w:space="0" w:color="auto"/>
      </w:divBdr>
    </w:div>
    <w:div w:id="1925995329">
      <w:bodyDiv w:val="1"/>
      <w:marLeft w:val="0"/>
      <w:marRight w:val="0"/>
      <w:marTop w:val="0"/>
      <w:marBottom w:val="0"/>
      <w:divBdr>
        <w:top w:val="none" w:sz="0" w:space="0" w:color="auto"/>
        <w:left w:val="none" w:sz="0" w:space="0" w:color="auto"/>
        <w:bottom w:val="none" w:sz="0" w:space="0" w:color="auto"/>
        <w:right w:val="none" w:sz="0" w:space="0" w:color="auto"/>
      </w:divBdr>
    </w:div>
    <w:div w:id="1933929477">
      <w:bodyDiv w:val="1"/>
      <w:marLeft w:val="0"/>
      <w:marRight w:val="0"/>
      <w:marTop w:val="0"/>
      <w:marBottom w:val="0"/>
      <w:divBdr>
        <w:top w:val="none" w:sz="0" w:space="0" w:color="auto"/>
        <w:left w:val="none" w:sz="0" w:space="0" w:color="auto"/>
        <w:bottom w:val="none" w:sz="0" w:space="0" w:color="auto"/>
        <w:right w:val="none" w:sz="0" w:space="0" w:color="auto"/>
      </w:divBdr>
    </w:div>
    <w:div w:id="1967731004">
      <w:bodyDiv w:val="1"/>
      <w:marLeft w:val="0"/>
      <w:marRight w:val="0"/>
      <w:marTop w:val="0"/>
      <w:marBottom w:val="0"/>
      <w:divBdr>
        <w:top w:val="none" w:sz="0" w:space="0" w:color="auto"/>
        <w:left w:val="none" w:sz="0" w:space="0" w:color="auto"/>
        <w:bottom w:val="none" w:sz="0" w:space="0" w:color="auto"/>
        <w:right w:val="none" w:sz="0" w:space="0" w:color="auto"/>
      </w:divBdr>
    </w:div>
    <w:div w:id="1983921246">
      <w:bodyDiv w:val="1"/>
      <w:marLeft w:val="0"/>
      <w:marRight w:val="0"/>
      <w:marTop w:val="0"/>
      <w:marBottom w:val="0"/>
      <w:divBdr>
        <w:top w:val="none" w:sz="0" w:space="0" w:color="auto"/>
        <w:left w:val="none" w:sz="0" w:space="0" w:color="auto"/>
        <w:bottom w:val="none" w:sz="0" w:space="0" w:color="auto"/>
        <w:right w:val="none" w:sz="0" w:space="0" w:color="auto"/>
      </w:divBdr>
    </w:div>
    <w:div w:id="1999116242">
      <w:bodyDiv w:val="1"/>
      <w:marLeft w:val="0"/>
      <w:marRight w:val="0"/>
      <w:marTop w:val="0"/>
      <w:marBottom w:val="0"/>
      <w:divBdr>
        <w:top w:val="none" w:sz="0" w:space="0" w:color="auto"/>
        <w:left w:val="none" w:sz="0" w:space="0" w:color="auto"/>
        <w:bottom w:val="none" w:sz="0" w:space="0" w:color="auto"/>
        <w:right w:val="none" w:sz="0" w:space="0" w:color="auto"/>
      </w:divBdr>
    </w:div>
    <w:div w:id="2024630590">
      <w:bodyDiv w:val="1"/>
      <w:marLeft w:val="0"/>
      <w:marRight w:val="0"/>
      <w:marTop w:val="0"/>
      <w:marBottom w:val="0"/>
      <w:divBdr>
        <w:top w:val="none" w:sz="0" w:space="0" w:color="auto"/>
        <w:left w:val="none" w:sz="0" w:space="0" w:color="auto"/>
        <w:bottom w:val="none" w:sz="0" w:space="0" w:color="auto"/>
        <w:right w:val="none" w:sz="0" w:space="0" w:color="auto"/>
      </w:divBdr>
    </w:div>
    <w:div w:id="2085837882">
      <w:bodyDiv w:val="1"/>
      <w:marLeft w:val="0"/>
      <w:marRight w:val="0"/>
      <w:marTop w:val="0"/>
      <w:marBottom w:val="0"/>
      <w:divBdr>
        <w:top w:val="none" w:sz="0" w:space="0" w:color="auto"/>
        <w:left w:val="none" w:sz="0" w:space="0" w:color="auto"/>
        <w:bottom w:val="none" w:sz="0" w:space="0" w:color="auto"/>
        <w:right w:val="none" w:sz="0" w:space="0" w:color="auto"/>
      </w:divBdr>
    </w:div>
    <w:div w:id="212789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Caslon Pro">
    <w:panose1 w:val="0205050205050A020403"/>
    <w:charset w:val="00"/>
    <w:family w:val="roman"/>
    <w:notTrueType/>
    <w:pitch w:val="variable"/>
    <w:sig w:usb0="00000007" w:usb1="00000001" w:usb2="00000000" w:usb3="00000000" w:csb0="0000009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2B"/>
    <w:rsid w:val="004E4238"/>
    <w:rsid w:val="00E8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0F8727CBDF48C480C48D8B3825DE66">
    <w:name w:val="550F8727CBDF48C480C48D8B3825DE66"/>
    <w:rsid w:val="00E84A2B"/>
  </w:style>
  <w:style w:type="paragraph" w:customStyle="1" w:styleId="00DC23CD4DBD4DBBA3100A7F15ADABC1">
    <w:name w:val="00DC23CD4DBD4DBBA3100A7F15ADABC1"/>
    <w:rsid w:val="00E84A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Blair">
      <a:majorFont>
        <a:latin typeface="Adobe Caslon Pro"/>
        <a:ea typeface=""/>
        <a:cs typeface=""/>
      </a:majorFont>
      <a:minorFont>
        <a:latin typeface="Adobe Caslon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Practical session report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Tud17</b:Tag>
    <b:SourceType>ElectronicSource</b:SourceType>
    <b:Guid>{C85CF232-5E77-4BAD-B3DE-385B4B3A7807}</b:Guid>
    <b:Title>M4X02063 &amp; M4X00384</b:Title>
    <b:City>Swansea</b:City>
    <b:StateProvince>Swansea</b:StateProvince>
    <b:CountryRegion>Wales</b:CountryRegion>
    <b:Year>2017</b:Year>
    <b:Author>
      <b:Author>
        <b:NameList>
          <b:Person>
            <b:Last>Tudor</b:Last>
            <b:First>Dr K</b:First>
          </b:Person>
          <b:Person>
            <b:Last>Marotin</b:Last>
            <b:First>Dr A</b:First>
          </b:Person>
        </b:NameList>
      </b:Author>
    </b:Author>
    <b:RefOrder>1</b:RefOrder>
  </b:Source>
  <b:Source>
    <b:Tag>Uni</b:Tag>
    <b:SourceType>Misc</b:SourceType>
    <b:Guid>{AD7D3151-9D17-42F4-9B3A-1E2F8264A3DF}</b:Guid>
    <b:Title>Engine Strip and Rebuild</b:Title>
    <b:City>Swansea</b:City>
    <b:StateProvince>Swansea</b:StateProvince>
    <b:CountryRegion>Wales</b:CountryRegion>
    <b:Publisher>University of Wales Trinity Saint David</b:Publisher>
    <b:Author>
      <b:Author>
        <b:Corporate>University of Wales Trinity Saint David</b:Corporate>
      </b:Author>
    </b:Author>
    <b:RefOrder>2</b:RefOrder>
  </b:Source>
  <b:Source>
    <b:Tag>HMG74</b:Tag>
    <b:SourceType>InternetSite</b:SourceType>
    <b:Guid>{D2FEF7B6-3AAE-48D5-9C63-0748F48F4979}</b:Guid>
    <b:Title>Health and Safety at Work etc. Act 1974</b:Title>
    <b:Year>1974</b:Year>
    <b:InternetSiteTitle>legislation.gov.uk</b:InternetSiteTitle>
    <b:URL>http://www.legislation.gov.uk/ukpga/1974/37/contents</b:URL>
    <b:Author>
      <b:Author>
        <b:Corporate>HM Govermant</b:Corporate>
      </b:Author>
    </b:Author>
    <b:RefOrder>3</b:RefOrder>
  </b:Source>
  <b:Source>
    <b:Tag>HMG92</b:Tag>
    <b:SourceType>InternetSite</b:SourceType>
    <b:Guid>{5231733A-F9E4-4124-90CB-C64DA1E9380C}</b:Guid>
    <b:Title>The Personal Protective Equipment at Work Regulations 1992</b:Title>
    <b:InternetSiteTitle>Legislation.gov.uk</b:InternetSiteTitle>
    <b:Year>1992</b:Year>
    <b:URL>http://www.legislation.gov.uk/uksi/1992/2966/contents/made</b:URL>
    <b:Author>
      <b:Author>
        <b:Corporate>HM Govermant</b:Corporate>
      </b:Author>
    </b:Author>
    <b:RefOrder>4</b:RefOrder>
  </b:Source>
  <b:Source>
    <b:Tag>Kac18</b:Tag>
    <b:SourceType>Book</b:SourceType>
    <b:Guid>{94550F7D-5326-4AAE-BFE9-9452D62A0F74}</b:Guid>
    <b:Title>Log Book</b:Title>
    <b:Year>2017 - 2018</b:Year>
    <b:City>Swansea</b:City>
    <b:Pages>5-6</b:Pages>
    <b:Author>
      <b:Author>
        <b:NameList>
          <b:Person>
            <b:Last>Kaczmarczyk</b:Last>
            <b:Middle>Oskar</b:Middle>
            <b:First>Kacper</b:First>
          </b:Person>
        </b:NameList>
      </b:Author>
    </b:Author>
    <b:RefOrder>5</b:RefOrder>
  </b:Source>
  <b:Source>
    <b:Tag>Kac171</b:Tag>
    <b:SourceType>ElectronicSource</b:SourceType>
    <b:Guid>{D6505679-7DC9-4AF0-89A1-2C591E674864}</b:Guid>
    <b:Title>Album of Yamaha cruiser engine</b:Title>
    <b:City>Swansea</b:City>
    <b:Year>2017</b:Year>
    <b:Author>
      <b:Author>
        <b:NameList>
          <b:Person>
            <b:Last>Kaczmarczyk</b:Last>
            <b:Middle>Oskar</b:Middle>
            <b:First>Kacper</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EEAC8-149B-46BF-AC42-30234B3C2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9</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School of Engineering</dc:subject>
  <dc:creator>Kacper</dc:creator>
  <cp:keywords/>
  <dc:description/>
  <cp:lastModifiedBy>Kacper</cp:lastModifiedBy>
  <cp:revision>41</cp:revision>
  <dcterms:created xsi:type="dcterms:W3CDTF">2018-04-18T20:47:00Z</dcterms:created>
  <dcterms:modified xsi:type="dcterms:W3CDTF">2018-04-20T17:30:00Z</dcterms:modified>
</cp:coreProperties>
</file>