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val="0"/>
          <w:bCs w:val="0"/>
          <w:color w:val="auto"/>
          <w:sz w:val="24"/>
          <w:szCs w:val="24"/>
          <w:lang w:eastAsia="en-US"/>
        </w:rPr>
        <w:id w:val="1942484258"/>
        <w:docPartObj>
          <w:docPartGallery w:val="Table of Contents"/>
          <w:docPartUnique/>
        </w:docPartObj>
      </w:sdtPr>
      <w:sdtEndPr>
        <w:rPr>
          <w:noProof/>
        </w:rPr>
      </w:sdtEndPr>
      <w:sdtContent>
        <w:p w14:paraId="286C047B" w14:textId="77777777" w:rsidR="002A5977" w:rsidRPr="002A5977" w:rsidRDefault="002A5977" w:rsidP="002A5977">
          <w:pPr>
            <w:pStyle w:val="TOCHeading"/>
            <w:spacing w:line="360" w:lineRule="auto"/>
            <w:rPr>
              <w:rFonts w:ascii="Times New Roman" w:hAnsi="Times New Roman" w:cs="Times New Roman"/>
              <w:sz w:val="24"/>
              <w:szCs w:val="24"/>
            </w:rPr>
          </w:pPr>
          <w:r w:rsidRPr="002A5977">
            <w:rPr>
              <w:rFonts w:ascii="Times New Roman" w:hAnsi="Times New Roman" w:cs="Times New Roman"/>
              <w:szCs w:val="24"/>
              <w:u w:val="single"/>
            </w:rPr>
            <w:t>Table of Contents</w:t>
          </w:r>
        </w:p>
        <w:p w14:paraId="52F4AC6A" w14:textId="77777777" w:rsidR="002A5977" w:rsidRPr="002A5977" w:rsidRDefault="002A5977" w:rsidP="002A5977">
          <w:pPr>
            <w:pStyle w:val="TOC1"/>
            <w:tabs>
              <w:tab w:val="right" w:leader="dot" w:pos="9350"/>
            </w:tabs>
            <w:spacing w:line="360" w:lineRule="auto"/>
            <w:rPr>
              <w:rFonts w:ascii="Times New Roman" w:hAnsi="Times New Roman" w:cs="Times New Roman"/>
              <w:noProof/>
              <w:sz w:val="24"/>
              <w:szCs w:val="24"/>
            </w:rPr>
          </w:pPr>
          <w:r w:rsidRPr="002A5977">
            <w:rPr>
              <w:rFonts w:ascii="Times New Roman" w:hAnsi="Times New Roman" w:cs="Times New Roman"/>
              <w:sz w:val="24"/>
              <w:szCs w:val="24"/>
            </w:rPr>
            <w:fldChar w:fldCharType="begin"/>
          </w:r>
          <w:r w:rsidRPr="002A5977">
            <w:rPr>
              <w:rFonts w:ascii="Times New Roman" w:hAnsi="Times New Roman" w:cs="Times New Roman"/>
              <w:sz w:val="24"/>
              <w:szCs w:val="24"/>
            </w:rPr>
            <w:instrText xml:space="preserve"> TOC \o "1-3" \h \z \u </w:instrText>
          </w:r>
          <w:r w:rsidRPr="002A5977">
            <w:rPr>
              <w:rFonts w:ascii="Times New Roman" w:hAnsi="Times New Roman" w:cs="Times New Roman"/>
              <w:sz w:val="24"/>
              <w:szCs w:val="24"/>
            </w:rPr>
            <w:fldChar w:fldCharType="separate"/>
          </w:r>
          <w:hyperlink w:anchor="_Toc73355444" w:history="1">
            <w:r w:rsidRPr="002A5977">
              <w:rPr>
                <w:rStyle w:val="Hyperlink"/>
                <w:rFonts w:ascii="Times New Roman" w:hAnsi="Times New Roman" w:cs="Times New Roman"/>
                <w:noProof/>
                <w:sz w:val="24"/>
                <w:szCs w:val="24"/>
              </w:rPr>
              <w:t>Introduction</w:t>
            </w:r>
            <w:r w:rsidRPr="002A5977">
              <w:rPr>
                <w:rFonts w:ascii="Times New Roman" w:hAnsi="Times New Roman" w:cs="Times New Roman"/>
                <w:noProof/>
                <w:webHidden/>
                <w:sz w:val="24"/>
                <w:szCs w:val="24"/>
              </w:rPr>
              <w:tab/>
            </w:r>
            <w:r w:rsidRPr="002A5977">
              <w:rPr>
                <w:rFonts w:ascii="Times New Roman" w:hAnsi="Times New Roman" w:cs="Times New Roman"/>
                <w:noProof/>
                <w:webHidden/>
                <w:sz w:val="24"/>
                <w:szCs w:val="24"/>
              </w:rPr>
              <w:fldChar w:fldCharType="begin"/>
            </w:r>
            <w:r w:rsidRPr="002A5977">
              <w:rPr>
                <w:rFonts w:ascii="Times New Roman" w:hAnsi="Times New Roman" w:cs="Times New Roman"/>
                <w:noProof/>
                <w:webHidden/>
                <w:sz w:val="24"/>
                <w:szCs w:val="24"/>
              </w:rPr>
              <w:instrText xml:space="preserve"> PAGEREF _Toc73355444 \h </w:instrText>
            </w:r>
            <w:r w:rsidRPr="002A5977">
              <w:rPr>
                <w:rFonts w:ascii="Times New Roman" w:hAnsi="Times New Roman" w:cs="Times New Roman"/>
                <w:noProof/>
                <w:webHidden/>
                <w:sz w:val="24"/>
                <w:szCs w:val="24"/>
              </w:rPr>
            </w:r>
            <w:r w:rsidRPr="002A5977">
              <w:rPr>
                <w:rFonts w:ascii="Times New Roman" w:hAnsi="Times New Roman" w:cs="Times New Roman"/>
                <w:noProof/>
                <w:webHidden/>
                <w:sz w:val="24"/>
                <w:szCs w:val="24"/>
              </w:rPr>
              <w:fldChar w:fldCharType="separate"/>
            </w:r>
            <w:r w:rsidRPr="002A5977">
              <w:rPr>
                <w:rFonts w:ascii="Times New Roman" w:hAnsi="Times New Roman" w:cs="Times New Roman"/>
                <w:noProof/>
                <w:webHidden/>
                <w:sz w:val="24"/>
                <w:szCs w:val="24"/>
              </w:rPr>
              <w:t>2</w:t>
            </w:r>
            <w:r w:rsidRPr="002A5977">
              <w:rPr>
                <w:rFonts w:ascii="Times New Roman" w:hAnsi="Times New Roman" w:cs="Times New Roman"/>
                <w:noProof/>
                <w:webHidden/>
                <w:sz w:val="24"/>
                <w:szCs w:val="24"/>
              </w:rPr>
              <w:fldChar w:fldCharType="end"/>
            </w:r>
          </w:hyperlink>
        </w:p>
        <w:p w14:paraId="0F872E29" w14:textId="77777777" w:rsidR="002A5977" w:rsidRPr="002A5977" w:rsidRDefault="00203501" w:rsidP="002A5977">
          <w:pPr>
            <w:pStyle w:val="TOC1"/>
            <w:tabs>
              <w:tab w:val="right" w:leader="dot" w:pos="9350"/>
            </w:tabs>
            <w:spacing w:line="360" w:lineRule="auto"/>
            <w:rPr>
              <w:rFonts w:ascii="Times New Roman" w:hAnsi="Times New Roman" w:cs="Times New Roman"/>
              <w:noProof/>
              <w:sz w:val="24"/>
              <w:szCs w:val="24"/>
            </w:rPr>
          </w:pPr>
          <w:hyperlink w:anchor="_Toc73355445" w:history="1">
            <w:r w:rsidR="002A5977" w:rsidRPr="002A5977">
              <w:rPr>
                <w:rStyle w:val="Hyperlink"/>
                <w:rFonts w:ascii="Times New Roman" w:hAnsi="Times New Roman" w:cs="Times New Roman"/>
                <w:noProof/>
                <w:sz w:val="24"/>
                <w:szCs w:val="24"/>
              </w:rPr>
              <w:t>Main Findings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_Toc73355445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2</w:t>
            </w:r>
            <w:r w:rsidR="002A5977" w:rsidRPr="002A5977">
              <w:rPr>
                <w:rFonts w:ascii="Times New Roman" w:hAnsi="Times New Roman" w:cs="Times New Roman"/>
                <w:noProof/>
                <w:webHidden/>
                <w:sz w:val="24"/>
                <w:szCs w:val="24"/>
              </w:rPr>
              <w:fldChar w:fldCharType="end"/>
            </w:r>
          </w:hyperlink>
        </w:p>
        <w:p w14:paraId="50029197"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46" w:history="1">
            <w:r w:rsidR="002A5977" w:rsidRPr="002A5977">
              <w:rPr>
                <w:rStyle w:val="Hyperlink"/>
                <w:rFonts w:ascii="Times New Roman" w:hAnsi="Times New Roman" w:cs="Times New Roman"/>
                <w:noProof/>
                <w:sz w:val="24"/>
                <w:szCs w:val="24"/>
              </w:rPr>
              <w:t>Background of Organisation</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_Toc73355446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2</w:t>
            </w:r>
            <w:r w:rsidR="002A5977" w:rsidRPr="002A5977">
              <w:rPr>
                <w:rFonts w:ascii="Times New Roman" w:hAnsi="Times New Roman" w:cs="Times New Roman"/>
                <w:noProof/>
                <w:webHidden/>
                <w:sz w:val="24"/>
                <w:szCs w:val="24"/>
              </w:rPr>
              <w:fldChar w:fldCharType="end"/>
            </w:r>
          </w:hyperlink>
        </w:p>
        <w:p w14:paraId="0D983EA0"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47" w:history="1">
            <w:r w:rsidR="002A5977" w:rsidRPr="002A5977">
              <w:rPr>
                <w:rStyle w:val="Hyperlink"/>
                <w:rFonts w:ascii="Times New Roman" w:hAnsi="Times New Roman" w:cs="Times New Roman"/>
                <w:noProof/>
                <w:sz w:val="24"/>
                <w:szCs w:val="24"/>
              </w:rPr>
              <w:t>Impacts of the Main Problem</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_Toc73355447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2</w:t>
            </w:r>
            <w:r w:rsidR="002A5977" w:rsidRPr="002A5977">
              <w:rPr>
                <w:rFonts w:ascii="Times New Roman" w:hAnsi="Times New Roman" w:cs="Times New Roman"/>
                <w:noProof/>
                <w:webHidden/>
                <w:sz w:val="24"/>
                <w:szCs w:val="24"/>
              </w:rPr>
              <w:fldChar w:fldCharType="end"/>
            </w:r>
          </w:hyperlink>
        </w:p>
        <w:p w14:paraId="24A741C4"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48" w:history="1">
            <w:r w:rsidR="002A5977" w:rsidRPr="002A5977">
              <w:rPr>
                <w:rStyle w:val="Hyperlink"/>
                <w:rFonts w:ascii="Times New Roman" w:hAnsi="Times New Roman" w:cs="Times New Roman"/>
                <w:noProof/>
                <w:sz w:val="24"/>
                <w:szCs w:val="24"/>
              </w:rPr>
              <w:t>Nature</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_Toc73355448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3</w:t>
            </w:r>
            <w:r w:rsidR="002A5977" w:rsidRPr="002A5977">
              <w:rPr>
                <w:rFonts w:ascii="Times New Roman" w:hAnsi="Times New Roman" w:cs="Times New Roman"/>
                <w:noProof/>
                <w:webHidden/>
                <w:sz w:val="24"/>
                <w:szCs w:val="24"/>
              </w:rPr>
              <w:fldChar w:fldCharType="end"/>
            </w:r>
          </w:hyperlink>
        </w:p>
        <w:p w14:paraId="3F92B42D"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49" w:history="1">
            <w:r w:rsidR="002A5977" w:rsidRPr="002A5977">
              <w:rPr>
                <w:rStyle w:val="Hyperlink"/>
                <w:rFonts w:ascii="Times New Roman" w:hAnsi="Times New Roman" w:cs="Times New Roman"/>
                <w:noProof/>
                <w:sz w:val="24"/>
                <w:szCs w:val="24"/>
              </w:rPr>
              <w:t>Scope</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_Toc73355449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3</w:t>
            </w:r>
            <w:r w:rsidR="002A5977" w:rsidRPr="002A5977">
              <w:rPr>
                <w:rFonts w:ascii="Times New Roman" w:hAnsi="Times New Roman" w:cs="Times New Roman"/>
                <w:noProof/>
                <w:webHidden/>
                <w:sz w:val="24"/>
                <w:szCs w:val="24"/>
              </w:rPr>
              <w:fldChar w:fldCharType="end"/>
            </w:r>
          </w:hyperlink>
        </w:p>
        <w:p w14:paraId="7A16F01F"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0" w:history="1">
            <w:r w:rsidR="002A5977" w:rsidRPr="002A5977">
              <w:rPr>
                <w:rStyle w:val="Hyperlink"/>
                <w:rFonts w:ascii="Times New Roman" w:hAnsi="Times New Roman" w:cs="Times New Roman"/>
                <w:noProof/>
                <w:sz w:val="24"/>
                <w:szCs w:val="24"/>
              </w:rPr>
              <w:t>Impact</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_Toc73355450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3</w:t>
            </w:r>
            <w:r w:rsidR="002A5977" w:rsidRPr="002A5977">
              <w:rPr>
                <w:rFonts w:ascii="Times New Roman" w:hAnsi="Times New Roman" w:cs="Times New Roman"/>
                <w:noProof/>
                <w:webHidden/>
                <w:sz w:val="24"/>
                <w:szCs w:val="24"/>
              </w:rPr>
              <w:fldChar w:fldCharType="end"/>
            </w:r>
          </w:hyperlink>
        </w:p>
        <w:p w14:paraId="5D06C3EE"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51" w:history="1">
            <w:r w:rsidR="002A5977" w:rsidRPr="002A5977">
              <w:rPr>
                <w:rStyle w:val="Hyperlink"/>
                <w:rFonts w:ascii="Times New Roman" w:hAnsi="Times New Roman" w:cs="Times New Roman"/>
                <w:noProof/>
                <w:sz w:val="24"/>
                <w:szCs w:val="24"/>
              </w:rPr>
              <w:t>SWOT (Internal) Analysis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_Toc73355451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4</w:t>
            </w:r>
            <w:r w:rsidR="002A5977" w:rsidRPr="002A5977">
              <w:rPr>
                <w:rFonts w:ascii="Times New Roman" w:hAnsi="Times New Roman" w:cs="Times New Roman"/>
                <w:noProof/>
                <w:webHidden/>
                <w:sz w:val="24"/>
                <w:szCs w:val="24"/>
              </w:rPr>
              <w:fldChar w:fldCharType="end"/>
            </w:r>
          </w:hyperlink>
        </w:p>
        <w:p w14:paraId="6797663D"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2" w:history="1">
            <w:r w:rsidR="002A5977" w:rsidRPr="002A5977">
              <w:rPr>
                <w:rStyle w:val="Hyperlink"/>
                <w:rFonts w:ascii="Times New Roman" w:hAnsi="Times New Roman" w:cs="Times New Roman"/>
                <w:noProof/>
                <w:sz w:val="24"/>
                <w:szCs w:val="24"/>
              </w:rPr>
              <w:t>Strengths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_Toc73355452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4</w:t>
            </w:r>
            <w:r w:rsidR="002A5977" w:rsidRPr="002A5977">
              <w:rPr>
                <w:rFonts w:ascii="Times New Roman" w:hAnsi="Times New Roman" w:cs="Times New Roman"/>
                <w:noProof/>
                <w:webHidden/>
                <w:sz w:val="24"/>
                <w:szCs w:val="24"/>
              </w:rPr>
              <w:fldChar w:fldCharType="end"/>
            </w:r>
          </w:hyperlink>
        </w:p>
        <w:p w14:paraId="363A17C4"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3" w:history="1">
            <w:r w:rsidR="002A5977" w:rsidRPr="002A5977">
              <w:rPr>
                <w:rStyle w:val="Hyperlink"/>
                <w:rFonts w:ascii="Times New Roman" w:hAnsi="Times New Roman" w:cs="Times New Roman"/>
                <w:noProof/>
                <w:sz w:val="24"/>
                <w:szCs w:val="24"/>
              </w:rPr>
              <w:t>Weaknesses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_Toc73355453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4</w:t>
            </w:r>
            <w:r w:rsidR="002A5977" w:rsidRPr="002A5977">
              <w:rPr>
                <w:rFonts w:ascii="Times New Roman" w:hAnsi="Times New Roman" w:cs="Times New Roman"/>
                <w:noProof/>
                <w:webHidden/>
                <w:sz w:val="24"/>
                <w:szCs w:val="24"/>
              </w:rPr>
              <w:fldChar w:fldCharType="end"/>
            </w:r>
          </w:hyperlink>
        </w:p>
        <w:p w14:paraId="6DAE795D"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54" w:history="1">
            <w:r w:rsidR="002A5977" w:rsidRPr="002A5977">
              <w:rPr>
                <w:rStyle w:val="Hyperlink"/>
                <w:rFonts w:ascii="Times New Roman" w:hAnsi="Times New Roman" w:cs="Times New Roman"/>
                <w:noProof/>
                <w:sz w:val="24"/>
                <w:szCs w:val="24"/>
              </w:rPr>
              <w:t>PESTLE (External) Analysis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_Toc73355454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5</w:t>
            </w:r>
            <w:r w:rsidR="002A5977" w:rsidRPr="002A5977">
              <w:rPr>
                <w:rFonts w:ascii="Times New Roman" w:hAnsi="Times New Roman" w:cs="Times New Roman"/>
                <w:noProof/>
                <w:webHidden/>
                <w:sz w:val="24"/>
                <w:szCs w:val="24"/>
              </w:rPr>
              <w:fldChar w:fldCharType="end"/>
            </w:r>
          </w:hyperlink>
        </w:p>
        <w:p w14:paraId="5972E9B5"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5" w:history="1">
            <w:r w:rsidR="002A5977" w:rsidRPr="002A5977">
              <w:rPr>
                <w:rStyle w:val="Hyperlink"/>
                <w:rFonts w:ascii="Times New Roman" w:hAnsi="Times New Roman" w:cs="Times New Roman"/>
                <w:noProof/>
                <w:sz w:val="24"/>
                <w:szCs w:val="24"/>
              </w:rPr>
              <w:t>Political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_Toc73355455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5</w:t>
            </w:r>
            <w:r w:rsidR="002A5977" w:rsidRPr="002A5977">
              <w:rPr>
                <w:rFonts w:ascii="Times New Roman" w:hAnsi="Times New Roman" w:cs="Times New Roman"/>
                <w:noProof/>
                <w:webHidden/>
                <w:sz w:val="24"/>
                <w:szCs w:val="24"/>
              </w:rPr>
              <w:fldChar w:fldCharType="end"/>
            </w:r>
          </w:hyperlink>
        </w:p>
        <w:p w14:paraId="287CA796"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6" w:history="1">
            <w:r w:rsidR="002A5977" w:rsidRPr="002A5977">
              <w:rPr>
                <w:rStyle w:val="Hyperlink"/>
                <w:rFonts w:ascii="Times New Roman" w:hAnsi="Times New Roman" w:cs="Times New Roman"/>
                <w:noProof/>
                <w:sz w:val="24"/>
                <w:szCs w:val="24"/>
              </w:rPr>
              <w:t>Economic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_Toc73355456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6</w:t>
            </w:r>
            <w:r w:rsidR="002A5977" w:rsidRPr="002A5977">
              <w:rPr>
                <w:rFonts w:ascii="Times New Roman" w:hAnsi="Times New Roman" w:cs="Times New Roman"/>
                <w:noProof/>
                <w:webHidden/>
                <w:sz w:val="24"/>
                <w:szCs w:val="24"/>
              </w:rPr>
              <w:fldChar w:fldCharType="end"/>
            </w:r>
          </w:hyperlink>
        </w:p>
        <w:p w14:paraId="5135EF5F"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7" w:history="1">
            <w:r w:rsidR="002A5977" w:rsidRPr="002A5977">
              <w:rPr>
                <w:rStyle w:val="Hyperlink"/>
                <w:rFonts w:ascii="Times New Roman" w:hAnsi="Times New Roman" w:cs="Times New Roman"/>
                <w:noProof/>
                <w:sz w:val="24"/>
                <w:szCs w:val="24"/>
              </w:rPr>
              <w:t>Social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_Toc73355457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6</w:t>
            </w:r>
            <w:r w:rsidR="002A5977" w:rsidRPr="002A5977">
              <w:rPr>
                <w:rFonts w:ascii="Times New Roman" w:hAnsi="Times New Roman" w:cs="Times New Roman"/>
                <w:noProof/>
                <w:webHidden/>
                <w:sz w:val="24"/>
                <w:szCs w:val="24"/>
              </w:rPr>
              <w:fldChar w:fldCharType="end"/>
            </w:r>
          </w:hyperlink>
        </w:p>
        <w:p w14:paraId="1D2CED19"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8" w:history="1">
            <w:r w:rsidR="002A5977" w:rsidRPr="002A5977">
              <w:rPr>
                <w:rStyle w:val="Hyperlink"/>
                <w:rFonts w:ascii="Times New Roman" w:hAnsi="Times New Roman" w:cs="Times New Roman"/>
                <w:noProof/>
                <w:sz w:val="24"/>
                <w:szCs w:val="24"/>
              </w:rPr>
              <w:t>Technological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_Toc73355458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6</w:t>
            </w:r>
            <w:r w:rsidR="002A5977" w:rsidRPr="002A5977">
              <w:rPr>
                <w:rFonts w:ascii="Times New Roman" w:hAnsi="Times New Roman" w:cs="Times New Roman"/>
                <w:noProof/>
                <w:webHidden/>
                <w:sz w:val="24"/>
                <w:szCs w:val="24"/>
              </w:rPr>
              <w:fldChar w:fldCharType="end"/>
            </w:r>
          </w:hyperlink>
        </w:p>
        <w:p w14:paraId="5F90ACE6"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59" w:history="1">
            <w:r w:rsidR="002A5977" w:rsidRPr="002A5977">
              <w:rPr>
                <w:rStyle w:val="Hyperlink"/>
                <w:rFonts w:ascii="Times New Roman" w:hAnsi="Times New Roman" w:cs="Times New Roman"/>
                <w:noProof/>
                <w:sz w:val="24"/>
                <w:szCs w:val="24"/>
              </w:rPr>
              <w:t>Legal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_Toc73355459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7</w:t>
            </w:r>
            <w:r w:rsidR="002A5977" w:rsidRPr="002A5977">
              <w:rPr>
                <w:rFonts w:ascii="Times New Roman" w:hAnsi="Times New Roman" w:cs="Times New Roman"/>
                <w:noProof/>
                <w:webHidden/>
                <w:sz w:val="24"/>
                <w:szCs w:val="24"/>
              </w:rPr>
              <w:fldChar w:fldCharType="end"/>
            </w:r>
          </w:hyperlink>
        </w:p>
        <w:p w14:paraId="4C45E512" w14:textId="77777777" w:rsidR="002A5977" w:rsidRPr="002A5977" w:rsidRDefault="00203501" w:rsidP="002A5977">
          <w:pPr>
            <w:pStyle w:val="TOC3"/>
            <w:tabs>
              <w:tab w:val="right" w:leader="dot" w:pos="9350"/>
            </w:tabs>
            <w:spacing w:line="360" w:lineRule="auto"/>
            <w:rPr>
              <w:rFonts w:ascii="Times New Roman" w:hAnsi="Times New Roman" w:cs="Times New Roman"/>
              <w:noProof/>
              <w:sz w:val="24"/>
              <w:szCs w:val="24"/>
            </w:rPr>
          </w:pPr>
          <w:hyperlink w:anchor="_Toc73355460" w:history="1">
            <w:r w:rsidR="002A5977" w:rsidRPr="002A5977">
              <w:rPr>
                <w:rStyle w:val="Hyperlink"/>
                <w:rFonts w:ascii="Times New Roman" w:hAnsi="Times New Roman" w:cs="Times New Roman"/>
                <w:noProof/>
                <w:sz w:val="24"/>
                <w:szCs w:val="24"/>
              </w:rPr>
              <w:t>Environmental Factors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_Toc73355460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7</w:t>
            </w:r>
            <w:r w:rsidR="002A5977" w:rsidRPr="002A5977">
              <w:rPr>
                <w:rFonts w:ascii="Times New Roman" w:hAnsi="Times New Roman" w:cs="Times New Roman"/>
                <w:noProof/>
                <w:webHidden/>
                <w:sz w:val="24"/>
                <w:szCs w:val="24"/>
              </w:rPr>
              <w:fldChar w:fldCharType="end"/>
            </w:r>
          </w:hyperlink>
        </w:p>
        <w:p w14:paraId="3071C47F" w14:textId="77777777" w:rsidR="002A5977" w:rsidRPr="002A5977" w:rsidRDefault="00203501" w:rsidP="002A5977">
          <w:pPr>
            <w:pStyle w:val="TOC1"/>
            <w:tabs>
              <w:tab w:val="right" w:leader="dot" w:pos="9350"/>
            </w:tabs>
            <w:spacing w:line="360" w:lineRule="auto"/>
            <w:rPr>
              <w:rFonts w:ascii="Times New Roman" w:hAnsi="Times New Roman" w:cs="Times New Roman"/>
              <w:noProof/>
              <w:sz w:val="24"/>
              <w:szCs w:val="24"/>
            </w:rPr>
          </w:pPr>
          <w:hyperlink w:anchor="_Toc73355461" w:history="1">
            <w:r w:rsidR="002A5977" w:rsidRPr="002A5977">
              <w:rPr>
                <w:rStyle w:val="Hyperlink"/>
                <w:rFonts w:ascii="Times New Roman" w:hAnsi="Times New Roman" w:cs="Times New Roman"/>
                <w:noProof/>
                <w:sz w:val="24"/>
                <w:szCs w:val="24"/>
              </w:rPr>
              <w:t>Conclusion</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_Toc73355461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7</w:t>
            </w:r>
            <w:r w:rsidR="002A5977" w:rsidRPr="002A5977">
              <w:rPr>
                <w:rFonts w:ascii="Times New Roman" w:hAnsi="Times New Roman" w:cs="Times New Roman"/>
                <w:noProof/>
                <w:webHidden/>
                <w:sz w:val="24"/>
                <w:szCs w:val="24"/>
              </w:rPr>
              <w:fldChar w:fldCharType="end"/>
            </w:r>
          </w:hyperlink>
        </w:p>
        <w:p w14:paraId="178C17A1" w14:textId="77777777" w:rsidR="002A5977" w:rsidRPr="002A5977" w:rsidRDefault="00203501" w:rsidP="002A5977">
          <w:pPr>
            <w:pStyle w:val="TOC1"/>
            <w:tabs>
              <w:tab w:val="right" w:leader="dot" w:pos="9350"/>
            </w:tabs>
            <w:spacing w:line="360" w:lineRule="auto"/>
            <w:rPr>
              <w:rFonts w:ascii="Times New Roman" w:hAnsi="Times New Roman" w:cs="Times New Roman"/>
              <w:noProof/>
              <w:sz w:val="24"/>
              <w:szCs w:val="24"/>
            </w:rPr>
          </w:pPr>
          <w:hyperlink w:anchor="_Toc73355462" w:history="1">
            <w:r w:rsidR="002A5977" w:rsidRPr="002A5977">
              <w:rPr>
                <w:rStyle w:val="Hyperlink"/>
                <w:rFonts w:ascii="Times New Roman" w:hAnsi="Times New Roman" w:cs="Times New Roman"/>
                <w:noProof/>
                <w:sz w:val="24"/>
                <w:szCs w:val="24"/>
              </w:rPr>
              <w:t>Appendices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_Toc73355462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8</w:t>
            </w:r>
            <w:r w:rsidR="002A5977" w:rsidRPr="002A5977">
              <w:rPr>
                <w:rFonts w:ascii="Times New Roman" w:hAnsi="Times New Roman" w:cs="Times New Roman"/>
                <w:noProof/>
                <w:webHidden/>
                <w:sz w:val="24"/>
                <w:szCs w:val="24"/>
              </w:rPr>
              <w:fldChar w:fldCharType="end"/>
            </w:r>
          </w:hyperlink>
        </w:p>
        <w:p w14:paraId="747326A5"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63" w:history="1">
            <w:r w:rsidR="002A5977" w:rsidRPr="002A5977">
              <w:rPr>
                <w:rStyle w:val="Hyperlink"/>
                <w:rFonts w:ascii="Times New Roman" w:hAnsi="Times New Roman" w:cs="Times New Roman"/>
                <w:noProof/>
                <w:sz w:val="24"/>
                <w:szCs w:val="24"/>
              </w:rPr>
              <w:t>SWOT Analysis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_Toc73355463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8</w:t>
            </w:r>
            <w:r w:rsidR="002A5977" w:rsidRPr="002A5977">
              <w:rPr>
                <w:rFonts w:ascii="Times New Roman" w:hAnsi="Times New Roman" w:cs="Times New Roman"/>
                <w:noProof/>
                <w:webHidden/>
                <w:sz w:val="24"/>
                <w:szCs w:val="24"/>
              </w:rPr>
              <w:fldChar w:fldCharType="end"/>
            </w:r>
          </w:hyperlink>
        </w:p>
        <w:p w14:paraId="009E79C3" w14:textId="77777777" w:rsidR="002A5977" w:rsidRPr="002A5977" w:rsidRDefault="00203501" w:rsidP="002A5977">
          <w:pPr>
            <w:pStyle w:val="TOC2"/>
            <w:tabs>
              <w:tab w:val="right" w:leader="dot" w:pos="9350"/>
            </w:tabs>
            <w:spacing w:line="360" w:lineRule="auto"/>
            <w:rPr>
              <w:rFonts w:ascii="Times New Roman" w:hAnsi="Times New Roman" w:cs="Times New Roman"/>
              <w:noProof/>
              <w:sz w:val="24"/>
              <w:szCs w:val="24"/>
            </w:rPr>
          </w:pPr>
          <w:hyperlink w:anchor="_Toc73355464" w:history="1">
            <w:r w:rsidR="002A5977" w:rsidRPr="002A5977">
              <w:rPr>
                <w:rStyle w:val="Hyperlink"/>
                <w:rFonts w:ascii="Times New Roman" w:hAnsi="Times New Roman" w:cs="Times New Roman"/>
                <w:noProof/>
                <w:sz w:val="24"/>
                <w:szCs w:val="24"/>
              </w:rPr>
              <w:t>PESTLE Analysis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_Toc73355464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9</w:t>
            </w:r>
            <w:r w:rsidR="002A5977" w:rsidRPr="002A5977">
              <w:rPr>
                <w:rFonts w:ascii="Times New Roman" w:hAnsi="Times New Roman" w:cs="Times New Roman"/>
                <w:noProof/>
                <w:webHidden/>
                <w:sz w:val="24"/>
                <w:szCs w:val="24"/>
              </w:rPr>
              <w:fldChar w:fldCharType="end"/>
            </w:r>
          </w:hyperlink>
        </w:p>
        <w:p w14:paraId="5AB1DE04" w14:textId="77777777" w:rsidR="002A5977" w:rsidRPr="002A5977" w:rsidRDefault="00203501" w:rsidP="002A5977">
          <w:pPr>
            <w:pStyle w:val="TOC1"/>
            <w:tabs>
              <w:tab w:val="right" w:leader="dot" w:pos="9350"/>
            </w:tabs>
            <w:spacing w:line="360" w:lineRule="auto"/>
            <w:rPr>
              <w:rFonts w:ascii="Times New Roman" w:hAnsi="Times New Roman" w:cs="Times New Roman"/>
              <w:noProof/>
              <w:sz w:val="24"/>
              <w:szCs w:val="24"/>
            </w:rPr>
          </w:pPr>
          <w:hyperlink w:anchor="_Toc73355465" w:history="1">
            <w:r w:rsidR="002A5977" w:rsidRPr="002A5977">
              <w:rPr>
                <w:rStyle w:val="Hyperlink"/>
                <w:rFonts w:ascii="Times New Roman" w:hAnsi="Times New Roman" w:cs="Times New Roman"/>
                <w:noProof/>
                <w:sz w:val="24"/>
                <w:szCs w:val="24"/>
              </w:rPr>
              <w:t>References</w:t>
            </w:r>
            <w:r w:rsidR="002A5977" w:rsidRPr="002A5977">
              <w:rPr>
                <w:rFonts w:ascii="Times New Roman" w:hAnsi="Times New Roman" w:cs="Times New Roman"/>
                <w:noProof/>
                <w:webHidden/>
                <w:sz w:val="24"/>
                <w:szCs w:val="24"/>
              </w:rPr>
              <w:tab/>
            </w:r>
            <w:r w:rsidR="002A5977" w:rsidRPr="002A5977">
              <w:rPr>
                <w:rFonts w:ascii="Times New Roman" w:hAnsi="Times New Roman" w:cs="Times New Roman"/>
                <w:noProof/>
                <w:webHidden/>
                <w:sz w:val="24"/>
                <w:szCs w:val="24"/>
              </w:rPr>
              <w:fldChar w:fldCharType="begin"/>
            </w:r>
            <w:r w:rsidR="002A5977" w:rsidRPr="002A5977">
              <w:rPr>
                <w:rFonts w:ascii="Times New Roman" w:hAnsi="Times New Roman" w:cs="Times New Roman"/>
                <w:noProof/>
                <w:webHidden/>
                <w:sz w:val="24"/>
                <w:szCs w:val="24"/>
              </w:rPr>
              <w:instrText xml:space="preserve"> PAGEREF _Toc73355465 \h </w:instrText>
            </w:r>
            <w:r w:rsidR="002A5977" w:rsidRPr="002A5977">
              <w:rPr>
                <w:rFonts w:ascii="Times New Roman" w:hAnsi="Times New Roman" w:cs="Times New Roman"/>
                <w:noProof/>
                <w:webHidden/>
                <w:sz w:val="24"/>
                <w:szCs w:val="24"/>
              </w:rPr>
            </w:r>
            <w:r w:rsidR="002A5977" w:rsidRPr="002A5977">
              <w:rPr>
                <w:rFonts w:ascii="Times New Roman" w:hAnsi="Times New Roman" w:cs="Times New Roman"/>
                <w:noProof/>
                <w:webHidden/>
                <w:sz w:val="24"/>
                <w:szCs w:val="24"/>
              </w:rPr>
              <w:fldChar w:fldCharType="separate"/>
            </w:r>
            <w:r w:rsidR="002A5977" w:rsidRPr="002A5977">
              <w:rPr>
                <w:rFonts w:ascii="Times New Roman" w:hAnsi="Times New Roman" w:cs="Times New Roman"/>
                <w:noProof/>
                <w:webHidden/>
                <w:sz w:val="24"/>
                <w:szCs w:val="24"/>
              </w:rPr>
              <w:t>11</w:t>
            </w:r>
            <w:r w:rsidR="002A5977" w:rsidRPr="002A5977">
              <w:rPr>
                <w:rFonts w:ascii="Times New Roman" w:hAnsi="Times New Roman" w:cs="Times New Roman"/>
                <w:noProof/>
                <w:webHidden/>
                <w:sz w:val="24"/>
                <w:szCs w:val="24"/>
              </w:rPr>
              <w:fldChar w:fldCharType="end"/>
            </w:r>
          </w:hyperlink>
        </w:p>
        <w:p w14:paraId="749F37C9" w14:textId="77777777" w:rsidR="002A5977" w:rsidRPr="002A5977" w:rsidRDefault="002A5977" w:rsidP="002A5977">
          <w:pPr>
            <w:spacing w:line="360" w:lineRule="auto"/>
            <w:rPr>
              <w:rFonts w:ascii="Times New Roman" w:hAnsi="Times New Roman" w:cs="Times New Roman"/>
              <w:sz w:val="24"/>
              <w:szCs w:val="24"/>
            </w:rPr>
          </w:pPr>
          <w:r w:rsidRPr="002A5977">
            <w:rPr>
              <w:rFonts w:ascii="Times New Roman" w:hAnsi="Times New Roman" w:cs="Times New Roman"/>
              <w:b/>
              <w:bCs/>
              <w:noProof/>
              <w:sz w:val="24"/>
              <w:szCs w:val="24"/>
            </w:rPr>
            <w:fldChar w:fldCharType="end"/>
          </w:r>
        </w:p>
      </w:sdtContent>
    </w:sdt>
    <w:p w14:paraId="1B2C1AC0" w14:textId="77777777" w:rsidR="00AD4FA0" w:rsidRPr="002A5977" w:rsidRDefault="00AD4FA0" w:rsidP="002A5977">
      <w:pPr>
        <w:pStyle w:val="Heading3"/>
      </w:pPr>
    </w:p>
    <w:p w14:paraId="060AEDA1" w14:textId="77777777" w:rsidR="00E963ED" w:rsidRPr="00ED7F45" w:rsidRDefault="00E963ED" w:rsidP="006E36DB">
      <w:pPr>
        <w:pStyle w:val="Heading1"/>
        <w:spacing w:line="360" w:lineRule="auto"/>
        <w:rPr>
          <w:rFonts w:ascii="Times New Roman" w:hAnsi="Times New Roman" w:cs="Times New Roman"/>
          <w:u w:val="single"/>
        </w:rPr>
      </w:pPr>
      <w:bookmarkStart w:id="0" w:name="_Toc73355444"/>
      <w:r w:rsidRPr="00ED7F45">
        <w:rPr>
          <w:rFonts w:ascii="Times New Roman" w:hAnsi="Times New Roman" w:cs="Times New Roman"/>
          <w:u w:val="single"/>
        </w:rPr>
        <w:t>Introduction</w:t>
      </w:r>
      <w:bookmarkEnd w:id="0"/>
    </w:p>
    <w:p w14:paraId="6C4ADD9A"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The report is focused on a chosen organization (Marks and Spencer) to conduct a SWOT and PESTLE analysis. Based on the organization's case study, a specific tissue was identified, and according to the issue, the organization's current strengths and weaknesses have been highlighted in this report. The impact of the significant issue associated with its nature and the scope of the report is also highlighted in the later sections. The SWOT analysis would be conducted as an internal analysis, where the </w:t>
      </w:r>
      <w:r w:rsidR="00392BF5">
        <w:rPr>
          <w:rFonts w:ascii="Times New Roman" w:hAnsi="Times New Roman" w:cs="Times New Roman"/>
          <w:sz w:val="24"/>
          <w:szCs w:val="24"/>
        </w:rPr>
        <w:t>PESTLE</w:t>
      </w:r>
      <w:r w:rsidRPr="001C4840">
        <w:rPr>
          <w:rFonts w:ascii="Times New Roman" w:hAnsi="Times New Roman" w:cs="Times New Roman"/>
          <w:sz w:val="24"/>
          <w:szCs w:val="24"/>
        </w:rPr>
        <w:t xml:space="preserve"> analysis would be an external analysis of Marks and Spencer</w:t>
      </w:r>
      <w:r w:rsidR="00835D84">
        <w:rPr>
          <w:rFonts w:ascii="Times New Roman" w:hAnsi="Times New Roman" w:cs="Times New Roman"/>
          <w:sz w:val="24"/>
          <w:szCs w:val="24"/>
        </w:rPr>
        <w:t xml:space="preserve"> according to the chosen issue.</w:t>
      </w:r>
    </w:p>
    <w:p w14:paraId="0F244BEB" w14:textId="77777777" w:rsidR="00E963ED" w:rsidRPr="00ED7F45" w:rsidRDefault="00E963ED" w:rsidP="006E36DB">
      <w:pPr>
        <w:pStyle w:val="Heading1"/>
        <w:spacing w:line="360" w:lineRule="auto"/>
        <w:rPr>
          <w:rFonts w:ascii="Times New Roman" w:hAnsi="Times New Roman" w:cs="Times New Roman"/>
          <w:u w:val="single"/>
        </w:rPr>
      </w:pPr>
      <w:bookmarkStart w:id="1" w:name="_Toc73355445"/>
      <w:r w:rsidRPr="00ED7F45">
        <w:rPr>
          <w:rFonts w:ascii="Times New Roman" w:hAnsi="Times New Roman" w:cs="Times New Roman"/>
          <w:u w:val="single"/>
        </w:rPr>
        <w:t>Main Findings</w:t>
      </w:r>
      <w:bookmarkEnd w:id="1"/>
    </w:p>
    <w:p w14:paraId="7E812A4B" w14:textId="77777777" w:rsidR="00E963ED" w:rsidRPr="006F6632" w:rsidRDefault="00E963ED" w:rsidP="006E36DB">
      <w:pPr>
        <w:pStyle w:val="Heading2"/>
        <w:spacing w:line="360" w:lineRule="auto"/>
        <w:rPr>
          <w:rFonts w:ascii="Times New Roman" w:hAnsi="Times New Roman" w:cs="Times New Roman"/>
          <w:u w:val="single"/>
        </w:rPr>
      </w:pPr>
      <w:bookmarkStart w:id="2" w:name="_Toc73355446"/>
      <w:r w:rsidRPr="006F6632">
        <w:rPr>
          <w:rFonts w:ascii="Times New Roman" w:hAnsi="Times New Roman" w:cs="Times New Roman"/>
          <w:u w:val="single"/>
        </w:rPr>
        <w:t>Background of Organisation</w:t>
      </w:r>
      <w:bookmarkEnd w:id="2"/>
    </w:p>
    <w:p w14:paraId="3C407ABA"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The chosen organization for this report is Marks and Spencer. The organization is one of the most successful British multinational retailers founded more than 130 years ago. Currently, they are operating in more than 1400 locations worldwide with a total of 78000 employees</w:t>
      </w:r>
      <w:r w:rsidR="00C74C8E">
        <w:rPr>
          <w:rFonts w:ascii="Times New Roman" w:hAnsi="Times New Roman" w:cs="Times New Roman"/>
          <w:sz w:val="24"/>
          <w:szCs w:val="24"/>
        </w:rPr>
        <w:t xml:space="preserve"> </w:t>
      </w:r>
      <w:r w:rsidR="00C74C8E" w:rsidRPr="00C74C8E">
        <w:rPr>
          <w:rFonts w:ascii="Times New Roman" w:hAnsi="Times New Roman" w:cs="Times New Roman"/>
          <w:sz w:val="24"/>
          <w:szCs w:val="24"/>
        </w:rPr>
        <w:t>(</w:t>
      </w:r>
      <w:proofErr w:type="spellStart"/>
      <w:r w:rsidR="00C74C8E" w:rsidRPr="00C74C8E">
        <w:rPr>
          <w:rFonts w:ascii="Times New Roman" w:hAnsi="Times New Roman" w:cs="Times New Roman"/>
          <w:sz w:val="24"/>
          <w:szCs w:val="24"/>
        </w:rPr>
        <w:t>Brauner</w:t>
      </w:r>
      <w:proofErr w:type="spellEnd"/>
      <w:r w:rsidR="00C74C8E" w:rsidRPr="00C74C8E">
        <w:rPr>
          <w:rFonts w:ascii="Times New Roman" w:hAnsi="Times New Roman" w:cs="Times New Roman"/>
          <w:sz w:val="24"/>
          <w:szCs w:val="24"/>
        </w:rPr>
        <w:t xml:space="preserve">, </w:t>
      </w:r>
      <w:proofErr w:type="spellStart"/>
      <w:r w:rsidR="00C74C8E" w:rsidRPr="00C74C8E">
        <w:rPr>
          <w:rFonts w:ascii="Times New Roman" w:hAnsi="Times New Roman" w:cs="Times New Roman"/>
          <w:sz w:val="24"/>
          <w:szCs w:val="24"/>
        </w:rPr>
        <w:t>Dourado</w:t>
      </w:r>
      <w:proofErr w:type="spellEnd"/>
      <w:r w:rsidR="00C74C8E" w:rsidRPr="00C74C8E">
        <w:rPr>
          <w:rFonts w:ascii="Times New Roman" w:hAnsi="Times New Roman" w:cs="Times New Roman"/>
          <w:sz w:val="24"/>
          <w:szCs w:val="24"/>
        </w:rPr>
        <w:t xml:space="preserve"> and </w:t>
      </w:r>
      <w:proofErr w:type="spellStart"/>
      <w:r w:rsidR="00C74C8E" w:rsidRPr="00C74C8E">
        <w:rPr>
          <w:rFonts w:ascii="Times New Roman" w:hAnsi="Times New Roman" w:cs="Times New Roman"/>
          <w:sz w:val="24"/>
          <w:szCs w:val="24"/>
        </w:rPr>
        <w:t>Traversa</w:t>
      </w:r>
      <w:proofErr w:type="spellEnd"/>
      <w:r w:rsidR="00C74C8E" w:rsidRPr="00C74C8E">
        <w:rPr>
          <w:rFonts w:ascii="Times New Roman" w:hAnsi="Times New Roman" w:cs="Times New Roman"/>
          <w:sz w:val="24"/>
          <w:szCs w:val="24"/>
        </w:rPr>
        <w:t>, 2015)</w:t>
      </w:r>
      <w:r w:rsidRPr="001C4840">
        <w:rPr>
          <w:rFonts w:ascii="Times New Roman" w:hAnsi="Times New Roman" w:cs="Times New Roman"/>
          <w:sz w:val="24"/>
          <w:szCs w:val="24"/>
        </w:rPr>
        <w:t>. But during the pandemic, the organization faced a massive economic fall, and they had to cut off more than 900 employees. Scholars have identified several issues that resulted in such situations. One of the major problems of the organization was that it did not make proper decisions accordingly. Apart from that, scholars have also identified that the organization did not listen to its customers. At the same time, the customers complained that the organization did not give their requirements and preferences priority. Finally, the organization did not invest more in their retail stores and outlets at different locations worldwide. In this report, one of the issues would be analyz</w:t>
      </w:r>
      <w:r w:rsidR="00835D84">
        <w:rPr>
          <w:rFonts w:ascii="Times New Roman" w:hAnsi="Times New Roman" w:cs="Times New Roman"/>
          <w:sz w:val="24"/>
          <w:szCs w:val="24"/>
        </w:rPr>
        <w:t xml:space="preserve">ed by SWOT and </w:t>
      </w:r>
      <w:r w:rsidR="00392BF5">
        <w:rPr>
          <w:rFonts w:ascii="Times New Roman" w:hAnsi="Times New Roman" w:cs="Times New Roman"/>
          <w:sz w:val="24"/>
          <w:szCs w:val="24"/>
        </w:rPr>
        <w:t>PESTLE</w:t>
      </w:r>
      <w:r w:rsidR="00835D84">
        <w:rPr>
          <w:rFonts w:ascii="Times New Roman" w:hAnsi="Times New Roman" w:cs="Times New Roman"/>
          <w:sz w:val="24"/>
          <w:szCs w:val="24"/>
        </w:rPr>
        <w:t xml:space="preserve"> analysis.</w:t>
      </w:r>
    </w:p>
    <w:p w14:paraId="10B1189A" w14:textId="77777777" w:rsidR="00E963ED" w:rsidRPr="006F6632" w:rsidRDefault="00E963ED" w:rsidP="006E36DB">
      <w:pPr>
        <w:pStyle w:val="Heading2"/>
        <w:spacing w:line="360" w:lineRule="auto"/>
        <w:rPr>
          <w:rFonts w:ascii="Times New Roman" w:hAnsi="Times New Roman" w:cs="Times New Roman"/>
          <w:u w:val="single"/>
        </w:rPr>
      </w:pPr>
      <w:bookmarkStart w:id="3" w:name="_Toc73355447"/>
      <w:r w:rsidRPr="006F6632">
        <w:rPr>
          <w:rFonts w:ascii="Times New Roman" w:hAnsi="Times New Roman" w:cs="Times New Roman"/>
          <w:u w:val="single"/>
        </w:rPr>
        <w:t>Impacts of the Main Problem</w:t>
      </w:r>
      <w:bookmarkEnd w:id="3"/>
    </w:p>
    <w:p w14:paraId="7509760D"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After assessing the case study, several problems and issues were identified in Marks and Spencer. But among other issues, the major one is associated with their tendency not to listen to their customers. It can be elaborated in broader aspects where segmentation of the customers is not ensured, and their choices and preferences are not given priority</w:t>
      </w:r>
      <w:r w:rsidR="001B101F">
        <w:rPr>
          <w:rFonts w:ascii="Times New Roman" w:hAnsi="Times New Roman" w:cs="Times New Roman"/>
          <w:sz w:val="24"/>
          <w:szCs w:val="24"/>
        </w:rPr>
        <w:t xml:space="preserve"> </w:t>
      </w:r>
      <w:r w:rsidR="001B101F" w:rsidRPr="001B101F">
        <w:rPr>
          <w:rFonts w:ascii="Times New Roman" w:hAnsi="Times New Roman" w:cs="Times New Roman"/>
          <w:sz w:val="24"/>
          <w:szCs w:val="24"/>
        </w:rPr>
        <w:t>(</w:t>
      </w:r>
      <w:proofErr w:type="spellStart"/>
      <w:r w:rsidR="001B101F" w:rsidRPr="001B101F">
        <w:rPr>
          <w:rFonts w:ascii="Times New Roman" w:hAnsi="Times New Roman" w:cs="Times New Roman"/>
          <w:sz w:val="24"/>
          <w:szCs w:val="24"/>
        </w:rPr>
        <w:t>Anvari</w:t>
      </w:r>
      <w:proofErr w:type="spellEnd"/>
      <w:r w:rsidR="001B101F" w:rsidRPr="001B101F">
        <w:rPr>
          <w:rFonts w:ascii="Times New Roman" w:hAnsi="Times New Roman" w:cs="Times New Roman"/>
          <w:sz w:val="24"/>
          <w:szCs w:val="24"/>
        </w:rPr>
        <w:t xml:space="preserve">, Mohamad Amin and </w:t>
      </w:r>
      <w:proofErr w:type="spellStart"/>
      <w:r w:rsidR="001B101F" w:rsidRPr="001B101F">
        <w:rPr>
          <w:rFonts w:ascii="Times New Roman" w:hAnsi="Times New Roman" w:cs="Times New Roman"/>
          <w:sz w:val="24"/>
          <w:szCs w:val="24"/>
        </w:rPr>
        <w:t>Seliman</w:t>
      </w:r>
      <w:proofErr w:type="spellEnd"/>
      <w:r w:rsidR="001B101F" w:rsidRPr="001B101F">
        <w:rPr>
          <w:rFonts w:ascii="Times New Roman" w:hAnsi="Times New Roman" w:cs="Times New Roman"/>
          <w:sz w:val="24"/>
          <w:szCs w:val="24"/>
        </w:rPr>
        <w:t>, 2010)</w:t>
      </w:r>
      <w:r w:rsidRPr="001C4840">
        <w:rPr>
          <w:rFonts w:ascii="Times New Roman" w:hAnsi="Times New Roman" w:cs="Times New Roman"/>
          <w:sz w:val="24"/>
          <w:szCs w:val="24"/>
        </w:rPr>
        <w:t xml:space="preserve">. They are also unable to meet the requirements of the customers through proper promotional activities. Because of this issue, a higher customer turnover rate can be seen, resulting in economic instability. As they cannot make enough, they had to cut off employees who are potentially degrading their assets. Moreover, the economic fall forces the organization to take drastic steps, which is harmful to </w:t>
      </w:r>
      <w:r w:rsidR="00835D84">
        <w:rPr>
          <w:rFonts w:ascii="Times New Roman" w:hAnsi="Times New Roman" w:cs="Times New Roman"/>
          <w:sz w:val="24"/>
          <w:szCs w:val="24"/>
        </w:rPr>
        <w:t>their long term sustainability.</w:t>
      </w:r>
    </w:p>
    <w:p w14:paraId="0702D413" w14:textId="77777777" w:rsidR="00E963ED" w:rsidRPr="00DE7374" w:rsidRDefault="00E963ED" w:rsidP="006E36DB">
      <w:pPr>
        <w:pStyle w:val="Heading3"/>
        <w:spacing w:line="360" w:lineRule="auto"/>
        <w:rPr>
          <w:rFonts w:ascii="Times New Roman" w:hAnsi="Times New Roman" w:cs="Times New Roman"/>
          <w:u w:val="single"/>
        </w:rPr>
      </w:pPr>
      <w:bookmarkStart w:id="4" w:name="_Toc73355448"/>
      <w:r w:rsidRPr="00DE7374">
        <w:rPr>
          <w:rFonts w:ascii="Times New Roman" w:hAnsi="Times New Roman" w:cs="Times New Roman"/>
          <w:u w:val="single"/>
        </w:rPr>
        <w:t>Nature</w:t>
      </w:r>
      <w:bookmarkEnd w:id="4"/>
    </w:p>
    <w:p w14:paraId="128EA06A"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The nature of the problem is mainly associated with a lack of planning and proper segmentation of the customer group. Focusing on a particular department of the organization is also responsible for this issue of Marks and Spencer. Adequate coordination among multiple concerns of the organization was also not ensured. The tendency of the employees and authority of the organization was to develop more products for customers but not prioritizing their opinions and point of views. Such a neglecting nature of the employees and the automatic resulted in the current eco</w:t>
      </w:r>
      <w:r w:rsidR="00835D84">
        <w:rPr>
          <w:rFonts w:ascii="Times New Roman" w:hAnsi="Times New Roman" w:cs="Times New Roman"/>
          <w:sz w:val="24"/>
          <w:szCs w:val="24"/>
        </w:rPr>
        <w:t>nomic fall of the organization</w:t>
      </w:r>
      <w:r w:rsidR="00D4499E">
        <w:rPr>
          <w:rFonts w:ascii="Times New Roman" w:hAnsi="Times New Roman" w:cs="Times New Roman"/>
          <w:sz w:val="24"/>
          <w:szCs w:val="24"/>
        </w:rPr>
        <w:t xml:space="preserve"> </w:t>
      </w:r>
      <w:r w:rsidR="00D4499E" w:rsidRPr="00D4499E">
        <w:rPr>
          <w:rFonts w:ascii="Times New Roman" w:hAnsi="Times New Roman" w:cs="Times New Roman"/>
          <w:sz w:val="24"/>
          <w:szCs w:val="24"/>
        </w:rPr>
        <w:t xml:space="preserve">(Hurley and </w:t>
      </w:r>
      <w:proofErr w:type="spellStart"/>
      <w:r w:rsidR="00D4499E" w:rsidRPr="00D4499E">
        <w:rPr>
          <w:rFonts w:ascii="Times New Roman" w:hAnsi="Times New Roman" w:cs="Times New Roman"/>
          <w:sz w:val="24"/>
          <w:szCs w:val="24"/>
        </w:rPr>
        <w:t>Estelami</w:t>
      </w:r>
      <w:proofErr w:type="spellEnd"/>
      <w:r w:rsidR="00D4499E" w:rsidRPr="00D4499E">
        <w:rPr>
          <w:rFonts w:ascii="Times New Roman" w:hAnsi="Times New Roman" w:cs="Times New Roman"/>
          <w:sz w:val="24"/>
          <w:szCs w:val="24"/>
        </w:rPr>
        <w:t>, 2007)</w:t>
      </w:r>
      <w:r w:rsidR="00835D84">
        <w:rPr>
          <w:rFonts w:ascii="Times New Roman" w:hAnsi="Times New Roman" w:cs="Times New Roman"/>
          <w:sz w:val="24"/>
          <w:szCs w:val="24"/>
        </w:rPr>
        <w:t>.</w:t>
      </w:r>
    </w:p>
    <w:p w14:paraId="04ACCF3D" w14:textId="77777777" w:rsidR="00E963ED" w:rsidRPr="00DE7374" w:rsidRDefault="00E963ED" w:rsidP="006E36DB">
      <w:pPr>
        <w:pStyle w:val="Heading3"/>
        <w:spacing w:line="360" w:lineRule="auto"/>
        <w:rPr>
          <w:rFonts w:ascii="Times New Roman" w:hAnsi="Times New Roman" w:cs="Times New Roman"/>
          <w:u w:val="single"/>
        </w:rPr>
      </w:pPr>
      <w:bookmarkStart w:id="5" w:name="_Toc73355449"/>
      <w:r w:rsidRPr="00DE7374">
        <w:rPr>
          <w:rFonts w:ascii="Times New Roman" w:hAnsi="Times New Roman" w:cs="Times New Roman"/>
          <w:u w:val="single"/>
        </w:rPr>
        <w:t>Scope</w:t>
      </w:r>
      <w:bookmarkEnd w:id="5"/>
    </w:p>
    <w:p w14:paraId="74970AA2"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The scope of this report is to assess the current issue of Marks and </w:t>
      </w:r>
      <w:proofErr w:type="spellStart"/>
      <w:r w:rsidRPr="001C4840">
        <w:rPr>
          <w:rFonts w:ascii="Times New Roman" w:hAnsi="Times New Roman" w:cs="Times New Roman"/>
          <w:sz w:val="24"/>
          <w:szCs w:val="24"/>
        </w:rPr>
        <w:t>Spencers</w:t>
      </w:r>
      <w:proofErr w:type="spellEnd"/>
      <w:r w:rsidRPr="001C4840">
        <w:rPr>
          <w:rFonts w:ascii="Times New Roman" w:hAnsi="Times New Roman" w:cs="Times New Roman"/>
          <w:sz w:val="24"/>
          <w:szCs w:val="24"/>
        </w:rPr>
        <w:t xml:space="preserve"> to highlight the consequences of the organization. By conducting the internal and external analysis of the case, it will be easier for the organization to comprehend the gravity of the problem regarding their economic stability and organizational sustainability. It will also help them to formulate mitigation plans using the strengths and opportunities they currently have. Technological advancement, a diverse workforce and positive environmental factors could be appropriately used for addressing the customer negligence related issues. Moreover, it will also help the organization develop more creative and effective promotional activities to target every customer group.</w:t>
      </w:r>
    </w:p>
    <w:p w14:paraId="617FE0E3" w14:textId="77777777" w:rsidR="00E963ED" w:rsidRPr="00DE7374" w:rsidRDefault="00E963ED" w:rsidP="006E36DB">
      <w:pPr>
        <w:pStyle w:val="Heading3"/>
        <w:spacing w:line="360" w:lineRule="auto"/>
        <w:rPr>
          <w:rFonts w:ascii="Times New Roman" w:hAnsi="Times New Roman" w:cs="Times New Roman"/>
          <w:u w:val="single"/>
        </w:rPr>
      </w:pPr>
      <w:bookmarkStart w:id="6" w:name="_Toc73355450"/>
      <w:r w:rsidRPr="00DE7374">
        <w:rPr>
          <w:rFonts w:ascii="Times New Roman" w:hAnsi="Times New Roman" w:cs="Times New Roman"/>
          <w:u w:val="single"/>
        </w:rPr>
        <w:t>Impact</w:t>
      </w:r>
      <w:bookmarkEnd w:id="6"/>
    </w:p>
    <w:p w14:paraId="01E33E02"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The identified issue that was mainly concerned with giving priority to the customers is detrimental for both the organization and its employees. The primary issue has caused a higher customer turnover rate resulting in Marks and </w:t>
      </w:r>
      <w:proofErr w:type="spellStart"/>
      <w:r w:rsidRPr="001C4840">
        <w:rPr>
          <w:rFonts w:ascii="Times New Roman" w:hAnsi="Times New Roman" w:cs="Times New Roman"/>
          <w:sz w:val="24"/>
          <w:szCs w:val="24"/>
        </w:rPr>
        <w:t>Spencers'</w:t>
      </w:r>
      <w:proofErr w:type="spellEnd"/>
      <w:r w:rsidRPr="001C4840">
        <w:rPr>
          <w:rFonts w:ascii="Times New Roman" w:hAnsi="Times New Roman" w:cs="Times New Roman"/>
          <w:sz w:val="24"/>
          <w:szCs w:val="24"/>
        </w:rPr>
        <w:t xml:space="preserve"> economic instability. Because they cannot make enough revenue, they must close outlets all over the world and lay off employees to reduce operational costs</w:t>
      </w:r>
      <w:r w:rsidR="00720F92">
        <w:rPr>
          <w:rFonts w:ascii="Times New Roman" w:hAnsi="Times New Roman" w:cs="Times New Roman"/>
          <w:sz w:val="24"/>
          <w:szCs w:val="24"/>
        </w:rPr>
        <w:t xml:space="preserve"> </w:t>
      </w:r>
      <w:r w:rsidR="00720F92" w:rsidRPr="00720F92">
        <w:rPr>
          <w:rFonts w:ascii="Times New Roman" w:hAnsi="Times New Roman" w:cs="Times New Roman"/>
          <w:sz w:val="24"/>
          <w:szCs w:val="24"/>
        </w:rPr>
        <w:t>(Campbell and Abdul Rahman, 2010)</w:t>
      </w:r>
      <w:r w:rsidRPr="001C4840">
        <w:rPr>
          <w:rFonts w:ascii="Times New Roman" w:hAnsi="Times New Roman" w:cs="Times New Roman"/>
          <w:sz w:val="24"/>
          <w:szCs w:val="24"/>
        </w:rPr>
        <w:t>. Even though it is a significant threat to the organization as they are cutting off valuable assets, in such a case, no alternatives are left. The brand image of the organizat</w:t>
      </w:r>
      <w:r w:rsidR="00835D84">
        <w:rPr>
          <w:rFonts w:ascii="Times New Roman" w:hAnsi="Times New Roman" w:cs="Times New Roman"/>
          <w:sz w:val="24"/>
          <w:szCs w:val="24"/>
        </w:rPr>
        <w:t xml:space="preserve">ion would also be in jeopardy. </w:t>
      </w:r>
    </w:p>
    <w:p w14:paraId="05CE8887" w14:textId="77777777" w:rsidR="00E963ED" w:rsidRPr="00EC5799" w:rsidRDefault="00E963ED" w:rsidP="006E36DB">
      <w:pPr>
        <w:pStyle w:val="Heading2"/>
        <w:spacing w:line="360" w:lineRule="auto"/>
        <w:rPr>
          <w:rFonts w:ascii="Times New Roman" w:hAnsi="Times New Roman" w:cs="Times New Roman"/>
          <w:u w:val="single"/>
        </w:rPr>
      </w:pPr>
      <w:bookmarkStart w:id="7" w:name="_Toc73355451"/>
      <w:r w:rsidRPr="00EC5799">
        <w:rPr>
          <w:rFonts w:ascii="Times New Roman" w:hAnsi="Times New Roman" w:cs="Times New Roman"/>
          <w:u w:val="single"/>
        </w:rPr>
        <w:t>SWOT (Internal) Analysis</w:t>
      </w:r>
      <w:bookmarkEnd w:id="7"/>
    </w:p>
    <w:p w14:paraId="5F58668E" w14:textId="77777777" w:rsidR="00E963ED" w:rsidRPr="00EC5799" w:rsidRDefault="00E963ED" w:rsidP="006E36DB">
      <w:pPr>
        <w:pStyle w:val="Heading3"/>
        <w:spacing w:line="360" w:lineRule="auto"/>
        <w:rPr>
          <w:rFonts w:ascii="Times New Roman" w:hAnsi="Times New Roman" w:cs="Times New Roman"/>
          <w:u w:val="single"/>
        </w:rPr>
      </w:pPr>
      <w:bookmarkStart w:id="8" w:name="_Toc73355452"/>
      <w:r w:rsidRPr="00EC5799">
        <w:rPr>
          <w:rFonts w:ascii="Times New Roman" w:hAnsi="Times New Roman" w:cs="Times New Roman"/>
          <w:u w:val="single"/>
        </w:rPr>
        <w:t>Strengths</w:t>
      </w:r>
      <w:bookmarkEnd w:id="8"/>
    </w:p>
    <w:p w14:paraId="5D63394E"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In this section, the strengths of Marks and Spencer would only be encompassed within the main issue that has been identified after assessing the case study. The main problem in the organization is not prioritizing customers and not taking into account their opinions. It is also facilitated by improper customer segmentation and proper marketing strategies among the specific customer group. But they have some advantages that would be considered strengths in this section that could be used to mitigate this issue while restoring the economic stability and growth of the organization</w:t>
      </w:r>
      <w:r w:rsidR="007F23F3">
        <w:rPr>
          <w:rFonts w:ascii="Times New Roman" w:hAnsi="Times New Roman" w:cs="Times New Roman"/>
          <w:sz w:val="24"/>
          <w:szCs w:val="24"/>
        </w:rPr>
        <w:t xml:space="preserve"> </w:t>
      </w:r>
      <w:r w:rsidRPr="001C4840">
        <w:rPr>
          <w:rFonts w:ascii="Times New Roman" w:hAnsi="Times New Roman" w:cs="Times New Roman"/>
          <w:sz w:val="24"/>
          <w:szCs w:val="24"/>
        </w:rPr>
        <w:t>.</w:t>
      </w:r>
    </w:p>
    <w:p w14:paraId="429A4D30"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The first advantage is associated with diversity in the workplace. The organization has recruited employees from different cultural and socio-economic backgrounds for ensuring diversity in the workplace. A diverse workforce is essential for coming up with viable solutions addressing significant issues of the organization</w:t>
      </w:r>
      <w:r w:rsidR="007F23F3">
        <w:rPr>
          <w:rFonts w:ascii="Times New Roman" w:hAnsi="Times New Roman" w:cs="Times New Roman"/>
          <w:sz w:val="24"/>
          <w:szCs w:val="24"/>
        </w:rPr>
        <w:t xml:space="preserve"> </w:t>
      </w:r>
      <w:r w:rsidR="00AC6B1E" w:rsidRPr="00AC6B1E">
        <w:rPr>
          <w:rFonts w:ascii="Times New Roman" w:hAnsi="Times New Roman" w:cs="Times New Roman"/>
          <w:sz w:val="24"/>
          <w:szCs w:val="24"/>
        </w:rPr>
        <w:t>(Jones et al., 2005)</w:t>
      </w:r>
      <w:r w:rsidRPr="001C4840">
        <w:rPr>
          <w:rFonts w:ascii="Times New Roman" w:hAnsi="Times New Roman" w:cs="Times New Roman"/>
          <w:sz w:val="24"/>
          <w:szCs w:val="24"/>
        </w:rPr>
        <w:t>. Different strategies and policies could be formulated associated with improved customer segmentation and prioritizing customers. The diverse workforce could also help come up with plans for customer retention.</w:t>
      </w:r>
    </w:p>
    <w:p w14:paraId="348FFAD6"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The second strength of the organization is the multichannel presence. The organization operates business both in stores and online. A total of 300 inline stores accompanied by more than 900 stores in the United Kingdom are operated by the organization. So in terms of formulating different strategies for attracting customers, both channels collaboratively develop segmentation plans and demographics.</w:t>
      </w:r>
    </w:p>
    <w:p w14:paraId="1296B9C3"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The third strength addressing the current issue of Marks and Spencer is their ability to innovate. Since the organization promotes working with a diverse workforce, they emphasize thinking outside the box for everything. This creativity can be used to modify the current customer management and analysis plan along</w:t>
      </w:r>
      <w:r w:rsidR="00835D84">
        <w:rPr>
          <w:rFonts w:ascii="Times New Roman" w:hAnsi="Times New Roman" w:cs="Times New Roman"/>
          <w:sz w:val="24"/>
          <w:szCs w:val="24"/>
        </w:rPr>
        <w:t>side their proper segmentation</w:t>
      </w:r>
      <w:r w:rsidR="007F23F3">
        <w:rPr>
          <w:rFonts w:ascii="Times New Roman" w:hAnsi="Times New Roman" w:cs="Times New Roman"/>
          <w:sz w:val="24"/>
          <w:szCs w:val="24"/>
        </w:rPr>
        <w:t xml:space="preserve"> </w:t>
      </w:r>
      <w:r w:rsidR="007F23F3" w:rsidRPr="007F23F3">
        <w:rPr>
          <w:rFonts w:ascii="Times New Roman" w:hAnsi="Times New Roman" w:cs="Times New Roman"/>
          <w:sz w:val="24"/>
          <w:szCs w:val="24"/>
        </w:rPr>
        <w:t>(</w:t>
      </w:r>
      <w:proofErr w:type="spellStart"/>
      <w:r w:rsidR="007F23F3" w:rsidRPr="007F23F3">
        <w:rPr>
          <w:rFonts w:ascii="Times New Roman" w:hAnsi="Times New Roman" w:cs="Times New Roman"/>
          <w:sz w:val="24"/>
          <w:szCs w:val="24"/>
        </w:rPr>
        <w:t>Rippin</w:t>
      </w:r>
      <w:proofErr w:type="spellEnd"/>
      <w:r w:rsidR="007F23F3" w:rsidRPr="007F23F3">
        <w:rPr>
          <w:rFonts w:ascii="Times New Roman" w:hAnsi="Times New Roman" w:cs="Times New Roman"/>
          <w:sz w:val="24"/>
          <w:szCs w:val="24"/>
        </w:rPr>
        <w:t>, 2005)</w:t>
      </w:r>
      <w:r w:rsidR="00835D84">
        <w:rPr>
          <w:rFonts w:ascii="Times New Roman" w:hAnsi="Times New Roman" w:cs="Times New Roman"/>
          <w:sz w:val="24"/>
          <w:szCs w:val="24"/>
        </w:rPr>
        <w:t>.</w:t>
      </w:r>
    </w:p>
    <w:p w14:paraId="3B613566" w14:textId="77777777" w:rsidR="00E963ED" w:rsidRPr="00EC5799" w:rsidRDefault="00E963ED" w:rsidP="006E36DB">
      <w:pPr>
        <w:pStyle w:val="Heading3"/>
        <w:spacing w:line="360" w:lineRule="auto"/>
        <w:rPr>
          <w:rFonts w:ascii="Times New Roman" w:hAnsi="Times New Roman" w:cs="Times New Roman"/>
          <w:u w:val="single"/>
        </w:rPr>
      </w:pPr>
      <w:bookmarkStart w:id="9" w:name="_Toc73355453"/>
      <w:r w:rsidRPr="00EC5799">
        <w:rPr>
          <w:rFonts w:ascii="Times New Roman" w:hAnsi="Times New Roman" w:cs="Times New Roman"/>
          <w:u w:val="single"/>
        </w:rPr>
        <w:t>Weaknesses</w:t>
      </w:r>
      <w:bookmarkEnd w:id="9"/>
    </w:p>
    <w:p w14:paraId="1B4A4F71"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Customer satisfaction should be given the highest priority under any circumstances by organizations, irrespective of their type and span. It is primarily applicable to retail industries. After accessing the guest study, it was seen that Marks and Spencer did not listen to the customers and did not take the opinion of the customers into account. It is one of the main reasons for their economic breakdown, which led to cutting off more than 900 employees. This particular weakness of the organization led to several other drawbacks and wrong decisions as well. Proper segmentation of customers is essential for gaining the attention of new customers as it helps gain competitive age over the competitors in the market</w:t>
      </w:r>
      <w:r w:rsidR="00610263">
        <w:rPr>
          <w:rFonts w:ascii="Times New Roman" w:hAnsi="Times New Roman" w:cs="Times New Roman"/>
          <w:sz w:val="24"/>
          <w:szCs w:val="24"/>
        </w:rPr>
        <w:t xml:space="preserve"> </w:t>
      </w:r>
      <w:r w:rsidR="00610263" w:rsidRPr="00610263">
        <w:rPr>
          <w:rFonts w:ascii="Times New Roman" w:hAnsi="Times New Roman" w:cs="Times New Roman"/>
          <w:sz w:val="24"/>
          <w:szCs w:val="24"/>
        </w:rPr>
        <w:t>(Scott and Walker, 2016)</w:t>
      </w:r>
      <w:r w:rsidRPr="001C4840">
        <w:rPr>
          <w:rFonts w:ascii="Times New Roman" w:hAnsi="Times New Roman" w:cs="Times New Roman"/>
          <w:sz w:val="24"/>
          <w:szCs w:val="24"/>
        </w:rPr>
        <w:t>. Customer segmentation is also critical for demonstrating detailed information regarding the needs and requirements of the customers. But unfortunately, Marks and Spencer did not focus on customer segmentation either, which was another reason for the economic catastrophe of the organization. Because the organization did not focus on customer segmentation properly, they could not distinguish specific customer groups based on their preference. It also caused significant issues for the organization because proper marketing strategies and promotional activities could not be implemented according to the specific age groups of the customers. Undoubtedly, customers in their 20s would not focus on clothing suitable for those in their 50s or 60s. Customers have complained that the organization conducted different promotional activities where a 20-year-old model was wearing different clothing suitable for those above 60 years old. Customers have been complaining about this inconsistency in promotional activities of the organization, but they did not take this matter into account and keep those promotional activities going on. Because of this reason, the customer realized that their opinions are not valued properly, and their requir</w:t>
      </w:r>
      <w:r w:rsidR="00835D84">
        <w:rPr>
          <w:rFonts w:ascii="Times New Roman" w:hAnsi="Times New Roman" w:cs="Times New Roman"/>
          <w:sz w:val="24"/>
          <w:szCs w:val="24"/>
        </w:rPr>
        <w:t xml:space="preserve">ements are also not fulfilled. </w:t>
      </w:r>
    </w:p>
    <w:p w14:paraId="0CD65D2C" w14:textId="77777777" w:rsidR="00E963ED" w:rsidRPr="00ED7F45" w:rsidRDefault="00392BF5" w:rsidP="006E36DB">
      <w:pPr>
        <w:pStyle w:val="Heading2"/>
        <w:spacing w:line="360" w:lineRule="auto"/>
        <w:rPr>
          <w:rFonts w:ascii="Times New Roman" w:hAnsi="Times New Roman" w:cs="Times New Roman"/>
          <w:u w:val="single"/>
        </w:rPr>
      </w:pPr>
      <w:bookmarkStart w:id="10" w:name="_Toc73355454"/>
      <w:r>
        <w:rPr>
          <w:rFonts w:ascii="Times New Roman" w:hAnsi="Times New Roman" w:cs="Times New Roman"/>
          <w:u w:val="single"/>
        </w:rPr>
        <w:t>PESTLE</w:t>
      </w:r>
      <w:r w:rsidR="00E963ED" w:rsidRPr="00ED7F45">
        <w:rPr>
          <w:rFonts w:ascii="Times New Roman" w:hAnsi="Times New Roman" w:cs="Times New Roman"/>
          <w:u w:val="single"/>
        </w:rPr>
        <w:t xml:space="preserve"> (External) Analysis</w:t>
      </w:r>
      <w:bookmarkEnd w:id="10"/>
    </w:p>
    <w:p w14:paraId="16C12087"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In the </w:t>
      </w:r>
      <w:r w:rsidR="00392BF5">
        <w:rPr>
          <w:rFonts w:ascii="Times New Roman" w:hAnsi="Times New Roman" w:cs="Times New Roman"/>
          <w:sz w:val="24"/>
          <w:szCs w:val="24"/>
        </w:rPr>
        <w:t>PESTLE</w:t>
      </w:r>
      <w:r w:rsidRPr="001C4840">
        <w:rPr>
          <w:rFonts w:ascii="Times New Roman" w:hAnsi="Times New Roman" w:cs="Times New Roman"/>
          <w:sz w:val="24"/>
          <w:szCs w:val="24"/>
        </w:rPr>
        <w:t xml:space="preserve"> analysis of Marks and Spencer, the external analysis would be emphasized that means the opportunities and threats would be elaborated in every aspect in the </w:t>
      </w:r>
      <w:r w:rsidR="00392BF5">
        <w:rPr>
          <w:rFonts w:ascii="Times New Roman" w:hAnsi="Times New Roman" w:cs="Times New Roman"/>
          <w:sz w:val="24"/>
          <w:szCs w:val="24"/>
        </w:rPr>
        <w:t>PESTLE</w:t>
      </w:r>
      <w:r w:rsidRPr="001C4840">
        <w:rPr>
          <w:rFonts w:ascii="Times New Roman" w:hAnsi="Times New Roman" w:cs="Times New Roman"/>
          <w:sz w:val="24"/>
          <w:szCs w:val="24"/>
        </w:rPr>
        <w:t xml:space="preserve"> analysis. Some of the consequences resulting from the identified issue (ineffective prioritization of the customers) could contribute to opportunities, while so</w:t>
      </w:r>
      <w:r w:rsidR="00835D84">
        <w:rPr>
          <w:rFonts w:ascii="Times New Roman" w:hAnsi="Times New Roman" w:cs="Times New Roman"/>
          <w:sz w:val="24"/>
          <w:szCs w:val="24"/>
        </w:rPr>
        <w:t>me could contribute to threats.</w:t>
      </w:r>
    </w:p>
    <w:p w14:paraId="0A098FB9" w14:textId="77777777" w:rsidR="00E963ED" w:rsidRPr="00ED7F45" w:rsidRDefault="00E963ED" w:rsidP="006E36DB">
      <w:pPr>
        <w:pStyle w:val="Heading3"/>
        <w:spacing w:line="360" w:lineRule="auto"/>
        <w:rPr>
          <w:rFonts w:ascii="Times New Roman" w:hAnsi="Times New Roman" w:cs="Times New Roman"/>
          <w:u w:val="single"/>
        </w:rPr>
      </w:pPr>
      <w:bookmarkStart w:id="11" w:name="_Toc73355455"/>
      <w:r w:rsidRPr="00ED7F45">
        <w:rPr>
          <w:rFonts w:ascii="Times New Roman" w:hAnsi="Times New Roman" w:cs="Times New Roman"/>
          <w:u w:val="single"/>
        </w:rPr>
        <w:t>Political Factors</w:t>
      </w:r>
      <w:bookmarkEnd w:id="11"/>
    </w:p>
    <w:p w14:paraId="2BDB53EC"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Because of the customer turnover rate of Marks and Spencer, they have experienced economic instability, and because of this reason, they had to cut off several employees during the pandemic. But the taxation rate remained the same, which caused trouble for the organization as they were not making enough money. Moreover, with the higher customer turnover rate, they were struggling overseas since almost all countries imposed lockdown and closure of borders. The situation impacted EC's trade agreement, and it resulted in higher sourcing costs. The </w:t>
      </w:r>
      <w:proofErr w:type="spellStart"/>
      <w:r w:rsidRPr="001C4840">
        <w:rPr>
          <w:rFonts w:ascii="Times New Roman" w:hAnsi="Times New Roman" w:cs="Times New Roman"/>
          <w:sz w:val="24"/>
          <w:szCs w:val="24"/>
        </w:rPr>
        <w:t>Brexit</w:t>
      </w:r>
      <w:proofErr w:type="spellEnd"/>
      <w:r w:rsidRPr="001C4840">
        <w:rPr>
          <w:rFonts w:ascii="Times New Roman" w:hAnsi="Times New Roman" w:cs="Times New Roman"/>
          <w:sz w:val="24"/>
          <w:szCs w:val="24"/>
        </w:rPr>
        <w:t xml:space="preserve"> incident also negatively impacted foreign taxation, and other legislative policies were changing</w:t>
      </w:r>
      <w:r w:rsidR="00B631B8">
        <w:rPr>
          <w:rFonts w:ascii="Times New Roman" w:hAnsi="Times New Roman" w:cs="Times New Roman"/>
          <w:sz w:val="24"/>
          <w:szCs w:val="24"/>
        </w:rPr>
        <w:t xml:space="preserve"> </w:t>
      </w:r>
      <w:r w:rsidR="00B631B8" w:rsidRPr="00B631B8">
        <w:rPr>
          <w:rFonts w:ascii="Times New Roman" w:hAnsi="Times New Roman" w:cs="Times New Roman"/>
          <w:sz w:val="24"/>
          <w:szCs w:val="24"/>
        </w:rPr>
        <w:t>(</w:t>
      </w:r>
      <w:proofErr w:type="spellStart"/>
      <w:r w:rsidR="00B631B8" w:rsidRPr="00B631B8">
        <w:rPr>
          <w:rFonts w:ascii="Times New Roman" w:hAnsi="Times New Roman" w:cs="Times New Roman"/>
          <w:sz w:val="24"/>
          <w:szCs w:val="24"/>
        </w:rPr>
        <w:t>Faria</w:t>
      </w:r>
      <w:proofErr w:type="spellEnd"/>
      <w:r w:rsidR="00B631B8" w:rsidRPr="00B631B8">
        <w:rPr>
          <w:rFonts w:ascii="Times New Roman" w:hAnsi="Times New Roman" w:cs="Times New Roman"/>
          <w:sz w:val="24"/>
          <w:szCs w:val="24"/>
        </w:rPr>
        <w:t>, 2020)</w:t>
      </w:r>
      <w:r w:rsidRPr="001C4840">
        <w:rPr>
          <w:rFonts w:ascii="Times New Roman" w:hAnsi="Times New Roman" w:cs="Times New Roman"/>
          <w:sz w:val="24"/>
          <w:szCs w:val="24"/>
        </w:rPr>
        <w:t>. The outlets of the organization in foreign countries had a significant customer turnove</w:t>
      </w:r>
      <w:r w:rsidR="00835D84">
        <w:rPr>
          <w:rFonts w:ascii="Times New Roman" w:hAnsi="Times New Roman" w:cs="Times New Roman"/>
          <w:sz w:val="24"/>
          <w:szCs w:val="24"/>
        </w:rPr>
        <w:t>r rate because of these issues.</w:t>
      </w:r>
    </w:p>
    <w:p w14:paraId="182F428E" w14:textId="77777777" w:rsidR="00E963ED" w:rsidRPr="00ED7F45" w:rsidRDefault="00E963ED" w:rsidP="006E36DB">
      <w:pPr>
        <w:pStyle w:val="Heading3"/>
        <w:spacing w:line="360" w:lineRule="auto"/>
        <w:rPr>
          <w:rFonts w:ascii="Times New Roman" w:hAnsi="Times New Roman" w:cs="Times New Roman"/>
          <w:u w:val="single"/>
        </w:rPr>
      </w:pPr>
      <w:bookmarkStart w:id="12" w:name="_Toc73355456"/>
      <w:r w:rsidRPr="00ED7F45">
        <w:rPr>
          <w:rFonts w:ascii="Times New Roman" w:hAnsi="Times New Roman" w:cs="Times New Roman"/>
          <w:u w:val="single"/>
        </w:rPr>
        <w:t>Economic Factors</w:t>
      </w:r>
      <w:bookmarkEnd w:id="12"/>
    </w:p>
    <w:p w14:paraId="6818EF71" w14:textId="77777777" w:rsidR="00E963ED" w:rsidRPr="001C4840" w:rsidRDefault="006D16B3" w:rsidP="006E36DB">
      <w:pPr>
        <w:spacing w:line="360" w:lineRule="auto"/>
        <w:rPr>
          <w:rFonts w:ascii="Times New Roman" w:hAnsi="Times New Roman" w:cs="Times New Roman"/>
          <w:sz w:val="24"/>
          <w:szCs w:val="24"/>
        </w:rPr>
      </w:pPr>
      <w:r>
        <w:rPr>
          <w:rFonts w:ascii="Times New Roman" w:hAnsi="Times New Roman" w:cs="Times New Roman"/>
          <w:sz w:val="24"/>
          <w:szCs w:val="24"/>
        </w:rPr>
        <w:t>As Marks and Spencer</w:t>
      </w:r>
      <w:r w:rsidR="00E963ED" w:rsidRPr="001C4840">
        <w:rPr>
          <w:rFonts w:ascii="Times New Roman" w:hAnsi="Times New Roman" w:cs="Times New Roman"/>
          <w:sz w:val="24"/>
          <w:szCs w:val="24"/>
        </w:rPr>
        <w:t xml:space="preserve"> did not focus on proper segmentation and demographics of the customers, the customer turnover rate started to rise, resulting in economic instability of the organization. It started to become a significant threat to the closure of different outlets all over the country and overseas as well. The advertising strategies to target specific customers and age groups were also not fruitful for the organization; they had to cut off employees, resulting in the unemployment of more than 900 individuals. The quality of the infrastructure of the organization also started to fall. The rise of </w:t>
      </w:r>
      <w:proofErr w:type="spellStart"/>
      <w:r w:rsidR="00E963ED" w:rsidRPr="001C4840">
        <w:rPr>
          <w:rFonts w:ascii="Times New Roman" w:hAnsi="Times New Roman" w:cs="Times New Roman"/>
          <w:sz w:val="24"/>
          <w:szCs w:val="24"/>
        </w:rPr>
        <w:t>labour</w:t>
      </w:r>
      <w:proofErr w:type="spellEnd"/>
      <w:r w:rsidR="00E963ED" w:rsidRPr="001C4840">
        <w:rPr>
          <w:rFonts w:ascii="Times New Roman" w:hAnsi="Times New Roman" w:cs="Times New Roman"/>
          <w:sz w:val="24"/>
          <w:szCs w:val="24"/>
        </w:rPr>
        <w:t xml:space="preserve"> costs due to the pandemic was also one of th</w:t>
      </w:r>
      <w:r w:rsidR="00ED7F45">
        <w:rPr>
          <w:rFonts w:ascii="Times New Roman" w:hAnsi="Times New Roman" w:cs="Times New Roman"/>
          <w:sz w:val="24"/>
          <w:szCs w:val="24"/>
        </w:rPr>
        <w:t>e threats to Marks and Spencer</w:t>
      </w:r>
      <w:r w:rsidR="002332E6">
        <w:rPr>
          <w:rFonts w:ascii="Times New Roman" w:hAnsi="Times New Roman" w:cs="Times New Roman"/>
          <w:sz w:val="24"/>
          <w:szCs w:val="24"/>
        </w:rPr>
        <w:t xml:space="preserve"> </w:t>
      </w:r>
      <w:r w:rsidR="002332E6" w:rsidRPr="002332E6">
        <w:rPr>
          <w:rFonts w:ascii="Times New Roman" w:hAnsi="Times New Roman" w:cs="Times New Roman"/>
          <w:sz w:val="24"/>
          <w:szCs w:val="24"/>
        </w:rPr>
        <w:t>(Grayson, 2011)</w:t>
      </w:r>
      <w:r w:rsidR="00ED7F45">
        <w:rPr>
          <w:rFonts w:ascii="Times New Roman" w:hAnsi="Times New Roman" w:cs="Times New Roman"/>
          <w:sz w:val="24"/>
          <w:szCs w:val="24"/>
        </w:rPr>
        <w:t>.</w:t>
      </w:r>
    </w:p>
    <w:p w14:paraId="1FA6A230" w14:textId="77777777" w:rsidR="00E963ED" w:rsidRPr="00ED7F45" w:rsidRDefault="00E963ED" w:rsidP="006E36DB">
      <w:pPr>
        <w:pStyle w:val="Heading3"/>
        <w:spacing w:line="360" w:lineRule="auto"/>
        <w:rPr>
          <w:rFonts w:ascii="Times New Roman" w:hAnsi="Times New Roman" w:cs="Times New Roman"/>
          <w:u w:val="single"/>
        </w:rPr>
      </w:pPr>
      <w:bookmarkStart w:id="13" w:name="_Toc73355457"/>
      <w:r w:rsidRPr="00ED7F45">
        <w:rPr>
          <w:rFonts w:ascii="Times New Roman" w:hAnsi="Times New Roman" w:cs="Times New Roman"/>
          <w:u w:val="single"/>
        </w:rPr>
        <w:t>Social Factors</w:t>
      </w:r>
      <w:bookmarkEnd w:id="13"/>
    </w:p>
    <w:p w14:paraId="56A8C0A3"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In terms of social factors, the organization had one of the significant advantages, which could be considered an opportunity since they have a diverse workforce that could resolve several ongoing issues. The level of education of the employees is also high because of the recruitment strategies followed by the organization. During the recruitment sessions, they ensured to hire the maximum competent and qualified employees</w:t>
      </w:r>
      <w:r w:rsidR="00BC6914">
        <w:rPr>
          <w:rFonts w:ascii="Times New Roman" w:hAnsi="Times New Roman" w:cs="Times New Roman"/>
          <w:sz w:val="24"/>
          <w:szCs w:val="24"/>
        </w:rPr>
        <w:t xml:space="preserve"> </w:t>
      </w:r>
      <w:r w:rsidR="00BC6914" w:rsidRPr="00BC6914">
        <w:rPr>
          <w:rFonts w:ascii="Times New Roman" w:hAnsi="Times New Roman" w:cs="Times New Roman"/>
          <w:sz w:val="24"/>
          <w:szCs w:val="24"/>
        </w:rPr>
        <w:t>(Worth, 2007)</w:t>
      </w:r>
      <w:r w:rsidRPr="001C4840">
        <w:rPr>
          <w:rFonts w:ascii="Times New Roman" w:hAnsi="Times New Roman" w:cs="Times New Roman"/>
          <w:sz w:val="24"/>
          <w:szCs w:val="24"/>
        </w:rPr>
        <w:t>. Apart from that, the employees' positive workplace culture and innovation spirit could help modify the existing customer prioritization plan and their proper segmentation. Creativity could also be implemented in the organization's advertising strategies in promoting prod</w:t>
      </w:r>
      <w:r w:rsidR="00835D84">
        <w:rPr>
          <w:rFonts w:ascii="Times New Roman" w:hAnsi="Times New Roman" w:cs="Times New Roman"/>
          <w:sz w:val="24"/>
          <w:szCs w:val="24"/>
        </w:rPr>
        <w:t>ucts for particular age groups.</w:t>
      </w:r>
    </w:p>
    <w:p w14:paraId="22F305B5" w14:textId="77777777" w:rsidR="00E963ED" w:rsidRPr="00ED7F45" w:rsidRDefault="00E963ED" w:rsidP="006E36DB">
      <w:pPr>
        <w:pStyle w:val="Heading3"/>
        <w:spacing w:line="360" w:lineRule="auto"/>
        <w:rPr>
          <w:rFonts w:ascii="Times New Roman" w:hAnsi="Times New Roman" w:cs="Times New Roman"/>
          <w:u w:val="single"/>
        </w:rPr>
      </w:pPr>
      <w:bookmarkStart w:id="14" w:name="_Toc73355458"/>
      <w:r w:rsidRPr="00ED7F45">
        <w:rPr>
          <w:rFonts w:ascii="Times New Roman" w:hAnsi="Times New Roman" w:cs="Times New Roman"/>
          <w:u w:val="single"/>
        </w:rPr>
        <w:t>Technological Factors</w:t>
      </w:r>
      <w:bookmarkEnd w:id="14"/>
    </w:p>
    <w:p w14:paraId="602EB816"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Marks and Spencer have another opportunity in this area where they can use different tools and techniques apart from rigorous research and development projects to address the current issue associated with ineffective customer segmentation and prioritization. They used various technological tools and applications for facilitating their business process and recruitment as well. Apart from that, they are also familiar with social media promotional activities, which are beneficial for attracting potential customers</w:t>
      </w:r>
      <w:r w:rsidR="00A46904">
        <w:rPr>
          <w:rFonts w:ascii="Times New Roman" w:hAnsi="Times New Roman" w:cs="Times New Roman"/>
          <w:sz w:val="24"/>
          <w:szCs w:val="24"/>
        </w:rPr>
        <w:t xml:space="preserve"> </w:t>
      </w:r>
      <w:r w:rsidR="00A46904" w:rsidRPr="00A46904">
        <w:rPr>
          <w:rFonts w:ascii="Times New Roman" w:hAnsi="Times New Roman" w:cs="Times New Roman"/>
          <w:sz w:val="24"/>
          <w:szCs w:val="24"/>
        </w:rPr>
        <w:t>(</w:t>
      </w:r>
      <w:proofErr w:type="spellStart"/>
      <w:r w:rsidR="00A46904" w:rsidRPr="00A46904">
        <w:rPr>
          <w:rFonts w:ascii="Times New Roman" w:hAnsi="Times New Roman" w:cs="Times New Roman"/>
          <w:sz w:val="24"/>
          <w:szCs w:val="24"/>
        </w:rPr>
        <w:t>Mellahi</w:t>
      </w:r>
      <w:proofErr w:type="spellEnd"/>
      <w:r w:rsidR="00A46904" w:rsidRPr="00A46904">
        <w:rPr>
          <w:rFonts w:ascii="Times New Roman" w:hAnsi="Times New Roman" w:cs="Times New Roman"/>
          <w:sz w:val="24"/>
          <w:szCs w:val="24"/>
        </w:rPr>
        <w:t>, Jackson and Sparks, 2002)</w:t>
      </w:r>
      <w:r w:rsidRPr="001C4840">
        <w:rPr>
          <w:rFonts w:ascii="Times New Roman" w:hAnsi="Times New Roman" w:cs="Times New Roman"/>
          <w:sz w:val="24"/>
          <w:szCs w:val="24"/>
        </w:rPr>
        <w:t>. They have to conduct more research and development regarding the customer segmentation strategies and promotional activities targeting every customer g</w:t>
      </w:r>
      <w:r w:rsidR="00835D84">
        <w:rPr>
          <w:rFonts w:ascii="Times New Roman" w:hAnsi="Times New Roman" w:cs="Times New Roman"/>
          <w:sz w:val="24"/>
          <w:szCs w:val="24"/>
        </w:rPr>
        <w:t>roup on social media platforms.</w:t>
      </w:r>
    </w:p>
    <w:p w14:paraId="7B58FAD5" w14:textId="77777777" w:rsidR="00E963ED" w:rsidRPr="00ED7F45" w:rsidRDefault="00E963ED" w:rsidP="006E36DB">
      <w:pPr>
        <w:pStyle w:val="Heading3"/>
        <w:spacing w:line="360" w:lineRule="auto"/>
        <w:rPr>
          <w:rFonts w:ascii="Times New Roman" w:hAnsi="Times New Roman" w:cs="Times New Roman"/>
          <w:u w:val="single"/>
        </w:rPr>
      </w:pPr>
      <w:bookmarkStart w:id="15" w:name="_Toc73355459"/>
      <w:r w:rsidRPr="00ED7F45">
        <w:rPr>
          <w:rFonts w:ascii="Times New Roman" w:hAnsi="Times New Roman" w:cs="Times New Roman"/>
          <w:u w:val="single"/>
        </w:rPr>
        <w:t>Legal Factors</w:t>
      </w:r>
      <w:bookmarkEnd w:id="15"/>
    </w:p>
    <w:p w14:paraId="1F9BAB3A"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The legislation of countries worldwide changes </w:t>
      </w:r>
      <w:r w:rsidR="00392BF5" w:rsidRPr="001C4840">
        <w:rPr>
          <w:rFonts w:ascii="Times New Roman" w:hAnsi="Times New Roman" w:cs="Times New Roman"/>
          <w:sz w:val="24"/>
          <w:szCs w:val="24"/>
        </w:rPr>
        <w:t>frequently</w:t>
      </w:r>
      <w:r w:rsidRPr="001C4840">
        <w:rPr>
          <w:rFonts w:ascii="Times New Roman" w:hAnsi="Times New Roman" w:cs="Times New Roman"/>
          <w:sz w:val="24"/>
          <w:szCs w:val="24"/>
        </w:rPr>
        <w:t xml:space="preserve"> and it is seen most often in the pandemic situation. So a solid customer base and a low turnover rate are essential for keeping the economic growth stable. But since the customer turnover rate is high because of inefficient customer segmentation and proper marketing strategies to attract specific customer groups, the organization cannot cope with the changing legislation of the countries. It is contributing towa</w:t>
      </w:r>
      <w:r w:rsidR="00835D84">
        <w:rPr>
          <w:rFonts w:ascii="Times New Roman" w:hAnsi="Times New Roman" w:cs="Times New Roman"/>
          <w:sz w:val="24"/>
          <w:szCs w:val="24"/>
        </w:rPr>
        <w:t>rds threats of an organization.</w:t>
      </w:r>
    </w:p>
    <w:p w14:paraId="32048EA3" w14:textId="77777777" w:rsidR="00E963ED" w:rsidRPr="00ED7F45" w:rsidRDefault="00E963ED" w:rsidP="006E36DB">
      <w:pPr>
        <w:pStyle w:val="Heading3"/>
        <w:spacing w:line="360" w:lineRule="auto"/>
        <w:rPr>
          <w:rFonts w:ascii="Times New Roman" w:hAnsi="Times New Roman" w:cs="Times New Roman"/>
          <w:u w:val="single"/>
        </w:rPr>
      </w:pPr>
      <w:bookmarkStart w:id="16" w:name="_Toc73355460"/>
      <w:r w:rsidRPr="00ED7F45">
        <w:rPr>
          <w:rFonts w:ascii="Times New Roman" w:hAnsi="Times New Roman" w:cs="Times New Roman"/>
          <w:u w:val="single"/>
        </w:rPr>
        <w:t>Environmental Factors</w:t>
      </w:r>
      <w:bookmarkEnd w:id="16"/>
    </w:p>
    <w:p w14:paraId="73E0D063" w14:textId="77777777" w:rsidR="00E963ED" w:rsidRPr="001C4840"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After conducting the </w:t>
      </w:r>
      <w:r w:rsidR="00392BF5">
        <w:rPr>
          <w:rFonts w:ascii="Times New Roman" w:hAnsi="Times New Roman" w:cs="Times New Roman"/>
          <w:sz w:val="24"/>
          <w:szCs w:val="24"/>
        </w:rPr>
        <w:t>PESTLE</w:t>
      </w:r>
      <w:r w:rsidRPr="001C4840">
        <w:rPr>
          <w:rFonts w:ascii="Times New Roman" w:hAnsi="Times New Roman" w:cs="Times New Roman"/>
          <w:sz w:val="24"/>
          <w:szCs w:val="24"/>
        </w:rPr>
        <w:t xml:space="preserve"> analysis, it can be said that the current issue of Marks and Spencer can be resolved as the organization has several opportunities in terms of environmental factors. First of all, they will use renewable energy sources to reduce the emission of carbon. With this specific activity and dedication towards the eco-friendliness of the organization, investors all over the world are interested in green investment in Marks and Spencer</w:t>
      </w:r>
      <w:r w:rsidR="003F30C1">
        <w:rPr>
          <w:rFonts w:ascii="Times New Roman" w:hAnsi="Times New Roman" w:cs="Times New Roman"/>
          <w:sz w:val="24"/>
          <w:szCs w:val="24"/>
        </w:rPr>
        <w:t xml:space="preserve"> </w:t>
      </w:r>
      <w:r w:rsidR="003F30C1" w:rsidRPr="003F30C1">
        <w:rPr>
          <w:rFonts w:ascii="Times New Roman" w:hAnsi="Times New Roman" w:cs="Times New Roman"/>
          <w:sz w:val="24"/>
          <w:szCs w:val="24"/>
        </w:rPr>
        <w:t>(</w:t>
      </w:r>
      <w:proofErr w:type="spellStart"/>
      <w:r w:rsidR="003F30C1" w:rsidRPr="003F30C1">
        <w:rPr>
          <w:rFonts w:ascii="Times New Roman" w:hAnsi="Times New Roman" w:cs="Times New Roman"/>
          <w:sz w:val="24"/>
          <w:szCs w:val="24"/>
        </w:rPr>
        <w:t>Eyraud</w:t>
      </w:r>
      <w:proofErr w:type="spellEnd"/>
      <w:r w:rsidR="003F30C1" w:rsidRPr="003F30C1">
        <w:rPr>
          <w:rFonts w:ascii="Times New Roman" w:hAnsi="Times New Roman" w:cs="Times New Roman"/>
          <w:sz w:val="24"/>
          <w:szCs w:val="24"/>
        </w:rPr>
        <w:t>, Clements and Wane, 2013)</w:t>
      </w:r>
      <w:r w:rsidRPr="001C4840">
        <w:rPr>
          <w:rFonts w:ascii="Times New Roman" w:hAnsi="Times New Roman" w:cs="Times New Roman"/>
          <w:sz w:val="24"/>
          <w:szCs w:val="24"/>
        </w:rPr>
        <w:t>. The enormous amount of investment can be used to conduct more research and development projects to come up with solutions regarding proper customer segmentation and take into account th</w:t>
      </w:r>
      <w:r w:rsidR="00835D84">
        <w:rPr>
          <w:rFonts w:ascii="Times New Roman" w:hAnsi="Times New Roman" w:cs="Times New Roman"/>
          <w:sz w:val="24"/>
          <w:szCs w:val="24"/>
        </w:rPr>
        <w:t xml:space="preserve">eir priority and requirements. </w:t>
      </w:r>
    </w:p>
    <w:p w14:paraId="12A7699E" w14:textId="77777777" w:rsidR="00E963ED" w:rsidRPr="00ED7F45" w:rsidRDefault="00E963ED" w:rsidP="006E36DB">
      <w:pPr>
        <w:pStyle w:val="Heading1"/>
        <w:spacing w:line="360" w:lineRule="auto"/>
        <w:rPr>
          <w:rFonts w:ascii="Times New Roman" w:hAnsi="Times New Roman" w:cs="Times New Roman"/>
          <w:u w:val="single"/>
        </w:rPr>
      </w:pPr>
      <w:bookmarkStart w:id="17" w:name="_Toc73355461"/>
      <w:r w:rsidRPr="00ED7F45">
        <w:rPr>
          <w:rFonts w:ascii="Times New Roman" w:hAnsi="Times New Roman" w:cs="Times New Roman"/>
          <w:u w:val="single"/>
        </w:rPr>
        <w:t>Conclusion</w:t>
      </w:r>
      <w:bookmarkEnd w:id="17"/>
    </w:p>
    <w:p w14:paraId="3B8B8B6B" w14:textId="77777777" w:rsidR="00BE3AB6" w:rsidRDefault="00E963ED" w:rsidP="006E36DB">
      <w:pPr>
        <w:spacing w:line="360" w:lineRule="auto"/>
        <w:rPr>
          <w:rFonts w:ascii="Times New Roman" w:hAnsi="Times New Roman" w:cs="Times New Roman"/>
          <w:sz w:val="24"/>
          <w:szCs w:val="24"/>
        </w:rPr>
      </w:pPr>
      <w:r w:rsidRPr="001C4840">
        <w:rPr>
          <w:rFonts w:ascii="Times New Roman" w:hAnsi="Times New Roman" w:cs="Times New Roman"/>
          <w:sz w:val="24"/>
          <w:szCs w:val="24"/>
        </w:rPr>
        <w:t xml:space="preserve">The report focused on one of the significant issues of the chosen organization, Marks and Spencer and conducted both internal and external analysis. After completing the SWOT analysis, the major weakness of the organization regarding the identified issue of customer dissatisfaction and ineffective segmentation was brought under the spotlight. The strengths pointed out the current positive aspects of the organization that can be used for minimizing the identified issue. The external analysis was conducted by </w:t>
      </w:r>
      <w:r w:rsidR="00392BF5">
        <w:rPr>
          <w:rFonts w:ascii="Times New Roman" w:hAnsi="Times New Roman" w:cs="Times New Roman"/>
          <w:sz w:val="24"/>
          <w:szCs w:val="24"/>
        </w:rPr>
        <w:t>PESTLE</w:t>
      </w:r>
      <w:r w:rsidRPr="001C4840">
        <w:rPr>
          <w:rFonts w:ascii="Times New Roman" w:hAnsi="Times New Roman" w:cs="Times New Roman"/>
          <w:sz w:val="24"/>
          <w:szCs w:val="24"/>
        </w:rPr>
        <w:t xml:space="preserve"> analysis, and both opportunities and threats of the organization were identified. If Marks and Spencer wants to mitigate the current major issue, formulate new customer satisfaction strategies and prioritization through rigorous research and development projects.</w:t>
      </w:r>
    </w:p>
    <w:p w14:paraId="73706A79" w14:textId="77777777" w:rsidR="008857C7" w:rsidRDefault="008857C7" w:rsidP="006E36DB">
      <w:pPr>
        <w:spacing w:line="360" w:lineRule="auto"/>
        <w:rPr>
          <w:rFonts w:ascii="Times New Roman" w:hAnsi="Times New Roman" w:cs="Times New Roman"/>
          <w:sz w:val="24"/>
          <w:szCs w:val="24"/>
        </w:rPr>
      </w:pPr>
    </w:p>
    <w:p w14:paraId="3AB1A5A9" w14:textId="77777777" w:rsidR="008857C7" w:rsidRPr="008857C7" w:rsidRDefault="008857C7" w:rsidP="006E36DB">
      <w:pPr>
        <w:pStyle w:val="Heading1"/>
        <w:spacing w:line="360" w:lineRule="auto"/>
        <w:rPr>
          <w:rFonts w:ascii="Times New Roman" w:hAnsi="Times New Roman" w:cs="Times New Roman"/>
          <w:u w:val="single"/>
        </w:rPr>
      </w:pPr>
      <w:bookmarkStart w:id="18" w:name="_Toc73355462"/>
      <w:r w:rsidRPr="008857C7">
        <w:rPr>
          <w:rFonts w:ascii="Times New Roman" w:hAnsi="Times New Roman" w:cs="Times New Roman"/>
          <w:u w:val="single"/>
        </w:rPr>
        <w:t>Appendices</w:t>
      </w:r>
      <w:bookmarkEnd w:id="18"/>
    </w:p>
    <w:p w14:paraId="4C2D080E" w14:textId="77777777" w:rsidR="008857C7" w:rsidRPr="00C3435C" w:rsidRDefault="00C3435C" w:rsidP="006E36DB">
      <w:pPr>
        <w:pStyle w:val="Heading2"/>
        <w:spacing w:line="360" w:lineRule="auto"/>
        <w:rPr>
          <w:rFonts w:ascii="Times New Roman" w:hAnsi="Times New Roman" w:cs="Times New Roman"/>
          <w:u w:val="single"/>
        </w:rPr>
      </w:pPr>
      <w:bookmarkStart w:id="19" w:name="_Toc73355463"/>
      <w:r w:rsidRPr="00C3435C">
        <w:rPr>
          <w:rFonts w:ascii="Times New Roman" w:hAnsi="Times New Roman" w:cs="Times New Roman"/>
          <w:u w:val="single"/>
        </w:rPr>
        <w:t>SWOT Analysis</w:t>
      </w:r>
      <w:bookmarkEnd w:id="19"/>
    </w:p>
    <w:tbl>
      <w:tblPr>
        <w:tblStyle w:val="TableGrid"/>
        <w:tblW w:w="0" w:type="auto"/>
        <w:tblLook w:val="04A0" w:firstRow="1" w:lastRow="0" w:firstColumn="1" w:lastColumn="0" w:noHBand="0" w:noVBand="1"/>
      </w:tblPr>
      <w:tblGrid>
        <w:gridCol w:w="4508"/>
        <w:gridCol w:w="4508"/>
      </w:tblGrid>
      <w:tr w:rsidR="00824BA3" w14:paraId="46857124" w14:textId="77777777" w:rsidTr="00551506">
        <w:trPr>
          <w:trHeight w:val="3588"/>
        </w:trPr>
        <w:tc>
          <w:tcPr>
            <w:tcW w:w="4508" w:type="dxa"/>
          </w:tcPr>
          <w:p w14:paraId="769ADBBF" w14:textId="77777777" w:rsidR="00824BA3" w:rsidRPr="00D4295A" w:rsidRDefault="00824BA3" w:rsidP="00DC4377">
            <w:pPr>
              <w:spacing w:line="360" w:lineRule="auto"/>
              <w:rPr>
                <w:rFonts w:ascii="Times New Roman" w:hAnsi="Times New Roman" w:cs="Times New Roman"/>
                <w:b/>
                <w:sz w:val="24"/>
              </w:rPr>
            </w:pPr>
            <w:r w:rsidRPr="00D4295A">
              <w:rPr>
                <w:rFonts w:ascii="Times New Roman" w:hAnsi="Times New Roman" w:cs="Times New Roman"/>
                <w:b/>
                <w:sz w:val="24"/>
              </w:rPr>
              <w:t>Opportunities</w:t>
            </w:r>
          </w:p>
          <w:p w14:paraId="2DED2659" w14:textId="77777777" w:rsidR="00942168" w:rsidRDefault="00942168" w:rsidP="00DC4377">
            <w:pPr>
              <w:spacing w:line="360" w:lineRule="auto"/>
              <w:rPr>
                <w:rFonts w:ascii="Times New Roman" w:hAnsi="Times New Roman" w:cs="Times New Roman"/>
              </w:rPr>
            </w:pPr>
          </w:p>
          <w:p w14:paraId="7DE4F6D3" w14:textId="77777777" w:rsidR="00D4295A" w:rsidRDefault="00942168" w:rsidP="00DC4377">
            <w:pPr>
              <w:pStyle w:val="ListParagraph"/>
              <w:numPr>
                <w:ilvl w:val="0"/>
                <w:numId w:val="2"/>
              </w:numPr>
              <w:spacing w:line="360" w:lineRule="auto"/>
              <w:rPr>
                <w:rFonts w:ascii="Times New Roman" w:hAnsi="Times New Roman" w:cs="Times New Roman"/>
              </w:rPr>
            </w:pPr>
            <w:r>
              <w:rPr>
                <w:rFonts w:ascii="Times New Roman" w:hAnsi="Times New Roman" w:cs="Times New Roman"/>
              </w:rPr>
              <w:t>High research and development opportunities.</w:t>
            </w:r>
          </w:p>
          <w:p w14:paraId="53DDFC54" w14:textId="77777777" w:rsidR="00942168" w:rsidRDefault="00942168" w:rsidP="00DC4377">
            <w:pPr>
              <w:pStyle w:val="ListParagraph"/>
              <w:numPr>
                <w:ilvl w:val="0"/>
                <w:numId w:val="2"/>
              </w:numPr>
              <w:spacing w:line="360" w:lineRule="auto"/>
              <w:rPr>
                <w:rFonts w:ascii="Times New Roman" w:hAnsi="Times New Roman" w:cs="Times New Roman"/>
              </w:rPr>
            </w:pPr>
            <w:r>
              <w:rPr>
                <w:rFonts w:ascii="Times New Roman" w:hAnsi="Times New Roman" w:cs="Times New Roman"/>
              </w:rPr>
              <w:t>Strong focus on innovation.</w:t>
            </w:r>
          </w:p>
          <w:p w14:paraId="06261024" w14:textId="77777777" w:rsidR="00942168" w:rsidRPr="00942168" w:rsidRDefault="002C3E73" w:rsidP="00DC4377">
            <w:pPr>
              <w:pStyle w:val="ListParagraph"/>
              <w:spacing w:line="360" w:lineRule="auto"/>
              <w:rPr>
                <w:rFonts w:ascii="Times New Roman" w:hAnsi="Times New Roman" w:cs="Times New Roman"/>
              </w:rPr>
            </w:pPr>
            <w:r>
              <w:rPr>
                <w:rFonts w:ascii="Times New Roman" w:hAnsi="Times New Roman" w:cs="Times New Roman"/>
              </w:rPr>
              <w:t>Most competent workforce.</w:t>
            </w:r>
          </w:p>
          <w:p w14:paraId="7D45DE96" w14:textId="77777777" w:rsidR="00942168" w:rsidRPr="00D4295A" w:rsidRDefault="00942168" w:rsidP="00DC4377">
            <w:pPr>
              <w:spacing w:line="360" w:lineRule="auto"/>
              <w:rPr>
                <w:rFonts w:ascii="Times New Roman" w:hAnsi="Times New Roman" w:cs="Times New Roman"/>
              </w:rPr>
            </w:pPr>
          </w:p>
        </w:tc>
        <w:tc>
          <w:tcPr>
            <w:tcW w:w="4508" w:type="dxa"/>
          </w:tcPr>
          <w:p w14:paraId="7C791274" w14:textId="77777777" w:rsidR="00824BA3" w:rsidRPr="00D4295A" w:rsidRDefault="00824BA3" w:rsidP="00DC4377">
            <w:pPr>
              <w:spacing w:line="360" w:lineRule="auto"/>
              <w:rPr>
                <w:rFonts w:ascii="Times New Roman" w:hAnsi="Times New Roman" w:cs="Times New Roman"/>
                <w:b/>
                <w:sz w:val="24"/>
              </w:rPr>
            </w:pPr>
            <w:r w:rsidRPr="00D4295A">
              <w:rPr>
                <w:rFonts w:ascii="Times New Roman" w:hAnsi="Times New Roman" w:cs="Times New Roman"/>
                <w:b/>
                <w:sz w:val="24"/>
              </w:rPr>
              <w:t>Threats</w:t>
            </w:r>
          </w:p>
          <w:p w14:paraId="4BC5F6FB" w14:textId="77777777" w:rsidR="00FC56F4" w:rsidRDefault="00FC56F4" w:rsidP="00DC4377">
            <w:pPr>
              <w:spacing w:line="360" w:lineRule="auto"/>
              <w:rPr>
                <w:rFonts w:ascii="Times New Roman" w:hAnsi="Times New Roman" w:cs="Times New Roman"/>
              </w:rPr>
            </w:pPr>
          </w:p>
          <w:p w14:paraId="04A0EB5B" w14:textId="77777777" w:rsidR="00D4295A" w:rsidRDefault="00FC56F4" w:rsidP="00DC4377">
            <w:pPr>
              <w:pStyle w:val="ListParagraph"/>
              <w:numPr>
                <w:ilvl w:val="0"/>
                <w:numId w:val="4"/>
              </w:numPr>
              <w:spacing w:line="360" w:lineRule="auto"/>
              <w:rPr>
                <w:rFonts w:ascii="Times New Roman" w:hAnsi="Times New Roman" w:cs="Times New Roman"/>
              </w:rPr>
            </w:pPr>
            <w:r>
              <w:rPr>
                <w:rFonts w:ascii="Times New Roman" w:hAnsi="Times New Roman" w:cs="Times New Roman"/>
              </w:rPr>
              <w:t>Customer turnover rate.</w:t>
            </w:r>
          </w:p>
          <w:p w14:paraId="2C71B250" w14:textId="77777777" w:rsidR="00FC56F4" w:rsidRDefault="00F54BFC" w:rsidP="00DC4377">
            <w:pPr>
              <w:pStyle w:val="ListParagraph"/>
              <w:numPr>
                <w:ilvl w:val="0"/>
                <w:numId w:val="4"/>
              </w:numPr>
              <w:spacing w:line="360" w:lineRule="auto"/>
              <w:rPr>
                <w:rFonts w:ascii="Times New Roman" w:hAnsi="Times New Roman" w:cs="Times New Roman"/>
              </w:rPr>
            </w:pPr>
            <w:r>
              <w:rPr>
                <w:rFonts w:ascii="Times New Roman" w:hAnsi="Times New Roman" w:cs="Times New Roman"/>
              </w:rPr>
              <w:t>Changing legislation all over the world.</w:t>
            </w:r>
          </w:p>
          <w:p w14:paraId="20D28001" w14:textId="77777777" w:rsidR="00F54BFC" w:rsidRPr="00FC56F4" w:rsidRDefault="00F54BFC" w:rsidP="00DC4377">
            <w:pPr>
              <w:pStyle w:val="ListParagraph"/>
              <w:numPr>
                <w:ilvl w:val="0"/>
                <w:numId w:val="4"/>
              </w:numPr>
              <w:spacing w:line="360" w:lineRule="auto"/>
              <w:rPr>
                <w:rFonts w:ascii="Times New Roman" w:hAnsi="Times New Roman" w:cs="Times New Roman"/>
              </w:rPr>
            </w:pPr>
            <w:r>
              <w:rPr>
                <w:rFonts w:ascii="Times New Roman" w:hAnsi="Times New Roman" w:cs="Times New Roman"/>
              </w:rPr>
              <w:t>Ineffective customer segmentation</w:t>
            </w:r>
          </w:p>
        </w:tc>
      </w:tr>
      <w:tr w:rsidR="00824BA3" w14:paraId="36C42E60" w14:textId="77777777" w:rsidTr="00551506">
        <w:trPr>
          <w:trHeight w:val="3951"/>
        </w:trPr>
        <w:tc>
          <w:tcPr>
            <w:tcW w:w="4508" w:type="dxa"/>
          </w:tcPr>
          <w:p w14:paraId="08525690" w14:textId="77777777" w:rsidR="00824BA3" w:rsidRDefault="00824BA3" w:rsidP="00DC4377">
            <w:pPr>
              <w:spacing w:line="360" w:lineRule="auto"/>
              <w:rPr>
                <w:rFonts w:ascii="Times New Roman" w:hAnsi="Times New Roman" w:cs="Times New Roman"/>
                <w:b/>
              </w:rPr>
            </w:pPr>
            <w:r w:rsidRPr="00D4295A">
              <w:rPr>
                <w:rFonts w:ascii="Times New Roman" w:hAnsi="Times New Roman" w:cs="Times New Roman"/>
                <w:b/>
                <w:sz w:val="24"/>
              </w:rPr>
              <w:t>Strengths</w:t>
            </w:r>
          </w:p>
          <w:p w14:paraId="59CF75AD" w14:textId="77777777" w:rsidR="00D4295A" w:rsidRDefault="00D4295A" w:rsidP="00DC4377">
            <w:pPr>
              <w:spacing w:line="360" w:lineRule="auto"/>
              <w:rPr>
                <w:rFonts w:ascii="Times New Roman" w:hAnsi="Times New Roman" w:cs="Times New Roman"/>
              </w:rPr>
            </w:pPr>
          </w:p>
          <w:p w14:paraId="06E263DD" w14:textId="77777777" w:rsidR="00942168" w:rsidRDefault="00942168" w:rsidP="00DC4377">
            <w:pPr>
              <w:pStyle w:val="ListParagraph"/>
              <w:numPr>
                <w:ilvl w:val="0"/>
                <w:numId w:val="3"/>
              </w:numPr>
              <w:spacing w:line="360" w:lineRule="auto"/>
              <w:rPr>
                <w:rFonts w:ascii="Times New Roman" w:hAnsi="Times New Roman" w:cs="Times New Roman"/>
              </w:rPr>
            </w:pPr>
            <w:r>
              <w:rPr>
                <w:rFonts w:ascii="Times New Roman" w:hAnsi="Times New Roman" w:cs="Times New Roman"/>
              </w:rPr>
              <w:t>Effective social media promotion.</w:t>
            </w:r>
          </w:p>
          <w:p w14:paraId="361DCBFC" w14:textId="77777777" w:rsidR="00942168" w:rsidRDefault="00942168" w:rsidP="00DC4377">
            <w:pPr>
              <w:pStyle w:val="ListParagraph"/>
              <w:numPr>
                <w:ilvl w:val="0"/>
                <w:numId w:val="3"/>
              </w:numPr>
              <w:spacing w:line="360" w:lineRule="auto"/>
              <w:rPr>
                <w:rFonts w:ascii="Times New Roman" w:hAnsi="Times New Roman" w:cs="Times New Roman"/>
              </w:rPr>
            </w:pPr>
            <w:r>
              <w:rPr>
                <w:rFonts w:ascii="Times New Roman" w:hAnsi="Times New Roman" w:cs="Times New Roman"/>
              </w:rPr>
              <w:t>Effective recruitment strategies.</w:t>
            </w:r>
          </w:p>
          <w:p w14:paraId="30274CF4" w14:textId="77777777" w:rsidR="00942168" w:rsidRPr="00942168" w:rsidRDefault="002C3E73" w:rsidP="00DC4377">
            <w:pPr>
              <w:pStyle w:val="ListParagraph"/>
              <w:numPr>
                <w:ilvl w:val="0"/>
                <w:numId w:val="3"/>
              </w:numPr>
              <w:spacing w:line="360" w:lineRule="auto"/>
              <w:rPr>
                <w:rFonts w:ascii="Times New Roman" w:hAnsi="Times New Roman" w:cs="Times New Roman"/>
              </w:rPr>
            </w:pPr>
            <w:r>
              <w:rPr>
                <w:rFonts w:ascii="Times New Roman" w:hAnsi="Times New Roman" w:cs="Times New Roman"/>
              </w:rPr>
              <w:t>Diversity in workplace.</w:t>
            </w:r>
          </w:p>
        </w:tc>
        <w:tc>
          <w:tcPr>
            <w:tcW w:w="4508" w:type="dxa"/>
          </w:tcPr>
          <w:p w14:paraId="6EBFEE46" w14:textId="77777777" w:rsidR="00824BA3" w:rsidRPr="00D4295A" w:rsidRDefault="00824BA3" w:rsidP="00DC4377">
            <w:pPr>
              <w:spacing w:line="360" w:lineRule="auto"/>
              <w:rPr>
                <w:rFonts w:ascii="Times New Roman" w:hAnsi="Times New Roman" w:cs="Times New Roman"/>
                <w:b/>
                <w:sz w:val="24"/>
              </w:rPr>
            </w:pPr>
            <w:r w:rsidRPr="00D4295A">
              <w:rPr>
                <w:rFonts w:ascii="Times New Roman" w:hAnsi="Times New Roman" w:cs="Times New Roman"/>
                <w:b/>
                <w:sz w:val="24"/>
              </w:rPr>
              <w:t>Weaknesses</w:t>
            </w:r>
          </w:p>
          <w:p w14:paraId="5424F820" w14:textId="77777777" w:rsidR="00D4295A" w:rsidRDefault="00D4295A" w:rsidP="00DC4377">
            <w:pPr>
              <w:spacing w:line="360" w:lineRule="auto"/>
              <w:rPr>
                <w:rFonts w:ascii="Times New Roman" w:hAnsi="Times New Roman" w:cs="Times New Roman"/>
              </w:rPr>
            </w:pPr>
          </w:p>
          <w:p w14:paraId="294FD7D7" w14:textId="77777777" w:rsidR="00061730" w:rsidRDefault="002C5501" w:rsidP="00DC4377">
            <w:pPr>
              <w:pStyle w:val="ListParagraph"/>
              <w:numPr>
                <w:ilvl w:val="0"/>
                <w:numId w:val="5"/>
              </w:numPr>
              <w:spacing w:line="360" w:lineRule="auto"/>
              <w:rPr>
                <w:rFonts w:ascii="Times New Roman" w:hAnsi="Times New Roman" w:cs="Times New Roman"/>
              </w:rPr>
            </w:pPr>
            <w:r>
              <w:rPr>
                <w:rFonts w:ascii="Times New Roman" w:hAnsi="Times New Roman" w:cs="Times New Roman"/>
              </w:rPr>
              <w:t>Economic fall and instability.</w:t>
            </w:r>
          </w:p>
          <w:p w14:paraId="77182260" w14:textId="77777777" w:rsidR="00061730" w:rsidRDefault="00075721" w:rsidP="00DC4377">
            <w:pPr>
              <w:pStyle w:val="ListParagraph"/>
              <w:numPr>
                <w:ilvl w:val="0"/>
                <w:numId w:val="5"/>
              </w:numPr>
              <w:spacing w:line="360" w:lineRule="auto"/>
              <w:rPr>
                <w:rFonts w:ascii="Times New Roman" w:hAnsi="Times New Roman" w:cs="Times New Roman"/>
              </w:rPr>
            </w:pPr>
            <w:r>
              <w:rPr>
                <w:rFonts w:ascii="Times New Roman" w:hAnsi="Times New Roman" w:cs="Times New Roman"/>
              </w:rPr>
              <w:t>Ineffective marketing strategies focusing particular age group.</w:t>
            </w:r>
          </w:p>
          <w:p w14:paraId="73EBC3D1" w14:textId="77777777" w:rsidR="00075721" w:rsidRPr="00061730" w:rsidRDefault="007931C6" w:rsidP="00DC4377">
            <w:pPr>
              <w:pStyle w:val="ListParagraph"/>
              <w:numPr>
                <w:ilvl w:val="0"/>
                <w:numId w:val="5"/>
              </w:numPr>
              <w:spacing w:line="360" w:lineRule="auto"/>
              <w:rPr>
                <w:rFonts w:ascii="Times New Roman" w:hAnsi="Times New Roman" w:cs="Times New Roman"/>
              </w:rPr>
            </w:pPr>
            <w:r>
              <w:rPr>
                <w:rFonts w:ascii="Times New Roman" w:hAnsi="Times New Roman" w:cs="Times New Roman"/>
              </w:rPr>
              <w:t>Neglecting customer opinion and preferences.</w:t>
            </w:r>
          </w:p>
        </w:tc>
      </w:tr>
    </w:tbl>
    <w:p w14:paraId="1F33DFAF" w14:textId="77777777" w:rsidR="00C3435C" w:rsidRDefault="00C3435C" w:rsidP="00DC4377">
      <w:pPr>
        <w:spacing w:line="360" w:lineRule="auto"/>
        <w:rPr>
          <w:rFonts w:ascii="Times New Roman" w:hAnsi="Times New Roman" w:cs="Times New Roman"/>
          <w:sz w:val="24"/>
          <w:szCs w:val="24"/>
        </w:rPr>
      </w:pPr>
    </w:p>
    <w:p w14:paraId="24190901" w14:textId="77777777" w:rsidR="005C6895" w:rsidRDefault="005C6895" w:rsidP="00DC4377">
      <w:pPr>
        <w:spacing w:line="360" w:lineRule="auto"/>
        <w:rPr>
          <w:rFonts w:ascii="Times New Roman" w:eastAsiaTheme="majorEastAsia" w:hAnsi="Times New Roman" w:cs="Times New Roman"/>
          <w:b/>
          <w:bCs/>
          <w:color w:val="4F81BD" w:themeColor="accent1"/>
          <w:sz w:val="26"/>
          <w:szCs w:val="26"/>
          <w:u w:val="single"/>
        </w:rPr>
      </w:pPr>
      <w:r>
        <w:rPr>
          <w:rFonts w:ascii="Times New Roman" w:hAnsi="Times New Roman" w:cs="Times New Roman"/>
          <w:u w:val="single"/>
        </w:rPr>
        <w:br w:type="page"/>
      </w:r>
    </w:p>
    <w:p w14:paraId="6F7B2954" w14:textId="77777777" w:rsidR="00C3435C" w:rsidRDefault="00C3435C" w:rsidP="00DC4377">
      <w:pPr>
        <w:pStyle w:val="Heading2"/>
        <w:spacing w:line="360" w:lineRule="auto"/>
        <w:rPr>
          <w:rFonts w:ascii="Times New Roman" w:hAnsi="Times New Roman" w:cs="Times New Roman"/>
          <w:u w:val="single"/>
        </w:rPr>
      </w:pPr>
      <w:bookmarkStart w:id="20" w:name="_Toc73355464"/>
      <w:r w:rsidRPr="00C3435C">
        <w:rPr>
          <w:rFonts w:ascii="Times New Roman" w:hAnsi="Times New Roman" w:cs="Times New Roman"/>
          <w:u w:val="single"/>
        </w:rPr>
        <w:t>PESTLE Analysis</w:t>
      </w:r>
      <w:bookmarkEnd w:id="20"/>
    </w:p>
    <w:tbl>
      <w:tblPr>
        <w:tblStyle w:val="TableGrid"/>
        <w:tblW w:w="0" w:type="auto"/>
        <w:tblLook w:val="04A0" w:firstRow="1" w:lastRow="0" w:firstColumn="1" w:lastColumn="0" w:noHBand="0" w:noVBand="1"/>
      </w:tblPr>
      <w:tblGrid>
        <w:gridCol w:w="3005"/>
        <w:gridCol w:w="3005"/>
        <w:gridCol w:w="3006"/>
      </w:tblGrid>
      <w:tr w:rsidR="003D524C" w14:paraId="182398AB" w14:textId="77777777" w:rsidTr="00551506">
        <w:tc>
          <w:tcPr>
            <w:tcW w:w="3005" w:type="dxa"/>
          </w:tcPr>
          <w:p w14:paraId="62ED5DAB"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Element</w:t>
            </w:r>
          </w:p>
        </w:tc>
        <w:tc>
          <w:tcPr>
            <w:tcW w:w="3005" w:type="dxa"/>
          </w:tcPr>
          <w:p w14:paraId="472F6786"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Factor</w:t>
            </w:r>
          </w:p>
        </w:tc>
        <w:tc>
          <w:tcPr>
            <w:tcW w:w="3006" w:type="dxa"/>
          </w:tcPr>
          <w:p w14:paraId="00A369EF"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Business Impact</w:t>
            </w:r>
          </w:p>
        </w:tc>
      </w:tr>
      <w:tr w:rsidR="003D524C" w14:paraId="166D3BD4" w14:textId="77777777" w:rsidTr="00551506">
        <w:trPr>
          <w:trHeight w:val="2533"/>
        </w:trPr>
        <w:tc>
          <w:tcPr>
            <w:tcW w:w="3005" w:type="dxa"/>
          </w:tcPr>
          <w:p w14:paraId="28A49D5C"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Political</w:t>
            </w:r>
          </w:p>
        </w:tc>
        <w:tc>
          <w:tcPr>
            <w:tcW w:w="3005" w:type="dxa"/>
          </w:tcPr>
          <w:p w14:paraId="4E358B1B" w14:textId="77777777" w:rsidR="003D524C" w:rsidRPr="003D524C" w:rsidRDefault="003D524C" w:rsidP="00DC4377">
            <w:pPr>
              <w:spacing w:line="360" w:lineRule="auto"/>
              <w:rPr>
                <w:rFonts w:ascii="Times New Roman" w:hAnsi="Times New Roman" w:cs="Times New Roman"/>
              </w:rPr>
            </w:pPr>
            <w:proofErr w:type="spellStart"/>
            <w:r w:rsidRPr="003D524C">
              <w:rPr>
                <w:rFonts w:ascii="Times New Roman" w:hAnsi="Times New Roman" w:cs="Times New Roman"/>
              </w:rPr>
              <w:t>Brexit</w:t>
            </w:r>
            <w:proofErr w:type="spellEnd"/>
          </w:p>
        </w:tc>
        <w:tc>
          <w:tcPr>
            <w:tcW w:w="3006" w:type="dxa"/>
          </w:tcPr>
          <w:p w14:paraId="7726613C" w14:textId="77777777" w:rsidR="003D524C" w:rsidRPr="003D524C" w:rsidRDefault="00D73A31" w:rsidP="00DC4377">
            <w:pPr>
              <w:spacing w:line="360" w:lineRule="auto"/>
              <w:rPr>
                <w:rFonts w:ascii="Times New Roman" w:hAnsi="Times New Roman" w:cs="Times New Roman"/>
              </w:rPr>
            </w:pPr>
            <w:r>
              <w:rPr>
                <w:rFonts w:ascii="Times New Roman" w:hAnsi="Times New Roman" w:cs="Times New Roman"/>
              </w:rPr>
              <w:t xml:space="preserve">Changing foreign policies and legislation. </w:t>
            </w:r>
          </w:p>
        </w:tc>
      </w:tr>
      <w:tr w:rsidR="003D524C" w14:paraId="11C61AE8" w14:textId="77777777" w:rsidTr="00551506">
        <w:trPr>
          <w:trHeight w:val="2259"/>
        </w:trPr>
        <w:tc>
          <w:tcPr>
            <w:tcW w:w="3005" w:type="dxa"/>
          </w:tcPr>
          <w:p w14:paraId="779CDF65"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Economical</w:t>
            </w:r>
          </w:p>
        </w:tc>
        <w:tc>
          <w:tcPr>
            <w:tcW w:w="3005" w:type="dxa"/>
          </w:tcPr>
          <w:p w14:paraId="58332C69" w14:textId="77777777" w:rsidR="003D524C" w:rsidRPr="003D524C" w:rsidRDefault="00402450" w:rsidP="00DC4377">
            <w:pPr>
              <w:spacing w:line="360" w:lineRule="auto"/>
              <w:rPr>
                <w:rFonts w:ascii="Times New Roman" w:hAnsi="Times New Roman" w:cs="Times New Roman"/>
              </w:rPr>
            </w:pPr>
            <w:r>
              <w:rPr>
                <w:rFonts w:ascii="Times New Roman" w:hAnsi="Times New Roman" w:cs="Times New Roman"/>
              </w:rPr>
              <w:t>High unemployment rate.</w:t>
            </w:r>
          </w:p>
        </w:tc>
        <w:tc>
          <w:tcPr>
            <w:tcW w:w="3006" w:type="dxa"/>
          </w:tcPr>
          <w:p w14:paraId="3E3BA8C3" w14:textId="77777777" w:rsidR="003D524C" w:rsidRPr="003D524C" w:rsidRDefault="00402450" w:rsidP="00DC4377">
            <w:pPr>
              <w:spacing w:line="360" w:lineRule="auto"/>
              <w:rPr>
                <w:rFonts w:ascii="Times New Roman" w:hAnsi="Times New Roman" w:cs="Times New Roman"/>
              </w:rPr>
            </w:pPr>
            <w:r>
              <w:rPr>
                <w:rFonts w:ascii="Times New Roman" w:hAnsi="Times New Roman" w:cs="Times New Roman"/>
              </w:rPr>
              <w:t>The organization would lose some of its major assets.</w:t>
            </w:r>
          </w:p>
        </w:tc>
      </w:tr>
      <w:tr w:rsidR="003D524C" w14:paraId="76D138CF" w14:textId="77777777" w:rsidTr="00551506">
        <w:trPr>
          <w:trHeight w:val="2545"/>
        </w:trPr>
        <w:tc>
          <w:tcPr>
            <w:tcW w:w="3005" w:type="dxa"/>
          </w:tcPr>
          <w:p w14:paraId="7802F67E"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Social</w:t>
            </w:r>
          </w:p>
        </w:tc>
        <w:tc>
          <w:tcPr>
            <w:tcW w:w="3005" w:type="dxa"/>
          </w:tcPr>
          <w:p w14:paraId="24B7332A" w14:textId="77777777" w:rsidR="003D524C" w:rsidRDefault="009128DD" w:rsidP="00DC4377">
            <w:pPr>
              <w:spacing w:line="360" w:lineRule="auto"/>
              <w:rPr>
                <w:rFonts w:ascii="Times New Roman" w:hAnsi="Times New Roman" w:cs="Times New Roman"/>
              </w:rPr>
            </w:pPr>
            <w:r>
              <w:rPr>
                <w:rFonts w:ascii="Times New Roman" w:hAnsi="Times New Roman" w:cs="Times New Roman"/>
              </w:rPr>
              <w:t>Diverse workforce</w:t>
            </w:r>
          </w:p>
          <w:p w14:paraId="2332A19C" w14:textId="77777777" w:rsidR="009128DD" w:rsidRPr="003D524C" w:rsidRDefault="009128DD" w:rsidP="00DC4377">
            <w:pPr>
              <w:spacing w:line="360" w:lineRule="auto"/>
              <w:rPr>
                <w:rFonts w:ascii="Times New Roman" w:hAnsi="Times New Roman" w:cs="Times New Roman"/>
              </w:rPr>
            </w:pPr>
            <w:r>
              <w:rPr>
                <w:rFonts w:ascii="Times New Roman" w:hAnsi="Times New Roman" w:cs="Times New Roman"/>
              </w:rPr>
              <w:t>The level of educations among the employees.</w:t>
            </w:r>
          </w:p>
        </w:tc>
        <w:tc>
          <w:tcPr>
            <w:tcW w:w="3006" w:type="dxa"/>
          </w:tcPr>
          <w:p w14:paraId="686E9EDB" w14:textId="77777777" w:rsidR="003D524C" w:rsidRPr="003D524C" w:rsidRDefault="009128DD" w:rsidP="00DC4377">
            <w:pPr>
              <w:spacing w:line="360" w:lineRule="auto"/>
              <w:rPr>
                <w:rFonts w:ascii="Times New Roman" w:hAnsi="Times New Roman" w:cs="Times New Roman"/>
              </w:rPr>
            </w:pPr>
            <w:r>
              <w:rPr>
                <w:rFonts w:ascii="Times New Roman" w:hAnsi="Times New Roman" w:cs="Times New Roman"/>
              </w:rPr>
              <w:t>Efficient workforce; useful for coming up with viable solution for the detected issue.</w:t>
            </w:r>
          </w:p>
        </w:tc>
      </w:tr>
      <w:tr w:rsidR="003D524C" w14:paraId="5B016C73" w14:textId="77777777" w:rsidTr="00551506">
        <w:trPr>
          <w:trHeight w:val="2964"/>
        </w:trPr>
        <w:tc>
          <w:tcPr>
            <w:tcW w:w="3005" w:type="dxa"/>
          </w:tcPr>
          <w:p w14:paraId="537D43B3"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Technological</w:t>
            </w:r>
          </w:p>
        </w:tc>
        <w:tc>
          <w:tcPr>
            <w:tcW w:w="3005" w:type="dxa"/>
          </w:tcPr>
          <w:p w14:paraId="079B1674" w14:textId="77777777" w:rsidR="003D524C" w:rsidRDefault="00F617EE" w:rsidP="00DC4377">
            <w:pPr>
              <w:spacing w:line="360" w:lineRule="auto"/>
              <w:rPr>
                <w:rFonts w:ascii="Times New Roman" w:hAnsi="Times New Roman" w:cs="Times New Roman"/>
              </w:rPr>
            </w:pPr>
            <w:r>
              <w:rPr>
                <w:rFonts w:ascii="Times New Roman" w:hAnsi="Times New Roman" w:cs="Times New Roman"/>
              </w:rPr>
              <w:t>Efficient recruitment</w:t>
            </w:r>
          </w:p>
          <w:p w14:paraId="63B90D3F" w14:textId="77777777" w:rsidR="00F617EE" w:rsidRDefault="00F617EE" w:rsidP="00DC4377">
            <w:pPr>
              <w:spacing w:line="360" w:lineRule="auto"/>
              <w:rPr>
                <w:rFonts w:ascii="Times New Roman" w:hAnsi="Times New Roman" w:cs="Times New Roman"/>
              </w:rPr>
            </w:pPr>
            <w:r>
              <w:rPr>
                <w:rFonts w:ascii="Times New Roman" w:hAnsi="Times New Roman" w:cs="Times New Roman"/>
              </w:rPr>
              <w:t>Social media promotion</w:t>
            </w:r>
          </w:p>
          <w:p w14:paraId="4D3E1110" w14:textId="77777777" w:rsidR="00F617EE" w:rsidRPr="003D524C" w:rsidRDefault="00F617EE" w:rsidP="00DC4377">
            <w:pPr>
              <w:spacing w:line="360" w:lineRule="auto"/>
              <w:rPr>
                <w:rFonts w:ascii="Times New Roman" w:hAnsi="Times New Roman" w:cs="Times New Roman"/>
              </w:rPr>
            </w:pPr>
            <w:r>
              <w:rPr>
                <w:rFonts w:ascii="Times New Roman" w:hAnsi="Times New Roman" w:cs="Times New Roman"/>
              </w:rPr>
              <w:t>Rigorous research and development.</w:t>
            </w:r>
          </w:p>
        </w:tc>
        <w:tc>
          <w:tcPr>
            <w:tcW w:w="3006" w:type="dxa"/>
          </w:tcPr>
          <w:p w14:paraId="61217138" w14:textId="77777777" w:rsidR="003D524C" w:rsidRPr="003D524C" w:rsidRDefault="00F617EE" w:rsidP="00DC4377">
            <w:pPr>
              <w:spacing w:line="360" w:lineRule="auto"/>
              <w:rPr>
                <w:rFonts w:ascii="Times New Roman" w:hAnsi="Times New Roman" w:cs="Times New Roman"/>
              </w:rPr>
            </w:pPr>
            <w:r>
              <w:rPr>
                <w:rFonts w:ascii="Times New Roman" w:hAnsi="Times New Roman" w:cs="Times New Roman"/>
              </w:rPr>
              <w:t>Creating strong organizational brand value over the social media platform with most competent workforce. It is also useful for coming up with viable solution for the detected issue.</w:t>
            </w:r>
          </w:p>
        </w:tc>
      </w:tr>
      <w:tr w:rsidR="003D524C" w14:paraId="55F820E7" w14:textId="77777777" w:rsidTr="00551506">
        <w:trPr>
          <w:trHeight w:val="2837"/>
        </w:trPr>
        <w:tc>
          <w:tcPr>
            <w:tcW w:w="3005" w:type="dxa"/>
          </w:tcPr>
          <w:p w14:paraId="60AA6253"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Legal</w:t>
            </w:r>
          </w:p>
        </w:tc>
        <w:tc>
          <w:tcPr>
            <w:tcW w:w="3005" w:type="dxa"/>
          </w:tcPr>
          <w:p w14:paraId="038AEF3C" w14:textId="77777777" w:rsidR="003D524C" w:rsidRPr="003D524C" w:rsidRDefault="0047378E" w:rsidP="00DC4377">
            <w:pPr>
              <w:spacing w:line="360" w:lineRule="auto"/>
              <w:rPr>
                <w:rFonts w:ascii="Times New Roman" w:hAnsi="Times New Roman" w:cs="Times New Roman"/>
              </w:rPr>
            </w:pPr>
            <w:r>
              <w:rPr>
                <w:rFonts w:ascii="Times New Roman" w:hAnsi="Times New Roman" w:cs="Times New Roman"/>
              </w:rPr>
              <w:t>Changing legislation all over the world in the pandemic.</w:t>
            </w:r>
          </w:p>
        </w:tc>
        <w:tc>
          <w:tcPr>
            <w:tcW w:w="3006" w:type="dxa"/>
          </w:tcPr>
          <w:p w14:paraId="0408858D" w14:textId="77777777" w:rsidR="003D524C" w:rsidRPr="003D524C" w:rsidRDefault="0047378E" w:rsidP="00DC4377">
            <w:pPr>
              <w:spacing w:line="360" w:lineRule="auto"/>
              <w:rPr>
                <w:rFonts w:ascii="Times New Roman" w:hAnsi="Times New Roman" w:cs="Times New Roman"/>
              </w:rPr>
            </w:pPr>
            <w:r>
              <w:rPr>
                <w:rFonts w:ascii="Times New Roman" w:hAnsi="Times New Roman" w:cs="Times New Roman"/>
              </w:rPr>
              <w:t>Economic instability.</w:t>
            </w:r>
          </w:p>
        </w:tc>
      </w:tr>
      <w:tr w:rsidR="003D524C" w14:paraId="247F1CD8" w14:textId="77777777" w:rsidTr="00551506">
        <w:trPr>
          <w:trHeight w:val="2982"/>
        </w:trPr>
        <w:tc>
          <w:tcPr>
            <w:tcW w:w="3005" w:type="dxa"/>
          </w:tcPr>
          <w:p w14:paraId="2B131DFA" w14:textId="77777777" w:rsidR="003D524C" w:rsidRPr="003D524C" w:rsidRDefault="003D524C" w:rsidP="00DC4377">
            <w:pPr>
              <w:spacing w:line="360" w:lineRule="auto"/>
              <w:rPr>
                <w:rFonts w:ascii="Times New Roman" w:hAnsi="Times New Roman" w:cs="Times New Roman"/>
              </w:rPr>
            </w:pPr>
            <w:r w:rsidRPr="003D524C">
              <w:rPr>
                <w:rFonts w:ascii="Times New Roman" w:hAnsi="Times New Roman" w:cs="Times New Roman"/>
              </w:rPr>
              <w:t>Environmental</w:t>
            </w:r>
          </w:p>
        </w:tc>
        <w:tc>
          <w:tcPr>
            <w:tcW w:w="3005" w:type="dxa"/>
          </w:tcPr>
          <w:p w14:paraId="1771D46B" w14:textId="77777777" w:rsidR="003D524C" w:rsidRDefault="0021274A" w:rsidP="00DC4377">
            <w:pPr>
              <w:spacing w:line="360" w:lineRule="auto"/>
              <w:rPr>
                <w:rFonts w:ascii="Times New Roman" w:hAnsi="Times New Roman" w:cs="Times New Roman"/>
              </w:rPr>
            </w:pPr>
            <w:r>
              <w:rPr>
                <w:rFonts w:ascii="Times New Roman" w:hAnsi="Times New Roman" w:cs="Times New Roman"/>
              </w:rPr>
              <w:t>Environmental protection</w:t>
            </w:r>
          </w:p>
          <w:p w14:paraId="04EEC320" w14:textId="77777777" w:rsidR="0021274A" w:rsidRDefault="0021274A" w:rsidP="00DC4377">
            <w:pPr>
              <w:spacing w:line="360" w:lineRule="auto"/>
              <w:rPr>
                <w:rFonts w:ascii="Times New Roman" w:hAnsi="Times New Roman" w:cs="Times New Roman"/>
              </w:rPr>
            </w:pPr>
            <w:r>
              <w:rPr>
                <w:rFonts w:ascii="Times New Roman" w:hAnsi="Times New Roman" w:cs="Times New Roman"/>
              </w:rPr>
              <w:t>Usage of non-renewable energy sources.</w:t>
            </w:r>
          </w:p>
          <w:p w14:paraId="56C04338" w14:textId="77777777" w:rsidR="0021274A" w:rsidRPr="003D524C" w:rsidRDefault="003319E8" w:rsidP="00DC4377">
            <w:pPr>
              <w:spacing w:line="360" w:lineRule="auto"/>
              <w:rPr>
                <w:rFonts w:ascii="Times New Roman" w:hAnsi="Times New Roman" w:cs="Times New Roman"/>
              </w:rPr>
            </w:pPr>
            <w:r>
              <w:rPr>
                <w:rFonts w:ascii="Times New Roman" w:hAnsi="Times New Roman" w:cs="Times New Roman"/>
              </w:rPr>
              <w:t>Green investment from investors all over the world.</w:t>
            </w:r>
          </w:p>
        </w:tc>
        <w:tc>
          <w:tcPr>
            <w:tcW w:w="3006" w:type="dxa"/>
          </w:tcPr>
          <w:p w14:paraId="28DF95B6" w14:textId="77777777" w:rsidR="003D524C" w:rsidRPr="003D524C" w:rsidRDefault="003636AD" w:rsidP="00DC4377">
            <w:pPr>
              <w:spacing w:line="360" w:lineRule="auto"/>
              <w:rPr>
                <w:rFonts w:ascii="Times New Roman" w:hAnsi="Times New Roman" w:cs="Times New Roman"/>
              </w:rPr>
            </w:pPr>
            <w:r>
              <w:rPr>
                <w:rFonts w:ascii="Times New Roman" w:hAnsi="Times New Roman" w:cs="Times New Roman"/>
              </w:rPr>
              <w:t>More money to spend of research and development for the formulation of</w:t>
            </w:r>
            <w:r w:rsidR="00BF6DC9">
              <w:rPr>
                <w:rFonts w:ascii="Times New Roman" w:hAnsi="Times New Roman" w:cs="Times New Roman"/>
              </w:rPr>
              <w:t xml:space="preserve"> modified customer segmentation strategy.</w:t>
            </w:r>
          </w:p>
        </w:tc>
      </w:tr>
    </w:tbl>
    <w:p w14:paraId="3B824703" w14:textId="77777777" w:rsidR="00A0747A" w:rsidRDefault="00A0747A" w:rsidP="003D524C"/>
    <w:p w14:paraId="0FEB0EF1" w14:textId="77777777" w:rsidR="00A0747A" w:rsidRDefault="00A0747A" w:rsidP="00A0747A">
      <w:r>
        <w:br w:type="page"/>
      </w:r>
    </w:p>
    <w:p w14:paraId="47A8E6A7" w14:textId="77777777" w:rsidR="00AB4B1A" w:rsidRPr="004E6F59" w:rsidRDefault="00AB4B1A" w:rsidP="00AB4B1A">
      <w:pPr>
        <w:pStyle w:val="Heading1"/>
        <w:rPr>
          <w:rFonts w:ascii="Times New Roman" w:hAnsi="Times New Roman" w:cs="Times New Roman"/>
          <w:u w:val="single"/>
        </w:rPr>
      </w:pPr>
      <w:bookmarkStart w:id="21" w:name="_Toc73355465"/>
      <w:r w:rsidRPr="004E6F59">
        <w:rPr>
          <w:rFonts w:ascii="Times New Roman" w:hAnsi="Times New Roman" w:cs="Times New Roman"/>
          <w:u w:val="single"/>
        </w:rPr>
        <w:t>References</w:t>
      </w:r>
      <w:bookmarkEnd w:id="21"/>
    </w:p>
    <w:p w14:paraId="35A569DD" w14:textId="77777777" w:rsidR="00AB4B1A" w:rsidRDefault="00AB4B1A" w:rsidP="00AB4B1A">
      <w:pPr>
        <w:pStyle w:val="NormalWeb"/>
        <w:spacing w:before="0" w:beforeAutospacing="0" w:after="240" w:afterAutospacing="0" w:line="360" w:lineRule="auto"/>
      </w:pPr>
      <w:proofErr w:type="spellStart"/>
      <w:r>
        <w:t>Anvari</w:t>
      </w:r>
      <w:proofErr w:type="spellEnd"/>
      <w:r>
        <w:t xml:space="preserve">, R., Mohamad Amin, S. </w:t>
      </w:r>
      <w:proofErr w:type="spellStart"/>
      <w:r>
        <w:t>bt</w:t>
      </w:r>
      <w:proofErr w:type="spellEnd"/>
      <w:r>
        <w:t xml:space="preserve"> and </w:t>
      </w:r>
      <w:proofErr w:type="spellStart"/>
      <w:r>
        <w:t>Seliman</w:t>
      </w:r>
      <w:proofErr w:type="spellEnd"/>
      <w:r>
        <w:t xml:space="preserve">, S. (2010). Personal Needs Assessment Approach in Strategic Training and Affective Commitment. </w:t>
      </w:r>
      <w:r>
        <w:rPr>
          <w:i/>
          <w:iCs/>
        </w:rPr>
        <w:t>International Journal of Business and Management</w:t>
      </w:r>
      <w:r>
        <w:t>, 5(7).</w:t>
      </w:r>
    </w:p>
    <w:p w14:paraId="25DB0AEB" w14:textId="77777777" w:rsidR="00AB4B1A" w:rsidRDefault="00AB4B1A" w:rsidP="00AB4B1A">
      <w:pPr>
        <w:pStyle w:val="NormalWeb"/>
        <w:spacing w:before="0" w:beforeAutospacing="0" w:after="240" w:afterAutospacing="0" w:line="360" w:lineRule="auto"/>
      </w:pPr>
      <w:proofErr w:type="spellStart"/>
      <w:r>
        <w:t>Brauner</w:t>
      </w:r>
      <w:proofErr w:type="spellEnd"/>
      <w:r>
        <w:t xml:space="preserve">, Y., </w:t>
      </w:r>
      <w:proofErr w:type="spellStart"/>
      <w:r>
        <w:t>Dourado</w:t>
      </w:r>
      <w:proofErr w:type="spellEnd"/>
      <w:r>
        <w:t xml:space="preserve">, A.P. and </w:t>
      </w:r>
      <w:proofErr w:type="spellStart"/>
      <w:r>
        <w:t>Traversa</w:t>
      </w:r>
      <w:proofErr w:type="spellEnd"/>
      <w:r>
        <w:t xml:space="preserve">, E. (2015). Ten Years of Marks &amp; Spencer. </w:t>
      </w:r>
      <w:proofErr w:type="spellStart"/>
      <w:r>
        <w:rPr>
          <w:i/>
          <w:iCs/>
        </w:rPr>
        <w:t>Intertax</w:t>
      </w:r>
      <w:proofErr w:type="spellEnd"/>
      <w:r>
        <w:t>, [online] 43, p.306. Available at: https://heinonline.org/HOL/LandingPage?handle=hein.kluwer/intrtax0043&amp;div=35&amp;id=&amp;page= [Accessed 31 May 2021].</w:t>
      </w:r>
    </w:p>
    <w:p w14:paraId="5F3EA5B9" w14:textId="77777777" w:rsidR="00AB4B1A" w:rsidRDefault="00AB4B1A" w:rsidP="00AB4B1A">
      <w:pPr>
        <w:pStyle w:val="NormalWeb"/>
        <w:spacing w:before="0" w:beforeAutospacing="0" w:after="240" w:afterAutospacing="0" w:line="360" w:lineRule="auto"/>
      </w:pPr>
      <w:r>
        <w:t xml:space="preserve">Campbell, D. and Abdul Rahman, M.R. (2010). A longitudinal examination of intellectual capital reporting in Marks &amp; Spencer annual reports, 1978–2008. </w:t>
      </w:r>
      <w:r>
        <w:rPr>
          <w:i/>
          <w:iCs/>
        </w:rPr>
        <w:t>The British Accounting Review</w:t>
      </w:r>
      <w:r>
        <w:t>, [online] 42(1), pp.56–70. Available at: https://www.sciencedirect.com/science/article/pii/S0890838909000742 [Accessed 13 Dec. 2019].</w:t>
      </w:r>
    </w:p>
    <w:p w14:paraId="01688792" w14:textId="77777777" w:rsidR="00AB4B1A" w:rsidRDefault="00AB4B1A" w:rsidP="00AB4B1A">
      <w:pPr>
        <w:pStyle w:val="NormalWeb"/>
        <w:spacing w:before="0" w:beforeAutospacing="0" w:after="240" w:afterAutospacing="0" w:line="360" w:lineRule="auto"/>
      </w:pPr>
      <w:proofErr w:type="spellStart"/>
      <w:r>
        <w:t>Eyraud</w:t>
      </w:r>
      <w:proofErr w:type="spellEnd"/>
      <w:r>
        <w:t xml:space="preserve">, L., Clements, B. and Wane, A. (2013). Green investment: Trends and determinants. </w:t>
      </w:r>
      <w:r>
        <w:rPr>
          <w:i/>
          <w:iCs/>
        </w:rPr>
        <w:t>Energy Policy</w:t>
      </w:r>
      <w:r>
        <w:t>, 60, pp.852–865.</w:t>
      </w:r>
    </w:p>
    <w:p w14:paraId="2225ABF4" w14:textId="77777777" w:rsidR="00AB4B1A" w:rsidRDefault="00AB4B1A" w:rsidP="00AB4B1A">
      <w:pPr>
        <w:pStyle w:val="NormalWeb"/>
        <w:spacing w:before="0" w:beforeAutospacing="0" w:after="240" w:afterAutospacing="0" w:line="360" w:lineRule="auto"/>
      </w:pPr>
      <w:proofErr w:type="spellStart"/>
      <w:r>
        <w:t>Faria</w:t>
      </w:r>
      <w:proofErr w:type="spellEnd"/>
      <w:r>
        <w:t xml:space="preserve">, B.V.I.R.D. (2020). Potential impact of </w:t>
      </w:r>
      <w:proofErr w:type="spellStart"/>
      <w:r>
        <w:t>brexit</w:t>
      </w:r>
      <w:proofErr w:type="spellEnd"/>
      <w:r>
        <w:t xml:space="preserve"> in marks and spencer. </w:t>
      </w:r>
      <w:r>
        <w:rPr>
          <w:i/>
          <w:iCs/>
        </w:rPr>
        <w:t>run.unl.pt</w:t>
      </w:r>
      <w:r>
        <w:t>. [online] Available at: https://run.unl.pt/handle/10362/106036 [Accessed 31 May 2021].</w:t>
      </w:r>
    </w:p>
    <w:p w14:paraId="1A428729" w14:textId="77777777" w:rsidR="00AB4B1A" w:rsidRDefault="00AB4B1A" w:rsidP="00AB4B1A">
      <w:pPr>
        <w:pStyle w:val="NormalWeb"/>
        <w:spacing w:before="0" w:beforeAutospacing="0" w:after="240" w:afterAutospacing="0" w:line="360" w:lineRule="auto"/>
      </w:pPr>
      <w:r>
        <w:t xml:space="preserve">Grayson, D. (2011). Embedding corporate responsibility and sustainability: Marks &amp; Spencer. </w:t>
      </w:r>
      <w:r>
        <w:rPr>
          <w:i/>
          <w:iCs/>
        </w:rPr>
        <w:t>Journal of Management Development</w:t>
      </w:r>
      <w:r>
        <w:t>, 30(10), pp.1017–1026.</w:t>
      </w:r>
    </w:p>
    <w:p w14:paraId="0547F4DF" w14:textId="77777777" w:rsidR="00AB4B1A" w:rsidRDefault="00AB4B1A" w:rsidP="00AB4B1A">
      <w:pPr>
        <w:pStyle w:val="NormalWeb"/>
        <w:spacing w:before="0" w:beforeAutospacing="0" w:after="240" w:afterAutospacing="0" w:line="360" w:lineRule="auto"/>
      </w:pPr>
      <w:r>
        <w:t xml:space="preserve">Hurley, R.F. and </w:t>
      </w:r>
      <w:proofErr w:type="spellStart"/>
      <w:r>
        <w:t>Estelami</w:t>
      </w:r>
      <w:proofErr w:type="spellEnd"/>
      <w:r>
        <w:t xml:space="preserve">, H. (2007). An exploratory study of employee turnover indicators as predictors of customer satisfaction. </w:t>
      </w:r>
      <w:r>
        <w:rPr>
          <w:i/>
          <w:iCs/>
        </w:rPr>
        <w:t>Journal of Services Marketing</w:t>
      </w:r>
      <w:r>
        <w:t>, 21(3), pp.186–199.</w:t>
      </w:r>
    </w:p>
    <w:p w14:paraId="3489B6FD" w14:textId="77777777" w:rsidR="00AB4B1A" w:rsidRDefault="00AB4B1A" w:rsidP="00AB4B1A">
      <w:pPr>
        <w:pStyle w:val="NormalWeb"/>
        <w:spacing w:before="0" w:beforeAutospacing="0" w:after="240" w:afterAutospacing="0" w:line="360" w:lineRule="auto"/>
      </w:pPr>
      <w:r>
        <w:t xml:space="preserve">Jones, P., Comfort, D., Hillier, D. and Eastwood, I. (2005). Retailers and sustainable development in the UK. </w:t>
      </w:r>
      <w:r>
        <w:rPr>
          <w:i/>
          <w:iCs/>
        </w:rPr>
        <w:t>International Journal of Retail &amp; Distribution Management</w:t>
      </w:r>
      <w:r>
        <w:t>, 33(3), pp.207–214.</w:t>
      </w:r>
    </w:p>
    <w:p w14:paraId="223DCAF0" w14:textId="77777777" w:rsidR="00A46904" w:rsidRPr="00A46904" w:rsidRDefault="00A46904" w:rsidP="00A46904">
      <w:pPr>
        <w:spacing w:after="240" w:line="360" w:lineRule="auto"/>
        <w:rPr>
          <w:rFonts w:ascii="Times New Roman" w:eastAsia="Times New Roman" w:hAnsi="Times New Roman" w:cs="Times New Roman"/>
          <w:sz w:val="24"/>
          <w:szCs w:val="24"/>
        </w:rPr>
      </w:pPr>
      <w:proofErr w:type="spellStart"/>
      <w:r w:rsidRPr="00A46904">
        <w:rPr>
          <w:rFonts w:ascii="Times New Roman" w:eastAsia="Times New Roman" w:hAnsi="Times New Roman" w:cs="Times New Roman"/>
          <w:sz w:val="24"/>
          <w:szCs w:val="24"/>
        </w:rPr>
        <w:t>Mellahi</w:t>
      </w:r>
      <w:proofErr w:type="spellEnd"/>
      <w:r w:rsidRPr="00A46904">
        <w:rPr>
          <w:rFonts w:ascii="Times New Roman" w:eastAsia="Times New Roman" w:hAnsi="Times New Roman" w:cs="Times New Roman"/>
          <w:sz w:val="24"/>
          <w:szCs w:val="24"/>
        </w:rPr>
        <w:t xml:space="preserve">, K., Jackson, P. and Sparks, L. (2002). An Exploratory Study into Failure in Successful Organizations: The Case of Marks &amp; Spencer. </w:t>
      </w:r>
      <w:r w:rsidRPr="00A46904">
        <w:rPr>
          <w:rFonts w:ascii="Times New Roman" w:eastAsia="Times New Roman" w:hAnsi="Times New Roman" w:cs="Times New Roman"/>
          <w:i/>
          <w:iCs/>
          <w:sz w:val="24"/>
          <w:szCs w:val="24"/>
        </w:rPr>
        <w:t>British Journal of Management</w:t>
      </w:r>
      <w:r w:rsidRPr="00A46904">
        <w:rPr>
          <w:rFonts w:ascii="Times New Roman" w:eastAsia="Times New Roman" w:hAnsi="Times New Roman" w:cs="Times New Roman"/>
          <w:sz w:val="24"/>
          <w:szCs w:val="24"/>
        </w:rPr>
        <w:t>, 13(1), pp.15–29.</w:t>
      </w:r>
    </w:p>
    <w:p w14:paraId="379F0BCD" w14:textId="77777777" w:rsidR="00AB4B1A" w:rsidRDefault="00AB4B1A" w:rsidP="00AB4B1A">
      <w:pPr>
        <w:pStyle w:val="NormalWeb"/>
        <w:spacing w:before="0" w:beforeAutospacing="0" w:after="240" w:afterAutospacing="0" w:line="360" w:lineRule="auto"/>
      </w:pPr>
      <w:proofErr w:type="spellStart"/>
      <w:r>
        <w:t>Rippin</w:t>
      </w:r>
      <w:proofErr w:type="spellEnd"/>
      <w:r>
        <w:t xml:space="preserve">, A. (2005). Marks and Spencer–waiting for the warrior. </w:t>
      </w:r>
      <w:r>
        <w:rPr>
          <w:i/>
          <w:iCs/>
        </w:rPr>
        <w:t>Journal of Organizational Change Management</w:t>
      </w:r>
      <w:r>
        <w:t>, 18(6), pp.578–593.</w:t>
      </w:r>
    </w:p>
    <w:p w14:paraId="6B9498EA" w14:textId="77777777" w:rsidR="00AB4B1A" w:rsidRDefault="00AB4B1A" w:rsidP="00AB4B1A">
      <w:pPr>
        <w:pStyle w:val="NormalWeb"/>
        <w:spacing w:before="0" w:beforeAutospacing="0" w:after="240" w:afterAutospacing="0" w:line="360" w:lineRule="auto"/>
      </w:pPr>
      <w:r>
        <w:t>Scott, P. and Walker, J.T. (2016). Barriers to “</w:t>
      </w:r>
      <w:proofErr w:type="spellStart"/>
      <w:r>
        <w:t>industrialisation</w:t>
      </w:r>
      <w:proofErr w:type="spellEnd"/>
      <w:r>
        <w:t xml:space="preserve">” for interwar British retailing? The case of Marks &amp; Spencer Ltd. </w:t>
      </w:r>
      <w:r>
        <w:rPr>
          <w:i/>
          <w:iCs/>
        </w:rPr>
        <w:t>Business History</w:t>
      </w:r>
      <w:r>
        <w:t>, 59(2), pp.179–201.</w:t>
      </w:r>
    </w:p>
    <w:p w14:paraId="3EBB3EA5" w14:textId="3B0CB1E7" w:rsidR="00BC6914" w:rsidRPr="00BC6914" w:rsidRDefault="00BC6914" w:rsidP="00BC6914">
      <w:pPr>
        <w:spacing w:after="240" w:line="360" w:lineRule="auto"/>
        <w:rPr>
          <w:rFonts w:ascii="Times New Roman" w:eastAsia="Times New Roman" w:hAnsi="Times New Roman" w:cs="Times New Roman"/>
          <w:sz w:val="24"/>
          <w:szCs w:val="24"/>
        </w:rPr>
      </w:pPr>
      <w:r w:rsidRPr="00BC6914">
        <w:rPr>
          <w:rFonts w:ascii="Times New Roman" w:eastAsia="Times New Roman" w:hAnsi="Times New Roman" w:cs="Times New Roman"/>
          <w:sz w:val="24"/>
          <w:szCs w:val="24"/>
        </w:rPr>
        <w:t xml:space="preserve">Worth, R. (2007). </w:t>
      </w:r>
      <w:r w:rsidRPr="00BC6914">
        <w:rPr>
          <w:rFonts w:ascii="Times New Roman" w:eastAsia="Times New Roman" w:hAnsi="Times New Roman" w:cs="Times New Roman"/>
          <w:i/>
          <w:iCs/>
          <w:sz w:val="24"/>
          <w:szCs w:val="24"/>
        </w:rPr>
        <w:t>Fashion for the People: A History of Clothing at Marks &amp; Spencer</w:t>
      </w:r>
      <w:r w:rsidRPr="00BC6914">
        <w:rPr>
          <w:rFonts w:ascii="Times New Roman" w:eastAsia="Times New Roman" w:hAnsi="Times New Roman" w:cs="Times New Roman"/>
          <w:sz w:val="24"/>
          <w:szCs w:val="24"/>
        </w:rPr>
        <w:t xml:space="preserve">. [online] </w:t>
      </w:r>
      <w:r w:rsidRPr="00BC6914">
        <w:rPr>
          <w:rFonts w:ascii="Times New Roman" w:eastAsia="Times New Roman" w:hAnsi="Times New Roman" w:cs="Times New Roman"/>
          <w:i/>
          <w:iCs/>
          <w:sz w:val="24"/>
          <w:szCs w:val="24"/>
        </w:rPr>
        <w:t>research.aub.ac.uk</w:t>
      </w:r>
      <w:r w:rsidRPr="00BC6914">
        <w:rPr>
          <w:rFonts w:ascii="Times New Roman" w:eastAsia="Times New Roman" w:hAnsi="Times New Roman" w:cs="Times New Roman"/>
          <w:sz w:val="24"/>
          <w:szCs w:val="24"/>
        </w:rPr>
        <w:t xml:space="preserve">. Oxford: Berg. Available at: http://research.aub.ac.uk/id/eprint/267/ </w:t>
      </w:r>
    </w:p>
    <w:p w14:paraId="305F20AD" w14:textId="77777777" w:rsidR="00AB4B1A" w:rsidRDefault="00AB4B1A" w:rsidP="00AB4B1A"/>
    <w:p w14:paraId="4C75536E" w14:textId="77777777" w:rsidR="003D524C" w:rsidRPr="003D524C" w:rsidRDefault="003D524C" w:rsidP="003D524C"/>
    <w:sectPr w:rsidR="003D524C" w:rsidRPr="003D524C" w:rsidSect="00141A9B">
      <w:footerReference w:type="default" r:id="rId8"/>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C1AFD" w14:textId="77777777" w:rsidR="00BE7246" w:rsidRDefault="00BE7246" w:rsidP="002A5977">
      <w:pPr>
        <w:spacing w:after="0" w:line="240" w:lineRule="auto"/>
      </w:pPr>
      <w:r>
        <w:separator/>
      </w:r>
    </w:p>
  </w:endnote>
  <w:endnote w:type="continuationSeparator" w:id="0">
    <w:p w14:paraId="0785509C" w14:textId="77777777" w:rsidR="00BE7246" w:rsidRDefault="00BE7246" w:rsidP="002A5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53456"/>
      <w:docPartObj>
        <w:docPartGallery w:val="Page Numbers (Bottom of Page)"/>
        <w:docPartUnique/>
      </w:docPartObj>
    </w:sdtPr>
    <w:sdtEndPr>
      <w:rPr>
        <w:color w:val="808080" w:themeColor="background1" w:themeShade="80"/>
        <w:spacing w:val="60"/>
      </w:rPr>
    </w:sdtEndPr>
    <w:sdtContent>
      <w:p w14:paraId="5651B26F" w14:textId="77777777" w:rsidR="002A5977" w:rsidRDefault="002A597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46904">
          <w:rPr>
            <w:noProof/>
          </w:rPr>
          <w:t>12</w:t>
        </w:r>
        <w:r>
          <w:rPr>
            <w:noProof/>
          </w:rPr>
          <w:fldChar w:fldCharType="end"/>
        </w:r>
        <w:r>
          <w:t xml:space="preserve"> | </w:t>
        </w:r>
        <w:r>
          <w:rPr>
            <w:color w:val="808080" w:themeColor="background1" w:themeShade="80"/>
            <w:spacing w:val="60"/>
          </w:rPr>
          <w:t>Page</w:t>
        </w:r>
      </w:p>
    </w:sdtContent>
  </w:sdt>
  <w:p w14:paraId="17371E73" w14:textId="77777777" w:rsidR="002A5977" w:rsidRDefault="002A5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E80D8" w14:textId="77777777" w:rsidR="00BE7246" w:rsidRDefault="00BE7246" w:rsidP="002A5977">
      <w:pPr>
        <w:spacing w:after="0" w:line="240" w:lineRule="auto"/>
      </w:pPr>
      <w:r>
        <w:separator/>
      </w:r>
    </w:p>
  </w:footnote>
  <w:footnote w:type="continuationSeparator" w:id="0">
    <w:p w14:paraId="202538EE" w14:textId="77777777" w:rsidR="00BE7246" w:rsidRDefault="00BE7246" w:rsidP="002A5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46EF0"/>
    <w:multiLevelType w:val="hybridMultilevel"/>
    <w:tmpl w:val="E95608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F01F24"/>
    <w:multiLevelType w:val="hybridMultilevel"/>
    <w:tmpl w:val="2514F8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442A7E"/>
    <w:multiLevelType w:val="hybridMultilevel"/>
    <w:tmpl w:val="F40CF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733DA1"/>
    <w:multiLevelType w:val="hybridMultilevel"/>
    <w:tmpl w:val="A2CC08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332D5A"/>
    <w:multiLevelType w:val="hybridMultilevel"/>
    <w:tmpl w:val="B73CE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2F8D"/>
    <w:rsid w:val="000024F3"/>
    <w:rsid w:val="00034DFD"/>
    <w:rsid w:val="00061730"/>
    <w:rsid w:val="00075721"/>
    <w:rsid w:val="000C0A5C"/>
    <w:rsid w:val="00141A9B"/>
    <w:rsid w:val="00153F18"/>
    <w:rsid w:val="00180AA9"/>
    <w:rsid w:val="001B101F"/>
    <w:rsid w:val="001C4840"/>
    <w:rsid w:val="00203501"/>
    <w:rsid w:val="0021274A"/>
    <w:rsid w:val="002332E6"/>
    <w:rsid w:val="002356B6"/>
    <w:rsid w:val="002727A8"/>
    <w:rsid w:val="002A5977"/>
    <w:rsid w:val="002C3E73"/>
    <w:rsid w:val="002C5501"/>
    <w:rsid w:val="002D5C2C"/>
    <w:rsid w:val="003319E8"/>
    <w:rsid w:val="00361C06"/>
    <w:rsid w:val="003636AD"/>
    <w:rsid w:val="00392BF5"/>
    <w:rsid w:val="003A2587"/>
    <w:rsid w:val="003D524C"/>
    <w:rsid w:val="003F22F1"/>
    <w:rsid w:val="003F30C1"/>
    <w:rsid w:val="00402450"/>
    <w:rsid w:val="0047378E"/>
    <w:rsid w:val="004B04AA"/>
    <w:rsid w:val="00527FDA"/>
    <w:rsid w:val="00593AED"/>
    <w:rsid w:val="005C6895"/>
    <w:rsid w:val="00610263"/>
    <w:rsid w:val="00675A7D"/>
    <w:rsid w:val="00695D91"/>
    <w:rsid w:val="006A07B6"/>
    <w:rsid w:val="006D16B3"/>
    <w:rsid w:val="006E36DB"/>
    <w:rsid w:val="006E5F43"/>
    <w:rsid w:val="006F6632"/>
    <w:rsid w:val="00720F92"/>
    <w:rsid w:val="007310B3"/>
    <w:rsid w:val="007931C6"/>
    <w:rsid w:val="007C78FE"/>
    <w:rsid w:val="007F23F3"/>
    <w:rsid w:val="007F4900"/>
    <w:rsid w:val="00824BA3"/>
    <w:rsid w:val="00827746"/>
    <w:rsid w:val="00835D84"/>
    <w:rsid w:val="008360F6"/>
    <w:rsid w:val="008857C7"/>
    <w:rsid w:val="00887CF0"/>
    <w:rsid w:val="008E3B74"/>
    <w:rsid w:val="00911712"/>
    <w:rsid w:val="009128DD"/>
    <w:rsid w:val="00914BC1"/>
    <w:rsid w:val="00942168"/>
    <w:rsid w:val="0096244F"/>
    <w:rsid w:val="009B074E"/>
    <w:rsid w:val="009C114A"/>
    <w:rsid w:val="009C7E10"/>
    <w:rsid w:val="009F33FA"/>
    <w:rsid w:val="00A0747A"/>
    <w:rsid w:val="00A46904"/>
    <w:rsid w:val="00AB4B1A"/>
    <w:rsid w:val="00AC6B1E"/>
    <w:rsid w:val="00AD4FA0"/>
    <w:rsid w:val="00B631B8"/>
    <w:rsid w:val="00B83211"/>
    <w:rsid w:val="00BA70BE"/>
    <w:rsid w:val="00BB79FF"/>
    <w:rsid w:val="00BC08DB"/>
    <w:rsid w:val="00BC6914"/>
    <w:rsid w:val="00BE3AB6"/>
    <w:rsid w:val="00BE7246"/>
    <w:rsid w:val="00BF6DC9"/>
    <w:rsid w:val="00C01B35"/>
    <w:rsid w:val="00C3435C"/>
    <w:rsid w:val="00C412B2"/>
    <w:rsid w:val="00C46AEC"/>
    <w:rsid w:val="00C73047"/>
    <w:rsid w:val="00C74C8E"/>
    <w:rsid w:val="00C775F4"/>
    <w:rsid w:val="00D13840"/>
    <w:rsid w:val="00D25267"/>
    <w:rsid w:val="00D4295A"/>
    <w:rsid w:val="00D4499E"/>
    <w:rsid w:val="00D602FA"/>
    <w:rsid w:val="00D73A31"/>
    <w:rsid w:val="00D95CBA"/>
    <w:rsid w:val="00DC4377"/>
    <w:rsid w:val="00DE7374"/>
    <w:rsid w:val="00E27366"/>
    <w:rsid w:val="00E40143"/>
    <w:rsid w:val="00E963ED"/>
    <w:rsid w:val="00EC5799"/>
    <w:rsid w:val="00ED4C44"/>
    <w:rsid w:val="00ED554D"/>
    <w:rsid w:val="00ED7F45"/>
    <w:rsid w:val="00F54BFC"/>
    <w:rsid w:val="00F617EE"/>
    <w:rsid w:val="00F62F8D"/>
    <w:rsid w:val="00F85E8C"/>
    <w:rsid w:val="00FB6349"/>
    <w:rsid w:val="00FC5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B5FA"/>
  <w15:docId w15:val="{2E026778-CBC2-1746-9C00-21CA32260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F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7F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D7F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73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D7F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7F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D7F45"/>
    <w:rPr>
      <w:rFonts w:asciiTheme="majorHAnsi" w:eastAsiaTheme="majorEastAsia" w:hAnsiTheme="majorHAnsi" w:cstheme="majorBidi"/>
      <w:b/>
      <w:bCs/>
      <w:color w:val="4F81BD" w:themeColor="accent1"/>
    </w:rPr>
  </w:style>
  <w:style w:type="table" w:styleId="TableGrid">
    <w:name w:val="Table Grid"/>
    <w:basedOn w:val="TableNormal"/>
    <w:uiPriority w:val="39"/>
    <w:rsid w:val="006E36DB"/>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524C"/>
    <w:pPr>
      <w:ind w:left="720"/>
      <w:contextualSpacing/>
    </w:pPr>
  </w:style>
  <w:style w:type="paragraph" w:styleId="TOCHeading">
    <w:name w:val="TOC Heading"/>
    <w:basedOn w:val="Heading1"/>
    <w:next w:val="Normal"/>
    <w:uiPriority w:val="39"/>
    <w:semiHidden/>
    <w:unhideWhenUsed/>
    <w:qFormat/>
    <w:rsid w:val="002A5977"/>
    <w:pPr>
      <w:outlineLvl w:val="9"/>
    </w:pPr>
    <w:rPr>
      <w:lang w:eastAsia="ja-JP"/>
    </w:rPr>
  </w:style>
  <w:style w:type="paragraph" w:styleId="TOC1">
    <w:name w:val="toc 1"/>
    <w:basedOn w:val="Normal"/>
    <w:next w:val="Normal"/>
    <w:autoRedefine/>
    <w:uiPriority w:val="39"/>
    <w:unhideWhenUsed/>
    <w:rsid w:val="002A5977"/>
    <w:pPr>
      <w:spacing w:after="100"/>
    </w:pPr>
  </w:style>
  <w:style w:type="paragraph" w:styleId="TOC2">
    <w:name w:val="toc 2"/>
    <w:basedOn w:val="Normal"/>
    <w:next w:val="Normal"/>
    <w:autoRedefine/>
    <w:uiPriority w:val="39"/>
    <w:unhideWhenUsed/>
    <w:rsid w:val="002A5977"/>
    <w:pPr>
      <w:spacing w:after="100"/>
      <w:ind w:left="220"/>
    </w:pPr>
  </w:style>
  <w:style w:type="paragraph" w:styleId="TOC3">
    <w:name w:val="toc 3"/>
    <w:basedOn w:val="Normal"/>
    <w:next w:val="Normal"/>
    <w:autoRedefine/>
    <w:uiPriority w:val="39"/>
    <w:unhideWhenUsed/>
    <w:rsid w:val="002A5977"/>
    <w:pPr>
      <w:spacing w:after="100"/>
      <w:ind w:left="440"/>
    </w:pPr>
  </w:style>
  <w:style w:type="character" w:styleId="Hyperlink">
    <w:name w:val="Hyperlink"/>
    <w:basedOn w:val="DefaultParagraphFont"/>
    <w:uiPriority w:val="99"/>
    <w:unhideWhenUsed/>
    <w:rsid w:val="002A5977"/>
    <w:rPr>
      <w:color w:val="0000FF" w:themeColor="hyperlink"/>
      <w:u w:val="single"/>
    </w:rPr>
  </w:style>
  <w:style w:type="paragraph" w:styleId="BalloonText">
    <w:name w:val="Balloon Text"/>
    <w:basedOn w:val="Normal"/>
    <w:link w:val="BalloonTextChar"/>
    <w:uiPriority w:val="99"/>
    <w:semiHidden/>
    <w:unhideWhenUsed/>
    <w:rsid w:val="002A59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977"/>
    <w:rPr>
      <w:rFonts w:ascii="Tahoma" w:hAnsi="Tahoma" w:cs="Tahoma"/>
      <w:sz w:val="16"/>
      <w:szCs w:val="16"/>
    </w:rPr>
  </w:style>
  <w:style w:type="paragraph" w:styleId="Header">
    <w:name w:val="header"/>
    <w:basedOn w:val="Normal"/>
    <w:link w:val="HeaderChar"/>
    <w:uiPriority w:val="99"/>
    <w:unhideWhenUsed/>
    <w:rsid w:val="002A59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5977"/>
  </w:style>
  <w:style w:type="paragraph" w:styleId="Footer">
    <w:name w:val="footer"/>
    <w:basedOn w:val="Normal"/>
    <w:link w:val="FooterChar"/>
    <w:uiPriority w:val="99"/>
    <w:unhideWhenUsed/>
    <w:rsid w:val="002A59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59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4440">
      <w:bodyDiv w:val="1"/>
      <w:marLeft w:val="0"/>
      <w:marRight w:val="0"/>
      <w:marTop w:val="0"/>
      <w:marBottom w:val="0"/>
      <w:divBdr>
        <w:top w:val="none" w:sz="0" w:space="0" w:color="auto"/>
        <w:left w:val="none" w:sz="0" w:space="0" w:color="auto"/>
        <w:bottom w:val="none" w:sz="0" w:space="0" w:color="auto"/>
        <w:right w:val="none" w:sz="0" w:space="0" w:color="auto"/>
      </w:divBdr>
    </w:div>
    <w:div w:id="192230744">
      <w:bodyDiv w:val="1"/>
      <w:marLeft w:val="0"/>
      <w:marRight w:val="0"/>
      <w:marTop w:val="0"/>
      <w:marBottom w:val="0"/>
      <w:divBdr>
        <w:top w:val="none" w:sz="0" w:space="0" w:color="auto"/>
        <w:left w:val="none" w:sz="0" w:space="0" w:color="auto"/>
        <w:bottom w:val="none" w:sz="0" w:space="0" w:color="auto"/>
        <w:right w:val="none" w:sz="0" w:space="0" w:color="auto"/>
      </w:divBdr>
    </w:div>
    <w:div w:id="338393133">
      <w:bodyDiv w:val="1"/>
      <w:marLeft w:val="0"/>
      <w:marRight w:val="0"/>
      <w:marTop w:val="0"/>
      <w:marBottom w:val="0"/>
      <w:divBdr>
        <w:top w:val="none" w:sz="0" w:space="0" w:color="auto"/>
        <w:left w:val="none" w:sz="0" w:space="0" w:color="auto"/>
        <w:bottom w:val="none" w:sz="0" w:space="0" w:color="auto"/>
        <w:right w:val="none" w:sz="0" w:space="0" w:color="auto"/>
      </w:divBdr>
    </w:div>
    <w:div w:id="692465380">
      <w:bodyDiv w:val="1"/>
      <w:marLeft w:val="0"/>
      <w:marRight w:val="0"/>
      <w:marTop w:val="0"/>
      <w:marBottom w:val="0"/>
      <w:divBdr>
        <w:top w:val="none" w:sz="0" w:space="0" w:color="auto"/>
        <w:left w:val="none" w:sz="0" w:space="0" w:color="auto"/>
        <w:bottom w:val="none" w:sz="0" w:space="0" w:color="auto"/>
        <w:right w:val="none" w:sz="0" w:space="0" w:color="auto"/>
      </w:divBdr>
    </w:div>
    <w:div w:id="867989898">
      <w:bodyDiv w:val="1"/>
      <w:marLeft w:val="0"/>
      <w:marRight w:val="0"/>
      <w:marTop w:val="0"/>
      <w:marBottom w:val="0"/>
      <w:divBdr>
        <w:top w:val="none" w:sz="0" w:space="0" w:color="auto"/>
        <w:left w:val="none" w:sz="0" w:space="0" w:color="auto"/>
        <w:bottom w:val="none" w:sz="0" w:space="0" w:color="auto"/>
        <w:right w:val="none" w:sz="0" w:space="0" w:color="auto"/>
      </w:divBdr>
    </w:div>
    <w:div w:id="1217354250">
      <w:bodyDiv w:val="1"/>
      <w:marLeft w:val="0"/>
      <w:marRight w:val="0"/>
      <w:marTop w:val="0"/>
      <w:marBottom w:val="0"/>
      <w:divBdr>
        <w:top w:val="none" w:sz="0" w:space="0" w:color="auto"/>
        <w:left w:val="none" w:sz="0" w:space="0" w:color="auto"/>
        <w:bottom w:val="none" w:sz="0" w:space="0" w:color="auto"/>
        <w:right w:val="none" w:sz="0" w:space="0" w:color="auto"/>
      </w:divBdr>
    </w:div>
    <w:div w:id="1381974361">
      <w:bodyDiv w:val="1"/>
      <w:marLeft w:val="0"/>
      <w:marRight w:val="0"/>
      <w:marTop w:val="0"/>
      <w:marBottom w:val="0"/>
      <w:divBdr>
        <w:top w:val="none" w:sz="0" w:space="0" w:color="auto"/>
        <w:left w:val="none" w:sz="0" w:space="0" w:color="auto"/>
        <w:bottom w:val="none" w:sz="0" w:space="0" w:color="auto"/>
        <w:right w:val="none" w:sz="0" w:space="0" w:color="auto"/>
      </w:divBdr>
    </w:div>
    <w:div w:id="1653873264">
      <w:bodyDiv w:val="1"/>
      <w:marLeft w:val="0"/>
      <w:marRight w:val="0"/>
      <w:marTop w:val="0"/>
      <w:marBottom w:val="0"/>
      <w:divBdr>
        <w:top w:val="none" w:sz="0" w:space="0" w:color="auto"/>
        <w:left w:val="none" w:sz="0" w:space="0" w:color="auto"/>
        <w:bottom w:val="none" w:sz="0" w:space="0" w:color="auto"/>
        <w:right w:val="none" w:sz="0" w:space="0" w:color="auto"/>
      </w:divBdr>
      <w:divsChild>
        <w:div w:id="2114812432">
          <w:marLeft w:val="0"/>
          <w:marRight w:val="0"/>
          <w:marTop w:val="0"/>
          <w:marBottom w:val="0"/>
          <w:divBdr>
            <w:top w:val="none" w:sz="0" w:space="0" w:color="auto"/>
            <w:left w:val="none" w:sz="0" w:space="0" w:color="auto"/>
            <w:bottom w:val="none" w:sz="0" w:space="0" w:color="auto"/>
            <w:right w:val="none" w:sz="0" w:space="0" w:color="auto"/>
          </w:divBdr>
        </w:div>
      </w:divsChild>
    </w:div>
    <w:div w:id="1735157127">
      <w:bodyDiv w:val="1"/>
      <w:marLeft w:val="0"/>
      <w:marRight w:val="0"/>
      <w:marTop w:val="0"/>
      <w:marBottom w:val="0"/>
      <w:divBdr>
        <w:top w:val="none" w:sz="0" w:space="0" w:color="auto"/>
        <w:left w:val="none" w:sz="0" w:space="0" w:color="auto"/>
        <w:bottom w:val="none" w:sz="0" w:space="0" w:color="auto"/>
        <w:right w:val="none" w:sz="0" w:space="0" w:color="auto"/>
      </w:divBdr>
    </w:div>
    <w:div w:id="1825269807">
      <w:bodyDiv w:val="1"/>
      <w:marLeft w:val="0"/>
      <w:marRight w:val="0"/>
      <w:marTop w:val="0"/>
      <w:marBottom w:val="0"/>
      <w:divBdr>
        <w:top w:val="none" w:sz="0" w:space="0" w:color="auto"/>
        <w:left w:val="none" w:sz="0" w:space="0" w:color="auto"/>
        <w:bottom w:val="none" w:sz="0" w:space="0" w:color="auto"/>
        <w:right w:val="none" w:sz="0" w:space="0" w:color="auto"/>
      </w:divBdr>
      <w:divsChild>
        <w:div w:id="1389454399">
          <w:marLeft w:val="0"/>
          <w:marRight w:val="0"/>
          <w:marTop w:val="0"/>
          <w:marBottom w:val="0"/>
          <w:divBdr>
            <w:top w:val="none" w:sz="0" w:space="0" w:color="auto"/>
            <w:left w:val="none" w:sz="0" w:space="0" w:color="auto"/>
            <w:bottom w:val="none" w:sz="0" w:space="0" w:color="auto"/>
            <w:right w:val="none" w:sz="0" w:space="0" w:color="auto"/>
          </w:divBdr>
        </w:div>
      </w:divsChild>
    </w:div>
    <w:div w:id="184342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6370E1-A196-444C-BD14-A4A578C0D8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2915</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shah raihan</cp:lastModifiedBy>
  <cp:revision>2</cp:revision>
  <dcterms:created xsi:type="dcterms:W3CDTF">2021-06-01T11:01:00Z</dcterms:created>
  <dcterms:modified xsi:type="dcterms:W3CDTF">2021-06-01T11:01:00Z</dcterms:modified>
</cp:coreProperties>
</file>