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05653" w:rsidRDefault="00C03265">
      <w:r>
        <w:t xml:space="preserve">Schedule </w:t>
      </w:r>
      <w:proofErr w:type="spellStart"/>
      <w:r>
        <w:t>GrH</w:t>
      </w:r>
      <w:proofErr w:type="spell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78"/>
        <w:gridCol w:w="1508"/>
        <w:gridCol w:w="3645"/>
        <w:gridCol w:w="2985"/>
      </w:tblGrid>
      <w:tr w:rsidR="001E4E1D" w:rsidTr="001E4E1D">
        <w:tc>
          <w:tcPr>
            <w:tcW w:w="878" w:type="dxa"/>
          </w:tcPr>
          <w:p w:rsidR="001E4E1D" w:rsidRDefault="001E4E1D">
            <w:r>
              <w:t>7/1 Mo</w:t>
            </w:r>
          </w:p>
        </w:tc>
        <w:tc>
          <w:tcPr>
            <w:tcW w:w="1508" w:type="dxa"/>
          </w:tcPr>
          <w:p w:rsidR="001E4E1D" w:rsidRDefault="001E4E1D">
            <w:r>
              <w:t>Introduction</w:t>
            </w:r>
          </w:p>
        </w:tc>
        <w:tc>
          <w:tcPr>
            <w:tcW w:w="3645" w:type="dxa"/>
          </w:tcPr>
          <w:p w:rsidR="001E4E1D" w:rsidRDefault="001E4E1D">
            <w:r>
              <w:t>Intro to module</w:t>
            </w:r>
          </w:p>
          <w:p w:rsidR="001E4E1D" w:rsidRDefault="001E4E1D">
            <w:r>
              <w:t>Assessments, bibliographies for portfolio, how to for timeline and authors</w:t>
            </w:r>
          </w:p>
          <w:p w:rsidR="001E4E1D" w:rsidRDefault="001E4E1D">
            <w:pPr>
              <w:rPr>
                <w:b/>
              </w:rPr>
            </w:pPr>
            <w:r>
              <w:t>From pre-archaic to archaic – basics of 8</w:t>
            </w:r>
            <w:r w:rsidRPr="006662DC">
              <w:rPr>
                <w:vertAlign w:val="superscript"/>
              </w:rPr>
              <w:t>th</w:t>
            </w:r>
            <w:r>
              <w:t>, and orality.</w:t>
            </w:r>
          </w:p>
          <w:p w:rsidR="001E4E1D" w:rsidRDefault="001E4E1D">
            <w:pPr>
              <w:rPr>
                <w:b/>
              </w:rPr>
            </w:pPr>
            <w:r>
              <w:rPr>
                <w:b/>
              </w:rPr>
              <w:t xml:space="preserve">Lecture w </w:t>
            </w:r>
            <w:proofErr w:type="spellStart"/>
            <w:r>
              <w:rPr>
                <w:b/>
              </w:rPr>
              <w:t>Kypselid</w:t>
            </w:r>
            <w:proofErr w:type="spellEnd"/>
            <w:r>
              <w:rPr>
                <w:b/>
              </w:rPr>
              <w:t xml:space="preserve"> inscription (local scripts) + session on assessment + (if time) discussion on literacy and orality</w:t>
            </w:r>
          </w:p>
          <w:p w:rsidR="0024284A" w:rsidRDefault="0024284A">
            <w:pPr>
              <w:rPr>
                <w:b/>
              </w:rPr>
            </w:pPr>
          </w:p>
          <w:p w:rsidR="0024284A" w:rsidRPr="0024284A" w:rsidRDefault="0024284A">
            <w:r>
              <w:t>How to do a gobbet</w:t>
            </w:r>
          </w:p>
        </w:tc>
        <w:tc>
          <w:tcPr>
            <w:tcW w:w="2985" w:type="dxa"/>
          </w:tcPr>
          <w:p w:rsidR="001E4E1D" w:rsidRDefault="001E4E1D" w:rsidP="00EE6DBE"/>
        </w:tc>
      </w:tr>
      <w:tr w:rsidR="001E4E1D" w:rsidTr="001E4E1D">
        <w:tc>
          <w:tcPr>
            <w:tcW w:w="878" w:type="dxa"/>
          </w:tcPr>
          <w:p w:rsidR="001E4E1D" w:rsidRDefault="001E4E1D">
            <w:r>
              <w:t xml:space="preserve">8/1 </w:t>
            </w:r>
            <w:proofErr w:type="spellStart"/>
            <w:r>
              <w:t>Tu</w:t>
            </w:r>
            <w:proofErr w:type="spellEnd"/>
          </w:p>
        </w:tc>
        <w:tc>
          <w:tcPr>
            <w:tcW w:w="1508" w:type="dxa"/>
          </w:tcPr>
          <w:p w:rsidR="001E4E1D" w:rsidRDefault="001E4E1D">
            <w:r>
              <w:t>The world of Homer</w:t>
            </w:r>
          </w:p>
        </w:tc>
        <w:tc>
          <w:tcPr>
            <w:tcW w:w="3645" w:type="dxa"/>
          </w:tcPr>
          <w:p w:rsidR="001E4E1D" w:rsidRDefault="00D142D8">
            <w:r>
              <w:t>Homer lecture</w:t>
            </w:r>
            <w:r w:rsidR="00C135CF">
              <w:t xml:space="preserve"> – Iliad 6</w:t>
            </w:r>
          </w:p>
          <w:p w:rsidR="00C135CF" w:rsidRDefault="00687B89">
            <w:r>
              <w:t>Clip exercise for lines 1-236</w:t>
            </w:r>
          </w:p>
          <w:p w:rsidR="000E1551" w:rsidRDefault="00933293">
            <w:r>
              <w:t>Song article exercise</w:t>
            </w:r>
          </w:p>
        </w:tc>
        <w:tc>
          <w:tcPr>
            <w:tcW w:w="2985" w:type="dxa"/>
          </w:tcPr>
          <w:p w:rsidR="001E4E1D" w:rsidRDefault="00EE6DBE">
            <w:r>
              <w:t>To prepare:</w:t>
            </w:r>
          </w:p>
          <w:p w:rsidR="00EE6DBE" w:rsidRDefault="00EE6DBE" w:rsidP="00D142D8">
            <w:r>
              <w:t xml:space="preserve">Read </w:t>
            </w:r>
            <w:r w:rsidR="00D142D8">
              <w:t>Iliad Book 6</w:t>
            </w:r>
            <w:r w:rsidR="00965111">
              <w:t xml:space="preserve"> and Rutherford’s chapter on Epic (p.19-48)</w:t>
            </w:r>
            <w:r>
              <w:t xml:space="preserve"> </w:t>
            </w:r>
          </w:p>
        </w:tc>
      </w:tr>
      <w:tr w:rsidR="001E4E1D" w:rsidTr="001E4E1D">
        <w:tc>
          <w:tcPr>
            <w:tcW w:w="878" w:type="dxa"/>
          </w:tcPr>
          <w:p w:rsidR="001E4E1D" w:rsidRDefault="00566283">
            <w:r>
              <w:t xml:space="preserve">10/1 </w:t>
            </w:r>
            <w:proofErr w:type="spellStart"/>
            <w:r>
              <w:t>Th</w:t>
            </w:r>
            <w:proofErr w:type="spellEnd"/>
          </w:p>
        </w:tc>
        <w:tc>
          <w:tcPr>
            <w:tcW w:w="1508" w:type="dxa"/>
          </w:tcPr>
          <w:p w:rsidR="001E4E1D" w:rsidRDefault="00566283">
            <w:r>
              <w:t>The expanding Greek World</w:t>
            </w:r>
          </w:p>
        </w:tc>
        <w:tc>
          <w:tcPr>
            <w:tcW w:w="3645" w:type="dxa"/>
          </w:tcPr>
          <w:p w:rsidR="001E4E1D" w:rsidRDefault="00B50811">
            <w:r>
              <w:t>Colonisation, Hesiod, Crisis</w:t>
            </w:r>
          </w:p>
          <w:p w:rsidR="006158FB" w:rsidRDefault="006158FB">
            <w:r>
              <w:t>Expanding Greek  World Lecture</w:t>
            </w:r>
          </w:p>
          <w:p w:rsidR="00D04CA7" w:rsidRDefault="00D04CA7"/>
          <w:p w:rsidR="0085453E" w:rsidRDefault="0085453E">
            <w:r>
              <w:t>Presentation exercise – Hesiod’s world</w:t>
            </w:r>
          </w:p>
        </w:tc>
        <w:tc>
          <w:tcPr>
            <w:tcW w:w="2985" w:type="dxa"/>
          </w:tcPr>
          <w:p w:rsidR="001E4E1D" w:rsidRDefault="001174E2">
            <w:r>
              <w:t>To prepare, read:</w:t>
            </w:r>
          </w:p>
          <w:p w:rsidR="001174E2" w:rsidRDefault="001174E2">
            <w:r>
              <w:t>Hesiod Works and Days 1-275</w:t>
            </w:r>
          </w:p>
          <w:p w:rsidR="001174E2" w:rsidRDefault="0052099D">
            <w:proofErr w:type="spellStart"/>
            <w:r>
              <w:t>Tsetskhladze</w:t>
            </w:r>
            <w:proofErr w:type="spellEnd"/>
            <w:r>
              <w:t xml:space="preserve">, G.R. “The Greek Penetration of the Black Sea” in </w:t>
            </w:r>
            <w:r w:rsidRPr="0052099D">
              <w:t xml:space="preserve">De Angelis, </w:t>
            </w:r>
            <w:proofErr w:type="spellStart"/>
            <w:r w:rsidRPr="0052099D">
              <w:t>Tsetskhladze</w:t>
            </w:r>
            <w:proofErr w:type="spellEnd"/>
            <w:r w:rsidRPr="0052099D">
              <w:t xml:space="preserve"> &amp; </w:t>
            </w:r>
            <w:proofErr w:type="spellStart"/>
            <w:r w:rsidRPr="0052099D">
              <w:t>Tsetskhladze</w:t>
            </w:r>
            <w:proofErr w:type="spellEnd"/>
            <w:r w:rsidRPr="0052099D">
              <w:t xml:space="preserve">, </w:t>
            </w:r>
            <w:proofErr w:type="spellStart"/>
            <w:r w:rsidRPr="0052099D">
              <w:t>Gocha</w:t>
            </w:r>
            <w:proofErr w:type="spellEnd"/>
            <w:r w:rsidRPr="0052099D">
              <w:t xml:space="preserve"> R, 1994. Archaeology of Greek </w:t>
            </w:r>
            <w:proofErr w:type="gramStart"/>
            <w:r w:rsidRPr="0052099D">
              <w:t>colonisation :</w:t>
            </w:r>
            <w:proofErr w:type="gramEnd"/>
            <w:r w:rsidRPr="0052099D">
              <w:t xml:space="preserve"> essays dedicated to Sir John Boardman, Oxford: Oxbow Books.</w:t>
            </w:r>
            <w:r>
              <w:t xml:space="preserve"> p.111-135</w:t>
            </w:r>
          </w:p>
        </w:tc>
      </w:tr>
      <w:tr w:rsidR="001E4E1D" w:rsidTr="001E4E1D">
        <w:tc>
          <w:tcPr>
            <w:tcW w:w="878" w:type="dxa"/>
          </w:tcPr>
          <w:p w:rsidR="001E4E1D" w:rsidRDefault="00B6479B">
            <w:r>
              <w:t>11/1 Fr</w:t>
            </w:r>
          </w:p>
        </w:tc>
        <w:tc>
          <w:tcPr>
            <w:tcW w:w="1508" w:type="dxa"/>
          </w:tcPr>
          <w:p w:rsidR="001E4E1D" w:rsidRDefault="0004168D">
            <w:r>
              <w:t>Constitutions</w:t>
            </w:r>
            <w:r w:rsidR="002264FF">
              <w:t xml:space="preserve"> &amp; Upheaval</w:t>
            </w:r>
          </w:p>
        </w:tc>
        <w:tc>
          <w:tcPr>
            <w:tcW w:w="3645" w:type="dxa"/>
          </w:tcPr>
          <w:p w:rsidR="001E4E1D" w:rsidRDefault="00214C48">
            <w:r>
              <w:t>Sappho lecture</w:t>
            </w:r>
          </w:p>
          <w:p w:rsidR="00F44564" w:rsidRDefault="00F44564"/>
          <w:p w:rsidR="00F44564" w:rsidRDefault="00F44564">
            <w:r>
              <w:t>Connecting author and polis issues – identity of the polis</w:t>
            </w:r>
            <w:r w:rsidR="008F1738">
              <w:t xml:space="preserve">. Short group presentations – based on preparation. </w:t>
            </w:r>
          </w:p>
          <w:p w:rsidR="000A0036" w:rsidRDefault="000A0036"/>
          <w:p w:rsidR="000A0036" w:rsidRDefault="000A0036">
            <w:r>
              <w:t>Filing the gaps lecture/discussion</w:t>
            </w:r>
          </w:p>
          <w:p w:rsidR="00214C48" w:rsidRDefault="00214C48"/>
        </w:tc>
        <w:tc>
          <w:tcPr>
            <w:tcW w:w="2985" w:type="dxa"/>
          </w:tcPr>
          <w:p w:rsidR="001E4E1D" w:rsidRDefault="005E2B6C">
            <w:r>
              <w:t>On moodle</w:t>
            </w:r>
          </w:p>
        </w:tc>
      </w:tr>
      <w:tr w:rsidR="001E4E1D" w:rsidTr="000A0036">
        <w:tc>
          <w:tcPr>
            <w:tcW w:w="878" w:type="dxa"/>
            <w:shd w:val="clear" w:color="auto" w:fill="767171" w:themeFill="background2" w:themeFillShade="80"/>
          </w:tcPr>
          <w:p w:rsidR="001E4E1D" w:rsidRDefault="001E4E1D"/>
        </w:tc>
        <w:tc>
          <w:tcPr>
            <w:tcW w:w="1508" w:type="dxa"/>
            <w:shd w:val="clear" w:color="auto" w:fill="767171" w:themeFill="background2" w:themeFillShade="80"/>
          </w:tcPr>
          <w:p w:rsidR="001E4E1D" w:rsidRDefault="001E4E1D"/>
        </w:tc>
        <w:tc>
          <w:tcPr>
            <w:tcW w:w="3645" w:type="dxa"/>
            <w:shd w:val="clear" w:color="auto" w:fill="767171" w:themeFill="background2" w:themeFillShade="80"/>
          </w:tcPr>
          <w:p w:rsidR="001E4E1D" w:rsidRDefault="001E4E1D"/>
        </w:tc>
        <w:tc>
          <w:tcPr>
            <w:tcW w:w="2985" w:type="dxa"/>
            <w:shd w:val="clear" w:color="auto" w:fill="767171" w:themeFill="background2" w:themeFillShade="80"/>
          </w:tcPr>
          <w:p w:rsidR="001E4E1D" w:rsidRDefault="001E4E1D"/>
        </w:tc>
      </w:tr>
      <w:tr w:rsidR="001E4E1D" w:rsidTr="001E4E1D">
        <w:tc>
          <w:tcPr>
            <w:tcW w:w="878" w:type="dxa"/>
          </w:tcPr>
          <w:p w:rsidR="001E4E1D" w:rsidRDefault="005C7B56">
            <w:r>
              <w:t>14/1 Mo</w:t>
            </w:r>
          </w:p>
        </w:tc>
        <w:tc>
          <w:tcPr>
            <w:tcW w:w="1508" w:type="dxa"/>
          </w:tcPr>
          <w:p w:rsidR="001E4E1D" w:rsidRDefault="00782B96">
            <w:r>
              <w:t>Persian Wars</w:t>
            </w:r>
          </w:p>
        </w:tc>
        <w:tc>
          <w:tcPr>
            <w:tcW w:w="3645" w:type="dxa"/>
          </w:tcPr>
          <w:p w:rsidR="000D5D42" w:rsidRDefault="000D5D42">
            <w:r>
              <w:t>Herodotus Lecture</w:t>
            </w:r>
          </w:p>
          <w:p w:rsidR="001E4E1D" w:rsidRDefault="00201E52">
            <w:r>
              <w:t>Unity and Leadership Lecture</w:t>
            </w:r>
          </w:p>
          <w:p w:rsidR="00201E52" w:rsidRDefault="00201E52">
            <w:proofErr w:type="spellStart"/>
            <w:r>
              <w:t>Gelon</w:t>
            </w:r>
            <w:proofErr w:type="spellEnd"/>
            <w:r>
              <w:t xml:space="preserve"> discussion</w:t>
            </w:r>
            <w:r w:rsidR="000E6B3A">
              <w:t xml:space="preserve"> – Help from the west</w:t>
            </w:r>
          </w:p>
          <w:p w:rsidR="007F12E2" w:rsidRDefault="007F12E2">
            <w:r>
              <w:t>Scythians discussion</w:t>
            </w:r>
          </w:p>
          <w:p w:rsidR="000D5D42" w:rsidRDefault="000D5D42"/>
          <w:p w:rsidR="00A67009" w:rsidRDefault="00A67009">
            <w:r>
              <w:t>DEADLINE</w:t>
            </w:r>
          </w:p>
          <w:p w:rsidR="000E6B3A" w:rsidRDefault="000E6B3A"/>
        </w:tc>
        <w:tc>
          <w:tcPr>
            <w:tcW w:w="2985" w:type="dxa"/>
          </w:tcPr>
          <w:p w:rsidR="001E4E1D" w:rsidRDefault="00DF672C">
            <w:r>
              <w:t>Preparation booklet</w:t>
            </w:r>
          </w:p>
          <w:p w:rsidR="00077F8D" w:rsidRDefault="00077F8D">
            <w:r>
              <w:t>Herodotus Book 4</w:t>
            </w:r>
          </w:p>
        </w:tc>
      </w:tr>
      <w:tr w:rsidR="005C7B56" w:rsidTr="001E4E1D">
        <w:tc>
          <w:tcPr>
            <w:tcW w:w="878" w:type="dxa"/>
          </w:tcPr>
          <w:p w:rsidR="005C7B56" w:rsidRDefault="005C7B56">
            <w:r>
              <w:t xml:space="preserve">15/1 </w:t>
            </w:r>
            <w:proofErr w:type="spellStart"/>
            <w:r>
              <w:t>Tu</w:t>
            </w:r>
            <w:proofErr w:type="spellEnd"/>
          </w:p>
        </w:tc>
        <w:tc>
          <w:tcPr>
            <w:tcW w:w="1508" w:type="dxa"/>
          </w:tcPr>
          <w:p w:rsidR="005C7B56" w:rsidRDefault="00D460F8">
            <w:r>
              <w:t>50y</w:t>
            </w:r>
          </w:p>
        </w:tc>
        <w:tc>
          <w:tcPr>
            <w:tcW w:w="3645" w:type="dxa"/>
          </w:tcPr>
          <w:p w:rsidR="005C7B56" w:rsidRDefault="000F3766">
            <w:r>
              <w:t>Drama lecture</w:t>
            </w:r>
          </w:p>
          <w:p w:rsidR="00181915" w:rsidRDefault="00181915">
            <w:r>
              <w:t>Athens and its allies lecture</w:t>
            </w:r>
          </w:p>
          <w:p w:rsidR="00633D78" w:rsidRDefault="00633D78">
            <w:r>
              <w:t>Drama workshop</w:t>
            </w:r>
            <w:r w:rsidR="006F4975">
              <w:t xml:space="preserve"> – make them do it.</w:t>
            </w:r>
          </w:p>
        </w:tc>
        <w:tc>
          <w:tcPr>
            <w:tcW w:w="2985" w:type="dxa"/>
          </w:tcPr>
          <w:p w:rsidR="005C7B56" w:rsidRDefault="00B50A19">
            <w:r>
              <w:t>Preparation booklet</w:t>
            </w:r>
          </w:p>
          <w:p w:rsidR="00536057" w:rsidRDefault="00020DAA">
            <w:r>
              <w:t xml:space="preserve">Aeschylus Persians </w:t>
            </w:r>
          </w:p>
        </w:tc>
      </w:tr>
      <w:tr w:rsidR="005C7B56" w:rsidTr="001E4E1D">
        <w:tc>
          <w:tcPr>
            <w:tcW w:w="878" w:type="dxa"/>
          </w:tcPr>
          <w:p w:rsidR="005C7B56" w:rsidRDefault="005C7B56">
            <w:r>
              <w:t xml:space="preserve">17/1 </w:t>
            </w:r>
            <w:proofErr w:type="spellStart"/>
            <w:r>
              <w:t>Th</w:t>
            </w:r>
            <w:proofErr w:type="spellEnd"/>
          </w:p>
        </w:tc>
        <w:tc>
          <w:tcPr>
            <w:tcW w:w="1508" w:type="dxa"/>
          </w:tcPr>
          <w:p w:rsidR="005C7B56" w:rsidRDefault="00D460F8">
            <w:r>
              <w:t>Pw1</w:t>
            </w:r>
          </w:p>
          <w:p w:rsidR="00D460F8" w:rsidRDefault="00D460F8"/>
        </w:tc>
        <w:tc>
          <w:tcPr>
            <w:tcW w:w="3645" w:type="dxa"/>
          </w:tcPr>
          <w:p w:rsidR="005C7B56" w:rsidRDefault="009606CC">
            <w:r>
              <w:t>Thucydides lecture</w:t>
            </w:r>
          </w:p>
          <w:p w:rsidR="009606CC" w:rsidRDefault="0058441F">
            <w:r>
              <w:t>Athens comparison actions PW1 and PW2- bring Barrington + handout.</w:t>
            </w:r>
          </w:p>
          <w:p w:rsidR="003B42D2" w:rsidRDefault="003B42D2">
            <w:r>
              <w:t>Plague at Athens discussion</w:t>
            </w:r>
          </w:p>
          <w:p w:rsidR="003B42D2" w:rsidRDefault="00BA05D5">
            <w:r>
              <w:lastRenderedPageBreak/>
              <w:t xml:space="preserve">If needed: </w:t>
            </w:r>
            <w:proofErr w:type="spellStart"/>
            <w:r>
              <w:t>Periklean</w:t>
            </w:r>
            <w:proofErr w:type="spellEnd"/>
            <w:r>
              <w:t xml:space="preserve"> strategy lecture</w:t>
            </w:r>
          </w:p>
        </w:tc>
        <w:tc>
          <w:tcPr>
            <w:tcW w:w="2985" w:type="dxa"/>
          </w:tcPr>
          <w:p w:rsidR="005C7B56" w:rsidRDefault="00532961">
            <w:r>
              <w:lastRenderedPageBreak/>
              <w:t>Preparation Video</w:t>
            </w:r>
          </w:p>
          <w:p w:rsidR="0013466D" w:rsidRDefault="0013466D">
            <w:r>
              <w:t>Thucydides Book 6</w:t>
            </w:r>
          </w:p>
        </w:tc>
      </w:tr>
      <w:tr w:rsidR="005C7B56" w:rsidTr="001E4E1D">
        <w:tc>
          <w:tcPr>
            <w:tcW w:w="878" w:type="dxa"/>
          </w:tcPr>
          <w:p w:rsidR="005C7B56" w:rsidRDefault="005C7B56">
            <w:r>
              <w:t>18/1 Fr</w:t>
            </w:r>
          </w:p>
        </w:tc>
        <w:tc>
          <w:tcPr>
            <w:tcW w:w="1508" w:type="dxa"/>
          </w:tcPr>
          <w:p w:rsidR="005C7B56" w:rsidRDefault="00D460F8">
            <w:r>
              <w:t>PW2</w:t>
            </w:r>
          </w:p>
        </w:tc>
        <w:tc>
          <w:tcPr>
            <w:tcW w:w="3645" w:type="dxa"/>
          </w:tcPr>
          <w:p w:rsidR="00370510" w:rsidRDefault="00370510">
            <w:r>
              <w:t>Comedy lecture</w:t>
            </w:r>
          </w:p>
          <w:p w:rsidR="005C7B56" w:rsidRDefault="00205DA9">
            <w:r>
              <w:t>Athenian Imperialism lecture + discussion</w:t>
            </w:r>
          </w:p>
          <w:p w:rsidR="00391897" w:rsidRDefault="001C6E89">
            <w:r>
              <w:t>Views of war in classical Athens + Athens in despair</w:t>
            </w:r>
          </w:p>
        </w:tc>
        <w:tc>
          <w:tcPr>
            <w:tcW w:w="2985" w:type="dxa"/>
          </w:tcPr>
          <w:p w:rsidR="005C7B56" w:rsidRDefault="00391897">
            <w:r>
              <w:t xml:space="preserve">Aristophanes’ </w:t>
            </w:r>
            <w:proofErr w:type="spellStart"/>
            <w:r>
              <w:t>Lysistrata</w:t>
            </w:r>
            <w:proofErr w:type="spellEnd"/>
          </w:p>
          <w:p w:rsidR="00391897" w:rsidRDefault="00391897">
            <w:r>
              <w:t>Euripides’ Trojan Women</w:t>
            </w:r>
          </w:p>
        </w:tc>
      </w:tr>
      <w:tr w:rsidR="00E526ED" w:rsidTr="00E526ED">
        <w:tc>
          <w:tcPr>
            <w:tcW w:w="878" w:type="dxa"/>
            <w:shd w:val="clear" w:color="auto" w:fill="D0CECE" w:themeFill="background2" w:themeFillShade="E6"/>
          </w:tcPr>
          <w:p w:rsidR="00E526ED" w:rsidRDefault="00E526ED"/>
        </w:tc>
        <w:tc>
          <w:tcPr>
            <w:tcW w:w="1508" w:type="dxa"/>
            <w:shd w:val="clear" w:color="auto" w:fill="D0CECE" w:themeFill="background2" w:themeFillShade="E6"/>
          </w:tcPr>
          <w:p w:rsidR="00E526ED" w:rsidRDefault="00E526ED"/>
        </w:tc>
        <w:tc>
          <w:tcPr>
            <w:tcW w:w="3645" w:type="dxa"/>
            <w:shd w:val="clear" w:color="auto" w:fill="D0CECE" w:themeFill="background2" w:themeFillShade="E6"/>
          </w:tcPr>
          <w:p w:rsidR="00E526ED" w:rsidRDefault="00E526ED"/>
        </w:tc>
        <w:tc>
          <w:tcPr>
            <w:tcW w:w="2985" w:type="dxa"/>
            <w:shd w:val="clear" w:color="auto" w:fill="D0CECE" w:themeFill="background2" w:themeFillShade="E6"/>
          </w:tcPr>
          <w:p w:rsidR="00E526ED" w:rsidRDefault="00E526ED"/>
        </w:tc>
      </w:tr>
      <w:tr w:rsidR="00370510" w:rsidTr="001E4E1D">
        <w:tc>
          <w:tcPr>
            <w:tcW w:w="878" w:type="dxa"/>
          </w:tcPr>
          <w:p w:rsidR="00370510" w:rsidRDefault="0088765B">
            <w:r>
              <w:t>21/1 Mo</w:t>
            </w:r>
          </w:p>
        </w:tc>
        <w:tc>
          <w:tcPr>
            <w:tcW w:w="1508" w:type="dxa"/>
          </w:tcPr>
          <w:p w:rsidR="00370510" w:rsidRDefault="00DD01D5">
            <w:r>
              <w:t>4</w:t>
            </w:r>
            <w:r w:rsidRPr="00DD01D5">
              <w:rPr>
                <w:vertAlign w:val="superscript"/>
              </w:rPr>
              <w:t>th</w:t>
            </w:r>
            <w:r>
              <w:t>C 1</w:t>
            </w:r>
          </w:p>
        </w:tc>
        <w:tc>
          <w:tcPr>
            <w:tcW w:w="3645" w:type="dxa"/>
          </w:tcPr>
          <w:p w:rsidR="00370510" w:rsidRDefault="00ED2D67">
            <w:r>
              <w:t>Philosophy lecture</w:t>
            </w:r>
          </w:p>
          <w:p w:rsidR="00357B50" w:rsidRDefault="00357B50"/>
          <w:p w:rsidR="00FD33CC" w:rsidRDefault="00DC0069" w:rsidP="004E3783">
            <w:r>
              <w:t xml:space="preserve">A debate on </w:t>
            </w:r>
            <w:r w:rsidR="004E3783">
              <w:t xml:space="preserve">the best constitution. </w:t>
            </w:r>
            <w:r w:rsidR="00D056CC">
              <w:t>Debate rules.</w:t>
            </w:r>
          </w:p>
        </w:tc>
        <w:tc>
          <w:tcPr>
            <w:tcW w:w="2985" w:type="dxa"/>
          </w:tcPr>
          <w:p w:rsidR="00370510" w:rsidRDefault="00534A2A">
            <w:r>
              <w:t>Go through the preparation Prezi below</w:t>
            </w:r>
          </w:p>
          <w:p w:rsidR="00534A2A" w:rsidRDefault="0052554D" w:rsidP="0052554D">
            <w:r>
              <w:t>If your surname starts with a letter between A and R, read Plato’s Republic 357a-383c</w:t>
            </w:r>
          </w:p>
          <w:p w:rsidR="0052554D" w:rsidRDefault="0052554D" w:rsidP="0052554D">
            <w:r>
              <w:t>If your surname start with a letter between S and Z, read Aristotle’s Politics 1260b-1274b</w:t>
            </w:r>
          </w:p>
        </w:tc>
      </w:tr>
      <w:tr w:rsidR="0088765B" w:rsidTr="001E4E1D">
        <w:tc>
          <w:tcPr>
            <w:tcW w:w="878" w:type="dxa"/>
          </w:tcPr>
          <w:p w:rsidR="0088765B" w:rsidRDefault="0088765B">
            <w:r>
              <w:t xml:space="preserve">22/01 </w:t>
            </w:r>
            <w:proofErr w:type="spellStart"/>
            <w:r>
              <w:t>tu</w:t>
            </w:r>
            <w:proofErr w:type="spellEnd"/>
          </w:p>
        </w:tc>
        <w:tc>
          <w:tcPr>
            <w:tcW w:w="1508" w:type="dxa"/>
          </w:tcPr>
          <w:p w:rsidR="0088765B" w:rsidRDefault="000D6164">
            <w:r>
              <w:t>4</w:t>
            </w:r>
            <w:r w:rsidRPr="000D6164">
              <w:rPr>
                <w:vertAlign w:val="superscript"/>
              </w:rPr>
              <w:t>th</w:t>
            </w:r>
            <w:r>
              <w:t xml:space="preserve"> C 2</w:t>
            </w:r>
          </w:p>
        </w:tc>
        <w:tc>
          <w:tcPr>
            <w:tcW w:w="3645" w:type="dxa"/>
          </w:tcPr>
          <w:p w:rsidR="00845954" w:rsidRDefault="00845954">
            <w:r>
              <w:t>Persia Lecture</w:t>
            </w:r>
          </w:p>
          <w:p w:rsidR="00845954" w:rsidRDefault="00845954"/>
          <w:p w:rsidR="0088765B" w:rsidRDefault="007D46A1">
            <w:r>
              <w:t>Federalism Lecture + handout</w:t>
            </w:r>
          </w:p>
          <w:p w:rsidR="00845954" w:rsidRDefault="00845954"/>
          <w:p w:rsidR="00845954" w:rsidRDefault="001D2665">
            <w:r>
              <w:t>Spartan decline lecture + handout</w:t>
            </w:r>
          </w:p>
        </w:tc>
        <w:tc>
          <w:tcPr>
            <w:tcW w:w="2985" w:type="dxa"/>
          </w:tcPr>
          <w:p w:rsidR="0088765B" w:rsidRDefault="00C30C28">
            <w:r>
              <w:t xml:space="preserve">Read </w:t>
            </w:r>
            <w:proofErr w:type="spellStart"/>
            <w:r>
              <w:t>Diodorus</w:t>
            </w:r>
            <w:proofErr w:type="spellEnd"/>
            <w:r>
              <w:t xml:space="preserve"> </w:t>
            </w:r>
            <w:proofErr w:type="spellStart"/>
            <w:r>
              <w:t>Siculus</w:t>
            </w:r>
            <w:proofErr w:type="spellEnd"/>
            <w:r>
              <w:t xml:space="preserve"> Book 14</w:t>
            </w:r>
          </w:p>
        </w:tc>
      </w:tr>
      <w:tr w:rsidR="0088765B" w:rsidTr="001E4E1D">
        <w:tc>
          <w:tcPr>
            <w:tcW w:w="878" w:type="dxa"/>
          </w:tcPr>
          <w:p w:rsidR="0088765B" w:rsidRDefault="0088765B">
            <w:r>
              <w:t xml:space="preserve">24/1 </w:t>
            </w:r>
            <w:proofErr w:type="spellStart"/>
            <w:r>
              <w:t>Th</w:t>
            </w:r>
            <w:proofErr w:type="spellEnd"/>
          </w:p>
        </w:tc>
        <w:tc>
          <w:tcPr>
            <w:tcW w:w="1508" w:type="dxa"/>
          </w:tcPr>
          <w:p w:rsidR="0088765B" w:rsidRDefault="00470EE0">
            <w:r>
              <w:t>4</w:t>
            </w:r>
            <w:r w:rsidRPr="00470EE0">
              <w:rPr>
                <w:vertAlign w:val="superscript"/>
              </w:rPr>
              <w:t>th</w:t>
            </w:r>
            <w:r>
              <w:t xml:space="preserve"> C 3</w:t>
            </w:r>
          </w:p>
        </w:tc>
        <w:tc>
          <w:tcPr>
            <w:tcW w:w="3645" w:type="dxa"/>
          </w:tcPr>
          <w:p w:rsidR="0088765B" w:rsidRDefault="00F65800">
            <w:r>
              <w:t>Oratory lecture</w:t>
            </w:r>
          </w:p>
          <w:p w:rsidR="00F65800" w:rsidRDefault="00F65800"/>
          <w:p w:rsidR="00F65800" w:rsidRDefault="00F65800" w:rsidP="003267EA">
            <w:proofErr w:type="spellStart"/>
            <w:r>
              <w:t>Panhellenism</w:t>
            </w:r>
            <w:proofErr w:type="spellEnd"/>
            <w:r>
              <w:t xml:space="preserve"> lecture </w:t>
            </w:r>
          </w:p>
          <w:p w:rsidR="003267EA" w:rsidRDefault="003267EA" w:rsidP="003267EA"/>
          <w:p w:rsidR="003267EA" w:rsidRDefault="003267EA" w:rsidP="003267EA">
            <w:r>
              <w:t xml:space="preserve">Exercise: rhetorical features in the </w:t>
            </w:r>
            <w:proofErr w:type="spellStart"/>
            <w:r>
              <w:t>Plataicus</w:t>
            </w:r>
            <w:proofErr w:type="spellEnd"/>
          </w:p>
        </w:tc>
        <w:tc>
          <w:tcPr>
            <w:tcW w:w="2985" w:type="dxa"/>
          </w:tcPr>
          <w:p w:rsidR="0088765B" w:rsidRDefault="00470EE0">
            <w:r>
              <w:t xml:space="preserve">Isocrates </w:t>
            </w:r>
            <w:proofErr w:type="spellStart"/>
            <w:r>
              <w:t>Plataicus</w:t>
            </w:r>
            <w:proofErr w:type="spellEnd"/>
          </w:p>
        </w:tc>
      </w:tr>
      <w:tr w:rsidR="0088765B" w:rsidTr="001E4E1D">
        <w:tc>
          <w:tcPr>
            <w:tcW w:w="878" w:type="dxa"/>
          </w:tcPr>
          <w:p w:rsidR="0088765B" w:rsidRDefault="0088765B">
            <w:r>
              <w:t>25/1 Fr</w:t>
            </w:r>
          </w:p>
        </w:tc>
        <w:tc>
          <w:tcPr>
            <w:tcW w:w="1508" w:type="dxa"/>
          </w:tcPr>
          <w:p w:rsidR="0088765B" w:rsidRDefault="00CB6B2C">
            <w:r>
              <w:t>4</w:t>
            </w:r>
            <w:r w:rsidRPr="00CB6B2C">
              <w:rPr>
                <w:vertAlign w:val="superscript"/>
              </w:rPr>
              <w:t>th</w:t>
            </w:r>
            <w:r>
              <w:t xml:space="preserve"> C 4</w:t>
            </w:r>
          </w:p>
        </w:tc>
        <w:tc>
          <w:tcPr>
            <w:tcW w:w="3645" w:type="dxa"/>
          </w:tcPr>
          <w:p w:rsidR="0088765B" w:rsidRDefault="00691582">
            <w:r>
              <w:t>Rise of Mac lecture</w:t>
            </w:r>
          </w:p>
          <w:p w:rsidR="00691582" w:rsidRDefault="00691582"/>
          <w:p w:rsidR="00691582" w:rsidRDefault="00691582">
            <w:r>
              <w:t>Exercise: Debate – should Athens ally with Philip?</w:t>
            </w:r>
          </w:p>
        </w:tc>
        <w:tc>
          <w:tcPr>
            <w:tcW w:w="2985" w:type="dxa"/>
          </w:tcPr>
          <w:p w:rsidR="0088765B" w:rsidRDefault="00691582">
            <w:r>
              <w:t xml:space="preserve">If your surname starts with a letter between A and R, read </w:t>
            </w:r>
            <w:proofErr w:type="spellStart"/>
            <w:r>
              <w:t>Aeschines</w:t>
            </w:r>
            <w:proofErr w:type="spellEnd"/>
            <w:r>
              <w:t xml:space="preserve"> On the Embassy</w:t>
            </w:r>
          </w:p>
          <w:p w:rsidR="00691582" w:rsidRDefault="00691582">
            <w:r>
              <w:t xml:space="preserve">If your surname starts with a letter between S and </w:t>
            </w:r>
            <w:proofErr w:type="spellStart"/>
            <w:r>
              <w:t>Z,read</w:t>
            </w:r>
            <w:proofErr w:type="spellEnd"/>
            <w:r>
              <w:t xml:space="preserve"> Demosthenes On the Embassy</w:t>
            </w:r>
          </w:p>
        </w:tc>
      </w:tr>
      <w:tr w:rsidR="00E526ED" w:rsidTr="00E526ED">
        <w:tc>
          <w:tcPr>
            <w:tcW w:w="878" w:type="dxa"/>
            <w:shd w:val="clear" w:color="auto" w:fill="D0CECE" w:themeFill="background2" w:themeFillShade="E6"/>
          </w:tcPr>
          <w:p w:rsidR="00E526ED" w:rsidRDefault="00E526ED"/>
        </w:tc>
        <w:tc>
          <w:tcPr>
            <w:tcW w:w="1508" w:type="dxa"/>
            <w:shd w:val="clear" w:color="auto" w:fill="D0CECE" w:themeFill="background2" w:themeFillShade="E6"/>
          </w:tcPr>
          <w:p w:rsidR="00E526ED" w:rsidRDefault="00E526ED"/>
        </w:tc>
        <w:tc>
          <w:tcPr>
            <w:tcW w:w="3645" w:type="dxa"/>
            <w:shd w:val="clear" w:color="auto" w:fill="D0CECE" w:themeFill="background2" w:themeFillShade="E6"/>
          </w:tcPr>
          <w:p w:rsidR="00E526ED" w:rsidRDefault="00E526ED"/>
        </w:tc>
        <w:tc>
          <w:tcPr>
            <w:tcW w:w="2985" w:type="dxa"/>
            <w:shd w:val="clear" w:color="auto" w:fill="D0CECE" w:themeFill="background2" w:themeFillShade="E6"/>
          </w:tcPr>
          <w:p w:rsidR="00E526ED" w:rsidRDefault="00E526ED"/>
        </w:tc>
      </w:tr>
      <w:tr w:rsidR="00E526ED" w:rsidTr="001E4E1D">
        <w:tc>
          <w:tcPr>
            <w:tcW w:w="878" w:type="dxa"/>
          </w:tcPr>
          <w:p w:rsidR="00E526ED" w:rsidRDefault="00E5334E">
            <w:r>
              <w:t>28/1 Mo</w:t>
            </w:r>
          </w:p>
        </w:tc>
        <w:tc>
          <w:tcPr>
            <w:tcW w:w="1508" w:type="dxa"/>
          </w:tcPr>
          <w:p w:rsidR="00E526ED" w:rsidRDefault="00E526ED"/>
        </w:tc>
        <w:tc>
          <w:tcPr>
            <w:tcW w:w="3645" w:type="dxa"/>
          </w:tcPr>
          <w:p w:rsidR="00E526ED" w:rsidRDefault="00E526ED"/>
        </w:tc>
        <w:tc>
          <w:tcPr>
            <w:tcW w:w="2985" w:type="dxa"/>
          </w:tcPr>
          <w:p w:rsidR="00E526ED" w:rsidRDefault="00E526ED"/>
        </w:tc>
      </w:tr>
      <w:tr w:rsidR="00E5334E" w:rsidTr="001E4E1D">
        <w:tc>
          <w:tcPr>
            <w:tcW w:w="878" w:type="dxa"/>
          </w:tcPr>
          <w:p w:rsidR="00E5334E" w:rsidRDefault="00E5334E">
            <w:r>
              <w:t xml:space="preserve">29/1 </w:t>
            </w:r>
            <w:proofErr w:type="spellStart"/>
            <w:r>
              <w:t>Tu</w:t>
            </w:r>
            <w:proofErr w:type="spellEnd"/>
          </w:p>
        </w:tc>
        <w:tc>
          <w:tcPr>
            <w:tcW w:w="1508" w:type="dxa"/>
          </w:tcPr>
          <w:p w:rsidR="00E5334E" w:rsidRDefault="00E5334E"/>
        </w:tc>
        <w:tc>
          <w:tcPr>
            <w:tcW w:w="3645" w:type="dxa"/>
          </w:tcPr>
          <w:p w:rsidR="00E5334E" w:rsidRDefault="00E5334E"/>
        </w:tc>
        <w:tc>
          <w:tcPr>
            <w:tcW w:w="2985" w:type="dxa"/>
          </w:tcPr>
          <w:p w:rsidR="00E5334E" w:rsidRDefault="00E5334E"/>
        </w:tc>
      </w:tr>
      <w:tr w:rsidR="00E5334E" w:rsidTr="001E4E1D">
        <w:tc>
          <w:tcPr>
            <w:tcW w:w="878" w:type="dxa"/>
          </w:tcPr>
          <w:p w:rsidR="00E5334E" w:rsidRDefault="00E5334E">
            <w:r>
              <w:t>31/1 Thu</w:t>
            </w:r>
          </w:p>
        </w:tc>
        <w:tc>
          <w:tcPr>
            <w:tcW w:w="1508" w:type="dxa"/>
          </w:tcPr>
          <w:p w:rsidR="00E5334E" w:rsidRDefault="00E5334E"/>
        </w:tc>
        <w:tc>
          <w:tcPr>
            <w:tcW w:w="3645" w:type="dxa"/>
          </w:tcPr>
          <w:p w:rsidR="00E5334E" w:rsidRDefault="00E5334E"/>
        </w:tc>
        <w:tc>
          <w:tcPr>
            <w:tcW w:w="2985" w:type="dxa"/>
          </w:tcPr>
          <w:p w:rsidR="00E5334E" w:rsidRDefault="00E5334E"/>
        </w:tc>
      </w:tr>
      <w:tr w:rsidR="00E5334E" w:rsidTr="001E4E1D">
        <w:tc>
          <w:tcPr>
            <w:tcW w:w="878" w:type="dxa"/>
          </w:tcPr>
          <w:p w:rsidR="00E5334E" w:rsidRDefault="00E5334E">
            <w:r>
              <w:t>½ Fr</w:t>
            </w:r>
          </w:p>
        </w:tc>
        <w:tc>
          <w:tcPr>
            <w:tcW w:w="1508" w:type="dxa"/>
          </w:tcPr>
          <w:p w:rsidR="00E5334E" w:rsidRDefault="00E5334E"/>
        </w:tc>
        <w:tc>
          <w:tcPr>
            <w:tcW w:w="3645" w:type="dxa"/>
          </w:tcPr>
          <w:p w:rsidR="00E5334E" w:rsidRDefault="00E5334E"/>
        </w:tc>
        <w:tc>
          <w:tcPr>
            <w:tcW w:w="2985" w:type="dxa"/>
          </w:tcPr>
          <w:p w:rsidR="00E5334E" w:rsidRDefault="00E5334E"/>
        </w:tc>
      </w:tr>
    </w:tbl>
    <w:p w:rsidR="00C03265" w:rsidRDefault="00C03265"/>
    <w:p w:rsidR="0048564E" w:rsidRDefault="0048564E">
      <w:r>
        <w:t>Thematic Lectures:</w:t>
      </w:r>
    </w:p>
    <w:p w:rsidR="004B06F9" w:rsidRPr="004B06F9" w:rsidRDefault="004B06F9">
      <w:pPr>
        <w:rPr>
          <w:b/>
        </w:rPr>
      </w:pPr>
      <w:r w:rsidRPr="004B06F9">
        <w:rPr>
          <w:b/>
        </w:rPr>
        <w:t>Imperialism</w:t>
      </w:r>
    </w:p>
    <w:p w:rsidR="004B06F9" w:rsidRDefault="004B06F9" w:rsidP="003E403A">
      <w:pPr>
        <w:pStyle w:val="ListParagraph"/>
        <w:numPr>
          <w:ilvl w:val="0"/>
          <w:numId w:val="2"/>
        </w:numPr>
      </w:pPr>
      <w:r>
        <w:t xml:space="preserve">Empire and Economy in the 50y – </w:t>
      </w:r>
      <w:proofErr w:type="spellStart"/>
      <w:r>
        <w:t>lec</w:t>
      </w:r>
      <w:proofErr w:type="spellEnd"/>
    </w:p>
    <w:p w:rsidR="004B06F9" w:rsidRDefault="004B06F9" w:rsidP="003E403A">
      <w:pPr>
        <w:pStyle w:val="ListParagraph"/>
        <w:numPr>
          <w:ilvl w:val="0"/>
          <w:numId w:val="2"/>
        </w:numPr>
      </w:pPr>
      <w:r>
        <w:t xml:space="preserve">Sparta and its allies – </w:t>
      </w:r>
      <w:proofErr w:type="spellStart"/>
      <w:r>
        <w:t>lec</w:t>
      </w:r>
      <w:proofErr w:type="spellEnd"/>
    </w:p>
    <w:p w:rsidR="004B06F9" w:rsidRDefault="004B06F9" w:rsidP="003E403A">
      <w:pPr>
        <w:pStyle w:val="ListParagraph"/>
        <w:numPr>
          <w:ilvl w:val="0"/>
          <w:numId w:val="2"/>
        </w:numPr>
      </w:pPr>
      <w:r>
        <w:t>2</w:t>
      </w:r>
      <w:r w:rsidRPr="003E403A">
        <w:rPr>
          <w:vertAlign w:val="superscript"/>
        </w:rPr>
        <w:t>nd</w:t>
      </w:r>
      <w:r>
        <w:t xml:space="preserve"> </w:t>
      </w:r>
      <w:proofErr w:type="spellStart"/>
      <w:r>
        <w:t>Athn</w:t>
      </w:r>
      <w:proofErr w:type="spellEnd"/>
      <w:r>
        <w:t xml:space="preserve"> league – </w:t>
      </w:r>
      <w:proofErr w:type="spellStart"/>
      <w:r>
        <w:t>lec</w:t>
      </w:r>
      <w:proofErr w:type="spellEnd"/>
      <w:r>
        <w:t xml:space="preserve"> + handout</w:t>
      </w:r>
    </w:p>
    <w:p w:rsidR="00C82097" w:rsidRDefault="00C82097" w:rsidP="003E403A">
      <w:pPr>
        <w:pStyle w:val="ListParagraph"/>
        <w:numPr>
          <w:ilvl w:val="0"/>
          <w:numId w:val="2"/>
        </w:numPr>
      </w:pPr>
      <w:r>
        <w:t>To prepare: Old Oligarch</w:t>
      </w:r>
    </w:p>
    <w:p w:rsidR="00C82097" w:rsidRPr="009F7506" w:rsidRDefault="009F7506">
      <w:pPr>
        <w:rPr>
          <w:b/>
        </w:rPr>
      </w:pPr>
      <w:r w:rsidRPr="009F7506">
        <w:rPr>
          <w:b/>
        </w:rPr>
        <w:lastRenderedPageBreak/>
        <w:t>Beyond Athens &amp; Sparta</w:t>
      </w:r>
    </w:p>
    <w:p w:rsidR="009F7506" w:rsidRDefault="009F7506" w:rsidP="009F7506">
      <w:pPr>
        <w:pStyle w:val="ListParagraph"/>
        <w:numPr>
          <w:ilvl w:val="0"/>
          <w:numId w:val="3"/>
        </w:numPr>
      </w:pPr>
      <w:r>
        <w:t>Chaos Dionysius</w:t>
      </w:r>
    </w:p>
    <w:p w:rsidR="009F7506" w:rsidRDefault="009F7506" w:rsidP="009F7506">
      <w:pPr>
        <w:pStyle w:val="ListParagraph"/>
        <w:numPr>
          <w:ilvl w:val="0"/>
          <w:numId w:val="3"/>
        </w:numPr>
      </w:pPr>
      <w:r>
        <w:t>Syracuse</w:t>
      </w:r>
    </w:p>
    <w:p w:rsidR="009F7506" w:rsidRDefault="009F7506" w:rsidP="009F7506">
      <w:pPr>
        <w:pStyle w:val="ListParagraph"/>
        <w:numPr>
          <w:ilvl w:val="0"/>
          <w:numId w:val="3"/>
        </w:numPr>
      </w:pPr>
      <w:r>
        <w:t>Chaos Thessaly</w:t>
      </w:r>
    </w:p>
    <w:p w:rsidR="009F7506" w:rsidRDefault="009F7506"/>
    <w:p w:rsidR="00C82097" w:rsidRPr="00D2674D" w:rsidRDefault="00D2674D">
      <w:pPr>
        <w:rPr>
          <w:b/>
        </w:rPr>
      </w:pPr>
      <w:r w:rsidRPr="00D2674D">
        <w:rPr>
          <w:b/>
        </w:rPr>
        <w:t>Religion &amp; Politics</w:t>
      </w:r>
    </w:p>
    <w:p w:rsidR="00D2674D" w:rsidRDefault="00D2674D" w:rsidP="00D2674D">
      <w:pPr>
        <w:pStyle w:val="ListParagraph"/>
        <w:numPr>
          <w:ilvl w:val="0"/>
          <w:numId w:val="4"/>
        </w:numPr>
      </w:pPr>
      <w:r>
        <w:t xml:space="preserve">Oracles in </w:t>
      </w:r>
      <w:proofErr w:type="spellStart"/>
      <w:r>
        <w:t>PerW</w:t>
      </w:r>
      <w:proofErr w:type="spellEnd"/>
    </w:p>
    <w:p w:rsidR="00D2674D" w:rsidRDefault="00D2674D" w:rsidP="00D2674D">
      <w:pPr>
        <w:pStyle w:val="ListParagraph"/>
        <w:numPr>
          <w:ilvl w:val="0"/>
          <w:numId w:val="4"/>
        </w:numPr>
      </w:pPr>
      <w:r>
        <w:t>The Mysteries</w:t>
      </w:r>
    </w:p>
    <w:p w:rsidR="00D2674D" w:rsidRDefault="00D2674D">
      <w:bookmarkStart w:id="0" w:name="_GoBack"/>
      <w:bookmarkEnd w:id="0"/>
    </w:p>
    <w:sectPr w:rsidR="00D267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881079C"/>
    <w:multiLevelType w:val="hybridMultilevel"/>
    <w:tmpl w:val="A4E45EA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9641AE0"/>
    <w:multiLevelType w:val="hybridMultilevel"/>
    <w:tmpl w:val="6DCC9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D96C43"/>
    <w:multiLevelType w:val="hybridMultilevel"/>
    <w:tmpl w:val="4F1AF4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7429F6"/>
    <w:multiLevelType w:val="hybridMultilevel"/>
    <w:tmpl w:val="EF02D9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3265"/>
    <w:rsid w:val="00020DAA"/>
    <w:rsid w:val="0004168D"/>
    <w:rsid w:val="00077F8D"/>
    <w:rsid w:val="000A0036"/>
    <w:rsid w:val="000D5D42"/>
    <w:rsid w:val="000D6164"/>
    <w:rsid w:val="000E1551"/>
    <w:rsid w:val="000E6B3A"/>
    <w:rsid w:val="000F3766"/>
    <w:rsid w:val="001174E2"/>
    <w:rsid w:val="0013466D"/>
    <w:rsid w:val="00181915"/>
    <w:rsid w:val="001C2DE2"/>
    <w:rsid w:val="001C6E89"/>
    <w:rsid w:val="001D2665"/>
    <w:rsid w:val="001E4E1D"/>
    <w:rsid w:val="00201E52"/>
    <w:rsid w:val="00205DA9"/>
    <w:rsid w:val="00214C48"/>
    <w:rsid w:val="002264FF"/>
    <w:rsid w:val="00235553"/>
    <w:rsid w:val="0024284A"/>
    <w:rsid w:val="0028191D"/>
    <w:rsid w:val="00287236"/>
    <w:rsid w:val="002B6ABF"/>
    <w:rsid w:val="003267EA"/>
    <w:rsid w:val="00357B50"/>
    <w:rsid w:val="00370510"/>
    <w:rsid w:val="00391897"/>
    <w:rsid w:val="003B42D2"/>
    <w:rsid w:val="003E403A"/>
    <w:rsid w:val="00443FA9"/>
    <w:rsid w:val="00470EE0"/>
    <w:rsid w:val="0048564E"/>
    <w:rsid w:val="004B06F9"/>
    <w:rsid w:val="004E3783"/>
    <w:rsid w:val="0052099D"/>
    <w:rsid w:val="0052554D"/>
    <w:rsid w:val="00532961"/>
    <w:rsid w:val="00534A2A"/>
    <w:rsid w:val="00536057"/>
    <w:rsid w:val="00566283"/>
    <w:rsid w:val="0058441F"/>
    <w:rsid w:val="005B09B7"/>
    <w:rsid w:val="005C7B56"/>
    <w:rsid w:val="005E2B6C"/>
    <w:rsid w:val="005F7BDA"/>
    <w:rsid w:val="006158FB"/>
    <w:rsid w:val="0062567B"/>
    <w:rsid w:val="00633D78"/>
    <w:rsid w:val="006575D3"/>
    <w:rsid w:val="006662DC"/>
    <w:rsid w:val="00687B89"/>
    <w:rsid w:val="00691582"/>
    <w:rsid w:val="006F4975"/>
    <w:rsid w:val="00782B96"/>
    <w:rsid w:val="007D46A1"/>
    <w:rsid w:val="007F12E2"/>
    <w:rsid w:val="00820FF3"/>
    <w:rsid w:val="00845954"/>
    <w:rsid w:val="0085453E"/>
    <w:rsid w:val="008875FC"/>
    <w:rsid w:val="0088765B"/>
    <w:rsid w:val="008F1738"/>
    <w:rsid w:val="00933293"/>
    <w:rsid w:val="009606CC"/>
    <w:rsid w:val="00965111"/>
    <w:rsid w:val="009B095A"/>
    <w:rsid w:val="009F456A"/>
    <w:rsid w:val="009F7506"/>
    <w:rsid w:val="00A67009"/>
    <w:rsid w:val="00AD58A4"/>
    <w:rsid w:val="00AE4E6F"/>
    <w:rsid w:val="00AE7634"/>
    <w:rsid w:val="00B50811"/>
    <w:rsid w:val="00B50A19"/>
    <w:rsid w:val="00B6479B"/>
    <w:rsid w:val="00BA05D5"/>
    <w:rsid w:val="00C03265"/>
    <w:rsid w:val="00C135CF"/>
    <w:rsid w:val="00C30C28"/>
    <w:rsid w:val="00C42CD9"/>
    <w:rsid w:val="00C82097"/>
    <w:rsid w:val="00C84940"/>
    <w:rsid w:val="00C943BB"/>
    <w:rsid w:val="00CB6B2C"/>
    <w:rsid w:val="00CF6E21"/>
    <w:rsid w:val="00D04CA7"/>
    <w:rsid w:val="00D056CC"/>
    <w:rsid w:val="00D142D8"/>
    <w:rsid w:val="00D2674D"/>
    <w:rsid w:val="00D460F8"/>
    <w:rsid w:val="00D55CE7"/>
    <w:rsid w:val="00D912BE"/>
    <w:rsid w:val="00DC0069"/>
    <w:rsid w:val="00DD01D5"/>
    <w:rsid w:val="00DF672C"/>
    <w:rsid w:val="00E01F08"/>
    <w:rsid w:val="00E05653"/>
    <w:rsid w:val="00E526ED"/>
    <w:rsid w:val="00E5334E"/>
    <w:rsid w:val="00ED2D67"/>
    <w:rsid w:val="00EE6DBE"/>
    <w:rsid w:val="00F44564"/>
    <w:rsid w:val="00F65800"/>
    <w:rsid w:val="00FC68B5"/>
    <w:rsid w:val="00FD33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581EF9"/>
  <w15:chartTrackingRefBased/>
  <w15:docId w15:val="{DFC2ECE8-1F60-4026-9CB7-93F268DA2C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032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E4E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3086</TotalTime>
  <Pages>3</Pages>
  <Words>437</Words>
  <Characters>2497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97</cp:revision>
  <dcterms:created xsi:type="dcterms:W3CDTF">2018-11-06T12:51:00Z</dcterms:created>
  <dcterms:modified xsi:type="dcterms:W3CDTF">2018-11-15T11:26:00Z</dcterms:modified>
</cp:coreProperties>
</file>