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554CF2" w14:textId="57DB1BCB" w:rsidR="00803FC5" w:rsidRPr="00803FC5" w:rsidRDefault="00803FC5" w:rsidP="00803FC5">
      <w:pPr>
        <w:spacing w:line="360" w:lineRule="auto"/>
        <w:jc w:val="center"/>
        <w:rPr>
          <w:rFonts w:ascii="Times New Roman" w:hAnsi="Times New Roman" w:cs="Times New Roman"/>
          <w:b/>
          <w:bCs/>
          <w:sz w:val="28"/>
          <w:szCs w:val="28"/>
        </w:rPr>
      </w:pPr>
      <w:r w:rsidRPr="00803FC5">
        <w:rPr>
          <w:rFonts w:ascii="Times New Roman" w:hAnsi="Times New Roman" w:cs="Times New Roman"/>
          <w:b/>
          <w:bCs/>
          <w:sz w:val="28"/>
          <w:szCs w:val="28"/>
        </w:rPr>
        <w:t>Critically Evaluate a Range of Entrepreneurial Traits, Motivations, and Characteristics Using Appropriate Academic Models and Theories, Further Supported by Examples of Proven and Successful Entrepreneurs</w:t>
      </w:r>
    </w:p>
    <w:p w14:paraId="4CBFEEA5" w14:textId="77777777" w:rsidR="00803FC5" w:rsidRDefault="00803FC5" w:rsidP="00803FC5">
      <w:pPr>
        <w:spacing w:line="360" w:lineRule="auto"/>
        <w:rPr>
          <w:rFonts w:ascii="Times New Roman" w:hAnsi="Times New Roman" w:cs="Times New Roman"/>
          <w:b/>
          <w:bCs/>
          <w:sz w:val="24"/>
          <w:szCs w:val="24"/>
        </w:rPr>
      </w:pPr>
    </w:p>
    <w:p w14:paraId="163B6A9A" w14:textId="77777777" w:rsidR="00803FC5" w:rsidRDefault="00803FC5" w:rsidP="00803FC5">
      <w:pPr>
        <w:spacing w:line="360" w:lineRule="auto"/>
        <w:rPr>
          <w:rFonts w:ascii="Times New Roman" w:hAnsi="Times New Roman" w:cs="Times New Roman"/>
          <w:b/>
          <w:bCs/>
          <w:sz w:val="24"/>
          <w:szCs w:val="24"/>
        </w:rPr>
      </w:pPr>
    </w:p>
    <w:p w14:paraId="315765D6" w14:textId="77777777" w:rsidR="00803FC5" w:rsidRDefault="00803FC5" w:rsidP="00803FC5">
      <w:pPr>
        <w:spacing w:line="360" w:lineRule="auto"/>
        <w:rPr>
          <w:rFonts w:ascii="Times New Roman" w:hAnsi="Times New Roman" w:cs="Times New Roman"/>
          <w:b/>
          <w:bCs/>
          <w:sz w:val="24"/>
          <w:szCs w:val="24"/>
        </w:rPr>
      </w:pPr>
    </w:p>
    <w:p w14:paraId="3FC5C87F" w14:textId="77777777" w:rsidR="00803FC5" w:rsidRDefault="00803FC5" w:rsidP="00803FC5">
      <w:pPr>
        <w:spacing w:line="360" w:lineRule="auto"/>
        <w:rPr>
          <w:rFonts w:ascii="Times New Roman" w:hAnsi="Times New Roman" w:cs="Times New Roman"/>
          <w:b/>
          <w:bCs/>
          <w:sz w:val="24"/>
          <w:szCs w:val="24"/>
        </w:rPr>
      </w:pPr>
    </w:p>
    <w:p w14:paraId="018D9882" w14:textId="77777777" w:rsidR="00803FC5" w:rsidRDefault="00803FC5" w:rsidP="00803FC5">
      <w:pPr>
        <w:spacing w:line="360" w:lineRule="auto"/>
        <w:rPr>
          <w:rFonts w:ascii="Times New Roman" w:hAnsi="Times New Roman" w:cs="Times New Roman"/>
          <w:b/>
          <w:bCs/>
          <w:sz w:val="24"/>
          <w:szCs w:val="24"/>
        </w:rPr>
      </w:pPr>
    </w:p>
    <w:p w14:paraId="6710AD8D" w14:textId="77777777" w:rsidR="00803FC5" w:rsidRDefault="00803FC5" w:rsidP="00803FC5">
      <w:pPr>
        <w:spacing w:line="360" w:lineRule="auto"/>
        <w:rPr>
          <w:rFonts w:ascii="Times New Roman" w:hAnsi="Times New Roman" w:cs="Times New Roman"/>
          <w:b/>
          <w:bCs/>
          <w:sz w:val="24"/>
          <w:szCs w:val="24"/>
        </w:rPr>
      </w:pPr>
    </w:p>
    <w:p w14:paraId="54A8FB46" w14:textId="77777777" w:rsidR="00803FC5" w:rsidRDefault="00803FC5" w:rsidP="00803FC5">
      <w:pPr>
        <w:spacing w:line="360" w:lineRule="auto"/>
        <w:rPr>
          <w:rFonts w:ascii="Times New Roman" w:hAnsi="Times New Roman" w:cs="Times New Roman"/>
          <w:b/>
          <w:bCs/>
          <w:sz w:val="24"/>
          <w:szCs w:val="24"/>
        </w:rPr>
      </w:pPr>
    </w:p>
    <w:p w14:paraId="67CB5E7F" w14:textId="77777777" w:rsidR="00803FC5" w:rsidRDefault="00803FC5" w:rsidP="00803FC5">
      <w:pPr>
        <w:spacing w:line="360" w:lineRule="auto"/>
        <w:rPr>
          <w:rFonts w:ascii="Times New Roman" w:hAnsi="Times New Roman" w:cs="Times New Roman"/>
          <w:b/>
          <w:bCs/>
          <w:sz w:val="24"/>
          <w:szCs w:val="24"/>
        </w:rPr>
      </w:pPr>
    </w:p>
    <w:p w14:paraId="78C3B685" w14:textId="77777777" w:rsidR="00803FC5" w:rsidRDefault="00803FC5" w:rsidP="00803FC5">
      <w:pPr>
        <w:spacing w:line="360" w:lineRule="auto"/>
        <w:rPr>
          <w:rFonts w:ascii="Times New Roman" w:hAnsi="Times New Roman" w:cs="Times New Roman"/>
          <w:b/>
          <w:bCs/>
          <w:sz w:val="24"/>
          <w:szCs w:val="24"/>
        </w:rPr>
      </w:pPr>
    </w:p>
    <w:p w14:paraId="720BA0B7" w14:textId="77777777" w:rsidR="00803FC5" w:rsidRDefault="00803FC5" w:rsidP="00803FC5">
      <w:pPr>
        <w:spacing w:line="360" w:lineRule="auto"/>
        <w:rPr>
          <w:rFonts w:ascii="Times New Roman" w:hAnsi="Times New Roman" w:cs="Times New Roman"/>
          <w:b/>
          <w:bCs/>
          <w:sz w:val="24"/>
          <w:szCs w:val="24"/>
        </w:rPr>
      </w:pPr>
    </w:p>
    <w:p w14:paraId="795584F0" w14:textId="77777777" w:rsidR="00803FC5" w:rsidRDefault="00803FC5" w:rsidP="00803FC5">
      <w:pPr>
        <w:spacing w:line="360" w:lineRule="auto"/>
        <w:rPr>
          <w:rFonts w:ascii="Times New Roman" w:hAnsi="Times New Roman" w:cs="Times New Roman"/>
          <w:b/>
          <w:bCs/>
          <w:sz w:val="24"/>
          <w:szCs w:val="24"/>
        </w:rPr>
      </w:pPr>
    </w:p>
    <w:p w14:paraId="1F317ACE" w14:textId="77777777" w:rsidR="00803FC5" w:rsidRDefault="00803FC5" w:rsidP="00803FC5">
      <w:pPr>
        <w:spacing w:line="360" w:lineRule="auto"/>
        <w:rPr>
          <w:rFonts w:ascii="Times New Roman" w:hAnsi="Times New Roman" w:cs="Times New Roman"/>
          <w:b/>
          <w:bCs/>
          <w:sz w:val="24"/>
          <w:szCs w:val="24"/>
        </w:rPr>
      </w:pPr>
    </w:p>
    <w:p w14:paraId="7D003E8F" w14:textId="77777777" w:rsidR="00803FC5" w:rsidRDefault="00803FC5" w:rsidP="00803FC5">
      <w:pPr>
        <w:pStyle w:val="Default"/>
        <w:rPr>
          <w:sz w:val="40"/>
          <w:szCs w:val="40"/>
        </w:rPr>
      </w:pPr>
      <w:r w:rsidRPr="00803FC5">
        <w:rPr>
          <w:sz w:val="40"/>
          <w:szCs w:val="40"/>
        </w:rPr>
        <w:t>BMIH5001</w:t>
      </w:r>
    </w:p>
    <w:p w14:paraId="361B48FE" w14:textId="4176935D" w:rsidR="00803FC5" w:rsidRDefault="00803FC5" w:rsidP="00803FC5">
      <w:pPr>
        <w:pStyle w:val="Default"/>
        <w:rPr>
          <w:sz w:val="40"/>
          <w:szCs w:val="40"/>
        </w:rPr>
      </w:pPr>
      <w:r w:rsidRPr="00803FC5">
        <w:rPr>
          <w:sz w:val="40"/>
          <w:szCs w:val="40"/>
        </w:rPr>
        <w:t>Entrepreneurship</w:t>
      </w:r>
    </w:p>
    <w:p w14:paraId="4D0C8613" w14:textId="200D379D" w:rsidR="00803FC5" w:rsidRPr="00B97F57" w:rsidRDefault="00803FC5" w:rsidP="00803FC5">
      <w:pPr>
        <w:pStyle w:val="Default"/>
        <w:rPr>
          <w:sz w:val="40"/>
          <w:szCs w:val="40"/>
        </w:rPr>
      </w:pPr>
      <w:r w:rsidRPr="00B97F57">
        <w:rPr>
          <w:sz w:val="40"/>
          <w:szCs w:val="40"/>
        </w:rPr>
        <w:t xml:space="preserve">LEVEL 5 </w:t>
      </w:r>
    </w:p>
    <w:p w14:paraId="74806276" w14:textId="77777777" w:rsidR="00803FC5" w:rsidRDefault="00803FC5" w:rsidP="00803FC5">
      <w:pPr>
        <w:pStyle w:val="Default"/>
        <w:rPr>
          <w:sz w:val="40"/>
          <w:szCs w:val="40"/>
        </w:rPr>
      </w:pPr>
      <w:r w:rsidRPr="00B97F57">
        <w:rPr>
          <w:sz w:val="40"/>
          <w:szCs w:val="40"/>
        </w:rPr>
        <w:t xml:space="preserve">Module Lead: </w:t>
      </w:r>
    </w:p>
    <w:p w14:paraId="62224B9D" w14:textId="6B8040C8" w:rsidR="00803FC5" w:rsidRDefault="00803FC5" w:rsidP="00803FC5">
      <w:pPr>
        <w:rPr>
          <w:rFonts w:ascii="Arial" w:hAnsi="Arial" w:cs="Arial"/>
          <w:color w:val="000000"/>
          <w:kern w:val="0"/>
          <w:sz w:val="40"/>
          <w:szCs w:val="40"/>
        </w:rPr>
      </w:pPr>
      <w:r w:rsidRPr="00803FC5">
        <w:rPr>
          <w:rFonts w:ascii="Arial" w:hAnsi="Arial" w:cs="Arial"/>
          <w:color w:val="000000"/>
          <w:kern w:val="0"/>
          <w:sz w:val="40"/>
          <w:szCs w:val="40"/>
        </w:rPr>
        <w:t>Charlotte Joyner</w:t>
      </w:r>
    </w:p>
    <w:p w14:paraId="48E7CB0D" w14:textId="77777777" w:rsidR="00803FC5" w:rsidRDefault="00803FC5" w:rsidP="00803FC5">
      <w:pPr>
        <w:rPr>
          <w:rFonts w:ascii="Arial" w:hAnsi="Arial" w:cs="Arial"/>
          <w:sz w:val="40"/>
          <w:szCs w:val="40"/>
        </w:rPr>
      </w:pPr>
    </w:p>
    <w:p w14:paraId="58BBA3EB" w14:textId="77777777" w:rsidR="00803FC5" w:rsidRDefault="00803FC5" w:rsidP="00803FC5">
      <w:pPr>
        <w:rPr>
          <w:rFonts w:ascii="Arial" w:hAnsi="Arial" w:cs="Arial"/>
          <w:sz w:val="40"/>
          <w:szCs w:val="40"/>
        </w:rPr>
      </w:pPr>
      <w:r>
        <w:rPr>
          <w:rFonts w:ascii="Arial" w:hAnsi="Arial" w:cs="Arial"/>
          <w:sz w:val="40"/>
          <w:szCs w:val="40"/>
        </w:rPr>
        <w:t>Stefan-Berthland Tudor</w:t>
      </w:r>
    </w:p>
    <w:p w14:paraId="318C5F10" w14:textId="77777777" w:rsidR="00803FC5" w:rsidRDefault="00803FC5" w:rsidP="00803FC5">
      <w:pPr>
        <w:rPr>
          <w:rFonts w:ascii="Arial" w:hAnsi="Arial" w:cs="Arial"/>
          <w:sz w:val="40"/>
          <w:szCs w:val="40"/>
        </w:rPr>
      </w:pPr>
      <w:r w:rsidRPr="00B97F57">
        <w:rPr>
          <w:rFonts w:ascii="Arial" w:hAnsi="Arial" w:cs="Arial"/>
          <w:sz w:val="40"/>
          <w:szCs w:val="40"/>
        </w:rPr>
        <w:t>2240407</w:t>
      </w:r>
    </w:p>
    <w:p w14:paraId="36565DF5" w14:textId="6B4781A6" w:rsidR="00803FC5" w:rsidRPr="00843FFF" w:rsidRDefault="00803FC5" w:rsidP="00803FC5">
      <w:pPr>
        <w:spacing w:line="360" w:lineRule="auto"/>
        <w:rPr>
          <w:rFonts w:ascii="Times New Roman" w:hAnsi="Times New Roman" w:cs="Times New Roman"/>
          <w:b/>
          <w:bCs/>
          <w:sz w:val="24"/>
          <w:szCs w:val="24"/>
        </w:rPr>
      </w:pPr>
      <w:r w:rsidRPr="00843FFF">
        <w:rPr>
          <w:rFonts w:ascii="Times New Roman" w:hAnsi="Times New Roman" w:cs="Times New Roman"/>
          <w:b/>
          <w:bCs/>
          <w:sz w:val="24"/>
          <w:szCs w:val="24"/>
        </w:rPr>
        <w:lastRenderedPageBreak/>
        <w:t>Introduction</w:t>
      </w:r>
    </w:p>
    <w:p w14:paraId="27C2CE9B" w14:textId="7C13FD71"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Entrepreneurship within the hospitality sector plays a pivotal role in driving innovation, enhancing customer service, and contributing to global economic growth. Through their distinct traits, motivations, and behaviors, entrepreneurs influence the way industries adapt and respond to evolving market demands. Theories such as the Big Five Personality Traits model, self-efficacy theory, and goal-setting theory offer key insights into entrepreneurial success. This essay will critically examine four core traits and motivations common among entrepreneurs</w:t>
      </w:r>
      <w:r>
        <w:rPr>
          <w:rFonts w:ascii="Times New Roman" w:hAnsi="Times New Roman" w:cs="Times New Roman"/>
          <w:sz w:val="24"/>
          <w:szCs w:val="24"/>
        </w:rPr>
        <w:t xml:space="preserve"> </w:t>
      </w:r>
      <w:r w:rsidRPr="009D5907">
        <w:rPr>
          <w:rFonts w:ascii="Times New Roman" w:hAnsi="Times New Roman" w:cs="Times New Roman"/>
          <w:sz w:val="24"/>
          <w:szCs w:val="24"/>
        </w:rPr>
        <w:t>namely, need for achievement, risk-taking, autonomy, and innovation</w:t>
      </w:r>
      <w:r>
        <w:rPr>
          <w:rFonts w:ascii="Times New Roman" w:hAnsi="Times New Roman" w:cs="Times New Roman"/>
          <w:sz w:val="24"/>
          <w:szCs w:val="24"/>
        </w:rPr>
        <w:t xml:space="preserve"> </w:t>
      </w:r>
      <w:r w:rsidRPr="009D5907">
        <w:rPr>
          <w:rFonts w:ascii="Times New Roman" w:hAnsi="Times New Roman" w:cs="Times New Roman"/>
          <w:sz w:val="24"/>
          <w:szCs w:val="24"/>
        </w:rPr>
        <w:t>supported by academic theories and real-life examples from the hospitality industry. The traits will be analyzed, with a comparison of how entrepreneurs demonstrate these traits in practice.</w:t>
      </w:r>
    </w:p>
    <w:p w14:paraId="777CE486"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Trait 1: Need for Achievement (</w:t>
      </w:r>
      <w:proofErr w:type="spellStart"/>
      <w:r w:rsidRPr="009D5907">
        <w:rPr>
          <w:rFonts w:ascii="Times New Roman" w:hAnsi="Times New Roman" w:cs="Times New Roman"/>
          <w:b/>
          <w:bCs/>
          <w:sz w:val="24"/>
          <w:szCs w:val="24"/>
        </w:rPr>
        <w:t>nAch</w:t>
      </w:r>
      <w:proofErr w:type="spellEnd"/>
      <w:r w:rsidRPr="009D5907">
        <w:rPr>
          <w:rFonts w:ascii="Times New Roman" w:hAnsi="Times New Roman" w:cs="Times New Roman"/>
          <w:b/>
          <w:bCs/>
          <w:sz w:val="24"/>
          <w:szCs w:val="24"/>
        </w:rPr>
        <w:t>)</w:t>
      </w:r>
    </w:p>
    <w:p w14:paraId="0D57EF2E" w14:textId="6D462363"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David McClelland's (1961) Need for Achievement (</w:t>
      </w:r>
      <w:proofErr w:type="spellStart"/>
      <w:r w:rsidRPr="009D5907">
        <w:rPr>
          <w:rFonts w:ascii="Times New Roman" w:hAnsi="Times New Roman" w:cs="Times New Roman"/>
          <w:sz w:val="24"/>
          <w:szCs w:val="24"/>
        </w:rPr>
        <w:t>nAch</w:t>
      </w:r>
      <w:proofErr w:type="spellEnd"/>
      <w:r w:rsidRPr="009D5907">
        <w:rPr>
          <w:rFonts w:ascii="Times New Roman" w:hAnsi="Times New Roman" w:cs="Times New Roman"/>
          <w:sz w:val="24"/>
          <w:szCs w:val="24"/>
        </w:rPr>
        <w:t xml:space="preserve">) theory is one of the earliest models exploring entrepreneurial motivation. </w:t>
      </w:r>
      <w:r w:rsidR="005F5A1E">
        <w:rPr>
          <w:rFonts w:ascii="Times New Roman" w:hAnsi="Times New Roman" w:cs="Times New Roman"/>
          <w:sz w:val="24"/>
          <w:szCs w:val="24"/>
        </w:rPr>
        <w:t>he</w:t>
      </w:r>
      <w:r w:rsidRPr="009D5907">
        <w:rPr>
          <w:rFonts w:ascii="Times New Roman" w:hAnsi="Times New Roman" w:cs="Times New Roman"/>
          <w:sz w:val="24"/>
          <w:szCs w:val="24"/>
        </w:rPr>
        <w:t xml:space="preserve"> argued that individuals with a strong need for achievement have an intrinsic drive to succeed and accomplish challenging goals, even under difficult circumstances. This motivation is reflected in their propensity to set high goals, take responsibility for outcomes, and seek feedback on their performance.</w:t>
      </w:r>
    </w:p>
    <w:p w14:paraId="017F6CFD" w14:textId="2168B362"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 xml:space="preserve">Studies show that entrepreneurs high in </w:t>
      </w:r>
      <w:proofErr w:type="spellStart"/>
      <w:r w:rsidRPr="009D5907">
        <w:rPr>
          <w:rFonts w:ascii="Times New Roman" w:hAnsi="Times New Roman" w:cs="Times New Roman"/>
          <w:sz w:val="24"/>
          <w:szCs w:val="24"/>
        </w:rPr>
        <w:t>nAch</w:t>
      </w:r>
      <w:proofErr w:type="spellEnd"/>
      <w:r w:rsidRPr="009D5907">
        <w:rPr>
          <w:rFonts w:ascii="Times New Roman" w:hAnsi="Times New Roman" w:cs="Times New Roman"/>
          <w:sz w:val="24"/>
          <w:szCs w:val="24"/>
        </w:rPr>
        <w:t xml:space="preserve"> are more inclined to pursue business ventures where success is closely tied to their individual efforts. This trait is particularly relevant in the hospitality industry, where entrepreneurs must continuously innovate and deliver superior customer experiences to maintain a competitive edge</w:t>
      </w:r>
      <w:r w:rsidR="005F5A1E">
        <w:rPr>
          <w:rFonts w:ascii="Times New Roman" w:hAnsi="Times New Roman" w:cs="Times New Roman"/>
          <w:sz w:val="24"/>
          <w:szCs w:val="24"/>
        </w:rPr>
        <w:t>.</w:t>
      </w:r>
    </w:p>
    <w:p w14:paraId="1084DF02"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Conrad Hilton</w:t>
      </w:r>
    </w:p>
    <w:p w14:paraId="546C12F0" w14:textId="30A661C6"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Conrad Hilton, founder of Hilton Hotels, is a classic example of an entrepreneur with a high need for achievement. H</w:t>
      </w:r>
      <w:r w:rsidR="005F5A1E">
        <w:rPr>
          <w:rFonts w:ascii="Times New Roman" w:hAnsi="Times New Roman" w:cs="Times New Roman"/>
          <w:sz w:val="24"/>
          <w:szCs w:val="24"/>
        </w:rPr>
        <w:t>e</w:t>
      </w:r>
      <w:r w:rsidRPr="009D5907">
        <w:rPr>
          <w:rFonts w:ascii="Times New Roman" w:hAnsi="Times New Roman" w:cs="Times New Roman"/>
          <w:sz w:val="24"/>
          <w:szCs w:val="24"/>
        </w:rPr>
        <w:t xml:space="preserve"> expanded his hotel business into a global empire, driven by his ambition to build the world’s top hotel chain. His goal-setting mindset and determination aligned with McClelland’s </w:t>
      </w:r>
      <w:proofErr w:type="spellStart"/>
      <w:r w:rsidRPr="009D5907">
        <w:rPr>
          <w:rFonts w:ascii="Times New Roman" w:hAnsi="Times New Roman" w:cs="Times New Roman"/>
          <w:sz w:val="24"/>
          <w:szCs w:val="24"/>
        </w:rPr>
        <w:t>nAch</w:t>
      </w:r>
      <w:proofErr w:type="spellEnd"/>
      <w:r w:rsidRPr="009D5907">
        <w:rPr>
          <w:rFonts w:ascii="Times New Roman" w:hAnsi="Times New Roman" w:cs="Times New Roman"/>
          <w:sz w:val="24"/>
          <w:szCs w:val="24"/>
        </w:rPr>
        <w:t xml:space="preserve"> model, propelling him to the forefront of the hospitality industry. </w:t>
      </w:r>
      <w:r w:rsidR="005F5A1E">
        <w:rPr>
          <w:rFonts w:ascii="Times New Roman" w:hAnsi="Times New Roman" w:cs="Times New Roman"/>
          <w:sz w:val="24"/>
          <w:szCs w:val="24"/>
        </w:rPr>
        <w:t>Hi</w:t>
      </w:r>
      <w:r w:rsidRPr="009D5907">
        <w:rPr>
          <w:rFonts w:ascii="Times New Roman" w:hAnsi="Times New Roman" w:cs="Times New Roman"/>
          <w:sz w:val="24"/>
          <w:szCs w:val="24"/>
        </w:rPr>
        <w:t xml:space="preserve">s commitment to developing a brand synonymous with luxury and quality highlights how </w:t>
      </w:r>
      <w:proofErr w:type="spellStart"/>
      <w:r w:rsidRPr="009D5907">
        <w:rPr>
          <w:rFonts w:ascii="Times New Roman" w:hAnsi="Times New Roman" w:cs="Times New Roman"/>
          <w:sz w:val="24"/>
          <w:szCs w:val="24"/>
        </w:rPr>
        <w:t>nAch</w:t>
      </w:r>
      <w:proofErr w:type="spellEnd"/>
      <w:r w:rsidRPr="009D5907">
        <w:rPr>
          <w:rFonts w:ascii="Times New Roman" w:hAnsi="Times New Roman" w:cs="Times New Roman"/>
          <w:sz w:val="24"/>
          <w:szCs w:val="24"/>
        </w:rPr>
        <w:t xml:space="preserve"> plays a crucial role in entrepreneurial success within the hospitality sector.</w:t>
      </w:r>
    </w:p>
    <w:p w14:paraId="586F15FA" w14:textId="77777777" w:rsidR="009D5907" w:rsidRDefault="009D5907" w:rsidP="009D5907">
      <w:pPr>
        <w:spacing w:line="360" w:lineRule="auto"/>
        <w:rPr>
          <w:rFonts w:ascii="Times New Roman" w:hAnsi="Times New Roman" w:cs="Times New Roman"/>
          <w:b/>
          <w:bCs/>
          <w:sz w:val="24"/>
          <w:szCs w:val="24"/>
        </w:rPr>
      </w:pPr>
    </w:p>
    <w:p w14:paraId="511F63E8" w14:textId="25EEE25F"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lastRenderedPageBreak/>
        <w:t>Trait 2: Risk-Taking Propensity</w:t>
      </w:r>
    </w:p>
    <w:p w14:paraId="3C488DDA"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Risk-taking is often recognized as a fundamental characteristic of entrepreneurs. According to Brockhaus (1980), entrepreneurs typically have a higher tolerance for risk compared to non-entrepreneurs. The ability to take calculated risks is essential in dynamic industries like hospitality, where market conditions can shift rapidly, and trends emerge frequently. Risk-taking is closely tied to the entrepreneur’s ability to identify and capitalize on new opportunities.</w:t>
      </w:r>
    </w:p>
    <w:p w14:paraId="4676C47A"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Richard Branson</w:t>
      </w:r>
    </w:p>
    <w:p w14:paraId="555C65D2" w14:textId="1B3FC4FC"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Richard Branson, best known for his Virgin Group, also made a significant impact on the hospitality industry with ventures such as Virgin Hotels.</w:t>
      </w:r>
      <w:r w:rsidR="005F5A1E">
        <w:rPr>
          <w:rFonts w:ascii="Times New Roman" w:hAnsi="Times New Roman" w:cs="Times New Roman"/>
          <w:sz w:val="24"/>
          <w:szCs w:val="24"/>
        </w:rPr>
        <w:t xml:space="preserve"> Hi</w:t>
      </w:r>
      <w:r w:rsidRPr="009D5907">
        <w:rPr>
          <w:rFonts w:ascii="Times New Roman" w:hAnsi="Times New Roman" w:cs="Times New Roman"/>
          <w:sz w:val="24"/>
          <w:szCs w:val="24"/>
        </w:rPr>
        <w:t xml:space="preserve">s risk-taking nature is evident in his decision to enter the luxury hotel market, despite its competitive landscape. Virgin Hotels aimed to differentiate itself by offering an innovative take on customer experience, with a focus on unique service models. </w:t>
      </w:r>
      <w:r w:rsidR="005F5A1E">
        <w:rPr>
          <w:rFonts w:ascii="Times New Roman" w:hAnsi="Times New Roman" w:cs="Times New Roman"/>
          <w:sz w:val="24"/>
          <w:szCs w:val="24"/>
        </w:rPr>
        <w:t>He</w:t>
      </w:r>
      <w:r w:rsidRPr="009D5907">
        <w:rPr>
          <w:rFonts w:ascii="Times New Roman" w:hAnsi="Times New Roman" w:cs="Times New Roman"/>
          <w:sz w:val="24"/>
          <w:szCs w:val="24"/>
        </w:rPr>
        <w:t>’s behavior aligns with Kahneman and Tversky’s Prospect Theory, which suggests that entrepreneurs weigh potential gains heavily in their decision-making process, balancing risks with rewards.</w:t>
      </w:r>
    </w:p>
    <w:p w14:paraId="54BAF989" w14:textId="10087F41" w:rsidR="009D5907" w:rsidRPr="009D5907" w:rsidRDefault="005F5A1E" w:rsidP="009D5907">
      <w:pPr>
        <w:spacing w:line="360" w:lineRule="auto"/>
        <w:rPr>
          <w:rFonts w:ascii="Times New Roman" w:hAnsi="Times New Roman" w:cs="Times New Roman"/>
          <w:sz w:val="24"/>
          <w:szCs w:val="24"/>
        </w:rPr>
      </w:pPr>
      <w:r>
        <w:rPr>
          <w:rFonts w:ascii="Times New Roman" w:hAnsi="Times New Roman" w:cs="Times New Roman"/>
          <w:sz w:val="24"/>
          <w:szCs w:val="24"/>
        </w:rPr>
        <w:t>Hi</w:t>
      </w:r>
      <w:r w:rsidR="009D5907" w:rsidRPr="009D5907">
        <w:rPr>
          <w:rFonts w:ascii="Times New Roman" w:hAnsi="Times New Roman" w:cs="Times New Roman"/>
          <w:sz w:val="24"/>
          <w:szCs w:val="24"/>
        </w:rPr>
        <w:t>s success in entering a market dominated by established players like Hilton and Marriott underscores the importance of risk-taking in driving market innovation. His focus on providing distinct customer experiences helped him carve out a niche in the hospitality sector, demonstrating the value of calculated risk-taking in entrepreneurial ventures.</w:t>
      </w:r>
    </w:p>
    <w:p w14:paraId="2403EB37"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Trait 3: Autonomy and Independence</w:t>
      </w:r>
    </w:p>
    <w:p w14:paraId="45636CC7" w14:textId="7A01AED6"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Autonomy is a key motivating factor for many entrepreneurs, often pushing them to start their own businesses. According to self-determination theory autonomy is a fundamental psychological need that drives individuals to seek freedom from external constraints. For entrepreneurs in the hospitality industry, autonomy translates into the freedom to innovate, create unique experiences for customers, and operate without the restrictions imposed by corporate structures.</w:t>
      </w:r>
    </w:p>
    <w:p w14:paraId="1250F94B"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Alice Waters</w:t>
      </w:r>
    </w:p>
    <w:p w14:paraId="47787468"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 xml:space="preserve">Alice Waters, founder of Chez Panisse in Berkeley, California, embodies autonomy-driven entrepreneurship. Waters sought to revolutionize dining by promoting the use of locally sourced, </w:t>
      </w:r>
      <w:r w:rsidRPr="009D5907">
        <w:rPr>
          <w:rFonts w:ascii="Times New Roman" w:hAnsi="Times New Roman" w:cs="Times New Roman"/>
          <w:sz w:val="24"/>
          <w:szCs w:val="24"/>
        </w:rPr>
        <w:lastRenderedPageBreak/>
        <w:t>organic, and sustainable ingredients. Her vision for a new approach to cuisine, often referred to as the farm-to-table movement, was driven by her desire to oversee every aspect of her restaurant’s operations. By maintaining full control over her decisions, Waters was able to deviate from conventional dining norms and establish an iconic brand.</w:t>
      </w:r>
    </w:p>
    <w:p w14:paraId="7316A287"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Her journey reflects Rauch and Frese’s (2000) theory, which argues that entrepreneurs with a high need for autonomy are more likely to succeed because they can maintain control over their direction, avoid external interference, and remain aligned with their vision. Waters' autonomy allowed her to innovate consistently, ensuring the longevity of her brand.</w:t>
      </w:r>
    </w:p>
    <w:p w14:paraId="466612B3"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Trait 4: Innovation and Creativity</w:t>
      </w:r>
    </w:p>
    <w:p w14:paraId="54E82808"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Innovation and creativity are essential in the hospitality industry, where standing out from the competition is key to success. Schumpeter’s theory of creative destruction suggests that entrepreneurs who innovate by challenging established market norms are more likely to succeed. This theory is especially relevant in the hospitality sector, where customer expectations are always changing.</w:t>
      </w:r>
    </w:p>
    <w:p w14:paraId="69548DED"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Danny Meyer</w:t>
      </w:r>
    </w:p>
    <w:p w14:paraId="6BD5A0D3"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Danny Meyer, founder of Union Square Hospitality Group and Shake Shack, is widely recognized for his innovative approach to customer service. Meyer's philosophy of “enlightened hospitality” emphasizes putting employee satisfaction first, based on the belief that happy employees will, in turn, deliver exceptional customer experiences. This innovative take on service culture diverged from the traditional focus on profit maximization and instead prioritized employee well-being.</w:t>
      </w:r>
    </w:p>
    <w:p w14:paraId="7D87B5C9" w14:textId="507AECB2" w:rsidR="009D5907" w:rsidRPr="009D5907" w:rsidRDefault="005F5A1E" w:rsidP="009D5907">
      <w:pPr>
        <w:spacing w:line="360" w:lineRule="auto"/>
        <w:rPr>
          <w:rFonts w:ascii="Times New Roman" w:hAnsi="Times New Roman" w:cs="Times New Roman"/>
          <w:sz w:val="24"/>
          <w:szCs w:val="24"/>
        </w:rPr>
      </w:pPr>
      <w:r>
        <w:rPr>
          <w:rFonts w:ascii="Times New Roman" w:hAnsi="Times New Roman" w:cs="Times New Roman"/>
          <w:sz w:val="24"/>
          <w:szCs w:val="24"/>
        </w:rPr>
        <w:t>Hi</w:t>
      </w:r>
      <w:r w:rsidR="009D5907" w:rsidRPr="009D5907">
        <w:rPr>
          <w:rFonts w:ascii="Times New Roman" w:hAnsi="Times New Roman" w:cs="Times New Roman"/>
          <w:sz w:val="24"/>
          <w:szCs w:val="24"/>
        </w:rPr>
        <w:t xml:space="preserve">s approach aligns with Christensen’s (1997) theory of disruptive innovation, which highlights how new strategies can destabilize established market players. By prioritizing service innovation over product innovation, </w:t>
      </w:r>
      <w:r>
        <w:rPr>
          <w:rFonts w:ascii="Times New Roman" w:hAnsi="Times New Roman" w:cs="Times New Roman"/>
          <w:sz w:val="24"/>
          <w:szCs w:val="24"/>
        </w:rPr>
        <w:t>He</w:t>
      </w:r>
      <w:r w:rsidR="009D5907" w:rsidRPr="009D5907">
        <w:rPr>
          <w:rFonts w:ascii="Times New Roman" w:hAnsi="Times New Roman" w:cs="Times New Roman"/>
          <w:sz w:val="24"/>
          <w:szCs w:val="24"/>
        </w:rPr>
        <w:t xml:space="preserve"> was able to carve out a unique value proposition in an industry traditionally focused on efficiency and cost control.</w:t>
      </w:r>
    </w:p>
    <w:p w14:paraId="5A55D907"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Trait 5: Passion and Commitment</w:t>
      </w:r>
    </w:p>
    <w:p w14:paraId="2A73C8DF" w14:textId="10285C0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 xml:space="preserve">Passion is a significant force behind entrepreneurial success. Passionate entrepreneurs develop a strong emotional connection to their ventures, motivating them to persist through challenges. </w:t>
      </w:r>
      <w:r w:rsidRPr="009D5907">
        <w:rPr>
          <w:rFonts w:ascii="Times New Roman" w:hAnsi="Times New Roman" w:cs="Times New Roman"/>
          <w:sz w:val="24"/>
          <w:szCs w:val="24"/>
        </w:rPr>
        <w:lastRenderedPageBreak/>
        <w:t xml:space="preserve">Baum and Locke’s (2004) model of entrepreneurial motivation </w:t>
      </w:r>
      <w:r w:rsidRPr="009D5907">
        <w:rPr>
          <w:rFonts w:ascii="Times New Roman" w:hAnsi="Times New Roman" w:cs="Times New Roman"/>
          <w:sz w:val="24"/>
          <w:szCs w:val="24"/>
        </w:rPr>
        <w:t>highlight</w:t>
      </w:r>
      <w:r w:rsidRPr="009D5907">
        <w:rPr>
          <w:rFonts w:ascii="Times New Roman" w:hAnsi="Times New Roman" w:cs="Times New Roman"/>
          <w:sz w:val="24"/>
          <w:szCs w:val="24"/>
        </w:rPr>
        <w:t xml:space="preserve"> how passion leads to increased persistence and effort, which are essential in overcoming the uncertainties of new ventures.</w:t>
      </w:r>
    </w:p>
    <w:p w14:paraId="36EDD8FF"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Gordon Ramsay</w:t>
      </w:r>
    </w:p>
    <w:p w14:paraId="5DAA7B23" w14:textId="169199BE"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 xml:space="preserve">Gordon Ramsay, the celebrated chef and restaurateur, epitomizes passion and commitment in the hospitality industry. </w:t>
      </w:r>
      <w:r w:rsidR="005F5A1E">
        <w:rPr>
          <w:rFonts w:ascii="Times New Roman" w:hAnsi="Times New Roman" w:cs="Times New Roman"/>
          <w:sz w:val="24"/>
          <w:szCs w:val="24"/>
        </w:rPr>
        <w:t>Hi</w:t>
      </w:r>
      <w:r w:rsidRPr="009D5907">
        <w:rPr>
          <w:rFonts w:ascii="Times New Roman" w:hAnsi="Times New Roman" w:cs="Times New Roman"/>
          <w:sz w:val="24"/>
          <w:szCs w:val="24"/>
        </w:rPr>
        <w:t xml:space="preserve">s rise to international fame is not only due to his culinary expertise but also his unwavering passion for delivering top-tier dining experiences. His commitment to excellence has driven him to open several Michelin-starred restaurants worldwide, growing his brand into a global culinary empire. </w:t>
      </w:r>
      <w:r w:rsidR="005F5A1E">
        <w:rPr>
          <w:rFonts w:ascii="Times New Roman" w:hAnsi="Times New Roman" w:cs="Times New Roman"/>
          <w:sz w:val="24"/>
          <w:szCs w:val="24"/>
        </w:rPr>
        <w:t>Hi</w:t>
      </w:r>
      <w:r w:rsidRPr="009D5907">
        <w:rPr>
          <w:rFonts w:ascii="Times New Roman" w:hAnsi="Times New Roman" w:cs="Times New Roman"/>
          <w:sz w:val="24"/>
          <w:szCs w:val="24"/>
        </w:rPr>
        <w:t>s passion for his craft is reflected in his hands-on approach, high standards, and resilience through challenges such as restaurant closures.</w:t>
      </w:r>
    </w:p>
    <w:p w14:paraId="7042D902"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Passion, often combined with traits like persistence and resilience, helps entrepreneurs like Ramsay navigate the difficulties of the early stages of business development, fueling long-term success.</w:t>
      </w:r>
    </w:p>
    <w:p w14:paraId="4F8C2620"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Trait 6: Visionary Leadership</w:t>
      </w:r>
    </w:p>
    <w:p w14:paraId="4E9F71F7"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Visionary leadership is another key trait often observed in successful entrepreneurs. Visionary leaders are able to communicate a clear and compelling vision for the future, inspiring employees, partners, and customers to work toward achieving that goal. Transformational leadership theory (Bass, 1990) highlights how leaders motivate and inspire their teams to exceed expectations by offering a vision that provides purpose and meaning.</w:t>
      </w:r>
    </w:p>
    <w:p w14:paraId="55E3F07D"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b/>
          <w:bCs/>
          <w:sz w:val="24"/>
          <w:szCs w:val="24"/>
        </w:rPr>
        <w:t>Example in Hospitality: Isadore Sharp</w:t>
      </w:r>
    </w:p>
    <w:p w14:paraId="248DCA7F"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Isadore Sharp, founder of Four Seasons Hotels and Resorts, is an exemplary visionary leader. Sharp revolutionized the luxury hotel industry by focusing on exceptional customer service and setting new benchmarks for excellence in hotel management. His vision for a global brand known for personalized service became the cornerstone of Four Seasons’ success. Sharp’s ability to articulate and communicate his vision to employees and customers alike helped build a globally recognized brand.</w:t>
      </w:r>
    </w:p>
    <w:p w14:paraId="6E9E30DE"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lastRenderedPageBreak/>
        <w:t>Sharp’s leadership style aligns with Bass’s (1990) transformational leadership theory, as he inspired his team to pursue a shared vision of luxury and service excellence, transforming Four Seasons into a global hospitality leader.</w:t>
      </w:r>
    </w:p>
    <w:p w14:paraId="45C5A078"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Comparing and Contrasting Entrepreneurial Traits</w:t>
      </w:r>
    </w:p>
    <w:p w14:paraId="49AA041E" w14:textId="40348A89"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The six traits discussed</w:t>
      </w:r>
      <w:r>
        <w:rPr>
          <w:rFonts w:ascii="Times New Roman" w:hAnsi="Times New Roman" w:cs="Times New Roman"/>
          <w:sz w:val="24"/>
          <w:szCs w:val="24"/>
        </w:rPr>
        <w:t xml:space="preserve"> </w:t>
      </w:r>
      <w:r w:rsidRPr="009D5907">
        <w:rPr>
          <w:rFonts w:ascii="Times New Roman" w:hAnsi="Times New Roman" w:cs="Times New Roman"/>
          <w:sz w:val="24"/>
          <w:szCs w:val="24"/>
        </w:rPr>
        <w:t>need for achievement, risk-taking, autonomy, innovation, passion, and visionary leadership</w:t>
      </w:r>
      <w:r>
        <w:rPr>
          <w:rFonts w:ascii="Times New Roman" w:hAnsi="Times New Roman" w:cs="Times New Roman"/>
          <w:sz w:val="24"/>
          <w:szCs w:val="24"/>
        </w:rPr>
        <w:t xml:space="preserve"> </w:t>
      </w:r>
      <w:r w:rsidRPr="009D5907">
        <w:rPr>
          <w:rFonts w:ascii="Times New Roman" w:hAnsi="Times New Roman" w:cs="Times New Roman"/>
          <w:sz w:val="24"/>
          <w:szCs w:val="24"/>
        </w:rPr>
        <w:t>are all crucial to entrepreneurial success. However, the relative importance of each trait can vary depending on the entrepreneur and the context in which they operate. For instance, Conrad Hilton’s success was largely driven by his need for achievement, while Richard Branson’s ventures into hospitality were driven more by his willingness to take risks. Meanwhile, Alice Waters relied on her autonomy to create a unique brand identity, whereas Danny Meyer’s innovation in service design was his key strength.</w:t>
      </w:r>
    </w:p>
    <w:p w14:paraId="1A6CDBA7"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Despite these differences, certain traits overlap. Both Hilton and Branson display a strong need for achievement paired with risk-taking tendencies. In contrast, Gordon Ramsay and Isadore Sharp demonstrate how passion and visionary leadership work together to create world-class brands. While passion drives commitment, visionary leadership inspires teams and ensures that the entrepreneur’s long-term goals are realized.</w:t>
      </w:r>
    </w:p>
    <w:p w14:paraId="5D334698"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It is important to recognize that while these traits are often associated with entrepreneurial success, their effectiveness depends on the context in which they are applied. For example, innovation may be more crucial in industries like hospitality, where constant changes in customer preferences require continuous adaptation, whereas risk-taking might be more central in sectors that demand significant upfront investment. Entrepreneurs like Hilton, Waters, Branson, and Meyer illustrate that success in entrepreneurship requires a combination of traits tailored to the unique demands of the industry.</w:t>
      </w:r>
    </w:p>
    <w:p w14:paraId="13282683" w14:textId="77777777" w:rsidR="009D5907" w:rsidRPr="009D5907" w:rsidRDefault="009D5907" w:rsidP="009D5907">
      <w:pPr>
        <w:spacing w:line="360" w:lineRule="auto"/>
        <w:rPr>
          <w:rFonts w:ascii="Times New Roman" w:hAnsi="Times New Roman" w:cs="Times New Roman"/>
          <w:b/>
          <w:bCs/>
          <w:sz w:val="24"/>
          <w:szCs w:val="24"/>
        </w:rPr>
      </w:pPr>
      <w:r w:rsidRPr="009D5907">
        <w:rPr>
          <w:rFonts w:ascii="Times New Roman" w:hAnsi="Times New Roman" w:cs="Times New Roman"/>
          <w:b/>
          <w:bCs/>
          <w:sz w:val="24"/>
          <w:szCs w:val="24"/>
        </w:rPr>
        <w:t>Conclusion</w:t>
      </w:r>
    </w:p>
    <w:p w14:paraId="065A3BA5"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 xml:space="preserve">Entrepreneurs in the hospitality industry achieve success by leveraging a unique combination of traits, motivations, and behaviors, supported by academic theories of entrepreneurship. Traits such as need for achievement, risk-taking, autonomy, innovation, passion, and visionary leadership are integral to entrepreneurial success in this sector. Entrepreneurs like Conrad Hilton, Richard Branson, Alice Waters, Danny Meyer, Gordon Ramsay, and Isadore Sharp have each </w:t>
      </w:r>
      <w:r w:rsidRPr="009D5907">
        <w:rPr>
          <w:rFonts w:ascii="Times New Roman" w:hAnsi="Times New Roman" w:cs="Times New Roman"/>
          <w:sz w:val="24"/>
          <w:szCs w:val="24"/>
        </w:rPr>
        <w:lastRenderedPageBreak/>
        <w:t>harnessed these traits to build successful enterprises in the hospitality industry. By comparing and contrasting these traits, we can see that while individual motivations differ, the combination of personal drive, innovation, and leadership is essential for long-term success. Theories underpinning these traits provide valuable insights into how and why entrepreneurs succeed, offering guidance for future entrepreneurs aspiring to make their mark in the industry.</w:t>
      </w:r>
    </w:p>
    <w:p w14:paraId="4EAEEA6E"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Ultimately, the most successful entrepreneurs in hospitality are those who can adapt and combine multiple traits in a context-specific manner. Whether it is Hilton’s drive for achievement, Branson’s risk-taking approach, or Sharp’s visionary leadership, these traits enable hospitality entrepreneurs to build successful businesses and create lasting legacies in an industry where customer satisfaction and innovation are key drivers of success.</w:t>
      </w:r>
    </w:p>
    <w:p w14:paraId="27644E5C" w14:textId="77777777" w:rsidR="009D5907" w:rsidRPr="009D5907" w:rsidRDefault="009D5907" w:rsidP="009D5907">
      <w:pPr>
        <w:spacing w:line="360" w:lineRule="auto"/>
        <w:rPr>
          <w:rFonts w:ascii="Times New Roman" w:hAnsi="Times New Roman" w:cs="Times New Roman"/>
          <w:sz w:val="24"/>
          <w:szCs w:val="24"/>
        </w:rPr>
      </w:pPr>
      <w:r w:rsidRPr="009D5907">
        <w:rPr>
          <w:rFonts w:ascii="Times New Roman" w:hAnsi="Times New Roman" w:cs="Times New Roman"/>
          <w:sz w:val="24"/>
          <w:szCs w:val="24"/>
        </w:rPr>
        <w:t>As the hospitality industry continues to evolve, the ability to integrate these traits will become even more critical. Entrepreneurs who can balance risk-taking with innovation, while maintaining passion and autonomy, are best positioned to lead the industry into the future. Aspiring entrepreneurs should look to these examples not only for inspiration but for practical insights into how entrepreneurial traits can be harnessed to achieve enduring success in a competitive and ever-changing environment.</w:t>
      </w:r>
    </w:p>
    <w:p w14:paraId="698161BE" w14:textId="16467352" w:rsidR="00803FC5" w:rsidRPr="00843FFF" w:rsidRDefault="00803FC5" w:rsidP="00803FC5">
      <w:pPr>
        <w:spacing w:line="360" w:lineRule="auto"/>
        <w:rPr>
          <w:rFonts w:ascii="Times New Roman" w:hAnsi="Times New Roman" w:cs="Times New Roman"/>
          <w:sz w:val="24"/>
          <w:szCs w:val="24"/>
        </w:rPr>
      </w:pPr>
    </w:p>
    <w:p w14:paraId="238FB601" w14:textId="77777777" w:rsidR="00803FC5" w:rsidRPr="00803FC5" w:rsidRDefault="00803FC5" w:rsidP="00803FC5">
      <w:pPr>
        <w:spacing w:line="360" w:lineRule="auto"/>
        <w:rPr>
          <w:rFonts w:ascii="Times New Roman" w:hAnsi="Times New Roman" w:cs="Times New Roman"/>
          <w:sz w:val="24"/>
          <w:szCs w:val="24"/>
        </w:rPr>
      </w:pPr>
    </w:p>
    <w:p w14:paraId="1351DFEA" w14:textId="77777777" w:rsidR="00C94F11" w:rsidRDefault="00C94F11" w:rsidP="00803FC5">
      <w:pPr>
        <w:spacing w:line="360" w:lineRule="auto"/>
        <w:rPr>
          <w:rFonts w:ascii="Times New Roman" w:hAnsi="Times New Roman" w:cs="Times New Roman"/>
          <w:sz w:val="24"/>
          <w:szCs w:val="24"/>
        </w:rPr>
      </w:pPr>
    </w:p>
    <w:p w14:paraId="7E681166" w14:textId="4E77B5E0" w:rsidR="00803FC5" w:rsidRDefault="00803FC5" w:rsidP="00803FC5">
      <w:pPr>
        <w:spacing w:line="360" w:lineRule="auto"/>
        <w:rPr>
          <w:rFonts w:ascii="Times New Roman" w:hAnsi="Times New Roman" w:cs="Times New Roman"/>
          <w:sz w:val="24"/>
          <w:szCs w:val="24"/>
        </w:rPr>
      </w:pPr>
    </w:p>
    <w:p w14:paraId="2569CA2A" w14:textId="77777777" w:rsidR="00803FC5" w:rsidRDefault="00803FC5" w:rsidP="00803FC5">
      <w:pPr>
        <w:spacing w:line="360" w:lineRule="auto"/>
        <w:rPr>
          <w:rFonts w:ascii="Times New Roman" w:hAnsi="Times New Roman" w:cs="Times New Roman"/>
          <w:sz w:val="24"/>
          <w:szCs w:val="24"/>
        </w:rPr>
      </w:pPr>
    </w:p>
    <w:p w14:paraId="75E8DBF4" w14:textId="77777777" w:rsidR="00803FC5" w:rsidRDefault="00803FC5" w:rsidP="00803FC5">
      <w:pPr>
        <w:spacing w:line="360" w:lineRule="auto"/>
        <w:rPr>
          <w:rFonts w:ascii="Times New Roman" w:hAnsi="Times New Roman" w:cs="Times New Roman"/>
          <w:sz w:val="24"/>
          <w:szCs w:val="24"/>
        </w:rPr>
      </w:pPr>
    </w:p>
    <w:p w14:paraId="388D649A" w14:textId="77777777" w:rsidR="00803FC5" w:rsidRDefault="00803FC5" w:rsidP="00803FC5">
      <w:pPr>
        <w:spacing w:line="360" w:lineRule="auto"/>
        <w:rPr>
          <w:rFonts w:ascii="Times New Roman" w:hAnsi="Times New Roman" w:cs="Times New Roman"/>
          <w:sz w:val="24"/>
          <w:szCs w:val="24"/>
        </w:rPr>
      </w:pPr>
    </w:p>
    <w:p w14:paraId="2F4F5AE9" w14:textId="77777777" w:rsidR="00803FC5" w:rsidRDefault="00803FC5" w:rsidP="00803FC5">
      <w:pPr>
        <w:spacing w:line="360" w:lineRule="auto"/>
        <w:rPr>
          <w:rFonts w:ascii="Times New Roman" w:hAnsi="Times New Roman" w:cs="Times New Roman"/>
          <w:sz w:val="24"/>
          <w:szCs w:val="24"/>
        </w:rPr>
      </w:pPr>
    </w:p>
    <w:p w14:paraId="724310DF" w14:textId="77777777" w:rsidR="00803FC5" w:rsidRDefault="00803FC5" w:rsidP="00803FC5">
      <w:pPr>
        <w:spacing w:line="360" w:lineRule="auto"/>
        <w:rPr>
          <w:rFonts w:ascii="Times New Roman" w:hAnsi="Times New Roman" w:cs="Times New Roman"/>
          <w:sz w:val="24"/>
          <w:szCs w:val="24"/>
        </w:rPr>
      </w:pPr>
    </w:p>
    <w:p w14:paraId="169BA587" w14:textId="77777777" w:rsidR="009D5907" w:rsidRDefault="009D5907" w:rsidP="00803FC5">
      <w:pPr>
        <w:spacing w:line="360" w:lineRule="auto"/>
        <w:jc w:val="center"/>
        <w:rPr>
          <w:rFonts w:ascii="Times New Roman" w:hAnsi="Times New Roman" w:cs="Times New Roman"/>
          <w:sz w:val="40"/>
          <w:szCs w:val="40"/>
        </w:rPr>
      </w:pPr>
    </w:p>
    <w:p w14:paraId="1D4884CD" w14:textId="77777777" w:rsidR="009D5907" w:rsidRDefault="009D5907" w:rsidP="00803FC5">
      <w:pPr>
        <w:spacing w:line="360" w:lineRule="auto"/>
        <w:jc w:val="center"/>
        <w:rPr>
          <w:rFonts w:ascii="Times New Roman" w:hAnsi="Times New Roman" w:cs="Times New Roman"/>
          <w:sz w:val="40"/>
          <w:szCs w:val="40"/>
        </w:rPr>
      </w:pPr>
    </w:p>
    <w:p w14:paraId="08C9F90A" w14:textId="6C29DE78" w:rsidR="00803FC5" w:rsidRDefault="00803FC5" w:rsidP="00803FC5">
      <w:pPr>
        <w:spacing w:line="360" w:lineRule="auto"/>
        <w:jc w:val="center"/>
        <w:rPr>
          <w:rFonts w:ascii="Times New Roman" w:hAnsi="Times New Roman" w:cs="Times New Roman"/>
          <w:sz w:val="24"/>
          <w:szCs w:val="24"/>
        </w:rPr>
      </w:pPr>
      <w:proofErr w:type="spellStart"/>
      <w:r w:rsidRPr="00803FC5">
        <w:rPr>
          <w:rFonts w:ascii="Times New Roman" w:hAnsi="Times New Roman" w:cs="Times New Roman"/>
          <w:sz w:val="40"/>
          <w:szCs w:val="40"/>
        </w:rPr>
        <w:t>Refferences</w:t>
      </w:r>
      <w:proofErr w:type="spellEnd"/>
      <w:r>
        <w:rPr>
          <w:rFonts w:ascii="Times New Roman" w:hAnsi="Times New Roman" w:cs="Times New Roman"/>
          <w:sz w:val="24"/>
          <w:szCs w:val="24"/>
        </w:rPr>
        <w:t>:</w:t>
      </w:r>
    </w:p>
    <w:p w14:paraId="26E29BA8" w14:textId="77777777" w:rsidR="00803FC5" w:rsidRDefault="00803FC5" w:rsidP="00803FC5">
      <w:pPr>
        <w:spacing w:line="360" w:lineRule="auto"/>
        <w:rPr>
          <w:rFonts w:ascii="Times New Roman" w:hAnsi="Times New Roman" w:cs="Times New Roman"/>
          <w:sz w:val="24"/>
          <w:szCs w:val="24"/>
        </w:rPr>
      </w:pPr>
    </w:p>
    <w:p w14:paraId="0A534677" w14:textId="2F765B52" w:rsid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An empirical study on entrepreneurial traits and their impact on enterprise success</w:t>
      </w:r>
      <w:r>
        <w:rPr>
          <w:rFonts w:ascii="Times New Roman" w:hAnsi="Times New Roman" w:cs="Times New Roman"/>
          <w:sz w:val="24"/>
          <w:szCs w:val="24"/>
        </w:rPr>
        <w:t xml:space="preserve">, </w:t>
      </w:r>
      <w:proofErr w:type="spellStart"/>
      <w:r w:rsidRPr="005F5A1E">
        <w:rPr>
          <w:rFonts w:ascii="Times New Roman" w:hAnsi="Times New Roman" w:cs="Times New Roman"/>
          <w:sz w:val="24"/>
          <w:szCs w:val="24"/>
        </w:rPr>
        <w:t>Sthitaprajnya</w:t>
      </w:r>
      <w:proofErr w:type="spellEnd"/>
      <w:r w:rsidRPr="005F5A1E">
        <w:rPr>
          <w:rFonts w:ascii="Times New Roman" w:hAnsi="Times New Roman" w:cs="Times New Roman"/>
          <w:sz w:val="24"/>
          <w:szCs w:val="24"/>
        </w:rPr>
        <w:t xml:space="preserve"> </w:t>
      </w:r>
      <w:proofErr w:type="spellStart"/>
      <w:r w:rsidRPr="005F5A1E">
        <w:rPr>
          <w:rFonts w:ascii="Times New Roman" w:hAnsi="Times New Roman" w:cs="Times New Roman"/>
          <w:sz w:val="24"/>
          <w:szCs w:val="24"/>
        </w:rPr>
        <w:t>Pattanayak</w:t>
      </w:r>
      <w:proofErr w:type="spellEnd"/>
      <w:r w:rsidRPr="005F5A1E">
        <w:rPr>
          <w:rFonts w:ascii="Times New Roman" w:hAnsi="Times New Roman" w:cs="Times New Roman"/>
          <w:sz w:val="24"/>
          <w:szCs w:val="24"/>
        </w:rPr>
        <w:t xml:space="preserve">, Munindra </w:t>
      </w:r>
      <w:proofErr w:type="gramStart"/>
      <w:r w:rsidRPr="005F5A1E">
        <w:rPr>
          <w:rFonts w:ascii="Times New Roman" w:hAnsi="Times New Roman" w:cs="Times New Roman"/>
          <w:sz w:val="24"/>
          <w:szCs w:val="24"/>
        </w:rPr>
        <w:t xml:space="preserve">Kakati </w:t>
      </w:r>
      <w:r>
        <w:rPr>
          <w:rFonts w:ascii="Times New Roman" w:hAnsi="Times New Roman" w:cs="Times New Roman"/>
          <w:sz w:val="24"/>
          <w:szCs w:val="24"/>
        </w:rPr>
        <w:t xml:space="preserve"> </w:t>
      </w:r>
      <w:r w:rsidRPr="005F5A1E">
        <w:rPr>
          <w:rFonts w:ascii="Times New Roman" w:hAnsi="Times New Roman" w:cs="Times New Roman"/>
          <w:sz w:val="24"/>
          <w:szCs w:val="24"/>
        </w:rPr>
        <w:t>Vilakshan</w:t>
      </w:r>
      <w:proofErr w:type="gramEnd"/>
      <w:r w:rsidRPr="005F5A1E">
        <w:rPr>
          <w:rFonts w:ascii="Times New Roman" w:hAnsi="Times New Roman" w:cs="Times New Roman"/>
          <w:sz w:val="24"/>
          <w:szCs w:val="24"/>
        </w:rPr>
        <w:t xml:space="preserve"> - XIMB Journal of Management</w:t>
      </w:r>
    </w:p>
    <w:p w14:paraId="364D966A" w14:textId="0F931100" w:rsidR="005F5A1E" w:rsidRP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Identifying personality traits associated with entrepreneurial success: does gender matter?</w:t>
      </w:r>
      <w:r>
        <w:rPr>
          <w:rFonts w:ascii="Times New Roman" w:hAnsi="Times New Roman" w:cs="Times New Roman"/>
          <w:sz w:val="24"/>
          <w:szCs w:val="24"/>
        </w:rPr>
        <w:t xml:space="preserve"> </w:t>
      </w:r>
      <w:r w:rsidRPr="005F5A1E">
        <w:rPr>
          <w:rFonts w:ascii="Times New Roman" w:hAnsi="Times New Roman" w:cs="Times New Roman"/>
          <w:sz w:val="24"/>
          <w:szCs w:val="24"/>
        </w:rPr>
        <w:t xml:space="preserve">Par Rym </w:t>
      </w:r>
      <w:proofErr w:type="spellStart"/>
      <w:r w:rsidRPr="005F5A1E">
        <w:rPr>
          <w:rFonts w:ascii="Times New Roman" w:hAnsi="Times New Roman" w:cs="Times New Roman"/>
          <w:sz w:val="24"/>
          <w:szCs w:val="24"/>
        </w:rPr>
        <w:t>Hachana</w:t>
      </w:r>
      <w:proofErr w:type="spellEnd"/>
      <w:r w:rsidRPr="005F5A1E">
        <w:rPr>
          <w:rFonts w:ascii="Times New Roman" w:hAnsi="Times New Roman" w:cs="Times New Roman"/>
          <w:sz w:val="24"/>
          <w:szCs w:val="24"/>
        </w:rPr>
        <w:t xml:space="preserve">, Sarra </w:t>
      </w:r>
      <w:proofErr w:type="spellStart"/>
      <w:r w:rsidRPr="005F5A1E">
        <w:rPr>
          <w:rFonts w:ascii="Times New Roman" w:hAnsi="Times New Roman" w:cs="Times New Roman"/>
          <w:sz w:val="24"/>
          <w:szCs w:val="24"/>
        </w:rPr>
        <w:t>Berraies</w:t>
      </w:r>
      <w:proofErr w:type="spellEnd"/>
      <w:r w:rsidRPr="005F5A1E">
        <w:rPr>
          <w:rFonts w:ascii="Times New Roman" w:hAnsi="Times New Roman" w:cs="Times New Roman"/>
          <w:sz w:val="24"/>
          <w:szCs w:val="24"/>
        </w:rPr>
        <w:t xml:space="preserve"> et </w:t>
      </w:r>
      <w:proofErr w:type="spellStart"/>
      <w:r w:rsidRPr="005F5A1E">
        <w:rPr>
          <w:rFonts w:ascii="Times New Roman" w:hAnsi="Times New Roman" w:cs="Times New Roman"/>
          <w:sz w:val="24"/>
          <w:szCs w:val="24"/>
        </w:rPr>
        <w:t>Zied</w:t>
      </w:r>
      <w:proofErr w:type="spellEnd"/>
      <w:r w:rsidRPr="005F5A1E">
        <w:rPr>
          <w:rFonts w:ascii="Times New Roman" w:hAnsi="Times New Roman" w:cs="Times New Roman"/>
          <w:sz w:val="24"/>
          <w:szCs w:val="24"/>
        </w:rPr>
        <w:t xml:space="preserve"> </w:t>
      </w:r>
      <w:proofErr w:type="spellStart"/>
      <w:r w:rsidRPr="005F5A1E">
        <w:rPr>
          <w:rFonts w:ascii="Times New Roman" w:hAnsi="Times New Roman" w:cs="Times New Roman"/>
          <w:sz w:val="24"/>
          <w:szCs w:val="24"/>
        </w:rPr>
        <w:t>Ftiti</w:t>
      </w:r>
      <w:proofErr w:type="spellEnd"/>
    </w:p>
    <w:p w14:paraId="2284D509" w14:textId="77777777" w:rsidR="005F5A1E" w:rsidRP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Personality Traits and Business Environment for Entrepreneurial Motivation</w:t>
      </w:r>
    </w:p>
    <w:p w14:paraId="1282C89F" w14:textId="5CED83FF" w:rsidR="00803FC5"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by Giorgi Zarnadze</w:t>
      </w:r>
    </w:p>
    <w:p w14:paraId="2277945E" w14:textId="5E8D7F75" w:rsid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Personality Traits of Entrepreneurs: A Review of Recent Literature</w:t>
      </w:r>
    </w:p>
    <w:p w14:paraId="51E49370" w14:textId="3C0A6185" w:rsid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Entrepreneurship: What matters most</w:t>
      </w:r>
      <w:r>
        <w:rPr>
          <w:rFonts w:ascii="Times New Roman" w:hAnsi="Times New Roman" w:cs="Times New Roman"/>
          <w:sz w:val="24"/>
          <w:szCs w:val="24"/>
        </w:rPr>
        <w:t xml:space="preserve"> - </w:t>
      </w:r>
      <w:r w:rsidRPr="005F5A1E">
        <w:rPr>
          <w:rFonts w:ascii="Times New Roman" w:hAnsi="Times New Roman" w:cs="Times New Roman"/>
          <w:sz w:val="24"/>
          <w:szCs w:val="24"/>
        </w:rPr>
        <w:t>Ana Rosado-Cubero</w:t>
      </w:r>
    </w:p>
    <w:p w14:paraId="0F55F13D" w14:textId="77777777" w:rsidR="005F5A1E" w:rsidRPr="005F5A1E" w:rsidRDefault="005F5A1E" w:rsidP="005F5A1E">
      <w:pPr>
        <w:spacing w:line="360" w:lineRule="auto"/>
        <w:rPr>
          <w:rFonts w:ascii="Times New Roman" w:hAnsi="Times New Roman" w:cs="Times New Roman"/>
          <w:sz w:val="24"/>
          <w:szCs w:val="24"/>
        </w:rPr>
      </w:pPr>
      <w:r w:rsidRPr="005F5A1E">
        <w:rPr>
          <w:rFonts w:ascii="Times New Roman" w:hAnsi="Times New Roman" w:cs="Times New Roman"/>
          <w:sz w:val="24"/>
          <w:szCs w:val="24"/>
        </w:rPr>
        <w:t xml:space="preserve">Exploring entrepreneurial characteristics, motivations and </w:t>
      </w:r>
      <w:proofErr w:type="spellStart"/>
      <w:r w:rsidRPr="005F5A1E">
        <w:rPr>
          <w:rFonts w:ascii="Times New Roman" w:hAnsi="Times New Roman" w:cs="Times New Roman"/>
          <w:sz w:val="24"/>
          <w:szCs w:val="24"/>
        </w:rPr>
        <w:t>behaviours</w:t>
      </w:r>
      <w:proofErr w:type="spellEnd"/>
      <w:r w:rsidRPr="005F5A1E">
        <w:rPr>
          <w:rFonts w:ascii="Times New Roman" w:hAnsi="Times New Roman" w:cs="Times New Roman"/>
          <w:sz w:val="24"/>
          <w:szCs w:val="24"/>
        </w:rPr>
        <w:t xml:space="preserve"> in equity crowdfunding</w:t>
      </w:r>
    </w:p>
    <w:p w14:paraId="7E69387A" w14:textId="77777777" w:rsidR="005F5A1E" w:rsidRPr="00803FC5" w:rsidRDefault="005F5A1E" w:rsidP="005F5A1E">
      <w:pPr>
        <w:spacing w:line="360" w:lineRule="auto"/>
        <w:rPr>
          <w:rFonts w:ascii="Times New Roman" w:hAnsi="Times New Roman" w:cs="Times New Roman"/>
          <w:sz w:val="24"/>
          <w:szCs w:val="24"/>
        </w:rPr>
      </w:pPr>
    </w:p>
    <w:sectPr w:rsidR="005F5A1E" w:rsidRPr="00803F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683424"/>
    <w:multiLevelType w:val="multilevel"/>
    <w:tmpl w:val="1BF62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680111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FC5"/>
    <w:rsid w:val="000C7CB0"/>
    <w:rsid w:val="00557B51"/>
    <w:rsid w:val="005F5A1E"/>
    <w:rsid w:val="00803FC5"/>
    <w:rsid w:val="009D5907"/>
    <w:rsid w:val="00C94F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FC60E"/>
  <w15:chartTrackingRefBased/>
  <w15:docId w15:val="{A45EF98B-5DFA-4CBD-843C-98470ED73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FC5"/>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803FC5"/>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5F5A1E"/>
    <w:rPr>
      <w:color w:val="0563C1" w:themeColor="hyperlink"/>
      <w:u w:val="single"/>
    </w:rPr>
  </w:style>
  <w:style w:type="character" w:styleId="UnresolvedMention">
    <w:name w:val="Unresolved Mention"/>
    <w:basedOn w:val="DefaultParagraphFont"/>
    <w:uiPriority w:val="99"/>
    <w:semiHidden/>
    <w:unhideWhenUsed/>
    <w:rsid w:val="005F5A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4301285">
      <w:bodyDiv w:val="1"/>
      <w:marLeft w:val="0"/>
      <w:marRight w:val="0"/>
      <w:marTop w:val="0"/>
      <w:marBottom w:val="0"/>
      <w:divBdr>
        <w:top w:val="none" w:sz="0" w:space="0" w:color="auto"/>
        <w:left w:val="none" w:sz="0" w:space="0" w:color="auto"/>
        <w:bottom w:val="none" w:sz="0" w:space="0" w:color="auto"/>
        <w:right w:val="none" w:sz="0" w:space="0" w:color="auto"/>
      </w:divBdr>
    </w:div>
    <w:div w:id="216864358">
      <w:bodyDiv w:val="1"/>
      <w:marLeft w:val="0"/>
      <w:marRight w:val="0"/>
      <w:marTop w:val="0"/>
      <w:marBottom w:val="0"/>
      <w:divBdr>
        <w:top w:val="none" w:sz="0" w:space="0" w:color="auto"/>
        <w:left w:val="none" w:sz="0" w:space="0" w:color="auto"/>
        <w:bottom w:val="none" w:sz="0" w:space="0" w:color="auto"/>
        <w:right w:val="none" w:sz="0" w:space="0" w:color="auto"/>
      </w:divBdr>
      <w:divsChild>
        <w:div w:id="1983847957">
          <w:marLeft w:val="0"/>
          <w:marRight w:val="0"/>
          <w:marTop w:val="0"/>
          <w:marBottom w:val="0"/>
          <w:divBdr>
            <w:top w:val="none" w:sz="0" w:space="0" w:color="auto"/>
            <w:left w:val="none" w:sz="0" w:space="0" w:color="auto"/>
            <w:bottom w:val="none" w:sz="0" w:space="0" w:color="auto"/>
            <w:right w:val="none" w:sz="0" w:space="0" w:color="auto"/>
          </w:divBdr>
          <w:divsChild>
            <w:div w:id="6903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6298563">
      <w:bodyDiv w:val="1"/>
      <w:marLeft w:val="0"/>
      <w:marRight w:val="0"/>
      <w:marTop w:val="0"/>
      <w:marBottom w:val="0"/>
      <w:divBdr>
        <w:top w:val="none" w:sz="0" w:space="0" w:color="auto"/>
        <w:left w:val="none" w:sz="0" w:space="0" w:color="auto"/>
        <w:bottom w:val="none" w:sz="0" w:space="0" w:color="auto"/>
        <w:right w:val="none" w:sz="0" w:space="0" w:color="auto"/>
      </w:divBdr>
      <w:divsChild>
        <w:div w:id="93166319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36452526">
      <w:bodyDiv w:val="1"/>
      <w:marLeft w:val="0"/>
      <w:marRight w:val="0"/>
      <w:marTop w:val="0"/>
      <w:marBottom w:val="0"/>
      <w:divBdr>
        <w:top w:val="none" w:sz="0" w:space="0" w:color="auto"/>
        <w:left w:val="none" w:sz="0" w:space="0" w:color="auto"/>
        <w:bottom w:val="none" w:sz="0" w:space="0" w:color="auto"/>
        <w:right w:val="none" w:sz="0" w:space="0" w:color="auto"/>
      </w:divBdr>
    </w:div>
    <w:div w:id="726609685">
      <w:bodyDiv w:val="1"/>
      <w:marLeft w:val="0"/>
      <w:marRight w:val="0"/>
      <w:marTop w:val="0"/>
      <w:marBottom w:val="0"/>
      <w:divBdr>
        <w:top w:val="none" w:sz="0" w:space="0" w:color="auto"/>
        <w:left w:val="none" w:sz="0" w:space="0" w:color="auto"/>
        <w:bottom w:val="none" w:sz="0" w:space="0" w:color="auto"/>
        <w:right w:val="none" w:sz="0" w:space="0" w:color="auto"/>
      </w:divBdr>
      <w:divsChild>
        <w:div w:id="1016734613">
          <w:marLeft w:val="0"/>
          <w:marRight w:val="0"/>
          <w:marTop w:val="0"/>
          <w:marBottom w:val="120"/>
          <w:divBdr>
            <w:top w:val="none" w:sz="0" w:space="0" w:color="auto"/>
            <w:left w:val="none" w:sz="0" w:space="0" w:color="auto"/>
            <w:bottom w:val="none" w:sz="0" w:space="0" w:color="auto"/>
            <w:right w:val="none" w:sz="0" w:space="0" w:color="auto"/>
          </w:divBdr>
          <w:divsChild>
            <w:div w:id="1316060737">
              <w:marLeft w:val="0"/>
              <w:marRight w:val="0"/>
              <w:marTop w:val="0"/>
              <w:marBottom w:val="0"/>
              <w:divBdr>
                <w:top w:val="none" w:sz="0" w:space="0" w:color="auto"/>
                <w:left w:val="none" w:sz="0" w:space="0" w:color="auto"/>
                <w:bottom w:val="none" w:sz="0" w:space="0" w:color="auto"/>
                <w:right w:val="none" w:sz="0" w:space="0" w:color="auto"/>
              </w:divBdr>
              <w:divsChild>
                <w:div w:id="1668825688">
                  <w:marLeft w:val="0"/>
                  <w:marRight w:val="0"/>
                  <w:marTop w:val="0"/>
                  <w:marBottom w:val="0"/>
                  <w:divBdr>
                    <w:top w:val="none" w:sz="0" w:space="0" w:color="auto"/>
                    <w:left w:val="none" w:sz="0" w:space="0" w:color="auto"/>
                    <w:bottom w:val="none" w:sz="0" w:space="0" w:color="auto"/>
                    <w:right w:val="none" w:sz="0" w:space="0" w:color="auto"/>
                  </w:divBdr>
                  <w:divsChild>
                    <w:div w:id="7644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8449125">
      <w:bodyDiv w:val="1"/>
      <w:marLeft w:val="0"/>
      <w:marRight w:val="0"/>
      <w:marTop w:val="0"/>
      <w:marBottom w:val="0"/>
      <w:divBdr>
        <w:top w:val="none" w:sz="0" w:space="0" w:color="auto"/>
        <w:left w:val="none" w:sz="0" w:space="0" w:color="auto"/>
        <w:bottom w:val="none" w:sz="0" w:space="0" w:color="auto"/>
        <w:right w:val="none" w:sz="0" w:space="0" w:color="auto"/>
      </w:divBdr>
      <w:divsChild>
        <w:div w:id="45296216">
          <w:marLeft w:val="-225"/>
          <w:marRight w:val="-225"/>
          <w:marTop w:val="0"/>
          <w:marBottom w:val="0"/>
          <w:divBdr>
            <w:top w:val="none" w:sz="0" w:space="0" w:color="auto"/>
            <w:left w:val="none" w:sz="0" w:space="0" w:color="auto"/>
            <w:bottom w:val="none" w:sz="0" w:space="0" w:color="auto"/>
            <w:right w:val="none" w:sz="0" w:space="0" w:color="auto"/>
          </w:divBdr>
          <w:divsChild>
            <w:div w:id="1482385869">
              <w:marLeft w:val="0"/>
              <w:marRight w:val="0"/>
              <w:marTop w:val="0"/>
              <w:marBottom w:val="0"/>
              <w:divBdr>
                <w:top w:val="none" w:sz="0" w:space="0" w:color="auto"/>
                <w:left w:val="none" w:sz="0" w:space="0" w:color="auto"/>
                <w:bottom w:val="none" w:sz="0" w:space="0" w:color="auto"/>
                <w:right w:val="none" w:sz="0" w:space="0" w:color="auto"/>
              </w:divBdr>
            </w:div>
          </w:divsChild>
        </w:div>
        <w:div w:id="1877156908">
          <w:marLeft w:val="-225"/>
          <w:marRight w:val="-225"/>
          <w:marTop w:val="0"/>
          <w:marBottom w:val="0"/>
          <w:divBdr>
            <w:top w:val="none" w:sz="0" w:space="0" w:color="auto"/>
            <w:left w:val="none" w:sz="0" w:space="0" w:color="auto"/>
            <w:bottom w:val="none" w:sz="0" w:space="0" w:color="auto"/>
            <w:right w:val="none" w:sz="0" w:space="0" w:color="auto"/>
          </w:divBdr>
          <w:divsChild>
            <w:div w:id="16575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1649581">
      <w:bodyDiv w:val="1"/>
      <w:marLeft w:val="0"/>
      <w:marRight w:val="0"/>
      <w:marTop w:val="0"/>
      <w:marBottom w:val="0"/>
      <w:divBdr>
        <w:top w:val="none" w:sz="0" w:space="0" w:color="auto"/>
        <w:left w:val="none" w:sz="0" w:space="0" w:color="auto"/>
        <w:bottom w:val="none" w:sz="0" w:space="0" w:color="auto"/>
        <w:right w:val="none" w:sz="0" w:space="0" w:color="auto"/>
      </w:divBdr>
    </w:div>
    <w:div w:id="804590340">
      <w:bodyDiv w:val="1"/>
      <w:marLeft w:val="0"/>
      <w:marRight w:val="0"/>
      <w:marTop w:val="0"/>
      <w:marBottom w:val="0"/>
      <w:divBdr>
        <w:top w:val="none" w:sz="0" w:space="0" w:color="auto"/>
        <w:left w:val="none" w:sz="0" w:space="0" w:color="auto"/>
        <w:bottom w:val="none" w:sz="0" w:space="0" w:color="auto"/>
        <w:right w:val="none" w:sz="0" w:space="0" w:color="auto"/>
      </w:divBdr>
      <w:divsChild>
        <w:div w:id="76619280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818420613">
      <w:bodyDiv w:val="1"/>
      <w:marLeft w:val="0"/>
      <w:marRight w:val="0"/>
      <w:marTop w:val="0"/>
      <w:marBottom w:val="0"/>
      <w:divBdr>
        <w:top w:val="none" w:sz="0" w:space="0" w:color="auto"/>
        <w:left w:val="none" w:sz="0" w:space="0" w:color="auto"/>
        <w:bottom w:val="none" w:sz="0" w:space="0" w:color="auto"/>
        <w:right w:val="none" w:sz="0" w:space="0" w:color="auto"/>
      </w:divBdr>
    </w:div>
    <w:div w:id="899289522">
      <w:bodyDiv w:val="1"/>
      <w:marLeft w:val="0"/>
      <w:marRight w:val="0"/>
      <w:marTop w:val="0"/>
      <w:marBottom w:val="0"/>
      <w:divBdr>
        <w:top w:val="none" w:sz="0" w:space="0" w:color="auto"/>
        <w:left w:val="none" w:sz="0" w:space="0" w:color="auto"/>
        <w:bottom w:val="none" w:sz="0" w:space="0" w:color="auto"/>
        <w:right w:val="none" w:sz="0" w:space="0" w:color="auto"/>
      </w:divBdr>
      <w:divsChild>
        <w:div w:id="1495946778">
          <w:marLeft w:val="-225"/>
          <w:marRight w:val="-225"/>
          <w:marTop w:val="0"/>
          <w:marBottom w:val="0"/>
          <w:divBdr>
            <w:top w:val="none" w:sz="0" w:space="0" w:color="auto"/>
            <w:left w:val="none" w:sz="0" w:space="0" w:color="auto"/>
            <w:bottom w:val="none" w:sz="0" w:space="0" w:color="auto"/>
            <w:right w:val="none" w:sz="0" w:space="0" w:color="auto"/>
          </w:divBdr>
          <w:divsChild>
            <w:div w:id="951472279">
              <w:marLeft w:val="0"/>
              <w:marRight w:val="0"/>
              <w:marTop w:val="0"/>
              <w:marBottom w:val="0"/>
              <w:divBdr>
                <w:top w:val="none" w:sz="0" w:space="0" w:color="auto"/>
                <w:left w:val="none" w:sz="0" w:space="0" w:color="auto"/>
                <w:bottom w:val="none" w:sz="0" w:space="0" w:color="auto"/>
                <w:right w:val="none" w:sz="0" w:space="0" w:color="auto"/>
              </w:divBdr>
            </w:div>
          </w:divsChild>
        </w:div>
        <w:div w:id="1269504797">
          <w:marLeft w:val="-225"/>
          <w:marRight w:val="-225"/>
          <w:marTop w:val="0"/>
          <w:marBottom w:val="0"/>
          <w:divBdr>
            <w:top w:val="none" w:sz="0" w:space="0" w:color="auto"/>
            <w:left w:val="none" w:sz="0" w:space="0" w:color="auto"/>
            <w:bottom w:val="none" w:sz="0" w:space="0" w:color="auto"/>
            <w:right w:val="none" w:sz="0" w:space="0" w:color="auto"/>
          </w:divBdr>
          <w:divsChild>
            <w:div w:id="89038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4276092">
      <w:bodyDiv w:val="1"/>
      <w:marLeft w:val="0"/>
      <w:marRight w:val="0"/>
      <w:marTop w:val="0"/>
      <w:marBottom w:val="0"/>
      <w:divBdr>
        <w:top w:val="none" w:sz="0" w:space="0" w:color="auto"/>
        <w:left w:val="none" w:sz="0" w:space="0" w:color="auto"/>
        <w:bottom w:val="none" w:sz="0" w:space="0" w:color="auto"/>
        <w:right w:val="none" w:sz="0" w:space="0" w:color="auto"/>
      </w:divBdr>
    </w:div>
    <w:div w:id="1683429559">
      <w:bodyDiv w:val="1"/>
      <w:marLeft w:val="0"/>
      <w:marRight w:val="0"/>
      <w:marTop w:val="0"/>
      <w:marBottom w:val="0"/>
      <w:divBdr>
        <w:top w:val="none" w:sz="0" w:space="0" w:color="auto"/>
        <w:left w:val="none" w:sz="0" w:space="0" w:color="auto"/>
        <w:bottom w:val="none" w:sz="0" w:space="0" w:color="auto"/>
        <w:right w:val="none" w:sz="0" w:space="0" w:color="auto"/>
      </w:divBdr>
    </w:div>
    <w:div w:id="1921868135">
      <w:bodyDiv w:val="1"/>
      <w:marLeft w:val="0"/>
      <w:marRight w:val="0"/>
      <w:marTop w:val="0"/>
      <w:marBottom w:val="0"/>
      <w:divBdr>
        <w:top w:val="none" w:sz="0" w:space="0" w:color="auto"/>
        <w:left w:val="none" w:sz="0" w:space="0" w:color="auto"/>
        <w:bottom w:val="none" w:sz="0" w:space="0" w:color="auto"/>
        <w:right w:val="none" w:sz="0" w:space="0" w:color="auto"/>
      </w:divBdr>
      <w:divsChild>
        <w:div w:id="1289093697">
          <w:marLeft w:val="0"/>
          <w:marRight w:val="0"/>
          <w:marTop w:val="0"/>
          <w:marBottom w:val="0"/>
          <w:divBdr>
            <w:top w:val="none" w:sz="0" w:space="0" w:color="auto"/>
            <w:left w:val="none" w:sz="0" w:space="0" w:color="auto"/>
            <w:bottom w:val="none" w:sz="0" w:space="0" w:color="auto"/>
            <w:right w:val="none" w:sz="0" w:space="0" w:color="auto"/>
          </w:divBdr>
          <w:divsChild>
            <w:div w:id="104734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842667">
      <w:bodyDiv w:val="1"/>
      <w:marLeft w:val="0"/>
      <w:marRight w:val="0"/>
      <w:marTop w:val="0"/>
      <w:marBottom w:val="0"/>
      <w:divBdr>
        <w:top w:val="none" w:sz="0" w:space="0" w:color="auto"/>
        <w:left w:val="none" w:sz="0" w:space="0" w:color="auto"/>
        <w:bottom w:val="none" w:sz="0" w:space="0" w:color="auto"/>
        <w:right w:val="none" w:sz="0" w:space="0" w:color="auto"/>
      </w:divBdr>
      <w:divsChild>
        <w:div w:id="543369519">
          <w:marLeft w:val="0"/>
          <w:marRight w:val="0"/>
          <w:marTop w:val="0"/>
          <w:marBottom w:val="120"/>
          <w:divBdr>
            <w:top w:val="none" w:sz="0" w:space="0" w:color="auto"/>
            <w:left w:val="none" w:sz="0" w:space="0" w:color="auto"/>
            <w:bottom w:val="none" w:sz="0" w:space="0" w:color="auto"/>
            <w:right w:val="none" w:sz="0" w:space="0" w:color="auto"/>
          </w:divBdr>
          <w:divsChild>
            <w:div w:id="1815178602">
              <w:marLeft w:val="0"/>
              <w:marRight w:val="0"/>
              <w:marTop w:val="0"/>
              <w:marBottom w:val="0"/>
              <w:divBdr>
                <w:top w:val="none" w:sz="0" w:space="0" w:color="auto"/>
                <w:left w:val="none" w:sz="0" w:space="0" w:color="auto"/>
                <w:bottom w:val="none" w:sz="0" w:space="0" w:color="auto"/>
                <w:right w:val="none" w:sz="0" w:space="0" w:color="auto"/>
              </w:divBdr>
              <w:divsChild>
                <w:div w:id="1786075599">
                  <w:marLeft w:val="0"/>
                  <w:marRight w:val="0"/>
                  <w:marTop w:val="0"/>
                  <w:marBottom w:val="0"/>
                  <w:divBdr>
                    <w:top w:val="none" w:sz="0" w:space="0" w:color="auto"/>
                    <w:left w:val="none" w:sz="0" w:space="0" w:color="auto"/>
                    <w:bottom w:val="none" w:sz="0" w:space="0" w:color="auto"/>
                    <w:right w:val="none" w:sz="0" w:space="0" w:color="auto"/>
                  </w:divBdr>
                  <w:divsChild>
                    <w:div w:id="1305965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864480">
      <w:bodyDiv w:val="1"/>
      <w:marLeft w:val="0"/>
      <w:marRight w:val="0"/>
      <w:marTop w:val="0"/>
      <w:marBottom w:val="0"/>
      <w:divBdr>
        <w:top w:val="none" w:sz="0" w:space="0" w:color="auto"/>
        <w:left w:val="none" w:sz="0" w:space="0" w:color="auto"/>
        <w:bottom w:val="none" w:sz="0" w:space="0" w:color="auto"/>
        <w:right w:val="none" w:sz="0" w:space="0" w:color="auto"/>
      </w:divBdr>
    </w:div>
    <w:div w:id="2061631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8</Pages>
  <Words>2002</Words>
  <Characters>11417</Characters>
  <Application>Microsoft Office Word</Application>
  <DocSecurity>0</DocSecurity>
  <Lines>95</Lines>
  <Paragraphs>26</Paragraphs>
  <ScaleCrop>false</ScaleCrop>
  <Company/>
  <LinksUpToDate>false</LinksUpToDate>
  <CharactersWithSpaces>13393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Stefan-Berthland Tudor (2240407)</dc:creator>
  <cp:keywords/>
  <dc:description/>
  <cp:lastModifiedBy>Stefan-Berthland Tudor (2240407)</cp:lastModifiedBy>
  <cp:revision>2</cp:revision>
  <dcterms:created xsi:type="dcterms:W3CDTF">2024-10-21T16:25:00Z</dcterms:created>
  <dcterms:modified xsi:type="dcterms:W3CDTF">2024-10-21T16:25:00Z</dcterms:modified>
</cp:coreProperties>
</file>