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B41F8" w14:textId="510042B5" w:rsidR="007C7581" w:rsidRPr="000E2CC7" w:rsidRDefault="007C7581" w:rsidP="000E2CC7">
      <w:pPr>
        <w:spacing w:line="360" w:lineRule="auto"/>
        <w:jc w:val="both"/>
        <w:rPr>
          <w:rFonts w:ascii="Arial" w:hAnsi="Arial" w:cs="Arial"/>
          <w:color w:val="283041"/>
        </w:rPr>
      </w:pPr>
      <w:r w:rsidRPr="000E2CC7">
        <w:rPr>
          <w:rFonts w:ascii="Arial" w:hAnsi="Arial" w:cs="Arial"/>
          <w:color w:val="283041"/>
        </w:rPr>
        <w:t>Action Points</w:t>
      </w:r>
    </w:p>
    <w:p w14:paraId="1B9E9A6B" w14:textId="03DBB8C0" w:rsidR="007C7581" w:rsidRPr="000E2CC7" w:rsidRDefault="007C7581" w:rsidP="000E2CC7">
      <w:pPr>
        <w:spacing w:line="360" w:lineRule="auto"/>
        <w:jc w:val="both"/>
        <w:rPr>
          <w:rFonts w:ascii="Arial" w:hAnsi="Arial" w:cs="Arial"/>
          <w:color w:val="283041"/>
        </w:rPr>
      </w:pPr>
      <w:r w:rsidRPr="000E2CC7">
        <w:rPr>
          <w:rFonts w:ascii="Arial" w:hAnsi="Arial" w:cs="Arial"/>
          <w:color w:val="283041"/>
        </w:rPr>
        <w:t>1. Insert page numbers</w:t>
      </w:r>
    </w:p>
    <w:p w14:paraId="2E96ADC0" w14:textId="549075B8" w:rsidR="007C7581" w:rsidRPr="000E2CC7" w:rsidRDefault="007C7581" w:rsidP="000E2CC7">
      <w:pPr>
        <w:spacing w:line="360" w:lineRule="auto"/>
        <w:jc w:val="both"/>
        <w:rPr>
          <w:rFonts w:ascii="Arial" w:hAnsi="Arial" w:cs="Arial"/>
          <w:color w:val="283041"/>
        </w:rPr>
      </w:pPr>
      <w:r w:rsidRPr="000E2CC7">
        <w:rPr>
          <w:rFonts w:ascii="Arial" w:hAnsi="Arial" w:cs="Arial"/>
          <w:color w:val="283041"/>
        </w:rPr>
        <w:t>2. Refer to the UWTSD Harvard Referencing Handbook for in-text referencing.</w:t>
      </w:r>
    </w:p>
    <w:p w14:paraId="0A1BEC6E" w14:textId="6C49FFE4" w:rsidR="00E81794" w:rsidRPr="000E2CC7" w:rsidRDefault="00E81794" w:rsidP="000E2CC7">
      <w:pPr>
        <w:tabs>
          <w:tab w:val="left" w:pos="1866"/>
        </w:tabs>
        <w:spacing w:line="360" w:lineRule="auto"/>
        <w:jc w:val="both"/>
        <w:rPr>
          <w:rFonts w:ascii="Arial" w:hAnsi="Arial" w:cs="Arial"/>
        </w:rPr>
      </w:pPr>
    </w:p>
    <w:p w14:paraId="7F39AE7D" w14:textId="77777777" w:rsidR="00252EB4" w:rsidRPr="00B5441F" w:rsidRDefault="00252EB4" w:rsidP="00252EB4">
      <w:pPr>
        <w:tabs>
          <w:tab w:val="left" w:pos="1866"/>
        </w:tabs>
        <w:spacing w:line="360" w:lineRule="auto"/>
        <w:jc w:val="both"/>
        <w:rPr>
          <w:rFonts w:ascii="Arial" w:hAnsi="Arial" w:cs="Arial"/>
          <w:u w:val="single"/>
        </w:rPr>
      </w:pPr>
      <w:r w:rsidRPr="00B5441F">
        <w:rPr>
          <w:rFonts w:ascii="Arial" w:hAnsi="Arial" w:cs="Arial"/>
          <w:u w:val="single"/>
        </w:rPr>
        <w:t xml:space="preserve">Challenging behaviour and autism, how are they linked and what interventions are required when supporting children displaying this behaviour? </w:t>
      </w:r>
      <w:bookmarkStart w:id="0" w:name="_GoBack"/>
      <w:bookmarkEnd w:id="0"/>
    </w:p>
    <w:p w14:paraId="62E7F50F" w14:textId="77777777" w:rsidR="00252EB4" w:rsidRDefault="00252EB4" w:rsidP="00252EB4">
      <w:pPr>
        <w:spacing w:line="360" w:lineRule="auto"/>
        <w:jc w:val="both"/>
        <w:rPr>
          <w:rFonts w:ascii="Arial" w:hAnsi="Arial" w:cs="Arial"/>
        </w:rPr>
      </w:pPr>
    </w:p>
    <w:p w14:paraId="77B11FD4" w14:textId="0B7AC95C" w:rsidR="00252EB4" w:rsidRPr="004B36F1" w:rsidRDefault="00252EB4" w:rsidP="00252EB4">
      <w:pPr>
        <w:spacing w:line="360" w:lineRule="auto"/>
        <w:jc w:val="both"/>
        <w:rPr>
          <w:rFonts w:ascii="Arial" w:hAnsi="Arial" w:cs="Arial"/>
        </w:rPr>
      </w:pPr>
      <w:r w:rsidRPr="004B36F1">
        <w:rPr>
          <w:rFonts w:ascii="Arial" w:hAnsi="Arial" w:cs="Arial"/>
        </w:rPr>
        <w:t xml:space="preserve">Autistic spectrum disorder (ASD) is </w:t>
      </w:r>
      <w:r w:rsidR="00E60C66">
        <w:rPr>
          <w:rFonts w:ascii="Arial" w:hAnsi="Arial" w:cs="Arial"/>
        </w:rPr>
        <w:t>a</w:t>
      </w:r>
      <w:r w:rsidRPr="004B36F1">
        <w:rPr>
          <w:rFonts w:ascii="Arial" w:hAnsi="Arial" w:cs="Arial"/>
        </w:rPr>
        <w:t xml:space="preserve"> complex condition, with </w:t>
      </w:r>
      <w:r w:rsidR="00A752F5">
        <w:rPr>
          <w:rFonts w:ascii="Arial" w:hAnsi="Arial" w:cs="Arial"/>
        </w:rPr>
        <w:t>children</w:t>
      </w:r>
      <w:r w:rsidRPr="004B36F1">
        <w:rPr>
          <w:rFonts w:ascii="Arial" w:hAnsi="Arial" w:cs="Arial"/>
        </w:rPr>
        <w:t xml:space="preserve"> on the spectrum being affected differently (</w:t>
      </w:r>
      <w:r w:rsidRPr="004B36F1">
        <w:rPr>
          <w:rFonts w:ascii="Arial" w:hAnsi="Arial" w:cs="Arial"/>
          <w:color w:val="000000" w:themeColor="text1"/>
        </w:rPr>
        <w:t>The National Autistic Society, 2021</w:t>
      </w:r>
      <w:r>
        <w:rPr>
          <w:rFonts w:ascii="Arial" w:hAnsi="Arial" w:cs="Arial"/>
          <w:color w:val="000000" w:themeColor="text1"/>
        </w:rPr>
        <w:t>a</w:t>
      </w:r>
      <w:r w:rsidRPr="004B36F1">
        <w:rPr>
          <w:rFonts w:ascii="Arial" w:hAnsi="Arial" w:cs="Arial"/>
          <w:color w:val="000000" w:themeColor="text1"/>
        </w:rPr>
        <w:t xml:space="preserve">). Children who are autistic often display challenging behaviour; this could take form in a variety of ways. </w:t>
      </w:r>
      <w:proofErr w:type="spellStart"/>
      <w:r w:rsidRPr="004B36F1">
        <w:rPr>
          <w:rFonts w:ascii="Arial" w:hAnsi="Arial" w:cs="Arial"/>
        </w:rPr>
        <w:t>Gazizova</w:t>
      </w:r>
      <w:proofErr w:type="spellEnd"/>
      <w:r w:rsidRPr="004B36F1">
        <w:rPr>
          <w:rFonts w:ascii="Arial" w:hAnsi="Arial" w:cs="Arial"/>
        </w:rPr>
        <w:t xml:space="preserve"> (2015) asserts “</w:t>
      </w:r>
      <w:r w:rsidRPr="004B36F1">
        <w:rPr>
          <w:rFonts w:ascii="Arial" w:hAnsi="Arial" w:cs="Arial"/>
          <w:color w:val="333333"/>
          <w:shd w:val="clear" w:color="auto" w:fill="FFFFFF"/>
        </w:rPr>
        <w:t>People with Autism see, hear and feel the world differently to those around them and whilst there are common areas of difficulty, the challenges are different for every individual.”</w:t>
      </w:r>
      <w:r w:rsidRPr="004B36F1">
        <w:rPr>
          <w:rFonts w:ascii="Arial" w:hAnsi="Arial" w:cs="Arial"/>
        </w:rPr>
        <w:t xml:space="preserve"> </w:t>
      </w:r>
      <w:r w:rsidR="00FD0BAB" w:rsidRPr="00FD0BAB">
        <w:rPr>
          <w:rFonts w:ascii="Arial" w:hAnsi="Arial" w:cs="Arial"/>
        </w:rPr>
        <w:t xml:space="preserve">Meltdowns, shouting, swearing, throwing objects, and fleeing are examples of challenging behaviour </w:t>
      </w:r>
      <w:r w:rsidR="008A6271">
        <w:rPr>
          <w:rFonts w:ascii="Arial" w:hAnsi="Arial" w:cs="Arial"/>
        </w:rPr>
        <w:t>witnessed</w:t>
      </w:r>
      <w:r w:rsidR="00FD0BAB" w:rsidRPr="00FD0BAB">
        <w:rPr>
          <w:rFonts w:ascii="Arial" w:hAnsi="Arial" w:cs="Arial"/>
        </w:rPr>
        <w:t xml:space="preserve"> by the author.</w:t>
      </w:r>
      <w:r w:rsidR="00FD0BAB">
        <w:rPr>
          <w:rFonts w:ascii="Arial" w:hAnsi="Arial" w:cs="Arial"/>
        </w:rPr>
        <w:t xml:space="preserve"> </w:t>
      </w:r>
      <w:r w:rsidRPr="004B36F1">
        <w:rPr>
          <w:rFonts w:ascii="Arial" w:hAnsi="Arial" w:cs="Arial"/>
          <w:color w:val="2E2E2E"/>
        </w:rPr>
        <w:t xml:space="preserve">Horner et al (2002) cited in </w:t>
      </w:r>
      <w:r w:rsidRPr="004B36F1">
        <w:rPr>
          <w:rFonts w:ascii="Arial" w:hAnsi="Arial" w:cs="Arial"/>
        </w:rPr>
        <w:t xml:space="preserve">Matson and </w:t>
      </w:r>
      <w:proofErr w:type="spellStart"/>
      <w:r w:rsidRPr="004B36F1">
        <w:rPr>
          <w:rFonts w:ascii="Arial" w:hAnsi="Arial" w:cs="Arial"/>
        </w:rPr>
        <w:t>Nebel-Schwalm</w:t>
      </w:r>
      <w:proofErr w:type="spellEnd"/>
      <w:r w:rsidRPr="004B36F1">
        <w:rPr>
          <w:rFonts w:ascii="Arial" w:hAnsi="Arial" w:cs="Arial"/>
        </w:rPr>
        <w:t xml:space="preserve"> (2006) suggest “…</w:t>
      </w:r>
      <w:r w:rsidRPr="004B36F1">
        <w:rPr>
          <w:rFonts w:ascii="Arial" w:hAnsi="Arial" w:cs="Arial"/>
          <w:color w:val="2E2E2E"/>
        </w:rPr>
        <w:t>aggression, property destruction, disruptions/tantrums, self-injury”</w:t>
      </w:r>
      <w:r w:rsidR="00570F98">
        <w:rPr>
          <w:rFonts w:ascii="Arial" w:hAnsi="Arial" w:cs="Arial"/>
          <w:color w:val="2E2E2E"/>
        </w:rPr>
        <w:t xml:space="preserve"> typically feature.</w:t>
      </w:r>
      <w:r w:rsidRPr="004B36F1">
        <w:rPr>
          <w:rFonts w:ascii="Arial" w:hAnsi="Arial" w:cs="Arial"/>
          <w:color w:val="2E2E2E"/>
        </w:rPr>
        <w:t xml:space="preserve"> The author has </w:t>
      </w:r>
      <w:r w:rsidR="00797383">
        <w:rPr>
          <w:rFonts w:ascii="Arial" w:hAnsi="Arial" w:cs="Arial"/>
          <w:color w:val="2E2E2E"/>
        </w:rPr>
        <w:t xml:space="preserve">supported </w:t>
      </w:r>
      <w:r w:rsidRPr="004B36F1">
        <w:rPr>
          <w:rFonts w:ascii="Arial" w:hAnsi="Arial" w:cs="Arial"/>
          <w:color w:val="2E2E2E"/>
        </w:rPr>
        <w:t xml:space="preserve">many children with autism </w:t>
      </w:r>
      <w:r w:rsidR="00FD0BAB">
        <w:rPr>
          <w:rFonts w:ascii="Arial" w:hAnsi="Arial" w:cs="Arial"/>
          <w:color w:val="2E2E2E"/>
        </w:rPr>
        <w:t>within</w:t>
      </w:r>
      <w:r w:rsidRPr="004B36F1">
        <w:rPr>
          <w:rFonts w:ascii="Arial" w:hAnsi="Arial" w:cs="Arial"/>
          <w:color w:val="2E2E2E"/>
        </w:rPr>
        <w:t xml:space="preserve"> in a mainstream secondary school</w:t>
      </w:r>
      <w:r w:rsidRPr="004B36F1">
        <w:rPr>
          <w:rFonts w:ascii="Arial" w:hAnsi="Arial" w:cs="Arial"/>
        </w:rPr>
        <w:t>. With</w:t>
      </w:r>
      <w:r w:rsidR="00797383">
        <w:rPr>
          <w:rFonts w:ascii="Arial" w:hAnsi="Arial" w:cs="Arial"/>
        </w:rPr>
        <w:t xml:space="preserve"> ASD</w:t>
      </w:r>
      <w:r w:rsidRPr="004B36F1">
        <w:rPr>
          <w:rFonts w:ascii="Arial" w:hAnsi="Arial" w:cs="Arial"/>
        </w:rPr>
        <w:t xml:space="preserve"> being such a diverse disorder, it is important </w:t>
      </w:r>
      <w:r w:rsidR="00797383">
        <w:rPr>
          <w:rFonts w:ascii="Arial" w:hAnsi="Arial" w:cs="Arial"/>
        </w:rPr>
        <w:t>for staff to</w:t>
      </w:r>
      <w:r w:rsidRPr="004B36F1">
        <w:rPr>
          <w:rFonts w:ascii="Arial" w:hAnsi="Arial" w:cs="Arial"/>
        </w:rPr>
        <w:t xml:space="preserve"> </w:t>
      </w:r>
      <w:r w:rsidR="00111B28">
        <w:rPr>
          <w:rFonts w:ascii="Arial" w:hAnsi="Arial" w:cs="Arial"/>
        </w:rPr>
        <w:t>have traini</w:t>
      </w:r>
      <w:r w:rsidR="00262909">
        <w:rPr>
          <w:rFonts w:ascii="Arial" w:hAnsi="Arial" w:cs="Arial"/>
        </w:rPr>
        <w:t>ng to understand and learn</w:t>
      </w:r>
      <w:r w:rsidRPr="004B36F1">
        <w:rPr>
          <w:rFonts w:ascii="Arial" w:hAnsi="Arial" w:cs="Arial"/>
        </w:rPr>
        <w:t xml:space="preserve"> strategies to support any child with ASD</w:t>
      </w:r>
      <w:r w:rsidR="00797383">
        <w:rPr>
          <w:rFonts w:ascii="Arial" w:hAnsi="Arial" w:cs="Arial"/>
        </w:rPr>
        <w:t>.</w:t>
      </w:r>
    </w:p>
    <w:p w14:paraId="611F10FC" w14:textId="77777777" w:rsidR="00252EB4" w:rsidRPr="004B36F1" w:rsidRDefault="00252EB4" w:rsidP="00252EB4">
      <w:pPr>
        <w:spacing w:line="360" w:lineRule="auto"/>
        <w:jc w:val="both"/>
        <w:rPr>
          <w:rFonts w:ascii="Arial" w:hAnsi="Arial" w:cs="Arial"/>
          <w:color w:val="70AD47" w:themeColor="accent6"/>
        </w:rPr>
      </w:pPr>
    </w:p>
    <w:p w14:paraId="65E1CAA7" w14:textId="500223F8" w:rsidR="00570F98" w:rsidRDefault="00252EB4" w:rsidP="00252EB4">
      <w:pPr>
        <w:spacing w:line="360" w:lineRule="auto"/>
        <w:jc w:val="both"/>
        <w:rPr>
          <w:rFonts w:ascii="Arial" w:hAnsi="Arial" w:cs="Arial"/>
          <w:color w:val="000000" w:themeColor="text1"/>
        </w:rPr>
      </w:pPr>
      <w:r w:rsidRPr="004B36F1">
        <w:rPr>
          <w:rFonts w:ascii="Arial" w:hAnsi="Arial" w:cs="Arial"/>
        </w:rPr>
        <w:t xml:space="preserve">Often it is </w:t>
      </w:r>
      <w:r w:rsidR="00797383">
        <w:rPr>
          <w:rFonts w:ascii="Arial" w:hAnsi="Arial" w:cs="Arial"/>
        </w:rPr>
        <w:t xml:space="preserve">the challenging </w:t>
      </w:r>
      <w:r w:rsidRPr="004B36F1">
        <w:rPr>
          <w:rFonts w:ascii="Arial" w:hAnsi="Arial" w:cs="Arial"/>
        </w:rPr>
        <w:t xml:space="preserve">behaviour which puts the individual or others around them in danger of harm; this can be anything from aggression from hitting and kicking others or oneself to throwing and breaking items (Chesterfield Royal NHS Foundation Trust, 2018). </w:t>
      </w:r>
      <w:r w:rsidRPr="004B36F1">
        <w:rPr>
          <w:rFonts w:ascii="Arial" w:hAnsi="Arial" w:cs="Arial"/>
          <w:color w:val="000000" w:themeColor="text1"/>
          <w:kern w:val="36"/>
        </w:rPr>
        <w:t>McCann (2018) asserts “</w:t>
      </w:r>
      <w:r w:rsidRPr="004B36F1">
        <w:rPr>
          <w:rFonts w:ascii="Arial" w:hAnsi="Arial" w:cs="Arial"/>
          <w:color w:val="000000" w:themeColor="text1"/>
        </w:rPr>
        <w:t>They may get angry, obstinate, oppositional, withdrawn, self-harm or disruptive as a reaction to the frustration and stress of not being able to communicate</w:t>
      </w:r>
      <w:r w:rsidR="00BD5387">
        <w:rPr>
          <w:rFonts w:ascii="Arial" w:hAnsi="Arial" w:cs="Arial"/>
          <w:color w:val="000000" w:themeColor="text1"/>
        </w:rPr>
        <w:t xml:space="preserve">…” </w:t>
      </w:r>
      <w:r w:rsidRPr="004B36F1">
        <w:rPr>
          <w:rFonts w:ascii="Arial" w:hAnsi="Arial" w:cs="Arial"/>
        </w:rPr>
        <w:t>It is important to appreciate this behaviour is not caused by autism, but is in fact a by-product of the most concerning</w:t>
      </w:r>
      <w:r w:rsidR="0095159C">
        <w:rPr>
          <w:rFonts w:ascii="Arial" w:hAnsi="Arial" w:cs="Arial"/>
        </w:rPr>
        <w:t>,</w:t>
      </w:r>
      <w:r w:rsidRPr="004B36F1">
        <w:rPr>
          <w:rFonts w:ascii="Arial" w:hAnsi="Arial" w:cs="Arial"/>
        </w:rPr>
        <w:t xml:space="preserve"> stressful features of autism (Autism Speaks, 2012) </w:t>
      </w:r>
      <w:r w:rsidRPr="004B36F1">
        <w:rPr>
          <w:rFonts w:ascii="Arial" w:hAnsi="Arial" w:cs="Arial"/>
          <w:color w:val="000000" w:themeColor="text1"/>
          <w:kern w:val="36"/>
        </w:rPr>
        <w:t xml:space="preserve">McCann (2018) </w:t>
      </w:r>
      <w:r w:rsidRPr="00426714">
        <w:rPr>
          <w:rFonts w:ascii="Arial" w:hAnsi="Arial" w:cs="Arial"/>
          <w:color w:val="000000" w:themeColor="text1"/>
          <w:kern w:val="36"/>
        </w:rPr>
        <w:t>states,</w:t>
      </w:r>
      <w:r w:rsidRPr="00426714">
        <w:rPr>
          <w:rFonts w:ascii="Arial" w:hAnsi="Arial" w:cs="Arial"/>
          <w:color w:val="000000" w:themeColor="text1"/>
        </w:rPr>
        <w:t xml:space="preserve">“…negative </w:t>
      </w:r>
      <w:r w:rsidRPr="004B36F1">
        <w:rPr>
          <w:rFonts w:ascii="Arial" w:hAnsi="Arial" w:cs="Arial"/>
          <w:color w:val="000000" w:themeColor="text1"/>
        </w:rPr>
        <w:t>behaviours always have a reason, and that we can mostly be sure that the autistic student is struggling to communicate what the problem is.”</w:t>
      </w:r>
      <w:r w:rsidRPr="004B36F1">
        <w:rPr>
          <w:rFonts w:ascii="Arial" w:hAnsi="Arial" w:cs="Arial"/>
          <w:bCs/>
        </w:rPr>
        <w:t xml:space="preserve"> Morgan and Ellis (2011, p.18) </w:t>
      </w:r>
      <w:r w:rsidRPr="004B36F1">
        <w:rPr>
          <w:rFonts w:ascii="Arial" w:hAnsi="Arial" w:cs="Arial"/>
        </w:rPr>
        <w:t>suggest</w:t>
      </w:r>
      <w:r w:rsidRPr="004B36F1">
        <w:rPr>
          <w:rFonts w:ascii="Arial" w:hAnsi="Arial" w:cs="Arial"/>
          <w:bCs/>
        </w:rPr>
        <w:t xml:space="preserve"> “Challenging behaviour is usually displayed for a reason…” </w:t>
      </w:r>
      <w:r w:rsidRPr="004C15ED">
        <w:rPr>
          <w:rFonts w:ascii="Arial" w:hAnsi="Arial" w:cs="Arial"/>
          <w:bCs/>
        </w:rPr>
        <w:t xml:space="preserve">Understanding the reason for the behaviour is </w:t>
      </w:r>
      <w:r>
        <w:rPr>
          <w:rFonts w:ascii="Arial" w:hAnsi="Arial" w:cs="Arial"/>
          <w:bCs/>
        </w:rPr>
        <w:t>important</w:t>
      </w:r>
      <w:r w:rsidRPr="004C15ED">
        <w:rPr>
          <w:rFonts w:ascii="Arial" w:hAnsi="Arial" w:cs="Arial"/>
          <w:bCs/>
        </w:rPr>
        <w:t xml:space="preserve"> </w:t>
      </w:r>
      <w:r>
        <w:rPr>
          <w:rFonts w:ascii="Arial" w:hAnsi="Arial" w:cs="Arial"/>
          <w:bCs/>
        </w:rPr>
        <w:t>for schools to implement appropriate strategies to help autistic</w:t>
      </w:r>
      <w:r w:rsidR="00797383">
        <w:rPr>
          <w:rFonts w:ascii="Arial" w:hAnsi="Arial" w:cs="Arial"/>
          <w:bCs/>
        </w:rPr>
        <w:t xml:space="preserve"> children</w:t>
      </w:r>
      <w:r>
        <w:rPr>
          <w:rFonts w:ascii="Arial" w:hAnsi="Arial" w:cs="Arial"/>
          <w:bCs/>
        </w:rPr>
        <w:t xml:space="preserve">. </w:t>
      </w:r>
      <w:r w:rsidRPr="004B36F1">
        <w:rPr>
          <w:rFonts w:ascii="Arial" w:hAnsi="Arial" w:cs="Arial"/>
          <w:color w:val="000000" w:themeColor="text1"/>
        </w:rPr>
        <w:t xml:space="preserve">Autism Speaks (2012) adds “Since </w:t>
      </w:r>
      <w:proofErr w:type="spellStart"/>
      <w:r w:rsidRPr="004B36F1">
        <w:rPr>
          <w:rFonts w:ascii="Arial" w:hAnsi="Arial" w:cs="Arial"/>
          <w:color w:val="000000" w:themeColor="text1"/>
        </w:rPr>
        <w:t>behavior</w:t>
      </w:r>
      <w:proofErr w:type="spellEnd"/>
      <w:r w:rsidRPr="004B36F1">
        <w:rPr>
          <w:rFonts w:ascii="Arial" w:hAnsi="Arial" w:cs="Arial"/>
          <w:color w:val="000000" w:themeColor="text1"/>
        </w:rPr>
        <w:t xml:space="preserve"> is often a form of </w:t>
      </w:r>
      <w:r w:rsidRPr="004B36F1">
        <w:rPr>
          <w:rFonts w:ascii="Arial" w:hAnsi="Arial" w:cs="Arial"/>
          <w:color w:val="000000" w:themeColor="text1"/>
        </w:rPr>
        <w:lastRenderedPageBreak/>
        <w:t xml:space="preserve">communication, many individuals with autism </w:t>
      </w:r>
      <w:r w:rsidR="00570F98">
        <w:rPr>
          <w:rFonts w:ascii="Arial" w:hAnsi="Arial" w:cs="Arial"/>
          <w:color w:val="000000" w:themeColor="text1"/>
        </w:rPr>
        <w:t xml:space="preserve">voice </w:t>
      </w:r>
      <w:r w:rsidRPr="004B36F1">
        <w:rPr>
          <w:rFonts w:ascii="Arial" w:hAnsi="Arial" w:cs="Arial"/>
          <w:color w:val="000000" w:themeColor="text1"/>
        </w:rPr>
        <w:t xml:space="preserve">their wants, needs or concerns through </w:t>
      </w:r>
      <w:proofErr w:type="spellStart"/>
      <w:r w:rsidRPr="004B36F1">
        <w:rPr>
          <w:rFonts w:ascii="Arial" w:hAnsi="Arial" w:cs="Arial"/>
          <w:color w:val="000000" w:themeColor="text1"/>
        </w:rPr>
        <w:t>behaviors</w:t>
      </w:r>
      <w:proofErr w:type="spellEnd"/>
      <w:r w:rsidRPr="004B36F1">
        <w:rPr>
          <w:rFonts w:ascii="Arial" w:hAnsi="Arial" w:cs="Arial"/>
          <w:color w:val="000000" w:themeColor="text1"/>
        </w:rPr>
        <w:t>, rather than words.”</w:t>
      </w:r>
      <w:r w:rsidRPr="004B36F1">
        <w:rPr>
          <w:rFonts w:ascii="Arial" w:hAnsi="Arial" w:cs="Arial"/>
          <w:bCs/>
        </w:rPr>
        <w:t xml:space="preserve"> </w:t>
      </w:r>
      <w:r w:rsidRPr="004B36F1">
        <w:rPr>
          <w:rFonts w:ascii="Arial" w:hAnsi="Arial" w:cs="Arial"/>
          <w:color w:val="000000" w:themeColor="text1"/>
          <w:kern w:val="36"/>
        </w:rPr>
        <w:t xml:space="preserve">It is assumed by both professionals and parents </w:t>
      </w:r>
      <w:r w:rsidR="00570F98">
        <w:rPr>
          <w:rFonts w:ascii="Arial" w:hAnsi="Arial" w:cs="Arial"/>
          <w:color w:val="000000" w:themeColor="text1"/>
          <w:kern w:val="36"/>
        </w:rPr>
        <w:t xml:space="preserve">that </w:t>
      </w:r>
      <w:r w:rsidRPr="004B36F1">
        <w:rPr>
          <w:rFonts w:ascii="Arial" w:hAnsi="Arial" w:cs="Arial"/>
          <w:color w:val="000000" w:themeColor="text1"/>
          <w:kern w:val="36"/>
        </w:rPr>
        <w:t>challenging behaviour from autistic children is often caused by speech problems, however in a study, researchers found t</w:t>
      </w:r>
      <w:r w:rsidR="00570F98">
        <w:rPr>
          <w:rFonts w:ascii="Arial" w:hAnsi="Arial" w:cs="Arial"/>
          <w:color w:val="000000" w:themeColor="text1"/>
          <w:kern w:val="36"/>
        </w:rPr>
        <w:t>hat</w:t>
      </w:r>
      <w:r w:rsidRPr="004B36F1">
        <w:rPr>
          <w:rFonts w:ascii="Arial" w:hAnsi="Arial" w:cs="Arial"/>
          <w:color w:val="000000" w:themeColor="text1"/>
          <w:kern w:val="36"/>
        </w:rPr>
        <w:t xml:space="preserve"> the biggest problem was the ability to cope and adapt (Sarris, 2017). </w:t>
      </w:r>
      <w:r w:rsidR="00570F98">
        <w:rPr>
          <w:rFonts w:ascii="Arial" w:hAnsi="Arial" w:cs="Arial"/>
          <w:color w:val="000000" w:themeColor="text1"/>
          <w:kern w:val="36"/>
        </w:rPr>
        <w:t>C</w:t>
      </w:r>
      <w:r w:rsidRPr="00D9218D">
        <w:rPr>
          <w:rFonts w:ascii="Arial" w:hAnsi="Arial" w:cs="Arial"/>
          <w:color w:val="000000" w:themeColor="text1"/>
          <w:kern w:val="36"/>
        </w:rPr>
        <w:t xml:space="preserve">hildren </w:t>
      </w:r>
      <w:r w:rsidR="00570F98">
        <w:rPr>
          <w:rFonts w:ascii="Arial" w:hAnsi="Arial" w:cs="Arial"/>
          <w:color w:val="000000" w:themeColor="text1"/>
          <w:kern w:val="36"/>
        </w:rPr>
        <w:t>with ASD</w:t>
      </w:r>
      <w:r w:rsidRPr="00D9218D">
        <w:rPr>
          <w:rFonts w:ascii="Arial" w:hAnsi="Arial" w:cs="Arial"/>
          <w:color w:val="000000" w:themeColor="text1"/>
          <w:kern w:val="36"/>
        </w:rPr>
        <w:t xml:space="preserve"> have trouble adapting to a sudden change of plans or routine.</w:t>
      </w:r>
      <w:r>
        <w:rPr>
          <w:rFonts w:ascii="Arial" w:hAnsi="Arial" w:cs="Arial"/>
          <w:color w:val="000000" w:themeColor="text1"/>
          <w:kern w:val="36"/>
        </w:rPr>
        <w:t xml:space="preserve"> </w:t>
      </w:r>
      <w:r w:rsidRPr="004B36F1">
        <w:rPr>
          <w:rFonts w:ascii="Arial" w:hAnsi="Arial" w:cs="Arial"/>
          <w:bCs/>
        </w:rPr>
        <w:t xml:space="preserve">Bentham (2006, p.35) suggests “An individual with an obsession with routines can become extremely upset and angry when things do not happen as they should.”  </w:t>
      </w:r>
      <w:r w:rsidR="00570F98">
        <w:rPr>
          <w:rFonts w:ascii="Arial" w:hAnsi="Arial" w:cs="Arial"/>
        </w:rPr>
        <w:t>O</w:t>
      </w:r>
      <w:r w:rsidRPr="004B36F1">
        <w:rPr>
          <w:rFonts w:ascii="Arial" w:hAnsi="Arial" w:cs="Arial"/>
        </w:rPr>
        <w:t xml:space="preserve">ther factors </w:t>
      </w:r>
      <w:r w:rsidR="00570F98">
        <w:rPr>
          <w:rFonts w:ascii="Arial" w:hAnsi="Arial" w:cs="Arial"/>
        </w:rPr>
        <w:t xml:space="preserve">contributing to challenging behaviour </w:t>
      </w:r>
      <w:r w:rsidRPr="004B36F1">
        <w:rPr>
          <w:rFonts w:ascii="Arial" w:hAnsi="Arial" w:cs="Arial"/>
        </w:rPr>
        <w:t>can be sensory overload, exhaustion, pain, illness or changes (Ambitious about Autism, 2021).</w:t>
      </w:r>
      <w:r>
        <w:rPr>
          <w:rFonts w:ascii="Arial" w:hAnsi="Arial" w:cs="Arial"/>
          <w:bCs/>
        </w:rPr>
        <w:t xml:space="preserve"> </w:t>
      </w:r>
      <w:r w:rsidRPr="00D9218D">
        <w:rPr>
          <w:rFonts w:ascii="Arial" w:hAnsi="Arial" w:cs="Arial"/>
          <w:bCs/>
        </w:rPr>
        <w:t xml:space="preserve">Staff in the classroom implement techniques </w:t>
      </w:r>
      <w:r>
        <w:rPr>
          <w:rFonts w:ascii="Arial" w:hAnsi="Arial" w:cs="Arial"/>
          <w:bCs/>
        </w:rPr>
        <w:t xml:space="preserve">not only </w:t>
      </w:r>
      <w:r w:rsidR="00570F98">
        <w:rPr>
          <w:rFonts w:ascii="Arial" w:hAnsi="Arial" w:cs="Arial"/>
          <w:bCs/>
        </w:rPr>
        <w:t xml:space="preserve">to </w:t>
      </w:r>
      <w:r>
        <w:rPr>
          <w:rFonts w:ascii="Arial" w:hAnsi="Arial" w:cs="Arial"/>
          <w:bCs/>
        </w:rPr>
        <w:t xml:space="preserve">support autistic children but </w:t>
      </w:r>
      <w:r w:rsidR="00570F98">
        <w:rPr>
          <w:rFonts w:ascii="Arial" w:hAnsi="Arial" w:cs="Arial"/>
          <w:bCs/>
        </w:rPr>
        <w:t xml:space="preserve">to </w:t>
      </w:r>
      <w:r>
        <w:rPr>
          <w:rFonts w:ascii="Arial" w:hAnsi="Arial" w:cs="Arial"/>
          <w:bCs/>
        </w:rPr>
        <w:t xml:space="preserve">allow other students </w:t>
      </w:r>
      <w:r w:rsidR="00222CEF">
        <w:rPr>
          <w:rFonts w:ascii="Arial" w:hAnsi="Arial" w:cs="Arial"/>
          <w:bCs/>
        </w:rPr>
        <w:t>to</w:t>
      </w:r>
      <w:r>
        <w:rPr>
          <w:rFonts w:ascii="Arial" w:hAnsi="Arial" w:cs="Arial"/>
          <w:bCs/>
        </w:rPr>
        <w:t xml:space="preserve"> learn in a calm environment. </w:t>
      </w:r>
      <w:r w:rsidRPr="004B36F1">
        <w:rPr>
          <w:rFonts w:ascii="Arial" w:hAnsi="Arial" w:cs="Arial"/>
          <w:bCs/>
        </w:rPr>
        <w:t>It is crucial to be inclusive</w:t>
      </w:r>
      <w:r w:rsidR="00797383">
        <w:rPr>
          <w:rFonts w:ascii="Arial" w:hAnsi="Arial" w:cs="Arial"/>
          <w:bCs/>
        </w:rPr>
        <w:t>,</w:t>
      </w:r>
      <w:r w:rsidRPr="004B36F1">
        <w:rPr>
          <w:rFonts w:ascii="Arial" w:hAnsi="Arial" w:cs="Arial"/>
          <w:bCs/>
        </w:rPr>
        <w:t xml:space="preserve"> so it does </w:t>
      </w:r>
      <w:r w:rsidRPr="004B36F1">
        <w:rPr>
          <w:rFonts w:ascii="Arial" w:hAnsi="Arial" w:cs="Arial"/>
          <w:bCs/>
          <w:color w:val="000000" w:themeColor="text1"/>
        </w:rPr>
        <w:t>not “</w:t>
      </w:r>
      <w:r w:rsidRPr="004B36F1">
        <w:rPr>
          <w:rFonts w:ascii="Arial" w:hAnsi="Arial" w:cs="Arial"/>
          <w:color w:val="000000" w:themeColor="text1"/>
        </w:rPr>
        <w:t xml:space="preserve">cause others to label or isolate the individual for being odd or different” (Autism Speak, 2018). </w:t>
      </w:r>
    </w:p>
    <w:p w14:paraId="7E60FD53" w14:textId="77777777" w:rsidR="00570F98" w:rsidRDefault="00570F98" w:rsidP="00252EB4">
      <w:pPr>
        <w:spacing w:line="360" w:lineRule="auto"/>
        <w:jc w:val="both"/>
        <w:rPr>
          <w:rFonts w:ascii="Arial" w:hAnsi="Arial" w:cs="Arial"/>
          <w:color w:val="000000" w:themeColor="text1"/>
        </w:rPr>
      </w:pPr>
    </w:p>
    <w:p w14:paraId="7FDB6EE2" w14:textId="5F9D896D" w:rsidR="00252EB4" w:rsidRPr="00293066" w:rsidRDefault="00252EB4" w:rsidP="00252EB4">
      <w:pPr>
        <w:spacing w:line="360" w:lineRule="auto"/>
        <w:jc w:val="both"/>
        <w:rPr>
          <w:rFonts w:ascii="Arial" w:hAnsi="Arial" w:cs="Arial"/>
          <w:color w:val="000000" w:themeColor="text1"/>
        </w:rPr>
      </w:pPr>
      <w:r w:rsidRPr="004B36F1">
        <w:rPr>
          <w:rFonts w:ascii="Arial" w:hAnsi="Arial" w:cs="Arial"/>
          <w:color w:val="000000" w:themeColor="text1"/>
        </w:rPr>
        <w:t>Autistic children lack empathy often finding it difficult to understand others and maintain friendships (Bentham, 2006). The author has often found herself resolving misunderstandings</w:t>
      </w:r>
      <w:r>
        <w:rPr>
          <w:rFonts w:ascii="Arial" w:hAnsi="Arial" w:cs="Arial"/>
          <w:color w:val="000000" w:themeColor="text1"/>
        </w:rPr>
        <w:t xml:space="preserve"> where autistic children are involved</w:t>
      </w:r>
      <w:r w:rsidRPr="004B36F1">
        <w:rPr>
          <w:rFonts w:ascii="Arial" w:hAnsi="Arial" w:cs="Arial"/>
          <w:color w:val="000000" w:themeColor="text1"/>
        </w:rPr>
        <w:t xml:space="preserve">. Fox (2001) suggests “Difficulties in interacting with others, especially other children, who can find them odd and awkward in their attempts to making friendships.” Unfortunately, no matter how resilient children are, they often make fun of those who are different. </w:t>
      </w:r>
      <w:r>
        <w:rPr>
          <w:rFonts w:ascii="Arial" w:hAnsi="Arial" w:cs="Arial"/>
          <w:color w:val="000000" w:themeColor="text1"/>
        </w:rPr>
        <w:t>In the author</w:t>
      </w:r>
      <w:r w:rsidR="00797383">
        <w:rPr>
          <w:rFonts w:ascii="Arial" w:hAnsi="Arial" w:cs="Arial"/>
          <w:color w:val="000000" w:themeColor="text1"/>
        </w:rPr>
        <w:t>’</w:t>
      </w:r>
      <w:r>
        <w:rPr>
          <w:rFonts w:ascii="Arial" w:hAnsi="Arial" w:cs="Arial"/>
          <w:color w:val="000000" w:themeColor="text1"/>
        </w:rPr>
        <w:t>s experience</w:t>
      </w:r>
      <w:r w:rsidRPr="004B36F1">
        <w:rPr>
          <w:rFonts w:ascii="Arial" w:hAnsi="Arial" w:cs="Arial"/>
          <w:color w:val="000000" w:themeColor="text1"/>
        </w:rPr>
        <w:t xml:space="preserve"> </w:t>
      </w:r>
      <w:r>
        <w:rPr>
          <w:rFonts w:ascii="Arial" w:hAnsi="Arial" w:cs="Arial"/>
          <w:color w:val="000000" w:themeColor="text1"/>
        </w:rPr>
        <w:t>students initially find the challenging behaviour humorous</w:t>
      </w:r>
      <w:r w:rsidR="006727DC">
        <w:rPr>
          <w:rFonts w:ascii="Arial" w:hAnsi="Arial" w:cs="Arial"/>
          <w:color w:val="000000" w:themeColor="text1"/>
        </w:rPr>
        <w:t xml:space="preserve">, </w:t>
      </w:r>
      <w:r>
        <w:rPr>
          <w:rFonts w:ascii="Arial" w:hAnsi="Arial" w:cs="Arial"/>
          <w:color w:val="000000" w:themeColor="text1"/>
        </w:rPr>
        <w:t xml:space="preserve">resulting in them aggravating the </w:t>
      </w:r>
      <w:r w:rsidRPr="004B36F1">
        <w:rPr>
          <w:rFonts w:ascii="Arial" w:hAnsi="Arial" w:cs="Arial"/>
          <w:color w:val="000000" w:themeColor="text1"/>
        </w:rPr>
        <w:t xml:space="preserve">autistic </w:t>
      </w:r>
      <w:r>
        <w:rPr>
          <w:rFonts w:ascii="Arial" w:hAnsi="Arial" w:cs="Arial"/>
          <w:color w:val="000000" w:themeColor="text1"/>
        </w:rPr>
        <w:t>student</w:t>
      </w:r>
      <w:r w:rsidR="006727DC">
        <w:rPr>
          <w:rFonts w:ascii="Arial" w:hAnsi="Arial" w:cs="Arial"/>
          <w:color w:val="000000" w:themeColor="text1"/>
        </w:rPr>
        <w:t xml:space="preserve"> in order to</w:t>
      </w:r>
      <w:r w:rsidRPr="004B36F1">
        <w:rPr>
          <w:rFonts w:ascii="Arial" w:hAnsi="Arial" w:cs="Arial"/>
          <w:color w:val="000000" w:themeColor="text1"/>
        </w:rPr>
        <w:t xml:space="preserve"> get a reaction.</w:t>
      </w:r>
      <w:r>
        <w:rPr>
          <w:rFonts w:ascii="Arial" w:hAnsi="Arial" w:cs="Arial"/>
          <w:color w:val="000000" w:themeColor="text1"/>
        </w:rPr>
        <w:t xml:space="preserve"> </w:t>
      </w:r>
      <w:r w:rsidRPr="004B36F1">
        <w:rPr>
          <w:rFonts w:ascii="Arial" w:hAnsi="Arial" w:cs="Arial"/>
          <w:color w:val="000000" w:themeColor="text1"/>
        </w:rPr>
        <w:t>However, this eventually lose</w:t>
      </w:r>
      <w:r>
        <w:rPr>
          <w:rFonts w:ascii="Arial" w:hAnsi="Arial" w:cs="Arial"/>
          <w:color w:val="000000" w:themeColor="text1"/>
        </w:rPr>
        <w:t>s</w:t>
      </w:r>
      <w:r w:rsidRPr="004B36F1">
        <w:rPr>
          <w:rFonts w:ascii="Arial" w:hAnsi="Arial" w:cs="Arial"/>
          <w:color w:val="000000" w:themeColor="text1"/>
        </w:rPr>
        <w:t xml:space="preserve"> appeal</w:t>
      </w:r>
      <w:r w:rsidR="00742C46">
        <w:rPr>
          <w:rFonts w:ascii="Arial" w:hAnsi="Arial" w:cs="Arial"/>
          <w:color w:val="000000" w:themeColor="text1"/>
        </w:rPr>
        <w:t>,</w:t>
      </w:r>
      <w:r w:rsidRPr="004B36F1">
        <w:rPr>
          <w:rFonts w:ascii="Arial" w:hAnsi="Arial" w:cs="Arial"/>
          <w:color w:val="000000" w:themeColor="text1"/>
        </w:rPr>
        <w:t xml:space="preserve"> other children begin to get annoyed</w:t>
      </w:r>
      <w:r w:rsidR="00276A0A">
        <w:rPr>
          <w:rFonts w:ascii="Arial" w:hAnsi="Arial" w:cs="Arial"/>
          <w:color w:val="000000" w:themeColor="text1"/>
        </w:rPr>
        <w:t>.</w:t>
      </w:r>
      <w:r w:rsidRPr="004B36F1">
        <w:rPr>
          <w:rFonts w:ascii="Arial" w:hAnsi="Arial" w:cs="Arial"/>
          <w:color w:val="000000" w:themeColor="text1"/>
        </w:rPr>
        <w:t xml:space="preserve"> </w:t>
      </w:r>
      <w:r w:rsidR="00276A0A">
        <w:rPr>
          <w:rFonts w:ascii="Arial" w:hAnsi="Arial" w:cs="Arial"/>
          <w:color w:val="000000" w:themeColor="text1"/>
        </w:rPr>
        <w:t>F</w:t>
      </w:r>
      <w:r w:rsidR="00570F98">
        <w:rPr>
          <w:rFonts w:ascii="Arial" w:hAnsi="Arial" w:cs="Arial"/>
          <w:color w:val="000000" w:themeColor="text1"/>
        </w:rPr>
        <w:t>or</w:t>
      </w:r>
      <w:r w:rsidRPr="004B36F1">
        <w:rPr>
          <w:rFonts w:ascii="Arial" w:hAnsi="Arial" w:cs="Arial"/>
          <w:color w:val="000000" w:themeColor="text1"/>
        </w:rPr>
        <w:t xml:space="preserve"> more mature students, this challenging behaviour takes time away from their learning. Therefore, students with autism can often</w:t>
      </w:r>
      <w:r w:rsidR="00570F98">
        <w:rPr>
          <w:rFonts w:ascii="Arial" w:hAnsi="Arial" w:cs="Arial"/>
          <w:color w:val="000000" w:themeColor="text1"/>
        </w:rPr>
        <w:t xml:space="preserve"> </w:t>
      </w:r>
      <w:r w:rsidRPr="004B36F1">
        <w:rPr>
          <w:rFonts w:ascii="Arial" w:hAnsi="Arial" w:cs="Arial"/>
          <w:color w:val="000000" w:themeColor="text1"/>
        </w:rPr>
        <w:t>annoy and frustrate their peers with</w:t>
      </w:r>
      <w:r w:rsidR="00570F98">
        <w:rPr>
          <w:rFonts w:ascii="Arial" w:hAnsi="Arial" w:cs="Arial"/>
          <w:color w:val="000000" w:themeColor="text1"/>
        </w:rPr>
        <w:t>out realising</w:t>
      </w:r>
      <w:r w:rsidRPr="004B36F1">
        <w:rPr>
          <w:rFonts w:ascii="Arial" w:hAnsi="Arial" w:cs="Arial"/>
          <w:color w:val="000000" w:themeColor="text1"/>
        </w:rPr>
        <w:t xml:space="preserve"> </w:t>
      </w:r>
      <w:r w:rsidR="00570F98">
        <w:rPr>
          <w:rFonts w:ascii="Arial" w:hAnsi="Arial" w:cs="Arial"/>
          <w:color w:val="000000" w:themeColor="text1"/>
        </w:rPr>
        <w:t xml:space="preserve">it </w:t>
      </w:r>
      <w:r w:rsidRPr="004B36F1">
        <w:rPr>
          <w:rFonts w:ascii="Arial" w:hAnsi="Arial" w:cs="Arial"/>
          <w:color w:val="000000" w:themeColor="text1"/>
        </w:rPr>
        <w:t>(Bentham, 2006).</w:t>
      </w:r>
    </w:p>
    <w:p w14:paraId="2039BE0D" w14:textId="77777777" w:rsidR="00252EB4" w:rsidRPr="004B36F1" w:rsidRDefault="00252EB4" w:rsidP="00252EB4">
      <w:pPr>
        <w:pStyle w:val="ListParagraph"/>
        <w:spacing w:line="360" w:lineRule="auto"/>
        <w:jc w:val="both"/>
        <w:rPr>
          <w:rFonts w:ascii="Arial" w:hAnsi="Arial" w:cs="Arial"/>
          <w:color w:val="70AD47" w:themeColor="accent6"/>
        </w:rPr>
      </w:pPr>
    </w:p>
    <w:p w14:paraId="623CCC91" w14:textId="46E50546" w:rsidR="00252EB4" w:rsidRPr="004B36F1" w:rsidRDefault="005F4842" w:rsidP="00252EB4">
      <w:pPr>
        <w:tabs>
          <w:tab w:val="left" w:pos="1866"/>
        </w:tabs>
        <w:spacing w:line="360" w:lineRule="auto"/>
        <w:jc w:val="both"/>
        <w:rPr>
          <w:rFonts w:ascii="Arial" w:hAnsi="Arial" w:cs="Arial"/>
        </w:rPr>
      </w:pPr>
      <w:r>
        <w:rPr>
          <w:rFonts w:ascii="Arial" w:hAnsi="Arial" w:cs="Arial"/>
          <w:color w:val="000000" w:themeColor="text1"/>
        </w:rPr>
        <w:t>S</w:t>
      </w:r>
      <w:r w:rsidR="00252EB4" w:rsidRPr="004B36F1">
        <w:rPr>
          <w:rFonts w:ascii="Arial" w:hAnsi="Arial" w:cs="Arial"/>
          <w:color w:val="000000" w:themeColor="text1"/>
        </w:rPr>
        <w:t xml:space="preserve">anctions do not necessarily work with </w:t>
      </w:r>
      <w:r w:rsidR="00797383">
        <w:rPr>
          <w:rFonts w:ascii="Arial" w:hAnsi="Arial" w:cs="Arial"/>
          <w:color w:val="000000" w:themeColor="text1"/>
        </w:rPr>
        <w:t xml:space="preserve">children with </w:t>
      </w:r>
      <w:r w:rsidR="00252EB4" w:rsidRPr="004B36F1">
        <w:rPr>
          <w:rFonts w:ascii="Arial" w:hAnsi="Arial" w:cs="Arial"/>
          <w:color w:val="000000" w:themeColor="text1"/>
        </w:rPr>
        <w:t>autism.</w:t>
      </w:r>
      <w:r w:rsidR="00252EB4" w:rsidRPr="004B36F1">
        <w:rPr>
          <w:rFonts w:ascii="Arial" w:hAnsi="Arial" w:cs="Arial"/>
          <w:color w:val="666666"/>
          <w:bdr w:val="none" w:sz="0" w:space="0" w:color="auto" w:frame="1"/>
        </w:rPr>
        <w:t xml:space="preserve"> </w:t>
      </w:r>
      <w:r w:rsidR="00252EB4" w:rsidRPr="004B36F1">
        <w:rPr>
          <w:rFonts w:ascii="Arial" w:hAnsi="Arial" w:cs="Arial"/>
          <w:color w:val="000000" w:themeColor="text1"/>
          <w:bdr w:val="none" w:sz="0" w:space="0" w:color="auto" w:frame="1"/>
        </w:rPr>
        <w:t>McCann (2018) states “…sanctions add to the stress and problems for the child</w:t>
      </w:r>
      <w:r w:rsidR="00797383">
        <w:rPr>
          <w:rFonts w:ascii="Arial" w:hAnsi="Arial" w:cs="Arial"/>
          <w:color w:val="000000" w:themeColor="text1"/>
          <w:bdr w:val="none" w:sz="0" w:space="0" w:color="auto" w:frame="1"/>
        </w:rPr>
        <w:t>,</w:t>
      </w:r>
      <w:r w:rsidR="00742C46">
        <w:rPr>
          <w:rFonts w:ascii="Arial" w:hAnsi="Arial" w:cs="Arial"/>
          <w:color w:val="000000" w:themeColor="text1"/>
          <w:bdr w:val="none" w:sz="0" w:space="0" w:color="auto" w:frame="1"/>
        </w:rPr>
        <w:t xml:space="preserve"> </w:t>
      </w:r>
      <w:r w:rsidR="00252EB4" w:rsidRPr="004B36F1">
        <w:rPr>
          <w:rFonts w:ascii="Arial" w:hAnsi="Arial" w:cs="Arial"/>
          <w:color w:val="000000" w:themeColor="text1"/>
          <w:bdr w:val="none" w:sz="0" w:space="0" w:color="auto" w:frame="1"/>
        </w:rPr>
        <w:t xml:space="preserve">so behaviour difficulties increase.” </w:t>
      </w:r>
      <w:r w:rsidR="00797383">
        <w:rPr>
          <w:rFonts w:ascii="Arial" w:hAnsi="Arial" w:cs="Arial"/>
          <w:color w:val="000000" w:themeColor="text1"/>
        </w:rPr>
        <w:t xml:space="preserve">As </w:t>
      </w:r>
      <w:r w:rsidR="00252EB4" w:rsidRPr="004B36F1">
        <w:rPr>
          <w:rFonts w:ascii="Arial" w:hAnsi="Arial" w:cs="Arial"/>
          <w:color w:val="000000" w:themeColor="text1"/>
        </w:rPr>
        <w:t>challenging behaviour</w:t>
      </w:r>
      <w:r w:rsidR="00854F71">
        <w:rPr>
          <w:rFonts w:ascii="Arial" w:hAnsi="Arial" w:cs="Arial"/>
          <w:color w:val="000000" w:themeColor="text1"/>
        </w:rPr>
        <w:t xml:space="preserve"> is often</w:t>
      </w:r>
      <w:r w:rsidR="00252EB4" w:rsidRPr="004B36F1">
        <w:rPr>
          <w:rFonts w:ascii="Arial" w:hAnsi="Arial" w:cs="Arial"/>
          <w:color w:val="000000" w:themeColor="text1"/>
        </w:rPr>
        <w:t xml:space="preserve"> a result of a meltdown or communication difficulty, putting interventions in place to support the child</w:t>
      </w:r>
      <w:r w:rsidR="00252EB4">
        <w:rPr>
          <w:rFonts w:ascii="Arial" w:hAnsi="Arial" w:cs="Arial"/>
          <w:color w:val="000000" w:themeColor="text1"/>
        </w:rPr>
        <w:t xml:space="preserve"> is </w:t>
      </w:r>
      <w:r w:rsidR="00252EB4" w:rsidRPr="004B36F1">
        <w:rPr>
          <w:rFonts w:ascii="Arial" w:hAnsi="Arial" w:cs="Arial"/>
          <w:color w:val="000000" w:themeColor="text1"/>
        </w:rPr>
        <w:t xml:space="preserve">vital. </w:t>
      </w:r>
      <w:r w:rsidR="00252EB4" w:rsidRPr="004B36F1">
        <w:rPr>
          <w:rFonts w:ascii="Arial" w:hAnsi="Arial" w:cs="Arial"/>
          <w:color w:val="000000" w:themeColor="text1"/>
          <w:shd w:val="clear" w:color="auto" w:fill="FFFFFF"/>
        </w:rPr>
        <w:t>School A (2020) states “Be aware that all pupils are individuals.”</w:t>
      </w:r>
      <w:r w:rsidR="00252EB4" w:rsidRPr="004B36F1">
        <w:rPr>
          <w:rFonts w:ascii="Arial" w:hAnsi="Arial" w:cs="Arial"/>
          <w:color w:val="000000" w:themeColor="text1"/>
        </w:rPr>
        <w:t xml:space="preserve"> Burnard (1998, p.81) asserts </w:t>
      </w:r>
      <w:r w:rsidR="00252EB4" w:rsidRPr="004B36F1">
        <w:rPr>
          <w:rFonts w:ascii="Arial" w:hAnsi="Arial" w:cs="Arial"/>
        </w:rPr>
        <w:t xml:space="preserve">“Children exhibiting certain behaviours should not be immediately considered for the same </w:t>
      </w:r>
      <w:r w:rsidR="00252EB4" w:rsidRPr="004B36F1">
        <w:rPr>
          <w:rFonts w:ascii="Arial" w:hAnsi="Arial" w:cs="Arial"/>
        </w:rPr>
        <w:lastRenderedPageBreak/>
        <w:t xml:space="preserve">strategies or targets.” </w:t>
      </w:r>
      <w:r w:rsidR="00252EB4">
        <w:rPr>
          <w:rFonts w:ascii="Arial" w:hAnsi="Arial" w:cs="Arial"/>
        </w:rPr>
        <w:t>For</w:t>
      </w:r>
      <w:r w:rsidR="00252EB4" w:rsidRPr="004B36F1">
        <w:rPr>
          <w:rFonts w:ascii="Arial" w:hAnsi="Arial" w:cs="Arial"/>
        </w:rPr>
        <w:t xml:space="preserve"> a studen</w:t>
      </w:r>
      <w:r>
        <w:rPr>
          <w:rFonts w:ascii="Arial" w:hAnsi="Arial" w:cs="Arial"/>
        </w:rPr>
        <w:t>t with ASD this is true;</w:t>
      </w:r>
      <w:r w:rsidR="00252EB4">
        <w:rPr>
          <w:rFonts w:ascii="Arial" w:hAnsi="Arial" w:cs="Arial"/>
        </w:rPr>
        <w:t xml:space="preserve"> </w:t>
      </w:r>
      <w:r w:rsidR="00252EB4" w:rsidRPr="004B36F1">
        <w:rPr>
          <w:rFonts w:ascii="Arial" w:hAnsi="Arial" w:cs="Arial"/>
        </w:rPr>
        <w:t>although the challenging behaviour may be similar</w:t>
      </w:r>
      <w:r>
        <w:rPr>
          <w:rFonts w:ascii="Arial" w:hAnsi="Arial" w:cs="Arial"/>
        </w:rPr>
        <w:t>,</w:t>
      </w:r>
      <w:r w:rsidR="00252EB4" w:rsidRPr="004B36F1">
        <w:rPr>
          <w:rFonts w:ascii="Arial" w:hAnsi="Arial" w:cs="Arial"/>
        </w:rPr>
        <w:t xml:space="preserve"> the triggers </w:t>
      </w:r>
      <w:r>
        <w:rPr>
          <w:rFonts w:ascii="Arial" w:hAnsi="Arial" w:cs="Arial"/>
        </w:rPr>
        <w:t>will</w:t>
      </w:r>
      <w:r w:rsidR="00252EB4" w:rsidRPr="004B36F1">
        <w:rPr>
          <w:rFonts w:ascii="Arial" w:hAnsi="Arial" w:cs="Arial"/>
        </w:rPr>
        <w:t xml:space="preserve"> be differen</w:t>
      </w:r>
      <w:r w:rsidR="00E2751F">
        <w:rPr>
          <w:rFonts w:ascii="Arial" w:hAnsi="Arial" w:cs="Arial"/>
        </w:rPr>
        <w:t xml:space="preserve">t. </w:t>
      </w:r>
      <w:r w:rsidR="00252EB4" w:rsidRPr="004B36F1">
        <w:rPr>
          <w:rFonts w:ascii="Arial" w:hAnsi="Arial" w:cs="Arial"/>
          <w:color w:val="000000" w:themeColor="text1"/>
        </w:rPr>
        <w:t>In the author’s school students</w:t>
      </w:r>
      <w:r>
        <w:rPr>
          <w:rFonts w:ascii="Arial" w:hAnsi="Arial" w:cs="Arial"/>
          <w:color w:val="000000" w:themeColor="text1"/>
        </w:rPr>
        <w:t xml:space="preserve"> with ASD</w:t>
      </w:r>
      <w:r w:rsidR="00252EB4" w:rsidRPr="004B36F1">
        <w:rPr>
          <w:rFonts w:ascii="Arial" w:hAnsi="Arial" w:cs="Arial"/>
          <w:color w:val="000000" w:themeColor="text1"/>
        </w:rPr>
        <w:t xml:space="preserve"> have Individual development plans (IDPs). These contain information for school staff about the pupil and strategies which work for the individual child to implement within the lesson</w:t>
      </w:r>
      <w:r w:rsidR="00252EB4" w:rsidRPr="004B36F1">
        <w:rPr>
          <w:rFonts w:ascii="Arial" w:hAnsi="Arial" w:cs="Arial"/>
        </w:rPr>
        <w:t xml:space="preserve">. </w:t>
      </w:r>
      <w:r>
        <w:rPr>
          <w:rFonts w:ascii="Arial" w:hAnsi="Arial" w:cs="Arial"/>
        </w:rPr>
        <w:t xml:space="preserve">The </w:t>
      </w:r>
      <w:r w:rsidR="00252EB4" w:rsidRPr="004B36F1">
        <w:rPr>
          <w:rFonts w:ascii="Arial" w:hAnsi="Arial" w:cs="Arial"/>
        </w:rPr>
        <w:t xml:space="preserve">author </w:t>
      </w:r>
      <w:r>
        <w:rPr>
          <w:rFonts w:ascii="Arial" w:hAnsi="Arial" w:cs="Arial"/>
        </w:rPr>
        <w:t xml:space="preserve">often implements the strategy of </w:t>
      </w:r>
      <w:r w:rsidR="00252EB4" w:rsidRPr="004B36F1">
        <w:rPr>
          <w:rFonts w:ascii="Arial" w:hAnsi="Arial" w:cs="Arial"/>
        </w:rPr>
        <w:t>time out. This allows the child independence help</w:t>
      </w:r>
      <w:r w:rsidR="00252EB4">
        <w:rPr>
          <w:rFonts w:ascii="Arial" w:hAnsi="Arial" w:cs="Arial"/>
        </w:rPr>
        <w:t>s</w:t>
      </w:r>
      <w:r w:rsidR="00252EB4" w:rsidRPr="004B36F1">
        <w:rPr>
          <w:rFonts w:ascii="Arial" w:hAnsi="Arial" w:cs="Arial"/>
        </w:rPr>
        <w:t xml:space="preserve"> them recognise when things are getting too much. This prepares them for their life in the future when they </w:t>
      </w:r>
      <w:r w:rsidR="00252EB4">
        <w:rPr>
          <w:rFonts w:ascii="Arial" w:hAnsi="Arial" w:cs="Arial"/>
        </w:rPr>
        <w:t>may</w:t>
      </w:r>
      <w:r w:rsidR="00252EB4" w:rsidRPr="004B36F1">
        <w:rPr>
          <w:rFonts w:ascii="Arial" w:hAnsi="Arial" w:cs="Arial"/>
        </w:rPr>
        <w:t xml:space="preserve"> not have support. Often children with autism have meltdowns and may run out of the classroom. Autism Speaks (2012) suggests </w:t>
      </w:r>
      <w:r w:rsidR="00252EB4">
        <w:rPr>
          <w:rFonts w:ascii="Arial" w:hAnsi="Arial" w:cs="Arial"/>
        </w:rPr>
        <w:t>“</w:t>
      </w:r>
      <w:r w:rsidR="00252EB4" w:rsidRPr="004B36F1">
        <w:rPr>
          <w:rFonts w:ascii="Arial" w:hAnsi="Arial" w:cs="Arial"/>
        </w:rPr>
        <w:t>This may be an automatic response in the moment, not a choice he is making”. In the author’s situation</w:t>
      </w:r>
      <w:r w:rsidR="00252EB4">
        <w:rPr>
          <w:rFonts w:ascii="Arial" w:hAnsi="Arial" w:cs="Arial"/>
        </w:rPr>
        <w:t xml:space="preserve"> </w:t>
      </w:r>
      <w:r w:rsidR="00252EB4" w:rsidRPr="004B36F1">
        <w:rPr>
          <w:rFonts w:ascii="Arial" w:hAnsi="Arial" w:cs="Arial"/>
        </w:rPr>
        <w:t xml:space="preserve">time out is </w:t>
      </w:r>
      <w:r w:rsidR="00252EB4">
        <w:rPr>
          <w:rFonts w:ascii="Arial" w:hAnsi="Arial" w:cs="Arial"/>
        </w:rPr>
        <w:t xml:space="preserve">a </w:t>
      </w:r>
      <w:r w:rsidR="00252EB4" w:rsidRPr="004B36F1">
        <w:rPr>
          <w:rFonts w:ascii="Arial" w:hAnsi="Arial" w:cs="Arial"/>
        </w:rPr>
        <w:t xml:space="preserve">controlled intervention to stop any challenging behaviour from arising.  Morgan and Ellis (2011, p.30) assert “Time-out is an effective way to deal with unwanted behaviour, providing it is implemented before the behaviour becomes challenging”. The author and student leave the classroom </w:t>
      </w:r>
      <w:r w:rsidR="00742C46">
        <w:rPr>
          <w:rFonts w:ascii="Arial" w:hAnsi="Arial" w:cs="Arial"/>
        </w:rPr>
        <w:t>to</w:t>
      </w:r>
      <w:r w:rsidR="00252EB4" w:rsidRPr="004B36F1">
        <w:rPr>
          <w:rFonts w:ascii="Arial" w:hAnsi="Arial" w:cs="Arial"/>
        </w:rPr>
        <w:t xml:space="preserve"> retreat to a quiet, calming area of the school. A particular child the Author works with often will sit and read a book for a short time until they are calm and feel they can return to the classroom. </w:t>
      </w:r>
    </w:p>
    <w:p w14:paraId="5180BA54" w14:textId="77777777" w:rsidR="00252EB4" w:rsidRPr="004B36F1" w:rsidRDefault="00252EB4" w:rsidP="00252EB4">
      <w:pPr>
        <w:tabs>
          <w:tab w:val="left" w:pos="1866"/>
        </w:tabs>
        <w:spacing w:line="360" w:lineRule="auto"/>
        <w:jc w:val="both"/>
        <w:rPr>
          <w:rFonts w:ascii="Arial" w:hAnsi="Arial" w:cs="Arial"/>
        </w:rPr>
      </w:pPr>
    </w:p>
    <w:p w14:paraId="527918AF" w14:textId="33C0B2E4" w:rsidR="00252EB4" w:rsidRPr="004B36F1" w:rsidRDefault="00252EB4" w:rsidP="00252EB4">
      <w:pPr>
        <w:tabs>
          <w:tab w:val="left" w:pos="1866"/>
        </w:tabs>
        <w:spacing w:line="360" w:lineRule="auto"/>
        <w:jc w:val="both"/>
        <w:rPr>
          <w:rFonts w:ascii="Arial" w:hAnsi="Arial" w:cs="Arial"/>
          <w:color w:val="000000" w:themeColor="text1"/>
        </w:rPr>
      </w:pPr>
      <w:r w:rsidRPr="004B36F1">
        <w:rPr>
          <w:rFonts w:ascii="Arial" w:hAnsi="Arial" w:cs="Arial"/>
        </w:rPr>
        <w:t>This leads on to another strategy which is used to keep a child focused and reward the child for choosing the correct behaviour. Morgan and Ellis (2011, p.41) state</w:t>
      </w:r>
      <w:r>
        <w:rPr>
          <w:rFonts w:ascii="Arial" w:hAnsi="Arial" w:cs="Arial"/>
        </w:rPr>
        <w:t xml:space="preserve"> </w:t>
      </w:r>
      <w:r w:rsidRPr="004B36F1">
        <w:rPr>
          <w:rFonts w:ascii="Arial" w:hAnsi="Arial" w:cs="Arial"/>
        </w:rPr>
        <w:t>“Giving ‘free-time’ is a great reward to give to a child.” In the author’s setting it is recognised children with autism often have certain interests they fixate on. Th</w:t>
      </w:r>
      <w:r>
        <w:rPr>
          <w:rFonts w:ascii="Arial" w:hAnsi="Arial" w:cs="Arial"/>
        </w:rPr>
        <w:t xml:space="preserve">e </w:t>
      </w:r>
      <w:r w:rsidRPr="004B36F1">
        <w:rPr>
          <w:rFonts w:ascii="Arial" w:hAnsi="Arial" w:cs="Arial"/>
        </w:rPr>
        <w:t xml:space="preserve">teacher </w:t>
      </w:r>
      <w:r>
        <w:rPr>
          <w:rFonts w:ascii="Arial" w:hAnsi="Arial" w:cs="Arial"/>
        </w:rPr>
        <w:t xml:space="preserve">can use interests by </w:t>
      </w:r>
      <w:r w:rsidRPr="004B36F1">
        <w:rPr>
          <w:rFonts w:ascii="Arial" w:hAnsi="Arial" w:cs="Arial"/>
        </w:rPr>
        <w:t>structur</w:t>
      </w:r>
      <w:r>
        <w:rPr>
          <w:rFonts w:ascii="Arial" w:hAnsi="Arial" w:cs="Arial"/>
        </w:rPr>
        <w:t>ing the</w:t>
      </w:r>
      <w:r w:rsidRPr="004B36F1">
        <w:rPr>
          <w:rFonts w:ascii="Arial" w:hAnsi="Arial" w:cs="Arial"/>
        </w:rPr>
        <w:t xml:space="preserve"> work around </w:t>
      </w:r>
      <w:r>
        <w:rPr>
          <w:rFonts w:ascii="Arial" w:hAnsi="Arial" w:cs="Arial"/>
        </w:rPr>
        <w:t>them to keep them motivated</w:t>
      </w:r>
      <w:r w:rsidRPr="004B36F1">
        <w:rPr>
          <w:rFonts w:ascii="Arial" w:hAnsi="Arial" w:cs="Arial"/>
        </w:rPr>
        <w:t>. The</w:t>
      </w:r>
      <w:r>
        <w:rPr>
          <w:rFonts w:ascii="Arial" w:hAnsi="Arial" w:cs="Arial"/>
        </w:rPr>
        <w:t xml:space="preserve"> author sets small tasks</w:t>
      </w:r>
      <w:r w:rsidR="00742C46">
        <w:rPr>
          <w:rFonts w:ascii="Arial" w:hAnsi="Arial" w:cs="Arial"/>
        </w:rPr>
        <w:t>,</w:t>
      </w:r>
      <w:r>
        <w:rPr>
          <w:rFonts w:ascii="Arial" w:hAnsi="Arial" w:cs="Arial"/>
        </w:rPr>
        <w:t xml:space="preserve"> on completion the child has a set time to </w:t>
      </w:r>
      <w:r w:rsidRPr="004B36F1">
        <w:rPr>
          <w:rFonts w:ascii="Arial" w:hAnsi="Arial" w:cs="Arial"/>
        </w:rPr>
        <w:t>explore interests</w:t>
      </w:r>
      <w:r>
        <w:rPr>
          <w:rFonts w:ascii="Arial" w:hAnsi="Arial" w:cs="Arial"/>
        </w:rPr>
        <w:t xml:space="preserve">, </w:t>
      </w:r>
      <w:r w:rsidRPr="004B36F1">
        <w:rPr>
          <w:rFonts w:ascii="Arial" w:hAnsi="Arial" w:cs="Arial"/>
        </w:rPr>
        <w:t xml:space="preserve">keeping them focused </w:t>
      </w:r>
      <w:r>
        <w:rPr>
          <w:rFonts w:ascii="Arial" w:hAnsi="Arial" w:cs="Arial"/>
        </w:rPr>
        <w:t>on</w:t>
      </w:r>
      <w:r w:rsidRPr="004B36F1">
        <w:rPr>
          <w:rFonts w:ascii="Arial" w:hAnsi="Arial" w:cs="Arial"/>
        </w:rPr>
        <w:t xml:space="preserve"> the lesson. Children with autism often dislike changes to routine </w:t>
      </w:r>
      <w:r w:rsidR="00E2751F">
        <w:rPr>
          <w:rFonts w:ascii="Arial" w:hAnsi="Arial" w:cs="Arial"/>
        </w:rPr>
        <w:t xml:space="preserve">and </w:t>
      </w:r>
      <w:r w:rsidRPr="004B36F1">
        <w:rPr>
          <w:rFonts w:ascii="Arial" w:hAnsi="Arial" w:cs="Arial"/>
        </w:rPr>
        <w:t>this can instigate challenging behaviour (Bentham, 2006</w:t>
      </w:r>
      <w:r>
        <w:rPr>
          <w:rFonts w:ascii="Arial" w:hAnsi="Arial" w:cs="Arial"/>
        </w:rPr>
        <w:t>).</w:t>
      </w:r>
      <w:r w:rsidRPr="004B36F1">
        <w:rPr>
          <w:rFonts w:ascii="Arial" w:hAnsi="Arial" w:cs="Arial"/>
        </w:rPr>
        <w:t xml:space="preserve"> </w:t>
      </w:r>
      <w:r>
        <w:rPr>
          <w:rFonts w:ascii="Arial" w:hAnsi="Arial" w:cs="Arial"/>
        </w:rPr>
        <w:t xml:space="preserve">Where possible the </w:t>
      </w:r>
      <w:r w:rsidRPr="004B36F1">
        <w:rPr>
          <w:rFonts w:ascii="Arial" w:hAnsi="Arial" w:cs="Arial"/>
        </w:rPr>
        <w:t xml:space="preserve">author pre-warns students </w:t>
      </w:r>
      <w:r>
        <w:rPr>
          <w:rFonts w:ascii="Arial" w:hAnsi="Arial" w:cs="Arial"/>
        </w:rPr>
        <w:t xml:space="preserve">about changes </w:t>
      </w:r>
      <w:r w:rsidRPr="004B36F1">
        <w:rPr>
          <w:rFonts w:ascii="Arial" w:hAnsi="Arial" w:cs="Arial"/>
        </w:rPr>
        <w:t xml:space="preserve">to help them prepare, thereby causing them less stress. </w:t>
      </w:r>
      <w:r w:rsidR="00E2751F">
        <w:rPr>
          <w:rFonts w:ascii="Arial" w:hAnsi="Arial" w:cs="Arial"/>
        </w:rPr>
        <w:t>W</w:t>
      </w:r>
      <w:r w:rsidRPr="004B36F1">
        <w:rPr>
          <w:rFonts w:ascii="Arial" w:hAnsi="Arial" w:cs="Arial"/>
        </w:rPr>
        <w:t xml:space="preserve">hen situations are unpredictable, an autistic child can be prepared, for example, when the fire alarm is sounded, which can cause sensory issues for the child. Fox (2001) suggests autistic children are “sensitive to particular stimuli, including sounds, visual stimuli, smell or taste, as well as touch.” The author has past experience </w:t>
      </w:r>
      <w:r w:rsidR="00E2751F">
        <w:rPr>
          <w:rFonts w:ascii="Arial" w:hAnsi="Arial" w:cs="Arial"/>
        </w:rPr>
        <w:t>of</w:t>
      </w:r>
      <w:r w:rsidRPr="004B36F1">
        <w:rPr>
          <w:rFonts w:ascii="Arial" w:hAnsi="Arial" w:cs="Arial"/>
        </w:rPr>
        <w:t xml:space="preserve"> an autistic student having sensory issues instigated by the school bell. Th</w:t>
      </w:r>
      <w:r w:rsidR="00E2751F">
        <w:rPr>
          <w:rFonts w:ascii="Arial" w:hAnsi="Arial" w:cs="Arial"/>
        </w:rPr>
        <w:t>e</w:t>
      </w:r>
      <w:r w:rsidRPr="004B36F1">
        <w:rPr>
          <w:rFonts w:ascii="Arial" w:hAnsi="Arial" w:cs="Arial"/>
        </w:rPr>
        <w:t xml:space="preserve"> intervention was to leave the lesson early and walk outside the building to the next lesson. </w:t>
      </w:r>
      <w:r>
        <w:rPr>
          <w:rFonts w:ascii="Arial" w:hAnsi="Arial" w:cs="Arial"/>
        </w:rPr>
        <w:t>Autistic students are given a card,</w:t>
      </w:r>
      <w:r w:rsidRPr="004B36F1">
        <w:rPr>
          <w:rFonts w:ascii="Arial" w:hAnsi="Arial" w:cs="Arial"/>
        </w:rPr>
        <w:t xml:space="preserve"> allowing them to leave early from lessons, </w:t>
      </w:r>
      <w:r w:rsidRPr="004B36F1">
        <w:rPr>
          <w:rFonts w:ascii="Arial" w:hAnsi="Arial" w:cs="Arial"/>
        </w:rPr>
        <w:lastRenderedPageBreak/>
        <w:t>to avoid the crowds in the corridor</w:t>
      </w:r>
      <w:r>
        <w:rPr>
          <w:rFonts w:ascii="Arial" w:hAnsi="Arial" w:cs="Arial"/>
        </w:rPr>
        <w:t xml:space="preserve">. </w:t>
      </w:r>
      <w:r w:rsidR="00E2751F">
        <w:rPr>
          <w:rFonts w:ascii="Arial" w:hAnsi="Arial" w:cs="Arial"/>
        </w:rPr>
        <w:t>T</w:t>
      </w:r>
      <w:r w:rsidRPr="004B36F1">
        <w:rPr>
          <w:rFonts w:ascii="Arial" w:hAnsi="Arial" w:cs="Arial"/>
        </w:rPr>
        <w:t>his</w:t>
      </w:r>
      <w:r w:rsidR="00E2751F">
        <w:rPr>
          <w:rFonts w:ascii="Arial" w:hAnsi="Arial" w:cs="Arial"/>
        </w:rPr>
        <w:t xml:space="preserve"> is also</w:t>
      </w:r>
      <w:r w:rsidRPr="004B36F1">
        <w:rPr>
          <w:rFonts w:ascii="Arial" w:hAnsi="Arial" w:cs="Arial"/>
        </w:rPr>
        <w:t xml:space="preserve"> in place for lessons before break </w:t>
      </w:r>
      <w:r>
        <w:rPr>
          <w:rFonts w:ascii="Arial" w:hAnsi="Arial" w:cs="Arial"/>
        </w:rPr>
        <w:t xml:space="preserve">and </w:t>
      </w:r>
      <w:r w:rsidRPr="004B36F1">
        <w:rPr>
          <w:rFonts w:ascii="Arial" w:hAnsi="Arial" w:cs="Arial"/>
        </w:rPr>
        <w:t xml:space="preserve">lunch time allowing them some extra time to pick their food before others get there. </w:t>
      </w:r>
    </w:p>
    <w:p w14:paraId="0AB4C832" w14:textId="77777777" w:rsidR="00252EB4" w:rsidRPr="004B36F1" w:rsidRDefault="00252EB4" w:rsidP="00252EB4">
      <w:pPr>
        <w:spacing w:line="360" w:lineRule="auto"/>
        <w:jc w:val="both"/>
        <w:rPr>
          <w:rFonts w:ascii="Arial" w:eastAsiaTheme="minorHAnsi" w:hAnsi="Arial" w:cs="Arial"/>
          <w:color w:val="70AD47" w:themeColor="accent6"/>
          <w:lang w:eastAsia="en-US"/>
        </w:rPr>
      </w:pPr>
    </w:p>
    <w:p w14:paraId="5470D8BD" w14:textId="390FAC83" w:rsidR="00252EB4" w:rsidRPr="004B36F1" w:rsidRDefault="00252EB4" w:rsidP="00252EB4">
      <w:pPr>
        <w:spacing w:line="360" w:lineRule="auto"/>
        <w:jc w:val="both"/>
        <w:rPr>
          <w:rFonts w:ascii="Arial" w:hAnsi="Arial" w:cs="Arial"/>
          <w:color w:val="000000" w:themeColor="text1"/>
          <w:shd w:val="clear" w:color="auto" w:fill="FFFFFF"/>
        </w:rPr>
      </w:pPr>
      <w:r w:rsidRPr="004B36F1">
        <w:rPr>
          <w:rFonts w:ascii="Arial" w:hAnsi="Arial" w:cs="Arial"/>
          <w:color w:val="000000" w:themeColor="text1"/>
        </w:rPr>
        <w:t xml:space="preserve">To encourage positive behaviour is paramount in a school environment, </w:t>
      </w:r>
      <w:r w:rsidR="00E2751F">
        <w:rPr>
          <w:rFonts w:ascii="Arial" w:hAnsi="Arial" w:cs="Arial"/>
          <w:color w:val="000000" w:themeColor="text1"/>
        </w:rPr>
        <w:t>which</w:t>
      </w:r>
      <w:r w:rsidRPr="004B36F1">
        <w:rPr>
          <w:rFonts w:ascii="Arial" w:hAnsi="Arial" w:cs="Arial"/>
          <w:color w:val="000000" w:themeColor="text1"/>
        </w:rPr>
        <w:t xml:space="preserve"> should be </w:t>
      </w:r>
      <w:r w:rsidR="00E2751F">
        <w:rPr>
          <w:rFonts w:ascii="Arial" w:hAnsi="Arial" w:cs="Arial"/>
          <w:color w:val="000000" w:themeColor="text1"/>
        </w:rPr>
        <w:t xml:space="preserve">a </w:t>
      </w:r>
      <w:r w:rsidRPr="004B36F1">
        <w:rPr>
          <w:rFonts w:ascii="Arial" w:hAnsi="Arial" w:cs="Arial"/>
          <w:color w:val="000000" w:themeColor="text1"/>
        </w:rPr>
        <w:t>whole school approach. The author’s school implements this in the form of a pivotal approach</w:t>
      </w:r>
      <w:r w:rsidRPr="004B36F1">
        <w:rPr>
          <w:rFonts w:ascii="Arial" w:hAnsi="Arial" w:cs="Arial"/>
          <w:color w:val="000000" w:themeColor="text1"/>
          <w:shd w:val="clear" w:color="auto" w:fill="FFFFFF"/>
        </w:rPr>
        <w:t>, focusing on positive behaviour and less on sanctions (Pivotal Education, 2021a). They use reprimand in private (RIP) and praise in public (PIP) (</w:t>
      </w:r>
      <w:r w:rsidRPr="004B36F1">
        <w:rPr>
          <w:rFonts w:ascii="Arial" w:hAnsi="Arial" w:cs="Arial"/>
          <w:color w:val="000000" w:themeColor="text1"/>
        </w:rPr>
        <w:t xml:space="preserve">Pivotal Education, 2021b). </w:t>
      </w:r>
      <w:r w:rsidRPr="004B36F1">
        <w:rPr>
          <w:rFonts w:ascii="Arial" w:hAnsi="Arial" w:cs="Arial"/>
          <w:color w:val="000000" w:themeColor="text1"/>
          <w:shd w:val="clear" w:color="auto" w:fill="FFFFFF"/>
        </w:rPr>
        <w:t>This approach is essential in encouraging positive behaviour in the classroom. Behaviourists believe children learn not only from the consequences of their own actions but from the rewards and sanctions given to those around them; this is called social learning theory (Bentham, 2006). Autistic children often learn from observing others</w:t>
      </w:r>
      <w:r w:rsidRPr="004B36F1">
        <w:rPr>
          <w:rFonts w:ascii="Arial" w:hAnsi="Arial" w:cs="Arial"/>
        </w:rPr>
        <w:t xml:space="preserve"> as</w:t>
      </w:r>
      <w:r w:rsidRPr="004B36F1">
        <w:rPr>
          <w:rFonts w:ascii="Arial" w:hAnsi="Arial" w:cs="Arial"/>
          <w:color w:val="000000" w:themeColor="text1"/>
          <w:shd w:val="clear" w:color="auto" w:fill="FFFFFF"/>
        </w:rPr>
        <w:t xml:space="preserve"> they do not understand social situations. Fox (2001) suggests “They may learn some of the behaviours expected of them in certain situations…” Morgan and Ellis (2011, p.34) assert “</w:t>
      </w:r>
      <w:r w:rsidRPr="004B36F1">
        <w:rPr>
          <w:rFonts w:ascii="Arial" w:hAnsi="Arial" w:cs="Arial"/>
        </w:rPr>
        <w:t xml:space="preserve">To be effective rewards need to be something to which the pupils aspire to and want.” This is true for autistic </w:t>
      </w:r>
      <w:r w:rsidR="00742C46" w:rsidRPr="004B36F1">
        <w:rPr>
          <w:rFonts w:ascii="Arial" w:hAnsi="Arial" w:cs="Arial"/>
        </w:rPr>
        <w:t>children</w:t>
      </w:r>
      <w:r w:rsidR="00742C46">
        <w:rPr>
          <w:rFonts w:ascii="Arial" w:hAnsi="Arial" w:cs="Arial"/>
        </w:rPr>
        <w:t>;</w:t>
      </w:r>
      <w:r w:rsidRPr="004B36F1">
        <w:rPr>
          <w:rFonts w:ascii="Arial" w:hAnsi="Arial" w:cs="Arial"/>
        </w:rPr>
        <w:t xml:space="preserve"> it is important to use their interests </w:t>
      </w:r>
      <w:r w:rsidR="00E2751F">
        <w:rPr>
          <w:rFonts w:ascii="Arial" w:hAnsi="Arial" w:cs="Arial"/>
        </w:rPr>
        <w:t>to</w:t>
      </w:r>
      <w:r w:rsidRPr="004B36F1">
        <w:rPr>
          <w:rFonts w:ascii="Arial" w:hAnsi="Arial" w:cs="Arial"/>
        </w:rPr>
        <w:t xml:space="preserve"> encourag</w:t>
      </w:r>
      <w:r w:rsidR="00E2751F">
        <w:rPr>
          <w:rFonts w:ascii="Arial" w:hAnsi="Arial" w:cs="Arial"/>
        </w:rPr>
        <w:t>e</w:t>
      </w:r>
      <w:r w:rsidRPr="004B36F1">
        <w:rPr>
          <w:rFonts w:ascii="Arial" w:hAnsi="Arial" w:cs="Arial"/>
        </w:rPr>
        <w:t xml:space="preserve"> positive behaviour as this keep</w:t>
      </w:r>
      <w:r w:rsidR="00E2751F">
        <w:rPr>
          <w:rFonts w:ascii="Arial" w:hAnsi="Arial" w:cs="Arial"/>
        </w:rPr>
        <w:t>s</w:t>
      </w:r>
      <w:r w:rsidRPr="004B36F1">
        <w:rPr>
          <w:rFonts w:ascii="Arial" w:hAnsi="Arial" w:cs="Arial"/>
        </w:rPr>
        <w:t xml:space="preserve"> them engaged</w:t>
      </w:r>
      <w:r w:rsidR="00742C46">
        <w:rPr>
          <w:rFonts w:ascii="Arial" w:hAnsi="Arial" w:cs="Arial"/>
        </w:rPr>
        <w:t>,</w:t>
      </w:r>
      <w:r w:rsidRPr="004B36F1">
        <w:rPr>
          <w:rFonts w:ascii="Arial" w:hAnsi="Arial" w:cs="Arial"/>
        </w:rPr>
        <w:t xml:space="preserve"> motivated and aid</w:t>
      </w:r>
      <w:r w:rsidR="00E2751F">
        <w:rPr>
          <w:rFonts w:ascii="Arial" w:hAnsi="Arial" w:cs="Arial"/>
        </w:rPr>
        <w:t>s</w:t>
      </w:r>
      <w:r w:rsidRPr="004B36F1">
        <w:rPr>
          <w:rFonts w:ascii="Arial" w:hAnsi="Arial" w:cs="Arial"/>
        </w:rPr>
        <w:t xml:space="preserve"> appropriate behaviour. </w:t>
      </w:r>
    </w:p>
    <w:p w14:paraId="0837BBCE" w14:textId="77777777" w:rsidR="00252EB4" w:rsidRPr="004B36F1" w:rsidRDefault="00252EB4" w:rsidP="00252EB4">
      <w:pPr>
        <w:tabs>
          <w:tab w:val="left" w:pos="1866"/>
        </w:tabs>
        <w:spacing w:line="360" w:lineRule="auto"/>
        <w:jc w:val="both"/>
        <w:rPr>
          <w:rFonts w:ascii="Arial" w:hAnsi="Arial" w:cs="Arial"/>
          <w:color w:val="000000" w:themeColor="text1"/>
        </w:rPr>
      </w:pPr>
    </w:p>
    <w:p w14:paraId="5D2C8BF3" w14:textId="17ADBE34" w:rsidR="00252EB4" w:rsidRPr="004B36F1" w:rsidRDefault="00252EB4" w:rsidP="00252EB4">
      <w:pPr>
        <w:tabs>
          <w:tab w:val="left" w:pos="1866"/>
        </w:tabs>
        <w:spacing w:line="360" w:lineRule="auto"/>
        <w:jc w:val="both"/>
        <w:rPr>
          <w:rFonts w:ascii="Arial" w:hAnsi="Arial" w:cs="Arial"/>
          <w:color w:val="000000"/>
          <w:shd w:val="clear" w:color="auto" w:fill="FFFFFF"/>
        </w:rPr>
      </w:pPr>
      <w:r w:rsidRPr="004B36F1">
        <w:rPr>
          <w:rFonts w:ascii="Arial" w:hAnsi="Arial" w:cs="Arial"/>
          <w:color w:val="000000" w:themeColor="text1"/>
        </w:rPr>
        <w:t>School staff have training</w:t>
      </w:r>
      <w:r>
        <w:rPr>
          <w:rFonts w:ascii="Arial" w:hAnsi="Arial" w:cs="Arial"/>
          <w:color w:val="000000" w:themeColor="text1"/>
        </w:rPr>
        <w:t xml:space="preserve"> </w:t>
      </w:r>
      <w:r w:rsidRPr="004B36F1">
        <w:rPr>
          <w:rFonts w:ascii="Arial" w:hAnsi="Arial" w:cs="Arial"/>
          <w:color w:val="000000" w:themeColor="text1"/>
        </w:rPr>
        <w:t>for autism</w:t>
      </w:r>
      <w:r w:rsidR="00B5441F">
        <w:rPr>
          <w:rFonts w:ascii="Arial" w:hAnsi="Arial" w:cs="Arial"/>
          <w:color w:val="000000" w:themeColor="text1"/>
        </w:rPr>
        <w:t xml:space="preserve"> </w:t>
      </w:r>
      <w:r>
        <w:rPr>
          <w:rFonts w:ascii="Arial" w:hAnsi="Arial" w:cs="Arial"/>
          <w:color w:val="000000" w:themeColor="text1"/>
        </w:rPr>
        <w:t>to</w:t>
      </w:r>
      <w:r w:rsidRPr="004B36F1">
        <w:rPr>
          <w:rFonts w:ascii="Arial" w:hAnsi="Arial" w:cs="Arial"/>
          <w:color w:val="000000" w:themeColor="text1"/>
        </w:rPr>
        <w:t xml:space="preserve"> understand the root of the challenging behaviour. </w:t>
      </w:r>
      <w:r w:rsidR="00E2751F">
        <w:rPr>
          <w:rFonts w:ascii="Arial" w:hAnsi="Arial" w:cs="Arial"/>
          <w:color w:val="000000" w:themeColor="text1"/>
        </w:rPr>
        <w:t>S</w:t>
      </w:r>
      <w:r w:rsidRPr="004B36F1">
        <w:rPr>
          <w:rFonts w:ascii="Arial" w:hAnsi="Arial" w:cs="Arial"/>
          <w:color w:val="000000" w:themeColor="text1"/>
        </w:rPr>
        <w:t xml:space="preserve">taff can learn new interventions and strategies to put in place with their pupils. </w:t>
      </w:r>
      <w:r w:rsidRPr="004B36F1">
        <w:rPr>
          <w:rFonts w:ascii="Arial" w:hAnsi="Arial" w:cs="Arial"/>
          <w:color w:val="000000"/>
          <w:shd w:val="clear" w:color="auto" w:fill="FFFFFF"/>
        </w:rPr>
        <w:t xml:space="preserve">During the COVID – 19 pandemic autistic children have had their routines disrupted especially with government restrictions constantly changing. </w:t>
      </w:r>
      <w:r w:rsidRPr="004B36F1">
        <w:rPr>
          <w:rFonts w:ascii="Arial" w:hAnsi="Arial" w:cs="Arial"/>
          <w:color w:val="000000" w:themeColor="text1"/>
        </w:rPr>
        <w:t>The National Autistic Society (2021b) state</w:t>
      </w:r>
      <w:r>
        <w:rPr>
          <w:rFonts w:ascii="Arial" w:hAnsi="Arial" w:cs="Arial"/>
          <w:color w:val="000000" w:themeColor="text1"/>
        </w:rPr>
        <w:t>s</w:t>
      </w:r>
      <w:r w:rsidRPr="004B36F1">
        <w:rPr>
          <w:rFonts w:ascii="Arial" w:hAnsi="Arial" w:cs="Arial"/>
          <w:color w:val="000000" w:themeColor="text1"/>
        </w:rPr>
        <w:t xml:space="preserve"> “This unprecedented period of change and disruption is very difficult for many autistic people and families.” </w:t>
      </w:r>
      <w:r w:rsidRPr="004B36F1">
        <w:rPr>
          <w:rFonts w:ascii="Arial" w:hAnsi="Arial" w:cs="Arial"/>
          <w:color w:val="000000" w:themeColor="text1"/>
          <w:kern w:val="36"/>
        </w:rPr>
        <w:t>These change</w:t>
      </w:r>
      <w:r w:rsidR="00E2751F">
        <w:rPr>
          <w:rFonts w:ascii="Arial" w:hAnsi="Arial" w:cs="Arial"/>
          <w:color w:val="000000" w:themeColor="text1"/>
          <w:kern w:val="36"/>
        </w:rPr>
        <w:t>s</w:t>
      </w:r>
      <w:r w:rsidRPr="004B36F1">
        <w:rPr>
          <w:rFonts w:ascii="Arial" w:hAnsi="Arial" w:cs="Arial"/>
          <w:color w:val="000000" w:themeColor="text1"/>
          <w:kern w:val="36"/>
        </w:rPr>
        <w:t xml:space="preserve"> have been challenging</w:t>
      </w:r>
      <w:r w:rsidR="00E2751F">
        <w:rPr>
          <w:rFonts w:ascii="Arial" w:hAnsi="Arial" w:cs="Arial"/>
          <w:color w:val="000000" w:themeColor="text1"/>
          <w:kern w:val="36"/>
        </w:rPr>
        <w:t xml:space="preserve"> and autistic children</w:t>
      </w:r>
      <w:r w:rsidRPr="004B36F1">
        <w:rPr>
          <w:rFonts w:ascii="Arial" w:hAnsi="Arial" w:cs="Arial"/>
          <w:color w:val="000000" w:themeColor="text1"/>
          <w:kern w:val="36"/>
        </w:rPr>
        <w:t xml:space="preserve"> may experience some anxiety on the</w:t>
      </w:r>
      <w:r w:rsidR="00E2751F">
        <w:rPr>
          <w:rFonts w:ascii="Arial" w:hAnsi="Arial" w:cs="Arial"/>
          <w:color w:val="000000" w:themeColor="text1"/>
          <w:kern w:val="36"/>
        </w:rPr>
        <w:t>ir</w:t>
      </w:r>
      <w:r w:rsidRPr="004B36F1">
        <w:rPr>
          <w:rFonts w:ascii="Arial" w:hAnsi="Arial" w:cs="Arial"/>
          <w:color w:val="000000" w:themeColor="text1"/>
          <w:kern w:val="36"/>
        </w:rPr>
        <w:t xml:space="preserve"> return to school (Autism education trust, 2021)</w:t>
      </w:r>
      <w:r w:rsidRPr="004B36F1">
        <w:rPr>
          <w:rFonts w:ascii="Arial" w:hAnsi="Arial" w:cs="Arial"/>
          <w:color w:val="000000" w:themeColor="text1"/>
        </w:rPr>
        <w:t xml:space="preserve"> </w:t>
      </w:r>
      <w:r w:rsidRPr="004B36F1">
        <w:rPr>
          <w:rFonts w:ascii="Arial" w:hAnsi="Arial" w:cs="Arial"/>
          <w:color w:val="000000"/>
          <w:shd w:val="clear" w:color="auto" w:fill="FFFFFF"/>
        </w:rPr>
        <w:t xml:space="preserve">It is vital </w:t>
      </w:r>
      <w:r w:rsidR="00E2751F">
        <w:rPr>
          <w:rFonts w:ascii="Arial" w:hAnsi="Arial" w:cs="Arial"/>
          <w:color w:val="000000"/>
          <w:shd w:val="clear" w:color="auto" w:fill="FFFFFF"/>
        </w:rPr>
        <w:t>to</w:t>
      </w:r>
      <w:r w:rsidRPr="004B36F1">
        <w:rPr>
          <w:rFonts w:ascii="Arial" w:hAnsi="Arial" w:cs="Arial"/>
          <w:color w:val="000000"/>
          <w:shd w:val="clear" w:color="auto" w:fill="FFFFFF"/>
        </w:rPr>
        <w:t xml:space="preserve"> support them to minimise challenging behaviour from occurring</w:t>
      </w:r>
      <w:r w:rsidR="00E2751F">
        <w:rPr>
          <w:rFonts w:ascii="Arial" w:hAnsi="Arial" w:cs="Arial"/>
          <w:color w:val="000000"/>
          <w:shd w:val="clear" w:color="auto" w:fill="FFFFFF"/>
        </w:rPr>
        <w:t>;</w:t>
      </w:r>
      <w:r w:rsidRPr="004B36F1">
        <w:rPr>
          <w:rFonts w:ascii="Arial" w:hAnsi="Arial" w:cs="Arial"/>
          <w:color w:val="000000"/>
          <w:shd w:val="clear" w:color="auto" w:fill="FFFFFF"/>
        </w:rPr>
        <w:t xml:space="preserve"> this can be done through online training</w:t>
      </w:r>
      <w:r w:rsidR="00570F98">
        <w:rPr>
          <w:rFonts w:ascii="Arial" w:hAnsi="Arial" w:cs="Arial"/>
          <w:color w:val="000000"/>
          <w:shd w:val="clear" w:color="auto" w:fill="FFFFFF"/>
        </w:rPr>
        <w:t>,</w:t>
      </w:r>
      <w:r w:rsidRPr="004B36F1">
        <w:rPr>
          <w:rFonts w:ascii="Arial" w:hAnsi="Arial" w:cs="Arial"/>
          <w:color w:val="000000"/>
          <w:shd w:val="clear" w:color="auto" w:fill="FFFFFF"/>
        </w:rPr>
        <w:t xml:space="preserve"> so staff are prepared for their return. This will help staff</w:t>
      </w:r>
      <w:r w:rsidR="00E2751F">
        <w:rPr>
          <w:rFonts w:ascii="Arial" w:hAnsi="Arial" w:cs="Arial"/>
          <w:color w:val="000000"/>
          <w:shd w:val="clear" w:color="auto" w:fill="FFFFFF"/>
        </w:rPr>
        <w:t xml:space="preserve"> appreciate</w:t>
      </w:r>
      <w:r w:rsidRPr="004B36F1">
        <w:rPr>
          <w:rFonts w:ascii="Arial" w:hAnsi="Arial" w:cs="Arial"/>
          <w:color w:val="000000"/>
          <w:shd w:val="clear" w:color="auto" w:fill="FFFFFF"/>
        </w:rPr>
        <w:t xml:space="preserve"> the difficulties these students have</w:t>
      </w:r>
      <w:r w:rsidR="00E2751F">
        <w:rPr>
          <w:rFonts w:ascii="Arial" w:hAnsi="Arial" w:cs="Arial"/>
          <w:color w:val="000000"/>
          <w:shd w:val="clear" w:color="auto" w:fill="FFFFFF"/>
        </w:rPr>
        <w:t>,</w:t>
      </w:r>
      <w:r w:rsidRPr="004B36F1">
        <w:rPr>
          <w:rFonts w:ascii="Arial" w:hAnsi="Arial" w:cs="Arial"/>
          <w:color w:val="000000"/>
          <w:shd w:val="clear" w:color="auto" w:fill="FFFFFF"/>
        </w:rPr>
        <w:t xml:space="preserve"> not only with the change of environment but also the additional change to wearing a mask. Staff will need to be </w:t>
      </w:r>
      <w:r w:rsidR="00E2751F">
        <w:rPr>
          <w:rFonts w:ascii="Arial" w:hAnsi="Arial" w:cs="Arial"/>
          <w:color w:val="000000"/>
          <w:shd w:val="clear" w:color="auto" w:fill="FFFFFF"/>
        </w:rPr>
        <w:t xml:space="preserve">accommodating </w:t>
      </w:r>
      <w:r w:rsidR="007558DB">
        <w:rPr>
          <w:rFonts w:ascii="Arial" w:hAnsi="Arial" w:cs="Arial"/>
          <w:color w:val="000000"/>
          <w:shd w:val="clear" w:color="auto" w:fill="FFFFFF"/>
        </w:rPr>
        <w:t xml:space="preserve">to </w:t>
      </w:r>
      <w:r w:rsidRPr="004B36F1">
        <w:rPr>
          <w:rFonts w:ascii="Arial" w:hAnsi="Arial" w:cs="Arial"/>
          <w:color w:val="000000"/>
          <w:shd w:val="clear" w:color="auto" w:fill="FFFFFF"/>
        </w:rPr>
        <w:t xml:space="preserve">help this transition. The type of mask or the possibility of the child being exempt will have to be considered on their return, through training staff will be prepared for this.  </w:t>
      </w:r>
    </w:p>
    <w:p w14:paraId="1101D960" w14:textId="77777777" w:rsidR="00252EB4" w:rsidRDefault="00252EB4" w:rsidP="00252EB4">
      <w:pPr>
        <w:tabs>
          <w:tab w:val="left" w:pos="1866"/>
        </w:tabs>
        <w:spacing w:line="360" w:lineRule="auto"/>
        <w:jc w:val="both"/>
        <w:rPr>
          <w:rFonts w:ascii="Arial" w:hAnsi="Arial" w:cs="Arial"/>
          <w:color w:val="000000" w:themeColor="text1"/>
        </w:rPr>
      </w:pPr>
    </w:p>
    <w:p w14:paraId="0EFCE12A" w14:textId="3B9975AE" w:rsidR="00252EB4" w:rsidRDefault="00252EB4" w:rsidP="00252EB4">
      <w:pPr>
        <w:tabs>
          <w:tab w:val="left" w:pos="1866"/>
        </w:tabs>
        <w:spacing w:line="360" w:lineRule="auto"/>
        <w:jc w:val="both"/>
        <w:rPr>
          <w:rFonts w:ascii="Arial" w:hAnsi="Arial" w:cs="Arial"/>
          <w:color w:val="000000" w:themeColor="text1"/>
        </w:rPr>
      </w:pPr>
      <w:r>
        <w:rPr>
          <w:rFonts w:ascii="Arial" w:hAnsi="Arial" w:cs="Arial"/>
          <w:color w:val="000000" w:themeColor="text1"/>
        </w:rPr>
        <w:lastRenderedPageBreak/>
        <w:t xml:space="preserve">Challenging behaviour and autism are often related however it is important to understand the deeper cause of the challenging behaviour. Often </w:t>
      </w:r>
      <w:r w:rsidRPr="004B36F1">
        <w:rPr>
          <w:rFonts w:ascii="Arial" w:hAnsi="Arial" w:cs="Arial"/>
          <w:color w:val="000000" w:themeColor="text1"/>
          <w:kern w:val="36"/>
        </w:rPr>
        <w:t xml:space="preserve">the biggest problem </w:t>
      </w:r>
      <w:r>
        <w:rPr>
          <w:rFonts w:ascii="Arial" w:hAnsi="Arial" w:cs="Arial"/>
          <w:color w:val="000000" w:themeColor="text1"/>
          <w:kern w:val="36"/>
        </w:rPr>
        <w:t>is</w:t>
      </w:r>
      <w:r w:rsidRPr="004B36F1">
        <w:rPr>
          <w:rFonts w:ascii="Arial" w:hAnsi="Arial" w:cs="Arial"/>
          <w:color w:val="000000" w:themeColor="text1"/>
          <w:kern w:val="36"/>
        </w:rPr>
        <w:t xml:space="preserve"> the ability to cope and adapt (Sarris, 2017).</w:t>
      </w:r>
      <w:r>
        <w:rPr>
          <w:rFonts w:ascii="Arial" w:hAnsi="Arial" w:cs="Arial"/>
          <w:color w:val="000000" w:themeColor="text1"/>
          <w:kern w:val="36"/>
        </w:rPr>
        <w:t xml:space="preserve"> LSAs need to understand a child’s interests and also their triggers.</w:t>
      </w:r>
      <w:r w:rsidRPr="00194D8D">
        <w:rPr>
          <w:rFonts w:ascii="Arial" w:hAnsi="Arial" w:cs="Arial"/>
          <w:color w:val="000000" w:themeColor="text1"/>
        </w:rPr>
        <w:t xml:space="preserve"> </w:t>
      </w:r>
      <w:r>
        <w:rPr>
          <w:rFonts w:ascii="Arial" w:hAnsi="Arial" w:cs="Arial"/>
          <w:color w:val="000000" w:themeColor="text1"/>
        </w:rPr>
        <w:t xml:space="preserve">While supporting children it is important to help guide them to </w:t>
      </w:r>
      <w:r w:rsidRPr="004B36F1">
        <w:rPr>
          <w:rFonts w:ascii="Arial" w:hAnsi="Arial" w:cs="Arial"/>
          <w:color w:val="000000" w:themeColor="text1"/>
        </w:rPr>
        <w:t xml:space="preserve">make </w:t>
      </w:r>
      <w:r>
        <w:rPr>
          <w:rFonts w:ascii="Arial" w:hAnsi="Arial" w:cs="Arial"/>
          <w:color w:val="000000" w:themeColor="text1"/>
        </w:rPr>
        <w:t xml:space="preserve">independent </w:t>
      </w:r>
      <w:r w:rsidRPr="004B36F1">
        <w:rPr>
          <w:rFonts w:ascii="Arial" w:hAnsi="Arial" w:cs="Arial"/>
          <w:color w:val="000000" w:themeColor="text1"/>
        </w:rPr>
        <w:t>choices so they learn to recognise when situations are getting too much for them</w:t>
      </w:r>
      <w:r w:rsidR="00E2751F">
        <w:rPr>
          <w:rFonts w:ascii="Arial" w:hAnsi="Arial" w:cs="Arial"/>
          <w:color w:val="000000" w:themeColor="text1"/>
        </w:rPr>
        <w:t>;</w:t>
      </w:r>
      <w:r w:rsidRPr="004B36F1">
        <w:rPr>
          <w:rFonts w:ascii="Arial" w:hAnsi="Arial" w:cs="Arial"/>
          <w:color w:val="000000" w:themeColor="text1"/>
        </w:rPr>
        <w:t xml:space="preserve"> this will help them in later life.</w:t>
      </w:r>
      <w:r>
        <w:rPr>
          <w:rFonts w:ascii="Arial" w:hAnsi="Arial" w:cs="Arial"/>
          <w:color w:val="000000" w:themeColor="text1"/>
        </w:rPr>
        <w:t xml:space="preserve"> </w:t>
      </w:r>
      <w:r w:rsidR="00E2751F">
        <w:rPr>
          <w:rFonts w:ascii="Arial" w:hAnsi="Arial" w:cs="Arial"/>
          <w:color w:val="000000" w:themeColor="text1"/>
        </w:rPr>
        <w:t>E</w:t>
      </w:r>
      <w:r w:rsidRPr="004B36F1">
        <w:rPr>
          <w:rFonts w:ascii="Arial" w:hAnsi="Arial" w:cs="Arial"/>
          <w:color w:val="000000" w:themeColor="text1"/>
        </w:rPr>
        <w:t>ncouraging positive behaviour will help children learn from each other</w:t>
      </w:r>
      <w:r w:rsidR="00E2751F">
        <w:rPr>
          <w:rFonts w:ascii="Arial" w:hAnsi="Arial" w:cs="Arial"/>
          <w:color w:val="000000" w:themeColor="text1"/>
        </w:rPr>
        <w:t>,</w:t>
      </w:r>
      <w:r w:rsidRPr="004B36F1">
        <w:rPr>
          <w:rFonts w:ascii="Arial" w:hAnsi="Arial" w:cs="Arial"/>
          <w:color w:val="000000" w:themeColor="text1"/>
        </w:rPr>
        <w:t xml:space="preserve"> </w:t>
      </w:r>
      <w:r w:rsidR="007558DB">
        <w:rPr>
          <w:rFonts w:ascii="Arial" w:hAnsi="Arial" w:cs="Arial"/>
          <w:color w:val="000000" w:themeColor="text1"/>
        </w:rPr>
        <w:t>creating</w:t>
      </w:r>
      <w:r w:rsidRPr="004B36F1">
        <w:rPr>
          <w:rFonts w:ascii="Arial" w:hAnsi="Arial" w:cs="Arial"/>
          <w:color w:val="000000" w:themeColor="text1"/>
        </w:rPr>
        <w:t xml:space="preserve"> a calm and positive working environment.</w:t>
      </w:r>
      <w:r>
        <w:rPr>
          <w:rFonts w:ascii="Arial" w:hAnsi="Arial" w:cs="Arial"/>
          <w:color w:val="000000" w:themeColor="text1"/>
        </w:rPr>
        <w:t xml:space="preserve"> Training will help staff be equipped to support autistic children when displaying challenging behaviour within the classroom, especially in these current times and their return to school. </w:t>
      </w:r>
    </w:p>
    <w:p w14:paraId="17E76203" w14:textId="57DCAD50" w:rsidR="0032459C" w:rsidRPr="000E2CC7" w:rsidRDefault="0032459C" w:rsidP="000E2CC7">
      <w:pPr>
        <w:tabs>
          <w:tab w:val="left" w:pos="1866"/>
        </w:tabs>
        <w:spacing w:line="360" w:lineRule="auto"/>
        <w:jc w:val="both"/>
        <w:rPr>
          <w:rFonts w:ascii="Arial" w:hAnsi="Arial" w:cs="Arial"/>
          <w:color w:val="000000" w:themeColor="text1"/>
        </w:rPr>
      </w:pPr>
    </w:p>
    <w:p w14:paraId="47F1AEED" w14:textId="1DD0A446" w:rsidR="000E2CC7" w:rsidRPr="000E2CC7" w:rsidRDefault="000E2CC7" w:rsidP="000E2CC7">
      <w:pPr>
        <w:tabs>
          <w:tab w:val="left" w:pos="1866"/>
        </w:tabs>
        <w:spacing w:line="360" w:lineRule="auto"/>
        <w:jc w:val="both"/>
        <w:rPr>
          <w:rFonts w:ascii="Arial" w:hAnsi="Arial" w:cs="Arial"/>
          <w:color w:val="000000" w:themeColor="text1"/>
        </w:rPr>
      </w:pPr>
    </w:p>
    <w:p w14:paraId="683AD3AA" w14:textId="33D7107A" w:rsidR="000E2CC7" w:rsidRPr="000E2CC7" w:rsidRDefault="000E2CC7" w:rsidP="000E2CC7">
      <w:pPr>
        <w:tabs>
          <w:tab w:val="left" w:pos="1866"/>
        </w:tabs>
        <w:spacing w:line="360" w:lineRule="auto"/>
        <w:jc w:val="both"/>
        <w:rPr>
          <w:rFonts w:ascii="Arial" w:hAnsi="Arial" w:cs="Arial"/>
          <w:color w:val="000000" w:themeColor="text1"/>
        </w:rPr>
      </w:pPr>
    </w:p>
    <w:p w14:paraId="5C9FEB7D" w14:textId="7E1A0C13" w:rsidR="000E2CC7" w:rsidRPr="000E2CC7" w:rsidRDefault="000E2CC7" w:rsidP="000E2CC7">
      <w:pPr>
        <w:tabs>
          <w:tab w:val="left" w:pos="1866"/>
        </w:tabs>
        <w:spacing w:line="360" w:lineRule="auto"/>
        <w:jc w:val="both"/>
        <w:rPr>
          <w:rFonts w:ascii="Arial" w:hAnsi="Arial" w:cs="Arial"/>
          <w:color w:val="000000" w:themeColor="text1"/>
        </w:rPr>
      </w:pPr>
    </w:p>
    <w:p w14:paraId="484E23CC" w14:textId="78C01C5A" w:rsidR="000E2CC7" w:rsidRPr="000E2CC7" w:rsidRDefault="000E2CC7" w:rsidP="000E2CC7">
      <w:pPr>
        <w:tabs>
          <w:tab w:val="left" w:pos="1866"/>
        </w:tabs>
        <w:spacing w:line="360" w:lineRule="auto"/>
        <w:jc w:val="both"/>
        <w:rPr>
          <w:rFonts w:ascii="Arial" w:hAnsi="Arial" w:cs="Arial"/>
          <w:color w:val="000000" w:themeColor="text1"/>
        </w:rPr>
      </w:pPr>
    </w:p>
    <w:p w14:paraId="7D0CA154" w14:textId="6895FE70" w:rsidR="000E2CC7" w:rsidRPr="000E2CC7" w:rsidRDefault="000E2CC7" w:rsidP="000E2CC7">
      <w:pPr>
        <w:tabs>
          <w:tab w:val="left" w:pos="1866"/>
        </w:tabs>
        <w:spacing w:line="360" w:lineRule="auto"/>
        <w:jc w:val="both"/>
        <w:rPr>
          <w:rFonts w:ascii="Arial" w:hAnsi="Arial" w:cs="Arial"/>
          <w:color w:val="000000" w:themeColor="text1"/>
        </w:rPr>
      </w:pPr>
    </w:p>
    <w:p w14:paraId="5D4EF051" w14:textId="38664744" w:rsidR="000E2CC7" w:rsidRPr="000E2CC7" w:rsidRDefault="000E2CC7" w:rsidP="000E2CC7">
      <w:pPr>
        <w:tabs>
          <w:tab w:val="left" w:pos="1866"/>
        </w:tabs>
        <w:spacing w:line="360" w:lineRule="auto"/>
        <w:jc w:val="both"/>
        <w:rPr>
          <w:rFonts w:ascii="Arial" w:hAnsi="Arial" w:cs="Arial"/>
          <w:color w:val="000000" w:themeColor="text1"/>
        </w:rPr>
      </w:pPr>
    </w:p>
    <w:p w14:paraId="46C8CE80" w14:textId="20A6D354" w:rsidR="000E2CC7" w:rsidRPr="000E2CC7" w:rsidRDefault="000E2CC7" w:rsidP="000E2CC7">
      <w:pPr>
        <w:tabs>
          <w:tab w:val="left" w:pos="1866"/>
        </w:tabs>
        <w:spacing w:line="360" w:lineRule="auto"/>
        <w:jc w:val="both"/>
        <w:rPr>
          <w:rFonts w:ascii="Arial" w:hAnsi="Arial" w:cs="Arial"/>
          <w:color w:val="000000" w:themeColor="text1"/>
        </w:rPr>
      </w:pPr>
    </w:p>
    <w:p w14:paraId="3B05F44A" w14:textId="6E798C41" w:rsidR="000E2CC7" w:rsidRPr="000E2CC7" w:rsidRDefault="000E2CC7" w:rsidP="000E2CC7">
      <w:pPr>
        <w:tabs>
          <w:tab w:val="left" w:pos="1866"/>
        </w:tabs>
        <w:spacing w:line="360" w:lineRule="auto"/>
        <w:jc w:val="both"/>
        <w:rPr>
          <w:rFonts w:ascii="Arial" w:hAnsi="Arial" w:cs="Arial"/>
          <w:color w:val="000000" w:themeColor="text1"/>
        </w:rPr>
      </w:pPr>
    </w:p>
    <w:p w14:paraId="48067D7E" w14:textId="3C09298F" w:rsidR="000E2CC7" w:rsidRPr="000E2CC7" w:rsidRDefault="000E2CC7" w:rsidP="000E2CC7">
      <w:pPr>
        <w:tabs>
          <w:tab w:val="left" w:pos="1866"/>
        </w:tabs>
        <w:spacing w:line="360" w:lineRule="auto"/>
        <w:jc w:val="both"/>
        <w:rPr>
          <w:rFonts w:ascii="Arial" w:hAnsi="Arial" w:cs="Arial"/>
          <w:color w:val="000000" w:themeColor="text1"/>
        </w:rPr>
      </w:pPr>
    </w:p>
    <w:p w14:paraId="468C242C" w14:textId="095481EE" w:rsidR="000E2CC7" w:rsidRPr="000E2CC7" w:rsidRDefault="000E2CC7" w:rsidP="000E2CC7">
      <w:pPr>
        <w:tabs>
          <w:tab w:val="left" w:pos="1866"/>
        </w:tabs>
        <w:spacing w:line="360" w:lineRule="auto"/>
        <w:jc w:val="both"/>
        <w:rPr>
          <w:rFonts w:ascii="Arial" w:hAnsi="Arial" w:cs="Arial"/>
          <w:color w:val="000000" w:themeColor="text1"/>
        </w:rPr>
      </w:pPr>
    </w:p>
    <w:p w14:paraId="0A09480E" w14:textId="211DE43B" w:rsidR="000E2CC7" w:rsidRPr="000E2CC7" w:rsidRDefault="000E2CC7" w:rsidP="000E2CC7">
      <w:pPr>
        <w:tabs>
          <w:tab w:val="left" w:pos="1866"/>
        </w:tabs>
        <w:spacing w:line="360" w:lineRule="auto"/>
        <w:jc w:val="both"/>
        <w:rPr>
          <w:rFonts w:ascii="Arial" w:hAnsi="Arial" w:cs="Arial"/>
          <w:color w:val="000000" w:themeColor="text1"/>
        </w:rPr>
      </w:pPr>
    </w:p>
    <w:p w14:paraId="12C9662E" w14:textId="77777777" w:rsidR="000E2CC7" w:rsidRPr="000E2CC7" w:rsidRDefault="000E2CC7" w:rsidP="000E2CC7">
      <w:pPr>
        <w:tabs>
          <w:tab w:val="left" w:pos="1866"/>
        </w:tabs>
        <w:spacing w:line="360" w:lineRule="auto"/>
        <w:jc w:val="both"/>
        <w:rPr>
          <w:rFonts w:ascii="Arial" w:hAnsi="Arial" w:cs="Arial"/>
          <w:color w:val="000000" w:themeColor="text1"/>
        </w:rPr>
      </w:pPr>
    </w:p>
    <w:p w14:paraId="6515701D" w14:textId="7F667F1E" w:rsidR="00484129" w:rsidRDefault="00484129" w:rsidP="000E2CC7">
      <w:pPr>
        <w:tabs>
          <w:tab w:val="left" w:pos="1866"/>
        </w:tabs>
        <w:spacing w:line="360" w:lineRule="auto"/>
        <w:jc w:val="both"/>
        <w:rPr>
          <w:rFonts w:ascii="Arial" w:hAnsi="Arial" w:cs="Arial"/>
          <w:color w:val="000000" w:themeColor="text1"/>
          <w:kern w:val="36"/>
        </w:rPr>
      </w:pPr>
    </w:p>
    <w:p w14:paraId="1A27A4E0" w14:textId="77777777" w:rsidR="00B5441F" w:rsidRPr="000E2CC7" w:rsidRDefault="00B5441F" w:rsidP="000E2CC7">
      <w:pPr>
        <w:tabs>
          <w:tab w:val="left" w:pos="1866"/>
        </w:tabs>
        <w:spacing w:line="360" w:lineRule="auto"/>
        <w:jc w:val="both"/>
        <w:rPr>
          <w:rFonts w:ascii="Arial" w:hAnsi="Arial" w:cs="Arial"/>
          <w:color w:val="000000" w:themeColor="text1"/>
          <w:kern w:val="36"/>
        </w:rPr>
      </w:pPr>
    </w:p>
    <w:p w14:paraId="3478243C" w14:textId="0012E113" w:rsidR="00F143A4" w:rsidRPr="000E2CC7" w:rsidRDefault="00F143A4" w:rsidP="000E2CC7">
      <w:pPr>
        <w:tabs>
          <w:tab w:val="left" w:pos="1866"/>
        </w:tabs>
        <w:spacing w:line="360" w:lineRule="auto"/>
        <w:jc w:val="both"/>
        <w:rPr>
          <w:rFonts w:ascii="Arial" w:hAnsi="Arial" w:cs="Arial"/>
          <w:color w:val="000000" w:themeColor="text1"/>
        </w:rPr>
      </w:pPr>
    </w:p>
    <w:p w14:paraId="6F51501E" w14:textId="1D7B9446" w:rsidR="00F143A4" w:rsidRPr="000E2CC7" w:rsidRDefault="00F143A4" w:rsidP="000E2CC7">
      <w:pPr>
        <w:tabs>
          <w:tab w:val="left" w:pos="1866"/>
        </w:tabs>
        <w:spacing w:line="360" w:lineRule="auto"/>
        <w:jc w:val="both"/>
        <w:rPr>
          <w:rFonts w:ascii="Arial" w:hAnsi="Arial" w:cs="Arial"/>
          <w:color w:val="000000" w:themeColor="text1"/>
        </w:rPr>
      </w:pPr>
    </w:p>
    <w:p w14:paraId="28F40EFB" w14:textId="35EF8CF3" w:rsidR="00F143A4" w:rsidRPr="000E2CC7" w:rsidRDefault="00F143A4" w:rsidP="000E2CC7">
      <w:pPr>
        <w:tabs>
          <w:tab w:val="left" w:pos="1866"/>
        </w:tabs>
        <w:spacing w:line="360" w:lineRule="auto"/>
        <w:jc w:val="both"/>
        <w:rPr>
          <w:rFonts w:ascii="Arial" w:hAnsi="Arial" w:cs="Arial"/>
          <w:color w:val="000000" w:themeColor="text1"/>
        </w:rPr>
      </w:pPr>
    </w:p>
    <w:p w14:paraId="41FF10FB" w14:textId="713B4AB1" w:rsidR="00F143A4" w:rsidRPr="000E2CC7" w:rsidRDefault="00F143A4" w:rsidP="000E2CC7">
      <w:pPr>
        <w:tabs>
          <w:tab w:val="left" w:pos="1866"/>
        </w:tabs>
        <w:spacing w:line="360" w:lineRule="auto"/>
        <w:jc w:val="both"/>
        <w:rPr>
          <w:rFonts w:ascii="Arial" w:hAnsi="Arial" w:cs="Arial"/>
          <w:color w:val="000000" w:themeColor="text1"/>
        </w:rPr>
      </w:pPr>
    </w:p>
    <w:p w14:paraId="0AAD5C85" w14:textId="1C578467" w:rsidR="00F143A4" w:rsidRPr="000E2CC7" w:rsidRDefault="00F143A4" w:rsidP="000E2CC7">
      <w:pPr>
        <w:tabs>
          <w:tab w:val="left" w:pos="1866"/>
        </w:tabs>
        <w:spacing w:line="360" w:lineRule="auto"/>
        <w:jc w:val="both"/>
        <w:rPr>
          <w:rFonts w:ascii="Arial" w:hAnsi="Arial" w:cs="Arial"/>
          <w:color w:val="000000" w:themeColor="text1"/>
        </w:rPr>
      </w:pPr>
    </w:p>
    <w:p w14:paraId="647F298D" w14:textId="7D69E0A8" w:rsidR="00CD2308" w:rsidRPr="000E2CC7" w:rsidRDefault="00CD2308" w:rsidP="000E2CC7">
      <w:pPr>
        <w:tabs>
          <w:tab w:val="left" w:pos="1866"/>
        </w:tabs>
        <w:spacing w:line="360" w:lineRule="auto"/>
        <w:jc w:val="both"/>
        <w:rPr>
          <w:rFonts w:ascii="Arial" w:hAnsi="Arial" w:cs="Arial"/>
          <w:color w:val="000000" w:themeColor="text1"/>
        </w:rPr>
      </w:pPr>
    </w:p>
    <w:p w14:paraId="06960786" w14:textId="77777777" w:rsidR="004C1598" w:rsidRDefault="004C1598" w:rsidP="000E2CC7">
      <w:pPr>
        <w:tabs>
          <w:tab w:val="left" w:pos="1866"/>
        </w:tabs>
        <w:spacing w:line="360" w:lineRule="auto"/>
        <w:jc w:val="both"/>
        <w:rPr>
          <w:rFonts w:ascii="Arial" w:hAnsi="Arial" w:cs="Arial"/>
          <w:color w:val="000000" w:themeColor="text1"/>
        </w:rPr>
      </w:pPr>
    </w:p>
    <w:p w14:paraId="7E6AD720" w14:textId="77777777" w:rsidR="004C1598" w:rsidRDefault="004C1598" w:rsidP="000E2CC7">
      <w:pPr>
        <w:tabs>
          <w:tab w:val="left" w:pos="1866"/>
        </w:tabs>
        <w:spacing w:line="360" w:lineRule="auto"/>
        <w:jc w:val="both"/>
        <w:rPr>
          <w:rFonts w:ascii="Arial" w:hAnsi="Arial" w:cs="Arial"/>
          <w:color w:val="000000" w:themeColor="text1"/>
        </w:rPr>
      </w:pPr>
    </w:p>
    <w:p w14:paraId="237BB04D" w14:textId="44AB65BD" w:rsidR="006C48EC" w:rsidRPr="000E2CC7" w:rsidRDefault="006C48EC" w:rsidP="000E2CC7">
      <w:pPr>
        <w:tabs>
          <w:tab w:val="left" w:pos="1866"/>
        </w:tabs>
        <w:spacing w:line="360" w:lineRule="auto"/>
        <w:jc w:val="both"/>
        <w:rPr>
          <w:rFonts w:ascii="Arial" w:hAnsi="Arial" w:cs="Arial"/>
        </w:rPr>
      </w:pPr>
      <w:r w:rsidRPr="000E2CC7">
        <w:rPr>
          <w:rFonts w:ascii="Arial" w:hAnsi="Arial" w:cs="Arial"/>
        </w:rPr>
        <w:lastRenderedPageBreak/>
        <w:t>References</w:t>
      </w:r>
    </w:p>
    <w:p w14:paraId="66F296BA" w14:textId="77777777" w:rsidR="008722F6" w:rsidRPr="000E2CC7" w:rsidRDefault="008722F6" w:rsidP="000E2CC7">
      <w:pPr>
        <w:tabs>
          <w:tab w:val="left" w:pos="1866"/>
        </w:tabs>
        <w:spacing w:line="360" w:lineRule="auto"/>
        <w:jc w:val="both"/>
        <w:rPr>
          <w:rFonts w:ascii="Arial" w:hAnsi="Arial" w:cs="Arial"/>
        </w:rPr>
      </w:pPr>
    </w:p>
    <w:p w14:paraId="3DDFB555" w14:textId="0CC25B3E" w:rsidR="007B2DB7" w:rsidRPr="000E2CC7" w:rsidRDefault="00E2600E" w:rsidP="000E2CC7">
      <w:pPr>
        <w:tabs>
          <w:tab w:val="left" w:pos="1866"/>
        </w:tabs>
        <w:spacing w:line="360" w:lineRule="auto"/>
        <w:jc w:val="both"/>
        <w:rPr>
          <w:rFonts w:ascii="Arial" w:hAnsi="Arial" w:cs="Arial"/>
        </w:rPr>
      </w:pPr>
      <w:r w:rsidRPr="000E2CC7">
        <w:rPr>
          <w:rFonts w:ascii="Arial" w:hAnsi="Arial" w:cs="Arial"/>
        </w:rPr>
        <w:t>Ambitio</w:t>
      </w:r>
      <w:r w:rsidR="007B2DB7" w:rsidRPr="000E2CC7">
        <w:rPr>
          <w:rFonts w:ascii="Arial" w:hAnsi="Arial" w:cs="Arial"/>
        </w:rPr>
        <w:t xml:space="preserve">us about Autism (2021) </w:t>
      </w:r>
      <w:r w:rsidR="007B2DB7" w:rsidRPr="000E2CC7">
        <w:rPr>
          <w:rFonts w:ascii="Arial" w:hAnsi="Arial" w:cs="Arial"/>
          <w:i/>
          <w:iCs/>
        </w:rPr>
        <w:t>Behaviours that challenge</w:t>
      </w:r>
      <w:r w:rsidR="00927D76" w:rsidRPr="000E2CC7">
        <w:rPr>
          <w:rFonts w:ascii="Arial" w:hAnsi="Arial" w:cs="Arial"/>
          <w:i/>
          <w:iCs/>
        </w:rPr>
        <w:t>.</w:t>
      </w:r>
      <w:r w:rsidR="007B2DB7" w:rsidRPr="000E2CC7">
        <w:rPr>
          <w:rFonts w:ascii="Arial" w:hAnsi="Arial" w:cs="Arial"/>
          <w:i/>
          <w:iCs/>
        </w:rPr>
        <w:t xml:space="preserve"> </w:t>
      </w:r>
      <w:r w:rsidR="00927D76" w:rsidRPr="000E2CC7">
        <w:rPr>
          <w:rFonts w:ascii="Arial" w:hAnsi="Arial" w:cs="Arial"/>
        </w:rPr>
        <w:t>Available</w:t>
      </w:r>
      <w:r w:rsidR="007B2DB7" w:rsidRPr="000E2CC7">
        <w:rPr>
          <w:rFonts w:ascii="Arial" w:hAnsi="Arial" w:cs="Arial"/>
        </w:rPr>
        <w:t xml:space="preserve"> at:</w:t>
      </w:r>
      <w:r w:rsidR="00927D76" w:rsidRPr="000E2CC7">
        <w:rPr>
          <w:rFonts w:ascii="Arial" w:hAnsi="Arial" w:cs="Arial"/>
        </w:rPr>
        <w:t xml:space="preserve"> </w:t>
      </w:r>
      <w:hyperlink r:id="rId7" w:anchor=":~:text=Some%20autistic%20children%20and%20young,biting%2C%20spitting%20or%20pulling%20hair" w:history="1">
        <w:r w:rsidR="00927D76" w:rsidRPr="000E2CC7">
          <w:rPr>
            <w:rStyle w:val="Hyperlink"/>
            <w:rFonts w:ascii="Arial" w:hAnsi="Arial" w:cs="Arial"/>
          </w:rPr>
          <w:t>https://www.ambitiousaboutautism.org.uk/information-about-autism/behaviour/behaviours-that-challenge#:~:text=Some%20autistic%20children%20and%20young,biting%2C%20spitting%20or%20pulling%20hair</w:t>
        </w:r>
      </w:hyperlink>
      <w:r w:rsidR="00927D76" w:rsidRPr="000E2CC7">
        <w:rPr>
          <w:rFonts w:ascii="Arial" w:hAnsi="Arial" w:cs="Arial"/>
        </w:rPr>
        <w:t xml:space="preserve"> (Accessed: 6</w:t>
      </w:r>
      <w:r w:rsidR="00927D76" w:rsidRPr="000E2CC7">
        <w:rPr>
          <w:rFonts w:ascii="Arial" w:hAnsi="Arial" w:cs="Arial"/>
          <w:vertAlign w:val="superscript"/>
        </w:rPr>
        <w:t>th</w:t>
      </w:r>
      <w:r w:rsidR="00927D76" w:rsidRPr="000E2CC7">
        <w:rPr>
          <w:rFonts w:ascii="Arial" w:hAnsi="Arial" w:cs="Arial"/>
        </w:rPr>
        <w:t xml:space="preserve"> March 2021)</w:t>
      </w:r>
    </w:p>
    <w:p w14:paraId="151ED53C" w14:textId="77777777" w:rsidR="0037266C" w:rsidRPr="000E2CC7" w:rsidRDefault="0037266C" w:rsidP="000E2CC7">
      <w:pPr>
        <w:spacing w:line="360" w:lineRule="auto"/>
        <w:jc w:val="both"/>
        <w:rPr>
          <w:rFonts w:ascii="Arial" w:hAnsi="Arial" w:cs="Arial"/>
          <w:bCs/>
        </w:rPr>
      </w:pPr>
    </w:p>
    <w:p w14:paraId="5AE71CD6" w14:textId="77777777" w:rsidR="0037266C" w:rsidRPr="000E2CC7" w:rsidRDefault="0037266C" w:rsidP="000E2CC7">
      <w:pPr>
        <w:shd w:val="clear" w:color="auto" w:fill="FFFFFF"/>
        <w:spacing w:line="360" w:lineRule="auto"/>
        <w:jc w:val="both"/>
        <w:textAlignment w:val="baseline"/>
        <w:outlineLvl w:val="0"/>
        <w:rPr>
          <w:rFonts w:ascii="Arial" w:hAnsi="Arial" w:cs="Arial"/>
          <w:color w:val="000000" w:themeColor="text1"/>
          <w:kern w:val="36"/>
        </w:rPr>
      </w:pPr>
      <w:r w:rsidRPr="000E2CC7">
        <w:rPr>
          <w:rFonts w:ascii="Arial" w:hAnsi="Arial" w:cs="Arial"/>
          <w:color w:val="000000" w:themeColor="text1"/>
          <w:kern w:val="36"/>
        </w:rPr>
        <w:t xml:space="preserve">Autism education trust (2021) </w:t>
      </w:r>
      <w:r w:rsidRPr="000E2CC7">
        <w:rPr>
          <w:rFonts w:ascii="Arial" w:hAnsi="Arial" w:cs="Arial"/>
          <w:i/>
          <w:iCs/>
          <w:color w:val="000000" w:themeColor="text1"/>
          <w:kern w:val="36"/>
        </w:rPr>
        <w:t xml:space="preserve">Transition back to school. </w:t>
      </w:r>
      <w:r w:rsidRPr="000E2CC7">
        <w:rPr>
          <w:rFonts w:ascii="Arial" w:hAnsi="Arial" w:cs="Arial"/>
          <w:color w:val="000000" w:themeColor="text1"/>
          <w:kern w:val="36"/>
        </w:rPr>
        <w:t xml:space="preserve">Available at: </w:t>
      </w:r>
      <w:hyperlink r:id="rId8" w:history="1">
        <w:r w:rsidRPr="000E2CC7">
          <w:rPr>
            <w:rStyle w:val="Hyperlink"/>
            <w:rFonts w:ascii="Arial" w:hAnsi="Arial" w:cs="Arial"/>
            <w:kern w:val="36"/>
          </w:rPr>
          <w:t>https://www.autismeducationtrust.org.uk/back-to-school/</w:t>
        </w:r>
      </w:hyperlink>
      <w:r w:rsidRPr="000E2CC7">
        <w:rPr>
          <w:rFonts w:ascii="Arial" w:hAnsi="Arial" w:cs="Arial"/>
          <w:color w:val="000000" w:themeColor="text1"/>
          <w:kern w:val="36"/>
        </w:rPr>
        <w:t xml:space="preserve"> (Accessed: 12</w:t>
      </w:r>
      <w:r w:rsidRPr="000E2CC7">
        <w:rPr>
          <w:rFonts w:ascii="Arial" w:hAnsi="Arial" w:cs="Arial"/>
          <w:color w:val="000000" w:themeColor="text1"/>
          <w:kern w:val="36"/>
          <w:vertAlign w:val="superscript"/>
        </w:rPr>
        <w:t>th</w:t>
      </w:r>
      <w:r w:rsidRPr="000E2CC7">
        <w:rPr>
          <w:rFonts w:ascii="Arial" w:hAnsi="Arial" w:cs="Arial"/>
          <w:color w:val="000000" w:themeColor="text1"/>
          <w:kern w:val="36"/>
        </w:rPr>
        <w:t xml:space="preserve"> March 2021)</w:t>
      </w:r>
    </w:p>
    <w:p w14:paraId="06829097" w14:textId="77777777" w:rsidR="007B2DB7" w:rsidRPr="000E2CC7" w:rsidRDefault="007B2DB7" w:rsidP="000E2CC7">
      <w:pPr>
        <w:tabs>
          <w:tab w:val="left" w:pos="1866"/>
        </w:tabs>
        <w:spacing w:line="360" w:lineRule="auto"/>
        <w:jc w:val="both"/>
        <w:rPr>
          <w:rFonts w:ascii="Arial" w:hAnsi="Arial" w:cs="Arial"/>
        </w:rPr>
      </w:pPr>
    </w:p>
    <w:p w14:paraId="038D5203" w14:textId="4A3C4DD4" w:rsidR="008722F6" w:rsidRPr="000E2CC7" w:rsidRDefault="008722F6" w:rsidP="000E2CC7">
      <w:pPr>
        <w:tabs>
          <w:tab w:val="left" w:pos="1866"/>
        </w:tabs>
        <w:spacing w:line="360" w:lineRule="auto"/>
        <w:jc w:val="both"/>
        <w:rPr>
          <w:rFonts w:ascii="Arial" w:hAnsi="Arial" w:cs="Arial"/>
        </w:rPr>
      </w:pPr>
      <w:r w:rsidRPr="000E2CC7">
        <w:rPr>
          <w:rFonts w:ascii="Arial" w:hAnsi="Arial" w:cs="Arial"/>
        </w:rPr>
        <w:t>Autism Speaks (201</w:t>
      </w:r>
      <w:r w:rsidR="005D13F9" w:rsidRPr="000E2CC7">
        <w:rPr>
          <w:rFonts w:ascii="Arial" w:hAnsi="Arial" w:cs="Arial"/>
        </w:rPr>
        <w:t>2</w:t>
      </w:r>
      <w:r w:rsidRPr="000E2CC7">
        <w:rPr>
          <w:rFonts w:ascii="Arial" w:hAnsi="Arial" w:cs="Arial"/>
        </w:rPr>
        <w:t xml:space="preserve">) </w:t>
      </w:r>
      <w:r w:rsidRPr="000E2CC7">
        <w:rPr>
          <w:rFonts w:ascii="Arial" w:hAnsi="Arial" w:cs="Arial"/>
          <w:i/>
          <w:iCs/>
        </w:rPr>
        <w:t xml:space="preserve">Autism and Challenging Behaviours: strategies and support. </w:t>
      </w:r>
      <w:r w:rsidRPr="000E2CC7">
        <w:rPr>
          <w:rFonts w:ascii="Arial" w:hAnsi="Arial" w:cs="Arial"/>
        </w:rPr>
        <w:t>Available</w:t>
      </w:r>
      <w:r w:rsidR="00A971C0" w:rsidRPr="000E2CC7">
        <w:rPr>
          <w:rFonts w:ascii="Arial" w:hAnsi="Arial" w:cs="Arial"/>
        </w:rPr>
        <w:t xml:space="preserve"> </w:t>
      </w:r>
      <w:r w:rsidRPr="000E2CC7">
        <w:rPr>
          <w:rFonts w:ascii="Arial" w:hAnsi="Arial" w:cs="Arial"/>
        </w:rPr>
        <w:t>at</w:t>
      </w:r>
      <w:r w:rsidR="00A971C0" w:rsidRPr="000E2CC7">
        <w:rPr>
          <w:rFonts w:ascii="Arial" w:hAnsi="Arial" w:cs="Arial"/>
        </w:rPr>
        <w:t xml:space="preserve">: </w:t>
      </w:r>
      <w:hyperlink r:id="rId9" w:history="1">
        <w:r w:rsidR="00A971C0" w:rsidRPr="000E2CC7">
          <w:rPr>
            <w:rStyle w:val="Hyperlink"/>
            <w:rFonts w:ascii="Arial" w:eastAsiaTheme="majorEastAsia" w:hAnsi="Arial" w:cs="Arial"/>
          </w:rPr>
          <w:t>https://www.autismspeaks.org/sites/default/files/2018-08/Challenging%20Behaviors%20Tool%20Kit.pdf</w:t>
        </w:r>
      </w:hyperlink>
      <w:r w:rsidRPr="000E2CC7">
        <w:rPr>
          <w:rFonts w:ascii="Arial" w:hAnsi="Arial" w:cs="Arial"/>
        </w:rPr>
        <w:t xml:space="preserve"> (Accessed: 28</w:t>
      </w:r>
      <w:r w:rsidRPr="000E2CC7">
        <w:rPr>
          <w:rFonts w:ascii="Arial" w:hAnsi="Arial" w:cs="Arial"/>
          <w:vertAlign w:val="superscript"/>
        </w:rPr>
        <w:t>th</w:t>
      </w:r>
      <w:r w:rsidRPr="000E2CC7">
        <w:rPr>
          <w:rFonts w:ascii="Arial" w:hAnsi="Arial" w:cs="Arial"/>
        </w:rPr>
        <w:t xml:space="preserve"> February 2021)</w:t>
      </w:r>
    </w:p>
    <w:p w14:paraId="57542017" w14:textId="77777777" w:rsidR="00D61923" w:rsidRPr="000E2CC7" w:rsidRDefault="00D61923" w:rsidP="000E2CC7">
      <w:pPr>
        <w:spacing w:line="360" w:lineRule="auto"/>
        <w:jc w:val="both"/>
        <w:rPr>
          <w:rStyle w:val="Strong"/>
          <w:rFonts w:ascii="Arial" w:hAnsi="Arial" w:cs="Arial"/>
          <w:color w:val="000000" w:themeColor="text1"/>
          <w:spacing w:val="5"/>
        </w:rPr>
      </w:pPr>
    </w:p>
    <w:p w14:paraId="515FFD6D" w14:textId="77777777" w:rsidR="00D61923" w:rsidRPr="000E2CC7" w:rsidRDefault="00D61923" w:rsidP="000E2CC7">
      <w:pPr>
        <w:spacing w:line="360" w:lineRule="auto"/>
        <w:jc w:val="both"/>
        <w:rPr>
          <w:rFonts w:ascii="Arial" w:hAnsi="Arial" w:cs="Arial"/>
          <w:bCs/>
        </w:rPr>
      </w:pPr>
      <w:r w:rsidRPr="000E2CC7">
        <w:rPr>
          <w:rFonts w:ascii="Arial" w:hAnsi="Arial" w:cs="Arial"/>
          <w:bCs/>
        </w:rPr>
        <w:t xml:space="preserve">Bentham, S. (2006) </w:t>
      </w:r>
      <w:r w:rsidRPr="000E2CC7">
        <w:rPr>
          <w:rFonts w:ascii="Arial" w:hAnsi="Arial" w:cs="Arial"/>
          <w:bCs/>
          <w:i/>
          <w:iCs/>
        </w:rPr>
        <w:t xml:space="preserve">A Teaching Assistant’s Guide to Managing Behaviour in the Classroom.  </w:t>
      </w:r>
      <w:r w:rsidRPr="000E2CC7">
        <w:rPr>
          <w:rFonts w:ascii="Arial" w:hAnsi="Arial" w:cs="Arial"/>
          <w:bCs/>
        </w:rPr>
        <w:t>London: Routledge</w:t>
      </w:r>
    </w:p>
    <w:p w14:paraId="6A8A2E17" w14:textId="77777777" w:rsidR="00D61923" w:rsidRPr="000E2CC7" w:rsidRDefault="00D61923" w:rsidP="000E2CC7">
      <w:pPr>
        <w:spacing w:line="360" w:lineRule="auto"/>
        <w:jc w:val="both"/>
        <w:rPr>
          <w:rStyle w:val="Strong"/>
          <w:rFonts w:ascii="Arial" w:hAnsi="Arial" w:cs="Arial"/>
          <w:color w:val="000000" w:themeColor="text1"/>
          <w:spacing w:val="5"/>
        </w:rPr>
      </w:pPr>
    </w:p>
    <w:p w14:paraId="52170CFC" w14:textId="77777777" w:rsidR="00D61923" w:rsidRPr="000E2CC7" w:rsidRDefault="00D61923" w:rsidP="000E2CC7">
      <w:pPr>
        <w:spacing w:line="360" w:lineRule="auto"/>
        <w:jc w:val="both"/>
        <w:rPr>
          <w:rStyle w:val="Strong"/>
          <w:rFonts w:ascii="Arial" w:hAnsi="Arial" w:cs="Arial"/>
          <w:color w:val="000000" w:themeColor="text1"/>
          <w:spacing w:val="5"/>
        </w:rPr>
      </w:pPr>
      <w:r w:rsidRPr="000E2CC7">
        <w:rPr>
          <w:rFonts w:ascii="Arial" w:hAnsi="Arial" w:cs="Arial"/>
          <w:bCs/>
        </w:rPr>
        <w:t xml:space="preserve">Burnard, S. (1998) </w:t>
      </w:r>
      <w:r w:rsidRPr="000E2CC7">
        <w:rPr>
          <w:rFonts w:ascii="Arial" w:hAnsi="Arial" w:cs="Arial"/>
          <w:bCs/>
          <w:i/>
          <w:iCs/>
        </w:rPr>
        <w:t xml:space="preserve">Developing Children’s Behaviour in the Classroom: A Practical Guide for Teachers and Students. </w:t>
      </w:r>
      <w:r w:rsidRPr="000E2CC7">
        <w:rPr>
          <w:rFonts w:ascii="Arial" w:hAnsi="Arial" w:cs="Arial"/>
          <w:bCs/>
        </w:rPr>
        <w:t>London: The Falmer Press.</w:t>
      </w:r>
    </w:p>
    <w:p w14:paraId="5B273AC9" w14:textId="77777777" w:rsidR="006C48EC" w:rsidRPr="000E2CC7" w:rsidRDefault="006C48EC" w:rsidP="000E2CC7">
      <w:pPr>
        <w:tabs>
          <w:tab w:val="left" w:pos="1866"/>
        </w:tabs>
        <w:spacing w:line="360" w:lineRule="auto"/>
        <w:jc w:val="both"/>
        <w:rPr>
          <w:rFonts w:ascii="Arial" w:hAnsi="Arial" w:cs="Arial"/>
        </w:rPr>
      </w:pPr>
    </w:p>
    <w:p w14:paraId="5526FA68" w14:textId="2BC757E6" w:rsidR="008722F6" w:rsidRPr="000E2CC7" w:rsidRDefault="00FA5307" w:rsidP="000E2CC7">
      <w:pPr>
        <w:spacing w:line="360" w:lineRule="auto"/>
        <w:jc w:val="both"/>
        <w:rPr>
          <w:rStyle w:val="Strong"/>
          <w:rFonts w:ascii="Arial" w:hAnsi="Arial" w:cs="Arial"/>
          <w:b w:val="0"/>
          <w:color w:val="000000" w:themeColor="text1"/>
          <w:spacing w:val="5"/>
        </w:rPr>
      </w:pPr>
      <w:r w:rsidRPr="000E2CC7">
        <w:rPr>
          <w:rFonts w:ascii="Arial" w:hAnsi="Arial" w:cs="Arial"/>
          <w:color w:val="000000" w:themeColor="text1"/>
          <w:spacing w:val="12"/>
          <w:shd w:val="clear" w:color="auto" w:fill="FFFFFF"/>
        </w:rPr>
        <w:t xml:space="preserve">Chesterfield Royal NHS Foundation Trust (2018) </w:t>
      </w:r>
      <w:r w:rsidRPr="000E2CC7">
        <w:rPr>
          <w:rFonts w:ascii="Arial" w:hAnsi="Arial" w:cs="Arial"/>
          <w:i/>
          <w:iCs/>
          <w:color w:val="000000" w:themeColor="text1"/>
          <w:spacing w:val="12"/>
          <w:shd w:val="clear" w:color="auto" w:fill="FFFFFF"/>
        </w:rPr>
        <w:t xml:space="preserve">Learning Disabilities, Challenging behaviour in young people with a learning disability. Available at: </w:t>
      </w:r>
      <w:hyperlink r:id="rId10" w:history="1">
        <w:r w:rsidRPr="000E2CC7">
          <w:rPr>
            <w:rStyle w:val="Hyperlink"/>
            <w:rFonts w:ascii="Arial" w:eastAsiaTheme="majorEastAsia" w:hAnsi="Arial" w:cs="Arial"/>
          </w:rPr>
          <w:t>https://www.camhsnorthderbyshire.nhs.uk/learning-disabilities-challenging-behaviour</w:t>
        </w:r>
      </w:hyperlink>
      <w:r w:rsidRPr="000E2CC7">
        <w:rPr>
          <w:rStyle w:val="Strong"/>
          <w:rFonts w:ascii="Arial" w:hAnsi="Arial" w:cs="Arial"/>
          <w:color w:val="000000" w:themeColor="text1"/>
          <w:spacing w:val="5"/>
        </w:rPr>
        <w:t xml:space="preserve"> </w:t>
      </w:r>
      <w:r w:rsidRPr="000E2CC7">
        <w:rPr>
          <w:rStyle w:val="Strong"/>
          <w:rFonts w:ascii="Arial" w:hAnsi="Arial" w:cs="Arial"/>
          <w:b w:val="0"/>
          <w:bCs w:val="0"/>
          <w:color w:val="000000" w:themeColor="text1"/>
          <w:spacing w:val="5"/>
        </w:rPr>
        <w:t>(Accessed: 26</w:t>
      </w:r>
      <w:r w:rsidRPr="000E2CC7">
        <w:rPr>
          <w:rStyle w:val="Strong"/>
          <w:rFonts w:ascii="Arial" w:hAnsi="Arial" w:cs="Arial"/>
          <w:b w:val="0"/>
          <w:bCs w:val="0"/>
          <w:color w:val="000000" w:themeColor="text1"/>
          <w:spacing w:val="5"/>
          <w:vertAlign w:val="superscript"/>
        </w:rPr>
        <w:t>th</w:t>
      </w:r>
      <w:r w:rsidRPr="000E2CC7">
        <w:rPr>
          <w:rStyle w:val="Strong"/>
          <w:rFonts w:ascii="Arial" w:hAnsi="Arial" w:cs="Arial"/>
          <w:b w:val="0"/>
          <w:bCs w:val="0"/>
          <w:color w:val="000000" w:themeColor="text1"/>
          <w:spacing w:val="5"/>
        </w:rPr>
        <w:t xml:space="preserve"> February 2021)</w:t>
      </w:r>
    </w:p>
    <w:p w14:paraId="636C294A" w14:textId="77777777" w:rsidR="006D468F" w:rsidRPr="000E2CC7" w:rsidRDefault="006D468F" w:rsidP="000E2CC7">
      <w:pPr>
        <w:spacing w:line="360" w:lineRule="auto"/>
        <w:jc w:val="both"/>
        <w:rPr>
          <w:rStyle w:val="Strong"/>
          <w:rFonts w:ascii="Arial" w:hAnsi="Arial" w:cs="Arial"/>
          <w:b w:val="0"/>
          <w:color w:val="000000" w:themeColor="text1"/>
          <w:spacing w:val="5"/>
        </w:rPr>
      </w:pPr>
    </w:p>
    <w:p w14:paraId="71987852" w14:textId="0D2D83A8" w:rsidR="00D61923" w:rsidRPr="000E2CC7" w:rsidRDefault="006D468F" w:rsidP="000E2CC7">
      <w:pPr>
        <w:spacing w:line="360" w:lineRule="auto"/>
        <w:jc w:val="both"/>
        <w:rPr>
          <w:rFonts w:ascii="Arial" w:hAnsi="Arial" w:cs="Arial"/>
        </w:rPr>
      </w:pPr>
      <w:r w:rsidRPr="000E2CC7">
        <w:rPr>
          <w:rFonts w:ascii="Arial" w:hAnsi="Arial" w:cs="Arial"/>
          <w:bCs/>
        </w:rPr>
        <w:t xml:space="preserve">Fox, G. (2001) </w:t>
      </w:r>
      <w:r w:rsidRPr="000E2CC7">
        <w:rPr>
          <w:rFonts w:ascii="Arial" w:hAnsi="Arial" w:cs="Arial"/>
          <w:bCs/>
          <w:i/>
          <w:iCs/>
        </w:rPr>
        <w:t xml:space="preserve">Supporting Children with Behaviour Difficulties: A Guide for Assistants in Schools. </w:t>
      </w:r>
      <w:r w:rsidRPr="000E2CC7">
        <w:rPr>
          <w:rFonts w:ascii="Arial" w:hAnsi="Arial" w:cs="Arial"/>
          <w:bCs/>
        </w:rPr>
        <w:t>London: David Fulton Publishers.</w:t>
      </w:r>
    </w:p>
    <w:p w14:paraId="49F1013B" w14:textId="77777777" w:rsidR="006D468F" w:rsidRPr="000E2CC7" w:rsidRDefault="006D468F" w:rsidP="000E2CC7">
      <w:pPr>
        <w:spacing w:line="360" w:lineRule="auto"/>
        <w:jc w:val="both"/>
        <w:rPr>
          <w:rStyle w:val="Strong"/>
          <w:rFonts w:ascii="Arial" w:hAnsi="Arial" w:cs="Arial"/>
          <w:b w:val="0"/>
        </w:rPr>
      </w:pPr>
    </w:p>
    <w:p w14:paraId="163EB0F3" w14:textId="77777777" w:rsidR="008722F6" w:rsidRPr="000E2CC7" w:rsidRDefault="008722F6" w:rsidP="000E2CC7">
      <w:pPr>
        <w:tabs>
          <w:tab w:val="left" w:pos="1866"/>
        </w:tabs>
        <w:spacing w:line="360" w:lineRule="auto"/>
        <w:jc w:val="both"/>
        <w:rPr>
          <w:rFonts w:ascii="Arial" w:hAnsi="Arial" w:cs="Arial"/>
        </w:rPr>
      </w:pPr>
      <w:proofErr w:type="spellStart"/>
      <w:r w:rsidRPr="000E2CC7">
        <w:rPr>
          <w:rFonts w:ascii="Arial" w:hAnsi="Arial" w:cs="Arial"/>
        </w:rPr>
        <w:t>Gazizova</w:t>
      </w:r>
      <w:proofErr w:type="spellEnd"/>
      <w:r w:rsidRPr="000E2CC7">
        <w:rPr>
          <w:rFonts w:ascii="Arial" w:hAnsi="Arial" w:cs="Arial"/>
        </w:rPr>
        <w:t xml:space="preserve">, D (2015) </w:t>
      </w:r>
      <w:r w:rsidRPr="000E2CC7">
        <w:rPr>
          <w:rFonts w:ascii="Arial" w:hAnsi="Arial" w:cs="Arial"/>
          <w:i/>
          <w:iCs/>
        </w:rPr>
        <w:t xml:space="preserve">Symptoms of Autism. </w:t>
      </w:r>
      <w:r w:rsidRPr="000E2CC7">
        <w:rPr>
          <w:rFonts w:ascii="Arial" w:hAnsi="Arial" w:cs="Arial"/>
        </w:rPr>
        <w:t xml:space="preserve">Available at: </w:t>
      </w:r>
      <w:hyperlink r:id="rId11" w:anchor=":~:text=These%20include%3A,to%20change%20or%20narrowed%20interests" w:history="1">
        <w:r w:rsidRPr="000E2CC7">
          <w:rPr>
            <w:rStyle w:val="Hyperlink"/>
            <w:rFonts w:ascii="Arial" w:eastAsiaTheme="majorEastAsia" w:hAnsi="Arial" w:cs="Arial"/>
          </w:rPr>
          <w:t>https://www.clinical-partners.co.uk/for-adults/autism-and-aspergers/symptoms-of-autism#:~:text=These%20include%3A,to%20change%20or%20narrowed%20interests</w:t>
        </w:r>
      </w:hyperlink>
      <w:r w:rsidRPr="000E2CC7">
        <w:rPr>
          <w:rFonts w:ascii="Arial" w:hAnsi="Arial" w:cs="Arial"/>
        </w:rPr>
        <w:t xml:space="preserve"> (Accessed: 28</w:t>
      </w:r>
      <w:r w:rsidRPr="000E2CC7">
        <w:rPr>
          <w:rFonts w:ascii="Arial" w:hAnsi="Arial" w:cs="Arial"/>
          <w:vertAlign w:val="superscript"/>
        </w:rPr>
        <w:t>th</w:t>
      </w:r>
      <w:r w:rsidRPr="000E2CC7">
        <w:rPr>
          <w:rFonts w:ascii="Arial" w:hAnsi="Arial" w:cs="Arial"/>
        </w:rPr>
        <w:t xml:space="preserve"> February 2021)</w:t>
      </w:r>
    </w:p>
    <w:p w14:paraId="4F155CF2" w14:textId="77777777" w:rsidR="000642C5" w:rsidRPr="000E2CC7" w:rsidRDefault="000642C5" w:rsidP="000E2CC7">
      <w:pPr>
        <w:tabs>
          <w:tab w:val="left" w:pos="1866"/>
        </w:tabs>
        <w:spacing w:line="360" w:lineRule="auto"/>
        <w:jc w:val="both"/>
        <w:rPr>
          <w:rFonts w:ascii="Arial" w:hAnsi="Arial" w:cs="Arial"/>
        </w:rPr>
      </w:pPr>
    </w:p>
    <w:p w14:paraId="43170F18" w14:textId="2494408A" w:rsidR="00385BD4" w:rsidRPr="000E2CC7" w:rsidRDefault="00385BD4" w:rsidP="000E2CC7">
      <w:pPr>
        <w:pStyle w:val="Heading2"/>
        <w:shd w:val="clear" w:color="auto" w:fill="FFFFFF"/>
        <w:spacing w:before="0" w:beforeAutospacing="0" w:after="0" w:afterAutospacing="0" w:line="360" w:lineRule="auto"/>
        <w:jc w:val="both"/>
        <w:rPr>
          <w:rFonts w:ascii="Arial" w:hAnsi="Arial" w:cs="Arial"/>
          <w:b w:val="0"/>
          <w:bCs w:val="0"/>
          <w:color w:val="000000" w:themeColor="text1"/>
          <w:sz w:val="24"/>
          <w:szCs w:val="24"/>
        </w:rPr>
      </w:pPr>
      <w:r w:rsidRPr="000E2CC7">
        <w:rPr>
          <w:rFonts w:ascii="Arial" w:hAnsi="Arial" w:cs="Arial"/>
          <w:b w:val="0"/>
          <w:bCs w:val="0"/>
          <w:color w:val="000000" w:themeColor="text1"/>
          <w:sz w:val="24"/>
          <w:szCs w:val="24"/>
        </w:rPr>
        <w:t xml:space="preserve">Hobbs, A. (2012) </w:t>
      </w:r>
      <w:r w:rsidR="00E967B8" w:rsidRPr="000E2CC7">
        <w:rPr>
          <w:rFonts w:ascii="Arial" w:hAnsi="Arial" w:cs="Arial"/>
          <w:b w:val="0"/>
          <w:bCs w:val="0"/>
          <w:i/>
          <w:iCs/>
          <w:color w:val="000000" w:themeColor="text1"/>
          <w:sz w:val="24"/>
          <w:szCs w:val="24"/>
        </w:rPr>
        <w:t xml:space="preserve">Responding to Disruptive </w:t>
      </w:r>
      <w:proofErr w:type="spellStart"/>
      <w:r w:rsidR="00E967B8" w:rsidRPr="000E2CC7">
        <w:rPr>
          <w:rFonts w:ascii="Arial" w:hAnsi="Arial" w:cs="Arial"/>
          <w:b w:val="0"/>
          <w:bCs w:val="0"/>
          <w:i/>
          <w:iCs/>
          <w:color w:val="000000" w:themeColor="text1"/>
          <w:sz w:val="24"/>
          <w:szCs w:val="24"/>
        </w:rPr>
        <w:t>Behavior</w:t>
      </w:r>
      <w:proofErr w:type="spellEnd"/>
      <w:r w:rsidR="00E967B8" w:rsidRPr="000E2CC7">
        <w:rPr>
          <w:rFonts w:ascii="Arial" w:hAnsi="Arial" w:cs="Arial"/>
          <w:b w:val="0"/>
          <w:bCs w:val="0"/>
          <w:i/>
          <w:iCs/>
          <w:color w:val="000000" w:themeColor="text1"/>
          <w:sz w:val="24"/>
          <w:szCs w:val="24"/>
        </w:rPr>
        <w:t xml:space="preserve"> in the Classroom. </w:t>
      </w:r>
      <w:r w:rsidRPr="000E2CC7">
        <w:rPr>
          <w:rFonts w:ascii="Arial" w:hAnsi="Arial" w:cs="Arial"/>
          <w:b w:val="0"/>
          <w:bCs w:val="0"/>
          <w:sz w:val="24"/>
          <w:szCs w:val="24"/>
        </w:rPr>
        <w:t xml:space="preserve">Available at: </w:t>
      </w:r>
      <w:hyperlink r:id="rId12" w:history="1">
        <w:r w:rsidRPr="000E2CC7">
          <w:rPr>
            <w:rStyle w:val="Hyperlink"/>
            <w:rFonts w:ascii="Arial" w:hAnsi="Arial" w:cs="Arial"/>
            <w:b w:val="0"/>
            <w:bCs w:val="0"/>
            <w:sz w:val="24"/>
            <w:szCs w:val="24"/>
          </w:rPr>
          <w:t>https://www.autismsociety-nc.org/responding-to-disruptive-behavior-in-the-classroom/</w:t>
        </w:r>
      </w:hyperlink>
      <w:r w:rsidRPr="000E2CC7">
        <w:rPr>
          <w:rFonts w:ascii="Arial" w:hAnsi="Arial" w:cs="Arial"/>
          <w:b w:val="0"/>
          <w:bCs w:val="0"/>
          <w:sz w:val="24"/>
          <w:szCs w:val="24"/>
        </w:rPr>
        <w:t xml:space="preserve"> (Accessed: </w:t>
      </w:r>
      <w:r w:rsidR="00880C5B" w:rsidRPr="000E2CC7">
        <w:rPr>
          <w:rFonts w:ascii="Arial" w:hAnsi="Arial" w:cs="Arial"/>
          <w:b w:val="0"/>
          <w:bCs w:val="0"/>
          <w:sz w:val="24"/>
          <w:szCs w:val="24"/>
        </w:rPr>
        <w:t>06</w:t>
      </w:r>
      <w:r w:rsidR="00880C5B" w:rsidRPr="000E2CC7">
        <w:rPr>
          <w:rFonts w:ascii="Arial" w:hAnsi="Arial" w:cs="Arial"/>
          <w:b w:val="0"/>
          <w:bCs w:val="0"/>
          <w:sz w:val="24"/>
          <w:szCs w:val="24"/>
          <w:vertAlign w:val="superscript"/>
        </w:rPr>
        <w:t>th</w:t>
      </w:r>
      <w:r w:rsidR="00880C5B" w:rsidRPr="000E2CC7">
        <w:rPr>
          <w:rFonts w:ascii="Arial" w:hAnsi="Arial" w:cs="Arial"/>
          <w:b w:val="0"/>
          <w:bCs w:val="0"/>
          <w:sz w:val="24"/>
          <w:szCs w:val="24"/>
        </w:rPr>
        <w:t xml:space="preserve"> March 2021)</w:t>
      </w:r>
    </w:p>
    <w:p w14:paraId="73C49AB7" w14:textId="77777777" w:rsidR="00FA5307" w:rsidRPr="000E2CC7" w:rsidRDefault="00FA5307" w:rsidP="000E2CC7">
      <w:pPr>
        <w:spacing w:line="360" w:lineRule="auto"/>
        <w:jc w:val="both"/>
        <w:rPr>
          <w:rStyle w:val="Strong"/>
          <w:rFonts w:ascii="Arial" w:hAnsi="Arial" w:cs="Arial"/>
          <w:b w:val="0"/>
          <w:bCs w:val="0"/>
          <w:color w:val="000000" w:themeColor="text1"/>
        </w:rPr>
      </w:pPr>
    </w:p>
    <w:p w14:paraId="5933364F" w14:textId="034DDDBE" w:rsidR="00FA5307" w:rsidRPr="000E2CC7" w:rsidRDefault="00FA5307" w:rsidP="000E2CC7">
      <w:pPr>
        <w:tabs>
          <w:tab w:val="left" w:pos="1866"/>
        </w:tabs>
        <w:spacing w:line="360" w:lineRule="auto"/>
        <w:jc w:val="both"/>
        <w:rPr>
          <w:rFonts w:ascii="Arial" w:hAnsi="Arial" w:cs="Arial"/>
          <w:color w:val="000000" w:themeColor="text1"/>
        </w:rPr>
      </w:pPr>
      <w:r w:rsidRPr="000E2CC7">
        <w:rPr>
          <w:rFonts w:ascii="Arial" w:hAnsi="Arial" w:cs="Arial"/>
          <w:color w:val="000000" w:themeColor="text1"/>
        </w:rPr>
        <w:t xml:space="preserve">Matson, J and </w:t>
      </w:r>
      <w:proofErr w:type="spellStart"/>
      <w:r w:rsidRPr="000E2CC7">
        <w:rPr>
          <w:rFonts w:ascii="Arial" w:hAnsi="Arial" w:cs="Arial"/>
          <w:color w:val="000000" w:themeColor="text1"/>
        </w:rPr>
        <w:t>Nebel-Schwalm</w:t>
      </w:r>
      <w:proofErr w:type="spellEnd"/>
      <w:r w:rsidRPr="000E2CC7">
        <w:rPr>
          <w:rFonts w:ascii="Arial" w:hAnsi="Arial" w:cs="Arial"/>
          <w:color w:val="000000" w:themeColor="text1"/>
        </w:rPr>
        <w:t>, M</w:t>
      </w:r>
      <w:r w:rsidR="00385BD4" w:rsidRPr="000E2CC7">
        <w:rPr>
          <w:rFonts w:ascii="Arial" w:hAnsi="Arial" w:cs="Arial"/>
          <w:color w:val="000000" w:themeColor="text1"/>
        </w:rPr>
        <w:t>.</w:t>
      </w:r>
      <w:r w:rsidRPr="000E2CC7">
        <w:rPr>
          <w:rFonts w:ascii="Arial" w:hAnsi="Arial" w:cs="Arial"/>
          <w:color w:val="000000" w:themeColor="text1"/>
        </w:rPr>
        <w:t xml:space="preserve"> (2006) ‘Research in Developmental Disabilities - Assessing challenging </w:t>
      </w:r>
      <w:proofErr w:type="spellStart"/>
      <w:r w:rsidRPr="000E2CC7">
        <w:rPr>
          <w:rFonts w:ascii="Arial" w:hAnsi="Arial" w:cs="Arial"/>
          <w:color w:val="000000" w:themeColor="text1"/>
        </w:rPr>
        <w:t>behaviors</w:t>
      </w:r>
      <w:proofErr w:type="spellEnd"/>
      <w:r w:rsidRPr="000E2CC7">
        <w:rPr>
          <w:rFonts w:ascii="Arial" w:hAnsi="Arial" w:cs="Arial"/>
          <w:color w:val="000000" w:themeColor="text1"/>
        </w:rPr>
        <w:t xml:space="preserve"> in children with autism spectrum disorders: A review’ 28(6), p. 567-579 Available at: </w:t>
      </w:r>
      <w:hyperlink r:id="rId13" w:history="1">
        <w:r w:rsidRPr="000E2CC7">
          <w:rPr>
            <w:rStyle w:val="Hyperlink"/>
            <w:rFonts w:ascii="Arial" w:eastAsiaTheme="majorEastAsia" w:hAnsi="Arial" w:cs="Arial"/>
            <w:color w:val="000000" w:themeColor="text1"/>
          </w:rPr>
          <w:t>https://www-sciencedirect-com.ezproxy.uwtsd.ac.uk/science/article/pii/S0891422206000734</w:t>
        </w:r>
      </w:hyperlink>
      <w:r w:rsidR="00A971C0" w:rsidRPr="000E2CC7">
        <w:rPr>
          <w:rFonts w:ascii="Arial" w:hAnsi="Arial" w:cs="Arial"/>
          <w:color w:val="000000" w:themeColor="text1"/>
        </w:rPr>
        <w:t xml:space="preserve"> </w:t>
      </w:r>
      <w:r w:rsidRPr="000E2CC7">
        <w:rPr>
          <w:rFonts w:ascii="Arial" w:hAnsi="Arial" w:cs="Arial"/>
          <w:color w:val="000000" w:themeColor="text1"/>
        </w:rPr>
        <w:t>(Accessed: 26</w:t>
      </w:r>
      <w:r w:rsidRPr="000E2CC7">
        <w:rPr>
          <w:rFonts w:ascii="Arial" w:hAnsi="Arial" w:cs="Arial"/>
          <w:color w:val="000000" w:themeColor="text1"/>
          <w:vertAlign w:val="superscript"/>
        </w:rPr>
        <w:t>th</w:t>
      </w:r>
      <w:r w:rsidRPr="000E2CC7">
        <w:rPr>
          <w:rFonts w:ascii="Arial" w:hAnsi="Arial" w:cs="Arial"/>
          <w:color w:val="000000" w:themeColor="text1"/>
        </w:rPr>
        <w:t xml:space="preserve"> February 2021)</w:t>
      </w:r>
    </w:p>
    <w:p w14:paraId="58A4EFF5" w14:textId="77777777" w:rsidR="00D61923" w:rsidRPr="000E2CC7" w:rsidRDefault="00D61923" w:rsidP="000E2CC7">
      <w:pPr>
        <w:spacing w:line="360" w:lineRule="auto"/>
        <w:jc w:val="both"/>
        <w:rPr>
          <w:rFonts w:ascii="Arial" w:hAnsi="Arial" w:cs="Arial"/>
          <w:color w:val="000000" w:themeColor="text1"/>
        </w:rPr>
      </w:pPr>
    </w:p>
    <w:p w14:paraId="4A965DB3" w14:textId="77777777" w:rsidR="00D61923" w:rsidRPr="000E2CC7" w:rsidRDefault="00D61923" w:rsidP="000E2CC7">
      <w:pPr>
        <w:shd w:val="clear" w:color="auto" w:fill="FFFFFF"/>
        <w:spacing w:line="360" w:lineRule="auto"/>
        <w:jc w:val="both"/>
        <w:textAlignment w:val="baseline"/>
        <w:outlineLvl w:val="0"/>
        <w:rPr>
          <w:rFonts w:ascii="Arial" w:hAnsi="Arial" w:cs="Arial"/>
        </w:rPr>
      </w:pPr>
      <w:r w:rsidRPr="000E2CC7">
        <w:rPr>
          <w:rFonts w:ascii="Arial" w:hAnsi="Arial" w:cs="Arial"/>
          <w:color w:val="000000" w:themeColor="text1"/>
          <w:kern w:val="36"/>
        </w:rPr>
        <w:t xml:space="preserve">McCann, L (2018) </w:t>
      </w:r>
      <w:hyperlink r:id="rId14" w:tooltip="Permanent Link: Autism and behaviour in secondary school" w:history="1">
        <w:r w:rsidRPr="000E2CC7">
          <w:rPr>
            <w:rFonts w:ascii="Arial" w:hAnsi="Arial" w:cs="Arial"/>
            <w:i/>
            <w:iCs/>
            <w:color w:val="000000" w:themeColor="text1"/>
            <w:kern w:val="36"/>
            <w:bdr w:val="none" w:sz="0" w:space="0" w:color="auto" w:frame="1"/>
          </w:rPr>
          <w:t>Autism and behaviour in secondary school</w:t>
        </w:r>
      </w:hyperlink>
      <w:r w:rsidRPr="000E2CC7">
        <w:rPr>
          <w:rFonts w:ascii="Arial" w:hAnsi="Arial" w:cs="Arial"/>
          <w:i/>
          <w:iCs/>
          <w:color w:val="000000" w:themeColor="text1"/>
          <w:kern w:val="36"/>
        </w:rPr>
        <w:t xml:space="preserve">. </w:t>
      </w:r>
      <w:r w:rsidRPr="000E2CC7">
        <w:rPr>
          <w:rFonts w:ascii="Arial" w:hAnsi="Arial" w:cs="Arial"/>
        </w:rPr>
        <w:t xml:space="preserve">Available at: </w:t>
      </w:r>
      <w:hyperlink r:id="rId15" w:history="1">
        <w:r w:rsidRPr="000E2CC7">
          <w:rPr>
            <w:rStyle w:val="Hyperlink"/>
            <w:rFonts w:ascii="Arial" w:eastAsiaTheme="majorEastAsia" w:hAnsi="Arial" w:cs="Arial"/>
          </w:rPr>
          <w:t>https://reachoutasc.com/autism-and-behaviour-in-secondary-school/</w:t>
        </w:r>
      </w:hyperlink>
      <w:r w:rsidRPr="000E2CC7">
        <w:rPr>
          <w:rFonts w:ascii="Arial" w:hAnsi="Arial" w:cs="Arial"/>
        </w:rPr>
        <w:t xml:space="preserve"> (Accessed: 28</w:t>
      </w:r>
      <w:r w:rsidRPr="000E2CC7">
        <w:rPr>
          <w:rFonts w:ascii="Arial" w:hAnsi="Arial" w:cs="Arial"/>
          <w:vertAlign w:val="superscript"/>
        </w:rPr>
        <w:t>th</w:t>
      </w:r>
      <w:r w:rsidRPr="000E2CC7">
        <w:rPr>
          <w:rFonts w:ascii="Arial" w:hAnsi="Arial" w:cs="Arial"/>
        </w:rPr>
        <w:t xml:space="preserve"> February 2021)</w:t>
      </w:r>
    </w:p>
    <w:p w14:paraId="1C93438D" w14:textId="77777777" w:rsidR="00D61923" w:rsidRPr="000E2CC7" w:rsidRDefault="00D61923" w:rsidP="000E2CC7">
      <w:pPr>
        <w:shd w:val="clear" w:color="auto" w:fill="FFFFFF"/>
        <w:spacing w:line="360" w:lineRule="auto"/>
        <w:jc w:val="both"/>
        <w:textAlignment w:val="baseline"/>
        <w:outlineLvl w:val="0"/>
        <w:rPr>
          <w:rFonts w:ascii="Arial" w:hAnsi="Arial" w:cs="Arial"/>
        </w:rPr>
      </w:pPr>
    </w:p>
    <w:p w14:paraId="29ECB0C8" w14:textId="77777777" w:rsidR="00D61923" w:rsidRPr="000E2CC7" w:rsidRDefault="00D61923" w:rsidP="000E2CC7">
      <w:pPr>
        <w:spacing w:line="360" w:lineRule="auto"/>
        <w:jc w:val="both"/>
        <w:rPr>
          <w:rFonts w:ascii="Arial" w:hAnsi="Arial" w:cs="Arial"/>
          <w:bCs/>
        </w:rPr>
      </w:pPr>
      <w:r w:rsidRPr="000E2CC7">
        <w:rPr>
          <w:rFonts w:ascii="Arial" w:hAnsi="Arial" w:cs="Arial"/>
          <w:bCs/>
        </w:rPr>
        <w:t xml:space="preserve">Morgan, N. and Ellis, G. (2011) </w:t>
      </w:r>
      <w:r w:rsidRPr="000E2CC7">
        <w:rPr>
          <w:rFonts w:ascii="Arial" w:hAnsi="Arial" w:cs="Arial"/>
          <w:bCs/>
          <w:i/>
          <w:iCs/>
        </w:rPr>
        <w:t xml:space="preserve">A Kit Bag for Promoting Positive Behaviour in the Classroom. </w:t>
      </w:r>
      <w:r w:rsidRPr="000E2CC7">
        <w:rPr>
          <w:rFonts w:ascii="Arial" w:hAnsi="Arial" w:cs="Arial"/>
          <w:bCs/>
        </w:rPr>
        <w:t>London: Jessica Kingsley Publishers.</w:t>
      </w:r>
    </w:p>
    <w:p w14:paraId="38FC922D" w14:textId="77777777" w:rsidR="00D61923" w:rsidRPr="000E2CC7" w:rsidRDefault="00D61923" w:rsidP="000E2CC7">
      <w:pPr>
        <w:tabs>
          <w:tab w:val="left" w:pos="1866"/>
        </w:tabs>
        <w:spacing w:line="360" w:lineRule="auto"/>
        <w:jc w:val="both"/>
        <w:rPr>
          <w:rFonts w:ascii="Arial" w:hAnsi="Arial" w:cs="Arial"/>
        </w:rPr>
      </w:pPr>
    </w:p>
    <w:p w14:paraId="49AA9628" w14:textId="77777777" w:rsidR="0094309C" w:rsidRPr="000E2CC7" w:rsidRDefault="00EE05FB" w:rsidP="000E2CC7">
      <w:pPr>
        <w:shd w:val="clear" w:color="auto" w:fill="FFFFFF"/>
        <w:spacing w:line="360" w:lineRule="auto"/>
        <w:jc w:val="both"/>
        <w:textAlignment w:val="baseline"/>
        <w:outlineLvl w:val="0"/>
        <w:rPr>
          <w:rFonts w:ascii="Arial" w:hAnsi="Arial" w:cs="Arial"/>
          <w:color w:val="000000" w:themeColor="text1"/>
        </w:rPr>
      </w:pPr>
      <w:r w:rsidRPr="000E2CC7">
        <w:rPr>
          <w:rFonts w:ascii="Arial" w:hAnsi="Arial" w:cs="Arial"/>
          <w:color w:val="000000" w:themeColor="text1"/>
          <w:shd w:val="clear" w:color="auto" w:fill="FFFFFF"/>
        </w:rPr>
        <w:t>National Institute of Mental Health (</w:t>
      </w:r>
      <w:proofErr w:type="spellStart"/>
      <w:r w:rsidRPr="000E2CC7">
        <w:rPr>
          <w:rFonts w:ascii="Arial" w:hAnsi="Arial" w:cs="Arial"/>
          <w:color w:val="000000" w:themeColor="text1"/>
          <w:shd w:val="clear" w:color="auto" w:fill="FFFFFF"/>
        </w:rPr>
        <w:t>n.d</w:t>
      </w:r>
      <w:proofErr w:type="spellEnd"/>
      <w:r w:rsidRPr="000E2CC7">
        <w:rPr>
          <w:rFonts w:ascii="Arial" w:hAnsi="Arial" w:cs="Arial"/>
          <w:color w:val="000000" w:themeColor="text1"/>
          <w:shd w:val="clear" w:color="auto" w:fill="FFFFFF"/>
        </w:rPr>
        <w:t xml:space="preserve">) </w:t>
      </w:r>
      <w:r w:rsidR="006A6BA5" w:rsidRPr="000E2CC7">
        <w:rPr>
          <w:rFonts w:ascii="Arial" w:hAnsi="Arial" w:cs="Arial"/>
          <w:i/>
          <w:iCs/>
          <w:color w:val="000000" w:themeColor="text1"/>
        </w:rPr>
        <w:t xml:space="preserve">Autism Spectrum Disorder. </w:t>
      </w:r>
      <w:r w:rsidR="006C48EC" w:rsidRPr="000E2CC7">
        <w:rPr>
          <w:rFonts w:ascii="Arial" w:hAnsi="Arial" w:cs="Arial"/>
          <w:color w:val="000000" w:themeColor="text1"/>
        </w:rPr>
        <w:t xml:space="preserve">Available at: </w:t>
      </w:r>
      <w:hyperlink r:id="rId16" w:history="1">
        <w:r w:rsidR="006C48EC" w:rsidRPr="000E2CC7">
          <w:rPr>
            <w:rStyle w:val="Hyperlink"/>
            <w:rFonts w:ascii="Arial" w:eastAsiaTheme="majorEastAsia" w:hAnsi="Arial" w:cs="Arial"/>
            <w:color w:val="000000" w:themeColor="text1"/>
          </w:rPr>
          <w:t>https://www.nimh.nih.gov/health/topics/autism-spectrum-disorders-asd/index.shtml</w:t>
        </w:r>
      </w:hyperlink>
      <w:r w:rsidR="006C48EC" w:rsidRPr="000E2CC7">
        <w:rPr>
          <w:rFonts w:ascii="Arial" w:hAnsi="Arial" w:cs="Arial"/>
          <w:color w:val="000000" w:themeColor="text1"/>
        </w:rPr>
        <w:t xml:space="preserve"> (Accessed: 26</w:t>
      </w:r>
      <w:r w:rsidR="006C48EC" w:rsidRPr="000E2CC7">
        <w:rPr>
          <w:rFonts w:ascii="Arial" w:hAnsi="Arial" w:cs="Arial"/>
          <w:color w:val="000000" w:themeColor="text1"/>
          <w:vertAlign w:val="superscript"/>
        </w:rPr>
        <w:t>th</w:t>
      </w:r>
      <w:r w:rsidR="006C48EC" w:rsidRPr="000E2CC7">
        <w:rPr>
          <w:rFonts w:ascii="Arial" w:hAnsi="Arial" w:cs="Arial"/>
          <w:color w:val="000000" w:themeColor="text1"/>
        </w:rPr>
        <w:t xml:space="preserve"> February 2021)</w:t>
      </w:r>
    </w:p>
    <w:p w14:paraId="57A0F98A" w14:textId="116E25BE" w:rsidR="006D468F" w:rsidRPr="000E2CC7" w:rsidRDefault="00785E2F" w:rsidP="000E2CC7">
      <w:pPr>
        <w:shd w:val="clear" w:color="auto" w:fill="FFFFFF"/>
        <w:spacing w:line="360" w:lineRule="auto"/>
        <w:jc w:val="both"/>
        <w:textAlignment w:val="baseline"/>
        <w:outlineLvl w:val="0"/>
        <w:rPr>
          <w:rFonts w:ascii="Arial" w:hAnsi="Arial" w:cs="Arial"/>
          <w:color w:val="000000" w:themeColor="text1"/>
          <w:kern w:val="36"/>
        </w:rPr>
      </w:pPr>
      <w:r w:rsidRPr="000E2CC7">
        <w:rPr>
          <w:rFonts w:ascii="Arial" w:hAnsi="Arial" w:cs="Arial"/>
          <w:color w:val="000000" w:themeColor="text1"/>
          <w:kern w:val="36"/>
        </w:rPr>
        <w:t xml:space="preserve"> </w:t>
      </w:r>
    </w:p>
    <w:p w14:paraId="69DCEF6C" w14:textId="1B48EC61" w:rsidR="00785E2F" w:rsidRPr="000E2CC7" w:rsidRDefault="00785E2F" w:rsidP="000E2CC7">
      <w:pPr>
        <w:shd w:val="clear" w:color="auto" w:fill="FFFFFF"/>
        <w:spacing w:line="360" w:lineRule="auto"/>
        <w:jc w:val="both"/>
        <w:textAlignment w:val="baseline"/>
        <w:outlineLvl w:val="0"/>
        <w:rPr>
          <w:rFonts w:ascii="Arial" w:hAnsi="Arial" w:cs="Arial"/>
          <w:color w:val="000000" w:themeColor="text1"/>
          <w:kern w:val="36"/>
        </w:rPr>
      </w:pPr>
      <w:r w:rsidRPr="000E2CC7">
        <w:rPr>
          <w:rFonts w:ascii="Arial" w:hAnsi="Arial" w:cs="Arial"/>
          <w:color w:val="000000" w:themeColor="text1"/>
          <w:kern w:val="36"/>
        </w:rPr>
        <w:t xml:space="preserve">Sarris, M (2017) </w:t>
      </w:r>
      <w:r w:rsidRPr="000E2CC7">
        <w:rPr>
          <w:rFonts w:ascii="Arial" w:hAnsi="Arial" w:cs="Arial"/>
          <w:i/>
          <w:iCs/>
          <w:color w:val="000000" w:themeColor="text1"/>
          <w:kern w:val="36"/>
        </w:rPr>
        <w:t>What’s really behind challenging behaviour in autism?</w:t>
      </w:r>
      <w:r w:rsidRPr="000E2CC7">
        <w:rPr>
          <w:rFonts w:ascii="Arial" w:hAnsi="Arial" w:cs="Arial"/>
          <w:color w:val="000000" w:themeColor="text1"/>
          <w:kern w:val="36"/>
        </w:rPr>
        <w:t xml:space="preserve"> Available at: </w:t>
      </w:r>
      <w:hyperlink r:id="rId17" w:history="1">
        <w:r w:rsidRPr="000E2CC7">
          <w:rPr>
            <w:rStyle w:val="Hyperlink"/>
            <w:rFonts w:ascii="Arial" w:eastAsiaTheme="majorEastAsia" w:hAnsi="Arial" w:cs="Arial"/>
            <w:kern w:val="36"/>
          </w:rPr>
          <w:t>https://iancommunity.org/aic/whats-really-behind-challenging-behavior-autism</w:t>
        </w:r>
      </w:hyperlink>
      <w:r w:rsidRPr="000E2CC7">
        <w:rPr>
          <w:rFonts w:ascii="Arial" w:hAnsi="Arial" w:cs="Arial"/>
          <w:color w:val="000000" w:themeColor="text1"/>
          <w:kern w:val="36"/>
        </w:rPr>
        <w:t xml:space="preserve"> (Accessed: 4</w:t>
      </w:r>
      <w:r w:rsidRPr="000E2CC7">
        <w:rPr>
          <w:rFonts w:ascii="Arial" w:hAnsi="Arial" w:cs="Arial"/>
          <w:color w:val="000000" w:themeColor="text1"/>
          <w:kern w:val="36"/>
          <w:vertAlign w:val="superscript"/>
        </w:rPr>
        <w:t>th</w:t>
      </w:r>
      <w:r w:rsidRPr="000E2CC7">
        <w:rPr>
          <w:rFonts w:ascii="Arial" w:hAnsi="Arial" w:cs="Arial"/>
          <w:color w:val="000000" w:themeColor="text1"/>
          <w:kern w:val="36"/>
        </w:rPr>
        <w:t xml:space="preserve"> March 2021)</w:t>
      </w:r>
    </w:p>
    <w:p w14:paraId="5BD9F6BF" w14:textId="77777777" w:rsidR="00785E2F" w:rsidRPr="000E2CC7" w:rsidRDefault="00785E2F" w:rsidP="000E2CC7">
      <w:pPr>
        <w:shd w:val="clear" w:color="auto" w:fill="FFFFFF"/>
        <w:spacing w:line="360" w:lineRule="auto"/>
        <w:jc w:val="both"/>
        <w:textAlignment w:val="baseline"/>
        <w:outlineLvl w:val="0"/>
        <w:rPr>
          <w:rFonts w:ascii="Arial" w:hAnsi="Arial" w:cs="Arial"/>
          <w:color w:val="000000" w:themeColor="text1"/>
          <w:kern w:val="36"/>
        </w:rPr>
      </w:pPr>
    </w:p>
    <w:p w14:paraId="53DBE889" w14:textId="77777777" w:rsidR="00785E2F" w:rsidRPr="000E2CC7" w:rsidRDefault="00785E2F" w:rsidP="000E2CC7">
      <w:pPr>
        <w:spacing w:line="360" w:lineRule="auto"/>
        <w:jc w:val="both"/>
        <w:rPr>
          <w:rFonts w:ascii="Arial" w:hAnsi="Arial" w:cs="Arial"/>
        </w:rPr>
      </w:pPr>
      <w:r w:rsidRPr="000E2CC7">
        <w:rPr>
          <w:rFonts w:ascii="Arial" w:hAnsi="Arial" w:cs="Arial"/>
          <w:color w:val="000000"/>
        </w:rPr>
        <w:t>[School A] (2020) [School A] Behaviour Policy. Pembrokeshire: [School A]. Unpublished</w:t>
      </w:r>
    </w:p>
    <w:p w14:paraId="1A4F6E45" w14:textId="77777777" w:rsidR="006C48EC" w:rsidRPr="000E2CC7" w:rsidRDefault="006C48EC" w:rsidP="000E2CC7">
      <w:pPr>
        <w:tabs>
          <w:tab w:val="left" w:pos="1866"/>
        </w:tabs>
        <w:spacing w:line="360" w:lineRule="auto"/>
        <w:jc w:val="both"/>
        <w:rPr>
          <w:rFonts w:ascii="Arial" w:hAnsi="Arial" w:cs="Arial"/>
          <w:color w:val="000000" w:themeColor="text1"/>
        </w:rPr>
      </w:pPr>
    </w:p>
    <w:p w14:paraId="744601D0" w14:textId="6724FF27" w:rsidR="006C48EC" w:rsidRPr="000E2CC7" w:rsidRDefault="006C48EC" w:rsidP="000E2CC7">
      <w:pPr>
        <w:spacing w:line="360" w:lineRule="auto"/>
        <w:jc w:val="both"/>
        <w:rPr>
          <w:rFonts w:ascii="Arial" w:hAnsi="Arial" w:cs="Arial"/>
          <w:color w:val="000000" w:themeColor="text1"/>
        </w:rPr>
      </w:pPr>
      <w:r w:rsidRPr="000E2CC7">
        <w:rPr>
          <w:rFonts w:ascii="Arial" w:hAnsi="Arial" w:cs="Arial"/>
          <w:color w:val="000000" w:themeColor="text1"/>
        </w:rPr>
        <w:t>The National</w:t>
      </w:r>
      <w:r w:rsidR="0094309C" w:rsidRPr="000E2CC7">
        <w:rPr>
          <w:rFonts w:ascii="Arial" w:hAnsi="Arial" w:cs="Arial"/>
          <w:color w:val="000000" w:themeColor="text1"/>
        </w:rPr>
        <w:t xml:space="preserve"> </w:t>
      </w:r>
      <w:r w:rsidRPr="000E2CC7">
        <w:rPr>
          <w:rFonts w:ascii="Arial" w:hAnsi="Arial" w:cs="Arial"/>
          <w:color w:val="000000" w:themeColor="text1"/>
        </w:rPr>
        <w:t>Autistic Society (2021</w:t>
      </w:r>
      <w:r w:rsidR="00A26636" w:rsidRPr="000E2CC7">
        <w:rPr>
          <w:rFonts w:ascii="Arial" w:hAnsi="Arial" w:cs="Arial"/>
          <w:color w:val="000000" w:themeColor="text1"/>
        </w:rPr>
        <w:t>a</w:t>
      </w:r>
      <w:r w:rsidRPr="000E2CC7">
        <w:rPr>
          <w:rFonts w:ascii="Arial" w:hAnsi="Arial" w:cs="Arial"/>
          <w:color w:val="000000" w:themeColor="text1"/>
        </w:rPr>
        <w:t xml:space="preserve">) </w:t>
      </w:r>
      <w:r w:rsidRPr="000E2CC7">
        <w:rPr>
          <w:rFonts w:ascii="Arial" w:hAnsi="Arial" w:cs="Arial"/>
          <w:i/>
          <w:iCs/>
          <w:color w:val="000000" w:themeColor="text1"/>
          <w:kern w:val="36"/>
        </w:rPr>
        <w:t xml:space="preserve">What is autism? </w:t>
      </w:r>
      <w:r w:rsidRPr="000E2CC7">
        <w:rPr>
          <w:rFonts w:ascii="Arial" w:hAnsi="Arial" w:cs="Arial"/>
          <w:color w:val="000000" w:themeColor="text1"/>
          <w:kern w:val="36"/>
        </w:rPr>
        <w:t xml:space="preserve">Available at: </w:t>
      </w:r>
      <w:hyperlink r:id="rId18" w:history="1">
        <w:r w:rsidRPr="000E2CC7">
          <w:rPr>
            <w:rStyle w:val="Hyperlink"/>
            <w:rFonts w:ascii="Arial" w:eastAsiaTheme="majorEastAsia" w:hAnsi="Arial" w:cs="Arial"/>
            <w:color w:val="000000" w:themeColor="text1"/>
          </w:rPr>
          <w:t>https://www.autism.org.uk/advice-and-guidance/what-is-autism</w:t>
        </w:r>
      </w:hyperlink>
      <w:r w:rsidR="0037266C" w:rsidRPr="000E2CC7">
        <w:rPr>
          <w:rFonts w:ascii="Arial" w:hAnsi="Arial" w:cs="Arial"/>
          <w:color w:val="000000" w:themeColor="text1"/>
        </w:rPr>
        <w:t xml:space="preserve"> </w:t>
      </w:r>
      <w:r w:rsidRPr="000E2CC7">
        <w:rPr>
          <w:rFonts w:ascii="Arial" w:hAnsi="Arial" w:cs="Arial"/>
          <w:color w:val="000000" w:themeColor="text1"/>
        </w:rPr>
        <w:t>(Accessed: 26</w:t>
      </w:r>
      <w:r w:rsidRPr="000E2CC7">
        <w:rPr>
          <w:rFonts w:ascii="Arial" w:hAnsi="Arial" w:cs="Arial"/>
          <w:color w:val="000000" w:themeColor="text1"/>
          <w:vertAlign w:val="superscript"/>
        </w:rPr>
        <w:t>th</w:t>
      </w:r>
      <w:r w:rsidRPr="000E2CC7">
        <w:rPr>
          <w:rFonts w:ascii="Arial" w:hAnsi="Arial" w:cs="Arial"/>
          <w:color w:val="000000" w:themeColor="text1"/>
        </w:rPr>
        <w:t xml:space="preserve"> February 2021)</w:t>
      </w:r>
    </w:p>
    <w:p w14:paraId="506AF22F" w14:textId="77777777" w:rsidR="0094309C" w:rsidRPr="000E2CC7" w:rsidRDefault="0094309C" w:rsidP="000E2CC7">
      <w:pPr>
        <w:spacing w:line="360" w:lineRule="auto"/>
        <w:jc w:val="both"/>
        <w:rPr>
          <w:rFonts w:ascii="Arial" w:hAnsi="Arial" w:cs="Arial"/>
          <w:color w:val="000000" w:themeColor="text1"/>
        </w:rPr>
      </w:pPr>
    </w:p>
    <w:p w14:paraId="35107D6B" w14:textId="115D712F" w:rsidR="00B21304" w:rsidRPr="000E2CC7" w:rsidRDefault="0094309C" w:rsidP="000E2CC7">
      <w:pPr>
        <w:pStyle w:val="Heading1"/>
        <w:shd w:val="clear" w:color="auto" w:fill="FFFFFF"/>
        <w:spacing w:before="0" w:beforeAutospacing="0" w:after="0" w:afterAutospacing="0" w:line="360" w:lineRule="auto"/>
        <w:jc w:val="both"/>
        <w:textAlignment w:val="baseline"/>
        <w:rPr>
          <w:rFonts w:ascii="Arial" w:hAnsi="Arial" w:cs="Arial"/>
          <w:b w:val="0"/>
          <w:bCs w:val="0"/>
          <w:color w:val="222222"/>
          <w:sz w:val="24"/>
          <w:szCs w:val="24"/>
        </w:rPr>
      </w:pPr>
      <w:r w:rsidRPr="000E2CC7">
        <w:rPr>
          <w:rFonts w:ascii="Arial" w:hAnsi="Arial" w:cs="Arial"/>
          <w:b w:val="0"/>
          <w:bCs w:val="0"/>
          <w:color w:val="000000" w:themeColor="text1"/>
          <w:sz w:val="24"/>
          <w:szCs w:val="24"/>
        </w:rPr>
        <w:lastRenderedPageBreak/>
        <w:t>The National Autistic Society (2021</w:t>
      </w:r>
      <w:r w:rsidR="00A26636" w:rsidRPr="000E2CC7">
        <w:rPr>
          <w:rFonts w:ascii="Arial" w:hAnsi="Arial" w:cs="Arial"/>
          <w:b w:val="0"/>
          <w:bCs w:val="0"/>
          <w:color w:val="000000" w:themeColor="text1"/>
          <w:sz w:val="24"/>
          <w:szCs w:val="24"/>
        </w:rPr>
        <w:t>b</w:t>
      </w:r>
      <w:r w:rsidRPr="000E2CC7">
        <w:rPr>
          <w:rFonts w:ascii="Arial" w:hAnsi="Arial" w:cs="Arial"/>
          <w:b w:val="0"/>
          <w:bCs w:val="0"/>
          <w:color w:val="000000" w:themeColor="text1"/>
          <w:sz w:val="24"/>
          <w:szCs w:val="24"/>
        </w:rPr>
        <w:t xml:space="preserve">) </w:t>
      </w:r>
      <w:r w:rsidRPr="000E2CC7">
        <w:rPr>
          <w:rFonts w:ascii="Arial" w:hAnsi="Arial" w:cs="Arial"/>
          <w:b w:val="0"/>
          <w:bCs w:val="0"/>
          <w:i/>
          <w:iCs/>
          <w:color w:val="000000" w:themeColor="text1"/>
          <w:sz w:val="24"/>
          <w:szCs w:val="24"/>
        </w:rPr>
        <w:t xml:space="preserve">Tips for autistic people and families. </w:t>
      </w:r>
      <w:r w:rsidRPr="000E2CC7">
        <w:rPr>
          <w:rFonts w:ascii="Arial" w:hAnsi="Arial" w:cs="Arial"/>
          <w:b w:val="0"/>
          <w:bCs w:val="0"/>
          <w:color w:val="000000" w:themeColor="text1"/>
          <w:sz w:val="24"/>
          <w:szCs w:val="24"/>
        </w:rPr>
        <w:t xml:space="preserve">Available at: </w:t>
      </w:r>
      <w:hyperlink r:id="rId19" w:history="1">
        <w:r w:rsidRPr="000E2CC7">
          <w:rPr>
            <w:rStyle w:val="Hyperlink"/>
            <w:rFonts w:ascii="Arial" w:hAnsi="Arial" w:cs="Arial"/>
            <w:b w:val="0"/>
            <w:bCs w:val="0"/>
            <w:sz w:val="24"/>
            <w:szCs w:val="24"/>
          </w:rPr>
          <w:t>https://www.autism.org.uk/advice-and-guidance/resources/tips-for-autistic-people-and-families</w:t>
        </w:r>
      </w:hyperlink>
      <w:r w:rsidRPr="000E2CC7">
        <w:rPr>
          <w:rFonts w:ascii="Arial" w:hAnsi="Arial" w:cs="Arial"/>
          <w:b w:val="0"/>
          <w:bCs w:val="0"/>
          <w:color w:val="222222"/>
          <w:sz w:val="24"/>
          <w:szCs w:val="24"/>
        </w:rPr>
        <w:t xml:space="preserve"> (</w:t>
      </w:r>
      <w:proofErr w:type="spellStart"/>
      <w:r w:rsidRPr="000E2CC7">
        <w:rPr>
          <w:rFonts w:ascii="Arial" w:hAnsi="Arial" w:cs="Arial"/>
          <w:b w:val="0"/>
          <w:bCs w:val="0"/>
          <w:color w:val="222222"/>
          <w:sz w:val="24"/>
          <w:szCs w:val="24"/>
        </w:rPr>
        <w:t>Accssed</w:t>
      </w:r>
      <w:proofErr w:type="spellEnd"/>
      <w:r w:rsidRPr="000E2CC7">
        <w:rPr>
          <w:rFonts w:ascii="Arial" w:hAnsi="Arial" w:cs="Arial"/>
          <w:b w:val="0"/>
          <w:bCs w:val="0"/>
          <w:color w:val="222222"/>
          <w:sz w:val="24"/>
          <w:szCs w:val="24"/>
        </w:rPr>
        <w:t>: 12</w:t>
      </w:r>
      <w:r w:rsidRPr="000E2CC7">
        <w:rPr>
          <w:rFonts w:ascii="Arial" w:hAnsi="Arial" w:cs="Arial"/>
          <w:b w:val="0"/>
          <w:bCs w:val="0"/>
          <w:color w:val="222222"/>
          <w:sz w:val="24"/>
          <w:szCs w:val="24"/>
          <w:vertAlign w:val="superscript"/>
        </w:rPr>
        <w:t>th</w:t>
      </w:r>
      <w:r w:rsidRPr="000E2CC7">
        <w:rPr>
          <w:rFonts w:ascii="Arial" w:hAnsi="Arial" w:cs="Arial"/>
          <w:b w:val="0"/>
          <w:bCs w:val="0"/>
          <w:color w:val="222222"/>
          <w:sz w:val="24"/>
          <w:szCs w:val="24"/>
        </w:rPr>
        <w:t xml:space="preserve"> March 2021)</w:t>
      </w:r>
    </w:p>
    <w:p w14:paraId="56979FE0" w14:textId="11DD41C6" w:rsidR="0094309C" w:rsidRPr="000E2CC7" w:rsidRDefault="0094309C" w:rsidP="000E2CC7">
      <w:pPr>
        <w:pStyle w:val="Heading1"/>
        <w:shd w:val="clear" w:color="auto" w:fill="FFFFFF"/>
        <w:spacing w:before="0" w:beforeAutospacing="0" w:after="0" w:afterAutospacing="0" w:line="360" w:lineRule="auto"/>
        <w:jc w:val="both"/>
        <w:textAlignment w:val="baseline"/>
        <w:rPr>
          <w:rFonts w:ascii="Arial" w:hAnsi="Arial" w:cs="Arial"/>
          <w:b w:val="0"/>
          <w:bCs w:val="0"/>
          <w:color w:val="222222"/>
          <w:sz w:val="24"/>
          <w:szCs w:val="24"/>
        </w:rPr>
      </w:pPr>
    </w:p>
    <w:p w14:paraId="703103E5" w14:textId="236F6686" w:rsidR="0094309C" w:rsidRPr="000E2CC7" w:rsidRDefault="0094309C" w:rsidP="000E2CC7">
      <w:pPr>
        <w:pStyle w:val="Heading1"/>
        <w:shd w:val="clear" w:color="auto" w:fill="FFFFFF"/>
        <w:spacing w:before="0" w:beforeAutospacing="0" w:after="0" w:afterAutospacing="0" w:line="360" w:lineRule="auto"/>
        <w:jc w:val="both"/>
        <w:textAlignment w:val="baseline"/>
        <w:rPr>
          <w:rFonts w:ascii="Arial" w:hAnsi="Arial" w:cs="Arial"/>
          <w:b w:val="0"/>
          <w:bCs w:val="0"/>
          <w:color w:val="222222"/>
          <w:sz w:val="24"/>
          <w:szCs w:val="24"/>
        </w:rPr>
      </w:pPr>
    </w:p>
    <w:p w14:paraId="03BCDFC0" w14:textId="77777777" w:rsidR="0094309C" w:rsidRPr="0094309C" w:rsidRDefault="0094309C" w:rsidP="0037266C">
      <w:pPr>
        <w:pStyle w:val="Heading1"/>
        <w:shd w:val="clear" w:color="auto" w:fill="FFFFFF"/>
        <w:spacing w:before="0" w:beforeAutospacing="0" w:after="0" w:afterAutospacing="0" w:line="360" w:lineRule="auto"/>
        <w:jc w:val="both"/>
        <w:textAlignment w:val="baseline"/>
        <w:rPr>
          <w:rFonts w:ascii="Arial" w:hAnsi="Arial" w:cs="Arial"/>
          <w:b w:val="0"/>
          <w:bCs w:val="0"/>
          <w:color w:val="222222"/>
          <w:sz w:val="24"/>
          <w:szCs w:val="24"/>
        </w:rPr>
      </w:pPr>
    </w:p>
    <w:sectPr w:rsidR="0094309C" w:rsidRPr="0094309C">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73A5D" w16cex:dateUtc="2021-03-13T13:1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39B55" w14:textId="77777777" w:rsidR="00182D81" w:rsidRDefault="00182D81" w:rsidP="002F2A72">
      <w:r>
        <w:separator/>
      </w:r>
    </w:p>
  </w:endnote>
  <w:endnote w:type="continuationSeparator" w:id="0">
    <w:p w14:paraId="327C033E" w14:textId="77777777" w:rsidR="00182D81" w:rsidRDefault="00182D81" w:rsidP="002F2A72">
      <w:r>
        <w:continuationSeparator/>
      </w:r>
    </w:p>
  </w:endnote>
  <w:endnote w:type="continuationNotice" w:id="1">
    <w:p w14:paraId="277B2E55" w14:textId="77777777" w:rsidR="00182D81" w:rsidRDefault="00182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4604287"/>
      <w:docPartObj>
        <w:docPartGallery w:val="Page Numbers (Bottom of Page)"/>
        <w:docPartUnique/>
      </w:docPartObj>
    </w:sdtPr>
    <w:sdtEndPr>
      <w:rPr>
        <w:rStyle w:val="PageNumber"/>
      </w:rPr>
    </w:sdtEndPr>
    <w:sdtContent>
      <w:p w14:paraId="678D3E71" w14:textId="3905BF5C" w:rsidR="00D91311" w:rsidRDefault="00D91311" w:rsidP="004B0B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DA376D" w14:textId="77777777" w:rsidR="00981A96" w:rsidRDefault="00981A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1748023"/>
      <w:docPartObj>
        <w:docPartGallery w:val="Page Numbers (Bottom of Page)"/>
        <w:docPartUnique/>
      </w:docPartObj>
    </w:sdtPr>
    <w:sdtEndPr>
      <w:rPr>
        <w:rStyle w:val="PageNumber"/>
      </w:rPr>
    </w:sdtEndPr>
    <w:sdtContent>
      <w:p w14:paraId="5022F33E" w14:textId="0BAC2087" w:rsidR="00D91311" w:rsidRDefault="00D91311" w:rsidP="004B0B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B81C50" w14:textId="77777777" w:rsidR="00981A96" w:rsidRDefault="00981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C2C6E" w14:textId="77777777" w:rsidR="00182D81" w:rsidRDefault="00182D81" w:rsidP="002F2A72">
      <w:r>
        <w:separator/>
      </w:r>
    </w:p>
  </w:footnote>
  <w:footnote w:type="continuationSeparator" w:id="0">
    <w:p w14:paraId="7543F944" w14:textId="77777777" w:rsidR="00182D81" w:rsidRDefault="00182D81" w:rsidP="002F2A72">
      <w:r>
        <w:continuationSeparator/>
      </w:r>
    </w:p>
  </w:footnote>
  <w:footnote w:type="continuationNotice" w:id="1">
    <w:p w14:paraId="6CEF5B71" w14:textId="77777777" w:rsidR="00182D81" w:rsidRDefault="00182D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DE040" w14:textId="77777777" w:rsidR="002F2A72" w:rsidRPr="00C84E7A" w:rsidRDefault="002F2A72" w:rsidP="002F2A72">
    <w:pPr>
      <w:pStyle w:val="Header"/>
      <w:rPr>
        <w:rFonts w:ascii="Arial" w:hAnsi="Arial" w:cs="Arial"/>
      </w:rPr>
    </w:pPr>
    <w:r w:rsidRPr="00C84E7A">
      <w:rPr>
        <w:rFonts w:ascii="Arial" w:hAnsi="Arial" w:cs="Arial"/>
      </w:rPr>
      <w:t>Module number: SJIE4004</w:t>
    </w:r>
  </w:p>
  <w:p w14:paraId="3440A794" w14:textId="77777777" w:rsidR="002F2A72" w:rsidRPr="00C84E7A" w:rsidRDefault="002F2A72" w:rsidP="002F2A72">
    <w:pPr>
      <w:pStyle w:val="Header"/>
      <w:rPr>
        <w:rFonts w:ascii="Arial" w:hAnsi="Arial" w:cs="Arial"/>
      </w:rPr>
    </w:pPr>
    <w:r w:rsidRPr="00C84E7A">
      <w:rPr>
        <w:rFonts w:ascii="Arial" w:hAnsi="Arial" w:cs="Arial"/>
      </w:rPr>
      <w:t>Student Name: Hannah</w:t>
    </w:r>
    <w:r>
      <w:rPr>
        <w:rFonts w:ascii="Arial" w:hAnsi="Arial" w:cs="Arial"/>
      </w:rPr>
      <w:t xml:space="preserve"> Louise</w:t>
    </w:r>
    <w:r w:rsidRPr="00C84E7A">
      <w:rPr>
        <w:rFonts w:ascii="Arial" w:hAnsi="Arial" w:cs="Arial"/>
      </w:rPr>
      <w:t xml:space="preserve"> Jones</w:t>
    </w:r>
  </w:p>
  <w:p w14:paraId="1B15F83D" w14:textId="469C132A" w:rsidR="007C7581" w:rsidRPr="007C7581" w:rsidRDefault="002F2A72">
    <w:pPr>
      <w:pStyle w:val="Header"/>
      <w:rPr>
        <w:rFonts w:ascii="Arial" w:hAnsi="Arial" w:cs="Arial"/>
      </w:rPr>
    </w:pPr>
    <w:r w:rsidRPr="00C84E7A">
      <w:rPr>
        <w:rFonts w:ascii="Arial" w:hAnsi="Arial" w:cs="Arial"/>
      </w:rPr>
      <w:t>Student number: 1151203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366"/>
    <w:multiLevelType w:val="multilevel"/>
    <w:tmpl w:val="40C2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64055A"/>
    <w:multiLevelType w:val="multilevel"/>
    <w:tmpl w:val="19D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513D0"/>
    <w:multiLevelType w:val="multilevel"/>
    <w:tmpl w:val="6EFC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991845"/>
    <w:multiLevelType w:val="multilevel"/>
    <w:tmpl w:val="9CCC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631FF3"/>
    <w:multiLevelType w:val="multilevel"/>
    <w:tmpl w:val="E914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14C78"/>
    <w:multiLevelType w:val="multilevel"/>
    <w:tmpl w:val="9DD8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0509D8"/>
    <w:multiLevelType w:val="hybridMultilevel"/>
    <w:tmpl w:val="FF503372"/>
    <w:lvl w:ilvl="0" w:tplc="724A13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F1935"/>
    <w:multiLevelType w:val="multilevel"/>
    <w:tmpl w:val="85FA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E84AE5"/>
    <w:multiLevelType w:val="hybridMultilevel"/>
    <w:tmpl w:val="E11684E8"/>
    <w:lvl w:ilvl="0" w:tplc="724A13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E454C"/>
    <w:multiLevelType w:val="hybridMultilevel"/>
    <w:tmpl w:val="8DBE1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A9457C"/>
    <w:multiLevelType w:val="hybridMultilevel"/>
    <w:tmpl w:val="E0EE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B6112"/>
    <w:multiLevelType w:val="multilevel"/>
    <w:tmpl w:val="5184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B94676"/>
    <w:multiLevelType w:val="hybridMultilevel"/>
    <w:tmpl w:val="4AE2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AE6A72"/>
    <w:multiLevelType w:val="hybridMultilevel"/>
    <w:tmpl w:val="E420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AD18CF"/>
    <w:multiLevelType w:val="multilevel"/>
    <w:tmpl w:val="EFA8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F95331"/>
    <w:multiLevelType w:val="multilevel"/>
    <w:tmpl w:val="A290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5"/>
  </w:num>
  <w:num w:numId="4">
    <w:abstractNumId w:val="5"/>
  </w:num>
  <w:num w:numId="5">
    <w:abstractNumId w:val="10"/>
  </w:num>
  <w:num w:numId="6">
    <w:abstractNumId w:val="9"/>
  </w:num>
  <w:num w:numId="7">
    <w:abstractNumId w:val="13"/>
  </w:num>
  <w:num w:numId="8">
    <w:abstractNumId w:val="6"/>
  </w:num>
  <w:num w:numId="9">
    <w:abstractNumId w:val="8"/>
  </w:num>
  <w:num w:numId="10">
    <w:abstractNumId w:val="12"/>
  </w:num>
  <w:num w:numId="11">
    <w:abstractNumId w:val="7"/>
  </w:num>
  <w:num w:numId="12">
    <w:abstractNumId w:val="14"/>
  </w:num>
  <w:num w:numId="13">
    <w:abstractNumId w:val="0"/>
  </w:num>
  <w:num w:numId="14">
    <w:abstractNumId w:val="1"/>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97"/>
    <w:rsid w:val="0000078A"/>
    <w:rsid w:val="00000BE7"/>
    <w:rsid w:val="000030A0"/>
    <w:rsid w:val="00003DDD"/>
    <w:rsid w:val="000046E7"/>
    <w:rsid w:val="0000601D"/>
    <w:rsid w:val="00007422"/>
    <w:rsid w:val="000075C9"/>
    <w:rsid w:val="00007F1B"/>
    <w:rsid w:val="00011B15"/>
    <w:rsid w:val="00015375"/>
    <w:rsid w:val="0002129A"/>
    <w:rsid w:val="00022522"/>
    <w:rsid w:val="00023615"/>
    <w:rsid w:val="000237A6"/>
    <w:rsid w:val="00024000"/>
    <w:rsid w:val="0002556A"/>
    <w:rsid w:val="00025815"/>
    <w:rsid w:val="00026588"/>
    <w:rsid w:val="0003503D"/>
    <w:rsid w:val="00036551"/>
    <w:rsid w:val="00040619"/>
    <w:rsid w:val="00060C92"/>
    <w:rsid w:val="000613E9"/>
    <w:rsid w:val="000615EC"/>
    <w:rsid w:val="00062B1A"/>
    <w:rsid w:val="000642C5"/>
    <w:rsid w:val="00073301"/>
    <w:rsid w:val="00081712"/>
    <w:rsid w:val="00081792"/>
    <w:rsid w:val="00083874"/>
    <w:rsid w:val="00084922"/>
    <w:rsid w:val="00086A41"/>
    <w:rsid w:val="00090AB9"/>
    <w:rsid w:val="0009285A"/>
    <w:rsid w:val="00093154"/>
    <w:rsid w:val="00096CF5"/>
    <w:rsid w:val="000A2367"/>
    <w:rsid w:val="000A42E8"/>
    <w:rsid w:val="000B1F7F"/>
    <w:rsid w:val="000B3E59"/>
    <w:rsid w:val="000B4A80"/>
    <w:rsid w:val="000C0698"/>
    <w:rsid w:val="000C12FB"/>
    <w:rsid w:val="000C226F"/>
    <w:rsid w:val="000C349D"/>
    <w:rsid w:val="000C5DCB"/>
    <w:rsid w:val="000C6D43"/>
    <w:rsid w:val="000C7C8A"/>
    <w:rsid w:val="000D1520"/>
    <w:rsid w:val="000D1639"/>
    <w:rsid w:val="000E1F6F"/>
    <w:rsid w:val="000E2CC7"/>
    <w:rsid w:val="000F697D"/>
    <w:rsid w:val="0010199B"/>
    <w:rsid w:val="001075CC"/>
    <w:rsid w:val="00111B28"/>
    <w:rsid w:val="00111EF2"/>
    <w:rsid w:val="00111FA4"/>
    <w:rsid w:val="00113F10"/>
    <w:rsid w:val="0011676F"/>
    <w:rsid w:val="001230FC"/>
    <w:rsid w:val="00123346"/>
    <w:rsid w:val="00127F75"/>
    <w:rsid w:val="00133E50"/>
    <w:rsid w:val="00140D53"/>
    <w:rsid w:val="00143B69"/>
    <w:rsid w:val="001440E9"/>
    <w:rsid w:val="00147AE6"/>
    <w:rsid w:val="00150184"/>
    <w:rsid w:val="00151EC5"/>
    <w:rsid w:val="001522AA"/>
    <w:rsid w:val="00153F95"/>
    <w:rsid w:val="00154297"/>
    <w:rsid w:val="00155A9B"/>
    <w:rsid w:val="001607D8"/>
    <w:rsid w:val="0016209D"/>
    <w:rsid w:val="00164AE3"/>
    <w:rsid w:val="00165331"/>
    <w:rsid w:val="00171A17"/>
    <w:rsid w:val="001757E6"/>
    <w:rsid w:val="00182D81"/>
    <w:rsid w:val="0018679F"/>
    <w:rsid w:val="001868E3"/>
    <w:rsid w:val="0019083E"/>
    <w:rsid w:val="00190FC5"/>
    <w:rsid w:val="0019195D"/>
    <w:rsid w:val="00194106"/>
    <w:rsid w:val="00194D8D"/>
    <w:rsid w:val="00195D54"/>
    <w:rsid w:val="00197341"/>
    <w:rsid w:val="001A07ED"/>
    <w:rsid w:val="001A39E2"/>
    <w:rsid w:val="001B00E6"/>
    <w:rsid w:val="001B0C3E"/>
    <w:rsid w:val="001B4061"/>
    <w:rsid w:val="001B4072"/>
    <w:rsid w:val="001B5C72"/>
    <w:rsid w:val="001B6602"/>
    <w:rsid w:val="001B7B0A"/>
    <w:rsid w:val="001C25DA"/>
    <w:rsid w:val="001C2FB7"/>
    <w:rsid w:val="001C6C12"/>
    <w:rsid w:val="001D269F"/>
    <w:rsid w:val="001D4C38"/>
    <w:rsid w:val="001D5536"/>
    <w:rsid w:val="001D6858"/>
    <w:rsid w:val="001E5DB9"/>
    <w:rsid w:val="00203CDE"/>
    <w:rsid w:val="00205753"/>
    <w:rsid w:val="002118E0"/>
    <w:rsid w:val="00211AEE"/>
    <w:rsid w:val="00222CEF"/>
    <w:rsid w:val="0023282A"/>
    <w:rsid w:val="00232CC9"/>
    <w:rsid w:val="00234185"/>
    <w:rsid w:val="00234F2C"/>
    <w:rsid w:val="002353C1"/>
    <w:rsid w:val="00235B55"/>
    <w:rsid w:val="00235C7C"/>
    <w:rsid w:val="00252EB4"/>
    <w:rsid w:val="002535E2"/>
    <w:rsid w:val="00260907"/>
    <w:rsid w:val="00262909"/>
    <w:rsid w:val="00265AAE"/>
    <w:rsid w:val="00270D4E"/>
    <w:rsid w:val="002726A8"/>
    <w:rsid w:val="00276A0A"/>
    <w:rsid w:val="00280400"/>
    <w:rsid w:val="00280A56"/>
    <w:rsid w:val="00282130"/>
    <w:rsid w:val="002821EF"/>
    <w:rsid w:val="00291AD0"/>
    <w:rsid w:val="002A32A7"/>
    <w:rsid w:val="002A6016"/>
    <w:rsid w:val="002A7C32"/>
    <w:rsid w:val="002B134C"/>
    <w:rsid w:val="002B2E38"/>
    <w:rsid w:val="002B4ADB"/>
    <w:rsid w:val="002B560E"/>
    <w:rsid w:val="002C0A5D"/>
    <w:rsid w:val="002C0ED6"/>
    <w:rsid w:val="002C290F"/>
    <w:rsid w:val="002C2C7F"/>
    <w:rsid w:val="002C40C5"/>
    <w:rsid w:val="002C65DA"/>
    <w:rsid w:val="002C73B0"/>
    <w:rsid w:val="002D028F"/>
    <w:rsid w:val="002D4FA7"/>
    <w:rsid w:val="002E0F03"/>
    <w:rsid w:val="002E28EF"/>
    <w:rsid w:val="002E4AA1"/>
    <w:rsid w:val="002F2A72"/>
    <w:rsid w:val="002F68A2"/>
    <w:rsid w:val="00300395"/>
    <w:rsid w:val="00300E8D"/>
    <w:rsid w:val="003025C9"/>
    <w:rsid w:val="00302609"/>
    <w:rsid w:val="00310501"/>
    <w:rsid w:val="00320D5F"/>
    <w:rsid w:val="0032459C"/>
    <w:rsid w:val="00326BE7"/>
    <w:rsid w:val="00326D2B"/>
    <w:rsid w:val="003301F9"/>
    <w:rsid w:val="003319E6"/>
    <w:rsid w:val="00336652"/>
    <w:rsid w:val="00340ACF"/>
    <w:rsid w:val="00346183"/>
    <w:rsid w:val="00346C8F"/>
    <w:rsid w:val="00352635"/>
    <w:rsid w:val="003560AD"/>
    <w:rsid w:val="0035744A"/>
    <w:rsid w:val="003621F0"/>
    <w:rsid w:val="00363688"/>
    <w:rsid w:val="003643E6"/>
    <w:rsid w:val="003645F9"/>
    <w:rsid w:val="00364F3D"/>
    <w:rsid w:val="00366E1C"/>
    <w:rsid w:val="0037266C"/>
    <w:rsid w:val="003760EE"/>
    <w:rsid w:val="00376B65"/>
    <w:rsid w:val="00380703"/>
    <w:rsid w:val="00380B01"/>
    <w:rsid w:val="00382622"/>
    <w:rsid w:val="00382746"/>
    <w:rsid w:val="00382C28"/>
    <w:rsid w:val="003834D0"/>
    <w:rsid w:val="00385BD4"/>
    <w:rsid w:val="0038627F"/>
    <w:rsid w:val="00390FB2"/>
    <w:rsid w:val="00392237"/>
    <w:rsid w:val="00392A17"/>
    <w:rsid w:val="00392D53"/>
    <w:rsid w:val="003A130C"/>
    <w:rsid w:val="003A4BBB"/>
    <w:rsid w:val="003B7B57"/>
    <w:rsid w:val="003C132E"/>
    <w:rsid w:val="003C36BF"/>
    <w:rsid w:val="003C7540"/>
    <w:rsid w:val="003D26A1"/>
    <w:rsid w:val="003D753D"/>
    <w:rsid w:val="003E0059"/>
    <w:rsid w:val="003F1271"/>
    <w:rsid w:val="003F76B0"/>
    <w:rsid w:val="00403984"/>
    <w:rsid w:val="00406D04"/>
    <w:rsid w:val="0041199F"/>
    <w:rsid w:val="00411A62"/>
    <w:rsid w:val="004126C5"/>
    <w:rsid w:val="00420FA7"/>
    <w:rsid w:val="00426714"/>
    <w:rsid w:val="00430945"/>
    <w:rsid w:val="0043283F"/>
    <w:rsid w:val="00443991"/>
    <w:rsid w:val="00445DFE"/>
    <w:rsid w:val="004508CD"/>
    <w:rsid w:val="004513E1"/>
    <w:rsid w:val="00451847"/>
    <w:rsid w:val="00456B34"/>
    <w:rsid w:val="00457958"/>
    <w:rsid w:val="0046318C"/>
    <w:rsid w:val="0046460B"/>
    <w:rsid w:val="00464AF7"/>
    <w:rsid w:val="0047070E"/>
    <w:rsid w:val="0047302A"/>
    <w:rsid w:val="00477F72"/>
    <w:rsid w:val="00480F3F"/>
    <w:rsid w:val="00484129"/>
    <w:rsid w:val="0048419B"/>
    <w:rsid w:val="00484334"/>
    <w:rsid w:val="00485776"/>
    <w:rsid w:val="00485DA4"/>
    <w:rsid w:val="00490463"/>
    <w:rsid w:val="004911EF"/>
    <w:rsid w:val="004978DC"/>
    <w:rsid w:val="00497C64"/>
    <w:rsid w:val="004A0AC1"/>
    <w:rsid w:val="004A105D"/>
    <w:rsid w:val="004A4CFA"/>
    <w:rsid w:val="004A4EF9"/>
    <w:rsid w:val="004A4FD7"/>
    <w:rsid w:val="004A78CF"/>
    <w:rsid w:val="004B36F1"/>
    <w:rsid w:val="004B43F9"/>
    <w:rsid w:val="004B4818"/>
    <w:rsid w:val="004B49A5"/>
    <w:rsid w:val="004C05DF"/>
    <w:rsid w:val="004C1598"/>
    <w:rsid w:val="004C6ADE"/>
    <w:rsid w:val="004C7ADB"/>
    <w:rsid w:val="004C7F4F"/>
    <w:rsid w:val="004D66C3"/>
    <w:rsid w:val="004E0CE2"/>
    <w:rsid w:val="004E4C15"/>
    <w:rsid w:val="004F10A6"/>
    <w:rsid w:val="004F1673"/>
    <w:rsid w:val="004F3C9C"/>
    <w:rsid w:val="0051021B"/>
    <w:rsid w:val="00511DF8"/>
    <w:rsid w:val="00520CF9"/>
    <w:rsid w:val="00524C9E"/>
    <w:rsid w:val="005252EE"/>
    <w:rsid w:val="00525FCA"/>
    <w:rsid w:val="00534941"/>
    <w:rsid w:val="00534A62"/>
    <w:rsid w:val="005407F1"/>
    <w:rsid w:val="00545721"/>
    <w:rsid w:val="0054585C"/>
    <w:rsid w:val="00545DE3"/>
    <w:rsid w:val="00546DB9"/>
    <w:rsid w:val="00550B68"/>
    <w:rsid w:val="005513E5"/>
    <w:rsid w:val="005577D8"/>
    <w:rsid w:val="005578F2"/>
    <w:rsid w:val="00563703"/>
    <w:rsid w:val="005645D7"/>
    <w:rsid w:val="0057061C"/>
    <w:rsid w:val="00570786"/>
    <w:rsid w:val="00570DB0"/>
    <w:rsid w:val="00570F98"/>
    <w:rsid w:val="00572014"/>
    <w:rsid w:val="00575D92"/>
    <w:rsid w:val="005771BC"/>
    <w:rsid w:val="005811A6"/>
    <w:rsid w:val="00585AA1"/>
    <w:rsid w:val="00585B30"/>
    <w:rsid w:val="005873F4"/>
    <w:rsid w:val="00593331"/>
    <w:rsid w:val="00596891"/>
    <w:rsid w:val="00596AA6"/>
    <w:rsid w:val="005971DE"/>
    <w:rsid w:val="005A0A10"/>
    <w:rsid w:val="005A23CC"/>
    <w:rsid w:val="005A3860"/>
    <w:rsid w:val="005A3DFB"/>
    <w:rsid w:val="005A5160"/>
    <w:rsid w:val="005A5259"/>
    <w:rsid w:val="005A71D9"/>
    <w:rsid w:val="005A7574"/>
    <w:rsid w:val="005B0136"/>
    <w:rsid w:val="005B1B33"/>
    <w:rsid w:val="005B2CED"/>
    <w:rsid w:val="005C6100"/>
    <w:rsid w:val="005C6510"/>
    <w:rsid w:val="005C6956"/>
    <w:rsid w:val="005D13F9"/>
    <w:rsid w:val="005D2D46"/>
    <w:rsid w:val="005D5B56"/>
    <w:rsid w:val="005D725D"/>
    <w:rsid w:val="005E2188"/>
    <w:rsid w:val="005E277D"/>
    <w:rsid w:val="005E30F9"/>
    <w:rsid w:val="005E79F6"/>
    <w:rsid w:val="005F05F4"/>
    <w:rsid w:val="005F12FD"/>
    <w:rsid w:val="005F19A5"/>
    <w:rsid w:val="005F4842"/>
    <w:rsid w:val="006025B4"/>
    <w:rsid w:val="00605592"/>
    <w:rsid w:val="00606286"/>
    <w:rsid w:val="006069B1"/>
    <w:rsid w:val="00606B37"/>
    <w:rsid w:val="00613AEC"/>
    <w:rsid w:val="00616715"/>
    <w:rsid w:val="00617AD6"/>
    <w:rsid w:val="006240EC"/>
    <w:rsid w:val="00624941"/>
    <w:rsid w:val="0062635C"/>
    <w:rsid w:val="0062676B"/>
    <w:rsid w:val="00630070"/>
    <w:rsid w:val="00630C3F"/>
    <w:rsid w:val="006372BF"/>
    <w:rsid w:val="006373FF"/>
    <w:rsid w:val="006411F5"/>
    <w:rsid w:val="0064299E"/>
    <w:rsid w:val="00646172"/>
    <w:rsid w:val="0065147E"/>
    <w:rsid w:val="00652426"/>
    <w:rsid w:val="00654690"/>
    <w:rsid w:val="006554E5"/>
    <w:rsid w:val="00656BF2"/>
    <w:rsid w:val="00661619"/>
    <w:rsid w:val="00662A63"/>
    <w:rsid w:val="00667A93"/>
    <w:rsid w:val="00671204"/>
    <w:rsid w:val="006727DC"/>
    <w:rsid w:val="006749D3"/>
    <w:rsid w:val="006760A8"/>
    <w:rsid w:val="0068034A"/>
    <w:rsid w:val="00680C28"/>
    <w:rsid w:val="00681367"/>
    <w:rsid w:val="00683A77"/>
    <w:rsid w:val="00683EC7"/>
    <w:rsid w:val="00685689"/>
    <w:rsid w:val="00687953"/>
    <w:rsid w:val="00691095"/>
    <w:rsid w:val="00691318"/>
    <w:rsid w:val="00691EB6"/>
    <w:rsid w:val="00693648"/>
    <w:rsid w:val="00696B0D"/>
    <w:rsid w:val="006A0E24"/>
    <w:rsid w:val="006A1A11"/>
    <w:rsid w:val="006A3C45"/>
    <w:rsid w:val="006A6BA5"/>
    <w:rsid w:val="006B4DC1"/>
    <w:rsid w:val="006B5064"/>
    <w:rsid w:val="006B682F"/>
    <w:rsid w:val="006B68D3"/>
    <w:rsid w:val="006B6D5F"/>
    <w:rsid w:val="006B75A8"/>
    <w:rsid w:val="006C00AE"/>
    <w:rsid w:val="006C48EC"/>
    <w:rsid w:val="006C5F2B"/>
    <w:rsid w:val="006D180C"/>
    <w:rsid w:val="006D468F"/>
    <w:rsid w:val="006D7BA8"/>
    <w:rsid w:val="006E3E0C"/>
    <w:rsid w:val="006E5097"/>
    <w:rsid w:val="006E7186"/>
    <w:rsid w:val="006F1B58"/>
    <w:rsid w:val="00703E18"/>
    <w:rsid w:val="007048EA"/>
    <w:rsid w:val="00707BE0"/>
    <w:rsid w:val="007128F5"/>
    <w:rsid w:val="00716370"/>
    <w:rsid w:val="00717F0F"/>
    <w:rsid w:val="00721A79"/>
    <w:rsid w:val="0072750F"/>
    <w:rsid w:val="00731348"/>
    <w:rsid w:val="00732D6C"/>
    <w:rsid w:val="00735825"/>
    <w:rsid w:val="00736DA8"/>
    <w:rsid w:val="007400EE"/>
    <w:rsid w:val="007401E9"/>
    <w:rsid w:val="00740D7A"/>
    <w:rsid w:val="00741CDA"/>
    <w:rsid w:val="00742C46"/>
    <w:rsid w:val="00750AF0"/>
    <w:rsid w:val="00751974"/>
    <w:rsid w:val="0075435B"/>
    <w:rsid w:val="007558DB"/>
    <w:rsid w:val="00755933"/>
    <w:rsid w:val="00760DAD"/>
    <w:rsid w:val="00767762"/>
    <w:rsid w:val="00773A33"/>
    <w:rsid w:val="00775FFB"/>
    <w:rsid w:val="00777806"/>
    <w:rsid w:val="00782EA6"/>
    <w:rsid w:val="0078492D"/>
    <w:rsid w:val="00785E2F"/>
    <w:rsid w:val="007935FE"/>
    <w:rsid w:val="00793DAA"/>
    <w:rsid w:val="0079576B"/>
    <w:rsid w:val="00797383"/>
    <w:rsid w:val="007A41FA"/>
    <w:rsid w:val="007B2DB7"/>
    <w:rsid w:val="007C2658"/>
    <w:rsid w:val="007C5DE6"/>
    <w:rsid w:val="007C62EE"/>
    <w:rsid w:val="007C7581"/>
    <w:rsid w:val="007D009C"/>
    <w:rsid w:val="007D1ACF"/>
    <w:rsid w:val="007E0B9B"/>
    <w:rsid w:val="007E1EC5"/>
    <w:rsid w:val="007E20A5"/>
    <w:rsid w:val="007E40DA"/>
    <w:rsid w:val="007E4F99"/>
    <w:rsid w:val="007E58B4"/>
    <w:rsid w:val="007F12C7"/>
    <w:rsid w:val="007F49B4"/>
    <w:rsid w:val="007F55FA"/>
    <w:rsid w:val="007F6EB1"/>
    <w:rsid w:val="00801782"/>
    <w:rsid w:val="0081446D"/>
    <w:rsid w:val="0081619A"/>
    <w:rsid w:val="0081698D"/>
    <w:rsid w:val="008170E6"/>
    <w:rsid w:val="0081773D"/>
    <w:rsid w:val="00820680"/>
    <w:rsid w:val="00826FF0"/>
    <w:rsid w:val="0083161A"/>
    <w:rsid w:val="008316ED"/>
    <w:rsid w:val="0083430B"/>
    <w:rsid w:val="00836403"/>
    <w:rsid w:val="00836F7D"/>
    <w:rsid w:val="00842946"/>
    <w:rsid w:val="0084522C"/>
    <w:rsid w:val="00847A88"/>
    <w:rsid w:val="008515CD"/>
    <w:rsid w:val="00854F71"/>
    <w:rsid w:val="00855809"/>
    <w:rsid w:val="00860EEB"/>
    <w:rsid w:val="008617B9"/>
    <w:rsid w:val="00870D44"/>
    <w:rsid w:val="008722F6"/>
    <w:rsid w:val="008743EC"/>
    <w:rsid w:val="00880C5B"/>
    <w:rsid w:val="00886507"/>
    <w:rsid w:val="00892DE2"/>
    <w:rsid w:val="00895623"/>
    <w:rsid w:val="008A1368"/>
    <w:rsid w:val="008A312D"/>
    <w:rsid w:val="008A3166"/>
    <w:rsid w:val="008A6271"/>
    <w:rsid w:val="008B2852"/>
    <w:rsid w:val="008B4012"/>
    <w:rsid w:val="008C0160"/>
    <w:rsid w:val="008C12FB"/>
    <w:rsid w:val="008C33E2"/>
    <w:rsid w:val="008C6129"/>
    <w:rsid w:val="008D0A79"/>
    <w:rsid w:val="008D6035"/>
    <w:rsid w:val="008D604F"/>
    <w:rsid w:val="008D694F"/>
    <w:rsid w:val="008E0DB2"/>
    <w:rsid w:val="008E0DF7"/>
    <w:rsid w:val="008E5722"/>
    <w:rsid w:val="008E7001"/>
    <w:rsid w:val="008F0A2C"/>
    <w:rsid w:val="008F3745"/>
    <w:rsid w:val="008F5F04"/>
    <w:rsid w:val="008F6736"/>
    <w:rsid w:val="008F7663"/>
    <w:rsid w:val="00904F58"/>
    <w:rsid w:val="00912160"/>
    <w:rsid w:val="0091398A"/>
    <w:rsid w:val="00914872"/>
    <w:rsid w:val="009155F4"/>
    <w:rsid w:val="00922103"/>
    <w:rsid w:val="00923C08"/>
    <w:rsid w:val="00927D76"/>
    <w:rsid w:val="00931E5E"/>
    <w:rsid w:val="00932270"/>
    <w:rsid w:val="0093517E"/>
    <w:rsid w:val="00940334"/>
    <w:rsid w:val="00940731"/>
    <w:rsid w:val="00940E36"/>
    <w:rsid w:val="00940E5E"/>
    <w:rsid w:val="0094213B"/>
    <w:rsid w:val="0094309C"/>
    <w:rsid w:val="0095014E"/>
    <w:rsid w:val="00950CE1"/>
    <w:rsid w:val="0095159C"/>
    <w:rsid w:val="0095393D"/>
    <w:rsid w:val="00955C9F"/>
    <w:rsid w:val="00956624"/>
    <w:rsid w:val="0096331D"/>
    <w:rsid w:val="00971B00"/>
    <w:rsid w:val="00973E86"/>
    <w:rsid w:val="00975B2F"/>
    <w:rsid w:val="009804F7"/>
    <w:rsid w:val="00981A96"/>
    <w:rsid w:val="0098550D"/>
    <w:rsid w:val="00993AF8"/>
    <w:rsid w:val="009964B9"/>
    <w:rsid w:val="00997F2D"/>
    <w:rsid w:val="009A2655"/>
    <w:rsid w:val="009A327D"/>
    <w:rsid w:val="009A376D"/>
    <w:rsid w:val="009A4766"/>
    <w:rsid w:val="009A611D"/>
    <w:rsid w:val="009B09AA"/>
    <w:rsid w:val="009B45D3"/>
    <w:rsid w:val="009B477F"/>
    <w:rsid w:val="009C2109"/>
    <w:rsid w:val="009D2FAB"/>
    <w:rsid w:val="009D6F9F"/>
    <w:rsid w:val="009E44DD"/>
    <w:rsid w:val="009E556F"/>
    <w:rsid w:val="009E7FF3"/>
    <w:rsid w:val="009F37BB"/>
    <w:rsid w:val="009F461E"/>
    <w:rsid w:val="00A033D9"/>
    <w:rsid w:val="00A07A1D"/>
    <w:rsid w:val="00A07ADC"/>
    <w:rsid w:val="00A1235E"/>
    <w:rsid w:val="00A12DBB"/>
    <w:rsid w:val="00A155D7"/>
    <w:rsid w:val="00A167BF"/>
    <w:rsid w:val="00A16819"/>
    <w:rsid w:val="00A17B02"/>
    <w:rsid w:val="00A21322"/>
    <w:rsid w:val="00A21BD4"/>
    <w:rsid w:val="00A22BA9"/>
    <w:rsid w:val="00A241AE"/>
    <w:rsid w:val="00A243C0"/>
    <w:rsid w:val="00A26636"/>
    <w:rsid w:val="00A27F37"/>
    <w:rsid w:val="00A31FEA"/>
    <w:rsid w:val="00A337A5"/>
    <w:rsid w:val="00A45246"/>
    <w:rsid w:val="00A507D8"/>
    <w:rsid w:val="00A53869"/>
    <w:rsid w:val="00A53C6C"/>
    <w:rsid w:val="00A54B47"/>
    <w:rsid w:val="00A56781"/>
    <w:rsid w:val="00A569E7"/>
    <w:rsid w:val="00A616AF"/>
    <w:rsid w:val="00A61C3F"/>
    <w:rsid w:val="00A6279D"/>
    <w:rsid w:val="00A666E2"/>
    <w:rsid w:val="00A67CD3"/>
    <w:rsid w:val="00A71A0D"/>
    <w:rsid w:val="00A726E7"/>
    <w:rsid w:val="00A752F5"/>
    <w:rsid w:val="00A83D49"/>
    <w:rsid w:val="00A85052"/>
    <w:rsid w:val="00A86719"/>
    <w:rsid w:val="00A875F0"/>
    <w:rsid w:val="00A921B4"/>
    <w:rsid w:val="00A971C0"/>
    <w:rsid w:val="00AA5BFC"/>
    <w:rsid w:val="00AB144E"/>
    <w:rsid w:val="00AB3767"/>
    <w:rsid w:val="00AC01C3"/>
    <w:rsid w:val="00AC1BB4"/>
    <w:rsid w:val="00AC60B9"/>
    <w:rsid w:val="00AD0AC0"/>
    <w:rsid w:val="00AD1F72"/>
    <w:rsid w:val="00AD25DC"/>
    <w:rsid w:val="00AD46CB"/>
    <w:rsid w:val="00AD4FA6"/>
    <w:rsid w:val="00AE38E8"/>
    <w:rsid w:val="00AE51F5"/>
    <w:rsid w:val="00AE7FFC"/>
    <w:rsid w:val="00AF3EE7"/>
    <w:rsid w:val="00B02948"/>
    <w:rsid w:val="00B1454B"/>
    <w:rsid w:val="00B148F8"/>
    <w:rsid w:val="00B21304"/>
    <w:rsid w:val="00B23987"/>
    <w:rsid w:val="00B25F9A"/>
    <w:rsid w:val="00B318E3"/>
    <w:rsid w:val="00B34A1A"/>
    <w:rsid w:val="00B35B36"/>
    <w:rsid w:val="00B50EF4"/>
    <w:rsid w:val="00B5168C"/>
    <w:rsid w:val="00B522CF"/>
    <w:rsid w:val="00B5441F"/>
    <w:rsid w:val="00B5543A"/>
    <w:rsid w:val="00B665FD"/>
    <w:rsid w:val="00B76C92"/>
    <w:rsid w:val="00B80917"/>
    <w:rsid w:val="00B80C8D"/>
    <w:rsid w:val="00B83155"/>
    <w:rsid w:val="00B85AC0"/>
    <w:rsid w:val="00B8722D"/>
    <w:rsid w:val="00B90735"/>
    <w:rsid w:val="00B915A1"/>
    <w:rsid w:val="00B9376D"/>
    <w:rsid w:val="00B93ABF"/>
    <w:rsid w:val="00B93C8E"/>
    <w:rsid w:val="00B9472C"/>
    <w:rsid w:val="00B94D27"/>
    <w:rsid w:val="00B9728D"/>
    <w:rsid w:val="00BA0B67"/>
    <w:rsid w:val="00BA4968"/>
    <w:rsid w:val="00BB10A0"/>
    <w:rsid w:val="00BB5CCE"/>
    <w:rsid w:val="00BB7DF5"/>
    <w:rsid w:val="00BD0F9D"/>
    <w:rsid w:val="00BD3341"/>
    <w:rsid w:val="00BD4DEC"/>
    <w:rsid w:val="00BD5387"/>
    <w:rsid w:val="00BE012E"/>
    <w:rsid w:val="00BE12D7"/>
    <w:rsid w:val="00BE1601"/>
    <w:rsid w:val="00BE4D58"/>
    <w:rsid w:val="00BE5B61"/>
    <w:rsid w:val="00BE5C0F"/>
    <w:rsid w:val="00BF3B85"/>
    <w:rsid w:val="00BF7D3A"/>
    <w:rsid w:val="00C05949"/>
    <w:rsid w:val="00C061C1"/>
    <w:rsid w:val="00C0746C"/>
    <w:rsid w:val="00C15852"/>
    <w:rsid w:val="00C30D96"/>
    <w:rsid w:val="00C33754"/>
    <w:rsid w:val="00C33913"/>
    <w:rsid w:val="00C3532C"/>
    <w:rsid w:val="00C4210C"/>
    <w:rsid w:val="00C45292"/>
    <w:rsid w:val="00C513A9"/>
    <w:rsid w:val="00C552B5"/>
    <w:rsid w:val="00C63DE4"/>
    <w:rsid w:val="00C67196"/>
    <w:rsid w:val="00C7101B"/>
    <w:rsid w:val="00C711E6"/>
    <w:rsid w:val="00C72099"/>
    <w:rsid w:val="00C738B1"/>
    <w:rsid w:val="00C73ACF"/>
    <w:rsid w:val="00C75B02"/>
    <w:rsid w:val="00C82F65"/>
    <w:rsid w:val="00C85F7C"/>
    <w:rsid w:val="00C92C6A"/>
    <w:rsid w:val="00C947FF"/>
    <w:rsid w:val="00C9575F"/>
    <w:rsid w:val="00C970E5"/>
    <w:rsid w:val="00CA43A7"/>
    <w:rsid w:val="00CA4CF6"/>
    <w:rsid w:val="00CA646A"/>
    <w:rsid w:val="00CA70D4"/>
    <w:rsid w:val="00CB0197"/>
    <w:rsid w:val="00CB538B"/>
    <w:rsid w:val="00CB75BB"/>
    <w:rsid w:val="00CC1823"/>
    <w:rsid w:val="00CC1F4A"/>
    <w:rsid w:val="00CD2308"/>
    <w:rsid w:val="00CD234D"/>
    <w:rsid w:val="00CD301A"/>
    <w:rsid w:val="00CE5BBD"/>
    <w:rsid w:val="00CF2E8A"/>
    <w:rsid w:val="00CF4906"/>
    <w:rsid w:val="00D04032"/>
    <w:rsid w:val="00D058EA"/>
    <w:rsid w:val="00D079E5"/>
    <w:rsid w:val="00D10525"/>
    <w:rsid w:val="00D140FD"/>
    <w:rsid w:val="00D21063"/>
    <w:rsid w:val="00D213FC"/>
    <w:rsid w:val="00D2174F"/>
    <w:rsid w:val="00D2184F"/>
    <w:rsid w:val="00D30702"/>
    <w:rsid w:val="00D3177E"/>
    <w:rsid w:val="00D34C2D"/>
    <w:rsid w:val="00D35FB7"/>
    <w:rsid w:val="00D362BF"/>
    <w:rsid w:val="00D440B5"/>
    <w:rsid w:val="00D44E13"/>
    <w:rsid w:val="00D4646E"/>
    <w:rsid w:val="00D51BC9"/>
    <w:rsid w:val="00D533ED"/>
    <w:rsid w:val="00D57121"/>
    <w:rsid w:val="00D61923"/>
    <w:rsid w:val="00D61A75"/>
    <w:rsid w:val="00D64904"/>
    <w:rsid w:val="00D717E1"/>
    <w:rsid w:val="00D73030"/>
    <w:rsid w:val="00D7465A"/>
    <w:rsid w:val="00D773AB"/>
    <w:rsid w:val="00D80097"/>
    <w:rsid w:val="00D8093B"/>
    <w:rsid w:val="00D81558"/>
    <w:rsid w:val="00D83A88"/>
    <w:rsid w:val="00D83AEE"/>
    <w:rsid w:val="00D8577E"/>
    <w:rsid w:val="00D86A5E"/>
    <w:rsid w:val="00D91311"/>
    <w:rsid w:val="00D93003"/>
    <w:rsid w:val="00D96469"/>
    <w:rsid w:val="00D973F9"/>
    <w:rsid w:val="00DA0EF9"/>
    <w:rsid w:val="00DA2AB9"/>
    <w:rsid w:val="00DA42F8"/>
    <w:rsid w:val="00DB110F"/>
    <w:rsid w:val="00DB2A4F"/>
    <w:rsid w:val="00DB7C08"/>
    <w:rsid w:val="00DC2B8D"/>
    <w:rsid w:val="00DC785C"/>
    <w:rsid w:val="00DD1528"/>
    <w:rsid w:val="00DD3E9B"/>
    <w:rsid w:val="00DD4319"/>
    <w:rsid w:val="00DE2A55"/>
    <w:rsid w:val="00DE4DBA"/>
    <w:rsid w:val="00DE6B06"/>
    <w:rsid w:val="00DF4FF4"/>
    <w:rsid w:val="00DF688A"/>
    <w:rsid w:val="00DF781F"/>
    <w:rsid w:val="00E01CEE"/>
    <w:rsid w:val="00E02D61"/>
    <w:rsid w:val="00E1027F"/>
    <w:rsid w:val="00E16C8A"/>
    <w:rsid w:val="00E219D9"/>
    <w:rsid w:val="00E23D61"/>
    <w:rsid w:val="00E24AC6"/>
    <w:rsid w:val="00E2600E"/>
    <w:rsid w:val="00E2751F"/>
    <w:rsid w:val="00E36791"/>
    <w:rsid w:val="00E41147"/>
    <w:rsid w:val="00E42CC7"/>
    <w:rsid w:val="00E434C8"/>
    <w:rsid w:val="00E444E5"/>
    <w:rsid w:val="00E50A64"/>
    <w:rsid w:val="00E50F02"/>
    <w:rsid w:val="00E52FF9"/>
    <w:rsid w:val="00E54DB6"/>
    <w:rsid w:val="00E56290"/>
    <w:rsid w:val="00E57D14"/>
    <w:rsid w:val="00E60C66"/>
    <w:rsid w:val="00E64816"/>
    <w:rsid w:val="00E66E49"/>
    <w:rsid w:val="00E678C3"/>
    <w:rsid w:val="00E81794"/>
    <w:rsid w:val="00E8633C"/>
    <w:rsid w:val="00E875C2"/>
    <w:rsid w:val="00E8775E"/>
    <w:rsid w:val="00E92E7D"/>
    <w:rsid w:val="00E95A15"/>
    <w:rsid w:val="00E967B8"/>
    <w:rsid w:val="00E97CCD"/>
    <w:rsid w:val="00EA0054"/>
    <w:rsid w:val="00EA17DA"/>
    <w:rsid w:val="00EA1A7E"/>
    <w:rsid w:val="00EA2CEF"/>
    <w:rsid w:val="00EA5216"/>
    <w:rsid w:val="00EB45DE"/>
    <w:rsid w:val="00EB4861"/>
    <w:rsid w:val="00EB5883"/>
    <w:rsid w:val="00EC1B1F"/>
    <w:rsid w:val="00EC586C"/>
    <w:rsid w:val="00EC5C56"/>
    <w:rsid w:val="00ED24D1"/>
    <w:rsid w:val="00EE05FB"/>
    <w:rsid w:val="00EE0D1E"/>
    <w:rsid w:val="00EE4D8F"/>
    <w:rsid w:val="00EE7A94"/>
    <w:rsid w:val="00EE7CF1"/>
    <w:rsid w:val="00EF6C69"/>
    <w:rsid w:val="00F01677"/>
    <w:rsid w:val="00F01AC7"/>
    <w:rsid w:val="00F0602A"/>
    <w:rsid w:val="00F12D64"/>
    <w:rsid w:val="00F13C24"/>
    <w:rsid w:val="00F143A4"/>
    <w:rsid w:val="00F22AA6"/>
    <w:rsid w:val="00F23B28"/>
    <w:rsid w:val="00F25CEF"/>
    <w:rsid w:val="00F27A2A"/>
    <w:rsid w:val="00F3186B"/>
    <w:rsid w:val="00F339A0"/>
    <w:rsid w:val="00F33E42"/>
    <w:rsid w:val="00F34D00"/>
    <w:rsid w:val="00F35077"/>
    <w:rsid w:val="00F3736A"/>
    <w:rsid w:val="00F375B6"/>
    <w:rsid w:val="00F37ADC"/>
    <w:rsid w:val="00F40D4B"/>
    <w:rsid w:val="00F413F6"/>
    <w:rsid w:val="00F429E2"/>
    <w:rsid w:val="00F462C7"/>
    <w:rsid w:val="00F4742A"/>
    <w:rsid w:val="00F511FD"/>
    <w:rsid w:val="00F526C6"/>
    <w:rsid w:val="00F53221"/>
    <w:rsid w:val="00F5352F"/>
    <w:rsid w:val="00F53A92"/>
    <w:rsid w:val="00F55C5C"/>
    <w:rsid w:val="00F571AA"/>
    <w:rsid w:val="00F5725A"/>
    <w:rsid w:val="00F578D7"/>
    <w:rsid w:val="00F61D33"/>
    <w:rsid w:val="00F62239"/>
    <w:rsid w:val="00F62AAB"/>
    <w:rsid w:val="00F72DB5"/>
    <w:rsid w:val="00F74150"/>
    <w:rsid w:val="00F74FFE"/>
    <w:rsid w:val="00F772B2"/>
    <w:rsid w:val="00F77690"/>
    <w:rsid w:val="00F813A3"/>
    <w:rsid w:val="00F83404"/>
    <w:rsid w:val="00F876AF"/>
    <w:rsid w:val="00F91141"/>
    <w:rsid w:val="00F94700"/>
    <w:rsid w:val="00F95C0E"/>
    <w:rsid w:val="00FA0152"/>
    <w:rsid w:val="00FA5307"/>
    <w:rsid w:val="00FA642F"/>
    <w:rsid w:val="00FA6673"/>
    <w:rsid w:val="00FA7936"/>
    <w:rsid w:val="00FB20E1"/>
    <w:rsid w:val="00FB3530"/>
    <w:rsid w:val="00FB3B65"/>
    <w:rsid w:val="00FB76CD"/>
    <w:rsid w:val="00FB7BC8"/>
    <w:rsid w:val="00FC1D81"/>
    <w:rsid w:val="00FC7A1C"/>
    <w:rsid w:val="00FD0BAB"/>
    <w:rsid w:val="00FD3F74"/>
    <w:rsid w:val="00FE0E62"/>
    <w:rsid w:val="00FE120D"/>
    <w:rsid w:val="00FE178B"/>
    <w:rsid w:val="00FE510D"/>
    <w:rsid w:val="00FF330F"/>
    <w:rsid w:val="00FF49A3"/>
    <w:rsid w:val="014F8E6F"/>
    <w:rsid w:val="07BECFF3"/>
    <w:rsid w:val="0A2D4D64"/>
    <w:rsid w:val="0ABA01B3"/>
    <w:rsid w:val="0C924116"/>
    <w:rsid w:val="0FA2CD10"/>
    <w:rsid w:val="1428375C"/>
    <w:rsid w:val="161FFAFF"/>
    <w:rsid w:val="23D9189D"/>
    <w:rsid w:val="2463D0C4"/>
    <w:rsid w:val="2A38334F"/>
    <w:rsid w:val="2DC3C2E2"/>
    <w:rsid w:val="2DDCEB3F"/>
    <w:rsid w:val="31292B6F"/>
    <w:rsid w:val="3AC55EA3"/>
    <w:rsid w:val="3BC3D0A8"/>
    <w:rsid w:val="3C40742B"/>
    <w:rsid w:val="42F2A8CD"/>
    <w:rsid w:val="43860E95"/>
    <w:rsid w:val="44DB9029"/>
    <w:rsid w:val="44F60B25"/>
    <w:rsid w:val="47C8A5CE"/>
    <w:rsid w:val="4A2B8779"/>
    <w:rsid w:val="4C94A17C"/>
    <w:rsid w:val="4D18D39E"/>
    <w:rsid w:val="4F1852CF"/>
    <w:rsid w:val="553AE3AA"/>
    <w:rsid w:val="56ABC71C"/>
    <w:rsid w:val="56CCCE47"/>
    <w:rsid w:val="5B6D4D9B"/>
    <w:rsid w:val="5D81398B"/>
    <w:rsid w:val="61F38DDC"/>
    <w:rsid w:val="678E4EE6"/>
    <w:rsid w:val="69622545"/>
    <w:rsid w:val="6A8BF946"/>
    <w:rsid w:val="6EF5F17C"/>
    <w:rsid w:val="70CF2FED"/>
    <w:rsid w:val="76B4E935"/>
    <w:rsid w:val="7C11B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2C9D"/>
  <w15:chartTrackingRefBased/>
  <w15:docId w15:val="{051DED2A-E051-7D4B-A401-E24FEEC4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4309C"/>
    <w:rPr>
      <w:rFonts w:ascii="Times New Roman" w:eastAsia="Times New Roman" w:hAnsi="Times New Roman" w:cs="Times New Roman"/>
      <w:lang w:eastAsia="en-GB"/>
    </w:rPr>
  </w:style>
  <w:style w:type="paragraph" w:styleId="Heading1">
    <w:name w:val="heading 1"/>
    <w:basedOn w:val="Normal"/>
    <w:link w:val="Heading1Char"/>
    <w:uiPriority w:val="9"/>
    <w:qFormat/>
    <w:rsid w:val="00CA70D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CA70D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CA70D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54297"/>
  </w:style>
  <w:style w:type="character" w:customStyle="1" w:styleId="eop">
    <w:name w:val="eop"/>
    <w:basedOn w:val="DefaultParagraphFont"/>
    <w:rsid w:val="00154297"/>
  </w:style>
  <w:style w:type="paragraph" w:customStyle="1" w:styleId="paragraph">
    <w:name w:val="paragraph"/>
    <w:basedOn w:val="Normal"/>
    <w:rsid w:val="00154297"/>
    <w:pPr>
      <w:spacing w:before="100" w:beforeAutospacing="1" w:after="100" w:afterAutospacing="1"/>
    </w:pPr>
  </w:style>
  <w:style w:type="paragraph" w:styleId="ListParagraph">
    <w:name w:val="List Paragraph"/>
    <w:basedOn w:val="Normal"/>
    <w:uiPriority w:val="34"/>
    <w:qFormat/>
    <w:rsid w:val="00721A79"/>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2F2A72"/>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F2A72"/>
    <w:rPr>
      <w:rFonts w:ascii="Times New Roman" w:hAnsi="Times New Roman" w:cs="Times New Roman"/>
      <w:sz w:val="18"/>
      <w:szCs w:val="18"/>
    </w:rPr>
  </w:style>
  <w:style w:type="paragraph" w:styleId="Header">
    <w:name w:val="header"/>
    <w:basedOn w:val="Normal"/>
    <w:link w:val="HeaderChar"/>
    <w:uiPriority w:val="99"/>
    <w:unhideWhenUsed/>
    <w:rsid w:val="002F2A7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F2A72"/>
  </w:style>
  <w:style w:type="paragraph" w:styleId="Footer">
    <w:name w:val="footer"/>
    <w:basedOn w:val="Normal"/>
    <w:link w:val="FooterChar"/>
    <w:uiPriority w:val="99"/>
    <w:unhideWhenUsed/>
    <w:rsid w:val="002F2A7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F2A72"/>
  </w:style>
  <w:style w:type="character" w:customStyle="1" w:styleId="Heading1Char">
    <w:name w:val="Heading 1 Char"/>
    <w:basedOn w:val="DefaultParagraphFont"/>
    <w:link w:val="Heading1"/>
    <w:uiPriority w:val="9"/>
    <w:rsid w:val="00CA70D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A70D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A70D4"/>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CA70D4"/>
    <w:pPr>
      <w:spacing w:before="100" w:beforeAutospacing="1" w:after="100" w:afterAutospacing="1"/>
    </w:pPr>
  </w:style>
  <w:style w:type="character" w:customStyle="1" w:styleId="apple-converted-space">
    <w:name w:val="apple-converted-space"/>
    <w:basedOn w:val="DefaultParagraphFont"/>
    <w:rsid w:val="00CA70D4"/>
  </w:style>
  <w:style w:type="character" w:styleId="Hyperlink">
    <w:name w:val="Hyperlink"/>
    <w:basedOn w:val="DefaultParagraphFont"/>
    <w:uiPriority w:val="99"/>
    <w:unhideWhenUsed/>
    <w:rsid w:val="00CA70D4"/>
    <w:rPr>
      <w:color w:val="0563C1" w:themeColor="hyperlink"/>
      <w:u w:val="single"/>
    </w:rPr>
  </w:style>
  <w:style w:type="character" w:styleId="UnresolvedMention">
    <w:name w:val="Unresolved Mention"/>
    <w:basedOn w:val="DefaultParagraphFont"/>
    <w:uiPriority w:val="99"/>
    <w:semiHidden/>
    <w:unhideWhenUsed/>
    <w:rsid w:val="00CA70D4"/>
    <w:rPr>
      <w:color w:val="605E5C"/>
      <w:shd w:val="clear" w:color="auto" w:fill="E1DFDD"/>
    </w:rPr>
  </w:style>
  <w:style w:type="character" w:styleId="Strong">
    <w:name w:val="Strong"/>
    <w:basedOn w:val="DefaultParagraphFont"/>
    <w:uiPriority w:val="22"/>
    <w:qFormat/>
    <w:rsid w:val="00CA70D4"/>
    <w:rPr>
      <w:b/>
      <w:bCs/>
    </w:rPr>
  </w:style>
  <w:style w:type="character" w:styleId="FollowedHyperlink">
    <w:name w:val="FollowedHyperlink"/>
    <w:basedOn w:val="DefaultParagraphFont"/>
    <w:uiPriority w:val="99"/>
    <w:semiHidden/>
    <w:unhideWhenUsed/>
    <w:rsid w:val="00CA70D4"/>
    <w:rPr>
      <w:color w:val="954F72" w:themeColor="followedHyperlink"/>
      <w:u w:val="single"/>
    </w:rPr>
  </w:style>
  <w:style w:type="paragraph" w:styleId="NoSpacing">
    <w:name w:val="No Spacing"/>
    <w:uiPriority w:val="1"/>
    <w:qFormat/>
    <w:rsid w:val="00CA70D4"/>
    <w:rPr>
      <w:rFonts w:ascii="Times New Roman" w:eastAsia="Times New Roman" w:hAnsi="Times New Roman" w:cs="Times New Roman"/>
      <w:lang w:eastAsia="en-GB"/>
    </w:rPr>
  </w:style>
  <w:style w:type="character" w:styleId="Emphasis">
    <w:name w:val="Emphasis"/>
    <w:basedOn w:val="DefaultParagraphFont"/>
    <w:uiPriority w:val="20"/>
    <w:qFormat/>
    <w:rsid w:val="00CA70D4"/>
    <w:rPr>
      <w:i/>
      <w:iCs/>
    </w:rPr>
  </w:style>
  <w:style w:type="character" w:styleId="PageNumber">
    <w:name w:val="page number"/>
    <w:basedOn w:val="DefaultParagraphFont"/>
    <w:uiPriority w:val="99"/>
    <w:semiHidden/>
    <w:unhideWhenUsed/>
    <w:rsid w:val="00981A96"/>
  </w:style>
  <w:style w:type="paragraph" w:styleId="CommentText">
    <w:name w:val="annotation text"/>
    <w:basedOn w:val="Normal"/>
    <w:link w:val="CommentTextChar"/>
    <w:uiPriority w:val="99"/>
    <w:semiHidden/>
    <w:unhideWhenUsed/>
    <w:rsid w:val="00981A96"/>
    <w:rPr>
      <w:sz w:val="20"/>
      <w:szCs w:val="20"/>
    </w:rPr>
  </w:style>
  <w:style w:type="character" w:customStyle="1" w:styleId="CommentTextChar">
    <w:name w:val="Comment Text Char"/>
    <w:basedOn w:val="DefaultParagraphFont"/>
    <w:link w:val="CommentText"/>
    <w:uiPriority w:val="99"/>
    <w:semiHidden/>
    <w:rsid w:val="00981A96"/>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981A96"/>
    <w:rPr>
      <w:sz w:val="16"/>
      <w:szCs w:val="16"/>
    </w:rPr>
  </w:style>
  <w:style w:type="paragraph" w:styleId="CommentSubject">
    <w:name w:val="annotation subject"/>
    <w:basedOn w:val="CommentText"/>
    <w:next w:val="CommentText"/>
    <w:link w:val="CommentSubjectChar"/>
    <w:uiPriority w:val="99"/>
    <w:semiHidden/>
    <w:unhideWhenUsed/>
    <w:rsid w:val="008C0160"/>
    <w:rPr>
      <w:b/>
      <w:bCs/>
    </w:rPr>
  </w:style>
  <w:style w:type="character" w:customStyle="1" w:styleId="CommentSubjectChar">
    <w:name w:val="Comment Subject Char"/>
    <w:basedOn w:val="CommentTextChar"/>
    <w:link w:val="CommentSubject"/>
    <w:uiPriority w:val="99"/>
    <w:semiHidden/>
    <w:rsid w:val="008C016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07145">
      <w:bodyDiv w:val="1"/>
      <w:marLeft w:val="0"/>
      <w:marRight w:val="0"/>
      <w:marTop w:val="0"/>
      <w:marBottom w:val="0"/>
      <w:divBdr>
        <w:top w:val="none" w:sz="0" w:space="0" w:color="auto"/>
        <w:left w:val="none" w:sz="0" w:space="0" w:color="auto"/>
        <w:bottom w:val="none" w:sz="0" w:space="0" w:color="auto"/>
        <w:right w:val="none" w:sz="0" w:space="0" w:color="auto"/>
      </w:divBdr>
      <w:divsChild>
        <w:div w:id="237523721">
          <w:marLeft w:val="0"/>
          <w:marRight w:val="0"/>
          <w:marTop w:val="0"/>
          <w:marBottom w:val="0"/>
          <w:divBdr>
            <w:top w:val="none" w:sz="0" w:space="0" w:color="auto"/>
            <w:left w:val="none" w:sz="0" w:space="0" w:color="auto"/>
            <w:bottom w:val="none" w:sz="0" w:space="0" w:color="auto"/>
            <w:right w:val="none" w:sz="0" w:space="0" w:color="auto"/>
          </w:divBdr>
        </w:div>
        <w:div w:id="799491477">
          <w:marLeft w:val="0"/>
          <w:marRight w:val="0"/>
          <w:marTop w:val="0"/>
          <w:marBottom w:val="0"/>
          <w:divBdr>
            <w:top w:val="none" w:sz="0" w:space="0" w:color="auto"/>
            <w:left w:val="none" w:sz="0" w:space="0" w:color="auto"/>
            <w:bottom w:val="none" w:sz="0" w:space="0" w:color="auto"/>
            <w:right w:val="none" w:sz="0" w:space="0" w:color="auto"/>
          </w:divBdr>
        </w:div>
      </w:divsChild>
    </w:div>
    <w:div w:id="107820879">
      <w:bodyDiv w:val="1"/>
      <w:marLeft w:val="0"/>
      <w:marRight w:val="0"/>
      <w:marTop w:val="0"/>
      <w:marBottom w:val="0"/>
      <w:divBdr>
        <w:top w:val="none" w:sz="0" w:space="0" w:color="auto"/>
        <w:left w:val="none" w:sz="0" w:space="0" w:color="auto"/>
        <w:bottom w:val="none" w:sz="0" w:space="0" w:color="auto"/>
        <w:right w:val="none" w:sz="0" w:space="0" w:color="auto"/>
      </w:divBdr>
    </w:div>
    <w:div w:id="137307280">
      <w:bodyDiv w:val="1"/>
      <w:marLeft w:val="0"/>
      <w:marRight w:val="0"/>
      <w:marTop w:val="0"/>
      <w:marBottom w:val="0"/>
      <w:divBdr>
        <w:top w:val="none" w:sz="0" w:space="0" w:color="auto"/>
        <w:left w:val="none" w:sz="0" w:space="0" w:color="auto"/>
        <w:bottom w:val="none" w:sz="0" w:space="0" w:color="auto"/>
        <w:right w:val="none" w:sz="0" w:space="0" w:color="auto"/>
      </w:divBdr>
    </w:div>
    <w:div w:id="150829991">
      <w:bodyDiv w:val="1"/>
      <w:marLeft w:val="0"/>
      <w:marRight w:val="0"/>
      <w:marTop w:val="0"/>
      <w:marBottom w:val="0"/>
      <w:divBdr>
        <w:top w:val="none" w:sz="0" w:space="0" w:color="auto"/>
        <w:left w:val="none" w:sz="0" w:space="0" w:color="auto"/>
        <w:bottom w:val="none" w:sz="0" w:space="0" w:color="auto"/>
        <w:right w:val="none" w:sz="0" w:space="0" w:color="auto"/>
      </w:divBdr>
    </w:div>
    <w:div w:id="152453877">
      <w:bodyDiv w:val="1"/>
      <w:marLeft w:val="0"/>
      <w:marRight w:val="0"/>
      <w:marTop w:val="0"/>
      <w:marBottom w:val="0"/>
      <w:divBdr>
        <w:top w:val="none" w:sz="0" w:space="0" w:color="auto"/>
        <w:left w:val="none" w:sz="0" w:space="0" w:color="auto"/>
        <w:bottom w:val="none" w:sz="0" w:space="0" w:color="auto"/>
        <w:right w:val="none" w:sz="0" w:space="0" w:color="auto"/>
      </w:divBdr>
    </w:div>
    <w:div w:id="178548905">
      <w:bodyDiv w:val="1"/>
      <w:marLeft w:val="0"/>
      <w:marRight w:val="0"/>
      <w:marTop w:val="0"/>
      <w:marBottom w:val="0"/>
      <w:divBdr>
        <w:top w:val="none" w:sz="0" w:space="0" w:color="auto"/>
        <w:left w:val="none" w:sz="0" w:space="0" w:color="auto"/>
        <w:bottom w:val="none" w:sz="0" w:space="0" w:color="auto"/>
        <w:right w:val="none" w:sz="0" w:space="0" w:color="auto"/>
      </w:divBdr>
      <w:divsChild>
        <w:div w:id="989403261">
          <w:marLeft w:val="0"/>
          <w:marRight w:val="0"/>
          <w:marTop w:val="0"/>
          <w:marBottom w:val="0"/>
          <w:divBdr>
            <w:top w:val="none" w:sz="0" w:space="0" w:color="auto"/>
            <w:left w:val="none" w:sz="0" w:space="0" w:color="auto"/>
            <w:bottom w:val="none" w:sz="0" w:space="0" w:color="auto"/>
            <w:right w:val="none" w:sz="0" w:space="0" w:color="auto"/>
          </w:divBdr>
          <w:divsChild>
            <w:div w:id="1824616791">
              <w:marLeft w:val="0"/>
              <w:marRight w:val="0"/>
              <w:marTop w:val="0"/>
              <w:marBottom w:val="0"/>
              <w:divBdr>
                <w:top w:val="none" w:sz="0" w:space="0" w:color="auto"/>
                <w:left w:val="none" w:sz="0" w:space="0" w:color="auto"/>
                <w:bottom w:val="none" w:sz="0" w:space="0" w:color="auto"/>
                <w:right w:val="none" w:sz="0" w:space="0" w:color="auto"/>
              </w:divBdr>
              <w:divsChild>
                <w:div w:id="517892997">
                  <w:marLeft w:val="0"/>
                  <w:marRight w:val="0"/>
                  <w:marTop w:val="0"/>
                  <w:marBottom w:val="0"/>
                  <w:divBdr>
                    <w:top w:val="none" w:sz="0" w:space="0" w:color="auto"/>
                    <w:left w:val="none" w:sz="0" w:space="0" w:color="auto"/>
                    <w:bottom w:val="none" w:sz="0" w:space="0" w:color="auto"/>
                    <w:right w:val="none" w:sz="0" w:space="0" w:color="auto"/>
                  </w:divBdr>
                  <w:divsChild>
                    <w:div w:id="53257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10978">
          <w:marLeft w:val="0"/>
          <w:marRight w:val="0"/>
          <w:marTop w:val="0"/>
          <w:marBottom w:val="0"/>
          <w:divBdr>
            <w:top w:val="none" w:sz="0" w:space="0" w:color="auto"/>
            <w:left w:val="none" w:sz="0" w:space="0" w:color="auto"/>
            <w:bottom w:val="none" w:sz="0" w:space="0" w:color="auto"/>
            <w:right w:val="none" w:sz="0" w:space="0" w:color="auto"/>
          </w:divBdr>
        </w:div>
      </w:divsChild>
    </w:div>
    <w:div w:id="186139271">
      <w:bodyDiv w:val="1"/>
      <w:marLeft w:val="0"/>
      <w:marRight w:val="0"/>
      <w:marTop w:val="0"/>
      <w:marBottom w:val="0"/>
      <w:divBdr>
        <w:top w:val="none" w:sz="0" w:space="0" w:color="auto"/>
        <w:left w:val="none" w:sz="0" w:space="0" w:color="auto"/>
        <w:bottom w:val="none" w:sz="0" w:space="0" w:color="auto"/>
        <w:right w:val="none" w:sz="0" w:space="0" w:color="auto"/>
      </w:divBdr>
    </w:div>
    <w:div w:id="250161830">
      <w:bodyDiv w:val="1"/>
      <w:marLeft w:val="0"/>
      <w:marRight w:val="0"/>
      <w:marTop w:val="0"/>
      <w:marBottom w:val="0"/>
      <w:divBdr>
        <w:top w:val="none" w:sz="0" w:space="0" w:color="auto"/>
        <w:left w:val="none" w:sz="0" w:space="0" w:color="auto"/>
        <w:bottom w:val="none" w:sz="0" w:space="0" w:color="auto"/>
        <w:right w:val="none" w:sz="0" w:space="0" w:color="auto"/>
      </w:divBdr>
      <w:divsChild>
        <w:div w:id="679743638">
          <w:marLeft w:val="0"/>
          <w:marRight w:val="0"/>
          <w:marTop w:val="0"/>
          <w:marBottom w:val="0"/>
          <w:divBdr>
            <w:top w:val="none" w:sz="0" w:space="0" w:color="auto"/>
            <w:left w:val="none" w:sz="0" w:space="0" w:color="auto"/>
            <w:bottom w:val="none" w:sz="0" w:space="0" w:color="auto"/>
            <w:right w:val="none" w:sz="0" w:space="0" w:color="auto"/>
          </w:divBdr>
        </w:div>
        <w:div w:id="1402827577">
          <w:marLeft w:val="0"/>
          <w:marRight w:val="0"/>
          <w:marTop w:val="0"/>
          <w:marBottom w:val="0"/>
          <w:divBdr>
            <w:top w:val="none" w:sz="0" w:space="0" w:color="auto"/>
            <w:left w:val="none" w:sz="0" w:space="0" w:color="auto"/>
            <w:bottom w:val="none" w:sz="0" w:space="0" w:color="auto"/>
            <w:right w:val="none" w:sz="0" w:space="0" w:color="auto"/>
          </w:divBdr>
          <w:divsChild>
            <w:div w:id="895429771">
              <w:marLeft w:val="0"/>
              <w:marRight w:val="0"/>
              <w:marTop w:val="0"/>
              <w:marBottom w:val="0"/>
              <w:divBdr>
                <w:top w:val="none" w:sz="0" w:space="0" w:color="auto"/>
                <w:left w:val="none" w:sz="0" w:space="0" w:color="auto"/>
                <w:bottom w:val="none" w:sz="0" w:space="0" w:color="auto"/>
                <w:right w:val="none" w:sz="0" w:space="0" w:color="auto"/>
              </w:divBdr>
              <w:divsChild>
                <w:div w:id="1862624952">
                  <w:marLeft w:val="0"/>
                  <w:marRight w:val="0"/>
                  <w:marTop w:val="0"/>
                  <w:marBottom w:val="0"/>
                  <w:divBdr>
                    <w:top w:val="none" w:sz="0" w:space="0" w:color="auto"/>
                    <w:left w:val="none" w:sz="0" w:space="0" w:color="auto"/>
                    <w:bottom w:val="none" w:sz="0" w:space="0" w:color="auto"/>
                    <w:right w:val="none" w:sz="0" w:space="0" w:color="auto"/>
                  </w:divBdr>
                  <w:divsChild>
                    <w:div w:id="169765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613062">
      <w:bodyDiv w:val="1"/>
      <w:marLeft w:val="0"/>
      <w:marRight w:val="0"/>
      <w:marTop w:val="0"/>
      <w:marBottom w:val="0"/>
      <w:divBdr>
        <w:top w:val="none" w:sz="0" w:space="0" w:color="auto"/>
        <w:left w:val="none" w:sz="0" w:space="0" w:color="auto"/>
        <w:bottom w:val="none" w:sz="0" w:space="0" w:color="auto"/>
        <w:right w:val="none" w:sz="0" w:space="0" w:color="auto"/>
      </w:divBdr>
    </w:div>
    <w:div w:id="401298493">
      <w:bodyDiv w:val="1"/>
      <w:marLeft w:val="0"/>
      <w:marRight w:val="0"/>
      <w:marTop w:val="0"/>
      <w:marBottom w:val="0"/>
      <w:divBdr>
        <w:top w:val="none" w:sz="0" w:space="0" w:color="auto"/>
        <w:left w:val="none" w:sz="0" w:space="0" w:color="auto"/>
        <w:bottom w:val="none" w:sz="0" w:space="0" w:color="auto"/>
        <w:right w:val="none" w:sz="0" w:space="0" w:color="auto"/>
      </w:divBdr>
    </w:div>
    <w:div w:id="425658291">
      <w:bodyDiv w:val="1"/>
      <w:marLeft w:val="0"/>
      <w:marRight w:val="0"/>
      <w:marTop w:val="0"/>
      <w:marBottom w:val="0"/>
      <w:divBdr>
        <w:top w:val="none" w:sz="0" w:space="0" w:color="auto"/>
        <w:left w:val="none" w:sz="0" w:space="0" w:color="auto"/>
        <w:bottom w:val="none" w:sz="0" w:space="0" w:color="auto"/>
        <w:right w:val="none" w:sz="0" w:space="0" w:color="auto"/>
      </w:divBdr>
    </w:div>
    <w:div w:id="508835354">
      <w:bodyDiv w:val="1"/>
      <w:marLeft w:val="0"/>
      <w:marRight w:val="0"/>
      <w:marTop w:val="0"/>
      <w:marBottom w:val="0"/>
      <w:divBdr>
        <w:top w:val="none" w:sz="0" w:space="0" w:color="auto"/>
        <w:left w:val="none" w:sz="0" w:space="0" w:color="auto"/>
        <w:bottom w:val="none" w:sz="0" w:space="0" w:color="auto"/>
        <w:right w:val="none" w:sz="0" w:space="0" w:color="auto"/>
      </w:divBdr>
    </w:div>
    <w:div w:id="514852006">
      <w:bodyDiv w:val="1"/>
      <w:marLeft w:val="0"/>
      <w:marRight w:val="0"/>
      <w:marTop w:val="0"/>
      <w:marBottom w:val="0"/>
      <w:divBdr>
        <w:top w:val="none" w:sz="0" w:space="0" w:color="auto"/>
        <w:left w:val="none" w:sz="0" w:space="0" w:color="auto"/>
        <w:bottom w:val="none" w:sz="0" w:space="0" w:color="auto"/>
        <w:right w:val="none" w:sz="0" w:space="0" w:color="auto"/>
      </w:divBdr>
    </w:div>
    <w:div w:id="641228668">
      <w:bodyDiv w:val="1"/>
      <w:marLeft w:val="0"/>
      <w:marRight w:val="0"/>
      <w:marTop w:val="0"/>
      <w:marBottom w:val="0"/>
      <w:divBdr>
        <w:top w:val="none" w:sz="0" w:space="0" w:color="auto"/>
        <w:left w:val="none" w:sz="0" w:space="0" w:color="auto"/>
        <w:bottom w:val="none" w:sz="0" w:space="0" w:color="auto"/>
        <w:right w:val="none" w:sz="0" w:space="0" w:color="auto"/>
      </w:divBdr>
      <w:divsChild>
        <w:div w:id="95028889">
          <w:marLeft w:val="0"/>
          <w:marRight w:val="0"/>
          <w:marTop w:val="0"/>
          <w:marBottom w:val="0"/>
          <w:divBdr>
            <w:top w:val="single" w:sz="24" w:space="0" w:color="FDF1EB"/>
            <w:left w:val="none" w:sz="0" w:space="0" w:color="auto"/>
            <w:bottom w:val="single" w:sz="24" w:space="0" w:color="FDF1EB"/>
            <w:right w:val="none" w:sz="0" w:space="0" w:color="auto"/>
          </w:divBdr>
        </w:div>
      </w:divsChild>
    </w:div>
    <w:div w:id="730692002">
      <w:bodyDiv w:val="1"/>
      <w:marLeft w:val="0"/>
      <w:marRight w:val="0"/>
      <w:marTop w:val="0"/>
      <w:marBottom w:val="0"/>
      <w:divBdr>
        <w:top w:val="none" w:sz="0" w:space="0" w:color="auto"/>
        <w:left w:val="none" w:sz="0" w:space="0" w:color="auto"/>
        <w:bottom w:val="none" w:sz="0" w:space="0" w:color="auto"/>
        <w:right w:val="none" w:sz="0" w:space="0" w:color="auto"/>
      </w:divBdr>
      <w:divsChild>
        <w:div w:id="414598691">
          <w:marLeft w:val="0"/>
          <w:marRight w:val="0"/>
          <w:marTop w:val="0"/>
          <w:marBottom w:val="0"/>
          <w:divBdr>
            <w:top w:val="none" w:sz="0" w:space="0" w:color="auto"/>
            <w:left w:val="none" w:sz="0" w:space="0" w:color="auto"/>
            <w:bottom w:val="none" w:sz="0" w:space="0" w:color="auto"/>
            <w:right w:val="none" w:sz="0" w:space="0" w:color="auto"/>
          </w:divBdr>
        </w:div>
        <w:div w:id="1067533074">
          <w:marLeft w:val="0"/>
          <w:marRight w:val="0"/>
          <w:marTop w:val="0"/>
          <w:marBottom w:val="0"/>
          <w:divBdr>
            <w:top w:val="none" w:sz="0" w:space="0" w:color="auto"/>
            <w:left w:val="none" w:sz="0" w:space="0" w:color="auto"/>
            <w:bottom w:val="none" w:sz="0" w:space="0" w:color="auto"/>
            <w:right w:val="none" w:sz="0" w:space="0" w:color="auto"/>
          </w:divBdr>
          <w:divsChild>
            <w:div w:id="43070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438616">
      <w:bodyDiv w:val="1"/>
      <w:marLeft w:val="0"/>
      <w:marRight w:val="0"/>
      <w:marTop w:val="0"/>
      <w:marBottom w:val="0"/>
      <w:divBdr>
        <w:top w:val="none" w:sz="0" w:space="0" w:color="auto"/>
        <w:left w:val="none" w:sz="0" w:space="0" w:color="auto"/>
        <w:bottom w:val="none" w:sz="0" w:space="0" w:color="auto"/>
        <w:right w:val="none" w:sz="0" w:space="0" w:color="auto"/>
      </w:divBdr>
    </w:div>
    <w:div w:id="858086196">
      <w:bodyDiv w:val="1"/>
      <w:marLeft w:val="0"/>
      <w:marRight w:val="0"/>
      <w:marTop w:val="0"/>
      <w:marBottom w:val="0"/>
      <w:divBdr>
        <w:top w:val="none" w:sz="0" w:space="0" w:color="auto"/>
        <w:left w:val="none" w:sz="0" w:space="0" w:color="auto"/>
        <w:bottom w:val="none" w:sz="0" w:space="0" w:color="auto"/>
        <w:right w:val="none" w:sz="0" w:space="0" w:color="auto"/>
      </w:divBdr>
    </w:div>
    <w:div w:id="919674395">
      <w:bodyDiv w:val="1"/>
      <w:marLeft w:val="0"/>
      <w:marRight w:val="0"/>
      <w:marTop w:val="0"/>
      <w:marBottom w:val="0"/>
      <w:divBdr>
        <w:top w:val="none" w:sz="0" w:space="0" w:color="auto"/>
        <w:left w:val="none" w:sz="0" w:space="0" w:color="auto"/>
        <w:bottom w:val="none" w:sz="0" w:space="0" w:color="auto"/>
        <w:right w:val="none" w:sz="0" w:space="0" w:color="auto"/>
      </w:divBdr>
    </w:div>
    <w:div w:id="980887205">
      <w:bodyDiv w:val="1"/>
      <w:marLeft w:val="0"/>
      <w:marRight w:val="0"/>
      <w:marTop w:val="0"/>
      <w:marBottom w:val="0"/>
      <w:divBdr>
        <w:top w:val="none" w:sz="0" w:space="0" w:color="auto"/>
        <w:left w:val="none" w:sz="0" w:space="0" w:color="auto"/>
        <w:bottom w:val="none" w:sz="0" w:space="0" w:color="auto"/>
        <w:right w:val="none" w:sz="0" w:space="0" w:color="auto"/>
      </w:divBdr>
    </w:div>
    <w:div w:id="1261718708">
      <w:bodyDiv w:val="1"/>
      <w:marLeft w:val="0"/>
      <w:marRight w:val="0"/>
      <w:marTop w:val="0"/>
      <w:marBottom w:val="0"/>
      <w:divBdr>
        <w:top w:val="none" w:sz="0" w:space="0" w:color="auto"/>
        <w:left w:val="none" w:sz="0" w:space="0" w:color="auto"/>
        <w:bottom w:val="none" w:sz="0" w:space="0" w:color="auto"/>
        <w:right w:val="none" w:sz="0" w:space="0" w:color="auto"/>
      </w:divBdr>
    </w:div>
    <w:div w:id="1268003537">
      <w:bodyDiv w:val="1"/>
      <w:marLeft w:val="0"/>
      <w:marRight w:val="0"/>
      <w:marTop w:val="0"/>
      <w:marBottom w:val="0"/>
      <w:divBdr>
        <w:top w:val="none" w:sz="0" w:space="0" w:color="auto"/>
        <w:left w:val="none" w:sz="0" w:space="0" w:color="auto"/>
        <w:bottom w:val="none" w:sz="0" w:space="0" w:color="auto"/>
        <w:right w:val="none" w:sz="0" w:space="0" w:color="auto"/>
      </w:divBdr>
      <w:divsChild>
        <w:div w:id="2018194708">
          <w:marLeft w:val="0"/>
          <w:marRight w:val="0"/>
          <w:marTop w:val="0"/>
          <w:marBottom w:val="0"/>
          <w:divBdr>
            <w:top w:val="none" w:sz="0" w:space="0" w:color="auto"/>
            <w:left w:val="none" w:sz="0" w:space="0" w:color="auto"/>
            <w:bottom w:val="none" w:sz="0" w:space="0" w:color="auto"/>
            <w:right w:val="none" w:sz="0" w:space="0" w:color="auto"/>
          </w:divBdr>
          <w:divsChild>
            <w:div w:id="1997144968">
              <w:marLeft w:val="0"/>
              <w:marRight w:val="0"/>
              <w:marTop w:val="0"/>
              <w:marBottom w:val="0"/>
              <w:divBdr>
                <w:top w:val="none" w:sz="0" w:space="0" w:color="auto"/>
                <w:left w:val="none" w:sz="0" w:space="0" w:color="auto"/>
                <w:bottom w:val="none" w:sz="0" w:space="0" w:color="auto"/>
                <w:right w:val="none" w:sz="0" w:space="0" w:color="auto"/>
              </w:divBdr>
              <w:divsChild>
                <w:div w:id="85314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05548">
      <w:bodyDiv w:val="1"/>
      <w:marLeft w:val="0"/>
      <w:marRight w:val="0"/>
      <w:marTop w:val="0"/>
      <w:marBottom w:val="0"/>
      <w:divBdr>
        <w:top w:val="none" w:sz="0" w:space="0" w:color="auto"/>
        <w:left w:val="none" w:sz="0" w:space="0" w:color="auto"/>
        <w:bottom w:val="none" w:sz="0" w:space="0" w:color="auto"/>
        <w:right w:val="none" w:sz="0" w:space="0" w:color="auto"/>
      </w:divBdr>
    </w:div>
    <w:div w:id="1372151436">
      <w:bodyDiv w:val="1"/>
      <w:marLeft w:val="0"/>
      <w:marRight w:val="0"/>
      <w:marTop w:val="0"/>
      <w:marBottom w:val="0"/>
      <w:divBdr>
        <w:top w:val="none" w:sz="0" w:space="0" w:color="auto"/>
        <w:left w:val="none" w:sz="0" w:space="0" w:color="auto"/>
        <w:bottom w:val="none" w:sz="0" w:space="0" w:color="auto"/>
        <w:right w:val="none" w:sz="0" w:space="0" w:color="auto"/>
      </w:divBdr>
    </w:div>
    <w:div w:id="1426460573">
      <w:bodyDiv w:val="1"/>
      <w:marLeft w:val="0"/>
      <w:marRight w:val="0"/>
      <w:marTop w:val="0"/>
      <w:marBottom w:val="0"/>
      <w:divBdr>
        <w:top w:val="none" w:sz="0" w:space="0" w:color="auto"/>
        <w:left w:val="none" w:sz="0" w:space="0" w:color="auto"/>
        <w:bottom w:val="none" w:sz="0" w:space="0" w:color="auto"/>
        <w:right w:val="none" w:sz="0" w:space="0" w:color="auto"/>
      </w:divBdr>
    </w:div>
    <w:div w:id="1428501963">
      <w:bodyDiv w:val="1"/>
      <w:marLeft w:val="0"/>
      <w:marRight w:val="0"/>
      <w:marTop w:val="0"/>
      <w:marBottom w:val="0"/>
      <w:divBdr>
        <w:top w:val="none" w:sz="0" w:space="0" w:color="auto"/>
        <w:left w:val="none" w:sz="0" w:space="0" w:color="auto"/>
        <w:bottom w:val="none" w:sz="0" w:space="0" w:color="auto"/>
        <w:right w:val="none" w:sz="0" w:space="0" w:color="auto"/>
      </w:divBdr>
    </w:div>
    <w:div w:id="1448037602">
      <w:bodyDiv w:val="1"/>
      <w:marLeft w:val="0"/>
      <w:marRight w:val="0"/>
      <w:marTop w:val="0"/>
      <w:marBottom w:val="0"/>
      <w:divBdr>
        <w:top w:val="none" w:sz="0" w:space="0" w:color="auto"/>
        <w:left w:val="none" w:sz="0" w:space="0" w:color="auto"/>
        <w:bottom w:val="none" w:sz="0" w:space="0" w:color="auto"/>
        <w:right w:val="none" w:sz="0" w:space="0" w:color="auto"/>
      </w:divBdr>
    </w:div>
    <w:div w:id="1563953556">
      <w:bodyDiv w:val="1"/>
      <w:marLeft w:val="0"/>
      <w:marRight w:val="0"/>
      <w:marTop w:val="0"/>
      <w:marBottom w:val="0"/>
      <w:divBdr>
        <w:top w:val="none" w:sz="0" w:space="0" w:color="auto"/>
        <w:left w:val="none" w:sz="0" w:space="0" w:color="auto"/>
        <w:bottom w:val="none" w:sz="0" w:space="0" w:color="auto"/>
        <w:right w:val="none" w:sz="0" w:space="0" w:color="auto"/>
      </w:divBdr>
    </w:div>
    <w:div w:id="1574854925">
      <w:bodyDiv w:val="1"/>
      <w:marLeft w:val="0"/>
      <w:marRight w:val="0"/>
      <w:marTop w:val="0"/>
      <w:marBottom w:val="0"/>
      <w:divBdr>
        <w:top w:val="none" w:sz="0" w:space="0" w:color="auto"/>
        <w:left w:val="none" w:sz="0" w:space="0" w:color="auto"/>
        <w:bottom w:val="none" w:sz="0" w:space="0" w:color="auto"/>
        <w:right w:val="none" w:sz="0" w:space="0" w:color="auto"/>
      </w:divBdr>
    </w:div>
    <w:div w:id="1590429313">
      <w:bodyDiv w:val="1"/>
      <w:marLeft w:val="0"/>
      <w:marRight w:val="0"/>
      <w:marTop w:val="0"/>
      <w:marBottom w:val="0"/>
      <w:divBdr>
        <w:top w:val="none" w:sz="0" w:space="0" w:color="auto"/>
        <w:left w:val="none" w:sz="0" w:space="0" w:color="auto"/>
        <w:bottom w:val="none" w:sz="0" w:space="0" w:color="auto"/>
        <w:right w:val="none" w:sz="0" w:space="0" w:color="auto"/>
      </w:divBdr>
    </w:div>
    <w:div w:id="1602374468">
      <w:bodyDiv w:val="1"/>
      <w:marLeft w:val="0"/>
      <w:marRight w:val="0"/>
      <w:marTop w:val="0"/>
      <w:marBottom w:val="0"/>
      <w:divBdr>
        <w:top w:val="none" w:sz="0" w:space="0" w:color="auto"/>
        <w:left w:val="none" w:sz="0" w:space="0" w:color="auto"/>
        <w:bottom w:val="none" w:sz="0" w:space="0" w:color="auto"/>
        <w:right w:val="none" w:sz="0" w:space="0" w:color="auto"/>
      </w:divBdr>
    </w:div>
    <w:div w:id="1616908454">
      <w:bodyDiv w:val="1"/>
      <w:marLeft w:val="0"/>
      <w:marRight w:val="0"/>
      <w:marTop w:val="0"/>
      <w:marBottom w:val="0"/>
      <w:divBdr>
        <w:top w:val="none" w:sz="0" w:space="0" w:color="auto"/>
        <w:left w:val="none" w:sz="0" w:space="0" w:color="auto"/>
        <w:bottom w:val="none" w:sz="0" w:space="0" w:color="auto"/>
        <w:right w:val="none" w:sz="0" w:space="0" w:color="auto"/>
      </w:divBdr>
    </w:div>
    <w:div w:id="1631983529">
      <w:bodyDiv w:val="1"/>
      <w:marLeft w:val="0"/>
      <w:marRight w:val="0"/>
      <w:marTop w:val="0"/>
      <w:marBottom w:val="0"/>
      <w:divBdr>
        <w:top w:val="none" w:sz="0" w:space="0" w:color="auto"/>
        <w:left w:val="none" w:sz="0" w:space="0" w:color="auto"/>
        <w:bottom w:val="none" w:sz="0" w:space="0" w:color="auto"/>
        <w:right w:val="none" w:sz="0" w:space="0" w:color="auto"/>
      </w:divBdr>
    </w:div>
    <w:div w:id="1868636788">
      <w:bodyDiv w:val="1"/>
      <w:marLeft w:val="0"/>
      <w:marRight w:val="0"/>
      <w:marTop w:val="0"/>
      <w:marBottom w:val="0"/>
      <w:divBdr>
        <w:top w:val="none" w:sz="0" w:space="0" w:color="auto"/>
        <w:left w:val="none" w:sz="0" w:space="0" w:color="auto"/>
        <w:bottom w:val="none" w:sz="0" w:space="0" w:color="auto"/>
        <w:right w:val="none" w:sz="0" w:space="0" w:color="auto"/>
      </w:divBdr>
    </w:div>
    <w:div w:id="1889100055">
      <w:bodyDiv w:val="1"/>
      <w:marLeft w:val="0"/>
      <w:marRight w:val="0"/>
      <w:marTop w:val="0"/>
      <w:marBottom w:val="0"/>
      <w:divBdr>
        <w:top w:val="none" w:sz="0" w:space="0" w:color="auto"/>
        <w:left w:val="none" w:sz="0" w:space="0" w:color="auto"/>
        <w:bottom w:val="none" w:sz="0" w:space="0" w:color="auto"/>
        <w:right w:val="none" w:sz="0" w:space="0" w:color="auto"/>
      </w:divBdr>
    </w:div>
    <w:div w:id="1921521161">
      <w:bodyDiv w:val="1"/>
      <w:marLeft w:val="0"/>
      <w:marRight w:val="0"/>
      <w:marTop w:val="0"/>
      <w:marBottom w:val="0"/>
      <w:divBdr>
        <w:top w:val="none" w:sz="0" w:space="0" w:color="auto"/>
        <w:left w:val="none" w:sz="0" w:space="0" w:color="auto"/>
        <w:bottom w:val="none" w:sz="0" w:space="0" w:color="auto"/>
        <w:right w:val="none" w:sz="0" w:space="0" w:color="auto"/>
      </w:divBdr>
    </w:div>
    <w:div w:id="1923487942">
      <w:bodyDiv w:val="1"/>
      <w:marLeft w:val="0"/>
      <w:marRight w:val="0"/>
      <w:marTop w:val="0"/>
      <w:marBottom w:val="0"/>
      <w:divBdr>
        <w:top w:val="none" w:sz="0" w:space="0" w:color="auto"/>
        <w:left w:val="none" w:sz="0" w:space="0" w:color="auto"/>
        <w:bottom w:val="none" w:sz="0" w:space="0" w:color="auto"/>
        <w:right w:val="none" w:sz="0" w:space="0" w:color="auto"/>
      </w:divBdr>
      <w:divsChild>
        <w:div w:id="797378999">
          <w:marLeft w:val="0"/>
          <w:marRight w:val="0"/>
          <w:marTop w:val="0"/>
          <w:marBottom w:val="0"/>
          <w:divBdr>
            <w:top w:val="none" w:sz="0" w:space="0" w:color="auto"/>
            <w:left w:val="none" w:sz="0" w:space="0" w:color="auto"/>
            <w:bottom w:val="none" w:sz="0" w:space="0" w:color="auto"/>
            <w:right w:val="none" w:sz="0" w:space="0" w:color="auto"/>
          </w:divBdr>
          <w:divsChild>
            <w:div w:id="90249893">
              <w:marLeft w:val="0"/>
              <w:marRight w:val="0"/>
              <w:marTop w:val="0"/>
              <w:marBottom w:val="0"/>
              <w:divBdr>
                <w:top w:val="none" w:sz="0" w:space="0" w:color="auto"/>
                <w:left w:val="none" w:sz="0" w:space="0" w:color="auto"/>
                <w:bottom w:val="none" w:sz="0" w:space="0" w:color="auto"/>
                <w:right w:val="none" w:sz="0" w:space="0" w:color="auto"/>
              </w:divBdr>
              <w:divsChild>
                <w:div w:id="2134059985">
                  <w:marLeft w:val="0"/>
                  <w:marRight w:val="0"/>
                  <w:marTop w:val="0"/>
                  <w:marBottom w:val="0"/>
                  <w:divBdr>
                    <w:top w:val="none" w:sz="0" w:space="0" w:color="auto"/>
                    <w:left w:val="none" w:sz="0" w:space="0" w:color="auto"/>
                    <w:bottom w:val="none" w:sz="0" w:space="0" w:color="auto"/>
                    <w:right w:val="none" w:sz="0" w:space="0" w:color="auto"/>
                  </w:divBdr>
                  <w:divsChild>
                    <w:div w:id="90553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940158">
          <w:marLeft w:val="0"/>
          <w:marRight w:val="0"/>
          <w:marTop w:val="0"/>
          <w:marBottom w:val="0"/>
          <w:divBdr>
            <w:top w:val="none" w:sz="0" w:space="0" w:color="auto"/>
            <w:left w:val="none" w:sz="0" w:space="0" w:color="auto"/>
            <w:bottom w:val="none" w:sz="0" w:space="0" w:color="auto"/>
            <w:right w:val="none" w:sz="0" w:space="0" w:color="auto"/>
          </w:divBdr>
          <w:divsChild>
            <w:div w:id="1322807781">
              <w:marLeft w:val="0"/>
              <w:marRight w:val="0"/>
              <w:marTop w:val="0"/>
              <w:marBottom w:val="0"/>
              <w:divBdr>
                <w:top w:val="none" w:sz="0" w:space="0" w:color="auto"/>
                <w:left w:val="none" w:sz="0" w:space="0" w:color="auto"/>
                <w:bottom w:val="none" w:sz="0" w:space="0" w:color="auto"/>
                <w:right w:val="none" w:sz="0" w:space="0" w:color="auto"/>
              </w:divBdr>
              <w:divsChild>
                <w:div w:id="1802115709">
                  <w:marLeft w:val="0"/>
                  <w:marRight w:val="0"/>
                  <w:marTop w:val="0"/>
                  <w:marBottom w:val="0"/>
                  <w:divBdr>
                    <w:top w:val="none" w:sz="0" w:space="0" w:color="auto"/>
                    <w:left w:val="none" w:sz="0" w:space="0" w:color="auto"/>
                    <w:bottom w:val="none" w:sz="0" w:space="0" w:color="auto"/>
                    <w:right w:val="none" w:sz="0" w:space="0" w:color="auto"/>
                  </w:divBdr>
                  <w:divsChild>
                    <w:div w:id="163285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366646">
      <w:bodyDiv w:val="1"/>
      <w:marLeft w:val="0"/>
      <w:marRight w:val="0"/>
      <w:marTop w:val="0"/>
      <w:marBottom w:val="0"/>
      <w:divBdr>
        <w:top w:val="none" w:sz="0" w:space="0" w:color="auto"/>
        <w:left w:val="none" w:sz="0" w:space="0" w:color="auto"/>
        <w:bottom w:val="none" w:sz="0" w:space="0" w:color="auto"/>
        <w:right w:val="none" w:sz="0" w:space="0" w:color="auto"/>
      </w:divBdr>
    </w:div>
    <w:div w:id="1966500800">
      <w:bodyDiv w:val="1"/>
      <w:marLeft w:val="0"/>
      <w:marRight w:val="0"/>
      <w:marTop w:val="0"/>
      <w:marBottom w:val="0"/>
      <w:divBdr>
        <w:top w:val="none" w:sz="0" w:space="0" w:color="auto"/>
        <w:left w:val="none" w:sz="0" w:space="0" w:color="auto"/>
        <w:bottom w:val="none" w:sz="0" w:space="0" w:color="auto"/>
        <w:right w:val="none" w:sz="0" w:space="0" w:color="auto"/>
      </w:divBdr>
    </w:div>
    <w:div w:id="2010716904">
      <w:bodyDiv w:val="1"/>
      <w:marLeft w:val="0"/>
      <w:marRight w:val="0"/>
      <w:marTop w:val="0"/>
      <w:marBottom w:val="0"/>
      <w:divBdr>
        <w:top w:val="none" w:sz="0" w:space="0" w:color="auto"/>
        <w:left w:val="none" w:sz="0" w:space="0" w:color="auto"/>
        <w:bottom w:val="none" w:sz="0" w:space="0" w:color="auto"/>
        <w:right w:val="none" w:sz="0" w:space="0" w:color="auto"/>
      </w:divBdr>
    </w:div>
    <w:div w:id="2034962712">
      <w:bodyDiv w:val="1"/>
      <w:marLeft w:val="0"/>
      <w:marRight w:val="0"/>
      <w:marTop w:val="0"/>
      <w:marBottom w:val="0"/>
      <w:divBdr>
        <w:top w:val="none" w:sz="0" w:space="0" w:color="auto"/>
        <w:left w:val="none" w:sz="0" w:space="0" w:color="auto"/>
        <w:bottom w:val="none" w:sz="0" w:space="0" w:color="auto"/>
        <w:right w:val="none" w:sz="0" w:space="0" w:color="auto"/>
      </w:divBdr>
    </w:div>
    <w:div w:id="2055810784">
      <w:bodyDiv w:val="1"/>
      <w:marLeft w:val="0"/>
      <w:marRight w:val="0"/>
      <w:marTop w:val="0"/>
      <w:marBottom w:val="0"/>
      <w:divBdr>
        <w:top w:val="none" w:sz="0" w:space="0" w:color="auto"/>
        <w:left w:val="none" w:sz="0" w:space="0" w:color="auto"/>
        <w:bottom w:val="none" w:sz="0" w:space="0" w:color="auto"/>
        <w:right w:val="none" w:sz="0" w:space="0" w:color="auto"/>
      </w:divBdr>
    </w:div>
    <w:div w:id="21332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educationtrust.org.uk/back-to-school/" TargetMode="External"/><Relationship Id="rId13" Type="http://schemas.openxmlformats.org/officeDocument/2006/relationships/hyperlink" Target="https://www-sciencedirect-com.ezproxy.uwtsd.ac.uk/science/article/pii/S0891422206000734" TargetMode="External"/><Relationship Id="rId18" Type="http://schemas.openxmlformats.org/officeDocument/2006/relationships/hyperlink" Target="https://www.autism.org.uk/advice-and-guidance/what-is-autis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ambitiousaboutautism.org.uk/information-about-autism/behaviour/behaviours-that-challenge" TargetMode="External"/><Relationship Id="rId12" Type="http://schemas.openxmlformats.org/officeDocument/2006/relationships/hyperlink" Target="https://www.autismsociety-nc.org/responding-to-disruptive-behavior-in-the-classroom/" TargetMode="External"/><Relationship Id="rId17" Type="http://schemas.openxmlformats.org/officeDocument/2006/relationships/hyperlink" Target="https://iancommunity.org/aic/whats-really-behind-challenging-behavior-autism" TargetMode="External"/><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www.nimh.nih.gov/health/topics/autism-spectrum-disorders-asd/index.s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inical-partners.co.uk/for-adults/autism-and-aspergers/symptoms-of-autis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achoutasc.com/autism-and-behaviour-in-secondary-school/" TargetMode="External"/><Relationship Id="rId23" Type="http://schemas.openxmlformats.org/officeDocument/2006/relationships/fontTable" Target="fontTable.xml"/><Relationship Id="rId10" Type="http://schemas.openxmlformats.org/officeDocument/2006/relationships/hyperlink" Target="https://www.camhsnorthderbyshire.nhs.uk/learning-disabilities-challenging-behaviour" TargetMode="External"/><Relationship Id="rId19" Type="http://schemas.openxmlformats.org/officeDocument/2006/relationships/hyperlink" Target="https://www.autism.org.uk/advice-and-guidance/resources/tips-for-autistic-people-and-families" TargetMode="External"/><Relationship Id="rId4" Type="http://schemas.openxmlformats.org/officeDocument/2006/relationships/webSettings" Target="webSettings.xml"/><Relationship Id="rId9" Type="http://schemas.openxmlformats.org/officeDocument/2006/relationships/hyperlink" Target="https://www.autismspeaks.org/sites/default/files/2018-08/Challenging%20Behaviors%20Tool%20Kit.pdf" TargetMode="External"/><Relationship Id="rId14" Type="http://schemas.openxmlformats.org/officeDocument/2006/relationships/hyperlink" Target="https://reachoutasc.com/autism-and-behaviour-in-secondary-schoo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Links>
    <vt:vector size="60" baseType="variant">
      <vt:variant>
        <vt:i4>983134</vt:i4>
      </vt:variant>
      <vt:variant>
        <vt:i4>27</vt:i4>
      </vt:variant>
      <vt:variant>
        <vt:i4>0</vt:i4>
      </vt:variant>
      <vt:variant>
        <vt:i4>5</vt:i4>
      </vt:variant>
      <vt:variant>
        <vt:lpwstr>https://iancommunity.org/aic/whats-really-behind-challenging-behavior-autism</vt:lpwstr>
      </vt:variant>
      <vt:variant>
        <vt:lpwstr/>
      </vt:variant>
      <vt:variant>
        <vt:i4>1114115</vt:i4>
      </vt:variant>
      <vt:variant>
        <vt:i4>24</vt:i4>
      </vt:variant>
      <vt:variant>
        <vt:i4>0</vt:i4>
      </vt:variant>
      <vt:variant>
        <vt:i4>5</vt:i4>
      </vt:variant>
      <vt:variant>
        <vt:lpwstr>https://reachoutasc.com/autism-and-behaviour-in-secondary-school/</vt:lpwstr>
      </vt:variant>
      <vt:variant>
        <vt:lpwstr/>
      </vt:variant>
      <vt:variant>
        <vt:i4>1114115</vt:i4>
      </vt:variant>
      <vt:variant>
        <vt:i4>21</vt:i4>
      </vt:variant>
      <vt:variant>
        <vt:i4>0</vt:i4>
      </vt:variant>
      <vt:variant>
        <vt:i4>5</vt:i4>
      </vt:variant>
      <vt:variant>
        <vt:lpwstr>https://reachoutasc.com/autism-and-behaviour-in-secondary-school/</vt:lpwstr>
      </vt:variant>
      <vt:variant>
        <vt:lpwstr/>
      </vt:variant>
      <vt:variant>
        <vt:i4>786449</vt:i4>
      </vt:variant>
      <vt:variant>
        <vt:i4>18</vt:i4>
      </vt:variant>
      <vt:variant>
        <vt:i4>0</vt:i4>
      </vt:variant>
      <vt:variant>
        <vt:i4>5</vt:i4>
      </vt:variant>
      <vt:variant>
        <vt:lpwstr>https://www.autism.org.uk/advice-and-guidance/what-is-autism</vt:lpwstr>
      </vt:variant>
      <vt:variant>
        <vt:lpwstr/>
      </vt:variant>
      <vt:variant>
        <vt:i4>5636169</vt:i4>
      </vt:variant>
      <vt:variant>
        <vt:i4>15</vt:i4>
      </vt:variant>
      <vt:variant>
        <vt:i4>0</vt:i4>
      </vt:variant>
      <vt:variant>
        <vt:i4>5</vt:i4>
      </vt:variant>
      <vt:variant>
        <vt:lpwstr>https://www.nimh.nih.gov/health/topics/autism-spectrum-disorders-asd/index.shtml</vt:lpwstr>
      </vt:variant>
      <vt:variant>
        <vt:lpwstr/>
      </vt:variant>
      <vt:variant>
        <vt:i4>2228277</vt:i4>
      </vt:variant>
      <vt:variant>
        <vt:i4>12</vt:i4>
      </vt:variant>
      <vt:variant>
        <vt:i4>0</vt:i4>
      </vt:variant>
      <vt:variant>
        <vt:i4>5</vt:i4>
      </vt:variant>
      <vt:variant>
        <vt:lpwstr>https://www-sciencedirect-com.ezproxy.uwtsd.ac.uk/science/article/pii/S0891422206000734</vt:lpwstr>
      </vt:variant>
      <vt:variant>
        <vt:lpwstr/>
      </vt:variant>
      <vt:variant>
        <vt:i4>983068</vt:i4>
      </vt:variant>
      <vt:variant>
        <vt:i4>9</vt:i4>
      </vt:variant>
      <vt:variant>
        <vt:i4>0</vt:i4>
      </vt:variant>
      <vt:variant>
        <vt:i4>5</vt:i4>
      </vt:variant>
      <vt:variant>
        <vt:lpwstr>https://www.clinical-partners.co.uk/for-adults/autism-and-aspergers/symptoms-of-autism</vt:lpwstr>
      </vt:variant>
      <vt:variant>
        <vt:lpwstr>:~:text=These%20include%3A,to%20change%20or%20narrowed%20interests</vt:lpwstr>
      </vt:variant>
      <vt:variant>
        <vt:i4>7012479</vt:i4>
      </vt:variant>
      <vt:variant>
        <vt:i4>6</vt:i4>
      </vt:variant>
      <vt:variant>
        <vt:i4>0</vt:i4>
      </vt:variant>
      <vt:variant>
        <vt:i4>5</vt:i4>
      </vt:variant>
      <vt:variant>
        <vt:lpwstr>https://www.camhsnorthderbyshire.nhs.uk/learning-disabilities-challenging-behaviour</vt:lpwstr>
      </vt:variant>
      <vt:variant>
        <vt:lpwstr/>
      </vt:variant>
      <vt:variant>
        <vt:i4>3997795</vt:i4>
      </vt:variant>
      <vt:variant>
        <vt:i4>3</vt:i4>
      </vt:variant>
      <vt:variant>
        <vt:i4>0</vt:i4>
      </vt:variant>
      <vt:variant>
        <vt:i4>5</vt:i4>
      </vt:variant>
      <vt:variant>
        <vt:lpwstr>https://www.autismspeaks.org/sites/default/files/2018-08/Challenging Behaviors Tool Kit.pdf</vt:lpwstr>
      </vt:variant>
      <vt:variant>
        <vt:lpwstr/>
      </vt:variant>
      <vt:variant>
        <vt:i4>3080291</vt:i4>
      </vt:variant>
      <vt:variant>
        <vt:i4>0</vt:i4>
      </vt:variant>
      <vt:variant>
        <vt:i4>0</vt:i4>
      </vt:variant>
      <vt:variant>
        <vt:i4>5</vt:i4>
      </vt:variant>
      <vt:variant>
        <vt:lpwstr>https://www.ambitiousaboutautism.org.uk/information-about-autism/behaviour/behaviours-that-challenge</vt:lpwstr>
      </vt:variant>
      <vt:variant>
        <vt:lpwstr>:~:text=Some%20autistic%20children%20and%20young,biting%2C%20spitting%20or%20pulling%20hair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Louise Jones (1151203)</dc:creator>
  <cp:keywords/>
  <dc:description/>
  <cp:lastModifiedBy>Hannah Louise Jones (1151203)</cp:lastModifiedBy>
  <cp:revision>9</cp:revision>
  <dcterms:created xsi:type="dcterms:W3CDTF">2021-03-13T14:32:00Z</dcterms:created>
  <dcterms:modified xsi:type="dcterms:W3CDTF">2021-03-13T14:50:00Z</dcterms:modified>
</cp:coreProperties>
</file>