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A1CB34" w14:textId="77777777" w:rsidR="006230D0" w:rsidRDefault="006230D0" w:rsidP="006230D0">
      <w:pPr>
        <w:rPr>
          <w:b/>
          <w:bCs/>
          <w:color w:val="FF0000"/>
          <w:sz w:val="28"/>
          <w:szCs w:val="28"/>
        </w:rPr>
      </w:pPr>
      <w:r>
        <w:rPr>
          <w:b/>
          <w:noProof/>
        </w:rPr>
        <w:drawing>
          <wp:inline distT="0" distB="0" distL="0" distR="0" wp14:anchorId="035EFBA2" wp14:editId="6DE82880">
            <wp:extent cx="2209800" cy="742950"/>
            <wp:effectExtent l="19050" t="0" r="0" b="0"/>
            <wp:docPr id="24" name="Picture 24"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DFD68E7" w14:textId="77777777" w:rsidR="006230D0" w:rsidRPr="00990001" w:rsidRDefault="006230D0" w:rsidP="006230D0">
      <w:pPr>
        <w:spacing w:after="165"/>
        <w:jc w:val="center"/>
        <w:rPr>
          <w:rFonts w:ascii="Tahoma" w:hAnsi="Tahoma" w:cs="Tahoma"/>
          <w:color w:val="000000"/>
          <w:sz w:val="36"/>
          <w:szCs w:val="36"/>
        </w:rPr>
      </w:pPr>
      <w:r w:rsidRPr="00990001">
        <w:rPr>
          <w:rFonts w:ascii="Tahoma" w:hAnsi="Tahoma" w:cs="Tahoma"/>
          <w:color w:val="000000"/>
          <w:sz w:val="36"/>
          <w:szCs w:val="36"/>
        </w:rPr>
        <w:t>Certificate in Higher Education: Skills for the Workplace</w:t>
      </w:r>
      <w:r w:rsidRPr="00990001">
        <w:rPr>
          <w:rFonts w:ascii="Tahoma" w:hAnsi="Tahoma" w:cs="Tahoma"/>
          <w:color w:val="000000"/>
          <w:sz w:val="36"/>
          <w:szCs w:val="36"/>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230D0" w:rsidRPr="00A930CB" w14:paraId="0CBCE466" w14:textId="77777777" w:rsidTr="00682FA1">
        <w:tc>
          <w:tcPr>
            <w:tcW w:w="3438" w:type="dxa"/>
            <w:shd w:val="clear" w:color="auto" w:fill="D9D9D9"/>
          </w:tcPr>
          <w:p w14:paraId="6DAE25AE" w14:textId="77777777" w:rsidR="006230D0" w:rsidRPr="00990001" w:rsidRDefault="006230D0" w:rsidP="00682FA1">
            <w:pPr>
              <w:spacing w:before="120" w:after="120"/>
              <w:rPr>
                <w:rFonts w:ascii="Tahoma" w:hAnsi="Tahoma" w:cs="Tahoma"/>
                <w:sz w:val="28"/>
                <w:szCs w:val="28"/>
              </w:rPr>
            </w:pPr>
            <w:r w:rsidRPr="00990001">
              <w:rPr>
                <w:rFonts w:ascii="Tahoma" w:hAnsi="Tahoma" w:cs="Tahoma"/>
                <w:sz w:val="28"/>
                <w:szCs w:val="28"/>
              </w:rPr>
              <w:t>Student Name:</w:t>
            </w:r>
          </w:p>
        </w:tc>
        <w:tc>
          <w:tcPr>
            <w:tcW w:w="6055" w:type="dxa"/>
          </w:tcPr>
          <w:p w14:paraId="4CE87427" w14:textId="77777777" w:rsidR="006230D0" w:rsidRPr="00990001" w:rsidRDefault="006230D0" w:rsidP="00682FA1">
            <w:pPr>
              <w:spacing w:before="120" w:after="120"/>
              <w:rPr>
                <w:rFonts w:ascii="Tahoma" w:hAnsi="Tahoma" w:cs="Tahoma"/>
                <w:sz w:val="28"/>
                <w:szCs w:val="28"/>
              </w:rPr>
            </w:pPr>
            <w:proofErr w:type="spellStart"/>
            <w:r w:rsidRPr="00990001">
              <w:rPr>
                <w:rFonts w:ascii="Tahoma" w:hAnsi="Tahoma" w:cs="Tahoma"/>
                <w:sz w:val="28"/>
                <w:szCs w:val="28"/>
              </w:rPr>
              <w:t>Shefa</w:t>
            </w:r>
            <w:proofErr w:type="spellEnd"/>
            <w:r w:rsidRPr="00990001">
              <w:rPr>
                <w:rFonts w:ascii="Tahoma" w:hAnsi="Tahoma" w:cs="Tahoma"/>
                <w:sz w:val="28"/>
                <w:szCs w:val="28"/>
              </w:rPr>
              <w:t xml:space="preserve"> Begum</w:t>
            </w:r>
          </w:p>
        </w:tc>
      </w:tr>
      <w:tr w:rsidR="006230D0" w:rsidRPr="00A930CB" w14:paraId="11F12093" w14:textId="77777777" w:rsidTr="00682FA1">
        <w:tc>
          <w:tcPr>
            <w:tcW w:w="3438" w:type="dxa"/>
            <w:shd w:val="clear" w:color="auto" w:fill="D9D9D9"/>
          </w:tcPr>
          <w:p w14:paraId="4592C391" w14:textId="77777777" w:rsidR="006230D0" w:rsidRPr="00990001" w:rsidRDefault="006230D0" w:rsidP="00682FA1">
            <w:pPr>
              <w:spacing w:before="120" w:after="120"/>
              <w:rPr>
                <w:rFonts w:ascii="Tahoma" w:hAnsi="Tahoma" w:cs="Tahoma"/>
                <w:sz w:val="28"/>
                <w:szCs w:val="28"/>
              </w:rPr>
            </w:pPr>
            <w:r w:rsidRPr="00990001">
              <w:rPr>
                <w:rFonts w:ascii="Tahoma" w:hAnsi="Tahoma" w:cs="Tahoma"/>
                <w:sz w:val="28"/>
                <w:szCs w:val="28"/>
              </w:rPr>
              <w:t>Student Number:</w:t>
            </w:r>
          </w:p>
        </w:tc>
        <w:tc>
          <w:tcPr>
            <w:tcW w:w="6055" w:type="dxa"/>
          </w:tcPr>
          <w:p w14:paraId="2A657974" w14:textId="77777777" w:rsidR="006230D0" w:rsidRPr="00990001" w:rsidRDefault="006230D0" w:rsidP="00682FA1">
            <w:pPr>
              <w:spacing w:before="120" w:after="120"/>
              <w:rPr>
                <w:rFonts w:ascii="Tahoma" w:hAnsi="Tahoma" w:cs="Tahoma"/>
                <w:sz w:val="28"/>
                <w:szCs w:val="28"/>
              </w:rPr>
            </w:pPr>
            <w:r w:rsidRPr="00990001">
              <w:rPr>
                <w:rFonts w:ascii="Tahoma" w:hAnsi="Tahoma" w:cs="Tahoma"/>
                <w:sz w:val="28"/>
                <w:szCs w:val="28"/>
              </w:rPr>
              <w:t>1711382</w:t>
            </w:r>
          </w:p>
        </w:tc>
      </w:tr>
      <w:tr w:rsidR="006230D0" w:rsidRPr="00A930CB" w14:paraId="6EBFAC18" w14:textId="77777777" w:rsidTr="00682FA1">
        <w:trPr>
          <w:trHeight w:val="987"/>
        </w:trPr>
        <w:tc>
          <w:tcPr>
            <w:tcW w:w="3438" w:type="dxa"/>
            <w:shd w:val="clear" w:color="auto" w:fill="D9D9D9"/>
          </w:tcPr>
          <w:p w14:paraId="6A7B5B2D" w14:textId="77777777" w:rsidR="006230D0" w:rsidRPr="00990001" w:rsidRDefault="006230D0" w:rsidP="00682FA1">
            <w:pPr>
              <w:spacing w:before="120" w:after="120"/>
              <w:rPr>
                <w:rFonts w:ascii="Tahoma" w:hAnsi="Tahoma" w:cs="Tahoma"/>
                <w:sz w:val="28"/>
                <w:szCs w:val="28"/>
              </w:rPr>
            </w:pPr>
            <w:r>
              <w:rPr>
                <w:rFonts w:ascii="Tahoma" w:hAnsi="Tahoma" w:cs="Tahoma"/>
                <w:sz w:val="28"/>
                <w:szCs w:val="28"/>
              </w:rPr>
              <w:t>Module Number</w:t>
            </w:r>
            <w:r w:rsidRPr="00990001">
              <w:rPr>
                <w:rFonts w:ascii="Tahoma" w:hAnsi="Tahoma" w:cs="Tahoma"/>
                <w:sz w:val="28"/>
                <w:szCs w:val="28"/>
              </w:rPr>
              <w:t>:</w:t>
            </w:r>
          </w:p>
        </w:tc>
        <w:tc>
          <w:tcPr>
            <w:tcW w:w="6055" w:type="dxa"/>
          </w:tcPr>
          <w:p w14:paraId="1965BAE5" w14:textId="144BE63A" w:rsidR="006230D0" w:rsidRPr="00990001" w:rsidRDefault="006230D0" w:rsidP="00682FA1">
            <w:pPr>
              <w:spacing w:before="120" w:after="120"/>
              <w:rPr>
                <w:rFonts w:ascii="Tahoma" w:hAnsi="Tahoma" w:cs="Tahoma"/>
                <w:color w:val="FF0000"/>
                <w:sz w:val="28"/>
                <w:szCs w:val="28"/>
              </w:rPr>
            </w:pPr>
            <w:r>
              <w:rPr>
                <w:rFonts w:ascii="Tahoma" w:hAnsi="Tahoma"/>
                <w:bCs/>
                <w:sz w:val="28"/>
                <w:szCs w:val="28"/>
              </w:rPr>
              <w:t>BMSK 4004</w:t>
            </w:r>
          </w:p>
        </w:tc>
      </w:tr>
      <w:tr w:rsidR="006230D0" w:rsidRPr="00A930CB" w14:paraId="0FD35EEF" w14:textId="77777777" w:rsidTr="00682FA1">
        <w:trPr>
          <w:trHeight w:val="960"/>
        </w:trPr>
        <w:tc>
          <w:tcPr>
            <w:tcW w:w="3438" w:type="dxa"/>
            <w:shd w:val="clear" w:color="auto" w:fill="D9D9D9"/>
          </w:tcPr>
          <w:p w14:paraId="4A3A0ACE" w14:textId="77777777" w:rsidR="006230D0" w:rsidRPr="00990001" w:rsidRDefault="006230D0" w:rsidP="00682FA1">
            <w:pPr>
              <w:spacing w:before="120" w:after="120"/>
              <w:rPr>
                <w:rFonts w:ascii="Tahoma" w:hAnsi="Tahoma" w:cs="Tahoma"/>
                <w:sz w:val="28"/>
                <w:szCs w:val="28"/>
              </w:rPr>
            </w:pPr>
            <w:r w:rsidRPr="00990001">
              <w:rPr>
                <w:rFonts w:ascii="Tahoma" w:hAnsi="Tahoma" w:cs="Tahoma"/>
                <w:sz w:val="28"/>
                <w:szCs w:val="28"/>
              </w:rPr>
              <w:t>Module Title:</w:t>
            </w:r>
          </w:p>
        </w:tc>
        <w:tc>
          <w:tcPr>
            <w:tcW w:w="6055" w:type="dxa"/>
          </w:tcPr>
          <w:p w14:paraId="2FBD64DE" w14:textId="34779040" w:rsidR="006230D0" w:rsidRPr="00990001" w:rsidRDefault="006230D0" w:rsidP="00682FA1">
            <w:pPr>
              <w:spacing w:before="120" w:after="120"/>
              <w:rPr>
                <w:rFonts w:ascii="Tahoma" w:hAnsi="Tahoma" w:cs="Tahoma"/>
                <w:color w:val="FF0000"/>
                <w:sz w:val="28"/>
                <w:szCs w:val="28"/>
              </w:rPr>
            </w:pPr>
            <w:r>
              <w:rPr>
                <w:rFonts w:ascii="Tahoma" w:hAnsi="Tahoma"/>
                <w:bCs/>
                <w:sz w:val="28"/>
                <w:szCs w:val="28"/>
              </w:rPr>
              <w:t>Problem Solving and Decision Making</w:t>
            </w:r>
          </w:p>
        </w:tc>
      </w:tr>
      <w:tr w:rsidR="006230D0" w:rsidRPr="00A930CB" w14:paraId="32F95B1F" w14:textId="77777777" w:rsidTr="00682FA1">
        <w:trPr>
          <w:trHeight w:val="960"/>
        </w:trPr>
        <w:tc>
          <w:tcPr>
            <w:tcW w:w="3438" w:type="dxa"/>
            <w:tcBorders>
              <w:top w:val="single" w:sz="4" w:space="0" w:color="auto"/>
              <w:left w:val="single" w:sz="4" w:space="0" w:color="auto"/>
              <w:bottom w:val="single" w:sz="4" w:space="0" w:color="auto"/>
              <w:right w:val="single" w:sz="4" w:space="0" w:color="auto"/>
            </w:tcBorders>
            <w:shd w:val="clear" w:color="auto" w:fill="D9D9D9"/>
          </w:tcPr>
          <w:p w14:paraId="3AEDB8D6" w14:textId="77777777" w:rsidR="006230D0" w:rsidRPr="00990001" w:rsidRDefault="006230D0" w:rsidP="00682FA1">
            <w:pPr>
              <w:spacing w:before="120" w:after="120"/>
              <w:rPr>
                <w:rFonts w:ascii="Tahoma" w:hAnsi="Tahoma" w:cs="Tahoma"/>
                <w:sz w:val="28"/>
                <w:szCs w:val="28"/>
              </w:rPr>
            </w:pPr>
            <w:r w:rsidRPr="00990001">
              <w:rPr>
                <w:rFonts w:ascii="Tahoma" w:hAnsi="Tahoma" w:cs="Tahoma"/>
                <w:sz w:val="28"/>
                <w:szCs w:val="28"/>
              </w:rPr>
              <w:t>Lecturer:</w:t>
            </w:r>
          </w:p>
        </w:tc>
        <w:tc>
          <w:tcPr>
            <w:tcW w:w="6055" w:type="dxa"/>
            <w:tcBorders>
              <w:top w:val="single" w:sz="4" w:space="0" w:color="auto"/>
              <w:left w:val="single" w:sz="4" w:space="0" w:color="auto"/>
              <w:bottom w:val="single" w:sz="4" w:space="0" w:color="auto"/>
              <w:right w:val="single" w:sz="4" w:space="0" w:color="auto"/>
            </w:tcBorders>
          </w:tcPr>
          <w:p w14:paraId="4CD8C48E" w14:textId="1E319062" w:rsidR="006230D0" w:rsidRPr="00990001" w:rsidRDefault="003B08B5" w:rsidP="00682FA1">
            <w:pPr>
              <w:spacing w:before="120" w:after="120"/>
              <w:rPr>
                <w:rFonts w:ascii="Tahoma" w:hAnsi="Tahoma"/>
                <w:bCs/>
                <w:sz w:val="28"/>
                <w:szCs w:val="28"/>
              </w:rPr>
            </w:pPr>
            <w:proofErr w:type="spellStart"/>
            <w:r>
              <w:rPr>
                <w:rFonts w:ascii="Tahoma" w:hAnsi="Tahoma"/>
                <w:bCs/>
                <w:sz w:val="28"/>
                <w:szCs w:val="28"/>
              </w:rPr>
              <w:t>Yajesh</w:t>
            </w:r>
            <w:proofErr w:type="spellEnd"/>
            <w:r>
              <w:rPr>
                <w:rFonts w:ascii="Tahoma" w:hAnsi="Tahoma"/>
                <w:bCs/>
                <w:sz w:val="28"/>
                <w:szCs w:val="28"/>
              </w:rPr>
              <w:t xml:space="preserve"> Kumar</w:t>
            </w:r>
          </w:p>
        </w:tc>
      </w:tr>
    </w:tbl>
    <w:p w14:paraId="23297E71" w14:textId="77777777" w:rsidR="006230D0" w:rsidRDefault="006230D0" w:rsidP="006230D0">
      <w:pPr>
        <w:spacing w:before="120" w:after="120"/>
        <w:rPr>
          <w:rFonts w:ascii="Century Gothic" w:hAnsi="Century Gothic" w:cs="Tahoma"/>
          <w:b/>
          <w:color w:val="000000"/>
        </w:rPr>
      </w:pPr>
    </w:p>
    <w:p w14:paraId="09E48826" w14:textId="77777777" w:rsidR="006230D0" w:rsidRPr="00990001" w:rsidRDefault="006230D0" w:rsidP="006230D0">
      <w:pPr>
        <w:spacing w:before="120" w:after="120"/>
        <w:rPr>
          <w:rFonts w:ascii="Century Gothic" w:hAnsi="Century Gothic" w:cs="Tahoma"/>
          <w:b/>
          <w:color w:val="000000"/>
        </w:rPr>
      </w:pPr>
      <w:r w:rsidRPr="00990001">
        <w:rPr>
          <w:rFonts w:ascii="Century Gothic" w:hAnsi="Century Gothic" w:cs="Tahoma"/>
          <w:b/>
          <w:color w:val="000000"/>
        </w:rPr>
        <w:t>Statement of Confirmation of Authenticity</w:t>
      </w:r>
    </w:p>
    <w:p w14:paraId="1F47DE24" w14:textId="77777777" w:rsidR="006230D0" w:rsidRPr="00990001" w:rsidRDefault="006230D0" w:rsidP="006230D0">
      <w:pPr>
        <w:spacing w:before="120" w:after="120"/>
        <w:rPr>
          <w:rFonts w:ascii="Century Gothic" w:hAnsi="Century Gothic" w:cs="Tahoma"/>
          <w:color w:val="000000"/>
        </w:rPr>
      </w:pPr>
      <w:r w:rsidRPr="00990001">
        <w:rPr>
          <w:rFonts w:ascii="Century Gothic" w:hAnsi="Century Gothic"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321D7BB" w14:textId="77777777" w:rsidR="006230D0" w:rsidRPr="00990001" w:rsidRDefault="006230D0" w:rsidP="006230D0">
      <w:pPr>
        <w:spacing w:before="120" w:after="120"/>
        <w:rPr>
          <w:rFonts w:ascii="Century Gothic" w:hAnsi="Century Gothic" w:cs="Tahoma"/>
          <w:color w:val="000000"/>
        </w:rPr>
      </w:pPr>
      <w:r w:rsidRPr="00990001">
        <w:rPr>
          <w:rFonts w:ascii="Century Gothic" w:hAnsi="Century Gothic" w:cs="Tahoma"/>
          <w:color w:val="000000"/>
        </w:rPr>
        <w:t>Attention is drawn to the plagiarism and unfair practice policies of both the University and of ILM.</w:t>
      </w:r>
    </w:p>
    <w:p w14:paraId="645DF3CD" w14:textId="77777777" w:rsidR="006230D0" w:rsidRDefault="006230D0" w:rsidP="006230D0">
      <w:pPr>
        <w:spacing w:line="276" w:lineRule="auto"/>
      </w:pPr>
    </w:p>
    <w:p w14:paraId="7E66AE9B" w14:textId="77777777" w:rsidR="006230D0" w:rsidRDefault="006230D0">
      <w:pPr>
        <w:rPr>
          <w:b/>
          <w:sz w:val="28"/>
          <w:szCs w:val="28"/>
        </w:rPr>
      </w:pPr>
    </w:p>
    <w:p w14:paraId="4445771B" w14:textId="77777777" w:rsidR="006230D0" w:rsidRDefault="006230D0">
      <w:pPr>
        <w:rPr>
          <w:b/>
          <w:sz w:val="28"/>
          <w:szCs w:val="28"/>
        </w:rPr>
      </w:pPr>
    </w:p>
    <w:p w14:paraId="37F717F5" w14:textId="77777777" w:rsidR="006230D0" w:rsidRDefault="006230D0">
      <w:pPr>
        <w:rPr>
          <w:b/>
          <w:sz w:val="28"/>
          <w:szCs w:val="28"/>
        </w:rPr>
      </w:pPr>
    </w:p>
    <w:p w14:paraId="1D5EE0FB" w14:textId="77777777" w:rsidR="006230D0" w:rsidRDefault="006230D0">
      <w:pPr>
        <w:rPr>
          <w:b/>
          <w:sz w:val="28"/>
          <w:szCs w:val="28"/>
        </w:rPr>
      </w:pPr>
    </w:p>
    <w:p w14:paraId="5BE9C1E4" w14:textId="77777777" w:rsidR="006230D0" w:rsidRDefault="006230D0">
      <w:pPr>
        <w:rPr>
          <w:b/>
          <w:sz w:val="28"/>
          <w:szCs w:val="28"/>
        </w:rPr>
      </w:pPr>
    </w:p>
    <w:p w14:paraId="31C03753" w14:textId="77777777" w:rsidR="006230D0" w:rsidRDefault="006230D0">
      <w:pPr>
        <w:rPr>
          <w:b/>
          <w:sz w:val="28"/>
          <w:szCs w:val="28"/>
        </w:rPr>
      </w:pPr>
    </w:p>
    <w:p w14:paraId="3617296B" w14:textId="77777777" w:rsidR="006230D0" w:rsidRDefault="006230D0">
      <w:pPr>
        <w:rPr>
          <w:b/>
          <w:sz w:val="28"/>
          <w:szCs w:val="28"/>
        </w:rPr>
      </w:pPr>
    </w:p>
    <w:p w14:paraId="319CC58A" w14:textId="77777777" w:rsidR="006230D0" w:rsidRDefault="006230D0">
      <w:pPr>
        <w:rPr>
          <w:b/>
          <w:sz w:val="28"/>
          <w:szCs w:val="28"/>
        </w:rPr>
      </w:pPr>
    </w:p>
    <w:p w14:paraId="6653068A" w14:textId="77777777" w:rsidR="006230D0" w:rsidRDefault="006230D0">
      <w:pPr>
        <w:rPr>
          <w:b/>
          <w:sz w:val="28"/>
          <w:szCs w:val="28"/>
        </w:rPr>
      </w:pPr>
    </w:p>
    <w:p w14:paraId="1A2EB9F2" w14:textId="2F47145B" w:rsidR="006230D0" w:rsidRDefault="006230D0">
      <w:pPr>
        <w:rPr>
          <w:sz w:val="28"/>
          <w:szCs w:val="28"/>
        </w:rPr>
      </w:pPr>
      <w:r>
        <w:rPr>
          <w:b/>
          <w:sz w:val="28"/>
          <w:szCs w:val="28"/>
        </w:rPr>
        <w:lastRenderedPageBreak/>
        <w:t xml:space="preserve">INTRODUCTION </w:t>
      </w:r>
    </w:p>
    <w:p w14:paraId="54E4AC37" w14:textId="77777777" w:rsidR="006230D0" w:rsidRDefault="006230D0">
      <w:pPr>
        <w:rPr>
          <w:sz w:val="28"/>
          <w:szCs w:val="28"/>
        </w:rPr>
      </w:pPr>
    </w:p>
    <w:p w14:paraId="63AFACEB" w14:textId="2916CD3D" w:rsidR="006230D0" w:rsidRDefault="006230D0">
      <w:pPr>
        <w:rPr>
          <w:sz w:val="28"/>
          <w:szCs w:val="28"/>
        </w:rPr>
      </w:pPr>
      <w:r>
        <w:rPr>
          <w:sz w:val="28"/>
          <w:szCs w:val="28"/>
        </w:rPr>
        <w:t>Executive summary………………………………………………………………………</w:t>
      </w:r>
      <w:r w:rsidR="00F567C9">
        <w:rPr>
          <w:sz w:val="28"/>
          <w:szCs w:val="28"/>
        </w:rPr>
        <w:t>.</w:t>
      </w:r>
      <w:r>
        <w:rPr>
          <w:sz w:val="28"/>
          <w:szCs w:val="28"/>
        </w:rPr>
        <w:t>3</w:t>
      </w:r>
    </w:p>
    <w:p w14:paraId="520A7149" w14:textId="003071E2" w:rsidR="006230D0" w:rsidRDefault="006230D0">
      <w:pPr>
        <w:rPr>
          <w:sz w:val="28"/>
          <w:szCs w:val="28"/>
        </w:rPr>
      </w:pPr>
      <w:r>
        <w:rPr>
          <w:sz w:val="28"/>
          <w:szCs w:val="28"/>
        </w:rPr>
        <w:t>Introduction………………………………………………………………………………….3</w:t>
      </w:r>
    </w:p>
    <w:p w14:paraId="5744A9BC" w14:textId="1E3CD71A" w:rsidR="006230D0" w:rsidRPr="006230D0" w:rsidRDefault="006230D0">
      <w:pPr>
        <w:rPr>
          <w:sz w:val="28"/>
          <w:szCs w:val="28"/>
        </w:rPr>
      </w:pPr>
      <w:r>
        <w:rPr>
          <w:sz w:val="28"/>
          <w:szCs w:val="28"/>
        </w:rPr>
        <w:t>Selfridges………………………………………………………………………………………3</w:t>
      </w:r>
    </w:p>
    <w:p w14:paraId="0DA03C47" w14:textId="34149EF7" w:rsidR="006230D0" w:rsidRPr="006230D0" w:rsidRDefault="006230D0">
      <w:pPr>
        <w:rPr>
          <w:sz w:val="28"/>
          <w:szCs w:val="28"/>
        </w:rPr>
      </w:pPr>
      <w:r>
        <w:rPr>
          <w:sz w:val="28"/>
          <w:szCs w:val="28"/>
        </w:rPr>
        <w:t>Safe Deposit…………………………………………………………………………………..4</w:t>
      </w:r>
    </w:p>
    <w:p w14:paraId="57352E95" w14:textId="5A56F4DB" w:rsidR="006230D0" w:rsidRPr="00682FA1" w:rsidRDefault="00682FA1">
      <w:pPr>
        <w:rPr>
          <w:sz w:val="28"/>
          <w:szCs w:val="28"/>
        </w:rPr>
      </w:pPr>
      <w:r>
        <w:rPr>
          <w:sz w:val="28"/>
          <w:szCs w:val="28"/>
        </w:rPr>
        <w:t>Fishbone diagram………………………………………………………………………….5</w:t>
      </w:r>
    </w:p>
    <w:p w14:paraId="2E48EC36" w14:textId="2E6D104B" w:rsidR="006230D0" w:rsidRPr="00682FA1" w:rsidRDefault="00682FA1">
      <w:pPr>
        <w:rPr>
          <w:sz w:val="28"/>
          <w:szCs w:val="28"/>
        </w:rPr>
      </w:pPr>
      <w:r>
        <w:rPr>
          <w:sz w:val="28"/>
          <w:szCs w:val="28"/>
        </w:rPr>
        <w:t xml:space="preserve">Financial </w:t>
      </w:r>
      <w:r w:rsidR="00F567C9">
        <w:rPr>
          <w:sz w:val="28"/>
          <w:szCs w:val="28"/>
        </w:rPr>
        <w:t>History</w:t>
      </w:r>
      <w:r>
        <w:rPr>
          <w:sz w:val="28"/>
          <w:szCs w:val="28"/>
        </w:rPr>
        <w:t>…………………………………………………………………………...5</w:t>
      </w:r>
    </w:p>
    <w:p w14:paraId="3E9AA48A" w14:textId="6F45AE6A" w:rsidR="006230D0" w:rsidRPr="00682FA1" w:rsidRDefault="00682FA1">
      <w:pPr>
        <w:rPr>
          <w:sz w:val="28"/>
          <w:szCs w:val="28"/>
        </w:rPr>
      </w:pPr>
      <w:r>
        <w:rPr>
          <w:sz w:val="28"/>
          <w:szCs w:val="28"/>
        </w:rPr>
        <w:t>Poor Management………………………………………………………………………….6</w:t>
      </w:r>
    </w:p>
    <w:p w14:paraId="4DA72291" w14:textId="454B27E1" w:rsidR="006230D0" w:rsidRPr="00682FA1" w:rsidRDefault="00682FA1">
      <w:pPr>
        <w:rPr>
          <w:sz w:val="28"/>
          <w:szCs w:val="28"/>
        </w:rPr>
      </w:pPr>
      <w:r>
        <w:rPr>
          <w:sz w:val="28"/>
          <w:szCs w:val="28"/>
        </w:rPr>
        <w:t>Décor…………………………………………………………………………………………….7</w:t>
      </w:r>
    </w:p>
    <w:p w14:paraId="1FE5E5C0" w14:textId="49F453E0" w:rsidR="006230D0" w:rsidRPr="00682FA1" w:rsidRDefault="00682FA1">
      <w:pPr>
        <w:rPr>
          <w:sz w:val="28"/>
          <w:szCs w:val="28"/>
        </w:rPr>
      </w:pPr>
      <w:r>
        <w:rPr>
          <w:sz w:val="28"/>
          <w:szCs w:val="28"/>
        </w:rPr>
        <w:t>Money…………………………………………………………………………………………...7</w:t>
      </w:r>
    </w:p>
    <w:p w14:paraId="51ABBEC1" w14:textId="3FA78C9C" w:rsidR="006230D0" w:rsidRPr="00682FA1" w:rsidRDefault="00682FA1">
      <w:pPr>
        <w:rPr>
          <w:sz w:val="28"/>
          <w:szCs w:val="28"/>
        </w:rPr>
      </w:pPr>
      <w:r>
        <w:rPr>
          <w:sz w:val="28"/>
          <w:szCs w:val="28"/>
        </w:rPr>
        <w:t>Staff Training………………………………………………………………………………...8</w:t>
      </w:r>
    </w:p>
    <w:p w14:paraId="44C1E14F" w14:textId="2133364A" w:rsidR="006230D0" w:rsidRPr="00682FA1" w:rsidRDefault="00682FA1">
      <w:pPr>
        <w:rPr>
          <w:sz w:val="28"/>
          <w:szCs w:val="28"/>
        </w:rPr>
      </w:pPr>
      <w:r>
        <w:rPr>
          <w:sz w:val="28"/>
          <w:szCs w:val="28"/>
        </w:rPr>
        <w:t>Resolution……………………………………………………………………………………..8</w:t>
      </w:r>
    </w:p>
    <w:p w14:paraId="4B5E2127" w14:textId="6ACC5547" w:rsidR="006230D0" w:rsidRPr="00682FA1" w:rsidRDefault="00682FA1">
      <w:pPr>
        <w:rPr>
          <w:sz w:val="28"/>
          <w:szCs w:val="28"/>
        </w:rPr>
      </w:pPr>
      <w:r>
        <w:rPr>
          <w:sz w:val="28"/>
          <w:szCs w:val="28"/>
        </w:rPr>
        <w:t>Seniority……………………………………………………………………………………….9Force Field analysis……………………………………………………………………….9</w:t>
      </w:r>
    </w:p>
    <w:p w14:paraId="752AC110" w14:textId="15591E31" w:rsidR="006230D0" w:rsidRPr="00682FA1" w:rsidRDefault="00682FA1">
      <w:pPr>
        <w:rPr>
          <w:sz w:val="28"/>
          <w:szCs w:val="28"/>
        </w:rPr>
      </w:pPr>
      <w:r>
        <w:rPr>
          <w:sz w:val="28"/>
          <w:szCs w:val="28"/>
        </w:rPr>
        <w:t>Conclusion…………………………………………………………………………………..10</w:t>
      </w:r>
    </w:p>
    <w:p w14:paraId="6A3C9760" w14:textId="08562306" w:rsidR="006230D0" w:rsidRPr="00682FA1" w:rsidRDefault="00682FA1">
      <w:pPr>
        <w:rPr>
          <w:sz w:val="28"/>
          <w:szCs w:val="28"/>
        </w:rPr>
      </w:pPr>
      <w:r>
        <w:rPr>
          <w:sz w:val="28"/>
          <w:szCs w:val="28"/>
        </w:rPr>
        <w:t>References…………………………………………………………………………………..11</w:t>
      </w:r>
    </w:p>
    <w:p w14:paraId="31882727" w14:textId="77777777" w:rsidR="006230D0" w:rsidRPr="00682FA1" w:rsidRDefault="006230D0">
      <w:pPr>
        <w:rPr>
          <w:sz w:val="28"/>
          <w:szCs w:val="28"/>
        </w:rPr>
      </w:pPr>
    </w:p>
    <w:p w14:paraId="4F52BE83" w14:textId="77777777" w:rsidR="006230D0" w:rsidRPr="00682FA1" w:rsidRDefault="006230D0">
      <w:pPr>
        <w:rPr>
          <w:sz w:val="28"/>
          <w:szCs w:val="28"/>
        </w:rPr>
      </w:pPr>
    </w:p>
    <w:p w14:paraId="34637C09" w14:textId="77777777" w:rsidR="006230D0" w:rsidRPr="00682FA1" w:rsidRDefault="006230D0">
      <w:pPr>
        <w:rPr>
          <w:sz w:val="28"/>
          <w:szCs w:val="28"/>
        </w:rPr>
      </w:pPr>
    </w:p>
    <w:p w14:paraId="679A33F1" w14:textId="77777777" w:rsidR="006230D0" w:rsidRPr="00682FA1" w:rsidRDefault="006230D0">
      <w:pPr>
        <w:rPr>
          <w:sz w:val="28"/>
          <w:szCs w:val="28"/>
        </w:rPr>
      </w:pPr>
    </w:p>
    <w:p w14:paraId="21C79A1E" w14:textId="77777777" w:rsidR="006230D0" w:rsidRPr="00682FA1" w:rsidRDefault="006230D0">
      <w:pPr>
        <w:rPr>
          <w:sz w:val="28"/>
          <w:szCs w:val="28"/>
        </w:rPr>
      </w:pPr>
    </w:p>
    <w:p w14:paraId="01702427" w14:textId="77777777" w:rsidR="006230D0" w:rsidRPr="00682FA1" w:rsidRDefault="006230D0">
      <w:pPr>
        <w:rPr>
          <w:sz w:val="28"/>
          <w:szCs w:val="28"/>
        </w:rPr>
      </w:pPr>
    </w:p>
    <w:p w14:paraId="4627A8EF" w14:textId="77777777" w:rsidR="006230D0" w:rsidRPr="00682FA1" w:rsidRDefault="006230D0">
      <w:pPr>
        <w:rPr>
          <w:sz w:val="28"/>
          <w:szCs w:val="28"/>
        </w:rPr>
      </w:pPr>
    </w:p>
    <w:p w14:paraId="7A88BE93" w14:textId="77777777" w:rsidR="006230D0" w:rsidRPr="00682FA1" w:rsidRDefault="006230D0">
      <w:pPr>
        <w:rPr>
          <w:sz w:val="28"/>
          <w:szCs w:val="28"/>
        </w:rPr>
      </w:pPr>
    </w:p>
    <w:p w14:paraId="6B040C54" w14:textId="77777777" w:rsidR="006230D0" w:rsidRPr="00682FA1" w:rsidRDefault="006230D0">
      <w:pPr>
        <w:rPr>
          <w:sz w:val="28"/>
          <w:szCs w:val="28"/>
        </w:rPr>
      </w:pPr>
    </w:p>
    <w:p w14:paraId="1559E755" w14:textId="77777777" w:rsidR="006230D0" w:rsidRPr="00682FA1" w:rsidRDefault="006230D0">
      <w:pPr>
        <w:rPr>
          <w:sz w:val="28"/>
          <w:szCs w:val="28"/>
        </w:rPr>
      </w:pPr>
    </w:p>
    <w:p w14:paraId="350C6240" w14:textId="77777777" w:rsidR="006230D0" w:rsidRPr="00682FA1" w:rsidRDefault="006230D0">
      <w:pPr>
        <w:rPr>
          <w:sz w:val="28"/>
          <w:szCs w:val="28"/>
        </w:rPr>
      </w:pPr>
    </w:p>
    <w:p w14:paraId="3721F7D5" w14:textId="77777777" w:rsidR="006230D0" w:rsidRPr="00682FA1" w:rsidRDefault="006230D0">
      <w:pPr>
        <w:rPr>
          <w:sz w:val="28"/>
          <w:szCs w:val="28"/>
        </w:rPr>
      </w:pPr>
    </w:p>
    <w:p w14:paraId="2D2D8444" w14:textId="77777777" w:rsidR="006230D0" w:rsidRPr="00682FA1" w:rsidRDefault="006230D0">
      <w:pPr>
        <w:rPr>
          <w:sz w:val="28"/>
          <w:szCs w:val="28"/>
        </w:rPr>
      </w:pPr>
    </w:p>
    <w:p w14:paraId="4637EF08" w14:textId="77777777" w:rsidR="006230D0" w:rsidRPr="00682FA1" w:rsidRDefault="006230D0">
      <w:pPr>
        <w:rPr>
          <w:sz w:val="28"/>
          <w:szCs w:val="28"/>
        </w:rPr>
      </w:pPr>
    </w:p>
    <w:p w14:paraId="6AD9E6F0" w14:textId="77777777" w:rsidR="006230D0" w:rsidRPr="00682FA1" w:rsidRDefault="006230D0">
      <w:pPr>
        <w:rPr>
          <w:sz w:val="28"/>
          <w:szCs w:val="28"/>
        </w:rPr>
      </w:pPr>
    </w:p>
    <w:p w14:paraId="447D67A5" w14:textId="77777777" w:rsidR="006230D0" w:rsidRPr="00682FA1" w:rsidRDefault="006230D0">
      <w:pPr>
        <w:rPr>
          <w:sz w:val="28"/>
          <w:szCs w:val="28"/>
        </w:rPr>
      </w:pPr>
    </w:p>
    <w:p w14:paraId="19FDF27F" w14:textId="77777777" w:rsidR="006230D0" w:rsidRPr="00682FA1" w:rsidRDefault="006230D0">
      <w:pPr>
        <w:rPr>
          <w:sz w:val="28"/>
          <w:szCs w:val="28"/>
        </w:rPr>
      </w:pPr>
    </w:p>
    <w:p w14:paraId="3E4CA58A" w14:textId="77777777" w:rsidR="006230D0" w:rsidRPr="00682FA1" w:rsidRDefault="006230D0">
      <w:pPr>
        <w:rPr>
          <w:sz w:val="28"/>
          <w:szCs w:val="28"/>
        </w:rPr>
      </w:pPr>
    </w:p>
    <w:p w14:paraId="1D7769D7" w14:textId="77777777" w:rsidR="006230D0" w:rsidRPr="00682FA1" w:rsidRDefault="006230D0">
      <w:pPr>
        <w:rPr>
          <w:sz w:val="28"/>
          <w:szCs w:val="28"/>
        </w:rPr>
      </w:pPr>
    </w:p>
    <w:p w14:paraId="09241442" w14:textId="77777777" w:rsidR="006230D0" w:rsidRPr="00682FA1" w:rsidRDefault="006230D0">
      <w:pPr>
        <w:rPr>
          <w:sz w:val="28"/>
          <w:szCs w:val="28"/>
        </w:rPr>
      </w:pPr>
    </w:p>
    <w:p w14:paraId="46337E5D" w14:textId="77777777" w:rsidR="006230D0" w:rsidRDefault="006230D0">
      <w:pPr>
        <w:rPr>
          <w:sz w:val="28"/>
          <w:szCs w:val="28"/>
        </w:rPr>
      </w:pPr>
    </w:p>
    <w:p w14:paraId="7C23369C" w14:textId="77777777" w:rsidR="00682FA1" w:rsidRPr="00682FA1" w:rsidRDefault="00682FA1">
      <w:pPr>
        <w:rPr>
          <w:sz w:val="28"/>
          <w:szCs w:val="28"/>
        </w:rPr>
      </w:pPr>
    </w:p>
    <w:p w14:paraId="6B8A518D" w14:textId="77777777" w:rsidR="00682FA1" w:rsidRDefault="00682FA1">
      <w:pPr>
        <w:rPr>
          <w:b/>
          <w:sz w:val="28"/>
          <w:szCs w:val="28"/>
        </w:rPr>
      </w:pPr>
    </w:p>
    <w:p w14:paraId="34678D27" w14:textId="77777777" w:rsidR="00682FA1" w:rsidRDefault="00682FA1">
      <w:pPr>
        <w:rPr>
          <w:b/>
          <w:sz w:val="28"/>
          <w:szCs w:val="28"/>
        </w:rPr>
      </w:pPr>
    </w:p>
    <w:p w14:paraId="039EDF9F" w14:textId="77777777" w:rsidR="00682FA1" w:rsidRDefault="00682FA1">
      <w:pPr>
        <w:rPr>
          <w:b/>
          <w:sz w:val="28"/>
          <w:szCs w:val="28"/>
        </w:rPr>
      </w:pPr>
    </w:p>
    <w:p w14:paraId="345B4C94" w14:textId="77777777" w:rsidR="000C6EEF" w:rsidRPr="000C6EEF" w:rsidRDefault="000C6EEF">
      <w:pPr>
        <w:rPr>
          <w:sz w:val="28"/>
          <w:szCs w:val="28"/>
        </w:rPr>
      </w:pPr>
      <w:r>
        <w:rPr>
          <w:b/>
          <w:sz w:val="28"/>
          <w:szCs w:val="28"/>
        </w:rPr>
        <w:t>EXECUTIVE SUMMARY</w:t>
      </w:r>
    </w:p>
    <w:p w14:paraId="2D958BB4" w14:textId="77777777" w:rsidR="000C6EEF" w:rsidRDefault="000C6EEF"/>
    <w:p w14:paraId="5D1D4C3C" w14:textId="5EA58604" w:rsidR="007F1272" w:rsidRDefault="00EF274D">
      <w:r>
        <w:t>The scope of</w:t>
      </w:r>
      <w:r w:rsidR="008D471F">
        <w:t xml:space="preserve"> this report</w:t>
      </w:r>
      <w:r>
        <w:t xml:space="preserve"> is to </w:t>
      </w:r>
      <w:r w:rsidR="008D471F">
        <w:t>discuss</w:t>
      </w:r>
      <w:r>
        <w:t xml:space="preserve"> a broad perspective of</w:t>
      </w:r>
      <w:r w:rsidR="008D471F">
        <w:t xml:space="preserve"> problems</w:t>
      </w:r>
      <w:r w:rsidR="003B08B5">
        <w:t xml:space="preserve"> arising at work as well as discussing</w:t>
      </w:r>
      <w:r w:rsidR="007A44D8">
        <w:t xml:space="preserve"> the possible</w:t>
      </w:r>
      <w:r w:rsidR="008D471F">
        <w:t xml:space="preserve"> solutions to these problems.</w:t>
      </w:r>
      <w:r w:rsidR="008D471F" w:rsidRPr="008D471F">
        <w:t xml:space="preserve">  </w:t>
      </w:r>
      <w:r w:rsidR="007A44D8">
        <w:t>In addition, t</w:t>
      </w:r>
      <w:r w:rsidR="008D471F" w:rsidRPr="008D471F">
        <w:t xml:space="preserve">o improve the standard </w:t>
      </w:r>
      <w:r w:rsidR="008D471F">
        <w:t xml:space="preserve">of life within the workplace, </w:t>
      </w:r>
      <w:r>
        <w:t>the report will</w:t>
      </w:r>
      <w:r w:rsidR="008D471F" w:rsidRPr="008D471F">
        <w:t xml:space="preserve"> </w:t>
      </w:r>
      <w:r w:rsidR="003B08B5">
        <w:t>hav</w:t>
      </w:r>
      <w:r w:rsidR="008D471F" w:rsidRPr="008D471F">
        <w:t xml:space="preserve">e to spot and list the </w:t>
      </w:r>
      <w:r w:rsidR="00E8509E" w:rsidRPr="008D471F">
        <w:t>attainable</w:t>
      </w:r>
      <w:r w:rsidR="008D471F" w:rsidRPr="008D471F">
        <w:t xml:space="preserve"> </w:t>
      </w:r>
      <w:r w:rsidR="00E8509E" w:rsidRPr="008D471F">
        <w:t>alterations</w:t>
      </w:r>
      <w:r w:rsidR="008D471F" w:rsidRPr="008D471F">
        <w:t>, which will be taken to rectify many dilemmas, or problems that will</w:t>
      </w:r>
      <w:r w:rsidR="003B08B5">
        <w:t xml:space="preserve"> </w:t>
      </w:r>
      <w:r w:rsidR="008D471F" w:rsidRPr="008D471F">
        <w:t xml:space="preserve">arise within the </w:t>
      </w:r>
      <w:r w:rsidR="000C6EEF">
        <w:t xml:space="preserve">work environment. </w:t>
      </w:r>
      <w:r w:rsidR="008D471F">
        <w:t xml:space="preserve"> </w:t>
      </w:r>
    </w:p>
    <w:p w14:paraId="48027D74" w14:textId="77777777" w:rsidR="000C6EEF" w:rsidRDefault="000C6EEF"/>
    <w:p w14:paraId="229394F2" w14:textId="77777777" w:rsidR="000C6EEF" w:rsidRDefault="000C6EEF">
      <w:r>
        <w:rPr>
          <w:b/>
          <w:sz w:val="28"/>
          <w:szCs w:val="28"/>
        </w:rPr>
        <w:t>INTRODUCTION</w:t>
      </w:r>
    </w:p>
    <w:p w14:paraId="12C5DE89" w14:textId="77777777" w:rsidR="000C6EEF" w:rsidRDefault="000C6EEF"/>
    <w:p w14:paraId="4BF6E059" w14:textId="4AC25A7E" w:rsidR="00CE5B19" w:rsidRDefault="00FA37DB">
      <w:r>
        <w:t>According to The Office of National Statistics, in 2016</w:t>
      </w:r>
      <w:r w:rsidR="00753736">
        <w:t>,</w:t>
      </w:r>
      <w:r>
        <w:t xml:space="preserve"> 34 million days were lost t</w:t>
      </w:r>
      <w:r w:rsidR="00753736">
        <w:t xml:space="preserve">o sickness absence (ONS, 2016). Stress, depression and anxiety were one of many reasons as to why employees called in sick. </w:t>
      </w:r>
      <w:r w:rsidR="00ED5689">
        <w:t xml:space="preserve">This report will look into how problems within the work environment can cause unnecessary stress, which gradually leads to taking time out of work. </w:t>
      </w:r>
      <w:r w:rsidR="00D251DC">
        <w:t xml:space="preserve">This report will look at the many possible </w:t>
      </w:r>
      <w:r w:rsidR="00E8509E">
        <w:t xml:space="preserve">outcomes from the tools and techniques used to resolve problems arising at work. </w:t>
      </w:r>
      <w:r w:rsidR="00CE1B09">
        <w:t>This report will contain the Fishbone and Force</w:t>
      </w:r>
      <w:r w:rsidR="006230D0">
        <w:t xml:space="preserve"> </w:t>
      </w:r>
      <w:r w:rsidR="00CE1B09">
        <w:t xml:space="preserve">field analysis to help analyze and resolve the problems at work. </w:t>
      </w:r>
    </w:p>
    <w:p w14:paraId="5909811C" w14:textId="77777777" w:rsidR="00CE1B09" w:rsidRDefault="00CE1B09"/>
    <w:p w14:paraId="5CAAF3A6" w14:textId="77777777" w:rsidR="00CE1B09" w:rsidRDefault="00FB2645">
      <w:r>
        <w:rPr>
          <w:b/>
          <w:sz w:val="28"/>
          <w:szCs w:val="28"/>
        </w:rPr>
        <w:t>SELFRIDGES</w:t>
      </w:r>
    </w:p>
    <w:p w14:paraId="25521766" w14:textId="77777777" w:rsidR="00FB2645" w:rsidRPr="00FB2645" w:rsidRDefault="00FB2645"/>
    <w:p w14:paraId="595873B4" w14:textId="4A840B45" w:rsidR="000D78B1" w:rsidRDefault="0070446B" w:rsidP="000D78B1">
      <w:r>
        <w:t xml:space="preserve">Selfridges </w:t>
      </w:r>
      <w:r w:rsidR="00013E0C">
        <w:t xml:space="preserve">&amp; Co. </w:t>
      </w:r>
      <w:r>
        <w:t xml:space="preserve">is a </w:t>
      </w:r>
      <w:r w:rsidR="007827E1">
        <w:t>well-established</w:t>
      </w:r>
      <w:r>
        <w:t xml:space="preserve"> </w:t>
      </w:r>
      <w:r w:rsidR="00013E0C">
        <w:t xml:space="preserve">luxury </w:t>
      </w:r>
      <w:r>
        <w:t>department store that has proved to be a leading company in the retail industry</w:t>
      </w:r>
      <w:r w:rsidR="007827E1">
        <w:t>. They have four branches in the UK, one of which i</w:t>
      </w:r>
      <w:r w:rsidR="000D78B1">
        <w:t>s the second largest in the UK. Selfridges won the popular ‘Best Department Store in the World’ award for three consecutive years</w:t>
      </w:r>
      <w:r w:rsidR="00FB2645">
        <w:t xml:space="preserve"> (2010, 2012 &amp; 2014). </w:t>
      </w:r>
      <w:r w:rsidR="0055532F">
        <w:t xml:space="preserve"> Harry Gordon noticed a gap in the market in retail trading. Harry bought over a shopping ex</w:t>
      </w:r>
      <w:r w:rsidR="00427D7E">
        <w:t xml:space="preserve">perience from America to the United Kingdom </w:t>
      </w:r>
      <w:r w:rsidR="0055532F">
        <w:t xml:space="preserve">by opening up a department store on Oxford Street, promoting shopping for </w:t>
      </w:r>
      <w:r w:rsidR="00C84FEE">
        <w:t xml:space="preserve">pleasure </w:t>
      </w:r>
      <w:r w:rsidR="0055532F">
        <w:t xml:space="preserve">as opposed to a necessity. </w:t>
      </w:r>
    </w:p>
    <w:p w14:paraId="315B9D74" w14:textId="77777777" w:rsidR="00AA73A3" w:rsidRDefault="00AA73A3" w:rsidP="000D78B1"/>
    <w:p w14:paraId="22B4358C" w14:textId="073A072E" w:rsidR="00D66314" w:rsidRDefault="007A44D8">
      <w:r>
        <w:t xml:space="preserve">In March 2015, </w:t>
      </w:r>
      <w:r w:rsidR="00AA73A3">
        <w:t xml:space="preserve">I was </w:t>
      </w:r>
      <w:r w:rsidR="00EE6959">
        <w:t>hired</w:t>
      </w:r>
      <w:r w:rsidR="00AA73A3">
        <w:t xml:space="preserve"> to be a Deputy </w:t>
      </w:r>
      <w:r w:rsidR="00D66314">
        <w:t>Manager</w:t>
      </w:r>
      <w:r w:rsidR="00AA73A3">
        <w:t xml:space="preserve"> for the Safe Deposit department with</w:t>
      </w:r>
      <w:r w:rsidR="00EE6959">
        <w:t xml:space="preserve">in Selfridges </w:t>
      </w:r>
      <w:r w:rsidR="00CC4E9E">
        <w:t>on Oxford Street</w:t>
      </w:r>
      <w:r>
        <w:t>.</w:t>
      </w:r>
      <w:r w:rsidR="00CC4E9E">
        <w:t xml:space="preserve"> I </w:t>
      </w:r>
      <w:r w:rsidR="00E44D61">
        <w:t>w</w:t>
      </w:r>
      <w:r w:rsidR="00CC4E9E">
        <w:t xml:space="preserve">as </w:t>
      </w:r>
      <w:r>
        <w:t>responsible</w:t>
      </w:r>
      <w:r w:rsidR="003B08B5">
        <w:t xml:space="preserve"> for</w:t>
      </w:r>
      <w:r>
        <w:t xml:space="preserve"> managing a</w:t>
      </w:r>
      <w:r w:rsidR="00CC4E9E">
        <w:t xml:space="preserve"> team of five and </w:t>
      </w:r>
      <w:r w:rsidR="00492FC4">
        <w:t>the day-to-day running of the safe d</w:t>
      </w:r>
      <w:r w:rsidR="00CC4E9E">
        <w:t xml:space="preserve">eposit department. </w:t>
      </w:r>
      <w:r w:rsidR="00E44D61">
        <w:t>The</w:t>
      </w:r>
      <w:r w:rsidR="00492FC4">
        <w:t xml:space="preserve"> safe d</w:t>
      </w:r>
      <w:r w:rsidR="00E44D61">
        <w:t xml:space="preserve">eposit department had been built into the building as an additional service to offer to the clienteles of Selfridges. </w:t>
      </w:r>
      <w:r w:rsidR="00A4211F">
        <w:t>For an annual fee, t</w:t>
      </w:r>
      <w:r w:rsidR="00492FC4">
        <w:t>he safe depo</w:t>
      </w:r>
      <w:r w:rsidR="00CC3109">
        <w:t>sit department has various sizes</w:t>
      </w:r>
      <w:r w:rsidR="00492FC4">
        <w:t xml:space="preserve"> safe deposit boxes available to hire. </w:t>
      </w:r>
      <w:r w:rsidR="00A4211F">
        <w:t>Customers can arrange to store their valuables or important documents</w:t>
      </w:r>
      <w:r w:rsidR="000E2CCA">
        <w:t xml:space="preserve"> in the safe deposit boxes, which is held in the strong room. Customers are given a key to gain access to their safe deposit box by signing in every time they come to visit their box. No prior arrangement needs to be made to visit their box</w:t>
      </w:r>
      <w:r w:rsidR="001C3BD6">
        <w:t xml:space="preserve">. Customers can come and view their contents in their safe deposit box during the opening hours of the department. </w:t>
      </w:r>
    </w:p>
    <w:p w14:paraId="7676FD7E" w14:textId="77777777" w:rsidR="00BA6417" w:rsidRDefault="00BA6417"/>
    <w:p w14:paraId="4DE7CF79" w14:textId="40250375" w:rsidR="00D66314" w:rsidRDefault="00BD3EBD" w:rsidP="004C1B9D">
      <w:pPr>
        <w:pStyle w:val="NormalWeb"/>
        <w:spacing w:before="0" w:beforeAutospacing="0"/>
        <w:rPr>
          <w:rFonts w:asciiTheme="minorHAnsi" w:hAnsiTheme="minorHAnsi"/>
          <w:sz w:val="24"/>
          <w:szCs w:val="24"/>
        </w:rPr>
      </w:pPr>
      <w:r w:rsidRPr="00BA6417">
        <w:rPr>
          <w:rFonts w:asciiTheme="minorHAnsi" w:hAnsiTheme="minorHAnsi"/>
          <w:sz w:val="24"/>
          <w:szCs w:val="24"/>
        </w:rPr>
        <w:t>Effective leadership is evident as a vital element for optimal team performance (</w:t>
      </w:r>
      <w:proofErr w:type="spellStart"/>
      <w:r w:rsidRPr="00BA6417">
        <w:rPr>
          <w:rFonts w:asciiTheme="minorHAnsi" w:hAnsiTheme="minorHAnsi"/>
          <w:sz w:val="24"/>
          <w:szCs w:val="24"/>
        </w:rPr>
        <w:t>Fransen</w:t>
      </w:r>
      <w:proofErr w:type="spellEnd"/>
      <w:r w:rsidRPr="00BA6417">
        <w:rPr>
          <w:rFonts w:asciiTheme="minorHAnsi" w:hAnsiTheme="minorHAnsi"/>
          <w:sz w:val="24"/>
          <w:szCs w:val="24"/>
        </w:rPr>
        <w:t xml:space="preserve">, </w:t>
      </w:r>
      <w:proofErr w:type="spellStart"/>
      <w:r w:rsidRPr="00BA6417">
        <w:rPr>
          <w:rFonts w:asciiTheme="minorHAnsi" w:hAnsiTheme="minorHAnsi"/>
          <w:sz w:val="24"/>
          <w:szCs w:val="24"/>
        </w:rPr>
        <w:t>Katrien</w:t>
      </w:r>
      <w:proofErr w:type="spellEnd"/>
      <w:r w:rsidRPr="00BA6417">
        <w:rPr>
          <w:rFonts w:asciiTheme="minorHAnsi" w:hAnsiTheme="minorHAnsi"/>
          <w:sz w:val="24"/>
          <w:szCs w:val="24"/>
        </w:rPr>
        <w:t xml:space="preserve"> et. al., 2018). </w:t>
      </w:r>
      <w:r w:rsidR="00D66314" w:rsidRPr="00BA6417">
        <w:rPr>
          <w:rFonts w:asciiTheme="minorHAnsi" w:hAnsiTheme="minorHAnsi"/>
          <w:sz w:val="24"/>
          <w:szCs w:val="24"/>
        </w:rPr>
        <w:t>Managers have a role to help inspire and motivate change. The manager does this by enabling their te</w:t>
      </w:r>
      <w:r w:rsidR="002D7C29" w:rsidRPr="00BA6417">
        <w:rPr>
          <w:rFonts w:asciiTheme="minorHAnsi" w:hAnsiTheme="minorHAnsi"/>
          <w:sz w:val="24"/>
          <w:szCs w:val="24"/>
        </w:rPr>
        <w:t xml:space="preserve">am to voice their sense of vision and what they would like to envision for their department or for themselves as a team to evolve. Managers also have to set a good example in how to be a good </w:t>
      </w:r>
      <w:r w:rsidR="007518B2" w:rsidRPr="00BA6417">
        <w:rPr>
          <w:rFonts w:asciiTheme="minorHAnsi" w:hAnsiTheme="minorHAnsi"/>
          <w:sz w:val="24"/>
          <w:szCs w:val="24"/>
        </w:rPr>
        <w:t>team player/role model at work.</w:t>
      </w:r>
      <w:r w:rsidR="00BA6417">
        <w:rPr>
          <w:rFonts w:asciiTheme="minorHAnsi" w:hAnsiTheme="minorHAnsi"/>
          <w:sz w:val="24"/>
          <w:szCs w:val="24"/>
        </w:rPr>
        <w:t xml:space="preserve"> </w:t>
      </w:r>
      <w:r w:rsidR="00141644">
        <w:rPr>
          <w:rFonts w:asciiTheme="minorHAnsi" w:hAnsiTheme="minorHAnsi"/>
          <w:sz w:val="24"/>
          <w:szCs w:val="24"/>
        </w:rPr>
        <w:t>“Leaders are paid more than others, have more responsibility</w:t>
      </w:r>
      <w:proofErr w:type="gramStart"/>
      <w:r w:rsidR="00141644">
        <w:rPr>
          <w:rFonts w:asciiTheme="minorHAnsi" w:hAnsiTheme="minorHAnsi"/>
          <w:sz w:val="24"/>
          <w:szCs w:val="24"/>
        </w:rPr>
        <w:t>..</w:t>
      </w:r>
      <w:proofErr w:type="gramEnd"/>
      <w:r w:rsidR="00141644">
        <w:rPr>
          <w:rFonts w:asciiTheme="minorHAnsi" w:hAnsiTheme="minorHAnsi"/>
          <w:sz w:val="24"/>
          <w:szCs w:val="24"/>
        </w:rPr>
        <w:t xml:space="preserve">” </w:t>
      </w:r>
      <w:proofErr w:type="gramStart"/>
      <w:r w:rsidR="00141644">
        <w:rPr>
          <w:rFonts w:asciiTheme="minorHAnsi" w:hAnsiTheme="minorHAnsi"/>
          <w:sz w:val="24"/>
          <w:szCs w:val="24"/>
        </w:rPr>
        <w:t>(Morgan, 2017).</w:t>
      </w:r>
      <w:proofErr w:type="gramEnd"/>
      <w:r w:rsidR="00141644">
        <w:rPr>
          <w:rFonts w:asciiTheme="minorHAnsi" w:hAnsiTheme="minorHAnsi"/>
          <w:sz w:val="24"/>
          <w:szCs w:val="24"/>
        </w:rPr>
        <w:t xml:space="preserve"> This statement indicates how leading </w:t>
      </w:r>
      <w:r w:rsidR="007A44D8">
        <w:rPr>
          <w:rFonts w:asciiTheme="minorHAnsi" w:hAnsiTheme="minorHAnsi"/>
          <w:sz w:val="24"/>
          <w:szCs w:val="24"/>
        </w:rPr>
        <w:t>colleagues</w:t>
      </w:r>
      <w:r w:rsidR="00141644">
        <w:rPr>
          <w:rFonts w:asciiTheme="minorHAnsi" w:hAnsiTheme="minorHAnsi"/>
          <w:sz w:val="24"/>
          <w:szCs w:val="24"/>
        </w:rPr>
        <w:t xml:space="preserve"> can </w:t>
      </w:r>
      <w:r w:rsidR="007A44D8">
        <w:rPr>
          <w:rFonts w:asciiTheme="minorHAnsi" w:hAnsiTheme="minorHAnsi"/>
          <w:sz w:val="24"/>
          <w:szCs w:val="24"/>
        </w:rPr>
        <w:t xml:space="preserve">be demanding </w:t>
      </w:r>
      <w:r w:rsidR="009730C1">
        <w:rPr>
          <w:rFonts w:asciiTheme="minorHAnsi" w:hAnsiTheme="minorHAnsi"/>
          <w:sz w:val="24"/>
          <w:szCs w:val="24"/>
        </w:rPr>
        <w:t>and comes</w:t>
      </w:r>
      <w:r w:rsidR="00141644">
        <w:rPr>
          <w:rFonts w:asciiTheme="minorHAnsi" w:hAnsiTheme="minorHAnsi"/>
          <w:sz w:val="24"/>
          <w:szCs w:val="24"/>
        </w:rPr>
        <w:t xml:space="preserve"> with </w:t>
      </w:r>
      <w:r w:rsidR="009730C1">
        <w:rPr>
          <w:rFonts w:asciiTheme="minorHAnsi" w:hAnsiTheme="minorHAnsi"/>
          <w:sz w:val="24"/>
          <w:szCs w:val="24"/>
        </w:rPr>
        <w:t>substantial</w:t>
      </w:r>
      <w:r w:rsidR="007A44D8">
        <w:rPr>
          <w:rFonts w:asciiTheme="minorHAnsi" w:hAnsiTheme="minorHAnsi"/>
          <w:sz w:val="24"/>
          <w:szCs w:val="24"/>
        </w:rPr>
        <w:t xml:space="preserve"> </w:t>
      </w:r>
      <w:r w:rsidR="00141644">
        <w:rPr>
          <w:rFonts w:asciiTheme="minorHAnsi" w:hAnsiTheme="minorHAnsi"/>
          <w:sz w:val="24"/>
          <w:szCs w:val="24"/>
        </w:rPr>
        <w:t xml:space="preserve">responsibility. </w:t>
      </w:r>
      <w:r w:rsidR="007A44D8">
        <w:rPr>
          <w:rFonts w:asciiTheme="minorHAnsi" w:hAnsiTheme="minorHAnsi"/>
          <w:sz w:val="24"/>
          <w:szCs w:val="24"/>
        </w:rPr>
        <w:t>Those who desire to climb the career ladder will view this opportunity as</w:t>
      </w:r>
      <w:r w:rsidR="00141644">
        <w:rPr>
          <w:rFonts w:asciiTheme="minorHAnsi" w:hAnsiTheme="minorHAnsi"/>
          <w:sz w:val="24"/>
          <w:szCs w:val="24"/>
        </w:rPr>
        <w:t xml:space="preserve"> rewarding and a good </w:t>
      </w:r>
      <w:r w:rsidR="007A44D8">
        <w:rPr>
          <w:rFonts w:asciiTheme="minorHAnsi" w:hAnsiTheme="minorHAnsi"/>
          <w:sz w:val="24"/>
          <w:szCs w:val="24"/>
        </w:rPr>
        <w:t>opening to management.</w:t>
      </w:r>
      <w:r w:rsidR="00141644">
        <w:rPr>
          <w:rFonts w:asciiTheme="minorHAnsi" w:hAnsiTheme="minorHAnsi"/>
          <w:sz w:val="24"/>
          <w:szCs w:val="24"/>
        </w:rPr>
        <w:t xml:space="preserve"> However, there are </w:t>
      </w:r>
      <w:r w:rsidR="007A44D8">
        <w:rPr>
          <w:rFonts w:asciiTheme="minorHAnsi" w:hAnsiTheme="minorHAnsi"/>
          <w:sz w:val="24"/>
          <w:szCs w:val="24"/>
        </w:rPr>
        <w:t xml:space="preserve">those </w:t>
      </w:r>
      <w:r w:rsidR="00141644">
        <w:rPr>
          <w:rFonts w:asciiTheme="minorHAnsi" w:hAnsiTheme="minorHAnsi"/>
          <w:sz w:val="24"/>
          <w:szCs w:val="24"/>
        </w:rPr>
        <w:t xml:space="preserve">individuals who would </w:t>
      </w:r>
      <w:r w:rsidR="007A44D8">
        <w:rPr>
          <w:rFonts w:asciiTheme="minorHAnsi" w:hAnsiTheme="minorHAnsi"/>
          <w:sz w:val="24"/>
          <w:szCs w:val="24"/>
        </w:rPr>
        <w:t xml:space="preserve">opt </w:t>
      </w:r>
      <w:r w:rsidR="00141644">
        <w:rPr>
          <w:rFonts w:asciiTheme="minorHAnsi" w:hAnsiTheme="minorHAnsi"/>
          <w:sz w:val="24"/>
          <w:szCs w:val="24"/>
        </w:rPr>
        <w:t xml:space="preserve">to take the </w:t>
      </w:r>
      <w:r w:rsidR="007A44D8">
        <w:rPr>
          <w:rFonts w:asciiTheme="minorHAnsi" w:hAnsiTheme="minorHAnsi"/>
          <w:sz w:val="24"/>
          <w:szCs w:val="24"/>
        </w:rPr>
        <w:t xml:space="preserve">undemanding </w:t>
      </w:r>
      <w:r w:rsidR="00141644">
        <w:rPr>
          <w:rFonts w:asciiTheme="minorHAnsi" w:hAnsiTheme="minorHAnsi"/>
          <w:sz w:val="24"/>
          <w:szCs w:val="24"/>
        </w:rPr>
        <w:t xml:space="preserve">option and not choose to be a manager, </w:t>
      </w:r>
      <w:r w:rsidR="007A44D8">
        <w:rPr>
          <w:rFonts w:asciiTheme="minorHAnsi" w:hAnsiTheme="minorHAnsi"/>
          <w:sz w:val="24"/>
          <w:szCs w:val="24"/>
        </w:rPr>
        <w:t>whom</w:t>
      </w:r>
      <w:r w:rsidR="00141644">
        <w:rPr>
          <w:rFonts w:asciiTheme="minorHAnsi" w:hAnsiTheme="minorHAnsi"/>
          <w:sz w:val="24"/>
          <w:szCs w:val="24"/>
        </w:rPr>
        <w:t xml:space="preserve"> is in charge of certain tasks </w:t>
      </w:r>
      <w:r w:rsidR="007A44D8">
        <w:rPr>
          <w:rFonts w:asciiTheme="minorHAnsi" w:hAnsiTheme="minorHAnsi"/>
          <w:sz w:val="24"/>
          <w:szCs w:val="24"/>
        </w:rPr>
        <w:t>that</w:t>
      </w:r>
      <w:r w:rsidR="00141644">
        <w:rPr>
          <w:rFonts w:asciiTheme="minorHAnsi" w:hAnsiTheme="minorHAnsi"/>
          <w:sz w:val="24"/>
          <w:szCs w:val="24"/>
        </w:rPr>
        <w:t xml:space="preserve"> may come with a </w:t>
      </w:r>
      <w:r w:rsidR="007A44D8">
        <w:rPr>
          <w:rFonts w:asciiTheme="minorHAnsi" w:hAnsiTheme="minorHAnsi"/>
          <w:sz w:val="24"/>
          <w:szCs w:val="24"/>
        </w:rPr>
        <w:t xml:space="preserve">level </w:t>
      </w:r>
      <w:r w:rsidR="00141644">
        <w:rPr>
          <w:rFonts w:asciiTheme="minorHAnsi" w:hAnsiTheme="minorHAnsi"/>
          <w:sz w:val="24"/>
          <w:szCs w:val="24"/>
        </w:rPr>
        <w:t>of pressure</w:t>
      </w:r>
      <w:r w:rsidR="004C1B9D">
        <w:rPr>
          <w:rFonts w:asciiTheme="minorHAnsi" w:hAnsiTheme="minorHAnsi"/>
          <w:sz w:val="24"/>
          <w:szCs w:val="24"/>
        </w:rPr>
        <w:t>, difficulty and risk.</w:t>
      </w:r>
    </w:p>
    <w:p w14:paraId="5DB69D92" w14:textId="41C7E2E6" w:rsidR="0003709C" w:rsidRPr="0003709C" w:rsidRDefault="0003709C" w:rsidP="004C1B9D">
      <w:pPr>
        <w:pStyle w:val="NormalWeb"/>
        <w:spacing w:before="0" w:beforeAutospacing="0"/>
        <w:rPr>
          <w:rFonts w:asciiTheme="minorHAnsi" w:hAnsiTheme="minorHAnsi"/>
          <w:b/>
          <w:sz w:val="28"/>
          <w:szCs w:val="28"/>
        </w:rPr>
      </w:pPr>
      <w:r w:rsidRPr="0003709C">
        <w:rPr>
          <w:rFonts w:asciiTheme="minorHAnsi" w:hAnsiTheme="minorHAnsi"/>
          <w:b/>
          <w:sz w:val="28"/>
          <w:szCs w:val="28"/>
        </w:rPr>
        <w:t>SAFE DEPOSIT</w:t>
      </w:r>
    </w:p>
    <w:p w14:paraId="510F22CF" w14:textId="7D2606BF" w:rsidR="005C5AD4" w:rsidRDefault="007A44D8" w:rsidP="004C1B9D">
      <w:pPr>
        <w:pStyle w:val="NormalWeb"/>
        <w:spacing w:before="0" w:beforeAutospacing="0"/>
        <w:rPr>
          <w:rFonts w:asciiTheme="minorHAnsi" w:hAnsiTheme="minorHAnsi"/>
          <w:sz w:val="24"/>
          <w:szCs w:val="24"/>
        </w:rPr>
      </w:pPr>
      <w:r>
        <w:rPr>
          <w:rFonts w:asciiTheme="minorHAnsi" w:hAnsiTheme="minorHAnsi"/>
          <w:sz w:val="24"/>
          <w:szCs w:val="24"/>
        </w:rPr>
        <w:t>During my initial week</w:t>
      </w:r>
      <w:r w:rsidR="00636BD9">
        <w:rPr>
          <w:rFonts w:asciiTheme="minorHAnsi" w:hAnsiTheme="minorHAnsi"/>
          <w:sz w:val="24"/>
          <w:szCs w:val="24"/>
        </w:rPr>
        <w:t xml:space="preserve"> at Selfridges, I was </w:t>
      </w:r>
      <w:r>
        <w:rPr>
          <w:rFonts w:asciiTheme="minorHAnsi" w:hAnsiTheme="minorHAnsi"/>
          <w:sz w:val="24"/>
          <w:szCs w:val="24"/>
        </w:rPr>
        <w:t>prompt</w:t>
      </w:r>
      <w:r w:rsidR="00636BD9">
        <w:rPr>
          <w:rFonts w:asciiTheme="minorHAnsi" w:hAnsiTheme="minorHAnsi"/>
          <w:sz w:val="24"/>
          <w:szCs w:val="24"/>
        </w:rPr>
        <w:t xml:space="preserve"> to </w:t>
      </w:r>
      <w:r>
        <w:rPr>
          <w:rFonts w:asciiTheme="minorHAnsi" w:hAnsiTheme="minorHAnsi"/>
          <w:sz w:val="24"/>
          <w:szCs w:val="24"/>
        </w:rPr>
        <w:t>spot an</w:t>
      </w:r>
      <w:r w:rsidR="00636BD9">
        <w:rPr>
          <w:rFonts w:asciiTheme="minorHAnsi" w:hAnsiTheme="minorHAnsi"/>
          <w:sz w:val="24"/>
          <w:szCs w:val="24"/>
        </w:rPr>
        <w:t xml:space="preserve"> array of issues I</w:t>
      </w:r>
      <w:r w:rsidR="005C5AD4">
        <w:rPr>
          <w:rFonts w:asciiTheme="minorHAnsi" w:hAnsiTheme="minorHAnsi"/>
          <w:sz w:val="24"/>
          <w:szCs w:val="24"/>
        </w:rPr>
        <w:t xml:space="preserve"> </w:t>
      </w:r>
      <w:r>
        <w:rPr>
          <w:rFonts w:asciiTheme="minorHAnsi" w:hAnsiTheme="minorHAnsi"/>
          <w:sz w:val="24"/>
          <w:szCs w:val="24"/>
        </w:rPr>
        <w:t xml:space="preserve">wished </w:t>
      </w:r>
      <w:r w:rsidR="005C5AD4">
        <w:rPr>
          <w:rFonts w:asciiTheme="minorHAnsi" w:hAnsiTheme="minorHAnsi"/>
          <w:sz w:val="24"/>
          <w:szCs w:val="24"/>
        </w:rPr>
        <w:t xml:space="preserve">to tackle within the safe deposit department. </w:t>
      </w:r>
      <w:r>
        <w:rPr>
          <w:rFonts w:asciiTheme="minorHAnsi" w:hAnsiTheme="minorHAnsi"/>
          <w:sz w:val="24"/>
          <w:szCs w:val="24"/>
        </w:rPr>
        <w:t>My immediate concerns were</w:t>
      </w:r>
      <w:r w:rsidR="009730C1">
        <w:rPr>
          <w:rFonts w:asciiTheme="minorHAnsi" w:hAnsiTheme="minorHAnsi"/>
          <w:sz w:val="24"/>
          <w:szCs w:val="24"/>
        </w:rPr>
        <w:t>:</w:t>
      </w:r>
    </w:p>
    <w:p w14:paraId="4CB72E79" w14:textId="197E86D0" w:rsidR="004C1B9D" w:rsidRDefault="005C5AD4" w:rsidP="005C5AD4">
      <w:pPr>
        <w:pStyle w:val="NormalWeb"/>
        <w:numPr>
          <w:ilvl w:val="0"/>
          <w:numId w:val="1"/>
        </w:numPr>
        <w:spacing w:before="0" w:beforeAutospacing="0"/>
        <w:rPr>
          <w:rFonts w:asciiTheme="minorHAnsi" w:hAnsiTheme="minorHAnsi"/>
          <w:sz w:val="24"/>
          <w:szCs w:val="24"/>
        </w:rPr>
      </w:pPr>
      <w:r>
        <w:rPr>
          <w:rFonts w:asciiTheme="minorHAnsi" w:hAnsiTheme="minorHAnsi"/>
          <w:sz w:val="24"/>
          <w:szCs w:val="24"/>
        </w:rPr>
        <w:t xml:space="preserve">The </w:t>
      </w:r>
      <w:r w:rsidR="00427D7E">
        <w:rPr>
          <w:rFonts w:asciiTheme="minorHAnsi" w:hAnsiTheme="minorHAnsi"/>
          <w:sz w:val="24"/>
          <w:szCs w:val="24"/>
        </w:rPr>
        <w:t>safe deposit</w:t>
      </w:r>
      <w:r>
        <w:rPr>
          <w:rFonts w:asciiTheme="minorHAnsi" w:hAnsiTheme="minorHAnsi"/>
          <w:sz w:val="24"/>
          <w:szCs w:val="24"/>
        </w:rPr>
        <w:t xml:space="preserve"> department was very out-dated including compliance in paperwork and also the décor of the safe deposit department</w:t>
      </w:r>
    </w:p>
    <w:p w14:paraId="2A7EB88B" w14:textId="2606A52B" w:rsidR="005C5AD4" w:rsidRDefault="00274017" w:rsidP="005C5AD4">
      <w:pPr>
        <w:pStyle w:val="NormalWeb"/>
        <w:numPr>
          <w:ilvl w:val="0"/>
          <w:numId w:val="1"/>
        </w:numPr>
        <w:spacing w:before="0" w:beforeAutospacing="0"/>
        <w:rPr>
          <w:rFonts w:asciiTheme="minorHAnsi" w:hAnsiTheme="minorHAnsi"/>
          <w:sz w:val="24"/>
          <w:szCs w:val="24"/>
        </w:rPr>
      </w:pPr>
      <w:r>
        <w:rPr>
          <w:rFonts w:asciiTheme="minorHAnsi" w:hAnsiTheme="minorHAnsi"/>
          <w:sz w:val="24"/>
          <w:szCs w:val="24"/>
        </w:rPr>
        <w:t xml:space="preserve">One </w:t>
      </w:r>
      <w:r w:rsidR="00427D7E">
        <w:rPr>
          <w:rFonts w:asciiTheme="minorHAnsi" w:hAnsiTheme="minorHAnsi"/>
          <w:sz w:val="24"/>
          <w:szCs w:val="24"/>
        </w:rPr>
        <w:t xml:space="preserve">very </w:t>
      </w:r>
      <w:r>
        <w:rPr>
          <w:rFonts w:asciiTheme="minorHAnsi" w:hAnsiTheme="minorHAnsi"/>
          <w:sz w:val="24"/>
          <w:szCs w:val="24"/>
        </w:rPr>
        <w:t>difficult member of staff</w:t>
      </w:r>
    </w:p>
    <w:p w14:paraId="3D4F5280" w14:textId="7E2D2079" w:rsidR="00427D7E" w:rsidRDefault="003B449D" w:rsidP="00274017">
      <w:pPr>
        <w:pStyle w:val="NormalWeb"/>
        <w:spacing w:before="0" w:beforeAutospacing="0"/>
        <w:rPr>
          <w:rFonts w:asciiTheme="minorHAnsi" w:hAnsiTheme="minorHAnsi"/>
          <w:sz w:val="24"/>
          <w:szCs w:val="24"/>
        </w:rPr>
      </w:pPr>
      <w:r>
        <w:rPr>
          <w:rFonts w:asciiTheme="minorHAnsi" w:hAnsiTheme="minorHAnsi"/>
          <w:sz w:val="24"/>
          <w:szCs w:val="24"/>
        </w:rPr>
        <w:t xml:space="preserve">Selfridges occupy a little over four thousand safe deposit boxes in varying sizes. </w:t>
      </w:r>
      <w:r w:rsidR="00DA3406">
        <w:rPr>
          <w:rFonts w:asciiTheme="minorHAnsi" w:hAnsiTheme="minorHAnsi"/>
          <w:sz w:val="24"/>
          <w:szCs w:val="24"/>
        </w:rPr>
        <w:t xml:space="preserve">For many decades, Selfridges have offered this service in the most </w:t>
      </w:r>
      <w:r w:rsidR="005B6F42">
        <w:rPr>
          <w:rFonts w:asciiTheme="minorHAnsi" w:hAnsiTheme="minorHAnsi"/>
          <w:sz w:val="24"/>
          <w:szCs w:val="24"/>
        </w:rPr>
        <w:t xml:space="preserve">discreet way possible. </w:t>
      </w:r>
      <w:r w:rsidR="00DA3406">
        <w:rPr>
          <w:rFonts w:asciiTheme="minorHAnsi" w:hAnsiTheme="minorHAnsi"/>
          <w:sz w:val="24"/>
          <w:szCs w:val="24"/>
        </w:rPr>
        <w:t xml:space="preserve"> </w:t>
      </w:r>
      <w:r w:rsidR="0017084B">
        <w:rPr>
          <w:rFonts w:asciiTheme="minorHAnsi" w:hAnsiTheme="minorHAnsi"/>
          <w:sz w:val="24"/>
          <w:szCs w:val="24"/>
        </w:rPr>
        <w:t xml:space="preserve">The customers within the safe deposit department in </w:t>
      </w:r>
      <w:r w:rsidR="00ED77DF">
        <w:rPr>
          <w:rFonts w:asciiTheme="minorHAnsi" w:hAnsiTheme="minorHAnsi"/>
          <w:sz w:val="24"/>
          <w:szCs w:val="24"/>
        </w:rPr>
        <w:t>Selfridges</w:t>
      </w:r>
      <w:r w:rsidR="0017084B">
        <w:rPr>
          <w:rFonts w:asciiTheme="minorHAnsi" w:hAnsiTheme="minorHAnsi"/>
          <w:sz w:val="24"/>
          <w:szCs w:val="24"/>
        </w:rPr>
        <w:t xml:space="preserve"> have become a community</w:t>
      </w:r>
      <w:r w:rsidR="00ED77DF">
        <w:rPr>
          <w:rFonts w:asciiTheme="minorHAnsi" w:hAnsiTheme="minorHAnsi"/>
          <w:sz w:val="24"/>
          <w:szCs w:val="24"/>
        </w:rPr>
        <w:t xml:space="preserve">. As Selfridges do not advertise or promote this service, existing customers share this service through word of mouth. </w:t>
      </w:r>
      <w:r w:rsidR="00427D7E">
        <w:rPr>
          <w:rFonts w:asciiTheme="minorHAnsi" w:hAnsiTheme="minorHAnsi"/>
          <w:sz w:val="24"/>
          <w:szCs w:val="24"/>
        </w:rPr>
        <w:t xml:space="preserve">Therefore, it </w:t>
      </w:r>
      <w:r w:rsidR="007A44D8">
        <w:rPr>
          <w:rFonts w:asciiTheme="minorHAnsi" w:hAnsiTheme="minorHAnsi"/>
          <w:sz w:val="24"/>
          <w:szCs w:val="24"/>
        </w:rPr>
        <w:t xml:space="preserve">is </w:t>
      </w:r>
      <w:r w:rsidR="00427D7E">
        <w:rPr>
          <w:rFonts w:asciiTheme="minorHAnsi" w:hAnsiTheme="minorHAnsi"/>
          <w:sz w:val="24"/>
          <w:szCs w:val="24"/>
        </w:rPr>
        <w:t>only friends and family members of existing safe deposit box owners who kn</w:t>
      </w:r>
      <w:r w:rsidR="007A44D8">
        <w:rPr>
          <w:rFonts w:asciiTheme="minorHAnsi" w:hAnsiTheme="minorHAnsi"/>
          <w:sz w:val="24"/>
          <w:szCs w:val="24"/>
        </w:rPr>
        <w:t>o</w:t>
      </w:r>
      <w:r w:rsidR="00427D7E">
        <w:rPr>
          <w:rFonts w:asciiTheme="minorHAnsi" w:hAnsiTheme="minorHAnsi"/>
          <w:sz w:val="24"/>
          <w:szCs w:val="24"/>
        </w:rPr>
        <w:t xml:space="preserve">w about this service. </w:t>
      </w:r>
    </w:p>
    <w:p w14:paraId="4DE5A068" w14:textId="44FE7F58" w:rsidR="0003709C" w:rsidRDefault="00427D7E" w:rsidP="00274017">
      <w:pPr>
        <w:pStyle w:val="NormalWeb"/>
        <w:spacing w:before="0" w:beforeAutospacing="0"/>
        <w:rPr>
          <w:rFonts w:asciiTheme="minorHAnsi" w:hAnsiTheme="minorHAnsi"/>
          <w:sz w:val="24"/>
          <w:szCs w:val="24"/>
        </w:rPr>
      </w:pPr>
      <w:r>
        <w:rPr>
          <w:rFonts w:asciiTheme="minorHAnsi" w:hAnsiTheme="minorHAnsi"/>
          <w:sz w:val="24"/>
          <w:szCs w:val="24"/>
        </w:rPr>
        <w:t>Selfridges is predominately known for their marketing through their window displays. The main purpose of the window</w:t>
      </w:r>
      <w:r w:rsidR="00B86DB8">
        <w:rPr>
          <w:rFonts w:asciiTheme="minorHAnsi" w:hAnsiTheme="minorHAnsi"/>
          <w:sz w:val="24"/>
          <w:szCs w:val="24"/>
        </w:rPr>
        <w:t xml:space="preserve"> displays is to entice tourists and visitors into Selfridges. </w:t>
      </w:r>
      <w:r w:rsidR="005A3A51">
        <w:rPr>
          <w:rFonts w:asciiTheme="minorHAnsi" w:hAnsiTheme="minorHAnsi"/>
          <w:sz w:val="24"/>
          <w:szCs w:val="24"/>
        </w:rPr>
        <w:t>At a first glance, the window displays will appear to be very modern, extravagant, lavish and loud.</w:t>
      </w:r>
      <w:r w:rsidR="005A3A51" w:rsidRPr="009730C1">
        <w:rPr>
          <w:rFonts w:asciiTheme="minorHAnsi" w:hAnsiTheme="minorHAnsi"/>
          <w:sz w:val="24"/>
          <w:szCs w:val="24"/>
        </w:rPr>
        <w:t xml:space="preserve"> </w:t>
      </w:r>
      <w:r w:rsidR="009730C1" w:rsidRPr="009730C1">
        <w:rPr>
          <w:rFonts w:asciiTheme="minorHAnsi" w:hAnsiTheme="minorHAnsi"/>
          <w:sz w:val="24"/>
          <w:szCs w:val="24"/>
        </w:rPr>
        <w:t xml:space="preserve">This will resonate throughout the entire store. </w:t>
      </w:r>
      <w:r w:rsidR="00B86DB8" w:rsidRPr="009730C1">
        <w:rPr>
          <w:rFonts w:asciiTheme="minorHAnsi" w:hAnsiTheme="minorHAnsi"/>
          <w:sz w:val="24"/>
          <w:szCs w:val="24"/>
        </w:rPr>
        <w:t xml:space="preserve">When you walk around Selfridges, it appears to be very modern and very </w:t>
      </w:r>
      <w:r w:rsidR="005A3A51" w:rsidRPr="009730C1">
        <w:rPr>
          <w:rFonts w:asciiTheme="minorHAnsi" w:hAnsiTheme="minorHAnsi"/>
          <w:sz w:val="24"/>
          <w:szCs w:val="24"/>
        </w:rPr>
        <w:t>current.</w:t>
      </w:r>
      <w:r w:rsidR="00C548F9" w:rsidRPr="009730C1">
        <w:rPr>
          <w:rFonts w:asciiTheme="minorHAnsi" w:hAnsiTheme="minorHAnsi"/>
          <w:sz w:val="24"/>
          <w:szCs w:val="24"/>
        </w:rPr>
        <w:t xml:space="preserve"> This does not continue </w:t>
      </w:r>
      <w:r w:rsidR="009730C1" w:rsidRPr="009730C1">
        <w:rPr>
          <w:rFonts w:asciiTheme="minorHAnsi" w:hAnsiTheme="minorHAnsi"/>
          <w:sz w:val="24"/>
          <w:szCs w:val="24"/>
        </w:rPr>
        <w:t>in to the safe deposit department</w:t>
      </w:r>
      <w:r w:rsidR="0030652B" w:rsidRPr="009730C1">
        <w:rPr>
          <w:rFonts w:asciiTheme="minorHAnsi" w:hAnsiTheme="minorHAnsi"/>
          <w:sz w:val="24"/>
          <w:szCs w:val="24"/>
        </w:rPr>
        <w:t>.</w:t>
      </w:r>
      <w:r w:rsidR="0030652B">
        <w:rPr>
          <w:rFonts w:asciiTheme="minorHAnsi" w:hAnsiTheme="minorHAnsi"/>
          <w:sz w:val="24"/>
          <w:szCs w:val="24"/>
        </w:rPr>
        <w:t xml:space="preserve"> </w:t>
      </w:r>
      <w:r w:rsidR="00AE3AAE">
        <w:rPr>
          <w:rFonts w:asciiTheme="minorHAnsi" w:hAnsiTheme="minorHAnsi"/>
          <w:sz w:val="24"/>
          <w:szCs w:val="24"/>
        </w:rPr>
        <w:t>The safe deposit department is located on the lower ground floor near the home section. Inside Selfridges, there are no signs to direct you to the</w:t>
      </w:r>
      <w:r w:rsidR="00ED0F55">
        <w:rPr>
          <w:rFonts w:asciiTheme="minorHAnsi" w:hAnsiTheme="minorHAnsi"/>
          <w:sz w:val="24"/>
          <w:szCs w:val="24"/>
        </w:rPr>
        <w:t xml:space="preserve"> safe deposit</w:t>
      </w:r>
      <w:r w:rsidR="00AE3AAE">
        <w:rPr>
          <w:rFonts w:asciiTheme="minorHAnsi" w:hAnsiTheme="minorHAnsi"/>
          <w:sz w:val="24"/>
          <w:szCs w:val="24"/>
        </w:rPr>
        <w:t xml:space="preserve"> department.  </w:t>
      </w:r>
      <w:r w:rsidR="00EB593A">
        <w:rPr>
          <w:rFonts w:asciiTheme="minorHAnsi" w:hAnsiTheme="minorHAnsi"/>
          <w:sz w:val="24"/>
          <w:szCs w:val="24"/>
        </w:rPr>
        <w:t>A new customer of the</w:t>
      </w:r>
      <w:r w:rsidR="009E6467">
        <w:rPr>
          <w:rFonts w:asciiTheme="minorHAnsi" w:hAnsiTheme="minorHAnsi"/>
          <w:sz w:val="24"/>
          <w:szCs w:val="24"/>
        </w:rPr>
        <w:t xml:space="preserve"> safe deposit department </w:t>
      </w:r>
      <w:r w:rsidR="00EB593A">
        <w:rPr>
          <w:rFonts w:asciiTheme="minorHAnsi" w:hAnsiTheme="minorHAnsi"/>
          <w:sz w:val="24"/>
          <w:szCs w:val="24"/>
        </w:rPr>
        <w:t>would need to be directed via the</w:t>
      </w:r>
      <w:r w:rsidR="009E6467">
        <w:rPr>
          <w:rFonts w:asciiTheme="minorHAnsi" w:hAnsiTheme="minorHAnsi"/>
          <w:sz w:val="24"/>
          <w:szCs w:val="24"/>
        </w:rPr>
        <w:t xml:space="preserve"> information desk or </w:t>
      </w:r>
      <w:r w:rsidR="00EB593A">
        <w:rPr>
          <w:rFonts w:asciiTheme="minorHAnsi" w:hAnsiTheme="minorHAnsi"/>
          <w:sz w:val="24"/>
          <w:szCs w:val="24"/>
        </w:rPr>
        <w:t>contacting customer services prior to their visit.</w:t>
      </w:r>
      <w:r w:rsidR="009E6467">
        <w:rPr>
          <w:rFonts w:asciiTheme="minorHAnsi" w:hAnsiTheme="minorHAnsi"/>
          <w:sz w:val="24"/>
          <w:szCs w:val="24"/>
        </w:rPr>
        <w:t xml:space="preserve"> </w:t>
      </w:r>
      <w:r w:rsidR="00EB593A">
        <w:rPr>
          <w:rFonts w:asciiTheme="minorHAnsi" w:hAnsiTheme="minorHAnsi"/>
          <w:sz w:val="24"/>
          <w:szCs w:val="24"/>
        </w:rPr>
        <w:t>This is because</w:t>
      </w:r>
      <w:r w:rsidR="009E6467">
        <w:rPr>
          <w:rFonts w:asciiTheme="minorHAnsi" w:hAnsiTheme="minorHAnsi"/>
          <w:sz w:val="24"/>
          <w:szCs w:val="24"/>
        </w:rPr>
        <w:t xml:space="preserve"> 80% of the staff that work within Selfridges </w:t>
      </w:r>
      <w:r w:rsidR="009730C1">
        <w:rPr>
          <w:rFonts w:asciiTheme="minorHAnsi" w:hAnsiTheme="minorHAnsi"/>
          <w:sz w:val="24"/>
          <w:szCs w:val="24"/>
        </w:rPr>
        <w:t>is</w:t>
      </w:r>
      <w:r w:rsidR="009E6467">
        <w:rPr>
          <w:rFonts w:asciiTheme="minorHAnsi" w:hAnsiTheme="minorHAnsi"/>
          <w:sz w:val="24"/>
          <w:szCs w:val="24"/>
        </w:rPr>
        <w:t xml:space="preserve"> not aware there is a safe deposit department located in the store. </w:t>
      </w:r>
    </w:p>
    <w:p w14:paraId="08FCCDF7" w14:textId="17F45FB4" w:rsidR="009E1867" w:rsidRDefault="006A2FD7" w:rsidP="00274017">
      <w:pPr>
        <w:pStyle w:val="NormalWeb"/>
        <w:spacing w:before="0" w:beforeAutospacing="0"/>
        <w:rPr>
          <w:rFonts w:asciiTheme="minorHAnsi" w:hAnsiTheme="minorHAnsi"/>
          <w:sz w:val="24"/>
          <w:szCs w:val="24"/>
        </w:rPr>
      </w:pPr>
      <w:r>
        <w:rPr>
          <w:rFonts w:asciiTheme="minorHAnsi" w:hAnsiTheme="minorHAnsi"/>
          <w:sz w:val="24"/>
          <w:szCs w:val="24"/>
        </w:rPr>
        <w:t>A customer’s initials thoughts on the department may be that the department has been</w:t>
      </w:r>
      <w:r w:rsidR="00C10D34">
        <w:rPr>
          <w:rFonts w:asciiTheme="minorHAnsi" w:hAnsiTheme="minorHAnsi"/>
          <w:sz w:val="24"/>
          <w:szCs w:val="24"/>
        </w:rPr>
        <w:t xml:space="preserve"> neglected. </w:t>
      </w:r>
      <w:r>
        <w:rPr>
          <w:rFonts w:asciiTheme="minorHAnsi" w:hAnsiTheme="minorHAnsi"/>
          <w:sz w:val="24"/>
          <w:szCs w:val="24"/>
        </w:rPr>
        <w:t>The department does not have a</w:t>
      </w:r>
      <w:r w:rsidR="00C10D34">
        <w:rPr>
          <w:rFonts w:asciiTheme="minorHAnsi" w:hAnsiTheme="minorHAnsi"/>
          <w:sz w:val="24"/>
          <w:szCs w:val="24"/>
        </w:rPr>
        <w:t xml:space="preserve"> lot of care or attention to detail</w:t>
      </w:r>
      <w:r>
        <w:rPr>
          <w:rFonts w:asciiTheme="minorHAnsi" w:hAnsiTheme="minorHAnsi"/>
          <w:sz w:val="24"/>
          <w:szCs w:val="24"/>
        </w:rPr>
        <w:t>.</w:t>
      </w:r>
      <w:r w:rsidR="00C10D34">
        <w:rPr>
          <w:rFonts w:asciiTheme="minorHAnsi" w:hAnsiTheme="minorHAnsi"/>
          <w:sz w:val="24"/>
          <w:szCs w:val="24"/>
        </w:rPr>
        <w:t xml:space="preserve"> </w:t>
      </w:r>
      <w:r>
        <w:rPr>
          <w:rFonts w:asciiTheme="minorHAnsi" w:hAnsiTheme="minorHAnsi"/>
          <w:sz w:val="24"/>
          <w:szCs w:val="24"/>
        </w:rPr>
        <w:t>It</w:t>
      </w:r>
      <w:r w:rsidR="00C10D34">
        <w:rPr>
          <w:rFonts w:asciiTheme="minorHAnsi" w:hAnsiTheme="minorHAnsi"/>
          <w:sz w:val="24"/>
          <w:szCs w:val="24"/>
        </w:rPr>
        <w:t xml:space="preserve"> is very evident as you take a closer look at the department, the wallpaper has become discoloured over time and </w:t>
      </w:r>
      <w:r>
        <w:rPr>
          <w:rFonts w:asciiTheme="minorHAnsi" w:hAnsiTheme="minorHAnsi"/>
          <w:sz w:val="24"/>
          <w:szCs w:val="24"/>
        </w:rPr>
        <w:t xml:space="preserve">in </w:t>
      </w:r>
      <w:r w:rsidR="009730C1">
        <w:rPr>
          <w:rFonts w:asciiTheme="minorHAnsi" w:hAnsiTheme="minorHAnsi"/>
          <w:sz w:val="24"/>
          <w:szCs w:val="24"/>
        </w:rPr>
        <w:t>places</w:t>
      </w:r>
      <w:r w:rsidR="00C10D34">
        <w:rPr>
          <w:rFonts w:asciiTheme="minorHAnsi" w:hAnsiTheme="minorHAnsi"/>
          <w:sz w:val="24"/>
          <w:szCs w:val="24"/>
        </w:rPr>
        <w:t xml:space="preserve"> it is </w:t>
      </w:r>
      <w:r>
        <w:rPr>
          <w:rFonts w:asciiTheme="minorHAnsi" w:hAnsiTheme="minorHAnsi"/>
          <w:sz w:val="24"/>
          <w:szCs w:val="24"/>
        </w:rPr>
        <w:t xml:space="preserve">peeling </w:t>
      </w:r>
      <w:r w:rsidR="00C10D34">
        <w:rPr>
          <w:rFonts w:asciiTheme="minorHAnsi" w:hAnsiTheme="minorHAnsi"/>
          <w:sz w:val="24"/>
          <w:szCs w:val="24"/>
        </w:rPr>
        <w:t>off the wall</w:t>
      </w:r>
      <w:r>
        <w:rPr>
          <w:rFonts w:asciiTheme="minorHAnsi" w:hAnsiTheme="minorHAnsi"/>
          <w:sz w:val="24"/>
          <w:szCs w:val="24"/>
        </w:rPr>
        <w:t xml:space="preserve">. </w:t>
      </w:r>
      <w:r w:rsidR="00C10D34">
        <w:rPr>
          <w:rFonts w:asciiTheme="minorHAnsi" w:hAnsiTheme="minorHAnsi"/>
          <w:sz w:val="24"/>
          <w:szCs w:val="24"/>
        </w:rPr>
        <w:t xml:space="preserve"> </w:t>
      </w:r>
      <w:r>
        <w:rPr>
          <w:rFonts w:asciiTheme="minorHAnsi" w:hAnsiTheme="minorHAnsi"/>
          <w:sz w:val="24"/>
          <w:szCs w:val="24"/>
        </w:rPr>
        <w:t>The wallpaper has not been</w:t>
      </w:r>
      <w:r w:rsidR="00C10D34">
        <w:rPr>
          <w:rFonts w:asciiTheme="minorHAnsi" w:hAnsiTheme="minorHAnsi"/>
          <w:sz w:val="24"/>
          <w:szCs w:val="24"/>
        </w:rPr>
        <w:t xml:space="preserve"> changed </w:t>
      </w:r>
      <w:r>
        <w:rPr>
          <w:rFonts w:asciiTheme="minorHAnsi" w:hAnsiTheme="minorHAnsi"/>
          <w:sz w:val="24"/>
          <w:szCs w:val="24"/>
        </w:rPr>
        <w:t xml:space="preserve">as </w:t>
      </w:r>
      <w:r w:rsidR="00C10D34">
        <w:rPr>
          <w:rFonts w:asciiTheme="minorHAnsi" w:hAnsiTheme="minorHAnsi"/>
          <w:sz w:val="24"/>
          <w:szCs w:val="24"/>
        </w:rPr>
        <w:t xml:space="preserve">no one has felt the need to prioritise this. Although, there is a slight vintage and authentic feel to the department, some areas of the department definitely feel neglected. </w:t>
      </w:r>
      <w:r>
        <w:rPr>
          <w:rFonts w:asciiTheme="minorHAnsi" w:hAnsiTheme="minorHAnsi"/>
          <w:sz w:val="24"/>
          <w:szCs w:val="24"/>
        </w:rPr>
        <w:t>Furthermore,</w:t>
      </w:r>
      <w:r w:rsidR="0003709C">
        <w:rPr>
          <w:rFonts w:asciiTheme="minorHAnsi" w:hAnsiTheme="minorHAnsi"/>
          <w:sz w:val="24"/>
          <w:szCs w:val="24"/>
        </w:rPr>
        <w:t xml:space="preserve"> the carpet has not been taken care of since the safe deposit department experienced a small flooding</w:t>
      </w:r>
      <w:r>
        <w:rPr>
          <w:rFonts w:asciiTheme="minorHAnsi" w:hAnsiTheme="minorHAnsi"/>
          <w:sz w:val="24"/>
          <w:szCs w:val="24"/>
        </w:rPr>
        <w:t xml:space="preserve"> issue</w:t>
      </w:r>
      <w:r w:rsidR="0003709C">
        <w:rPr>
          <w:rFonts w:asciiTheme="minorHAnsi" w:hAnsiTheme="minorHAnsi"/>
          <w:sz w:val="24"/>
          <w:szCs w:val="24"/>
        </w:rPr>
        <w:t xml:space="preserve">. </w:t>
      </w:r>
      <w:r w:rsidR="00C10D34">
        <w:rPr>
          <w:rFonts w:asciiTheme="minorHAnsi" w:hAnsiTheme="minorHAnsi"/>
          <w:sz w:val="24"/>
          <w:szCs w:val="24"/>
        </w:rPr>
        <w:t xml:space="preserve">Therefore, the stains the carpet has endured throughput the many years is very visible to the eye and does not look very appealing. </w:t>
      </w:r>
      <w:r w:rsidR="00585708">
        <w:rPr>
          <w:rFonts w:asciiTheme="minorHAnsi" w:hAnsiTheme="minorHAnsi"/>
          <w:sz w:val="24"/>
          <w:szCs w:val="24"/>
        </w:rPr>
        <w:t xml:space="preserve">The viewing rooms have not been furnished </w:t>
      </w:r>
      <w:r w:rsidR="00442C10">
        <w:rPr>
          <w:rFonts w:asciiTheme="minorHAnsi" w:hAnsiTheme="minorHAnsi"/>
          <w:sz w:val="24"/>
          <w:szCs w:val="24"/>
        </w:rPr>
        <w:t xml:space="preserve">or been looked after very well. </w:t>
      </w:r>
      <w:r w:rsidR="009E1867">
        <w:rPr>
          <w:rFonts w:asciiTheme="minorHAnsi" w:hAnsiTheme="minorHAnsi"/>
          <w:sz w:val="24"/>
          <w:szCs w:val="24"/>
        </w:rPr>
        <w:t xml:space="preserve">However, as the safe deposit department is as old as the building, the authentic feel to the department makes it feel very unique </w:t>
      </w:r>
      <w:r w:rsidR="00164FDD">
        <w:rPr>
          <w:rFonts w:asciiTheme="minorHAnsi" w:hAnsiTheme="minorHAnsi"/>
          <w:sz w:val="24"/>
          <w:szCs w:val="24"/>
        </w:rPr>
        <w:t xml:space="preserve">and shows the customers its originality. The </w:t>
      </w:r>
      <w:r w:rsidR="00C10D34">
        <w:rPr>
          <w:rFonts w:asciiTheme="minorHAnsi" w:hAnsiTheme="minorHAnsi"/>
          <w:sz w:val="24"/>
          <w:szCs w:val="24"/>
        </w:rPr>
        <w:t xml:space="preserve">original </w:t>
      </w:r>
      <w:r w:rsidR="00164FDD">
        <w:rPr>
          <w:rFonts w:asciiTheme="minorHAnsi" w:hAnsiTheme="minorHAnsi"/>
          <w:sz w:val="24"/>
          <w:szCs w:val="24"/>
        </w:rPr>
        <w:t>safe that st</w:t>
      </w:r>
      <w:r w:rsidR="00C10D34">
        <w:rPr>
          <w:rFonts w:asciiTheme="minorHAnsi" w:hAnsiTheme="minorHAnsi"/>
          <w:sz w:val="24"/>
          <w:szCs w:val="24"/>
        </w:rPr>
        <w:t>ores all the safe deposit boxes</w:t>
      </w:r>
      <w:r w:rsidR="00715582">
        <w:rPr>
          <w:rFonts w:asciiTheme="minorHAnsi" w:hAnsiTheme="minorHAnsi"/>
          <w:sz w:val="24"/>
          <w:szCs w:val="24"/>
        </w:rPr>
        <w:t xml:space="preserve"> was built into the structure of the building when Harry Gordon first started planning on the infrastructure of the building. </w:t>
      </w:r>
    </w:p>
    <w:p w14:paraId="54FFF857" w14:textId="7D9B05CF" w:rsidR="00C63832" w:rsidRDefault="00C63832" w:rsidP="00C63832">
      <w:r>
        <w:rPr>
          <w:b/>
          <w:sz w:val="28"/>
          <w:szCs w:val="28"/>
        </w:rPr>
        <w:t xml:space="preserve">FISHBONE DIAGRAM </w:t>
      </w:r>
    </w:p>
    <w:p w14:paraId="0B62C96A" w14:textId="77777777" w:rsidR="00C63832" w:rsidRPr="00C63832" w:rsidRDefault="00C63832" w:rsidP="00C63832"/>
    <w:p w14:paraId="1B743E7B" w14:textId="736B13E5" w:rsidR="006E3E9D" w:rsidRDefault="00C63832" w:rsidP="006E3E9D">
      <w:r>
        <w:t>One analysis tool that can be used to find the cause and the effect of a problem is the Fishbone diagram (</w:t>
      </w:r>
      <w:proofErr w:type="spellStart"/>
      <w:r>
        <w:t>Ilie</w:t>
      </w:r>
      <w:proofErr w:type="spellEnd"/>
      <w:r>
        <w:t xml:space="preserve"> and </w:t>
      </w:r>
      <w:proofErr w:type="spellStart"/>
      <w:r>
        <w:t>Ciocoiu</w:t>
      </w:r>
      <w:proofErr w:type="spellEnd"/>
      <w:r>
        <w:t xml:space="preserve">, 2010).  </w:t>
      </w:r>
      <w:r w:rsidR="00977985">
        <w:t>Also known as the Ishikawa diagram</w:t>
      </w:r>
      <w:r w:rsidR="009712E1">
        <w:t xml:space="preserve"> after the founder Kaoru Ishikawa</w:t>
      </w:r>
      <w:r w:rsidR="00977985">
        <w:t>, t</w:t>
      </w:r>
      <w:r w:rsidR="00E4567B">
        <w:t>he Fishbone diagram will help overcome many root causes to any problem and will also help develop</w:t>
      </w:r>
      <w:r w:rsidR="00977985">
        <w:t xml:space="preserve"> innovation in the due process. </w:t>
      </w:r>
      <w:r w:rsidR="00B6023D">
        <w:t xml:space="preserve"> I have drawn up a Fishbone diagram to tackle the current issues that exist in the safe deposit department. </w:t>
      </w:r>
    </w:p>
    <w:p w14:paraId="558DAC0E" w14:textId="3E41B11C" w:rsidR="006E3E9D" w:rsidRDefault="006E3E9D" w:rsidP="006E3E9D"/>
    <w:p w14:paraId="370E77D8" w14:textId="47747C6E" w:rsidR="006E3E9D" w:rsidRDefault="00AB01F6" w:rsidP="006E3E9D">
      <w:r>
        <w:rPr>
          <w:noProof/>
        </w:rPr>
        <mc:AlternateContent>
          <mc:Choice Requires="wps">
            <w:drawing>
              <wp:anchor distT="0" distB="0" distL="114300" distR="114300" simplePos="0" relativeHeight="251675648" behindDoc="0" locked="0" layoutInCell="1" allowOverlap="1" wp14:anchorId="6831A527" wp14:editId="3BB1FBA6">
                <wp:simplePos x="0" y="0"/>
                <wp:positionH relativeFrom="column">
                  <wp:posOffset>1600200</wp:posOffset>
                </wp:positionH>
                <wp:positionV relativeFrom="paragraph">
                  <wp:posOffset>69850</wp:posOffset>
                </wp:positionV>
                <wp:extent cx="1143000" cy="4572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DB2547A" w14:textId="41FE8491" w:rsidR="00077D20" w:rsidRDefault="00077D20">
                            <w:r>
                              <w:t>Not regulated enough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8" o:spid="_x0000_s1026" type="#_x0000_t202" style="position:absolute;margin-left:126pt;margin-top:5.5pt;width:90pt;height:36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yxLs0CAAAXBgAADgAAAGRycy9lMm9Eb2MueG1srFTJbtswEL0X6D8QvDuSUmWxEDlQHLgoECRB&#10;kyJnmiJtodxK0pbcov/eISU5TtpDU/RCUbNx5r2ZubjspEBbZl2jVYmzoxQjpqiuG7Uq8ZfHxeQc&#10;I+eJqonQipV4xxy+nL1/d9Gagh3rtRY1swiCKFe0psRr702RJI6umSTuSBumQMm1lcTDr10ltSUt&#10;RJciOU7T06TVtjZWU+YcSK97JZ7F+Jwz6u84d8wjUWLIzcfTxnMZzmR2QYqVJWbd0CEN8g9ZSNIo&#10;eHQf6pp4gja2+S2UbKjVTnN/RLVMNOcNZbEGqCZLX1XzsCaGxVoAHGf2MLn/F5bebu8tamrgDphS&#10;RAJHj6zz6Ep3CESAT2tcAWYPBgx9B3KwHeUOhKHsjlsZvlAQAj0gvdujG6LR4JTlH9IUVBR0+ckZ&#10;0BfCJM/exjr/kWmJwqXEFtiLoJLtjfO96WgSHlN60QgRGRTqhQBi9hIWW6D3JgVkAtdgGXKK9PyY&#10;QyLV2cl0clqdZJM8S88nVZUeT64XVVql+WI+za9+QhaSZHnRQqMYaLOAEACxEGQ1kBLUf8eKJPRF&#10;D2dZErunrw8CR0jGVJOAfo9yvPmdYKEAoT4zDrxFsIMgTgybC4u2BHqdUMqUjzxFMMA6WHEA7C2O&#10;g32ELEL5Fuce/PFlrfzeWTZK20jtq7Trr2PKvLcHMA7qDlffLbvYsPvmXOp6B71pdT/dztBFAw10&#10;Q5y/JxbGGXoOVpS/g4ML3ZZYDzeM1tp+/5M82AOfoMUosF5i921DLMNIfFIwf9Msz8M+iT+xmTGy&#10;h5rloUZt5FwDKxksQ0PjFZytF+OVWy2fYJNV4VVQEUXh7RL78Tr3/dKCTUhZVUUj2CCG+Bv1YGgI&#10;HUgK4/HYPRFrhhny0Ei3elwkpHg1Sr1t8FS62njNmzhnAece1QF/2D6xLYdNGdbb4X+0et7ns18A&#10;AAD//wMAUEsDBBQABgAIAAAAIQDjMkMN3QAAAAkBAAAPAAAAZHJzL2Rvd25yZXYueG1sTI9PT8Mw&#10;DMXvSHyHyEjcWLJuQ6M0nRCIK4jxR+LmNV5b0ThVk63l2+Od2Mmy39Pz7xWbyXfqSENsA1uYzwwo&#10;4iq4lmsLH+/PN2tQMSE77AKThV+KsCkvLwrMXRj5jY7bVCsJ4ZijhSalPtc6Vg15jLPQE4u2D4PH&#10;JOtQazfgKOG+05kxt9pjy/KhwZ4eG6p+tgdv4fNl//21NK/1k1/1Y5iMZn+nrb2+mh7uQSWa0r8Z&#10;TviCDqUw7cKBXVSdhWyVSZckwlymGJaL02FnYb0woMtCnzco/wAAAP//AwBQSwECLQAUAAYACAAA&#10;ACEA5JnDwPsAAADhAQAAEwAAAAAAAAAAAAAAAAAAAAAAW0NvbnRlbnRfVHlwZXNdLnhtbFBLAQIt&#10;ABQABgAIAAAAIQAjsmrh1wAAAJQBAAALAAAAAAAAAAAAAAAAACwBAABfcmVscy8ucmVsc1BLAQIt&#10;ABQABgAIAAAAIQCt7LEuzQIAABcGAAAOAAAAAAAAAAAAAAAAACwCAABkcnMvZTJvRG9jLnhtbFBL&#10;AQItABQABgAIAAAAIQDjMkMN3QAAAAkBAAAPAAAAAAAAAAAAAAAAACUFAABkcnMvZG93bnJldi54&#10;bWxQSwUGAAAAAAQABADzAAAALwYAAAAA&#10;" filled="f" stroked="f">
                <v:textbox>
                  <w:txbxContent>
                    <w:p w14:paraId="4DB2547A" w14:textId="41FE8491" w:rsidR="00682FA1" w:rsidRDefault="00682FA1">
                      <w:r>
                        <w:t>Not regulated enough</w:t>
                      </w:r>
                    </w:p>
                  </w:txbxContent>
                </v:textbox>
                <w10:wrap type="square"/>
              </v:shape>
            </w:pict>
          </mc:Fallback>
        </mc:AlternateContent>
      </w:r>
      <w:r w:rsidR="00B6023D">
        <w:rPr>
          <w:noProof/>
        </w:rPr>
        <mc:AlternateContent>
          <mc:Choice Requires="wps">
            <w:drawing>
              <wp:anchor distT="0" distB="0" distL="114300" distR="114300" simplePos="0" relativeHeight="251664384" behindDoc="0" locked="0" layoutInCell="1" allowOverlap="1" wp14:anchorId="55BCC9DD" wp14:editId="66D7AA50">
                <wp:simplePos x="0" y="0"/>
                <wp:positionH relativeFrom="column">
                  <wp:posOffset>-114300</wp:posOffset>
                </wp:positionH>
                <wp:positionV relativeFrom="paragraph">
                  <wp:posOffset>34290</wp:posOffset>
                </wp:positionV>
                <wp:extent cx="1257300" cy="4572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58F7FA" w14:textId="77777777" w:rsidR="00077D20" w:rsidRDefault="00077D20" w:rsidP="006E3E9D">
                            <w:r>
                              <w:t xml:space="preserve">Poor management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8.95pt;margin-top:2.7pt;width:99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DLjqMsCAAAQBgAADgAAAGRycy9lMm9Eb2MueG1srFTBbtswDL0P2D8Iuqe2s6RtjDqFmyLDgKIt&#10;1g49K7KcGLMlTVISZ8P+fU9ynKbdDuuwi0yTFEW+R/Lism1qshHGVkpmNDmJKRGSq6KSy4x+eZwP&#10;zimxjsmC1UqKjO6EpZfT9+8utjoVQ7VSdSEMQRBp063O6Mo5nUaR5SvRMHuitJAwlso0zOHXLKPC&#10;sC2iN3U0jOPTaKtMoY3iwlporzsjnYb4ZSm4uytLKxypM4rcXDhNOBf+jKYXLF0aplcV36fB/iGL&#10;hlUSjx5CXTPHyNpUv4VqKm6UVaU74aqJVFlWXIQaUE0Sv6rmYcW0CLUAHKsPMNn/F5bfbu4NqQpw&#10;l1AiWQOOHkXryJVqCVTAZ6ttCrcHDUfXQg/fXm+h9GW3pWn8FwUR2IH07oCuj8b9peH47EMME4dt&#10;ND4DfT5M9HxbG+s+CtUQL2TUgL0AKtvcWNe59i7+ManmVV0HBmv5QoGYnUaEFuhusxSZQPSePqdA&#10;z48ZEsnPxpPBaT5OBqMkPh/keTwcXM/zOI9H89lkdPUTWTQsGaVbNIpGm3mEAMS8Zss9Kd78d6w0&#10;jL/o4SSJQvd09SFwgKRPNfLodygHye1q4Quo5WdRgrcAtleEiRGz2pANQ68zzoV0gacABry9VwnA&#10;3nJx7x8gC1C+5XIHfv+yku5wuamkMoHaV2kXX/uUy84fYBzV7UXXLlpg5cWFKnZoSqO6sbaazyt0&#10;zg2z7p4ZzDGaDbvJ3eEoa7XNqNpLlKyU+f4nvfcHkbBS4unOqP22ZkZQUn+SGLxJMhr5RRJ+QhdT&#10;Yo4ti2OLXDczBTowW8guiLhsXN2LpVHNE1ZY7l+FiUmOtzPqenHmum2FFchFngcnrA7N3I180NyH&#10;9uz4uXhsn5jR++Fx6KBb1W8Qlr6aoc7X35QqXztVVmHAnlHdA4+1E/pxvyL9Xjv+D17Pi3z6CwAA&#10;//8DAFBLAwQUAAYACAAAACEAhrDi6N0AAAAIAQAADwAAAGRycy9kb3ducmV2LnhtbEyPwU7DMBBE&#10;70j8g7VI3Fo7KCVtyKZCIK6glhaJmxtvk4h4HcVuE/4e91SOoxnNvCnWk+3EmQbfOkZI5goEceVM&#10;yzXC7vNttgThg2ajO8eE8Ese1uXtTaFz40be0HkbahFL2OcaoQmhz6X0VUNW+7nriaN3dIPVIcqh&#10;lmbQYyy3nXxQ6lFa3XJcaHRPLw1VP9uTRdi/H7+/UvVRv9pFP7pJSbYriXh/Nz0/gQg0hWsYLvgR&#10;HcrIdHAnNl50CLMkW8UowiIFcfGXKgFxQMiyFGRZyP8Hyj8AAAD//wMAUEsBAi0AFAAGAAgAAAAh&#10;AOSZw8D7AAAA4QEAABMAAAAAAAAAAAAAAAAAAAAAAFtDb250ZW50X1R5cGVzXS54bWxQSwECLQAU&#10;AAYACAAAACEAI7Jq4dcAAACUAQAACwAAAAAAAAAAAAAAAAAsAQAAX3JlbHMvLnJlbHNQSwECLQAU&#10;AAYACAAAACEAtDLjqMsCAAAQBgAADgAAAAAAAAAAAAAAAAAsAgAAZHJzL2Uyb0RvYy54bWxQSwEC&#10;LQAUAAYACAAAACEAhrDi6N0AAAAIAQAADwAAAAAAAAAAAAAAAAAjBQAAZHJzL2Rvd25yZXYueG1s&#10;UEsFBgAAAAAEAAQA8wAAAC0GAAAAAA==&#10;" filled="f" stroked="f">
                <v:textbox>
                  <w:txbxContent>
                    <w:p w14:paraId="0158F7FA" w14:textId="77777777" w:rsidR="00682FA1" w:rsidRDefault="00682FA1" w:rsidP="006E3E9D">
                      <w:r>
                        <w:t xml:space="preserve">Poor management </w:t>
                      </w:r>
                    </w:p>
                  </w:txbxContent>
                </v:textbox>
                <w10:wrap type="square"/>
              </v:shape>
            </w:pict>
          </mc:Fallback>
        </mc:AlternateContent>
      </w:r>
    </w:p>
    <w:p w14:paraId="41185C61" w14:textId="415A7CDA" w:rsidR="006E3E9D" w:rsidRDefault="006E3E9D" w:rsidP="006E3E9D">
      <w:r>
        <w:rPr>
          <w:noProof/>
        </w:rPr>
        <mc:AlternateContent>
          <mc:Choice Requires="wps">
            <w:drawing>
              <wp:anchor distT="0" distB="0" distL="114300" distR="114300" simplePos="0" relativeHeight="251666432" behindDoc="0" locked="0" layoutInCell="1" allowOverlap="1" wp14:anchorId="768122CD" wp14:editId="57476993">
                <wp:simplePos x="0" y="0"/>
                <wp:positionH relativeFrom="column">
                  <wp:posOffset>1828800</wp:posOffset>
                </wp:positionH>
                <wp:positionV relativeFrom="paragraph">
                  <wp:posOffset>119380</wp:posOffset>
                </wp:positionV>
                <wp:extent cx="1485900" cy="4572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485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5E1D959" w14:textId="0FA96D86" w:rsidR="00077D20" w:rsidRDefault="00077D20" w:rsidP="006E3E9D">
                            <w:r>
                              <w:t>Money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28" type="#_x0000_t202" style="position:absolute;margin-left:2in;margin-top:9.4pt;width:117pt;height:36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ru6LM4CAAAXBgAADgAAAGRycy9lMm9Eb2MueG1srFTdT9swEH+ftP/B8ntJwlJoI1IUijpNQoAG&#10;E8+uY7fR/DXbbdNN+993dpJS2B7GtBfHuS/f/X53d3HZSoG2zLpGqxJnJylGTFFdN2pV4i+Pi9EE&#10;I+eJqonQipV4zxy+nL1/d7EzBTvVay1qZhEEUa7YmRKvvTdFkji6ZpK4E22YAiXXVhIPv3aV1Jbs&#10;ILoUyWmaniU7bWtjNWXOgfS6U+JZjM85o/6Oc8c8EiWG3Hw8bTyX4UxmF6RYWWLWDe3TIP+QhSSN&#10;gkcPoa6JJ2hjm99CyYZa7TT3J1TLRHPeUBZrgGqy9FU1D2tiWKwFwHHmAJP7f2Hp7fbeoqYG7j5g&#10;pIgEjh5Z69GVbhGIAJ+dcQWYPRgw9C3IwXaQOxCGsltuZfhCQQj0gPT+gG6IRoNTPhlPU1BR0OXj&#10;c6AvhEmevY11/iPTEoVLiS2wF0El2xvnO9PBJDym9KIRIjIo1AsBxOwkLLZA500KyASuwTLkFOn5&#10;MYdEqvPxdHRWjbNRnqWTUVWlp6PrRZVWab6YT/Orn5CFJFle7KBRDLRZQAiAWAiy6kkJ6r9jRRL6&#10;ooezLInd09UHgSMkQ6pJQL9DOd78XrBQgFCfGQfeIthBECeGzYVFWwK9TihlykeeIhhgHaw4APYW&#10;x94+QhahfItzB/7wslb+4CwbpW2k9lXa9dchZd7ZAxhHdYerb5dt17BDEy51vYfetLqbbmfoooEG&#10;uiHO3xML4ww9ByvK38HBhd6VWPc3jNbafv+TPNgDn6DFKLBeYvdtQyzDSHxSMH/TLM/DPok/sZkx&#10;ssea5bFGbeRcAysZLEND4xWcrRfDlVstn2CTVeFVUBFF4e0S++E6993Sgk1IWVVFI9gghvgb9WBo&#10;CB1ICuPx2D4Ra/oZ8tBIt3pYJKR4NUqdbfBUutp4zZs4ZwHnDtUef9g+sS37TRnW2/F/tHre57Nf&#10;AAAA//8DAFBLAwQUAAYACAAAACEAq/SL1NwAAAAJAQAADwAAAGRycy9kb3ducmV2LnhtbEyPzU7D&#10;MBCE70h9B2uRuFGbiCI3jVNVIK4g+oPEzY23SdR4HcVuE96e5QTHnRnNzlesJ9+JKw6xDWTgYa5A&#10;IFXBtVQb2O9e7zWImCw52wVCA98YYV3ObgqbuzDSB163qRZcQjG3BpqU+lzKWDXobZyHHom9Uxi8&#10;TXwOtXSDHbncdzJT6kl62xJ/aGyPzw1W5+3FGzi8nb4+H9V7/eIX/RgmJckvpTF3t9NmBSLhlP7C&#10;8Dufp0PJm47hQi6KzkCmNbMkNjQjcGCRZSwcDSyVBlkW8j9B+QMAAP//AwBQSwECLQAUAAYACAAA&#10;ACEA5JnDwPsAAADhAQAAEwAAAAAAAAAAAAAAAAAAAAAAW0NvbnRlbnRfVHlwZXNdLnhtbFBLAQIt&#10;ABQABgAIAAAAIQAjsmrh1wAAAJQBAAALAAAAAAAAAAAAAAAAACwBAABfcmVscy8ucmVsc1BLAQIt&#10;ABQABgAIAAAAIQDCu7oszgIAABcGAAAOAAAAAAAAAAAAAAAAACwCAABkcnMvZTJvRG9jLnhtbFBL&#10;AQItABQABgAIAAAAIQCr9IvU3AAAAAkBAAAPAAAAAAAAAAAAAAAAACYFAABkcnMvZG93bnJldi54&#10;bWxQSwUGAAAAAAQABADzAAAALwYAAAAA&#10;" filled="f" stroked="f">
                <v:textbox>
                  <w:txbxContent>
                    <w:p w14:paraId="75E1D959" w14:textId="0FA96D86" w:rsidR="00682FA1" w:rsidRDefault="00682FA1" w:rsidP="006E3E9D">
                      <w:r>
                        <w:t>Money</w:t>
                      </w:r>
                    </w:p>
                  </w:txbxContent>
                </v:textbox>
                <w10:wrap type="square"/>
              </v:shape>
            </w:pict>
          </mc:Fallback>
        </mc:AlternateContent>
      </w:r>
    </w:p>
    <w:p w14:paraId="5E9CD6F1" w14:textId="54AE9AEE" w:rsidR="006E3E9D" w:rsidRDefault="006A2FD7" w:rsidP="00B6023D">
      <w:pPr>
        <w:tabs>
          <w:tab w:val="left" w:pos="3686"/>
        </w:tabs>
      </w:pPr>
      <w:r>
        <w:rPr>
          <w:noProof/>
        </w:rPr>
        <mc:AlternateContent>
          <mc:Choice Requires="wps">
            <w:drawing>
              <wp:anchor distT="0" distB="0" distL="114300" distR="114300" simplePos="0" relativeHeight="251661312" behindDoc="0" locked="0" layoutInCell="1" allowOverlap="1" wp14:anchorId="3757A2B3" wp14:editId="51EBD427">
                <wp:simplePos x="0" y="0"/>
                <wp:positionH relativeFrom="column">
                  <wp:posOffset>-1485900</wp:posOffset>
                </wp:positionH>
                <wp:positionV relativeFrom="paragraph">
                  <wp:posOffset>133985</wp:posOffset>
                </wp:positionV>
                <wp:extent cx="1143000" cy="1143000"/>
                <wp:effectExtent l="50800" t="25400" r="76200" b="101600"/>
                <wp:wrapNone/>
                <wp:docPr id="3" name="Straight Connector 3"/>
                <wp:cNvGraphicFramePr/>
                <a:graphic xmlns:a="http://schemas.openxmlformats.org/drawingml/2006/main">
                  <a:graphicData uri="http://schemas.microsoft.com/office/word/2010/wordprocessingShape">
                    <wps:wsp>
                      <wps:cNvCnPr/>
                      <wps:spPr>
                        <a:xfrm flipH="1" flipV="1">
                          <a:off x="0" y="0"/>
                          <a:ext cx="1143000" cy="11430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3" o:spid="_x0000_s1026" style="position:absolute;flip:x y;z-index:251661312;visibility:visible;mso-wrap-style:square;mso-wrap-distance-left:9pt;mso-wrap-distance-top:0;mso-wrap-distance-right:9pt;mso-wrap-distance-bottom:0;mso-position-horizontal:absolute;mso-position-horizontal-relative:text;mso-position-vertical:absolute;mso-position-vertical-relative:text" from="-116.95pt,10.55pt" to="-26.95pt,100.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KPGTscBAADRAwAADgAAAGRycy9lMm9Eb2MueG1srFNNj9MwEL0j8R8s37dJWoRQ1HQPXbEcEFQs&#10;cPc648bCXxqbJv33jJ02u+LrgLhY48y8N/OeJ9vbyRp2Aozau443q5ozcNL32h07/uXz25s3nMUk&#10;XC+Md9DxM0R+u3v5YjuGFtZ+8KYHZETiYjuGjg8phbaqohzAirjyARwllUcrEl3xWPUoRmK3plrX&#10;9etq9NgH9BJipK93c5LvCr9SINNHpSIkZjpOs6VyYjkf81nttqI9ogiDlpcxxD9MYYV21HShuhNJ&#10;sO+of6GyWqKPXqWV9LbySmkJRQOpaeqf1DwMIkDRQubEsNgU/x+t/HA6INN9xzecOWHpiR4SCn0c&#10;Ett758hAj2yTfRpDbKl87w54ucVwwCx6UmiZMjq8oxXgJfqao5wjiWwqfp8Xv2FKTNLHpnm1qWt6&#10;Fkm564W4q5kywwPGdA/eshx03GiXDRGtOL2PaS69lhAujzgPVaJ0NpCLjfsEikRSy3VBl/WCvUF2&#10;ErQY/bcmC6S2pTJDlDZmAdV/B11qMwzKyi3A2YI/dluqS0fv0gK02nn8Xdc0XUdVc/1V9aw1y370&#10;/bk8UbGD9qYou+x4Xszn9wJ/+hN3PwAAAP//AwBQSwMEFAAGAAgAAAAhABMumFnfAAAACwEAAA8A&#10;AABkcnMvZG93bnJldi54bWxMj01PhEAMhu8m/odJTbyxA2z8QoaN0fiVEBPXvXibhQoo00Gmy+K/&#10;t3vSY5++efs0X82uVxOOofNkIFnEoJAqX3fUGNi83UeXoAJbqm3vCQ38YIBVcXyU26z2e3rFac2N&#10;khIKmTXQMg+Z1qFq0dmw8AOS7D786CzLODa6Hu1eyl2v0zg+1852JBdaO+Bti9XXeucMPEzfVF5w&#10;uCsTKh+fNs/88v7JxpyezDfXoBhn/gvDQV/UoRCnrd9RHVRvIEqXyyvJGkiTBJQkorMD2AqIhegi&#10;1/9/KH4BAAD//wMAUEsBAi0AFAAGAAgAAAAhAOSZw8D7AAAA4QEAABMAAAAAAAAAAAAAAAAAAAAA&#10;AFtDb250ZW50X1R5cGVzXS54bWxQSwECLQAUAAYACAAAACEAI7Jq4dcAAACUAQAACwAAAAAAAAAA&#10;AAAAAAAsAQAAX3JlbHMvLnJlbHNQSwECLQAUAAYACAAAACEASKPGTscBAADRAwAADgAAAAAAAAAA&#10;AAAAAAAsAgAAZHJzL2Uyb0RvYy54bWxQSwECLQAUAAYACAAAACEAEy6YWd8AAAALAQAADwAAAAAA&#10;AAAAAAAAAAAfBAAAZHJzL2Rvd25yZXYueG1sUEsFBgAAAAAEAAQA8wAAACsFAAAAAA==&#10;" strokecolor="black [3200]" strokeweight="2pt">
                <v:shadow on="t" opacity="24903f" mv:blur="40000f" origin=",.5" offset="0,20000emu"/>
              </v:line>
            </w:pict>
          </mc:Fallback>
        </mc:AlternateContent>
      </w:r>
    </w:p>
    <w:p w14:paraId="41EED65C" w14:textId="7D088E1C" w:rsidR="006E3E9D" w:rsidRDefault="006A2FD7" w:rsidP="006E3E9D">
      <w:r>
        <w:rPr>
          <w:noProof/>
        </w:rPr>
        <mc:AlternateContent>
          <mc:Choice Requires="wps">
            <w:drawing>
              <wp:anchor distT="0" distB="0" distL="114300" distR="114300" simplePos="0" relativeHeight="251674624" behindDoc="0" locked="0" layoutInCell="1" allowOverlap="1" wp14:anchorId="4E5F9E5D" wp14:editId="7C3E40F1">
                <wp:simplePos x="0" y="0"/>
                <wp:positionH relativeFrom="column">
                  <wp:posOffset>1485900</wp:posOffset>
                </wp:positionH>
                <wp:positionV relativeFrom="paragraph">
                  <wp:posOffset>69850</wp:posOffset>
                </wp:positionV>
                <wp:extent cx="1143000" cy="1143000"/>
                <wp:effectExtent l="50800" t="25400" r="76200" b="101600"/>
                <wp:wrapNone/>
                <wp:docPr id="10" name="Straight Connector 10"/>
                <wp:cNvGraphicFramePr/>
                <a:graphic xmlns:a="http://schemas.openxmlformats.org/drawingml/2006/main">
                  <a:graphicData uri="http://schemas.microsoft.com/office/word/2010/wordprocessingShape">
                    <wps:wsp>
                      <wps:cNvCnPr/>
                      <wps:spPr>
                        <a:xfrm flipH="1" flipV="1">
                          <a:off x="0" y="0"/>
                          <a:ext cx="1143000" cy="11430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0" o:spid="_x0000_s1026" style="position:absolute;flip:x y;z-index:251674624;visibility:visible;mso-wrap-style:square;mso-wrap-distance-left:9pt;mso-wrap-distance-top:0;mso-wrap-distance-right:9pt;mso-wrap-distance-bottom:0;mso-position-horizontal:absolute;mso-position-horizontal-relative:text;mso-position-vertical:absolute;mso-position-vertical-relative:text" from="117pt,5.5pt" to="207pt,9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avQscBAADTAwAADgAAAGRycy9lMm9Eb2MueG1srFNNb9swDL0P6H8QdG9sZ8MwGHF6SLH1MGzB&#10;uu6uylQsTF+gtNj596PkxCv20UOxi0CZfI98T/TmZrKGHQGj9q7jzarmDJz0vXaHjj98fX/9jrOY&#10;hOuF8Q46foLIb7ZXrzZjaGHtB296QEYkLrZj6PiQUmirKsoBrIgrH8BRUnm0ItEVD1WPYiR2a6p1&#10;Xb+tRo99QC8hRvp6Oyf5tvArBTJ9VipCYqbjNFsqJ5bzMZ/VdiPaA4owaHkeQ7xgCiu0o6YL1a1I&#10;gv1A/QeV1RJ99CqtpLeVV0pLKBpITVP/puZ+EAGKFjInhsWm+P9o5afjHpnu6e3IHicsvdF9QqEP&#10;Q2I77xw56JFRkpwaQ2wJsHN7PN9i2GOWPSm0TBkd7oiIl+hbjnKORLKpOH5aHIcpMUkfm+bN67qm&#10;zpJylwtxVzNlhgeM6QN4y3LQcaNdtkS04vgxprn0UkK4POI8VInSyUAuNu4LKJJJLdcFXRYMdgbZ&#10;UdBq9N+bLJDalsoMUdqYBVQ/DzrXZhiUpVuAswX/7LZUl47epQVotfP4t65puoyq5vqL6llrlv3o&#10;+1N5omIHbU5Rdt7yvJpP7wX+61/c/gQAAP//AwBQSwMEFAAGAAgAAAAhAKku7OrdAAAACgEAAA8A&#10;AABkcnMvZG93bnJldi54bWxMT8tOwzAQvCPxD9YicaNOSsUjxKkQiEelCInSCzc3XpJAvA7xNg1/&#10;z/YEp9U8NDuTLyffqRGH2AYykM4SUEhVcC3VBjZvD2dXoCJbcrYLhAZ+MMKyOD7KbebCnl5xXHOt&#10;JIRiZg00zH2mdawa9DbOQo8k2kcYvGWBQ63dYPcS7js9T5IL7W1L8qGxPd41WH2td97A4/hN5SXH&#10;+zKl8ul5s+KX90825vRkur0BxTjxnxkO9aU6FNJpG3bkouoMzM8XsoVFSOWKYZEeiK0Q18LoItf/&#10;JxS/AAAA//8DAFBLAQItABQABgAIAAAAIQDkmcPA+wAAAOEBAAATAAAAAAAAAAAAAAAAAAAAAABb&#10;Q29udGVudF9UeXBlc10ueG1sUEsBAi0AFAAGAAgAAAAhACOyauHXAAAAlAEAAAsAAAAAAAAAAAAA&#10;AAAALAEAAF9yZWxzLy5yZWxzUEsBAi0AFAAGAAgAAAAhAJ72r0LHAQAA0wMAAA4AAAAAAAAAAAAA&#10;AAAALAIAAGRycy9lMm9Eb2MueG1sUEsBAi0AFAAGAAgAAAAhAKku7OrdAAAACgEAAA8AAAAAAAAA&#10;AAAAAAAAHwQAAGRycy9kb3ducmV2LnhtbFBLBQYAAAAABAAEAPMAAAApBQAAAAA=&#10;" strokecolor="black [3200]" strokeweight="2pt">
                <v:shadow on="t" opacity="24903f" mv:blur="40000f" origin=",.5" offset="0,20000emu"/>
              </v:line>
            </w:pict>
          </mc:Fallback>
        </mc:AlternateContent>
      </w:r>
    </w:p>
    <w:p w14:paraId="02A2561A" w14:textId="4C40D14A" w:rsidR="006E3E9D" w:rsidRDefault="006A2FD7" w:rsidP="006E3E9D">
      <w:r>
        <w:rPr>
          <w:noProof/>
        </w:rPr>
        <mc:AlternateContent>
          <mc:Choice Requires="wps">
            <w:drawing>
              <wp:anchor distT="0" distB="0" distL="114300" distR="114300" simplePos="0" relativeHeight="251660288" behindDoc="0" locked="0" layoutInCell="1" allowOverlap="1" wp14:anchorId="616ADA1A" wp14:editId="6DA9ED4E">
                <wp:simplePos x="0" y="0"/>
                <wp:positionH relativeFrom="column">
                  <wp:posOffset>2971800</wp:posOffset>
                </wp:positionH>
                <wp:positionV relativeFrom="paragraph">
                  <wp:posOffset>5080</wp:posOffset>
                </wp:positionV>
                <wp:extent cx="1143000" cy="1143000"/>
                <wp:effectExtent l="50800" t="25400" r="76200" b="101600"/>
                <wp:wrapNone/>
                <wp:docPr id="2" name="Straight Connector 2"/>
                <wp:cNvGraphicFramePr/>
                <a:graphic xmlns:a="http://schemas.openxmlformats.org/drawingml/2006/main">
                  <a:graphicData uri="http://schemas.microsoft.com/office/word/2010/wordprocessingShape">
                    <wps:wsp>
                      <wps:cNvCnPr/>
                      <wps:spPr>
                        <a:xfrm flipH="1" flipV="1">
                          <a:off x="0" y="0"/>
                          <a:ext cx="1143000" cy="11430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2" o:spid="_x0000_s1026" style="position:absolute;flip:x y;z-index:251660288;visibility:visible;mso-wrap-style:square;mso-wrap-distance-left:9pt;mso-wrap-distance-top:0;mso-wrap-distance-right:9pt;mso-wrap-distance-bottom:0;mso-position-horizontal:absolute;mso-position-horizontal-relative:text;mso-position-vertical:absolute;mso-position-vertical-relative:text" from="234pt,.4pt" to="324pt,90.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AEsWscBAADRAwAADgAAAGRycy9lMm9Eb2MueG1srFNNj9MwEL0j8R8s32k+QAhFTffQFXBAULEs&#10;d69jNxa2xxqbJv33jJ02ID72sOJijTPz3sx7nmxvZmfZSWE04HvebGrOlJcwGH/s+f2Xty/ecBaT&#10;8IOw4FXPzyrym93zZ9spdKqFEeygkBGJj90Uej6mFLqqinJUTsQNBOUpqQGdSHTFYzWgmIjd2aqt&#10;69fVBDgEBKlipK+3S5LvCr/WSqZPWkeVmO05zZbKieV8yGe124ruiCKMRl7GEE+YwgnjqelKdSuS&#10;YN/R/EHljESIoNNGgqtAayNV0UBqmvo3NXejCKpoIXNiWG2K/49WfjwdkJmh5y1nXjh6oruEwhzH&#10;xPbgPRkIyNrs0xRiR+V7f8DLLYYDZtGzRse0NeE9rQAv0dcc5RxJZHPx+7z6rebEJH1smlcv65qe&#10;RVLueiHuaqHM8IAxvVPgWA56bo3PhohOnD7EtJReSwiXR1yGKlE6W5WLrf+sNImklm1Bl/VSe4vs&#10;JGgxhm9NFkhtS2WGaGPtCqofB11qM0yVlVuBiwX/7LZWl47g0wp0xgP+rWuar6Pqpf6qetGaZT/A&#10;cC5PVOygvSnKLjueF/PXe4H//BN3PwAAAP//AwBQSwMEFAAGAAgAAAAhAOfVc8fcAAAACAEAAA8A&#10;AABkcnMvZG93bnJldi54bWxMj09Lw0AUxO+C32F5gje7qZQYYjZFFP9BEKy9eNtmn0k0+zZmX9P4&#10;7X096XGYYeY3xXr2vZpwjF0gA8tFAgqpDq6jxsD27f4iAxXZkrN9IDTwgxHW5elJYXMXDvSK04Yb&#10;JSUUc2ugZR5yrWPdordxEQYk8T7C6C2LHBvtRnuQct/ryyRJtbcdyUJrB7xtsf7a7L2Bh+mbqiuO&#10;d9WSqsen7TO/vH+yMedn8801KMaZ/8JwxBd0KIVpF/bkouoNrNJMvrABOSB2ujrKneSyJANdFvr/&#10;gfIXAAD//wMAUEsBAi0AFAAGAAgAAAAhAOSZw8D7AAAA4QEAABMAAAAAAAAAAAAAAAAAAAAAAFtD&#10;b250ZW50X1R5cGVzXS54bWxQSwECLQAUAAYACAAAACEAI7Jq4dcAAACUAQAACwAAAAAAAAAAAAAA&#10;AAAsAQAAX3JlbHMvLnJlbHNQSwECLQAUAAYACAAAACEAgAEsWscBAADRAwAADgAAAAAAAAAAAAAA&#10;AAAsAgAAZHJzL2Uyb0RvYy54bWxQSwECLQAUAAYACAAAACEA59Vzx9wAAAAIAQAADwAAAAAAAAAA&#10;AAAAAAAfBAAAZHJzL2Rvd25yZXYueG1sUEsFBgAAAAAEAAQA8wAAACgFAAAAAA==&#10;" strokecolor="black [3200]" strokeweight="2pt">
                <v:shadow on="t" opacity="24903f" mv:blur="40000f" origin=",.5" offset="0,20000emu"/>
              </v:line>
            </w:pict>
          </mc:Fallback>
        </mc:AlternateContent>
      </w:r>
    </w:p>
    <w:p w14:paraId="28CDCC48" w14:textId="77777777" w:rsidR="006E3E9D" w:rsidRDefault="006E3E9D" w:rsidP="006E3E9D"/>
    <w:p w14:paraId="7A22BFC5" w14:textId="77777777" w:rsidR="006E3E9D" w:rsidRDefault="006E3E9D" w:rsidP="006E3E9D"/>
    <w:p w14:paraId="2223E2B4" w14:textId="2976BD10" w:rsidR="006E3E9D" w:rsidRDefault="006A2FD7" w:rsidP="006E3E9D">
      <w:r>
        <w:rPr>
          <w:b/>
          <w:noProof/>
        </w:rPr>
        <mc:AlternateContent>
          <mc:Choice Requires="wps">
            <w:drawing>
              <wp:anchor distT="0" distB="0" distL="114300" distR="114300" simplePos="0" relativeHeight="251672576" behindDoc="0" locked="0" layoutInCell="1" allowOverlap="1" wp14:anchorId="7A60E06F" wp14:editId="4B3FD3D2">
                <wp:simplePos x="0" y="0"/>
                <wp:positionH relativeFrom="column">
                  <wp:posOffset>4457700</wp:posOffset>
                </wp:positionH>
                <wp:positionV relativeFrom="paragraph">
                  <wp:posOffset>154940</wp:posOffset>
                </wp:positionV>
                <wp:extent cx="1028700" cy="6858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0287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858F24" w14:textId="425A7F46" w:rsidR="00077D20" w:rsidRDefault="00077D20">
                            <w:r>
                              <w:t xml:space="preserve">Department is outdated.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5" o:spid="_x0000_s1029" type="#_x0000_t202" style="position:absolute;margin-left:351pt;margin-top:12.2pt;width:81pt;height:54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7kWhdACAAAVBgAADgAAAGRycy9lMm9Eb2MueG1srFRNb9swDL0P2H8QdE9tB06aGnUKN0WGAUVX&#10;rB16VmQpMaavSUribNh/HyXbadrtsA672BRJUeTjIy+vWinQjlnXaFXi7CzFiCmq60atS/zlcTma&#10;YeQ8UTURWrESH5jDV/P37y73pmBjvdGiZhZBEOWKvSnxxntTJImjGyaJO9OGKTBybSXxcLTrpLZk&#10;D9GlSMZpOk322tbGasqcA+1NZ8TzGJ9zRv0nzh3zSJQYcvPxa+N3Fb7J/JIUa0vMpqF9GuQfspCk&#10;UfDoMdQN8QRtbfNbKNlQq53m/oxqmWjOG8piDVBNlr6q5mFDDIu1ADjOHGFy/y8svdvdW9TUJZ5g&#10;pIiEFj2y1qNr3aJJQGdvXAFODwbcfAtq6PKgd6AMRbfcyvCHchDYAefDEdsQjIZL6Xh2noKJgm06&#10;m8xAhvDJ821jnf/AtERBKLGF3kVIye7W+c51cAmPKb1shIj9E+qFAmJ2GhYJ0N0mBWQCYvAMOcXm&#10;/FhMzsfV+eRiNK0m2SjP0tmoqtLx6GZZpVWaLxcX+fVPyEKSLC/2QBMDJAsAARBLQdZ9S4L573oi&#10;CX3B4CxLIne6+iBwhGRINQnodyhHyR8ECwUI9Zlx6FoEOyjivLCFsGhHgOmEUqZ87FMEA7yDFwfA&#10;3nKx94+QRSjfcrkDf3hZK3+8LBulbWztq7Trr0PKvPMHME7qDqJvV22k63Qg4UrXB+Cm1d1sO0OX&#10;DRDoljh/TywMM3AOFpT/BB8u9L7Eupcw2mj7/U/64A/9BCtGoesldt+2xDKMxEcF03eR5XnYJvGQ&#10;A4fgYE8tq1OL2sqFhq5ksAoNjWLw92IQudXyCfZYFV4FE1EU3i6xH8SF71YW7EHKqio6wf4wxN+q&#10;B0ND6NCkMB6P7ROxpp8hD0S608MaIcWrUep8w02lq63XvIlzFnDuUO3xh90TadnvybDcTs/R63mb&#10;z38BAAD//wMAUEsDBBQABgAIAAAAIQBQVNQL3QAAAAoBAAAPAAAAZHJzL2Rvd25yZXYueG1sTI/B&#10;TsMwDIbvSLxDZCRuLKGEMUrTaQJxBW0DJG5Z47XVGqdqsrW8PebEjrY//f7+Yjn5TpxwiG0gA7cz&#10;BQKpCq6l2sDH9vVmASImS852gdDAD0ZYlpcXhc1dGGmNp02qBYdQzK2BJqU+lzJWDXobZ6FH4ts+&#10;DN4mHodausGOHO47mSk1l962xB8a2+Nzg9Vhc/QGPt/2319avdcv/r4fw6Qk+UdpzPXVtHoCkXBK&#10;/zD86bM6lOy0C0dyUXQGHlTGXZKBTGsQDCzmmhc7Ju8yDbIs5HmF8hcAAP//AwBQSwECLQAUAAYA&#10;CAAAACEA5JnDwPsAAADhAQAAEwAAAAAAAAAAAAAAAAAAAAAAW0NvbnRlbnRfVHlwZXNdLnhtbFBL&#10;AQItABQABgAIAAAAIQAjsmrh1wAAAJQBAAALAAAAAAAAAAAAAAAAACwBAABfcmVscy8ucmVsc1BL&#10;AQItABQABgAIAAAAIQBXuRaF0AIAABUGAAAOAAAAAAAAAAAAAAAAACwCAABkcnMvZTJvRG9jLnht&#10;bFBLAQItABQABgAIAAAAIQBQVNQL3QAAAAoBAAAPAAAAAAAAAAAAAAAAACgFAABkcnMvZG93bnJl&#10;di54bWxQSwUGAAAAAAQABADzAAAAMgYAAAAA&#10;" filled="f" stroked="f">
                <v:textbox>
                  <w:txbxContent>
                    <w:p w14:paraId="48858F24" w14:textId="425A7F46" w:rsidR="00EB593A" w:rsidRDefault="00EB593A">
                      <w:r>
                        <w:t xml:space="preserve">Department is outdated. </w:t>
                      </w:r>
                    </w:p>
                  </w:txbxContent>
                </v:textbox>
                <w10:wrap type="square"/>
              </v:shape>
            </w:pict>
          </mc:Fallback>
        </mc:AlternateContent>
      </w:r>
      <w:r w:rsidR="006E3E9D">
        <w:rPr>
          <w:noProof/>
        </w:rPr>
        <mc:AlternateContent>
          <mc:Choice Requires="wps">
            <w:drawing>
              <wp:anchor distT="0" distB="0" distL="114300" distR="114300" simplePos="0" relativeHeight="251669504" behindDoc="0" locked="0" layoutInCell="1" allowOverlap="1" wp14:anchorId="1DAB7E4A" wp14:editId="2CA5AE5E">
                <wp:simplePos x="0" y="0"/>
                <wp:positionH relativeFrom="column">
                  <wp:posOffset>-114300</wp:posOffset>
                </wp:positionH>
                <wp:positionV relativeFrom="paragraph">
                  <wp:posOffset>1249680</wp:posOffset>
                </wp:positionV>
                <wp:extent cx="45719" cy="457200"/>
                <wp:effectExtent l="50800" t="0" r="56515" b="0"/>
                <wp:wrapSquare wrapText="bothSides"/>
                <wp:docPr id="16" name="Text Box 16"/>
                <wp:cNvGraphicFramePr/>
                <a:graphic xmlns:a="http://schemas.openxmlformats.org/drawingml/2006/main">
                  <a:graphicData uri="http://schemas.microsoft.com/office/word/2010/wordprocessingShape">
                    <wps:wsp>
                      <wps:cNvSpPr txBox="1"/>
                      <wps:spPr>
                        <a:xfrm>
                          <a:off x="0" y="0"/>
                          <a:ext cx="45719"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02D1AF" w14:textId="77777777" w:rsidR="00077D20" w:rsidRDefault="00077D20" w:rsidP="006E3E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29" type="#_x0000_t202" style="position:absolute;margin-left:-8.95pt;margin-top:98.4pt;width:3.6pt;height:3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OUdKs0CAAAVBgAADgAAAGRycy9lMm9Eb2MueG1srFRLb9swDL4P2H8QdE9td+4jRp3CTZFhQNEW&#10;a4eeFVlKjOk1SYmdDfvvo2Q7Tbsd1mEXmSYpivw+kheXnRRoy6xrtCpxdpRixBTVdaNWJf7yuJic&#10;Y+Q8UTURWrES75jDl7P37y5aU7BjvdaiZhZBEOWK1pR47b0pksTRNZPEHWnDFBi5tpJ4+LWrpLak&#10;hehSJMdpepq02tbGasqcA+11b8SzGJ9zRv0d5455JEoMufl42nguw5nMLkixssSsGzqkQf4hC0ka&#10;BY/uQ10TT9DGNr+Fkg212mnuj6iWiea8oSzWANVk6atqHtbEsFgLgOPMHib3/8LS2+29RU0N3J1i&#10;pIgEjh5Z59GV7hCoAJ/WuALcHgw4+g704DvqHShD2R23MnyhIAR2QHq3RzdEo6DMT86yKUYULCAC&#10;eSFI8nzXWOc/Mi1REEpsgbsIKdneON+7ji7hKaUXjRCRP6FeKCBmr2GxAfrbpIA8QAyeIaNIzo85&#10;JFKdnUwnp9VJNsmz9HxSVenx5HpRpVWaL+bT/OonZCFJlhcttImBJgv4AAwLQVYDJcH8d5xIQl90&#10;cJYlsXf6+iBwhGRMNQnY9xhHye8ECwUI9ZlxYC1CHRRxXthcWLQl0OmEUqZ8ZCmCAd7BiwNgb7k4&#10;+EfIIpRvudyDP76sld9flo3SNlL7Ku3665gy7/0BjIO6g+i7ZRfb9cPYgktd76Azre5n2xm6aKCB&#10;bojz98TCMEMzwoLyd3BwodsS60HCaK3t9z/pgz/wCVaMAusldt82xDKMxCcF0zfN8jxsk/gTmxkj&#10;e2hZHlrURs41sJLBKjQ0inDZejGK3Gr5BHusCq+CiSgKb5fYj+Lc9ysL9iBlVRWdYH8Y4m/Ug6Eh&#10;dCApjMdj90SsGWbIQyPd6nGNkOLVKPW+4abS1cZr3sQ5Czj3qA74w+6JbTnsybDcDv+j1/M2n/0C&#10;AAD//wMAUEsDBBQABgAIAAAAIQBgUk2z3wAAAAsBAAAPAAAAZHJzL2Rvd25yZXYueG1sTI/LTsMw&#10;EEX3SPyDNUjsUjsVpEmIUyEQWxDlIbFz42kSEY+j2G3C3zOs6HJ0j+6cW20XN4gTTqH3pCFdKRBI&#10;jbc9tRre356SHESIhqwZPKGGHwywrS8vKlNaP9MrnnaxFVxCoTQauhjHUsrQdOhMWPkRibODn5yJ&#10;fE6ttJOZudwNcq1UJp3piT90ZsSHDpvv3dFp+Hg+fH3eqJf20d2Os1+UJFdIra+vlvs7EBGX+A/D&#10;nz6rQ81Oe38kG8SgIUk3BaMcFBlvYCJJ1QbEXsM6y3OQdSXPN9S/AAAA//8DAFBLAQItABQABgAI&#10;AAAAIQDkmcPA+wAAAOEBAAATAAAAAAAAAAAAAAAAAAAAAABbQ29udGVudF9UeXBlc10ueG1sUEsB&#10;Ai0AFAAGAAgAAAAhACOyauHXAAAAlAEAAAsAAAAAAAAAAAAAAAAALAEAAF9yZWxzLy5yZWxzUEsB&#10;Ai0AFAAGAAgAAAAhALTlHSrNAgAAFQYAAA4AAAAAAAAAAAAAAAAALAIAAGRycy9lMm9Eb2MueG1s&#10;UEsBAi0AFAAGAAgAAAAhAGBSTbPfAAAACwEAAA8AAAAAAAAAAAAAAAAAJQUAAGRycy9kb3ducmV2&#10;LnhtbFBLBQYAAAAABAAEAPMAAAAxBgAAAAA=&#10;" filled="f" stroked="f">
                <v:textbox>
                  <w:txbxContent>
                    <w:p w14:paraId="4802D1AF" w14:textId="77777777" w:rsidR="00682FA1" w:rsidRDefault="00682FA1" w:rsidP="006E3E9D"/>
                  </w:txbxContent>
                </v:textbox>
                <w10:wrap type="square"/>
              </v:shape>
            </w:pict>
          </mc:Fallback>
        </mc:AlternateContent>
      </w:r>
      <w:r w:rsidR="006E3E9D">
        <w:rPr>
          <w:noProof/>
        </w:rPr>
        <mc:AlternateContent>
          <mc:Choice Requires="wps">
            <w:drawing>
              <wp:anchor distT="0" distB="0" distL="114300" distR="114300" simplePos="0" relativeHeight="251665408" behindDoc="0" locked="0" layoutInCell="1" allowOverlap="1" wp14:anchorId="30F8C75F" wp14:editId="209CBF28">
                <wp:simplePos x="0" y="0"/>
                <wp:positionH relativeFrom="column">
                  <wp:posOffset>2628900</wp:posOffset>
                </wp:positionH>
                <wp:positionV relativeFrom="paragraph">
                  <wp:posOffset>1592580</wp:posOffset>
                </wp:positionV>
                <wp:extent cx="1257300" cy="4572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241F893" w14:textId="77777777" w:rsidR="00077D20" w:rsidRDefault="00077D20" w:rsidP="006E3E9D">
                            <w:r>
                              <w:t>No financial background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30" type="#_x0000_t202" style="position:absolute;margin-left:207pt;margin-top:125.4pt;width:99pt;height:3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4pVO88CAAAXBgAADgAAAGRycy9lMm9Eb2MueG1srFTdT9swEH+ftP/B8ntJ0qVAI1IUijpNQoAG&#10;E8+uY7fR/DXbbdNN+993dpJS2B7GtBfHuS/f/X53d3HZSoG2zLpGqxJnJylGTFFdN2pV4i+Pi9E5&#10;Rs4TVROhFSvxnjl8OXv/7mJnCjbWay1qZhEEUa7YmRKvvTdFkji6ZpK4E22YAiXXVhIPv3aV1Jbs&#10;ILoUyThNT5OdtrWxmjLnQHrdKfEsxuecUX/HuWMeiRJDbj6eNp7LcCazC1KsLDHrhvZpkH/IQpJG&#10;waOHUNfEE7SxzW+hZEOtdpr7E6plojlvKIs1QDVZ+qqahzUxLNYC4DhzgMn9v7D0dntvUVMDd2OM&#10;FJHA0SNrPbrSLQIR4LMzrgCzBwOGvgU52A5yB8JQdsutDF8oCIEekN4f0A3RaHAaT84+pKCioMsn&#10;Z0BfCJM8exvr/EemJQqXEltgL4JKtjfOd6aDSXhM6UUjRGRQqBcCiNlJWGyBzpsUkAlcg2XIKdLz&#10;Yw6JVGeT6ei0mmSjPEvPR1WVjkfXiyqt0nwxn+ZXPyELSbK82EGjGGizgBAAsRBk1ZMS1H/HiiT0&#10;RQ9nWRK7p6sPAkdIhlSTgH6Hcrz5vWChAKE+Mw68RbCDIE4MmwuLtgR6nVDKlI88RTDAOlhxAOwt&#10;jr19hCxC+RbnDvzhZa38wVk2SttI7au0669DyryzBzCO6g5X3y7b2LD50IRLXe+hN63uptsZumig&#10;gW6I8/fEwjhDz8GK8ndwcKF3Jdb9DaO1tt//JA/2wCdoMQqsl9h92xDLMBKfFMzfNMvzsE/iT2xm&#10;jOyxZnmsURs518BKBsvQ0HgFZ+vFcOVWyyfYZFV4FVREUXi7xH64zn23tGATUlZV0Qg2iCH+Rj0Y&#10;GkIHksJ4PLZPxJp+hjw00q0eFgkpXo1SZxs8la42XvMmzlnAuUO1xx+2T2zLflOG9Xb8H62e9/ns&#10;FwAAAP//AwBQSwMEFAAGAAgAAAAhAKsm6NreAAAACwEAAA8AAABkcnMvZG93bnJldi54bWxMj8FO&#10;wzAMhu9IvENkJG4saeimUepOCMQVxIBJu2VN1lY0TtVka3l7zAmOtn/9/r5yM/tenN0Yu0AI2UKB&#10;cFQH21GD8PH+fLMGEZMha/pADuHbRdhUlxelKWyY6M2dt6kRXEKxMAhtSkMhZaxb501chMER345h&#10;9CbxODbSjmbict9LrdRKetMRf2jN4B5bV39tTx7h8+W43+XqtXnyy2EKs5Lk7yTi9dX8cA8iuTn9&#10;heEXn9GhYqZDOJGNokfIs5xdEoJeKnbgxCrTvDkg3Gq9BlmV8r9D9QMAAP//AwBQSwECLQAUAAYA&#10;CAAAACEA5JnDwPsAAADhAQAAEwAAAAAAAAAAAAAAAAAAAAAAW0NvbnRlbnRfVHlwZXNdLnhtbFBL&#10;AQItABQABgAIAAAAIQAjsmrh1wAAAJQBAAALAAAAAAAAAAAAAAAAACwBAABfcmVscy8ucmVsc1BL&#10;AQItABQABgAIAAAAIQBjilU7zwIAABcGAAAOAAAAAAAAAAAAAAAAACwCAABkcnMvZTJvRG9jLnht&#10;bFBLAQItABQABgAIAAAAIQCrJuja3gAAAAsBAAAPAAAAAAAAAAAAAAAAACcFAABkcnMvZG93bnJl&#10;di54bWxQSwUGAAAAAAQABADzAAAAMgYAAAAA&#10;" filled="f" stroked="f">
                <v:textbox>
                  <w:txbxContent>
                    <w:p w14:paraId="5241F893" w14:textId="77777777" w:rsidR="00682FA1" w:rsidRDefault="00682FA1" w:rsidP="006E3E9D">
                      <w:r>
                        <w:t>No financial background</w:t>
                      </w:r>
                    </w:p>
                  </w:txbxContent>
                </v:textbox>
                <w10:wrap type="square"/>
              </v:shape>
            </w:pict>
          </mc:Fallback>
        </mc:AlternateContent>
      </w:r>
      <w:r w:rsidR="006E3E9D">
        <w:rPr>
          <w:noProof/>
        </w:rPr>
        <mc:AlternateContent>
          <mc:Choice Requires="wps">
            <w:drawing>
              <wp:anchor distT="0" distB="0" distL="114300" distR="114300" simplePos="0" relativeHeight="251667456" behindDoc="0" locked="0" layoutInCell="1" allowOverlap="1" wp14:anchorId="2F2D3C09" wp14:editId="488136B4">
                <wp:simplePos x="0" y="0"/>
                <wp:positionH relativeFrom="column">
                  <wp:posOffset>-114300</wp:posOffset>
                </wp:positionH>
                <wp:positionV relativeFrom="paragraph">
                  <wp:posOffset>1363980</wp:posOffset>
                </wp:positionV>
                <wp:extent cx="1028700" cy="8001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10287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8584C65" w14:textId="77777777" w:rsidR="00077D20" w:rsidRDefault="00077D20" w:rsidP="006E3E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 o:spid="_x0000_s1031" type="#_x0000_t202" style="position:absolute;margin-left:-8.95pt;margin-top:107.4pt;width:81pt;height:63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q+wdECAAAXBgAADgAAAGRycy9lMm9Eb2MueG1srFTfT9swEH6ftP/B8ntJUgUoESkKRZ0mIYYG&#10;E8+u47TREtuz3TbdtP99n52mFLaHMe0lOd99Pt999+PyqmsbshHG1krmNDmJKRGSq7KWy5x+eZyP&#10;JpRYx2TJGiVFTnfC0qvp+3eXW52JsVqpphSGwIm02VbndOWczqLI8pVomT1RWkgYK2Va5nA0y6g0&#10;bAvvbRON4/gs2ipTaqO4sBbam95Ip8F/VQnuPlWVFY40OUVsLnxN+C78N5pesmxpmF7VfB8G+4co&#10;WlZLPHpwdcMcI2tT/+aqrblRVlXuhKs2UlVVcxFyQDZJ/CqbhxXTIuQCcqw+0GT/n1t+t7k3pC5R&#10;u5QSyVrU6FF0jlyrjkAFfrbaZoA9aABdBz2wg95C6dPuKtP6PxIisIPp3YFd7437S/F4ch7DxGGb&#10;xEg30B8939bGug9CtcQLOTWoXiCVbW6tQySADhD/mFTzumlCBRv5QgFgrxGhBfrbLEMkED3SxxTK&#10;82N2ej4uzk8vRmfFaTJKk3gyKop4PLqZF3ERp/PZRXr9E1G0LEmzLRpFo808QyBi3rDlvije/HdV&#10;aRl/0cNJEoXu6fOD45DnEGrk2e9ZDpLbNcIn0MjPokLdAtleESZGzBpDNgy9zjgX0oU6BTKA9qgK&#10;hL3l4h4fKAtUvuVyT/7wspLucLmtpTKhtK/CLr8OIVc9HmQc5e1F1y260LBnQxMuVLlDbxrVT7fV&#10;fF6jgW6ZdffMYJzRc1hR7hM+VaO2OVV7iZKVMt//pPd41BNWSnzVc2q/rZkRlDQfJebvIklTv0/C&#10;IUUP4WCOLYtji1y3M4WqJFiGmgfR410ziJVR7RM2WeFfhYlJjrdz6gZx5vqlhU3IRVEEEDaIZu5W&#10;PmjuXfsi+fF47J6Y0fsZcmikOzUsEpa9GqUe629KVaydquowZ57nntU9/9g+oS33m9Kvt+NzQD3v&#10;8+kvAAAA//8DAFBLAwQUAAYACAAAACEAgpCSE98AAAALAQAADwAAAGRycy9kb3ducmV2LnhtbEyP&#10;wU7DMBBE70j8g7VI3Fo7xUAbsqkQiCuIQitxc+NtEhGvo9htwt/jnuC42qeZN8V6cp040RBazwjZ&#10;XIEgrrxtuUb4/HiZLUGEaNiazjMh/FCAdXl5UZjc+pHf6bSJtUghHHKD0MTY51KGqiFnwtz3xOl3&#10;8IMzMZ1DLe1gxhTuOrlQ6k4603JqaExPTw1V35ujQ9i+Hr52Wr3Vz+62H/2kJLuVRLy+mh4fQESa&#10;4h8MZ/2kDmVy2vsj2yA6hFl2v0oowiLTacOZ0DoDsUe40WoJsizk/w3lLwAAAP//AwBQSwECLQAU&#10;AAYACAAAACEA5JnDwPsAAADhAQAAEwAAAAAAAAAAAAAAAAAAAAAAW0NvbnRlbnRfVHlwZXNdLnht&#10;bFBLAQItABQABgAIAAAAIQAjsmrh1wAAAJQBAAALAAAAAAAAAAAAAAAAACwBAABfcmVscy8ucmVs&#10;c1BLAQItABQABgAIAAAAIQBNWr7B0QIAABcGAAAOAAAAAAAAAAAAAAAAACwCAABkcnMvZTJvRG9j&#10;LnhtbFBLAQItABQABgAIAAAAIQCCkJIT3wAAAAsBAAAPAAAAAAAAAAAAAAAAACkFAABkcnMvZG93&#10;bnJldi54bWxQSwUGAAAAAAQABADzAAAANQYAAAAA&#10;" filled="f" stroked="f">
                <v:textbox>
                  <w:txbxContent>
                    <w:p w14:paraId="18584C65" w14:textId="77777777" w:rsidR="00682FA1" w:rsidRDefault="00682FA1" w:rsidP="006E3E9D"/>
                  </w:txbxContent>
                </v:textbox>
                <w10:wrap type="square"/>
              </v:shape>
            </w:pict>
          </mc:Fallback>
        </mc:AlternateContent>
      </w:r>
    </w:p>
    <w:p w14:paraId="3F059397" w14:textId="2DE79CCA" w:rsidR="006E3E9D" w:rsidRPr="006E3E9D" w:rsidRDefault="006E3E9D" w:rsidP="00C63832">
      <w:pPr>
        <w:rPr>
          <w:b/>
        </w:rPr>
      </w:pPr>
    </w:p>
    <w:p w14:paraId="0719986F" w14:textId="2F180B6B" w:rsidR="009712E1" w:rsidRDefault="006A2FD7" w:rsidP="00C63832">
      <w:r>
        <w:rPr>
          <w:noProof/>
        </w:rPr>
        <mc:AlternateContent>
          <mc:Choice Requires="wps">
            <w:drawing>
              <wp:anchor distT="0" distB="0" distL="114300" distR="114300" simplePos="0" relativeHeight="251677696" behindDoc="0" locked="0" layoutInCell="1" allowOverlap="1" wp14:anchorId="7A41E965" wp14:editId="561594A0">
                <wp:simplePos x="0" y="0"/>
                <wp:positionH relativeFrom="column">
                  <wp:posOffset>1828800</wp:posOffset>
                </wp:positionH>
                <wp:positionV relativeFrom="paragraph">
                  <wp:posOffset>140970</wp:posOffset>
                </wp:positionV>
                <wp:extent cx="800100" cy="1143000"/>
                <wp:effectExtent l="50800" t="25400" r="63500" b="101600"/>
                <wp:wrapNone/>
                <wp:docPr id="19" name="Straight Connector 19"/>
                <wp:cNvGraphicFramePr/>
                <a:graphic xmlns:a="http://schemas.openxmlformats.org/drawingml/2006/main">
                  <a:graphicData uri="http://schemas.microsoft.com/office/word/2010/wordprocessingShape">
                    <wps:wsp>
                      <wps:cNvCnPr/>
                      <wps:spPr>
                        <a:xfrm flipH="1">
                          <a:off x="0" y="0"/>
                          <a:ext cx="800100" cy="11430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9" o:spid="_x0000_s102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2in,11.1pt" to="207pt,101.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vNdzMQBAADIAwAADgAAAGRycy9lMm9Eb2MueG1srFNNj9MwEL0j8R8s32mSgtASNd1DV8ABQcXC&#10;D/A648bCXxqbJv33jJ00IL4Oq71YsWfem3lvJrvbyRp2Bozau443m5ozcNL32p06/vXL2xc3nMUk&#10;XC+Md9DxC0R+u3/+bDeGFrZ+8KYHZETiYjuGjg8phbaqohzAirjxARwFlUcrEl3xVPUoRmK3ptrW&#10;9etq9NgH9BJipNe7Ocj3hV8pkOmTUhESMx2n3lI5sZwP+az2O9GeUIRBy6UN8YgurNCOiq5UdyIJ&#10;9h31H1RWS/TRq7SR3lZeKS2haCA1Tf2bmvtBBChayJwYVpvi09HKj+cjMt3T7N5w5oSlGd0nFPo0&#10;JHbwzpGDHhkFyakxxJYAB3fE5RbDEbPsSaFlyujwnoiKESSNTcXny+ozTIlJerypSStNQ1KoaV69&#10;rOlChNXMk/kCxvQOvGX5o+NGu+yDaMX5Q0xz6jWFcLmvuZPylS4GcrJxn0GRNqq4LeiyVXAwyM6C&#10;9qH/1ixlS2aGKG3MCqr/D1pyMwzKpq3A2YF/VluzS0Xv0gq02nn8W9U0XVtVc/5V9aw1y37w/aXM&#10;pdhB61IMXVY77+Ov9wL/+QPufwAAAP//AwBQSwMEFAAGAAgAAAAhAEN3Fo/bAAAACgEAAA8AAABk&#10;cnMvZG93bnJldi54bWxMj0FPhDAQhe8m/odmTLy5ZRENQcpGN9E9eHLVe6EjJdIptmXBf+940tvM&#10;m5c336t3qxvFCUMcPCnYbjIQSJ03A/UK3l4fr0oQMWkyevSECr4xwq45P6t1ZfxCL3g6pl5wCMVK&#10;K7ApTZWUsbPodNz4CYlvHz44nXgNvTRBLxzuRpln2a10eiD+YPWEe4vd53F2CooHaw83FJdweH/a&#10;yzl/vv5aWqUuL9b7OxAJ1/Rnhl98RoeGmVo/k4liVJCXJXdJPOQ5CDYU24KFloWMFdnU8n+F5gcA&#10;AP//AwBQSwECLQAUAAYACAAAACEA5JnDwPsAAADhAQAAEwAAAAAAAAAAAAAAAAAAAAAAW0NvbnRl&#10;bnRfVHlwZXNdLnhtbFBLAQItABQABgAIAAAAIQAjsmrh1wAAAJQBAAALAAAAAAAAAAAAAAAAACwB&#10;AABfcmVscy8ucmVsc1BLAQItABQABgAIAAAAIQAS813MxAEAAMgDAAAOAAAAAAAAAAAAAAAAACwC&#10;AABkcnMvZTJvRG9jLnhtbFBLAQItABQABgAIAAAAIQBDdxaP2wAAAAoBAAAPAAAAAAAAAAAAAAAA&#10;ABwEAABkcnMvZG93bnJldi54bWxQSwUGAAAAAAQABADzAAAAJAUAAAAA&#10;" strokecolor="black [3200]" strokeweight="2pt">
                <v:shadow on="t" opacity="24903f" mv:blur="40000f" origin=",.5" offset="0,20000emu"/>
              </v:line>
            </w:pict>
          </mc:Fallback>
        </mc:AlternateContent>
      </w:r>
      <w:r>
        <w:rPr>
          <w:b/>
          <w:noProof/>
        </w:rPr>
        <mc:AlternateContent>
          <mc:Choice Requires="wps">
            <w:drawing>
              <wp:anchor distT="0" distB="0" distL="114300" distR="114300" simplePos="0" relativeHeight="251671552" behindDoc="0" locked="0" layoutInCell="1" allowOverlap="1" wp14:anchorId="4BC5A504" wp14:editId="19330A0F">
                <wp:simplePos x="0" y="0"/>
                <wp:positionH relativeFrom="margin">
                  <wp:posOffset>-342900</wp:posOffset>
                </wp:positionH>
                <wp:positionV relativeFrom="paragraph">
                  <wp:posOffset>26670</wp:posOffset>
                </wp:positionV>
                <wp:extent cx="4914900" cy="228600"/>
                <wp:effectExtent l="50800" t="50800" r="63500" b="203200"/>
                <wp:wrapNone/>
                <wp:docPr id="4" name="Straight Arrow Connector 4"/>
                <wp:cNvGraphicFramePr/>
                <a:graphic xmlns:a="http://schemas.openxmlformats.org/drawingml/2006/main">
                  <a:graphicData uri="http://schemas.microsoft.com/office/word/2010/wordprocessingShape">
                    <wps:wsp>
                      <wps:cNvCnPr/>
                      <wps:spPr>
                        <a:xfrm>
                          <a:off x="0" y="0"/>
                          <a:ext cx="4914900" cy="22860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4" o:spid="_x0000_s1026" type="#_x0000_t32" style="position:absolute;margin-left:-26.95pt;margin-top:2.1pt;width:387pt;height:18pt;z-index:251671552;visibility:visible;mso-wrap-style:square;mso-wrap-distance-left:9pt;mso-wrap-distance-top:0;mso-wrap-distance-right:9pt;mso-wrap-distance-bottom:0;mso-position-horizontal:absolute;mso-position-horizontal-relative:margin;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pvNQ9UBAAD2AwAADgAAAGRycy9lMm9Eb2MueG1srFPbbtQwEH1H4h8sv7O5sKraaLMV2gIvCFYU&#10;PsB17I2FbxqbTfL3jJ1sWgHqQ9WXiZ2ZMzPnzHh3OxpNzgKCcral1aakRFjuOmVPLf3549O7a0pC&#10;ZLZj2lnR0kkEert/+2Y3+EbUrne6E0AwiQ3N4Fvax+ibogi8F4aFjfPColM6MCziFU5FB2zA7EYX&#10;dVleFYODzoPjIgT8ezc76T7nl1Lw+E3KICLRLcXeYraQ7UOyxX7HmhMw3yu+tMFe0IVhymLRNdUd&#10;i4z8BvVPKqM4uOBk3HBnCiel4iJzQDZV+Reb+555kbmgOMGvMoXXS8u/no9AVNfSLSWWGRzRfQSm&#10;Tn0kHwDcQA7OWpTRAdkmtQYfGgQd7BGWW/BHSNRHCSZ9kRQZs8LTqrAYI+H4c3tTbW9KHARHX11f&#10;X+EZ0xSPaA8hfhbOkHRoaViaWbuosszs/CXEGXgBpNLaJhuZ0h9tR+LkkQ5LLJYiyV8kBnPP+RQn&#10;LWbsdyFRCezyfa6Rd1AcNJAzw+3pflVrFoxMEKm0XkHl86AlNsFE3ssVWD8PXKNzRWfjCjTKOvgf&#10;OI6XVuUcf2E9c020H1w35QlmOXC58hCWh5C29+k9wx+f6/4PAAAA//8DAFBLAwQUAAYACAAAACEA&#10;x2mcE9wAAAAIAQAADwAAAGRycy9kb3ducmV2LnhtbEyPwU7DMBBE70j8g7VI3Fq7gUIb4lRQCZVT&#10;JQofsI2XOGCvQ+y24e8xp3IczWjmTbUavRNHGmIXWMNsqkAQN8F03Gp4f3ueLEDEhGzQBSYNPxRh&#10;VV9eVFiacOJXOu5SK3IJxxI12JT6UsrYWPIYp6Enzt5HGDymLIdWmgFPudw7WSh1Jz12nBcs9rS2&#10;1HztDl7D5xZ71c+/l+NmI9cvbvukaGG1vr4aHx9AJBrTOQx/+Bkd6sy0Dwc2UTgNk/nNMkc13BYg&#10;sn9fqBmIfdaqAFlX8v+B+hcAAP//AwBQSwECLQAUAAYACAAAACEA5JnDwPsAAADhAQAAEwAAAAAA&#10;AAAAAAAAAAAAAAAAW0NvbnRlbnRfVHlwZXNdLnhtbFBLAQItABQABgAIAAAAIQAjsmrh1wAAAJQB&#10;AAALAAAAAAAAAAAAAAAAACwBAABfcmVscy8ucmVsc1BLAQItABQABgAIAAAAIQCam81D1QEAAPYD&#10;AAAOAAAAAAAAAAAAAAAAACwCAABkcnMvZTJvRG9jLnhtbFBLAQItABQABgAIAAAAIQDHaZwT3AAA&#10;AAgBAAAPAAAAAAAAAAAAAAAAAC0EAABkcnMvZG93bnJldi54bWxQSwUGAAAAAAQABADzAAAANgUA&#10;AAAA&#10;" strokecolor="black [3200]" strokeweight="3pt">
                <v:stroke endarrow="open"/>
                <v:shadow on="t" opacity="22937f" mv:blur="40000f" origin=",.5" offset="0,23000emu"/>
                <w10:wrap anchorx="margin"/>
              </v:shape>
            </w:pict>
          </mc:Fallback>
        </mc:AlternateContent>
      </w:r>
      <w:r w:rsidR="0087368C">
        <w:rPr>
          <w:noProof/>
        </w:rPr>
        <mc:AlternateContent>
          <mc:Choice Requires="wps">
            <w:drawing>
              <wp:anchor distT="0" distB="0" distL="114300" distR="114300" simplePos="0" relativeHeight="251663360" behindDoc="0" locked="0" layoutInCell="1" allowOverlap="1" wp14:anchorId="66B9F052" wp14:editId="162893A3">
                <wp:simplePos x="0" y="0"/>
                <wp:positionH relativeFrom="column">
                  <wp:posOffset>114300</wp:posOffset>
                </wp:positionH>
                <wp:positionV relativeFrom="paragraph">
                  <wp:posOffset>62230</wp:posOffset>
                </wp:positionV>
                <wp:extent cx="800100" cy="1143000"/>
                <wp:effectExtent l="50800" t="25400" r="63500" b="101600"/>
                <wp:wrapNone/>
                <wp:docPr id="8" name="Straight Connector 8"/>
                <wp:cNvGraphicFramePr/>
                <a:graphic xmlns:a="http://schemas.openxmlformats.org/drawingml/2006/main">
                  <a:graphicData uri="http://schemas.microsoft.com/office/word/2010/wordprocessingShape">
                    <wps:wsp>
                      <wps:cNvCnPr/>
                      <wps:spPr>
                        <a:xfrm flipH="1">
                          <a:off x="0" y="0"/>
                          <a:ext cx="800100" cy="11430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8"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9pt,4.9pt" to="1in,94.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114TMMBAADGAwAADgAAAGRycy9lMm9Eb2MueG1srFPLrtMwEN0j8Q+W9zRJQaiKmt5Fr4AFgorL&#10;/QBfZ9xY+KWxadK/Z+ykAfFaIDZWxp5zZs6Zyf5usoZdAKP2ruPNpuYMnPS9dueOP35+82LHWUzC&#10;9cJ4Bx2/QuR3h+fP9mNoYesHb3pARiQutmPo+JBSaKsqygGsiBsfwNGj8mhFohDPVY9iJHZrqm1d&#10;v65Gj31ALyFGur2fH/mh8CsFMn1UKkJipuPUWyonlvMpn9VhL9ozijBoubQh/qELK7SjoivVvUiC&#10;fUX9C5XVEn30Km2kt5VXSksoGkhNU/+k5mEQAYoWMieG1ab4/2jlh8sJme47ToNywtKIHhIKfR4S&#10;O3rnyECPbJd9GkNsKf3oTrhEMZwwi54UWqaMDu9oBYoNJIxNxeXr6jJMiUm63NWklGYh6alpXr2s&#10;KSDCaubJfAFjegvesvzRcaNddkG04vI+pjn1lkK43NfcSflKVwM52bhPoEgZVdwWdNkpOBpkF0Hb&#10;0H9plrIlM0OUNmYF1X8HLbkZBmXPVuDswB+rrdmlondpBVrtPP6uappurao5/6Z61pplP/n+WuZS&#10;7KBlKYYui5238ce4wL//fodvAAAA//8DAFBLAwQUAAYACAAAACEA2KCpkdgAAAAIAQAADwAAAGRy&#10;cy9kb3ducmV2LnhtbEyPwU7DMBBE70j8g7VI3KhDCaiEOBVUgh44tcDdiZc4Il4H22nC37M5wXFm&#10;VrNvyu3senHCEDtPCq5XGQikxpuOWgXvb89XGxAxaTK694QKfjDCtjo/K3Vh/EQHPB1TK7iEYqEV&#10;2JSGQsrYWHQ6rvyAxNmnD04nlqGVJuiJy10v11l2J53uiD9YPeDOYvN1HJ2C/Mna/S3FKew/XnZy&#10;XL/efE+1UpcX8+MDiIRz+juGBZ/RoWKm2o9kouhZb3hKUnDPA5Y4z1nXi8+OrEr5f0D1CwAA//8D&#10;AFBLAQItABQABgAIAAAAIQDkmcPA+wAAAOEBAAATAAAAAAAAAAAAAAAAAAAAAABbQ29udGVudF9U&#10;eXBlc10ueG1sUEsBAi0AFAAGAAgAAAAhACOyauHXAAAAlAEAAAsAAAAAAAAAAAAAAAAALAEAAF9y&#10;ZWxzLy5yZWxzUEsBAi0AFAAGAAgAAAAhAJNdeEzDAQAAxgMAAA4AAAAAAAAAAAAAAAAALAIAAGRy&#10;cy9lMm9Eb2MueG1sUEsBAi0AFAAGAAgAAAAhANigqZHYAAAACAEAAA8AAAAAAAAAAAAAAAAAGwQA&#10;AGRycy9kb3ducmV2LnhtbFBLBQYAAAAABAAEAPMAAAAgBQAAAAA=&#10;" strokecolor="black [3200]" strokeweight="2pt">
                <v:shadow on="t" opacity="24903f" mv:blur="40000f" origin=",.5" offset="0,20000emu"/>
              </v:line>
            </w:pict>
          </mc:Fallback>
        </mc:AlternateContent>
      </w:r>
    </w:p>
    <w:p w14:paraId="7BF99477" w14:textId="487AE1B6" w:rsidR="009712E1" w:rsidRDefault="006A2FD7" w:rsidP="00C63832">
      <w:r>
        <w:rPr>
          <w:noProof/>
        </w:rPr>
        <mc:AlternateContent>
          <mc:Choice Requires="wps">
            <w:drawing>
              <wp:anchor distT="0" distB="0" distL="114300" distR="114300" simplePos="0" relativeHeight="251662336" behindDoc="0" locked="0" layoutInCell="1" allowOverlap="1" wp14:anchorId="3E84A7E1" wp14:editId="2D31D4CA">
                <wp:simplePos x="0" y="0"/>
                <wp:positionH relativeFrom="column">
                  <wp:posOffset>3314700</wp:posOffset>
                </wp:positionH>
                <wp:positionV relativeFrom="paragraph">
                  <wp:posOffset>76200</wp:posOffset>
                </wp:positionV>
                <wp:extent cx="800100" cy="1143000"/>
                <wp:effectExtent l="50800" t="25400" r="63500" b="101600"/>
                <wp:wrapNone/>
                <wp:docPr id="6" name="Straight Connector 6"/>
                <wp:cNvGraphicFramePr/>
                <a:graphic xmlns:a="http://schemas.openxmlformats.org/drawingml/2006/main">
                  <a:graphicData uri="http://schemas.microsoft.com/office/word/2010/wordprocessingShape">
                    <wps:wsp>
                      <wps:cNvCnPr/>
                      <wps:spPr>
                        <a:xfrm flipH="1">
                          <a:off x="0" y="0"/>
                          <a:ext cx="800100" cy="11430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6"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261pt,6pt" to="324pt,9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PUnsMBAADGAwAADgAAAGRycy9lMm9Eb2MueG1srFNNr9MwELwj8R8s32mSgqqnqOk79Ak4IKh4&#10;8AP8HLuxsL3W2jTpv2ftpAHxdUBcrNiemd0Zb/b3k7PsojAa8B1vNjVnykvojT93/POn1y/uOItJ&#10;+F5Y8KrjVxX5/eH5s/0YWrWFAWyvkJGIj+0YOj6kFNqqinJQTsQNBOXpUgM6kWiL56pHMZK6s9W2&#10;rnfVCNgHBKlipNOH+ZIfir7WSqYPWkeVmO049ZbKimV9ymt12Iv2jCIMRi5tiH/owgnjqegq9SCS&#10;YF/R/CLljESIoNNGgqtAayNV8UBumvonN4+DCKp4oXBiWGOK/09Wvr+ckJm+4zvOvHD0RI8JhTkP&#10;iR3BewoQkO1yTmOILcGP/oTLLoYTZtOTRse0NeEtjUCJgYyxqaR8XVNWU2KSDu9qckpvIemqaV69&#10;rGlDgtWsk/UCxvRGgWP5o+PW+JyCaMXlXUwz9AYhXu5r7qR8patVGWz9R6XJGVXcFnaZKXW0yC6C&#10;pqH/0ixlCzJTtLF2JdV/Jy3YTFNlzlbinMAfq63oUhF8WonOeMDfVU3TrVU942+uZ6/Z9hP01/Iu&#10;JQ4alhLoMth5Gn/cF/r33+/wDQAA//8DAFBLAwQUAAYACAAAACEAL1uWcNsAAAAKAQAADwAAAGRy&#10;cy9kb3ducmV2LnhtbExPQU7DMBC8I/EHa5G4UYfQViXEqaAS9MCJAncnXuKIeB1spwm/Z3uip92d&#10;Gc3OlNvZ9eKIIXaeFNwuMhBIjTcdtQo+3p9vNiBi0mR07wkV/GKEbXV5UerC+Ine8HhIrWATioVW&#10;YFMaCiljY9HpuPADEnNfPjid+AytNEFPbO56mWfZWjrdEX+wesCdxeb7MDoFyydr9yuKU9h/vuzk&#10;mL/e/Uy1UtdX8+MDiIRz+hfDKT5Hh4oz1X4kE0WvYJXn3CUxcZosWC83vNQM3DMiq1KeV6j+AAAA&#10;//8DAFBLAQItABQABgAIAAAAIQDkmcPA+wAAAOEBAAATAAAAAAAAAAAAAAAAAAAAAABbQ29udGVu&#10;dF9UeXBlc10ueG1sUEsBAi0AFAAGAAgAAAAhACOyauHXAAAAlAEAAAsAAAAAAAAAAAAAAAAALAEA&#10;AF9yZWxzLy5yZWxzUEsBAi0AFAAGAAgAAAAhALsD1J7DAQAAxgMAAA4AAAAAAAAAAAAAAAAALAIA&#10;AGRycy9lMm9Eb2MueG1sUEsBAi0AFAAGAAgAAAAhAC9blnDbAAAACgEAAA8AAAAAAAAAAAAAAAAA&#10;GwQAAGRycy9kb3ducmV2LnhtbFBLBQYAAAAABAAEAPMAAAAjBQAAAAA=&#10;" strokecolor="black [3200]" strokeweight="2pt">
                <v:shadow on="t" opacity="24903f" mv:blur="40000f" origin=",.5" offset="0,20000emu"/>
              </v:line>
            </w:pict>
          </mc:Fallback>
        </mc:AlternateContent>
      </w:r>
    </w:p>
    <w:p w14:paraId="30C197A3" w14:textId="77777777" w:rsidR="009712E1" w:rsidRDefault="009712E1" w:rsidP="00C63832"/>
    <w:p w14:paraId="6DE73C36" w14:textId="77777777" w:rsidR="00B6023D" w:rsidRDefault="00B6023D" w:rsidP="00C63832"/>
    <w:p w14:paraId="5AFDE5EB" w14:textId="77777777" w:rsidR="00B6023D" w:rsidRDefault="00B6023D" w:rsidP="00C63832"/>
    <w:p w14:paraId="596A3D6A" w14:textId="77777777" w:rsidR="00B6023D" w:rsidRDefault="00B6023D" w:rsidP="00C63832"/>
    <w:p w14:paraId="5BC2EB91" w14:textId="16835C86" w:rsidR="00B6023D" w:rsidRDefault="0087368C" w:rsidP="00C63832">
      <w:r>
        <w:rPr>
          <w:noProof/>
        </w:rPr>
        <mc:AlternateContent>
          <mc:Choice Requires="wps">
            <w:drawing>
              <wp:anchor distT="0" distB="0" distL="114300" distR="114300" simplePos="0" relativeHeight="251668480" behindDoc="0" locked="0" layoutInCell="1" allowOverlap="1" wp14:anchorId="0E5543D0" wp14:editId="0828960E">
                <wp:simplePos x="0" y="0"/>
                <wp:positionH relativeFrom="column">
                  <wp:posOffset>1714500</wp:posOffset>
                </wp:positionH>
                <wp:positionV relativeFrom="paragraph">
                  <wp:posOffset>163195</wp:posOffset>
                </wp:positionV>
                <wp:extent cx="1371600" cy="54102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371600" cy="54102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9BA66C6" w14:textId="77777777" w:rsidR="00077D20" w:rsidRDefault="00077D20" w:rsidP="006E3E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3" type="#_x0000_t202" style="position:absolute;margin-left:135pt;margin-top:12.85pt;width:108pt;height:4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FO1qdECAAAXBgAADgAAAGRycy9lMm9Eb2MueG1srFTfT9swEH6ftP/B8ntJ0rVAI1IUijpNQoAG&#10;E8+u47TREtuz3TbdtP99n52mFLaHMe0lOd99Pt999+Pism1qshHGVkpmNDmJKRGSq6KSy4x+eZwP&#10;zimxjsmC1UqKjO6EpZfT9+8utjoVQ7VSdSEMgRNp063O6Mo5nUaR5SvRMHuitJAwlso0zOFollFh&#10;2BbemzoaxvFptFWm0EZxYS20152RToP/shTc3ZWlFY7UGUVsLnxN+C78N5pesHRpmF5VfB8G+4co&#10;GlZJPHpwdc0cI2tT/eaqqbhRVpXuhKsmUmVZcRFyQDZJ/CqbhxXTIuQCcqw+0GT/n1t+u7k3pCpQ&#10;uzElkjWo0aNoHblSLYEK/Gy1TQF70AC6Fnpge72F0qfdlqbxfyREYAfTuwO73hv3lz6cJacxTBy2&#10;8SiJh4H+6Pm2NtZ9FKohXsioQfUCqWxzYx0iAbSH+Mekmld1HSpYyxcKADuNCC3Q3WYpIoHokT6m&#10;UJ4fs/HZMD8bTwan+TgZIKrzQZ7Hw8H1PI/zeDSfTUZXPxFFw5JRukWjaLSZZwhEzGu23BfFm/+u&#10;Kg3jL3o4SaLQPV1+cBzy7EONPPsdy0Fyu1r4BGr5WZSoWyDbK8LEiFltyIah1xnnQrpQp0AG0B5V&#10;grC3XNzjA2WByrdc7sjvX1bSHS43lVQmlPZV2MXXPuSyw4OMo7y96NpFGxr20JwLVezQm0Z10201&#10;n1dooBtm3T0zGGf0HFaUu8OnrNU2o2ovUbJS5vuf9B6PesJKia96Ru23NTOCkvqTxPxNktHI75Nw&#10;GKGHcDDHlsWxRa6bmUJVEixDzYPo8a7uxdKo5gmbLPevwsQkx9sZdb04c93SwibkIs8DCBtEM3cj&#10;HzT3rn2R/Hg8tk/M6P0MOTTSreoXCUtfjVKH9TelytdOlVWYM89zx+qef2yf0Jb7TenX2/E5oJ73&#10;+fQXAAAA//8DAFBLAwQUAAYACAAAACEAWSx8D90AAAAKAQAADwAAAGRycy9kb3ducmV2LnhtbEyP&#10;T0/DMAzF70h8h8hI3JizaX9L0wmBuIIYMGm3rPHaisapmmwt3x5zgpvt9/T8e/l29K26UB+bwAam&#10;Ew2KuAyu4crAx/vz3RpUTJadbQOTgW+KsC2ur3KbuTDwG112qVISwjGzBuqUugwxljV5GyehIxbt&#10;FHpvk6x9ha63g4T7FmdaL9HbhuVDbTt6rKn82p29gc+X02E/16/Vk190Qxg1st+gMbc348M9qERj&#10;+jPDL76gQyFMx3BmF1VrYLbS0iXJsFiBEsN8vZTDUZxTvQEscvxfofgBAAD//wMAUEsBAi0AFAAG&#10;AAgAAAAhAOSZw8D7AAAA4QEAABMAAAAAAAAAAAAAAAAAAAAAAFtDb250ZW50X1R5cGVzXS54bWxQ&#10;SwECLQAUAAYACAAAACEAI7Jq4dcAAACUAQAACwAAAAAAAAAAAAAAAAAsAQAAX3JlbHMvLnJlbHNQ&#10;SwECLQAUAAYACAAAACEAtFO1qdECAAAXBgAADgAAAAAAAAAAAAAAAAAsAgAAZHJzL2Uyb0RvYy54&#10;bWxQSwECLQAUAAYACAAAACEAWSx8D90AAAAKAQAADwAAAAAAAAAAAAAAAAApBQAAZHJzL2Rvd25y&#10;ZXYueG1sUEsFBgAAAAAEAAQA8wAAADMGAAAAAA==&#10;" filled="f" stroked="f">
                <v:textbox>
                  <w:txbxContent>
                    <w:p w14:paraId="79BA66C6" w14:textId="77777777" w:rsidR="00682FA1" w:rsidRDefault="00682FA1" w:rsidP="006E3E9D"/>
                  </w:txbxContent>
                </v:textbox>
                <w10:wrap type="square"/>
              </v:shape>
            </w:pict>
          </mc:Fallback>
        </mc:AlternateContent>
      </w:r>
      <w:r>
        <w:rPr>
          <w:noProof/>
        </w:rPr>
        <mc:AlternateContent>
          <mc:Choice Requires="wps">
            <w:drawing>
              <wp:anchor distT="0" distB="0" distL="114300" distR="114300" simplePos="0" relativeHeight="251678720" behindDoc="0" locked="0" layoutInCell="1" allowOverlap="1" wp14:anchorId="029BE398" wp14:editId="0EB1A2FA">
                <wp:simplePos x="0" y="0"/>
                <wp:positionH relativeFrom="column">
                  <wp:posOffset>342900</wp:posOffset>
                </wp:positionH>
                <wp:positionV relativeFrom="paragraph">
                  <wp:posOffset>132715</wp:posOffset>
                </wp:positionV>
                <wp:extent cx="1028700" cy="5715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10287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E9733A" w14:textId="4FC6026C" w:rsidR="00077D20" w:rsidRDefault="00077D20">
                            <w:r>
                              <w:t>No staff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 o:spid="_x0000_s1034" type="#_x0000_t202" style="position:absolute;margin-left:27pt;margin-top:10.45pt;width:81pt;height:4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FyAtNECAAAXBgAADgAAAGRycy9lMm9Eb2MueG1srFTBbtswDL0P2D8Iuqe2g6RpjDqFmyLDgKIr&#10;1g49K7KcGLMlTVISZ8P+fU9ynKbdDuuwi02RFEU+PvLyqm1qshXGVkpmNDmLKRGSq6KSq4x+eVwM&#10;LiixjsmC1UqKjO6FpVez9+8udzoVQ7VWdSEMQRBp053O6No5nUaR5WvRMHumtJAwlso0zOFoVlFh&#10;2A7RmzoaxvF5tFOm0EZxYS20N52RzkL8shTcfSpLKxypM4rcXPia8F36bzS7ZOnKML2u+CEN9g9Z&#10;NKySePQY6oY5Rjam+i1UU3GjrCrdGVdNpMqy4iLUgGqS+FU1D2umRagF4Fh9hMn+v7D8bntvSFVk&#10;dAh4JGvQo0fROnKtWgIV8Nlpm8LtQcPRtdCjz73eQunLbkvT+D8KIrAj1P6Iro/G/aV4eDGJYeKw&#10;jSfJGDLCR8+3tbHug1AN8UJGDboXQGXbW+s6197FPybVoqrr0MFavlAgZqcRgQLdbZYiE4je0+cU&#10;2vNjPp4M88l4OjjPx8lglMQXgzyPh4ObRR7n8Wgxn46ufyKLhiWjdAeiaNDMIwQgFjVbHZrizX/X&#10;lYbxFxxOkiiwp6sPgQMkfaqRR79DOUhuXwtfQC0/ixJ9C2B7RZgYMa8N2TJwnXEupAt9CmDA23uV&#10;AOwtFw/+AbIA5Vsud+D3LyvpjpebSioTWvsq7eJrn3LZ+QOMk7q96NplGwg77Um4VMUe3DSqm26r&#10;+aICgW6ZdffMYJzBOawo9wmfsla7jKqDRMlame9/0nt/9BNWSnzXM2q/bZgRlNQfJeZvmoxGCOvC&#10;YQQO4WBOLctTi9w0c4WuJFiGmgfR+7u6F0ujmidssty/ChOTHG9n1PXi3HVLC5uQizwPTtggmrlb&#10;+aC5D+2b5MfjsX1iRh9myIFId6pfJCx9NUqdr78pVb5xqqzCnHmcO1QP+GP7BFoeNqVfb6fn4PW8&#10;z2e/AAAA//8DAFBLAwQUAAYACAAAACEAqM9oAdwAAAAJAQAADwAAAGRycy9kb3ducmV2LnhtbEyP&#10;wU7DMBBE70j8g7VI3KidqK1oiFMhEFcQLSBx28bbJCJeR7HbhL9nOcFxZ0azb8rt7Ht1pjF2gS1k&#10;CwOKuA6u48bC2/7p5hZUTMgO+8Bk4ZsibKvLixILFyZ+pfMuNUpKOBZooU1pKLSOdUse4yIMxOId&#10;w+gxyTk22o04SbnvdW7MWnvsWD60ONBDS/XX7uQtvD8fPz+W5qV59KthCrPR7Dfa2uur+f4OVKI5&#10;/YXhF1/QoRKmQzixi6q3sFrKlGQhNxtQ4ufZWoSDBDNRdFXq/wuqHwAAAP//AwBQSwECLQAUAAYA&#10;CAAAACEA5JnDwPsAAADhAQAAEwAAAAAAAAAAAAAAAAAAAAAAW0NvbnRlbnRfVHlwZXNdLnhtbFBL&#10;AQItABQABgAIAAAAIQAjsmrh1wAAAJQBAAALAAAAAAAAAAAAAAAAACwBAABfcmVscy8ucmVsc1BL&#10;AQItABQABgAIAAAAIQAwXIC00QIAABcGAAAOAAAAAAAAAAAAAAAAACwCAABkcnMvZTJvRG9jLnht&#10;bFBLAQItABQABgAIAAAAIQCoz2gB3AAAAAkBAAAPAAAAAAAAAAAAAAAAACkFAABkcnMvZG93bnJl&#10;di54bWxQSwUGAAAAAAQABADzAAAAMgYAAAAA&#10;" filled="f" stroked="f">
                <v:textbox>
                  <w:txbxContent>
                    <w:p w14:paraId="32E9733A" w14:textId="4FC6026C" w:rsidR="00682FA1" w:rsidRDefault="00682FA1">
                      <w:r>
                        <w:t>No staff training</w:t>
                      </w:r>
                    </w:p>
                  </w:txbxContent>
                </v:textbox>
                <w10:wrap type="square"/>
              </v:shape>
            </w:pict>
          </mc:Fallback>
        </mc:AlternateContent>
      </w:r>
      <w:r w:rsidR="00AB01F6">
        <w:rPr>
          <w:noProof/>
        </w:rPr>
        <mc:AlternateContent>
          <mc:Choice Requires="wps">
            <w:drawing>
              <wp:anchor distT="0" distB="0" distL="114300" distR="114300" simplePos="0" relativeHeight="251670528" behindDoc="0" locked="0" layoutInCell="1" allowOverlap="1" wp14:anchorId="75410DF4" wp14:editId="0E341555">
                <wp:simplePos x="0" y="0"/>
                <wp:positionH relativeFrom="column">
                  <wp:posOffset>-1371600</wp:posOffset>
                </wp:positionH>
                <wp:positionV relativeFrom="paragraph">
                  <wp:posOffset>132715</wp:posOffset>
                </wp:positionV>
                <wp:extent cx="1143000" cy="5715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11430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6136BA" w14:textId="77777777" w:rsidR="00077D20" w:rsidRDefault="00077D20" w:rsidP="006E3E9D">
                            <w:r>
                              <w:t xml:space="preserve">Neglected décor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35" type="#_x0000_t202" style="position:absolute;margin-left:-107.95pt;margin-top:10.45pt;width:90pt;height:4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mKVP9ACAAAXBgAADgAAAGRycy9lMm9Eb2MueG1srFRLb9swDL4P2H8QdE9tZ07TGnUKN0WGAUVb&#10;rB16VmQpMabXJCVxNuy/j5LtNO12WIddbIr8RJEfHxeXrRRoy6xrtCpxdpJixBTVdaNWJf7yuBid&#10;YeQ8UTURWrES75nDl7P37y52pmBjvdaiZhaBE+WKnSnx2ntTJImjayaJO9GGKTBybSXxcLSrpLZk&#10;B96lSMZpeprstK2N1ZQ5B9rrzohn0T/njPo7zh3zSJQYYvPxa+N3Gb7J7IIUK0vMuqF9GOQfopCk&#10;UfDowdU18QRtbPObK9lQq53m/oRqmWjOG8piDpBNlr7K5mFNDIu5ADnOHGhy/88tvd3eW9TUULsp&#10;RopIqNEjaz260i0CFfCzM64A2IMBoG9BD9hB70AZ0m65leEPCSGwA9P7A7vBGw2XsvxDmoKJgm0y&#10;zSYgg/vk+baxzn9kWqIglNhC9SKpZHvjfAcdIOExpReNELGCQr1QgM9Ow2ILdLdJAZGAGJAhplie&#10;H/PJdFxNJ+ej02qSjfIsPRtVVToeXS+qtErzxfw8v/oJUUiS5cUOGsVAmwWGgIiFIKu+KMH8d1WR&#10;hL7o4SxLYvd0+YHjSMkQahLY71iOkt8LFhIQ6jPjULdIdlDEiWFzYdGWQK8TSpnysU6RDEAHFAfC&#10;3nKxx0fKIpVvudyRP7yslT9clo3SNpb2Vdj11yFk3uGBjKO8g+jbZRsbdjw04VLXe+hNq7vpdoYu&#10;GmigG+L8PbEwztBzsKL8HXy40LsS617CaK3t9z/pAx7qCVaMQtVL7L5tiGUYiU8K5u88y/OwT+Ih&#10;hx6Cgz22LI8taiPnGqqSwTI0NIoB78UgcqvlE2yyKrwKJqIovF1iP4hz3y0t2ISUVVUEwQYxxN+o&#10;B0OD61CkMB6P7ROxpp8hD410q4dFQopXo9Rhw02lq43XvIlzFnjuWO35h+0T27LflGG9HZ8j6nmf&#10;z34BAAD//wMAUEsDBBQABgAIAAAAIQADGkDk3gAAAAsBAAAPAAAAZHJzL2Rvd25yZXYueG1sTI9B&#10;T8MwDIXvk/YfIk/i1iUtDLHSdEIgrqANmLRb1nhtReNUTbaWf493gpPl9z49PxebyXXigkNoPWlI&#10;lwoEUuVtS7WGz4/X5AFEiIas6Tyhhh8MsCnns8Lk1o+0xcsu1oJDKORGQxNjn0sZqgadCUvfI7F3&#10;8oMzkdehlnYwI4e7TmZK3UtnWuILjenxucHqe3d2Gr7eTof9nXqvX9yqH/2kJLm11PpmMT09gog4&#10;xT8YrvW5OpTc6ejPZIPoNCRZulozqyFTPJlIbq/CkdGUFVkW8v8P5S8AAAD//wMAUEsBAi0AFAAG&#10;AAgAAAAhAOSZw8D7AAAA4QEAABMAAAAAAAAAAAAAAAAAAAAAAFtDb250ZW50X1R5cGVzXS54bWxQ&#10;SwECLQAUAAYACAAAACEAI7Jq4dcAAACUAQAACwAAAAAAAAAAAAAAAAAsAQAAX3JlbHMvLnJlbHNQ&#10;SwECLQAUAAYACAAAACEAomKVP9ACAAAXBgAADgAAAAAAAAAAAAAAAAAsAgAAZHJzL2Uyb0RvYy54&#10;bWxQSwECLQAUAAYACAAAACEAAxpA5N4AAAALAQAADwAAAAAAAAAAAAAAAAAoBQAAZHJzL2Rvd25y&#10;ZXYueG1sUEsFBgAAAAAEAAQA8wAAADMGAAAAAA==&#10;" filled="f" stroked="f">
                <v:textbox>
                  <w:txbxContent>
                    <w:p w14:paraId="0C6136BA" w14:textId="77777777" w:rsidR="00682FA1" w:rsidRDefault="00682FA1" w:rsidP="006E3E9D">
                      <w:r>
                        <w:t xml:space="preserve">Neglected décor </w:t>
                      </w:r>
                    </w:p>
                  </w:txbxContent>
                </v:textbox>
                <w10:wrap type="square"/>
              </v:shape>
            </w:pict>
          </mc:Fallback>
        </mc:AlternateContent>
      </w:r>
    </w:p>
    <w:p w14:paraId="5FD3EE45" w14:textId="77777777" w:rsidR="00B6023D" w:rsidRDefault="00B6023D" w:rsidP="00C63832"/>
    <w:p w14:paraId="6068A9AD" w14:textId="77777777" w:rsidR="00B6023D" w:rsidRDefault="00B6023D" w:rsidP="00C63832"/>
    <w:p w14:paraId="2A423F2B" w14:textId="77777777" w:rsidR="00B6023D" w:rsidRDefault="00B6023D" w:rsidP="00C63832"/>
    <w:p w14:paraId="4A7E2EFC" w14:textId="77777777" w:rsidR="00B6023D" w:rsidRDefault="00B6023D" w:rsidP="00C63832"/>
    <w:p w14:paraId="1860317F" w14:textId="790DC85B" w:rsidR="00B6023D" w:rsidRPr="00BE1218" w:rsidRDefault="00BE1218" w:rsidP="00C63832">
      <w:pPr>
        <w:rPr>
          <w:b/>
          <w:sz w:val="28"/>
          <w:szCs w:val="28"/>
        </w:rPr>
      </w:pPr>
      <w:r>
        <w:rPr>
          <w:b/>
          <w:sz w:val="28"/>
          <w:szCs w:val="28"/>
        </w:rPr>
        <w:t>FINANCIAL HISTORY</w:t>
      </w:r>
    </w:p>
    <w:p w14:paraId="5FBC72D7" w14:textId="77777777" w:rsidR="00BE1218" w:rsidRDefault="00BE1218" w:rsidP="00C63832"/>
    <w:p w14:paraId="4BB1768C" w14:textId="773C4F98" w:rsidR="0076563E" w:rsidRDefault="00B6023D" w:rsidP="00C63832">
      <w:r>
        <w:t xml:space="preserve">The above Fishbone diagram </w:t>
      </w:r>
      <w:proofErr w:type="gramStart"/>
      <w:r w:rsidR="00472C9B">
        <w:t>brainstorm</w:t>
      </w:r>
      <w:r w:rsidR="006A2FD7">
        <w:t>s</w:t>
      </w:r>
      <w:proofErr w:type="gramEnd"/>
      <w:r>
        <w:t xml:space="preserve"> the possible root causes as to why </w:t>
      </w:r>
      <w:r w:rsidR="00596802">
        <w:t xml:space="preserve">the safe deposit department is very </w:t>
      </w:r>
      <w:r w:rsidR="00472C9B">
        <w:t xml:space="preserve">old </w:t>
      </w:r>
      <w:r w:rsidR="00DE3A72">
        <w:t>fashioned</w:t>
      </w:r>
      <w:r w:rsidR="00596802">
        <w:t xml:space="preserve"> and has not been made current</w:t>
      </w:r>
      <w:r w:rsidR="00042060">
        <w:t xml:space="preserve">. </w:t>
      </w:r>
      <w:r w:rsidR="001C3BD6">
        <w:t xml:space="preserve">One of the main </w:t>
      </w:r>
      <w:r w:rsidR="001A4B73">
        <w:t>issues</w:t>
      </w:r>
      <w:r w:rsidR="001C3BD6">
        <w:t xml:space="preserve"> </w:t>
      </w:r>
      <w:r w:rsidR="006A2FD7">
        <w:t>is</w:t>
      </w:r>
      <w:r w:rsidR="001C3BD6">
        <w:t xml:space="preserve"> the department does not have anyone that has financial background to lead the depa</w:t>
      </w:r>
      <w:r w:rsidR="0063751B">
        <w:t xml:space="preserve">rtment into the correct way it </w:t>
      </w:r>
      <w:r w:rsidR="001C3BD6">
        <w:t>should be functioning</w:t>
      </w:r>
      <w:r w:rsidR="00042060">
        <w:t xml:space="preserve"> such as following up on procedures when customers have not paid for their safe deposit boxes. </w:t>
      </w:r>
      <w:r w:rsidR="001C3BD6">
        <w:t xml:space="preserve"> </w:t>
      </w:r>
      <w:r w:rsidR="0063751B">
        <w:t xml:space="preserve">For many years, </w:t>
      </w:r>
      <w:r w:rsidR="00AB01F6">
        <w:t xml:space="preserve">private </w:t>
      </w:r>
      <w:r w:rsidR="0063751B">
        <w:t xml:space="preserve">firms who have had safe deposit boxes have not been regulated as well as the financial industries. This has therefore given firms to have a </w:t>
      </w:r>
      <w:r w:rsidR="001A4B73">
        <w:t>relaxed</w:t>
      </w:r>
      <w:r w:rsidR="0063751B">
        <w:t xml:space="preserve"> approach to how clerical work has been carried out</w:t>
      </w:r>
      <w:r w:rsidR="001A4B73">
        <w:t xml:space="preserve"> in order</w:t>
      </w:r>
      <w:r w:rsidR="0063751B">
        <w:t xml:space="preserve"> to hire out a safe deposit box.</w:t>
      </w:r>
      <w:r w:rsidR="0076563E">
        <w:t xml:space="preserve"> </w:t>
      </w:r>
    </w:p>
    <w:p w14:paraId="7915466B" w14:textId="77777777" w:rsidR="0076563E" w:rsidRDefault="0076563E" w:rsidP="00C63832"/>
    <w:p w14:paraId="42D6D002" w14:textId="68C69884" w:rsidR="00E151B2" w:rsidRDefault="0076563E" w:rsidP="00C63832">
      <w:r>
        <w:t>Selfridges have managed to maintain a signing in system for safe deposit boxes, dating back as far as when the store first initially opened</w:t>
      </w:r>
      <w:r w:rsidR="001A4B73">
        <w:t xml:space="preserve"> in </w:t>
      </w:r>
      <w:r w:rsidR="00042060">
        <w:t>1906</w:t>
      </w:r>
      <w:r>
        <w:t xml:space="preserve">. </w:t>
      </w:r>
      <w:r w:rsidR="0063751B">
        <w:t xml:space="preserve"> </w:t>
      </w:r>
      <w:r>
        <w:t xml:space="preserve">When customers </w:t>
      </w:r>
      <w:r w:rsidR="001A4B73">
        <w:t xml:space="preserve">desired </w:t>
      </w:r>
      <w:r>
        <w:t xml:space="preserve">to open a safe deposit box, </w:t>
      </w:r>
      <w:r w:rsidR="001A4B73">
        <w:t>the only requirement</w:t>
      </w:r>
      <w:r>
        <w:t xml:space="preserve"> to hire one </w:t>
      </w:r>
      <w:r w:rsidR="001A4B73">
        <w:t>was a customers</w:t>
      </w:r>
      <w:r>
        <w:t xml:space="preserve"> </w:t>
      </w:r>
      <w:r w:rsidR="001A4B73">
        <w:t>personal</w:t>
      </w:r>
      <w:r>
        <w:t xml:space="preserve"> </w:t>
      </w:r>
      <w:proofErr w:type="gramStart"/>
      <w:r>
        <w:t>details</w:t>
      </w:r>
      <w:proofErr w:type="gramEnd"/>
      <w:r>
        <w:t>. There was no regulation in place at that time to carry out checks</w:t>
      </w:r>
      <w:r w:rsidR="00042060">
        <w:t xml:space="preserve"> to see if you were a known affiliate to terrorist groups or organizations. </w:t>
      </w:r>
      <w:r>
        <w:t xml:space="preserve">. The only people who could afford to hire </w:t>
      </w:r>
      <w:r w:rsidR="00AE11D1">
        <w:t xml:space="preserve">such </w:t>
      </w:r>
      <w:r>
        <w:t>safe deposit boxes back i</w:t>
      </w:r>
      <w:r w:rsidR="00E151B2">
        <w:t>n the early 1900</w:t>
      </w:r>
      <w:r w:rsidR="00AE11D1">
        <w:t>s</w:t>
      </w:r>
      <w:r w:rsidR="00E151B2">
        <w:t xml:space="preserve"> were the middle class or wealthy society and international customers. Therefore</w:t>
      </w:r>
      <w:r w:rsidR="00AE11D1">
        <w:t>, customers were assigned</w:t>
      </w:r>
      <w:r w:rsidR="00E151B2">
        <w:t xml:space="preserve"> safe deposit boxes without </w:t>
      </w:r>
      <w:r w:rsidR="00AE11D1">
        <w:t>a thorough process</w:t>
      </w:r>
      <w:r w:rsidR="00E151B2">
        <w:t>.</w:t>
      </w:r>
      <w:r>
        <w:t xml:space="preserve"> </w:t>
      </w:r>
      <w:r w:rsidR="00E151B2">
        <w:t xml:space="preserve">Customers only needed their signature to gain access to their box. </w:t>
      </w:r>
      <w:r w:rsidR="00AE11D1">
        <w:t>Once</w:t>
      </w:r>
      <w:r>
        <w:t xml:space="preserve"> signature</w:t>
      </w:r>
      <w:r w:rsidR="00AE11D1">
        <w:t>s</w:t>
      </w:r>
      <w:r>
        <w:t xml:space="preserve"> matched</w:t>
      </w:r>
      <w:r w:rsidR="00AE11D1">
        <w:t xml:space="preserve"> to the signature on file</w:t>
      </w:r>
      <w:r>
        <w:t xml:space="preserve"> the Custodian would allow access into the strong room </w:t>
      </w:r>
      <w:r w:rsidR="00AE11D1">
        <w:t xml:space="preserve">in order for the owner of the safe to </w:t>
      </w:r>
      <w:r>
        <w:t xml:space="preserve">gain access to their safe deposit box. </w:t>
      </w:r>
      <w:r w:rsidR="00E151B2">
        <w:t xml:space="preserve">In time, </w:t>
      </w:r>
      <w:r w:rsidR="009B0DE5">
        <w:t xml:space="preserve">the Business department within </w:t>
      </w:r>
      <w:r w:rsidR="00DB089E">
        <w:t>Selfridges</w:t>
      </w:r>
      <w:r w:rsidR="009B0DE5">
        <w:t xml:space="preserve"> advised that a </w:t>
      </w:r>
      <w:r w:rsidR="00AE11D1">
        <w:t xml:space="preserve">photographic image of the customer </w:t>
      </w:r>
      <w:r w:rsidR="009B0DE5">
        <w:t xml:space="preserve">should be attached to the information card of each safe deposit box. This would help verify </w:t>
      </w:r>
      <w:r w:rsidR="00DB089E">
        <w:t>the customer to their safe deposit box along with their signature</w:t>
      </w:r>
      <w:r w:rsidR="00AE11D1">
        <w:t xml:space="preserve"> for further security measures</w:t>
      </w:r>
      <w:r w:rsidR="00DB089E">
        <w:t xml:space="preserve">. </w:t>
      </w:r>
    </w:p>
    <w:p w14:paraId="1BC6DA48" w14:textId="77777777" w:rsidR="00DB089E" w:rsidRDefault="00DB089E" w:rsidP="00C63832"/>
    <w:p w14:paraId="523B78B2" w14:textId="03A8D6CC" w:rsidR="00A4211F" w:rsidRDefault="00AE11D1" w:rsidP="00C63832">
      <w:r>
        <w:t>In current times</w:t>
      </w:r>
      <w:r w:rsidR="0087368C">
        <w:t xml:space="preserve">, new regulations </w:t>
      </w:r>
      <w:r>
        <w:t xml:space="preserve">have been </w:t>
      </w:r>
      <w:r w:rsidR="0087368C">
        <w:t>passed</w:t>
      </w:r>
      <w:r w:rsidR="005C51F1">
        <w:t xml:space="preserve"> within the financial industry</w:t>
      </w:r>
      <w:r>
        <w:t xml:space="preserve"> as</w:t>
      </w:r>
      <w:r w:rsidR="005C51F1">
        <w:t xml:space="preserve"> forgery</w:t>
      </w:r>
      <w:r w:rsidR="00455866">
        <w:t xml:space="preserve"> and fraud</w:t>
      </w:r>
      <w:r w:rsidR="005C51F1">
        <w:t xml:space="preserve"> </w:t>
      </w:r>
      <w:r>
        <w:t>h</w:t>
      </w:r>
      <w:r w:rsidR="005C51F1">
        <w:t>a</w:t>
      </w:r>
      <w:r>
        <w:t>ve</w:t>
      </w:r>
      <w:r w:rsidR="005C51F1">
        <w:t xml:space="preserve"> tak</w:t>
      </w:r>
      <w:r>
        <w:t>en</w:t>
      </w:r>
      <w:r w:rsidR="005C51F1">
        <w:t xml:space="preserve"> </w:t>
      </w:r>
      <w:r>
        <w:t>form</w:t>
      </w:r>
      <w:r w:rsidR="005C51F1">
        <w:t>. An identity verification check wa</w:t>
      </w:r>
      <w:r w:rsidR="003C5A98">
        <w:t>s assembled to help financial and</w:t>
      </w:r>
      <w:r w:rsidR="005C51F1">
        <w:t xml:space="preserve"> private firms verify identification being </w:t>
      </w:r>
      <w:r>
        <w:t xml:space="preserve">supplied </w:t>
      </w:r>
      <w:r w:rsidR="005C51F1">
        <w:t xml:space="preserve">by customers </w:t>
      </w:r>
      <w:r>
        <w:t xml:space="preserve">was </w:t>
      </w:r>
      <w:r w:rsidR="005C51F1">
        <w:t xml:space="preserve">authentic. </w:t>
      </w:r>
      <w:r w:rsidR="00455866">
        <w:t xml:space="preserve">This </w:t>
      </w:r>
      <w:r>
        <w:t xml:space="preserve">is </w:t>
      </w:r>
      <w:r w:rsidR="00455866">
        <w:t>called a URU check. This was finally introduced into Selfridges</w:t>
      </w:r>
      <w:r>
        <w:t xml:space="preserve"> </w:t>
      </w:r>
      <w:r w:rsidR="00042060">
        <w:t>in 2010</w:t>
      </w:r>
      <w:r w:rsidR="00455866">
        <w:t xml:space="preserve"> to help them </w:t>
      </w:r>
      <w:r>
        <w:t>prevent</w:t>
      </w:r>
      <w:r w:rsidR="00455866">
        <w:t xml:space="preserve"> money laundering and verify customer</w:t>
      </w:r>
      <w:r w:rsidR="00335FF9">
        <w:t>s who were purchasing expensive items were</w:t>
      </w:r>
      <w:r w:rsidR="00455866">
        <w:t xml:space="preserve"> </w:t>
      </w:r>
      <w:r>
        <w:t xml:space="preserve">in fact </w:t>
      </w:r>
      <w:r w:rsidR="00455866">
        <w:t xml:space="preserve">authentic. In order to complete this check, customers would have to bring in their passport and a proof of address. The custodian would then take photocopies of the identifications provided and hand it over to the business department </w:t>
      </w:r>
      <w:r>
        <w:t>whom</w:t>
      </w:r>
      <w:r w:rsidR="00455866">
        <w:t xml:space="preserve"> were qualified to run the URU check. </w:t>
      </w:r>
    </w:p>
    <w:p w14:paraId="50A672CE" w14:textId="77777777" w:rsidR="00E66DD8" w:rsidRDefault="00E66DD8" w:rsidP="00C63832"/>
    <w:p w14:paraId="1C8F3928" w14:textId="506DA6A8" w:rsidR="00E66DD8" w:rsidRDefault="00981338" w:rsidP="00C63832">
      <w:r>
        <w:t>T</w:t>
      </w:r>
      <w:r w:rsidR="00E66DD8">
        <w:t>o open a safe deposit box the process take</w:t>
      </w:r>
      <w:r w:rsidR="00A414C2">
        <w:t>s</w:t>
      </w:r>
      <w:r w:rsidR="00E66DD8">
        <w:t xml:space="preserve"> roughly </w:t>
      </w:r>
      <w:r w:rsidR="00472C9B">
        <w:t xml:space="preserve">just over </w:t>
      </w:r>
      <w:r w:rsidR="00A414C2">
        <w:t>7-10 workings day</w:t>
      </w:r>
      <w:r w:rsidR="00042060">
        <w:t>s</w:t>
      </w:r>
      <w:r w:rsidR="00E66DD8">
        <w:t xml:space="preserve"> </w:t>
      </w:r>
      <w:r w:rsidR="00A414C2">
        <w:t xml:space="preserve">in order </w:t>
      </w:r>
      <w:r w:rsidR="00E66DD8">
        <w:t xml:space="preserve">to get the paperwork </w:t>
      </w:r>
      <w:r w:rsidR="00A414C2">
        <w:t>processed</w:t>
      </w:r>
      <w:r w:rsidR="00E66DD8">
        <w:t xml:space="preserve">. </w:t>
      </w:r>
      <w:r w:rsidR="00196672">
        <w:t>This</w:t>
      </w:r>
      <w:r w:rsidR="00472C9B">
        <w:t xml:space="preserve"> </w:t>
      </w:r>
      <w:r w:rsidR="00A414C2">
        <w:t xml:space="preserve">is </w:t>
      </w:r>
      <w:r w:rsidR="00472C9B">
        <w:t>mainly</w:t>
      </w:r>
      <w:r w:rsidR="00196672">
        <w:t xml:space="preserve"> because</w:t>
      </w:r>
      <w:r w:rsidR="00A414C2">
        <w:t xml:space="preserve"> only</w:t>
      </w:r>
      <w:r w:rsidR="00196672">
        <w:t xml:space="preserve"> staff</w:t>
      </w:r>
      <w:r w:rsidR="00042060">
        <w:t xml:space="preserve">s </w:t>
      </w:r>
      <w:r w:rsidR="00196672">
        <w:t>from the Business department</w:t>
      </w:r>
      <w:r w:rsidR="00A520CD">
        <w:t xml:space="preserve"> </w:t>
      </w:r>
      <w:r w:rsidR="00A414C2">
        <w:t xml:space="preserve">are </w:t>
      </w:r>
      <w:r w:rsidR="00A520CD">
        <w:t>qualified to run the checks for the identifications and</w:t>
      </w:r>
      <w:r w:rsidR="00196672">
        <w:t xml:space="preserve"> would only visit the safe deposit department once a week to collect any copies of identification that needed verifying</w:t>
      </w:r>
      <w:r w:rsidR="00A414C2">
        <w:t>. Once identifications were</w:t>
      </w:r>
      <w:r w:rsidR="00196672">
        <w:t xml:space="preserve"> </w:t>
      </w:r>
      <w:r w:rsidR="00A414C2">
        <w:t>processed using the</w:t>
      </w:r>
      <w:r w:rsidR="00FE2072">
        <w:t xml:space="preserve"> URU check </w:t>
      </w:r>
      <w:r w:rsidR="00A414C2">
        <w:t>it</w:t>
      </w:r>
      <w:r w:rsidR="00196672">
        <w:t xml:space="preserve"> would be bought back down to the safe deposit department</w:t>
      </w:r>
      <w:r w:rsidR="00A414C2">
        <w:t>. This would allow</w:t>
      </w:r>
      <w:r w:rsidR="00196672">
        <w:t xml:space="preserve"> </w:t>
      </w:r>
      <w:r w:rsidR="00FE2072">
        <w:t>custodians</w:t>
      </w:r>
      <w:r w:rsidR="00196672">
        <w:t xml:space="preserve"> to arrange a convenient date to bring the customer back in to finish off the process of hiring out a safe deposit box. </w:t>
      </w:r>
      <w:r w:rsidR="00C55B2D">
        <w:t>All in all</w:t>
      </w:r>
      <w:r w:rsidR="00A414C2">
        <w:t>,</w:t>
      </w:r>
      <w:r w:rsidR="00C55B2D">
        <w:t xml:space="preserve"> this process was very lengthy and was not very efficient. </w:t>
      </w:r>
    </w:p>
    <w:p w14:paraId="4E923821" w14:textId="77777777" w:rsidR="00A4211F" w:rsidRDefault="00A4211F" w:rsidP="00C63832"/>
    <w:p w14:paraId="5C203033" w14:textId="41BA011B" w:rsidR="00CB56E5" w:rsidRDefault="00CB56E5" w:rsidP="00C63832">
      <w:r>
        <w:rPr>
          <w:b/>
          <w:sz w:val="28"/>
          <w:szCs w:val="28"/>
        </w:rPr>
        <w:t>POOR MANAGEMENT</w:t>
      </w:r>
    </w:p>
    <w:p w14:paraId="65CB1440" w14:textId="77777777" w:rsidR="00CB56E5" w:rsidRDefault="00CB56E5" w:rsidP="00C63832"/>
    <w:p w14:paraId="3AD4B697" w14:textId="5AC7C99D" w:rsidR="00CB56E5" w:rsidRDefault="00337CBF" w:rsidP="00C63832">
      <w:r>
        <w:t>All successful</w:t>
      </w:r>
      <w:r w:rsidR="00D437E8">
        <w:t xml:space="preserve"> manager</w:t>
      </w:r>
      <w:r>
        <w:t xml:space="preserve">s at any level believe they have to progress their employees they oversee </w:t>
      </w:r>
      <w:r w:rsidR="004E5B0B">
        <w:t>(</w:t>
      </w:r>
      <w:proofErr w:type="spellStart"/>
      <w:r w:rsidR="004E5B0B">
        <w:t>Orth</w:t>
      </w:r>
      <w:proofErr w:type="spellEnd"/>
      <w:r w:rsidR="004E5B0B">
        <w:t xml:space="preserve"> and Wilkinson et. al, 1987)</w:t>
      </w:r>
      <w:r w:rsidR="00C61CEE">
        <w:t>. A manager</w:t>
      </w:r>
      <w:r w:rsidR="004E5B0B">
        <w:t xml:space="preserve"> </w:t>
      </w:r>
      <w:r w:rsidR="00D437E8">
        <w:t xml:space="preserve">has the ability </w:t>
      </w:r>
      <w:r w:rsidR="00C61CEE">
        <w:t>to develop their own skills and capabilities by assisting their own employees to advance their skills and capabilities</w:t>
      </w:r>
      <w:r w:rsidR="00A012A1">
        <w:t>.</w:t>
      </w:r>
      <w:r w:rsidR="00C61CEE">
        <w:t xml:space="preserve"> This will help the manager progress further with their career and also be recognized for their skills as a manager. </w:t>
      </w:r>
      <w:r w:rsidR="00A012A1">
        <w:t xml:space="preserve"> The safe deposit department in Selfridges falls under the customer service umbrella. When the previous manager left their position, the manager position was given to an existing customer service manager</w:t>
      </w:r>
      <w:r w:rsidR="00CF7CAD">
        <w:t>. This manager had no financial experience but had a lot of customer service experience. So this manager had to always refer back to the business department within Selfridges for advi</w:t>
      </w:r>
      <w:r w:rsidR="008A16F5">
        <w:t>c</w:t>
      </w:r>
      <w:r w:rsidR="00CF7CAD">
        <w:t>e because he had no experience or knowledge of what to do in certain circumstances, for example Power of Attorney. For many years the safe deposit department lacked suitable management because t</w:t>
      </w:r>
      <w:r w:rsidR="00C61CEE">
        <w:t>he manager was always required to be i</w:t>
      </w:r>
      <w:r w:rsidR="00CF7CAD">
        <w:t xml:space="preserve">n customer service so therefore could not always be a suitable manager for the safe deposit department. This meant that the </w:t>
      </w:r>
      <w:r w:rsidR="00077D20">
        <w:t>staff in the safe deposit department was</w:t>
      </w:r>
      <w:r w:rsidR="00CF7CAD">
        <w:t xml:space="preserve"> left to </w:t>
      </w:r>
      <w:r w:rsidR="008A16F5">
        <w:t xml:space="preserve">use their </w:t>
      </w:r>
      <w:r w:rsidR="00CF7CAD">
        <w:t xml:space="preserve">own initiatives. </w:t>
      </w:r>
      <w:r w:rsidR="00760A84">
        <w:t xml:space="preserve"> </w:t>
      </w:r>
    </w:p>
    <w:p w14:paraId="3505E72B" w14:textId="77777777" w:rsidR="00C61CEE" w:rsidRDefault="00C61CEE" w:rsidP="00C63832"/>
    <w:p w14:paraId="164F7F30" w14:textId="77777777" w:rsidR="009244F4" w:rsidRDefault="00474AF0" w:rsidP="00C63832">
      <w:r>
        <w:t>The existing manager has not been able to move the department</w:t>
      </w:r>
      <w:r w:rsidR="00712AAF">
        <w:t xml:space="preserve"> forward </w:t>
      </w:r>
      <w:r>
        <w:t xml:space="preserve">as </w:t>
      </w:r>
      <w:r w:rsidR="00712AAF">
        <w:t>t</w:t>
      </w:r>
      <w:r>
        <w:t xml:space="preserve">he </w:t>
      </w:r>
      <w:r w:rsidR="00712AAF">
        <w:t xml:space="preserve">manager </w:t>
      </w:r>
      <w:r>
        <w:t>does not have any</w:t>
      </w:r>
      <w:r w:rsidR="00712AAF">
        <w:t xml:space="preserve"> relevant</w:t>
      </w:r>
      <w:r>
        <w:t xml:space="preserve"> experience in the financial sector. Therefore, the department has been stuck in the old era with th</w:t>
      </w:r>
      <w:r w:rsidR="00712AAF">
        <w:t xml:space="preserve">e clerical work and practices. There </w:t>
      </w:r>
      <w:r w:rsidR="009244F4">
        <w:t>has been</w:t>
      </w:r>
      <w:r w:rsidR="00712AAF">
        <w:t xml:space="preserve"> no compliance for any of the paper work o</w:t>
      </w:r>
      <w:r w:rsidR="009244F4">
        <w:t xml:space="preserve">r procedures carried out in the safe deposit department for many years so therefore if anything was to go wrong then Selfridges as a company would suffer terribly. </w:t>
      </w:r>
    </w:p>
    <w:p w14:paraId="5B94CBFF" w14:textId="77777777" w:rsidR="009244F4" w:rsidRDefault="009244F4" w:rsidP="00C63832"/>
    <w:p w14:paraId="2A10D7A0" w14:textId="77777777" w:rsidR="009244F4" w:rsidRDefault="009244F4" w:rsidP="00C63832">
      <w:r>
        <w:rPr>
          <w:b/>
          <w:sz w:val="28"/>
          <w:szCs w:val="28"/>
        </w:rPr>
        <w:t xml:space="preserve">DÉCOR </w:t>
      </w:r>
    </w:p>
    <w:p w14:paraId="4D2053AE" w14:textId="77777777" w:rsidR="009244F4" w:rsidRDefault="009244F4" w:rsidP="00C63832"/>
    <w:p w14:paraId="22DDB594" w14:textId="67EFCD18" w:rsidR="00E63882" w:rsidRDefault="0036173F" w:rsidP="00C63832">
      <w:r>
        <w:t>Michael A. Jones states in his journal that shopping can be fun (Jones, 1999). This all comes down to the décor and ambience of the store. It plays a vital part in the customer’s experience when they visit a store</w:t>
      </w:r>
      <w:r w:rsidR="006B3D00">
        <w:t>. The décor can</w:t>
      </w:r>
      <w:r w:rsidR="008A16F5">
        <w:t xml:space="preserve"> greatly</w:t>
      </w:r>
      <w:r w:rsidR="006B3D00">
        <w:t xml:space="preserve"> aid a store, as it can help generate further sales and also promote future sales. Selfridges are known to have very elaborate décor running through out the department store but the décor in the department store does not continue into the safe deposit department. </w:t>
      </w:r>
      <w:r w:rsidR="00ED12D1">
        <w:t xml:space="preserve">The ambience in the safe deposit department feels very </w:t>
      </w:r>
      <w:r w:rsidR="008A16F5">
        <w:t xml:space="preserve">out dated </w:t>
      </w:r>
      <w:r w:rsidR="00ED12D1">
        <w:t xml:space="preserve">and </w:t>
      </w:r>
      <w:r w:rsidR="008A16F5">
        <w:t xml:space="preserve">at </w:t>
      </w:r>
      <w:r w:rsidR="00ED12D1">
        <w:t xml:space="preserve">times it can make you feel that you have stepped back in time. The scratching and inking’s of customers left inside the viewing rooms show how staff have let standards slide and </w:t>
      </w:r>
      <w:r w:rsidR="00075B6F">
        <w:t xml:space="preserve">have stopped taking care of the department. </w:t>
      </w:r>
    </w:p>
    <w:p w14:paraId="3E015484" w14:textId="77777777" w:rsidR="00E63882" w:rsidRDefault="00E63882" w:rsidP="00C63832"/>
    <w:p w14:paraId="54141622" w14:textId="0E692217" w:rsidR="00E63882" w:rsidRDefault="00E63882" w:rsidP="00C63832">
      <w:r>
        <w:t xml:space="preserve">The carpet shows many years of neglect, as stains from over the years have built up and are very visible to the human eye. </w:t>
      </w:r>
      <w:r w:rsidR="0055509F">
        <w:t xml:space="preserve">The safe deposit department is not customer friendly. There is no seating area or waiting area inside the department. </w:t>
      </w:r>
      <w:r w:rsidR="007E3399">
        <w:t xml:space="preserve">As a whole, the safe deposit department does not feel welcoming and does leave a bad impression </w:t>
      </w:r>
      <w:r w:rsidR="00EE3647">
        <w:t xml:space="preserve">of Selfridges. </w:t>
      </w:r>
    </w:p>
    <w:p w14:paraId="724D7A82" w14:textId="77777777" w:rsidR="00EE3647" w:rsidRDefault="00EE3647" w:rsidP="00C63832"/>
    <w:p w14:paraId="2161C93C" w14:textId="14D30D4A" w:rsidR="00EE3647" w:rsidRDefault="00710BF6" w:rsidP="00C63832">
      <w:r>
        <w:rPr>
          <w:b/>
          <w:sz w:val="28"/>
          <w:szCs w:val="28"/>
        </w:rPr>
        <w:t xml:space="preserve">MONEY </w:t>
      </w:r>
    </w:p>
    <w:p w14:paraId="7FB17B0A" w14:textId="77777777" w:rsidR="00710BF6" w:rsidRDefault="00710BF6" w:rsidP="00C63832"/>
    <w:p w14:paraId="56CA2073" w14:textId="671D738D" w:rsidR="00710BF6" w:rsidRDefault="00550A89" w:rsidP="00C63832">
      <w:r>
        <w:t>A budget can be defined as a plan to arrange how the income will be distributed (</w:t>
      </w:r>
      <w:proofErr w:type="spellStart"/>
      <w:r>
        <w:t>Talib</w:t>
      </w:r>
      <w:proofErr w:type="spellEnd"/>
      <w:r>
        <w:t xml:space="preserve"> and Ismail, 2017). </w:t>
      </w:r>
      <w:r w:rsidR="00A06F13">
        <w:t xml:space="preserve">The safe deposit department did not have a lot of expenditure. </w:t>
      </w:r>
      <w:r w:rsidR="003752B4">
        <w:t xml:space="preserve">Apart from the running costs </w:t>
      </w:r>
      <w:r w:rsidR="008A16F5">
        <w:t xml:space="preserve">such as </w:t>
      </w:r>
      <w:r w:rsidR="003752B4">
        <w:t>wages and electricity, the safe deposit department was running on</w:t>
      </w:r>
      <w:r w:rsidR="008A16F5">
        <w:t xml:space="preserve"> a</w:t>
      </w:r>
      <w:r w:rsidR="003752B4">
        <w:t xml:space="preserve"> bare minimum expenditure. </w:t>
      </w:r>
      <w:r w:rsidR="0072076B">
        <w:t xml:space="preserve">As this report has stated, the décor </w:t>
      </w:r>
      <w:r w:rsidR="00381880">
        <w:t>is old fashioned</w:t>
      </w:r>
      <w:r w:rsidR="0072076B">
        <w:t xml:space="preserve"> and </w:t>
      </w:r>
      <w:r w:rsidR="00381880">
        <w:t>disintegrating</w:t>
      </w:r>
      <w:r w:rsidR="0072076B">
        <w:t>. Everything in the safe deposit department look</w:t>
      </w:r>
      <w:r w:rsidR="00381880">
        <w:t>s</w:t>
      </w:r>
      <w:r w:rsidR="0072076B">
        <w:t xml:space="preserve"> old and worn out, from the filing cupboards, to the wallpaper and the paint a different </w:t>
      </w:r>
      <w:r w:rsidR="00381880">
        <w:t xml:space="preserve">shade </w:t>
      </w:r>
      <w:r w:rsidR="0072076B">
        <w:t xml:space="preserve">to what it was originally. </w:t>
      </w:r>
      <w:r w:rsidR="00776343">
        <w:t xml:space="preserve">For many years, </w:t>
      </w:r>
      <w:r w:rsidR="00381880">
        <w:t>funds</w:t>
      </w:r>
      <w:r w:rsidR="00776343">
        <w:t xml:space="preserve"> </w:t>
      </w:r>
      <w:r w:rsidR="00381880">
        <w:t>were not</w:t>
      </w:r>
      <w:r w:rsidR="00776343">
        <w:t xml:space="preserve"> invested back into the safe deposit department because there was no manager </w:t>
      </w:r>
      <w:r w:rsidR="000F10EA">
        <w:t xml:space="preserve">or anyone </w:t>
      </w:r>
      <w:r w:rsidR="00776343">
        <w:t xml:space="preserve">qualified to take the safe deposit department forward and </w:t>
      </w:r>
      <w:r w:rsidR="000F10EA">
        <w:t xml:space="preserve">make it more relevant and current. This included updating how paperwork was being </w:t>
      </w:r>
      <w:r w:rsidR="00381880">
        <w:t xml:space="preserve">completed </w:t>
      </w:r>
      <w:r w:rsidR="000F10EA">
        <w:t xml:space="preserve">and practices being carried out in the department. </w:t>
      </w:r>
    </w:p>
    <w:p w14:paraId="6EC43896" w14:textId="77777777" w:rsidR="000F10EA" w:rsidRDefault="000F10EA" w:rsidP="00C63832"/>
    <w:p w14:paraId="564FE246" w14:textId="59837A64" w:rsidR="000F10EA" w:rsidRDefault="00FC06A6" w:rsidP="00C63832">
      <w:r>
        <w:t xml:space="preserve">In order for the safe deposit department to move forward, the whole department needs a facelift. For this facelift to happen and be put into motion, a detailed plan needs to be designed to </w:t>
      </w:r>
      <w:r w:rsidR="0075185D">
        <w:t xml:space="preserve">highlight how the safe deposit department can be refurbished and bought back with a new facelift. </w:t>
      </w:r>
      <w:r w:rsidR="0053752D">
        <w:t xml:space="preserve">This plan will also need to include how the paperwork will need a refresh and look more professional as opposed to simple and basic. The paperwork should demonstrate existing regulations and compliance to make customers feel at ease and also make Selfridges look professional. The plan should also outline an updated refurbishment of the department to continue the modern décor through out the entire store. </w:t>
      </w:r>
      <w:r w:rsidR="00EE06C9">
        <w:t xml:space="preserve">This plan should also look into possibly hiring another manager with more extensive relevant financial background. This will assist the safe deposit department immensely as the department will have an experienced mentor to help them guide their way through this huge change. </w:t>
      </w:r>
    </w:p>
    <w:p w14:paraId="23FB271F" w14:textId="77777777" w:rsidR="00EE06C9" w:rsidRDefault="00EE06C9" w:rsidP="00C63832"/>
    <w:p w14:paraId="75188D1A" w14:textId="49EA0B2A" w:rsidR="00EE06C9" w:rsidRDefault="00EE06C9" w:rsidP="00C63832">
      <w:r>
        <w:rPr>
          <w:b/>
          <w:sz w:val="28"/>
          <w:szCs w:val="28"/>
        </w:rPr>
        <w:t xml:space="preserve">STAFF TRAINING </w:t>
      </w:r>
    </w:p>
    <w:p w14:paraId="32BB39AD" w14:textId="77777777" w:rsidR="00EE06C9" w:rsidRDefault="00EE06C9" w:rsidP="00C63832"/>
    <w:p w14:paraId="7600B4F2" w14:textId="1EAE198D" w:rsidR="00472A7D" w:rsidRDefault="00472A7D" w:rsidP="00C63832">
      <w:r>
        <w:t>An experienced manager is able to judge when a staff member is lacking knowledge or experience and direct them to the right path (Webb, 2018). Training can help develop employee’s existing skills and can take them from being a beginner to an expert. Training can also help an employee’s development. Development within an employee can</w:t>
      </w:r>
      <w:r w:rsidR="00AF5FC0">
        <w:t xml:space="preserve"> be beneficial on a large scale</w:t>
      </w:r>
      <w:r>
        <w:t xml:space="preserve">, not only for the employee </w:t>
      </w:r>
      <w:r w:rsidR="00AF5FC0">
        <w:t>but also</w:t>
      </w:r>
      <w:r>
        <w:t xml:space="preserve"> for the team and the company itself. </w:t>
      </w:r>
      <w:r w:rsidR="00AF5FC0">
        <w:t>A Selfridge’s employee hired to work as a custodian in the safe deposit department is given the normal customer service training and also how to function</w:t>
      </w:r>
      <w:r w:rsidR="00381880">
        <w:t xml:space="preserve"> within</w:t>
      </w:r>
      <w:r w:rsidR="00AF5FC0">
        <w:t xml:space="preserve"> the department. As the department has progressed, the custodians have not been given the relevant training and have therefore </w:t>
      </w:r>
      <w:r w:rsidR="00077D20">
        <w:t xml:space="preserve">have not </w:t>
      </w:r>
      <w:r w:rsidR="00AF5FC0">
        <w:t>been</w:t>
      </w:r>
      <w:r w:rsidR="00381880">
        <w:t xml:space="preserve"> </w:t>
      </w:r>
      <w:r w:rsidR="00AF5FC0">
        <w:t xml:space="preserve">going out their way to take the safe deposit department to its full potential. </w:t>
      </w:r>
    </w:p>
    <w:p w14:paraId="64061D27" w14:textId="77777777" w:rsidR="003F3267" w:rsidRDefault="003F3267" w:rsidP="00C63832"/>
    <w:p w14:paraId="5999463F" w14:textId="0EFAE747" w:rsidR="003F3267" w:rsidRDefault="003F3267" w:rsidP="00C63832">
      <w:r>
        <w:t xml:space="preserve">With the correct staff training, the custodians could be given a boost of confidence with more responsibility and also take more charge of what goes on within the department as opposed to waiting around for the business department within Selfridges </w:t>
      </w:r>
      <w:r w:rsidR="00B0544F">
        <w:t>to come back and forth with the required paperwork. Therefore, this</w:t>
      </w:r>
      <w:r>
        <w:t xml:space="preserve"> could eliminate many tasks carried out by the business department within Selfridges</w:t>
      </w:r>
      <w:r w:rsidR="00B0544F">
        <w:t xml:space="preserve"> and also reduce the time carried out to hire out a safe deposit box by a new customer. </w:t>
      </w:r>
    </w:p>
    <w:p w14:paraId="3147BC9E" w14:textId="77777777" w:rsidR="005D1988" w:rsidRDefault="005D1988" w:rsidP="00C63832"/>
    <w:p w14:paraId="281BD086" w14:textId="3FB5E36C" w:rsidR="005D1988" w:rsidRDefault="005D1988" w:rsidP="00C63832">
      <w:r>
        <w:rPr>
          <w:b/>
          <w:sz w:val="28"/>
          <w:szCs w:val="28"/>
        </w:rPr>
        <w:t xml:space="preserve">RESOLUTION </w:t>
      </w:r>
    </w:p>
    <w:p w14:paraId="3FE28CF6" w14:textId="77777777" w:rsidR="005D1988" w:rsidRDefault="005D1988" w:rsidP="00C63832"/>
    <w:p w14:paraId="71469454" w14:textId="39796655" w:rsidR="005D1988" w:rsidRDefault="005D1988" w:rsidP="00C63832">
      <w:r>
        <w:t xml:space="preserve">It is very clear that </w:t>
      </w:r>
      <w:r w:rsidR="0036228B">
        <w:t>the safe deposit department would benefit</w:t>
      </w:r>
      <w:r w:rsidR="00381880">
        <w:t xml:space="preserve"> highly</w:t>
      </w:r>
      <w:r w:rsidR="0036228B">
        <w:t xml:space="preserve"> if there was a qualified manager to take the department out of its old practices</w:t>
      </w:r>
      <w:r w:rsidR="00A06DA1">
        <w:t>. A manager would benefit the safe deposit department</w:t>
      </w:r>
      <w:r w:rsidR="000D7A1E">
        <w:t>,</w:t>
      </w:r>
      <w:r w:rsidR="00A06DA1">
        <w:t xml:space="preserve"> as</w:t>
      </w:r>
      <w:r>
        <w:t xml:space="preserve"> </w:t>
      </w:r>
      <w:r w:rsidR="00A06DA1">
        <w:t xml:space="preserve">the custodians need to have a mentor to </w:t>
      </w:r>
      <w:r w:rsidR="000D7A1E">
        <w:t xml:space="preserve">look towards when </w:t>
      </w:r>
      <w:r w:rsidR="00381880">
        <w:t>there are uncertainties</w:t>
      </w:r>
      <w:r w:rsidR="000D7A1E">
        <w:t xml:space="preserve"> of any new practices as opposed to always calling up the business department </w:t>
      </w:r>
      <w:r w:rsidR="00381880">
        <w:t>do you always have to say within Selfridges</w:t>
      </w:r>
      <w:r w:rsidR="000D7A1E">
        <w:t xml:space="preserve"> for assistance. </w:t>
      </w:r>
      <w:r w:rsidR="001258B5">
        <w:t xml:space="preserve">The new manager will help the safe deposit department design new literature for the department as the old stationery is very outdated and has old information. The new literature will help show off the new facelift for the safe deposit department. </w:t>
      </w:r>
    </w:p>
    <w:p w14:paraId="5978160B" w14:textId="77777777" w:rsidR="001258B5" w:rsidRDefault="001258B5" w:rsidP="00C63832"/>
    <w:p w14:paraId="6EF2772A" w14:textId="1275F4F2" w:rsidR="001258B5" w:rsidRDefault="001258B5" w:rsidP="00C63832">
      <w:r>
        <w:t xml:space="preserve">Selfridges should also look to review the prices for hire of the safe deposit boxes. </w:t>
      </w:r>
      <w:r w:rsidR="00381880">
        <w:t>Research suggests that</w:t>
      </w:r>
      <w:r>
        <w:t>, Selfridges</w:t>
      </w:r>
      <w:r w:rsidR="004205D5">
        <w:t xml:space="preserve"> are charging a</w:t>
      </w:r>
      <w:r>
        <w:t xml:space="preserve"> lot less than their competitors. </w:t>
      </w:r>
      <w:r w:rsidR="004205D5">
        <w:t xml:space="preserve">This would help boost their income for the department and help re-invest more money back into the department also. </w:t>
      </w:r>
      <w:r w:rsidR="00077D20">
        <w:t>Additional</w:t>
      </w:r>
      <w:r w:rsidR="00381880">
        <w:t xml:space="preserve"> </w:t>
      </w:r>
      <w:r w:rsidR="004205D5">
        <w:t xml:space="preserve">training needs to be given to the custodians about the financial sector. This would benefit them greatly as it would help them understand why certain practices are carried out and also to gain more confidence in dealing with customers </w:t>
      </w:r>
      <w:r w:rsidR="00381880">
        <w:t xml:space="preserve">using </w:t>
      </w:r>
      <w:r w:rsidR="004205D5">
        <w:t xml:space="preserve">their own initiatives. </w:t>
      </w:r>
    </w:p>
    <w:p w14:paraId="55520AAF" w14:textId="77777777" w:rsidR="00EB503F" w:rsidRDefault="00EB503F" w:rsidP="00C63832"/>
    <w:p w14:paraId="4770CB71" w14:textId="6537C3D1" w:rsidR="00EB503F" w:rsidRDefault="00383435" w:rsidP="00C63832">
      <w:r>
        <w:rPr>
          <w:b/>
          <w:sz w:val="28"/>
          <w:szCs w:val="28"/>
        </w:rPr>
        <w:t>SEN</w:t>
      </w:r>
      <w:r w:rsidR="00F567C9">
        <w:rPr>
          <w:b/>
          <w:sz w:val="28"/>
          <w:szCs w:val="28"/>
        </w:rPr>
        <w:t>I</w:t>
      </w:r>
      <w:r>
        <w:rPr>
          <w:b/>
          <w:sz w:val="28"/>
          <w:szCs w:val="28"/>
        </w:rPr>
        <w:t xml:space="preserve">ORITY </w:t>
      </w:r>
    </w:p>
    <w:p w14:paraId="3B4D66B9" w14:textId="77777777" w:rsidR="00383435" w:rsidRDefault="00383435" w:rsidP="00C63832"/>
    <w:p w14:paraId="236A96A2" w14:textId="1FECC5D8" w:rsidR="00383435" w:rsidRDefault="00026633" w:rsidP="00C63832">
      <w:r>
        <w:t xml:space="preserve">It is known that </w:t>
      </w:r>
      <w:r w:rsidR="00EF2D9D">
        <w:t xml:space="preserve">a lot of </w:t>
      </w:r>
      <w:r>
        <w:t>women work within the retail industry</w:t>
      </w:r>
      <w:r w:rsidR="00EF2D9D">
        <w:t>, as it is flexible and can work around their schedule (</w:t>
      </w:r>
      <w:proofErr w:type="spellStart"/>
      <w:r w:rsidR="00EF2D9D">
        <w:t>Zeytinoglu</w:t>
      </w:r>
      <w:proofErr w:type="spellEnd"/>
      <w:r w:rsidR="00EF2D9D">
        <w:t xml:space="preserve">, Seaton et. al, 2005). </w:t>
      </w:r>
      <w:r w:rsidR="002B7C1C">
        <w:t>The retail industry is seen</w:t>
      </w:r>
      <w:r w:rsidR="003C44AA">
        <w:t xml:space="preserve"> to be casual work, as it does not require a lot of responsibilities and can work as an escape </w:t>
      </w:r>
      <w:r w:rsidR="00C6430F">
        <w:t xml:space="preserve">from the responsibilities that </w:t>
      </w:r>
      <w:proofErr w:type="gramStart"/>
      <w:r w:rsidR="002B7C1C">
        <w:t>a</w:t>
      </w:r>
      <w:r w:rsidR="003C44AA">
        <w:t>wait</w:t>
      </w:r>
      <w:r w:rsidR="00C6430F">
        <w:t>s</w:t>
      </w:r>
      <w:proofErr w:type="gramEnd"/>
      <w:r w:rsidR="003C44AA">
        <w:t xml:space="preserve"> at home. </w:t>
      </w:r>
      <w:r w:rsidR="00C6430F">
        <w:t>When I first joined Selfridges, the manager in</w:t>
      </w:r>
      <w:r w:rsidR="002B7C1C">
        <w:t xml:space="preserve"> the</w:t>
      </w:r>
      <w:r w:rsidR="00C6430F">
        <w:t xml:space="preserve"> safe deposit</w:t>
      </w:r>
      <w:r w:rsidR="002B7C1C">
        <w:t xml:space="preserve"> department</w:t>
      </w:r>
      <w:r w:rsidR="00C6430F">
        <w:t xml:space="preserve"> trained me. I was given a run through of all the tasks I</w:t>
      </w:r>
      <w:r w:rsidR="00F179C2">
        <w:t xml:space="preserve"> was responsible for and given a perspective of what the manager felt about his current team. I was made aware of one particular staff member who was known for being very difficult. Upon this information I made it a priority to get to know the team and find out </w:t>
      </w:r>
      <w:r w:rsidR="009541BD">
        <w:t xml:space="preserve">their expectations, </w:t>
      </w:r>
      <w:r w:rsidR="00F179C2">
        <w:t>how they felt about their roles and also about the department</w:t>
      </w:r>
      <w:r w:rsidR="009541BD">
        <w:t xml:space="preserve"> in general</w:t>
      </w:r>
      <w:r w:rsidR="00F179C2">
        <w:t xml:space="preserve">. </w:t>
      </w:r>
      <w:r w:rsidR="009541BD">
        <w:t xml:space="preserve">As I </w:t>
      </w:r>
      <w:r w:rsidR="00077D20">
        <w:t>organized</w:t>
      </w:r>
      <w:r w:rsidR="009541BD">
        <w:t xml:space="preserve"> meetings individually with every member of the team, I found it particularly difficult with the one member of staff. When I did manage to find a time to sit down and discuss </w:t>
      </w:r>
      <w:r w:rsidR="002B7C1C">
        <w:t xml:space="preserve">matters with </w:t>
      </w:r>
      <w:r w:rsidR="009541BD">
        <w:t xml:space="preserve">this member of staff, I would receive one-worded answers or hardly anything at all. This made it very difficult to work with this particular member of staff. She proved to be very </w:t>
      </w:r>
      <w:r w:rsidR="002B7C1C">
        <w:t xml:space="preserve">challenging </w:t>
      </w:r>
      <w:r w:rsidR="009541BD">
        <w:t xml:space="preserve">and also not co-operative. </w:t>
      </w:r>
    </w:p>
    <w:p w14:paraId="20D0A59E" w14:textId="77777777" w:rsidR="009541BD" w:rsidRDefault="009541BD" w:rsidP="00C63832"/>
    <w:p w14:paraId="47E5BD6C" w14:textId="46974686" w:rsidR="009541BD" w:rsidRDefault="009541BD" w:rsidP="00C63832">
      <w:r>
        <w:rPr>
          <w:b/>
          <w:sz w:val="28"/>
          <w:szCs w:val="28"/>
        </w:rPr>
        <w:t>FORCE</w:t>
      </w:r>
      <w:r w:rsidR="00C60B3F">
        <w:rPr>
          <w:b/>
          <w:sz w:val="28"/>
          <w:szCs w:val="28"/>
        </w:rPr>
        <w:t xml:space="preserve"> </w:t>
      </w:r>
      <w:r>
        <w:rPr>
          <w:b/>
          <w:sz w:val="28"/>
          <w:szCs w:val="28"/>
        </w:rPr>
        <w:t xml:space="preserve">FIELD ANALYSIS </w:t>
      </w:r>
    </w:p>
    <w:p w14:paraId="59DEB1EA" w14:textId="77777777" w:rsidR="009541BD" w:rsidRDefault="009541BD" w:rsidP="00C63832"/>
    <w:p w14:paraId="6244BC00" w14:textId="65ECBE63" w:rsidR="00607B3B" w:rsidRDefault="009541BD" w:rsidP="00C63832">
      <w:r>
        <w:t>Dealing with staff can be very tiring. Dealing with difficult members of staff can be</w:t>
      </w:r>
      <w:r w:rsidR="002B7C1C">
        <w:t xml:space="preserve"> even</w:t>
      </w:r>
      <w:r>
        <w:t xml:space="preserve"> more stressful </w:t>
      </w:r>
      <w:r w:rsidR="002B7C1C">
        <w:t>make an impact</w:t>
      </w:r>
      <w:r>
        <w:t xml:space="preserve"> on your patience. As a manager, you have to be make sure you take the relevant steps and changes to help the staff member be more involved and also show them how their actions </w:t>
      </w:r>
      <w:r w:rsidR="002B7C1C">
        <w:t>e</w:t>
      </w:r>
      <w:r>
        <w:t>ffect the team and department. Before I could tackle this issue, I brainstormed using the Force</w:t>
      </w:r>
      <w:r w:rsidR="00C60B3F">
        <w:t xml:space="preserve"> </w:t>
      </w:r>
      <w:r>
        <w:t>field analysis as to why t</w:t>
      </w:r>
      <w:r w:rsidR="00C60B3F">
        <w:t>his member of staff was not being co-operative.</w:t>
      </w:r>
      <w:r w:rsidR="007F4B84">
        <w:t xml:space="preserve"> The Force field analysis</w:t>
      </w:r>
      <w:r w:rsidR="00607B3B">
        <w:t xml:space="preserve"> pushes development by designing a plan to overcome the hurdles and </w:t>
      </w:r>
      <w:r w:rsidR="00077D20">
        <w:t>maximizing</w:t>
      </w:r>
      <w:r w:rsidR="00607B3B">
        <w:t xml:space="preserve"> the driving forces (Harrington, 2016). </w:t>
      </w:r>
      <w:r w:rsidR="009E0918">
        <w:t>This analysis helps you to improve in the necessary areas and exploit all the advantages working for you.</w:t>
      </w:r>
    </w:p>
    <w:p w14:paraId="124B7577" w14:textId="77777777" w:rsidR="00A520CD" w:rsidRDefault="00A520CD" w:rsidP="0042519C">
      <w:pPr>
        <w:rPr>
          <w:rFonts w:ascii="Times" w:eastAsia="Times New Roman" w:hAnsi="Times" w:cs="Times New Roman"/>
          <w:b/>
          <w:lang w:val="en-GB"/>
        </w:rPr>
      </w:pPr>
    </w:p>
    <w:p w14:paraId="55F8D885" w14:textId="532B2D8E" w:rsidR="00C60B3F" w:rsidRPr="007F4B84" w:rsidRDefault="0073745C" w:rsidP="0073745C">
      <w:pPr>
        <w:jc w:val="center"/>
        <w:rPr>
          <w:rFonts w:ascii="Times" w:eastAsia="Times New Roman" w:hAnsi="Times" w:cs="Times New Roman"/>
          <w:lang w:val="en-GB"/>
        </w:rPr>
      </w:pPr>
      <w:r>
        <w:rPr>
          <w:rFonts w:ascii="Times" w:eastAsia="Times New Roman" w:hAnsi="Times" w:cs="Times New Roman"/>
          <w:b/>
          <w:lang w:val="en-GB"/>
        </w:rPr>
        <w:t>BETTER ALL ROUND SAFE DEPOSIT DEPARTMENT IN ALL ASPECTS</w:t>
      </w:r>
    </w:p>
    <w:tbl>
      <w:tblPr>
        <w:tblStyle w:val="TableGrid"/>
        <w:tblW w:w="0" w:type="auto"/>
        <w:tblLook w:val="04A0" w:firstRow="1" w:lastRow="0" w:firstColumn="1" w:lastColumn="0" w:noHBand="0" w:noVBand="1"/>
      </w:tblPr>
      <w:tblGrid>
        <w:gridCol w:w="4258"/>
        <w:gridCol w:w="4258"/>
      </w:tblGrid>
      <w:tr w:rsidR="00C61714" w14:paraId="7049C833" w14:textId="77777777" w:rsidTr="00C61714">
        <w:tc>
          <w:tcPr>
            <w:tcW w:w="4258" w:type="dxa"/>
          </w:tcPr>
          <w:p w14:paraId="55A1FF86" w14:textId="6B6F5BB2" w:rsidR="00C61714" w:rsidRDefault="00C61714" w:rsidP="00C61714">
            <w:pPr>
              <w:rPr>
                <w:rFonts w:ascii="Times" w:eastAsia="Times New Roman" w:hAnsi="Times" w:cs="Times New Roman"/>
                <w:b/>
                <w:lang w:val="en-GB"/>
              </w:rPr>
            </w:pPr>
            <w:r>
              <w:rPr>
                <w:rFonts w:ascii="Times" w:eastAsia="Times New Roman" w:hAnsi="Times" w:cs="Times New Roman"/>
                <w:b/>
                <w:lang w:val="en-GB"/>
              </w:rPr>
              <w:t>FORCES FOR CHANGE</w:t>
            </w:r>
          </w:p>
        </w:tc>
        <w:tc>
          <w:tcPr>
            <w:tcW w:w="4258" w:type="dxa"/>
          </w:tcPr>
          <w:p w14:paraId="42D4944B" w14:textId="2A1DA6F7" w:rsidR="00C61714" w:rsidRDefault="00C61714" w:rsidP="00C61714">
            <w:pPr>
              <w:rPr>
                <w:rFonts w:ascii="Times" w:eastAsia="Times New Roman" w:hAnsi="Times" w:cs="Times New Roman"/>
                <w:b/>
                <w:lang w:val="en-GB"/>
              </w:rPr>
            </w:pPr>
            <w:r>
              <w:rPr>
                <w:rFonts w:ascii="Times" w:eastAsia="Times New Roman" w:hAnsi="Times" w:cs="Times New Roman"/>
                <w:b/>
                <w:lang w:val="en-GB"/>
              </w:rPr>
              <w:t>FORCES RESISTING CHANGE</w:t>
            </w:r>
          </w:p>
        </w:tc>
      </w:tr>
      <w:tr w:rsidR="00C61714" w14:paraId="16D07FAD" w14:textId="77777777" w:rsidTr="00C61714">
        <w:tc>
          <w:tcPr>
            <w:tcW w:w="4258" w:type="dxa"/>
          </w:tcPr>
          <w:p w14:paraId="59924D41" w14:textId="0206830A" w:rsidR="00C61714" w:rsidRPr="0073745C" w:rsidRDefault="006F717E" w:rsidP="00C61714">
            <w:pPr>
              <w:rPr>
                <w:rFonts w:ascii="Times" w:eastAsia="Times New Roman" w:hAnsi="Times" w:cs="Times New Roman"/>
                <w:lang w:val="en-GB"/>
              </w:rPr>
            </w:pPr>
            <w:r w:rsidRPr="0073745C">
              <w:rPr>
                <w:rFonts w:ascii="Times" w:eastAsia="Times New Roman" w:hAnsi="Times" w:cs="Times New Roman"/>
                <w:lang w:val="en-GB"/>
              </w:rPr>
              <w:t>Better team</w:t>
            </w:r>
          </w:p>
        </w:tc>
        <w:tc>
          <w:tcPr>
            <w:tcW w:w="4258" w:type="dxa"/>
          </w:tcPr>
          <w:p w14:paraId="5CAA92D9" w14:textId="5B5282DF" w:rsidR="00C61714" w:rsidRPr="0073745C" w:rsidRDefault="006F717E" w:rsidP="00C61714">
            <w:pPr>
              <w:rPr>
                <w:rFonts w:ascii="Times" w:eastAsia="Times New Roman" w:hAnsi="Times" w:cs="Times New Roman"/>
                <w:lang w:val="en-GB"/>
              </w:rPr>
            </w:pPr>
            <w:r w:rsidRPr="0073745C">
              <w:rPr>
                <w:rFonts w:ascii="Times" w:eastAsia="Times New Roman" w:hAnsi="Times" w:cs="Times New Roman"/>
                <w:lang w:val="en-GB"/>
              </w:rPr>
              <w:t>“Old attitudes”</w:t>
            </w:r>
          </w:p>
        </w:tc>
      </w:tr>
      <w:tr w:rsidR="00C61714" w14:paraId="644DD535" w14:textId="77777777" w:rsidTr="00C61714">
        <w:tc>
          <w:tcPr>
            <w:tcW w:w="4258" w:type="dxa"/>
          </w:tcPr>
          <w:p w14:paraId="57BED874" w14:textId="7E09F86B" w:rsidR="00C61714" w:rsidRPr="0073745C" w:rsidRDefault="00FB6CAC" w:rsidP="00C61714">
            <w:pPr>
              <w:rPr>
                <w:rFonts w:ascii="Times" w:eastAsia="Times New Roman" w:hAnsi="Times" w:cs="Times New Roman"/>
                <w:lang w:val="en-GB"/>
              </w:rPr>
            </w:pPr>
            <w:r>
              <w:rPr>
                <w:rFonts w:ascii="Times" w:eastAsia="Times New Roman" w:hAnsi="Times" w:cs="Times New Roman"/>
                <w:lang w:val="en-GB"/>
              </w:rPr>
              <w:t>Increase in wages</w:t>
            </w:r>
          </w:p>
        </w:tc>
        <w:tc>
          <w:tcPr>
            <w:tcW w:w="4258" w:type="dxa"/>
          </w:tcPr>
          <w:p w14:paraId="4F82B45B" w14:textId="44122BCA" w:rsidR="00C61714" w:rsidRPr="0073745C" w:rsidRDefault="0073745C" w:rsidP="00C61714">
            <w:pPr>
              <w:rPr>
                <w:rFonts w:ascii="Times" w:eastAsia="Times New Roman" w:hAnsi="Times" w:cs="Times New Roman"/>
                <w:lang w:val="en-GB"/>
              </w:rPr>
            </w:pPr>
            <w:r>
              <w:rPr>
                <w:rFonts w:ascii="Times" w:eastAsia="Times New Roman" w:hAnsi="Times" w:cs="Times New Roman"/>
                <w:lang w:val="en-GB"/>
              </w:rPr>
              <w:t>Customers resisting change</w:t>
            </w:r>
          </w:p>
        </w:tc>
      </w:tr>
      <w:tr w:rsidR="00C61714" w14:paraId="46777076" w14:textId="77777777" w:rsidTr="00C61714">
        <w:tc>
          <w:tcPr>
            <w:tcW w:w="4258" w:type="dxa"/>
          </w:tcPr>
          <w:p w14:paraId="18F93D67" w14:textId="1DBC87E2" w:rsidR="00C61714" w:rsidRPr="0073745C" w:rsidRDefault="009E0918" w:rsidP="00C61714">
            <w:pPr>
              <w:rPr>
                <w:rFonts w:ascii="Times" w:eastAsia="Times New Roman" w:hAnsi="Times" w:cs="Times New Roman"/>
                <w:lang w:val="en-GB"/>
              </w:rPr>
            </w:pPr>
            <w:r>
              <w:rPr>
                <w:rFonts w:ascii="Times" w:eastAsia="Times New Roman" w:hAnsi="Times" w:cs="Times New Roman"/>
                <w:lang w:val="en-GB"/>
              </w:rPr>
              <w:t>Staff</w:t>
            </w:r>
            <w:r w:rsidR="0073745C">
              <w:rPr>
                <w:rFonts w:ascii="Times" w:eastAsia="Times New Roman" w:hAnsi="Times" w:cs="Times New Roman"/>
                <w:lang w:val="en-GB"/>
              </w:rPr>
              <w:t xml:space="preserve"> training</w:t>
            </w:r>
          </w:p>
        </w:tc>
        <w:tc>
          <w:tcPr>
            <w:tcW w:w="4258" w:type="dxa"/>
          </w:tcPr>
          <w:p w14:paraId="2CB56885" w14:textId="1DFBF722" w:rsidR="00C61714" w:rsidRPr="0073745C" w:rsidRDefault="00607B3B" w:rsidP="00C61714">
            <w:pPr>
              <w:rPr>
                <w:rFonts w:ascii="Times" w:eastAsia="Times New Roman" w:hAnsi="Times" w:cs="Times New Roman"/>
                <w:lang w:val="en-GB"/>
              </w:rPr>
            </w:pPr>
            <w:r>
              <w:rPr>
                <w:rFonts w:ascii="Times" w:eastAsia="Times New Roman" w:hAnsi="Times" w:cs="Times New Roman"/>
                <w:lang w:val="en-GB"/>
              </w:rPr>
              <w:t>Being comfortable</w:t>
            </w:r>
          </w:p>
        </w:tc>
      </w:tr>
      <w:tr w:rsidR="00C61714" w14:paraId="5D01C6C2" w14:textId="77777777" w:rsidTr="00C61714">
        <w:tc>
          <w:tcPr>
            <w:tcW w:w="4258" w:type="dxa"/>
          </w:tcPr>
          <w:p w14:paraId="6F2236E8" w14:textId="221244C6" w:rsidR="00C61714" w:rsidRPr="0073745C" w:rsidRDefault="0073745C" w:rsidP="00C61714">
            <w:pPr>
              <w:rPr>
                <w:rFonts w:ascii="Times" w:eastAsia="Times New Roman" w:hAnsi="Times" w:cs="Times New Roman"/>
                <w:lang w:val="en-GB"/>
              </w:rPr>
            </w:pPr>
            <w:r>
              <w:rPr>
                <w:rFonts w:ascii="Times" w:eastAsia="Times New Roman" w:hAnsi="Times" w:cs="Times New Roman"/>
                <w:lang w:val="en-GB"/>
              </w:rPr>
              <w:t>Out-dated literature</w:t>
            </w:r>
          </w:p>
        </w:tc>
        <w:tc>
          <w:tcPr>
            <w:tcW w:w="4258" w:type="dxa"/>
          </w:tcPr>
          <w:p w14:paraId="0EA14C88" w14:textId="66448494" w:rsidR="00C61714" w:rsidRPr="0073745C" w:rsidRDefault="00607B3B" w:rsidP="00C61714">
            <w:pPr>
              <w:rPr>
                <w:rFonts w:ascii="Times" w:eastAsia="Times New Roman" w:hAnsi="Times" w:cs="Times New Roman"/>
                <w:lang w:val="en-GB"/>
              </w:rPr>
            </w:pPr>
            <w:r>
              <w:rPr>
                <w:rFonts w:ascii="Times" w:eastAsia="Times New Roman" w:hAnsi="Times" w:cs="Times New Roman"/>
                <w:lang w:val="en-GB"/>
              </w:rPr>
              <w:t>Not a lot of work to do</w:t>
            </w:r>
          </w:p>
        </w:tc>
      </w:tr>
      <w:tr w:rsidR="00C61714" w14:paraId="1EB7BB39" w14:textId="77777777" w:rsidTr="00C61714">
        <w:tc>
          <w:tcPr>
            <w:tcW w:w="4258" w:type="dxa"/>
          </w:tcPr>
          <w:p w14:paraId="2832FA03" w14:textId="31E5216B" w:rsidR="00C61714" w:rsidRPr="0073745C" w:rsidRDefault="0073745C" w:rsidP="00C61714">
            <w:pPr>
              <w:rPr>
                <w:rFonts w:ascii="Times" w:eastAsia="Times New Roman" w:hAnsi="Times" w:cs="Times New Roman"/>
                <w:lang w:val="en-GB"/>
              </w:rPr>
            </w:pPr>
            <w:r>
              <w:rPr>
                <w:rFonts w:ascii="Times" w:eastAsia="Times New Roman" w:hAnsi="Times" w:cs="Times New Roman"/>
                <w:lang w:val="en-GB"/>
              </w:rPr>
              <w:t>Increase profitability</w:t>
            </w:r>
          </w:p>
        </w:tc>
        <w:tc>
          <w:tcPr>
            <w:tcW w:w="4258" w:type="dxa"/>
          </w:tcPr>
          <w:p w14:paraId="46AE1065" w14:textId="77777777" w:rsidR="00C61714" w:rsidRPr="0073745C" w:rsidRDefault="00C61714" w:rsidP="00C61714">
            <w:pPr>
              <w:rPr>
                <w:rFonts w:ascii="Times" w:eastAsia="Times New Roman" w:hAnsi="Times" w:cs="Times New Roman"/>
                <w:lang w:val="en-GB"/>
              </w:rPr>
            </w:pPr>
          </w:p>
        </w:tc>
      </w:tr>
      <w:tr w:rsidR="00C61714" w14:paraId="01CA1B6C" w14:textId="77777777" w:rsidTr="00C61714">
        <w:tc>
          <w:tcPr>
            <w:tcW w:w="4258" w:type="dxa"/>
          </w:tcPr>
          <w:p w14:paraId="09964CF5" w14:textId="3FA5509B" w:rsidR="00C61714" w:rsidRPr="0073745C" w:rsidRDefault="0073745C" w:rsidP="00C61714">
            <w:pPr>
              <w:rPr>
                <w:rFonts w:ascii="Times" w:eastAsia="Times New Roman" w:hAnsi="Times" w:cs="Times New Roman"/>
                <w:lang w:val="en-GB"/>
              </w:rPr>
            </w:pPr>
            <w:r>
              <w:rPr>
                <w:rFonts w:ascii="Times" w:eastAsia="Times New Roman" w:hAnsi="Times" w:cs="Times New Roman"/>
                <w:lang w:val="en-GB"/>
              </w:rPr>
              <w:t>Financial regulations</w:t>
            </w:r>
          </w:p>
        </w:tc>
        <w:tc>
          <w:tcPr>
            <w:tcW w:w="4258" w:type="dxa"/>
          </w:tcPr>
          <w:p w14:paraId="6612FEE9" w14:textId="77777777" w:rsidR="00FB6CAC" w:rsidRPr="0073745C" w:rsidRDefault="00FB6CAC" w:rsidP="00C61714">
            <w:pPr>
              <w:rPr>
                <w:rFonts w:ascii="Times" w:eastAsia="Times New Roman" w:hAnsi="Times" w:cs="Times New Roman"/>
                <w:lang w:val="en-GB"/>
              </w:rPr>
            </w:pPr>
          </w:p>
        </w:tc>
      </w:tr>
    </w:tbl>
    <w:p w14:paraId="73E6049C" w14:textId="77777777" w:rsidR="00A520CD" w:rsidRDefault="00A520CD" w:rsidP="00C61714">
      <w:pPr>
        <w:rPr>
          <w:rFonts w:eastAsia="Times New Roman" w:cs="Times New Roman"/>
          <w:lang w:val="en-GB"/>
        </w:rPr>
      </w:pPr>
    </w:p>
    <w:p w14:paraId="675F622A" w14:textId="48D6B226" w:rsidR="00C61714" w:rsidRDefault="009E0918" w:rsidP="00C61714">
      <w:pPr>
        <w:rPr>
          <w:rFonts w:eastAsia="Times New Roman" w:cs="Times New Roman"/>
          <w:lang w:val="en-GB"/>
        </w:rPr>
      </w:pPr>
      <w:r w:rsidRPr="009F216E">
        <w:rPr>
          <w:rFonts w:eastAsia="Times New Roman" w:cs="Times New Roman"/>
          <w:lang w:val="en-GB"/>
        </w:rPr>
        <w:t>The Force field analysis helps you to decide whether to go for or against your</w:t>
      </w:r>
      <w:r w:rsidR="009F216E" w:rsidRPr="009F216E">
        <w:rPr>
          <w:rFonts w:eastAsia="Times New Roman" w:cs="Times New Roman"/>
          <w:lang w:val="en-GB"/>
        </w:rPr>
        <w:t xml:space="preserve"> desired </w:t>
      </w:r>
      <w:r w:rsidRPr="009F216E">
        <w:rPr>
          <w:rFonts w:eastAsia="Times New Roman" w:cs="Times New Roman"/>
          <w:lang w:val="en-GB"/>
        </w:rPr>
        <w:t>goal</w:t>
      </w:r>
      <w:r w:rsidR="009F216E">
        <w:rPr>
          <w:rFonts w:eastAsia="Times New Roman" w:cs="Times New Roman"/>
          <w:lang w:val="en-GB"/>
        </w:rPr>
        <w:t xml:space="preserve">. </w:t>
      </w:r>
      <w:r w:rsidR="00D60A69">
        <w:rPr>
          <w:rFonts w:eastAsia="Times New Roman" w:cs="Times New Roman"/>
          <w:lang w:val="en-GB"/>
        </w:rPr>
        <w:t>The Force field analysis only emphasises how important it is for the safe deposit department to be more current so it can keep in line with regulations and also be a better</w:t>
      </w:r>
      <w:r w:rsidR="008927BA">
        <w:rPr>
          <w:rFonts w:eastAsia="Times New Roman" w:cs="Times New Roman"/>
          <w:lang w:val="en-GB"/>
        </w:rPr>
        <w:t xml:space="preserve"> and suitable</w:t>
      </w:r>
      <w:r w:rsidR="00D60A69">
        <w:rPr>
          <w:rFonts w:eastAsia="Times New Roman" w:cs="Times New Roman"/>
          <w:lang w:val="en-GB"/>
        </w:rPr>
        <w:t xml:space="preserve"> competitor. The changes also highlight how it can be good for the survival of the department. As the member of staff continued to show no support for the change</w:t>
      </w:r>
      <w:r w:rsidR="00FB6CAC">
        <w:rPr>
          <w:rFonts w:eastAsia="Times New Roman" w:cs="Times New Roman"/>
          <w:lang w:val="en-GB"/>
        </w:rPr>
        <w:t>s</w:t>
      </w:r>
      <w:r w:rsidR="00D60A69">
        <w:rPr>
          <w:rFonts w:eastAsia="Times New Roman" w:cs="Times New Roman"/>
          <w:lang w:val="en-GB"/>
        </w:rPr>
        <w:t xml:space="preserve">, I organised a meeting to demonstrate how the safe deposit department would be progressing and what would be required of them. I used the Force field analysis to emphasise why the changes were vital. </w:t>
      </w:r>
      <w:r w:rsidR="00FB6CAC">
        <w:rPr>
          <w:rFonts w:eastAsia="Times New Roman" w:cs="Times New Roman"/>
          <w:lang w:val="en-GB"/>
        </w:rPr>
        <w:t xml:space="preserve">This helped show the difficult member of staff why change was necessary and how the new changes could improve their day-to-day responsibilities and add variety. </w:t>
      </w:r>
      <w:r w:rsidR="00A520CD">
        <w:rPr>
          <w:rFonts w:eastAsia="Times New Roman" w:cs="Times New Roman"/>
          <w:lang w:val="en-GB"/>
        </w:rPr>
        <w:t xml:space="preserve">The increase in wages would support the extra responsibilities that were being added to their existing roles but also shows development within their skills set. </w:t>
      </w:r>
    </w:p>
    <w:p w14:paraId="1D25AFEE" w14:textId="77777777" w:rsidR="00FB6CAC" w:rsidRDefault="00FB6CAC" w:rsidP="00C61714">
      <w:pPr>
        <w:rPr>
          <w:rFonts w:eastAsia="Times New Roman" w:cs="Times New Roman"/>
          <w:lang w:val="en-GB"/>
        </w:rPr>
      </w:pPr>
    </w:p>
    <w:p w14:paraId="49DAF2A9" w14:textId="6F9C15E2" w:rsidR="00FB6CAC" w:rsidRDefault="00FB6CAC" w:rsidP="00C61714">
      <w:pPr>
        <w:rPr>
          <w:rFonts w:eastAsia="Times New Roman" w:cs="Times New Roman"/>
          <w:lang w:val="en-GB"/>
        </w:rPr>
      </w:pPr>
      <w:r>
        <w:rPr>
          <w:rFonts w:eastAsia="Times New Roman" w:cs="Times New Roman"/>
          <w:b/>
          <w:sz w:val="28"/>
          <w:szCs w:val="28"/>
          <w:lang w:val="en-GB"/>
        </w:rPr>
        <w:t xml:space="preserve">CONCLUSION </w:t>
      </w:r>
    </w:p>
    <w:p w14:paraId="52006CCC" w14:textId="77777777" w:rsidR="00FB6CAC" w:rsidRDefault="00FB6CAC" w:rsidP="00C61714">
      <w:pPr>
        <w:rPr>
          <w:rFonts w:eastAsia="Times New Roman" w:cs="Times New Roman"/>
          <w:lang w:val="en-GB"/>
        </w:rPr>
      </w:pPr>
    </w:p>
    <w:p w14:paraId="755AA4F3" w14:textId="0EF6A207" w:rsidR="00FB6CAC" w:rsidRPr="00FB6CAC" w:rsidRDefault="00FB6CAC" w:rsidP="00C61714">
      <w:pPr>
        <w:rPr>
          <w:rFonts w:eastAsia="Times New Roman" w:cs="Times New Roman"/>
          <w:lang w:val="en-GB"/>
        </w:rPr>
      </w:pPr>
      <w:r>
        <w:rPr>
          <w:rFonts w:eastAsia="Times New Roman" w:cs="Times New Roman"/>
          <w:lang w:val="en-GB"/>
        </w:rPr>
        <w:t>The force field and Fishbone analysis illustrates how important it is for the safe deposit department to change in all aspects of the department. If the member of staff continues to look being resistant towards the changes then maybe it should be considered that they transfer to another department, which suits their needs. I would recommend that Selfridges hire a qualified manager who has had vast experience in safe deposit to help Selfridge’s safe deposit department</w:t>
      </w:r>
      <w:r w:rsidR="00FC49B5">
        <w:rPr>
          <w:rFonts w:eastAsia="Times New Roman" w:cs="Times New Roman"/>
          <w:lang w:val="en-GB"/>
        </w:rPr>
        <w:t xml:space="preserve"> and the existing deputy manager,</w:t>
      </w:r>
      <w:r>
        <w:rPr>
          <w:rFonts w:eastAsia="Times New Roman" w:cs="Times New Roman"/>
          <w:lang w:val="en-GB"/>
        </w:rPr>
        <w:t xml:space="preserve"> transition to a more current environment. </w:t>
      </w:r>
      <w:r w:rsidR="00FC49B5">
        <w:rPr>
          <w:rFonts w:eastAsia="Times New Roman" w:cs="Times New Roman"/>
          <w:lang w:val="en-GB"/>
        </w:rPr>
        <w:t xml:space="preserve">Although, Selfridges have not suffered many complications, it is very well known that within the financial industry at any time anything can go wrong and it is always better to be safe and cautious and taking the necessary steps to cover yourself.  </w:t>
      </w:r>
    </w:p>
    <w:p w14:paraId="4545FCA4" w14:textId="77777777" w:rsidR="007F4B84" w:rsidRDefault="007F4B84" w:rsidP="00C61714">
      <w:pPr>
        <w:rPr>
          <w:rFonts w:ascii="Times" w:eastAsia="Times New Roman" w:hAnsi="Times" w:cs="Times New Roman"/>
          <w:b/>
          <w:lang w:val="en-GB"/>
        </w:rPr>
      </w:pPr>
    </w:p>
    <w:p w14:paraId="28F9FFB6" w14:textId="77777777" w:rsidR="007F4B84" w:rsidRDefault="007F4B84" w:rsidP="00C61714">
      <w:pPr>
        <w:rPr>
          <w:rFonts w:ascii="Times" w:eastAsia="Times New Roman" w:hAnsi="Times" w:cs="Times New Roman"/>
          <w:b/>
          <w:lang w:val="en-GB"/>
        </w:rPr>
      </w:pPr>
    </w:p>
    <w:p w14:paraId="2F4699DA" w14:textId="77777777" w:rsidR="007C4CD3" w:rsidRDefault="007C4CD3" w:rsidP="00C61714">
      <w:pPr>
        <w:rPr>
          <w:rFonts w:ascii="Times" w:eastAsia="Times New Roman" w:hAnsi="Times" w:cs="Times New Roman"/>
          <w:b/>
          <w:lang w:val="en-GB"/>
        </w:rPr>
      </w:pPr>
    </w:p>
    <w:p w14:paraId="42891012" w14:textId="77777777" w:rsidR="007C4CD3" w:rsidRDefault="007C4CD3" w:rsidP="00C61714">
      <w:pPr>
        <w:rPr>
          <w:rFonts w:ascii="Times" w:eastAsia="Times New Roman" w:hAnsi="Times" w:cs="Times New Roman"/>
          <w:b/>
          <w:lang w:val="en-GB"/>
        </w:rPr>
      </w:pPr>
    </w:p>
    <w:p w14:paraId="1F3A4E25" w14:textId="77777777" w:rsidR="007C4CD3" w:rsidRDefault="007C4CD3" w:rsidP="00C61714">
      <w:pPr>
        <w:rPr>
          <w:rFonts w:ascii="Times" w:eastAsia="Times New Roman" w:hAnsi="Times" w:cs="Times New Roman"/>
          <w:b/>
          <w:lang w:val="en-GB"/>
        </w:rPr>
      </w:pPr>
    </w:p>
    <w:p w14:paraId="1AD49F7C" w14:textId="77777777" w:rsidR="007C4CD3" w:rsidRDefault="007C4CD3" w:rsidP="00C61714">
      <w:pPr>
        <w:rPr>
          <w:rFonts w:ascii="Times" w:eastAsia="Times New Roman" w:hAnsi="Times" w:cs="Times New Roman"/>
          <w:b/>
          <w:lang w:val="en-GB"/>
        </w:rPr>
      </w:pPr>
    </w:p>
    <w:p w14:paraId="69F71ACE" w14:textId="77777777" w:rsidR="007C4CD3" w:rsidRDefault="007C4CD3" w:rsidP="00C61714">
      <w:pPr>
        <w:rPr>
          <w:rFonts w:ascii="Times" w:eastAsia="Times New Roman" w:hAnsi="Times" w:cs="Times New Roman"/>
          <w:b/>
          <w:lang w:val="en-GB"/>
        </w:rPr>
      </w:pPr>
    </w:p>
    <w:p w14:paraId="47CC4AF8" w14:textId="77777777" w:rsidR="007C4CD3" w:rsidRDefault="007C4CD3" w:rsidP="00C61714">
      <w:pPr>
        <w:rPr>
          <w:rFonts w:ascii="Times" w:eastAsia="Times New Roman" w:hAnsi="Times" w:cs="Times New Roman"/>
          <w:b/>
          <w:lang w:val="en-GB"/>
        </w:rPr>
      </w:pPr>
    </w:p>
    <w:p w14:paraId="0364E8C9" w14:textId="77777777" w:rsidR="007C4CD3" w:rsidRDefault="007C4CD3" w:rsidP="00C61714">
      <w:pPr>
        <w:rPr>
          <w:rFonts w:ascii="Times" w:eastAsia="Times New Roman" w:hAnsi="Times" w:cs="Times New Roman"/>
          <w:b/>
          <w:lang w:val="en-GB"/>
        </w:rPr>
      </w:pPr>
    </w:p>
    <w:p w14:paraId="51430E95" w14:textId="77777777" w:rsidR="007C4CD3" w:rsidRDefault="007C4CD3" w:rsidP="00C61714">
      <w:pPr>
        <w:rPr>
          <w:rFonts w:ascii="Times" w:eastAsia="Times New Roman" w:hAnsi="Times" w:cs="Times New Roman"/>
          <w:b/>
          <w:lang w:val="en-GB"/>
        </w:rPr>
      </w:pPr>
    </w:p>
    <w:p w14:paraId="14934060" w14:textId="77777777" w:rsidR="007C4CD3" w:rsidRDefault="007C4CD3" w:rsidP="00C61714">
      <w:pPr>
        <w:rPr>
          <w:rFonts w:ascii="Times" w:eastAsia="Times New Roman" w:hAnsi="Times" w:cs="Times New Roman"/>
          <w:b/>
          <w:lang w:val="en-GB"/>
        </w:rPr>
      </w:pPr>
    </w:p>
    <w:p w14:paraId="701958F8" w14:textId="77777777" w:rsidR="007C4CD3" w:rsidRDefault="007C4CD3" w:rsidP="00C61714">
      <w:pPr>
        <w:rPr>
          <w:rFonts w:ascii="Times" w:eastAsia="Times New Roman" w:hAnsi="Times" w:cs="Times New Roman"/>
          <w:b/>
          <w:lang w:val="en-GB"/>
        </w:rPr>
      </w:pPr>
    </w:p>
    <w:p w14:paraId="177727D8" w14:textId="77777777" w:rsidR="007C4CD3" w:rsidRDefault="007C4CD3" w:rsidP="00C61714">
      <w:pPr>
        <w:rPr>
          <w:rFonts w:ascii="Times" w:eastAsia="Times New Roman" w:hAnsi="Times" w:cs="Times New Roman"/>
          <w:b/>
          <w:lang w:val="en-GB"/>
        </w:rPr>
      </w:pPr>
    </w:p>
    <w:p w14:paraId="17084AF4" w14:textId="77777777" w:rsidR="00077D20" w:rsidRDefault="00077D20" w:rsidP="004534AE">
      <w:pPr>
        <w:rPr>
          <w:b/>
        </w:rPr>
      </w:pPr>
    </w:p>
    <w:p w14:paraId="5D118B14" w14:textId="77777777" w:rsidR="00077D20" w:rsidRDefault="00077D20" w:rsidP="004534AE">
      <w:pPr>
        <w:rPr>
          <w:b/>
        </w:rPr>
      </w:pPr>
    </w:p>
    <w:p w14:paraId="7F07B79C" w14:textId="77777777" w:rsidR="0042519C" w:rsidRDefault="0042519C" w:rsidP="004534AE">
      <w:pPr>
        <w:rPr>
          <w:b/>
        </w:rPr>
      </w:pPr>
    </w:p>
    <w:p w14:paraId="661BD5BA" w14:textId="77777777" w:rsidR="0042519C" w:rsidRDefault="0042519C" w:rsidP="004534AE">
      <w:pPr>
        <w:rPr>
          <w:b/>
        </w:rPr>
      </w:pPr>
    </w:p>
    <w:p w14:paraId="54E33CBA" w14:textId="77777777" w:rsidR="0042519C" w:rsidRDefault="0042519C" w:rsidP="004534AE">
      <w:pPr>
        <w:rPr>
          <w:b/>
        </w:rPr>
      </w:pPr>
    </w:p>
    <w:p w14:paraId="2C9D8496" w14:textId="77777777" w:rsidR="0042519C" w:rsidRDefault="0042519C" w:rsidP="004534AE">
      <w:pPr>
        <w:rPr>
          <w:b/>
        </w:rPr>
      </w:pPr>
    </w:p>
    <w:p w14:paraId="31F4403D" w14:textId="77777777" w:rsidR="0042519C" w:rsidRDefault="0042519C" w:rsidP="004534AE">
      <w:pPr>
        <w:rPr>
          <w:b/>
        </w:rPr>
      </w:pPr>
    </w:p>
    <w:p w14:paraId="02514486" w14:textId="77777777" w:rsidR="0042519C" w:rsidRDefault="0042519C" w:rsidP="004534AE">
      <w:pPr>
        <w:rPr>
          <w:b/>
        </w:rPr>
      </w:pPr>
    </w:p>
    <w:p w14:paraId="361A0FA3" w14:textId="77777777" w:rsidR="0042519C" w:rsidRDefault="0042519C" w:rsidP="004534AE">
      <w:pPr>
        <w:rPr>
          <w:b/>
        </w:rPr>
      </w:pPr>
    </w:p>
    <w:p w14:paraId="20D6B03E" w14:textId="77777777" w:rsidR="0042519C" w:rsidRDefault="0042519C" w:rsidP="004534AE">
      <w:pPr>
        <w:rPr>
          <w:b/>
        </w:rPr>
      </w:pPr>
    </w:p>
    <w:p w14:paraId="25DAD355" w14:textId="77777777" w:rsidR="004534AE" w:rsidRDefault="004534AE" w:rsidP="004534AE">
      <w:pPr>
        <w:rPr>
          <w:b/>
        </w:rPr>
      </w:pPr>
      <w:bookmarkStart w:id="0" w:name="_GoBack"/>
      <w:bookmarkEnd w:id="0"/>
      <w:r>
        <w:rPr>
          <w:b/>
        </w:rPr>
        <w:t>REFERENCES</w:t>
      </w:r>
    </w:p>
    <w:p w14:paraId="56EA2E0F" w14:textId="77777777" w:rsidR="004534AE" w:rsidRDefault="004534AE" w:rsidP="004534AE"/>
    <w:p w14:paraId="70F5C88B" w14:textId="77777777" w:rsidR="004534AE" w:rsidRPr="00B24AAB" w:rsidRDefault="004534AE" w:rsidP="004534AE">
      <w:pPr>
        <w:rPr>
          <w:color w:val="000000" w:themeColor="text1"/>
        </w:rPr>
      </w:pPr>
      <w:proofErr w:type="gramStart"/>
      <w:r w:rsidRPr="00B24AAB">
        <w:t>Comer, M. (2017).</w:t>
      </w:r>
      <w:proofErr w:type="gramEnd"/>
      <w:r w:rsidRPr="00B24AAB">
        <w:t xml:space="preserve"> Sickness absence in the UK </w:t>
      </w:r>
      <w:proofErr w:type="spellStart"/>
      <w:r w:rsidRPr="00B24AAB">
        <w:t>labour</w:t>
      </w:r>
      <w:proofErr w:type="spellEnd"/>
      <w:r w:rsidRPr="00B24AAB">
        <w:t xml:space="preserve"> market</w:t>
      </w:r>
      <w:proofErr w:type="gramStart"/>
      <w:r w:rsidRPr="00B24AAB">
        <w:t>:2016</w:t>
      </w:r>
      <w:proofErr w:type="gramEnd"/>
      <w:r w:rsidRPr="00B24AAB">
        <w:t xml:space="preserve">. </w:t>
      </w:r>
      <w:proofErr w:type="gramStart"/>
      <w:r w:rsidRPr="00B24AAB">
        <w:t>[Online].</w:t>
      </w:r>
      <w:proofErr w:type="gramEnd"/>
      <w:r w:rsidRPr="00B24AAB">
        <w:t xml:space="preserve"> Available from: </w:t>
      </w:r>
      <w:hyperlink r:id="rId7" w:history="1">
        <w:r w:rsidRPr="00B24AAB">
          <w:rPr>
            <w:rStyle w:val="Hyperlink"/>
          </w:rPr>
          <w:t>https://www.ons.gov.uk/employmentandlabourmarket/peopleinwork/labourproductivity/articles/sicknessabsenceinthelabourmarket/2016</w:t>
        </w:r>
      </w:hyperlink>
      <w:r w:rsidRPr="00B24AAB">
        <w:rPr>
          <w:rStyle w:val="Hyperlink"/>
        </w:rPr>
        <w:t>. (</w:t>
      </w:r>
      <w:r w:rsidRPr="00B24AAB">
        <w:rPr>
          <w:rStyle w:val="Hyperlink"/>
          <w:color w:val="000000" w:themeColor="text1"/>
        </w:rPr>
        <w:t xml:space="preserve">Accessed date: 09.01.2017). </w:t>
      </w:r>
    </w:p>
    <w:p w14:paraId="201B6732" w14:textId="77777777" w:rsidR="004534AE" w:rsidRPr="00B24AAB" w:rsidRDefault="004534AE" w:rsidP="004534AE"/>
    <w:p w14:paraId="5652B5D1" w14:textId="77777777" w:rsidR="004534AE" w:rsidRPr="00B24AAB" w:rsidRDefault="004534AE" w:rsidP="004534AE">
      <w:proofErr w:type="spellStart"/>
      <w:r w:rsidRPr="00B24AAB">
        <w:t>Fransen</w:t>
      </w:r>
      <w:proofErr w:type="spellEnd"/>
      <w:r w:rsidRPr="00B24AAB">
        <w:t xml:space="preserve">, </w:t>
      </w:r>
      <w:proofErr w:type="spellStart"/>
      <w:r w:rsidRPr="00B24AAB">
        <w:t>Katrien</w:t>
      </w:r>
      <w:proofErr w:type="spellEnd"/>
      <w:r w:rsidRPr="00B24AAB">
        <w:t xml:space="preserve"> et al., </w:t>
      </w:r>
      <w:r>
        <w:t>(</w:t>
      </w:r>
      <w:r w:rsidRPr="00B24AAB">
        <w:t>2018</w:t>
      </w:r>
      <w:r>
        <w:t>)</w:t>
      </w:r>
      <w:r w:rsidRPr="00B24AAB">
        <w:t>. When is a leade</w:t>
      </w:r>
      <w:r>
        <w:t xml:space="preserve">r considered as a good leader? </w:t>
      </w:r>
      <w:proofErr w:type="gramStart"/>
      <w:r>
        <w:t>p</w:t>
      </w:r>
      <w:r w:rsidRPr="00B24AAB">
        <w:t>erceived</w:t>
      </w:r>
      <w:proofErr w:type="gramEnd"/>
      <w:r w:rsidRPr="00B24AAB">
        <w:t xml:space="preserve"> impact on teammates’ confidence and social </w:t>
      </w:r>
      <w:r>
        <w:t xml:space="preserve">acceptance as key ingredients. </w:t>
      </w:r>
      <w:proofErr w:type="gramStart"/>
      <w:r>
        <w:t>athletic</w:t>
      </w:r>
      <w:proofErr w:type="gramEnd"/>
      <w:r>
        <w:t xml:space="preserve"> i</w:t>
      </w:r>
      <w:r w:rsidRPr="00B24AAB">
        <w:t xml:space="preserve">nsight: </w:t>
      </w:r>
      <w:r w:rsidRPr="00B24AAB">
        <w:rPr>
          <w:i/>
        </w:rPr>
        <w:t>Online Journal of Sport Psychology</w:t>
      </w:r>
      <w:r w:rsidRPr="00B24AAB">
        <w:t xml:space="preserve">, </w:t>
      </w:r>
      <w:proofErr w:type="spellStart"/>
      <w:r w:rsidRPr="00B24AAB">
        <w:t>pp.Athletic</w:t>
      </w:r>
      <w:proofErr w:type="spellEnd"/>
      <w:r w:rsidRPr="00B24AAB">
        <w:t xml:space="preserve"> Insight: Online Journal of Sport Psychology; 2018.</w:t>
      </w:r>
    </w:p>
    <w:p w14:paraId="3E15E5CC" w14:textId="77777777" w:rsidR="004534AE" w:rsidRPr="00B24AAB" w:rsidRDefault="004534AE" w:rsidP="004534AE"/>
    <w:p w14:paraId="691D98E6" w14:textId="77777777" w:rsidR="004534AE" w:rsidRPr="00B24AAB" w:rsidRDefault="004534AE" w:rsidP="004534AE">
      <w:pPr>
        <w:rPr>
          <w:rFonts w:eastAsia="Times New Roman" w:cs="Times New Roman"/>
          <w:lang w:val="en-GB"/>
        </w:rPr>
      </w:pPr>
      <w:r>
        <w:rPr>
          <w:rFonts w:eastAsia="Times New Roman" w:cs="Arial"/>
          <w:color w:val="222222"/>
          <w:shd w:val="clear" w:color="auto" w:fill="FFFFFF"/>
          <w:lang w:val="en-GB"/>
        </w:rPr>
        <w:t xml:space="preserve">Harrington, H.J., (2016). </w:t>
      </w:r>
      <w:proofErr w:type="gramStart"/>
      <w:r>
        <w:rPr>
          <w:rFonts w:eastAsia="Times New Roman" w:cs="Arial"/>
          <w:color w:val="222222"/>
          <w:shd w:val="clear" w:color="auto" w:fill="FFFFFF"/>
          <w:lang w:val="en-GB"/>
        </w:rPr>
        <w:t>Force field a</w:t>
      </w:r>
      <w:r w:rsidRPr="00B24AAB">
        <w:rPr>
          <w:rFonts w:eastAsia="Times New Roman" w:cs="Arial"/>
          <w:color w:val="222222"/>
          <w:shd w:val="clear" w:color="auto" w:fill="FFFFFF"/>
          <w:lang w:val="en-GB"/>
        </w:rPr>
        <w:t>nalysis.</w:t>
      </w:r>
      <w:proofErr w:type="gramEnd"/>
      <w:r w:rsidRPr="00B24AAB">
        <w:rPr>
          <w:rFonts w:eastAsia="Times New Roman" w:cs="Arial"/>
          <w:color w:val="222222"/>
          <w:shd w:val="clear" w:color="auto" w:fill="FFFFFF"/>
          <w:lang w:val="en-GB"/>
        </w:rPr>
        <w:t xml:space="preserve"> </w:t>
      </w:r>
      <w:proofErr w:type="gramStart"/>
      <w:r w:rsidRPr="00B24AAB">
        <w:rPr>
          <w:rFonts w:eastAsia="Times New Roman" w:cs="Arial"/>
          <w:color w:val="222222"/>
          <w:shd w:val="clear" w:color="auto" w:fill="FFFFFF"/>
          <w:lang w:val="en-GB"/>
        </w:rPr>
        <w:t>In </w:t>
      </w:r>
      <w:r w:rsidRPr="00B24AAB">
        <w:rPr>
          <w:rFonts w:eastAsia="Times New Roman" w:cs="Arial"/>
          <w:i/>
          <w:iCs/>
          <w:color w:val="222222"/>
          <w:lang w:val="en-GB"/>
        </w:rPr>
        <w:t>The Innovation Tools Handbook, Volume 2</w:t>
      </w:r>
      <w:r w:rsidRPr="00B24AAB">
        <w:rPr>
          <w:rFonts w:eastAsia="Times New Roman" w:cs="Arial"/>
          <w:color w:val="222222"/>
          <w:shd w:val="clear" w:color="auto" w:fill="FFFFFF"/>
          <w:lang w:val="en-GB"/>
        </w:rPr>
        <w:t> (pp. 129-138).</w:t>
      </w:r>
      <w:proofErr w:type="gramEnd"/>
      <w:r w:rsidRPr="00B24AAB">
        <w:rPr>
          <w:rFonts w:eastAsia="Times New Roman" w:cs="Arial"/>
          <w:color w:val="222222"/>
          <w:shd w:val="clear" w:color="auto" w:fill="FFFFFF"/>
          <w:lang w:val="en-GB"/>
        </w:rPr>
        <w:t xml:space="preserve"> Productivity Press.</w:t>
      </w:r>
    </w:p>
    <w:p w14:paraId="2F7FAEEF" w14:textId="77777777" w:rsidR="004534AE" w:rsidRPr="00B24AAB" w:rsidRDefault="004534AE" w:rsidP="004534AE">
      <w:pPr>
        <w:rPr>
          <w:rFonts w:eastAsia="Times New Roman" w:cs="Arial"/>
          <w:color w:val="222222"/>
          <w:shd w:val="clear" w:color="auto" w:fill="FFFFFF"/>
          <w:lang w:val="en-GB"/>
        </w:rPr>
      </w:pPr>
    </w:p>
    <w:p w14:paraId="5066D892" w14:textId="77777777" w:rsidR="004534AE" w:rsidRPr="00B24AAB" w:rsidRDefault="004534AE" w:rsidP="004534AE">
      <w:pPr>
        <w:rPr>
          <w:rFonts w:eastAsia="Times New Roman" w:cs="Times New Roman"/>
          <w:lang w:val="en-GB"/>
        </w:rPr>
      </w:pPr>
      <w:proofErr w:type="spellStart"/>
      <w:r w:rsidRPr="00B24AAB">
        <w:rPr>
          <w:rFonts w:eastAsia="Times New Roman" w:cs="Arial"/>
          <w:color w:val="222222"/>
          <w:shd w:val="clear" w:color="auto" w:fill="FFFFFF"/>
          <w:lang w:val="en-GB"/>
        </w:rPr>
        <w:t>Ilie</w:t>
      </w:r>
      <w:proofErr w:type="spellEnd"/>
      <w:r w:rsidRPr="00B24AAB">
        <w:rPr>
          <w:rFonts w:eastAsia="Times New Roman" w:cs="Arial"/>
          <w:color w:val="222222"/>
          <w:shd w:val="clear" w:color="auto" w:fill="FFFFFF"/>
          <w:lang w:val="en-GB"/>
        </w:rPr>
        <w:t xml:space="preserve">, G. and </w:t>
      </w:r>
      <w:proofErr w:type="spellStart"/>
      <w:r w:rsidRPr="00B24AAB">
        <w:rPr>
          <w:rFonts w:eastAsia="Times New Roman" w:cs="Arial"/>
          <w:color w:val="222222"/>
          <w:shd w:val="clear" w:color="auto" w:fill="FFFFFF"/>
          <w:lang w:val="en-GB"/>
        </w:rPr>
        <w:t>Ciocoiu</w:t>
      </w:r>
      <w:proofErr w:type="spellEnd"/>
      <w:r w:rsidRPr="00B24AAB">
        <w:rPr>
          <w:rFonts w:eastAsia="Times New Roman" w:cs="Arial"/>
          <w:color w:val="222222"/>
          <w:shd w:val="clear" w:color="auto" w:fill="FFFFFF"/>
          <w:lang w:val="en-GB"/>
        </w:rPr>
        <w:t xml:space="preserve">, C.N., </w:t>
      </w:r>
      <w:r>
        <w:rPr>
          <w:rFonts w:eastAsia="Times New Roman" w:cs="Arial"/>
          <w:color w:val="222222"/>
          <w:shd w:val="clear" w:color="auto" w:fill="FFFFFF"/>
          <w:lang w:val="en-GB"/>
        </w:rPr>
        <w:t>(</w:t>
      </w:r>
      <w:r w:rsidRPr="00B24AAB">
        <w:rPr>
          <w:rFonts w:eastAsia="Times New Roman" w:cs="Arial"/>
          <w:color w:val="222222"/>
          <w:shd w:val="clear" w:color="auto" w:fill="FFFFFF"/>
          <w:lang w:val="en-GB"/>
        </w:rPr>
        <w:t>2010</w:t>
      </w:r>
      <w:r>
        <w:rPr>
          <w:rFonts w:eastAsia="Times New Roman" w:cs="Arial"/>
          <w:color w:val="222222"/>
          <w:shd w:val="clear" w:color="auto" w:fill="FFFFFF"/>
          <w:lang w:val="en-GB"/>
        </w:rPr>
        <w:t>)</w:t>
      </w:r>
      <w:r w:rsidRPr="00B24AAB">
        <w:rPr>
          <w:rFonts w:eastAsia="Times New Roman" w:cs="Arial"/>
          <w:color w:val="222222"/>
          <w:shd w:val="clear" w:color="auto" w:fill="FFFFFF"/>
          <w:lang w:val="en-GB"/>
        </w:rPr>
        <w:t xml:space="preserve">. </w:t>
      </w:r>
      <w:proofErr w:type="gramStart"/>
      <w:r w:rsidRPr="00B24AAB">
        <w:rPr>
          <w:rFonts w:eastAsia="Times New Roman" w:cs="Arial"/>
          <w:color w:val="222222"/>
          <w:shd w:val="clear" w:color="auto" w:fill="FFFFFF"/>
          <w:lang w:val="en-GB"/>
        </w:rPr>
        <w:t>Application of fishbone diagram to determine the risk of an event with multiple causes.</w:t>
      </w:r>
      <w:proofErr w:type="gramEnd"/>
      <w:r w:rsidRPr="00B24AAB">
        <w:rPr>
          <w:rFonts w:eastAsia="Times New Roman" w:cs="Arial"/>
          <w:color w:val="222222"/>
          <w:shd w:val="clear" w:color="auto" w:fill="FFFFFF"/>
          <w:lang w:val="en-GB"/>
        </w:rPr>
        <w:t> </w:t>
      </w:r>
      <w:proofErr w:type="gramStart"/>
      <w:r w:rsidRPr="00B24AAB">
        <w:rPr>
          <w:rFonts w:eastAsia="Times New Roman" w:cs="Arial"/>
          <w:i/>
          <w:iCs/>
          <w:color w:val="222222"/>
          <w:lang w:val="en-GB"/>
        </w:rPr>
        <w:t>Management Research and Practice</w:t>
      </w:r>
      <w:r w:rsidRPr="00B24AAB">
        <w:rPr>
          <w:rFonts w:eastAsia="Times New Roman" w:cs="Arial"/>
          <w:color w:val="222222"/>
          <w:shd w:val="clear" w:color="auto" w:fill="FFFFFF"/>
          <w:lang w:val="en-GB"/>
        </w:rPr>
        <w:t>, </w:t>
      </w:r>
      <w:r w:rsidRPr="00B24AAB">
        <w:rPr>
          <w:rFonts w:eastAsia="Times New Roman" w:cs="Arial"/>
          <w:i/>
          <w:iCs/>
          <w:color w:val="222222"/>
          <w:lang w:val="en-GB"/>
        </w:rPr>
        <w:t>2</w:t>
      </w:r>
      <w:r w:rsidRPr="00B24AAB">
        <w:rPr>
          <w:rFonts w:eastAsia="Times New Roman" w:cs="Arial"/>
          <w:color w:val="222222"/>
          <w:shd w:val="clear" w:color="auto" w:fill="FFFFFF"/>
          <w:lang w:val="en-GB"/>
        </w:rPr>
        <w:t>(1), pp.1-20.</w:t>
      </w:r>
      <w:proofErr w:type="gramEnd"/>
    </w:p>
    <w:p w14:paraId="148F3966" w14:textId="77777777" w:rsidR="004534AE" w:rsidRPr="00B24AAB" w:rsidRDefault="004534AE" w:rsidP="004534AE">
      <w:pPr>
        <w:rPr>
          <w:rFonts w:eastAsia="Times New Roman" w:cs="Arial"/>
          <w:color w:val="222222"/>
          <w:shd w:val="clear" w:color="auto" w:fill="FFFFFF"/>
          <w:lang w:val="en-GB"/>
        </w:rPr>
      </w:pPr>
    </w:p>
    <w:p w14:paraId="5599C828" w14:textId="77777777" w:rsidR="004534AE" w:rsidRPr="00B24AAB" w:rsidRDefault="004534AE" w:rsidP="004534AE">
      <w:pPr>
        <w:rPr>
          <w:rFonts w:eastAsia="Times New Roman" w:cs="Times New Roman"/>
          <w:lang w:val="en-GB"/>
        </w:rPr>
      </w:pPr>
      <w:r w:rsidRPr="00B24AAB">
        <w:rPr>
          <w:rFonts w:eastAsia="Times New Roman" w:cs="Arial"/>
          <w:color w:val="222222"/>
          <w:shd w:val="clear" w:color="auto" w:fill="FFFFFF"/>
          <w:lang w:val="en-GB"/>
        </w:rPr>
        <w:t xml:space="preserve">Jones, M.A., </w:t>
      </w:r>
      <w:r>
        <w:rPr>
          <w:rFonts w:eastAsia="Times New Roman" w:cs="Arial"/>
          <w:color w:val="222222"/>
          <w:shd w:val="clear" w:color="auto" w:fill="FFFFFF"/>
          <w:lang w:val="en-GB"/>
        </w:rPr>
        <w:t>(</w:t>
      </w:r>
      <w:r w:rsidRPr="00B24AAB">
        <w:rPr>
          <w:rFonts w:eastAsia="Times New Roman" w:cs="Arial"/>
          <w:color w:val="222222"/>
          <w:shd w:val="clear" w:color="auto" w:fill="FFFFFF"/>
          <w:lang w:val="en-GB"/>
        </w:rPr>
        <w:t>1999</w:t>
      </w:r>
      <w:r>
        <w:rPr>
          <w:rFonts w:eastAsia="Times New Roman" w:cs="Arial"/>
          <w:color w:val="222222"/>
          <w:shd w:val="clear" w:color="auto" w:fill="FFFFFF"/>
          <w:lang w:val="en-GB"/>
        </w:rPr>
        <w:t>)</w:t>
      </w:r>
      <w:r w:rsidRPr="00B24AAB">
        <w:rPr>
          <w:rFonts w:eastAsia="Times New Roman" w:cs="Arial"/>
          <w:color w:val="222222"/>
          <w:shd w:val="clear" w:color="auto" w:fill="FFFFFF"/>
          <w:lang w:val="en-GB"/>
        </w:rPr>
        <w:t>. Entertaining shopping experiences: an exploratory investigation. </w:t>
      </w:r>
      <w:r w:rsidRPr="00B24AAB">
        <w:rPr>
          <w:rFonts w:eastAsia="Times New Roman" w:cs="Arial"/>
          <w:i/>
          <w:iCs/>
          <w:color w:val="222222"/>
          <w:lang w:val="en-GB"/>
        </w:rPr>
        <w:t>Journal of retailing and consumer services</w:t>
      </w:r>
      <w:r w:rsidRPr="00B24AAB">
        <w:rPr>
          <w:rFonts w:eastAsia="Times New Roman" w:cs="Arial"/>
          <w:color w:val="222222"/>
          <w:shd w:val="clear" w:color="auto" w:fill="FFFFFF"/>
          <w:lang w:val="en-GB"/>
        </w:rPr>
        <w:t>, </w:t>
      </w:r>
      <w:r w:rsidRPr="00B24AAB">
        <w:rPr>
          <w:rFonts w:eastAsia="Times New Roman" w:cs="Arial"/>
          <w:i/>
          <w:iCs/>
          <w:color w:val="222222"/>
          <w:lang w:val="en-GB"/>
        </w:rPr>
        <w:t>6</w:t>
      </w:r>
      <w:r w:rsidRPr="00B24AAB">
        <w:rPr>
          <w:rFonts w:eastAsia="Times New Roman" w:cs="Arial"/>
          <w:color w:val="222222"/>
          <w:shd w:val="clear" w:color="auto" w:fill="FFFFFF"/>
          <w:lang w:val="en-GB"/>
        </w:rPr>
        <w:t>(3), pp.129-139.</w:t>
      </w:r>
    </w:p>
    <w:p w14:paraId="07A09907" w14:textId="77777777" w:rsidR="004534AE" w:rsidRPr="00B24AAB" w:rsidRDefault="004534AE" w:rsidP="004534AE"/>
    <w:p w14:paraId="371B43A3" w14:textId="77777777" w:rsidR="004534AE" w:rsidRPr="00B24AAB" w:rsidRDefault="004534AE" w:rsidP="004534AE">
      <w:pPr>
        <w:rPr>
          <w:rFonts w:eastAsia="Times New Roman" w:cs="Times New Roman"/>
          <w:lang w:val="en-GB"/>
        </w:rPr>
      </w:pPr>
      <w:proofErr w:type="spellStart"/>
      <w:proofErr w:type="gramStart"/>
      <w:r w:rsidRPr="00B24AAB">
        <w:rPr>
          <w:rFonts w:eastAsia="Times New Roman" w:cs="Arial"/>
          <w:color w:val="222222"/>
          <w:shd w:val="clear" w:color="auto" w:fill="FFFFFF"/>
          <w:lang w:val="en-GB"/>
        </w:rPr>
        <w:t>Orth</w:t>
      </w:r>
      <w:proofErr w:type="spellEnd"/>
      <w:r w:rsidRPr="00B24AAB">
        <w:rPr>
          <w:rFonts w:eastAsia="Times New Roman" w:cs="Arial"/>
          <w:color w:val="222222"/>
          <w:shd w:val="clear" w:color="auto" w:fill="FFFFFF"/>
          <w:lang w:val="en-GB"/>
        </w:rPr>
        <w:t xml:space="preserve">, C.D., Wilkinson, H.E. and </w:t>
      </w:r>
      <w:proofErr w:type="spellStart"/>
      <w:r w:rsidRPr="00B24AAB">
        <w:rPr>
          <w:rFonts w:eastAsia="Times New Roman" w:cs="Arial"/>
          <w:color w:val="222222"/>
          <w:shd w:val="clear" w:color="auto" w:fill="FFFFFF"/>
          <w:lang w:val="en-GB"/>
        </w:rPr>
        <w:t>Benfari</w:t>
      </w:r>
      <w:proofErr w:type="spellEnd"/>
      <w:r w:rsidRPr="00B24AAB">
        <w:rPr>
          <w:rFonts w:eastAsia="Times New Roman" w:cs="Arial"/>
          <w:color w:val="222222"/>
          <w:shd w:val="clear" w:color="auto" w:fill="FFFFFF"/>
          <w:lang w:val="en-GB"/>
        </w:rPr>
        <w:t xml:space="preserve">, R.C., </w:t>
      </w:r>
      <w:r>
        <w:rPr>
          <w:rFonts w:eastAsia="Times New Roman" w:cs="Arial"/>
          <w:color w:val="222222"/>
          <w:shd w:val="clear" w:color="auto" w:fill="FFFFFF"/>
          <w:lang w:val="en-GB"/>
        </w:rPr>
        <w:t>(</w:t>
      </w:r>
      <w:r w:rsidRPr="00B24AAB">
        <w:rPr>
          <w:rFonts w:eastAsia="Times New Roman" w:cs="Arial"/>
          <w:color w:val="222222"/>
          <w:shd w:val="clear" w:color="auto" w:fill="FFFFFF"/>
          <w:lang w:val="en-GB"/>
        </w:rPr>
        <w:t>1987</w:t>
      </w:r>
      <w:r>
        <w:rPr>
          <w:rFonts w:eastAsia="Times New Roman" w:cs="Arial"/>
          <w:color w:val="222222"/>
          <w:shd w:val="clear" w:color="auto" w:fill="FFFFFF"/>
          <w:lang w:val="en-GB"/>
        </w:rPr>
        <w:t>)</w:t>
      </w:r>
      <w:r w:rsidRPr="00B24AAB">
        <w:rPr>
          <w:rFonts w:eastAsia="Times New Roman" w:cs="Arial"/>
          <w:color w:val="222222"/>
          <w:shd w:val="clear" w:color="auto" w:fill="FFFFFF"/>
          <w:lang w:val="en-GB"/>
        </w:rPr>
        <w:t>.</w:t>
      </w:r>
      <w:proofErr w:type="gramEnd"/>
      <w:r w:rsidRPr="00B24AAB">
        <w:rPr>
          <w:rFonts w:eastAsia="Times New Roman" w:cs="Arial"/>
          <w:color w:val="222222"/>
          <w:shd w:val="clear" w:color="auto" w:fill="FFFFFF"/>
          <w:lang w:val="en-GB"/>
        </w:rPr>
        <w:t xml:space="preserve"> </w:t>
      </w:r>
      <w:proofErr w:type="gramStart"/>
      <w:r w:rsidRPr="00B24AAB">
        <w:rPr>
          <w:rFonts w:eastAsia="Times New Roman" w:cs="Arial"/>
          <w:color w:val="222222"/>
          <w:shd w:val="clear" w:color="auto" w:fill="FFFFFF"/>
          <w:lang w:val="en-GB"/>
        </w:rPr>
        <w:t>The manager's role as coach and mentor.</w:t>
      </w:r>
      <w:proofErr w:type="gramEnd"/>
      <w:r w:rsidRPr="00B24AAB">
        <w:rPr>
          <w:rFonts w:eastAsia="Times New Roman" w:cs="Arial"/>
          <w:color w:val="222222"/>
          <w:shd w:val="clear" w:color="auto" w:fill="FFFFFF"/>
          <w:lang w:val="en-GB"/>
        </w:rPr>
        <w:t> </w:t>
      </w:r>
      <w:proofErr w:type="gramStart"/>
      <w:r w:rsidRPr="00B24AAB">
        <w:rPr>
          <w:rFonts w:eastAsia="Times New Roman" w:cs="Arial"/>
          <w:i/>
          <w:iCs/>
          <w:color w:val="222222"/>
          <w:lang w:val="en-GB"/>
        </w:rPr>
        <w:t>Organizational Dynamics</w:t>
      </w:r>
      <w:r w:rsidRPr="00B24AAB">
        <w:rPr>
          <w:rFonts w:eastAsia="Times New Roman" w:cs="Arial"/>
          <w:color w:val="222222"/>
          <w:shd w:val="clear" w:color="auto" w:fill="FFFFFF"/>
          <w:lang w:val="en-GB"/>
        </w:rPr>
        <w:t>, </w:t>
      </w:r>
      <w:r w:rsidRPr="00B24AAB">
        <w:rPr>
          <w:rFonts w:eastAsia="Times New Roman" w:cs="Arial"/>
          <w:i/>
          <w:iCs/>
          <w:color w:val="222222"/>
          <w:lang w:val="en-GB"/>
        </w:rPr>
        <w:t>15</w:t>
      </w:r>
      <w:r w:rsidRPr="00B24AAB">
        <w:rPr>
          <w:rFonts w:eastAsia="Times New Roman" w:cs="Arial"/>
          <w:color w:val="222222"/>
          <w:shd w:val="clear" w:color="auto" w:fill="FFFFFF"/>
          <w:lang w:val="en-GB"/>
        </w:rPr>
        <w:t>(4), pp.66-74.</w:t>
      </w:r>
      <w:proofErr w:type="gramEnd"/>
    </w:p>
    <w:p w14:paraId="2BFE907E" w14:textId="77777777" w:rsidR="004534AE" w:rsidRPr="00B24AAB" w:rsidRDefault="004534AE" w:rsidP="004534AE"/>
    <w:p w14:paraId="5FFA082A" w14:textId="77777777" w:rsidR="004534AE" w:rsidRPr="00B24AAB" w:rsidRDefault="004534AE" w:rsidP="004534AE">
      <w:pPr>
        <w:rPr>
          <w:rFonts w:eastAsia="Times New Roman" w:cs="Times New Roman"/>
          <w:lang w:val="en-GB"/>
        </w:rPr>
      </w:pPr>
      <w:proofErr w:type="spellStart"/>
      <w:r w:rsidRPr="00B24AAB">
        <w:rPr>
          <w:rFonts w:eastAsia="Times New Roman" w:cs="Arial"/>
          <w:color w:val="222222"/>
          <w:shd w:val="clear" w:color="auto" w:fill="FFFFFF"/>
          <w:lang w:val="en-GB"/>
        </w:rPr>
        <w:t>Talib</w:t>
      </w:r>
      <w:proofErr w:type="spellEnd"/>
      <w:r w:rsidRPr="00B24AAB">
        <w:rPr>
          <w:rFonts w:eastAsia="Times New Roman" w:cs="Arial"/>
          <w:color w:val="222222"/>
          <w:shd w:val="clear" w:color="auto" w:fill="FFFFFF"/>
          <w:lang w:val="en-GB"/>
        </w:rPr>
        <w:t xml:space="preserve">, N.F.M. and Ismail, R.A.M., </w:t>
      </w:r>
      <w:r>
        <w:rPr>
          <w:rFonts w:eastAsia="Times New Roman" w:cs="Arial"/>
          <w:color w:val="222222"/>
          <w:shd w:val="clear" w:color="auto" w:fill="FFFFFF"/>
          <w:lang w:val="en-GB"/>
        </w:rPr>
        <w:t>(</w:t>
      </w:r>
      <w:r w:rsidRPr="00B24AAB">
        <w:rPr>
          <w:rFonts w:eastAsia="Times New Roman" w:cs="Arial"/>
          <w:color w:val="222222"/>
          <w:shd w:val="clear" w:color="auto" w:fill="FFFFFF"/>
          <w:lang w:val="en-GB"/>
        </w:rPr>
        <w:t>2017</w:t>
      </w:r>
      <w:r>
        <w:rPr>
          <w:rFonts w:eastAsia="Times New Roman" w:cs="Arial"/>
          <w:color w:val="222222"/>
          <w:shd w:val="clear" w:color="auto" w:fill="FFFFFF"/>
          <w:lang w:val="en-GB"/>
        </w:rPr>
        <w:t xml:space="preserve">). </w:t>
      </w:r>
      <w:proofErr w:type="gramStart"/>
      <w:r>
        <w:rPr>
          <w:rFonts w:eastAsia="Times New Roman" w:cs="Arial"/>
          <w:color w:val="222222"/>
          <w:shd w:val="clear" w:color="auto" w:fill="FFFFFF"/>
          <w:lang w:val="en-GB"/>
        </w:rPr>
        <w:t>Effect of financial management on budget and budgeting p</w:t>
      </w:r>
      <w:r w:rsidRPr="00B24AAB">
        <w:rPr>
          <w:rFonts w:eastAsia="Times New Roman" w:cs="Arial"/>
          <w:color w:val="222222"/>
          <w:shd w:val="clear" w:color="auto" w:fill="FFFFFF"/>
          <w:lang w:val="en-GB"/>
        </w:rPr>
        <w:t>rocess.</w:t>
      </w:r>
      <w:proofErr w:type="gramEnd"/>
      <w:r w:rsidRPr="00B24AAB">
        <w:rPr>
          <w:rFonts w:eastAsia="Times New Roman" w:cs="Arial"/>
          <w:color w:val="222222"/>
          <w:shd w:val="clear" w:color="auto" w:fill="FFFFFF"/>
          <w:lang w:val="en-GB"/>
        </w:rPr>
        <w:t> </w:t>
      </w:r>
      <w:proofErr w:type="gramStart"/>
      <w:r w:rsidRPr="00B24AAB">
        <w:rPr>
          <w:rFonts w:eastAsia="Times New Roman" w:cs="Arial"/>
          <w:i/>
          <w:iCs/>
          <w:color w:val="222222"/>
          <w:lang w:val="en-GB"/>
        </w:rPr>
        <w:t>International Journal of Business and Management</w:t>
      </w:r>
      <w:r w:rsidRPr="00B24AAB">
        <w:rPr>
          <w:rFonts w:eastAsia="Times New Roman" w:cs="Arial"/>
          <w:color w:val="222222"/>
          <w:shd w:val="clear" w:color="auto" w:fill="FFFFFF"/>
          <w:lang w:val="en-GB"/>
        </w:rPr>
        <w:t>, </w:t>
      </w:r>
      <w:r w:rsidRPr="00B24AAB">
        <w:rPr>
          <w:rFonts w:eastAsia="Times New Roman" w:cs="Arial"/>
          <w:i/>
          <w:iCs/>
          <w:color w:val="222222"/>
          <w:lang w:val="en-GB"/>
        </w:rPr>
        <w:t>1</w:t>
      </w:r>
      <w:r w:rsidRPr="00B24AAB">
        <w:rPr>
          <w:rFonts w:eastAsia="Times New Roman" w:cs="Arial"/>
          <w:color w:val="222222"/>
          <w:shd w:val="clear" w:color="auto" w:fill="FFFFFF"/>
          <w:lang w:val="en-GB"/>
        </w:rPr>
        <w:t>(1), pp.18-21.</w:t>
      </w:r>
      <w:proofErr w:type="gramEnd"/>
    </w:p>
    <w:p w14:paraId="16181DA9" w14:textId="77777777" w:rsidR="004534AE" w:rsidRPr="00B24AAB" w:rsidRDefault="004534AE" w:rsidP="004534AE"/>
    <w:p w14:paraId="36368D2C" w14:textId="77777777" w:rsidR="004534AE" w:rsidRPr="00B24AAB" w:rsidRDefault="004534AE" w:rsidP="004534AE">
      <w:pPr>
        <w:rPr>
          <w:rFonts w:eastAsia="Times New Roman" w:cs="Times New Roman"/>
          <w:lang w:val="en-GB"/>
        </w:rPr>
      </w:pPr>
      <w:r w:rsidRPr="00B24AAB">
        <w:rPr>
          <w:rFonts w:eastAsia="Times New Roman" w:cs="Arial"/>
          <w:color w:val="222222"/>
          <w:shd w:val="clear" w:color="auto" w:fill="FFFFFF"/>
          <w:lang w:val="en-GB"/>
        </w:rPr>
        <w:t xml:space="preserve">Webb, S.P., </w:t>
      </w:r>
      <w:r>
        <w:rPr>
          <w:rFonts w:eastAsia="Times New Roman" w:cs="Arial"/>
          <w:color w:val="222222"/>
          <w:shd w:val="clear" w:color="auto" w:fill="FFFFFF"/>
          <w:lang w:val="en-GB"/>
        </w:rPr>
        <w:t>(</w:t>
      </w:r>
      <w:r w:rsidRPr="00B24AAB">
        <w:rPr>
          <w:rFonts w:eastAsia="Times New Roman" w:cs="Arial"/>
          <w:color w:val="222222"/>
          <w:shd w:val="clear" w:color="auto" w:fill="FFFFFF"/>
          <w:lang w:val="en-GB"/>
        </w:rPr>
        <w:t>2018</w:t>
      </w:r>
      <w:r>
        <w:rPr>
          <w:rFonts w:eastAsia="Times New Roman" w:cs="Arial"/>
          <w:color w:val="222222"/>
          <w:shd w:val="clear" w:color="auto" w:fill="FFFFFF"/>
          <w:lang w:val="en-GB"/>
        </w:rPr>
        <w:t>)</w:t>
      </w:r>
      <w:r w:rsidRPr="00B24AAB">
        <w:rPr>
          <w:rFonts w:eastAsia="Times New Roman" w:cs="Arial"/>
          <w:color w:val="222222"/>
          <w:shd w:val="clear" w:color="auto" w:fill="FFFFFF"/>
          <w:lang w:val="en-GB"/>
        </w:rPr>
        <w:t xml:space="preserve">. </w:t>
      </w:r>
      <w:proofErr w:type="gramStart"/>
      <w:r w:rsidRPr="00B24AAB">
        <w:rPr>
          <w:rFonts w:eastAsia="Times New Roman" w:cs="Arial"/>
          <w:color w:val="222222"/>
          <w:shd w:val="clear" w:color="auto" w:fill="FFFFFF"/>
          <w:lang w:val="en-GB"/>
        </w:rPr>
        <w:t>Staff training and development.</w:t>
      </w:r>
      <w:proofErr w:type="gramEnd"/>
      <w:r w:rsidRPr="00B24AAB">
        <w:rPr>
          <w:rFonts w:eastAsia="Times New Roman" w:cs="Arial"/>
          <w:color w:val="222222"/>
          <w:shd w:val="clear" w:color="auto" w:fill="FFFFFF"/>
          <w:lang w:val="en-GB"/>
        </w:rPr>
        <w:t xml:space="preserve"> </w:t>
      </w:r>
      <w:proofErr w:type="gramStart"/>
      <w:r w:rsidRPr="00B24AAB">
        <w:rPr>
          <w:rFonts w:eastAsia="Times New Roman" w:cs="Arial"/>
          <w:color w:val="222222"/>
          <w:shd w:val="clear" w:color="auto" w:fill="FFFFFF"/>
          <w:lang w:val="en-GB"/>
        </w:rPr>
        <w:t>In </w:t>
      </w:r>
      <w:r w:rsidRPr="00B24AAB">
        <w:rPr>
          <w:rFonts w:eastAsia="Times New Roman" w:cs="Arial"/>
          <w:i/>
          <w:iCs/>
          <w:color w:val="222222"/>
          <w:lang w:val="en-GB"/>
        </w:rPr>
        <w:t>Management Skills for the Information Manager</w:t>
      </w:r>
      <w:r w:rsidRPr="00B24AAB">
        <w:rPr>
          <w:rFonts w:eastAsia="Times New Roman" w:cs="Arial"/>
          <w:color w:val="222222"/>
          <w:shd w:val="clear" w:color="auto" w:fill="FFFFFF"/>
          <w:lang w:val="en-GB"/>
        </w:rPr>
        <w:t> (pp. 50-63).</w:t>
      </w:r>
      <w:proofErr w:type="gramEnd"/>
      <w:r w:rsidRPr="00B24AAB">
        <w:rPr>
          <w:rFonts w:eastAsia="Times New Roman" w:cs="Arial"/>
          <w:color w:val="222222"/>
          <w:shd w:val="clear" w:color="auto" w:fill="FFFFFF"/>
          <w:lang w:val="en-GB"/>
        </w:rPr>
        <w:t xml:space="preserve"> </w:t>
      </w:r>
      <w:proofErr w:type="spellStart"/>
      <w:r w:rsidRPr="00B24AAB">
        <w:rPr>
          <w:rFonts w:eastAsia="Times New Roman" w:cs="Arial"/>
          <w:color w:val="222222"/>
          <w:shd w:val="clear" w:color="auto" w:fill="FFFFFF"/>
          <w:lang w:val="en-GB"/>
        </w:rPr>
        <w:t>Routledge</w:t>
      </w:r>
      <w:proofErr w:type="spellEnd"/>
      <w:r w:rsidRPr="00B24AAB">
        <w:rPr>
          <w:rFonts w:eastAsia="Times New Roman" w:cs="Arial"/>
          <w:color w:val="222222"/>
          <w:shd w:val="clear" w:color="auto" w:fill="FFFFFF"/>
          <w:lang w:val="en-GB"/>
        </w:rPr>
        <w:t>.</w:t>
      </w:r>
    </w:p>
    <w:p w14:paraId="65D2B456" w14:textId="77777777" w:rsidR="004534AE" w:rsidRPr="00B24AAB" w:rsidRDefault="004534AE" w:rsidP="004534AE"/>
    <w:p w14:paraId="5F5D41E6" w14:textId="77777777" w:rsidR="004534AE" w:rsidRPr="00B24AAB" w:rsidRDefault="004534AE" w:rsidP="004534AE">
      <w:pPr>
        <w:rPr>
          <w:rFonts w:eastAsia="Times New Roman" w:cs="Times New Roman"/>
          <w:lang w:val="en-GB"/>
        </w:rPr>
      </w:pPr>
      <w:proofErr w:type="spellStart"/>
      <w:proofErr w:type="gramStart"/>
      <w:r w:rsidRPr="00B24AAB">
        <w:rPr>
          <w:rFonts w:eastAsia="Times New Roman" w:cs="Arial"/>
          <w:color w:val="222222"/>
          <w:shd w:val="clear" w:color="auto" w:fill="FFFFFF"/>
          <w:lang w:val="en-GB"/>
        </w:rPr>
        <w:t>Zeytinoglu</w:t>
      </w:r>
      <w:proofErr w:type="spellEnd"/>
      <w:r w:rsidRPr="00B24AAB">
        <w:rPr>
          <w:rFonts w:eastAsia="Times New Roman" w:cs="Arial"/>
          <w:color w:val="222222"/>
          <w:shd w:val="clear" w:color="auto" w:fill="FFFFFF"/>
          <w:lang w:val="en-GB"/>
        </w:rPr>
        <w:t xml:space="preserve">, I.U., Seaton, M.B., </w:t>
      </w:r>
      <w:proofErr w:type="spellStart"/>
      <w:r w:rsidRPr="00B24AAB">
        <w:rPr>
          <w:rFonts w:eastAsia="Times New Roman" w:cs="Arial"/>
          <w:color w:val="222222"/>
          <w:shd w:val="clear" w:color="auto" w:fill="FFFFFF"/>
          <w:lang w:val="en-GB"/>
        </w:rPr>
        <w:t>Lillevik</w:t>
      </w:r>
      <w:proofErr w:type="spellEnd"/>
      <w:r w:rsidRPr="00B24AAB">
        <w:rPr>
          <w:rFonts w:eastAsia="Times New Roman" w:cs="Arial"/>
          <w:color w:val="222222"/>
          <w:shd w:val="clear" w:color="auto" w:fill="FFFFFF"/>
          <w:lang w:val="en-GB"/>
        </w:rPr>
        <w:t xml:space="preserve">, W. and </w:t>
      </w:r>
      <w:proofErr w:type="spellStart"/>
      <w:r w:rsidRPr="00B24AAB">
        <w:rPr>
          <w:rFonts w:eastAsia="Times New Roman" w:cs="Arial"/>
          <w:color w:val="222222"/>
          <w:shd w:val="clear" w:color="auto" w:fill="FFFFFF"/>
          <w:lang w:val="en-GB"/>
        </w:rPr>
        <w:t>Moruz</w:t>
      </w:r>
      <w:proofErr w:type="spellEnd"/>
      <w:r w:rsidRPr="00B24AAB">
        <w:rPr>
          <w:rFonts w:eastAsia="Times New Roman" w:cs="Arial"/>
          <w:color w:val="222222"/>
          <w:shd w:val="clear" w:color="auto" w:fill="FFFFFF"/>
          <w:lang w:val="en-GB"/>
        </w:rPr>
        <w:t xml:space="preserve">, J., </w:t>
      </w:r>
      <w:r>
        <w:rPr>
          <w:rFonts w:eastAsia="Times New Roman" w:cs="Arial"/>
          <w:color w:val="222222"/>
          <w:shd w:val="clear" w:color="auto" w:fill="FFFFFF"/>
          <w:lang w:val="en-GB"/>
        </w:rPr>
        <w:t>(</w:t>
      </w:r>
      <w:r w:rsidRPr="00B24AAB">
        <w:rPr>
          <w:rFonts w:eastAsia="Times New Roman" w:cs="Arial"/>
          <w:color w:val="222222"/>
          <w:shd w:val="clear" w:color="auto" w:fill="FFFFFF"/>
          <w:lang w:val="en-GB"/>
        </w:rPr>
        <w:t>2005</w:t>
      </w:r>
      <w:r>
        <w:rPr>
          <w:rFonts w:eastAsia="Times New Roman" w:cs="Arial"/>
          <w:color w:val="222222"/>
          <w:shd w:val="clear" w:color="auto" w:fill="FFFFFF"/>
          <w:lang w:val="en-GB"/>
        </w:rPr>
        <w:t>)</w:t>
      </w:r>
      <w:r w:rsidRPr="00B24AAB">
        <w:rPr>
          <w:rFonts w:eastAsia="Times New Roman" w:cs="Arial"/>
          <w:color w:val="222222"/>
          <w:shd w:val="clear" w:color="auto" w:fill="FFFFFF"/>
          <w:lang w:val="en-GB"/>
        </w:rPr>
        <w:t>.</w:t>
      </w:r>
      <w:proofErr w:type="gramEnd"/>
      <w:r w:rsidRPr="00B24AAB">
        <w:rPr>
          <w:rFonts w:eastAsia="Times New Roman" w:cs="Arial"/>
          <w:color w:val="222222"/>
          <w:shd w:val="clear" w:color="auto" w:fill="FFFFFF"/>
          <w:lang w:val="en-GB"/>
        </w:rPr>
        <w:t xml:space="preserve"> Working in the margins: women's experiences of stress and occupational health problems in part-time and casual retail jobs. </w:t>
      </w:r>
      <w:proofErr w:type="gramStart"/>
      <w:r w:rsidRPr="00B24AAB">
        <w:rPr>
          <w:rFonts w:eastAsia="Times New Roman" w:cs="Arial"/>
          <w:i/>
          <w:iCs/>
          <w:color w:val="222222"/>
          <w:lang w:val="en-GB"/>
        </w:rPr>
        <w:t>Women &amp; health</w:t>
      </w:r>
      <w:r w:rsidRPr="00B24AAB">
        <w:rPr>
          <w:rFonts w:eastAsia="Times New Roman" w:cs="Arial"/>
          <w:color w:val="222222"/>
          <w:shd w:val="clear" w:color="auto" w:fill="FFFFFF"/>
          <w:lang w:val="en-GB"/>
        </w:rPr>
        <w:t>, </w:t>
      </w:r>
      <w:r w:rsidRPr="00B24AAB">
        <w:rPr>
          <w:rFonts w:eastAsia="Times New Roman" w:cs="Arial"/>
          <w:i/>
          <w:iCs/>
          <w:color w:val="222222"/>
          <w:lang w:val="en-GB"/>
        </w:rPr>
        <w:t>41</w:t>
      </w:r>
      <w:r w:rsidRPr="00B24AAB">
        <w:rPr>
          <w:rFonts w:eastAsia="Times New Roman" w:cs="Arial"/>
          <w:color w:val="222222"/>
          <w:shd w:val="clear" w:color="auto" w:fill="FFFFFF"/>
          <w:lang w:val="en-GB"/>
        </w:rPr>
        <w:t>(1), pp.87-107.</w:t>
      </w:r>
      <w:proofErr w:type="gramEnd"/>
    </w:p>
    <w:p w14:paraId="29C21254" w14:textId="77777777" w:rsidR="007C4CD3" w:rsidRPr="00C61714" w:rsidRDefault="007C4CD3" w:rsidP="00C61714">
      <w:pPr>
        <w:rPr>
          <w:rFonts w:ascii="Times" w:eastAsia="Times New Roman" w:hAnsi="Times" w:cs="Times New Roman"/>
          <w:b/>
          <w:lang w:val="en-GB"/>
        </w:rPr>
      </w:pPr>
    </w:p>
    <w:sectPr w:rsidR="007C4CD3" w:rsidRPr="00C61714" w:rsidSect="007F1272">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17069"/>
    <w:multiLevelType w:val="hybridMultilevel"/>
    <w:tmpl w:val="05527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ctiveWritingStyle w:appName="MSWord" w:lang="en-US" w:vendorID="64" w:dllVersion="131078" w:nlCheck="1" w:checkStyle="1"/>
  <w:activeWritingStyle w:appName="MSWord" w:lang="en-GB" w:vendorID="64" w:dllVersion="131078" w:nlCheck="1" w:checkStyle="1"/>
  <w:proofState w:spelling="clean" w:grammar="clean"/>
  <w:trackRevisions/>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71F"/>
    <w:rsid w:val="00013E0C"/>
    <w:rsid w:val="00026633"/>
    <w:rsid w:val="0003709C"/>
    <w:rsid w:val="00042060"/>
    <w:rsid w:val="00075B6F"/>
    <w:rsid w:val="00077D20"/>
    <w:rsid w:val="00091915"/>
    <w:rsid w:val="000C6EEF"/>
    <w:rsid w:val="000D78B1"/>
    <w:rsid w:val="000D7A1E"/>
    <w:rsid w:val="000E2CCA"/>
    <w:rsid w:val="000F10EA"/>
    <w:rsid w:val="001258B5"/>
    <w:rsid w:val="00141644"/>
    <w:rsid w:val="00164FDD"/>
    <w:rsid w:val="0017084B"/>
    <w:rsid w:val="001723DF"/>
    <w:rsid w:val="00196672"/>
    <w:rsid w:val="001A4B73"/>
    <w:rsid w:val="001C3BD6"/>
    <w:rsid w:val="0020612A"/>
    <w:rsid w:val="00274017"/>
    <w:rsid w:val="002B7C1C"/>
    <w:rsid w:val="002D7C29"/>
    <w:rsid w:val="0030652B"/>
    <w:rsid w:val="00335FF9"/>
    <w:rsid w:val="00337CBF"/>
    <w:rsid w:val="003525D2"/>
    <w:rsid w:val="00355B02"/>
    <w:rsid w:val="0036173F"/>
    <w:rsid w:val="0036228B"/>
    <w:rsid w:val="003752B4"/>
    <w:rsid w:val="00381880"/>
    <w:rsid w:val="00383435"/>
    <w:rsid w:val="003B08B5"/>
    <w:rsid w:val="003B449D"/>
    <w:rsid w:val="003C44AA"/>
    <w:rsid w:val="003C5A98"/>
    <w:rsid w:val="003F3267"/>
    <w:rsid w:val="004205D5"/>
    <w:rsid w:val="0042519C"/>
    <w:rsid w:val="00427D7E"/>
    <w:rsid w:val="00442C10"/>
    <w:rsid w:val="004530E9"/>
    <w:rsid w:val="004534AE"/>
    <w:rsid w:val="00455866"/>
    <w:rsid w:val="00472A7D"/>
    <w:rsid w:val="00472C9B"/>
    <w:rsid w:val="00474AF0"/>
    <w:rsid w:val="00492FC4"/>
    <w:rsid w:val="004C1B9D"/>
    <w:rsid w:val="004E5B0B"/>
    <w:rsid w:val="0053752D"/>
    <w:rsid w:val="00550A89"/>
    <w:rsid w:val="0055509F"/>
    <w:rsid w:val="0055532F"/>
    <w:rsid w:val="00585708"/>
    <w:rsid w:val="00596802"/>
    <w:rsid w:val="005A3A51"/>
    <w:rsid w:val="005B6F42"/>
    <w:rsid w:val="005C51F1"/>
    <w:rsid w:val="005C5AD4"/>
    <w:rsid w:val="005D1988"/>
    <w:rsid w:val="0060514B"/>
    <w:rsid w:val="00605FC9"/>
    <w:rsid w:val="00607B3B"/>
    <w:rsid w:val="006230D0"/>
    <w:rsid w:val="00636BD9"/>
    <w:rsid w:val="0063751B"/>
    <w:rsid w:val="00682FA1"/>
    <w:rsid w:val="00696F7B"/>
    <w:rsid w:val="006A2FD7"/>
    <w:rsid w:val="006B3D00"/>
    <w:rsid w:val="006E3E9D"/>
    <w:rsid w:val="006F717E"/>
    <w:rsid w:val="0070446B"/>
    <w:rsid w:val="00710BF6"/>
    <w:rsid w:val="00712AAF"/>
    <w:rsid w:val="00715582"/>
    <w:rsid w:val="0072076B"/>
    <w:rsid w:val="0073745C"/>
    <w:rsid w:val="0075185D"/>
    <w:rsid w:val="007518B2"/>
    <w:rsid w:val="00753736"/>
    <w:rsid w:val="00760A84"/>
    <w:rsid w:val="0076563E"/>
    <w:rsid w:val="00776343"/>
    <w:rsid w:val="007827E1"/>
    <w:rsid w:val="007A44D8"/>
    <w:rsid w:val="007C4CD3"/>
    <w:rsid w:val="007E3399"/>
    <w:rsid w:val="007F1272"/>
    <w:rsid w:val="007F4B84"/>
    <w:rsid w:val="0085653B"/>
    <w:rsid w:val="0087368C"/>
    <w:rsid w:val="008927BA"/>
    <w:rsid w:val="008A16F5"/>
    <w:rsid w:val="008D471F"/>
    <w:rsid w:val="009244F4"/>
    <w:rsid w:val="009541BD"/>
    <w:rsid w:val="009712E1"/>
    <w:rsid w:val="009730C1"/>
    <w:rsid w:val="00977985"/>
    <w:rsid w:val="00981338"/>
    <w:rsid w:val="009A03E0"/>
    <w:rsid w:val="009A50A2"/>
    <w:rsid w:val="009B0DE5"/>
    <w:rsid w:val="009E0918"/>
    <w:rsid w:val="009E1867"/>
    <w:rsid w:val="009E6467"/>
    <w:rsid w:val="009F216E"/>
    <w:rsid w:val="00A012A1"/>
    <w:rsid w:val="00A06DA1"/>
    <w:rsid w:val="00A06F13"/>
    <w:rsid w:val="00A414C2"/>
    <w:rsid w:val="00A4211F"/>
    <w:rsid w:val="00A520CD"/>
    <w:rsid w:val="00A83676"/>
    <w:rsid w:val="00AA73A3"/>
    <w:rsid w:val="00AB01F6"/>
    <w:rsid w:val="00AE11D1"/>
    <w:rsid w:val="00AE3AAE"/>
    <w:rsid w:val="00AF5FC0"/>
    <w:rsid w:val="00B0544F"/>
    <w:rsid w:val="00B6023D"/>
    <w:rsid w:val="00B86DB8"/>
    <w:rsid w:val="00BA6417"/>
    <w:rsid w:val="00BD3EBD"/>
    <w:rsid w:val="00BE1218"/>
    <w:rsid w:val="00C10D34"/>
    <w:rsid w:val="00C548F9"/>
    <w:rsid w:val="00C55B2D"/>
    <w:rsid w:val="00C60B3F"/>
    <w:rsid w:val="00C61714"/>
    <w:rsid w:val="00C61CEE"/>
    <w:rsid w:val="00C63832"/>
    <w:rsid w:val="00C6430F"/>
    <w:rsid w:val="00C84FEE"/>
    <w:rsid w:val="00CB56E5"/>
    <w:rsid w:val="00CC3109"/>
    <w:rsid w:val="00CC4E9E"/>
    <w:rsid w:val="00CC76FE"/>
    <w:rsid w:val="00CE1B09"/>
    <w:rsid w:val="00CE5B19"/>
    <w:rsid w:val="00CF7CAD"/>
    <w:rsid w:val="00D21E63"/>
    <w:rsid w:val="00D251DC"/>
    <w:rsid w:val="00D437E8"/>
    <w:rsid w:val="00D60A69"/>
    <w:rsid w:val="00D66314"/>
    <w:rsid w:val="00D962AD"/>
    <w:rsid w:val="00DA3406"/>
    <w:rsid w:val="00DB089E"/>
    <w:rsid w:val="00DE3A72"/>
    <w:rsid w:val="00E040C6"/>
    <w:rsid w:val="00E151B2"/>
    <w:rsid w:val="00E44D61"/>
    <w:rsid w:val="00E4567B"/>
    <w:rsid w:val="00E63882"/>
    <w:rsid w:val="00E66DD8"/>
    <w:rsid w:val="00E8509E"/>
    <w:rsid w:val="00EB503F"/>
    <w:rsid w:val="00EB593A"/>
    <w:rsid w:val="00ED0F55"/>
    <w:rsid w:val="00ED12D1"/>
    <w:rsid w:val="00ED5689"/>
    <w:rsid w:val="00ED77DF"/>
    <w:rsid w:val="00EE06C9"/>
    <w:rsid w:val="00EE3647"/>
    <w:rsid w:val="00EE6959"/>
    <w:rsid w:val="00EF274D"/>
    <w:rsid w:val="00EF2D9D"/>
    <w:rsid w:val="00F00D1A"/>
    <w:rsid w:val="00F179C2"/>
    <w:rsid w:val="00F567C9"/>
    <w:rsid w:val="00FA37DB"/>
    <w:rsid w:val="00FB2645"/>
    <w:rsid w:val="00FB6CAC"/>
    <w:rsid w:val="00FC06A6"/>
    <w:rsid w:val="00FC49B5"/>
    <w:rsid w:val="00FE20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98646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D78B1"/>
  </w:style>
  <w:style w:type="paragraph" w:styleId="NormalWeb">
    <w:name w:val="Normal (Web)"/>
    <w:basedOn w:val="Normal"/>
    <w:uiPriority w:val="99"/>
    <w:unhideWhenUsed/>
    <w:rsid w:val="00BA6417"/>
    <w:pPr>
      <w:spacing w:before="100" w:beforeAutospacing="1" w:after="100" w:afterAutospacing="1"/>
    </w:pPr>
    <w:rPr>
      <w:rFonts w:ascii="Times" w:hAnsi="Times" w:cs="Times New Roman"/>
      <w:sz w:val="20"/>
      <w:szCs w:val="20"/>
      <w:lang w:val="en-GB"/>
    </w:rPr>
  </w:style>
  <w:style w:type="table" w:styleId="TableGrid">
    <w:name w:val="Table Grid"/>
    <w:basedOn w:val="TableNormal"/>
    <w:uiPriority w:val="59"/>
    <w:rsid w:val="00C617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534AE"/>
    <w:rPr>
      <w:color w:val="0000FF" w:themeColor="hyperlink"/>
      <w:u w:val="single"/>
    </w:rPr>
  </w:style>
  <w:style w:type="paragraph" w:styleId="BalloonText">
    <w:name w:val="Balloon Text"/>
    <w:basedOn w:val="Normal"/>
    <w:link w:val="BalloonTextChar"/>
    <w:uiPriority w:val="99"/>
    <w:semiHidden/>
    <w:unhideWhenUsed/>
    <w:rsid w:val="006230D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230D0"/>
    <w:rPr>
      <w:rFonts w:ascii="Lucida Grande" w:hAnsi="Lucida Grande" w:cs="Lucida Grande"/>
      <w:sz w:val="18"/>
      <w:szCs w:val="18"/>
    </w:rPr>
  </w:style>
  <w:style w:type="paragraph" w:styleId="Revision">
    <w:name w:val="Revision"/>
    <w:hidden/>
    <w:uiPriority w:val="99"/>
    <w:semiHidden/>
    <w:rsid w:val="003B08B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D78B1"/>
  </w:style>
  <w:style w:type="paragraph" w:styleId="NormalWeb">
    <w:name w:val="Normal (Web)"/>
    <w:basedOn w:val="Normal"/>
    <w:uiPriority w:val="99"/>
    <w:unhideWhenUsed/>
    <w:rsid w:val="00BA6417"/>
    <w:pPr>
      <w:spacing w:before="100" w:beforeAutospacing="1" w:after="100" w:afterAutospacing="1"/>
    </w:pPr>
    <w:rPr>
      <w:rFonts w:ascii="Times" w:hAnsi="Times" w:cs="Times New Roman"/>
      <w:sz w:val="20"/>
      <w:szCs w:val="20"/>
      <w:lang w:val="en-GB"/>
    </w:rPr>
  </w:style>
  <w:style w:type="table" w:styleId="TableGrid">
    <w:name w:val="Table Grid"/>
    <w:basedOn w:val="TableNormal"/>
    <w:uiPriority w:val="59"/>
    <w:rsid w:val="00C617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534AE"/>
    <w:rPr>
      <w:color w:val="0000FF" w:themeColor="hyperlink"/>
      <w:u w:val="single"/>
    </w:rPr>
  </w:style>
  <w:style w:type="paragraph" w:styleId="BalloonText">
    <w:name w:val="Balloon Text"/>
    <w:basedOn w:val="Normal"/>
    <w:link w:val="BalloonTextChar"/>
    <w:uiPriority w:val="99"/>
    <w:semiHidden/>
    <w:unhideWhenUsed/>
    <w:rsid w:val="006230D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230D0"/>
    <w:rPr>
      <w:rFonts w:ascii="Lucida Grande" w:hAnsi="Lucida Grande" w:cs="Lucida Grande"/>
      <w:sz w:val="18"/>
      <w:szCs w:val="18"/>
    </w:rPr>
  </w:style>
  <w:style w:type="paragraph" w:styleId="Revision">
    <w:name w:val="Revision"/>
    <w:hidden/>
    <w:uiPriority w:val="99"/>
    <w:semiHidden/>
    <w:rsid w:val="003B08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78636">
      <w:bodyDiv w:val="1"/>
      <w:marLeft w:val="0"/>
      <w:marRight w:val="0"/>
      <w:marTop w:val="0"/>
      <w:marBottom w:val="0"/>
      <w:divBdr>
        <w:top w:val="none" w:sz="0" w:space="0" w:color="auto"/>
        <w:left w:val="none" w:sz="0" w:space="0" w:color="auto"/>
        <w:bottom w:val="none" w:sz="0" w:space="0" w:color="auto"/>
        <w:right w:val="none" w:sz="0" w:space="0" w:color="auto"/>
      </w:divBdr>
    </w:div>
    <w:div w:id="24645542">
      <w:bodyDiv w:val="1"/>
      <w:marLeft w:val="0"/>
      <w:marRight w:val="0"/>
      <w:marTop w:val="0"/>
      <w:marBottom w:val="0"/>
      <w:divBdr>
        <w:top w:val="none" w:sz="0" w:space="0" w:color="auto"/>
        <w:left w:val="none" w:sz="0" w:space="0" w:color="auto"/>
        <w:bottom w:val="none" w:sz="0" w:space="0" w:color="auto"/>
        <w:right w:val="none" w:sz="0" w:space="0" w:color="auto"/>
      </w:divBdr>
    </w:div>
    <w:div w:id="305208282">
      <w:bodyDiv w:val="1"/>
      <w:marLeft w:val="0"/>
      <w:marRight w:val="0"/>
      <w:marTop w:val="0"/>
      <w:marBottom w:val="0"/>
      <w:divBdr>
        <w:top w:val="none" w:sz="0" w:space="0" w:color="auto"/>
        <w:left w:val="none" w:sz="0" w:space="0" w:color="auto"/>
        <w:bottom w:val="none" w:sz="0" w:space="0" w:color="auto"/>
        <w:right w:val="none" w:sz="0" w:space="0" w:color="auto"/>
      </w:divBdr>
    </w:div>
    <w:div w:id="438648682">
      <w:bodyDiv w:val="1"/>
      <w:marLeft w:val="0"/>
      <w:marRight w:val="0"/>
      <w:marTop w:val="0"/>
      <w:marBottom w:val="0"/>
      <w:divBdr>
        <w:top w:val="none" w:sz="0" w:space="0" w:color="auto"/>
        <w:left w:val="none" w:sz="0" w:space="0" w:color="auto"/>
        <w:bottom w:val="none" w:sz="0" w:space="0" w:color="auto"/>
        <w:right w:val="none" w:sz="0" w:space="0" w:color="auto"/>
      </w:divBdr>
    </w:div>
    <w:div w:id="1090851668">
      <w:bodyDiv w:val="1"/>
      <w:marLeft w:val="0"/>
      <w:marRight w:val="0"/>
      <w:marTop w:val="0"/>
      <w:marBottom w:val="0"/>
      <w:divBdr>
        <w:top w:val="none" w:sz="0" w:space="0" w:color="auto"/>
        <w:left w:val="none" w:sz="0" w:space="0" w:color="auto"/>
        <w:bottom w:val="none" w:sz="0" w:space="0" w:color="auto"/>
        <w:right w:val="none" w:sz="0" w:space="0" w:color="auto"/>
      </w:divBdr>
    </w:div>
    <w:div w:id="1408574057">
      <w:bodyDiv w:val="1"/>
      <w:marLeft w:val="0"/>
      <w:marRight w:val="0"/>
      <w:marTop w:val="0"/>
      <w:marBottom w:val="0"/>
      <w:divBdr>
        <w:top w:val="none" w:sz="0" w:space="0" w:color="auto"/>
        <w:left w:val="none" w:sz="0" w:space="0" w:color="auto"/>
        <w:bottom w:val="none" w:sz="0" w:space="0" w:color="auto"/>
        <w:right w:val="none" w:sz="0" w:space="0" w:color="auto"/>
      </w:divBdr>
    </w:div>
    <w:div w:id="1638486717">
      <w:bodyDiv w:val="1"/>
      <w:marLeft w:val="0"/>
      <w:marRight w:val="0"/>
      <w:marTop w:val="0"/>
      <w:marBottom w:val="0"/>
      <w:divBdr>
        <w:top w:val="none" w:sz="0" w:space="0" w:color="auto"/>
        <w:left w:val="none" w:sz="0" w:space="0" w:color="auto"/>
        <w:bottom w:val="none" w:sz="0" w:space="0" w:color="auto"/>
        <w:right w:val="none" w:sz="0" w:space="0" w:color="auto"/>
      </w:divBdr>
    </w:div>
    <w:div w:id="1837957850">
      <w:bodyDiv w:val="1"/>
      <w:marLeft w:val="0"/>
      <w:marRight w:val="0"/>
      <w:marTop w:val="0"/>
      <w:marBottom w:val="0"/>
      <w:divBdr>
        <w:top w:val="none" w:sz="0" w:space="0" w:color="auto"/>
        <w:left w:val="none" w:sz="0" w:space="0" w:color="auto"/>
        <w:bottom w:val="none" w:sz="0" w:space="0" w:color="auto"/>
        <w:right w:val="none" w:sz="0" w:space="0" w:color="auto"/>
      </w:divBdr>
    </w:div>
    <w:div w:id="1962297124">
      <w:bodyDiv w:val="1"/>
      <w:marLeft w:val="0"/>
      <w:marRight w:val="0"/>
      <w:marTop w:val="0"/>
      <w:marBottom w:val="0"/>
      <w:divBdr>
        <w:top w:val="none" w:sz="0" w:space="0" w:color="auto"/>
        <w:left w:val="none" w:sz="0" w:space="0" w:color="auto"/>
        <w:bottom w:val="none" w:sz="0" w:space="0" w:color="auto"/>
        <w:right w:val="none" w:sz="0" w:space="0" w:color="auto"/>
      </w:divBdr>
      <w:divsChild>
        <w:div w:id="395670933">
          <w:marLeft w:val="0"/>
          <w:marRight w:val="0"/>
          <w:marTop w:val="0"/>
          <w:marBottom w:val="0"/>
          <w:divBdr>
            <w:top w:val="none" w:sz="0" w:space="0" w:color="auto"/>
            <w:left w:val="none" w:sz="0" w:space="0" w:color="auto"/>
            <w:bottom w:val="none" w:sz="0" w:space="0" w:color="auto"/>
            <w:right w:val="none" w:sz="0" w:space="0" w:color="auto"/>
          </w:divBdr>
          <w:divsChild>
            <w:div w:id="323433613">
              <w:marLeft w:val="0"/>
              <w:marRight w:val="0"/>
              <w:marTop w:val="0"/>
              <w:marBottom w:val="0"/>
              <w:divBdr>
                <w:top w:val="none" w:sz="0" w:space="0" w:color="auto"/>
                <w:left w:val="none" w:sz="0" w:space="0" w:color="auto"/>
                <w:bottom w:val="none" w:sz="0" w:space="0" w:color="auto"/>
                <w:right w:val="none" w:sz="0" w:space="0" w:color="auto"/>
              </w:divBdr>
              <w:divsChild>
                <w:div w:id="789591534">
                  <w:marLeft w:val="0"/>
                  <w:marRight w:val="0"/>
                  <w:marTop w:val="0"/>
                  <w:marBottom w:val="0"/>
                  <w:divBdr>
                    <w:top w:val="none" w:sz="0" w:space="0" w:color="auto"/>
                    <w:left w:val="none" w:sz="0" w:space="0" w:color="auto"/>
                    <w:bottom w:val="none" w:sz="0" w:space="0" w:color="auto"/>
                    <w:right w:val="none" w:sz="0" w:space="0" w:color="auto"/>
                  </w:divBdr>
                  <w:divsChild>
                    <w:div w:id="79471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0750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s://www.ons.gov.uk/employmentandlabourmarket/peopleinwork/labourproductivity/articles/sicknessabsenceinthelabourmarket/2016"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3729</Words>
  <Characters>21261</Characters>
  <Application>Microsoft Macintosh Word</Application>
  <DocSecurity>4</DocSecurity>
  <Lines>177</Lines>
  <Paragraphs>49</Paragraphs>
  <ScaleCrop>false</ScaleCrop>
  <Company/>
  <LinksUpToDate>false</LinksUpToDate>
  <CharactersWithSpaces>24941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Shefa Begum</dc:creator>
  <cp:keywords/>
  <dc:description/>
  <cp:lastModifiedBy>Shefa Begum</cp:lastModifiedBy>
  <cp:revision>2</cp:revision>
  <dcterms:created xsi:type="dcterms:W3CDTF">2019-01-14T18:50:00Z</dcterms:created>
  <dcterms:modified xsi:type="dcterms:W3CDTF">2019-01-14T18:50:00Z</dcterms:modified>
</cp:coreProperties>
</file>