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A43D32" w14:textId="77777777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Viva 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8CC7815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4E51205C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727C46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2BA75ABF" w14:textId="05C4231B" w:rsidR="006A543A" w:rsidRPr="00D96A1C" w:rsidRDefault="00164730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Cameron</w:t>
            </w:r>
            <w:r w:rsidR="00626988">
              <w:rPr>
                <w:rFonts w:asciiTheme="minorHAnsi" w:hAnsiTheme="minorHAnsi" w:cstheme="minorHAnsi"/>
                <w:b/>
                <w:color w:val="000000" w:themeColor="text1"/>
              </w:rPr>
              <w:t xml:space="preserve"> Popham</w:t>
            </w:r>
          </w:p>
        </w:tc>
      </w:tr>
      <w:tr w:rsidR="006A543A" w:rsidRPr="00D96A1C" w14:paraId="421CF655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953547F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2CDD5545" w14:textId="09849260" w:rsidR="006A543A" w:rsidRPr="00D96A1C" w:rsidRDefault="00626988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Independent Project / </w:t>
            </w:r>
            <w:r w:rsidRPr="00626988">
              <w:rPr>
                <w:rFonts w:asciiTheme="minorHAnsi" w:hAnsiTheme="minorHAnsi" w:cstheme="minorHAnsi"/>
                <w:b/>
                <w:i/>
                <w:iCs/>
                <w:color w:val="000000" w:themeColor="text1"/>
              </w:rPr>
              <w:t>Shoppe Shop</w:t>
            </w:r>
            <w:r>
              <w:rPr>
                <w:rFonts w:asciiTheme="minorHAnsi" w:hAnsiTheme="minorHAnsi" w:cstheme="minorHAnsi"/>
                <w:b/>
                <w:i/>
                <w:iCs/>
                <w:color w:val="000000" w:themeColor="text1"/>
              </w:rPr>
              <w:t xml:space="preserve"> </w:t>
            </w:r>
            <w:r w:rsidRPr="00626988">
              <w:rPr>
                <w:rFonts w:asciiTheme="minorHAnsi" w:hAnsiTheme="minorHAnsi" w:cstheme="minorHAnsi"/>
                <w:b/>
                <w:color w:val="000000" w:themeColor="text1"/>
              </w:rPr>
              <w:t>Group Project</w:t>
            </w:r>
          </w:p>
        </w:tc>
      </w:tr>
      <w:tr w:rsidR="006A543A" w:rsidRPr="00D96A1C" w14:paraId="3B408A97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C22F28B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13BFAC45" w14:textId="16ADF8A7" w:rsidR="006A543A" w:rsidRPr="00D96A1C" w:rsidRDefault="00626988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 Morgan</w:t>
            </w:r>
          </w:p>
        </w:tc>
      </w:tr>
      <w:tr w:rsidR="006A543A" w:rsidRPr="00D96A1C" w14:paraId="02365F45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118D2F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5A62251B" w14:textId="6363186A" w:rsidR="006A543A" w:rsidRPr="00D96A1C" w:rsidRDefault="00626988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Head</w:t>
            </w:r>
          </w:p>
        </w:tc>
      </w:tr>
    </w:tbl>
    <w:p w14:paraId="7AF1811A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0103EDD4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F2B4A4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308BB3E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27A0946B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EC78941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  </w:t>
            </w:r>
          </w:p>
          <w:p w14:paraId="17E945AC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B228DA3" w14:textId="6ECA9F3D" w:rsidR="00DD55E3" w:rsidRPr="00D96A1C" w:rsidRDefault="00F326A8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6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2FB86973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66A8FA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1150D9F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C45F806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0B22EB4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Key objectives identified for the </w:t>
            </w:r>
            <w:r w:rsidR="00692C0F">
              <w:rPr>
                <w:rFonts w:asciiTheme="minorHAnsi" w:hAnsiTheme="minorHAnsi" w:cstheme="minorHAnsi"/>
                <w:color w:val="000000"/>
              </w:rPr>
              <w:t xml:space="preserve">final development </w:t>
            </w:r>
            <w:proofErr w:type="gramStart"/>
            <w:r w:rsidR="00692C0F">
              <w:rPr>
                <w:rFonts w:asciiTheme="minorHAnsi" w:hAnsiTheme="minorHAnsi" w:cstheme="minorHAnsi"/>
                <w:color w:val="000000"/>
              </w:rPr>
              <w:t>phase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5EB685A2" w14:textId="77777777" w:rsidR="00DD55E3" w:rsidRPr="00D96A1C" w:rsidRDefault="00DD55E3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Appreciation for Project Scope, potential areas in which compromises can be made and understanding time/personnel are finite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resources</w:t>
            </w:r>
            <w:proofErr w:type="gramEnd"/>
          </w:p>
          <w:p w14:paraId="1B317451" w14:textId="77777777" w:rsidR="00DD55E3" w:rsidRPr="00D96A1C" w:rsidRDefault="00DD55E3" w:rsidP="00DD55E3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Considerations made for contingency planning or Risk Assessment (formal or informal)</w:t>
            </w:r>
            <w:r w:rsidRPr="00D96A1C">
              <w:rPr>
                <w:rFonts w:asciiTheme="minorHAnsi" w:hAnsiTheme="minorHAnsi" w:cstheme="minorHAnsi"/>
                <w:color w:val="000000"/>
              </w:rPr>
              <w:br/>
              <w:t> 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3480072" w14:textId="6FE0F014" w:rsidR="00DD55E3" w:rsidRPr="00D96A1C" w:rsidRDefault="00F326A8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76E957BD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48B327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70DC91E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1FD4722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D7F7AD" w14:textId="77777777" w:rsidR="00DD55E3" w:rsidRPr="00692C0F" w:rsidRDefault="00DD55E3" w:rsidP="00692C0F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692C0F">
              <w:rPr>
                <w:rFonts w:asciiTheme="minorHAnsi" w:hAnsiTheme="minorHAnsi" w:cstheme="minorHAnsi"/>
                <w:color w:val="000000"/>
              </w:rPr>
              <w:t xml:space="preserve">Evaluation of content - 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>Does the final presented artefact meet your expectations, and the requirements of the brief? Do you feel that compromises</w:t>
            </w:r>
            <w:r w:rsidR="00692C0F">
              <w:rPr>
                <w:rFonts w:asciiTheme="minorHAnsi" w:hAnsiTheme="minorHAnsi" w:cstheme="minorHAnsi"/>
                <w:color w:val="000000"/>
              </w:rPr>
              <w:t xml:space="preserve"> to the proposal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 xml:space="preserve"> had to be made, or the scope of the project changed? If so, where were these changes made and what factors prompted this decision? </w:t>
            </w:r>
            <w:r w:rsidRPr="00692C0F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2845982B" w14:textId="77777777" w:rsidR="00692C0F" w:rsidRPr="0087285F" w:rsidRDefault="00DD55E3" w:rsidP="0087285F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EB67E4" w14:textId="44E04B05" w:rsidR="00DD55E3" w:rsidRPr="00D96A1C" w:rsidRDefault="00F326A8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6509843E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C9EAAC2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Application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09B24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18FAC09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92323AD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Demonstration of content,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e.g.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 xml:space="preserve"> engine functionality, assets, finalized character/environment concepts, HUD designs (depending on team role)  </w:t>
            </w:r>
          </w:p>
          <w:p w14:paraId="141C85EF" w14:textId="77777777" w:rsidR="00DD55E3" w:rsidRPr="00D96A1C" w:rsidRDefault="00DD55E3" w:rsidP="00DD55E3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Contribution to Project is documented thoroughly with evidence (screenshots / images / videos etc.) contained in the Viva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54ACC63" w14:textId="1215EFED" w:rsidR="00DD55E3" w:rsidRPr="00D96A1C" w:rsidRDefault="00F326A8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14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219A50A7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FC7A658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4545F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703126B2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814DF6D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Demonstration of content,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e.g.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 xml:space="preserve"> engine functionality, assets, finalized character/environment concepts, HUD designs (depending on team role)  </w:t>
            </w:r>
          </w:p>
          <w:p w14:paraId="13CC1A63" w14:textId="77777777" w:rsidR="00DD55E3" w:rsidRPr="00D96A1C" w:rsidRDefault="00DD55E3" w:rsidP="00DD55E3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Contribution to Project is documented thoroughly with evidence (screenshots / images / videos etc.) contained in the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Viva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181D0DE0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AA0FE9" w14:textId="028621C8" w:rsidR="00DD55E3" w:rsidRPr="00D96A1C" w:rsidRDefault="00F326A8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22EFC359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A67EB1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5701E1" w14:textId="45DDF67E" w:rsidR="00DD55E3" w:rsidRPr="00D96A1C" w:rsidRDefault="00BC493E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50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6325E00F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3F11782A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RPr="00D96A1C" w14:paraId="3B2E359E" w14:textId="77777777" w:rsidTr="006363DD">
        <w:trPr>
          <w:trHeight w:val="8773"/>
        </w:trPr>
        <w:tc>
          <w:tcPr>
            <w:tcW w:w="9576" w:type="dxa"/>
          </w:tcPr>
          <w:p w14:paraId="6BC83303" w14:textId="68CAB749" w:rsidR="006363DD" w:rsidRDefault="00626988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An introduction of yourself and your role in the team has been included as part of the presentation – this is good.</w:t>
            </w:r>
          </w:p>
          <w:p w14:paraId="688DA4DF" w14:textId="5CD02D16" w:rsidR="00394C40" w:rsidRDefault="00394C40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11B3E37" w14:textId="3E4CC1C6" w:rsidR="000B18EC" w:rsidRDefault="000B18EC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Some concepts have been covered relating to engine functionality – good work. Screenshots have been provided of UE4 blueprints evidencing technical work such as an </w:t>
            </w:r>
            <w:proofErr w:type="gramStart"/>
            <w:r>
              <w:rPr>
                <w:rFonts w:asciiTheme="minorHAnsi" w:hAnsiTheme="minorHAnsi" w:cstheme="minorHAnsi"/>
                <w:color w:val="000000" w:themeColor="text1"/>
              </w:rPr>
              <w:t>in game</w:t>
            </w:r>
            <w:proofErr w:type="gramEnd"/>
            <w:r>
              <w:rPr>
                <w:rFonts w:asciiTheme="minorHAnsi" w:hAnsiTheme="minorHAnsi" w:cstheme="minorHAnsi"/>
                <w:color w:val="000000" w:themeColor="text1"/>
              </w:rPr>
              <w:t xml:space="preserve"> tax system, a pause menu and a start screen.</w:t>
            </w:r>
          </w:p>
          <w:p w14:paraId="0461D681" w14:textId="386ECB5C" w:rsidR="000B18EC" w:rsidRDefault="000B18EC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D7C609E" w14:textId="76F8877F" w:rsidR="000B18EC" w:rsidRDefault="000B18EC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Problems have been encountered during the </w:t>
            </w:r>
            <w:proofErr w:type="gramStart"/>
            <w:r>
              <w:rPr>
                <w:rFonts w:asciiTheme="minorHAnsi" w:hAnsiTheme="minorHAnsi" w:cstheme="minorHAnsi"/>
                <w:color w:val="000000" w:themeColor="text1"/>
              </w:rPr>
              <w:t>project</w:t>
            </w:r>
            <w:proofErr w:type="gramEnd"/>
            <w:r>
              <w:rPr>
                <w:rFonts w:asciiTheme="minorHAnsi" w:hAnsiTheme="minorHAnsi" w:cstheme="minorHAnsi"/>
                <w:color w:val="000000" w:themeColor="text1"/>
              </w:rPr>
              <w:t xml:space="preserve"> but these have been acknowledged and identified. You are struggling a little with coming up with solutions but </w:t>
            </w:r>
            <w:proofErr w:type="gramStart"/>
            <w:r>
              <w:rPr>
                <w:rFonts w:asciiTheme="minorHAnsi" w:hAnsiTheme="minorHAnsi" w:cstheme="minorHAnsi"/>
                <w:color w:val="000000" w:themeColor="text1"/>
              </w:rPr>
              <w:t>you’re</w:t>
            </w:r>
            <w:proofErr w:type="gramEnd"/>
            <w:r>
              <w:rPr>
                <w:rFonts w:asciiTheme="minorHAnsi" w:hAnsiTheme="minorHAnsi" w:cstheme="minorHAnsi"/>
                <w:color w:val="000000" w:themeColor="text1"/>
              </w:rPr>
              <w:t xml:space="preserve"> on the right track. Tutorials and searching online on related forums are the first sources you can turn to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</w:rPr>
              <w:t>to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</w:rPr>
              <w:t xml:space="preserve"> help with this.</w:t>
            </w:r>
          </w:p>
          <w:p w14:paraId="3773100B" w14:textId="543B480B" w:rsidR="000B18EC" w:rsidRDefault="000B18EC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147A3DE" w14:textId="21B292F6" w:rsidR="000B18EC" w:rsidRDefault="000B18EC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Some of your slides could be enhanced with the addition of text to accompany the images – this will help an audience understand the context of these images.</w:t>
            </w:r>
          </w:p>
          <w:p w14:paraId="5ABCAC86" w14:textId="1333839F" w:rsidR="000B18EC" w:rsidRDefault="000B18EC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A4D36AA" w14:textId="0DF19CCF" w:rsidR="000B18EC" w:rsidRDefault="000B18EC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Try to work on your project management – you claim to forget about </w:t>
            </w:r>
            <w:proofErr w:type="gramStart"/>
            <w:r>
              <w:rPr>
                <w:rFonts w:asciiTheme="minorHAnsi" w:hAnsiTheme="minorHAnsi" w:cstheme="minorHAnsi"/>
                <w:color w:val="000000" w:themeColor="text1"/>
              </w:rPr>
              <w:t>a number of</w:t>
            </w:r>
            <w:proofErr w:type="gramEnd"/>
            <w:r>
              <w:rPr>
                <w:rFonts w:asciiTheme="minorHAnsi" w:hAnsiTheme="minorHAnsi" w:cstheme="minorHAnsi"/>
                <w:color w:val="000000" w:themeColor="text1"/>
              </w:rPr>
              <w:t xml:space="preserve"> jobs you are required to do. Create a Gantt chart or list of priorities as these may help remind you of what needs to be completed.</w:t>
            </w:r>
          </w:p>
          <w:p w14:paraId="1BC83DDE" w14:textId="77777777" w:rsidR="000B18EC" w:rsidRDefault="000B18EC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C3BBF7F" w14:textId="1CFAE7FD" w:rsidR="00394C40" w:rsidRPr="00D96A1C" w:rsidRDefault="00394C40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Presentation slides are clear, consistent among all team members and contextualised to suit the theme of the project. Good work.</w:t>
            </w:r>
          </w:p>
        </w:tc>
      </w:tr>
    </w:tbl>
    <w:p w14:paraId="76CBB700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p w14:paraId="00387B95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8"/>
  </w:num>
  <w:num w:numId="2">
    <w:abstractNumId w:val="10"/>
  </w:num>
  <w:num w:numId="3">
    <w:abstractNumId w:val="7"/>
  </w:num>
  <w:num w:numId="4">
    <w:abstractNumId w:val="2"/>
  </w:num>
  <w:num w:numId="5">
    <w:abstractNumId w:val="9"/>
  </w:num>
  <w:num w:numId="6">
    <w:abstractNumId w:val="6"/>
  </w:num>
  <w:num w:numId="7">
    <w:abstractNumId w:val="1"/>
  </w:num>
  <w:num w:numId="8">
    <w:abstractNumId w:val="3"/>
  </w:num>
  <w:num w:numId="9">
    <w:abstractNumId w:val="0"/>
  </w:num>
  <w:num w:numId="10">
    <w:abstractNumId w:val="5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B18EC"/>
    <w:rsid w:val="00125730"/>
    <w:rsid w:val="00164730"/>
    <w:rsid w:val="00170673"/>
    <w:rsid w:val="001D0DDD"/>
    <w:rsid w:val="001F5131"/>
    <w:rsid w:val="002071E2"/>
    <w:rsid w:val="00210C59"/>
    <w:rsid w:val="00242112"/>
    <w:rsid w:val="00253402"/>
    <w:rsid w:val="002D3179"/>
    <w:rsid w:val="00394C40"/>
    <w:rsid w:val="003F049D"/>
    <w:rsid w:val="005A54B0"/>
    <w:rsid w:val="00626988"/>
    <w:rsid w:val="006363DD"/>
    <w:rsid w:val="00647A98"/>
    <w:rsid w:val="006530D2"/>
    <w:rsid w:val="006645F5"/>
    <w:rsid w:val="00692C0F"/>
    <w:rsid w:val="006A543A"/>
    <w:rsid w:val="00777F92"/>
    <w:rsid w:val="007B6CB1"/>
    <w:rsid w:val="00866E85"/>
    <w:rsid w:val="0087285F"/>
    <w:rsid w:val="00882D77"/>
    <w:rsid w:val="008B05C1"/>
    <w:rsid w:val="008D4A65"/>
    <w:rsid w:val="00943ABB"/>
    <w:rsid w:val="009F37CB"/>
    <w:rsid w:val="00A151E5"/>
    <w:rsid w:val="00A736BA"/>
    <w:rsid w:val="00A96AD6"/>
    <w:rsid w:val="00AB34FE"/>
    <w:rsid w:val="00AC6617"/>
    <w:rsid w:val="00B572CD"/>
    <w:rsid w:val="00BC1053"/>
    <w:rsid w:val="00BC493E"/>
    <w:rsid w:val="00BD7FFC"/>
    <w:rsid w:val="00BF1146"/>
    <w:rsid w:val="00C423F9"/>
    <w:rsid w:val="00C60A27"/>
    <w:rsid w:val="00C96308"/>
    <w:rsid w:val="00CC4C41"/>
    <w:rsid w:val="00CD2262"/>
    <w:rsid w:val="00CF3983"/>
    <w:rsid w:val="00D70634"/>
    <w:rsid w:val="00D87BAB"/>
    <w:rsid w:val="00D96A1C"/>
    <w:rsid w:val="00DD55E3"/>
    <w:rsid w:val="00E03544"/>
    <w:rsid w:val="00E933DC"/>
    <w:rsid w:val="00F14758"/>
    <w:rsid w:val="00F326A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4EBE28"/>
  <w15:docId w15:val="{FC7C737D-AA1D-4377-94A7-C4196315E7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486</Words>
  <Characters>2775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Richard William Morgan (Applied Computing)</cp:lastModifiedBy>
  <cp:revision>8</cp:revision>
  <cp:lastPrinted>2013-09-25T13:21:00Z</cp:lastPrinted>
  <dcterms:created xsi:type="dcterms:W3CDTF">2021-05-07T11:38:00Z</dcterms:created>
  <dcterms:modified xsi:type="dcterms:W3CDTF">2021-05-07T15:42:00Z</dcterms:modified>
</cp:coreProperties>
</file>