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95E7F3" w14:textId="23DDCAFD" w:rsidR="00FF269D" w:rsidRPr="001C7612" w:rsidRDefault="001C7612" w:rsidP="007A48B5">
      <w:pPr>
        <w:ind w:left="2160"/>
        <w:jc w:val="both"/>
        <w:rPr>
          <w:rFonts w:ascii="Arial" w:hAnsi="Arial" w:cs="Arial"/>
          <w:b/>
          <w:bCs/>
          <w:sz w:val="22"/>
          <w:szCs w:val="22"/>
        </w:rPr>
      </w:pPr>
      <w:r>
        <w:rPr>
          <w:rFonts w:ascii="Arial" w:hAnsi="Arial" w:cs="Arial"/>
          <w:b/>
          <w:bCs/>
          <w:sz w:val="22"/>
          <w:szCs w:val="22"/>
        </w:rPr>
        <w:t>Program:</w:t>
      </w:r>
      <w:r w:rsidR="00230399">
        <w:rPr>
          <w:rFonts w:ascii="Arial" w:hAnsi="Arial" w:cs="Arial"/>
          <w:b/>
          <w:bCs/>
          <w:sz w:val="22"/>
          <w:szCs w:val="22"/>
        </w:rPr>
        <w:t xml:space="preserve"> </w:t>
      </w:r>
      <w:r w:rsidR="006002B4">
        <w:rPr>
          <w:rFonts w:ascii="Arial" w:hAnsi="Arial" w:cs="Arial"/>
          <w:b/>
          <w:bCs/>
          <w:sz w:val="22"/>
          <w:szCs w:val="22"/>
        </w:rPr>
        <w:t>Health &amp; Social Care</w:t>
      </w:r>
    </w:p>
    <w:p w14:paraId="561DB8D3" w14:textId="6986E289" w:rsidR="00FF269D" w:rsidRPr="006002B4" w:rsidRDefault="006002B4" w:rsidP="00337653">
      <w:pPr>
        <w:ind w:left="2160"/>
        <w:rPr>
          <w:rFonts w:ascii="Arial" w:hAnsi="Arial" w:cs="Arial"/>
          <w:b/>
          <w:bCs/>
          <w:sz w:val="22"/>
          <w:szCs w:val="22"/>
        </w:rPr>
      </w:pPr>
      <w:r>
        <w:rPr>
          <w:rFonts w:ascii="Arial" w:hAnsi="Arial" w:cs="Arial"/>
          <w:b/>
          <w:bCs/>
          <w:sz w:val="22"/>
          <w:szCs w:val="22"/>
        </w:rPr>
        <w:t xml:space="preserve">Title: </w:t>
      </w:r>
      <w:r w:rsidR="00F73FCB">
        <w:rPr>
          <w:rFonts w:ascii="Arial" w:hAnsi="Arial" w:cs="Arial"/>
          <w:b/>
          <w:bCs/>
          <w:sz w:val="22"/>
          <w:szCs w:val="22"/>
        </w:rPr>
        <w:t>Written Assessment</w:t>
      </w:r>
    </w:p>
    <w:p w14:paraId="59462A4C" w14:textId="64859240" w:rsidR="00FF269D" w:rsidRPr="004161CF" w:rsidRDefault="00990E20" w:rsidP="00337653">
      <w:pPr>
        <w:ind w:left="2160"/>
        <w:rPr>
          <w:b/>
          <w:bCs/>
          <w:sz w:val="22"/>
          <w:szCs w:val="22"/>
        </w:rPr>
      </w:pPr>
      <w:r w:rsidRPr="00673ACF">
        <w:rPr>
          <w:rFonts w:ascii="Arial" w:hAnsi="Arial" w:cs="Arial"/>
          <w:b/>
          <w:bCs/>
          <w:sz w:val="22"/>
          <w:szCs w:val="22"/>
        </w:rPr>
        <w:t>M</w:t>
      </w:r>
      <w:r w:rsidR="00673ACF">
        <w:rPr>
          <w:rFonts w:ascii="Arial" w:hAnsi="Arial" w:cs="Arial"/>
          <w:b/>
          <w:bCs/>
          <w:sz w:val="22"/>
          <w:szCs w:val="22"/>
        </w:rPr>
        <w:t xml:space="preserve">odule </w:t>
      </w:r>
      <w:r w:rsidR="00673ACF" w:rsidRPr="00673ACF">
        <w:rPr>
          <w:rFonts w:ascii="Arial" w:hAnsi="Arial" w:cs="Arial"/>
          <w:b/>
          <w:bCs/>
          <w:sz w:val="22"/>
          <w:szCs w:val="22"/>
        </w:rPr>
        <w:t>Code</w:t>
      </w:r>
      <w:r w:rsidR="00230399">
        <w:rPr>
          <w:b/>
          <w:bCs/>
          <w:sz w:val="22"/>
          <w:szCs w:val="22"/>
        </w:rPr>
        <w:t xml:space="preserve">: </w:t>
      </w:r>
      <w:r w:rsidR="00B10024">
        <w:rPr>
          <w:b/>
          <w:bCs/>
          <w:sz w:val="22"/>
          <w:szCs w:val="22"/>
        </w:rPr>
        <w:t>LCHS4003</w:t>
      </w:r>
    </w:p>
    <w:p w14:paraId="047D8C1C" w14:textId="377CD9C4" w:rsidR="00FF269D" w:rsidRPr="001A4BFC" w:rsidRDefault="00673ACF" w:rsidP="00337653">
      <w:pPr>
        <w:ind w:left="2160"/>
        <w:rPr>
          <w:rFonts w:ascii="Arial" w:hAnsi="Arial" w:cs="Arial"/>
          <w:b/>
          <w:bCs/>
          <w:sz w:val="22"/>
          <w:szCs w:val="22"/>
        </w:rPr>
      </w:pPr>
      <w:r>
        <w:rPr>
          <w:rFonts w:ascii="Arial" w:hAnsi="Arial" w:cs="Arial"/>
          <w:b/>
          <w:bCs/>
          <w:sz w:val="22"/>
          <w:szCs w:val="22"/>
        </w:rPr>
        <w:t>Module: Introduction to Health and Social Care</w:t>
      </w:r>
    </w:p>
    <w:p w14:paraId="13FA109E" w14:textId="447B5479" w:rsidR="004161CF" w:rsidRDefault="00A609DF" w:rsidP="00337653">
      <w:pPr>
        <w:ind w:left="2160"/>
        <w:rPr>
          <w:rFonts w:ascii="Arial" w:hAnsi="Arial" w:cs="Arial"/>
          <w:b/>
          <w:bCs/>
          <w:sz w:val="22"/>
          <w:szCs w:val="22"/>
        </w:rPr>
      </w:pPr>
      <w:r>
        <w:rPr>
          <w:rFonts w:ascii="Arial" w:hAnsi="Arial" w:cs="Arial"/>
          <w:b/>
          <w:bCs/>
          <w:sz w:val="22"/>
          <w:szCs w:val="22"/>
        </w:rPr>
        <w:t>Student Name:</w:t>
      </w:r>
      <w:r w:rsidR="00440BB4">
        <w:rPr>
          <w:rFonts w:ascii="Arial" w:hAnsi="Arial" w:cs="Arial"/>
          <w:b/>
          <w:bCs/>
          <w:sz w:val="22"/>
          <w:szCs w:val="22"/>
        </w:rPr>
        <w:t xml:space="preserve"> Rehana Begum</w:t>
      </w:r>
    </w:p>
    <w:p w14:paraId="0B2036F3" w14:textId="044E1D3F" w:rsidR="00440BB4" w:rsidRDefault="00440BB4" w:rsidP="00337653">
      <w:pPr>
        <w:ind w:left="2160"/>
        <w:rPr>
          <w:rFonts w:ascii="Arial" w:hAnsi="Arial" w:cs="Arial"/>
          <w:b/>
          <w:bCs/>
          <w:sz w:val="22"/>
          <w:szCs w:val="22"/>
        </w:rPr>
      </w:pPr>
      <w:r>
        <w:rPr>
          <w:rFonts w:ascii="Arial" w:hAnsi="Arial" w:cs="Arial"/>
          <w:b/>
          <w:bCs/>
          <w:sz w:val="22"/>
          <w:szCs w:val="22"/>
        </w:rPr>
        <w:t xml:space="preserve">Student ID: </w:t>
      </w:r>
      <w:r w:rsidR="009A586C">
        <w:rPr>
          <w:rFonts w:ascii="Arial" w:hAnsi="Arial" w:cs="Arial"/>
          <w:b/>
          <w:bCs/>
          <w:sz w:val="22"/>
          <w:szCs w:val="22"/>
        </w:rPr>
        <w:t>2539761</w:t>
      </w:r>
    </w:p>
    <w:p w14:paraId="6B9A7630" w14:textId="34755293" w:rsidR="009A586C" w:rsidRPr="00A609DF" w:rsidRDefault="009A586C" w:rsidP="00337653">
      <w:pPr>
        <w:ind w:left="2160"/>
        <w:rPr>
          <w:rFonts w:ascii="Arial" w:hAnsi="Arial" w:cs="Arial"/>
          <w:b/>
          <w:bCs/>
          <w:sz w:val="22"/>
          <w:szCs w:val="22"/>
        </w:rPr>
      </w:pPr>
      <w:r>
        <w:rPr>
          <w:rFonts w:ascii="Arial" w:hAnsi="Arial" w:cs="Arial"/>
          <w:b/>
          <w:bCs/>
          <w:sz w:val="22"/>
          <w:szCs w:val="22"/>
        </w:rPr>
        <w:t>Lecturer Name:</w:t>
      </w:r>
      <w:r w:rsidR="00F736F5">
        <w:rPr>
          <w:rFonts w:ascii="Arial" w:hAnsi="Arial" w:cs="Arial"/>
          <w:b/>
          <w:bCs/>
          <w:sz w:val="22"/>
          <w:szCs w:val="22"/>
        </w:rPr>
        <w:t xml:space="preserve"> Helen Parsons</w:t>
      </w:r>
    </w:p>
    <w:p w14:paraId="7EB65FF6" w14:textId="055AB920" w:rsidR="00EA42CD" w:rsidRPr="00A609DF" w:rsidRDefault="00EA42CD">
      <w:pPr>
        <w:rPr>
          <w:rFonts w:ascii="Arial" w:hAnsi="Arial" w:cs="Arial"/>
          <w:b/>
          <w:bCs/>
          <w:sz w:val="22"/>
          <w:szCs w:val="22"/>
        </w:rPr>
      </w:pPr>
    </w:p>
    <w:p w14:paraId="629B92A7" w14:textId="77777777" w:rsidR="00EA42CD" w:rsidRDefault="00EA42CD">
      <w:pPr>
        <w:rPr>
          <w:b/>
          <w:bCs/>
          <w:sz w:val="22"/>
          <w:szCs w:val="22"/>
        </w:rPr>
      </w:pPr>
    </w:p>
    <w:p w14:paraId="4F11CC5E" w14:textId="77777777" w:rsidR="00EA42CD" w:rsidRDefault="00EA42CD">
      <w:pPr>
        <w:rPr>
          <w:b/>
          <w:bCs/>
          <w:sz w:val="22"/>
          <w:szCs w:val="22"/>
        </w:rPr>
      </w:pPr>
    </w:p>
    <w:p w14:paraId="61CE0647" w14:textId="77777777" w:rsidR="00EA42CD" w:rsidRDefault="00EA42CD">
      <w:pPr>
        <w:rPr>
          <w:b/>
          <w:bCs/>
          <w:sz w:val="22"/>
          <w:szCs w:val="22"/>
        </w:rPr>
      </w:pPr>
    </w:p>
    <w:p w14:paraId="4F242F3F" w14:textId="77777777" w:rsidR="00EA42CD" w:rsidRDefault="00EA42CD">
      <w:pPr>
        <w:rPr>
          <w:b/>
          <w:bCs/>
          <w:sz w:val="22"/>
          <w:szCs w:val="22"/>
        </w:rPr>
      </w:pPr>
    </w:p>
    <w:p w14:paraId="2D0032BE" w14:textId="77777777" w:rsidR="00EA42CD" w:rsidRDefault="00EA42CD">
      <w:pPr>
        <w:rPr>
          <w:b/>
          <w:bCs/>
          <w:sz w:val="22"/>
          <w:szCs w:val="22"/>
        </w:rPr>
      </w:pPr>
    </w:p>
    <w:p w14:paraId="62098BFE" w14:textId="77777777" w:rsidR="00EA42CD" w:rsidRDefault="00EA42CD">
      <w:pPr>
        <w:rPr>
          <w:b/>
          <w:bCs/>
          <w:sz w:val="22"/>
          <w:szCs w:val="22"/>
        </w:rPr>
      </w:pPr>
    </w:p>
    <w:p w14:paraId="47353A84" w14:textId="77777777" w:rsidR="00EA42CD" w:rsidRDefault="00EA42CD">
      <w:pPr>
        <w:rPr>
          <w:b/>
          <w:bCs/>
          <w:sz w:val="22"/>
          <w:szCs w:val="22"/>
        </w:rPr>
      </w:pPr>
    </w:p>
    <w:p w14:paraId="4763119C" w14:textId="77777777" w:rsidR="00EA42CD" w:rsidRDefault="00EA42CD">
      <w:pPr>
        <w:rPr>
          <w:b/>
          <w:bCs/>
          <w:sz w:val="22"/>
          <w:szCs w:val="22"/>
        </w:rPr>
      </w:pPr>
    </w:p>
    <w:p w14:paraId="36EA61E2" w14:textId="77777777" w:rsidR="00EA42CD" w:rsidRDefault="00EA42CD">
      <w:pPr>
        <w:rPr>
          <w:b/>
          <w:bCs/>
          <w:sz w:val="22"/>
          <w:szCs w:val="22"/>
        </w:rPr>
      </w:pPr>
    </w:p>
    <w:p w14:paraId="70F0D37B" w14:textId="77777777" w:rsidR="00EA42CD" w:rsidRDefault="00EA42CD">
      <w:pPr>
        <w:rPr>
          <w:b/>
          <w:bCs/>
          <w:sz w:val="22"/>
          <w:szCs w:val="22"/>
        </w:rPr>
      </w:pPr>
    </w:p>
    <w:p w14:paraId="0135ABFB" w14:textId="77777777" w:rsidR="00EA42CD" w:rsidRDefault="00EA42CD">
      <w:pPr>
        <w:rPr>
          <w:b/>
          <w:bCs/>
          <w:sz w:val="22"/>
          <w:szCs w:val="22"/>
        </w:rPr>
      </w:pPr>
    </w:p>
    <w:p w14:paraId="1BAC9833" w14:textId="77777777" w:rsidR="00EA42CD" w:rsidRDefault="00EA42CD">
      <w:pPr>
        <w:rPr>
          <w:b/>
          <w:bCs/>
          <w:sz w:val="22"/>
          <w:szCs w:val="22"/>
        </w:rPr>
      </w:pPr>
    </w:p>
    <w:p w14:paraId="078246D9" w14:textId="77777777" w:rsidR="00EA42CD" w:rsidRDefault="00EA42CD">
      <w:pPr>
        <w:rPr>
          <w:b/>
          <w:bCs/>
          <w:sz w:val="22"/>
          <w:szCs w:val="22"/>
        </w:rPr>
      </w:pPr>
    </w:p>
    <w:p w14:paraId="7DA1D84F" w14:textId="77777777" w:rsidR="00EA42CD" w:rsidRDefault="00EA42CD">
      <w:pPr>
        <w:rPr>
          <w:b/>
          <w:bCs/>
          <w:sz w:val="22"/>
          <w:szCs w:val="22"/>
        </w:rPr>
      </w:pPr>
    </w:p>
    <w:p w14:paraId="69368040" w14:textId="77777777" w:rsidR="00EA42CD" w:rsidRDefault="00EA42CD">
      <w:pPr>
        <w:rPr>
          <w:b/>
          <w:bCs/>
          <w:sz w:val="22"/>
          <w:szCs w:val="22"/>
        </w:rPr>
      </w:pPr>
    </w:p>
    <w:p w14:paraId="216CD854" w14:textId="77777777" w:rsidR="00EA42CD" w:rsidRDefault="00EA42CD">
      <w:pPr>
        <w:rPr>
          <w:b/>
          <w:bCs/>
          <w:sz w:val="22"/>
          <w:szCs w:val="22"/>
        </w:rPr>
      </w:pPr>
    </w:p>
    <w:p w14:paraId="78DD9FA5" w14:textId="77777777" w:rsidR="00EA42CD" w:rsidRDefault="00EA42CD">
      <w:pPr>
        <w:rPr>
          <w:b/>
          <w:bCs/>
          <w:sz w:val="22"/>
          <w:szCs w:val="22"/>
        </w:rPr>
      </w:pPr>
    </w:p>
    <w:p w14:paraId="36BC46B5" w14:textId="77777777" w:rsidR="00EA42CD" w:rsidRDefault="00EA42CD">
      <w:pPr>
        <w:rPr>
          <w:b/>
          <w:bCs/>
          <w:sz w:val="22"/>
          <w:szCs w:val="22"/>
        </w:rPr>
      </w:pPr>
    </w:p>
    <w:p w14:paraId="18D2BE68" w14:textId="77777777" w:rsidR="00EA42CD" w:rsidRDefault="00EA42CD">
      <w:pPr>
        <w:rPr>
          <w:b/>
          <w:bCs/>
          <w:sz w:val="22"/>
          <w:szCs w:val="22"/>
        </w:rPr>
      </w:pPr>
    </w:p>
    <w:p w14:paraId="7D01A7DE" w14:textId="77777777" w:rsidR="00EA42CD" w:rsidRDefault="00EA42CD">
      <w:pPr>
        <w:rPr>
          <w:b/>
          <w:bCs/>
          <w:sz w:val="22"/>
          <w:szCs w:val="22"/>
        </w:rPr>
      </w:pPr>
    </w:p>
    <w:p w14:paraId="52A5392E" w14:textId="77777777" w:rsidR="00EA42CD" w:rsidRDefault="00EA42CD">
      <w:pPr>
        <w:rPr>
          <w:b/>
          <w:bCs/>
          <w:sz w:val="22"/>
          <w:szCs w:val="22"/>
        </w:rPr>
      </w:pPr>
    </w:p>
    <w:p w14:paraId="6C4EDC3F" w14:textId="0AC52F03" w:rsidR="00366852" w:rsidRDefault="00366852">
      <w:pPr>
        <w:rPr>
          <w:b/>
          <w:bCs/>
          <w:sz w:val="22"/>
          <w:szCs w:val="22"/>
        </w:rPr>
      </w:pPr>
    </w:p>
    <w:p w14:paraId="72524531" w14:textId="781C8A35" w:rsidR="009F3A1D" w:rsidRPr="007A48B5" w:rsidRDefault="009F3A1D" w:rsidP="00422B36">
      <w:pPr>
        <w:spacing w:line="360" w:lineRule="auto"/>
        <w:ind w:left="3600"/>
        <w:rPr>
          <w:rFonts w:ascii="Arial" w:hAnsi="Arial" w:cs="Arial"/>
          <w:b/>
          <w:bCs/>
          <w:sz w:val="22"/>
          <w:szCs w:val="22"/>
          <w:u w:val="single"/>
        </w:rPr>
      </w:pPr>
      <w:r w:rsidRPr="007A48B5">
        <w:rPr>
          <w:rFonts w:ascii="Arial" w:hAnsi="Arial" w:cs="Arial"/>
          <w:b/>
          <w:bCs/>
          <w:sz w:val="22"/>
          <w:szCs w:val="22"/>
          <w:u w:val="single"/>
        </w:rPr>
        <w:lastRenderedPageBreak/>
        <w:t>TASK 1</w:t>
      </w:r>
    </w:p>
    <w:p w14:paraId="4E70E319" w14:textId="2C84150A" w:rsidR="002D5346" w:rsidRPr="007A48B5" w:rsidRDefault="002D5346" w:rsidP="00422B36">
      <w:pPr>
        <w:spacing w:line="360" w:lineRule="auto"/>
        <w:ind w:left="2160"/>
        <w:rPr>
          <w:rFonts w:ascii="Arial" w:hAnsi="Arial" w:cs="Arial"/>
          <w:b/>
          <w:bCs/>
          <w:sz w:val="22"/>
          <w:szCs w:val="22"/>
        </w:rPr>
      </w:pPr>
      <w:r w:rsidRPr="007A48B5">
        <w:rPr>
          <w:rFonts w:ascii="Arial" w:hAnsi="Arial" w:cs="Arial"/>
          <w:b/>
          <w:bCs/>
          <w:sz w:val="22"/>
          <w:szCs w:val="22"/>
        </w:rPr>
        <w:t>Community Mental Health Services</w:t>
      </w:r>
    </w:p>
    <w:p w14:paraId="2D42A4AF" w14:textId="77777777" w:rsidR="00800E67" w:rsidRPr="007A48B5" w:rsidRDefault="00800E67" w:rsidP="00422B36">
      <w:pPr>
        <w:spacing w:line="360" w:lineRule="auto"/>
        <w:ind w:left="2160"/>
        <w:rPr>
          <w:rFonts w:ascii="Arial" w:hAnsi="Arial" w:cs="Arial"/>
          <w:b/>
          <w:bCs/>
          <w:sz w:val="22"/>
          <w:szCs w:val="22"/>
        </w:rPr>
      </w:pPr>
    </w:p>
    <w:p w14:paraId="0328CE17" w14:textId="097921BA" w:rsidR="00800E67" w:rsidRDefault="00800E67" w:rsidP="00422B36">
      <w:pPr>
        <w:spacing w:line="360" w:lineRule="auto"/>
        <w:rPr>
          <w:rFonts w:ascii="Arial" w:hAnsi="Arial" w:cs="Arial"/>
          <w:bCs/>
          <w:sz w:val="22"/>
          <w:szCs w:val="22"/>
        </w:rPr>
      </w:pPr>
      <w:r>
        <w:rPr>
          <w:rFonts w:ascii="Arial" w:hAnsi="Arial" w:cs="Arial"/>
          <w:b/>
          <w:sz w:val="22"/>
          <w:szCs w:val="22"/>
        </w:rPr>
        <w:t xml:space="preserve">To: </w:t>
      </w:r>
      <w:r>
        <w:rPr>
          <w:rFonts w:ascii="Arial" w:hAnsi="Arial" w:cs="Arial"/>
          <w:bCs/>
          <w:sz w:val="22"/>
          <w:szCs w:val="22"/>
        </w:rPr>
        <w:t xml:space="preserve">Councillor Rashad Mahmood  </w:t>
      </w:r>
    </w:p>
    <w:p w14:paraId="24EC91EE" w14:textId="6F71DB89" w:rsidR="00800E67" w:rsidRDefault="00800E67" w:rsidP="00422B36">
      <w:pPr>
        <w:spacing w:line="360" w:lineRule="auto"/>
        <w:rPr>
          <w:rFonts w:ascii="Arial" w:hAnsi="Arial" w:cs="Arial"/>
          <w:bCs/>
          <w:sz w:val="22"/>
          <w:szCs w:val="22"/>
        </w:rPr>
      </w:pPr>
      <w:r>
        <w:rPr>
          <w:rFonts w:ascii="Arial" w:hAnsi="Arial" w:cs="Arial"/>
          <w:b/>
          <w:sz w:val="22"/>
          <w:szCs w:val="22"/>
        </w:rPr>
        <w:t xml:space="preserve">Subject: </w:t>
      </w:r>
      <w:r>
        <w:rPr>
          <w:rFonts w:ascii="Arial" w:hAnsi="Arial" w:cs="Arial"/>
          <w:bCs/>
          <w:sz w:val="22"/>
          <w:szCs w:val="22"/>
        </w:rPr>
        <w:t xml:space="preserve">Improving Mental Health Care Services for </w:t>
      </w:r>
      <w:r w:rsidR="00646AD0">
        <w:rPr>
          <w:rFonts w:ascii="Arial" w:hAnsi="Arial" w:cs="Arial"/>
          <w:bCs/>
          <w:sz w:val="22"/>
          <w:szCs w:val="22"/>
        </w:rPr>
        <w:t>the</w:t>
      </w:r>
      <w:r>
        <w:rPr>
          <w:rFonts w:ascii="Arial" w:hAnsi="Arial" w:cs="Arial"/>
          <w:bCs/>
          <w:sz w:val="22"/>
          <w:szCs w:val="22"/>
        </w:rPr>
        <w:t xml:space="preserve"> </w:t>
      </w:r>
      <w:r w:rsidR="00646AD0">
        <w:rPr>
          <w:rFonts w:ascii="Arial" w:hAnsi="Arial" w:cs="Arial"/>
          <w:bCs/>
          <w:sz w:val="22"/>
          <w:szCs w:val="22"/>
        </w:rPr>
        <w:t>c</w:t>
      </w:r>
      <w:r>
        <w:rPr>
          <w:rFonts w:ascii="Arial" w:hAnsi="Arial" w:cs="Arial"/>
          <w:bCs/>
          <w:sz w:val="22"/>
          <w:szCs w:val="22"/>
        </w:rPr>
        <w:t>ommunity in Birmingham</w:t>
      </w:r>
      <w:r w:rsidR="00646AD0">
        <w:rPr>
          <w:rFonts w:ascii="Arial" w:hAnsi="Arial" w:cs="Arial"/>
          <w:bCs/>
          <w:sz w:val="22"/>
          <w:szCs w:val="22"/>
        </w:rPr>
        <w:t>.</w:t>
      </w:r>
    </w:p>
    <w:p w14:paraId="22A72D08" w14:textId="77777777" w:rsidR="00800E67" w:rsidRDefault="00800E67" w:rsidP="00422B36">
      <w:pPr>
        <w:spacing w:line="360" w:lineRule="auto"/>
        <w:rPr>
          <w:rFonts w:ascii="Arial" w:hAnsi="Arial" w:cs="Arial"/>
          <w:bCs/>
          <w:sz w:val="22"/>
          <w:szCs w:val="22"/>
        </w:rPr>
      </w:pPr>
      <w:r>
        <w:rPr>
          <w:rFonts w:ascii="Arial" w:hAnsi="Arial" w:cs="Arial"/>
          <w:b/>
          <w:sz w:val="22"/>
          <w:szCs w:val="22"/>
        </w:rPr>
        <w:t>From:</w:t>
      </w:r>
      <w:r>
        <w:rPr>
          <w:rFonts w:ascii="Arial" w:hAnsi="Arial" w:cs="Arial"/>
          <w:bCs/>
          <w:sz w:val="22"/>
          <w:szCs w:val="22"/>
        </w:rPr>
        <w:t xml:space="preserve"> Rehana Begum</w:t>
      </w:r>
    </w:p>
    <w:p w14:paraId="02775005" w14:textId="77777777" w:rsidR="00800E67" w:rsidRDefault="00800E67" w:rsidP="00422B36">
      <w:pPr>
        <w:spacing w:line="360" w:lineRule="auto"/>
        <w:rPr>
          <w:rFonts w:ascii="Arial" w:hAnsi="Arial" w:cs="Arial"/>
          <w:bCs/>
          <w:sz w:val="22"/>
          <w:szCs w:val="22"/>
        </w:rPr>
      </w:pPr>
      <w:r>
        <w:rPr>
          <w:rFonts w:ascii="Arial" w:hAnsi="Arial" w:cs="Arial"/>
          <w:b/>
          <w:sz w:val="22"/>
          <w:szCs w:val="22"/>
        </w:rPr>
        <w:t xml:space="preserve">Date: </w:t>
      </w:r>
      <w:r>
        <w:rPr>
          <w:rFonts w:ascii="Arial" w:hAnsi="Arial" w:cs="Arial"/>
          <w:bCs/>
          <w:sz w:val="22"/>
          <w:szCs w:val="22"/>
        </w:rPr>
        <w:t>13 October 2026</w:t>
      </w:r>
    </w:p>
    <w:p w14:paraId="6EA2DB3C" w14:textId="77777777" w:rsidR="00800E67" w:rsidRDefault="00800E67" w:rsidP="00422B36">
      <w:pPr>
        <w:spacing w:line="360" w:lineRule="auto"/>
        <w:rPr>
          <w:rFonts w:ascii="Arial" w:hAnsi="Arial" w:cs="Arial"/>
          <w:bCs/>
          <w:sz w:val="22"/>
          <w:szCs w:val="22"/>
        </w:rPr>
      </w:pPr>
    </w:p>
    <w:p w14:paraId="5D66C114" w14:textId="7CF21880" w:rsidR="00E5412E" w:rsidRDefault="00E5412E" w:rsidP="00422B36">
      <w:pPr>
        <w:spacing w:line="360" w:lineRule="auto"/>
        <w:rPr>
          <w:rFonts w:ascii="Arial" w:hAnsi="Arial" w:cs="Arial"/>
          <w:b/>
          <w:sz w:val="22"/>
          <w:szCs w:val="22"/>
        </w:rPr>
      </w:pPr>
      <w:r>
        <w:rPr>
          <w:rFonts w:ascii="Arial" w:hAnsi="Arial" w:cs="Arial"/>
          <w:b/>
          <w:sz w:val="22"/>
          <w:szCs w:val="22"/>
        </w:rPr>
        <w:t>Introduction</w:t>
      </w:r>
    </w:p>
    <w:p w14:paraId="5ACBA2C7" w14:textId="26E9A529" w:rsidR="00EA42CD" w:rsidRDefault="00263021" w:rsidP="00422B36">
      <w:pPr>
        <w:spacing w:line="360" w:lineRule="auto"/>
        <w:rPr>
          <w:rFonts w:ascii="Arial" w:hAnsi="Arial" w:cs="Arial"/>
          <w:bCs/>
          <w:sz w:val="22"/>
          <w:szCs w:val="22"/>
        </w:rPr>
      </w:pPr>
      <w:r>
        <w:rPr>
          <w:rFonts w:ascii="Arial" w:hAnsi="Arial" w:cs="Arial"/>
          <w:bCs/>
          <w:sz w:val="22"/>
          <w:szCs w:val="22"/>
        </w:rPr>
        <w:t>Mental Health Services</w:t>
      </w:r>
      <w:r w:rsidR="002F2DA1">
        <w:rPr>
          <w:rFonts w:ascii="Arial" w:hAnsi="Arial" w:cs="Arial"/>
          <w:bCs/>
          <w:sz w:val="22"/>
          <w:szCs w:val="22"/>
        </w:rPr>
        <w:t xml:space="preserve"> provide essential support to adults experiencing mental health difficulties</w:t>
      </w:r>
      <w:r w:rsidR="002B08BA">
        <w:rPr>
          <w:rFonts w:ascii="Arial" w:hAnsi="Arial" w:cs="Arial"/>
          <w:bCs/>
          <w:sz w:val="22"/>
          <w:szCs w:val="22"/>
        </w:rPr>
        <w:t>, which include dep</w:t>
      </w:r>
      <w:r w:rsidR="001B5F41">
        <w:rPr>
          <w:rFonts w:ascii="Arial" w:hAnsi="Arial" w:cs="Arial"/>
          <w:bCs/>
          <w:sz w:val="22"/>
          <w:szCs w:val="22"/>
        </w:rPr>
        <w:t>res</w:t>
      </w:r>
      <w:r w:rsidR="002B08BA">
        <w:rPr>
          <w:rFonts w:ascii="Arial" w:hAnsi="Arial" w:cs="Arial"/>
          <w:bCs/>
          <w:sz w:val="22"/>
          <w:szCs w:val="22"/>
        </w:rPr>
        <w:t>sion</w:t>
      </w:r>
      <w:r w:rsidR="001B5F41">
        <w:rPr>
          <w:rFonts w:ascii="Arial" w:hAnsi="Arial" w:cs="Arial"/>
          <w:bCs/>
          <w:sz w:val="22"/>
          <w:szCs w:val="22"/>
        </w:rPr>
        <w:t>,</w:t>
      </w:r>
      <w:r w:rsidR="002B08BA">
        <w:rPr>
          <w:rFonts w:ascii="Arial" w:hAnsi="Arial" w:cs="Arial"/>
          <w:bCs/>
          <w:sz w:val="22"/>
          <w:szCs w:val="22"/>
        </w:rPr>
        <w:t xml:space="preserve"> anxiety and severe mental health illness. However</w:t>
      </w:r>
      <w:r w:rsidR="001B5F41">
        <w:rPr>
          <w:rFonts w:ascii="Arial" w:hAnsi="Arial" w:cs="Arial"/>
          <w:bCs/>
          <w:sz w:val="22"/>
          <w:szCs w:val="22"/>
        </w:rPr>
        <w:t xml:space="preserve">, </w:t>
      </w:r>
      <w:r w:rsidR="002B08BA">
        <w:rPr>
          <w:rFonts w:ascii="Arial" w:hAnsi="Arial" w:cs="Arial"/>
          <w:bCs/>
          <w:sz w:val="22"/>
          <w:szCs w:val="22"/>
        </w:rPr>
        <w:t>the shortage</w:t>
      </w:r>
      <w:r w:rsidR="001B5F41">
        <w:rPr>
          <w:rFonts w:ascii="Arial" w:hAnsi="Arial" w:cs="Arial"/>
          <w:bCs/>
          <w:sz w:val="22"/>
          <w:szCs w:val="22"/>
        </w:rPr>
        <w:t>s</w:t>
      </w:r>
      <w:r w:rsidR="002B08BA">
        <w:rPr>
          <w:rFonts w:ascii="Arial" w:hAnsi="Arial" w:cs="Arial"/>
          <w:bCs/>
          <w:sz w:val="22"/>
          <w:szCs w:val="22"/>
        </w:rPr>
        <w:t xml:space="preserve"> of </w:t>
      </w:r>
      <w:r w:rsidR="001D54E0">
        <w:rPr>
          <w:rFonts w:ascii="Arial" w:hAnsi="Arial" w:cs="Arial"/>
          <w:bCs/>
          <w:sz w:val="22"/>
          <w:szCs w:val="22"/>
        </w:rPr>
        <w:t>local services can make it difficult</w:t>
      </w:r>
      <w:r w:rsidR="008C2666">
        <w:rPr>
          <w:rFonts w:ascii="Arial" w:hAnsi="Arial" w:cs="Arial"/>
          <w:bCs/>
          <w:sz w:val="22"/>
          <w:szCs w:val="22"/>
        </w:rPr>
        <w:t xml:space="preserve"> for the residents to access timely assessments, </w:t>
      </w:r>
      <w:r w:rsidR="007A74E4">
        <w:rPr>
          <w:rFonts w:ascii="Arial" w:hAnsi="Arial" w:cs="Arial"/>
          <w:bCs/>
          <w:sz w:val="22"/>
          <w:szCs w:val="22"/>
        </w:rPr>
        <w:t xml:space="preserve">counselling and ongoing support. This report highlights the need to improve community mental health provision in Birmingham </w:t>
      </w:r>
      <w:r w:rsidR="006E0B6A">
        <w:rPr>
          <w:rFonts w:ascii="Arial" w:hAnsi="Arial" w:cs="Arial"/>
          <w:bCs/>
          <w:sz w:val="22"/>
          <w:szCs w:val="22"/>
        </w:rPr>
        <w:t xml:space="preserve">and recommends </w:t>
      </w:r>
      <w:r w:rsidR="003754AD">
        <w:rPr>
          <w:rFonts w:ascii="Arial" w:hAnsi="Arial" w:cs="Arial"/>
          <w:bCs/>
          <w:sz w:val="22"/>
          <w:szCs w:val="22"/>
        </w:rPr>
        <w:t xml:space="preserve">practical actions to address </w:t>
      </w:r>
      <w:r w:rsidR="00C97F88">
        <w:rPr>
          <w:rFonts w:ascii="Arial" w:hAnsi="Arial" w:cs="Arial"/>
          <w:bCs/>
          <w:sz w:val="22"/>
          <w:szCs w:val="22"/>
        </w:rPr>
        <w:t xml:space="preserve">the shortage. </w:t>
      </w:r>
      <w:r w:rsidR="00DA3FD5">
        <w:rPr>
          <w:rFonts w:ascii="Arial" w:hAnsi="Arial" w:cs="Arial"/>
          <w:bCs/>
          <w:sz w:val="22"/>
          <w:szCs w:val="22"/>
        </w:rPr>
        <w:t xml:space="preserve">The Care Act 2014, Part one, Section </w:t>
      </w:r>
      <w:r w:rsidR="00C14F79">
        <w:rPr>
          <w:rFonts w:ascii="Arial" w:hAnsi="Arial" w:cs="Arial"/>
          <w:bCs/>
          <w:sz w:val="22"/>
          <w:szCs w:val="22"/>
        </w:rPr>
        <w:t>1</w:t>
      </w:r>
      <w:r w:rsidR="00AA682E">
        <w:rPr>
          <w:rFonts w:ascii="Arial" w:hAnsi="Arial" w:cs="Arial"/>
          <w:bCs/>
          <w:sz w:val="22"/>
          <w:szCs w:val="22"/>
        </w:rPr>
        <w:t>, states t</w:t>
      </w:r>
      <w:r w:rsidR="000576B4">
        <w:rPr>
          <w:rFonts w:ascii="Arial" w:hAnsi="Arial" w:cs="Arial"/>
          <w:bCs/>
          <w:sz w:val="22"/>
          <w:szCs w:val="22"/>
        </w:rPr>
        <w:t>he</w:t>
      </w:r>
      <w:r w:rsidR="00AA682E">
        <w:rPr>
          <w:rFonts w:ascii="Arial" w:hAnsi="Arial" w:cs="Arial"/>
          <w:bCs/>
          <w:sz w:val="22"/>
          <w:szCs w:val="22"/>
        </w:rPr>
        <w:t xml:space="preserve"> local authorities </w:t>
      </w:r>
      <w:r w:rsidR="000576B4">
        <w:rPr>
          <w:rFonts w:ascii="Arial" w:hAnsi="Arial" w:cs="Arial"/>
          <w:bCs/>
          <w:sz w:val="22"/>
          <w:szCs w:val="22"/>
        </w:rPr>
        <w:t xml:space="preserve">must promote individual well-being, including </w:t>
      </w:r>
      <w:r w:rsidR="00A618F4">
        <w:rPr>
          <w:rFonts w:ascii="Arial" w:hAnsi="Arial" w:cs="Arial"/>
          <w:bCs/>
          <w:sz w:val="22"/>
          <w:szCs w:val="22"/>
        </w:rPr>
        <w:t xml:space="preserve">mental health and </w:t>
      </w:r>
      <w:r w:rsidR="00FF67FF">
        <w:rPr>
          <w:rFonts w:ascii="Arial" w:hAnsi="Arial" w:cs="Arial"/>
          <w:bCs/>
          <w:sz w:val="22"/>
          <w:szCs w:val="22"/>
        </w:rPr>
        <w:t xml:space="preserve">emotional well-being </w:t>
      </w:r>
      <w:r w:rsidR="00584D79">
        <w:rPr>
          <w:rFonts w:ascii="Arial" w:hAnsi="Arial" w:cs="Arial"/>
          <w:bCs/>
          <w:sz w:val="22"/>
          <w:szCs w:val="22"/>
        </w:rPr>
        <w:t xml:space="preserve">(UK </w:t>
      </w:r>
      <w:r w:rsidR="00C14F79">
        <w:rPr>
          <w:rFonts w:ascii="Arial" w:hAnsi="Arial" w:cs="Arial"/>
          <w:bCs/>
          <w:sz w:val="22"/>
          <w:szCs w:val="22"/>
        </w:rPr>
        <w:t>G</w:t>
      </w:r>
      <w:r w:rsidR="004A7013">
        <w:rPr>
          <w:rFonts w:ascii="Arial" w:hAnsi="Arial" w:cs="Arial"/>
          <w:bCs/>
          <w:sz w:val="22"/>
          <w:szCs w:val="22"/>
        </w:rPr>
        <w:t>overnment</w:t>
      </w:r>
      <w:r w:rsidR="00C14F79">
        <w:rPr>
          <w:rFonts w:ascii="Arial" w:hAnsi="Arial" w:cs="Arial"/>
          <w:bCs/>
          <w:sz w:val="22"/>
          <w:szCs w:val="22"/>
        </w:rPr>
        <w:t xml:space="preserve">, </w:t>
      </w:r>
      <w:r w:rsidR="00584D79">
        <w:rPr>
          <w:rFonts w:ascii="Arial" w:hAnsi="Arial" w:cs="Arial"/>
          <w:bCs/>
          <w:sz w:val="22"/>
          <w:szCs w:val="22"/>
        </w:rPr>
        <w:t>2014</w:t>
      </w:r>
      <w:r w:rsidR="00C14F79">
        <w:rPr>
          <w:rFonts w:ascii="Arial" w:hAnsi="Arial" w:cs="Arial"/>
          <w:bCs/>
          <w:sz w:val="22"/>
          <w:szCs w:val="22"/>
        </w:rPr>
        <w:t>.</w:t>
      </w:r>
      <w:r w:rsidR="00584D79">
        <w:rPr>
          <w:rFonts w:ascii="Arial" w:hAnsi="Arial" w:cs="Arial"/>
          <w:bCs/>
          <w:sz w:val="22"/>
          <w:szCs w:val="22"/>
        </w:rPr>
        <w:t>)</w:t>
      </w:r>
      <w:r w:rsidR="00C14F79">
        <w:rPr>
          <w:rFonts w:ascii="Arial" w:hAnsi="Arial" w:cs="Arial"/>
          <w:bCs/>
          <w:sz w:val="22"/>
          <w:szCs w:val="22"/>
        </w:rPr>
        <w:t xml:space="preserve"> Section 2 focuses on </w:t>
      </w:r>
      <w:r w:rsidR="0067256F">
        <w:rPr>
          <w:rFonts w:ascii="Arial" w:hAnsi="Arial" w:cs="Arial"/>
          <w:bCs/>
          <w:sz w:val="22"/>
          <w:szCs w:val="22"/>
        </w:rPr>
        <w:t>preventing or delaying</w:t>
      </w:r>
      <w:r w:rsidR="00074EAD">
        <w:rPr>
          <w:rFonts w:ascii="Arial" w:hAnsi="Arial" w:cs="Arial"/>
          <w:bCs/>
          <w:sz w:val="22"/>
          <w:szCs w:val="22"/>
        </w:rPr>
        <w:t xml:space="preserve"> development of care and support needs.</w:t>
      </w:r>
      <w:r w:rsidR="004A7013">
        <w:rPr>
          <w:rFonts w:ascii="Arial" w:hAnsi="Arial" w:cs="Arial"/>
          <w:bCs/>
          <w:sz w:val="22"/>
          <w:szCs w:val="22"/>
        </w:rPr>
        <w:t xml:space="preserve"> These responsibilities </w:t>
      </w:r>
      <w:r w:rsidR="00384A67">
        <w:rPr>
          <w:rFonts w:ascii="Arial" w:hAnsi="Arial" w:cs="Arial"/>
          <w:bCs/>
          <w:sz w:val="22"/>
          <w:szCs w:val="22"/>
        </w:rPr>
        <w:t xml:space="preserve">demonstrate the importance of early intervention and accessible community services. The NHS England </w:t>
      </w:r>
      <w:r w:rsidR="00F51917">
        <w:rPr>
          <w:rFonts w:ascii="Arial" w:hAnsi="Arial" w:cs="Arial"/>
          <w:bCs/>
          <w:sz w:val="22"/>
          <w:szCs w:val="22"/>
        </w:rPr>
        <w:t xml:space="preserve">(2019) also recommends </w:t>
      </w:r>
      <w:r w:rsidR="00A77715">
        <w:rPr>
          <w:rFonts w:ascii="Arial" w:hAnsi="Arial" w:cs="Arial"/>
          <w:bCs/>
          <w:sz w:val="22"/>
          <w:szCs w:val="22"/>
        </w:rPr>
        <w:t>integrated</w:t>
      </w:r>
      <w:r w:rsidR="002040B3">
        <w:rPr>
          <w:rFonts w:ascii="Arial" w:hAnsi="Arial" w:cs="Arial"/>
          <w:bCs/>
          <w:sz w:val="22"/>
          <w:szCs w:val="22"/>
        </w:rPr>
        <w:t xml:space="preserve"> </w:t>
      </w:r>
      <w:r w:rsidR="00FE642D">
        <w:rPr>
          <w:rFonts w:ascii="Arial" w:hAnsi="Arial" w:cs="Arial"/>
          <w:bCs/>
          <w:sz w:val="22"/>
          <w:szCs w:val="22"/>
        </w:rPr>
        <w:t xml:space="preserve">community mental health </w:t>
      </w:r>
      <w:r w:rsidR="00B04CE0">
        <w:rPr>
          <w:rFonts w:ascii="Arial" w:hAnsi="Arial" w:cs="Arial"/>
          <w:bCs/>
          <w:sz w:val="22"/>
          <w:szCs w:val="22"/>
        </w:rPr>
        <w:t xml:space="preserve">support that considers people’s wider needs. </w:t>
      </w:r>
      <w:r w:rsidR="003C3E6E">
        <w:rPr>
          <w:rFonts w:ascii="Arial" w:hAnsi="Arial" w:cs="Arial"/>
          <w:bCs/>
          <w:sz w:val="22"/>
          <w:szCs w:val="22"/>
        </w:rPr>
        <w:t>Birmingham City Council should therefor</w:t>
      </w:r>
      <w:r w:rsidR="009E485C">
        <w:rPr>
          <w:rFonts w:ascii="Arial" w:hAnsi="Arial" w:cs="Arial"/>
          <w:bCs/>
          <w:sz w:val="22"/>
          <w:szCs w:val="22"/>
        </w:rPr>
        <w:t xml:space="preserve">e collaborate with the </w:t>
      </w:r>
      <w:r w:rsidR="007A64D3">
        <w:rPr>
          <w:rFonts w:ascii="Arial" w:hAnsi="Arial" w:cs="Arial"/>
          <w:bCs/>
          <w:sz w:val="22"/>
          <w:szCs w:val="22"/>
        </w:rPr>
        <w:t xml:space="preserve">local authorities the NHS </w:t>
      </w:r>
      <w:r w:rsidR="00C21295">
        <w:rPr>
          <w:rFonts w:ascii="Arial" w:hAnsi="Arial" w:cs="Arial"/>
          <w:bCs/>
          <w:sz w:val="22"/>
          <w:szCs w:val="22"/>
        </w:rPr>
        <w:t>partners and voluntary organi</w:t>
      </w:r>
      <w:r w:rsidR="00646AD0">
        <w:rPr>
          <w:rFonts w:ascii="Arial" w:hAnsi="Arial" w:cs="Arial"/>
          <w:bCs/>
          <w:sz w:val="22"/>
          <w:szCs w:val="22"/>
        </w:rPr>
        <w:t>s</w:t>
      </w:r>
      <w:r w:rsidR="00C21295">
        <w:rPr>
          <w:rFonts w:ascii="Arial" w:hAnsi="Arial" w:cs="Arial"/>
          <w:bCs/>
          <w:sz w:val="22"/>
          <w:szCs w:val="22"/>
        </w:rPr>
        <w:t xml:space="preserve">ations to improve access to </w:t>
      </w:r>
      <w:r w:rsidR="00587A4A">
        <w:rPr>
          <w:rFonts w:ascii="Arial" w:hAnsi="Arial" w:cs="Arial"/>
          <w:bCs/>
          <w:sz w:val="22"/>
          <w:szCs w:val="22"/>
        </w:rPr>
        <w:t>mental health services and promotes independence and well-being.</w:t>
      </w:r>
    </w:p>
    <w:p w14:paraId="3ECFB75D" w14:textId="52609318" w:rsidR="00587A4A" w:rsidRDefault="00D5612A" w:rsidP="00422B36">
      <w:pPr>
        <w:spacing w:line="360" w:lineRule="auto"/>
        <w:rPr>
          <w:rFonts w:ascii="Arial" w:hAnsi="Arial" w:cs="Arial"/>
          <w:b/>
          <w:sz w:val="22"/>
          <w:szCs w:val="22"/>
        </w:rPr>
      </w:pPr>
      <w:r>
        <w:rPr>
          <w:rFonts w:ascii="Arial" w:hAnsi="Arial" w:cs="Arial"/>
          <w:b/>
          <w:sz w:val="22"/>
          <w:szCs w:val="22"/>
        </w:rPr>
        <w:t>Impact on the community</w:t>
      </w:r>
    </w:p>
    <w:p w14:paraId="36535354" w14:textId="7AC09254" w:rsidR="00D5612A" w:rsidRDefault="00BB0C61" w:rsidP="00422B36">
      <w:pPr>
        <w:spacing w:line="360" w:lineRule="auto"/>
        <w:rPr>
          <w:rFonts w:ascii="Arial" w:hAnsi="Arial" w:cs="Arial"/>
          <w:bCs/>
          <w:sz w:val="22"/>
          <w:szCs w:val="22"/>
        </w:rPr>
      </w:pPr>
      <w:r w:rsidRPr="00BB0C61">
        <w:rPr>
          <w:rFonts w:ascii="Arial" w:hAnsi="Arial" w:cs="Arial"/>
          <w:bCs/>
          <w:sz w:val="22"/>
          <w:szCs w:val="22"/>
        </w:rPr>
        <w:t xml:space="preserve">A shortage of the mental health </w:t>
      </w:r>
      <w:r>
        <w:rPr>
          <w:rFonts w:ascii="Arial" w:hAnsi="Arial" w:cs="Arial"/>
          <w:bCs/>
          <w:sz w:val="22"/>
          <w:szCs w:val="22"/>
        </w:rPr>
        <w:t>services can negatively affect individuals, families and the wider Birmingham community</w:t>
      </w:r>
      <w:r w:rsidR="00CB4E0E">
        <w:rPr>
          <w:rFonts w:ascii="Arial" w:hAnsi="Arial" w:cs="Arial"/>
          <w:bCs/>
          <w:sz w:val="22"/>
          <w:szCs w:val="22"/>
        </w:rPr>
        <w:t xml:space="preserve">. One major concern is that residents may </w:t>
      </w:r>
      <w:r w:rsidR="00603487">
        <w:rPr>
          <w:rFonts w:ascii="Arial" w:hAnsi="Arial" w:cs="Arial"/>
          <w:bCs/>
          <w:sz w:val="22"/>
          <w:szCs w:val="22"/>
        </w:rPr>
        <w:t xml:space="preserve">experience long waiting times before they can receive professional </w:t>
      </w:r>
      <w:r w:rsidR="00EB1E8F">
        <w:rPr>
          <w:rFonts w:ascii="Arial" w:hAnsi="Arial" w:cs="Arial"/>
          <w:bCs/>
          <w:sz w:val="22"/>
          <w:szCs w:val="22"/>
        </w:rPr>
        <w:t>support. Without timely assistance, mental health dif</w:t>
      </w:r>
      <w:r w:rsidR="00581845">
        <w:rPr>
          <w:rFonts w:ascii="Arial" w:hAnsi="Arial" w:cs="Arial"/>
          <w:bCs/>
          <w:sz w:val="22"/>
          <w:szCs w:val="22"/>
        </w:rPr>
        <w:t>ficulties may become harder to manage, affecting daily activities, education</w:t>
      </w:r>
      <w:r w:rsidR="00916D70">
        <w:rPr>
          <w:rFonts w:ascii="Arial" w:hAnsi="Arial" w:cs="Arial"/>
          <w:bCs/>
          <w:sz w:val="22"/>
          <w:szCs w:val="22"/>
        </w:rPr>
        <w:t>,</w:t>
      </w:r>
      <w:r w:rsidR="002D088B">
        <w:rPr>
          <w:rFonts w:ascii="Arial" w:hAnsi="Arial" w:cs="Arial"/>
          <w:bCs/>
          <w:sz w:val="22"/>
          <w:szCs w:val="22"/>
        </w:rPr>
        <w:t xml:space="preserve"> </w:t>
      </w:r>
      <w:r w:rsidR="00916D70">
        <w:rPr>
          <w:rFonts w:ascii="Arial" w:hAnsi="Arial" w:cs="Arial"/>
          <w:bCs/>
          <w:sz w:val="22"/>
          <w:szCs w:val="22"/>
        </w:rPr>
        <w:t xml:space="preserve">employment </w:t>
      </w:r>
      <w:r w:rsidR="002D088B">
        <w:rPr>
          <w:rFonts w:ascii="Arial" w:hAnsi="Arial" w:cs="Arial"/>
          <w:bCs/>
          <w:sz w:val="22"/>
          <w:szCs w:val="22"/>
        </w:rPr>
        <w:t xml:space="preserve">and personal relationships. NHS England </w:t>
      </w:r>
      <w:r w:rsidR="00071066">
        <w:rPr>
          <w:rFonts w:ascii="Arial" w:hAnsi="Arial" w:cs="Arial"/>
          <w:bCs/>
          <w:sz w:val="22"/>
          <w:szCs w:val="22"/>
        </w:rPr>
        <w:t xml:space="preserve">(2019) recognises </w:t>
      </w:r>
      <w:r w:rsidR="003D180C">
        <w:rPr>
          <w:rFonts w:ascii="Arial" w:hAnsi="Arial" w:cs="Arial"/>
          <w:bCs/>
          <w:sz w:val="22"/>
          <w:szCs w:val="22"/>
        </w:rPr>
        <w:t xml:space="preserve">the importance of accessible mental health services for </w:t>
      </w:r>
      <w:r w:rsidR="00F66055">
        <w:rPr>
          <w:rFonts w:ascii="Arial" w:hAnsi="Arial" w:cs="Arial"/>
          <w:bCs/>
          <w:sz w:val="22"/>
          <w:szCs w:val="22"/>
        </w:rPr>
        <w:t xml:space="preserve">adults and older people with different mental health issues. </w:t>
      </w:r>
      <w:r w:rsidR="00E41052">
        <w:rPr>
          <w:rFonts w:ascii="Arial" w:hAnsi="Arial" w:cs="Arial"/>
          <w:bCs/>
          <w:sz w:val="22"/>
          <w:szCs w:val="22"/>
        </w:rPr>
        <w:t>When these services are limited</w:t>
      </w:r>
      <w:r w:rsidR="00772995">
        <w:rPr>
          <w:rFonts w:ascii="Arial" w:hAnsi="Arial" w:cs="Arial"/>
          <w:bCs/>
          <w:sz w:val="22"/>
          <w:szCs w:val="22"/>
        </w:rPr>
        <w:t xml:space="preserve">, individuals may struggle </w:t>
      </w:r>
      <w:r w:rsidR="001D69E8">
        <w:rPr>
          <w:rFonts w:ascii="Arial" w:hAnsi="Arial" w:cs="Arial"/>
          <w:bCs/>
          <w:sz w:val="22"/>
          <w:szCs w:val="22"/>
        </w:rPr>
        <w:t>to access appropriate assessments, psychologi</w:t>
      </w:r>
      <w:r w:rsidR="006A416C">
        <w:rPr>
          <w:rFonts w:ascii="Arial" w:hAnsi="Arial" w:cs="Arial"/>
          <w:bCs/>
          <w:sz w:val="22"/>
          <w:szCs w:val="22"/>
        </w:rPr>
        <w:t>cal therapies and continuing support. Some people may e</w:t>
      </w:r>
      <w:r w:rsidR="003D3EE4">
        <w:rPr>
          <w:rFonts w:ascii="Arial" w:hAnsi="Arial" w:cs="Arial"/>
          <w:bCs/>
          <w:sz w:val="22"/>
          <w:szCs w:val="22"/>
        </w:rPr>
        <w:t xml:space="preserve">ventually </w:t>
      </w:r>
      <w:r w:rsidR="00602BB5">
        <w:rPr>
          <w:rFonts w:ascii="Arial" w:hAnsi="Arial" w:cs="Arial"/>
          <w:bCs/>
          <w:sz w:val="22"/>
          <w:szCs w:val="22"/>
        </w:rPr>
        <w:lastRenderedPageBreak/>
        <w:t>require</w:t>
      </w:r>
      <w:r w:rsidR="003D3EE4">
        <w:rPr>
          <w:rFonts w:ascii="Arial" w:hAnsi="Arial" w:cs="Arial"/>
          <w:bCs/>
          <w:sz w:val="22"/>
          <w:szCs w:val="22"/>
        </w:rPr>
        <w:t xml:space="preserve"> intensive treatment, </w:t>
      </w:r>
      <w:r w:rsidR="0068298F">
        <w:rPr>
          <w:rFonts w:ascii="Arial" w:hAnsi="Arial" w:cs="Arial"/>
          <w:bCs/>
          <w:sz w:val="22"/>
          <w:szCs w:val="22"/>
        </w:rPr>
        <w:t xml:space="preserve">which places additional pressure on hospitals </w:t>
      </w:r>
      <w:r w:rsidR="0036790D">
        <w:rPr>
          <w:rFonts w:ascii="Arial" w:hAnsi="Arial" w:cs="Arial"/>
          <w:bCs/>
          <w:sz w:val="22"/>
          <w:szCs w:val="22"/>
        </w:rPr>
        <w:t>and emergency services</w:t>
      </w:r>
      <w:r w:rsidR="00C37830">
        <w:rPr>
          <w:rFonts w:ascii="Arial" w:hAnsi="Arial" w:cs="Arial"/>
          <w:bCs/>
          <w:sz w:val="22"/>
          <w:szCs w:val="22"/>
        </w:rPr>
        <w:t xml:space="preserve">. Families </w:t>
      </w:r>
      <w:r w:rsidR="00FD3986">
        <w:rPr>
          <w:rFonts w:ascii="Arial" w:hAnsi="Arial" w:cs="Arial"/>
          <w:bCs/>
          <w:sz w:val="22"/>
          <w:szCs w:val="22"/>
        </w:rPr>
        <w:t xml:space="preserve">and unpaid carers may also experience </w:t>
      </w:r>
      <w:r w:rsidR="007D06DA">
        <w:rPr>
          <w:rFonts w:ascii="Arial" w:hAnsi="Arial" w:cs="Arial"/>
          <w:bCs/>
          <w:sz w:val="22"/>
          <w:szCs w:val="22"/>
        </w:rPr>
        <w:t xml:space="preserve">emotional stress </w:t>
      </w:r>
      <w:r w:rsidR="005471DD">
        <w:rPr>
          <w:rFonts w:ascii="Arial" w:hAnsi="Arial" w:cs="Arial"/>
          <w:bCs/>
          <w:sz w:val="22"/>
          <w:szCs w:val="22"/>
        </w:rPr>
        <w:t>when supporting relatives without sufficient professional help. They may find it difficult to balance caring responsibilities with employment and other family commitments. This can affect thei</w:t>
      </w:r>
      <w:r w:rsidR="00F71729">
        <w:rPr>
          <w:rFonts w:ascii="Arial" w:hAnsi="Arial" w:cs="Arial"/>
          <w:bCs/>
          <w:sz w:val="22"/>
          <w:szCs w:val="22"/>
        </w:rPr>
        <w:t>r</w:t>
      </w:r>
      <w:r w:rsidR="005471DD">
        <w:rPr>
          <w:rFonts w:ascii="Arial" w:hAnsi="Arial" w:cs="Arial"/>
          <w:bCs/>
          <w:sz w:val="22"/>
          <w:szCs w:val="22"/>
        </w:rPr>
        <w:t xml:space="preserve"> own </w:t>
      </w:r>
      <w:r w:rsidR="00F71729">
        <w:rPr>
          <w:rFonts w:ascii="Arial" w:hAnsi="Arial" w:cs="Arial"/>
          <w:bCs/>
          <w:sz w:val="22"/>
          <w:szCs w:val="22"/>
        </w:rPr>
        <w:t xml:space="preserve">health and well-being. </w:t>
      </w:r>
      <w:r w:rsidR="00A306C3">
        <w:rPr>
          <w:rFonts w:ascii="Arial" w:hAnsi="Arial" w:cs="Arial"/>
          <w:bCs/>
          <w:sz w:val="22"/>
          <w:szCs w:val="22"/>
        </w:rPr>
        <w:t>Furthermore, inadequate community support can increase lon</w:t>
      </w:r>
      <w:r w:rsidR="00530228">
        <w:rPr>
          <w:rFonts w:ascii="Arial" w:hAnsi="Arial" w:cs="Arial"/>
          <w:bCs/>
          <w:sz w:val="22"/>
          <w:szCs w:val="22"/>
        </w:rPr>
        <w:t>e</w:t>
      </w:r>
      <w:r w:rsidR="00A306C3">
        <w:rPr>
          <w:rFonts w:ascii="Arial" w:hAnsi="Arial" w:cs="Arial"/>
          <w:bCs/>
          <w:sz w:val="22"/>
          <w:szCs w:val="22"/>
        </w:rPr>
        <w:t>lines</w:t>
      </w:r>
      <w:r w:rsidR="00530228">
        <w:rPr>
          <w:rFonts w:ascii="Arial" w:hAnsi="Arial" w:cs="Arial"/>
          <w:bCs/>
          <w:sz w:val="22"/>
          <w:szCs w:val="22"/>
        </w:rPr>
        <w:t>s and social is</w:t>
      </w:r>
      <w:r w:rsidR="004366DF">
        <w:rPr>
          <w:rFonts w:ascii="Arial" w:hAnsi="Arial" w:cs="Arial"/>
          <w:bCs/>
          <w:sz w:val="22"/>
          <w:szCs w:val="22"/>
        </w:rPr>
        <w:t>olation. People experiencing mental health difficulties may withdraw from social activities</w:t>
      </w:r>
      <w:r w:rsidR="001175AB">
        <w:rPr>
          <w:rFonts w:ascii="Arial" w:hAnsi="Arial" w:cs="Arial"/>
          <w:bCs/>
          <w:sz w:val="22"/>
          <w:szCs w:val="22"/>
        </w:rPr>
        <w:t xml:space="preserve">, lose confidence and find it harder to maintain relationships. Residents </w:t>
      </w:r>
      <w:r w:rsidR="00FF5D16">
        <w:rPr>
          <w:rFonts w:ascii="Arial" w:hAnsi="Arial" w:cs="Arial"/>
          <w:bCs/>
          <w:sz w:val="22"/>
          <w:szCs w:val="22"/>
        </w:rPr>
        <w:t xml:space="preserve">facing poverty, unemployment or housing difficulties may experience additional barriers </w:t>
      </w:r>
      <w:r w:rsidR="00C61D47">
        <w:rPr>
          <w:rFonts w:ascii="Arial" w:hAnsi="Arial" w:cs="Arial"/>
          <w:bCs/>
          <w:sz w:val="22"/>
          <w:szCs w:val="22"/>
        </w:rPr>
        <w:t xml:space="preserve">when trying to obtain support. The Care Act 2014, Section 1, identifies personal </w:t>
      </w:r>
      <w:r w:rsidR="00EE5B78">
        <w:rPr>
          <w:rFonts w:ascii="Arial" w:hAnsi="Arial" w:cs="Arial"/>
          <w:bCs/>
          <w:sz w:val="22"/>
          <w:szCs w:val="22"/>
        </w:rPr>
        <w:t xml:space="preserve">relationships, participation in society and social economic well-being as important aspects of individual </w:t>
      </w:r>
      <w:r w:rsidR="00224BF2">
        <w:rPr>
          <w:rFonts w:ascii="Arial" w:hAnsi="Arial" w:cs="Arial"/>
          <w:bCs/>
          <w:sz w:val="22"/>
          <w:szCs w:val="22"/>
        </w:rPr>
        <w:t xml:space="preserve">well-being </w:t>
      </w:r>
      <w:r w:rsidR="00386A24">
        <w:rPr>
          <w:rFonts w:ascii="Arial" w:hAnsi="Arial" w:cs="Arial"/>
          <w:bCs/>
          <w:sz w:val="22"/>
          <w:szCs w:val="22"/>
        </w:rPr>
        <w:t>(UK Government, 2014</w:t>
      </w:r>
      <w:r w:rsidR="00330D39">
        <w:rPr>
          <w:rFonts w:ascii="Arial" w:hAnsi="Arial" w:cs="Arial"/>
          <w:bCs/>
          <w:sz w:val="22"/>
          <w:szCs w:val="22"/>
        </w:rPr>
        <w:t>)</w:t>
      </w:r>
      <w:r w:rsidR="00093869">
        <w:rPr>
          <w:rFonts w:ascii="Arial" w:hAnsi="Arial" w:cs="Arial"/>
          <w:bCs/>
          <w:sz w:val="22"/>
          <w:szCs w:val="22"/>
        </w:rPr>
        <w:t>.</w:t>
      </w:r>
      <w:r w:rsidR="00CA32DD">
        <w:rPr>
          <w:rFonts w:ascii="Arial" w:hAnsi="Arial" w:cs="Arial"/>
          <w:bCs/>
          <w:sz w:val="22"/>
          <w:szCs w:val="22"/>
        </w:rPr>
        <w:t xml:space="preserve"> </w:t>
      </w:r>
      <w:r w:rsidR="00CA32DD" w:rsidRPr="00CA32DD">
        <w:rPr>
          <w:rFonts w:ascii="Arial" w:hAnsi="Arial" w:cs="Arial"/>
          <w:bCs/>
          <w:sz w:val="22"/>
          <w:szCs w:val="22"/>
        </w:rPr>
        <w:t>Therefore, a shortage of mental health support can affect health, independence and opportunities to participate in community life. Improving local services would help residents access support earlier, maintain relationships and achieve better outcomes.</w:t>
      </w:r>
      <w:r w:rsidR="00093869">
        <w:rPr>
          <w:rFonts w:ascii="Arial" w:hAnsi="Arial" w:cs="Arial"/>
          <w:bCs/>
          <w:sz w:val="22"/>
          <w:szCs w:val="22"/>
        </w:rPr>
        <w:t xml:space="preserve"> </w:t>
      </w:r>
    </w:p>
    <w:p w14:paraId="4BA08D41" w14:textId="73B3AFD6" w:rsidR="00093869" w:rsidRDefault="000B66A0" w:rsidP="00422B36">
      <w:pPr>
        <w:spacing w:line="360" w:lineRule="auto"/>
        <w:rPr>
          <w:rFonts w:ascii="Arial" w:hAnsi="Arial" w:cs="Arial"/>
          <w:b/>
          <w:sz w:val="22"/>
          <w:szCs w:val="22"/>
        </w:rPr>
      </w:pPr>
      <w:r>
        <w:rPr>
          <w:rFonts w:ascii="Arial" w:hAnsi="Arial" w:cs="Arial"/>
          <w:b/>
          <w:sz w:val="22"/>
          <w:szCs w:val="22"/>
        </w:rPr>
        <w:t>Recommendations</w:t>
      </w:r>
    </w:p>
    <w:p w14:paraId="37BA38F4" w14:textId="1E408A34" w:rsidR="00770326" w:rsidRDefault="0044022C" w:rsidP="00422B36">
      <w:pPr>
        <w:spacing w:line="360" w:lineRule="auto"/>
        <w:rPr>
          <w:rFonts w:ascii="Arial" w:hAnsi="Arial" w:cs="Arial"/>
          <w:bCs/>
          <w:sz w:val="22"/>
          <w:szCs w:val="22"/>
        </w:rPr>
      </w:pPr>
      <w:r>
        <w:rPr>
          <w:rFonts w:ascii="Arial" w:hAnsi="Arial" w:cs="Arial"/>
          <w:bCs/>
          <w:sz w:val="22"/>
          <w:szCs w:val="22"/>
        </w:rPr>
        <w:t xml:space="preserve">As a councillor </w:t>
      </w:r>
      <w:r w:rsidR="00C02196">
        <w:rPr>
          <w:rFonts w:ascii="Arial" w:hAnsi="Arial" w:cs="Arial"/>
          <w:bCs/>
          <w:sz w:val="22"/>
          <w:szCs w:val="22"/>
        </w:rPr>
        <w:t>you should work with Birmingham City Council</w:t>
      </w:r>
      <w:r w:rsidR="008C1221">
        <w:rPr>
          <w:rFonts w:ascii="Arial" w:hAnsi="Arial" w:cs="Arial"/>
          <w:bCs/>
          <w:sz w:val="22"/>
          <w:szCs w:val="22"/>
        </w:rPr>
        <w:t>, NHS Birmingham and Solihull Integrated Care Board</w:t>
      </w:r>
      <w:r w:rsidR="00624FD6">
        <w:rPr>
          <w:rFonts w:ascii="Arial" w:hAnsi="Arial" w:cs="Arial"/>
          <w:bCs/>
          <w:sz w:val="22"/>
          <w:szCs w:val="22"/>
        </w:rPr>
        <w:t xml:space="preserve">, local menta health providers and voluntary organisations to develop a coordinated plan addressing the shortage of community mental health services. The council should work with </w:t>
      </w:r>
      <w:r w:rsidR="00BC23B3">
        <w:rPr>
          <w:rFonts w:ascii="Arial" w:hAnsi="Arial" w:cs="Arial"/>
          <w:bCs/>
          <w:sz w:val="22"/>
          <w:szCs w:val="22"/>
        </w:rPr>
        <w:t>NHS partners to assess local deman</w:t>
      </w:r>
      <w:r w:rsidR="00AE4A65">
        <w:rPr>
          <w:rFonts w:ascii="Arial" w:hAnsi="Arial" w:cs="Arial"/>
          <w:bCs/>
          <w:sz w:val="22"/>
          <w:szCs w:val="22"/>
        </w:rPr>
        <w:t>d, waiting times</w:t>
      </w:r>
      <w:r w:rsidR="003321B4">
        <w:rPr>
          <w:rFonts w:ascii="Arial" w:hAnsi="Arial" w:cs="Arial"/>
          <w:bCs/>
          <w:sz w:val="22"/>
          <w:szCs w:val="22"/>
        </w:rPr>
        <w:t xml:space="preserve"> and</w:t>
      </w:r>
      <w:r w:rsidR="00AE4A65">
        <w:rPr>
          <w:rFonts w:ascii="Arial" w:hAnsi="Arial" w:cs="Arial"/>
          <w:bCs/>
          <w:sz w:val="22"/>
          <w:szCs w:val="22"/>
        </w:rPr>
        <w:t xml:space="preserve"> </w:t>
      </w:r>
      <w:r w:rsidR="003321B4">
        <w:rPr>
          <w:rFonts w:ascii="Arial" w:hAnsi="Arial" w:cs="Arial"/>
          <w:bCs/>
          <w:sz w:val="22"/>
          <w:szCs w:val="22"/>
        </w:rPr>
        <w:t xml:space="preserve">gaps </w:t>
      </w:r>
      <w:r w:rsidR="00D416C6">
        <w:rPr>
          <w:rFonts w:ascii="Arial" w:hAnsi="Arial" w:cs="Arial"/>
          <w:bCs/>
          <w:sz w:val="22"/>
          <w:szCs w:val="22"/>
        </w:rPr>
        <w:t>in existing provision. This would help identify communities and groups experiencing the greatest difficulties accessing support</w:t>
      </w:r>
      <w:r w:rsidR="000C3A34">
        <w:rPr>
          <w:rFonts w:ascii="Arial" w:hAnsi="Arial" w:cs="Arial"/>
          <w:bCs/>
          <w:sz w:val="22"/>
          <w:szCs w:val="22"/>
        </w:rPr>
        <w:t>. Section 3 of the Care Act 2014 emphas</w:t>
      </w:r>
      <w:r w:rsidR="00697183">
        <w:rPr>
          <w:rFonts w:ascii="Arial" w:hAnsi="Arial" w:cs="Arial"/>
          <w:bCs/>
          <w:sz w:val="22"/>
          <w:szCs w:val="22"/>
        </w:rPr>
        <w:t xml:space="preserve">ises integrating care and support with health services where this would improve well-being and the quality of care (UK Government, 2014). The investment </w:t>
      </w:r>
      <w:r w:rsidR="00672A38">
        <w:rPr>
          <w:rFonts w:ascii="Arial" w:hAnsi="Arial" w:cs="Arial"/>
          <w:bCs/>
          <w:sz w:val="22"/>
          <w:szCs w:val="22"/>
        </w:rPr>
        <w:t>should be directed towards accessible community services</w:t>
      </w:r>
      <w:r w:rsidR="002804B0">
        <w:rPr>
          <w:rFonts w:ascii="Arial" w:hAnsi="Arial" w:cs="Arial"/>
          <w:bCs/>
          <w:sz w:val="22"/>
          <w:szCs w:val="22"/>
        </w:rPr>
        <w:t>. These could include counselling, well-being groups</w:t>
      </w:r>
      <w:r w:rsidR="000E58D8">
        <w:rPr>
          <w:rFonts w:ascii="Arial" w:hAnsi="Arial" w:cs="Arial"/>
          <w:bCs/>
          <w:sz w:val="22"/>
          <w:szCs w:val="22"/>
        </w:rPr>
        <w:t>,</w:t>
      </w:r>
      <w:r w:rsidR="00726C7B">
        <w:rPr>
          <w:rFonts w:ascii="Arial" w:hAnsi="Arial" w:cs="Arial"/>
          <w:bCs/>
          <w:sz w:val="22"/>
          <w:szCs w:val="22"/>
        </w:rPr>
        <w:t xml:space="preserve"> early intervention programmes and </w:t>
      </w:r>
      <w:r w:rsidR="009E6345">
        <w:rPr>
          <w:rFonts w:ascii="Arial" w:hAnsi="Arial" w:cs="Arial"/>
          <w:bCs/>
          <w:sz w:val="22"/>
          <w:szCs w:val="22"/>
        </w:rPr>
        <w:t xml:space="preserve">local mental health advice sessions. Community centres and primary care stings could provide suitable locations, </w:t>
      </w:r>
      <w:r w:rsidR="00E2626E">
        <w:rPr>
          <w:rFonts w:ascii="Arial" w:hAnsi="Arial" w:cs="Arial"/>
          <w:bCs/>
          <w:sz w:val="22"/>
          <w:szCs w:val="22"/>
        </w:rPr>
        <w:t xml:space="preserve">making support easier to access. The </w:t>
      </w:r>
      <w:r w:rsidR="003C4B2E">
        <w:rPr>
          <w:rFonts w:ascii="Arial" w:hAnsi="Arial" w:cs="Arial"/>
          <w:bCs/>
          <w:sz w:val="22"/>
          <w:szCs w:val="22"/>
        </w:rPr>
        <w:t>council and NHS partners should explore recruiting and retaining additional qualified professionals, including mental health nurses, social workers and counsellors</w:t>
      </w:r>
      <w:r w:rsidR="002645AD">
        <w:rPr>
          <w:rFonts w:ascii="Arial" w:hAnsi="Arial" w:cs="Arial"/>
          <w:bCs/>
          <w:sz w:val="22"/>
          <w:szCs w:val="22"/>
        </w:rPr>
        <w:t>. Voluntary organisations could also receive appropriate funding to</w:t>
      </w:r>
      <w:r w:rsidR="000378E9">
        <w:rPr>
          <w:rFonts w:ascii="Arial" w:hAnsi="Arial" w:cs="Arial"/>
          <w:bCs/>
          <w:sz w:val="22"/>
          <w:szCs w:val="22"/>
        </w:rPr>
        <w:t xml:space="preserve"> provide peer support, social activities and advice. </w:t>
      </w:r>
      <w:r w:rsidR="005C5B16">
        <w:rPr>
          <w:rFonts w:ascii="Arial" w:hAnsi="Arial" w:cs="Arial"/>
          <w:bCs/>
          <w:sz w:val="22"/>
          <w:szCs w:val="22"/>
        </w:rPr>
        <w:t>NHS England’s community mental health framework supports coordinated services that respond to people’s wider needs (NHS England</w:t>
      </w:r>
      <w:r w:rsidR="00014798">
        <w:rPr>
          <w:rFonts w:ascii="Arial" w:hAnsi="Arial" w:cs="Arial"/>
          <w:bCs/>
          <w:sz w:val="22"/>
          <w:szCs w:val="22"/>
        </w:rPr>
        <w:t xml:space="preserve">, 2019). Information about the available services should be provided in accessible formats and different languages where necessary. </w:t>
      </w:r>
      <w:r w:rsidR="00285ECC">
        <w:rPr>
          <w:rFonts w:ascii="Arial" w:hAnsi="Arial" w:cs="Arial"/>
          <w:bCs/>
          <w:sz w:val="22"/>
          <w:szCs w:val="22"/>
        </w:rPr>
        <w:t xml:space="preserve">This all would help residents from different backgrounds understands how to obtain support. In this situation the council should establish </w:t>
      </w:r>
      <w:r w:rsidR="00356BAA">
        <w:rPr>
          <w:rFonts w:ascii="Arial" w:hAnsi="Arial" w:cs="Arial"/>
          <w:bCs/>
          <w:sz w:val="22"/>
          <w:szCs w:val="22"/>
        </w:rPr>
        <w:t>clear measures to monitor the progress, including the waiting times, service</w:t>
      </w:r>
      <w:r w:rsidR="00F41158">
        <w:rPr>
          <w:rFonts w:ascii="Arial" w:hAnsi="Arial" w:cs="Arial"/>
          <w:bCs/>
          <w:sz w:val="22"/>
          <w:szCs w:val="22"/>
        </w:rPr>
        <w:t xml:space="preserve">-user and access to support. </w:t>
      </w:r>
      <w:r w:rsidR="0066120A">
        <w:rPr>
          <w:rFonts w:ascii="Arial" w:hAnsi="Arial" w:cs="Arial"/>
          <w:bCs/>
          <w:sz w:val="22"/>
          <w:szCs w:val="22"/>
        </w:rPr>
        <w:t xml:space="preserve">The regular reviews would help to identify whether these changes are improving the outcomes. The </w:t>
      </w:r>
      <w:r w:rsidR="0066120A">
        <w:rPr>
          <w:rFonts w:ascii="Arial" w:hAnsi="Arial" w:cs="Arial"/>
          <w:bCs/>
          <w:sz w:val="22"/>
          <w:szCs w:val="22"/>
        </w:rPr>
        <w:lastRenderedPageBreak/>
        <w:t xml:space="preserve">residents and carers should also be </w:t>
      </w:r>
      <w:r w:rsidR="00247F05">
        <w:rPr>
          <w:rFonts w:ascii="Arial" w:hAnsi="Arial" w:cs="Arial"/>
          <w:bCs/>
          <w:sz w:val="22"/>
          <w:szCs w:val="22"/>
        </w:rPr>
        <w:t xml:space="preserve">consulted when planning services to insure that support all </w:t>
      </w:r>
      <w:r w:rsidR="0050234B">
        <w:rPr>
          <w:rFonts w:ascii="Arial" w:hAnsi="Arial" w:cs="Arial"/>
          <w:bCs/>
          <w:sz w:val="22"/>
          <w:szCs w:val="22"/>
        </w:rPr>
        <w:t>local needs and experiences.</w:t>
      </w:r>
      <w:r w:rsidR="0066120A">
        <w:rPr>
          <w:rFonts w:ascii="Arial" w:hAnsi="Arial" w:cs="Arial"/>
          <w:bCs/>
          <w:sz w:val="22"/>
          <w:szCs w:val="22"/>
        </w:rPr>
        <w:t xml:space="preserve"> </w:t>
      </w:r>
    </w:p>
    <w:p w14:paraId="5959019D" w14:textId="42279B81" w:rsidR="0050234B" w:rsidRDefault="004D18C9" w:rsidP="00422B36">
      <w:pPr>
        <w:spacing w:line="360" w:lineRule="auto"/>
        <w:rPr>
          <w:rFonts w:ascii="Arial" w:hAnsi="Arial" w:cs="Arial"/>
          <w:b/>
          <w:sz w:val="22"/>
          <w:szCs w:val="22"/>
        </w:rPr>
      </w:pPr>
      <w:r>
        <w:rPr>
          <w:rFonts w:ascii="Arial" w:hAnsi="Arial" w:cs="Arial"/>
          <w:b/>
          <w:sz w:val="22"/>
          <w:szCs w:val="22"/>
        </w:rPr>
        <w:t>Conclusion</w:t>
      </w:r>
    </w:p>
    <w:p w14:paraId="12BAF6F8" w14:textId="13E2ECB0" w:rsidR="004D18C9" w:rsidRDefault="009B3068" w:rsidP="00422B36">
      <w:pPr>
        <w:spacing w:line="360" w:lineRule="auto"/>
        <w:rPr>
          <w:rFonts w:ascii="Arial" w:hAnsi="Arial" w:cs="Arial"/>
          <w:bCs/>
          <w:sz w:val="22"/>
          <w:szCs w:val="22"/>
        </w:rPr>
      </w:pPr>
      <w:r w:rsidRPr="009B3068">
        <w:rPr>
          <w:rFonts w:ascii="Arial" w:hAnsi="Arial" w:cs="Arial"/>
          <w:bCs/>
          <w:sz w:val="22"/>
          <w:szCs w:val="22"/>
        </w:rPr>
        <w:t xml:space="preserve">In conclusion, </w:t>
      </w:r>
      <w:r>
        <w:rPr>
          <w:rFonts w:ascii="Arial" w:hAnsi="Arial" w:cs="Arial"/>
          <w:bCs/>
          <w:sz w:val="22"/>
          <w:szCs w:val="22"/>
        </w:rPr>
        <w:t xml:space="preserve">the shortage of community mental health services can negatively affect individuals, the families and the wider community in Birmingham. </w:t>
      </w:r>
      <w:r w:rsidR="00CA5FCB">
        <w:rPr>
          <w:rFonts w:ascii="Arial" w:hAnsi="Arial" w:cs="Arial"/>
          <w:bCs/>
          <w:sz w:val="22"/>
          <w:szCs w:val="22"/>
        </w:rPr>
        <w:t xml:space="preserve">If the support is delayed </w:t>
      </w:r>
      <w:r w:rsidR="00935C2C">
        <w:rPr>
          <w:rFonts w:ascii="Arial" w:hAnsi="Arial" w:cs="Arial"/>
          <w:bCs/>
          <w:sz w:val="22"/>
          <w:szCs w:val="22"/>
        </w:rPr>
        <w:t xml:space="preserve">it may increase the distress, social isolation and pressure </w:t>
      </w:r>
      <w:r w:rsidR="002D0AF4">
        <w:rPr>
          <w:rFonts w:ascii="Arial" w:hAnsi="Arial" w:cs="Arial"/>
          <w:bCs/>
          <w:sz w:val="22"/>
          <w:szCs w:val="22"/>
        </w:rPr>
        <w:t xml:space="preserve">on the emergency services. The Care Act 2014, provides </w:t>
      </w:r>
      <w:r w:rsidR="00B20842">
        <w:rPr>
          <w:rFonts w:ascii="Arial" w:hAnsi="Arial" w:cs="Arial"/>
          <w:bCs/>
          <w:sz w:val="22"/>
          <w:szCs w:val="22"/>
        </w:rPr>
        <w:t>an important framework for promoting well-being, preventing care</w:t>
      </w:r>
      <w:r w:rsidR="00540622">
        <w:rPr>
          <w:rFonts w:ascii="Arial" w:hAnsi="Arial" w:cs="Arial"/>
          <w:bCs/>
          <w:sz w:val="22"/>
          <w:szCs w:val="22"/>
        </w:rPr>
        <w:t xml:space="preserve"> needs from increasing and integrating health and social care provision. </w:t>
      </w:r>
      <w:r w:rsidR="004F088A">
        <w:rPr>
          <w:rFonts w:ascii="Arial" w:hAnsi="Arial" w:cs="Arial"/>
          <w:bCs/>
          <w:sz w:val="22"/>
          <w:szCs w:val="22"/>
        </w:rPr>
        <w:t>As a councillor you should work with Birmingham City Council, NHS partners and voluntary organisations to improve access to early intervention and ongoing support</w:t>
      </w:r>
      <w:r w:rsidR="008155DA">
        <w:rPr>
          <w:rFonts w:ascii="Arial" w:hAnsi="Arial" w:cs="Arial"/>
          <w:bCs/>
          <w:sz w:val="22"/>
          <w:szCs w:val="22"/>
        </w:rPr>
        <w:t xml:space="preserve">. To regularly monitor and consult with residents </w:t>
      </w:r>
      <w:r w:rsidR="00FD1102">
        <w:rPr>
          <w:rFonts w:ascii="Arial" w:hAnsi="Arial" w:cs="Arial"/>
          <w:bCs/>
          <w:sz w:val="22"/>
          <w:szCs w:val="22"/>
        </w:rPr>
        <w:t xml:space="preserve">it </w:t>
      </w:r>
      <w:r w:rsidR="008155DA">
        <w:rPr>
          <w:rFonts w:ascii="Arial" w:hAnsi="Arial" w:cs="Arial"/>
          <w:bCs/>
          <w:sz w:val="22"/>
          <w:szCs w:val="22"/>
        </w:rPr>
        <w:t xml:space="preserve">would help </w:t>
      </w:r>
      <w:r w:rsidR="0057616C">
        <w:rPr>
          <w:rFonts w:ascii="Arial" w:hAnsi="Arial" w:cs="Arial"/>
          <w:bCs/>
          <w:sz w:val="22"/>
          <w:szCs w:val="22"/>
        </w:rPr>
        <w:t xml:space="preserve">to ensure the residents </w:t>
      </w:r>
      <w:r w:rsidR="00FD1102">
        <w:rPr>
          <w:rFonts w:ascii="Arial" w:hAnsi="Arial" w:cs="Arial"/>
          <w:bCs/>
          <w:sz w:val="22"/>
          <w:szCs w:val="22"/>
        </w:rPr>
        <w:t xml:space="preserve">that </w:t>
      </w:r>
      <w:r w:rsidR="00952D4A">
        <w:rPr>
          <w:rFonts w:ascii="Arial" w:hAnsi="Arial" w:cs="Arial"/>
          <w:bCs/>
          <w:sz w:val="22"/>
          <w:szCs w:val="22"/>
        </w:rPr>
        <w:t xml:space="preserve">the </w:t>
      </w:r>
      <w:r w:rsidR="00FD1102">
        <w:rPr>
          <w:rFonts w:ascii="Arial" w:hAnsi="Arial" w:cs="Arial"/>
          <w:bCs/>
          <w:sz w:val="22"/>
          <w:szCs w:val="22"/>
        </w:rPr>
        <w:t xml:space="preserve">services </w:t>
      </w:r>
      <w:r w:rsidR="00A6122A">
        <w:rPr>
          <w:rFonts w:ascii="Arial" w:hAnsi="Arial" w:cs="Arial"/>
          <w:bCs/>
          <w:sz w:val="22"/>
          <w:szCs w:val="22"/>
        </w:rPr>
        <w:t xml:space="preserve">meet the local needs, promote independence and improve </w:t>
      </w:r>
      <w:r w:rsidR="0052602D">
        <w:rPr>
          <w:rFonts w:ascii="Arial" w:hAnsi="Arial" w:cs="Arial"/>
          <w:bCs/>
          <w:sz w:val="22"/>
          <w:szCs w:val="22"/>
        </w:rPr>
        <w:t>and mental health outcomes.</w:t>
      </w:r>
    </w:p>
    <w:p w14:paraId="54EB9407" w14:textId="77777777" w:rsidR="001D5ED2" w:rsidRDefault="001D5ED2" w:rsidP="00422B36">
      <w:pPr>
        <w:spacing w:line="360" w:lineRule="auto"/>
        <w:ind w:left="2880"/>
        <w:rPr>
          <w:rFonts w:ascii="Arial" w:hAnsi="Arial" w:cs="Arial"/>
          <w:bCs/>
          <w:sz w:val="22"/>
          <w:szCs w:val="22"/>
        </w:rPr>
      </w:pPr>
    </w:p>
    <w:p w14:paraId="05E9ABB5" w14:textId="77777777" w:rsidR="00F9267C" w:rsidRDefault="00F9267C" w:rsidP="00422B36">
      <w:pPr>
        <w:spacing w:line="360" w:lineRule="auto"/>
        <w:ind w:left="2880"/>
        <w:rPr>
          <w:rFonts w:ascii="Arial" w:hAnsi="Arial" w:cs="Arial"/>
          <w:bCs/>
          <w:sz w:val="22"/>
          <w:szCs w:val="22"/>
        </w:rPr>
      </w:pPr>
    </w:p>
    <w:p w14:paraId="1D7EBFA7" w14:textId="77777777" w:rsidR="00F9267C" w:rsidRDefault="00F9267C" w:rsidP="00422B36">
      <w:pPr>
        <w:spacing w:line="360" w:lineRule="auto"/>
        <w:ind w:left="2880"/>
        <w:rPr>
          <w:rFonts w:ascii="Arial" w:hAnsi="Arial" w:cs="Arial"/>
          <w:bCs/>
          <w:sz w:val="22"/>
          <w:szCs w:val="22"/>
        </w:rPr>
      </w:pPr>
    </w:p>
    <w:p w14:paraId="50458AF4" w14:textId="77777777" w:rsidR="00F9267C" w:rsidRDefault="00F9267C" w:rsidP="00422B36">
      <w:pPr>
        <w:spacing w:line="360" w:lineRule="auto"/>
        <w:ind w:left="2880"/>
        <w:rPr>
          <w:rFonts w:ascii="Arial" w:hAnsi="Arial" w:cs="Arial"/>
          <w:bCs/>
          <w:sz w:val="22"/>
          <w:szCs w:val="22"/>
        </w:rPr>
      </w:pPr>
    </w:p>
    <w:p w14:paraId="27C27FE8" w14:textId="77777777" w:rsidR="00F9267C" w:rsidRDefault="00F9267C" w:rsidP="00422B36">
      <w:pPr>
        <w:spacing w:line="360" w:lineRule="auto"/>
        <w:ind w:left="2880"/>
        <w:rPr>
          <w:rFonts w:ascii="Arial" w:hAnsi="Arial" w:cs="Arial"/>
          <w:bCs/>
          <w:sz w:val="22"/>
          <w:szCs w:val="22"/>
        </w:rPr>
      </w:pPr>
    </w:p>
    <w:p w14:paraId="1995FE9D" w14:textId="77777777" w:rsidR="00F9267C" w:rsidRDefault="00F9267C" w:rsidP="00422B36">
      <w:pPr>
        <w:spacing w:line="360" w:lineRule="auto"/>
        <w:ind w:left="2880"/>
        <w:rPr>
          <w:rFonts w:ascii="Arial" w:hAnsi="Arial" w:cs="Arial"/>
          <w:bCs/>
          <w:sz w:val="22"/>
          <w:szCs w:val="22"/>
        </w:rPr>
      </w:pPr>
    </w:p>
    <w:p w14:paraId="2FB3D64B" w14:textId="77777777" w:rsidR="00F9267C" w:rsidRDefault="00F9267C" w:rsidP="00422B36">
      <w:pPr>
        <w:spacing w:line="360" w:lineRule="auto"/>
        <w:ind w:left="2880"/>
        <w:rPr>
          <w:rFonts w:ascii="Arial" w:hAnsi="Arial" w:cs="Arial"/>
          <w:bCs/>
          <w:sz w:val="22"/>
          <w:szCs w:val="22"/>
        </w:rPr>
      </w:pPr>
    </w:p>
    <w:p w14:paraId="68FE4394" w14:textId="77777777" w:rsidR="00F9267C" w:rsidRDefault="00F9267C" w:rsidP="00422B36">
      <w:pPr>
        <w:spacing w:line="360" w:lineRule="auto"/>
        <w:ind w:left="2880"/>
        <w:rPr>
          <w:rFonts w:ascii="Arial" w:hAnsi="Arial" w:cs="Arial"/>
          <w:bCs/>
          <w:sz w:val="22"/>
          <w:szCs w:val="22"/>
        </w:rPr>
      </w:pPr>
    </w:p>
    <w:p w14:paraId="4E68AD53" w14:textId="77777777" w:rsidR="00F9267C" w:rsidRDefault="00F9267C" w:rsidP="00422B36">
      <w:pPr>
        <w:spacing w:line="360" w:lineRule="auto"/>
        <w:ind w:left="2880"/>
        <w:rPr>
          <w:rFonts w:ascii="Arial" w:hAnsi="Arial" w:cs="Arial"/>
          <w:bCs/>
          <w:sz w:val="22"/>
          <w:szCs w:val="22"/>
        </w:rPr>
      </w:pPr>
    </w:p>
    <w:p w14:paraId="1FD933AC" w14:textId="77777777" w:rsidR="00F9267C" w:rsidRDefault="00F9267C" w:rsidP="00422B36">
      <w:pPr>
        <w:spacing w:line="360" w:lineRule="auto"/>
        <w:ind w:left="2880"/>
        <w:rPr>
          <w:rFonts w:ascii="Arial" w:hAnsi="Arial" w:cs="Arial"/>
          <w:bCs/>
          <w:sz w:val="22"/>
          <w:szCs w:val="22"/>
        </w:rPr>
      </w:pPr>
    </w:p>
    <w:p w14:paraId="17F8678A" w14:textId="77777777" w:rsidR="00F9267C" w:rsidRDefault="00F9267C" w:rsidP="00422B36">
      <w:pPr>
        <w:spacing w:line="360" w:lineRule="auto"/>
        <w:ind w:left="2880"/>
        <w:rPr>
          <w:rFonts w:ascii="Arial" w:hAnsi="Arial" w:cs="Arial"/>
          <w:bCs/>
          <w:sz w:val="22"/>
          <w:szCs w:val="22"/>
        </w:rPr>
      </w:pPr>
    </w:p>
    <w:p w14:paraId="14C5B91C" w14:textId="77777777" w:rsidR="00646AD0" w:rsidRDefault="00646AD0" w:rsidP="00422B36">
      <w:pPr>
        <w:spacing w:line="360" w:lineRule="auto"/>
        <w:ind w:left="2880"/>
        <w:rPr>
          <w:rFonts w:ascii="Arial" w:hAnsi="Arial" w:cs="Arial"/>
          <w:bCs/>
          <w:sz w:val="22"/>
          <w:szCs w:val="22"/>
        </w:rPr>
      </w:pPr>
    </w:p>
    <w:p w14:paraId="420BC4A0" w14:textId="77777777" w:rsidR="00646AD0" w:rsidRDefault="00646AD0" w:rsidP="00422B36">
      <w:pPr>
        <w:spacing w:line="360" w:lineRule="auto"/>
        <w:ind w:left="2880"/>
        <w:rPr>
          <w:rFonts w:ascii="Arial" w:hAnsi="Arial" w:cs="Arial"/>
          <w:bCs/>
          <w:sz w:val="22"/>
          <w:szCs w:val="22"/>
        </w:rPr>
      </w:pPr>
    </w:p>
    <w:p w14:paraId="331AEE37" w14:textId="77777777" w:rsidR="00646AD0" w:rsidRDefault="00646AD0" w:rsidP="00422B36">
      <w:pPr>
        <w:spacing w:line="360" w:lineRule="auto"/>
        <w:ind w:left="2880"/>
        <w:rPr>
          <w:rFonts w:ascii="Arial" w:hAnsi="Arial" w:cs="Arial"/>
          <w:bCs/>
          <w:sz w:val="22"/>
          <w:szCs w:val="22"/>
        </w:rPr>
      </w:pPr>
    </w:p>
    <w:p w14:paraId="7E199C29" w14:textId="77777777" w:rsidR="00F9267C" w:rsidRDefault="00F9267C" w:rsidP="00422B36">
      <w:pPr>
        <w:spacing w:line="360" w:lineRule="auto"/>
        <w:ind w:left="2880"/>
        <w:rPr>
          <w:rFonts w:ascii="Arial" w:hAnsi="Arial" w:cs="Arial"/>
          <w:bCs/>
          <w:sz w:val="22"/>
          <w:szCs w:val="22"/>
        </w:rPr>
      </w:pPr>
    </w:p>
    <w:p w14:paraId="1890A966" w14:textId="77777777" w:rsidR="00F9267C" w:rsidRDefault="00F9267C" w:rsidP="00422B36">
      <w:pPr>
        <w:spacing w:line="360" w:lineRule="auto"/>
        <w:ind w:left="2880"/>
        <w:rPr>
          <w:rFonts w:ascii="Arial" w:hAnsi="Arial" w:cs="Arial"/>
          <w:bCs/>
          <w:sz w:val="22"/>
          <w:szCs w:val="22"/>
        </w:rPr>
      </w:pPr>
    </w:p>
    <w:p w14:paraId="44B7F10C" w14:textId="77777777" w:rsidR="007A48B5" w:rsidRDefault="007A48B5" w:rsidP="00422B36">
      <w:pPr>
        <w:spacing w:line="360" w:lineRule="auto"/>
        <w:ind w:left="2880"/>
        <w:rPr>
          <w:rFonts w:ascii="Arial" w:hAnsi="Arial" w:cs="Arial"/>
          <w:bCs/>
          <w:sz w:val="22"/>
          <w:szCs w:val="22"/>
        </w:rPr>
      </w:pPr>
    </w:p>
    <w:p w14:paraId="0264755C" w14:textId="59204F90" w:rsidR="0090300D" w:rsidRPr="007A48B5" w:rsidRDefault="00054D96" w:rsidP="00422B36">
      <w:pPr>
        <w:spacing w:line="360" w:lineRule="auto"/>
        <w:ind w:left="2880"/>
        <w:rPr>
          <w:rFonts w:ascii="Arial" w:hAnsi="Arial" w:cs="Arial"/>
          <w:b/>
          <w:sz w:val="22"/>
          <w:szCs w:val="22"/>
          <w:u w:val="single"/>
        </w:rPr>
      </w:pPr>
      <w:r w:rsidRPr="007A48B5">
        <w:rPr>
          <w:rFonts w:ascii="Arial" w:hAnsi="Arial" w:cs="Arial"/>
          <w:b/>
          <w:sz w:val="22"/>
          <w:szCs w:val="22"/>
          <w:u w:val="single"/>
        </w:rPr>
        <w:lastRenderedPageBreak/>
        <w:t>TASK 2</w:t>
      </w:r>
    </w:p>
    <w:p w14:paraId="57B3B12F" w14:textId="7922364F" w:rsidR="00054D96" w:rsidRDefault="00C25097" w:rsidP="00422B36">
      <w:pPr>
        <w:spacing w:line="360" w:lineRule="auto"/>
        <w:ind w:left="2160"/>
        <w:rPr>
          <w:rFonts w:ascii="Arial" w:hAnsi="Arial" w:cs="Arial"/>
          <w:b/>
          <w:sz w:val="22"/>
          <w:szCs w:val="22"/>
        </w:rPr>
      </w:pPr>
      <w:r>
        <w:rPr>
          <w:rFonts w:ascii="Arial" w:hAnsi="Arial" w:cs="Arial"/>
          <w:b/>
          <w:sz w:val="22"/>
          <w:szCs w:val="22"/>
        </w:rPr>
        <w:t>DENTISTRY SERVICES</w:t>
      </w:r>
    </w:p>
    <w:p w14:paraId="22A06987" w14:textId="286352DD" w:rsidR="006156C8" w:rsidRDefault="00AB5262" w:rsidP="00422B36">
      <w:pPr>
        <w:spacing w:line="360" w:lineRule="auto"/>
        <w:rPr>
          <w:rFonts w:ascii="Arial" w:hAnsi="Arial" w:cs="Arial"/>
          <w:bCs/>
          <w:sz w:val="22"/>
          <w:szCs w:val="22"/>
        </w:rPr>
      </w:pPr>
      <w:r>
        <w:rPr>
          <w:rFonts w:ascii="Arial" w:hAnsi="Arial" w:cs="Arial"/>
          <w:bCs/>
          <w:sz w:val="22"/>
          <w:szCs w:val="22"/>
        </w:rPr>
        <w:t xml:space="preserve">The NHS dentistry </w:t>
      </w:r>
      <w:r w:rsidR="00D71977">
        <w:rPr>
          <w:rFonts w:ascii="Arial" w:hAnsi="Arial" w:cs="Arial"/>
          <w:bCs/>
          <w:sz w:val="22"/>
          <w:szCs w:val="22"/>
        </w:rPr>
        <w:t>is a healthcare service that provides dental examinations</w:t>
      </w:r>
      <w:r w:rsidR="00562976">
        <w:rPr>
          <w:rFonts w:ascii="Arial" w:hAnsi="Arial" w:cs="Arial"/>
          <w:bCs/>
          <w:sz w:val="22"/>
          <w:szCs w:val="22"/>
        </w:rPr>
        <w:t>, preventative advice and treatment to prote</w:t>
      </w:r>
      <w:r w:rsidR="008D4A95">
        <w:rPr>
          <w:rFonts w:ascii="Arial" w:hAnsi="Arial" w:cs="Arial"/>
          <w:bCs/>
          <w:sz w:val="22"/>
          <w:szCs w:val="22"/>
        </w:rPr>
        <w:t xml:space="preserve">ct oral health. The service aims to prevent and treat dental problems, including tooth decay and any gum disease, and dental infections. </w:t>
      </w:r>
      <w:r w:rsidR="00965997">
        <w:rPr>
          <w:rFonts w:ascii="Arial" w:hAnsi="Arial" w:cs="Arial"/>
          <w:bCs/>
          <w:sz w:val="22"/>
          <w:szCs w:val="22"/>
        </w:rPr>
        <w:t>In England the NHS, dental services are de</w:t>
      </w:r>
      <w:r w:rsidR="00AA08F8">
        <w:rPr>
          <w:rFonts w:ascii="Arial" w:hAnsi="Arial" w:cs="Arial"/>
          <w:bCs/>
          <w:sz w:val="22"/>
          <w:szCs w:val="22"/>
        </w:rPr>
        <w:t xml:space="preserve">livered mainly through high-street dental practices, alongside </w:t>
      </w:r>
      <w:r w:rsidR="00D43A6B">
        <w:rPr>
          <w:rFonts w:ascii="Arial" w:hAnsi="Arial" w:cs="Arial"/>
          <w:bCs/>
          <w:sz w:val="22"/>
          <w:szCs w:val="22"/>
        </w:rPr>
        <w:t xml:space="preserve">community </w:t>
      </w:r>
      <w:r w:rsidR="00A90B72">
        <w:rPr>
          <w:rFonts w:ascii="Arial" w:hAnsi="Arial" w:cs="Arial"/>
          <w:bCs/>
          <w:sz w:val="22"/>
          <w:szCs w:val="22"/>
        </w:rPr>
        <w:t xml:space="preserve">dental services for people who experience difficulties accessing general dental care. </w:t>
      </w:r>
      <w:r w:rsidR="003956A4">
        <w:rPr>
          <w:rFonts w:ascii="Arial" w:hAnsi="Arial" w:cs="Arial"/>
          <w:bCs/>
          <w:sz w:val="22"/>
          <w:szCs w:val="22"/>
        </w:rPr>
        <w:t xml:space="preserve">Although the NHS dentistry is intended to improve access to essential dental treatment, patients may experience </w:t>
      </w:r>
      <w:r w:rsidR="009F443A">
        <w:rPr>
          <w:rFonts w:ascii="Arial" w:hAnsi="Arial" w:cs="Arial"/>
          <w:bCs/>
          <w:sz w:val="22"/>
          <w:szCs w:val="22"/>
        </w:rPr>
        <w:t xml:space="preserve">difficulties finding an NHS dentist or obtaining timely appointments. </w:t>
      </w:r>
      <w:r w:rsidR="00DE7940">
        <w:rPr>
          <w:rFonts w:ascii="Arial" w:hAnsi="Arial" w:cs="Arial"/>
          <w:bCs/>
          <w:sz w:val="22"/>
          <w:szCs w:val="22"/>
        </w:rPr>
        <w:t xml:space="preserve">The NHS was established in 1948 to provide healthcare </w:t>
      </w:r>
      <w:r w:rsidR="00937D59">
        <w:rPr>
          <w:rFonts w:ascii="Arial" w:hAnsi="Arial" w:cs="Arial"/>
          <w:bCs/>
          <w:sz w:val="22"/>
          <w:szCs w:val="22"/>
        </w:rPr>
        <w:t xml:space="preserve">according to people’s needs rather than their ability to pay </w:t>
      </w:r>
      <w:r w:rsidR="00990DB2">
        <w:rPr>
          <w:rFonts w:ascii="Arial" w:hAnsi="Arial" w:cs="Arial"/>
          <w:bCs/>
          <w:sz w:val="22"/>
          <w:szCs w:val="22"/>
        </w:rPr>
        <w:t>(NHS England</w:t>
      </w:r>
      <w:r w:rsidR="00D97003">
        <w:rPr>
          <w:rFonts w:ascii="Arial" w:hAnsi="Arial" w:cs="Arial"/>
          <w:bCs/>
          <w:sz w:val="22"/>
          <w:szCs w:val="22"/>
        </w:rPr>
        <w:t>,</w:t>
      </w:r>
      <w:r w:rsidR="00990DB2">
        <w:rPr>
          <w:rFonts w:ascii="Arial" w:hAnsi="Arial" w:cs="Arial"/>
          <w:bCs/>
          <w:sz w:val="22"/>
          <w:szCs w:val="22"/>
        </w:rPr>
        <w:t xml:space="preserve"> </w:t>
      </w:r>
      <w:proofErr w:type="spellStart"/>
      <w:r w:rsidR="00990DB2">
        <w:rPr>
          <w:rFonts w:ascii="Arial" w:hAnsi="Arial" w:cs="Arial"/>
          <w:bCs/>
          <w:sz w:val="22"/>
          <w:szCs w:val="22"/>
        </w:rPr>
        <w:t>n.d</w:t>
      </w:r>
      <w:proofErr w:type="spellEnd"/>
      <w:r w:rsidR="00990DB2">
        <w:rPr>
          <w:rFonts w:ascii="Arial" w:hAnsi="Arial" w:cs="Arial"/>
          <w:bCs/>
          <w:sz w:val="22"/>
          <w:szCs w:val="22"/>
        </w:rPr>
        <w:t>)</w:t>
      </w:r>
      <w:r w:rsidR="00D97003">
        <w:rPr>
          <w:rFonts w:ascii="Arial" w:hAnsi="Arial" w:cs="Arial"/>
          <w:bCs/>
          <w:sz w:val="22"/>
          <w:szCs w:val="22"/>
        </w:rPr>
        <w:t xml:space="preserve"> since then, dentistry has developed changes in funding, contracts and </w:t>
      </w:r>
      <w:r w:rsidR="008A0581">
        <w:rPr>
          <w:rFonts w:ascii="Arial" w:hAnsi="Arial" w:cs="Arial"/>
          <w:bCs/>
          <w:sz w:val="22"/>
          <w:szCs w:val="22"/>
        </w:rPr>
        <w:t xml:space="preserve">preventative care. This report examines the historical development and current operation of NHS dentistry, </w:t>
      </w:r>
      <w:r w:rsidR="007D2C4A">
        <w:rPr>
          <w:rFonts w:ascii="Arial" w:hAnsi="Arial" w:cs="Arial"/>
          <w:bCs/>
          <w:sz w:val="22"/>
          <w:szCs w:val="22"/>
        </w:rPr>
        <w:t>evaluates its strengths and limitations, and considers its significance for service users.</w:t>
      </w:r>
    </w:p>
    <w:p w14:paraId="5214AFC3" w14:textId="1F5B6EAC" w:rsidR="00FB0DBA" w:rsidRDefault="00B33999" w:rsidP="00422B36">
      <w:pPr>
        <w:spacing w:line="360" w:lineRule="auto"/>
        <w:rPr>
          <w:rFonts w:ascii="Arial" w:hAnsi="Arial" w:cs="Arial"/>
          <w:bCs/>
          <w:sz w:val="22"/>
          <w:szCs w:val="22"/>
        </w:rPr>
      </w:pPr>
      <w:r>
        <w:rPr>
          <w:rFonts w:ascii="Arial" w:hAnsi="Arial" w:cs="Arial"/>
          <w:bCs/>
          <w:sz w:val="22"/>
          <w:szCs w:val="22"/>
        </w:rPr>
        <w:t>NHS dent</w:t>
      </w:r>
      <w:r w:rsidR="007C73B1">
        <w:rPr>
          <w:rFonts w:ascii="Arial" w:hAnsi="Arial" w:cs="Arial"/>
          <w:bCs/>
          <w:sz w:val="22"/>
          <w:szCs w:val="22"/>
        </w:rPr>
        <w:t>i</w:t>
      </w:r>
      <w:r>
        <w:rPr>
          <w:rFonts w:ascii="Arial" w:hAnsi="Arial" w:cs="Arial"/>
          <w:bCs/>
          <w:sz w:val="22"/>
          <w:szCs w:val="22"/>
        </w:rPr>
        <w:t xml:space="preserve">stry </w:t>
      </w:r>
      <w:r w:rsidR="007C73B1">
        <w:rPr>
          <w:rFonts w:ascii="Arial" w:hAnsi="Arial" w:cs="Arial"/>
          <w:bCs/>
          <w:sz w:val="22"/>
          <w:szCs w:val="22"/>
        </w:rPr>
        <w:t>originated in 1948 when the NHS was established</w:t>
      </w:r>
      <w:r w:rsidR="00511A4A">
        <w:rPr>
          <w:rFonts w:ascii="Arial" w:hAnsi="Arial" w:cs="Arial"/>
          <w:bCs/>
          <w:sz w:val="22"/>
          <w:szCs w:val="22"/>
        </w:rPr>
        <w:t xml:space="preserve">, introducing a publicly funded dental service alongside </w:t>
      </w:r>
      <w:r w:rsidR="001C14E3">
        <w:rPr>
          <w:rFonts w:ascii="Arial" w:hAnsi="Arial" w:cs="Arial"/>
          <w:bCs/>
          <w:sz w:val="22"/>
          <w:szCs w:val="22"/>
        </w:rPr>
        <w:t xml:space="preserve">other healthcare provision (NHS England, </w:t>
      </w:r>
      <w:proofErr w:type="spellStart"/>
      <w:r w:rsidR="001C14E3">
        <w:rPr>
          <w:rFonts w:ascii="Arial" w:hAnsi="Arial" w:cs="Arial"/>
          <w:bCs/>
          <w:sz w:val="22"/>
          <w:szCs w:val="22"/>
        </w:rPr>
        <w:t>n.d</w:t>
      </w:r>
      <w:proofErr w:type="spellEnd"/>
      <w:r w:rsidR="001C14E3">
        <w:rPr>
          <w:rFonts w:ascii="Arial" w:hAnsi="Arial" w:cs="Arial"/>
          <w:bCs/>
          <w:sz w:val="22"/>
          <w:szCs w:val="22"/>
        </w:rPr>
        <w:t>)</w:t>
      </w:r>
      <w:r w:rsidR="00C6424C">
        <w:rPr>
          <w:rFonts w:ascii="Arial" w:hAnsi="Arial" w:cs="Arial"/>
          <w:bCs/>
          <w:sz w:val="22"/>
          <w:szCs w:val="22"/>
        </w:rPr>
        <w:t>. The general Dental Service enabled patients to receive treatment from independent dental practitioners working under NHS arrangements. However, demand was initially greater than expected</w:t>
      </w:r>
      <w:r w:rsidR="007E33D7">
        <w:rPr>
          <w:rFonts w:ascii="Arial" w:hAnsi="Arial" w:cs="Arial"/>
          <w:bCs/>
          <w:sz w:val="22"/>
          <w:szCs w:val="22"/>
        </w:rPr>
        <w:t>, demonstrating the challenges of providing affordable dental treatment to the whole population (House of Common Health Committee,2008). A significant change had occurred in April 2006 when a new dental contract introduced units of dental activity (UDAs). As a method of measuring and paying for NHS dental work</w:t>
      </w:r>
      <w:r w:rsidR="00721309">
        <w:rPr>
          <w:rFonts w:ascii="Arial" w:hAnsi="Arial" w:cs="Arial"/>
          <w:bCs/>
          <w:sz w:val="22"/>
          <w:szCs w:val="22"/>
        </w:rPr>
        <w:t xml:space="preserve">. </w:t>
      </w:r>
      <w:r w:rsidR="009D49CF">
        <w:rPr>
          <w:rFonts w:ascii="Arial" w:hAnsi="Arial" w:cs="Arial"/>
          <w:bCs/>
          <w:sz w:val="22"/>
          <w:szCs w:val="22"/>
        </w:rPr>
        <w:t xml:space="preserve">The contract aimed to </w:t>
      </w:r>
      <w:r w:rsidR="00EE58FF">
        <w:rPr>
          <w:rFonts w:ascii="Arial" w:hAnsi="Arial" w:cs="Arial"/>
          <w:bCs/>
          <w:sz w:val="22"/>
          <w:szCs w:val="22"/>
        </w:rPr>
        <w:t>organise service provision</w:t>
      </w:r>
      <w:r w:rsidR="00335034">
        <w:rPr>
          <w:rFonts w:ascii="Arial" w:hAnsi="Arial" w:cs="Arial"/>
          <w:bCs/>
          <w:sz w:val="22"/>
          <w:szCs w:val="22"/>
        </w:rPr>
        <w:t xml:space="preserve">, but concerns developed that the payment </w:t>
      </w:r>
      <w:r w:rsidR="0070125B">
        <w:rPr>
          <w:rFonts w:ascii="Arial" w:hAnsi="Arial" w:cs="Arial"/>
          <w:bCs/>
          <w:sz w:val="22"/>
          <w:szCs w:val="22"/>
        </w:rPr>
        <w:t>system did not always reflect the complexity of individual patient</w:t>
      </w:r>
      <w:r w:rsidR="00307C0B">
        <w:rPr>
          <w:rFonts w:ascii="Arial" w:hAnsi="Arial" w:cs="Arial"/>
          <w:bCs/>
          <w:sz w:val="22"/>
          <w:szCs w:val="22"/>
        </w:rPr>
        <w:t>’</w:t>
      </w:r>
      <w:r w:rsidR="0070125B">
        <w:rPr>
          <w:rFonts w:ascii="Arial" w:hAnsi="Arial" w:cs="Arial"/>
          <w:bCs/>
          <w:sz w:val="22"/>
          <w:szCs w:val="22"/>
        </w:rPr>
        <w:t xml:space="preserve">s </w:t>
      </w:r>
      <w:r w:rsidR="00307C0B">
        <w:rPr>
          <w:rFonts w:ascii="Arial" w:hAnsi="Arial" w:cs="Arial"/>
          <w:bCs/>
          <w:sz w:val="22"/>
          <w:szCs w:val="22"/>
        </w:rPr>
        <w:t xml:space="preserve">treatments needs (House of Common Health Committee,2008). Most recently the COVID-19 pandemic disrupted dental appointments and reduced access to routine care, creating further pressure on the service (NHS England, 2026). </w:t>
      </w:r>
      <w:r w:rsidR="004F2D81">
        <w:rPr>
          <w:rFonts w:ascii="Arial" w:hAnsi="Arial" w:cs="Arial"/>
          <w:bCs/>
          <w:sz w:val="22"/>
          <w:szCs w:val="22"/>
        </w:rPr>
        <w:t>Today the NHS dentistry in England is commissioned mainly through integrated care boards (ICBs)</w:t>
      </w:r>
      <w:r w:rsidR="008108F0">
        <w:rPr>
          <w:rFonts w:ascii="Arial" w:hAnsi="Arial" w:cs="Arial"/>
          <w:bCs/>
          <w:sz w:val="22"/>
          <w:szCs w:val="22"/>
        </w:rPr>
        <w:t xml:space="preserve">, which arrange contracts with dental providers. </w:t>
      </w:r>
      <w:r w:rsidR="006B4948">
        <w:rPr>
          <w:rFonts w:ascii="Arial" w:hAnsi="Arial" w:cs="Arial"/>
          <w:bCs/>
          <w:sz w:val="22"/>
          <w:szCs w:val="22"/>
        </w:rPr>
        <w:t>All treatments are organised in three charge bands for eligible paying adults, Band 1 covers examinations and preventative advise</w:t>
      </w:r>
      <w:r w:rsidR="00313718">
        <w:rPr>
          <w:rFonts w:ascii="Arial" w:hAnsi="Arial" w:cs="Arial"/>
          <w:bCs/>
          <w:sz w:val="22"/>
          <w:szCs w:val="22"/>
        </w:rPr>
        <w:t xml:space="preserve">, Band 2 includes treatments such as fillings and extractions, Band 3 covers </w:t>
      </w:r>
      <w:r w:rsidR="005B5AAE">
        <w:rPr>
          <w:rFonts w:ascii="Arial" w:hAnsi="Arial" w:cs="Arial"/>
          <w:bCs/>
          <w:sz w:val="22"/>
          <w:szCs w:val="22"/>
        </w:rPr>
        <w:t>more complex procedures, including dentures and crowns. Some groups, including eligible children, receive free treatment (</w:t>
      </w:r>
      <w:r w:rsidR="00570DCE">
        <w:rPr>
          <w:rFonts w:ascii="Arial" w:hAnsi="Arial" w:cs="Arial"/>
          <w:bCs/>
          <w:sz w:val="22"/>
          <w:szCs w:val="22"/>
        </w:rPr>
        <w:t>NHS Business Services Authority</w:t>
      </w:r>
      <w:r w:rsidR="00583D61">
        <w:rPr>
          <w:rFonts w:ascii="Arial" w:hAnsi="Arial" w:cs="Arial"/>
          <w:bCs/>
          <w:sz w:val="22"/>
          <w:szCs w:val="22"/>
        </w:rPr>
        <w:t xml:space="preserve">, 2026a). In 2025/2026, approximately </w:t>
      </w:r>
      <w:r w:rsidR="00803A8A">
        <w:rPr>
          <w:rFonts w:ascii="Arial" w:hAnsi="Arial" w:cs="Arial"/>
          <w:bCs/>
          <w:sz w:val="22"/>
          <w:szCs w:val="22"/>
        </w:rPr>
        <w:t xml:space="preserve">37.6 million courses of NHS dental treatment were delivered in England, </w:t>
      </w:r>
      <w:r w:rsidR="0001271C">
        <w:rPr>
          <w:rFonts w:ascii="Arial" w:hAnsi="Arial" w:cs="Arial"/>
          <w:bCs/>
          <w:sz w:val="22"/>
          <w:szCs w:val="22"/>
        </w:rPr>
        <w:t>and 25,419 dentists undertook NHS activity</w:t>
      </w:r>
      <w:r w:rsidR="00EF7601">
        <w:rPr>
          <w:rFonts w:ascii="Arial" w:hAnsi="Arial" w:cs="Arial"/>
          <w:bCs/>
          <w:sz w:val="22"/>
          <w:szCs w:val="22"/>
        </w:rPr>
        <w:t xml:space="preserve"> (NHS Business Services Authority, 2026</w:t>
      </w:r>
      <w:r w:rsidR="00CA6AC9">
        <w:rPr>
          <w:rFonts w:ascii="Arial" w:hAnsi="Arial" w:cs="Arial"/>
          <w:bCs/>
          <w:sz w:val="22"/>
          <w:szCs w:val="22"/>
        </w:rPr>
        <w:t xml:space="preserve">b). these </w:t>
      </w:r>
      <w:r w:rsidR="00CA6AC9">
        <w:rPr>
          <w:rFonts w:ascii="Arial" w:hAnsi="Arial" w:cs="Arial"/>
          <w:bCs/>
          <w:sz w:val="22"/>
          <w:szCs w:val="22"/>
        </w:rPr>
        <w:lastRenderedPageBreak/>
        <w:t xml:space="preserve">figures demonstrate substantial service activity, although they do not establish </w:t>
      </w:r>
      <w:r w:rsidR="00E32453">
        <w:rPr>
          <w:rFonts w:ascii="Arial" w:hAnsi="Arial" w:cs="Arial"/>
          <w:bCs/>
          <w:sz w:val="22"/>
          <w:szCs w:val="22"/>
        </w:rPr>
        <w:t xml:space="preserve">that everyone who needs treatment can access it. </w:t>
      </w:r>
    </w:p>
    <w:p w14:paraId="73FCEB65" w14:textId="72ED7CAB" w:rsidR="001F6BF0" w:rsidRDefault="001F6BF0" w:rsidP="00422B36">
      <w:pPr>
        <w:spacing w:line="360" w:lineRule="auto"/>
        <w:rPr>
          <w:rFonts w:ascii="Arial" w:hAnsi="Arial" w:cs="Arial"/>
          <w:bCs/>
          <w:sz w:val="22"/>
          <w:szCs w:val="22"/>
        </w:rPr>
      </w:pPr>
      <w:r>
        <w:rPr>
          <w:rFonts w:ascii="Arial" w:hAnsi="Arial" w:cs="Arial"/>
          <w:bCs/>
          <w:sz w:val="22"/>
          <w:szCs w:val="22"/>
        </w:rPr>
        <w:t>The major strength of the NHS dentistry is it</w:t>
      </w:r>
      <w:r w:rsidR="008E1933">
        <w:rPr>
          <w:rFonts w:ascii="Arial" w:hAnsi="Arial" w:cs="Arial"/>
          <w:bCs/>
          <w:sz w:val="22"/>
          <w:szCs w:val="22"/>
        </w:rPr>
        <w:t xml:space="preserve">s contribution to preventative healthcare and the early identification of oral health problems. </w:t>
      </w:r>
      <w:r w:rsidR="006B6C5E">
        <w:rPr>
          <w:rFonts w:ascii="Arial" w:hAnsi="Arial" w:cs="Arial"/>
          <w:bCs/>
          <w:sz w:val="22"/>
          <w:szCs w:val="22"/>
        </w:rPr>
        <w:t xml:space="preserve">To have routine examinations allow the dentists to identify tooth decay gum disease before they become more serious. Early treatments can </w:t>
      </w:r>
      <w:r w:rsidR="00504F13">
        <w:rPr>
          <w:rFonts w:ascii="Arial" w:hAnsi="Arial" w:cs="Arial"/>
          <w:bCs/>
          <w:sz w:val="22"/>
          <w:szCs w:val="22"/>
        </w:rPr>
        <w:t>reduce pain, and prevent avoidable complications</w:t>
      </w:r>
      <w:r w:rsidR="00AF60A9">
        <w:rPr>
          <w:rFonts w:ascii="Arial" w:hAnsi="Arial" w:cs="Arial"/>
          <w:bCs/>
          <w:sz w:val="22"/>
          <w:szCs w:val="22"/>
        </w:rPr>
        <w:t xml:space="preserve">, and support people’s general well-being. </w:t>
      </w:r>
      <w:r w:rsidR="00F331FD">
        <w:rPr>
          <w:rFonts w:ascii="Arial" w:hAnsi="Arial" w:cs="Arial"/>
          <w:bCs/>
          <w:sz w:val="22"/>
          <w:szCs w:val="22"/>
        </w:rPr>
        <w:t xml:space="preserve">Children and eligible adults </w:t>
      </w:r>
      <w:r w:rsidR="00547A3C">
        <w:rPr>
          <w:rFonts w:ascii="Arial" w:hAnsi="Arial" w:cs="Arial"/>
          <w:bCs/>
          <w:sz w:val="22"/>
          <w:szCs w:val="22"/>
        </w:rPr>
        <w:t>can receive free NHS dental treatment, reducing the fina</w:t>
      </w:r>
      <w:r w:rsidR="005B20B1">
        <w:rPr>
          <w:rFonts w:ascii="Arial" w:hAnsi="Arial" w:cs="Arial"/>
          <w:bCs/>
          <w:sz w:val="22"/>
          <w:szCs w:val="22"/>
        </w:rPr>
        <w:t xml:space="preserve">ncial barriers for some service users </w:t>
      </w:r>
      <w:r w:rsidR="00D87A69">
        <w:rPr>
          <w:rFonts w:ascii="Arial" w:hAnsi="Arial" w:cs="Arial"/>
          <w:bCs/>
          <w:sz w:val="22"/>
          <w:szCs w:val="22"/>
        </w:rPr>
        <w:t>(NHS Business Services Authority, 2026</w:t>
      </w:r>
      <w:r w:rsidR="00845E80">
        <w:rPr>
          <w:rFonts w:ascii="Arial" w:hAnsi="Arial" w:cs="Arial"/>
          <w:bCs/>
          <w:sz w:val="22"/>
          <w:szCs w:val="22"/>
        </w:rPr>
        <w:t xml:space="preserve">a,). </w:t>
      </w:r>
      <w:r w:rsidR="00C919D2">
        <w:rPr>
          <w:rFonts w:ascii="Arial" w:hAnsi="Arial" w:cs="Arial"/>
          <w:bCs/>
          <w:sz w:val="22"/>
          <w:szCs w:val="22"/>
        </w:rPr>
        <w:t>However, an important limitation is the difficulty some patients experienc</w:t>
      </w:r>
      <w:r w:rsidR="00192AA5">
        <w:rPr>
          <w:rFonts w:ascii="Arial" w:hAnsi="Arial" w:cs="Arial"/>
          <w:bCs/>
          <w:sz w:val="22"/>
          <w:szCs w:val="22"/>
        </w:rPr>
        <w:t xml:space="preserve">e when attempting to access NHS </w:t>
      </w:r>
      <w:r w:rsidR="003F2B22">
        <w:rPr>
          <w:rFonts w:ascii="Arial" w:hAnsi="Arial" w:cs="Arial"/>
          <w:bCs/>
          <w:sz w:val="22"/>
          <w:szCs w:val="22"/>
        </w:rPr>
        <w:t xml:space="preserve">appointments. The House of Commons Library </w:t>
      </w:r>
      <w:r w:rsidR="00970BE5">
        <w:rPr>
          <w:rFonts w:ascii="Arial" w:hAnsi="Arial" w:cs="Arial"/>
          <w:bCs/>
          <w:sz w:val="22"/>
          <w:szCs w:val="22"/>
        </w:rPr>
        <w:t xml:space="preserve">(2026) identifies continuing concerns about access and the challenges facing NHS dental providers. The patients who cannot find an NHS dentist may delay treatment to turn </w:t>
      </w:r>
      <w:r w:rsidR="00FD4796">
        <w:rPr>
          <w:rFonts w:ascii="Arial" w:hAnsi="Arial" w:cs="Arial"/>
          <w:bCs/>
          <w:sz w:val="22"/>
          <w:szCs w:val="22"/>
        </w:rPr>
        <w:t xml:space="preserve">to private dentistry, which can be </w:t>
      </w:r>
      <w:r w:rsidR="002664CE">
        <w:rPr>
          <w:rFonts w:ascii="Arial" w:hAnsi="Arial" w:cs="Arial"/>
          <w:bCs/>
          <w:sz w:val="22"/>
          <w:szCs w:val="22"/>
        </w:rPr>
        <w:t>una</w:t>
      </w:r>
      <w:r w:rsidR="00FD4796">
        <w:rPr>
          <w:rFonts w:ascii="Arial" w:hAnsi="Arial" w:cs="Arial"/>
          <w:bCs/>
          <w:sz w:val="22"/>
          <w:szCs w:val="22"/>
        </w:rPr>
        <w:t>ffor</w:t>
      </w:r>
      <w:r w:rsidR="002664CE">
        <w:rPr>
          <w:rFonts w:ascii="Arial" w:hAnsi="Arial" w:cs="Arial"/>
          <w:bCs/>
          <w:sz w:val="22"/>
          <w:szCs w:val="22"/>
        </w:rPr>
        <w:t>dable</w:t>
      </w:r>
      <w:r w:rsidR="00C11543">
        <w:rPr>
          <w:rFonts w:ascii="Arial" w:hAnsi="Arial" w:cs="Arial"/>
          <w:bCs/>
          <w:sz w:val="22"/>
          <w:szCs w:val="22"/>
        </w:rPr>
        <w:t xml:space="preserve">. </w:t>
      </w:r>
      <w:r w:rsidR="0009499B">
        <w:rPr>
          <w:rFonts w:ascii="Arial" w:hAnsi="Arial" w:cs="Arial"/>
          <w:bCs/>
          <w:sz w:val="22"/>
          <w:szCs w:val="22"/>
        </w:rPr>
        <w:t xml:space="preserve">Consequently, access may depend partly on a person’s financial circumstances and geographical </w:t>
      </w:r>
      <w:r w:rsidR="00A56C37">
        <w:rPr>
          <w:rFonts w:ascii="Arial" w:hAnsi="Arial" w:cs="Arial"/>
          <w:bCs/>
          <w:sz w:val="22"/>
          <w:szCs w:val="22"/>
        </w:rPr>
        <w:t xml:space="preserve">location, creating inequalities between communities. </w:t>
      </w:r>
      <w:r w:rsidR="00C10532">
        <w:rPr>
          <w:rFonts w:ascii="Arial" w:hAnsi="Arial" w:cs="Arial"/>
          <w:bCs/>
          <w:sz w:val="22"/>
          <w:szCs w:val="22"/>
        </w:rPr>
        <w:t>Another limitation concern</w:t>
      </w:r>
      <w:r w:rsidR="001A0599">
        <w:rPr>
          <w:rFonts w:ascii="Arial" w:hAnsi="Arial" w:cs="Arial"/>
          <w:bCs/>
          <w:sz w:val="22"/>
          <w:szCs w:val="22"/>
        </w:rPr>
        <w:t>s the dental payment system</w:t>
      </w:r>
      <w:r w:rsidR="00DE24F2">
        <w:rPr>
          <w:rFonts w:ascii="Arial" w:hAnsi="Arial" w:cs="Arial"/>
          <w:bCs/>
          <w:sz w:val="22"/>
          <w:szCs w:val="22"/>
        </w:rPr>
        <w:t xml:space="preserve">. Activity based contracts </w:t>
      </w:r>
      <w:r w:rsidR="00FB2E9B">
        <w:rPr>
          <w:rFonts w:ascii="Arial" w:hAnsi="Arial" w:cs="Arial"/>
          <w:bCs/>
          <w:sz w:val="22"/>
          <w:szCs w:val="22"/>
        </w:rPr>
        <w:t xml:space="preserve">can encourage providers to meet </w:t>
      </w:r>
      <w:r w:rsidR="002D63C2">
        <w:rPr>
          <w:rFonts w:ascii="Arial" w:hAnsi="Arial" w:cs="Arial"/>
          <w:bCs/>
          <w:sz w:val="22"/>
          <w:szCs w:val="22"/>
        </w:rPr>
        <w:t xml:space="preserve">treatment targets, but </w:t>
      </w:r>
      <w:r w:rsidR="00AF605E">
        <w:rPr>
          <w:rFonts w:ascii="Arial" w:hAnsi="Arial" w:cs="Arial"/>
          <w:bCs/>
          <w:sz w:val="22"/>
          <w:szCs w:val="22"/>
        </w:rPr>
        <w:t xml:space="preserve">critics argue that the system may not adequately reflect complex clinical needs or reward preventative work. NHS </w:t>
      </w:r>
      <w:r w:rsidR="00F85647">
        <w:rPr>
          <w:rFonts w:ascii="Arial" w:hAnsi="Arial" w:cs="Arial"/>
          <w:bCs/>
          <w:sz w:val="22"/>
          <w:szCs w:val="22"/>
        </w:rPr>
        <w:t xml:space="preserve">England (2024) therefore identified the need to improve access, </w:t>
      </w:r>
      <w:r w:rsidR="000F2FD5">
        <w:rPr>
          <w:rFonts w:ascii="Arial" w:hAnsi="Arial" w:cs="Arial"/>
          <w:bCs/>
          <w:sz w:val="22"/>
          <w:szCs w:val="22"/>
        </w:rPr>
        <w:t xml:space="preserve">reform contractual arrangements and support dental teams through its dental recovery plan. </w:t>
      </w:r>
      <w:r w:rsidR="00730D20">
        <w:rPr>
          <w:rFonts w:ascii="Arial" w:hAnsi="Arial" w:cs="Arial"/>
          <w:bCs/>
          <w:sz w:val="22"/>
          <w:szCs w:val="22"/>
        </w:rPr>
        <w:t>These</w:t>
      </w:r>
      <w:r w:rsidR="003E4714">
        <w:rPr>
          <w:rFonts w:ascii="Arial" w:hAnsi="Arial" w:cs="Arial"/>
          <w:bCs/>
          <w:sz w:val="22"/>
          <w:szCs w:val="22"/>
        </w:rPr>
        <w:t xml:space="preserve"> limitations </w:t>
      </w:r>
      <w:r w:rsidR="00730D20">
        <w:rPr>
          <w:rFonts w:ascii="Arial" w:hAnsi="Arial" w:cs="Arial"/>
          <w:bCs/>
          <w:sz w:val="22"/>
          <w:szCs w:val="22"/>
        </w:rPr>
        <w:t xml:space="preserve">are significant because untreated dental problems can affect eating, speaking, confidence and quality of life. </w:t>
      </w:r>
      <w:r w:rsidR="00FA1938">
        <w:rPr>
          <w:rFonts w:ascii="Arial" w:hAnsi="Arial" w:cs="Arial"/>
          <w:bCs/>
          <w:sz w:val="22"/>
          <w:szCs w:val="22"/>
        </w:rPr>
        <w:t>The people that are facing financial difficulties</w:t>
      </w:r>
      <w:r w:rsidR="00372EF5">
        <w:rPr>
          <w:rFonts w:ascii="Arial" w:hAnsi="Arial" w:cs="Arial"/>
          <w:bCs/>
          <w:sz w:val="22"/>
          <w:szCs w:val="22"/>
        </w:rPr>
        <w:t xml:space="preserve">, disability or additional needs may face greater </w:t>
      </w:r>
      <w:r w:rsidR="006E1543">
        <w:rPr>
          <w:rFonts w:ascii="Arial" w:hAnsi="Arial" w:cs="Arial"/>
          <w:bCs/>
          <w:sz w:val="22"/>
          <w:szCs w:val="22"/>
        </w:rPr>
        <w:t xml:space="preserve">difficulties obtaining appropriate treatment. The NHS dentistry remains an essential public service because it </w:t>
      </w:r>
      <w:r w:rsidR="00B1326F">
        <w:rPr>
          <w:rFonts w:ascii="Arial" w:hAnsi="Arial" w:cs="Arial"/>
          <w:bCs/>
          <w:sz w:val="22"/>
          <w:szCs w:val="22"/>
        </w:rPr>
        <w:t xml:space="preserve">combines preventative care with clinically necessary treatment. </w:t>
      </w:r>
      <w:r w:rsidR="00F216ED">
        <w:rPr>
          <w:rFonts w:ascii="Arial" w:hAnsi="Arial" w:cs="Arial"/>
          <w:bCs/>
          <w:sz w:val="22"/>
          <w:szCs w:val="22"/>
        </w:rPr>
        <w:t>The effectiveness of the treatment should therefore be</w:t>
      </w:r>
      <w:r w:rsidR="00F4174C">
        <w:rPr>
          <w:rFonts w:ascii="Arial" w:hAnsi="Arial" w:cs="Arial"/>
          <w:bCs/>
          <w:sz w:val="22"/>
          <w:szCs w:val="22"/>
        </w:rPr>
        <w:t xml:space="preserve"> judged not only by the number of treatments </w:t>
      </w:r>
      <w:r w:rsidR="00B4226F">
        <w:rPr>
          <w:rFonts w:ascii="Arial" w:hAnsi="Arial" w:cs="Arial"/>
          <w:bCs/>
          <w:sz w:val="22"/>
          <w:szCs w:val="22"/>
        </w:rPr>
        <w:t>delivered, but also by w</w:t>
      </w:r>
      <w:r w:rsidR="003647B7">
        <w:rPr>
          <w:rFonts w:ascii="Arial" w:hAnsi="Arial" w:cs="Arial"/>
          <w:bCs/>
          <w:sz w:val="22"/>
          <w:szCs w:val="22"/>
        </w:rPr>
        <w:t>h</w:t>
      </w:r>
      <w:r w:rsidR="00B4226F">
        <w:rPr>
          <w:rFonts w:ascii="Arial" w:hAnsi="Arial" w:cs="Arial"/>
          <w:bCs/>
          <w:sz w:val="22"/>
          <w:szCs w:val="22"/>
        </w:rPr>
        <w:t xml:space="preserve">ether </w:t>
      </w:r>
      <w:r w:rsidR="003647B7">
        <w:rPr>
          <w:rFonts w:ascii="Arial" w:hAnsi="Arial" w:cs="Arial"/>
          <w:bCs/>
          <w:sz w:val="22"/>
          <w:szCs w:val="22"/>
        </w:rPr>
        <w:t>patients receive timely</w:t>
      </w:r>
      <w:r w:rsidR="003E1629">
        <w:rPr>
          <w:rFonts w:ascii="Arial" w:hAnsi="Arial" w:cs="Arial"/>
          <w:bCs/>
          <w:sz w:val="22"/>
          <w:szCs w:val="22"/>
        </w:rPr>
        <w:t xml:space="preserve">, appropriate </w:t>
      </w:r>
      <w:r w:rsidR="00D2379D">
        <w:rPr>
          <w:rFonts w:ascii="Arial" w:hAnsi="Arial" w:cs="Arial"/>
          <w:bCs/>
          <w:sz w:val="22"/>
          <w:szCs w:val="22"/>
        </w:rPr>
        <w:t xml:space="preserve">and equitable care. </w:t>
      </w:r>
      <w:r w:rsidR="00EB6480">
        <w:rPr>
          <w:rFonts w:ascii="Arial" w:hAnsi="Arial" w:cs="Arial"/>
          <w:bCs/>
          <w:sz w:val="22"/>
          <w:szCs w:val="22"/>
        </w:rPr>
        <w:t xml:space="preserve">Sustainable funding, a suitable workforce and a payment system </w:t>
      </w:r>
      <w:r w:rsidR="00045111">
        <w:rPr>
          <w:rFonts w:ascii="Arial" w:hAnsi="Arial" w:cs="Arial"/>
          <w:bCs/>
          <w:sz w:val="22"/>
          <w:szCs w:val="22"/>
        </w:rPr>
        <w:t>that supports prevention are necessary to improve outcomes for service users.</w:t>
      </w:r>
    </w:p>
    <w:p w14:paraId="7AC97F83" w14:textId="03A8E0D6" w:rsidR="00646AD0" w:rsidRDefault="00B802CC" w:rsidP="00F9267C">
      <w:pPr>
        <w:spacing w:line="360" w:lineRule="auto"/>
        <w:rPr>
          <w:rFonts w:ascii="Arial" w:hAnsi="Arial" w:cs="Arial"/>
          <w:bCs/>
          <w:sz w:val="22"/>
          <w:szCs w:val="22"/>
        </w:rPr>
      </w:pPr>
      <w:r>
        <w:rPr>
          <w:rFonts w:ascii="Arial" w:hAnsi="Arial" w:cs="Arial"/>
          <w:bCs/>
          <w:sz w:val="22"/>
          <w:szCs w:val="22"/>
        </w:rPr>
        <w:t xml:space="preserve">In conclusion, NHS dentistry has developed considerably since its introduction </w:t>
      </w:r>
      <w:r w:rsidR="00F163DF">
        <w:rPr>
          <w:rFonts w:ascii="Arial" w:hAnsi="Arial" w:cs="Arial"/>
          <w:bCs/>
          <w:sz w:val="22"/>
          <w:szCs w:val="22"/>
        </w:rPr>
        <w:t xml:space="preserve">in 1948 and continues to provide important presentative and restorative dental care. </w:t>
      </w:r>
      <w:r w:rsidR="00CB1C33">
        <w:rPr>
          <w:rFonts w:ascii="Arial" w:hAnsi="Arial" w:cs="Arial"/>
          <w:bCs/>
          <w:sz w:val="22"/>
          <w:szCs w:val="22"/>
        </w:rPr>
        <w:t xml:space="preserve">Its main strengths include supporting oral health, identifying problems early and reducing treatment costs for eligible </w:t>
      </w:r>
      <w:r w:rsidR="00DC6AEB">
        <w:rPr>
          <w:rFonts w:ascii="Arial" w:hAnsi="Arial" w:cs="Arial"/>
          <w:bCs/>
          <w:sz w:val="22"/>
          <w:szCs w:val="22"/>
        </w:rPr>
        <w:t xml:space="preserve">patients. However, some difficulties </w:t>
      </w:r>
      <w:r w:rsidR="00684E27">
        <w:rPr>
          <w:rFonts w:ascii="Arial" w:hAnsi="Arial" w:cs="Arial"/>
          <w:bCs/>
          <w:sz w:val="22"/>
          <w:szCs w:val="22"/>
        </w:rPr>
        <w:t xml:space="preserve">accessing appointments, geographical inequalities and limitations in the dental payment system continue to affect service users. These challenges demonstrate the need for further improvements in funding, workforce capacity and service organisation. By </w:t>
      </w:r>
      <w:r w:rsidR="00EA037E">
        <w:rPr>
          <w:rFonts w:ascii="Arial" w:hAnsi="Arial" w:cs="Arial"/>
          <w:bCs/>
          <w:sz w:val="22"/>
          <w:szCs w:val="22"/>
        </w:rPr>
        <w:t xml:space="preserve">strengthening preventative care and ensuring fairer access to appointments. </w:t>
      </w:r>
      <w:r w:rsidR="00CC0913">
        <w:rPr>
          <w:rFonts w:ascii="Arial" w:hAnsi="Arial" w:cs="Arial"/>
          <w:bCs/>
          <w:sz w:val="22"/>
          <w:szCs w:val="22"/>
        </w:rPr>
        <w:t xml:space="preserve">NHS dentistry can better meet the needs of the population and improve </w:t>
      </w:r>
      <w:r w:rsidR="00417E0A">
        <w:rPr>
          <w:rFonts w:ascii="Arial" w:hAnsi="Arial" w:cs="Arial"/>
          <w:bCs/>
          <w:sz w:val="22"/>
          <w:szCs w:val="22"/>
        </w:rPr>
        <w:t>oral health outcomes across England</w:t>
      </w:r>
      <w:r w:rsidR="00CA32DD">
        <w:rPr>
          <w:rFonts w:ascii="Arial" w:hAnsi="Arial" w:cs="Arial"/>
          <w:bCs/>
          <w:sz w:val="22"/>
          <w:szCs w:val="22"/>
        </w:rPr>
        <w:t>.</w:t>
      </w:r>
    </w:p>
    <w:p w14:paraId="3A172F2A" w14:textId="77777777" w:rsidR="00646AD0" w:rsidRPr="006156C8" w:rsidRDefault="00646AD0" w:rsidP="00F9267C">
      <w:pPr>
        <w:spacing w:line="360" w:lineRule="auto"/>
        <w:rPr>
          <w:rFonts w:ascii="Arial" w:hAnsi="Arial" w:cs="Arial"/>
          <w:bCs/>
          <w:sz w:val="22"/>
          <w:szCs w:val="22"/>
        </w:rPr>
      </w:pPr>
    </w:p>
    <w:p w14:paraId="70A2C319" w14:textId="351AAAC2" w:rsidR="009B04B7" w:rsidRDefault="00030AF2" w:rsidP="007A48B5">
      <w:pPr>
        <w:jc w:val="center"/>
        <w:rPr>
          <w:rFonts w:ascii="Arial" w:hAnsi="Arial" w:cs="Arial"/>
          <w:b/>
          <w:bCs/>
          <w:sz w:val="22"/>
          <w:szCs w:val="22"/>
        </w:rPr>
      </w:pPr>
      <w:r>
        <w:rPr>
          <w:rFonts w:ascii="Arial" w:hAnsi="Arial" w:cs="Arial"/>
          <w:b/>
          <w:bCs/>
          <w:sz w:val="22"/>
          <w:szCs w:val="22"/>
        </w:rPr>
        <w:t>R</w:t>
      </w:r>
      <w:r w:rsidRPr="00030AF2">
        <w:rPr>
          <w:rFonts w:ascii="Arial" w:hAnsi="Arial" w:cs="Arial"/>
          <w:b/>
          <w:bCs/>
          <w:sz w:val="22"/>
          <w:szCs w:val="22"/>
        </w:rPr>
        <w:t>eferences</w:t>
      </w:r>
    </w:p>
    <w:p w14:paraId="2593DC4A" w14:textId="1894D455" w:rsidR="002C4D44" w:rsidRPr="002C4D44" w:rsidRDefault="002C4D44" w:rsidP="002C4D44">
      <w:pPr>
        <w:rPr>
          <w:rFonts w:ascii="Arial" w:hAnsi="Arial" w:cs="Arial"/>
          <w:sz w:val="22"/>
          <w:szCs w:val="22"/>
        </w:rPr>
      </w:pPr>
      <w:r w:rsidRPr="002C4D44">
        <w:rPr>
          <w:rFonts w:ascii="Arial" w:hAnsi="Arial" w:cs="Arial"/>
          <w:sz w:val="22"/>
          <w:szCs w:val="22"/>
        </w:rPr>
        <w:t xml:space="preserve">Department of Health and Social Care and NHS England (2024) Faster, simpler and fairer: our plan to recover and reform NHS dentistry. Available at: </w:t>
      </w:r>
      <w:hyperlink r:id="rId6" w:history="1">
        <w:r w:rsidRPr="002C4D44">
          <w:rPr>
            <w:rStyle w:val="Hyperlink"/>
            <w:rFonts w:ascii="Arial" w:hAnsi="Arial" w:cs="Arial"/>
            <w:sz w:val="22"/>
            <w:szCs w:val="22"/>
          </w:rPr>
          <w:t>https://www.gov.uk/government/publications/our-plan-to-recover-and-reform-nhs-dentistry</w:t>
        </w:r>
      </w:hyperlink>
      <w:r w:rsidRPr="002C4D44">
        <w:rPr>
          <w:rFonts w:ascii="Arial" w:hAnsi="Arial" w:cs="Arial"/>
          <w:sz w:val="22"/>
          <w:szCs w:val="22"/>
        </w:rPr>
        <w:t xml:space="preserve"> (Accessed: </w:t>
      </w:r>
      <w:r w:rsidR="00C275C8">
        <w:rPr>
          <w:rFonts w:ascii="Arial" w:hAnsi="Arial" w:cs="Arial"/>
          <w:sz w:val="22"/>
          <w:szCs w:val="22"/>
        </w:rPr>
        <w:t>13</w:t>
      </w:r>
      <w:r w:rsidRPr="002C4D44">
        <w:rPr>
          <w:rFonts w:ascii="Arial" w:hAnsi="Arial" w:cs="Arial"/>
          <w:sz w:val="22"/>
          <w:szCs w:val="22"/>
        </w:rPr>
        <w:t xml:space="preserve"> October 2026).</w:t>
      </w:r>
    </w:p>
    <w:p w14:paraId="3476C066" w14:textId="44BBD52A" w:rsidR="002C4D44" w:rsidRPr="002C4D44" w:rsidRDefault="002C4D44" w:rsidP="002C4D44">
      <w:pPr>
        <w:rPr>
          <w:rFonts w:ascii="Arial" w:hAnsi="Arial" w:cs="Arial"/>
          <w:sz w:val="22"/>
          <w:szCs w:val="22"/>
        </w:rPr>
      </w:pPr>
      <w:r w:rsidRPr="002C4D44">
        <w:rPr>
          <w:rFonts w:ascii="Arial" w:hAnsi="Arial" w:cs="Arial"/>
          <w:sz w:val="22"/>
          <w:szCs w:val="22"/>
        </w:rPr>
        <w:t xml:space="preserve">House of Commons Health Committee (2008) Dental services: fifth report of session 2007–08. London: The Stationery Office. Available at: </w:t>
      </w:r>
      <w:hyperlink r:id="rId7" w:history="1">
        <w:r w:rsidRPr="002C4D44">
          <w:rPr>
            <w:rStyle w:val="Hyperlink"/>
            <w:rFonts w:ascii="Arial" w:hAnsi="Arial" w:cs="Arial"/>
            <w:sz w:val="22"/>
            <w:szCs w:val="22"/>
          </w:rPr>
          <w:t>https://publications.parliament.uk/pa/cm200708/cmselect/cmhealth/289/28902.htm</w:t>
        </w:r>
      </w:hyperlink>
      <w:r w:rsidRPr="002C4D44">
        <w:rPr>
          <w:rFonts w:ascii="Arial" w:hAnsi="Arial" w:cs="Arial"/>
          <w:sz w:val="22"/>
          <w:szCs w:val="22"/>
        </w:rPr>
        <w:t xml:space="preserve"> (Accessed: </w:t>
      </w:r>
      <w:r w:rsidR="00C275C8">
        <w:rPr>
          <w:rFonts w:ascii="Arial" w:hAnsi="Arial" w:cs="Arial"/>
          <w:sz w:val="22"/>
          <w:szCs w:val="22"/>
        </w:rPr>
        <w:t xml:space="preserve">13 </w:t>
      </w:r>
      <w:r w:rsidRPr="002C4D44">
        <w:rPr>
          <w:rFonts w:ascii="Arial" w:hAnsi="Arial" w:cs="Arial"/>
          <w:sz w:val="22"/>
          <w:szCs w:val="22"/>
        </w:rPr>
        <w:t>October 2026).</w:t>
      </w:r>
    </w:p>
    <w:p w14:paraId="4ABFE7C4" w14:textId="72DB0BA2" w:rsidR="002C4D44" w:rsidRPr="002C4D44" w:rsidRDefault="002C4D44" w:rsidP="002C4D44">
      <w:pPr>
        <w:rPr>
          <w:rFonts w:ascii="Arial" w:hAnsi="Arial" w:cs="Arial"/>
          <w:sz w:val="22"/>
          <w:szCs w:val="22"/>
        </w:rPr>
      </w:pPr>
      <w:r w:rsidRPr="002C4D44">
        <w:rPr>
          <w:rFonts w:ascii="Arial" w:hAnsi="Arial" w:cs="Arial"/>
          <w:sz w:val="22"/>
          <w:szCs w:val="22"/>
        </w:rPr>
        <w:t xml:space="preserve">House of Commons Library (2026) NHS dentistry in England. Available at: </w:t>
      </w:r>
      <w:hyperlink r:id="rId8" w:history="1">
        <w:r w:rsidRPr="002C4D44">
          <w:rPr>
            <w:rStyle w:val="Hyperlink"/>
            <w:rFonts w:ascii="Arial" w:hAnsi="Arial" w:cs="Arial"/>
            <w:sz w:val="22"/>
            <w:szCs w:val="22"/>
          </w:rPr>
          <w:t>https://commonslibrary.parliament.uk/research-briefings/cbp-9597/</w:t>
        </w:r>
      </w:hyperlink>
      <w:r w:rsidRPr="002C4D44">
        <w:rPr>
          <w:rFonts w:ascii="Arial" w:hAnsi="Arial" w:cs="Arial"/>
          <w:sz w:val="22"/>
          <w:szCs w:val="22"/>
        </w:rPr>
        <w:t xml:space="preserve"> (Accessed: 1</w:t>
      </w:r>
      <w:r w:rsidR="00C275C8">
        <w:rPr>
          <w:rFonts w:ascii="Arial" w:hAnsi="Arial" w:cs="Arial"/>
          <w:sz w:val="22"/>
          <w:szCs w:val="22"/>
        </w:rPr>
        <w:t xml:space="preserve">4 </w:t>
      </w:r>
      <w:r w:rsidRPr="002C4D44">
        <w:rPr>
          <w:rFonts w:ascii="Arial" w:hAnsi="Arial" w:cs="Arial"/>
          <w:sz w:val="22"/>
          <w:szCs w:val="22"/>
        </w:rPr>
        <w:t>October 2026).</w:t>
      </w:r>
    </w:p>
    <w:p w14:paraId="3F2B1475" w14:textId="1986611D" w:rsidR="002C4D44" w:rsidRPr="002C4D44" w:rsidRDefault="002C4D44" w:rsidP="002C4D44">
      <w:pPr>
        <w:rPr>
          <w:rFonts w:ascii="Arial" w:hAnsi="Arial" w:cs="Arial"/>
          <w:sz w:val="22"/>
          <w:szCs w:val="22"/>
        </w:rPr>
      </w:pPr>
      <w:r w:rsidRPr="002C4D44">
        <w:rPr>
          <w:rFonts w:ascii="Arial" w:hAnsi="Arial" w:cs="Arial"/>
          <w:sz w:val="22"/>
          <w:szCs w:val="22"/>
        </w:rPr>
        <w:t xml:space="preserve">NHS Business Services Authority (2026) NHS dental charges. Available at: </w:t>
      </w:r>
      <w:hyperlink r:id="rId9" w:history="1">
        <w:r w:rsidRPr="002C4D44">
          <w:rPr>
            <w:rStyle w:val="Hyperlink"/>
            <w:rFonts w:ascii="Arial" w:hAnsi="Arial" w:cs="Arial"/>
            <w:sz w:val="22"/>
            <w:szCs w:val="22"/>
          </w:rPr>
          <w:t>https://www.nhsbsa.nhs.uk/nhs-help-health-costs/dental-costs</w:t>
        </w:r>
      </w:hyperlink>
      <w:r w:rsidRPr="002C4D44">
        <w:rPr>
          <w:rFonts w:ascii="Arial" w:hAnsi="Arial" w:cs="Arial"/>
          <w:sz w:val="22"/>
          <w:szCs w:val="22"/>
        </w:rPr>
        <w:t xml:space="preserve"> (Accessed: 1</w:t>
      </w:r>
      <w:r w:rsidR="00C275C8">
        <w:rPr>
          <w:rFonts w:ascii="Arial" w:hAnsi="Arial" w:cs="Arial"/>
          <w:sz w:val="22"/>
          <w:szCs w:val="22"/>
        </w:rPr>
        <w:t>4</w:t>
      </w:r>
      <w:r w:rsidRPr="002C4D44">
        <w:rPr>
          <w:rFonts w:ascii="Arial" w:hAnsi="Arial" w:cs="Arial"/>
          <w:sz w:val="22"/>
          <w:szCs w:val="22"/>
        </w:rPr>
        <w:t xml:space="preserve"> October 2026).</w:t>
      </w:r>
    </w:p>
    <w:p w14:paraId="513D5DB7" w14:textId="0CF53553" w:rsidR="002C4D44" w:rsidRPr="002C4D44" w:rsidRDefault="002C4D44" w:rsidP="002C4D44">
      <w:pPr>
        <w:rPr>
          <w:rFonts w:ascii="Arial" w:hAnsi="Arial" w:cs="Arial"/>
          <w:sz w:val="22"/>
          <w:szCs w:val="22"/>
        </w:rPr>
      </w:pPr>
      <w:r w:rsidRPr="002C4D44">
        <w:rPr>
          <w:rFonts w:ascii="Arial" w:hAnsi="Arial" w:cs="Arial"/>
          <w:sz w:val="22"/>
          <w:szCs w:val="22"/>
        </w:rPr>
        <w:t xml:space="preserve">NHS Business Services Authority (2026) Dental statistics – England 2025/26. Available at: </w:t>
      </w:r>
      <w:hyperlink r:id="rId10" w:history="1">
        <w:r w:rsidRPr="002C4D44">
          <w:rPr>
            <w:rStyle w:val="Hyperlink"/>
            <w:rFonts w:ascii="Arial" w:hAnsi="Arial" w:cs="Arial"/>
            <w:sz w:val="22"/>
            <w:szCs w:val="22"/>
          </w:rPr>
          <w:t>https://www.nhsbsa.nhs.uk/statistical-collections/dental-england/dental-statistics-england-202526</w:t>
        </w:r>
      </w:hyperlink>
      <w:r w:rsidRPr="002C4D44">
        <w:rPr>
          <w:rFonts w:ascii="Arial" w:hAnsi="Arial" w:cs="Arial"/>
          <w:sz w:val="22"/>
          <w:szCs w:val="22"/>
        </w:rPr>
        <w:t xml:space="preserve"> (Accessed: 1</w:t>
      </w:r>
      <w:r w:rsidR="00C275C8">
        <w:rPr>
          <w:rFonts w:ascii="Arial" w:hAnsi="Arial" w:cs="Arial"/>
          <w:sz w:val="22"/>
          <w:szCs w:val="22"/>
        </w:rPr>
        <w:t xml:space="preserve">5 </w:t>
      </w:r>
      <w:r w:rsidRPr="002C4D44">
        <w:rPr>
          <w:rFonts w:ascii="Arial" w:hAnsi="Arial" w:cs="Arial"/>
          <w:sz w:val="22"/>
          <w:szCs w:val="22"/>
        </w:rPr>
        <w:t xml:space="preserve">October 2026). </w:t>
      </w:r>
    </w:p>
    <w:p w14:paraId="6479AD65" w14:textId="61204B63" w:rsidR="002C4D44" w:rsidRPr="002C4D44" w:rsidRDefault="002C4D44" w:rsidP="002C4D44">
      <w:pPr>
        <w:rPr>
          <w:rFonts w:ascii="Arial" w:hAnsi="Arial" w:cs="Arial"/>
          <w:sz w:val="22"/>
          <w:szCs w:val="22"/>
        </w:rPr>
      </w:pPr>
      <w:r w:rsidRPr="002C4D44">
        <w:rPr>
          <w:rFonts w:ascii="Arial" w:hAnsi="Arial" w:cs="Arial"/>
          <w:sz w:val="22"/>
          <w:szCs w:val="22"/>
        </w:rPr>
        <w:t xml:space="preserve">NHS England (2019) The community mental health framework for adults and older adults. Available at: </w:t>
      </w:r>
      <w:hyperlink r:id="rId11" w:history="1">
        <w:r w:rsidRPr="002C4D44">
          <w:rPr>
            <w:rStyle w:val="Hyperlink"/>
            <w:rFonts w:ascii="Arial" w:hAnsi="Arial" w:cs="Arial"/>
            <w:sz w:val="22"/>
            <w:szCs w:val="22"/>
          </w:rPr>
          <w:t>https://www.england.nhs.uk/wp-content/uploads/2019/09/community-mental-health-framework-for-adults-and-older-adults.pdf</w:t>
        </w:r>
      </w:hyperlink>
      <w:r w:rsidRPr="002C4D44">
        <w:rPr>
          <w:rFonts w:ascii="Arial" w:hAnsi="Arial" w:cs="Arial"/>
          <w:sz w:val="22"/>
          <w:szCs w:val="22"/>
        </w:rPr>
        <w:t xml:space="preserve"> (Accessed: 18 October 2026). </w:t>
      </w:r>
    </w:p>
    <w:p w14:paraId="6059E718" w14:textId="5F011BD8" w:rsidR="002C4D44" w:rsidRPr="002C4D44" w:rsidRDefault="002C4D44" w:rsidP="002C4D44">
      <w:pPr>
        <w:rPr>
          <w:rFonts w:ascii="Arial" w:hAnsi="Arial" w:cs="Arial"/>
          <w:sz w:val="22"/>
          <w:szCs w:val="22"/>
        </w:rPr>
      </w:pPr>
      <w:r w:rsidRPr="002C4D44">
        <w:rPr>
          <w:rFonts w:ascii="Arial" w:hAnsi="Arial" w:cs="Arial"/>
          <w:sz w:val="22"/>
          <w:szCs w:val="22"/>
        </w:rPr>
        <w:t xml:space="preserve">NHS England (2024) Our plan to recover and reform NHS dentistry. Available at: </w:t>
      </w:r>
      <w:hyperlink r:id="rId12" w:history="1">
        <w:r w:rsidRPr="002C4D44">
          <w:rPr>
            <w:rStyle w:val="Hyperlink"/>
            <w:rFonts w:ascii="Arial" w:hAnsi="Arial" w:cs="Arial"/>
            <w:sz w:val="22"/>
            <w:szCs w:val="22"/>
          </w:rPr>
          <w:t>https://www.england.nhs.uk/long-read/our-plan-to-recover-and-reform-nhs-dentistry/</w:t>
        </w:r>
      </w:hyperlink>
      <w:r w:rsidRPr="002C4D44">
        <w:rPr>
          <w:rFonts w:ascii="Arial" w:hAnsi="Arial" w:cs="Arial"/>
          <w:sz w:val="22"/>
          <w:szCs w:val="22"/>
        </w:rPr>
        <w:t xml:space="preserve"> (Accessed: 18 October 2026). </w:t>
      </w:r>
    </w:p>
    <w:p w14:paraId="74038066" w14:textId="77777777" w:rsidR="002C4D44" w:rsidRPr="002C4D44" w:rsidRDefault="002C4D44" w:rsidP="002C4D44">
      <w:pPr>
        <w:rPr>
          <w:rFonts w:ascii="Arial" w:hAnsi="Arial" w:cs="Arial"/>
          <w:sz w:val="22"/>
          <w:szCs w:val="22"/>
        </w:rPr>
      </w:pPr>
      <w:r w:rsidRPr="002C4D44">
        <w:rPr>
          <w:rFonts w:ascii="Arial" w:hAnsi="Arial" w:cs="Arial"/>
          <w:sz w:val="22"/>
          <w:szCs w:val="22"/>
        </w:rPr>
        <w:t>NHS England (n.d.) [Exact title of the NHS history webpage required]. Available at: [Insert the URL of the webpage used] (Accessed: 18 October 2026).</w:t>
      </w:r>
    </w:p>
    <w:p w14:paraId="4561AC7C" w14:textId="77777777" w:rsidR="002C4D44" w:rsidRPr="002C4D44" w:rsidRDefault="002C4D44" w:rsidP="002C4D44">
      <w:pPr>
        <w:rPr>
          <w:rFonts w:ascii="Arial" w:hAnsi="Arial" w:cs="Arial"/>
          <w:sz w:val="22"/>
          <w:szCs w:val="22"/>
        </w:rPr>
      </w:pPr>
      <w:r w:rsidRPr="002C4D44">
        <w:rPr>
          <w:rFonts w:ascii="Arial" w:hAnsi="Arial" w:cs="Arial"/>
          <w:sz w:val="22"/>
          <w:szCs w:val="22"/>
        </w:rPr>
        <w:t xml:space="preserve">UK Government (2014) Care Act 2014, c. 23. Available at: </w:t>
      </w:r>
      <w:hyperlink r:id="rId13" w:history="1">
        <w:r w:rsidRPr="002C4D44">
          <w:rPr>
            <w:rStyle w:val="Hyperlink"/>
            <w:rFonts w:ascii="Arial" w:hAnsi="Arial" w:cs="Arial"/>
            <w:sz w:val="22"/>
            <w:szCs w:val="22"/>
          </w:rPr>
          <w:t>https://www.legislation.gov.uk/ukpga/2014/23/contents</w:t>
        </w:r>
      </w:hyperlink>
      <w:r w:rsidRPr="002C4D44">
        <w:rPr>
          <w:rFonts w:ascii="Arial" w:hAnsi="Arial" w:cs="Arial"/>
          <w:sz w:val="22"/>
          <w:szCs w:val="22"/>
        </w:rPr>
        <w:t xml:space="preserve"> (Accessed: 18 October 2026).</w:t>
      </w:r>
    </w:p>
    <w:p w14:paraId="30AB5EE5" w14:textId="77777777" w:rsidR="002C4D44" w:rsidRDefault="002C4D44" w:rsidP="002C4D44">
      <w:pPr>
        <w:rPr>
          <w:rFonts w:ascii="Arial" w:hAnsi="Arial" w:cs="Arial"/>
          <w:b/>
          <w:bCs/>
          <w:sz w:val="22"/>
          <w:szCs w:val="22"/>
        </w:rPr>
      </w:pPr>
    </w:p>
    <w:p w14:paraId="1C4141F8" w14:textId="77777777" w:rsidR="00232836" w:rsidRPr="00635D2F" w:rsidRDefault="00232836" w:rsidP="009B04B7">
      <w:pPr>
        <w:rPr>
          <w:rFonts w:ascii="Arial" w:hAnsi="Arial" w:cs="Arial"/>
          <w:b/>
          <w:bCs/>
          <w:sz w:val="22"/>
          <w:szCs w:val="22"/>
        </w:rPr>
      </w:pPr>
    </w:p>
    <w:p w14:paraId="049E423E" w14:textId="77777777" w:rsidR="001D5ED2" w:rsidRPr="009B3068" w:rsidRDefault="001D5ED2">
      <w:pPr>
        <w:rPr>
          <w:rFonts w:ascii="Arial" w:hAnsi="Arial" w:cs="Arial"/>
          <w:bCs/>
          <w:sz w:val="22"/>
          <w:szCs w:val="22"/>
        </w:rPr>
      </w:pPr>
    </w:p>
    <w:p w14:paraId="566B19B5" w14:textId="77777777" w:rsidR="00770326" w:rsidRDefault="00770326">
      <w:pPr>
        <w:rPr>
          <w:b/>
          <w:bCs/>
          <w:sz w:val="22"/>
          <w:szCs w:val="22"/>
        </w:rPr>
      </w:pPr>
    </w:p>
    <w:p w14:paraId="7CC590E2" w14:textId="77777777" w:rsidR="00770326" w:rsidRDefault="00770326">
      <w:pPr>
        <w:rPr>
          <w:b/>
          <w:bCs/>
          <w:sz w:val="22"/>
          <w:szCs w:val="22"/>
        </w:rPr>
      </w:pPr>
    </w:p>
    <w:p w14:paraId="32E2F3B0" w14:textId="77777777" w:rsidR="00770326" w:rsidRPr="004161CF" w:rsidRDefault="00770326">
      <w:pPr>
        <w:rPr>
          <w:b/>
          <w:bCs/>
          <w:sz w:val="22"/>
          <w:szCs w:val="22"/>
        </w:rPr>
      </w:pPr>
    </w:p>
    <w:sectPr w:rsidR="00770326" w:rsidRPr="004161CF">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8ACEF7" w14:textId="77777777" w:rsidR="00E66B68" w:rsidRDefault="00E66B68" w:rsidP="00770326">
      <w:pPr>
        <w:spacing w:after="0" w:line="240" w:lineRule="auto"/>
      </w:pPr>
      <w:r>
        <w:separator/>
      </w:r>
    </w:p>
  </w:endnote>
  <w:endnote w:type="continuationSeparator" w:id="0">
    <w:p w14:paraId="3C39C40F" w14:textId="77777777" w:rsidR="00E66B68" w:rsidRDefault="00E66B68" w:rsidP="007703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D20ED" w14:textId="77777777" w:rsidR="00E66B68" w:rsidRDefault="00E66B68" w:rsidP="00770326">
      <w:pPr>
        <w:spacing w:after="0" w:line="240" w:lineRule="auto"/>
      </w:pPr>
      <w:r>
        <w:separator/>
      </w:r>
    </w:p>
  </w:footnote>
  <w:footnote w:type="continuationSeparator" w:id="0">
    <w:p w14:paraId="31CBC796" w14:textId="77777777" w:rsidR="00E66B68" w:rsidRDefault="00E66B68" w:rsidP="007703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6529192"/>
      <w:docPartObj>
        <w:docPartGallery w:val="Page Numbers (Top of Page)"/>
        <w:docPartUnique/>
      </w:docPartObj>
    </w:sdtPr>
    <w:sdtEndPr>
      <w:rPr>
        <w:noProof/>
      </w:rPr>
    </w:sdtEndPr>
    <w:sdtContent>
      <w:p w14:paraId="5D647305" w14:textId="3E3B7713" w:rsidR="00011B60" w:rsidRDefault="00011B60">
        <w:pPr>
          <w:pStyle w:val="Header"/>
        </w:pPr>
        <w:r>
          <w:fldChar w:fldCharType="begin"/>
        </w:r>
        <w:r>
          <w:instrText xml:space="preserve"> PAGE   \* MERGEFORMAT </w:instrText>
        </w:r>
        <w:r>
          <w:fldChar w:fldCharType="separate"/>
        </w:r>
        <w:r>
          <w:rPr>
            <w:noProof/>
          </w:rPr>
          <w:t>2</w:t>
        </w:r>
        <w:r>
          <w:rPr>
            <w:noProof/>
          </w:rPr>
          <w:fldChar w:fldCharType="end"/>
        </w:r>
      </w:p>
    </w:sdtContent>
  </w:sdt>
  <w:p w14:paraId="20CFB416" w14:textId="77777777" w:rsidR="00011B60" w:rsidRDefault="00011B6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69D"/>
    <w:rsid w:val="00011B60"/>
    <w:rsid w:val="0001271C"/>
    <w:rsid w:val="00014798"/>
    <w:rsid w:val="00030AF2"/>
    <w:rsid w:val="000378E9"/>
    <w:rsid w:val="00041C9F"/>
    <w:rsid w:val="00045111"/>
    <w:rsid w:val="00054D96"/>
    <w:rsid w:val="0005506F"/>
    <w:rsid w:val="000576B4"/>
    <w:rsid w:val="00071066"/>
    <w:rsid w:val="00074EAD"/>
    <w:rsid w:val="0008608E"/>
    <w:rsid w:val="000931CE"/>
    <w:rsid w:val="00093869"/>
    <w:rsid w:val="0009499B"/>
    <w:rsid w:val="000A6ED2"/>
    <w:rsid w:val="000B66A0"/>
    <w:rsid w:val="000C3117"/>
    <w:rsid w:val="000C3A34"/>
    <w:rsid w:val="000D29E9"/>
    <w:rsid w:val="000E58D8"/>
    <w:rsid w:val="000F2FD5"/>
    <w:rsid w:val="000F7077"/>
    <w:rsid w:val="001034F4"/>
    <w:rsid w:val="001110BE"/>
    <w:rsid w:val="001152A5"/>
    <w:rsid w:val="001175AB"/>
    <w:rsid w:val="00133E96"/>
    <w:rsid w:val="00137C5E"/>
    <w:rsid w:val="00192AA5"/>
    <w:rsid w:val="001A0599"/>
    <w:rsid w:val="001A325E"/>
    <w:rsid w:val="001A4BFC"/>
    <w:rsid w:val="001B5F41"/>
    <w:rsid w:val="001C14E3"/>
    <w:rsid w:val="001C5656"/>
    <w:rsid w:val="001C7612"/>
    <w:rsid w:val="001D54E0"/>
    <w:rsid w:val="001D5ED2"/>
    <w:rsid w:val="001D69E8"/>
    <w:rsid w:val="001E40E8"/>
    <w:rsid w:val="001E5A0A"/>
    <w:rsid w:val="001F3F0E"/>
    <w:rsid w:val="001F6BF0"/>
    <w:rsid w:val="002040B3"/>
    <w:rsid w:val="00224BF2"/>
    <w:rsid w:val="00225F0D"/>
    <w:rsid w:val="00230399"/>
    <w:rsid w:val="00232212"/>
    <w:rsid w:val="00232836"/>
    <w:rsid w:val="002330B2"/>
    <w:rsid w:val="00247F05"/>
    <w:rsid w:val="00255E50"/>
    <w:rsid w:val="00263021"/>
    <w:rsid w:val="002645AD"/>
    <w:rsid w:val="002664CE"/>
    <w:rsid w:val="002804B0"/>
    <w:rsid w:val="00285ECC"/>
    <w:rsid w:val="00295500"/>
    <w:rsid w:val="002B08BA"/>
    <w:rsid w:val="002C327C"/>
    <w:rsid w:val="002C4D44"/>
    <w:rsid w:val="002D088B"/>
    <w:rsid w:val="002D0AF4"/>
    <w:rsid w:val="002D5064"/>
    <w:rsid w:val="002D5346"/>
    <w:rsid w:val="002D5602"/>
    <w:rsid w:val="002D63C2"/>
    <w:rsid w:val="002F2DA1"/>
    <w:rsid w:val="00307C0B"/>
    <w:rsid w:val="00313718"/>
    <w:rsid w:val="00315687"/>
    <w:rsid w:val="00330D39"/>
    <w:rsid w:val="003321B4"/>
    <w:rsid w:val="00335034"/>
    <w:rsid w:val="00337653"/>
    <w:rsid w:val="00356BAA"/>
    <w:rsid w:val="003647B7"/>
    <w:rsid w:val="00366852"/>
    <w:rsid w:val="0036790D"/>
    <w:rsid w:val="00372EF5"/>
    <w:rsid w:val="003754AD"/>
    <w:rsid w:val="00376C53"/>
    <w:rsid w:val="00384A67"/>
    <w:rsid w:val="00386A24"/>
    <w:rsid w:val="00392D88"/>
    <w:rsid w:val="00394719"/>
    <w:rsid w:val="003956A4"/>
    <w:rsid w:val="003C3E6E"/>
    <w:rsid w:val="003C4B2E"/>
    <w:rsid w:val="003D180C"/>
    <w:rsid w:val="003D1828"/>
    <w:rsid w:val="003D3EE4"/>
    <w:rsid w:val="003E1629"/>
    <w:rsid w:val="003E4714"/>
    <w:rsid w:val="003F2B22"/>
    <w:rsid w:val="00402DB4"/>
    <w:rsid w:val="00407DE6"/>
    <w:rsid w:val="004161CF"/>
    <w:rsid w:val="00417E0A"/>
    <w:rsid w:val="00422B36"/>
    <w:rsid w:val="004366DF"/>
    <w:rsid w:val="0044022C"/>
    <w:rsid w:val="00440BB4"/>
    <w:rsid w:val="004442EF"/>
    <w:rsid w:val="00455F32"/>
    <w:rsid w:val="004A7013"/>
    <w:rsid w:val="004B6825"/>
    <w:rsid w:val="004B7B7F"/>
    <w:rsid w:val="004D18C9"/>
    <w:rsid w:val="004F088A"/>
    <w:rsid w:val="004F29DD"/>
    <w:rsid w:val="004F2D81"/>
    <w:rsid w:val="00500C2A"/>
    <w:rsid w:val="0050234B"/>
    <w:rsid w:val="005031AA"/>
    <w:rsid w:val="00504F13"/>
    <w:rsid w:val="00511A4A"/>
    <w:rsid w:val="0052602D"/>
    <w:rsid w:val="00530228"/>
    <w:rsid w:val="00540622"/>
    <w:rsid w:val="005471DD"/>
    <w:rsid w:val="00547A3C"/>
    <w:rsid w:val="005529DD"/>
    <w:rsid w:val="00554F39"/>
    <w:rsid w:val="00562976"/>
    <w:rsid w:val="00570DCE"/>
    <w:rsid w:val="0057616C"/>
    <w:rsid w:val="00581845"/>
    <w:rsid w:val="00583D61"/>
    <w:rsid w:val="00584AAD"/>
    <w:rsid w:val="00584D79"/>
    <w:rsid w:val="00587A4A"/>
    <w:rsid w:val="005A3475"/>
    <w:rsid w:val="005A607E"/>
    <w:rsid w:val="005B20B1"/>
    <w:rsid w:val="005B5AAE"/>
    <w:rsid w:val="005C5B16"/>
    <w:rsid w:val="005F3E4C"/>
    <w:rsid w:val="006002B4"/>
    <w:rsid w:val="00601EAA"/>
    <w:rsid w:val="00602BB5"/>
    <w:rsid w:val="00603487"/>
    <w:rsid w:val="00605E83"/>
    <w:rsid w:val="006156C8"/>
    <w:rsid w:val="00621025"/>
    <w:rsid w:val="00624FD6"/>
    <w:rsid w:val="00635D2F"/>
    <w:rsid w:val="00646AD0"/>
    <w:rsid w:val="006533F0"/>
    <w:rsid w:val="0066120A"/>
    <w:rsid w:val="0067256F"/>
    <w:rsid w:val="00672A38"/>
    <w:rsid w:val="00673ACF"/>
    <w:rsid w:val="0068298F"/>
    <w:rsid w:val="00684E27"/>
    <w:rsid w:val="00697183"/>
    <w:rsid w:val="006A416C"/>
    <w:rsid w:val="006B4948"/>
    <w:rsid w:val="006B6C5E"/>
    <w:rsid w:val="006D1A4D"/>
    <w:rsid w:val="006E0B6A"/>
    <w:rsid w:val="006E1543"/>
    <w:rsid w:val="006E3461"/>
    <w:rsid w:val="0070125B"/>
    <w:rsid w:val="00702B95"/>
    <w:rsid w:val="0071093B"/>
    <w:rsid w:val="007137A9"/>
    <w:rsid w:val="00721309"/>
    <w:rsid w:val="00724F19"/>
    <w:rsid w:val="00726C7B"/>
    <w:rsid w:val="00730D20"/>
    <w:rsid w:val="00747C20"/>
    <w:rsid w:val="0076535B"/>
    <w:rsid w:val="00770326"/>
    <w:rsid w:val="00772995"/>
    <w:rsid w:val="00777DEC"/>
    <w:rsid w:val="00780150"/>
    <w:rsid w:val="007906E7"/>
    <w:rsid w:val="007A48B5"/>
    <w:rsid w:val="007A64D3"/>
    <w:rsid w:val="007A74E4"/>
    <w:rsid w:val="007B3C41"/>
    <w:rsid w:val="007C73B1"/>
    <w:rsid w:val="007D06DA"/>
    <w:rsid w:val="007D2C4A"/>
    <w:rsid w:val="007E33D7"/>
    <w:rsid w:val="00800E67"/>
    <w:rsid w:val="00803A8A"/>
    <w:rsid w:val="008108F0"/>
    <w:rsid w:val="008155DA"/>
    <w:rsid w:val="00830F57"/>
    <w:rsid w:val="008353FE"/>
    <w:rsid w:val="00845E80"/>
    <w:rsid w:val="0086289D"/>
    <w:rsid w:val="008723A2"/>
    <w:rsid w:val="0089137A"/>
    <w:rsid w:val="008A0581"/>
    <w:rsid w:val="008C1221"/>
    <w:rsid w:val="008C2666"/>
    <w:rsid w:val="008D4A95"/>
    <w:rsid w:val="008E1933"/>
    <w:rsid w:val="008E30C0"/>
    <w:rsid w:val="008F4E41"/>
    <w:rsid w:val="008F5FFA"/>
    <w:rsid w:val="0090300D"/>
    <w:rsid w:val="00916D70"/>
    <w:rsid w:val="00935C2C"/>
    <w:rsid w:val="00937D59"/>
    <w:rsid w:val="00942487"/>
    <w:rsid w:val="00947E1D"/>
    <w:rsid w:val="00952D4A"/>
    <w:rsid w:val="00956E59"/>
    <w:rsid w:val="00965997"/>
    <w:rsid w:val="00970A2B"/>
    <w:rsid w:val="00970BE5"/>
    <w:rsid w:val="00975133"/>
    <w:rsid w:val="0098747C"/>
    <w:rsid w:val="00990DB2"/>
    <w:rsid w:val="00990E20"/>
    <w:rsid w:val="0099533D"/>
    <w:rsid w:val="009A287E"/>
    <w:rsid w:val="009A586C"/>
    <w:rsid w:val="009B04B7"/>
    <w:rsid w:val="009B0E49"/>
    <w:rsid w:val="009B3068"/>
    <w:rsid w:val="009B761B"/>
    <w:rsid w:val="009D49CF"/>
    <w:rsid w:val="009E485C"/>
    <w:rsid w:val="009E6345"/>
    <w:rsid w:val="009F3A1D"/>
    <w:rsid w:val="009F443A"/>
    <w:rsid w:val="00A02601"/>
    <w:rsid w:val="00A306C3"/>
    <w:rsid w:val="00A4332A"/>
    <w:rsid w:val="00A56C37"/>
    <w:rsid w:val="00A609DF"/>
    <w:rsid w:val="00A6122A"/>
    <w:rsid w:val="00A618F4"/>
    <w:rsid w:val="00A73051"/>
    <w:rsid w:val="00A767A8"/>
    <w:rsid w:val="00A77715"/>
    <w:rsid w:val="00A83869"/>
    <w:rsid w:val="00A86E1D"/>
    <w:rsid w:val="00A90B72"/>
    <w:rsid w:val="00AA08F8"/>
    <w:rsid w:val="00AA682E"/>
    <w:rsid w:val="00AB5262"/>
    <w:rsid w:val="00AC4791"/>
    <w:rsid w:val="00AE4A65"/>
    <w:rsid w:val="00AF58A1"/>
    <w:rsid w:val="00AF605E"/>
    <w:rsid w:val="00AF60A9"/>
    <w:rsid w:val="00B04CE0"/>
    <w:rsid w:val="00B0640B"/>
    <w:rsid w:val="00B10024"/>
    <w:rsid w:val="00B1326F"/>
    <w:rsid w:val="00B20842"/>
    <w:rsid w:val="00B33999"/>
    <w:rsid w:val="00B3666F"/>
    <w:rsid w:val="00B4226F"/>
    <w:rsid w:val="00B802CC"/>
    <w:rsid w:val="00BB0C61"/>
    <w:rsid w:val="00BB6BD6"/>
    <w:rsid w:val="00BC23B3"/>
    <w:rsid w:val="00BF3919"/>
    <w:rsid w:val="00C02196"/>
    <w:rsid w:val="00C07CF3"/>
    <w:rsid w:val="00C10532"/>
    <w:rsid w:val="00C11543"/>
    <w:rsid w:val="00C14F79"/>
    <w:rsid w:val="00C21295"/>
    <w:rsid w:val="00C25097"/>
    <w:rsid w:val="00C275C8"/>
    <w:rsid w:val="00C326E1"/>
    <w:rsid w:val="00C37830"/>
    <w:rsid w:val="00C37F3A"/>
    <w:rsid w:val="00C5692E"/>
    <w:rsid w:val="00C61D47"/>
    <w:rsid w:val="00C6424C"/>
    <w:rsid w:val="00C919D2"/>
    <w:rsid w:val="00C942AE"/>
    <w:rsid w:val="00C97F88"/>
    <w:rsid w:val="00CA32DD"/>
    <w:rsid w:val="00CA529A"/>
    <w:rsid w:val="00CA5FCB"/>
    <w:rsid w:val="00CA6AC9"/>
    <w:rsid w:val="00CB1C33"/>
    <w:rsid w:val="00CB4E0E"/>
    <w:rsid w:val="00CC0913"/>
    <w:rsid w:val="00CD7FB0"/>
    <w:rsid w:val="00CE0BC0"/>
    <w:rsid w:val="00CF2D1B"/>
    <w:rsid w:val="00D229F2"/>
    <w:rsid w:val="00D2379D"/>
    <w:rsid w:val="00D271E8"/>
    <w:rsid w:val="00D3491C"/>
    <w:rsid w:val="00D416C6"/>
    <w:rsid w:val="00D43A6B"/>
    <w:rsid w:val="00D44E96"/>
    <w:rsid w:val="00D5612A"/>
    <w:rsid w:val="00D71977"/>
    <w:rsid w:val="00D87A69"/>
    <w:rsid w:val="00D97003"/>
    <w:rsid w:val="00DA3FD5"/>
    <w:rsid w:val="00DA6106"/>
    <w:rsid w:val="00DB7311"/>
    <w:rsid w:val="00DC6AEB"/>
    <w:rsid w:val="00DE24F2"/>
    <w:rsid w:val="00DE7940"/>
    <w:rsid w:val="00DF30A8"/>
    <w:rsid w:val="00E04A3B"/>
    <w:rsid w:val="00E05BE2"/>
    <w:rsid w:val="00E2011B"/>
    <w:rsid w:val="00E2626E"/>
    <w:rsid w:val="00E32453"/>
    <w:rsid w:val="00E41052"/>
    <w:rsid w:val="00E5412E"/>
    <w:rsid w:val="00E61FCF"/>
    <w:rsid w:val="00E63223"/>
    <w:rsid w:val="00E66B68"/>
    <w:rsid w:val="00E8228D"/>
    <w:rsid w:val="00E833B7"/>
    <w:rsid w:val="00E95401"/>
    <w:rsid w:val="00E95570"/>
    <w:rsid w:val="00EA037E"/>
    <w:rsid w:val="00EA42CD"/>
    <w:rsid w:val="00EB1E8F"/>
    <w:rsid w:val="00EB6480"/>
    <w:rsid w:val="00EE58FF"/>
    <w:rsid w:val="00EE5B78"/>
    <w:rsid w:val="00EF7601"/>
    <w:rsid w:val="00F163DF"/>
    <w:rsid w:val="00F216ED"/>
    <w:rsid w:val="00F331FD"/>
    <w:rsid w:val="00F41158"/>
    <w:rsid w:val="00F4174C"/>
    <w:rsid w:val="00F51917"/>
    <w:rsid w:val="00F66055"/>
    <w:rsid w:val="00F71729"/>
    <w:rsid w:val="00F736F5"/>
    <w:rsid w:val="00F73FCB"/>
    <w:rsid w:val="00F85647"/>
    <w:rsid w:val="00F9267C"/>
    <w:rsid w:val="00FA1938"/>
    <w:rsid w:val="00FA4AA6"/>
    <w:rsid w:val="00FA7436"/>
    <w:rsid w:val="00FB0DBA"/>
    <w:rsid w:val="00FB2E9B"/>
    <w:rsid w:val="00FB5F07"/>
    <w:rsid w:val="00FC63EB"/>
    <w:rsid w:val="00FD1102"/>
    <w:rsid w:val="00FD2499"/>
    <w:rsid w:val="00FD3986"/>
    <w:rsid w:val="00FD4796"/>
    <w:rsid w:val="00FE642D"/>
    <w:rsid w:val="00FF269D"/>
    <w:rsid w:val="00FF5D16"/>
    <w:rsid w:val="00FF67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BF90D"/>
  <w15:chartTrackingRefBased/>
  <w15:docId w15:val="{36DF1A8C-FDAC-4D47-9556-062DC246D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26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26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26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26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26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26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26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26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26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26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26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26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26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26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26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26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26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269D"/>
    <w:rPr>
      <w:rFonts w:eastAsiaTheme="majorEastAsia" w:cstheme="majorBidi"/>
      <w:color w:val="272727" w:themeColor="text1" w:themeTint="D8"/>
    </w:rPr>
  </w:style>
  <w:style w:type="paragraph" w:styleId="Title">
    <w:name w:val="Title"/>
    <w:basedOn w:val="Normal"/>
    <w:next w:val="Normal"/>
    <w:link w:val="TitleChar"/>
    <w:uiPriority w:val="10"/>
    <w:qFormat/>
    <w:rsid w:val="00FF26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26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26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26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269D"/>
    <w:pPr>
      <w:spacing w:before="160"/>
      <w:jc w:val="center"/>
    </w:pPr>
    <w:rPr>
      <w:i/>
      <w:iCs/>
      <w:color w:val="404040" w:themeColor="text1" w:themeTint="BF"/>
    </w:rPr>
  </w:style>
  <w:style w:type="character" w:customStyle="1" w:styleId="QuoteChar">
    <w:name w:val="Quote Char"/>
    <w:basedOn w:val="DefaultParagraphFont"/>
    <w:link w:val="Quote"/>
    <w:uiPriority w:val="29"/>
    <w:rsid w:val="00FF269D"/>
    <w:rPr>
      <w:i/>
      <w:iCs/>
      <w:color w:val="404040" w:themeColor="text1" w:themeTint="BF"/>
    </w:rPr>
  </w:style>
  <w:style w:type="paragraph" w:styleId="ListParagraph">
    <w:name w:val="List Paragraph"/>
    <w:basedOn w:val="Normal"/>
    <w:uiPriority w:val="34"/>
    <w:qFormat/>
    <w:rsid w:val="00FF269D"/>
    <w:pPr>
      <w:ind w:left="720"/>
      <w:contextualSpacing/>
    </w:pPr>
  </w:style>
  <w:style w:type="character" w:styleId="IntenseEmphasis">
    <w:name w:val="Intense Emphasis"/>
    <w:basedOn w:val="DefaultParagraphFont"/>
    <w:uiPriority w:val="21"/>
    <w:qFormat/>
    <w:rsid w:val="00FF269D"/>
    <w:rPr>
      <w:i/>
      <w:iCs/>
      <w:color w:val="0F4761" w:themeColor="accent1" w:themeShade="BF"/>
    </w:rPr>
  </w:style>
  <w:style w:type="paragraph" w:styleId="IntenseQuote">
    <w:name w:val="Intense Quote"/>
    <w:basedOn w:val="Normal"/>
    <w:next w:val="Normal"/>
    <w:link w:val="IntenseQuoteChar"/>
    <w:uiPriority w:val="30"/>
    <w:qFormat/>
    <w:rsid w:val="00FF26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269D"/>
    <w:rPr>
      <w:i/>
      <w:iCs/>
      <w:color w:val="0F4761" w:themeColor="accent1" w:themeShade="BF"/>
    </w:rPr>
  </w:style>
  <w:style w:type="character" w:styleId="IntenseReference">
    <w:name w:val="Intense Reference"/>
    <w:basedOn w:val="DefaultParagraphFont"/>
    <w:uiPriority w:val="32"/>
    <w:qFormat/>
    <w:rsid w:val="00FF269D"/>
    <w:rPr>
      <w:b/>
      <w:bCs/>
      <w:smallCaps/>
      <w:color w:val="0F4761" w:themeColor="accent1" w:themeShade="BF"/>
      <w:spacing w:val="5"/>
    </w:rPr>
  </w:style>
  <w:style w:type="paragraph" w:styleId="Header">
    <w:name w:val="header"/>
    <w:basedOn w:val="Normal"/>
    <w:link w:val="HeaderChar"/>
    <w:uiPriority w:val="99"/>
    <w:unhideWhenUsed/>
    <w:rsid w:val="007703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326"/>
  </w:style>
  <w:style w:type="paragraph" w:styleId="Footer">
    <w:name w:val="footer"/>
    <w:basedOn w:val="Normal"/>
    <w:link w:val="FooterChar"/>
    <w:uiPriority w:val="99"/>
    <w:unhideWhenUsed/>
    <w:rsid w:val="007703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326"/>
  </w:style>
  <w:style w:type="character" w:styleId="Hyperlink">
    <w:name w:val="Hyperlink"/>
    <w:basedOn w:val="DefaultParagraphFont"/>
    <w:uiPriority w:val="99"/>
    <w:unhideWhenUsed/>
    <w:rsid w:val="00030AF2"/>
    <w:rPr>
      <w:color w:val="467886" w:themeColor="hyperlink"/>
      <w:u w:val="single"/>
    </w:rPr>
  </w:style>
  <w:style w:type="character" w:styleId="UnresolvedMention">
    <w:name w:val="Unresolved Mention"/>
    <w:basedOn w:val="DefaultParagraphFont"/>
    <w:uiPriority w:val="99"/>
    <w:semiHidden/>
    <w:unhideWhenUsed/>
    <w:rsid w:val="00030A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onslibrary.parliament.uk/research-briefings/cbp-9597/?utm_source=chatgpt.com" TargetMode="External"/><Relationship Id="rId13" Type="http://schemas.openxmlformats.org/officeDocument/2006/relationships/hyperlink" Target="https://www.legislation.gov.uk/ukpga/2014/23/contents?utm_source=chatgpt.com" TargetMode="External"/><Relationship Id="rId3" Type="http://schemas.openxmlformats.org/officeDocument/2006/relationships/webSettings" Target="webSettings.xml"/><Relationship Id="rId7" Type="http://schemas.openxmlformats.org/officeDocument/2006/relationships/hyperlink" Target="https://publications.parliament.uk/pa/cm200708/cmselect/cmhealth/289/28902.htm?utm_source=chatgpt.com" TargetMode="External"/><Relationship Id="rId12" Type="http://schemas.openxmlformats.org/officeDocument/2006/relationships/hyperlink" Target="https://www.england.nhs.uk/long-read/our-plan-to-recover-and-reform-nhs-dentistry/?utm_source=chatgpt.com"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gov.uk/government/publications/our-plan-to-recover-and-reform-nhs-dentistry?utm_source=chatgpt.com" TargetMode="External"/><Relationship Id="rId11" Type="http://schemas.openxmlformats.org/officeDocument/2006/relationships/hyperlink" Target="https://www.england.nhs.uk/wp-content/uploads/2019/09/community-mental-health-framework-for-adults-and-older-adults.pdf?utm_source=chatgpt.com"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nhsbsa.nhs.uk/statistical-collections/dental-england/dental-statistics-england-202526?utm_source=chatgpt.com" TargetMode="External"/><Relationship Id="rId4" Type="http://schemas.openxmlformats.org/officeDocument/2006/relationships/footnotes" Target="footnotes.xml"/><Relationship Id="rId9" Type="http://schemas.openxmlformats.org/officeDocument/2006/relationships/hyperlink" Target="https://www.nhsbsa.nhs.uk/nhs-help-health-costs/dental-costs?utm_source=chatgpt.co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2359</TotalTime>
  <Pages>7</Pages>
  <Words>2233</Words>
  <Characters>12730</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Rehana Begum (2539761)</dc:creator>
  <cp:keywords/>
  <dc:description/>
  <cp:lastModifiedBy>Rehana Begum (2539761)</cp:lastModifiedBy>
  <cp:revision>349</cp:revision>
  <dcterms:created xsi:type="dcterms:W3CDTF">2026-10-08T14:18:00Z</dcterms:created>
  <dcterms:modified xsi:type="dcterms:W3CDTF">2026-10-18T16:52:00Z</dcterms:modified>
</cp:coreProperties>
</file>