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6057E2" w14:textId="77777777" w:rsidR="000C6B11" w:rsidRPr="0081620A" w:rsidRDefault="000C6B11" w:rsidP="0081620A">
      <w:pPr>
        <w:spacing w:line="360" w:lineRule="auto"/>
        <w:jc w:val="center"/>
        <w:rPr>
          <w:rFonts w:ascii="Times New Roman" w:hAnsi="Times New Roman" w:cs="Times New Roman"/>
          <w:sz w:val="32"/>
          <w:szCs w:val="28"/>
        </w:rPr>
      </w:pPr>
    </w:p>
    <w:p w14:paraId="4A185F74" w14:textId="77777777" w:rsidR="000C6B11" w:rsidRPr="0081620A" w:rsidRDefault="000C6B11" w:rsidP="0081620A">
      <w:pPr>
        <w:spacing w:line="360" w:lineRule="auto"/>
        <w:jc w:val="center"/>
        <w:rPr>
          <w:rFonts w:ascii="Times New Roman" w:hAnsi="Times New Roman" w:cs="Times New Roman"/>
          <w:sz w:val="32"/>
          <w:szCs w:val="28"/>
        </w:rPr>
      </w:pPr>
    </w:p>
    <w:p w14:paraId="2412C3A1" w14:textId="77777777" w:rsidR="000C6B11" w:rsidRPr="0081620A" w:rsidRDefault="000C6B11" w:rsidP="0081620A">
      <w:pPr>
        <w:spacing w:line="360" w:lineRule="auto"/>
        <w:jc w:val="center"/>
        <w:rPr>
          <w:rFonts w:ascii="Times New Roman" w:hAnsi="Times New Roman" w:cs="Times New Roman"/>
          <w:sz w:val="32"/>
          <w:szCs w:val="28"/>
        </w:rPr>
      </w:pPr>
    </w:p>
    <w:p w14:paraId="7EE7ACD5" w14:textId="77777777" w:rsidR="000C6B11" w:rsidRPr="0081620A" w:rsidRDefault="000C6B11" w:rsidP="0081620A">
      <w:pPr>
        <w:spacing w:line="360" w:lineRule="auto"/>
        <w:jc w:val="center"/>
        <w:rPr>
          <w:rFonts w:ascii="Times New Roman" w:hAnsi="Times New Roman" w:cs="Times New Roman"/>
          <w:sz w:val="32"/>
          <w:szCs w:val="28"/>
        </w:rPr>
      </w:pPr>
    </w:p>
    <w:p w14:paraId="18DE742C" w14:textId="77777777" w:rsidR="000C6B11" w:rsidRPr="0081620A" w:rsidRDefault="000C6B11" w:rsidP="0081620A">
      <w:pPr>
        <w:spacing w:line="360" w:lineRule="auto"/>
        <w:jc w:val="center"/>
        <w:rPr>
          <w:rFonts w:ascii="Times New Roman" w:hAnsi="Times New Roman" w:cs="Times New Roman"/>
          <w:sz w:val="32"/>
          <w:szCs w:val="28"/>
        </w:rPr>
      </w:pPr>
    </w:p>
    <w:p w14:paraId="291B7B27" w14:textId="77777777" w:rsidR="000C6B11" w:rsidRPr="0081620A" w:rsidRDefault="000C6B11" w:rsidP="0081620A">
      <w:pPr>
        <w:spacing w:line="360" w:lineRule="auto"/>
        <w:jc w:val="center"/>
        <w:rPr>
          <w:rFonts w:ascii="Times New Roman" w:hAnsi="Times New Roman" w:cs="Times New Roman"/>
          <w:sz w:val="32"/>
          <w:szCs w:val="28"/>
        </w:rPr>
      </w:pPr>
    </w:p>
    <w:p w14:paraId="1E503F5E" w14:textId="77777777" w:rsidR="000C6B11" w:rsidRPr="0081620A" w:rsidRDefault="000C6B11" w:rsidP="0081620A">
      <w:pPr>
        <w:spacing w:line="360" w:lineRule="auto"/>
        <w:jc w:val="center"/>
        <w:rPr>
          <w:rFonts w:ascii="Times New Roman" w:hAnsi="Times New Roman" w:cs="Times New Roman"/>
          <w:sz w:val="32"/>
          <w:szCs w:val="28"/>
        </w:rPr>
      </w:pPr>
    </w:p>
    <w:p w14:paraId="7D560598" w14:textId="445943B7" w:rsidR="000C6B11"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Module Code</w:t>
      </w:r>
      <w:proofErr w:type="gramStart"/>
      <w:r w:rsidRPr="0081620A">
        <w:rPr>
          <w:rFonts w:ascii="Times New Roman" w:hAnsi="Times New Roman" w:cs="Times New Roman"/>
          <w:b/>
          <w:sz w:val="40"/>
          <w:szCs w:val="40"/>
        </w:rPr>
        <w:t>:LCBB6004</w:t>
      </w:r>
      <w:proofErr w:type="gramEnd"/>
    </w:p>
    <w:p w14:paraId="1D7FC49A" w14:textId="59F4204B" w:rsidR="00B44635"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 xml:space="preserve">Component 1 </w:t>
      </w:r>
      <w:proofErr w:type="gramStart"/>
      <w:r w:rsidRPr="0081620A">
        <w:rPr>
          <w:rFonts w:ascii="Times New Roman" w:hAnsi="Times New Roman" w:cs="Times New Roman"/>
          <w:b/>
          <w:sz w:val="40"/>
          <w:szCs w:val="40"/>
        </w:rPr>
        <w:t>Coursework :</w:t>
      </w:r>
      <w:proofErr w:type="gramEnd"/>
      <w:r w:rsidRPr="0081620A">
        <w:rPr>
          <w:rFonts w:ascii="Times New Roman" w:hAnsi="Times New Roman" w:cs="Times New Roman"/>
          <w:b/>
          <w:sz w:val="40"/>
          <w:szCs w:val="40"/>
        </w:rPr>
        <w:t xml:space="preserve"> Written Report</w:t>
      </w:r>
    </w:p>
    <w:p w14:paraId="2412C10E" w14:textId="33D4C0E6" w:rsidR="00B44635" w:rsidRPr="0081620A" w:rsidRDefault="00B44635" w:rsidP="0081620A">
      <w:pPr>
        <w:spacing w:line="360" w:lineRule="auto"/>
        <w:jc w:val="center"/>
        <w:rPr>
          <w:rFonts w:ascii="Times New Roman" w:hAnsi="Times New Roman" w:cs="Times New Roman"/>
          <w:b/>
          <w:sz w:val="40"/>
          <w:szCs w:val="40"/>
        </w:rPr>
      </w:pPr>
      <w:r w:rsidRPr="0081620A">
        <w:rPr>
          <w:rFonts w:ascii="Times New Roman" w:hAnsi="Times New Roman" w:cs="Times New Roman"/>
          <w:b/>
          <w:sz w:val="40"/>
          <w:szCs w:val="40"/>
        </w:rPr>
        <w:t xml:space="preserve">Lecturer: </w:t>
      </w:r>
      <w:proofErr w:type="spellStart"/>
      <w:r w:rsidRPr="0081620A">
        <w:rPr>
          <w:rFonts w:ascii="Times New Roman" w:hAnsi="Times New Roman" w:cs="Times New Roman"/>
          <w:b/>
          <w:sz w:val="40"/>
          <w:szCs w:val="40"/>
        </w:rPr>
        <w:t>Dr.Hossein</w:t>
      </w:r>
      <w:proofErr w:type="spellEnd"/>
      <w:r w:rsidRPr="0081620A">
        <w:rPr>
          <w:rFonts w:ascii="Times New Roman" w:hAnsi="Times New Roman" w:cs="Times New Roman"/>
          <w:b/>
          <w:sz w:val="40"/>
          <w:szCs w:val="40"/>
        </w:rPr>
        <w:t xml:space="preserve"> </w:t>
      </w:r>
      <w:proofErr w:type="spellStart"/>
      <w:r w:rsidRPr="0081620A">
        <w:rPr>
          <w:rFonts w:ascii="Times New Roman" w:hAnsi="Times New Roman" w:cs="Times New Roman"/>
          <w:b/>
          <w:sz w:val="40"/>
          <w:szCs w:val="40"/>
        </w:rPr>
        <w:t>Shokri</w:t>
      </w:r>
      <w:proofErr w:type="spellEnd"/>
    </w:p>
    <w:p w14:paraId="55A549D4" w14:textId="769A6E20" w:rsidR="00B44635" w:rsidRPr="0081620A" w:rsidRDefault="00B44635" w:rsidP="0081620A">
      <w:pPr>
        <w:spacing w:line="360" w:lineRule="auto"/>
        <w:jc w:val="center"/>
        <w:rPr>
          <w:rFonts w:ascii="Times New Roman" w:hAnsi="Times New Roman" w:cs="Times New Roman"/>
          <w:b/>
          <w:sz w:val="40"/>
          <w:szCs w:val="40"/>
        </w:rPr>
      </w:pPr>
      <w:proofErr w:type="spellStart"/>
      <w:r w:rsidRPr="0081620A">
        <w:rPr>
          <w:rFonts w:ascii="Times New Roman" w:hAnsi="Times New Roman" w:cs="Times New Roman"/>
          <w:b/>
          <w:sz w:val="40"/>
          <w:szCs w:val="40"/>
        </w:rPr>
        <w:t>Yustian</w:t>
      </w:r>
      <w:proofErr w:type="spellEnd"/>
      <w:r w:rsidRPr="0081620A">
        <w:rPr>
          <w:rFonts w:ascii="Times New Roman" w:hAnsi="Times New Roman" w:cs="Times New Roman"/>
          <w:b/>
          <w:sz w:val="40"/>
          <w:szCs w:val="40"/>
        </w:rPr>
        <w:t xml:space="preserve"> </w:t>
      </w:r>
      <w:proofErr w:type="spellStart"/>
      <w:proofErr w:type="gramStart"/>
      <w:r w:rsidRPr="0081620A">
        <w:rPr>
          <w:rFonts w:ascii="Times New Roman" w:hAnsi="Times New Roman" w:cs="Times New Roman"/>
          <w:b/>
          <w:sz w:val="40"/>
          <w:szCs w:val="40"/>
        </w:rPr>
        <w:t>Mladenov</w:t>
      </w:r>
      <w:proofErr w:type="spellEnd"/>
      <w:r w:rsidRPr="0081620A">
        <w:rPr>
          <w:rFonts w:ascii="Times New Roman" w:hAnsi="Times New Roman" w:cs="Times New Roman"/>
          <w:b/>
          <w:sz w:val="40"/>
          <w:szCs w:val="40"/>
        </w:rPr>
        <w:t>(</w:t>
      </w:r>
      <w:proofErr w:type="gramEnd"/>
      <w:r w:rsidRPr="0081620A">
        <w:rPr>
          <w:rFonts w:ascii="Times New Roman" w:hAnsi="Times New Roman" w:cs="Times New Roman"/>
          <w:b/>
          <w:sz w:val="40"/>
          <w:szCs w:val="40"/>
        </w:rPr>
        <w:t>2111875)</w:t>
      </w:r>
    </w:p>
    <w:p w14:paraId="682192B9" w14:textId="77777777" w:rsidR="006C386D" w:rsidRPr="0081620A" w:rsidRDefault="00E82E84" w:rsidP="0081620A">
      <w:pPr>
        <w:spacing w:line="360" w:lineRule="auto"/>
        <w:jc w:val="left"/>
        <w:rPr>
          <w:rFonts w:ascii="Times New Roman" w:eastAsiaTheme="majorEastAsia" w:hAnsi="Times New Roman" w:cs="Times New Roman"/>
          <w:color w:val="535356" w:themeColor="accent1" w:themeShade="BF"/>
          <w:sz w:val="32"/>
          <w:szCs w:val="32"/>
        </w:rPr>
      </w:pPr>
      <w:r w:rsidRPr="0081620A">
        <w:rPr>
          <w:rFonts w:ascii="Times New Roman" w:hAnsi="Times New Roman" w:cs="Times New Roman"/>
        </w:rPr>
        <w:br w:type="page"/>
      </w:r>
    </w:p>
    <w:sdt>
      <w:sdtPr>
        <w:rPr>
          <w:rFonts w:ascii="Times New Roman" w:eastAsiaTheme="minorHAnsi" w:hAnsi="Times New Roman" w:cstheme="minorBidi"/>
          <w:b w:val="0"/>
          <w:kern w:val="2"/>
          <w:szCs w:val="22"/>
          <w:lang w:val="en-GB" w:eastAsia="en-US" w:bidi="ar-SA"/>
        </w:rPr>
        <w:id w:val="178377348"/>
        <w:docPartObj>
          <w:docPartGallery w:val="Table of Contents"/>
          <w:docPartUnique/>
        </w:docPartObj>
      </w:sdtPr>
      <w:sdtEndPr>
        <w:rPr>
          <w:rFonts w:eastAsia="Times New Roman" w:cs="Times New Roman"/>
          <w:kern w:val="0"/>
          <w:szCs w:val="24"/>
          <w:lang w:eastAsia="en-SG" w:bidi="he-IL"/>
        </w:rPr>
      </w:sdtEndPr>
      <w:sdtContent>
        <w:p w14:paraId="6B06C2CF" w14:textId="77777777" w:rsidR="00433746" w:rsidRPr="0081620A" w:rsidRDefault="00433746" w:rsidP="0081620A">
          <w:pPr>
            <w:pStyle w:val="TOCHeading"/>
            <w:spacing w:line="360" w:lineRule="auto"/>
            <w:jc w:val="center"/>
            <w:rPr>
              <w:rFonts w:ascii="Times New Roman" w:hAnsi="Times New Roman"/>
              <w:sz w:val="32"/>
              <w:szCs w:val="32"/>
              <w:lang w:val="en-GB"/>
            </w:rPr>
          </w:pPr>
          <w:r w:rsidRPr="0081620A">
            <w:rPr>
              <w:rFonts w:ascii="Times New Roman" w:hAnsi="Times New Roman"/>
              <w:sz w:val="32"/>
              <w:szCs w:val="32"/>
              <w:lang w:val="en-GB"/>
            </w:rPr>
            <w:t>Contents</w:t>
          </w:r>
        </w:p>
        <w:p w14:paraId="425B40B5" w14:textId="77777777" w:rsidR="00875444" w:rsidRPr="00875444" w:rsidRDefault="009B39F5">
          <w:pPr>
            <w:pStyle w:val="TOC1"/>
            <w:tabs>
              <w:tab w:val="right" w:leader="dot" w:pos="9016"/>
            </w:tabs>
            <w:rPr>
              <w:rFonts w:ascii="Times New Roman" w:eastAsia="Times New Roman" w:hAnsi="Times New Roman" w:cs="Times New Roman"/>
              <w:kern w:val="0"/>
              <w:szCs w:val="24"/>
              <w:lang w:eastAsia="en-SG" w:bidi="he-IL"/>
            </w:rPr>
          </w:pPr>
          <w:r w:rsidRPr="00992176">
            <w:rPr>
              <w:rFonts w:ascii="Times New Roman" w:eastAsia="Times New Roman" w:hAnsi="Times New Roman" w:cs="Times New Roman"/>
              <w:kern w:val="0"/>
              <w:szCs w:val="24"/>
              <w:lang w:eastAsia="en-SG" w:bidi="he-IL"/>
            </w:rPr>
            <w:fldChar w:fldCharType="begin"/>
          </w:r>
          <w:r w:rsidR="00433746" w:rsidRPr="00992176">
            <w:rPr>
              <w:rFonts w:ascii="Times New Roman" w:eastAsia="Times New Roman" w:hAnsi="Times New Roman" w:cs="Times New Roman"/>
              <w:kern w:val="0"/>
              <w:szCs w:val="24"/>
              <w:lang w:eastAsia="en-SG" w:bidi="he-IL"/>
            </w:rPr>
            <w:instrText xml:space="preserve"> TOC \o "1-3" \h \z \u </w:instrText>
          </w:r>
          <w:r w:rsidRPr="00992176">
            <w:rPr>
              <w:rFonts w:ascii="Times New Roman" w:eastAsia="Times New Roman" w:hAnsi="Times New Roman" w:cs="Times New Roman"/>
              <w:kern w:val="0"/>
              <w:szCs w:val="24"/>
              <w:lang w:eastAsia="en-SG" w:bidi="he-IL"/>
            </w:rPr>
            <w:fldChar w:fldCharType="separate"/>
          </w:r>
          <w:hyperlink w:anchor="_Toc164805621" w:history="1">
            <w:r w:rsidR="00875444" w:rsidRPr="00875444">
              <w:rPr>
                <w:rFonts w:ascii="Times New Roman" w:eastAsia="Times New Roman" w:hAnsi="Times New Roman" w:cs="Times New Roman"/>
                <w:kern w:val="0"/>
                <w:szCs w:val="24"/>
                <w:lang w:eastAsia="en-SG" w:bidi="he-IL"/>
              </w:rPr>
              <w:t>Introduction</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_Toc164805621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3</w:t>
            </w:r>
            <w:r w:rsidR="00875444" w:rsidRPr="00875444">
              <w:rPr>
                <w:rFonts w:ascii="Times New Roman" w:eastAsia="Times New Roman" w:hAnsi="Times New Roman" w:cs="Times New Roman"/>
                <w:webHidden/>
                <w:kern w:val="0"/>
                <w:szCs w:val="24"/>
                <w:lang w:eastAsia="en-SG" w:bidi="he-IL"/>
              </w:rPr>
              <w:fldChar w:fldCharType="end"/>
            </w:r>
          </w:hyperlink>
        </w:p>
        <w:p w14:paraId="41CE2AAF"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2" w:history="1">
            <w:r w:rsidR="00875444" w:rsidRPr="00875444">
              <w:rPr>
                <w:rFonts w:ascii="Times New Roman" w:eastAsia="Times New Roman" w:hAnsi="Times New Roman" w:cs="Times New Roman"/>
                <w:kern w:val="0"/>
                <w:szCs w:val="24"/>
                <w:lang w:eastAsia="en-SG" w:bidi="he-IL"/>
              </w:rPr>
              <w:t>Background History of Barclays PLC</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_Toc164805622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4</w:t>
            </w:r>
            <w:r w:rsidR="00875444" w:rsidRPr="00875444">
              <w:rPr>
                <w:rFonts w:ascii="Times New Roman" w:eastAsia="Times New Roman" w:hAnsi="Times New Roman" w:cs="Times New Roman"/>
                <w:webHidden/>
                <w:kern w:val="0"/>
                <w:szCs w:val="24"/>
                <w:lang w:eastAsia="en-SG" w:bidi="he-IL"/>
              </w:rPr>
              <w:fldChar w:fldCharType="end"/>
            </w:r>
          </w:hyperlink>
        </w:p>
        <w:p w14:paraId="1D4847A1"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3" w:history="1">
            <w:r w:rsidR="00875444" w:rsidRPr="00875444">
              <w:rPr>
                <w:rFonts w:ascii="Times New Roman" w:eastAsia="Times New Roman" w:hAnsi="Times New Roman" w:cs="Times New Roman"/>
                <w:kern w:val="0"/>
                <w:szCs w:val="24"/>
                <w:lang w:eastAsia="en-SG" w:bidi="he-IL"/>
              </w:rPr>
              <w:t>Key Business and Corporate Strategies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_Toc164805623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4</w:t>
            </w:r>
            <w:r w:rsidR="00875444" w:rsidRPr="00875444">
              <w:rPr>
                <w:rFonts w:ascii="Times New Roman" w:eastAsia="Times New Roman" w:hAnsi="Times New Roman" w:cs="Times New Roman"/>
                <w:webHidden/>
                <w:kern w:val="0"/>
                <w:szCs w:val="24"/>
                <w:lang w:eastAsia="en-SG" w:bidi="he-IL"/>
              </w:rPr>
              <w:fldChar w:fldCharType="end"/>
            </w:r>
          </w:hyperlink>
        </w:p>
        <w:p w14:paraId="78F0ACF9"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4" w:history="1">
            <w:r w:rsidR="00875444" w:rsidRPr="00875444">
              <w:rPr>
                <w:rFonts w:ascii="Times New Roman" w:eastAsia="Times New Roman" w:hAnsi="Times New Roman" w:cs="Times New Roman"/>
                <w:kern w:val="0"/>
                <w:szCs w:val="24"/>
                <w:lang w:eastAsia="en-SG" w:bidi="he-IL"/>
              </w:rPr>
              <w:t>Porter’s Generic Strategies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_Toc164805624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4</w:t>
            </w:r>
            <w:r w:rsidR="00875444" w:rsidRPr="00875444">
              <w:rPr>
                <w:rFonts w:ascii="Times New Roman" w:eastAsia="Times New Roman" w:hAnsi="Times New Roman" w:cs="Times New Roman"/>
                <w:webHidden/>
                <w:kern w:val="0"/>
                <w:szCs w:val="24"/>
                <w:lang w:eastAsia="en-SG" w:bidi="he-IL"/>
              </w:rPr>
              <w:fldChar w:fldCharType="end"/>
            </w:r>
          </w:hyperlink>
        </w:p>
        <w:p w14:paraId="4428C338"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5" w:history="1">
            <w:r w:rsidR="00875444" w:rsidRPr="00875444">
              <w:rPr>
                <w:rFonts w:ascii="Times New Roman" w:eastAsia="Times New Roman" w:hAnsi="Times New Roman" w:cs="Times New Roman"/>
                <w:kern w:val="0"/>
                <w:szCs w:val="24"/>
                <w:lang w:eastAsia="en-SG" w:bidi="he-IL"/>
              </w:rPr>
              <w:t>Ansoff Matrix Analysis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_Toc164805625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5</w:t>
            </w:r>
            <w:r w:rsidR="00875444" w:rsidRPr="00875444">
              <w:rPr>
                <w:rFonts w:ascii="Times New Roman" w:eastAsia="Times New Roman" w:hAnsi="Times New Roman" w:cs="Times New Roman"/>
                <w:webHidden/>
                <w:kern w:val="0"/>
                <w:szCs w:val="24"/>
                <w:lang w:eastAsia="en-SG" w:bidi="he-IL"/>
              </w:rPr>
              <w:fldChar w:fldCharType="end"/>
            </w:r>
          </w:hyperlink>
        </w:p>
        <w:p w14:paraId="6AD6116F"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6" w:history="1">
            <w:r w:rsidR="00875444" w:rsidRPr="00875444">
              <w:rPr>
                <w:rFonts w:ascii="Times New Roman" w:eastAsia="Times New Roman" w:hAnsi="Times New Roman" w:cs="Times New Roman"/>
                <w:kern w:val="0"/>
                <w:szCs w:val="24"/>
                <w:lang w:eastAsia="en-SG" w:bidi="he-IL"/>
              </w:rPr>
              <w:t>Value Chain Analysis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_Toc164805626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6</w:t>
            </w:r>
            <w:r w:rsidR="00875444" w:rsidRPr="00875444">
              <w:rPr>
                <w:rFonts w:ascii="Times New Roman" w:eastAsia="Times New Roman" w:hAnsi="Times New Roman" w:cs="Times New Roman"/>
                <w:webHidden/>
                <w:kern w:val="0"/>
                <w:szCs w:val="24"/>
                <w:lang w:eastAsia="en-SG" w:bidi="he-IL"/>
              </w:rPr>
              <w:fldChar w:fldCharType="end"/>
            </w:r>
          </w:hyperlink>
        </w:p>
        <w:p w14:paraId="3167C437"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7" w:history="1">
            <w:r w:rsidR="00875444" w:rsidRPr="00875444">
              <w:rPr>
                <w:rFonts w:ascii="Times New Roman" w:eastAsia="Times New Roman" w:hAnsi="Times New Roman" w:cs="Times New Roman"/>
                <w:kern w:val="0"/>
                <w:szCs w:val="24"/>
                <w:lang w:eastAsia="en-SG" w:bidi="he-IL"/>
              </w:rPr>
              <w:t>VRIO</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_Toc164805627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9</w:t>
            </w:r>
            <w:r w:rsidR="00875444" w:rsidRPr="00875444">
              <w:rPr>
                <w:rFonts w:ascii="Times New Roman" w:eastAsia="Times New Roman" w:hAnsi="Times New Roman" w:cs="Times New Roman"/>
                <w:webHidden/>
                <w:kern w:val="0"/>
                <w:szCs w:val="24"/>
                <w:lang w:eastAsia="en-SG" w:bidi="he-IL"/>
              </w:rPr>
              <w:fldChar w:fldCharType="end"/>
            </w:r>
          </w:hyperlink>
        </w:p>
        <w:p w14:paraId="74DF333D"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8" w:history="1">
            <w:r w:rsidR="00875444" w:rsidRPr="00875444">
              <w:rPr>
                <w:rFonts w:ascii="Times New Roman" w:eastAsia="Times New Roman" w:hAnsi="Times New Roman" w:cs="Times New Roman"/>
                <w:kern w:val="0"/>
                <w:szCs w:val="24"/>
                <w:lang w:eastAsia="en-SG" w:bidi="he-IL"/>
              </w:rPr>
              <w:t>Barclays' SAF Analysis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_Toc164805628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10</w:t>
            </w:r>
            <w:r w:rsidR="00875444" w:rsidRPr="00875444">
              <w:rPr>
                <w:rFonts w:ascii="Times New Roman" w:eastAsia="Times New Roman" w:hAnsi="Times New Roman" w:cs="Times New Roman"/>
                <w:webHidden/>
                <w:kern w:val="0"/>
                <w:szCs w:val="24"/>
                <w:lang w:eastAsia="en-SG" w:bidi="he-IL"/>
              </w:rPr>
              <w:fldChar w:fldCharType="end"/>
            </w:r>
          </w:hyperlink>
        </w:p>
        <w:p w14:paraId="31BDB362"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29" w:history="1">
            <w:r w:rsidR="00875444" w:rsidRPr="00875444">
              <w:rPr>
                <w:rFonts w:ascii="Times New Roman" w:eastAsia="Times New Roman" w:hAnsi="Times New Roman" w:cs="Times New Roman"/>
                <w:kern w:val="0"/>
                <w:szCs w:val="24"/>
                <w:lang w:eastAsia="en-SG" w:bidi="he-IL"/>
              </w:rPr>
              <w:t>Strategy Implementation and Competitive Advantage</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_Toc164805629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11</w:t>
            </w:r>
            <w:r w:rsidR="00875444" w:rsidRPr="00875444">
              <w:rPr>
                <w:rFonts w:ascii="Times New Roman" w:eastAsia="Times New Roman" w:hAnsi="Times New Roman" w:cs="Times New Roman"/>
                <w:webHidden/>
                <w:kern w:val="0"/>
                <w:szCs w:val="24"/>
                <w:lang w:eastAsia="en-SG" w:bidi="he-IL"/>
              </w:rPr>
              <w:fldChar w:fldCharType="end"/>
            </w:r>
          </w:hyperlink>
        </w:p>
        <w:p w14:paraId="559772C5" w14:textId="77777777" w:rsidR="00875444" w:rsidRPr="00875444" w:rsidRDefault="00514436">
          <w:pPr>
            <w:pStyle w:val="TOC2"/>
            <w:tabs>
              <w:tab w:val="right" w:leader="dot" w:pos="9016"/>
            </w:tabs>
            <w:rPr>
              <w:rFonts w:ascii="Times New Roman" w:eastAsia="Times New Roman" w:hAnsi="Times New Roman" w:cs="Times New Roman"/>
              <w:kern w:val="0"/>
              <w:szCs w:val="24"/>
              <w:lang w:eastAsia="en-SG" w:bidi="he-IL"/>
            </w:rPr>
          </w:pPr>
          <w:hyperlink w:anchor="_Toc164805630" w:history="1">
            <w:r w:rsidR="00875444" w:rsidRPr="00875444">
              <w:rPr>
                <w:rFonts w:ascii="Times New Roman" w:eastAsia="Times New Roman" w:hAnsi="Times New Roman" w:cs="Times New Roman"/>
                <w:kern w:val="0"/>
                <w:szCs w:val="24"/>
                <w:lang w:eastAsia="en-SG" w:bidi="he-IL"/>
              </w:rPr>
              <w:t>Effectiveness of Strategy Implementation</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_Toc164805630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11</w:t>
            </w:r>
            <w:r w:rsidR="00875444" w:rsidRPr="00875444">
              <w:rPr>
                <w:rFonts w:ascii="Times New Roman" w:eastAsia="Times New Roman" w:hAnsi="Times New Roman" w:cs="Times New Roman"/>
                <w:webHidden/>
                <w:kern w:val="0"/>
                <w:szCs w:val="24"/>
                <w:lang w:eastAsia="en-SG" w:bidi="he-IL"/>
              </w:rPr>
              <w:fldChar w:fldCharType="end"/>
            </w:r>
          </w:hyperlink>
        </w:p>
        <w:p w14:paraId="2E1AC3F0" w14:textId="77777777" w:rsidR="00875444" w:rsidRPr="00875444" w:rsidRDefault="00514436">
          <w:pPr>
            <w:pStyle w:val="TOC2"/>
            <w:tabs>
              <w:tab w:val="right" w:leader="dot" w:pos="9016"/>
            </w:tabs>
            <w:rPr>
              <w:rFonts w:ascii="Times New Roman" w:eastAsia="Times New Roman" w:hAnsi="Times New Roman" w:cs="Times New Roman"/>
              <w:kern w:val="0"/>
              <w:szCs w:val="24"/>
              <w:lang w:eastAsia="en-SG" w:bidi="he-IL"/>
            </w:rPr>
          </w:pPr>
          <w:hyperlink w:anchor="_Toc164805631" w:history="1">
            <w:r w:rsidR="00875444" w:rsidRPr="00875444">
              <w:rPr>
                <w:rFonts w:ascii="Times New Roman" w:eastAsia="Times New Roman" w:hAnsi="Times New Roman" w:cs="Times New Roman"/>
                <w:kern w:val="0"/>
                <w:szCs w:val="24"/>
                <w:lang w:eastAsia="en-SG" w:bidi="he-IL"/>
              </w:rPr>
              <w:t>Competitive Advantage Gained</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_Toc164805631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11</w:t>
            </w:r>
            <w:r w:rsidR="00875444" w:rsidRPr="00875444">
              <w:rPr>
                <w:rFonts w:ascii="Times New Roman" w:eastAsia="Times New Roman" w:hAnsi="Times New Roman" w:cs="Times New Roman"/>
                <w:webHidden/>
                <w:kern w:val="0"/>
                <w:szCs w:val="24"/>
                <w:lang w:eastAsia="en-SG" w:bidi="he-IL"/>
              </w:rPr>
              <w:fldChar w:fldCharType="end"/>
            </w:r>
          </w:hyperlink>
        </w:p>
        <w:p w14:paraId="53DB95E5" w14:textId="77777777" w:rsidR="00875444" w:rsidRPr="00875444" w:rsidRDefault="00514436">
          <w:pPr>
            <w:pStyle w:val="TOC2"/>
            <w:tabs>
              <w:tab w:val="right" w:leader="dot" w:pos="9016"/>
            </w:tabs>
            <w:rPr>
              <w:rFonts w:ascii="Times New Roman" w:eastAsia="Times New Roman" w:hAnsi="Times New Roman" w:cs="Times New Roman"/>
              <w:kern w:val="0"/>
              <w:szCs w:val="24"/>
              <w:lang w:eastAsia="en-SG" w:bidi="he-IL"/>
            </w:rPr>
          </w:pPr>
          <w:hyperlink w:anchor="_Toc164805632" w:history="1">
            <w:r w:rsidR="00875444" w:rsidRPr="00875444">
              <w:rPr>
                <w:rFonts w:ascii="Times New Roman" w:eastAsia="Times New Roman" w:hAnsi="Times New Roman" w:cs="Times New Roman"/>
                <w:kern w:val="0"/>
                <w:szCs w:val="24"/>
                <w:lang w:eastAsia="en-SG" w:bidi="he-IL"/>
              </w:rPr>
              <w:t>Evidence of Success and Areas for Improvement</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_Toc164805632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12</w:t>
            </w:r>
            <w:r w:rsidR="00875444" w:rsidRPr="00875444">
              <w:rPr>
                <w:rFonts w:ascii="Times New Roman" w:eastAsia="Times New Roman" w:hAnsi="Times New Roman" w:cs="Times New Roman"/>
                <w:webHidden/>
                <w:kern w:val="0"/>
                <w:szCs w:val="24"/>
                <w:lang w:eastAsia="en-SG" w:bidi="he-IL"/>
              </w:rPr>
              <w:fldChar w:fldCharType="end"/>
            </w:r>
          </w:hyperlink>
        </w:p>
        <w:p w14:paraId="2A124583"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33" w:history="1">
            <w:r w:rsidR="00875444" w:rsidRPr="00875444">
              <w:rPr>
                <w:rFonts w:ascii="Times New Roman" w:eastAsia="Times New Roman" w:hAnsi="Times New Roman" w:cs="Times New Roman"/>
                <w:kern w:val="0"/>
                <w:szCs w:val="24"/>
                <w:lang w:eastAsia="en-SG" w:bidi="he-IL"/>
              </w:rPr>
              <w:t>Sustainability and Competitive Positioning</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_Toc164805633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12</w:t>
            </w:r>
            <w:r w:rsidR="00875444" w:rsidRPr="00875444">
              <w:rPr>
                <w:rFonts w:ascii="Times New Roman" w:eastAsia="Times New Roman" w:hAnsi="Times New Roman" w:cs="Times New Roman"/>
                <w:webHidden/>
                <w:kern w:val="0"/>
                <w:szCs w:val="24"/>
                <w:lang w:eastAsia="en-SG" w:bidi="he-IL"/>
              </w:rPr>
              <w:fldChar w:fldCharType="end"/>
            </w:r>
          </w:hyperlink>
        </w:p>
        <w:p w14:paraId="1A018BD5" w14:textId="77777777" w:rsidR="00875444" w:rsidRPr="00875444" w:rsidRDefault="00514436">
          <w:pPr>
            <w:pStyle w:val="TOC2"/>
            <w:tabs>
              <w:tab w:val="right" w:leader="dot" w:pos="9016"/>
            </w:tabs>
            <w:rPr>
              <w:rFonts w:ascii="Times New Roman" w:eastAsia="Times New Roman" w:hAnsi="Times New Roman" w:cs="Times New Roman"/>
              <w:kern w:val="0"/>
              <w:szCs w:val="24"/>
              <w:lang w:eastAsia="en-SG" w:bidi="he-IL"/>
            </w:rPr>
          </w:pPr>
          <w:hyperlink w:anchor="_Toc164805634" w:history="1">
            <w:r w:rsidR="00875444" w:rsidRPr="00875444">
              <w:rPr>
                <w:rFonts w:ascii="Times New Roman" w:eastAsia="Times New Roman" w:hAnsi="Times New Roman" w:cs="Times New Roman"/>
                <w:kern w:val="0"/>
                <w:szCs w:val="24"/>
                <w:lang w:eastAsia="en-SG" w:bidi="he-IL"/>
              </w:rPr>
              <w:t>Sustainability Approach</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_Toc164805634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12</w:t>
            </w:r>
            <w:r w:rsidR="00875444" w:rsidRPr="00875444">
              <w:rPr>
                <w:rFonts w:ascii="Times New Roman" w:eastAsia="Times New Roman" w:hAnsi="Times New Roman" w:cs="Times New Roman"/>
                <w:webHidden/>
                <w:kern w:val="0"/>
                <w:szCs w:val="24"/>
                <w:lang w:eastAsia="en-SG" w:bidi="he-IL"/>
              </w:rPr>
              <w:fldChar w:fldCharType="end"/>
            </w:r>
          </w:hyperlink>
        </w:p>
        <w:p w14:paraId="485E2AAB"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35" w:history="1">
            <w:r w:rsidR="00875444" w:rsidRPr="00875444">
              <w:rPr>
                <w:rFonts w:ascii="Times New Roman" w:eastAsia="Times New Roman" w:hAnsi="Times New Roman" w:cs="Times New Roman"/>
                <w:kern w:val="0"/>
                <w:szCs w:val="24"/>
                <w:lang w:eastAsia="en-SG" w:bidi="he-IL"/>
              </w:rPr>
              <w:t>Impact on Competitive Positioning</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_Toc164805635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13</w:t>
            </w:r>
            <w:r w:rsidR="00875444" w:rsidRPr="00875444">
              <w:rPr>
                <w:rFonts w:ascii="Times New Roman" w:eastAsia="Times New Roman" w:hAnsi="Times New Roman" w:cs="Times New Roman"/>
                <w:webHidden/>
                <w:kern w:val="0"/>
                <w:szCs w:val="24"/>
                <w:lang w:eastAsia="en-SG" w:bidi="he-IL"/>
              </w:rPr>
              <w:fldChar w:fldCharType="end"/>
            </w:r>
          </w:hyperlink>
        </w:p>
        <w:p w14:paraId="5F97B61D"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36" w:history="1">
            <w:r w:rsidR="00875444" w:rsidRPr="00875444">
              <w:rPr>
                <w:rFonts w:ascii="Times New Roman" w:eastAsia="Times New Roman" w:hAnsi="Times New Roman" w:cs="Times New Roman"/>
                <w:kern w:val="0"/>
                <w:szCs w:val="24"/>
                <w:lang w:eastAsia="en-SG" w:bidi="he-IL"/>
              </w:rPr>
              <w:t>Future Strategic Directions and Recommendations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_Toc164805636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13</w:t>
            </w:r>
            <w:r w:rsidR="00875444" w:rsidRPr="00875444">
              <w:rPr>
                <w:rFonts w:ascii="Times New Roman" w:eastAsia="Times New Roman" w:hAnsi="Times New Roman" w:cs="Times New Roman"/>
                <w:webHidden/>
                <w:kern w:val="0"/>
                <w:szCs w:val="24"/>
                <w:lang w:eastAsia="en-SG" w:bidi="he-IL"/>
              </w:rPr>
              <w:fldChar w:fldCharType="end"/>
            </w:r>
          </w:hyperlink>
        </w:p>
        <w:p w14:paraId="5A326820"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37" w:history="1">
            <w:r w:rsidR="00875444" w:rsidRPr="00875444">
              <w:rPr>
                <w:rFonts w:ascii="Times New Roman" w:eastAsia="Times New Roman" w:hAnsi="Times New Roman" w:cs="Times New Roman"/>
                <w:kern w:val="0"/>
                <w:szCs w:val="24"/>
                <w:lang w:eastAsia="en-SG" w:bidi="he-IL"/>
              </w:rPr>
              <w:t>Conclusion</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_Toc164805637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14</w:t>
            </w:r>
            <w:r w:rsidR="00875444" w:rsidRPr="00875444">
              <w:rPr>
                <w:rFonts w:ascii="Times New Roman" w:eastAsia="Times New Roman" w:hAnsi="Times New Roman" w:cs="Times New Roman"/>
                <w:webHidden/>
                <w:kern w:val="0"/>
                <w:szCs w:val="24"/>
                <w:lang w:eastAsia="en-SG" w:bidi="he-IL"/>
              </w:rPr>
              <w:fldChar w:fldCharType="end"/>
            </w:r>
          </w:hyperlink>
        </w:p>
        <w:p w14:paraId="5AD17B8D" w14:textId="77777777" w:rsidR="00875444" w:rsidRPr="00875444" w:rsidRDefault="00514436">
          <w:pPr>
            <w:pStyle w:val="TOC1"/>
            <w:tabs>
              <w:tab w:val="right" w:leader="dot" w:pos="9016"/>
            </w:tabs>
            <w:rPr>
              <w:rFonts w:ascii="Times New Roman" w:eastAsia="Times New Roman" w:hAnsi="Times New Roman" w:cs="Times New Roman"/>
              <w:kern w:val="0"/>
              <w:szCs w:val="24"/>
              <w:lang w:eastAsia="en-SG" w:bidi="he-IL"/>
            </w:rPr>
          </w:pPr>
          <w:hyperlink w:anchor="_Toc164805638" w:history="1">
            <w:r w:rsidR="00875444" w:rsidRPr="00875444">
              <w:rPr>
                <w:rFonts w:ascii="Times New Roman" w:eastAsia="Times New Roman" w:hAnsi="Times New Roman" w:cs="Times New Roman"/>
                <w:kern w:val="0"/>
                <w:szCs w:val="24"/>
                <w:lang w:eastAsia="en-SG" w:bidi="he-IL"/>
              </w:rPr>
              <w:t>References</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_Toc164805638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15</w:t>
            </w:r>
            <w:r w:rsidR="00875444" w:rsidRPr="00875444">
              <w:rPr>
                <w:rFonts w:ascii="Times New Roman" w:eastAsia="Times New Roman" w:hAnsi="Times New Roman" w:cs="Times New Roman"/>
                <w:webHidden/>
                <w:kern w:val="0"/>
                <w:szCs w:val="24"/>
                <w:lang w:eastAsia="en-SG" w:bidi="he-IL"/>
              </w:rPr>
              <w:fldChar w:fldCharType="end"/>
            </w:r>
          </w:hyperlink>
        </w:p>
        <w:p w14:paraId="317DA797" w14:textId="77777777" w:rsidR="00875444" w:rsidRDefault="00514436">
          <w:pPr>
            <w:pStyle w:val="TOC1"/>
            <w:tabs>
              <w:tab w:val="right" w:leader="dot" w:pos="9016"/>
            </w:tabs>
            <w:rPr>
              <w:rFonts w:asciiTheme="minorHAnsi" w:eastAsiaTheme="minorEastAsia" w:hAnsiTheme="minorHAnsi"/>
              <w:noProof/>
              <w:kern w:val="0"/>
              <w:sz w:val="22"/>
              <w:lang w:eastAsia="en-GB"/>
            </w:rPr>
          </w:pPr>
          <w:hyperlink w:anchor="_Toc164805639" w:history="1">
            <w:r w:rsidR="00875444" w:rsidRPr="00875444">
              <w:rPr>
                <w:rFonts w:ascii="Times New Roman" w:eastAsia="Times New Roman" w:hAnsi="Times New Roman" w:cs="Times New Roman"/>
                <w:kern w:val="0"/>
                <w:szCs w:val="24"/>
                <w:lang w:eastAsia="en-SG" w:bidi="he-IL"/>
              </w:rPr>
              <w:t>Appendix</w:t>
            </w:r>
            <w:r w:rsidR="00875444" w:rsidRPr="00875444">
              <w:rPr>
                <w:rFonts w:ascii="Times New Roman" w:eastAsia="Times New Roman" w:hAnsi="Times New Roman" w:cs="Times New Roman"/>
                <w:webHidden/>
                <w:kern w:val="0"/>
                <w:szCs w:val="24"/>
                <w:lang w:eastAsia="en-SG" w:bidi="he-IL"/>
              </w:rPr>
              <w:tab/>
            </w:r>
            <w:r w:rsidR="00875444" w:rsidRPr="00875444">
              <w:rPr>
                <w:rFonts w:ascii="Times New Roman" w:eastAsia="Times New Roman" w:hAnsi="Times New Roman" w:cs="Times New Roman"/>
                <w:webHidden/>
                <w:kern w:val="0"/>
                <w:szCs w:val="24"/>
                <w:lang w:eastAsia="en-SG" w:bidi="he-IL"/>
              </w:rPr>
              <w:fldChar w:fldCharType="begin"/>
            </w:r>
            <w:r w:rsidR="00875444" w:rsidRPr="00875444">
              <w:rPr>
                <w:rFonts w:ascii="Times New Roman" w:eastAsia="Times New Roman" w:hAnsi="Times New Roman" w:cs="Times New Roman"/>
                <w:webHidden/>
                <w:kern w:val="0"/>
                <w:szCs w:val="24"/>
                <w:lang w:eastAsia="en-SG" w:bidi="he-IL"/>
              </w:rPr>
              <w:instrText xml:space="preserve"> PAGEREF _Toc164805639 \h </w:instrText>
            </w:r>
            <w:r w:rsidR="00875444" w:rsidRPr="00875444">
              <w:rPr>
                <w:rFonts w:ascii="Times New Roman" w:eastAsia="Times New Roman" w:hAnsi="Times New Roman" w:cs="Times New Roman"/>
                <w:webHidden/>
                <w:kern w:val="0"/>
                <w:szCs w:val="24"/>
                <w:lang w:eastAsia="en-SG" w:bidi="he-IL"/>
              </w:rPr>
            </w:r>
            <w:r w:rsidR="00875444" w:rsidRPr="00875444">
              <w:rPr>
                <w:rFonts w:ascii="Times New Roman" w:eastAsia="Times New Roman" w:hAnsi="Times New Roman" w:cs="Times New Roman"/>
                <w:webHidden/>
                <w:kern w:val="0"/>
                <w:szCs w:val="24"/>
                <w:lang w:eastAsia="en-SG" w:bidi="he-IL"/>
              </w:rPr>
              <w:fldChar w:fldCharType="separate"/>
            </w:r>
            <w:r w:rsidR="00875444" w:rsidRPr="00875444">
              <w:rPr>
                <w:rFonts w:ascii="Times New Roman" w:eastAsia="Times New Roman" w:hAnsi="Times New Roman" w:cs="Times New Roman"/>
                <w:webHidden/>
                <w:kern w:val="0"/>
                <w:szCs w:val="24"/>
                <w:lang w:eastAsia="en-SG" w:bidi="he-IL"/>
              </w:rPr>
              <w:t>15</w:t>
            </w:r>
            <w:r w:rsidR="00875444" w:rsidRPr="00875444">
              <w:rPr>
                <w:rFonts w:ascii="Times New Roman" w:eastAsia="Times New Roman" w:hAnsi="Times New Roman" w:cs="Times New Roman"/>
                <w:webHidden/>
                <w:kern w:val="0"/>
                <w:szCs w:val="24"/>
                <w:lang w:eastAsia="en-SG" w:bidi="he-IL"/>
              </w:rPr>
              <w:fldChar w:fldCharType="end"/>
            </w:r>
          </w:hyperlink>
        </w:p>
        <w:p w14:paraId="2324B1BA" w14:textId="1151FACF" w:rsidR="00433746" w:rsidRPr="0081620A" w:rsidRDefault="009B39F5" w:rsidP="0081620A">
          <w:pPr>
            <w:spacing w:line="360" w:lineRule="auto"/>
            <w:jc w:val="center"/>
            <w:rPr>
              <w:rFonts w:ascii="Times New Roman" w:hAnsi="Times New Roman" w:cs="Times New Roman"/>
            </w:rPr>
          </w:pPr>
          <w:r w:rsidRPr="00992176">
            <w:rPr>
              <w:rFonts w:ascii="Times New Roman" w:eastAsia="Times New Roman" w:hAnsi="Times New Roman" w:cs="Times New Roman"/>
              <w:kern w:val="0"/>
              <w:szCs w:val="24"/>
              <w:lang w:eastAsia="en-SG" w:bidi="he-IL"/>
            </w:rPr>
            <w:fldChar w:fldCharType="end"/>
          </w:r>
        </w:p>
      </w:sdtContent>
    </w:sdt>
    <w:p w14:paraId="51C302F6" w14:textId="77777777" w:rsidR="006C386D" w:rsidRPr="0081620A" w:rsidRDefault="006C386D" w:rsidP="0081620A">
      <w:pPr>
        <w:spacing w:line="360" w:lineRule="auto"/>
        <w:rPr>
          <w:rFonts w:ascii="Times New Roman" w:hAnsi="Times New Roman" w:cs="Times New Roman"/>
        </w:rPr>
      </w:pPr>
    </w:p>
    <w:p w14:paraId="415581C4" w14:textId="77777777" w:rsidR="006C386D" w:rsidRPr="0081620A" w:rsidRDefault="006C386D" w:rsidP="0081620A">
      <w:pPr>
        <w:spacing w:line="360" w:lineRule="auto"/>
        <w:rPr>
          <w:rFonts w:ascii="Times New Roman" w:hAnsi="Times New Roman" w:cs="Times New Roman"/>
        </w:rPr>
      </w:pPr>
      <w:r w:rsidRPr="0081620A">
        <w:rPr>
          <w:rFonts w:ascii="Times New Roman" w:hAnsi="Times New Roman" w:cs="Times New Roman"/>
        </w:rPr>
        <w:br w:type="page"/>
      </w:r>
    </w:p>
    <w:p w14:paraId="08601359" w14:textId="77777777" w:rsidR="00C43DA7" w:rsidRPr="0081620A" w:rsidRDefault="006C386D" w:rsidP="0081620A">
      <w:pPr>
        <w:pStyle w:val="Heading1"/>
      </w:pPr>
      <w:bookmarkStart w:id="0" w:name="_Toc164805621"/>
      <w:r w:rsidRPr="0081620A">
        <w:lastRenderedPageBreak/>
        <w:t>Introduction</w:t>
      </w:r>
      <w:bookmarkEnd w:id="0"/>
    </w:p>
    <w:p w14:paraId="68D2FA52" w14:textId="3F387A96" w:rsidR="006C386D" w:rsidRPr="0081620A" w:rsidRDefault="006C386D" w:rsidP="00F36E6B">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Barclays Plc serves as a well-known British company that </w:t>
      </w:r>
      <w:r w:rsidR="00056FC8" w:rsidRPr="0081620A">
        <w:rPr>
          <w:rFonts w:ascii="Times New Roman" w:eastAsia="Times New Roman" w:hAnsi="Times New Roman" w:cs="Times New Roman"/>
          <w:kern w:val="0"/>
          <w:szCs w:val="24"/>
          <w:lang w:eastAsia="en-SG" w:bidi="he-IL"/>
        </w:rPr>
        <w:t>provides</w:t>
      </w:r>
      <w:r w:rsidRPr="0081620A">
        <w:rPr>
          <w:rFonts w:ascii="Times New Roman" w:eastAsia="Times New Roman" w:hAnsi="Times New Roman" w:cs="Times New Roman"/>
          <w:kern w:val="0"/>
          <w:szCs w:val="24"/>
          <w:lang w:eastAsia="en-SG" w:bidi="he-IL"/>
        </w:rPr>
        <w:t xml:space="preserve"> banking services and invests in other countr</w:t>
      </w:r>
      <w:r w:rsidR="00DF6680" w:rsidRPr="0081620A">
        <w:rPr>
          <w:rFonts w:ascii="Times New Roman" w:eastAsia="Times New Roman" w:hAnsi="Times New Roman" w:cs="Times New Roman"/>
          <w:kern w:val="0"/>
          <w:szCs w:val="24"/>
          <w:lang w:eastAsia="en-SG" w:bidi="he-IL"/>
        </w:rPr>
        <w:t>ies. It has a history that can be traced</w:t>
      </w:r>
      <w:r w:rsidRPr="0081620A">
        <w:rPr>
          <w:rFonts w:ascii="Times New Roman" w:eastAsia="Times New Roman" w:hAnsi="Times New Roman" w:cs="Times New Roman"/>
          <w:kern w:val="0"/>
          <w:szCs w:val="24"/>
          <w:lang w:eastAsia="en-SG" w:bidi="he-IL"/>
        </w:rPr>
        <w:t xml:space="preserve"> back to 1690. Barclays is a big name in the United Kingdom and the global arena of banking, since its primary location is in </w:t>
      </w:r>
      <w:r w:rsidR="00D86A27" w:rsidRPr="0081620A">
        <w:rPr>
          <w:rFonts w:ascii="Times New Roman" w:eastAsia="Times New Roman" w:hAnsi="Times New Roman" w:cs="Times New Roman"/>
          <w:kern w:val="0"/>
          <w:szCs w:val="24"/>
          <w:lang w:eastAsia="en-SG" w:bidi="he-IL"/>
        </w:rPr>
        <w:t xml:space="preserve">London </w:t>
      </w:r>
      <w:r w:rsidR="002F0EF9">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2F0EF9">
        <w:rPr>
          <w:rFonts w:ascii="Times New Roman" w:eastAsia="Times New Roman" w:hAnsi="Times New Roman" w:cs="Times New Roman"/>
          <w:kern w:val="0"/>
          <w:szCs w:val="24"/>
          <w:lang w:eastAsia="en-SG" w:bidi="he-IL"/>
        </w:rPr>
        <w:t>)</w:t>
      </w:r>
      <w:r w:rsidR="0097048B">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The purpose </w:t>
      </w:r>
      <w:r w:rsidR="003C2D86" w:rsidRPr="0081620A">
        <w:rPr>
          <w:rFonts w:ascii="Times New Roman" w:eastAsia="Times New Roman" w:hAnsi="Times New Roman" w:cs="Times New Roman"/>
          <w:kern w:val="0"/>
          <w:szCs w:val="24"/>
          <w:lang w:eastAsia="en-SG" w:bidi="he-IL"/>
        </w:rPr>
        <w:t xml:space="preserve">of the report </w:t>
      </w:r>
      <w:r w:rsidRPr="0081620A">
        <w:rPr>
          <w:rFonts w:ascii="Times New Roman" w:eastAsia="Times New Roman" w:hAnsi="Times New Roman" w:cs="Times New Roman"/>
          <w:kern w:val="0"/>
          <w:szCs w:val="24"/>
          <w:lang w:eastAsia="en-SG" w:bidi="he-IL"/>
        </w:rPr>
        <w:t xml:space="preserve">is to find out what Barclays's main business and company strategies are, </w:t>
      </w:r>
      <w:r w:rsidR="00982274">
        <w:rPr>
          <w:rFonts w:ascii="Times New Roman" w:eastAsia="Times New Roman" w:hAnsi="Times New Roman" w:cs="Times New Roman"/>
          <w:kern w:val="0"/>
          <w:szCs w:val="24"/>
          <w:lang w:eastAsia="en-SG" w:bidi="he-IL"/>
        </w:rPr>
        <w:t>i</w:t>
      </w:r>
      <w:r w:rsidR="00982274" w:rsidRPr="00982274">
        <w:rPr>
          <w:rFonts w:ascii="Times New Roman" w:eastAsia="Times New Roman" w:hAnsi="Times New Roman" w:cs="Times New Roman"/>
          <w:kern w:val="0"/>
          <w:szCs w:val="24"/>
          <w:lang w:eastAsia="en-SG" w:bidi="he-IL"/>
        </w:rPr>
        <w:t>dentify the resources and capabilities</w:t>
      </w:r>
      <w:r w:rsidR="00982274">
        <w:rPr>
          <w:rFonts w:ascii="Times New Roman" w:eastAsia="Times New Roman" w:hAnsi="Times New Roman" w:cs="Times New Roman"/>
          <w:kern w:val="0"/>
          <w:szCs w:val="24"/>
          <w:lang w:eastAsia="en-SG" w:bidi="he-IL"/>
        </w:rPr>
        <w:t>,</w:t>
      </w:r>
      <w:r w:rsidR="00993132">
        <w:rPr>
          <w:rFonts w:ascii="Times New Roman" w:eastAsia="Times New Roman" w:hAnsi="Times New Roman" w:cs="Times New Roman"/>
          <w:kern w:val="0"/>
          <w:szCs w:val="24"/>
          <w:lang w:eastAsia="en-SG" w:bidi="he-IL"/>
        </w:rPr>
        <w:t xml:space="preserve"> </w:t>
      </w:r>
      <w:r w:rsidR="00982274">
        <w:rPr>
          <w:rFonts w:ascii="Times New Roman" w:eastAsia="Times New Roman" w:hAnsi="Times New Roman" w:cs="Times New Roman"/>
          <w:kern w:val="0"/>
          <w:szCs w:val="24"/>
          <w:lang w:eastAsia="en-SG" w:bidi="he-IL"/>
        </w:rPr>
        <w:t>assess the effectiveness of the company’s strategy and</w:t>
      </w:r>
      <w:r w:rsidR="005E0B36">
        <w:rPr>
          <w:rFonts w:ascii="Times New Roman" w:eastAsia="Times New Roman" w:hAnsi="Times New Roman" w:cs="Times New Roman"/>
          <w:kern w:val="0"/>
          <w:szCs w:val="24"/>
          <w:lang w:eastAsia="en-SG" w:bidi="he-IL"/>
        </w:rPr>
        <w:t xml:space="preserve"> see how </w:t>
      </w:r>
      <w:r w:rsidR="005E0B36" w:rsidRPr="005E0B36">
        <w:rPr>
          <w:rFonts w:ascii="Times New Roman" w:eastAsia="Times New Roman" w:hAnsi="Times New Roman" w:cs="Times New Roman"/>
          <w:kern w:val="0"/>
          <w:szCs w:val="24"/>
          <w:lang w:eastAsia="en-SG" w:bidi="he-IL"/>
        </w:rPr>
        <w:t>the company has executed its strategies successfully or faced challenges</w:t>
      </w:r>
      <w:r w:rsidR="005E0B36">
        <w:rPr>
          <w:rFonts w:ascii="Times New Roman" w:eastAsia="Times New Roman" w:hAnsi="Times New Roman" w:cs="Times New Roman"/>
          <w:kern w:val="0"/>
          <w:szCs w:val="24"/>
          <w:lang w:eastAsia="en-SG" w:bidi="he-IL"/>
        </w:rPr>
        <w:t xml:space="preserve"> and e</w:t>
      </w:r>
      <w:r w:rsidR="005E0B36" w:rsidRPr="005E0B36">
        <w:rPr>
          <w:rFonts w:ascii="Times New Roman" w:eastAsia="Times New Roman" w:hAnsi="Times New Roman" w:cs="Times New Roman"/>
          <w:kern w:val="0"/>
          <w:szCs w:val="24"/>
          <w:lang w:eastAsia="en-SG" w:bidi="he-IL"/>
        </w:rPr>
        <w:t>xamine the company's sustainability efforts</w:t>
      </w:r>
      <w:r w:rsidR="00982274">
        <w:rPr>
          <w:rFonts w:ascii="Times New Roman" w:eastAsia="Times New Roman" w:hAnsi="Times New Roman" w:cs="Times New Roman"/>
          <w:kern w:val="0"/>
          <w:szCs w:val="24"/>
          <w:lang w:eastAsia="en-SG" w:bidi="he-IL"/>
        </w:rPr>
        <w:t>. This report will include</w:t>
      </w:r>
      <w:r w:rsidRPr="0081620A">
        <w:rPr>
          <w:rFonts w:ascii="Times New Roman" w:eastAsia="Times New Roman" w:hAnsi="Times New Roman" w:cs="Times New Roman"/>
          <w:kern w:val="0"/>
          <w:szCs w:val="24"/>
          <w:lang w:eastAsia="en-SG" w:bidi="he-IL"/>
        </w:rPr>
        <w:t xml:space="preserve"> </w:t>
      </w:r>
      <w:r w:rsidR="00E82E84" w:rsidRPr="0081620A">
        <w:rPr>
          <w:rFonts w:ascii="Times New Roman" w:eastAsia="Times New Roman" w:hAnsi="Times New Roman" w:cs="Times New Roman"/>
          <w:kern w:val="0"/>
          <w:szCs w:val="24"/>
          <w:lang w:eastAsia="en-SG" w:bidi="he-IL"/>
        </w:rPr>
        <w:t>several</w:t>
      </w:r>
      <w:r w:rsidRPr="0081620A">
        <w:rPr>
          <w:rFonts w:ascii="Times New Roman" w:eastAsia="Times New Roman" w:hAnsi="Times New Roman" w:cs="Times New Roman"/>
          <w:kern w:val="0"/>
          <w:szCs w:val="24"/>
          <w:lang w:eastAsia="en-SG" w:bidi="he-IL"/>
        </w:rPr>
        <w:t xml:space="preserve"> strategic analysis models and tools to achieve its goals. </w:t>
      </w:r>
    </w:p>
    <w:p w14:paraId="00DA1673" w14:textId="77777777" w:rsidR="006C386D" w:rsidRPr="0081620A" w:rsidRDefault="006C386D" w:rsidP="00F36E6B">
      <w:pPr>
        <w:spacing w:line="360" w:lineRule="auto"/>
        <w:jc w:val="left"/>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499BFA84" w14:textId="77777777" w:rsidR="00ED356D" w:rsidRPr="0081620A" w:rsidRDefault="00ED356D" w:rsidP="0081620A">
      <w:pPr>
        <w:pStyle w:val="Heading1"/>
      </w:pPr>
      <w:bookmarkStart w:id="1" w:name="_Toc164805622"/>
      <w:r w:rsidRPr="0081620A">
        <w:lastRenderedPageBreak/>
        <w:t>Background History of Barclays PLC</w:t>
      </w:r>
      <w:bookmarkEnd w:id="1"/>
    </w:p>
    <w:p w14:paraId="7FE67164" w14:textId="031C1F3D" w:rsidR="000A6564" w:rsidRPr="0081620A" w:rsidRDefault="005C77B8" w:rsidP="00F36E6B">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In 1690, Barclays Plc started as a small partner-owned bank in London. It has developed into a big global banking corporation and an important par</w:t>
      </w:r>
      <w:r w:rsidR="007F0687" w:rsidRPr="0081620A">
        <w:rPr>
          <w:rFonts w:ascii="Times New Roman" w:eastAsia="Times New Roman" w:hAnsi="Times New Roman" w:cs="Times New Roman"/>
          <w:kern w:val="0"/>
          <w:szCs w:val="24"/>
          <w:lang w:eastAsia="en-SG" w:bidi="he-IL"/>
        </w:rPr>
        <w:t xml:space="preserve">t of the British business </w:t>
      </w:r>
      <w:r w:rsidR="00A12471">
        <w:rPr>
          <w:rFonts w:ascii="Times New Roman" w:eastAsia="Times New Roman" w:hAnsi="Times New Roman" w:cs="Times New Roman"/>
          <w:kern w:val="0"/>
          <w:szCs w:val="24"/>
          <w:lang w:eastAsia="en-SG" w:bidi="he-IL"/>
        </w:rPr>
        <w:t>world</w:t>
      </w:r>
      <w:r w:rsidRPr="0081620A">
        <w:rPr>
          <w:rFonts w:ascii="Times New Roman" w:eastAsia="Times New Roman" w:hAnsi="Times New Roman" w:cs="Times New Roman"/>
          <w:kern w:val="0"/>
          <w:szCs w:val="24"/>
          <w:lang w:eastAsia="en-SG" w:bidi="he-IL"/>
        </w:rPr>
        <w:t xml:space="preserve">. Barclays was the </w:t>
      </w:r>
      <w:r w:rsidR="00E47D30" w:rsidRPr="0081620A">
        <w:rPr>
          <w:rFonts w:ascii="Times New Roman" w:eastAsia="Times New Roman" w:hAnsi="Times New Roman" w:cs="Times New Roman"/>
          <w:kern w:val="0"/>
          <w:szCs w:val="24"/>
          <w:lang w:eastAsia="en-SG" w:bidi="he-IL"/>
        </w:rPr>
        <w:t>first</w:t>
      </w:r>
      <w:r w:rsidRPr="0081620A">
        <w:rPr>
          <w:rFonts w:ascii="Times New Roman" w:eastAsia="Times New Roman" w:hAnsi="Times New Roman" w:cs="Times New Roman"/>
          <w:kern w:val="0"/>
          <w:szCs w:val="24"/>
          <w:lang w:eastAsia="en-SG" w:bidi="he-IL"/>
        </w:rPr>
        <w:t xml:space="preserve"> bank in the United Kingdom to issue a credit card</w:t>
      </w:r>
      <w:r w:rsidR="0082213E">
        <w:rPr>
          <w:rFonts w:ascii="Times New Roman" w:eastAsia="Times New Roman" w:hAnsi="Times New Roman" w:cs="Times New Roman"/>
          <w:kern w:val="0"/>
          <w:szCs w:val="24"/>
          <w:lang w:eastAsia="en-SG" w:bidi="he-IL"/>
        </w:rPr>
        <w:t xml:space="preserve"> and</w:t>
      </w:r>
      <w:r w:rsidRPr="0081620A">
        <w:rPr>
          <w:rFonts w:ascii="Times New Roman" w:eastAsia="Times New Roman" w:hAnsi="Times New Roman" w:cs="Times New Roman"/>
          <w:kern w:val="0"/>
          <w:szCs w:val="24"/>
          <w:lang w:eastAsia="en-SG" w:bidi="he-IL"/>
        </w:rPr>
        <w:t xml:space="preserve"> </w:t>
      </w:r>
      <w:r w:rsidR="0082213E">
        <w:rPr>
          <w:rFonts w:ascii="Times New Roman" w:eastAsia="Times New Roman" w:hAnsi="Times New Roman" w:cs="Times New Roman"/>
          <w:kern w:val="0"/>
          <w:szCs w:val="24"/>
          <w:lang w:eastAsia="en-SG" w:bidi="he-IL"/>
        </w:rPr>
        <w:t>first</w:t>
      </w:r>
      <w:r w:rsidRPr="0081620A">
        <w:rPr>
          <w:rFonts w:ascii="Times New Roman" w:eastAsia="Times New Roman" w:hAnsi="Times New Roman" w:cs="Times New Roman"/>
          <w:kern w:val="0"/>
          <w:szCs w:val="24"/>
          <w:lang w:eastAsia="en-SG" w:bidi="he-IL"/>
        </w:rPr>
        <w:t xml:space="preserve"> </w:t>
      </w:r>
      <w:r w:rsidR="0082213E">
        <w:rPr>
          <w:rFonts w:ascii="Times New Roman" w:eastAsia="Times New Roman" w:hAnsi="Times New Roman" w:cs="Times New Roman"/>
          <w:kern w:val="0"/>
          <w:szCs w:val="24"/>
          <w:lang w:eastAsia="en-SG" w:bidi="he-IL"/>
        </w:rPr>
        <w:t>cash machines in the world</w:t>
      </w:r>
      <w:r w:rsidR="005E0B36">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 </w:t>
      </w:r>
      <w:r w:rsidR="00C509CD" w:rsidRPr="0081620A">
        <w:rPr>
          <w:rFonts w:ascii="Times New Roman" w:eastAsia="Times New Roman" w:hAnsi="Times New Roman" w:cs="Times New Roman"/>
          <w:kern w:val="0"/>
          <w:szCs w:val="24"/>
          <w:lang w:eastAsia="en-SG" w:bidi="he-IL"/>
        </w:rPr>
        <w:t>strength</w:t>
      </w:r>
      <w:r w:rsidR="0086729F" w:rsidRPr="0081620A">
        <w:rPr>
          <w:rFonts w:ascii="Times New Roman" w:eastAsia="Times New Roman" w:hAnsi="Times New Roman" w:cs="Times New Roman"/>
          <w:kern w:val="0"/>
          <w:szCs w:val="24"/>
          <w:lang w:eastAsia="en-SG" w:bidi="he-IL"/>
        </w:rPr>
        <w:t>en</w:t>
      </w:r>
      <w:r w:rsidRPr="0081620A">
        <w:rPr>
          <w:rFonts w:ascii="Times New Roman" w:eastAsia="Times New Roman" w:hAnsi="Times New Roman" w:cs="Times New Roman"/>
          <w:kern w:val="0"/>
          <w:szCs w:val="24"/>
          <w:lang w:eastAsia="en-SG" w:bidi="he-IL"/>
        </w:rPr>
        <w:t xml:space="preserve"> its reputation as an innovative financial institution. </w:t>
      </w:r>
      <w:r w:rsidR="00DC58ED" w:rsidRPr="0081620A">
        <w:rPr>
          <w:rFonts w:ascii="Times New Roman" w:eastAsia="Times New Roman" w:hAnsi="Times New Roman" w:cs="Times New Roman"/>
          <w:kern w:val="0"/>
          <w:szCs w:val="24"/>
          <w:lang w:eastAsia="en-SG" w:bidi="he-IL"/>
        </w:rPr>
        <w:t>Today, it stands out in the market thanks to</w:t>
      </w:r>
      <w:r w:rsidR="00DC58ED">
        <w:rPr>
          <w:rFonts w:ascii="Times New Roman" w:eastAsia="Times New Roman" w:hAnsi="Times New Roman" w:cs="Times New Roman"/>
          <w:kern w:val="0"/>
          <w:szCs w:val="24"/>
          <w:lang w:eastAsia="en-SG" w:bidi="he-IL"/>
        </w:rPr>
        <w:t xml:space="preserve"> its long brand history which, environmental care</w:t>
      </w:r>
      <w:r w:rsidR="00DC58ED" w:rsidRPr="0081620A">
        <w:rPr>
          <w:rFonts w:ascii="Times New Roman" w:eastAsia="Times New Roman" w:hAnsi="Times New Roman" w:cs="Times New Roman"/>
          <w:kern w:val="0"/>
          <w:szCs w:val="24"/>
          <w:lang w:eastAsia="en-SG" w:bidi="he-IL"/>
        </w:rPr>
        <w:t xml:space="preserve">, commitment to sustainability and </w:t>
      </w:r>
      <w:r w:rsidR="00DC58ED">
        <w:rPr>
          <w:rFonts w:ascii="Times New Roman" w:eastAsia="Times New Roman" w:hAnsi="Times New Roman" w:cs="Times New Roman"/>
          <w:kern w:val="0"/>
          <w:szCs w:val="24"/>
          <w:lang w:eastAsia="en-SG" w:bidi="he-IL"/>
        </w:rPr>
        <w:t>innovations</w:t>
      </w:r>
      <w:r w:rsidR="00DC58ED" w:rsidRPr="0081620A">
        <w:rPr>
          <w:rFonts w:ascii="Times New Roman" w:eastAsia="Times New Roman" w:hAnsi="Times New Roman" w:cs="Times New Roman"/>
          <w:kern w:val="0"/>
          <w:szCs w:val="24"/>
          <w:lang w:eastAsia="en-SG" w:bidi="he-IL"/>
        </w:rPr>
        <w:t xml:space="preserve"> that meet the challenges and opportunities of modern finance in the global </w:t>
      </w:r>
      <w:proofErr w:type="gramStart"/>
      <w:r w:rsidR="00DC58ED" w:rsidRPr="0081620A">
        <w:rPr>
          <w:rFonts w:ascii="Times New Roman" w:eastAsia="Times New Roman" w:hAnsi="Times New Roman" w:cs="Times New Roman"/>
          <w:kern w:val="0"/>
          <w:szCs w:val="24"/>
          <w:lang w:eastAsia="en-SG" w:bidi="he-IL"/>
        </w:rPr>
        <w:t>economy</w:t>
      </w:r>
      <w:r w:rsidR="00FC1383">
        <w:rPr>
          <w:rFonts w:ascii="Times New Roman" w:eastAsia="Times New Roman" w:hAnsi="Times New Roman" w:cs="Times New Roman"/>
          <w:kern w:val="0"/>
          <w:szCs w:val="24"/>
          <w:lang w:eastAsia="en-SG" w:bidi="he-IL"/>
        </w:rPr>
        <w:t>(</w:t>
      </w:r>
      <w:proofErr w:type="gramEnd"/>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p>
    <w:p w14:paraId="46991405" w14:textId="77777777" w:rsidR="000A6564" w:rsidRPr="0081620A" w:rsidRDefault="000A6564" w:rsidP="0081620A">
      <w:pPr>
        <w:spacing w:after="0" w:line="360" w:lineRule="auto"/>
        <w:rPr>
          <w:rFonts w:ascii="Times New Roman" w:eastAsia="Times New Roman" w:hAnsi="Times New Roman" w:cs="Times New Roman"/>
          <w:kern w:val="0"/>
          <w:szCs w:val="24"/>
          <w:lang w:eastAsia="en-SG" w:bidi="he-IL"/>
        </w:rPr>
      </w:pPr>
    </w:p>
    <w:p w14:paraId="79A1E60B" w14:textId="718F8CDB" w:rsidR="000A6564" w:rsidRPr="0081620A" w:rsidRDefault="0082213E" w:rsidP="0081620A">
      <w:pPr>
        <w:spacing w:after="0" w:line="360" w:lineRule="auto"/>
        <w:jc w:val="center"/>
        <w:rPr>
          <w:rFonts w:ascii="Times New Roman" w:eastAsia="Times New Roman" w:hAnsi="Times New Roman" w:cs="Times New Roman"/>
          <w:kern w:val="0"/>
          <w:szCs w:val="24"/>
          <w:lang w:eastAsia="en-SG" w:bidi="he-IL"/>
        </w:rPr>
      </w:pPr>
      <w:r w:rsidRPr="0082213E">
        <w:rPr>
          <w:rFonts w:ascii="Times New Roman" w:eastAsia="Times New Roman" w:hAnsi="Times New Roman" w:cs="Times New Roman"/>
          <w:noProof/>
          <w:kern w:val="0"/>
          <w:szCs w:val="24"/>
          <w:lang w:eastAsia="en-GB"/>
        </w:rPr>
        <w:drawing>
          <wp:inline distT="0" distB="0" distL="0" distR="0" wp14:anchorId="2B1BB46E" wp14:editId="62AE4934">
            <wp:extent cx="5731510" cy="2494676"/>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494676"/>
                    </a:xfrm>
                    <a:prstGeom prst="rect">
                      <a:avLst/>
                    </a:prstGeom>
                  </pic:spPr>
                </pic:pic>
              </a:graphicData>
            </a:graphic>
          </wp:inline>
        </w:drawing>
      </w:r>
    </w:p>
    <w:p w14:paraId="5A836F76" w14:textId="6EA34E5F" w:rsidR="005C77B8" w:rsidRPr="00DC58ED" w:rsidRDefault="000A6564" w:rsidP="00DC58ED">
      <w:pPr>
        <w:spacing w:after="0" w:line="360" w:lineRule="auto"/>
        <w:jc w:val="center"/>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Fig</w:t>
      </w:r>
      <w:r w:rsidR="005046CD" w:rsidRPr="0081620A">
        <w:rPr>
          <w:rFonts w:ascii="Times New Roman" w:eastAsia="Times New Roman" w:hAnsi="Times New Roman" w:cs="Times New Roman"/>
          <w:b/>
          <w:kern w:val="0"/>
          <w:szCs w:val="24"/>
          <w:lang w:eastAsia="en-SG" w:bidi="he-IL"/>
        </w:rPr>
        <w:t>ure</w:t>
      </w:r>
      <w:r w:rsidR="005005BC">
        <w:rPr>
          <w:rFonts w:ascii="Times New Roman" w:eastAsia="Times New Roman" w:hAnsi="Times New Roman" w:cs="Times New Roman"/>
          <w:b/>
          <w:kern w:val="0"/>
          <w:szCs w:val="24"/>
          <w:lang w:eastAsia="en-SG" w:bidi="he-IL"/>
        </w:rPr>
        <w:t xml:space="preserve"> 1: Barclays</w:t>
      </w:r>
      <w:r w:rsidR="00C57DEF">
        <w:rPr>
          <w:rFonts w:ascii="Times New Roman" w:eastAsia="Times New Roman" w:hAnsi="Times New Roman" w:cs="Times New Roman"/>
          <w:b/>
          <w:kern w:val="0"/>
          <w:szCs w:val="24"/>
          <w:lang w:eastAsia="en-SG" w:bidi="he-IL"/>
        </w:rPr>
        <w:t xml:space="preserve"> PLC</w:t>
      </w:r>
      <w:r w:rsidR="005E0B36">
        <w:rPr>
          <w:rFonts w:ascii="Times New Roman" w:eastAsia="Times New Roman" w:hAnsi="Times New Roman" w:cs="Times New Roman"/>
          <w:b/>
          <w:kern w:val="0"/>
          <w:szCs w:val="24"/>
          <w:lang w:eastAsia="en-SG" w:bidi="he-IL"/>
        </w:rPr>
        <w:t xml:space="preserve"> (</w:t>
      </w:r>
      <w:r w:rsidR="005005BC">
        <w:rPr>
          <w:rFonts w:ascii="Times New Roman" w:eastAsia="Times New Roman" w:hAnsi="Times New Roman" w:cs="Times New Roman"/>
          <w:b/>
          <w:kern w:val="0"/>
          <w:szCs w:val="24"/>
          <w:lang w:eastAsia="en-SG" w:bidi="he-IL"/>
        </w:rPr>
        <w:t>Barclays</w:t>
      </w:r>
      <w:r w:rsidR="00112F2B">
        <w:rPr>
          <w:rFonts w:ascii="Times New Roman" w:eastAsia="Times New Roman" w:hAnsi="Times New Roman" w:cs="Times New Roman"/>
          <w:b/>
          <w:kern w:val="0"/>
          <w:szCs w:val="24"/>
          <w:lang w:eastAsia="en-SG" w:bidi="he-IL"/>
        </w:rPr>
        <w:t>)</w:t>
      </w:r>
    </w:p>
    <w:p w14:paraId="7F57EDAF" w14:textId="77777777" w:rsidR="00AA2000" w:rsidRPr="0081620A" w:rsidRDefault="0030034E" w:rsidP="0081620A">
      <w:pPr>
        <w:pStyle w:val="Heading1"/>
      </w:pPr>
      <w:bookmarkStart w:id="2" w:name="_Toc164805623"/>
      <w:r w:rsidRPr="0081620A">
        <w:t>Key Business and Corporate Strategies</w:t>
      </w:r>
      <w:bookmarkEnd w:id="2"/>
    </w:p>
    <w:p w14:paraId="2049DE9E" w14:textId="4177C055" w:rsidR="00433746" w:rsidRPr="0081620A" w:rsidRDefault="00796B89" w:rsidP="0081620A">
      <w:pPr>
        <w:pStyle w:val="Heading1"/>
      </w:pPr>
      <w:r w:rsidRPr="0081620A">
        <w:t xml:space="preserve"> </w:t>
      </w:r>
      <w:bookmarkStart w:id="3" w:name="_Toc164805624"/>
      <w:r w:rsidR="00433746" w:rsidRPr="0081620A">
        <w:t>Porter’s Generic Strategies</w:t>
      </w:r>
      <w:bookmarkEnd w:id="3"/>
    </w:p>
    <w:p w14:paraId="06B5DB54" w14:textId="73E2CF31" w:rsidR="00A77414" w:rsidRPr="007F2922" w:rsidRDefault="00A77414" w:rsidP="00F36E6B">
      <w:pPr>
        <w:spacing w:line="360" w:lineRule="auto"/>
        <w:rPr>
          <w:rFonts w:ascii="Times New Roman" w:eastAsia="Times New Roman" w:hAnsi="Times New Roman" w:cs="Times New Roman"/>
          <w:kern w:val="0"/>
          <w:szCs w:val="24"/>
          <w:lang w:eastAsia="en-SG" w:bidi="he-IL"/>
        </w:rPr>
      </w:pPr>
      <w:r w:rsidRPr="00A77414">
        <w:rPr>
          <w:rFonts w:ascii="Times New Roman" w:eastAsia="Times New Roman" w:hAnsi="Times New Roman" w:cs="Times New Roman"/>
          <w:kern w:val="0"/>
          <w:szCs w:val="24"/>
          <w:lang w:eastAsia="en-SG" w:bidi="he-IL"/>
        </w:rPr>
        <w:t>Generic strategies are the three basic strategies of cost leadership, differentiation and focus open to any business</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 xml:space="preserve"> </w:t>
      </w:r>
      <w:r w:rsidRPr="00A77414">
        <w:rPr>
          <w:rFonts w:ascii="Times New Roman" w:eastAsia="Times New Roman" w:hAnsi="Times New Roman" w:cs="Times New Roman"/>
          <w:kern w:val="0"/>
          <w:szCs w:val="24"/>
          <w:lang w:eastAsia="en-SG" w:bidi="he-IL"/>
        </w:rPr>
        <w:t>Porter’s contribution was based on earlier work in industrial economics, exploring how firms compete</w:t>
      </w:r>
      <w:r w:rsidR="0097048B">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3F30F71B" w14:textId="390DF405" w:rsidR="007F2922" w:rsidRDefault="007F2922"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t xml:space="preserve">Low-cost </w:t>
      </w:r>
      <w:r w:rsidR="001F4E6C" w:rsidRPr="00F36E6B">
        <w:rPr>
          <w:rFonts w:ascii="Times New Roman" w:eastAsia="Times New Roman" w:hAnsi="Times New Roman" w:cs="Times New Roman"/>
          <w:b/>
          <w:kern w:val="0"/>
          <w:szCs w:val="24"/>
          <w:lang w:eastAsia="en-SG" w:bidi="he-IL"/>
        </w:rPr>
        <w:t>leadership</w:t>
      </w:r>
      <w:r w:rsidRPr="00F36E6B">
        <w:rPr>
          <w:rFonts w:ascii="Times New Roman" w:eastAsia="Times New Roman" w:hAnsi="Times New Roman" w:cs="Times New Roman"/>
          <w:b/>
          <w:kern w:val="0"/>
          <w:szCs w:val="24"/>
          <w:lang w:eastAsia="en-SG" w:bidi="he-IL"/>
        </w:rPr>
        <w:t xml:space="preserve">: </w:t>
      </w:r>
      <w:r w:rsidRPr="00F36E6B">
        <w:rPr>
          <w:rFonts w:ascii="Times New Roman" w:eastAsia="Times New Roman" w:hAnsi="Times New Roman" w:cs="Times New Roman"/>
          <w:kern w:val="0"/>
          <w:szCs w:val="24"/>
          <w:lang w:eastAsia="en-SG" w:bidi="he-IL"/>
        </w:rPr>
        <w:t>The low-cost leader in an industry has built and maintains plant,</w:t>
      </w:r>
      <w:r w:rsidRPr="007F2922">
        <w:rPr>
          <w:rFonts w:ascii="Times New Roman" w:eastAsia="Times New Roman" w:hAnsi="Times New Roman" w:cs="Times New Roman"/>
          <w:kern w:val="0"/>
          <w:szCs w:val="24"/>
          <w:lang w:eastAsia="en-SG" w:bidi="he-IL"/>
        </w:rPr>
        <w:t xml:space="preserve"> equipment, labour costs and working practices that deliver the lowest costs in that industry</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099DA65F" w14:textId="5F338768" w:rsidR="007F2922" w:rsidRDefault="001F4E6C"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t>Differentiation</w:t>
      </w:r>
      <w:r w:rsidR="007F2922" w:rsidRPr="00F36E6B">
        <w:rPr>
          <w:rFonts w:ascii="Times New Roman" w:eastAsia="Times New Roman" w:hAnsi="Times New Roman" w:cs="Times New Roman"/>
          <w:b/>
          <w:kern w:val="0"/>
          <w:szCs w:val="24"/>
          <w:lang w:eastAsia="en-SG" w:bidi="he-IL"/>
        </w:rPr>
        <w:t>:</w:t>
      </w:r>
      <w:r w:rsidR="007F2922">
        <w:rPr>
          <w:rFonts w:ascii="Times New Roman" w:eastAsia="Times New Roman" w:hAnsi="Times New Roman" w:cs="Times New Roman"/>
          <w:kern w:val="0"/>
          <w:szCs w:val="24"/>
          <w:lang w:eastAsia="en-SG" w:bidi="he-IL"/>
        </w:rPr>
        <w:t xml:space="preserve"> </w:t>
      </w:r>
      <w:r w:rsidR="007F2922" w:rsidRPr="007F2922">
        <w:rPr>
          <w:rFonts w:ascii="Times New Roman" w:eastAsia="Times New Roman" w:hAnsi="Times New Roman" w:cs="Times New Roman"/>
          <w:kern w:val="0"/>
          <w:szCs w:val="24"/>
          <w:lang w:eastAsia="en-SG" w:bidi="he-IL"/>
        </w:rPr>
        <w:t xml:space="preserve">Differentiation occurs when the products of an organisation meet the needs of some customers in the </w:t>
      </w:r>
      <w:r w:rsidR="007F2922">
        <w:rPr>
          <w:rFonts w:ascii="Times New Roman" w:eastAsia="Times New Roman" w:hAnsi="Times New Roman" w:cs="Times New Roman"/>
          <w:kern w:val="0"/>
          <w:szCs w:val="24"/>
          <w:lang w:eastAsia="en-SG" w:bidi="he-IL"/>
        </w:rPr>
        <w:t>market place better than others</w:t>
      </w:r>
      <w:r w:rsidR="0097048B">
        <w:rPr>
          <w:rFonts w:ascii="Times New Roman" w:eastAsia="Times New Roman" w:hAnsi="Times New Roman" w:cs="Times New Roman"/>
          <w:kern w:val="0"/>
          <w:szCs w:val="24"/>
          <w:lang w:eastAsia="en-SG" w:bidi="he-IL"/>
        </w:rPr>
        <w:t xml:space="preserve"> </w:t>
      </w:r>
      <w:r w:rsidR="007F2922">
        <w:rPr>
          <w:rFonts w:ascii="Times New Roman" w:eastAsia="Times New Roman" w:hAnsi="Times New Roman" w:cs="Times New Roman"/>
          <w:kern w:val="0"/>
          <w:szCs w:val="24"/>
          <w:lang w:eastAsia="en-SG" w:bidi="he-IL"/>
        </w:rPr>
        <w:t>(</w:t>
      </w:r>
      <w:r w:rsidR="007F2922" w:rsidRPr="007F2922">
        <w:rPr>
          <w:rFonts w:ascii="Times New Roman" w:eastAsia="Times New Roman" w:hAnsi="Times New Roman" w:cs="Times New Roman"/>
          <w:kern w:val="0"/>
          <w:szCs w:val="24"/>
          <w:lang w:eastAsia="en-SG" w:bidi="he-IL"/>
        </w:rPr>
        <w:t>Lynch, 2018).</w:t>
      </w:r>
    </w:p>
    <w:p w14:paraId="78A019CC" w14:textId="67574525" w:rsidR="007F2922" w:rsidRPr="00A77414" w:rsidRDefault="007F2922" w:rsidP="00F36E6B">
      <w:pPr>
        <w:spacing w:line="360" w:lineRule="auto"/>
        <w:rPr>
          <w:rFonts w:ascii="Times New Roman" w:eastAsia="Times New Roman" w:hAnsi="Times New Roman" w:cs="Times New Roman"/>
          <w:kern w:val="0"/>
          <w:szCs w:val="24"/>
          <w:lang w:eastAsia="en-SG" w:bidi="he-IL"/>
        </w:rPr>
      </w:pPr>
      <w:r w:rsidRPr="00F36E6B">
        <w:rPr>
          <w:rFonts w:ascii="Times New Roman" w:eastAsia="Times New Roman" w:hAnsi="Times New Roman" w:cs="Times New Roman"/>
          <w:b/>
          <w:kern w:val="0"/>
          <w:szCs w:val="24"/>
          <w:lang w:eastAsia="en-SG" w:bidi="he-IL"/>
        </w:rPr>
        <w:lastRenderedPageBreak/>
        <w:t>F</w:t>
      </w:r>
      <w:r w:rsidR="001F4E6C" w:rsidRPr="00F36E6B">
        <w:rPr>
          <w:rFonts w:ascii="Times New Roman" w:eastAsia="Times New Roman" w:hAnsi="Times New Roman" w:cs="Times New Roman"/>
          <w:b/>
          <w:kern w:val="0"/>
          <w:szCs w:val="24"/>
          <w:lang w:eastAsia="en-SG" w:bidi="he-IL"/>
        </w:rPr>
        <w:t>ocus</w:t>
      </w:r>
      <w:r w:rsidRPr="00F36E6B">
        <w:rPr>
          <w:rFonts w:ascii="Times New Roman" w:eastAsia="Times New Roman" w:hAnsi="Times New Roman" w:cs="Times New Roman"/>
          <w:b/>
          <w:kern w:val="0"/>
          <w:szCs w:val="24"/>
          <w:lang w:eastAsia="en-SG" w:bidi="he-IL"/>
        </w:rPr>
        <w:t xml:space="preserve">: </w:t>
      </w:r>
      <w:r w:rsidRPr="00F36E6B">
        <w:rPr>
          <w:rFonts w:ascii="Times New Roman" w:eastAsia="Times New Roman" w:hAnsi="Times New Roman" w:cs="Times New Roman"/>
          <w:kern w:val="0"/>
          <w:szCs w:val="24"/>
          <w:lang w:eastAsia="en-SG" w:bidi="he-IL"/>
        </w:rPr>
        <w:t>A focus strategy occurs when the organisation focuses on a specific niche in the</w:t>
      </w:r>
      <w:r w:rsidRPr="007F2922">
        <w:rPr>
          <w:rFonts w:ascii="Times New Roman" w:eastAsia="Times New Roman" w:hAnsi="Times New Roman" w:cs="Times New Roman"/>
          <w:kern w:val="0"/>
          <w:szCs w:val="24"/>
          <w:lang w:eastAsia="en-SG" w:bidi="he-IL"/>
        </w:rPr>
        <w:t xml:space="preserve"> market place and develops its competitive advantage by offering products espe</w:t>
      </w:r>
      <w:r>
        <w:rPr>
          <w:rFonts w:ascii="Times New Roman" w:eastAsia="Times New Roman" w:hAnsi="Times New Roman" w:cs="Times New Roman"/>
          <w:kern w:val="0"/>
          <w:szCs w:val="24"/>
          <w:lang w:eastAsia="en-SG" w:bidi="he-IL"/>
        </w:rPr>
        <w:t>cially developed for that niche</w:t>
      </w:r>
      <w:r w:rsidR="001F4E6C">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7F2922">
        <w:rPr>
          <w:rFonts w:ascii="Times New Roman" w:eastAsia="Times New Roman" w:hAnsi="Times New Roman" w:cs="Times New Roman"/>
          <w:kern w:val="0"/>
          <w:szCs w:val="24"/>
          <w:lang w:eastAsia="en-SG" w:bidi="he-IL"/>
        </w:rPr>
        <w:t>Lynch, 2018).</w:t>
      </w:r>
    </w:p>
    <w:p w14:paraId="3B85E004" w14:textId="7EB6D8E3" w:rsidR="007D5A0C" w:rsidRPr="0081620A" w:rsidRDefault="00C87A64" w:rsidP="00F36E6B">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The strategy that </w:t>
      </w:r>
      <w:r w:rsidR="006E2825">
        <w:rPr>
          <w:rFonts w:ascii="Times New Roman" w:eastAsia="Times New Roman" w:hAnsi="Times New Roman" w:cs="Times New Roman"/>
          <w:kern w:val="0"/>
          <w:szCs w:val="24"/>
          <w:lang w:eastAsia="en-SG" w:bidi="he-IL"/>
        </w:rPr>
        <w:t xml:space="preserve">Barclays Plc is using is </w:t>
      </w:r>
      <w:r w:rsidR="006E2825" w:rsidRPr="001F4E6C">
        <w:rPr>
          <w:rFonts w:ascii="Times New Roman" w:eastAsia="Times New Roman" w:hAnsi="Times New Roman" w:cs="Times New Roman"/>
          <w:kern w:val="0"/>
          <w:szCs w:val="24"/>
          <w:u w:val="single"/>
          <w:lang w:eastAsia="en-SG" w:bidi="he-IL"/>
        </w:rPr>
        <w:t>Focus</w:t>
      </w:r>
      <w:r w:rsidR="006E2825">
        <w:rPr>
          <w:rFonts w:ascii="Times New Roman" w:eastAsia="Times New Roman" w:hAnsi="Times New Roman" w:cs="Times New Roman"/>
          <w:kern w:val="0"/>
          <w:szCs w:val="24"/>
          <w:lang w:eastAsia="en-SG" w:bidi="he-IL"/>
        </w:rPr>
        <w:t>.</w:t>
      </w:r>
      <w:r w:rsidR="006E2825" w:rsidRPr="006E2825">
        <w:rPr>
          <w:rFonts w:ascii="Segoe UI" w:hAnsi="Segoe UI" w:cs="Segoe UI"/>
          <w:color w:val="0D0D0D"/>
          <w:shd w:val="clear" w:color="auto" w:fill="FFFFFF"/>
        </w:rPr>
        <w:t xml:space="preserve"> </w:t>
      </w:r>
      <w:r w:rsidR="006E2825" w:rsidRPr="006E2825">
        <w:rPr>
          <w:rFonts w:ascii="Times New Roman" w:eastAsia="Times New Roman" w:hAnsi="Times New Roman" w:cs="Times New Roman"/>
          <w:kern w:val="0"/>
          <w:szCs w:val="24"/>
          <w:lang w:eastAsia="en-SG" w:bidi="he-IL"/>
        </w:rPr>
        <w:t>Barclays is focused on offering banking services tailored to meet both current and future customer needs, leveraging digital innovation to enhance customer interactions and promoting community development for a more inclusive and sustainable future</w:t>
      </w:r>
      <w:r w:rsidR="001F4E6C">
        <w:rPr>
          <w:rFonts w:ascii="Times New Roman" w:eastAsia="Times New Roman" w:hAnsi="Times New Roman" w:cs="Times New Roman"/>
          <w:kern w:val="0"/>
          <w:szCs w:val="24"/>
          <w:lang w:eastAsia="en-SG" w:bidi="he-IL"/>
        </w:rPr>
        <w:t>.</w:t>
      </w:r>
      <w:r w:rsidR="001F4E6C" w:rsidRPr="001F4E6C">
        <w:rPr>
          <w:rFonts w:ascii="Segoe UI" w:hAnsi="Segoe UI" w:cs="Segoe UI"/>
          <w:color w:val="0D0D0D"/>
          <w:shd w:val="clear" w:color="auto" w:fill="FFFFFF"/>
        </w:rPr>
        <w:t xml:space="preserve"> </w:t>
      </w:r>
      <w:r w:rsidR="001F4E6C">
        <w:rPr>
          <w:rFonts w:ascii="Times New Roman" w:eastAsia="Times New Roman" w:hAnsi="Times New Roman" w:cs="Times New Roman"/>
          <w:kern w:val="0"/>
          <w:szCs w:val="24"/>
          <w:lang w:eastAsia="en-SG" w:bidi="he-IL"/>
        </w:rPr>
        <w:t>It is also</w:t>
      </w:r>
      <w:r w:rsidR="001F4E6C" w:rsidRPr="001F4E6C">
        <w:rPr>
          <w:rFonts w:ascii="Times New Roman" w:eastAsia="Times New Roman" w:hAnsi="Times New Roman" w:cs="Times New Roman"/>
          <w:kern w:val="0"/>
          <w:szCs w:val="24"/>
          <w:lang w:eastAsia="en-SG" w:bidi="he-IL"/>
        </w:rPr>
        <w:t xml:space="preserve"> focused on making new financial products and improving services to keep up with changing trends and boost growth </w:t>
      </w:r>
      <w:r w:rsidR="001F4E6C">
        <w:rPr>
          <w:rFonts w:ascii="Times New Roman" w:eastAsia="Times New Roman" w:hAnsi="Times New Roman" w:cs="Times New Roman"/>
          <w:kern w:val="0"/>
          <w:szCs w:val="24"/>
          <w:lang w:eastAsia="en-SG" w:bidi="he-IL"/>
        </w:rPr>
        <w:t>in</w:t>
      </w:r>
      <w:r w:rsidR="001F4E6C" w:rsidRPr="001F4E6C">
        <w:rPr>
          <w:rFonts w:ascii="Times New Roman" w:eastAsia="Times New Roman" w:hAnsi="Times New Roman" w:cs="Times New Roman"/>
          <w:kern w:val="0"/>
          <w:szCs w:val="24"/>
          <w:lang w:eastAsia="en-SG" w:bidi="he-IL"/>
        </w:rPr>
        <w:t xml:space="preserve"> domestic and international markets, while also enhancing the digital customer experience </w:t>
      </w:r>
      <w:r w:rsidR="00BD603B">
        <w:rPr>
          <w:rFonts w:ascii="Times New Roman" w:eastAsia="Times New Roman" w:hAnsi="Times New Roman" w:cs="Times New Roman"/>
          <w:kern w:val="0"/>
          <w:szCs w:val="24"/>
          <w:lang w:eastAsia="en-SG" w:bidi="he-IL"/>
        </w:rPr>
        <w:t>to</w:t>
      </w:r>
      <w:r w:rsidR="00BD603B" w:rsidRPr="00BD603B">
        <w:rPr>
          <w:rFonts w:ascii="Times New Roman" w:eastAsia="Times New Roman" w:hAnsi="Times New Roman" w:cs="Times New Roman"/>
          <w:kern w:val="0"/>
          <w:szCs w:val="24"/>
          <w:lang w:eastAsia="en-SG" w:bidi="he-IL"/>
        </w:rPr>
        <w:t xml:space="preserve"> run their business more smoothly and forming more partnerships</w:t>
      </w:r>
      <w:r w:rsidR="00BD603B">
        <w:rPr>
          <w:rFonts w:ascii="Times New Roman" w:eastAsia="Times New Roman" w:hAnsi="Times New Roman" w:cs="Times New Roman"/>
          <w:kern w:val="0"/>
          <w:szCs w:val="24"/>
          <w:lang w:eastAsia="en-SG" w:bidi="he-IL"/>
        </w:rPr>
        <w:t>, so they can</w:t>
      </w:r>
      <w:r w:rsidR="00BD603B" w:rsidRPr="00BD603B">
        <w:rPr>
          <w:rFonts w:ascii="Times New Roman" w:eastAsia="Times New Roman" w:hAnsi="Times New Roman" w:cs="Times New Roman"/>
          <w:kern w:val="0"/>
          <w:szCs w:val="24"/>
          <w:lang w:eastAsia="en-SG" w:bidi="he-IL"/>
        </w:rPr>
        <w:t xml:space="preserve"> offer n</w:t>
      </w:r>
      <w:r w:rsidR="0097048B">
        <w:rPr>
          <w:rFonts w:ascii="Times New Roman" w:eastAsia="Times New Roman" w:hAnsi="Times New Roman" w:cs="Times New Roman"/>
          <w:kern w:val="0"/>
          <w:szCs w:val="24"/>
          <w:lang w:eastAsia="en-SG" w:bidi="he-IL"/>
        </w:rPr>
        <w:t>ew financing options everywhere</w:t>
      </w:r>
      <w:r w:rsidR="00BD603B">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1F4E6C">
        <w:rPr>
          <w:rFonts w:ascii="Times New Roman" w:eastAsia="Times New Roman" w:hAnsi="Times New Roman" w:cs="Times New Roman"/>
          <w:kern w:val="0"/>
          <w:szCs w:val="24"/>
          <w:lang w:eastAsia="en-SG" w:bidi="he-IL"/>
        </w:rPr>
        <w:t>)</w:t>
      </w:r>
      <w:r w:rsidR="001F4E6C" w:rsidRPr="001F4E6C">
        <w:rPr>
          <w:rFonts w:ascii="Times New Roman" w:eastAsia="Times New Roman" w:hAnsi="Times New Roman" w:cs="Times New Roman"/>
          <w:kern w:val="0"/>
          <w:szCs w:val="24"/>
          <w:lang w:eastAsia="en-SG" w:bidi="he-IL"/>
        </w:rPr>
        <w:t>.</w:t>
      </w:r>
    </w:p>
    <w:p w14:paraId="3B42E028" w14:textId="44D224E5" w:rsidR="00433746" w:rsidRPr="00073D44" w:rsidRDefault="00433746" w:rsidP="00073D44">
      <w:pPr>
        <w:pStyle w:val="Heading1"/>
      </w:pPr>
      <w:bookmarkStart w:id="4" w:name="_Toc164805625"/>
      <w:proofErr w:type="spellStart"/>
      <w:r w:rsidRPr="00073D44">
        <w:t>Ansoff</w:t>
      </w:r>
      <w:proofErr w:type="spellEnd"/>
      <w:r w:rsidRPr="00073D44">
        <w:t xml:space="preserve"> Matrix Analysis</w:t>
      </w:r>
      <w:bookmarkEnd w:id="4"/>
    </w:p>
    <w:p w14:paraId="4C4D73F7" w14:textId="0D49DA4F" w:rsidR="0097107F" w:rsidRPr="0097107F" w:rsidRDefault="0097107F" w:rsidP="004147AA">
      <w:pPr>
        <w:spacing w:line="360" w:lineRule="auto"/>
        <w:rPr>
          <w:rFonts w:ascii="Times New Roman" w:eastAsia="Times New Roman" w:hAnsi="Times New Roman" w:cs="Times New Roman"/>
          <w:kern w:val="0"/>
          <w:szCs w:val="24"/>
          <w:lang w:eastAsia="en-SG" w:bidi="he-IL"/>
        </w:rPr>
      </w:pPr>
      <w:proofErr w:type="spellStart"/>
      <w:r w:rsidRPr="0097107F">
        <w:rPr>
          <w:rFonts w:ascii="Times New Roman" w:eastAsia="Times New Roman" w:hAnsi="Times New Roman" w:cs="Times New Roman"/>
          <w:kern w:val="0"/>
          <w:szCs w:val="24"/>
          <w:lang w:eastAsia="en-SG" w:bidi="he-IL"/>
        </w:rPr>
        <w:t>Ansoff’s</w:t>
      </w:r>
      <w:proofErr w:type="spellEnd"/>
      <w:r w:rsidRPr="0097107F">
        <w:rPr>
          <w:rFonts w:ascii="Times New Roman" w:eastAsia="Times New Roman" w:hAnsi="Times New Roman" w:cs="Times New Roman"/>
          <w:kern w:val="0"/>
          <w:szCs w:val="24"/>
          <w:lang w:eastAsia="en-SG" w:bidi="he-IL"/>
        </w:rPr>
        <w:t xml:space="preserve"> classic corporate strategy matrix suggests four basic directions for organisational growth.</w:t>
      </w:r>
      <w:r w:rsidR="00A948BF">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The four strategy directions t</w:t>
      </w:r>
      <w:r w:rsidR="00CC37F2">
        <w:rPr>
          <w:rFonts w:ascii="Times New Roman" w:eastAsia="Times New Roman" w:hAnsi="Times New Roman" w:cs="Times New Roman"/>
          <w:kern w:val="0"/>
          <w:szCs w:val="24"/>
          <w:lang w:eastAsia="en-SG" w:bidi="he-IL"/>
        </w:rPr>
        <w:t>hat are part of this matrix are</w:t>
      </w:r>
      <w:r>
        <w:rPr>
          <w:rFonts w:ascii="Times New Roman" w:eastAsia="Times New Roman" w:hAnsi="Times New Roman" w:cs="Times New Roman"/>
          <w:kern w:val="0"/>
          <w:szCs w:val="24"/>
          <w:lang w:eastAsia="en-SG" w:bidi="he-IL"/>
        </w:rPr>
        <w:t xml:space="preserve">: </w:t>
      </w:r>
      <w:r w:rsidRPr="0097107F">
        <w:rPr>
          <w:rFonts w:ascii="Times New Roman" w:eastAsia="Times New Roman" w:hAnsi="Times New Roman" w:cs="Times New Roman"/>
          <w:kern w:val="0"/>
          <w:szCs w:val="24"/>
          <w:lang w:eastAsia="en-SG" w:bidi="he-IL"/>
        </w:rPr>
        <w:t xml:space="preserve">Market penetration, Product and service development, Market development and </w:t>
      </w:r>
      <w:r>
        <w:rPr>
          <w:rFonts w:ascii="Times New Roman" w:eastAsia="Times New Roman" w:hAnsi="Times New Roman" w:cs="Times New Roman"/>
          <w:kern w:val="0"/>
          <w:szCs w:val="24"/>
          <w:lang w:eastAsia="en-SG" w:bidi="he-IL"/>
        </w:rPr>
        <w:t xml:space="preserve">Unrelated       </w:t>
      </w:r>
      <w:proofErr w:type="gramStart"/>
      <w:r w:rsidRPr="0097107F">
        <w:rPr>
          <w:rFonts w:ascii="Times New Roman" w:eastAsia="Times New Roman" w:hAnsi="Times New Roman" w:cs="Times New Roman"/>
          <w:kern w:val="0"/>
          <w:szCs w:val="24"/>
          <w:lang w:eastAsia="en-SG" w:bidi="he-IL"/>
        </w:rPr>
        <w:t>diversification</w:t>
      </w:r>
      <w:r>
        <w:rPr>
          <w:rFonts w:ascii="Times New Roman" w:eastAsia="Times New Roman" w:hAnsi="Times New Roman" w:cs="Times New Roman"/>
          <w:kern w:val="0"/>
          <w:szCs w:val="24"/>
          <w:lang w:eastAsia="en-SG" w:bidi="he-IL"/>
        </w:rPr>
        <w: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sidRPr="0097107F">
        <w:rPr>
          <w:rFonts w:ascii="Times New Roman" w:eastAsia="Times New Roman" w:hAnsi="Times New Roman" w:cs="Times New Roman"/>
          <w:kern w:val="0"/>
          <w:szCs w:val="24"/>
          <w:lang w:eastAsia="en-SG" w:bidi="he-IL"/>
        </w:rPr>
        <w:t>.</w:t>
      </w:r>
    </w:p>
    <w:p w14:paraId="470F0359" w14:textId="77777777" w:rsidR="0097107F" w:rsidRDefault="0097107F" w:rsidP="00E45966">
      <w:pPr>
        <w:spacing w:line="360" w:lineRule="auto"/>
        <w:jc w:val="center"/>
      </w:pPr>
    </w:p>
    <w:p w14:paraId="74F7906C" w14:textId="5266A684" w:rsidR="00E45966" w:rsidRDefault="0097107F" w:rsidP="00E45966">
      <w:pPr>
        <w:spacing w:line="360" w:lineRule="auto"/>
        <w:jc w:val="center"/>
        <w:rPr>
          <w:rFonts w:ascii="Times New Roman" w:eastAsia="Times New Roman" w:hAnsi="Times New Roman" w:cs="Times New Roman"/>
          <w:kern w:val="0"/>
          <w:szCs w:val="24"/>
          <w:lang w:eastAsia="en-SG" w:bidi="he-IL"/>
        </w:rPr>
      </w:pPr>
      <w:r w:rsidRPr="00E45966">
        <w:t xml:space="preserve"> </w:t>
      </w:r>
      <w:r w:rsidR="00E45966" w:rsidRPr="00E45966">
        <w:rPr>
          <w:noProof/>
          <w:lang w:eastAsia="en-GB"/>
        </w:rPr>
        <w:drawing>
          <wp:inline distT="0" distB="0" distL="0" distR="0" wp14:anchorId="4B6BCB69" wp14:editId="01675A15">
            <wp:extent cx="3977985" cy="2339543"/>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77985" cy="2339543"/>
                    </a:xfrm>
                    <a:prstGeom prst="rect">
                      <a:avLst/>
                    </a:prstGeom>
                  </pic:spPr>
                </pic:pic>
              </a:graphicData>
            </a:graphic>
          </wp:inline>
        </w:drawing>
      </w:r>
    </w:p>
    <w:p w14:paraId="17BDCD77" w14:textId="77777777" w:rsidR="0097107F" w:rsidRDefault="00E45966" w:rsidP="00E45966">
      <w:pPr>
        <w:spacing w:line="360" w:lineRule="auto"/>
        <w:jc w:val="center"/>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Figure </w:t>
      </w:r>
      <w:proofErr w:type="gramStart"/>
      <w:r>
        <w:rPr>
          <w:rFonts w:ascii="Times New Roman" w:eastAsia="Times New Roman" w:hAnsi="Times New Roman" w:cs="Times New Roman"/>
          <w:kern w:val="0"/>
          <w:szCs w:val="24"/>
          <w:lang w:eastAsia="en-SG" w:bidi="he-IL"/>
        </w:rPr>
        <w:t>2 :</w:t>
      </w:r>
      <w:proofErr w:type="gramEnd"/>
      <w:r>
        <w:rPr>
          <w:rFonts w:ascii="Times New Roman" w:eastAsia="Times New Roman" w:hAnsi="Times New Roman" w:cs="Times New Roman"/>
          <w:kern w:val="0"/>
          <w:szCs w:val="24"/>
          <w:lang w:eastAsia="en-SG" w:bidi="he-IL"/>
        </w:rPr>
        <w:t xml:space="preserve"> </w:t>
      </w:r>
      <w:proofErr w:type="spellStart"/>
      <w:r>
        <w:rPr>
          <w:rFonts w:ascii="Times New Roman" w:eastAsia="Times New Roman" w:hAnsi="Times New Roman" w:cs="Times New Roman"/>
          <w:kern w:val="0"/>
          <w:szCs w:val="24"/>
          <w:lang w:eastAsia="en-SG" w:bidi="he-IL"/>
        </w:rPr>
        <w:t>Ansoff</w:t>
      </w:r>
      <w:proofErr w:type="spellEnd"/>
      <w:r>
        <w:rPr>
          <w:rFonts w:ascii="Times New Roman" w:eastAsia="Times New Roman" w:hAnsi="Times New Roman" w:cs="Times New Roman"/>
          <w:kern w:val="0"/>
          <w:szCs w:val="24"/>
          <w:lang w:eastAsia="en-SG" w:bidi="he-IL"/>
        </w:rPr>
        <w:t xml:space="preserve"> Matrix(</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sidR="008C525C">
        <w:br/>
      </w:r>
    </w:p>
    <w:p w14:paraId="69A54688" w14:textId="6E1FE821"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 xml:space="preserve">Market Penetration: Barclays wants to grow more in the markets where it already operates. They plan to do this by offering more types of products and services to their customers. This includes things like helping people with transactions, lending money, connecting businesses </w:t>
      </w:r>
      <w:r w:rsidRPr="008C525C">
        <w:rPr>
          <w:rFonts w:ascii="Times New Roman" w:eastAsia="Times New Roman" w:hAnsi="Times New Roman" w:cs="Times New Roman"/>
          <w:kern w:val="0"/>
          <w:szCs w:val="24"/>
          <w:lang w:eastAsia="en-SG" w:bidi="he-IL"/>
        </w:rPr>
        <w:lastRenderedPageBreak/>
        <w:t xml:space="preserve">with financial markets, keeping people's assets safe, and giving advice on investing. By focusing on growing within their existing markets, Barclays hopes to get more customers and become a bigger part of those </w:t>
      </w:r>
      <w:proofErr w:type="gramStart"/>
      <w:r w:rsidRPr="008C525C">
        <w:rPr>
          <w:rFonts w:ascii="Times New Roman" w:eastAsia="Times New Roman" w:hAnsi="Times New Roman" w:cs="Times New Roman"/>
          <w:kern w:val="0"/>
          <w:szCs w:val="24"/>
          <w:lang w:eastAsia="en-SG" w:bidi="he-IL"/>
        </w:rPr>
        <w:t>markets</w:t>
      </w:r>
      <w:r w:rsidR="00FC1383">
        <w:rPr>
          <w:rFonts w:ascii="Times New Roman" w:eastAsia="Times New Roman" w:hAnsi="Times New Roman" w:cs="Times New Roman"/>
          <w:kern w:val="0"/>
          <w:szCs w:val="24"/>
          <w:lang w:eastAsia="en-SG" w:bidi="he-IL"/>
        </w:rPr>
        <w:t>(</w:t>
      </w:r>
      <w:proofErr w:type="gramEnd"/>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2C558230" w14:textId="46893718"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Product Development: Barclays is committed to using technology to make their products and services better. They want to improve the way customers experience their services and make sure they can rely on them. Barclays also plans to update their systems and provide more features to their clients, especially in their Corporate Bank and Private Bank &amp; Wealth Management divisions</w:t>
      </w:r>
      <w:r>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28B84B76" w14:textId="0BD2DAE3" w:rsidR="008C525C" w:rsidRPr="008C525C"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Market Development: Barclays aims to grow in new areas and focus more on its home market, using its strong reputation in the UK. They want to become a leader in the UK and offer better services to people who have a lot of money. Barclays also wants to be a top choice for big brands in the US, especially in retail, through its US Consumer Bank division</w:t>
      </w:r>
      <w:r>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31296108" w14:textId="2EB26A50" w:rsidR="008C525C" w:rsidRPr="0081620A" w:rsidRDefault="008C525C" w:rsidP="00207068">
      <w:pPr>
        <w:spacing w:line="360" w:lineRule="auto"/>
        <w:rPr>
          <w:rFonts w:ascii="Times New Roman" w:eastAsia="Times New Roman" w:hAnsi="Times New Roman" w:cs="Times New Roman"/>
          <w:kern w:val="0"/>
          <w:szCs w:val="24"/>
          <w:lang w:eastAsia="en-SG" w:bidi="he-IL"/>
        </w:rPr>
      </w:pPr>
      <w:r w:rsidRPr="008C525C">
        <w:rPr>
          <w:rFonts w:ascii="Times New Roman" w:eastAsia="Times New Roman" w:hAnsi="Times New Roman" w:cs="Times New Roman"/>
          <w:kern w:val="0"/>
          <w:szCs w:val="24"/>
          <w:lang w:eastAsia="en-SG" w:bidi="he-IL"/>
        </w:rPr>
        <w:t>Diversification: Barclays wants to make money in different ways by helping communities and supporting projects that help the environment and society. This shows they care about making a positive impact. They also want to strengthen their competitive position in the financial markets and invest more in areas where they can make more money</w:t>
      </w:r>
      <w:r>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28E61E66" w14:textId="77777777" w:rsidR="00433746" w:rsidRPr="0081620A" w:rsidRDefault="00433746" w:rsidP="0081620A">
      <w:pPr>
        <w:pStyle w:val="Heading1"/>
      </w:pPr>
      <w:bookmarkStart w:id="5" w:name="_Toc164805626"/>
      <w:r w:rsidRPr="0081620A">
        <w:t>Value Chain Analysis</w:t>
      </w:r>
      <w:bookmarkEnd w:id="5"/>
    </w:p>
    <w:p w14:paraId="1F28E980" w14:textId="5D0782E0" w:rsidR="00433746" w:rsidRPr="0081620A" w:rsidRDefault="00802674" w:rsidP="0081620A">
      <w:pPr>
        <w:spacing w:line="360" w:lineRule="auto"/>
        <w:rPr>
          <w:rFonts w:ascii="Times New Roman" w:eastAsia="Times New Roman" w:hAnsi="Times New Roman" w:cs="Times New Roman"/>
          <w:kern w:val="0"/>
          <w:szCs w:val="24"/>
          <w:lang w:eastAsia="en-SG" w:bidi="he-IL"/>
        </w:rPr>
      </w:pPr>
      <w:r w:rsidRPr="00802674">
        <w:rPr>
          <w:rFonts w:ascii="Times New Roman" w:eastAsia="Times New Roman" w:hAnsi="Times New Roman" w:cs="Times New Roman"/>
          <w:kern w:val="0"/>
          <w:szCs w:val="24"/>
          <w:lang w:eastAsia="en-SG" w:bidi="he-IL"/>
        </w:rPr>
        <w:t xml:space="preserve">The value chain describes the categories of activities within an organisation which, together, create a product or service. Most organisations are also part of a wider value system, the set of inter-organisational links and relationships that are necessary to create a product or </w:t>
      </w:r>
      <w:proofErr w:type="gramStart"/>
      <w:r w:rsidRPr="00802674">
        <w:rPr>
          <w:rFonts w:ascii="Times New Roman" w:eastAsia="Times New Roman" w:hAnsi="Times New Roman" w:cs="Times New Roman"/>
          <w:kern w:val="0"/>
          <w:szCs w:val="24"/>
          <w:lang w:eastAsia="en-SG" w:bidi="he-IL"/>
        </w:rPr>
        <w:t>service</w:t>
      </w:r>
      <w:r w:rsidR="00C20B2F">
        <w:rPr>
          <w:rFonts w:ascii="Times New Roman" w:eastAsia="Times New Roman" w:hAnsi="Times New Roman" w:cs="Times New Roman"/>
          <w:kern w:val="0"/>
          <w:szCs w:val="24"/>
          <w:lang w:eastAsia="en-SG" w:bidi="he-IL"/>
        </w:rPr>
        <w:t>(</w:t>
      </w:r>
      <w:proofErr w:type="gramEnd"/>
      <w:r w:rsidR="00C20B2F" w:rsidRPr="00802674">
        <w:rPr>
          <w:rFonts w:ascii="Times New Roman" w:eastAsia="Times New Roman" w:hAnsi="Times New Roman" w:cs="Times New Roman"/>
          <w:kern w:val="0"/>
          <w:szCs w:val="24"/>
          <w:lang w:eastAsia="en-SG" w:bidi="he-IL"/>
        </w:rPr>
        <w:t>Whittington, 2020)</w:t>
      </w:r>
      <w:r w:rsidRPr="00802674">
        <w:rPr>
          <w:rFonts w:ascii="Times New Roman" w:eastAsia="Times New Roman" w:hAnsi="Times New Roman" w:cs="Times New Roman"/>
          <w:kern w:val="0"/>
          <w:szCs w:val="24"/>
          <w:lang w:eastAsia="en-SG" w:bidi="he-IL"/>
        </w:rPr>
        <w:t>.</w:t>
      </w:r>
    </w:p>
    <w:p w14:paraId="7F92A10C" w14:textId="00BC95CF" w:rsidR="00433746" w:rsidRDefault="00802674" w:rsidP="00802674">
      <w:pPr>
        <w:spacing w:line="360" w:lineRule="auto"/>
        <w:jc w:val="center"/>
        <w:rPr>
          <w:rFonts w:ascii="Times New Roman" w:hAnsi="Times New Roman" w:cs="Times New Roman"/>
          <w:color w:val="6F6F74" w:themeColor="accent1"/>
          <w:szCs w:val="24"/>
        </w:rPr>
      </w:pPr>
      <w:r w:rsidRPr="00802674">
        <w:rPr>
          <w:rFonts w:ascii="Times New Roman" w:hAnsi="Times New Roman" w:cs="Times New Roman"/>
          <w:noProof/>
          <w:color w:val="6F6F74" w:themeColor="accent1"/>
          <w:szCs w:val="24"/>
          <w:lang w:eastAsia="en-GB"/>
        </w:rPr>
        <w:lastRenderedPageBreak/>
        <w:drawing>
          <wp:inline distT="0" distB="0" distL="0" distR="0" wp14:anchorId="5DCBDFD1" wp14:editId="715648EA">
            <wp:extent cx="5037257" cy="249957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37257" cy="2499577"/>
                    </a:xfrm>
                    <a:prstGeom prst="rect">
                      <a:avLst/>
                    </a:prstGeom>
                  </pic:spPr>
                </pic:pic>
              </a:graphicData>
            </a:graphic>
          </wp:inline>
        </w:drawing>
      </w:r>
    </w:p>
    <w:p w14:paraId="16382535" w14:textId="7AAA3CAB" w:rsidR="00802674" w:rsidRPr="00802674" w:rsidRDefault="00802674" w:rsidP="00802674">
      <w:pPr>
        <w:spacing w:line="360" w:lineRule="auto"/>
        <w:jc w:val="center"/>
        <w:rPr>
          <w:rFonts w:ascii="Times New Roman" w:eastAsia="Times New Roman" w:hAnsi="Times New Roman" w:cs="Times New Roman"/>
          <w:kern w:val="0"/>
          <w:szCs w:val="24"/>
          <w:lang w:eastAsia="en-SG" w:bidi="he-IL"/>
        </w:rPr>
      </w:pPr>
      <w:r w:rsidRPr="00802674">
        <w:rPr>
          <w:rFonts w:ascii="Times New Roman" w:eastAsia="Times New Roman" w:hAnsi="Times New Roman" w:cs="Times New Roman"/>
          <w:kern w:val="0"/>
          <w:szCs w:val="24"/>
          <w:lang w:eastAsia="en-SG" w:bidi="he-IL"/>
        </w:rPr>
        <w:t xml:space="preserve">Figure 3: </w:t>
      </w:r>
      <w:r w:rsidR="00894D5D">
        <w:rPr>
          <w:rFonts w:ascii="Times New Roman" w:eastAsia="Times New Roman" w:hAnsi="Times New Roman" w:cs="Times New Roman"/>
          <w:kern w:val="0"/>
          <w:szCs w:val="24"/>
          <w:lang w:eastAsia="en-SG" w:bidi="he-IL"/>
        </w:rPr>
        <w:t xml:space="preserve">Porter’s </w:t>
      </w:r>
      <w:r w:rsidRPr="00802674">
        <w:rPr>
          <w:rFonts w:ascii="Times New Roman" w:eastAsia="Times New Roman" w:hAnsi="Times New Roman" w:cs="Times New Roman"/>
          <w:kern w:val="0"/>
          <w:szCs w:val="24"/>
          <w:lang w:eastAsia="en-SG" w:bidi="he-IL"/>
        </w:rPr>
        <w:t xml:space="preserve">Value </w:t>
      </w:r>
      <w:proofErr w:type="gramStart"/>
      <w:r w:rsidRPr="00802674">
        <w:rPr>
          <w:rFonts w:ascii="Times New Roman" w:eastAsia="Times New Roman" w:hAnsi="Times New Roman" w:cs="Times New Roman"/>
          <w:kern w:val="0"/>
          <w:szCs w:val="24"/>
          <w:lang w:eastAsia="en-SG" w:bidi="he-IL"/>
        </w:rPr>
        <w:t>Chain</w:t>
      </w:r>
      <w:r>
        <w:rPr>
          <w:rFonts w:ascii="Times New Roman" w:eastAsia="Times New Roman" w:hAnsi="Times New Roman" w:cs="Times New Roman"/>
          <w:kern w:val="0"/>
          <w:szCs w:val="24"/>
          <w:lang w:eastAsia="en-SG" w:bidi="he-IL"/>
        </w:rPr>
        <w:t>(</w:t>
      </w:r>
      <w:proofErr w:type="gramEnd"/>
      <w:r w:rsidRPr="00802674">
        <w:rPr>
          <w:rFonts w:ascii="Times New Roman" w:eastAsia="Times New Roman" w:hAnsi="Times New Roman" w:cs="Times New Roman"/>
          <w:kern w:val="0"/>
          <w:szCs w:val="24"/>
          <w:lang w:eastAsia="en-SG" w:bidi="he-IL"/>
        </w:rPr>
        <w:t>Whittington, 2020)</w:t>
      </w:r>
    </w:p>
    <w:p w14:paraId="2F9BED19" w14:textId="77777777" w:rsidR="00433746" w:rsidRPr="0081620A" w:rsidRDefault="00433746" w:rsidP="00A31D5B">
      <w:pPr>
        <w:spacing w:after="0" w:line="360" w:lineRule="auto"/>
        <w:rPr>
          <w:rFonts w:ascii="Times New Roman" w:hAnsi="Times New Roman" w:cs="Times New Roman"/>
          <w:szCs w:val="24"/>
          <w:lang w:eastAsia="en-SG" w:bidi="he-IL"/>
        </w:rPr>
      </w:pPr>
    </w:p>
    <w:p w14:paraId="0BE3A902" w14:textId="02570C2B" w:rsidR="00433746" w:rsidRPr="00F1773B" w:rsidRDefault="00A07A3B" w:rsidP="00F1773B">
      <w:pPr>
        <w:rPr>
          <w:b/>
        </w:rPr>
      </w:pPr>
      <w:r w:rsidRPr="00F1773B">
        <w:rPr>
          <w:rFonts w:ascii="Times New Roman" w:hAnsi="Times New Roman" w:cs="Times New Roman"/>
          <w:szCs w:val="24"/>
          <w:lang w:eastAsia="en-SG" w:bidi="he-IL"/>
        </w:rPr>
        <w:t>Primary activities:</w:t>
      </w:r>
      <w:r w:rsidRPr="00F1773B">
        <w:rPr>
          <w:b/>
        </w:rPr>
        <w:t xml:space="preserve"> </w:t>
      </w:r>
    </w:p>
    <w:p w14:paraId="083332BA" w14:textId="2222A6BA"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Inbound logistics-</w:t>
      </w:r>
      <w:r w:rsidR="000C6F34" w:rsidRPr="000C6F34">
        <w:rPr>
          <w:rFonts w:ascii="Times New Roman" w:hAnsi="Times New Roman" w:cs="Times New Roman"/>
          <w:szCs w:val="24"/>
          <w:lang w:eastAsia="en-SG" w:bidi="he-IL"/>
        </w:rPr>
        <w:t xml:space="preserve"> </w:t>
      </w:r>
      <w:r w:rsidR="000C6F34">
        <w:rPr>
          <w:rFonts w:ascii="Times New Roman" w:hAnsi="Times New Roman" w:cs="Times New Roman"/>
          <w:szCs w:val="24"/>
          <w:lang w:eastAsia="en-SG" w:bidi="he-IL"/>
        </w:rPr>
        <w:t>Barclays have created a strong strategic partnerships with a huge corporations from all over the world</w:t>
      </w:r>
      <w:r w:rsidR="0097048B">
        <w:rPr>
          <w:rFonts w:ascii="Times New Roman" w:hAnsi="Times New Roman" w:cs="Times New Roman"/>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r w:rsidR="000C6F34">
        <w:rPr>
          <w:rFonts w:ascii="Times New Roman" w:hAnsi="Times New Roman" w:cs="Times New Roman"/>
          <w:szCs w:val="24"/>
          <w:lang w:eastAsia="en-SG" w:bidi="he-IL"/>
        </w:rPr>
        <w:t>This partnerships can help the company to become more recognized and trusted on the market and also the company can use this partnerships to increase its sales and profits.</w:t>
      </w:r>
    </w:p>
    <w:p w14:paraId="0970DBBD" w14:textId="4D65AA1D" w:rsidR="008314D1" w:rsidRPr="008314D1" w:rsidRDefault="00A07A3B" w:rsidP="008314D1">
      <w:pPr>
        <w:rPr>
          <w:rFonts w:ascii="Times New Roman" w:eastAsia="Times New Roman" w:hAnsi="Times New Roman" w:cs="Times New Roman"/>
          <w:kern w:val="0"/>
          <w:szCs w:val="24"/>
          <w:lang w:eastAsia="en-GB"/>
        </w:rPr>
      </w:pPr>
      <w:r>
        <w:rPr>
          <w:rFonts w:ascii="Times New Roman" w:hAnsi="Times New Roman" w:cs="Times New Roman"/>
          <w:szCs w:val="24"/>
          <w:lang w:eastAsia="en-SG" w:bidi="he-IL"/>
        </w:rPr>
        <w:t>Operations-</w:t>
      </w:r>
      <w:r w:rsidR="00F42E79" w:rsidRPr="00F42E79">
        <w:t xml:space="preserve"> </w:t>
      </w:r>
      <w:r w:rsidR="00F42E79" w:rsidRPr="00F42E79">
        <w:rPr>
          <w:rFonts w:ascii="Times New Roman" w:hAnsi="Times New Roman" w:cs="Times New Roman"/>
          <w:szCs w:val="24"/>
          <w:lang w:eastAsia="en-SG" w:bidi="he-IL"/>
        </w:rPr>
        <w:t>Barclays is committed to achieving a higher standard of operation through their Group-wide cultural program of change. This program pushes co-workers to set new operational standards in five important areas: precision, service, focus, efficiency, and diversity of thought.</w:t>
      </w:r>
      <w:r w:rsidR="008314D1">
        <w:rPr>
          <w:rFonts w:ascii="Times New Roman" w:hAnsi="Times New Roman" w:cs="Times New Roman"/>
          <w:szCs w:val="24"/>
          <w:lang w:eastAsia="en-SG" w:bidi="he-IL"/>
        </w:rPr>
        <w:t xml:space="preserve"> </w:t>
      </w:r>
      <w:r w:rsidR="008314D1">
        <w:rPr>
          <w:rFonts w:ascii="Times New Roman" w:eastAsia="Times New Roman" w:hAnsi="Times New Roman" w:cs="Times New Roman"/>
          <w:kern w:val="0"/>
          <w:szCs w:val="24"/>
          <w:lang w:eastAsia="en-GB"/>
        </w:rPr>
        <w:t>Their</w:t>
      </w:r>
      <w:r w:rsidR="008314D1" w:rsidRPr="008314D1">
        <w:rPr>
          <w:rFonts w:ascii="Times New Roman" w:eastAsia="Times New Roman" w:hAnsi="Times New Roman" w:cs="Times New Roman"/>
          <w:kern w:val="0"/>
          <w:szCs w:val="24"/>
          <w:lang w:eastAsia="en-GB"/>
        </w:rPr>
        <w:t xml:space="preserve"> culture is starting to reflect this higher standard, and </w:t>
      </w:r>
      <w:r w:rsidR="008314D1">
        <w:rPr>
          <w:rFonts w:ascii="Times New Roman" w:eastAsia="Times New Roman" w:hAnsi="Times New Roman" w:cs="Times New Roman"/>
          <w:kern w:val="0"/>
          <w:szCs w:val="24"/>
          <w:lang w:eastAsia="en-GB"/>
        </w:rPr>
        <w:t>they are</w:t>
      </w:r>
      <w:r w:rsidR="008314D1" w:rsidRPr="008314D1">
        <w:rPr>
          <w:rFonts w:ascii="Times New Roman" w:eastAsia="Times New Roman" w:hAnsi="Times New Roman" w:cs="Times New Roman"/>
          <w:kern w:val="0"/>
          <w:szCs w:val="24"/>
          <w:lang w:eastAsia="en-GB"/>
        </w:rPr>
        <w:t xml:space="preserve"> doing everything </w:t>
      </w:r>
      <w:r w:rsidR="008314D1">
        <w:rPr>
          <w:rFonts w:ascii="Times New Roman" w:eastAsia="Times New Roman" w:hAnsi="Times New Roman" w:cs="Times New Roman"/>
          <w:kern w:val="0"/>
          <w:szCs w:val="24"/>
          <w:lang w:eastAsia="en-GB"/>
        </w:rPr>
        <w:t>they</w:t>
      </w:r>
      <w:r w:rsidR="008314D1" w:rsidRPr="008314D1">
        <w:rPr>
          <w:rFonts w:ascii="Times New Roman" w:eastAsia="Times New Roman" w:hAnsi="Times New Roman" w:cs="Times New Roman"/>
          <w:kern w:val="0"/>
          <w:szCs w:val="24"/>
          <w:lang w:eastAsia="en-GB"/>
        </w:rPr>
        <w:t xml:space="preserve"> can to ensure that everyone has the skills necessary to meet it while rewarding advancement</w:t>
      </w:r>
      <w:r w:rsidR="0097048B">
        <w:rPr>
          <w:rFonts w:ascii="Times New Roman" w:eastAsia="Times New Roman" w:hAnsi="Times New Roman" w:cs="Times New Roman"/>
          <w:kern w:val="0"/>
          <w:szCs w:val="24"/>
          <w:lang w:eastAsia="en-GB"/>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607A818B" w14:textId="15CA3571" w:rsidR="00A07A3B" w:rsidRPr="00F42E79" w:rsidRDefault="00A07A3B" w:rsidP="00F42E79">
      <w:pPr>
        <w:rPr>
          <w:rFonts w:ascii="Times New Roman" w:hAnsi="Times New Roman" w:cs="Times New Roman"/>
          <w:szCs w:val="24"/>
          <w:lang w:eastAsia="en-SG" w:bidi="he-IL"/>
        </w:rPr>
      </w:pPr>
    </w:p>
    <w:p w14:paraId="1844A29B" w14:textId="019AA090"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Outbound logistics-</w:t>
      </w:r>
      <w:r w:rsidR="0092233C" w:rsidRPr="0092233C">
        <w:rPr>
          <w:rFonts w:ascii="Times New Roman" w:eastAsia="Times New Roman" w:hAnsi="Times New Roman" w:cs="Times New Roman"/>
          <w:kern w:val="0"/>
          <w:szCs w:val="24"/>
          <w:lang w:eastAsia="en-SG" w:bidi="he-IL"/>
        </w:rPr>
        <w:t xml:space="preserve"> </w:t>
      </w:r>
      <w:r w:rsidR="0092233C" w:rsidRPr="0092233C">
        <w:rPr>
          <w:rFonts w:ascii="Times New Roman" w:hAnsi="Times New Roman" w:cs="Times New Roman"/>
          <w:szCs w:val="24"/>
          <w:lang w:eastAsia="en-SG" w:bidi="he-IL"/>
        </w:rPr>
        <w:t>Here, Barclays uses the latest technological solutions to ensure the appropriate optimisation of its resources</w:t>
      </w:r>
      <w:r w:rsidR="00924CD4">
        <w:rPr>
          <w:rFonts w:ascii="Times New Roman" w:hAnsi="Times New Roman" w:cs="Times New Roman"/>
          <w:szCs w:val="24"/>
          <w:lang w:eastAsia="en-SG" w:bidi="he-IL"/>
        </w:rPr>
        <w:t xml:space="preserve"> like Barclays One and Online banking</w:t>
      </w:r>
      <w:r w:rsidR="00FF6DBE">
        <w:rPr>
          <w:rFonts w:ascii="Times New Roman" w:hAnsi="Times New Roman" w:cs="Times New Roman"/>
          <w:szCs w:val="24"/>
          <w:lang w:eastAsia="en-SG" w:bidi="he-IL"/>
        </w:rPr>
        <w:t xml:space="preserve"> </w:t>
      </w:r>
      <w:r w:rsidR="00924CD4">
        <w:rPr>
          <w:rFonts w:ascii="Times New Roman" w:hAnsi="Times New Roman" w:cs="Times New Roman"/>
          <w:szCs w:val="24"/>
          <w:lang w:eastAsia="en-SG" w:bidi="he-IL"/>
        </w:rPr>
        <w:t>(Barclays</w:t>
      </w:r>
      <w:r w:rsidR="00FF6DBE">
        <w:rPr>
          <w:rFonts w:ascii="Times New Roman" w:hAnsi="Times New Roman" w:cs="Times New Roman"/>
          <w:szCs w:val="24"/>
          <w:lang w:eastAsia="en-SG" w:bidi="he-IL"/>
        </w:rPr>
        <w:t>, 2023</w:t>
      </w:r>
      <w:r w:rsidR="00FC1383">
        <w:rPr>
          <w:rFonts w:ascii="Times New Roman" w:hAnsi="Times New Roman" w:cs="Times New Roman"/>
          <w:szCs w:val="24"/>
          <w:lang w:eastAsia="en-SG" w:bidi="he-IL"/>
        </w:rPr>
        <w:t xml:space="preserve"> c</w:t>
      </w:r>
      <w:r w:rsidR="00924CD4">
        <w:rPr>
          <w:rFonts w:ascii="Times New Roman" w:hAnsi="Times New Roman" w:cs="Times New Roman"/>
          <w:szCs w:val="24"/>
          <w:lang w:eastAsia="en-SG" w:bidi="he-IL"/>
        </w:rPr>
        <w:t>).</w:t>
      </w:r>
    </w:p>
    <w:p w14:paraId="625024C9" w14:textId="0DE581D4"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Marketing and Sales-</w:t>
      </w:r>
      <w:r w:rsidR="000C6D13">
        <w:rPr>
          <w:rFonts w:ascii="Times New Roman" w:hAnsi="Times New Roman" w:cs="Times New Roman"/>
          <w:szCs w:val="24"/>
          <w:lang w:eastAsia="en-SG" w:bidi="he-IL"/>
        </w:rPr>
        <w:t>Barclays</w:t>
      </w:r>
      <w:r w:rsidR="000C6D13" w:rsidRPr="000C6D13">
        <w:rPr>
          <w:rFonts w:ascii="Times New Roman" w:hAnsi="Times New Roman" w:cs="Times New Roman"/>
          <w:szCs w:val="24"/>
          <w:lang w:eastAsia="en-SG" w:bidi="he-IL"/>
        </w:rPr>
        <w:t xml:space="preserve"> introduced a new content marketing initiative in cooperation with influencers to involve consumers in discussions about common topics such as personal finance, travel, and mortgage refinancing</w:t>
      </w:r>
      <w:r w:rsidR="0097048B">
        <w:rPr>
          <w:rFonts w:ascii="Times New Roman" w:hAnsi="Times New Roman" w:cs="Times New Roman"/>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12EC11BF" w14:textId="730CA59C"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Service-</w:t>
      </w:r>
      <w:r w:rsidR="00254155" w:rsidRPr="00254155">
        <w:rPr>
          <w:rFonts w:ascii="Segoe UI" w:hAnsi="Segoe UI" w:cs="Segoe UI"/>
          <w:color w:val="0D0D0D"/>
          <w:shd w:val="clear" w:color="auto" w:fill="FFFFFF"/>
        </w:rPr>
        <w:t xml:space="preserve"> </w:t>
      </w:r>
      <w:r w:rsidR="00AF3816" w:rsidRPr="008A6D42">
        <w:rPr>
          <w:rFonts w:ascii="Times New Roman" w:hAnsi="Times New Roman" w:cs="Times New Roman"/>
          <w:szCs w:val="24"/>
          <w:lang w:eastAsia="en-SG" w:bidi="he-IL"/>
        </w:rPr>
        <w:t>Barclays</w:t>
      </w:r>
      <w:r w:rsidR="00254155" w:rsidRPr="008A6D42">
        <w:rPr>
          <w:rFonts w:ascii="Times New Roman" w:hAnsi="Times New Roman" w:cs="Times New Roman"/>
          <w:szCs w:val="24"/>
          <w:lang w:eastAsia="en-SG" w:bidi="he-IL"/>
        </w:rPr>
        <w:t xml:space="preserve"> employ various methods to engage with customers, such as conducting frequent surveys, examining customer complaints, interacting directly, and utilizing data from </w:t>
      </w:r>
      <w:r w:rsidR="00254155" w:rsidRPr="008A6D42">
        <w:rPr>
          <w:rFonts w:ascii="Times New Roman" w:hAnsi="Times New Roman" w:cs="Times New Roman"/>
          <w:szCs w:val="24"/>
          <w:lang w:eastAsia="en-SG" w:bidi="he-IL"/>
        </w:rPr>
        <w:lastRenderedPageBreak/>
        <w:t xml:space="preserve">millions of individual transactions. In 2023 </w:t>
      </w:r>
      <w:r w:rsidR="00AF3816" w:rsidRPr="008A6D42">
        <w:rPr>
          <w:rFonts w:ascii="Times New Roman" w:hAnsi="Times New Roman" w:cs="Times New Roman"/>
          <w:szCs w:val="24"/>
          <w:lang w:eastAsia="en-SG" w:bidi="he-IL"/>
        </w:rPr>
        <w:t>the company</w:t>
      </w:r>
      <w:r w:rsidR="00254155" w:rsidRPr="008A6D42">
        <w:rPr>
          <w:rFonts w:ascii="Times New Roman" w:hAnsi="Times New Roman" w:cs="Times New Roman"/>
          <w:szCs w:val="24"/>
          <w:lang w:eastAsia="en-SG" w:bidi="he-IL"/>
        </w:rPr>
        <w:t xml:space="preserve"> gather more than 1.4 million feedbacks</w:t>
      </w:r>
      <w:r w:rsidR="00FC1383">
        <w:rPr>
          <w:rFonts w:ascii="Times New Roman" w:hAnsi="Times New Roman" w:cs="Times New Roman"/>
          <w:szCs w:val="24"/>
          <w:lang w:eastAsia="en-SG" w:bidi="he-IL"/>
        </w:rPr>
        <w:t xml:space="preserve"> (Barclays</w:t>
      </w:r>
      <w:r w:rsidR="0097048B" w:rsidRPr="008A6D42">
        <w:rPr>
          <w:rFonts w:ascii="Times New Roman" w:hAnsi="Times New Roman" w:cs="Times New Roman"/>
          <w:szCs w:val="24"/>
          <w:lang w:eastAsia="en-SG" w:bidi="he-IL"/>
        </w:rPr>
        <w:t>, 2023</w:t>
      </w:r>
      <w:r w:rsidR="00FC1383">
        <w:rPr>
          <w:rFonts w:ascii="Times New Roman" w:hAnsi="Times New Roman" w:cs="Times New Roman"/>
          <w:szCs w:val="24"/>
          <w:lang w:eastAsia="en-SG" w:bidi="he-IL"/>
        </w:rPr>
        <w:t xml:space="preserve"> a</w:t>
      </w:r>
      <w:r w:rsidR="0097048B" w:rsidRPr="008A6D42">
        <w:rPr>
          <w:rFonts w:ascii="Times New Roman" w:hAnsi="Times New Roman" w:cs="Times New Roman"/>
          <w:szCs w:val="24"/>
          <w:lang w:eastAsia="en-SG" w:bidi="he-IL"/>
        </w:rPr>
        <w:t>).</w:t>
      </w:r>
    </w:p>
    <w:p w14:paraId="02C3B59D" w14:textId="4410905F" w:rsidR="00A07A3B" w:rsidRPr="00F1773B" w:rsidRDefault="00A07A3B" w:rsidP="00F1773B">
      <w:pPr>
        <w:rPr>
          <w:rFonts w:ascii="Times New Roman" w:hAnsi="Times New Roman" w:cs="Times New Roman"/>
          <w:szCs w:val="24"/>
          <w:lang w:eastAsia="en-SG" w:bidi="he-IL"/>
        </w:rPr>
      </w:pPr>
      <w:r w:rsidRPr="00F1773B">
        <w:rPr>
          <w:rFonts w:ascii="Times New Roman" w:hAnsi="Times New Roman" w:cs="Times New Roman"/>
          <w:szCs w:val="24"/>
          <w:lang w:eastAsia="en-SG" w:bidi="he-IL"/>
        </w:rPr>
        <w:t>Support activities:</w:t>
      </w:r>
    </w:p>
    <w:p w14:paraId="4A7F6022" w14:textId="2259D4D0"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Firm infrastructure-</w:t>
      </w:r>
      <w:r w:rsidR="00CB681A" w:rsidRPr="00CB681A">
        <w:rPr>
          <w:rFonts w:ascii="Times New Roman" w:hAnsi="Times New Roman" w:cs="Times New Roman"/>
          <w:szCs w:val="24"/>
          <w:lang w:eastAsia="en-SG" w:bidi="he-IL"/>
        </w:rPr>
        <w:t>For more than twenty years, Barclays has funded more than 200 infrastructure initiatives. Whether it's in the energy sector or social</w:t>
      </w:r>
      <w:r w:rsidR="00CB681A">
        <w:rPr>
          <w:rFonts w:ascii="Times New Roman" w:hAnsi="Times New Roman" w:cs="Times New Roman"/>
          <w:szCs w:val="24"/>
          <w:lang w:eastAsia="en-SG" w:bidi="he-IL"/>
        </w:rPr>
        <w:t xml:space="preserve"> and economic infrastructure, they</w:t>
      </w:r>
      <w:r w:rsidR="00CB681A" w:rsidRPr="00CB681A">
        <w:rPr>
          <w:rFonts w:ascii="Times New Roman" w:hAnsi="Times New Roman" w:cs="Times New Roman"/>
          <w:szCs w:val="24"/>
          <w:lang w:eastAsia="en-SG" w:bidi="he-IL"/>
        </w:rPr>
        <w:t xml:space="preserve"> provide tailored, substantial debt financing to bring ambitious and transformative projects into existence</w:t>
      </w:r>
      <w:r w:rsidR="0097048B">
        <w:rPr>
          <w:rFonts w:ascii="Times New Roman" w:hAnsi="Times New Roman" w:cs="Times New Roman"/>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p>
    <w:p w14:paraId="7274DA49" w14:textId="7278500E"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Human resource management-</w:t>
      </w:r>
      <w:r w:rsidR="00CB681A">
        <w:rPr>
          <w:rFonts w:ascii="Times New Roman" w:hAnsi="Times New Roman" w:cs="Times New Roman"/>
          <w:szCs w:val="24"/>
          <w:lang w:eastAsia="en-SG" w:bidi="he-IL"/>
        </w:rPr>
        <w:t xml:space="preserve"> </w:t>
      </w:r>
      <w:r w:rsidR="00CB681A" w:rsidRPr="00CB681A">
        <w:rPr>
          <w:rFonts w:ascii="Times New Roman" w:hAnsi="Times New Roman" w:cs="Times New Roman"/>
          <w:szCs w:val="24"/>
          <w:lang w:eastAsia="en-SG" w:bidi="he-IL"/>
        </w:rPr>
        <w:t>Barclays is committed to cultivating a workforce that embraces diversity and inclusivity, guaranteeing that candidates with disabilities and long-term health conditions are provided with assistance and necessary accommodations not only during the application process but also thereafter. Barclays guarantees that all employees have access to training, career advancement, and promotional opportunities</w:t>
      </w:r>
      <w:r w:rsidR="0097048B">
        <w:rPr>
          <w:rFonts w:ascii="Times New Roman" w:hAnsi="Times New Roman" w:cs="Times New Roman"/>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97048B">
        <w:rPr>
          <w:rFonts w:ascii="Times New Roman" w:eastAsia="Times New Roman" w:hAnsi="Times New Roman" w:cs="Times New Roman"/>
          <w:kern w:val="0"/>
          <w:szCs w:val="24"/>
          <w:lang w:eastAsia="en-SG" w:bidi="he-IL"/>
        </w:rPr>
        <w:t>)</w:t>
      </w:r>
      <w:r w:rsidR="0097048B" w:rsidRPr="001F4E6C">
        <w:rPr>
          <w:rFonts w:ascii="Times New Roman" w:eastAsia="Times New Roman" w:hAnsi="Times New Roman" w:cs="Times New Roman"/>
          <w:kern w:val="0"/>
          <w:szCs w:val="24"/>
          <w:lang w:eastAsia="en-SG" w:bidi="he-IL"/>
        </w:rPr>
        <w:t>.</w:t>
      </w:r>
    </w:p>
    <w:p w14:paraId="7BD47255" w14:textId="0D96FE66" w:rsidR="00A07A3B"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Technology development-</w:t>
      </w:r>
      <w:r w:rsidR="00266DB2" w:rsidRPr="00266DB2">
        <w:rPr>
          <w:rFonts w:ascii="Times New Roman" w:hAnsi="Times New Roman" w:cs="Times New Roman"/>
          <w:szCs w:val="24"/>
          <w:lang w:eastAsia="en-SG" w:bidi="he-IL"/>
        </w:rPr>
        <w:t xml:space="preserve">Transforming industries through the exploration of cutting-edge technologies, such as AI, to revolutionize business operations and empower individuals to enhance their effectiveness and </w:t>
      </w:r>
      <w:proofErr w:type="gramStart"/>
      <w:r w:rsidR="00266DB2" w:rsidRPr="00266DB2">
        <w:rPr>
          <w:rFonts w:ascii="Times New Roman" w:hAnsi="Times New Roman" w:cs="Times New Roman"/>
          <w:szCs w:val="24"/>
          <w:lang w:eastAsia="en-SG" w:bidi="he-IL"/>
        </w:rPr>
        <w:t>efficiency</w:t>
      </w:r>
      <w:r w:rsidR="00FC1383">
        <w:rPr>
          <w:rFonts w:ascii="Times New Roman" w:eastAsia="Times New Roman" w:hAnsi="Times New Roman" w:cs="Times New Roman"/>
          <w:kern w:val="0"/>
          <w:szCs w:val="24"/>
          <w:lang w:eastAsia="en-SG" w:bidi="he-IL"/>
        </w:rPr>
        <w:t>(</w:t>
      </w:r>
      <w:proofErr w:type="gramEnd"/>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p>
    <w:p w14:paraId="18A2734E" w14:textId="5AD223FD" w:rsidR="00A07A3B" w:rsidRPr="0081620A" w:rsidRDefault="00A07A3B" w:rsidP="0081620A">
      <w:pPr>
        <w:spacing w:line="360" w:lineRule="auto"/>
        <w:rPr>
          <w:rFonts w:ascii="Times New Roman" w:hAnsi="Times New Roman" w:cs="Times New Roman"/>
          <w:szCs w:val="24"/>
          <w:lang w:eastAsia="en-SG" w:bidi="he-IL"/>
        </w:rPr>
      </w:pPr>
      <w:r>
        <w:rPr>
          <w:rFonts w:ascii="Times New Roman" w:hAnsi="Times New Roman" w:cs="Times New Roman"/>
          <w:szCs w:val="24"/>
          <w:lang w:eastAsia="en-SG" w:bidi="he-IL"/>
        </w:rPr>
        <w:t>Procurement-</w:t>
      </w:r>
      <w:r w:rsidR="00EF6E33">
        <w:rPr>
          <w:rFonts w:ascii="Times New Roman" w:hAnsi="Times New Roman" w:cs="Times New Roman"/>
          <w:szCs w:val="24"/>
          <w:lang w:eastAsia="en-SG" w:bidi="he-IL"/>
        </w:rPr>
        <w:t xml:space="preserve"> </w:t>
      </w:r>
      <w:r w:rsidR="00DA36F2" w:rsidRPr="00DA36F2">
        <w:rPr>
          <w:rFonts w:ascii="Times New Roman" w:hAnsi="Times New Roman" w:cs="Times New Roman"/>
          <w:szCs w:val="24"/>
          <w:lang w:eastAsia="en-SG" w:bidi="he-IL"/>
        </w:rPr>
        <w:t xml:space="preserve">Suppliers offering digital services, such as software, websites, mobile apps, kiosks, and digital communications, are required to ensure that their technologies </w:t>
      </w:r>
      <w:r w:rsidR="00DA36F2">
        <w:rPr>
          <w:rFonts w:ascii="Times New Roman" w:hAnsi="Times New Roman" w:cs="Times New Roman"/>
          <w:szCs w:val="24"/>
          <w:lang w:eastAsia="en-SG" w:bidi="he-IL"/>
        </w:rPr>
        <w:t>keep</w:t>
      </w:r>
      <w:r w:rsidR="00DA36F2" w:rsidRPr="00DA36F2">
        <w:rPr>
          <w:rFonts w:ascii="Times New Roman" w:hAnsi="Times New Roman" w:cs="Times New Roman"/>
          <w:szCs w:val="24"/>
          <w:lang w:eastAsia="en-SG" w:bidi="he-IL"/>
        </w:rPr>
        <w:t xml:space="preserve"> to the latest version of the Web Content Accessibility Guidelines (WCAG) at AA level</w:t>
      </w:r>
      <w:r w:rsidR="00DA36F2" w:rsidRPr="0081620A">
        <w:rPr>
          <w:rFonts w:ascii="Times New Roman" w:eastAsia="Times New Roman" w:hAnsi="Times New Roman" w:cs="Times New Roman"/>
          <w:kern w:val="0"/>
          <w:szCs w:val="24"/>
          <w:lang w:eastAsia="en-SG" w:bidi="he-IL"/>
        </w:rPr>
        <w:t>.</w:t>
      </w:r>
      <w:r w:rsidR="00C247E6" w:rsidRPr="00C247E6">
        <w:rPr>
          <w:rFonts w:ascii="Segoe UI" w:hAnsi="Segoe UI" w:cs="Segoe UI"/>
          <w:color w:val="0D0D0D"/>
          <w:shd w:val="clear" w:color="auto" w:fill="FFFFFF"/>
        </w:rPr>
        <w:t xml:space="preserve"> </w:t>
      </w:r>
      <w:r w:rsidR="00C247E6" w:rsidRPr="00C247E6">
        <w:rPr>
          <w:rFonts w:ascii="Times New Roman" w:hAnsi="Times New Roman" w:cs="Times New Roman"/>
          <w:szCs w:val="24"/>
          <w:lang w:eastAsia="en-SG" w:bidi="he-IL"/>
        </w:rPr>
        <w:t>Barclays expects its suppliers to follow its business approach, outlined in the Third Party Code of Conduct. This code covers expectations regarding Environmental Management, Human Rights, Diversity and Inclusion, and adherence to Barclays' values</w:t>
      </w:r>
      <w:r w:rsidR="00C247E6">
        <w:rPr>
          <w:rFonts w:ascii="Times New Roman" w:hAnsi="Times New Roman" w:cs="Times New Roman"/>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C247E6">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C247E6">
        <w:rPr>
          <w:rFonts w:ascii="Times New Roman" w:eastAsia="Times New Roman" w:hAnsi="Times New Roman" w:cs="Times New Roman"/>
          <w:kern w:val="0"/>
          <w:szCs w:val="24"/>
          <w:lang w:eastAsia="en-SG" w:bidi="he-IL"/>
        </w:rPr>
        <w:t>)</w:t>
      </w:r>
      <w:r w:rsidR="00C247E6" w:rsidRPr="0081620A">
        <w:rPr>
          <w:rFonts w:ascii="Times New Roman" w:eastAsia="Times New Roman" w:hAnsi="Times New Roman" w:cs="Times New Roman"/>
          <w:kern w:val="0"/>
          <w:szCs w:val="24"/>
          <w:lang w:eastAsia="en-SG" w:bidi="he-IL"/>
        </w:rPr>
        <w:t>.</w:t>
      </w:r>
    </w:p>
    <w:p w14:paraId="5E4F422E" w14:textId="77777777" w:rsidR="001C0B53" w:rsidRPr="0081620A" w:rsidRDefault="001C0B53" w:rsidP="0081620A">
      <w:pPr>
        <w:spacing w:after="0" w:line="360" w:lineRule="auto"/>
        <w:rPr>
          <w:rFonts w:ascii="Times New Roman" w:eastAsia="Times New Roman" w:hAnsi="Times New Roman" w:cs="Times New Roman"/>
          <w:kern w:val="0"/>
          <w:szCs w:val="24"/>
          <w:lang w:eastAsia="en-SG" w:bidi="he-IL"/>
        </w:rPr>
      </w:pPr>
    </w:p>
    <w:p w14:paraId="21AACD15" w14:textId="77777777" w:rsidR="001C0B53" w:rsidRPr="0081620A" w:rsidRDefault="001C0B53" w:rsidP="0081620A">
      <w:pPr>
        <w:spacing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308A6776" w14:textId="72AD5F21" w:rsidR="00DA5E96" w:rsidRDefault="00DA5E96" w:rsidP="003E642A">
      <w:pPr>
        <w:spacing w:after="0" w:line="360" w:lineRule="auto"/>
        <w:jc w:val="center"/>
        <w:rPr>
          <w:rFonts w:ascii="Times New Roman" w:eastAsia="Times New Roman" w:hAnsi="Times New Roman" w:cs="Times New Roman"/>
          <w:b/>
          <w:kern w:val="0"/>
          <w:szCs w:val="24"/>
          <w:lang w:eastAsia="en-SG" w:bidi="he-IL"/>
        </w:rPr>
      </w:pPr>
    </w:p>
    <w:p w14:paraId="002763D0" w14:textId="022CDF7C" w:rsidR="00110275" w:rsidRDefault="00110275" w:rsidP="00992176">
      <w:pPr>
        <w:pStyle w:val="Heading1"/>
      </w:pPr>
      <w:bookmarkStart w:id="6" w:name="_Toc164805627"/>
      <w:r w:rsidRPr="00110275">
        <w:t>VRIO</w:t>
      </w:r>
      <w:bookmarkEnd w:id="6"/>
    </w:p>
    <w:p w14:paraId="0E863F04" w14:textId="0DDF4521" w:rsidR="00110275" w:rsidRDefault="00110275" w:rsidP="00110275">
      <w:pPr>
        <w:spacing w:after="0" w:line="360" w:lineRule="auto"/>
        <w:rPr>
          <w:rFonts w:ascii="Times New Roman" w:eastAsia="Times New Roman" w:hAnsi="Times New Roman" w:cs="Times New Roman"/>
          <w:kern w:val="0"/>
          <w:szCs w:val="24"/>
          <w:lang w:eastAsia="en-SG" w:bidi="he-IL"/>
        </w:rPr>
      </w:pPr>
      <w:r w:rsidRPr="00110275">
        <w:rPr>
          <w:rFonts w:ascii="Times New Roman" w:eastAsia="Times New Roman" w:hAnsi="Times New Roman" w:cs="Times New Roman"/>
          <w:kern w:val="0"/>
          <w:szCs w:val="24"/>
          <w:lang w:eastAsia="en-SG" w:bidi="he-IL"/>
        </w:rPr>
        <w:t>“VRIO” is a mechanism that integrates two existing theoretical frameworks: the positioning perspective and the resource-based view. It is the primary tool for accomplishing internal analysis. It stands for four questions one must ask about a resource or capability to dete</w:t>
      </w:r>
      <w:r>
        <w:rPr>
          <w:rFonts w:ascii="Times New Roman" w:eastAsia="Times New Roman" w:hAnsi="Times New Roman" w:cs="Times New Roman"/>
          <w:kern w:val="0"/>
          <w:szCs w:val="24"/>
          <w:lang w:eastAsia="en-SG" w:bidi="he-IL"/>
        </w:rPr>
        <w:t>rmine its competitive potential. The four questions are:</w:t>
      </w:r>
      <w:r w:rsidRPr="00110275">
        <w:rPr>
          <w:rFonts w:ascii="Times New Roman" w:eastAsia="Times New Roman" w:hAnsi="Times New Roman" w:cs="Times New Roman"/>
          <w:kern w:val="0"/>
          <w:szCs w:val="24"/>
          <w:lang w:eastAsia="en-SG" w:bidi="he-IL"/>
        </w:rPr>
        <w:t xml:space="preserve"> The Question of Value, The Question of Rarity, The Question of Imitability and The Question of Organization</w:t>
      </w:r>
      <w:r w:rsidR="003374F1">
        <w:rPr>
          <w:rFonts w:ascii="Times New Roman" w:eastAsia="Times New Roman" w:hAnsi="Times New Roman" w:cs="Times New Roman"/>
          <w:kern w:val="0"/>
          <w:szCs w:val="24"/>
          <w:lang w:eastAsia="en-SG" w:bidi="he-IL"/>
        </w:rPr>
        <w:t xml:space="preserve"> </w:t>
      </w:r>
      <w:r w:rsidR="00BE28D9">
        <w:rPr>
          <w:rFonts w:ascii="Times New Roman" w:eastAsia="Times New Roman" w:hAnsi="Times New Roman" w:cs="Times New Roman"/>
          <w:kern w:val="0"/>
          <w:szCs w:val="24"/>
          <w:lang w:eastAsia="en-SG" w:bidi="he-IL"/>
        </w:rPr>
        <w:t>(</w:t>
      </w:r>
      <w:r w:rsidR="00BE28D9" w:rsidRPr="00110275">
        <w:rPr>
          <w:rFonts w:ascii="Times New Roman" w:hAnsi="Times New Roman" w:cs="Times New Roman"/>
          <w:szCs w:val="24"/>
          <w:shd w:val="clear" w:color="auto" w:fill="FFFFFF"/>
          <w:lang w:val="en-US"/>
        </w:rPr>
        <w:t>Barney</w:t>
      </w:r>
      <w:r w:rsidR="00BE28D9">
        <w:rPr>
          <w:rFonts w:ascii="Times New Roman" w:hAnsi="Times New Roman" w:cs="Times New Roman"/>
          <w:szCs w:val="24"/>
          <w:shd w:val="clear" w:color="auto" w:fill="FFFFFF"/>
          <w:lang w:val="en-US"/>
        </w:rPr>
        <w:t>, 2019)</w:t>
      </w:r>
      <w:r w:rsidRPr="00110275">
        <w:rPr>
          <w:rFonts w:ascii="Times New Roman" w:eastAsia="Times New Roman" w:hAnsi="Times New Roman" w:cs="Times New Roman"/>
          <w:kern w:val="0"/>
          <w:szCs w:val="24"/>
          <w:lang w:eastAsia="en-SG" w:bidi="he-IL"/>
        </w:rPr>
        <w:t>.</w:t>
      </w:r>
      <w:r>
        <w:rPr>
          <w:rFonts w:ascii="Times New Roman" w:eastAsia="Times New Roman" w:hAnsi="Times New Roman" w:cs="Times New Roman"/>
          <w:kern w:val="0"/>
          <w:szCs w:val="24"/>
          <w:lang w:eastAsia="en-SG" w:bidi="he-IL"/>
        </w:rPr>
        <w:t xml:space="preserve"> </w:t>
      </w:r>
    </w:p>
    <w:p w14:paraId="35F2AD6B" w14:textId="77777777" w:rsidR="00BE28D9" w:rsidRPr="00110275" w:rsidRDefault="00BE28D9" w:rsidP="00110275">
      <w:pPr>
        <w:spacing w:after="0" w:line="360" w:lineRule="auto"/>
        <w:rPr>
          <w:rFonts w:ascii="Times New Roman" w:eastAsia="Times New Roman" w:hAnsi="Times New Roman" w:cs="Times New Roman"/>
          <w:kern w:val="0"/>
          <w:szCs w:val="24"/>
          <w:lang w:eastAsia="en-SG" w:bidi="he-IL"/>
        </w:rPr>
      </w:pPr>
    </w:p>
    <w:tbl>
      <w:tblPr>
        <w:tblStyle w:val="TableGrid"/>
        <w:tblW w:w="9253" w:type="dxa"/>
        <w:tblLook w:val="04A0" w:firstRow="1" w:lastRow="0" w:firstColumn="1" w:lastColumn="0" w:noHBand="0" w:noVBand="1"/>
      </w:tblPr>
      <w:tblGrid>
        <w:gridCol w:w="2459"/>
        <w:gridCol w:w="1682"/>
        <w:gridCol w:w="1565"/>
        <w:gridCol w:w="1724"/>
        <w:gridCol w:w="1823"/>
      </w:tblGrid>
      <w:tr w:rsidR="00741E19" w14:paraId="38BA0343" w14:textId="77777777" w:rsidTr="00BE28D9">
        <w:trPr>
          <w:trHeight w:val="830"/>
        </w:trPr>
        <w:tc>
          <w:tcPr>
            <w:tcW w:w="2459" w:type="dxa"/>
          </w:tcPr>
          <w:p w14:paraId="7A8A71F8" w14:textId="3B60762B"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Resource/Capabilities</w:t>
            </w:r>
          </w:p>
        </w:tc>
        <w:tc>
          <w:tcPr>
            <w:tcW w:w="1682" w:type="dxa"/>
          </w:tcPr>
          <w:p w14:paraId="2C432F48" w14:textId="665E6AAB"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Valuable?</w:t>
            </w:r>
          </w:p>
        </w:tc>
        <w:tc>
          <w:tcPr>
            <w:tcW w:w="1565" w:type="dxa"/>
          </w:tcPr>
          <w:p w14:paraId="28799E1F" w14:textId="44B6E434"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Rare?</w:t>
            </w:r>
          </w:p>
        </w:tc>
        <w:tc>
          <w:tcPr>
            <w:tcW w:w="1724" w:type="dxa"/>
          </w:tcPr>
          <w:p w14:paraId="5CB3D13E" w14:textId="16C53383" w:rsidR="00741E19" w:rsidRPr="00741E19" w:rsidRDefault="00741E19" w:rsidP="00741E19">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Inimitable?</w:t>
            </w:r>
          </w:p>
        </w:tc>
        <w:tc>
          <w:tcPr>
            <w:tcW w:w="1823" w:type="dxa"/>
          </w:tcPr>
          <w:p w14:paraId="796F2A63" w14:textId="39F3BC4F" w:rsidR="00741E19" w:rsidRPr="00741E19" w:rsidRDefault="00741E19" w:rsidP="00A16BAD">
            <w:pPr>
              <w:spacing w:line="360" w:lineRule="auto"/>
              <w:jc w:val="left"/>
              <w:rPr>
                <w:rFonts w:ascii="Times New Roman" w:eastAsia="Times New Roman" w:hAnsi="Times New Roman" w:cs="Times New Roman"/>
                <w:b/>
                <w:kern w:val="0"/>
                <w:szCs w:val="24"/>
                <w:lang w:eastAsia="en-SG" w:bidi="he-IL"/>
              </w:rPr>
            </w:pPr>
            <w:r w:rsidRPr="00741E19">
              <w:rPr>
                <w:rFonts w:ascii="Times New Roman" w:eastAsia="Times New Roman" w:hAnsi="Times New Roman" w:cs="Times New Roman"/>
                <w:b/>
                <w:kern w:val="0"/>
                <w:szCs w:val="24"/>
                <w:lang w:eastAsia="en-SG" w:bidi="he-IL"/>
              </w:rPr>
              <w:t>Organi</w:t>
            </w:r>
            <w:r w:rsidR="00D9067C">
              <w:rPr>
                <w:rFonts w:ascii="Times New Roman" w:eastAsia="Times New Roman" w:hAnsi="Times New Roman" w:cs="Times New Roman"/>
                <w:b/>
                <w:kern w:val="0"/>
                <w:szCs w:val="24"/>
                <w:lang w:eastAsia="en-SG" w:bidi="he-IL"/>
              </w:rPr>
              <w:t>sational support</w:t>
            </w:r>
            <w:r w:rsidR="00BE28D9">
              <w:rPr>
                <w:rFonts w:ascii="Times New Roman" w:eastAsia="Times New Roman" w:hAnsi="Times New Roman" w:cs="Times New Roman"/>
                <w:b/>
                <w:kern w:val="0"/>
                <w:szCs w:val="24"/>
                <w:lang w:eastAsia="en-SG" w:bidi="he-IL"/>
              </w:rPr>
              <w:t>?</w:t>
            </w:r>
          </w:p>
        </w:tc>
      </w:tr>
      <w:tr w:rsidR="00741E19" w14:paraId="01AE9D79" w14:textId="77777777" w:rsidTr="00BE28D9">
        <w:trPr>
          <w:trHeight w:val="420"/>
        </w:trPr>
        <w:tc>
          <w:tcPr>
            <w:tcW w:w="2459" w:type="dxa"/>
          </w:tcPr>
          <w:p w14:paraId="1C6048AB" w14:textId="3C65066D"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Strong Brand Image</w:t>
            </w:r>
          </w:p>
        </w:tc>
        <w:tc>
          <w:tcPr>
            <w:tcW w:w="1682" w:type="dxa"/>
          </w:tcPr>
          <w:p w14:paraId="34D0851D" w14:textId="39F9A456"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3E8F7DD4" w14:textId="63D5DAD7" w:rsidR="00741E19" w:rsidRDefault="002A7DF5"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724" w:type="dxa"/>
          </w:tcPr>
          <w:p w14:paraId="21DB151E" w14:textId="30BA6E13" w:rsidR="00741E19" w:rsidRDefault="00495357"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823" w:type="dxa"/>
          </w:tcPr>
          <w:p w14:paraId="6CC5F756" w14:textId="239878BF"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r w:rsidR="00741E19" w14:paraId="251CF34E" w14:textId="77777777" w:rsidTr="00BE28D9">
        <w:trPr>
          <w:trHeight w:val="830"/>
        </w:trPr>
        <w:tc>
          <w:tcPr>
            <w:tcW w:w="2459" w:type="dxa"/>
          </w:tcPr>
          <w:p w14:paraId="22DBEEEB" w14:textId="052A320D" w:rsidR="00741E19" w:rsidRDefault="00741E19" w:rsidP="00EC640C">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 xml:space="preserve">Long History and </w:t>
            </w:r>
            <w:r w:rsidR="00EC640C">
              <w:rPr>
                <w:rFonts w:ascii="Times New Roman" w:hAnsi="Times New Roman" w:cs="Times New Roman"/>
                <w:lang w:eastAsia="en-SG" w:bidi="he-IL"/>
              </w:rPr>
              <w:t>Experience</w:t>
            </w:r>
          </w:p>
        </w:tc>
        <w:tc>
          <w:tcPr>
            <w:tcW w:w="1682" w:type="dxa"/>
          </w:tcPr>
          <w:p w14:paraId="6A697D8B" w14:textId="3922598D"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6C023BF9" w14:textId="75D235AF"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724" w:type="dxa"/>
          </w:tcPr>
          <w:p w14:paraId="2CC3B0AD" w14:textId="1C627502"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823" w:type="dxa"/>
          </w:tcPr>
          <w:p w14:paraId="6A5DA201" w14:textId="082FA014"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r w:rsidR="00741E19" w14:paraId="32046DAC" w14:textId="77777777" w:rsidTr="00BE28D9">
        <w:trPr>
          <w:trHeight w:val="830"/>
        </w:trPr>
        <w:tc>
          <w:tcPr>
            <w:tcW w:w="2459" w:type="dxa"/>
          </w:tcPr>
          <w:p w14:paraId="6788D164" w14:textId="07DBD01E"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Technological Investments</w:t>
            </w:r>
          </w:p>
        </w:tc>
        <w:tc>
          <w:tcPr>
            <w:tcW w:w="1682" w:type="dxa"/>
          </w:tcPr>
          <w:p w14:paraId="06D5E8B6" w14:textId="5C303014"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c>
          <w:tcPr>
            <w:tcW w:w="1565" w:type="dxa"/>
          </w:tcPr>
          <w:p w14:paraId="574D3980" w14:textId="190532AF" w:rsidR="00741E19" w:rsidRDefault="00EC640C"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NO</w:t>
            </w:r>
          </w:p>
        </w:tc>
        <w:tc>
          <w:tcPr>
            <w:tcW w:w="1724" w:type="dxa"/>
          </w:tcPr>
          <w:p w14:paraId="48A3C3DC" w14:textId="4112182B" w:rsidR="00741E19" w:rsidRDefault="00AE1E55"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NO</w:t>
            </w:r>
          </w:p>
        </w:tc>
        <w:tc>
          <w:tcPr>
            <w:tcW w:w="1823" w:type="dxa"/>
          </w:tcPr>
          <w:p w14:paraId="4D9D9907" w14:textId="5169B26C" w:rsidR="00741E19" w:rsidRDefault="00741E19" w:rsidP="0081620A">
            <w:pPr>
              <w:spacing w:line="360" w:lineRule="auto"/>
              <w:jc w:val="center"/>
              <w:rPr>
                <w:rFonts w:ascii="Times New Roman" w:hAnsi="Times New Roman" w:cs="Times New Roman"/>
                <w:lang w:eastAsia="en-SG" w:bidi="he-IL"/>
              </w:rPr>
            </w:pPr>
            <w:r>
              <w:rPr>
                <w:rFonts w:ascii="Times New Roman" w:hAnsi="Times New Roman" w:cs="Times New Roman"/>
                <w:lang w:eastAsia="en-SG" w:bidi="he-IL"/>
              </w:rPr>
              <w:t>YES</w:t>
            </w:r>
          </w:p>
        </w:tc>
      </w:tr>
    </w:tbl>
    <w:p w14:paraId="48AFE29F" w14:textId="1FA7619E" w:rsidR="00DA5E96" w:rsidRPr="0081620A" w:rsidRDefault="00DA5E96" w:rsidP="0081620A">
      <w:pPr>
        <w:spacing w:line="360" w:lineRule="auto"/>
        <w:jc w:val="center"/>
        <w:rPr>
          <w:rFonts w:ascii="Times New Roman" w:hAnsi="Times New Roman" w:cs="Times New Roman"/>
          <w:lang w:eastAsia="en-SG" w:bidi="he-IL"/>
        </w:rPr>
      </w:pPr>
    </w:p>
    <w:p w14:paraId="6E29D625" w14:textId="496BAB13" w:rsidR="005C2353" w:rsidRDefault="005C2353" w:rsidP="0081620A">
      <w:pPr>
        <w:spacing w:after="0" w:line="360" w:lineRule="auto"/>
        <w:rPr>
          <w:rFonts w:ascii="Times New Roman" w:eastAsia="Times New Roman" w:hAnsi="Times New Roman" w:cs="Times New Roman"/>
          <w:kern w:val="0"/>
          <w:szCs w:val="24"/>
          <w:lang w:eastAsia="en-SG" w:bidi="he-IL"/>
        </w:rPr>
      </w:pPr>
      <w:r w:rsidRPr="005C2353">
        <w:rPr>
          <w:rFonts w:ascii="Times New Roman" w:eastAsia="Times New Roman" w:hAnsi="Times New Roman" w:cs="Times New Roman"/>
          <w:kern w:val="0"/>
          <w:szCs w:val="24"/>
          <w:lang w:eastAsia="en-SG" w:bidi="he-IL"/>
        </w:rPr>
        <w:t>The resources and capabilities of an organisation contribute to its long-term survival and potentially to competitive advantage</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05AD1B21" w14:textId="762F4747" w:rsidR="001534A1" w:rsidRPr="001534A1" w:rsidRDefault="001534A1" w:rsidP="001534A1">
      <w:pPr>
        <w:spacing w:after="0" w:line="360" w:lineRule="auto"/>
        <w:jc w:val="left"/>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Valuable Resources and Capabilities</w:t>
      </w:r>
    </w:p>
    <w:p w14:paraId="3A9B6DBE" w14:textId="428ED88F" w:rsidR="001534A1" w:rsidRDefault="001534A1" w:rsidP="0081620A">
      <w:pPr>
        <w:spacing w:after="0" w:line="360" w:lineRule="auto"/>
        <w:rPr>
          <w:rFonts w:ascii="Times New Roman" w:eastAsia="Times New Roman" w:hAnsi="Times New Roman" w:cs="Times New Roman"/>
          <w:kern w:val="0"/>
          <w:szCs w:val="24"/>
          <w:lang w:eastAsia="en-SG" w:bidi="he-IL"/>
        </w:rPr>
      </w:pPr>
      <w:r w:rsidRPr="001534A1">
        <w:rPr>
          <w:rFonts w:ascii="Times New Roman" w:eastAsia="Times New Roman" w:hAnsi="Times New Roman" w:cs="Times New Roman"/>
          <w:kern w:val="0"/>
          <w:szCs w:val="24"/>
          <w:lang w:eastAsia="en-SG" w:bidi="he-IL"/>
        </w:rPr>
        <w:t>Resources and capabilities are valuable when they create a product or a service that is of value to customers and enables the organisation to re</w:t>
      </w:r>
      <w:r w:rsidR="00AC533D">
        <w:rPr>
          <w:rFonts w:ascii="Times New Roman" w:eastAsia="Times New Roman" w:hAnsi="Times New Roman" w:cs="Times New Roman"/>
          <w:kern w:val="0"/>
          <w:szCs w:val="24"/>
          <w:lang w:eastAsia="en-SG" w:bidi="he-IL"/>
        </w:rPr>
        <w:t>spond to environmental opportun</w:t>
      </w:r>
      <w:r w:rsidRPr="001534A1">
        <w:rPr>
          <w:rFonts w:ascii="Times New Roman" w:eastAsia="Times New Roman" w:hAnsi="Times New Roman" w:cs="Times New Roman"/>
          <w:kern w:val="0"/>
          <w:szCs w:val="24"/>
          <w:lang w:eastAsia="en-SG" w:bidi="he-IL"/>
        </w:rPr>
        <w:t>ities or threats</w:t>
      </w:r>
      <w:r w:rsidR="003374F1">
        <w:rPr>
          <w:rFonts w:ascii="Times New Roman" w:eastAsia="Times New Roman" w:hAnsi="Times New Roman" w:cs="Times New Roman"/>
          <w:kern w:val="0"/>
          <w:szCs w:val="24"/>
          <w:lang w:eastAsia="en-SG" w:bidi="he-IL"/>
        </w:rPr>
        <w:t xml:space="preserve"> </w:t>
      </w:r>
      <w:r w:rsidR="00AC533D">
        <w:rPr>
          <w:rFonts w:ascii="Times New Roman" w:eastAsia="Times New Roman" w:hAnsi="Times New Roman" w:cs="Times New Roman"/>
          <w:kern w:val="0"/>
          <w:szCs w:val="24"/>
          <w:lang w:eastAsia="en-SG" w:bidi="he-IL"/>
        </w:rPr>
        <w:t>(</w:t>
      </w:r>
      <w:r w:rsidR="00AC533D" w:rsidRPr="00E45966">
        <w:rPr>
          <w:rFonts w:ascii="Times New Roman" w:hAnsi="Times New Roman" w:cs="Times New Roman"/>
          <w:szCs w:val="24"/>
          <w:shd w:val="clear" w:color="auto" w:fill="FFFFFF"/>
          <w:lang w:val="en-US"/>
        </w:rPr>
        <w:t>Whittington</w:t>
      </w:r>
      <w:r w:rsidR="00AC533D">
        <w:rPr>
          <w:rFonts w:ascii="Times New Roman" w:hAnsi="Times New Roman" w:cs="Times New Roman"/>
          <w:szCs w:val="24"/>
          <w:shd w:val="clear" w:color="auto" w:fill="FFFFFF"/>
          <w:lang w:val="en-US"/>
        </w:rPr>
        <w:t>, 2020)</w:t>
      </w:r>
      <w:r w:rsidR="00AC533D">
        <w:rPr>
          <w:rFonts w:ascii="Times New Roman" w:eastAsia="Times New Roman" w:hAnsi="Times New Roman" w:cs="Times New Roman"/>
          <w:kern w:val="0"/>
          <w:szCs w:val="24"/>
          <w:lang w:eastAsia="en-SG" w:bidi="he-IL"/>
        </w:rPr>
        <w:t>.</w:t>
      </w:r>
    </w:p>
    <w:p w14:paraId="24E84857" w14:textId="18260115" w:rsidR="00056FC8" w:rsidRPr="0081620A" w:rsidRDefault="008F04A3"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Thanks to its </w:t>
      </w:r>
      <w:r w:rsidR="00AC533D">
        <w:rPr>
          <w:rFonts w:ascii="Times New Roman" w:eastAsia="Times New Roman" w:hAnsi="Times New Roman" w:cs="Times New Roman"/>
          <w:kern w:val="0"/>
          <w:szCs w:val="24"/>
          <w:lang w:eastAsia="en-SG" w:bidi="he-IL"/>
        </w:rPr>
        <w:t>long history, experience and strong brand image</w:t>
      </w:r>
      <w:r w:rsidRPr="0081620A">
        <w:rPr>
          <w:rFonts w:ascii="Times New Roman" w:eastAsia="Times New Roman" w:hAnsi="Times New Roman" w:cs="Times New Roman"/>
          <w:kern w:val="0"/>
          <w:szCs w:val="24"/>
          <w:lang w:eastAsia="en-SG" w:bidi="he-IL"/>
        </w:rPr>
        <w:t xml:space="preserve">, Barclays can do business in </w:t>
      </w:r>
      <w:r w:rsidR="00AC533D">
        <w:rPr>
          <w:rFonts w:ascii="Times New Roman" w:eastAsia="Times New Roman" w:hAnsi="Times New Roman" w:cs="Times New Roman"/>
          <w:kern w:val="0"/>
          <w:szCs w:val="24"/>
          <w:lang w:eastAsia="en-SG" w:bidi="he-IL"/>
        </w:rPr>
        <w:t>different countries</w:t>
      </w:r>
      <w:r w:rsidRPr="0081620A">
        <w:rPr>
          <w:rFonts w:ascii="Times New Roman" w:eastAsia="Times New Roman" w:hAnsi="Times New Roman" w:cs="Times New Roman"/>
          <w:kern w:val="0"/>
          <w:szCs w:val="24"/>
          <w:lang w:eastAsia="en-SG" w:bidi="he-IL"/>
        </w:rPr>
        <w:t xml:space="preserve"> and enter new areas more easily. Their strong brand image comes from being in the banking sector for hundreds of years, which gives them a lot of power around the world. Customers are more likely to trust you because of this. One company that has put a lot of resources into on</w:t>
      </w:r>
      <w:r w:rsidR="00AE70C9" w:rsidRPr="0081620A">
        <w:rPr>
          <w:rFonts w:ascii="Times New Roman" w:eastAsia="Times New Roman" w:hAnsi="Times New Roman" w:cs="Times New Roman"/>
          <w:kern w:val="0"/>
          <w:szCs w:val="24"/>
          <w:lang w:eastAsia="en-SG" w:bidi="he-IL"/>
        </w:rPr>
        <w:t>line banking and innovations</w:t>
      </w:r>
      <w:r w:rsidRPr="0081620A">
        <w:rPr>
          <w:rFonts w:ascii="Times New Roman" w:eastAsia="Times New Roman" w:hAnsi="Times New Roman" w:cs="Times New Roman"/>
          <w:kern w:val="0"/>
          <w:szCs w:val="24"/>
          <w:lang w:eastAsia="en-SG" w:bidi="he-IL"/>
        </w:rPr>
        <w:t xml:space="preserve"> is Barclays</w:t>
      </w:r>
      <w:r w:rsidR="00FC1383">
        <w:rPr>
          <w:rFonts w:ascii="Times New Roman" w:eastAsia="Times New Roman" w:hAnsi="Times New Roman" w:cs="Times New Roman"/>
          <w:kern w:val="0"/>
          <w:szCs w:val="24"/>
          <w:lang w:eastAsia="en-SG" w:bidi="he-IL"/>
        </w:rPr>
        <w:t xml:space="preserve"> (Barclays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r w:rsidRPr="0081620A">
        <w:rPr>
          <w:rFonts w:ascii="Times New Roman" w:eastAsia="Times New Roman" w:hAnsi="Times New Roman" w:cs="Times New Roman"/>
          <w:kern w:val="0"/>
          <w:szCs w:val="24"/>
          <w:lang w:eastAsia="en-SG" w:bidi="he-IL"/>
        </w:rPr>
        <w:t xml:space="preserve"> </w:t>
      </w:r>
    </w:p>
    <w:p w14:paraId="7E2BE8E6" w14:textId="33AA3D95" w:rsidR="00056FC8" w:rsidRPr="0081620A" w:rsidRDefault="008F04A3" w:rsidP="0081620A">
      <w:pPr>
        <w:spacing w:after="0" w:line="360" w:lineRule="auto"/>
        <w:jc w:val="left"/>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kern w:val="0"/>
          <w:szCs w:val="24"/>
          <w:lang w:eastAsia="en-SG" w:bidi="he-IL"/>
        </w:rPr>
        <w:br/>
      </w:r>
      <w:r w:rsidRPr="0081620A">
        <w:rPr>
          <w:rFonts w:ascii="Times New Roman" w:eastAsia="Times New Roman" w:hAnsi="Times New Roman" w:cs="Times New Roman"/>
          <w:b/>
          <w:kern w:val="0"/>
          <w:szCs w:val="24"/>
          <w:lang w:eastAsia="en-SG" w:bidi="he-IL"/>
        </w:rPr>
        <w:t>Rare Resources</w:t>
      </w:r>
      <w:r w:rsidR="00495357">
        <w:rPr>
          <w:rFonts w:ascii="Times New Roman" w:eastAsia="Times New Roman" w:hAnsi="Times New Roman" w:cs="Times New Roman"/>
          <w:b/>
          <w:kern w:val="0"/>
          <w:szCs w:val="24"/>
          <w:lang w:eastAsia="en-SG" w:bidi="he-IL"/>
        </w:rPr>
        <w:t xml:space="preserve"> and Capabilities</w:t>
      </w:r>
    </w:p>
    <w:p w14:paraId="3B2D1AB7" w14:textId="7D16CBEC" w:rsidR="00495357" w:rsidRDefault="00495357" w:rsidP="0081620A">
      <w:pPr>
        <w:spacing w:after="0" w:line="360" w:lineRule="auto"/>
        <w:rPr>
          <w:rFonts w:ascii="Times New Roman" w:eastAsia="Times New Roman" w:hAnsi="Times New Roman" w:cs="Times New Roman"/>
          <w:kern w:val="0"/>
          <w:szCs w:val="24"/>
          <w:lang w:eastAsia="en-SG" w:bidi="he-IL"/>
        </w:rPr>
      </w:pPr>
      <w:r w:rsidRPr="00495357">
        <w:rPr>
          <w:rFonts w:ascii="Times New Roman" w:eastAsia="Times New Roman" w:hAnsi="Times New Roman" w:cs="Times New Roman"/>
          <w:kern w:val="0"/>
          <w:szCs w:val="24"/>
          <w:lang w:eastAsia="en-SG" w:bidi="he-IL"/>
        </w:rPr>
        <w:t xml:space="preserve">Rare resources </w:t>
      </w:r>
      <w:r>
        <w:rPr>
          <w:rFonts w:ascii="Times New Roman" w:eastAsia="Times New Roman" w:hAnsi="Times New Roman" w:cs="Times New Roman"/>
          <w:kern w:val="0"/>
          <w:szCs w:val="24"/>
          <w:lang w:eastAsia="en-SG" w:bidi="he-IL"/>
        </w:rPr>
        <w:t xml:space="preserve">and capabilities </w:t>
      </w:r>
      <w:r w:rsidRPr="00495357">
        <w:rPr>
          <w:rFonts w:ascii="Times New Roman" w:eastAsia="Times New Roman" w:hAnsi="Times New Roman" w:cs="Times New Roman"/>
          <w:kern w:val="0"/>
          <w:szCs w:val="24"/>
          <w:lang w:eastAsia="en-SG" w:bidi="he-IL"/>
        </w:rPr>
        <w:t>are those possessed uniquely by one organisation or by a few others</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3012792E" w14:textId="77777777" w:rsidR="00EB708F" w:rsidRDefault="00EB708F" w:rsidP="0081620A">
      <w:pPr>
        <w:spacing w:after="0" w:line="360" w:lineRule="auto"/>
        <w:rPr>
          <w:rFonts w:ascii="Times New Roman" w:eastAsia="Times New Roman" w:hAnsi="Times New Roman" w:cs="Times New Roman"/>
          <w:kern w:val="0"/>
          <w:szCs w:val="24"/>
          <w:lang w:eastAsia="en-SG" w:bidi="he-IL"/>
        </w:rPr>
      </w:pPr>
    </w:p>
    <w:p w14:paraId="1E13D6C1" w14:textId="17525492" w:rsidR="00C93A10" w:rsidRDefault="00C93A10" w:rsidP="0081620A">
      <w:pPr>
        <w:spacing w:after="0" w:line="360" w:lineRule="auto"/>
        <w:rPr>
          <w:rFonts w:ascii="Times New Roman" w:eastAsia="Times New Roman" w:hAnsi="Times New Roman" w:cs="Times New Roman"/>
          <w:kern w:val="0"/>
          <w:szCs w:val="24"/>
          <w:lang w:eastAsia="en-SG" w:bidi="he-IL"/>
        </w:rPr>
      </w:pPr>
      <w:r w:rsidRPr="00C93A10">
        <w:rPr>
          <w:rFonts w:ascii="Times New Roman" w:eastAsia="Times New Roman" w:hAnsi="Times New Roman" w:cs="Times New Roman"/>
          <w:kern w:val="0"/>
          <w:szCs w:val="24"/>
          <w:lang w:eastAsia="en-SG" w:bidi="he-IL"/>
        </w:rPr>
        <w:lastRenderedPageBreak/>
        <w:t>Barclays' transformation over centuries is impressive, particularly given the numerous financial downturns, worldwide conflicts, and significant transitions such as the agricultural, industrial, and technological advancements</w:t>
      </w:r>
      <w:r w:rsidR="00FC1383">
        <w:rPr>
          <w:rFonts w:ascii="Times New Roman" w:eastAsia="Times New Roman" w:hAnsi="Times New Roman" w:cs="Times New Roman"/>
          <w:kern w:val="0"/>
          <w:szCs w:val="24"/>
          <w:lang w:eastAsia="en-SG" w:bidi="he-IL"/>
        </w:rPr>
        <w:t xml:space="preserve"> (Barclays, </w:t>
      </w:r>
      <w:r w:rsidR="0097048B">
        <w:rPr>
          <w:rFonts w:ascii="Times New Roman" w:eastAsia="Times New Roman" w:hAnsi="Times New Roman" w:cs="Times New Roman"/>
          <w:kern w:val="0"/>
          <w:szCs w:val="24"/>
          <w:lang w:eastAsia="en-SG" w:bidi="he-IL"/>
        </w:rPr>
        <w:t>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r w:rsidR="00DD4516">
        <w:rPr>
          <w:rFonts w:ascii="Times New Roman" w:eastAsia="Times New Roman" w:hAnsi="Times New Roman" w:cs="Times New Roman"/>
          <w:kern w:val="0"/>
          <w:szCs w:val="24"/>
          <w:lang w:eastAsia="en-SG" w:bidi="he-IL"/>
        </w:rPr>
        <w:t xml:space="preserve">Is it </w:t>
      </w:r>
      <w:r w:rsidR="004A717C">
        <w:rPr>
          <w:rFonts w:ascii="Times New Roman" w:eastAsia="Times New Roman" w:hAnsi="Times New Roman" w:cs="Times New Roman"/>
          <w:kern w:val="0"/>
          <w:szCs w:val="24"/>
          <w:lang w:eastAsia="en-SG" w:bidi="he-IL"/>
        </w:rPr>
        <w:t>really rare to find a company with such a unique experience in banking sector.</w:t>
      </w:r>
    </w:p>
    <w:p w14:paraId="15C38D8B" w14:textId="77777777" w:rsidR="00C93A10" w:rsidRDefault="00C93A10" w:rsidP="0081620A">
      <w:pPr>
        <w:spacing w:after="0" w:line="360" w:lineRule="auto"/>
        <w:rPr>
          <w:rFonts w:ascii="Times New Roman" w:eastAsia="Times New Roman" w:hAnsi="Times New Roman" w:cs="Times New Roman"/>
          <w:kern w:val="0"/>
          <w:szCs w:val="24"/>
          <w:lang w:eastAsia="en-SG" w:bidi="he-IL"/>
        </w:rPr>
      </w:pPr>
    </w:p>
    <w:p w14:paraId="2EE8491F" w14:textId="3D7F1948" w:rsidR="00EB708F" w:rsidRPr="00EB708F" w:rsidRDefault="00EB708F" w:rsidP="0081620A">
      <w:pPr>
        <w:spacing w:after="0" w:line="360" w:lineRule="auto"/>
        <w:rPr>
          <w:rFonts w:ascii="Times New Roman" w:eastAsia="Times New Roman" w:hAnsi="Times New Roman" w:cs="Times New Roman"/>
          <w:b/>
          <w:kern w:val="0"/>
          <w:szCs w:val="24"/>
          <w:lang w:eastAsia="en-SG" w:bidi="he-IL"/>
        </w:rPr>
      </w:pPr>
      <w:r w:rsidRPr="00EB708F">
        <w:rPr>
          <w:rFonts w:ascii="Times New Roman" w:eastAsia="Times New Roman" w:hAnsi="Times New Roman" w:cs="Times New Roman"/>
          <w:b/>
          <w:kern w:val="0"/>
          <w:szCs w:val="24"/>
          <w:lang w:eastAsia="en-SG" w:bidi="he-IL"/>
        </w:rPr>
        <w:t>I</w:t>
      </w:r>
      <w:r>
        <w:rPr>
          <w:rFonts w:ascii="Times New Roman" w:eastAsia="Times New Roman" w:hAnsi="Times New Roman" w:cs="Times New Roman"/>
          <w:b/>
          <w:kern w:val="0"/>
          <w:szCs w:val="24"/>
          <w:lang w:eastAsia="en-SG" w:bidi="he-IL"/>
        </w:rPr>
        <w:t>nimitable Resources and C</w:t>
      </w:r>
      <w:r w:rsidRPr="00EB708F">
        <w:rPr>
          <w:rFonts w:ascii="Times New Roman" w:eastAsia="Times New Roman" w:hAnsi="Times New Roman" w:cs="Times New Roman"/>
          <w:b/>
          <w:kern w:val="0"/>
          <w:szCs w:val="24"/>
          <w:lang w:eastAsia="en-SG" w:bidi="he-IL"/>
        </w:rPr>
        <w:t>apabilities</w:t>
      </w:r>
    </w:p>
    <w:p w14:paraId="4FBFABFB" w14:textId="6E9A251A" w:rsidR="00EB708F" w:rsidRDefault="00EB708F" w:rsidP="0081620A">
      <w:pPr>
        <w:spacing w:after="0"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I</w:t>
      </w:r>
      <w:r w:rsidRPr="00EB708F">
        <w:rPr>
          <w:rFonts w:ascii="Times New Roman" w:eastAsia="Times New Roman" w:hAnsi="Times New Roman" w:cs="Times New Roman"/>
          <w:kern w:val="0"/>
          <w:szCs w:val="24"/>
          <w:lang w:eastAsia="en-SG" w:bidi="he-IL"/>
        </w:rPr>
        <w:t>nimita</w:t>
      </w:r>
      <w:r>
        <w:rPr>
          <w:rFonts w:ascii="Times New Roman" w:eastAsia="Times New Roman" w:hAnsi="Times New Roman" w:cs="Times New Roman"/>
          <w:kern w:val="0"/>
          <w:szCs w:val="24"/>
          <w:lang w:eastAsia="en-SG" w:bidi="he-IL"/>
        </w:rPr>
        <w:t>ble resources and capabilities are those that competitors find diffi</w:t>
      </w:r>
      <w:r w:rsidRPr="00EB708F">
        <w:rPr>
          <w:rFonts w:ascii="Times New Roman" w:eastAsia="Times New Roman" w:hAnsi="Times New Roman" w:cs="Times New Roman"/>
          <w:kern w:val="0"/>
          <w:szCs w:val="24"/>
          <w:lang w:eastAsia="en-SG" w:bidi="he-IL"/>
        </w:rPr>
        <w:t>cult and costly to imitate or obtain or substitute</w:t>
      </w:r>
      <w:r w:rsidR="003374F1">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w:t>
      </w:r>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0A66AEF1" w14:textId="77777777" w:rsidR="009E3580" w:rsidRDefault="009E3580" w:rsidP="0081620A">
      <w:pPr>
        <w:spacing w:after="0" w:line="360" w:lineRule="auto"/>
        <w:rPr>
          <w:rFonts w:ascii="Times New Roman" w:eastAsia="Times New Roman" w:hAnsi="Times New Roman" w:cs="Times New Roman"/>
          <w:kern w:val="0"/>
          <w:szCs w:val="24"/>
          <w:lang w:eastAsia="en-SG" w:bidi="he-IL"/>
        </w:rPr>
      </w:pPr>
    </w:p>
    <w:p w14:paraId="3C6FE722" w14:textId="2E06C88F" w:rsidR="00A948BF" w:rsidRDefault="00A948BF"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Barclays has a long history and a strong brand</w:t>
      </w:r>
      <w:r>
        <w:rPr>
          <w:rFonts w:ascii="Times New Roman" w:eastAsia="Times New Roman" w:hAnsi="Times New Roman" w:cs="Times New Roman"/>
          <w:kern w:val="0"/>
          <w:szCs w:val="24"/>
          <w:lang w:eastAsia="en-SG" w:bidi="he-IL"/>
        </w:rPr>
        <w:t xml:space="preserve"> image</w:t>
      </w:r>
      <w:r w:rsidRPr="0081620A">
        <w:rPr>
          <w:rFonts w:ascii="Times New Roman" w:eastAsia="Times New Roman" w:hAnsi="Times New Roman" w:cs="Times New Roman"/>
          <w:kern w:val="0"/>
          <w:szCs w:val="24"/>
          <w:lang w:eastAsia="en-SG" w:bidi="he-IL"/>
        </w:rPr>
        <w:t xml:space="preserve"> that makes it hard for rivals to copy. It has many countries and a strong position in the market, which gives it many benefits, such as a large customer base and a lot of governmental knowledge</w:t>
      </w:r>
      <w:r w:rsidR="0097048B">
        <w:rPr>
          <w:rFonts w:ascii="Times New Roman" w:eastAsia="Times New Roman" w:hAnsi="Times New Roman" w:cs="Times New Roman"/>
          <w:kern w:val="0"/>
          <w:szCs w:val="24"/>
          <w:lang w:eastAsia="en-SG" w:bidi="he-IL"/>
        </w:rPr>
        <w:t xml:space="preserve"> (Barclays,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p>
    <w:p w14:paraId="1A1E03DD" w14:textId="2C02E163" w:rsidR="004642BD" w:rsidRPr="0081620A" w:rsidRDefault="008F04A3"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r>
      <w:r w:rsidR="00EA1E29">
        <w:rPr>
          <w:rFonts w:ascii="Times New Roman" w:eastAsia="Times New Roman" w:hAnsi="Times New Roman" w:cs="Times New Roman"/>
          <w:b/>
          <w:kern w:val="0"/>
          <w:szCs w:val="24"/>
          <w:lang w:eastAsia="en-SG" w:bidi="he-IL"/>
        </w:rPr>
        <w:t>Organisational support</w:t>
      </w:r>
    </w:p>
    <w:p w14:paraId="3AC98170" w14:textId="61400DCD" w:rsidR="00627467" w:rsidRDefault="00627467" w:rsidP="0081620A">
      <w:pPr>
        <w:spacing w:after="0"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w:t>
      </w:r>
      <w:r w:rsidRPr="00627467">
        <w:rPr>
          <w:rFonts w:ascii="Times New Roman" w:eastAsia="Times New Roman" w:hAnsi="Times New Roman" w:cs="Times New Roman"/>
          <w:kern w:val="0"/>
          <w:szCs w:val="24"/>
          <w:lang w:eastAsia="en-SG" w:bidi="he-IL"/>
        </w:rPr>
        <w:t>advanced technology and st</w:t>
      </w:r>
      <w:r>
        <w:rPr>
          <w:rFonts w:ascii="Times New Roman" w:eastAsia="Times New Roman" w:hAnsi="Times New Roman" w:cs="Times New Roman"/>
          <w:kern w:val="0"/>
          <w:szCs w:val="24"/>
          <w:lang w:eastAsia="en-SG" w:bidi="he-IL"/>
        </w:rPr>
        <w:t xml:space="preserve">rong infrastructure </w:t>
      </w:r>
      <w:r w:rsidRPr="00627467">
        <w:rPr>
          <w:rFonts w:ascii="Times New Roman" w:eastAsia="Times New Roman" w:hAnsi="Times New Roman" w:cs="Times New Roman"/>
          <w:kern w:val="0"/>
          <w:szCs w:val="24"/>
          <w:lang w:eastAsia="en-SG" w:bidi="he-IL"/>
        </w:rPr>
        <w:t>make sure customers ha</w:t>
      </w:r>
      <w:r w:rsidR="006B4845">
        <w:rPr>
          <w:rFonts w:ascii="Times New Roman" w:eastAsia="Times New Roman" w:hAnsi="Times New Roman" w:cs="Times New Roman"/>
          <w:kern w:val="0"/>
          <w:szCs w:val="24"/>
          <w:lang w:eastAsia="en-SG" w:bidi="he-IL"/>
        </w:rPr>
        <w:t>ve good experiences and that company’s</w:t>
      </w:r>
      <w:r w:rsidRPr="00627467">
        <w:rPr>
          <w:rFonts w:ascii="Times New Roman" w:eastAsia="Times New Roman" w:hAnsi="Times New Roman" w:cs="Times New Roman"/>
          <w:kern w:val="0"/>
          <w:szCs w:val="24"/>
          <w:lang w:eastAsia="en-SG" w:bidi="he-IL"/>
        </w:rPr>
        <w:t xml:space="preserve"> systems can handle challenges well.</w:t>
      </w:r>
      <w:r w:rsidRPr="00627467">
        <w:rPr>
          <w:rFonts w:ascii="Segoe UI" w:hAnsi="Segoe UI" w:cs="Segoe UI"/>
          <w:color w:val="0D0D0D"/>
          <w:shd w:val="clear" w:color="auto" w:fill="FFFFFF"/>
        </w:rPr>
        <w:t xml:space="preserve"> </w:t>
      </w:r>
      <w:r w:rsidR="006B4845">
        <w:rPr>
          <w:rFonts w:ascii="Times New Roman" w:eastAsia="Times New Roman" w:hAnsi="Times New Roman" w:cs="Times New Roman"/>
          <w:kern w:val="0"/>
          <w:szCs w:val="24"/>
          <w:lang w:eastAsia="en-SG" w:bidi="he-IL"/>
        </w:rPr>
        <w:t xml:space="preserve">Their </w:t>
      </w:r>
      <w:r w:rsidRPr="00627467">
        <w:rPr>
          <w:rFonts w:ascii="Times New Roman" w:eastAsia="Times New Roman" w:hAnsi="Times New Roman" w:cs="Times New Roman"/>
          <w:kern w:val="0"/>
          <w:szCs w:val="24"/>
          <w:lang w:eastAsia="en-SG" w:bidi="he-IL"/>
        </w:rPr>
        <w:t xml:space="preserve">good </w:t>
      </w:r>
      <w:r w:rsidR="006B4845">
        <w:rPr>
          <w:rFonts w:ascii="Times New Roman" w:eastAsia="Times New Roman" w:hAnsi="Times New Roman" w:cs="Times New Roman"/>
          <w:kern w:val="0"/>
          <w:szCs w:val="24"/>
          <w:lang w:eastAsia="en-SG" w:bidi="he-IL"/>
        </w:rPr>
        <w:t>reputation makes people trust them</w:t>
      </w:r>
      <w:r w:rsidRPr="00627467">
        <w:rPr>
          <w:rFonts w:ascii="Times New Roman" w:eastAsia="Times New Roman" w:hAnsi="Times New Roman" w:cs="Times New Roman"/>
          <w:kern w:val="0"/>
          <w:szCs w:val="24"/>
          <w:lang w:eastAsia="en-SG" w:bidi="he-IL"/>
        </w:rPr>
        <w:t xml:space="preserve"> more, </w:t>
      </w:r>
      <w:r w:rsidR="006B4845">
        <w:rPr>
          <w:rFonts w:ascii="Times New Roman" w:eastAsia="Times New Roman" w:hAnsi="Times New Roman" w:cs="Times New Roman"/>
          <w:kern w:val="0"/>
          <w:szCs w:val="24"/>
          <w:lang w:eastAsia="en-SG" w:bidi="he-IL"/>
        </w:rPr>
        <w:t>r</w:t>
      </w:r>
      <w:r w:rsidR="006B4845" w:rsidRPr="006B4845">
        <w:rPr>
          <w:rFonts w:ascii="Times New Roman" w:eastAsia="Times New Roman" w:hAnsi="Times New Roman" w:cs="Times New Roman"/>
          <w:kern w:val="0"/>
          <w:szCs w:val="24"/>
          <w:lang w:eastAsia="en-SG" w:bidi="he-IL"/>
        </w:rPr>
        <w:t>educes customer acquisition costs</w:t>
      </w:r>
      <w:r w:rsidR="006B4845">
        <w:rPr>
          <w:rFonts w:ascii="Times New Roman" w:eastAsia="Times New Roman" w:hAnsi="Times New Roman" w:cs="Times New Roman"/>
          <w:kern w:val="0"/>
          <w:szCs w:val="24"/>
          <w:lang w:eastAsia="en-SG" w:bidi="he-IL"/>
        </w:rPr>
        <w:t xml:space="preserve"> and keep customers</w:t>
      </w:r>
      <w:r w:rsidRPr="00627467">
        <w:rPr>
          <w:rFonts w:ascii="Times New Roman" w:eastAsia="Times New Roman" w:hAnsi="Times New Roman" w:cs="Times New Roman"/>
          <w:kern w:val="0"/>
          <w:szCs w:val="24"/>
          <w:lang w:eastAsia="en-SG" w:bidi="he-IL"/>
        </w:rPr>
        <w:t xml:space="preserve"> for longer</w:t>
      </w:r>
      <w:r w:rsidR="00FC1383">
        <w:rPr>
          <w:rFonts w:ascii="Times New Roman" w:eastAsia="Times New Roman" w:hAnsi="Times New Roman" w:cs="Times New Roman"/>
          <w:kern w:val="0"/>
          <w:szCs w:val="24"/>
          <w:lang w:eastAsia="en-SG" w:bidi="he-IL"/>
        </w:rPr>
        <w:t xml:space="preserve"> (Barclays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Pr="00627467">
        <w:rPr>
          <w:rFonts w:ascii="Times New Roman" w:eastAsia="Times New Roman" w:hAnsi="Times New Roman" w:cs="Times New Roman"/>
          <w:kern w:val="0"/>
          <w:szCs w:val="24"/>
          <w:lang w:eastAsia="en-SG" w:bidi="he-IL"/>
        </w:rPr>
        <w:t>.</w:t>
      </w:r>
      <w:r w:rsidR="006B4845">
        <w:rPr>
          <w:rFonts w:ascii="Times New Roman" w:eastAsia="Times New Roman" w:hAnsi="Times New Roman" w:cs="Times New Roman"/>
          <w:kern w:val="0"/>
          <w:szCs w:val="24"/>
          <w:lang w:eastAsia="en-SG" w:bidi="he-IL"/>
        </w:rPr>
        <w:t>This is an examples of how Barclays effectively use its resources and capabilities.</w:t>
      </w:r>
    </w:p>
    <w:p w14:paraId="4F7283C4" w14:textId="77777777" w:rsidR="00433746" w:rsidRPr="0081620A" w:rsidRDefault="00433746" w:rsidP="0081620A">
      <w:pPr>
        <w:pStyle w:val="Heading1"/>
      </w:pPr>
      <w:bookmarkStart w:id="7" w:name="_Toc164805628"/>
      <w:r w:rsidRPr="0081620A">
        <w:t>Barclays' SAF Analysis</w:t>
      </w:r>
      <w:bookmarkEnd w:id="7"/>
    </w:p>
    <w:p w14:paraId="7735E6BE" w14:textId="78205046" w:rsidR="00433746" w:rsidRPr="0081620A" w:rsidRDefault="006A1F53"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SAF Analysis is </w:t>
      </w:r>
      <w:r w:rsidRPr="006A1F53">
        <w:rPr>
          <w:rFonts w:ascii="Times New Roman" w:eastAsia="Times New Roman" w:hAnsi="Times New Roman" w:cs="Times New Roman"/>
          <w:kern w:val="0"/>
          <w:szCs w:val="24"/>
          <w:lang w:eastAsia="en-SG" w:bidi="he-IL"/>
        </w:rPr>
        <w:t>systematically evaluating possible strategic initiatives</w:t>
      </w:r>
      <w:r>
        <w:rPr>
          <w:rFonts w:ascii="Times New Roman" w:eastAsia="Times New Roman" w:hAnsi="Times New Roman" w:cs="Times New Roman"/>
          <w:kern w:val="0"/>
          <w:szCs w:val="24"/>
          <w:lang w:eastAsia="en-SG" w:bidi="he-IL"/>
        </w:rPr>
        <w:t xml:space="preserve">. The acronym SAF is coming from Suitability, Acceptability and </w:t>
      </w:r>
      <w:proofErr w:type="gramStart"/>
      <w:r>
        <w:rPr>
          <w:rFonts w:ascii="Times New Roman" w:eastAsia="Times New Roman" w:hAnsi="Times New Roman" w:cs="Times New Roman"/>
          <w:kern w:val="0"/>
          <w:szCs w:val="24"/>
          <w:lang w:eastAsia="en-SG" w:bidi="he-IL"/>
        </w:rPr>
        <w:t>Feasibility(</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69E2007B" w14:textId="77777777" w:rsidR="00433746" w:rsidRPr="0081620A" w:rsidRDefault="00433746" w:rsidP="0081620A">
      <w:pPr>
        <w:spacing w:line="360" w:lineRule="auto"/>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t>Suitability</w:t>
      </w:r>
    </w:p>
    <w:p w14:paraId="40241BEF" w14:textId="2C5E0630" w:rsidR="00C827BD" w:rsidRDefault="00C827BD" w:rsidP="0081620A">
      <w:pPr>
        <w:spacing w:line="360" w:lineRule="auto"/>
        <w:rPr>
          <w:rFonts w:ascii="Times New Roman" w:eastAsia="Times New Roman" w:hAnsi="Times New Roman" w:cs="Times New Roman"/>
          <w:kern w:val="0"/>
          <w:szCs w:val="24"/>
          <w:lang w:eastAsia="en-SG" w:bidi="he-IL"/>
        </w:rPr>
      </w:pPr>
      <w:r w:rsidRPr="00C827BD">
        <w:rPr>
          <w:rFonts w:ascii="Times New Roman" w:eastAsia="Times New Roman" w:hAnsi="Times New Roman" w:cs="Times New Roman"/>
          <w:kern w:val="0"/>
          <w:szCs w:val="24"/>
          <w:lang w:eastAsia="en-SG" w:bidi="he-IL"/>
        </w:rPr>
        <w:t xml:space="preserve">Suitability evaluates if a strategy effectively tackles the primary strategic obstacles encountered by an </w:t>
      </w:r>
      <w:proofErr w:type="gramStart"/>
      <w:r w:rsidRPr="00C827BD">
        <w:rPr>
          <w:rFonts w:ascii="Times New Roman" w:eastAsia="Times New Roman" w:hAnsi="Times New Roman" w:cs="Times New Roman"/>
          <w:kern w:val="0"/>
          <w:szCs w:val="24"/>
          <w:lang w:eastAsia="en-SG" w:bidi="he-IL"/>
        </w:rPr>
        <w:t>organization</w:t>
      </w:r>
      <w:r>
        <w:rPr>
          <w:rFonts w:ascii="Times New Roman" w:eastAsia="Times New Roman" w:hAnsi="Times New Roman" w:cs="Times New Roman"/>
          <w:kern w:val="0"/>
          <w:szCs w:val="24"/>
          <w:lang w:eastAsia="en-SG" w:bidi="he-IL"/>
        </w:rPr>
        <w: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r>
        <w:rPr>
          <w:rFonts w:ascii="Times New Roman" w:eastAsia="Times New Roman" w:hAnsi="Times New Roman" w:cs="Times New Roman"/>
          <w:kern w:val="0"/>
          <w:szCs w:val="24"/>
          <w:lang w:eastAsia="en-SG" w:bidi="he-IL"/>
        </w:rPr>
        <w:t>.</w:t>
      </w:r>
    </w:p>
    <w:p w14:paraId="1E395975" w14:textId="328B6C79" w:rsidR="00433746" w:rsidRPr="0081620A" w:rsidRDefault="00117AF6"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Barclays</w:t>
      </w:r>
      <w:r w:rsidR="00433746" w:rsidRPr="0081620A">
        <w:rPr>
          <w:rFonts w:ascii="Times New Roman" w:eastAsia="Times New Roman" w:hAnsi="Times New Roman" w:cs="Times New Roman"/>
          <w:kern w:val="0"/>
          <w:szCs w:val="24"/>
          <w:lang w:eastAsia="en-SG" w:bidi="he-IL"/>
        </w:rPr>
        <w:t xml:space="preserve"> is dominant in capital investing in </w:t>
      </w:r>
      <w:r w:rsidR="00065E76" w:rsidRPr="0081620A">
        <w:rPr>
          <w:rFonts w:ascii="Times New Roman" w:eastAsia="Times New Roman" w:hAnsi="Times New Roman" w:cs="Times New Roman"/>
          <w:kern w:val="0"/>
          <w:szCs w:val="24"/>
          <w:lang w:eastAsia="en-SG" w:bidi="he-IL"/>
        </w:rPr>
        <w:t>different</w:t>
      </w:r>
      <w:r w:rsidR="00433746" w:rsidRPr="0081620A">
        <w:rPr>
          <w:rFonts w:ascii="Times New Roman" w:eastAsia="Times New Roman" w:hAnsi="Times New Roman" w:cs="Times New Roman"/>
          <w:kern w:val="0"/>
          <w:szCs w:val="24"/>
          <w:lang w:eastAsia="en-SG" w:bidi="he-IL"/>
        </w:rPr>
        <w:t xml:space="preserve"> global regions, incl</w:t>
      </w:r>
      <w:r w:rsidR="000E7C5F">
        <w:rPr>
          <w:rFonts w:ascii="Times New Roman" w:eastAsia="Times New Roman" w:hAnsi="Times New Roman" w:cs="Times New Roman"/>
          <w:kern w:val="0"/>
          <w:szCs w:val="24"/>
          <w:lang w:eastAsia="en-SG" w:bidi="he-IL"/>
        </w:rPr>
        <w:t>uding the EU and North America.</w:t>
      </w:r>
      <w:r w:rsidR="00890D25">
        <w:rPr>
          <w:rFonts w:ascii="Times New Roman" w:eastAsia="Times New Roman" w:hAnsi="Times New Roman" w:cs="Times New Roman"/>
          <w:kern w:val="0"/>
          <w:szCs w:val="24"/>
          <w:lang w:eastAsia="en-SG" w:bidi="he-IL"/>
        </w:rPr>
        <w:t xml:space="preserve"> </w:t>
      </w:r>
      <w:r w:rsidR="000E7C5F">
        <w:rPr>
          <w:rFonts w:ascii="Times New Roman" w:eastAsia="Times New Roman" w:hAnsi="Times New Roman" w:cs="Times New Roman"/>
          <w:kern w:val="0"/>
          <w:szCs w:val="24"/>
          <w:lang w:eastAsia="en-SG" w:bidi="he-IL"/>
        </w:rPr>
        <w:t xml:space="preserve">Barclays performed really well in 2023 with </w:t>
      </w:r>
      <w:r w:rsidR="000E7C5F" w:rsidRPr="000E7C5F">
        <w:rPr>
          <w:rFonts w:ascii="Times New Roman" w:eastAsia="Times New Roman" w:hAnsi="Times New Roman" w:cs="Times New Roman"/>
          <w:kern w:val="0"/>
          <w:szCs w:val="24"/>
          <w:lang w:eastAsia="en-SG" w:bidi="he-IL"/>
        </w:rPr>
        <w:t>recorded a pre-tax profit of £6.6 billion,</w:t>
      </w:r>
      <w:r w:rsidRPr="00117AF6">
        <w:rPr>
          <w:rFonts w:ascii="Times New Roman" w:eastAsia="Times New Roman" w:hAnsi="Times New Roman" w:cs="Times New Roman"/>
          <w:kern w:val="0"/>
          <w:szCs w:val="24"/>
          <w:lang w:eastAsia="en-SG" w:bidi="he-IL"/>
        </w:rPr>
        <w:t xml:space="preserve"> with earnings per share at 32.4p and a tangible equity return of 10.6%.</w:t>
      </w:r>
      <w:r>
        <w:rPr>
          <w:rFonts w:ascii="Times New Roman" w:eastAsia="Times New Roman" w:hAnsi="Times New Roman" w:cs="Times New Roman"/>
          <w:kern w:val="0"/>
          <w:szCs w:val="24"/>
          <w:lang w:eastAsia="en-SG" w:bidi="he-IL"/>
        </w:rPr>
        <w:t xml:space="preserve">Also the company </w:t>
      </w:r>
      <w:r w:rsidRPr="00117AF6">
        <w:rPr>
          <w:rFonts w:ascii="Times New Roman" w:eastAsia="Times New Roman" w:hAnsi="Times New Roman" w:cs="Times New Roman"/>
          <w:kern w:val="0"/>
          <w:szCs w:val="24"/>
          <w:lang w:eastAsia="en-SG" w:bidi="he-IL"/>
        </w:rPr>
        <w:t>aided 7.3 million individual customers in initiating new savings accounts or boosting their deposits</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r w:rsidRPr="00117AF6">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Based on this fact Barclay’s</w:t>
      </w:r>
      <w:r w:rsidRPr="0081620A">
        <w:rPr>
          <w:rFonts w:ascii="Times New Roman" w:eastAsia="Times New Roman" w:hAnsi="Times New Roman" w:cs="Times New Roman"/>
          <w:kern w:val="0"/>
          <w:szCs w:val="24"/>
          <w:lang w:eastAsia="en-SG" w:bidi="he-IL"/>
        </w:rPr>
        <w:t xml:space="preserve"> suitability can be considered high</w:t>
      </w:r>
      <w:r>
        <w:rPr>
          <w:rFonts w:ascii="Times New Roman" w:eastAsia="Times New Roman" w:hAnsi="Times New Roman" w:cs="Times New Roman"/>
          <w:kern w:val="0"/>
          <w:szCs w:val="24"/>
          <w:lang w:eastAsia="en-SG" w:bidi="he-IL"/>
        </w:rPr>
        <w:t>.</w:t>
      </w:r>
    </w:p>
    <w:p w14:paraId="1929B120" w14:textId="77777777" w:rsidR="00433746" w:rsidRPr="0081620A" w:rsidRDefault="00433746" w:rsidP="0081620A">
      <w:pPr>
        <w:spacing w:line="360" w:lineRule="auto"/>
        <w:rPr>
          <w:rFonts w:ascii="Times New Roman" w:eastAsia="Times New Roman" w:hAnsi="Times New Roman" w:cs="Times New Roman"/>
          <w:b/>
          <w:kern w:val="0"/>
          <w:szCs w:val="24"/>
          <w:lang w:eastAsia="en-SG" w:bidi="he-IL"/>
        </w:rPr>
      </w:pPr>
      <w:r w:rsidRPr="0081620A">
        <w:rPr>
          <w:rFonts w:ascii="Times New Roman" w:eastAsia="Times New Roman" w:hAnsi="Times New Roman" w:cs="Times New Roman"/>
          <w:b/>
          <w:kern w:val="0"/>
          <w:szCs w:val="24"/>
          <w:lang w:eastAsia="en-SG" w:bidi="he-IL"/>
        </w:rPr>
        <w:lastRenderedPageBreak/>
        <w:t>Acceptability</w:t>
      </w:r>
    </w:p>
    <w:p w14:paraId="09F5D7BB" w14:textId="77777777" w:rsidR="000A3AE8" w:rsidRDefault="00CF7DDF" w:rsidP="0081620A">
      <w:pPr>
        <w:spacing w:line="360" w:lineRule="auto"/>
        <w:rPr>
          <w:rFonts w:ascii="Times New Roman" w:eastAsia="Times New Roman" w:hAnsi="Times New Roman" w:cs="Times New Roman"/>
          <w:kern w:val="0"/>
          <w:szCs w:val="24"/>
          <w:lang w:eastAsia="en-SG" w:bidi="he-IL"/>
        </w:rPr>
      </w:pPr>
      <w:r w:rsidRPr="00CF7DDF">
        <w:rPr>
          <w:rFonts w:ascii="Times New Roman" w:eastAsia="Times New Roman" w:hAnsi="Times New Roman" w:cs="Times New Roman"/>
          <w:kern w:val="0"/>
          <w:szCs w:val="24"/>
          <w:lang w:eastAsia="en-SG" w:bidi="he-IL"/>
        </w:rPr>
        <w:t xml:space="preserve">Acceptability evaluates if a strategy aligns with stakeholder </w:t>
      </w:r>
      <w:proofErr w:type="gramStart"/>
      <w:r w:rsidRPr="00CF7DDF">
        <w:rPr>
          <w:rFonts w:ascii="Times New Roman" w:eastAsia="Times New Roman" w:hAnsi="Times New Roman" w:cs="Times New Roman"/>
          <w:kern w:val="0"/>
          <w:szCs w:val="24"/>
          <w:lang w:eastAsia="en-SG" w:bidi="he-IL"/>
        </w:rPr>
        <w:t>expectations</w:t>
      </w:r>
      <w:r>
        <w:rPr>
          <w:rFonts w:ascii="Times New Roman" w:eastAsia="Times New Roman" w:hAnsi="Times New Roman" w:cs="Times New Roman"/>
          <w:kern w:val="0"/>
          <w:szCs w:val="24"/>
          <w:lang w:eastAsia="en-SG" w:bidi="he-IL"/>
        </w:rPr>
        <w:t>(</w:t>
      </w:r>
      <w:proofErr w:type="gramEnd"/>
      <w:r w:rsidRPr="00CF7DDF">
        <w:rPr>
          <w:rFonts w:ascii="Times New Roman" w:eastAsia="Times New Roman" w:hAnsi="Times New Roman" w:cs="Times New Roman"/>
          <w:kern w:val="0"/>
          <w:szCs w:val="24"/>
          <w:lang w:eastAsia="en-SG" w:bidi="he-IL"/>
        </w:rPr>
        <w:t>Whittington, 2020)</w:t>
      </w:r>
      <w:r>
        <w:rPr>
          <w:rFonts w:ascii="Times New Roman" w:eastAsia="Times New Roman" w:hAnsi="Times New Roman" w:cs="Times New Roman"/>
          <w:kern w:val="0"/>
          <w:szCs w:val="24"/>
          <w:lang w:eastAsia="en-SG" w:bidi="he-IL"/>
        </w:rPr>
        <w:t>.</w:t>
      </w:r>
      <w:r w:rsidR="00D50978">
        <w:rPr>
          <w:rFonts w:ascii="Times New Roman" w:eastAsia="Times New Roman" w:hAnsi="Times New Roman" w:cs="Times New Roman"/>
          <w:kern w:val="0"/>
          <w:szCs w:val="24"/>
          <w:lang w:eastAsia="en-SG" w:bidi="he-IL"/>
        </w:rPr>
        <w:t xml:space="preserve"> </w:t>
      </w:r>
      <w:r w:rsidR="00D50978" w:rsidRPr="00D50978">
        <w:rPr>
          <w:rFonts w:ascii="Times New Roman" w:eastAsia="Times New Roman" w:hAnsi="Times New Roman" w:cs="Times New Roman"/>
          <w:kern w:val="0"/>
          <w:szCs w:val="24"/>
          <w:lang w:eastAsia="en-SG" w:bidi="he-IL"/>
        </w:rPr>
        <w:t xml:space="preserve"> </w:t>
      </w:r>
    </w:p>
    <w:p w14:paraId="6C873366" w14:textId="4EC288D0" w:rsidR="00D50978" w:rsidRDefault="00D50978"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w:t>
      </w:r>
      <w:r w:rsidRPr="00D50978">
        <w:rPr>
          <w:rFonts w:ascii="Times New Roman" w:eastAsia="Times New Roman" w:hAnsi="Times New Roman" w:cs="Times New Roman"/>
          <w:kern w:val="0"/>
          <w:szCs w:val="24"/>
          <w:lang w:eastAsia="en-SG" w:bidi="he-IL"/>
        </w:rPr>
        <w:t xml:space="preserve">want to gain trust and keep customers by providing </w:t>
      </w:r>
      <w:r w:rsidR="000A3AE8">
        <w:rPr>
          <w:rFonts w:ascii="Times New Roman" w:eastAsia="Times New Roman" w:hAnsi="Times New Roman" w:cs="Times New Roman"/>
          <w:kern w:val="0"/>
          <w:szCs w:val="24"/>
          <w:lang w:eastAsia="en-SG" w:bidi="he-IL"/>
        </w:rPr>
        <w:t>innovative</w:t>
      </w:r>
      <w:r w:rsidRPr="00D50978">
        <w:rPr>
          <w:rFonts w:ascii="Times New Roman" w:eastAsia="Times New Roman" w:hAnsi="Times New Roman" w:cs="Times New Roman"/>
          <w:kern w:val="0"/>
          <w:szCs w:val="24"/>
          <w:lang w:eastAsia="en-SG" w:bidi="he-IL"/>
        </w:rPr>
        <w:t xml:space="preserve"> products and services that make them happy. </w:t>
      </w:r>
      <w:r w:rsidR="000A3AE8">
        <w:rPr>
          <w:rFonts w:ascii="Times New Roman" w:eastAsia="Times New Roman" w:hAnsi="Times New Roman" w:cs="Times New Roman"/>
          <w:kern w:val="0"/>
          <w:szCs w:val="24"/>
          <w:lang w:eastAsia="en-SG" w:bidi="he-IL"/>
        </w:rPr>
        <w:t>The company listen to what their</w:t>
      </w:r>
      <w:r w:rsidRPr="00D50978">
        <w:rPr>
          <w:rFonts w:ascii="Times New Roman" w:eastAsia="Times New Roman" w:hAnsi="Times New Roman" w:cs="Times New Roman"/>
          <w:kern w:val="0"/>
          <w:szCs w:val="24"/>
          <w:lang w:eastAsia="en-SG" w:bidi="he-IL"/>
        </w:rPr>
        <w:t xml:space="preserve"> customers want and try to make products and services that help them</w:t>
      </w:r>
      <w:r w:rsidR="000A3AE8">
        <w:rPr>
          <w:rFonts w:ascii="Times New Roman" w:eastAsia="Times New Roman" w:hAnsi="Times New Roman" w:cs="Times New Roman"/>
          <w:kern w:val="0"/>
          <w:szCs w:val="24"/>
          <w:lang w:eastAsia="en-SG" w:bidi="he-IL"/>
        </w:rPr>
        <w:t>.</w:t>
      </w:r>
      <w:r w:rsidR="00004733">
        <w:rPr>
          <w:rFonts w:ascii="Times New Roman" w:eastAsia="Times New Roman" w:hAnsi="Times New Roman" w:cs="Times New Roman"/>
          <w:kern w:val="0"/>
          <w:szCs w:val="24"/>
          <w:lang w:eastAsia="en-SG" w:bidi="he-IL"/>
        </w:rPr>
        <w:t xml:space="preserve"> There are a few awards received in 2023</w:t>
      </w:r>
      <w:proofErr w:type="gramStart"/>
      <w:r w:rsidR="00004733">
        <w:rPr>
          <w:rFonts w:ascii="Times New Roman" w:eastAsia="Times New Roman" w:hAnsi="Times New Roman" w:cs="Times New Roman"/>
          <w:kern w:val="0"/>
          <w:szCs w:val="24"/>
          <w:lang w:eastAsia="en-SG" w:bidi="he-IL"/>
        </w:rPr>
        <w:t>,like</w:t>
      </w:r>
      <w:proofErr w:type="gramEnd"/>
      <w:r w:rsidR="00004733">
        <w:rPr>
          <w:rFonts w:ascii="Times New Roman" w:eastAsia="Times New Roman" w:hAnsi="Times New Roman" w:cs="Times New Roman"/>
          <w:kern w:val="0"/>
          <w:szCs w:val="24"/>
          <w:lang w:eastAsia="en-SG" w:bidi="he-IL"/>
        </w:rPr>
        <w:t xml:space="preserve"> “</w:t>
      </w:r>
      <w:r w:rsidR="00004733" w:rsidRPr="00004733">
        <w:rPr>
          <w:rFonts w:ascii="Times New Roman" w:eastAsia="Times New Roman" w:hAnsi="Times New Roman" w:cs="Times New Roman"/>
          <w:kern w:val="0"/>
          <w:szCs w:val="24"/>
          <w:lang w:eastAsia="en-SG" w:bidi="he-IL"/>
        </w:rPr>
        <w:t>LinkedIn Top UK Employer</w:t>
      </w:r>
      <w:r w:rsidR="000A3AE8" w:rsidRPr="00004733">
        <w:rPr>
          <w:rFonts w:ascii="Times New Roman" w:eastAsia="Times New Roman" w:hAnsi="Times New Roman" w:cs="Times New Roman"/>
          <w:kern w:val="0"/>
          <w:szCs w:val="24"/>
          <w:lang w:eastAsia="en-SG" w:bidi="he-IL"/>
        </w:rPr>
        <w:t xml:space="preserve"> </w:t>
      </w:r>
      <w:r w:rsidR="00004733">
        <w:rPr>
          <w:rFonts w:ascii="Times New Roman" w:eastAsia="Times New Roman" w:hAnsi="Times New Roman" w:cs="Times New Roman"/>
          <w:kern w:val="0"/>
          <w:szCs w:val="24"/>
          <w:lang w:eastAsia="en-SG" w:bidi="he-IL"/>
        </w:rPr>
        <w:t xml:space="preserve">which supports the statement that </w:t>
      </w:r>
      <w:r w:rsidR="000A3AE8" w:rsidRPr="000A3AE8">
        <w:rPr>
          <w:rFonts w:ascii="Times New Roman" w:eastAsia="Times New Roman" w:hAnsi="Times New Roman" w:cs="Times New Roman"/>
          <w:kern w:val="0"/>
          <w:szCs w:val="24"/>
          <w:lang w:eastAsia="en-SG" w:bidi="he-IL"/>
        </w:rPr>
        <w:t>86% of Barclays' employees would recommend the bank as a great place to work</w:t>
      </w:r>
      <w:r w:rsidR="00004733">
        <w:rPr>
          <w:rFonts w:ascii="Times New Roman" w:eastAsia="Times New Roman" w:hAnsi="Times New Roman" w:cs="Times New Roman"/>
          <w:kern w:val="0"/>
          <w:szCs w:val="24"/>
          <w:lang w:eastAsia="en-SG" w:bidi="he-IL"/>
        </w:rPr>
        <w:t>.</w:t>
      </w:r>
      <w:r w:rsidR="002A683C">
        <w:rPr>
          <w:rFonts w:ascii="Times New Roman" w:eastAsia="Times New Roman" w:hAnsi="Times New Roman" w:cs="Times New Roman"/>
          <w:kern w:val="0"/>
          <w:szCs w:val="24"/>
          <w:lang w:eastAsia="en-SG" w:bidi="he-IL"/>
        </w:rPr>
        <w:t xml:space="preserve"> </w:t>
      </w:r>
      <w:r w:rsidR="002A683C" w:rsidRPr="002A683C">
        <w:rPr>
          <w:rFonts w:ascii="Times New Roman" w:eastAsia="Times New Roman" w:hAnsi="Times New Roman" w:cs="Times New Roman"/>
          <w:kern w:val="0"/>
          <w:szCs w:val="24"/>
          <w:lang w:eastAsia="en-SG" w:bidi="he-IL"/>
        </w:rPr>
        <w:t xml:space="preserve">Throughout the year, </w:t>
      </w:r>
      <w:r w:rsidR="004B6BEB">
        <w:rPr>
          <w:rFonts w:ascii="Times New Roman" w:eastAsia="Times New Roman" w:hAnsi="Times New Roman" w:cs="Times New Roman"/>
          <w:kern w:val="0"/>
          <w:szCs w:val="24"/>
          <w:lang w:eastAsia="en-SG" w:bidi="he-IL"/>
        </w:rPr>
        <w:t>Barclays</w:t>
      </w:r>
      <w:r w:rsidR="00220C1D">
        <w:rPr>
          <w:rFonts w:ascii="Times New Roman" w:eastAsia="Times New Roman" w:hAnsi="Times New Roman" w:cs="Times New Roman"/>
          <w:kern w:val="0"/>
          <w:szCs w:val="24"/>
          <w:lang w:eastAsia="en-SG" w:bidi="he-IL"/>
        </w:rPr>
        <w:t xml:space="preserve"> actively interacted with</w:t>
      </w:r>
      <w:r w:rsidR="002A683C" w:rsidRPr="002A683C">
        <w:rPr>
          <w:rFonts w:ascii="Times New Roman" w:eastAsia="Times New Roman" w:hAnsi="Times New Roman" w:cs="Times New Roman"/>
          <w:kern w:val="0"/>
          <w:szCs w:val="24"/>
          <w:lang w:eastAsia="en-SG" w:bidi="he-IL"/>
        </w:rPr>
        <w:t xml:space="preserve"> stakeholders on various topics, such as capital strategy and allocation, divisional performance, and the effects of the evolving macroeconomic landscape</w:t>
      </w:r>
      <w:r w:rsidR="00FC1383">
        <w:rPr>
          <w:rFonts w:ascii="Times New Roman" w:eastAsia="Times New Roman" w:hAnsi="Times New Roman" w:cs="Times New Roman"/>
          <w:kern w:val="0"/>
          <w:szCs w:val="24"/>
          <w:lang w:eastAsia="en-SG" w:bidi="he-IL"/>
        </w:rPr>
        <w:t xml:space="preserve"> (Barclays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6227280E" w14:textId="77777777" w:rsidR="00B93109" w:rsidRPr="00B93109" w:rsidRDefault="00B93109" w:rsidP="0081620A">
      <w:pPr>
        <w:spacing w:line="360" w:lineRule="auto"/>
        <w:rPr>
          <w:rFonts w:ascii="Times New Roman" w:eastAsia="Times New Roman" w:hAnsi="Times New Roman" w:cs="Times New Roman"/>
          <w:b/>
          <w:kern w:val="0"/>
          <w:szCs w:val="24"/>
          <w:lang w:eastAsia="en-SG" w:bidi="he-IL"/>
        </w:rPr>
      </w:pPr>
      <w:r w:rsidRPr="00B93109">
        <w:rPr>
          <w:rFonts w:ascii="Times New Roman" w:eastAsia="Times New Roman" w:hAnsi="Times New Roman" w:cs="Times New Roman"/>
          <w:b/>
          <w:kern w:val="0"/>
          <w:szCs w:val="24"/>
          <w:lang w:eastAsia="en-SG" w:bidi="he-IL"/>
        </w:rPr>
        <w:t>Feasibility</w:t>
      </w:r>
    </w:p>
    <w:p w14:paraId="36364DA1" w14:textId="692BFAC6" w:rsidR="00CF7DDF" w:rsidRDefault="00CF7DDF" w:rsidP="0081620A">
      <w:pPr>
        <w:spacing w:line="360" w:lineRule="auto"/>
        <w:rPr>
          <w:rFonts w:ascii="Times New Roman" w:eastAsia="Times New Roman" w:hAnsi="Times New Roman" w:cs="Times New Roman"/>
          <w:kern w:val="0"/>
          <w:szCs w:val="24"/>
          <w:lang w:eastAsia="en-SG" w:bidi="he-IL"/>
        </w:rPr>
      </w:pPr>
      <w:r w:rsidRPr="00CF7DDF">
        <w:rPr>
          <w:rFonts w:ascii="Times New Roman" w:eastAsia="Times New Roman" w:hAnsi="Times New Roman" w:cs="Times New Roman"/>
          <w:kern w:val="0"/>
          <w:szCs w:val="24"/>
          <w:lang w:eastAsia="en-SG" w:bidi="he-IL"/>
        </w:rPr>
        <w:t xml:space="preserve">Feasibility assesses the practicality of implementing the </w:t>
      </w:r>
      <w:proofErr w:type="gramStart"/>
      <w:r w:rsidRPr="00CF7DDF">
        <w:rPr>
          <w:rFonts w:ascii="Times New Roman" w:eastAsia="Times New Roman" w:hAnsi="Times New Roman" w:cs="Times New Roman"/>
          <w:kern w:val="0"/>
          <w:szCs w:val="24"/>
          <w:lang w:eastAsia="en-SG" w:bidi="he-IL"/>
        </w:rPr>
        <w:t>strategy</w:t>
      </w:r>
      <w:r>
        <w:rPr>
          <w:rFonts w:ascii="Times New Roman" w:eastAsia="Times New Roman" w:hAnsi="Times New Roman" w:cs="Times New Roman"/>
          <w:kern w:val="0"/>
          <w:szCs w:val="24"/>
          <w:lang w:eastAsia="en-SG" w:bidi="he-IL"/>
        </w:rPr>
        <w:t>(</w:t>
      </w:r>
      <w:proofErr w:type="gramEnd"/>
      <w:r w:rsidRPr="00CF7DDF">
        <w:rPr>
          <w:rFonts w:ascii="Times New Roman" w:eastAsia="Times New Roman" w:hAnsi="Times New Roman" w:cs="Times New Roman"/>
          <w:kern w:val="0"/>
          <w:szCs w:val="24"/>
          <w:lang w:eastAsia="en-SG" w:bidi="he-IL"/>
        </w:rPr>
        <w:t>Whittington, 2020)</w:t>
      </w:r>
      <w:r>
        <w:rPr>
          <w:rFonts w:ascii="Times New Roman" w:eastAsia="Times New Roman" w:hAnsi="Times New Roman" w:cs="Times New Roman"/>
          <w:kern w:val="0"/>
          <w:szCs w:val="24"/>
          <w:lang w:eastAsia="en-SG" w:bidi="he-IL"/>
        </w:rPr>
        <w:t>.</w:t>
      </w:r>
    </w:p>
    <w:p w14:paraId="17048FA4" w14:textId="139237F7" w:rsidR="00433746" w:rsidRPr="0081620A" w:rsidRDefault="001561B6"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Barclays use a framework called </w:t>
      </w:r>
      <w:r w:rsidRPr="001561B6">
        <w:rPr>
          <w:rFonts w:ascii="Times New Roman" w:eastAsia="Times New Roman" w:hAnsi="Times New Roman" w:cs="Times New Roman"/>
          <w:kern w:val="0"/>
          <w:szCs w:val="24"/>
          <w:lang w:eastAsia="en-SG" w:bidi="he-IL"/>
        </w:rPr>
        <w:t>Enterprise Risk Management Framework (ERMF)</w:t>
      </w:r>
      <w:r w:rsidR="007132DC">
        <w:rPr>
          <w:rFonts w:ascii="Times New Roman" w:eastAsia="Times New Roman" w:hAnsi="Times New Roman" w:cs="Times New Roman"/>
          <w:kern w:val="0"/>
          <w:szCs w:val="24"/>
          <w:lang w:eastAsia="en-SG" w:bidi="he-IL"/>
        </w:rPr>
        <w:t xml:space="preserve"> to find and manage risk, </w:t>
      </w:r>
      <w:r w:rsidR="007132DC" w:rsidRPr="007132DC">
        <w:rPr>
          <w:rFonts w:ascii="Times New Roman" w:eastAsia="Times New Roman" w:hAnsi="Times New Roman" w:cs="Times New Roman"/>
          <w:kern w:val="0"/>
          <w:szCs w:val="24"/>
          <w:lang w:eastAsia="en-SG" w:bidi="he-IL"/>
        </w:rPr>
        <w:t>which helps the company integrate efficient risk management practices</w:t>
      </w:r>
      <w:r w:rsidR="007132DC">
        <w:rPr>
          <w:rFonts w:ascii="Times New Roman" w:eastAsia="Times New Roman" w:hAnsi="Times New Roman" w:cs="Times New Roman"/>
          <w:kern w:val="0"/>
          <w:szCs w:val="24"/>
          <w:lang w:eastAsia="en-SG" w:bidi="he-IL"/>
        </w:rPr>
        <w:t xml:space="preserve"> and p</w:t>
      </w:r>
      <w:r w:rsidR="007132DC" w:rsidRPr="007132DC">
        <w:rPr>
          <w:rFonts w:ascii="Times New Roman" w:eastAsia="Times New Roman" w:hAnsi="Times New Roman" w:cs="Times New Roman"/>
          <w:kern w:val="0"/>
          <w:szCs w:val="24"/>
          <w:lang w:eastAsia="en-SG" w:bidi="he-IL"/>
        </w:rPr>
        <w:t>romote a strong risk management environment</w:t>
      </w:r>
      <w:r w:rsidR="00FC1383">
        <w:rPr>
          <w:rFonts w:ascii="Times New Roman" w:eastAsia="Times New Roman" w:hAnsi="Times New Roman" w:cs="Times New Roman"/>
          <w:kern w:val="0"/>
          <w:szCs w:val="24"/>
          <w:lang w:eastAsia="en-SG" w:bidi="he-IL"/>
        </w:rPr>
        <w:t xml:space="preserve"> (Barclays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r w:rsidR="0023305B">
        <w:rPr>
          <w:rFonts w:ascii="Times New Roman" w:eastAsia="Times New Roman" w:hAnsi="Times New Roman" w:cs="Times New Roman"/>
          <w:kern w:val="0"/>
          <w:szCs w:val="24"/>
          <w:lang w:eastAsia="en-SG" w:bidi="he-IL"/>
        </w:rPr>
        <w:t xml:space="preserve">The </w:t>
      </w:r>
      <w:r w:rsidR="00D71B14" w:rsidRPr="0081620A">
        <w:rPr>
          <w:rFonts w:ascii="Times New Roman" w:eastAsia="Times New Roman" w:hAnsi="Times New Roman" w:cs="Times New Roman"/>
          <w:kern w:val="0"/>
          <w:szCs w:val="24"/>
          <w:lang w:eastAsia="en-SG" w:bidi="he-IL"/>
        </w:rPr>
        <w:t xml:space="preserve">fact that Barclays keeps doing well and </w:t>
      </w:r>
      <w:r w:rsidR="00D71B14">
        <w:rPr>
          <w:rFonts w:ascii="Times New Roman" w:eastAsia="Times New Roman" w:hAnsi="Times New Roman" w:cs="Times New Roman"/>
          <w:kern w:val="0"/>
          <w:szCs w:val="24"/>
          <w:lang w:eastAsia="en-SG" w:bidi="he-IL"/>
        </w:rPr>
        <w:t>attract more</w:t>
      </w:r>
      <w:r w:rsidR="00D71B14" w:rsidRPr="0081620A">
        <w:rPr>
          <w:rFonts w:ascii="Times New Roman" w:eastAsia="Times New Roman" w:hAnsi="Times New Roman" w:cs="Times New Roman"/>
          <w:kern w:val="0"/>
          <w:szCs w:val="24"/>
          <w:lang w:eastAsia="en-SG" w:bidi="he-IL"/>
        </w:rPr>
        <w:t xml:space="preserve"> people </w:t>
      </w:r>
      <w:r w:rsidR="00D71B14">
        <w:rPr>
          <w:rFonts w:ascii="Times New Roman" w:eastAsia="Times New Roman" w:hAnsi="Times New Roman" w:cs="Times New Roman"/>
          <w:kern w:val="0"/>
          <w:szCs w:val="24"/>
          <w:lang w:eastAsia="en-SG" w:bidi="he-IL"/>
        </w:rPr>
        <w:t xml:space="preserve">that </w:t>
      </w:r>
      <w:r w:rsidR="00D71B14" w:rsidRPr="0081620A">
        <w:rPr>
          <w:rFonts w:ascii="Times New Roman" w:eastAsia="Times New Roman" w:hAnsi="Times New Roman" w:cs="Times New Roman"/>
          <w:kern w:val="0"/>
          <w:szCs w:val="24"/>
          <w:lang w:eastAsia="en-SG" w:bidi="he-IL"/>
        </w:rPr>
        <w:t xml:space="preserve">want to use </w:t>
      </w:r>
      <w:r w:rsidR="00455327">
        <w:rPr>
          <w:rFonts w:ascii="Times New Roman" w:eastAsia="Times New Roman" w:hAnsi="Times New Roman" w:cs="Times New Roman"/>
          <w:kern w:val="0"/>
          <w:szCs w:val="24"/>
          <w:lang w:eastAsia="en-SG" w:bidi="he-IL"/>
        </w:rPr>
        <w:t>their</w:t>
      </w:r>
      <w:r w:rsidR="00D71B14">
        <w:rPr>
          <w:rFonts w:ascii="Times New Roman" w:eastAsia="Times New Roman" w:hAnsi="Times New Roman" w:cs="Times New Roman"/>
          <w:kern w:val="0"/>
          <w:szCs w:val="24"/>
          <w:lang w:eastAsia="en-SG" w:bidi="he-IL"/>
        </w:rPr>
        <w:t xml:space="preserve"> services</w:t>
      </w:r>
      <w:r w:rsidR="00D71B14" w:rsidRPr="0081620A">
        <w:rPr>
          <w:rFonts w:ascii="Times New Roman" w:eastAsia="Times New Roman" w:hAnsi="Times New Roman" w:cs="Times New Roman"/>
          <w:kern w:val="0"/>
          <w:szCs w:val="24"/>
          <w:lang w:eastAsia="en-SG" w:bidi="he-IL"/>
        </w:rPr>
        <w:t xml:space="preserve"> shows that it's likely to stay in the market for a long time</w:t>
      </w:r>
      <w:r w:rsidR="00D71B14">
        <w:rPr>
          <w:rFonts w:ascii="Times New Roman" w:eastAsia="Times New Roman" w:hAnsi="Times New Roman" w:cs="Times New Roman"/>
          <w:kern w:val="0"/>
          <w:szCs w:val="24"/>
          <w:lang w:eastAsia="en-SG" w:bidi="he-IL"/>
        </w:rPr>
        <w:t>.</w:t>
      </w:r>
    </w:p>
    <w:p w14:paraId="250751A9" w14:textId="77777777" w:rsidR="000D5878" w:rsidRPr="0081620A" w:rsidRDefault="000D5878" w:rsidP="0081620A">
      <w:pPr>
        <w:pStyle w:val="Heading1"/>
      </w:pPr>
      <w:bookmarkStart w:id="8" w:name="_Toc164805629"/>
      <w:r w:rsidRPr="0081620A">
        <w:t>Strategy Implementation and Competitive Advantage</w:t>
      </w:r>
      <w:bookmarkEnd w:id="8"/>
    </w:p>
    <w:p w14:paraId="24D47406" w14:textId="77777777" w:rsidR="00815614" w:rsidRPr="0081620A" w:rsidRDefault="00815614" w:rsidP="0081620A">
      <w:pPr>
        <w:pStyle w:val="Heading2"/>
      </w:pPr>
      <w:bookmarkStart w:id="9" w:name="_Toc164805630"/>
      <w:r w:rsidRPr="0081620A">
        <w:t>Effectiveness of Strategy Implementation</w:t>
      </w:r>
      <w:bookmarkEnd w:id="9"/>
    </w:p>
    <w:p w14:paraId="0573C36E" w14:textId="32DB1F64" w:rsidR="00815614" w:rsidRPr="0081620A" w:rsidRDefault="00C00BF9" w:rsidP="0081620A">
      <w:pPr>
        <w:spacing w:line="360" w:lineRule="auto"/>
        <w:rPr>
          <w:rFonts w:ascii="Times New Roman" w:hAnsi="Times New Roman" w:cs="Times New Roman"/>
          <w:lang w:eastAsia="en-SG" w:bidi="he-IL"/>
        </w:rPr>
      </w:pPr>
      <w:r w:rsidRPr="0081620A">
        <w:rPr>
          <w:rFonts w:ascii="Times New Roman" w:hAnsi="Times New Roman" w:cs="Times New Roman"/>
          <w:lang w:eastAsia="en-SG" w:bidi="he-IL"/>
        </w:rPr>
        <w:t xml:space="preserve">Knowing that Barclays </w:t>
      </w:r>
      <w:r w:rsidR="007311CA">
        <w:rPr>
          <w:rFonts w:ascii="Times New Roman" w:hAnsi="Times New Roman" w:cs="Times New Roman"/>
          <w:lang w:eastAsia="en-SG" w:bidi="he-IL"/>
        </w:rPr>
        <w:t>highly supports</w:t>
      </w:r>
      <w:r w:rsidRPr="0081620A">
        <w:rPr>
          <w:rFonts w:ascii="Times New Roman" w:hAnsi="Times New Roman" w:cs="Times New Roman"/>
          <w:lang w:eastAsia="en-SG" w:bidi="he-IL"/>
        </w:rPr>
        <w:t xml:space="preserve"> </w:t>
      </w:r>
      <w:r w:rsidR="007311CA">
        <w:rPr>
          <w:rFonts w:ascii="Times New Roman" w:hAnsi="Times New Roman" w:cs="Times New Roman"/>
          <w:lang w:eastAsia="en-SG" w:bidi="he-IL"/>
        </w:rPr>
        <w:t>the innovations</w:t>
      </w:r>
      <w:r w:rsidR="00DC2F19">
        <w:rPr>
          <w:rFonts w:ascii="Times New Roman" w:hAnsi="Times New Roman" w:cs="Times New Roman"/>
          <w:lang w:eastAsia="en-SG" w:bidi="he-IL"/>
        </w:rPr>
        <w:t xml:space="preserve"> shows</w:t>
      </w:r>
      <w:r w:rsidRPr="0081620A">
        <w:rPr>
          <w:rFonts w:ascii="Times New Roman" w:hAnsi="Times New Roman" w:cs="Times New Roman"/>
          <w:lang w:eastAsia="en-SG" w:bidi="he-IL"/>
        </w:rPr>
        <w:t xml:space="preserve"> that it </w:t>
      </w:r>
      <w:r w:rsidR="00E82E84" w:rsidRPr="0081620A">
        <w:rPr>
          <w:rFonts w:ascii="Times New Roman" w:hAnsi="Times New Roman" w:cs="Times New Roman"/>
          <w:lang w:eastAsia="en-SG" w:bidi="he-IL"/>
        </w:rPr>
        <w:t>evolve</w:t>
      </w:r>
      <w:r w:rsidRPr="0081620A">
        <w:rPr>
          <w:rFonts w:ascii="Times New Roman" w:hAnsi="Times New Roman" w:cs="Times New Roman"/>
          <w:lang w:eastAsia="en-SG" w:bidi="he-IL"/>
        </w:rPr>
        <w:t xml:space="preserve"> with the times and adopt new technologies</w:t>
      </w:r>
      <w:r w:rsidR="0097048B">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r w:rsidRPr="0081620A">
        <w:rPr>
          <w:rFonts w:ascii="Times New Roman" w:hAnsi="Times New Roman" w:cs="Times New Roman"/>
          <w:lang w:eastAsia="en-SG" w:bidi="he-IL"/>
        </w:rPr>
        <w:t xml:space="preserve">The bank put money into mobile and computer banking at the beginning, and </w:t>
      </w:r>
      <w:r w:rsidR="00E82E84" w:rsidRPr="0081620A">
        <w:rPr>
          <w:rFonts w:ascii="Times New Roman" w:hAnsi="Times New Roman" w:cs="Times New Roman"/>
          <w:lang w:eastAsia="en-SG" w:bidi="he-IL"/>
        </w:rPr>
        <w:t>it is</w:t>
      </w:r>
      <w:r w:rsidRPr="0081620A">
        <w:rPr>
          <w:rFonts w:ascii="Times New Roman" w:hAnsi="Times New Roman" w:cs="Times New Roman"/>
          <w:lang w:eastAsia="en-SG" w:bidi="he-IL"/>
        </w:rPr>
        <w:t xml:space="preserve"> paying off because more and</w:t>
      </w:r>
      <w:r w:rsidR="000D6614">
        <w:rPr>
          <w:rFonts w:ascii="Times New Roman" w:hAnsi="Times New Roman" w:cs="Times New Roman"/>
          <w:lang w:eastAsia="en-SG" w:bidi="he-IL"/>
        </w:rPr>
        <w:t xml:space="preserve"> more individuals are using it.</w:t>
      </w:r>
    </w:p>
    <w:p w14:paraId="451CFDBF" w14:textId="77777777" w:rsidR="00815614" w:rsidRPr="0081620A" w:rsidRDefault="00416EFC" w:rsidP="0081620A">
      <w:pPr>
        <w:pStyle w:val="Heading2"/>
        <w:rPr>
          <w:b w:val="0"/>
        </w:rPr>
      </w:pPr>
      <w:bookmarkStart w:id="10" w:name="_Toc164805631"/>
      <w:r w:rsidRPr="0081620A">
        <w:t xml:space="preserve">Competitive </w:t>
      </w:r>
      <w:r w:rsidRPr="00992176">
        <w:t>Advantage Gained</w:t>
      </w:r>
      <w:bookmarkEnd w:id="10"/>
    </w:p>
    <w:p w14:paraId="52AEAC00" w14:textId="5B7B7C8D" w:rsidR="00626F17" w:rsidRPr="00992176" w:rsidRDefault="00626F17" w:rsidP="00992176">
      <w:pPr>
        <w:rPr>
          <w:rFonts w:ascii="Times New Roman" w:eastAsia="Times New Roman" w:hAnsi="Times New Roman" w:cs="Times New Roman"/>
          <w:kern w:val="0"/>
          <w:szCs w:val="24"/>
          <w:lang w:eastAsia="en-SG" w:bidi="he-IL"/>
        </w:rPr>
      </w:pPr>
      <w:r w:rsidRPr="00992176">
        <w:rPr>
          <w:rFonts w:ascii="Times New Roman" w:eastAsia="Times New Roman" w:hAnsi="Times New Roman" w:cs="Times New Roman"/>
          <w:kern w:val="0"/>
          <w:szCs w:val="24"/>
          <w:lang w:eastAsia="en-SG" w:bidi="he-IL"/>
        </w:rPr>
        <w:t>Strong Position in UK Ma</w:t>
      </w:r>
      <w:r w:rsidR="003E28A4" w:rsidRPr="00992176">
        <w:rPr>
          <w:rFonts w:ascii="Times New Roman" w:eastAsia="Times New Roman" w:hAnsi="Times New Roman" w:cs="Times New Roman"/>
          <w:kern w:val="0"/>
          <w:szCs w:val="24"/>
          <w:lang w:eastAsia="en-SG" w:bidi="he-IL"/>
        </w:rPr>
        <w:t>rket: They've been around for more than three hundred years, showing they're dedicated and well-established there. This long history and their presence in the market give them a big advantage. People know and trust Barclays, and they have a wide network of customers and connections</w:t>
      </w:r>
      <w:r w:rsidR="00C3430F" w:rsidRPr="00992176">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761075DD" w14:textId="620CD7B3" w:rsidR="003E28A4" w:rsidRDefault="003E28A4" w:rsidP="003E28A4">
      <w:pPr>
        <w:rPr>
          <w:rFonts w:ascii="Times New Roman" w:hAnsi="Times New Roman" w:cs="Times New Roman"/>
          <w:lang w:eastAsia="en-SG" w:bidi="he-IL"/>
        </w:rPr>
      </w:pPr>
      <w:r w:rsidRPr="00992176">
        <w:rPr>
          <w:rFonts w:ascii="Times New Roman" w:hAnsi="Times New Roman" w:cs="Times New Roman"/>
          <w:lang w:eastAsia="en-SG" w:bidi="he-IL"/>
        </w:rPr>
        <w:t xml:space="preserve">Growing Customer Franchise in the US: </w:t>
      </w:r>
      <w:r w:rsidRPr="003E28A4">
        <w:rPr>
          <w:rFonts w:ascii="Times New Roman" w:hAnsi="Times New Roman" w:cs="Times New Roman"/>
          <w:lang w:eastAsia="en-SG" w:bidi="he-IL"/>
        </w:rPr>
        <w:t xml:space="preserve">In the past twenty years, they've grown a lot </w:t>
      </w:r>
      <w:r>
        <w:rPr>
          <w:rFonts w:ascii="Times New Roman" w:hAnsi="Times New Roman" w:cs="Times New Roman"/>
          <w:lang w:eastAsia="en-SG" w:bidi="he-IL"/>
        </w:rPr>
        <w:t xml:space="preserve">in the US </w:t>
      </w:r>
      <w:r w:rsidRPr="003E28A4">
        <w:rPr>
          <w:rFonts w:ascii="Times New Roman" w:hAnsi="Times New Roman" w:cs="Times New Roman"/>
          <w:lang w:eastAsia="en-SG" w:bidi="he-IL"/>
        </w:rPr>
        <w:t>too. By teaming up with big US companies like Gap Inc. and American Airlines, they've been able to give credit cards to around 20 million people. This helps them make more money and reach even more customers</w:t>
      </w:r>
      <w:r w:rsidR="00C3430F">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13F45184" w14:textId="2590B206" w:rsidR="003E28A4" w:rsidRDefault="003E28A4" w:rsidP="003E28A4">
      <w:pPr>
        <w:rPr>
          <w:rFonts w:ascii="Times New Roman" w:hAnsi="Times New Roman" w:cs="Times New Roman"/>
          <w:lang w:eastAsia="en-SG" w:bidi="he-IL"/>
        </w:rPr>
      </w:pPr>
      <w:r w:rsidRPr="00992176">
        <w:rPr>
          <w:rFonts w:ascii="Times New Roman" w:hAnsi="Times New Roman" w:cs="Times New Roman"/>
          <w:lang w:eastAsia="en-SG" w:bidi="he-IL"/>
        </w:rPr>
        <w:lastRenderedPageBreak/>
        <w:t xml:space="preserve">Leading International Markets and Banking Business: </w:t>
      </w:r>
      <w:r w:rsidR="006D2FEF" w:rsidRPr="006D2FEF">
        <w:rPr>
          <w:rFonts w:ascii="Times New Roman" w:hAnsi="Times New Roman" w:cs="Times New Roman"/>
          <w:lang w:eastAsia="en-SG" w:bidi="he-IL"/>
        </w:rPr>
        <w:t>They're also a big deal internationally, especially outside the US. Their investment bank is known all over the world for being really good at handling risks and making deals. This lets them compete with other big banks globally and take advantage of business opportunities around the world</w:t>
      </w:r>
      <w:r w:rsidR="006D2FEF">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r w:rsidR="006D2FEF">
        <w:rPr>
          <w:rFonts w:ascii="Times New Roman" w:hAnsi="Times New Roman" w:cs="Times New Roman"/>
          <w:lang w:eastAsia="en-SG" w:bidi="he-IL"/>
        </w:rPr>
        <w:t xml:space="preserve"> </w:t>
      </w:r>
    </w:p>
    <w:p w14:paraId="49975C32" w14:textId="44BEDC2F" w:rsidR="006D2FEF" w:rsidRPr="00992176" w:rsidRDefault="006D2FEF" w:rsidP="003E28A4">
      <w:pPr>
        <w:rPr>
          <w:rFonts w:ascii="Times New Roman" w:hAnsi="Times New Roman" w:cs="Times New Roman"/>
          <w:lang w:eastAsia="en-SG" w:bidi="he-IL"/>
        </w:rPr>
      </w:pPr>
      <w:r w:rsidRPr="00992176">
        <w:rPr>
          <w:rFonts w:ascii="Times New Roman" w:hAnsi="Times New Roman" w:cs="Times New Roman"/>
          <w:lang w:eastAsia="en-SG" w:bidi="he-IL"/>
        </w:rPr>
        <w:t xml:space="preserve">Competitive Position in Global Markets: </w:t>
      </w:r>
      <w:r w:rsidRPr="006D2FEF">
        <w:rPr>
          <w:rFonts w:ascii="Times New Roman" w:hAnsi="Times New Roman" w:cs="Times New Roman"/>
          <w:lang w:eastAsia="en-SG" w:bidi="he-IL"/>
        </w:rPr>
        <w:t>They're among the top three in certain financial areas and are ranked sixth in investment banking globally. This shows they're really good at what they do and can compete with the best in the world</w:t>
      </w:r>
      <w:r>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59DD39E4" w14:textId="77777777" w:rsidR="00476A43" w:rsidRDefault="00476A43" w:rsidP="0081620A">
      <w:pPr>
        <w:pStyle w:val="Heading2"/>
        <w:rPr>
          <w:rFonts w:eastAsiaTheme="minorHAnsi"/>
          <w:szCs w:val="22"/>
        </w:rPr>
      </w:pPr>
    </w:p>
    <w:p w14:paraId="0D074F7F" w14:textId="77777777" w:rsidR="00416EFC" w:rsidRPr="0081620A" w:rsidRDefault="00D276B1" w:rsidP="0081620A">
      <w:pPr>
        <w:pStyle w:val="Heading2"/>
        <w:rPr>
          <w:b w:val="0"/>
        </w:rPr>
      </w:pPr>
      <w:bookmarkStart w:id="11" w:name="_Toc164805632"/>
      <w:r w:rsidRPr="0081620A">
        <w:t>Evidence of Success and Areas for Improvement</w:t>
      </w:r>
      <w:bookmarkEnd w:id="11"/>
    </w:p>
    <w:p w14:paraId="118F6903" w14:textId="50CB4A11" w:rsidR="009B5CB3" w:rsidRPr="00992176" w:rsidRDefault="009B5CB3" w:rsidP="00992176">
      <w:pPr>
        <w:rPr>
          <w:rFonts w:ascii="Times New Roman" w:hAnsi="Times New Roman" w:cs="Times New Roman"/>
          <w:lang w:eastAsia="en-SG" w:bidi="he-IL"/>
        </w:rPr>
      </w:pPr>
      <w:r w:rsidRPr="00992176">
        <w:rPr>
          <w:rFonts w:ascii="Times New Roman" w:hAnsi="Times New Roman" w:cs="Times New Roman"/>
          <w:lang w:eastAsia="en-SG" w:bidi="he-IL"/>
        </w:rPr>
        <w:t xml:space="preserve">Barclays </w:t>
      </w:r>
      <w:r w:rsidR="00BB0893" w:rsidRPr="00992176">
        <w:rPr>
          <w:rFonts w:ascii="Times New Roman" w:hAnsi="Times New Roman" w:cs="Times New Roman"/>
          <w:lang w:eastAsia="en-SG" w:bidi="he-IL"/>
        </w:rPr>
        <w:t>got a solid strategy in place to make things better for their</w:t>
      </w:r>
      <w:r w:rsidRPr="00992176">
        <w:rPr>
          <w:rFonts w:ascii="Times New Roman" w:hAnsi="Times New Roman" w:cs="Times New Roman"/>
          <w:lang w:eastAsia="en-SG" w:bidi="he-IL"/>
        </w:rPr>
        <w:t xml:space="preserve"> operational and financial performance, and </w:t>
      </w:r>
      <w:r w:rsidR="00BB0893" w:rsidRPr="00992176">
        <w:rPr>
          <w:rFonts w:ascii="Times New Roman" w:hAnsi="Times New Roman" w:cs="Times New Roman"/>
          <w:lang w:eastAsia="en-SG" w:bidi="he-IL"/>
        </w:rPr>
        <w:t xml:space="preserve">enhance </w:t>
      </w:r>
      <w:r w:rsidRPr="00992176">
        <w:rPr>
          <w:rFonts w:ascii="Times New Roman" w:hAnsi="Times New Roman" w:cs="Times New Roman"/>
          <w:lang w:eastAsia="en-SG" w:bidi="he-IL"/>
        </w:rPr>
        <w:t xml:space="preserve">total shareholder returns. </w:t>
      </w:r>
      <w:r w:rsidR="00BB0893" w:rsidRPr="00992176">
        <w:rPr>
          <w:rFonts w:ascii="Times New Roman" w:hAnsi="Times New Roman" w:cs="Times New Roman"/>
          <w:lang w:eastAsia="en-SG" w:bidi="he-IL"/>
        </w:rPr>
        <w:t>In order to achieve this, they will implement the following actions within the upcoming three years.</w:t>
      </w:r>
      <w:r w:rsidR="00FC1967" w:rsidRPr="00992176">
        <w:rPr>
          <w:rFonts w:ascii="Times New Roman" w:hAnsi="Times New Roman" w:cs="Times New Roman"/>
          <w:lang w:eastAsia="en-SG" w:bidi="he-IL"/>
        </w:rPr>
        <w:t xml:space="preserve"> </w:t>
      </w:r>
      <w:r w:rsidR="00BB0893" w:rsidRPr="00992176">
        <w:rPr>
          <w:rFonts w:ascii="Times New Roman" w:hAnsi="Times New Roman" w:cs="Times New Roman"/>
          <w:lang w:eastAsia="en-SG" w:bidi="he-IL"/>
        </w:rPr>
        <w:t>The actions are called -</w:t>
      </w:r>
      <w:r w:rsidRPr="00992176">
        <w:rPr>
          <w:rFonts w:ascii="Times New Roman" w:hAnsi="Times New Roman" w:cs="Times New Roman"/>
          <w:lang w:eastAsia="en-SG" w:bidi="he-IL"/>
        </w:rPr>
        <w:t xml:space="preserve"> Simpler, Better and </w:t>
      </w:r>
      <w:proofErr w:type="gramStart"/>
      <w:r w:rsidRPr="00992176">
        <w:rPr>
          <w:rFonts w:ascii="Times New Roman" w:hAnsi="Times New Roman" w:cs="Times New Roman"/>
          <w:lang w:eastAsia="en-SG" w:bidi="he-IL"/>
        </w:rPr>
        <w:t>More</w:t>
      </w:r>
      <w:proofErr w:type="gramEnd"/>
      <w:r w:rsidRPr="00992176">
        <w:rPr>
          <w:rFonts w:ascii="Times New Roman" w:hAnsi="Times New Roman" w:cs="Times New Roman"/>
          <w:lang w:eastAsia="en-SG" w:bidi="he-IL"/>
        </w:rPr>
        <w:t xml:space="preserve"> balanced</w:t>
      </w:r>
      <w:r w:rsidR="00CC5165" w:rsidRPr="00992176">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135225" w:rsidRPr="00992176">
        <w:rPr>
          <w:rFonts w:ascii="Times New Roman" w:hAnsi="Times New Roman" w:cs="Times New Roman"/>
          <w:lang w:eastAsia="en-SG" w:bidi="he-IL"/>
        </w:rPr>
        <w:t xml:space="preserve"> As proof of </w:t>
      </w:r>
      <w:r w:rsidR="00666A8E" w:rsidRPr="00992176">
        <w:rPr>
          <w:rFonts w:ascii="Times New Roman" w:hAnsi="Times New Roman" w:cs="Times New Roman"/>
          <w:lang w:eastAsia="en-SG" w:bidi="he-IL"/>
        </w:rPr>
        <w:t>the successful outcomes from their</w:t>
      </w:r>
      <w:r w:rsidR="00135225" w:rsidRPr="00992176">
        <w:rPr>
          <w:rFonts w:ascii="Times New Roman" w:hAnsi="Times New Roman" w:cs="Times New Roman"/>
          <w:lang w:eastAsia="en-SG" w:bidi="he-IL"/>
        </w:rPr>
        <w:t xml:space="preserve"> investments, </w:t>
      </w:r>
      <w:r w:rsidR="00A3021D" w:rsidRPr="00992176">
        <w:rPr>
          <w:rFonts w:ascii="Times New Roman" w:hAnsi="Times New Roman" w:cs="Times New Roman"/>
          <w:lang w:eastAsia="en-SG" w:bidi="he-IL"/>
        </w:rPr>
        <w:t>Barclays</w:t>
      </w:r>
      <w:r w:rsidR="00135225" w:rsidRPr="00992176">
        <w:rPr>
          <w:rFonts w:ascii="Times New Roman" w:hAnsi="Times New Roman" w:cs="Times New Roman"/>
          <w:lang w:eastAsia="en-SG" w:bidi="he-IL"/>
        </w:rPr>
        <w:t xml:space="preserve"> declared in December 2022 an expansion of the investment mandate to allocate funds of up to £500 million by the end of 2027</w:t>
      </w:r>
      <w:r w:rsidR="003374F1">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3FBC0955" w14:textId="77777777" w:rsidR="00F25F27" w:rsidRPr="0081620A" w:rsidRDefault="00F25F27" w:rsidP="0081620A">
      <w:pPr>
        <w:pStyle w:val="Heading1"/>
      </w:pPr>
      <w:bookmarkStart w:id="12" w:name="_Toc164805633"/>
      <w:r w:rsidRPr="0081620A">
        <w:t>Sustainability and Competitive Positioning</w:t>
      </w:r>
      <w:bookmarkEnd w:id="12"/>
    </w:p>
    <w:p w14:paraId="2BBED99F" w14:textId="77777777" w:rsidR="00F25F27" w:rsidRPr="00992176" w:rsidRDefault="00001B48" w:rsidP="00992176">
      <w:pPr>
        <w:pStyle w:val="Heading2"/>
      </w:pPr>
      <w:bookmarkStart w:id="13" w:name="_Toc164805634"/>
      <w:r w:rsidRPr="00992176">
        <w:t>Sustainability Approach</w:t>
      </w:r>
      <w:bookmarkEnd w:id="13"/>
    </w:p>
    <w:p w14:paraId="544EF90A" w14:textId="74B61323" w:rsidR="00001B48" w:rsidRPr="0088595B" w:rsidRDefault="00BD5140" w:rsidP="0081620A">
      <w:pPr>
        <w:spacing w:after="0" w:line="360" w:lineRule="auto"/>
        <w:rPr>
          <w:rFonts w:ascii="Times New Roman" w:hAnsi="Times New Roman" w:cs="Times New Roman"/>
          <w:lang w:eastAsia="en-SG" w:bidi="he-IL"/>
        </w:rPr>
      </w:pPr>
      <w:r w:rsidRPr="0088595B">
        <w:rPr>
          <w:rFonts w:ascii="Times New Roman" w:hAnsi="Times New Roman" w:cs="Times New Roman"/>
          <w:lang w:eastAsia="en-SG" w:bidi="he-IL"/>
        </w:rPr>
        <w:t xml:space="preserve">The bank has said that it will become net-zero by 2050. This will mean that every one of its banking and running activities will </w:t>
      </w:r>
      <w:r w:rsidR="009F2925" w:rsidRPr="0088595B">
        <w:rPr>
          <w:rFonts w:ascii="Times New Roman" w:hAnsi="Times New Roman" w:cs="Times New Roman"/>
          <w:lang w:eastAsia="en-SG" w:bidi="he-IL"/>
        </w:rPr>
        <w:t>agree</w:t>
      </w:r>
      <w:r w:rsidRPr="0088595B">
        <w:rPr>
          <w:rFonts w:ascii="Times New Roman" w:hAnsi="Times New Roman" w:cs="Times New Roman"/>
          <w:lang w:eastAsia="en-SG" w:bidi="he-IL"/>
        </w:rPr>
        <w:t xml:space="preserve"> with the Agreement of Paris's goals</w:t>
      </w:r>
      <w:r w:rsidR="00034084">
        <w:rPr>
          <w:rFonts w:ascii="Times New Roman" w:hAnsi="Times New Roman" w:cs="Times New Roman"/>
          <w:lang w:eastAsia="en-SG" w:bidi="he-IL"/>
        </w:rPr>
        <w:t xml:space="preserve">. </w:t>
      </w:r>
      <w:r w:rsidR="00AA215A" w:rsidRPr="0088595B">
        <w:rPr>
          <w:rFonts w:ascii="Times New Roman" w:hAnsi="Times New Roman" w:cs="Times New Roman"/>
          <w:lang w:eastAsia="en-SG" w:bidi="he-IL"/>
        </w:rPr>
        <w:t>Instead, it will focus on investing in and funding green energy projects. Barclays made a promise to help get £100 billion in green loans by 2030.</w:t>
      </w:r>
      <w:r w:rsidR="0088595B" w:rsidRPr="0088595B">
        <w:rPr>
          <w:rFonts w:ascii="Times New Roman" w:hAnsi="Times New Roman" w:cs="Times New Roman"/>
          <w:lang w:eastAsia="en-SG" w:bidi="he-IL"/>
        </w:rPr>
        <w:t xml:space="preserve"> Barclays is working hard to reduce the pollution caused by the projects they finance and to help move the economy towards using less carbon. They're setting tough goals to cut emissions from industries that pollute a lot, and they're thinking ahead about how climate change might affect their decisions</w:t>
      </w:r>
      <w:r w:rsidR="0097048B">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r w:rsidR="003374F1">
        <w:rPr>
          <w:rFonts w:ascii="Times New Roman" w:eastAsia="Times New Roman" w:hAnsi="Times New Roman" w:cs="Times New Roman"/>
          <w:kern w:val="0"/>
          <w:szCs w:val="24"/>
          <w:lang w:eastAsia="en-SG" w:bidi="he-IL"/>
        </w:rPr>
        <w:t xml:space="preserve"> </w:t>
      </w:r>
      <w:r w:rsidR="0088595B" w:rsidRPr="0088595B">
        <w:rPr>
          <w:rFonts w:ascii="Times New Roman" w:hAnsi="Times New Roman" w:cs="Times New Roman"/>
          <w:lang w:eastAsia="en-SG" w:bidi="he-IL"/>
        </w:rPr>
        <w:t>Barclays is also providing money for projects that are good for the environment and helping businesses transition to cleaner practices. Their choice to be stricter about funding projects that contribute a lot to carbon pollution shows they're serious about being eco-friendly and joining global efforts to fight climate change. Overall, Barclays is taking a big-picture approach to dealing with environmental issues in their financial work, showing they're committed to making positive changes.</w:t>
      </w:r>
      <w:r w:rsidR="0088595B">
        <w:rPr>
          <w:rFonts w:ascii="Times New Roman" w:hAnsi="Times New Roman" w:cs="Times New Roman"/>
          <w:lang w:eastAsia="en-SG" w:bidi="he-IL"/>
        </w:rPr>
        <w:t xml:space="preserve"> </w:t>
      </w:r>
      <w:r w:rsidRPr="0088595B">
        <w:rPr>
          <w:rFonts w:ascii="Times New Roman" w:hAnsi="Times New Roman" w:cs="Times New Roman"/>
          <w:lang w:eastAsia="en-SG" w:bidi="he-IL"/>
        </w:rPr>
        <w:t xml:space="preserve">To appeal to a marketplace that is becoming more </w:t>
      </w:r>
      <w:r w:rsidR="005047B5" w:rsidRPr="0088595B">
        <w:rPr>
          <w:rFonts w:ascii="Times New Roman" w:hAnsi="Times New Roman" w:cs="Times New Roman"/>
          <w:lang w:eastAsia="en-SG" w:bidi="he-IL"/>
        </w:rPr>
        <w:t>aware</w:t>
      </w:r>
      <w:r w:rsidRPr="0088595B">
        <w:rPr>
          <w:rFonts w:ascii="Times New Roman" w:hAnsi="Times New Roman" w:cs="Times New Roman"/>
          <w:lang w:eastAsia="en-SG" w:bidi="he-IL"/>
        </w:rPr>
        <w:t xml:space="preserve"> of environmental problems, means making green products like sustainable investments and ESG</w:t>
      </w:r>
      <w:r w:rsidR="0088595B" w:rsidRPr="0088595B">
        <w:rPr>
          <w:rFonts w:ascii="Times New Roman" w:hAnsi="Times New Roman" w:cs="Times New Roman"/>
          <w:lang w:eastAsia="en-SG" w:bidi="he-IL"/>
        </w:rPr>
        <w:t xml:space="preserve">(environmental, social, and governance) </w:t>
      </w:r>
      <w:r w:rsidRPr="0088595B">
        <w:rPr>
          <w:rFonts w:ascii="Times New Roman" w:hAnsi="Times New Roman" w:cs="Times New Roman"/>
          <w:lang w:eastAsia="en-SG" w:bidi="he-IL"/>
        </w:rPr>
        <w:t>focused investments</w:t>
      </w:r>
      <w:r w:rsidR="00127B53">
        <w:rPr>
          <w:rFonts w:ascii="Times New Roman" w:hAnsi="Times New Roman" w:cs="Times New Roman"/>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74B4D164" w14:textId="77777777" w:rsidR="0012052B" w:rsidRPr="0081620A" w:rsidRDefault="00A96236" w:rsidP="0081620A">
      <w:pPr>
        <w:pStyle w:val="Heading1"/>
      </w:pPr>
      <w:bookmarkStart w:id="14" w:name="_Toc164805635"/>
      <w:r w:rsidRPr="0081620A">
        <w:lastRenderedPageBreak/>
        <w:t>Impact on Competitive Positioning</w:t>
      </w:r>
      <w:bookmarkEnd w:id="14"/>
    </w:p>
    <w:p w14:paraId="57D1E496" w14:textId="360BD677" w:rsidR="00021CF0" w:rsidRPr="004276ED" w:rsidRDefault="004276ED" w:rsidP="0081620A">
      <w:pPr>
        <w:spacing w:line="360" w:lineRule="auto"/>
        <w:rPr>
          <w:rFonts w:ascii="Times New Roman" w:eastAsia="Times New Roman" w:hAnsi="Times New Roman" w:cs="Times New Roman"/>
          <w:kern w:val="0"/>
          <w:szCs w:val="24"/>
          <w:lang w:eastAsia="en-SG" w:bidi="he-IL"/>
        </w:rPr>
      </w:pPr>
      <w:r w:rsidRPr="004276ED">
        <w:rPr>
          <w:rFonts w:ascii="Times New Roman" w:eastAsia="Times New Roman" w:hAnsi="Times New Roman" w:cs="Times New Roman"/>
          <w:kern w:val="0"/>
          <w:szCs w:val="24"/>
          <w:lang w:eastAsia="en-SG" w:bidi="he-IL"/>
        </w:rPr>
        <w:t>The retail deposits at USCB have increased by 14% annually, showcasing outstanding competitive positioning, strong brand recognition, and the expansion of our partner network</w:t>
      </w:r>
      <w:r w:rsidR="0097048B">
        <w:rPr>
          <w:rFonts w:ascii="Times New Roman" w:eastAsia="Times New Roman" w:hAnsi="Times New Roman" w:cs="Times New Roman"/>
          <w:kern w:val="0"/>
          <w:szCs w:val="24"/>
          <w:lang w:eastAsia="en-SG" w:bidi="he-IL"/>
        </w:rPr>
        <w:t xml:space="preserve"> </w:t>
      </w:r>
      <w:r w:rsidR="00FC1383">
        <w:rPr>
          <w:rFonts w:ascii="Times New Roman" w:eastAsia="Times New Roman" w:hAnsi="Times New Roman" w:cs="Times New Roman"/>
          <w:kern w:val="0"/>
          <w:szCs w:val="24"/>
          <w:lang w:eastAsia="en-SG" w:bidi="he-IL"/>
        </w:rPr>
        <w:t>(Barclays</w:t>
      </w:r>
      <w:r w:rsidR="003374F1">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a</w:t>
      </w:r>
      <w:r w:rsidR="003374F1">
        <w:rPr>
          <w:rFonts w:ascii="Times New Roman" w:eastAsia="Times New Roman" w:hAnsi="Times New Roman" w:cs="Times New Roman"/>
          <w:kern w:val="0"/>
          <w:szCs w:val="24"/>
          <w:lang w:eastAsia="en-SG" w:bidi="he-IL"/>
        </w:rPr>
        <w:t>)</w:t>
      </w:r>
      <w:r w:rsidR="003374F1" w:rsidRPr="001F4E6C">
        <w:rPr>
          <w:rFonts w:ascii="Times New Roman" w:eastAsia="Times New Roman" w:hAnsi="Times New Roman" w:cs="Times New Roman"/>
          <w:kern w:val="0"/>
          <w:szCs w:val="24"/>
          <w:lang w:eastAsia="en-SG" w:bidi="he-IL"/>
        </w:rPr>
        <w:t>.</w:t>
      </w:r>
    </w:p>
    <w:p w14:paraId="2A3B20B1" w14:textId="77777777" w:rsidR="008A5A78" w:rsidRPr="0081620A" w:rsidRDefault="000A6564" w:rsidP="0081620A">
      <w:pPr>
        <w:pStyle w:val="Heading1"/>
      </w:pPr>
      <w:bookmarkStart w:id="15" w:name="_Toc164805636"/>
      <w:r w:rsidRPr="0081620A">
        <w:t>Future Strategic Directions and Recommendations</w:t>
      </w:r>
      <w:bookmarkEnd w:id="15"/>
    </w:p>
    <w:p w14:paraId="7B6AC7C3" w14:textId="4A855827" w:rsidR="00234530" w:rsidRPr="0081620A" w:rsidRDefault="00B61CEF" w:rsidP="0081620A">
      <w:pPr>
        <w:spacing w:line="360" w:lineRule="auto"/>
        <w:rPr>
          <w:rFonts w:ascii="Times New Roman" w:eastAsia="Times New Roman" w:hAnsi="Times New Roman" w:cs="Times New Roman"/>
          <w:kern w:val="0"/>
          <w:szCs w:val="24"/>
          <w:lang w:eastAsia="en-SG" w:bidi="he-IL"/>
        </w:rPr>
      </w:pPr>
      <w:r>
        <w:rPr>
          <w:rFonts w:ascii="Times New Roman" w:eastAsia="Times New Roman" w:hAnsi="Times New Roman" w:cs="Times New Roman"/>
          <w:kern w:val="0"/>
          <w:szCs w:val="24"/>
          <w:lang w:eastAsia="en-SG" w:bidi="he-IL"/>
        </w:rPr>
        <w:t xml:space="preserve">From 2024 to 2026 Barclays have planned to accomplish following </w:t>
      </w:r>
      <w:proofErr w:type="gramStart"/>
      <w:r>
        <w:rPr>
          <w:rFonts w:ascii="Times New Roman" w:eastAsia="Times New Roman" w:hAnsi="Times New Roman" w:cs="Times New Roman"/>
          <w:kern w:val="0"/>
          <w:szCs w:val="24"/>
          <w:lang w:eastAsia="en-SG" w:bidi="he-IL"/>
        </w:rPr>
        <w:t>activities :</w:t>
      </w:r>
      <w:proofErr w:type="gramEnd"/>
      <w:r>
        <w:rPr>
          <w:rFonts w:ascii="Times New Roman" w:eastAsia="Times New Roman" w:hAnsi="Times New Roman" w:cs="Times New Roman"/>
          <w:kern w:val="0"/>
          <w:szCs w:val="24"/>
          <w:lang w:eastAsia="en-SG" w:bidi="he-IL"/>
        </w:rPr>
        <w:t xml:space="preserve"> Deliver Group returns in excess of 12% </w:t>
      </w:r>
      <w:proofErr w:type="spellStart"/>
      <w:r>
        <w:rPr>
          <w:rFonts w:ascii="Times New Roman" w:eastAsia="Times New Roman" w:hAnsi="Times New Roman" w:cs="Times New Roman"/>
          <w:kern w:val="0"/>
          <w:szCs w:val="24"/>
          <w:lang w:eastAsia="en-SG" w:bidi="he-IL"/>
        </w:rPr>
        <w:t>RoTE</w:t>
      </w:r>
      <w:proofErr w:type="spellEnd"/>
      <w:r>
        <w:rPr>
          <w:rFonts w:ascii="Times New Roman" w:eastAsia="Times New Roman" w:hAnsi="Times New Roman" w:cs="Times New Roman"/>
          <w:kern w:val="0"/>
          <w:szCs w:val="24"/>
          <w:lang w:eastAsia="en-SG" w:bidi="he-IL"/>
        </w:rPr>
        <w:t>, distribute more than 10 billion of capital to shareholders,</w:t>
      </w:r>
      <w:r w:rsidR="00513CE3">
        <w:rPr>
          <w:rFonts w:ascii="Times New Roman" w:eastAsia="Times New Roman" w:hAnsi="Times New Roman" w:cs="Times New Roman"/>
          <w:kern w:val="0"/>
          <w:szCs w:val="24"/>
          <w:lang w:eastAsia="en-SG" w:bidi="he-IL"/>
        </w:rPr>
        <w:t xml:space="preserve"> </w:t>
      </w:r>
      <w:r>
        <w:rPr>
          <w:rFonts w:ascii="Times New Roman" w:eastAsia="Times New Roman" w:hAnsi="Times New Roman" w:cs="Times New Roman"/>
          <w:kern w:val="0"/>
          <w:szCs w:val="24"/>
          <w:lang w:eastAsia="en-SG" w:bidi="he-IL"/>
        </w:rPr>
        <w:t>Deliver higher quality income, imp</w:t>
      </w:r>
      <w:r w:rsidR="00B14509">
        <w:rPr>
          <w:rFonts w:ascii="Times New Roman" w:eastAsia="Times New Roman" w:hAnsi="Times New Roman" w:cs="Times New Roman"/>
          <w:kern w:val="0"/>
          <w:szCs w:val="24"/>
          <w:lang w:eastAsia="en-SG" w:bidi="he-IL"/>
        </w:rPr>
        <w:t>r</w:t>
      </w:r>
      <w:r>
        <w:rPr>
          <w:rFonts w:ascii="Times New Roman" w:eastAsia="Times New Roman" w:hAnsi="Times New Roman" w:cs="Times New Roman"/>
          <w:kern w:val="0"/>
          <w:szCs w:val="24"/>
          <w:lang w:eastAsia="en-SG" w:bidi="he-IL"/>
        </w:rPr>
        <w:t>ove their customer and client service by raising their NPS stores and more</w:t>
      </w:r>
      <w:r w:rsidR="00FC1383">
        <w:rPr>
          <w:rFonts w:ascii="Times New Roman" w:eastAsia="Times New Roman" w:hAnsi="Times New Roman" w:cs="Times New Roman"/>
          <w:kern w:val="0"/>
          <w:szCs w:val="24"/>
          <w:lang w:eastAsia="en-SG" w:bidi="he-IL"/>
        </w:rPr>
        <w:t xml:space="preserve"> (Barclays</w:t>
      </w:r>
      <w:r w:rsidR="0097048B">
        <w:rPr>
          <w:rFonts w:ascii="Times New Roman" w:eastAsia="Times New Roman" w:hAnsi="Times New Roman" w:cs="Times New Roman"/>
          <w:kern w:val="0"/>
          <w:szCs w:val="24"/>
          <w:lang w:eastAsia="en-SG" w:bidi="he-IL"/>
        </w:rPr>
        <w:t>, 2023</w:t>
      </w:r>
      <w:r w:rsidR="00FC1383">
        <w:rPr>
          <w:rFonts w:ascii="Times New Roman" w:eastAsia="Times New Roman" w:hAnsi="Times New Roman" w:cs="Times New Roman"/>
          <w:kern w:val="0"/>
          <w:szCs w:val="24"/>
          <w:lang w:eastAsia="en-SG" w:bidi="he-IL"/>
        </w:rPr>
        <w:t xml:space="preserve"> b</w:t>
      </w:r>
      <w:r w:rsidR="0097048B">
        <w:rPr>
          <w:rFonts w:ascii="Times New Roman" w:eastAsia="Times New Roman" w:hAnsi="Times New Roman" w:cs="Times New Roman"/>
          <w:kern w:val="0"/>
          <w:szCs w:val="24"/>
          <w:lang w:eastAsia="en-SG" w:bidi="he-IL"/>
        </w:rPr>
        <w:t>)</w:t>
      </w:r>
      <w:r w:rsidR="0097048B" w:rsidRPr="0081620A">
        <w:rPr>
          <w:rFonts w:ascii="Times New Roman" w:eastAsia="Times New Roman" w:hAnsi="Times New Roman" w:cs="Times New Roman"/>
          <w:kern w:val="0"/>
          <w:szCs w:val="24"/>
          <w:lang w:eastAsia="en-SG" w:bidi="he-IL"/>
        </w:rPr>
        <w:t>.</w:t>
      </w:r>
      <w:r w:rsidR="00AB242A">
        <w:rPr>
          <w:rFonts w:ascii="Times New Roman" w:eastAsia="Times New Roman" w:hAnsi="Times New Roman" w:cs="Times New Roman"/>
          <w:kern w:val="0"/>
          <w:szCs w:val="24"/>
          <w:lang w:eastAsia="en-SG" w:bidi="he-IL"/>
        </w:rPr>
        <w:t>My recommendations for Barclays are to invest in technology as much as possible because nowadays technologies</w:t>
      </w:r>
      <w:r w:rsidR="008F5A89">
        <w:rPr>
          <w:rFonts w:ascii="Times New Roman" w:eastAsia="Times New Roman" w:hAnsi="Times New Roman" w:cs="Times New Roman"/>
          <w:kern w:val="0"/>
          <w:szCs w:val="24"/>
          <w:lang w:eastAsia="en-SG" w:bidi="he-IL"/>
        </w:rPr>
        <w:t xml:space="preserve"> are evolving</w:t>
      </w:r>
      <w:r w:rsidR="004147AA">
        <w:rPr>
          <w:rFonts w:ascii="Times New Roman" w:eastAsia="Times New Roman" w:hAnsi="Times New Roman" w:cs="Times New Roman"/>
          <w:kern w:val="0"/>
          <w:szCs w:val="24"/>
          <w:lang w:eastAsia="en-SG" w:bidi="he-IL"/>
        </w:rPr>
        <w:t xml:space="preserve"> and I think that this is the future</w:t>
      </w:r>
      <w:r w:rsidR="008F5A89">
        <w:rPr>
          <w:rFonts w:ascii="Times New Roman" w:eastAsia="Times New Roman" w:hAnsi="Times New Roman" w:cs="Times New Roman"/>
          <w:kern w:val="0"/>
          <w:szCs w:val="24"/>
          <w:lang w:eastAsia="en-SG" w:bidi="he-IL"/>
        </w:rPr>
        <w:t>. They can use the technologies not just to attract potential customers and make their work easier and time-saving but also to reduce their expenses.</w:t>
      </w:r>
      <w:r w:rsidR="007D45A7">
        <w:rPr>
          <w:rFonts w:ascii="Times New Roman" w:eastAsia="Times New Roman" w:hAnsi="Times New Roman" w:cs="Times New Roman"/>
          <w:kern w:val="0"/>
          <w:szCs w:val="24"/>
          <w:lang w:eastAsia="en-SG" w:bidi="he-IL"/>
        </w:rPr>
        <w:t xml:space="preserve"> </w:t>
      </w:r>
      <w:r w:rsidR="008F5A89">
        <w:rPr>
          <w:rFonts w:ascii="Times New Roman" w:eastAsia="Times New Roman" w:hAnsi="Times New Roman" w:cs="Times New Roman"/>
          <w:kern w:val="0"/>
          <w:szCs w:val="24"/>
          <w:lang w:eastAsia="en-SG" w:bidi="he-IL"/>
        </w:rPr>
        <w:t>In 2024 AI technologies are the main leaders in the technological environment and I think that Barclays should focus on that.</w:t>
      </w:r>
    </w:p>
    <w:p w14:paraId="5DC97CE0" w14:textId="77777777" w:rsidR="0081620A" w:rsidRDefault="0081620A">
      <w:pPr>
        <w:spacing w:line="259" w:lineRule="auto"/>
        <w:jc w:val="left"/>
        <w:rPr>
          <w:rFonts w:ascii="Times New Roman" w:eastAsia="Times New Roman" w:hAnsi="Times New Roman" w:cs="Times New Roman"/>
          <w:b/>
          <w:kern w:val="0"/>
          <w:szCs w:val="24"/>
          <w:lang w:eastAsia="en-SG" w:bidi="he-IL"/>
        </w:rPr>
      </w:pPr>
      <w:r>
        <w:br w:type="page"/>
      </w:r>
    </w:p>
    <w:p w14:paraId="4A7E7894" w14:textId="7DFFEA39" w:rsidR="0079654F" w:rsidRPr="0081620A" w:rsidRDefault="000712E3" w:rsidP="0081620A">
      <w:pPr>
        <w:pStyle w:val="Heading1"/>
      </w:pPr>
      <w:bookmarkStart w:id="16" w:name="_Toc164805637"/>
      <w:r w:rsidRPr="0081620A">
        <w:lastRenderedPageBreak/>
        <w:t>Conclusion</w:t>
      </w:r>
      <w:bookmarkEnd w:id="16"/>
    </w:p>
    <w:p w14:paraId="70E49F9A" w14:textId="2166FEE5" w:rsidR="009B26CC" w:rsidRPr="0081620A" w:rsidRDefault="009B26CC" w:rsidP="0081620A">
      <w:pPr>
        <w:spacing w:after="0"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t xml:space="preserve">To find out how Barclays Plc's future objectives fit with new technologies, market growth, and longevity, this study </w:t>
      </w:r>
      <w:r w:rsidR="008B4669" w:rsidRPr="0081620A">
        <w:rPr>
          <w:rFonts w:ascii="Times New Roman" w:eastAsia="Times New Roman" w:hAnsi="Times New Roman" w:cs="Times New Roman"/>
          <w:kern w:val="0"/>
          <w:szCs w:val="24"/>
          <w:lang w:eastAsia="en-SG" w:bidi="he-IL"/>
        </w:rPr>
        <w:t>investigated</w:t>
      </w:r>
      <w:r w:rsidRPr="0081620A">
        <w:rPr>
          <w:rFonts w:ascii="Times New Roman" w:eastAsia="Times New Roman" w:hAnsi="Times New Roman" w:cs="Times New Roman"/>
          <w:kern w:val="0"/>
          <w:szCs w:val="24"/>
          <w:lang w:eastAsia="en-SG" w:bidi="he-IL"/>
        </w:rPr>
        <w:t xml:space="preserve"> them in </w:t>
      </w:r>
      <w:r w:rsidR="008B4669" w:rsidRPr="0081620A">
        <w:rPr>
          <w:rFonts w:ascii="Times New Roman" w:eastAsia="Times New Roman" w:hAnsi="Times New Roman" w:cs="Times New Roman"/>
          <w:kern w:val="0"/>
          <w:szCs w:val="24"/>
          <w:lang w:eastAsia="en-SG" w:bidi="he-IL"/>
        </w:rPr>
        <w:t>detail</w:t>
      </w:r>
      <w:r w:rsidRPr="0081620A">
        <w:rPr>
          <w:rFonts w:ascii="Times New Roman" w:eastAsia="Times New Roman" w:hAnsi="Times New Roman" w:cs="Times New Roman"/>
          <w:kern w:val="0"/>
          <w:szCs w:val="24"/>
          <w:lang w:eastAsia="en-SG" w:bidi="he-IL"/>
        </w:rPr>
        <w:t>. Barclays is known as a leader in sustainable banking because</w:t>
      </w:r>
      <w:r w:rsidR="001959CE">
        <w:rPr>
          <w:rFonts w:ascii="Times New Roman" w:eastAsia="Times New Roman" w:hAnsi="Times New Roman" w:cs="Times New Roman"/>
          <w:kern w:val="0"/>
          <w:szCs w:val="24"/>
          <w:lang w:eastAsia="en-SG" w:bidi="he-IL"/>
        </w:rPr>
        <w:t xml:space="preserve"> of its long history and strong brand image and also</w:t>
      </w:r>
      <w:bookmarkStart w:id="17" w:name="_GoBack"/>
      <w:bookmarkEnd w:id="17"/>
      <w:r w:rsidRPr="0081620A">
        <w:rPr>
          <w:rFonts w:ascii="Times New Roman" w:eastAsia="Times New Roman" w:hAnsi="Times New Roman" w:cs="Times New Roman"/>
          <w:kern w:val="0"/>
          <w:szCs w:val="24"/>
          <w:lang w:eastAsia="en-SG" w:bidi="he-IL"/>
        </w:rPr>
        <w:t xml:space="preserve"> it uses </w:t>
      </w:r>
      <w:r w:rsidR="003C2D86" w:rsidRPr="0081620A">
        <w:rPr>
          <w:rFonts w:ascii="Times New Roman" w:eastAsia="Times New Roman" w:hAnsi="Times New Roman" w:cs="Times New Roman"/>
          <w:kern w:val="0"/>
          <w:szCs w:val="24"/>
          <w:lang w:eastAsia="en-SG" w:bidi="he-IL"/>
        </w:rPr>
        <w:t>cutting-edge</w:t>
      </w:r>
      <w:r w:rsidRPr="0081620A">
        <w:rPr>
          <w:rFonts w:ascii="Times New Roman" w:eastAsia="Times New Roman" w:hAnsi="Times New Roman" w:cs="Times New Roman"/>
          <w:kern w:val="0"/>
          <w:szCs w:val="24"/>
          <w:lang w:eastAsia="en-SG" w:bidi="he-IL"/>
        </w:rPr>
        <w:t xml:space="preserve"> technology and cares about the environment. This gives it an advantage over its rivals. The bank i</w:t>
      </w:r>
      <w:r w:rsidR="008E1B45" w:rsidRPr="0081620A">
        <w:rPr>
          <w:rFonts w:ascii="Times New Roman" w:eastAsia="Times New Roman" w:hAnsi="Times New Roman" w:cs="Times New Roman"/>
          <w:kern w:val="0"/>
          <w:szCs w:val="24"/>
          <w:lang w:eastAsia="en-SG" w:bidi="he-IL"/>
        </w:rPr>
        <w:t xml:space="preserve">s dedicated to meeting the </w:t>
      </w:r>
      <w:r w:rsidRPr="0081620A">
        <w:rPr>
          <w:rFonts w:ascii="Times New Roman" w:eastAsia="Times New Roman" w:hAnsi="Times New Roman" w:cs="Times New Roman"/>
          <w:kern w:val="0"/>
          <w:szCs w:val="24"/>
          <w:lang w:eastAsia="en-SG" w:bidi="he-IL"/>
        </w:rPr>
        <w:t xml:space="preserve">evolving demands of the global financial world because it is environmentally friendly and makes smart investments in technology. To stay ahead in a world that changes quickly, Barclays needs to continue looking towards and changing its plans </w:t>
      </w:r>
      <w:r w:rsidR="008B4669" w:rsidRPr="0081620A">
        <w:rPr>
          <w:rFonts w:ascii="Times New Roman" w:eastAsia="Times New Roman" w:hAnsi="Times New Roman" w:cs="Times New Roman"/>
          <w:kern w:val="0"/>
          <w:szCs w:val="24"/>
          <w:lang w:eastAsia="en-SG" w:bidi="he-IL"/>
        </w:rPr>
        <w:t>to</w:t>
      </w:r>
      <w:r w:rsidRPr="0081620A">
        <w:rPr>
          <w:rFonts w:ascii="Times New Roman" w:eastAsia="Times New Roman" w:hAnsi="Times New Roman" w:cs="Times New Roman"/>
          <w:kern w:val="0"/>
          <w:szCs w:val="24"/>
          <w:lang w:eastAsia="en-SG" w:bidi="he-IL"/>
        </w:rPr>
        <w:t xml:space="preserve"> keep growing and </w:t>
      </w:r>
      <w:r w:rsidR="00D57CED" w:rsidRPr="0081620A">
        <w:rPr>
          <w:rFonts w:ascii="Times New Roman" w:eastAsia="Times New Roman" w:hAnsi="Times New Roman" w:cs="Times New Roman"/>
          <w:kern w:val="0"/>
          <w:szCs w:val="24"/>
          <w:lang w:eastAsia="en-SG" w:bidi="he-IL"/>
        </w:rPr>
        <w:t>satisfy</w:t>
      </w:r>
      <w:r w:rsidRPr="0081620A">
        <w:rPr>
          <w:rFonts w:ascii="Times New Roman" w:eastAsia="Times New Roman" w:hAnsi="Times New Roman" w:cs="Times New Roman"/>
          <w:kern w:val="0"/>
          <w:szCs w:val="24"/>
          <w:lang w:eastAsia="en-SG" w:bidi="he-IL"/>
        </w:rPr>
        <w:t xml:space="preserve"> the needs of </w:t>
      </w:r>
      <w:r w:rsidR="008B4669" w:rsidRPr="0081620A">
        <w:rPr>
          <w:rFonts w:ascii="Times New Roman" w:eastAsia="Times New Roman" w:hAnsi="Times New Roman" w:cs="Times New Roman"/>
          <w:kern w:val="0"/>
          <w:szCs w:val="24"/>
          <w:lang w:eastAsia="en-SG" w:bidi="he-IL"/>
        </w:rPr>
        <w:t>all</w:t>
      </w:r>
      <w:r w:rsidRPr="0081620A">
        <w:rPr>
          <w:rFonts w:ascii="Times New Roman" w:eastAsia="Times New Roman" w:hAnsi="Times New Roman" w:cs="Times New Roman"/>
          <w:kern w:val="0"/>
          <w:szCs w:val="24"/>
          <w:lang w:eastAsia="en-SG" w:bidi="he-IL"/>
        </w:rPr>
        <w:t xml:space="preserve"> its partners. </w:t>
      </w:r>
    </w:p>
    <w:p w14:paraId="0DCBCEFC" w14:textId="77777777" w:rsidR="005F5E33" w:rsidRPr="0081620A" w:rsidRDefault="005F5E33" w:rsidP="0081620A">
      <w:pPr>
        <w:spacing w:after="0" w:line="360" w:lineRule="auto"/>
        <w:rPr>
          <w:rFonts w:ascii="Times New Roman" w:eastAsia="Times New Roman" w:hAnsi="Times New Roman" w:cs="Times New Roman"/>
          <w:kern w:val="0"/>
          <w:szCs w:val="24"/>
          <w:lang w:eastAsia="en-SG" w:bidi="he-IL"/>
        </w:rPr>
      </w:pPr>
    </w:p>
    <w:p w14:paraId="5ED04CB9" w14:textId="77777777" w:rsidR="005F5E33" w:rsidRPr="0081620A" w:rsidRDefault="005F5E33" w:rsidP="0081620A">
      <w:pPr>
        <w:spacing w:line="360" w:lineRule="auto"/>
        <w:rPr>
          <w:rFonts w:ascii="Times New Roman" w:eastAsia="Times New Roman" w:hAnsi="Times New Roman" w:cs="Times New Roman"/>
          <w:kern w:val="0"/>
          <w:szCs w:val="24"/>
          <w:lang w:eastAsia="en-SG" w:bidi="he-IL"/>
        </w:rPr>
      </w:pPr>
      <w:r w:rsidRPr="0081620A">
        <w:rPr>
          <w:rFonts w:ascii="Times New Roman" w:eastAsia="Times New Roman" w:hAnsi="Times New Roman" w:cs="Times New Roman"/>
          <w:kern w:val="0"/>
          <w:szCs w:val="24"/>
          <w:lang w:eastAsia="en-SG" w:bidi="he-IL"/>
        </w:rPr>
        <w:br w:type="page"/>
      </w:r>
    </w:p>
    <w:p w14:paraId="1044EB2A" w14:textId="42146381" w:rsidR="0081620A" w:rsidRPr="002F0EF9" w:rsidRDefault="005F5E33" w:rsidP="002F0EF9">
      <w:pPr>
        <w:pStyle w:val="Heading1"/>
      </w:pPr>
      <w:bookmarkStart w:id="18" w:name="_Toc164805638"/>
      <w:r w:rsidRPr="0081620A">
        <w:lastRenderedPageBreak/>
        <w:t>References</w:t>
      </w:r>
      <w:bookmarkEnd w:id="18"/>
      <w:r w:rsidR="0081620A" w:rsidRPr="0081620A">
        <w:rPr>
          <w:lang w:val="en-SG"/>
        </w:rPr>
        <w:t xml:space="preserve"> </w:t>
      </w:r>
    </w:p>
    <w:p w14:paraId="3EFE7303" w14:textId="2FDA77E0" w:rsidR="0081620A" w:rsidRPr="0081620A" w:rsidRDefault="0081620A" w:rsidP="0081620A">
      <w:pPr>
        <w:spacing w:line="360" w:lineRule="auto"/>
        <w:rPr>
          <w:rFonts w:ascii="Times New Roman" w:hAnsi="Times New Roman" w:cs="Times New Roman"/>
          <w:szCs w:val="24"/>
          <w:shd w:val="clear" w:color="auto" w:fill="FFFFFF"/>
          <w:lang w:val="en-US"/>
        </w:rPr>
      </w:pPr>
      <w:r w:rsidRPr="00E75D9F">
        <w:rPr>
          <w:rFonts w:ascii="Times New Roman" w:hAnsi="Times New Roman" w:cs="Times New Roman"/>
          <w:szCs w:val="24"/>
          <w:shd w:val="clear" w:color="auto" w:fill="FFFFFF"/>
          <w:lang w:val="en-US"/>
        </w:rPr>
        <w:t>Barclays</w:t>
      </w:r>
      <w:r w:rsidR="00721967">
        <w:rPr>
          <w:rFonts w:ascii="Times New Roman" w:hAnsi="Times New Roman" w:cs="Times New Roman"/>
          <w:szCs w:val="24"/>
          <w:shd w:val="clear" w:color="auto" w:fill="FFFFFF"/>
          <w:lang w:val="en-US"/>
        </w:rPr>
        <w:t xml:space="preserve"> a)</w:t>
      </w:r>
      <w:r w:rsidRPr="00E75D9F">
        <w:rPr>
          <w:rFonts w:ascii="Times New Roman" w:hAnsi="Times New Roman" w:cs="Times New Roman"/>
          <w:szCs w:val="24"/>
          <w:shd w:val="clear" w:color="auto" w:fill="FFFFFF"/>
          <w:lang w:val="en-US"/>
        </w:rPr>
        <w:t xml:space="preserve"> (2023) </w:t>
      </w:r>
      <w:r w:rsidRPr="00BF6166">
        <w:rPr>
          <w:rFonts w:ascii="Times New Roman" w:hAnsi="Times New Roman" w:cs="Times New Roman"/>
          <w:szCs w:val="24"/>
          <w:shd w:val="clear" w:color="auto" w:fill="FFFFFF"/>
          <w:lang w:val="en-US"/>
        </w:rPr>
        <w:t>Barclays PLC - Annual Report - 2023</w:t>
      </w:r>
      <w:r w:rsidRPr="00E75D9F">
        <w:rPr>
          <w:rFonts w:ascii="Times New Roman" w:hAnsi="Times New Roman" w:cs="Times New Roman"/>
          <w:szCs w:val="24"/>
          <w:shd w:val="clear" w:color="auto" w:fill="FFFFFF"/>
          <w:lang w:val="en-US"/>
        </w:rPr>
        <w:t>, </w:t>
      </w:r>
      <w:r w:rsidRPr="00BF6166">
        <w:rPr>
          <w:rFonts w:ascii="Times New Roman" w:hAnsi="Times New Roman" w:cs="Times New Roman"/>
          <w:szCs w:val="24"/>
          <w:shd w:val="clear" w:color="auto" w:fill="FFFFFF"/>
          <w:lang w:val="en-US"/>
        </w:rPr>
        <w:t>Home Barclays</w:t>
      </w:r>
      <w:r w:rsidRPr="00E75D9F">
        <w:rPr>
          <w:rFonts w:ascii="Times New Roman" w:hAnsi="Times New Roman" w:cs="Times New Roman"/>
          <w:szCs w:val="24"/>
          <w:shd w:val="clear" w:color="auto" w:fill="FFFFFF"/>
          <w:lang w:val="en-US"/>
        </w:rPr>
        <w:t xml:space="preserve">. Available at: </w:t>
      </w:r>
      <w:hyperlink r:id="rId12" w:history="1">
        <w:r w:rsidRPr="00E75D9F">
          <w:rPr>
            <w:rStyle w:val="Hyperlink"/>
            <w:rFonts w:ascii="Times New Roman" w:hAnsi="Times New Roman" w:cs="Times New Roman"/>
            <w:szCs w:val="24"/>
            <w:shd w:val="clear" w:color="auto" w:fill="FFFFFF"/>
            <w:lang w:val="en-US"/>
          </w:rPr>
          <w:t>https://home.barclays/content/dam/home-barclays/documents/investor-relations/reports-and-events/annual-reports/2023/Barclays-PLC-Annual-Report-2023.pdf</w:t>
        </w:r>
      </w:hyperlink>
      <w:r w:rsidRPr="0081620A">
        <w:rPr>
          <w:rFonts w:ascii="Times New Roman" w:hAnsi="Times New Roman" w:cs="Times New Roman"/>
          <w:szCs w:val="24"/>
          <w:shd w:val="clear" w:color="auto" w:fill="FFFFFF"/>
          <w:lang w:val="en-US"/>
        </w:rPr>
        <w:t xml:space="preserve"> </w:t>
      </w:r>
    </w:p>
    <w:p w14:paraId="56732982" w14:textId="7730806B" w:rsidR="00B15E37" w:rsidRDefault="002F0EF9" w:rsidP="008E73CA">
      <w:pPr>
        <w:spacing w:line="360" w:lineRule="auto"/>
        <w:rPr>
          <w:rFonts w:ascii="Times New Roman" w:hAnsi="Times New Roman" w:cs="Times New Roman"/>
          <w:szCs w:val="24"/>
          <w:shd w:val="clear" w:color="auto" w:fill="FFFFFF"/>
          <w:lang w:val="en-US"/>
        </w:rPr>
      </w:pPr>
      <w:r w:rsidRPr="002F0EF9">
        <w:rPr>
          <w:rFonts w:ascii="Times New Roman" w:hAnsi="Times New Roman" w:cs="Times New Roman"/>
          <w:szCs w:val="24"/>
          <w:shd w:val="clear" w:color="auto" w:fill="FFFFFF"/>
          <w:lang w:val="en-US"/>
        </w:rPr>
        <w:t>Barclays.</w:t>
      </w:r>
      <w:r w:rsidR="00721967">
        <w:rPr>
          <w:rFonts w:ascii="Times New Roman" w:hAnsi="Times New Roman" w:cs="Times New Roman"/>
          <w:szCs w:val="24"/>
          <w:shd w:val="clear" w:color="auto" w:fill="FFFFFF"/>
          <w:lang w:val="en-US"/>
        </w:rPr>
        <w:t xml:space="preserve"> b)  </w:t>
      </w:r>
      <w:r w:rsidRPr="002F0EF9">
        <w:rPr>
          <w:rFonts w:ascii="Times New Roman" w:hAnsi="Times New Roman" w:cs="Times New Roman"/>
          <w:szCs w:val="24"/>
          <w:shd w:val="clear" w:color="auto" w:fill="FFFFFF"/>
          <w:lang w:val="en-US"/>
        </w:rPr>
        <w:t xml:space="preserve">Our history. Retrieved </w:t>
      </w:r>
      <w:proofErr w:type="gramStart"/>
      <w:r w:rsidRPr="002F0EF9">
        <w:rPr>
          <w:rFonts w:ascii="Times New Roman" w:hAnsi="Times New Roman" w:cs="Times New Roman"/>
          <w:szCs w:val="24"/>
          <w:shd w:val="clear" w:color="auto" w:fill="FFFFFF"/>
          <w:lang w:val="en-US"/>
        </w:rPr>
        <w:t xml:space="preserve">from </w:t>
      </w:r>
      <w:r w:rsidR="001534A1">
        <w:rPr>
          <w:rFonts w:ascii="Times New Roman" w:hAnsi="Times New Roman" w:cs="Times New Roman"/>
          <w:szCs w:val="24"/>
          <w:shd w:val="clear" w:color="auto" w:fill="FFFFFF"/>
          <w:lang w:val="en-US"/>
        </w:rPr>
        <w:t xml:space="preserve"> </w:t>
      </w:r>
      <w:proofErr w:type="gramEnd"/>
      <w:r w:rsidRPr="002F0EF9">
        <w:rPr>
          <w:rFonts w:ascii="Times New Roman" w:hAnsi="Times New Roman" w:cs="Times New Roman"/>
          <w:szCs w:val="24"/>
          <w:shd w:val="clear" w:color="auto" w:fill="FFFFFF"/>
          <w:lang w:val="en-US"/>
        </w:rPr>
        <w:fldChar w:fldCharType="begin"/>
      </w:r>
      <w:r w:rsidRPr="002F0EF9">
        <w:rPr>
          <w:rFonts w:ascii="Times New Roman" w:hAnsi="Times New Roman" w:cs="Times New Roman"/>
          <w:szCs w:val="24"/>
          <w:shd w:val="clear" w:color="auto" w:fill="FFFFFF"/>
          <w:lang w:val="en-US"/>
        </w:rPr>
        <w:instrText xml:space="preserve"> HYPERLINK "https://home.barclays/who-we-are/our-history/" \t "_new" </w:instrText>
      </w:r>
      <w:r w:rsidRPr="002F0EF9">
        <w:rPr>
          <w:rFonts w:ascii="Times New Roman" w:hAnsi="Times New Roman" w:cs="Times New Roman"/>
          <w:szCs w:val="24"/>
          <w:shd w:val="clear" w:color="auto" w:fill="FFFFFF"/>
          <w:lang w:val="en-US"/>
        </w:rPr>
        <w:fldChar w:fldCharType="separate"/>
      </w:r>
      <w:r w:rsidRPr="002F0EF9">
        <w:rPr>
          <w:rFonts w:ascii="Times New Roman" w:hAnsi="Times New Roman" w:cs="Times New Roman"/>
          <w:szCs w:val="24"/>
          <w:lang w:val="en-US"/>
        </w:rPr>
        <w:t>https://home.barclays/who-we-are/our-history/</w:t>
      </w:r>
      <w:r w:rsidRPr="002F0EF9">
        <w:rPr>
          <w:rFonts w:ascii="Times New Roman" w:hAnsi="Times New Roman" w:cs="Times New Roman"/>
          <w:szCs w:val="24"/>
          <w:shd w:val="clear" w:color="auto" w:fill="FFFFFF"/>
          <w:lang w:val="en-US"/>
        </w:rPr>
        <w:fldChar w:fldCharType="end"/>
      </w:r>
    </w:p>
    <w:p w14:paraId="598CA285" w14:textId="03439D84" w:rsidR="003C0CD2" w:rsidRDefault="003C0CD2" w:rsidP="008E73CA">
      <w:pPr>
        <w:spacing w:line="360" w:lineRule="auto"/>
        <w:rPr>
          <w:rFonts w:ascii="Times New Roman" w:hAnsi="Times New Roman" w:cs="Times New Roman"/>
          <w:szCs w:val="24"/>
          <w:shd w:val="clear" w:color="auto" w:fill="FFFFFF"/>
          <w:lang w:val="en-US"/>
        </w:rPr>
      </w:pPr>
      <w:r w:rsidRPr="00120F7D">
        <w:rPr>
          <w:rFonts w:ascii="Times New Roman" w:hAnsi="Times New Roman" w:cs="Times New Roman"/>
          <w:szCs w:val="24"/>
          <w:shd w:val="clear" w:color="auto" w:fill="FFFFFF"/>
          <w:lang w:val="en-US"/>
        </w:rPr>
        <w:t>Barclays.</w:t>
      </w:r>
      <w:r>
        <w:rPr>
          <w:rFonts w:ascii="Times New Roman" w:hAnsi="Times New Roman" w:cs="Times New Roman"/>
          <w:szCs w:val="24"/>
          <w:shd w:val="clear" w:color="auto" w:fill="FFFFFF"/>
          <w:lang w:val="en-US"/>
        </w:rPr>
        <w:t xml:space="preserve"> c) </w:t>
      </w:r>
      <w:r w:rsidRPr="00120F7D">
        <w:rPr>
          <w:rFonts w:ascii="Times New Roman" w:hAnsi="Times New Roman" w:cs="Times New Roman"/>
          <w:szCs w:val="24"/>
          <w:shd w:val="clear" w:color="auto" w:fill="FFFFFF"/>
          <w:lang w:val="en-US"/>
        </w:rPr>
        <w:t xml:space="preserve"> Wealth Management. [Online] Available at: </w:t>
      </w:r>
      <w:hyperlink r:id="rId13" w:tgtFrame="_new" w:history="1">
        <w:r w:rsidRPr="00120F7D">
          <w:rPr>
            <w:rFonts w:ascii="Times New Roman" w:hAnsi="Times New Roman" w:cs="Times New Roman"/>
            <w:szCs w:val="24"/>
            <w:shd w:val="clear" w:color="auto" w:fill="FFFFFF"/>
            <w:lang w:val="en-US"/>
          </w:rPr>
          <w:t>https://www.barclays.co.uk/wealth-management/</w:t>
        </w:r>
      </w:hyperlink>
    </w:p>
    <w:p w14:paraId="77AB50CF" w14:textId="024818C7" w:rsidR="003C0CD2" w:rsidRDefault="003C0CD2" w:rsidP="008E73CA">
      <w:pPr>
        <w:spacing w:line="360" w:lineRule="auto"/>
        <w:rPr>
          <w:rFonts w:ascii="Times New Roman" w:hAnsi="Times New Roman" w:cs="Times New Roman"/>
          <w:szCs w:val="24"/>
          <w:shd w:val="clear" w:color="auto" w:fill="FFFFFF"/>
          <w:lang w:val="en-US"/>
        </w:rPr>
      </w:pPr>
      <w:r w:rsidRPr="00A22C1F">
        <w:rPr>
          <w:rFonts w:ascii="Times New Roman" w:hAnsi="Times New Roman" w:cs="Times New Roman"/>
          <w:szCs w:val="24"/>
          <w:shd w:val="clear" w:color="auto" w:fill="FFFFFF"/>
          <w:lang w:val="en-US"/>
        </w:rPr>
        <w:t xml:space="preserve">Barclays Plc. 2024, April 19. </w:t>
      </w:r>
      <w:proofErr w:type="spellStart"/>
      <w:proofErr w:type="gramStart"/>
      <w:r w:rsidRPr="00A22C1F">
        <w:rPr>
          <w:rFonts w:ascii="Times New Roman" w:hAnsi="Times New Roman" w:cs="Times New Roman"/>
          <w:szCs w:val="24"/>
          <w:shd w:val="clear" w:color="auto" w:fill="FFFFFF"/>
          <w:lang w:val="en-US"/>
        </w:rPr>
        <w:t>MarketLine</w:t>
      </w:r>
      <w:proofErr w:type="spellEnd"/>
      <w:r w:rsidRPr="00A22C1F">
        <w:rPr>
          <w:rFonts w:ascii="Times New Roman" w:hAnsi="Times New Roman" w:cs="Times New Roman"/>
          <w:szCs w:val="24"/>
          <w:shd w:val="clear" w:color="auto" w:fill="FFFFFF"/>
          <w:lang w:val="en-US"/>
        </w:rPr>
        <w:t>.</w:t>
      </w:r>
      <w:proofErr w:type="gramEnd"/>
      <w:r w:rsidRPr="00A22C1F">
        <w:rPr>
          <w:rFonts w:ascii="Times New Roman" w:hAnsi="Times New Roman" w:cs="Times New Roman"/>
          <w:szCs w:val="24"/>
          <w:shd w:val="clear" w:color="auto" w:fill="FFFFFF"/>
          <w:lang w:val="en-US"/>
        </w:rPr>
        <w:t xml:space="preserve"> [Online] Available at</w:t>
      </w:r>
      <w:r w:rsidRPr="00A22C1F">
        <w:t xml:space="preserve"> </w:t>
      </w:r>
      <w:hyperlink r:id="rId14" w:anchor="S0" w:history="1">
        <w:r w:rsidRPr="00A22C1F">
          <w:rPr>
            <w:rFonts w:ascii="Times New Roman" w:hAnsi="Times New Roman" w:cs="Times New Roman"/>
            <w:szCs w:val="24"/>
            <w:shd w:val="clear" w:color="auto" w:fill="FFFFFF"/>
            <w:lang w:val="en-US"/>
          </w:rPr>
          <w:t>https://advantage-marketline-com.ezproxy.uwtsd.ac.uk/Company/Profile/barclays-plc-gd11-27685_2298152?swot#S0</w:t>
        </w:r>
      </w:hyperlink>
    </w:p>
    <w:p w14:paraId="0823AB3E" w14:textId="035D61EB" w:rsidR="00570AFC" w:rsidRDefault="00570AFC" w:rsidP="008E73CA">
      <w:pPr>
        <w:spacing w:line="360" w:lineRule="auto"/>
        <w:rPr>
          <w:rFonts w:ascii="Times New Roman" w:hAnsi="Times New Roman" w:cs="Times New Roman"/>
          <w:szCs w:val="24"/>
          <w:shd w:val="clear" w:color="auto" w:fill="FFFFFF"/>
          <w:lang w:val="en-US"/>
        </w:rPr>
      </w:pPr>
      <w:r w:rsidRPr="00110275">
        <w:rPr>
          <w:rFonts w:ascii="Times New Roman" w:hAnsi="Times New Roman" w:cs="Times New Roman"/>
          <w:szCs w:val="24"/>
          <w:shd w:val="clear" w:color="auto" w:fill="FFFFFF"/>
          <w:lang w:val="en-US"/>
        </w:rPr>
        <w:t>Barney, J. B. (2019). Strategic management and competitive advantage: concepts and cases (6th ed., global edition). Harlow, England: Pearson.</w:t>
      </w:r>
    </w:p>
    <w:p w14:paraId="5EDD4895" w14:textId="589B3693" w:rsidR="00A77414" w:rsidRDefault="00A77414" w:rsidP="008E73CA">
      <w:pPr>
        <w:spacing w:line="360" w:lineRule="auto"/>
        <w:rPr>
          <w:rFonts w:ascii="Times New Roman" w:hAnsi="Times New Roman" w:cs="Times New Roman"/>
          <w:szCs w:val="24"/>
          <w:shd w:val="clear" w:color="auto" w:fill="FFFFFF"/>
          <w:lang w:val="en-US"/>
        </w:rPr>
      </w:pPr>
      <w:r w:rsidRPr="00A77414">
        <w:rPr>
          <w:rFonts w:ascii="Times New Roman" w:hAnsi="Times New Roman" w:cs="Times New Roman"/>
          <w:szCs w:val="24"/>
          <w:shd w:val="clear" w:color="auto" w:fill="FFFFFF"/>
          <w:lang w:val="en-US"/>
        </w:rPr>
        <w:t xml:space="preserve">Lynch, R. L. (2018). Strategic management (8th </w:t>
      </w:r>
      <w:proofErr w:type="gramStart"/>
      <w:r w:rsidRPr="00A77414">
        <w:rPr>
          <w:rFonts w:ascii="Times New Roman" w:hAnsi="Times New Roman" w:cs="Times New Roman"/>
          <w:szCs w:val="24"/>
          <w:shd w:val="clear" w:color="auto" w:fill="FFFFFF"/>
          <w:lang w:val="en-US"/>
        </w:rPr>
        <w:t>ed</w:t>
      </w:r>
      <w:proofErr w:type="gramEnd"/>
      <w:r w:rsidRPr="00A77414">
        <w:rPr>
          <w:rFonts w:ascii="Times New Roman" w:hAnsi="Times New Roman" w:cs="Times New Roman"/>
          <w:szCs w:val="24"/>
          <w:shd w:val="clear" w:color="auto" w:fill="FFFFFF"/>
          <w:lang w:val="en-US"/>
        </w:rPr>
        <w:t>.). Harlow, England: Pearson.</w:t>
      </w:r>
    </w:p>
    <w:p w14:paraId="28303F0B" w14:textId="7EA890FE" w:rsidR="00E45966" w:rsidRDefault="00E45966" w:rsidP="008E73CA">
      <w:pPr>
        <w:spacing w:line="360" w:lineRule="auto"/>
        <w:rPr>
          <w:rFonts w:ascii="Times New Roman" w:hAnsi="Times New Roman" w:cs="Times New Roman"/>
          <w:szCs w:val="24"/>
          <w:shd w:val="clear" w:color="auto" w:fill="FFFFFF"/>
          <w:lang w:val="en-US"/>
        </w:rPr>
      </w:pPr>
      <w:r w:rsidRPr="00E45966">
        <w:rPr>
          <w:rFonts w:ascii="Times New Roman" w:hAnsi="Times New Roman" w:cs="Times New Roman"/>
          <w:szCs w:val="24"/>
          <w:shd w:val="clear" w:color="auto" w:fill="FFFFFF"/>
          <w:lang w:val="en-US"/>
        </w:rPr>
        <w:t xml:space="preserve">Whittington, R. (2020). Exploring strategy: text and cases (12th </w:t>
      </w:r>
      <w:proofErr w:type="gramStart"/>
      <w:r w:rsidRPr="00E45966">
        <w:rPr>
          <w:rFonts w:ascii="Times New Roman" w:hAnsi="Times New Roman" w:cs="Times New Roman"/>
          <w:szCs w:val="24"/>
          <w:shd w:val="clear" w:color="auto" w:fill="FFFFFF"/>
          <w:lang w:val="en-US"/>
        </w:rPr>
        <w:t>ed</w:t>
      </w:r>
      <w:proofErr w:type="gramEnd"/>
      <w:r w:rsidRPr="00E45966">
        <w:rPr>
          <w:rFonts w:ascii="Times New Roman" w:hAnsi="Times New Roman" w:cs="Times New Roman"/>
          <w:szCs w:val="24"/>
          <w:shd w:val="clear" w:color="auto" w:fill="FFFFFF"/>
          <w:lang w:val="en-US"/>
        </w:rPr>
        <w:t>.). Harlow: Pearson.</w:t>
      </w:r>
    </w:p>
    <w:p w14:paraId="0476F518" w14:textId="2E727F8A" w:rsidR="00012123" w:rsidRPr="00012123" w:rsidRDefault="00012123" w:rsidP="00992176">
      <w:pPr>
        <w:pStyle w:val="Heading1"/>
        <w:rPr>
          <w:shd w:val="clear" w:color="auto" w:fill="FFFFFF"/>
          <w:lang w:val="en-US"/>
        </w:rPr>
      </w:pPr>
      <w:bookmarkStart w:id="19" w:name="_Toc164805639"/>
      <w:r w:rsidRPr="00012123">
        <w:rPr>
          <w:shd w:val="clear" w:color="auto" w:fill="FFFFFF"/>
          <w:lang w:val="en-US"/>
        </w:rPr>
        <w:t>Appendix</w:t>
      </w:r>
      <w:bookmarkEnd w:id="19"/>
    </w:p>
    <w:p w14:paraId="7B1F025E" w14:textId="77777777" w:rsidR="00012123" w:rsidRDefault="00012123" w:rsidP="008E73CA">
      <w:pPr>
        <w:spacing w:line="360" w:lineRule="auto"/>
        <w:rPr>
          <w:rFonts w:ascii="Times New Roman" w:hAnsi="Times New Roman" w:cs="Times New Roman"/>
          <w:szCs w:val="24"/>
          <w:shd w:val="clear" w:color="auto" w:fill="FFFFFF"/>
          <w:lang w:val="en-US"/>
        </w:rPr>
      </w:pPr>
    </w:p>
    <w:p w14:paraId="778820C3" w14:textId="2A651432" w:rsidR="005D0376" w:rsidRPr="005D0376" w:rsidRDefault="005D0376" w:rsidP="008E73CA">
      <w:pPr>
        <w:spacing w:line="360" w:lineRule="auto"/>
        <w:rPr>
          <w:rFonts w:ascii="Times New Roman" w:eastAsia="Times New Roman" w:hAnsi="Times New Roman" w:cs="Times New Roman"/>
          <w:kern w:val="0"/>
          <w:szCs w:val="24"/>
          <w:lang w:eastAsia="en-SG" w:bidi="he-IL"/>
        </w:rPr>
      </w:pPr>
      <w:r w:rsidRPr="005D0376">
        <w:rPr>
          <w:rFonts w:ascii="Times New Roman" w:eastAsia="Times New Roman" w:hAnsi="Times New Roman" w:cs="Times New Roman"/>
          <w:kern w:val="0"/>
          <w:szCs w:val="24"/>
          <w:lang w:eastAsia="en-SG" w:bidi="he-IL"/>
        </w:rPr>
        <w:t xml:space="preserve">SWOT provides a general summary of the Strengths and Weaknesses explored in an analysis of resources and capabilities and the Opportunities and Threats explored in an analysis </w:t>
      </w:r>
      <w:r>
        <w:rPr>
          <w:rFonts w:ascii="Times New Roman" w:eastAsia="Times New Roman" w:hAnsi="Times New Roman" w:cs="Times New Roman"/>
          <w:kern w:val="0"/>
          <w:szCs w:val="24"/>
          <w:lang w:eastAsia="en-SG" w:bidi="he-IL"/>
        </w:rPr>
        <w:t xml:space="preserve">of the </w:t>
      </w:r>
      <w:proofErr w:type="gramStart"/>
      <w:r>
        <w:rPr>
          <w:rFonts w:ascii="Times New Roman" w:eastAsia="Times New Roman" w:hAnsi="Times New Roman" w:cs="Times New Roman"/>
          <w:kern w:val="0"/>
          <w:szCs w:val="24"/>
          <w:lang w:eastAsia="en-SG" w:bidi="he-IL"/>
        </w:rPr>
        <w:t>environment(</w:t>
      </w:r>
      <w:proofErr w:type="gramEnd"/>
      <w:r w:rsidRPr="00E45966">
        <w:rPr>
          <w:rFonts w:ascii="Times New Roman" w:hAnsi="Times New Roman" w:cs="Times New Roman"/>
          <w:szCs w:val="24"/>
          <w:shd w:val="clear" w:color="auto" w:fill="FFFFFF"/>
          <w:lang w:val="en-US"/>
        </w:rPr>
        <w:t>Whittington</w:t>
      </w:r>
      <w:r>
        <w:rPr>
          <w:rFonts w:ascii="Times New Roman" w:hAnsi="Times New Roman" w:cs="Times New Roman"/>
          <w:szCs w:val="24"/>
          <w:shd w:val="clear" w:color="auto" w:fill="FFFFFF"/>
          <w:lang w:val="en-US"/>
        </w:rPr>
        <w:t>, 2020).</w:t>
      </w:r>
    </w:p>
    <w:p w14:paraId="04D477CB" w14:textId="50BD8629" w:rsidR="00012123" w:rsidRDefault="00012123" w:rsidP="008E73CA">
      <w:pPr>
        <w:spacing w:line="360" w:lineRule="auto"/>
        <w:rPr>
          <w:rFonts w:ascii="Times New Roman" w:hAnsi="Times New Roman" w:cs="Times New Roman"/>
          <w:szCs w:val="24"/>
          <w:shd w:val="clear" w:color="auto" w:fill="FFFFFF"/>
          <w:lang w:val="en-US"/>
        </w:rPr>
      </w:pPr>
      <w:r w:rsidRPr="00012123">
        <w:rPr>
          <w:rFonts w:ascii="Times New Roman" w:hAnsi="Times New Roman" w:cs="Times New Roman"/>
          <w:noProof/>
          <w:szCs w:val="24"/>
          <w:shd w:val="clear" w:color="auto" w:fill="FFFFFF"/>
          <w:lang w:eastAsia="en-GB"/>
        </w:rPr>
        <w:drawing>
          <wp:inline distT="0" distB="0" distL="0" distR="0" wp14:anchorId="11D0BAD3" wp14:editId="2DF2ABF4">
            <wp:extent cx="6178550" cy="250790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192000" cy="2513361"/>
                    </a:xfrm>
                    <a:prstGeom prst="rect">
                      <a:avLst/>
                    </a:prstGeom>
                  </pic:spPr>
                </pic:pic>
              </a:graphicData>
            </a:graphic>
          </wp:inline>
        </w:drawing>
      </w:r>
    </w:p>
    <w:p w14:paraId="687C9B58" w14:textId="0A4DF701" w:rsidR="00C92C47" w:rsidRPr="002F0EF9" w:rsidRDefault="00C92C47" w:rsidP="00C92C47">
      <w:pPr>
        <w:spacing w:line="360" w:lineRule="auto"/>
        <w:jc w:val="center"/>
        <w:rPr>
          <w:rFonts w:ascii="Times New Roman" w:hAnsi="Times New Roman" w:cs="Times New Roman"/>
          <w:szCs w:val="24"/>
          <w:shd w:val="clear" w:color="auto" w:fill="FFFFFF"/>
          <w:lang w:val="en-US"/>
        </w:rPr>
      </w:pPr>
      <w:r>
        <w:rPr>
          <w:rFonts w:ascii="Times New Roman" w:hAnsi="Times New Roman" w:cs="Times New Roman"/>
          <w:szCs w:val="24"/>
          <w:shd w:val="clear" w:color="auto" w:fill="FFFFFF"/>
          <w:lang w:val="en-US"/>
        </w:rPr>
        <w:t>F</w:t>
      </w:r>
      <w:r w:rsidR="00BE13BF">
        <w:rPr>
          <w:rFonts w:ascii="Times New Roman" w:hAnsi="Times New Roman" w:cs="Times New Roman"/>
          <w:szCs w:val="24"/>
          <w:shd w:val="clear" w:color="auto" w:fill="FFFFFF"/>
          <w:lang w:val="en-US"/>
        </w:rPr>
        <w:t>igure 4</w:t>
      </w:r>
      <w:r>
        <w:rPr>
          <w:rFonts w:ascii="Times New Roman" w:hAnsi="Times New Roman" w:cs="Times New Roman"/>
          <w:szCs w:val="24"/>
          <w:shd w:val="clear" w:color="auto" w:fill="FFFFFF"/>
          <w:lang w:val="en-US"/>
        </w:rPr>
        <w:t>: SWOT Analysis for Barclays PLC (</w:t>
      </w:r>
      <w:proofErr w:type="spellStart"/>
      <w:r>
        <w:rPr>
          <w:rFonts w:ascii="Times New Roman" w:hAnsi="Times New Roman" w:cs="Times New Roman"/>
          <w:szCs w:val="24"/>
          <w:shd w:val="clear" w:color="auto" w:fill="FFFFFF"/>
          <w:lang w:val="en-US"/>
        </w:rPr>
        <w:t>MarketLine</w:t>
      </w:r>
      <w:proofErr w:type="spellEnd"/>
      <w:r>
        <w:rPr>
          <w:rFonts w:ascii="Times New Roman" w:hAnsi="Times New Roman" w:cs="Times New Roman"/>
          <w:szCs w:val="24"/>
          <w:shd w:val="clear" w:color="auto" w:fill="FFFFFF"/>
          <w:lang w:val="en-US"/>
        </w:rPr>
        <w:t>, 2024)</w:t>
      </w:r>
    </w:p>
    <w:sectPr w:rsidR="00C92C47" w:rsidRPr="002F0EF9" w:rsidSect="006D0CB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E25CB" w14:textId="77777777" w:rsidR="00514436" w:rsidRDefault="00514436" w:rsidP="00056FC8">
      <w:pPr>
        <w:spacing w:after="0" w:line="240" w:lineRule="auto"/>
      </w:pPr>
      <w:r>
        <w:separator/>
      </w:r>
    </w:p>
  </w:endnote>
  <w:endnote w:type="continuationSeparator" w:id="0">
    <w:p w14:paraId="2E71E88F" w14:textId="77777777" w:rsidR="00514436" w:rsidRDefault="00514436" w:rsidP="00056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069155"/>
      <w:docPartObj>
        <w:docPartGallery w:val="Page Numbers (Bottom of Page)"/>
        <w:docPartUnique/>
      </w:docPartObj>
    </w:sdtPr>
    <w:sdtEndPr>
      <w:rPr>
        <w:noProof/>
      </w:rPr>
    </w:sdtEndPr>
    <w:sdtContent>
      <w:p w14:paraId="6DEABCEE" w14:textId="06047DE7" w:rsidR="005046CD" w:rsidRDefault="005046CD">
        <w:pPr>
          <w:pStyle w:val="Footer"/>
          <w:jc w:val="right"/>
        </w:pPr>
        <w:r>
          <w:fldChar w:fldCharType="begin"/>
        </w:r>
        <w:r>
          <w:instrText xml:space="preserve"> PAGE   \* MERGEFORMAT </w:instrText>
        </w:r>
        <w:r>
          <w:fldChar w:fldCharType="separate"/>
        </w:r>
        <w:r w:rsidR="001959CE">
          <w:rPr>
            <w:noProof/>
          </w:rPr>
          <w:t>14</w:t>
        </w:r>
        <w:r>
          <w:rPr>
            <w:noProof/>
          </w:rPr>
          <w:fldChar w:fldCharType="end"/>
        </w:r>
      </w:p>
    </w:sdtContent>
  </w:sdt>
  <w:p w14:paraId="2C2D4D9B" w14:textId="77777777" w:rsidR="005046CD" w:rsidRDefault="005046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DF70AB" w14:textId="77777777" w:rsidR="00514436" w:rsidRDefault="00514436" w:rsidP="00056FC8">
      <w:pPr>
        <w:spacing w:after="0" w:line="240" w:lineRule="auto"/>
      </w:pPr>
      <w:r>
        <w:separator/>
      </w:r>
    </w:p>
  </w:footnote>
  <w:footnote w:type="continuationSeparator" w:id="0">
    <w:p w14:paraId="1283B621" w14:textId="77777777" w:rsidR="00514436" w:rsidRDefault="00514436" w:rsidP="00056F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E41CA"/>
    <w:multiLevelType w:val="hybridMultilevel"/>
    <w:tmpl w:val="63A41CE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5AC86263"/>
    <w:multiLevelType w:val="hybridMultilevel"/>
    <w:tmpl w:val="56D0D15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UwMTM2MzQwAtKGpko6SsGpxcWZ+XkgBWa1AMOw+cksAAAA"/>
  </w:docVars>
  <w:rsids>
    <w:rsidRoot w:val="006C386D"/>
    <w:rsid w:val="000008C3"/>
    <w:rsid w:val="00001B48"/>
    <w:rsid w:val="00004733"/>
    <w:rsid w:val="00011CBF"/>
    <w:rsid w:val="00012123"/>
    <w:rsid w:val="00021CF0"/>
    <w:rsid w:val="000273C5"/>
    <w:rsid w:val="00030B75"/>
    <w:rsid w:val="00032557"/>
    <w:rsid w:val="00034084"/>
    <w:rsid w:val="000439E3"/>
    <w:rsid w:val="00056FC8"/>
    <w:rsid w:val="00065E76"/>
    <w:rsid w:val="00070FEB"/>
    <w:rsid w:val="000712E3"/>
    <w:rsid w:val="00073D44"/>
    <w:rsid w:val="00081443"/>
    <w:rsid w:val="000944D7"/>
    <w:rsid w:val="00095C06"/>
    <w:rsid w:val="000A3AE8"/>
    <w:rsid w:val="000A6564"/>
    <w:rsid w:val="000A66A4"/>
    <w:rsid w:val="000C18BD"/>
    <w:rsid w:val="000C6B11"/>
    <w:rsid w:val="000C6D13"/>
    <w:rsid w:val="000C6F34"/>
    <w:rsid w:val="000C7ADA"/>
    <w:rsid w:val="000D19AE"/>
    <w:rsid w:val="000D1D84"/>
    <w:rsid w:val="000D5878"/>
    <w:rsid w:val="000D6614"/>
    <w:rsid w:val="000E103A"/>
    <w:rsid w:val="000E7C5F"/>
    <w:rsid w:val="000E7CD6"/>
    <w:rsid w:val="000F03CB"/>
    <w:rsid w:val="000F2F39"/>
    <w:rsid w:val="001015E7"/>
    <w:rsid w:val="00102B7D"/>
    <w:rsid w:val="00110275"/>
    <w:rsid w:val="001117C3"/>
    <w:rsid w:val="00112F2B"/>
    <w:rsid w:val="00114379"/>
    <w:rsid w:val="00114A00"/>
    <w:rsid w:val="001151FB"/>
    <w:rsid w:val="00117AF6"/>
    <w:rsid w:val="0012052B"/>
    <w:rsid w:val="00120F7D"/>
    <w:rsid w:val="00122B3B"/>
    <w:rsid w:val="00127B53"/>
    <w:rsid w:val="00135225"/>
    <w:rsid w:val="001509B3"/>
    <w:rsid w:val="001534A1"/>
    <w:rsid w:val="00155402"/>
    <w:rsid w:val="001561B6"/>
    <w:rsid w:val="001913F2"/>
    <w:rsid w:val="001959CE"/>
    <w:rsid w:val="00197042"/>
    <w:rsid w:val="001A6CF8"/>
    <w:rsid w:val="001B0417"/>
    <w:rsid w:val="001C0B53"/>
    <w:rsid w:val="001C405E"/>
    <w:rsid w:val="001C4280"/>
    <w:rsid w:val="001D1007"/>
    <w:rsid w:val="001D3516"/>
    <w:rsid w:val="001D6D64"/>
    <w:rsid w:val="001E1709"/>
    <w:rsid w:val="001F4E6C"/>
    <w:rsid w:val="001F521B"/>
    <w:rsid w:val="00200DE0"/>
    <w:rsid w:val="002043A0"/>
    <w:rsid w:val="00207068"/>
    <w:rsid w:val="00220C1D"/>
    <w:rsid w:val="00227A70"/>
    <w:rsid w:val="0023297C"/>
    <w:rsid w:val="00232FB4"/>
    <w:rsid w:val="0023305B"/>
    <w:rsid w:val="00234530"/>
    <w:rsid w:val="002356C1"/>
    <w:rsid w:val="002507E8"/>
    <w:rsid w:val="00254155"/>
    <w:rsid w:val="002567FD"/>
    <w:rsid w:val="00266DB2"/>
    <w:rsid w:val="00280908"/>
    <w:rsid w:val="0028235F"/>
    <w:rsid w:val="00291CE3"/>
    <w:rsid w:val="002A683C"/>
    <w:rsid w:val="002A7DF5"/>
    <w:rsid w:val="002B7B1D"/>
    <w:rsid w:val="002C1057"/>
    <w:rsid w:val="002C120E"/>
    <w:rsid w:val="002C234A"/>
    <w:rsid w:val="002C470A"/>
    <w:rsid w:val="002D48E2"/>
    <w:rsid w:val="002D5333"/>
    <w:rsid w:val="002F0EF9"/>
    <w:rsid w:val="002F2DFA"/>
    <w:rsid w:val="002F7B9F"/>
    <w:rsid w:val="0030034E"/>
    <w:rsid w:val="00303E30"/>
    <w:rsid w:val="00304567"/>
    <w:rsid w:val="003141B6"/>
    <w:rsid w:val="003366FE"/>
    <w:rsid w:val="003374F1"/>
    <w:rsid w:val="00340932"/>
    <w:rsid w:val="003460E3"/>
    <w:rsid w:val="00360A21"/>
    <w:rsid w:val="00361206"/>
    <w:rsid w:val="00365124"/>
    <w:rsid w:val="00365D08"/>
    <w:rsid w:val="00377055"/>
    <w:rsid w:val="00390A5D"/>
    <w:rsid w:val="0039113A"/>
    <w:rsid w:val="0039318D"/>
    <w:rsid w:val="00395935"/>
    <w:rsid w:val="003A0D2C"/>
    <w:rsid w:val="003B108A"/>
    <w:rsid w:val="003B502D"/>
    <w:rsid w:val="003B6A40"/>
    <w:rsid w:val="003C0CD2"/>
    <w:rsid w:val="003C2D86"/>
    <w:rsid w:val="003C40CF"/>
    <w:rsid w:val="003C7892"/>
    <w:rsid w:val="003C7F78"/>
    <w:rsid w:val="003E28A4"/>
    <w:rsid w:val="003E3B96"/>
    <w:rsid w:val="003E3CC7"/>
    <w:rsid w:val="003E642A"/>
    <w:rsid w:val="003F08D7"/>
    <w:rsid w:val="003F1978"/>
    <w:rsid w:val="00404EAE"/>
    <w:rsid w:val="0040655D"/>
    <w:rsid w:val="004147AA"/>
    <w:rsid w:val="00416EFC"/>
    <w:rsid w:val="00425469"/>
    <w:rsid w:val="004259D3"/>
    <w:rsid w:val="004276ED"/>
    <w:rsid w:val="00433746"/>
    <w:rsid w:val="00437AD5"/>
    <w:rsid w:val="004445CE"/>
    <w:rsid w:val="00446FCD"/>
    <w:rsid w:val="004507BB"/>
    <w:rsid w:val="00451769"/>
    <w:rsid w:val="0045201A"/>
    <w:rsid w:val="0045307E"/>
    <w:rsid w:val="00455327"/>
    <w:rsid w:val="004578FA"/>
    <w:rsid w:val="00460120"/>
    <w:rsid w:val="004642BD"/>
    <w:rsid w:val="0046770D"/>
    <w:rsid w:val="00476A43"/>
    <w:rsid w:val="00495357"/>
    <w:rsid w:val="00497E18"/>
    <w:rsid w:val="004A6713"/>
    <w:rsid w:val="004A717C"/>
    <w:rsid w:val="004B0ADA"/>
    <w:rsid w:val="004B6BEB"/>
    <w:rsid w:val="004E0B2D"/>
    <w:rsid w:val="005005BC"/>
    <w:rsid w:val="005046CD"/>
    <w:rsid w:val="005047B5"/>
    <w:rsid w:val="00513CE3"/>
    <w:rsid w:val="00514436"/>
    <w:rsid w:val="00531271"/>
    <w:rsid w:val="00550ABF"/>
    <w:rsid w:val="00561621"/>
    <w:rsid w:val="00570AFC"/>
    <w:rsid w:val="00581A2E"/>
    <w:rsid w:val="005B407C"/>
    <w:rsid w:val="005B6EC3"/>
    <w:rsid w:val="005C2353"/>
    <w:rsid w:val="005C66A7"/>
    <w:rsid w:val="005C77B8"/>
    <w:rsid w:val="005C7E24"/>
    <w:rsid w:val="005D0376"/>
    <w:rsid w:val="005D655D"/>
    <w:rsid w:val="005E0B36"/>
    <w:rsid w:val="005E67B5"/>
    <w:rsid w:val="005F5458"/>
    <w:rsid w:val="005F5E33"/>
    <w:rsid w:val="005F7A1E"/>
    <w:rsid w:val="006106AD"/>
    <w:rsid w:val="00616203"/>
    <w:rsid w:val="00617CAC"/>
    <w:rsid w:val="0062172C"/>
    <w:rsid w:val="00626F17"/>
    <w:rsid w:val="00627467"/>
    <w:rsid w:val="00635D69"/>
    <w:rsid w:val="00652EB1"/>
    <w:rsid w:val="00660A2F"/>
    <w:rsid w:val="00660F81"/>
    <w:rsid w:val="00664069"/>
    <w:rsid w:val="0066413B"/>
    <w:rsid w:val="00666A8E"/>
    <w:rsid w:val="0067181F"/>
    <w:rsid w:val="00673F51"/>
    <w:rsid w:val="00681C11"/>
    <w:rsid w:val="0069497A"/>
    <w:rsid w:val="006A18AD"/>
    <w:rsid w:val="006A1F53"/>
    <w:rsid w:val="006A1FD0"/>
    <w:rsid w:val="006A2470"/>
    <w:rsid w:val="006B4845"/>
    <w:rsid w:val="006C386D"/>
    <w:rsid w:val="006C50F0"/>
    <w:rsid w:val="006D0CB4"/>
    <w:rsid w:val="006D2FEF"/>
    <w:rsid w:val="006E2825"/>
    <w:rsid w:val="00700563"/>
    <w:rsid w:val="0070128D"/>
    <w:rsid w:val="007132DC"/>
    <w:rsid w:val="00721967"/>
    <w:rsid w:val="0072279D"/>
    <w:rsid w:val="007310D4"/>
    <w:rsid w:val="007311CA"/>
    <w:rsid w:val="00731812"/>
    <w:rsid w:val="00741BA4"/>
    <w:rsid w:val="00741E19"/>
    <w:rsid w:val="00751455"/>
    <w:rsid w:val="00753DE9"/>
    <w:rsid w:val="00763E3B"/>
    <w:rsid w:val="0079654F"/>
    <w:rsid w:val="00796B89"/>
    <w:rsid w:val="007A0415"/>
    <w:rsid w:val="007A157B"/>
    <w:rsid w:val="007A494B"/>
    <w:rsid w:val="007B3FE0"/>
    <w:rsid w:val="007C07B1"/>
    <w:rsid w:val="007D29DF"/>
    <w:rsid w:val="007D2BA1"/>
    <w:rsid w:val="007D45A7"/>
    <w:rsid w:val="007D4F48"/>
    <w:rsid w:val="007D5A0C"/>
    <w:rsid w:val="007E254D"/>
    <w:rsid w:val="007F0687"/>
    <w:rsid w:val="007F2922"/>
    <w:rsid w:val="00801A68"/>
    <w:rsid w:val="00802674"/>
    <w:rsid w:val="00803E9F"/>
    <w:rsid w:val="00811684"/>
    <w:rsid w:val="00812D1F"/>
    <w:rsid w:val="008153B2"/>
    <w:rsid w:val="00815614"/>
    <w:rsid w:val="0081620A"/>
    <w:rsid w:val="0082213E"/>
    <w:rsid w:val="008314D1"/>
    <w:rsid w:val="008374BF"/>
    <w:rsid w:val="008426D4"/>
    <w:rsid w:val="00860DE2"/>
    <w:rsid w:val="0086729F"/>
    <w:rsid w:val="00867D08"/>
    <w:rsid w:val="0087040B"/>
    <w:rsid w:val="00875444"/>
    <w:rsid w:val="0088347D"/>
    <w:rsid w:val="0088595B"/>
    <w:rsid w:val="00890D25"/>
    <w:rsid w:val="0089434F"/>
    <w:rsid w:val="00894D5D"/>
    <w:rsid w:val="0089727E"/>
    <w:rsid w:val="008974DA"/>
    <w:rsid w:val="008A46DA"/>
    <w:rsid w:val="008A5A78"/>
    <w:rsid w:val="008A6D42"/>
    <w:rsid w:val="008B0899"/>
    <w:rsid w:val="008B3654"/>
    <w:rsid w:val="008B4669"/>
    <w:rsid w:val="008C1047"/>
    <w:rsid w:val="008C2D97"/>
    <w:rsid w:val="008C525C"/>
    <w:rsid w:val="008D360A"/>
    <w:rsid w:val="008D38D0"/>
    <w:rsid w:val="008E050E"/>
    <w:rsid w:val="008E1B45"/>
    <w:rsid w:val="008E20FE"/>
    <w:rsid w:val="008E73CA"/>
    <w:rsid w:val="008F04A3"/>
    <w:rsid w:val="008F47D2"/>
    <w:rsid w:val="008F5038"/>
    <w:rsid w:val="008F5A89"/>
    <w:rsid w:val="0090174A"/>
    <w:rsid w:val="00903D3B"/>
    <w:rsid w:val="00906210"/>
    <w:rsid w:val="00907927"/>
    <w:rsid w:val="00911BFC"/>
    <w:rsid w:val="0092084E"/>
    <w:rsid w:val="00921356"/>
    <w:rsid w:val="0092233C"/>
    <w:rsid w:val="00924CD4"/>
    <w:rsid w:val="00950719"/>
    <w:rsid w:val="00962EF7"/>
    <w:rsid w:val="0097048B"/>
    <w:rsid w:val="0097107F"/>
    <w:rsid w:val="00982274"/>
    <w:rsid w:val="00992176"/>
    <w:rsid w:val="00993132"/>
    <w:rsid w:val="00997571"/>
    <w:rsid w:val="009A514A"/>
    <w:rsid w:val="009B26CC"/>
    <w:rsid w:val="009B39F5"/>
    <w:rsid w:val="009B5CB3"/>
    <w:rsid w:val="009C43A8"/>
    <w:rsid w:val="009D1CB2"/>
    <w:rsid w:val="009E3580"/>
    <w:rsid w:val="009F2925"/>
    <w:rsid w:val="00A01B2A"/>
    <w:rsid w:val="00A02803"/>
    <w:rsid w:val="00A07A3B"/>
    <w:rsid w:val="00A07CB0"/>
    <w:rsid w:val="00A12471"/>
    <w:rsid w:val="00A13ADB"/>
    <w:rsid w:val="00A16BAD"/>
    <w:rsid w:val="00A17BE0"/>
    <w:rsid w:val="00A22C1F"/>
    <w:rsid w:val="00A27A23"/>
    <w:rsid w:val="00A3021D"/>
    <w:rsid w:val="00A31D5B"/>
    <w:rsid w:val="00A76F81"/>
    <w:rsid w:val="00A77414"/>
    <w:rsid w:val="00A8465C"/>
    <w:rsid w:val="00A8475A"/>
    <w:rsid w:val="00A948BF"/>
    <w:rsid w:val="00A96236"/>
    <w:rsid w:val="00AA18D7"/>
    <w:rsid w:val="00AA2000"/>
    <w:rsid w:val="00AA215A"/>
    <w:rsid w:val="00AA4054"/>
    <w:rsid w:val="00AA7C2C"/>
    <w:rsid w:val="00AB1C47"/>
    <w:rsid w:val="00AB242A"/>
    <w:rsid w:val="00AC0036"/>
    <w:rsid w:val="00AC533D"/>
    <w:rsid w:val="00AD29AE"/>
    <w:rsid w:val="00AD426C"/>
    <w:rsid w:val="00AD5902"/>
    <w:rsid w:val="00AD7F10"/>
    <w:rsid w:val="00AE1E55"/>
    <w:rsid w:val="00AE2CAD"/>
    <w:rsid w:val="00AE3934"/>
    <w:rsid w:val="00AE61DC"/>
    <w:rsid w:val="00AE70C9"/>
    <w:rsid w:val="00AE7D13"/>
    <w:rsid w:val="00AF3816"/>
    <w:rsid w:val="00AF3EE0"/>
    <w:rsid w:val="00B0223A"/>
    <w:rsid w:val="00B063EA"/>
    <w:rsid w:val="00B137DD"/>
    <w:rsid w:val="00B14509"/>
    <w:rsid w:val="00B15E37"/>
    <w:rsid w:val="00B271B9"/>
    <w:rsid w:val="00B329D8"/>
    <w:rsid w:val="00B44635"/>
    <w:rsid w:val="00B61CEF"/>
    <w:rsid w:val="00B65C9D"/>
    <w:rsid w:val="00B670CD"/>
    <w:rsid w:val="00B753A1"/>
    <w:rsid w:val="00B93109"/>
    <w:rsid w:val="00BA1090"/>
    <w:rsid w:val="00BB0893"/>
    <w:rsid w:val="00BC4629"/>
    <w:rsid w:val="00BD5140"/>
    <w:rsid w:val="00BD603B"/>
    <w:rsid w:val="00BE13BF"/>
    <w:rsid w:val="00BE28D9"/>
    <w:rsid w:val="00BF2EB6"/>
    <w:rsid w:val="00BF6166"/>
    <w:rsid w:val="00BF6BB7"/>
    <w:rsid w:val="00C00BF9"/>
    <w:rsid w:val="00C0535E"/>
    <w:rsid w:val="00C15CD5"/>
    <w:rsid w:val="00C20B2F"/>
    <w:rsid w:val="00C247E6"/>
    <w:rsid w:val="00C30E6E"/>
    <w:rsid w:val="00C3430F"/>
    <w:rsid w:val="00C43DA7"/>
    <w:rsid w:val="00C509CD"/>
    <w:rsid w:val="00C57DEF"/>
    <w:rsid w:val="00C62647"/>
    <w:rsid w:val="00C62A86"/>
    <w:rsid w:val="00C62C74"/>
    <w:rsid w:val="00C66B7C"/>
    <w:rsid w:val="00C7278C"/>
    <w:rsid w:val="00C745A9"/>
    <w:rsid w:val="00C826B2"/>
    <w:rsid w:val="00C827BD"/>
    <w:rsid w:val="00C84A80"/>
    <w:rsid w:val="00C854E9"/>
    <w:rsid w:val="00C87A64"/>
    <w:rsid w:val="00C92C47"/>
    <w:rsid w:val="00C93A10"/>
    <w:rsid w:val="00C94AE7"/>
    <w:rsid w:val="00CA04DC"/>
    <w:rsid w:val="00CA1622"/>
    <w:rsid w:val="00CA4A16"/>
    <w:rsid w:val="00CB2631"/>
    <w:rsid w:val="00CB634E"/>
    <w:rsid w:val="00CB681A"/>
    <w:rsid w:val="00CB7149"/>
    <w:rsid w:val="00CC2431"/>
    <w:rsid w:val="00CC37F2"/>
    <w:rsid w:val="00CC5165"/>
    <w:rsid w:val="00CD4199"/>
    <w:rsid w:val="00CD7F85"/>
    <w:rsid w:val="00CE206B"/>
    <w:rsid w:val="00CF7DDF"/>
    <w:rsid w:val="00D030F4"/>
    <w:rsid w:val="00D03E27"/>
    <w:rsid w:val="00D1535C"/>
    <w:rsid w:val="00D276B1"/>
    <w:rsid w:val="00D31D71"/>
    <w:rsid w:val="00D40726"/>
    <w:rsid w:val="00D50978"/>
    <w:rsid w:val="00D5593A"/>
    <w:rsid w:val="00D57CED"/>
    <w:rsid w:val="00D71B14"/>
    <w:rsid w:val="00D750A0"/>
    <w:rsid w:val="00D76E3D"/>
    <w:rsid w:val="00D850F3"/>
    <w:rsid w:val="00D86A27"/>
    <w:rsid w:val="00D9067C"/>
    <w:rsid w:val="00DA0DF8"/>
    <w:rsid w:val="00DA36F2"/>
    <w:rsid w:val="00DA3A8C"/>
    <w:rsid w:val="00DA5E96"/>
    <w:rsid w:val="00DB0D45"/>
    <w:rsid w:val="00DC2F19"/>
    <w:rsid w:val="00DC58ED"/>
    <w:rsid w:val="00DC7CD2"/>
    <w:rsid w:val="00DD0D92"/>
    <w:rsid w:val="00DD194B"/>
    <w:rsid w:val="00DD4516"/>
    <w:rsid w:val="00DE5F6D"/>
    <w:rsid w:val="00DF14A5"/>
    <w:rsid w:val="00DF5566"/>
    <w:rsid w:val="00DF56DE"/>
    <w:rsid w:val="00DF6680"/>
    <w:rsid w:val="00E0488E"/>
    <w:rsid w:val="00E104F1"/>
    <w:rsid w:val="00E33D96"/>
    <w:rsid w:val="00E45966"/>
    <w:rsid w:val="00E47D30"/>
    <w:rsid w:val="00E509B6"/>
    <w:rsid w:val="00E5238E"/>
    <w:rsid w:val="00E52ECF"/>
    <w:rsid w:val="00E55D50"/>
    <w:rsid w:val="00E63EE2"/>
    <w:rsid w:val="00E65C1D"/>
    <w:rsid w:val="00E75D9F"/>
    <w:rsid w:val="00E778E0"/>
    <w:rsid w:val="00E82E84"/>
    <w:rsid w:val="00E85FB9"/>
    <w:rsid w:val="00E87580"/>
    <w:rsid w:val="00E92834"/>
    <w:rsid w:val="00E92B0F"/>
    <w:rsid w:val="00E93CDC"/>
    <w:rsid w:val="00E95F6A"/>
    <w:rsid w:val="00E960CA"/>
    <w:rsid w:val="00EA1E29"/>
    <w:rsid w:val="00EB5730"/>
    <w:rsid w:val="00EB6FF6"/>
    <w:rsid w:val="00EB708F"/>
    <w:rsid w:val="00EC15EC"/>
    <w:rsid w:val="00EC45D9"/>
    <w:rsid w:val="00EC640C"/>
    <w:rsid w:val="00ED356D"/>
    <w:rsid w:val="00EF6E33"/>
    <w:rsid w:val="00F03301"/>
    <w:rsid w:val="00F04831"/>
    <w:rsid w:val="00F04D45"/>
    <w:rsid w:val="00F1118C"/>
    <w:rsid w:val="00F1773B"/>
    <w:rsid w:val="00F25F27"/>
    <w:rsid w:val="00F32AC1"/>
    <w:rsid w:val="00F36E6B"/>
    <w:rsid w:val="00F41534"/>
    <w:rsid w:val="00F42E79"/>
    <w:rsid w:val="00F537B5"/>
    <w:rsid w:val="00F84642"/>
    <w:rsid w:val="00F85C67"/>
    <w:rsid w:val="00F87D5C"/>
    <w:rsid w:val="00F90594"/>
    <w:rsid w:val="00F9088A"/>
    <w:rsid w:val="00FA56D6"/>
    <w:rsid w:val="00FA73F7"/>
    <w:rsid w:val="00FC1383"/>
    <w:rsid w:val="00FC1967"/>
    <w:rsid w:val="00FC5E08"/>
    <w:rsid w:val="00FD2C0D"/>
    <w:rsid w:val="00FD5D6F"/>
    <w:rsid w:val="00FF6DBE"/>
    <w:rsid w:val="00FF7A5A"/>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B6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15A"/>
    <w:pPr>
      <w:spacing w:line="256"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81620A"/>
    <w:pPr>
      <w:keepNext/>
      <w:keepLines/>
      <w:spacing w:before="240" w:after="0" w:line="360" w:lineRule="auto"/>
      <w:outlineLvl w:val="0"/>
    </w:pPr>
    <w:rPr>
      <w:rFonts w:ascii="Times New Roman" w:eastAsia="Times New Roman" w:hAnsi="Times New Roman" w:cs="Times New Roman"/>
      <w:b/>
      <w:kern w:val="0"/>
      <w:szCs w:val="24"/>
      <w:lang w:eastAsia="en-SG" w:bidi="he-IL"/>
    </w:rPr>
  </w:style>
  <w:style w:type="paragraph" w:styleId="Heading2">
    <w:name w:val="heading 2"/>
    <w:basedOn w:val="Normal"/>
    <w:next w:val="Normal"/>
    <w:link w:val="Heading2Char"/>
    <w:autoRedefine/>
    <w:uiPriority w:val="9"/>
    <w:unhideWhenUsed/>
    <w:qFormat/>
    <w:rsid w:val="00992176"/>
    <w:pPr>
      <w:keepNext/>
      <w:keepLines/>
      <w:spacing w:before="40" w:after="0" w:line="360" w:lineRule="auto"/>
      <w:outlineLvl w:val="1"/>
    </w:pPr>
    <w:rPr>
      <w:rFonts w:ascii="Times New Roman" w:eastAsia="Times New Roman" w:hAnsi="Times New Roman" w:cs="Times New Roman"/>
      <w:b/>
      <w:kern w:val="0"/>
      <w:szCs w:val="24"/>
      <w:lang w:eastAsia="en-SG" w:bidi="he-IL"/>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373739"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20A"/>
    <w:rPr>
      <w:rFonts w:ascii="Times New Roman" w:eastAsia="Times New Roman" w:hAnsi="Times New Roman" w:cs="Times New Roman"/>
      <w:b/>
      <w:kern w:val="0"/>
      <w:sz w:val="24"/>
      <w:szCs w:val="24"/>
      <w:lang w:val="en-GB" w:eastAsia="en-SG" w:bidi="he-IL"/>
    </w:rPr>
  </w:style>
  <w:style w:type="character" w:customStyle="1" w:styleId="Heading2Char">
    <w:name w:val="Heading 2 Char"/>
    <w:basedOn w:val="DefaultParagraphFont"/>
    <w:link w:val="Heading2"/>
    <w:uiPriority w:val="9"/>
    <w:rsid w:val="00992176"/>
    <w:rPr>
      <w:rFonts w:ascii="Times New Roman" w:eastAsia="Times New Roman" w:hAnsi="Times New Roman" w:cs="Times New Roman"/>
      <w:b/>
      <w:kern w:val="0"/>
      <w:sz w:val="24"/>
      <w:szCs w:val="24"/>
      <w:lang w:val="en-GB" w:eastAsia="en-SG" w:bidi="he-IL"/>
    </w:rPr>
  </w:style>
  <w:style w:type="character" w:customStyle="1" w:styleId="Heading3Char">
    <w:name w:val="Heading 3 Char"/>
    <w:basedOn w:val="DefaultParagraphFont"/>
    <w:link w:val="Heading3"/>
    <w:uiPriority w:val="9"/>
    <w:semiHidden/>
    <w:rsid w:val="00AA18D7"/>
    <w:rPr>
      <w:rFonts w:asciiTheme="majorBidi" w:eastAsiaTheme="majorEastAsia" w:hAnsiTheme="majorBidi" w:cstheme="majorBidi"/>
      <w:color w:val="373739" w:themeColor="accent1" w:themeShade="7F"/>
      <w:kern w:val="0"/>
      <w:sz w:val="24"/>
      <w:szCs w:val="24"/>
      <w:lang w:val="en-US"/>
    </w:rPr>
  </w:style>
  <w:style w:type="character" w:styleId="Hyperlink">
    <w:name w:val="Hyperlink"/>
    <w:basedOn w:val="DefaultParagraphFont"/>
    <w:uiPriority w:val="99"/>
    <w:unhideWhenUsed/>
    <w:rsid w:val="000A6564"/>
    <w:rPr>
      <w:color w:val="67AABF" w:themeColor="hyperlink"/>
      <w:u w:val="single"/>
    </w:rPr>
  </w:style>
  <w:style w:type="character" w:customStyle="1" w:styleId="UnresolvedMention1">
    <w:name w:val="Unresolved Mention1"/>
    <w:basedOn w:val="DefaultParagraphFont"/>
    <w:uiPriority w:val="99"/>
    <w:semiHidden/>
    <w:unhideWhenUsed/>
    <w:rsid w:val="000A6564"/>
    <w:rPr>
      <w:color w:val="605E5C"/>
      <w:shd w:val="clear" w:color="auto" w:fill="E1DFDD"/>
    </w:rPr>
  </w:style>
  <w:style w:type="paragraph" w:styleId="ListParagraph">
    <w:name w:val="List Paragraph"/>
    <w:basedOn w:val="Normal"/>
    <w:uiPriority w:val="34"/>
    <w:qFormat/>
    <w:rsid w:val="00751455"/>
    <w:pPr>
      <w:ind w:left="720"/>
      <w:contextualSpacing/>
    </w:pPr>
  </w:style>
  <w:style w:type="paragraph" w:styleId="TOCHeading">
    <w:name w:val="TOC Heading"/>
    <w:basedOn w:val="Heading1"/>
    <w:next w:val="Normal"/>
    <w:uiPriority w:val="39"/>
    <w:unhideWhenUsed/>
    <w:qFormat/>
    <w:rsid w:val="0039318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9318D"/>
    <w:pPr>
      <w:spacing w:after="100"/>
    </w:pPr>
  </w:style>
  <w:style w:type="paragraph" w:styleId="TOC2">
    <w:name w:val="toc 2"/>
    <w:basedOn w:val="Normal"/>
    <w:next w:val="Normal"/>
    <w:autoRedefine/>
    <w:uiPriority w:val="39"/>
    <w:unhideWhenUsed/>
    <w:rsid w:val="0039318D"/>
    <w:pPr>
      <w:spacing w:after="100"/>
      <w:ind w:left="240"/>
    </w:pPr>
  </w:style>
  <w:style w:type="paragraph" w:styleId="NormalWeb">
    <w:name w:val="Normal (Web)"/>
    <w:basedOn w:val="Normal"/>
    <w:uiPriority w:val="99"/>
    <w:semiHidden/>
    <w:unhideWhenUsed/>
    <w:rsid w:val="00997571"/>
    <w:pPr>
      <w:spacing w:before="100" w:beforeAutospacing="1" w:after="100" w:afterAutospacing="1" w:line="240" w:lineRule="auto"/>
      <w:jc w:val="left"/>
    </w:pPr>
    <w:rPr>
      <w:rFonts w:ascii="Times New Roman" w:eastAsia="Times New Roman" w:hAnsi="Times New Roman" w:cs="Times New Roman"/>
      <w:kern w:val="0"/>
      <w:szCs w:val="24"/>
      <w:lang w:val="en-SG" w:eastAsia="en-SG" w:bidi="he-IL"/>
    </w:rPr>
  </w:style>
  <w:style w:type="character" w:styleId="Strong">
    <w:name w:val="Strong"/>
    <w:basedOn w:val="DefaultParagraphFont"/>
    <w:uiPriority w:val="22"/>
    <w:qFormat/>
    <w:rsid w:val="00753DE9"/>
    <w:rPr>
      <w:b/>
      <w:bCs/>
    </w:rPr>
  </w:style>
  <w:style w:type="table" w:customStyle="1" w:styleId="TableGridLight1">
    <w:name w:val="Table Grid Light1"/>
    <w:basedOn w:val="TableNormal"/>
    <w:uiPriority w:val="40"/>
    <w:rsid w:val="00280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280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56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FC8"/>
    <w:rPr>
      <w:rFonts w:asciiTheme="majorBidi" w:hAnsiTheme="majorBidi"/>
      <w:sz w:val="24"/>
      <w:lang w:val="en-GB"/>
    </w:rPr>
  </w:style>
  <w:style w:type="paragraph" w:styleId="Footer">
    <w:name w:val="footer"/>
    <w:basedOn w:val="Normal"/>
    <w:link w:val="FooterChar"/>
    <w:uiPriority w:val="99"/>
    <w:unhideWhenUsed/>
    <w:rsid w:val="00056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FC8"/>
    <w:rPr>
      <w:rFonts w:asciiTheme="majorBidi" w:hAnsiTheme="majorBidi"/>
      <w:sz w:val="24"/>
      <w:lang w:val="en-GB"/>
    </w:rPr>
  </w:style>
  <w:style w:type="paragraph" w:styleId="BalloonText">
    <w:name w:val="Balloon Text"/>
    <w:basedOn w:val="Normal"/>
    <w:link w:val="BalloonTextChar"/>
    <w:uiPriority w:val="99"/>
    <w:semiHidden/>
    <w:unhideWhenUsed/>
    <w:rsid w:val="004337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46"/>
    <w:rPr>
      <w:rFonts w:ascii="Tahoma" w:hAnsi="Tahoma" w:cs="Tahoma"/>
      <w:sz w:val="16"/>
      <w:szCs w:val="16"/>
      <w:lang w:val="en-GB"/>
    </w:rPr>
  </w:style>
  <w:style w:type="paragraph" w:styleId="z-TopofForm">
    <w:name w:val="HTML Top of Form"/>
    <w:basedOn w:val="Normal"/>
    <w:next w:val="Normal"/>
    <w:link w:val="z-TopofFormChar"/>
    <w:hidden/>
    <w:uiPriority w:val="99"/>
    <w:semiHidden/>
    <w:unhideWhenUsed/>
    <w:rsid w:val="00FD5D6F"/>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FD5D6F"/>
    <w:rPr>
      <w:rFonts w:ascii="Arial" w:eastAsia="Times New Roman" w:hAnsi="Arial" w:cs="Arial"/>
      <w:vanish/>
      <w:kern w:val="0"/>
      <w:sz w:val="16"/>
      <w:szCs w:val="16"/>
      <w:lang w:val="en-GB" w:eastAsia="en-GB"/>
    </w:rPr>
  </w:style>
  <w:style w:type="character" w:customStyle="1" w:styleId="UnresolvedMention">
    <w:name w:val="Unresolved Mention"/>
    <w:basedOn w:val="DefaultParagraphFont"/>
    <w:uiPriority w:val="99"/>
    <w:semiHidden/>
    <w:unhideWhenUsed/>
    <w:rsid w:val="003C2D86"/>
    <w:rPr>
      <w:color w:val="605E5C"/>
      <w:shd w:val="clear" w:color="auto" w:fill="E1DFDD"/>
    </w:rPr>
  </w:style>
  <w:style w:type="character" w:styleId="FollowedHyperlink">
    <w:name w:val="FollowedHyperlink"/>
    <w:basedOn w:val="DefaultParagraphFont"/>
    <w:uiPriority w:val="99"/>
    <w:semiHidden/>
    <w:unhideWhenUsed/>
    <w:rsid w:val="00AC0036"/>
    <w:rPr>
      <w:color w:val="B1B5AB" w:themeColor="followedHyperlink"/>
      <w:u w:val="single"/>
    </w:rPr>
  </w:style>
  <w:style w:type="table" w:styleId="TableGrid">
    <w:name w:val="Table Grid"/>
    <w:basedOn w:val="TableNormal"/>
    <w:uiPriority w:val="39"/>
    <w:rsid w:val="0001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E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9E3580"/>
    <w:rPr>
      <w:rFonts w:ascii="Courier New" w:eastAsia="Times New Roman" w:hAnsi="Courier New" w:cs="Courier New"/>
      <w:kern w:val="0"/>
      <w:sz w:val="20"/>
      <w:szCs w:val="20"/>
      <w:lang w:val="en-GB" w:eastAsia="en-GB"/>
    </w:rPr>
  </w:style>
  <w:style w:type="character" w:customStyle="1" w:styleId="y2iqfc">
    <w:name w:val="y2iqfc"/>
    <w:basedOn w:val="DefaultParagraphFont"/>
    <w:rsid w:val="009E35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15A"/>
    <w:pPr>
      <w:spacing w:line="256"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81620A"/>
    <w:pPr>
      <w:keepNext/>
      <w:keepLines/>
      <w:spacing w:before="240" w:after="0" w:line="360" w:lineRule="auto"/>
      <w:outlineLvl w:val="0"/>
    </w:pPr>
    <w:rPr>
      <w:rFonts w:ascii="Times New Roman" w:eastAsia="Times New Roman" w:hAnsi="Times New Roman" w:cs="Times New Roman"/>
      <w:b/>
      <w:kern w:val="0"/>
      <w:szCs w:val="24"/>
      <w:lang w:eastAsia="en-SG" w:bidi="he-IL"/>
    </w:rPr>
  </w:style>
  <w:style w:type="paragraph" w:styleId="Heading2">
    <w:name w:val="heading 2"/>
    <w:basedOn w:val="Normal"/>
    <w:next w:val="Normal"/>
    <w:link w:val="Heading2Char"/>
    <w:autoRedefine/>
    <w:uiPriority w:val="9"/>
    <w:unhideWhenUsed/>
    <w:qFormat/>
    <w:rsid w:val="00992176"/>
    <w:pPr>
      <w:keepNext/>
      <w:keepLines/>
      <w:spacing w:before="40" w:after="0" w:line="360" w:lineRule="auto"/>
      <w:outlineLvl w:val="1"/>
    </w:pPr>
    <w:rPr>
      <w:rFonts w:ascii="Times New Roman" w:eastAsia="Times New Roman" w:hAnsi="Times New Roman" w:cs="Times New Roman"/>
      <w:b/>
      <w:kern w:val="0"/>
      <w:szCs w:val="24"/>
      <w:lang w:eastAsia="en-SG" w:bidi="he-IL"/>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373739"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20A"/>
    <w:rPr>
      <w:rFonts w:ascii="Times New Roman" w:eastAsia="Times New Roman" w:hAnsi="Times New Roman" w:cs="Times New Roman"/>
      <w:b/>
      <w:kern w:val="0"/>
      <w:sz w:val="24"/>
      <w:szCs w:val="24"/>
      <w:lang w:val="en-GB" w:eastAsia="en-SG" w:bidi="he-IL"/>
    </w:rPr>
  </w:style>
  <w:style w:type="character" w:customStyle="1" w:styleId="Heading2Char">
    <w:name w:val="Heading 2 Char"/>
    <w:basedOn w:val="DefaultParagraphFont"/>
    <w:link w:val="Heading2"/>
    <w:uiPriority w:val="9"/>
    <w:rsid w:val="00992176"/>
    <w:rPr>
      <w:rFonts w:ascii="Times New Roman" w:eastAsia="Times New Roman" w:hAnsi="Times New Roman" w:cs="Times New Roman"/>
      <w:b/>
      <w:kern w:val="0"/>
      <w:sz w:val="24"/>
      <w:szCs w:val="24"/>
      <w:lang w:val="en-GB" w:eastAsia="en-SG" w:bidi="he-IL"/>
    </w:rPr>
  </w:style>
  <w:style w:type="character" w:customStyle="1" w:styleId="Heading3Char">
    <w:name w:val="Heading 3 Char"/>
    <w:basedOn w:val="DefaultParagraphFont"/>
    <w:link w:val="Heading3"/>
    <w:uiPriority w:val="9"/>
    <w:semiHidden/>
    <w:rsid w:val="00AA18D7"/>
    <w:rPr>
      <w:rFonts w:asciiTheme="majorBidi" w:eastAsiaTheme="majorEastAsia" w:hAnsiTheme="majorBidi" w:cstheme="majorBidi"/>
      <w:color w:val="373739" w:themeColor="accent1" w:themeShade="7F"/>
      <w:kern w:val="0"/>
      <w:sz w:val="24"/>
      <w:szCs w:val="24"/>
      <w:lang w:val="en-US"/>
    </w:rPr>
  </w:style>
  <w:style w:type="character" w:styleId="Hyperlink">
    <w:name w:val="Hyperlink"/>
    <w:basedOn w:val="DefaultParagraphFont"/>
    <w:uiPriority w:val="99"/>
    <w:unhideWhenUsed/>
    <w:rsid w:val="000A6564"/>
    <w:rPr>
      <w:color w:val="67AABF" w:themeColor="hyperlink"/>
      <w:u w:val="single"/>
    </w:rPr>
  </w:style>
  <w:style w:type="character" w:customStyle="1" w:styleId="UnresolvedMention1">
    <w:name w:val="Unresolved Mention1"/>
    <w:basedOn w:val="DefaultParagraphFont"/>
    <w:uiPriority w:val="99"/>
    <w:semiHidden/>
    <w:unhideWhenUsed/>
    <w:rsid w:val="000A6564"/>
    <w:rPr>
      <w:color w:val="605E5C"/>
      <w:shd w:val="clear" w:color="auto" w:fill="E1DFDD"/>
    </w:rPr>
  </w:style>
  <w:style w:type="paragraph" w:styleId="ListParagraph">
    <w:name w:val="List Paragraph"/>
    <w:basedOn w:val="Normal"/>
    <w:uiPriority w:val="34"/>
    <w:qFormat/>
    <w:rsid w:val="00751455"/>
    <w:pPr>
      <w:ind w:left="720"/>
      <w:contextualSpacing/>
    </w:pPr>
  </w:style>
  <w:style w:type="paragraph" w:styleId="TOCHeading">
    <w:name w:val="TOC Heading"/>
    <w:basedOn w:val="Heading1"/>
    <w:next w:val="Normal"/>
    <w:uiPriority w:val="39"/>
    <w:unhideWhenUsed/>
    <w:qFormat/>
    <w:rsid w:val="0039318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39318D"/>
    <w:pPr>
      <w:spacing w:after="100"/>
    </w:pPr>
  </w:style>
  <w:style w:type="paragraph" w:styleId="TOC2">
    <w:name w:val="toc 2"/>
    <w:basedOn w:val="Normal"/>
    <w:next w:val="Normal"/>
    <w:autoRedefine/>
    <w:uiPriority w:val="39"/>
    <w:unhideWhenUsed/>
    <w:rsid w:val="0039318D"/>
    <w:pPr>
      <w:spacing w:after="100"/>
      <w:ind w:left="240"/>
    </w:pPr>
  </w:style>
  <w:style w:type="paragraph" w:styleId="NormalWeb">
    <w:name w:val="Normal (Web)"/>
    <w:basedOn w:val="Normal"/>
    <w:uiPriority w:val="99"/>
    <w:semiHidden/>
    <w:unhideWhenUsed/>
    <w:rsid w:val="00997571"/>
    <w:pPr>
      <w:spacing w:before="100" w:beforeAutospacing="1" w:after="100" w:afterAutospacing="1" w:line="240" w:lineRule="auto"/>
      <w:jc w:val="left"/>
    </w:pPr>
    <w:rPr>
      <w:rFonts w:ascii="Times New Roman" w:eastAsia="Times New Roman" w:hAnsi="Times New Roman" w:cs="Times New Roman"/>
      <w:kern w:val="0"/>
      <w:szCs w:val="24"/>
      <w:lang w:val="en-SG" w:eastAsia="en-SG" w:bidi="he-IL"/>
    </w:rPr>
  </w:style>
  <w:style w:type="character" w:styleId="Strong">
    <w:name w:val="Strong"/>
    <w:basedOn w:val="DefaultParagraphFont"/>
    <w:uiPriority w:val="22"/>
    <w:qFormat/>
    <w:rsid w:val="00753DE9"/>
    <w:rPr>
      <w:b/>
      <w:bCs/>
    </w:rPr>
  </w:style>
  <w:style w:type="table" w:customStyle="1" w:styleId="TableGridLight1">
    <w:name w:val="Table Grid Light1"/>
    <w:basedOn w:val="TableNormal"/>
    <w:uiPriority w:val="40"/>
    <w:rsid w:val="002809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280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056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FC8"/>
    <w:rPr>
      <w:rFonts w:asciiTheme="majorBidi" w:hAnsiTheme="majorBidi"/>
      <w:sz w:val="24"/>
      <w:lang w:val="en-GB"/>
    </w:rPr>
  </w:style>
  <w:style w:type="paragraph" w:styleId="Footer">
    <w:name w:val="footer"/>
    <w:basedOn w:val="Normal"/>
    <w:link w:val="FooterChar"/>
    <w:uiPriority w:val="99"/>
    <w:unhideWhenUsed/>
    <w:rsid w:val="00056F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FC8"/>
    <w:rPr>
      <w:rFonts w:asciiTheme="majorBidi" w:hAnsiTheme="majorBidi"/>
      <w:sz w:val="24"/>
      <w:lang w:val="en-GB"/>
    </w:rPr>
  </w:style>
  <w:style w:type="paragraph" w:styleId="BalloonText">
    <w:name w:val="Balloon Text"/>
    <w:basedOn w:val="Normal"/>
    <w:link w:val="BalloonTextChar"/>
    <w:uiPriority w:val="99"/>
    <w:semiHidden/>
    <w:unhideWhenUsed/>
    <w:rsid w:val="004337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46"/>
    <w:rPr>
      <w:rFonts w:ascii="Tahoma" w:hAnsi="Tahoma" w:cs="Tahoma"/>
      <w:sz w:val="16"/>
      <w:szCs w:val="16"/>
      <w:lang w:val="en-GB"/>
    </w:rPr>
  </w:style>
  <w:style w:type="paragraph" w:styleId="z-TopofForm">
    <w:name w:val="HTML Top of Form"/>
    <w:basedOn w:val="Normal"/>
    <w:next w:val="Normal"/>
    <w:link w:val="z-TopofFormChar"/>
    <w:hidden/>
    <w:uiPriority w:val="99"/>
    <w:semiHidden/>
    <w:unhideWhenUsed/>
    <w:rsid w:val="00FD5D6F"/>
    <w:pPr>
      <w:pBdr>
        <w:bottom w:val="single" w:sz="6" w:space="1" w:color="auto"/>
      </w:pBdr>
      <w:spacing w:after="0" w:line="240" w:lineRule="auto"/>
      <w:jc w:val="center"/>
    </w:pPr>
    <w:rPr>
      <w:rFonts w:ascii="Arial" w:eastAsia="Times New Roman" w:hAnsi="Arial" w:cs="Arial"/>
      <w:vanish/>
      <w:kern w:val="0"/>
      <w:sz w:val="16"/>
      <w:szCs w:val="16"/>
      <w:lang w:eastAsia="en-GB"/>
    </w:rPr>
  </w:style>
  <w:style w:type="character" w:customStyle="1" w:styleId="z-TopofFormChar">
    <w:name w:val="z-Top of Form Char"/>
    <w:basedOn w:val="DefaultParagraphFont"/>
    <w:link w:val="z-TopofForm"/>
    <w:uiPriority w:val="99"/>
    <w:semiHidden/>
    <w:rsid w:val="00FD5D6F"/>
    <w:rPr>
      <w:rFonts w:ascii="Arial" w:eastAsia="Times New Roman" w:hAnsi="Arial" w:cs="Arial"/>
      <w:vanish/>
      <w:kern w:val="0"/>
      <w:sz w:val="16"/>
      <w:szCs w:val="16"/>
      <w:lang w:val="en-GB" w:eastAsia="en-GB"/>
    </w:rPr>
  </w:style>
  <w:style w:type="character" w:customStyle="1" w:styleId="UnresolvedMention">
    <w:name w:val="Unresolved Mention"/>
    <w:basedOn w:val="DefaultParagraphFont"/>
    <w:uiPriority w:val="99"/>
    <w:semiHidden/>
    <w:unhideWhenUsed/>
    <w:rsid w:val="003C2D86"/>
    <w:rPr>
      <w:color w:val="605E5C"/>
      <w:shd w:val="clear" w:color="auto" w:fill="E1DFDD"/>
    </w:rPr>
  </w:style>
  <w:style w:type="character" w:styleId="FollowedHyperlink">
    <w:name w:val="FollowedHyperlink"/>
    <w:basedOn w:val="DefaultParagraphFont"/>
    <w:uiPriority w:val="99"/>
    <w:semiHidden/>
    <w:unhideWhenUsed/>
    <w:rsid w:val="00AC0036"/>
    <w:rPr>
      <w:color w:val="B1B5AB" w:themeColor="followedHyperlink"/>
      <w:u w:val="single"/>
    </w:rPr>
  </w:style>
  <w:style w:type="table" w:styleId="TableGrid">
    <w:name w:val="Table Grid"/>
    <w:basedOn w:val="TableNormal"/>
    <w:uiPriority w:val="39"/>
    <w:rsid w:val="00011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E3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rPr>
  </w:style>
  <w:style w:type="character" w:customStyle="1" w:styleId="HTMLPreformattedChar">
    <w:name w:val="HTML Preformatted Char"/>
    <w:basedOn w:val="DefaultParagraphFont"/>
    <w:link w:val="HTMLPreformatted"/>
    <w:uiPriority w:val="99"/>
    <w:semiHidden/>
    <w:rsid w:val="009E3580"/>
    <w:rPr>
      <w:rFonts w:ascii="Courier New" w:eastAsia="Times New Roman" w:hAnsi="Courier New" w:cs="Courier New"/>
      <w:kern w:val="0"/>
      <w:sz w:val="20"/>
      <w:szCs w:val="20"/>
      <w:lang w:val="en-GB" w:eastAsia="en-GB"/>
    </w:rPr>
  </w:style>
  <w:style w:type="character" w:customStyle="1" w:styleId="y2iqfc">
    <w:name w:val="y2iqfc"/>
    <w:basedOn w:val="DefaultParagraphFont"/>
    <w:rsid w:val="009E3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3282">
      <w:bodyDiv w:val="1"/>
      <w:marLeft w:val="0"/>
      <w:marRight w:val="0"/>
      <w:marTop w:val="0"/>
      <w:marBottom w:val="0"/>
      <w:divBdr>
        <w:top w:val="none" w:sz="0" w:space="0" w:color="auto"/>
        <w:left w:val="none" w:sz="0" w:space="0" w:color="auto"/>
        <w:bottom w:val="none" w:sz="0" w:space="0" w:color="auto"/>
        <w:right w:val="none" w:sz="0" w:space="0" w:color="auto"/>
      </w:divBdr>
      <w:divsChild>
        <w:div w:id="1747650448">
          <w:marLeft w:val="0"/>
          <w:marRight w:val="0"/>
          <w:marTop w:val="0"/>
          <w:marBottom w:val="0"/>
          <w:divBdr>
            <w:top w:val="single" w:sz="2" w:space="0" w:color="E3E3E3"/>
            <w:left w:val="single" w:sz="2" w:space="0" w:color="E3E3E3"/>
            <w:bottom w:val="single" w:sz="2" w:space="0" w:color="E3E3E3"/>
            <w:right w:val="single" w:sz="2" w:space="0" w:color="E3E3E3"/>
          </w:divBdr>
          <w:divsChild>
            <w:div w:id="652679853">
              <w:marLeft w:val="0"/>
              <w:marRight w:val="0"/>
              <w:marTop w:val="0"/>
              <w:marBottom w:val="0"/>
              <w:divBdr>
                <w:top w:val="single" w:sz="2" w:space="0" w:color="E3E3E3"/>
                <w:left w:val="single" w:sz="2" w:space="0" w:color="E3E3E3"/>
                <w:bottom w:val="single" w:sz="2" w:space="0" w:color="E3E3E3"/>
                <w:right w:val="single" w:sz="2" w:space="0" w:color="E3E3E3"/>
              </w:divBdr>
              <w:divsChild>
                <w:div w:id="38089232">
                  <w:marLeft w:val="0"/>
                  <w:marRight w:val="0"/>
                  <w:marTop w:val="0"/>
                  <w:marBottom w:val="0"/>
                  <w:divBdr>
                    <w:top w:val="single" w:sz="2" w:space="0" w:color="E3E3E3"/>
                    <w:left w:val="single" w:sz="2" w:space="0" w:color="E3E3E3"/>
                    <w:bottom w:val="single" w:sz="2" w:space="0" w:color="E3E3E3"/>
                    <w:right w:val="single" w:sz="2" w:space="0" w:color="E3E3E3"/>
                  </w:divBdr>
                  <w:divsChild>
                    <w:div w:id="189076651">
                      <w:marLeft w:val="0"/>
                      <w:marRight w:val="0"/>
                      <w:marTop w:val="0"/>
                      <w:marBottom w:val="0"/>
                      <w:divBdr>
                        <w:top w:val="single" w:sz="2" w:space="0" w:color="E3E3E3"/>
                        <w:left w:val="single" w:sz="2" w:space="0" w:color="E3E3E3"/>
                        <w:bottom w:val="single" w:sz="2" w:space="0" w:color="E3E3E3"/>
                        <w:right w:val="single" w:sz="2" w:space="0" w:color="E3E3E3"/>
                      </w:divBdr>
                      <w:divsChild>
                        <w:div w:id="739639757">
                          <w:marLeft w:val="0"/>
                          <w:marRight w:val="0"/>
                          <w:marTop w:val="0"/>
                          <w:marBottom w:val="0"/>
                          <w:divBdr>
                            <w:top w:val="single" w:sz="2" w:space="0" w:color="E3E3E3"/>
                            <w:left w:val="single" w:sz="2" w:space="0" w:color="E3E3E3"/>
                            <w:bottom w:val="single" w:sz="2" w:space="0" w:color="E3E3E3"/>
                            <w:right w:val="single" w:sz="2" w:space="0" w:color="E3E3E3"/>
                          </w:divBdr>
                          <w:divsChild>
                            <w:div w:id="1932154420">
                              <w:marLeft w:val="0"/>
                              <w:marRight w:val="0"/>
                              <w:marTop w:val="0"/>
                              <w:marBottom w:val="0"/>
                              <w:divBdr>
                                <w:top w:val="single" w:sz="2" w:space="0" w:color="E3E3E3"/>
                                <w:left w:val="single" w:sz="2" w:space="0" w:color="E3E3E3"/>
                                <w:bottom w:val="single" w:sz="2" w:space="0" w:color="E3E3E3"/>
                                <w:right w:val="single" w:sz="2" w:space="0" w:color="E3E3E3"/>
                              </w:divBdr>
                              <w:divsChild>
                                <w:div w:id="593435229">
                                  <w:marLeft w:val="0"/>
                                  <w:marRight w:val="0"/>
                                  <w:marTop w:val="100"/>
                                  <w:marBottom w:val="100"/>
                                  <w:divBdr>
                                    <w:top w:val="single" w:sz="2" w:space="0" w:color="E3E3E3"/>
                                    <w:left w:val="single" w:sz="2" w:space="0" w:color="E3E3E3"/>
                                    <w:bottom w:val="single" w:sz="2" w:space="0" w:color="E3E3E3"/>
                                    <w:right w:val="single" w:sz="2" w:space="0" w:color="E3E3E3"/>
                                  </w:divBdr>
                                  <w:divsChild>
                                    <w:div w:id="1569799730">
                                      <w:marLeft w:val="0"/>
                                      <w:marRight w:val="0"/>
                                      <w:marTop w:val="0"/>
                                      <w:marBottom w:val="0"/>
                                      <w:divBdr>
                                        <w:top w:val="single" w:sz="2" w:space="0" w:color="E3E3E3"/>
                                        <w:left w:val="single" w:sz="2" w:space="0" w:color="E3E3E3"/>
                                        <w:bottom w:val="single" w:sz="2" w:space="0" w:color="E3E3E3"/>
                                        <w:right w:val="single" w:sz="2" w:space="0" w:color="E3E3E3"/>
                                      </w:divBdr>
                                      <w:divsChild>
                                        <w:div w:id="62291375">
                                          <w:marLeft w:val="0"/>
                                          <w:marRight w:val="0"/>
                                          <w:marTop w:val="0"/>
                                          <w:marBottom w:val="0"/>
                                          <w:divBdr>
                                            <w:top w:val="single" w:sz="2" w:space="0" w:color="E3E3E3"/>
                                            <w:left w:val="single" w:sz="2" w:space="0" w:color="E3E3E3"/>
                                            <w:bottom w:val="single" w:sz="2" w:space="0" w:color="E3E3E3"/>
                                            <w:right w:val="single" w:sz="2" w:space="0" w:color="E3E3E3"/>
                                          </w:divBdr>
                                          <w:divsChild>
                                            <w:div w:id="685711619">
                                              <w:marLeft w:val="0"/>
                                              <w:marRight w:val="0"/>
                                              <w:marTop w:val="0"/>
                                              <w:marBottom w:val="0"/>
                                              <w:divBdr>
                                                <w:top w:val="single" w:sz="2" w:space="0" w:color="E3E3E3"/>
                                                <w:left w:val="single" w:sz="2" w:space="0" w:color="E3E3E3"/>
                                                <w:bottom w:val="single" w:sz="2" w:space="0" w:color="E3E3E3"/>
                                                <w:right w:val="single" w:sz="2" w:space="0" w:color="E3E3E3"/>
                                              </w:divBdr>
                                              <w:divsChild>
                                                <w:div w:id="614604756">
                                                  <w:marLeft w:val="0"/>
                                                  <w:marRight w:val="0"/>
                                                  <w:marTop w:val="0"/>
                                                  <w:marBottom w:val="0"/>
                                                  <w:divBdr>
                                                    <w:top w:val="single" w:sz="2" w:space="0" w:color="E3E3E3"/>
                                                    <w:left w:val="single" w:sz="2" w:space="0" w:color="E3E3E3"/>
                                                    <w:bottom w:val="single" w:sz="2" w:space="0" w:color="E3E3E3"/>
                                                    <w:right w:val="single" w:sz="2" w:space="0" w:color="E3E3E3"/>
                                                  </w:divBdr>
                                                  <w:divsChild>
                                                    <w:div w:id="1283657777">
                                                      <w:marLeft w:val="0"/>
                                                      <w:marRight w:val="0"/>
                                                      <w:marTop w:val="0"/>
                                                      <w:marBottom w:val="0"/>
                                                      <w:divBdr>
                                                        <w:top w:val="single" w:sz="2" w:space="0" w:color="E3E3E3"/>
                                                        <w:left w:val="single" w:sz="2" w:space="0" w:color="E3E3E3"/>
                                                        <w:bottom w:val="single" w:sz="2" w:space="0" w:color="E3E3E3"/>
                                                        <w:right w:val="single" w:sz="2" w:space="0" w:color="E3E3E3"/>
                                                      </w:divBdr>
                                                      <w:divsChild>
                                                        <w:div w:id="1138454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67687885">
          <w:marLeft w:val="0"/>
          <w:marRight w:val="0"/>
          <w:marTop w:val="0"/>
          <w:marBottom w:val="0"/>
          <w:divBdr>
            <w:top w:val="none" w:sz="0" w:space="0" w:color="auto"/>
            <w:left w:val="none" w:sz="0" w:space="0" w:color="auto"/>
            <w:bottom w:val="none" w:sz="0" w:space="0" w:color="auto"/>
            <w:right w:val="none" w:sz="0" w:space="0" w:color="auto"/>
          </w:divBdr>
        </w:div>
      </w:divsChild>
    </w:div>
    <w:div w:id="12267495">
      <w:bodyDiv w:val="1"/>
      <w:marLeft w:val="0"/>
      <w:marRight w:val="0"/>
      <w:marTop w:val="0"/>
      <w:marBottom w:val="0"/>
      <w:divBdr>
        <w:top w:val="none" w:sz="0" w:space="0" w:color="auto"/>
        <w:left w:val="none" w:sz="0" w:space="0" w:color="auto"/>
        <w:bottom w:val="none" w:sz="0" w:space="0" w:color="auto"/>
        <w:right w:val="none" w:sz="0" w:space="0" w:color="auto"/>
      </w:divBdr>
    </w:div>
    <w:div w:id="184100858">
      <w:bodyDiv w:val="1"/>
      <w:marLeft w:val="0"/>
      <w:marRight w:val="0"/>
      <w:marTop w:val="0"/>
      <w:marBottom w:val="0"/>
      <w:divBdr>
        <w:top w:val="none" w:sz="0" w:space="0" w:color="auto"/>
        <w:left w:val="none" w:sz="0" w:space="0" w:color="auto"/>
        <w:bottom w:val="none" w:sz="0" w:space="0" w:color="auto"/>
        <w:right w:val="none" w:sz="0" w:space="0" w:color="auto"/>
      </w:divBdr>
      <w:divsChild>
        <w:div w:id="308436647">
          <w:marLeft w:val="0"/>
          <w:marRight w:val="0"/>
          <w:marTop w:val="0"/>
          <w:marBottom w:val="0"/>
          <w:divBdr>
            <w:top w:val="single" w:sz="6" w:space="0" w:color="auto"/>
            <w:left w:val="single" w:sz="6" w:space="0" w:color="auto"/>
            <w:bottom w:val="single" w:sz="6" w:space="0" w:color="auto"/>
            <w:right w:val="single" w:sz="6" w:space="0" w:color="auto"/>
          </w:divBdr>
        </w:div>
      </w:divsChild>
    </w:div>
    <w:div w:id="192692213">
      <w:bodyDiv w:val="1"/>
      <w:marLeft w:val="0"/>
      <w:marRight w:val="0"/>
      <w:marTop w:val="0"/>
      <w:marBottom w:val="0"/>
      <w:divBdr>
        <w:top w:val="none" w:sz="0" w:space="0" w:color="auto"/>
        <w:left w:val="none" w:sz="0" w:space="0" w:color="auto"/>
        <w:bottom w:val="none" w:sz="0" w:space="0" w:color="auto"/>
        <w:right w:val="none" w:sz="0" w:space="0" w:color="auto"/>
      </w:divBdr>
    </w:div>
    <w:div w:id="200214991">
      <w:bodyDiv w:val="1"/>
      <w:marLeft w:val="0"/>
      <w:marRight w:val="0"/>
      <w:marTop w:val="0"/>
      <w:marBottom w:val="0"/>
      <w:divBdr>
        <w:top w:val="none" w:sz="0" w:space="0" w:color="auto"/>
        <w:left w:val="none" w:sz="0" w:space="0" w:color="auto"/>
        <w:bottom w:val="none" w:sz="0" w:space="0" w:color="auto"/>
        <w:right w:val="none" w:sz="0" w:space="0" w:color="auto"/>
      </w:divBdr>
    </w:div>
    <w:div w:id="221791899">
      <w:bodyDiv w:val="1"/>
      <w:marLeft w:val="0"/>
      <w:marRight w:val="0"/>
      <w:marTop w:val="0"/>
      <w:marBottom w:val="0"/>
      <w:divBdr>
        <w:top w:val="none" w:sz="0" w:space="0" w:color="auto"/>
        <w:left w:val="none" w:sz="0" w:space="0" w:color="auto"/>
        <w:bottom w:val="none" w:sz="0" w:space="0" w:color="auto"/>
        <w:right w:val="none" w:sz="0" w:space="0" w:color="auto"/>
      </w:divBdr>
    </w:div>
    <w:div w:id="249461764">
      <w:bodyDiv w:val="1"/>
      <w:marLeft w:val="0"/>
      <w:marRight w:val="0"/>
      <w:marTop w:val="0"/>
      <w:marBottom w:val="0"/>
      <w:divBdr>
        <w:top w:val="none" w:sz="0" w:space="0" w:color="auto"/>
        <w:left w:val="none" w:sz="0" w:space="0" w:color="auto"/>
        <w:bottom w:val="none" w:sz="0" w:space="0" w:color="auto"/>
        <w:right w:val="none" w:sz="0" w:space="0" w:color="auto"/>
      </w:divBdr>
    </w:div>
    <w:div w:id="266232493">
      <w:bodyDiv w:val="1"/>
      <w:marLeft w:val="0"/>
      <w:marRight w:val="0"/>
      <w:marTop w:val="0"/>
      <w:marBottom w:val="0"/>
      <w:divBdr>
        <w:top w:val="none" w:sz="0" w:space="0" w:color="auto"/>
        <w:left w:val="none" w:sz="0" w:space="0" w:color="auto"/>
        <w:bottom w:val="none" w:sz="0" w:space="0" w:color="auto"/>
        <w:right w:val="none" w:sz="0" w:space="0" w:color="auto"/>
      </w:divBdr>
    </w:div>
    <w:div w:id="271590272">
      <w:bodyDiv w:val="1"/>
      <w:marLeft w:val="0"/>
      <w:marRight w:val="0"/>
      <w:marTop w:val="0"/>
      <w:marBottom w:val="0"/>
      <w:divBdr>
        <w:top w:val="none" w:sz="0" w:space="0" w:color="auto"/>
        <w:left w:val="none" w:sz="0" w:space="0" w:color="auto"/>
        <w:bottom w:val="none" w:sz="0" w:space="0" w:color="auto"/>
        <w:right w:val="none" w:sz="0" w:space="0" w:color="auto"/>
      </w:divBdr>
      <w:divsChild>
        <w:div w:id="1514345189">
          <w:marLeft w:val="0"/>
          <w:marRight w:val="0"/>
          <w:marTop w:val="0"/>
          <w:marBottom w:val="0"/>
          <w:divBdr>
            <w:top w:val="single" w:sz="2" w:space="0" w:color="E3E3E3"/>
            <w:left w:val="single" w:sz="2" w:space="0" w:color="E3E3E3"/>
            <w:bottom w:val="single" w:sz="2" w:space="0" w:color="E3E3E3"/>
            <w:right w:val="single" w:sz="2" w:space="0" w:color="E3E3E3"/>
          </w:divBdr>
          <w:divsChild>
            <w:div w:id="800001738">
              <w:marLeft w:val="0"/>
              <w:marRight w:val="0"/>
              <w:marTop w:val="0"/>
              <w:marBottom w:val="0"/>
              <w:divBdr>
                <w:top w:val="single" w:sz="2" w:space="0" w:color="E3E3E3"/>
                <w:left w:val="single" w:sz="2" w:space="0" w:color="E3E3E3"/>
                <w:bottom w:val="single" w:sz="2" w:space="0" w:color="E3E3E3"/>
                <w:right w:val="single" w:sz="2" w:space="0" w:color="E3E3E3"/>
              </w:divBdr>
              <w:divsChild>
                <w:div w:id="1708410706">
                  <w:marLeft w:val="0"/>
                  <w:marRight w:val="0"/>
                  <w:marTop w:val="0"/>
                  <w:marBottom w:val="0"/>
                  <w:divBdr>
                    <w:top w:val="single" w:sz="2" w:space="0" w:color="E3E3E3"/>
                    <w:left w:val="single" w:sz="2" w:space="0" w:color="E3E3E3"/>
                    <w:bottom w:val="single" w:sz="2" w:space="0" w:color="E3E3E3"/>
                    <w:right w:val="single" w:sz="2" w:space="0" w:color="E3E3E3"/>
                  </w:divBdr>
                  <w:divsChild>
                    <w:div w:id="1697190085">
                      <w:marLeft w:val="0"/>
                      <w:marRight w:val="0"/>
                      <w:marTop w:val="0"/>
                      <w:marBottom w:val="0"/>
                      <w:divBdr>
                        <w:top w:val="single" w:sz="2" w:space="0" w:color="E3E3E3"/>
                        <w:left w:val="single" w:sz="2" w:space="0" w:color="E3E3E3"/>
                        <w:bottom w:val="single" w:sz="2" w:space="0" w:color="E3E3E3"/>
                        <w:right w:val="single" w:sz="2" w:space="0" w:color="E3E3E3"/>
                      </w:divBdr>
                      <w:divsChild>
                        <w:div w:id="523206003">
                          <w:marLeft w:val="0"/>
                          <w:marRight w:val="0"/>
                          <w:marTop w:val="0"/>
                          <w:marBottom w:val="0"/>
                          <w:divBdr>
                            <w:top w:val="single" w:sz="2" w:space="0" w:color="E3E3E3"/>
                            <w:left w:val="single" w:sz="2" w:space="0" w:color="E3E3E3"/>
                            <w:bottom w:val="single" w:sz="2" w:space="0" w:color="E3E3E3"/>
                            <w:right w:val="single" w:sz="2" w:space="0" w:color="E3E3E3"/>
                          </w:divBdr>
                          <w:divsChild>
                            <w:div w:id="923758223">
                              <w:marLeft w:val="0"/>
                              <w:marRight w:val="0"/>
                              <w:marTop w:val="0"/>
                              <w:marBottom w:val="0"/>
                              <w:divBdr>
                                <w:top w:val="single" w:sz="2" w:space="0" w:color="E3E3E3"/>
                                <w:left w:val="single" w:sz="2" w:space="0" w:color="E3E3E3"/>
                                <w:bottom w:val="single" w:sz="2" w:space="0" w:color="E3E3E3"/>
                                <w:right w:val="single" w:sz="2" w:space="0" w:color="E3E3E3"/>
                              </w:divBdr>
                              <w:divsChild>
                                <w:div w:id="1670330523">
                                  <w:marLeft w:val="0"/>
                                  <w:marRight w:val="0"/>
                                  <w:marTop w:val="100"/>
                                  <w:marBottom w:val="100"/>
                                  <w:divBdr>
                                    <w:top w:val="single" w:sz="2" w:space="0" w:color="E3E3E3"/>
                                    <w:left w:val="single" w:sz="2" w:space="0" w:color="E3E3E3"/>
                                    <w:bottom w:val="single" w:sz="2" w:space="0" w:color="E3E3E3"/>
                                    <w:right w:val="single" w:sz="2" w:space="0" w:color="E3E3E3"/>
                                  </w:divBdr>
                                  <w:divsChild>
                                    <w:div w:id="336618068">
                                      <w:marLeft w:val="0"/>
                                      <w:marRight w:val="0"/>
                                      <w:marTop w:val="0"/>
                                      <w:marBottom w:val="0"/>
                                      <w:divBdr>
                                        <w:top w:val="single" w:sz="2" w:space="0" w:color="E3E3E3"/>
                                        <w:left w:val="single" w:sz="2" w:space="0" w:color="E3E3E3"/>
                                        <w:bottom w:val="single" w:sz="2" w:space="0" w:color="E3E3E3"/>
                                        <w:right w:val="single" w:sz="2" w:space="0" w:color="E3E3E3"/>
                                      </w:divBdr>
                                      <w:divsChild>
                                        <w:div w:id="1984309938">
                                          <w:marLeft w:val="0"/>
                                          <w:marRight w:val="0"/>
                                          <w:marTop w:val="0"/>
                                          <w:marBottom w:val="0"/>
                                          <w:divBdr>
                                            <w:top w:val="single" w:sz="2" w:space="0" w:color="E3E3E3"/>
                                            <w:left w:val="single" w:sz="2" w:space="0" w:color="E3E3E3"/>
                                            <w:bottom w:val="single" w:sz="2" w:space="0" w:color="E3E3E3"/>
                                            <w:right w:val="single" w:sz="2" w:space="0" w:color="E3E3E3"/>
                                          </w:divBdr>
                                          <w:divsChild>
                                            <w:div w:id="1369255255">
                                              <w:marLeft w:val="0"/>
                                              <w:marRight w:val="0"/>
                                              <w:marTop w:val="0"/>
                                              <w:marBottom w:val="0"/>
                                              <w:divBdr>
                                                <w:top w:val="single" w:sz="2" w:space="0" w:color="E3E3E3"/>
                                                <w:left w:val="single" w:sz="2" w:space="0" w:color="E3E3E3"/>
                                                <w:bottom w:val="single" w:sz="2" w:space="0" w:color="E3E3E3"/>
                                                <w:right w:val="single" w:sz="2" w:space="0" w:color="E3E3E3"/>
                                              </w:divBdr>
                                              <w:divsChild>
                                                <w:div w:id="929238132">
                                                  <w:marLeft w:val="0"/>
                                                  <w:marRight w:val="0"/>
                                                  <w:marTop w:val="0"/>
                                                  <w:marBottom w:val="0"/>
                                                  <w:divBdr>
                                                    <w:top w:val="single" w:sz="2" w:space="0" w:color="E3E3E3"/>
                                                    <w:left w:val="single" w:sz="2" w:space="0" w:color="E3E3E3"/>
                                                    <w:bottom w:val="single" w:sz="2" w:space="0" w:color="E3E3E3"/>
                                                    <w:right w:val="single" w:sz="2" w:space="0" w:color="E3E3E3"/>
                                                  </w:divBdr>
                                                  <w:divsChild>
                                                    <w:div w:id="401413276">
                                                      <w:marLeft w:val="0"/>
                                                      <w:marRight w:val="0"/>
                                                      <w:marTop w:val="0"/>
                                                      <w:marBottom w:val="0"/>
                                                      <w:divBdr>
                                                        <w:top w:val="single" w:sz="2" w:space="0" w:color="E3E3E3"/>
                                                        <w:left w:val="single" w:sz="2" w:space="0" w:color="E3E3E3"/>
                                                        <w:bottom w:val="single" w:sz="2" w:space="0" w:color="E3E3E3"/>
                                                        <w:right w:val="single" w:sz="2" w:space="0" w:color="E3E3E3"/>
                                                      </w:divBdr>
                                                      <w:divsChild>
                                                        <w:div w:id="911937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4932744">
          <w:marLeft w:val="0"/>
          <w:marRight w:val="0"/>
          <w:marTop w:val="0"/>
          <w:marBottom w:val="0"/>
          <w:divBdr>
            <w:top w:val="none" w:sz="0" w:space="0" w:color="auto"/>
            <w:left w:val="none" w:sz="0" w:space="0" w:color="auto"/>
            <w:bottom w:val="none" w:sz="0" w:space="0" w:color="auto"/>
            <w:right w:val="none" w:sz="0" w:space="0" w:color="auto"/>
          </w:divBdr>
        </w:div>
      </w:divsChild>
    </w:div>
    <w:div w:id="302779892">
      <w:bodyDiv w:val="1"/>
      <w:marLeft w:val="0"/>
      <w:marRight w:val="0"/>
      <w:marTop w:val="0"/>
      <w:marBottom w:val="0"/>
      <w:divBdr>
        <w:top w:val="none" w:sz="0" w:space="0" w:color="auto"/>
        <w:left w:val="none" w:sz="0" w:space="0" w:color="auto"/>
        <w:bottom w:val="none" w:sz="0" w:space="0" w:color="auto"/>
        <w:right w:val="none" w:sz="0" w:space="0" w:color="auto"/>
      </w:divBdr>
    </w:div>
    <w:div w:id="308948286">
      <w:bodyDiv w:val="1"/>
      <w:marLeft w:val="0"/>
      <w:marRight w:val="0"/>
      <w:marTop w:val="0"/>
      <w:marBottom w:val="0"/>
      <w:divBdr>
        <w:top w:val="none" w:sz="0" w:space="0" w:color="auto"/>
        <w:left w:val="none" w:sz="0" w:space="0" w:color="auto"/>
        <w:bottom w:val="none" w:sz="0" w:space="0" w:color="auto"/>
        <w:right w:val="none" w:sz="0" w:space="0" w:color="auto"/>
      </w:divBdr>
    </w:div>
    <w:div w:id="334580139">
      <w:bodyDiv w:val="1"/>
      <w:marLeft w:val="0"/>
      <w:marRight w:val="0"/>
      <w:marTop w:val="0"/>
      <w:marBottom w:val="0"/>
      <w:divBdr>
        <w:top w:val="none" w:sz="0" w:space="0" w:color="auto"/>
        <w:left w:val="none" w:sz="0" w:space="0" w:color="auto"/>
        <w:bottom w:val="none" w:sz="0" w:space="0" w:color="auto"/>
        <w:right w:val="none" w:sz="0" w:space="0" w:color="auto"/>
      </w:divBdr>
    </w:div>
    <w:div w:id="363141292">
      <w:bodyDiv w:val="1"/>
      <w:marLeft w:val="0"/>
      <w:marRight w:val="0"/>
      <w:marTop w:val="0"/>
      <w:marBottom w:val="0"/>
      <w:divBdr>
        <w:top w:val="none" w:sz="0" w:space="0" w:color="auto"/>
        <w:left w:val="none" w:sz="0" w:space="0" w:color="auto"/>
        <w:bottom w:val="none" w:sz="0" w:space="0" w:color="auto"/>
        <w:right w:val="none" w:sz="0" w:space="0" w:color="auto"/>
      </w:divBdr>
    </w:div>
    <w:div w:id="404763152">
      <w:bodyDiv w:val="1"/>
      <w:marLeft w:val="0"/>
      <w:marRight w:val="0"/>
      <w:marTop w:val="0"/>
      <w:marBottom w:val="0"/>
      <w:divBdr>
        <w:top w:val="none" w:sz="0" w:space="0" w:color="auto"/>
        <w:left w:val="none" w:sz="0" w:space="0" w:color="auto"/>
        <w:bottom w:val="none" w:sz="0" w:space="0" w:color="auto"/>
        <w:right w:val="none" w:sz="0" w:space="0" w:color="auto"/>
      </w:divBdr>
    </w:div>
    <w:div w:id="415322823">
      <w:bodyDiv w:val="1"/>
      <w:marLeft w:val="0"/>
      <w:marRight w:val="0"/>
      <w:marTop w:val="0"/>
      <w:marBottom w:val="0"/>
      <w:divBdr>
        <w:top w:val="none" w:sz="0" w:space="0" w:color="auto"/>
        <w:left w:val="none" w:sz="0" w:space="0" w:color="auto"/>
        <w:bottom w:val="none" w:sz="0" w:space="0" w:color="auto"/>
        <w:right w:val="none" w:sz="0" w:space="0" w:color="auto"/>
      </w:divBdr>
    </w:div>
    <w:div w:id="477109541">
      <w:bodyDiv w:val="1"/>
      <w:marLeft w:val="0"/>
      <w:marRight w:val="0"/>
      <w:marTop w:val="0"/>
      <w:marBottom w:val="0"/>
      <w:divBdr>
        <w:top w:val="none" w:sz="0" w:space="0" w:color="auto"/>
        <w:left w:val="none" w:sz="0" w:space="0" w:color="auto"/>
        <w:bottom w:val="none" w:sz="0" w:space="0" w:color="auto"/>
        <w:right w:val="none" w:sz="0" w:space="0" w:color="auto"/>
      </w:divBdr>
    </w:div>
    <w:div w:id="521864542">
      <w:bodyDiv w:val="1"/>
      <w:marLeft w:val="0"/>
      <w:marRight w:val="0"/>
      <w:marTop w:val="0"/>
      <w:marBottom w:val="0"/>
      <w:divBdr>
        <w:top w:val="none" w:sz="0" w:space="0" w:color="auto"/>
        <w:left w:val="none" w:sz="0" w:space="0" w:color="auto"/>
        <w:bottom w:val="none" w:sz="0" w:space="0" w:color="auto"/>
        <w:right w:val="none" w:sz="0" w:space="0" w:color="auto"/>
      </w:divBdr>
    </w:div>
    <w:div w:id="547955537">
      <w:bodyDiv w:val="1"/>
      <w:marLeft w:val="0"/>
      <w:marRight w:val="0"/>
      <w:marTop w:val="0"/>
      <w:marBottom w:val="0"/>
      <w:divBdr>
        <w:top w:val="none" w:sz="0" w:space="0" w:color="auto"/>
        <w:left w:val="none" w:sz="0" w:space="0" w:color="auto"/>
        <w:bottom w:val="none" w:sz="0" w:space="0" w:color="auto"/>
        <w:right w:val="none" w:sz="0" w:space="0" w:color="auto"/>
      </w:divBdr>
      <w:divsChild>
        <w:div w:id="1169099863">
          <w:marLeft w:val="0"/>
          <w:marRight w:val="0"/>
          <w:marTop w:val="0"/>
          <w:marBottom w:val="0"/>
          <w:divBdr>
            <w:top w:val="single" w:sz="2" w:space="0" w:color="E3E3E3"/>
            <w:left w:val="single" w:sz="2" w:space="0" w:color="E3E3E3"/>
            <w:bottom w:val="single" w:sz="2" w:space="0" w:color="E3E3E3"/>
            <w:right w:val="single" w:sz="2" w:space="0" w:color="E3E3E3"/>
          </w:divBdr>
          <w:divsChild>
            <w:div w:id="631715128">
              <w:marLeft w:val="0"/>
              <w:marRight w:val="0"/>
              <w:marTop w:val="0"/>
              <w:marBottom w:val="0"/>
              <w:divBdr>
                <w:top w:val="single" w:sz="2" w:space="0" w:color="E3E3E3"/>
                <w:left w:val="single" w:sz="2" w:space="0" w:color="E3E3E3"/>
                <w:bottom w:val="single" w:sz="2" w:space="0" w:color="E3E3E3"/>
                <w:right w:val="single" w:sz="2" w:space="0" w:color="E3E3E3"/>
              </w:divBdr>
              <w:divsChild>
                <w:div w:id="2039549113">
                  <w:marLeft w:val="0"/>
                  <w:marRight w:val="0"/>
                  <w:marTop w:val="0"/>
                  <w:marBottom w:val="0"/>
                  <w:divBdr>
                    <w:top w:val="single" w:sz="2" w:space="0" w:color="E3E3E3"/>
                    <w:left w:val="single" w:sz="2" w:space="0" w:color="E3E3E3"/>
                    <w:bottom w:val="single" w:sz="2" w:space="0" w:color="E3E3E3"/>
                    <w:right w:val="single" w:sz="2" w:space="0" w:color="E3E3E3"/>
                  </w:divBdr>
                  <w:divsChild>
                    <w:div w:id="440149318">
                      <w:marLeft w:val="0"/>
                      <w:marRight w:val="0"/>
                      <w:marTop w:val="0"/>
                      <w:marBottom w:val="0"/>
                      <w:divBdr>
                        <w:top w:val="single" w:sz="2" w:space="0" w:color="E3E3E3"/>
                        <w:left w:val="single" w:sz="2" w:space="0" w:color="E3E3E3"/>
                        <w:bottom w:val="single" w:sz="2" w:space="0" w:color="E3E3E3"/>
                        <w:right w:val="single" w:sz="2" w:space="0" w:color="E3E3E3"/>
                      </w:divBdr>
                      <w:divsChild>
                        <w:div w:id="1704860581">
                          <w:marLeft w:val="0"/>
                          <w:marRight w:val="0"/>
                          <w:marTop w:val="0"/>
                          <w:marBottom w:val="0"/>
                          <w:divBdr>
                            <w:top w:val="single" w:sz="2" w:space="0" w:color="E3E3E3"/>
                            <w:left w:val="single" w:sz="2" w:space="0" w:color="E3E3E3"/>
                            <w:bottom w:val="single" w:sz="2" w:space="0" w:color="E3E3E3"/>
                            <w:right w:val="single" w:sz="2" w:space="0" w:color="E3E3E3"/>
                          </w:divBdr>
                          <w:divsChild>
                            <w:div w:id="696780289">
                              <w:marLeft w:val="0"/>
                              <w:marRight w:val="0"/>
                              <w:marTop w:val="0"/>
                              <w:marBottom w:val="0"/>
                              <w:divBdr>
                                <w:top w:val="single" w:sz="2" w:space="0" w:color="E3E3E3"/>
                                <w:left w:val="single" w:sz="2" w:space="0" w:color="E3E3E3"/>
                                <w:bottom w:val="single" w:sz="2" w:space="0" w:color="E3E3E3"/>
                                <w:right w:val="single" w:sz="2" w:space="0" w:color="E3E3E3"/>
                              </w:divBdr>
                              <w:divsChild>
                                <w:div w:id="1779175990">
                                  <w:marLeft w:val="0"/>
                                  <w:marRight w:val="0"/>
                                  <w:marTop w:val="100"/>
                                  <w:marBottom w:val="100"/>
                                  <w:divBdr>
                                    <w:top w:val="single" w:sz="2" w:space="0" w:color="E3E3E3"/>
                                    <w:left w:val="single" w:sz="2" w:space="0" w:color="E3E3E3"/>
                                    <w:bottom w:val="single" w:sz="2" w:space="0" w:color="E3E3E3"/>
                                    <w:right w:val="single" w:sz="2" w:space="0" w:color="E3E3E3"/>
                                  </w:divBdr>
                                  <w:divsChild>
                                    <w:div w:id="866872173">
                                      <w:marLeft w:val="0"/>
                                      <w:marRight w:val="0"/>
                                      <w:marTop w:val="0"/>
                                      <w:marBottom w:val="0"/>
                                      <w:divBdr>
                                        <w:top w:val="single" w:sz="2" w:space="0" w:color="E3E3E3"/>
                                        <w:left w:val="single" w:sz="2" w:space="0" w:color="E3E3E3"/>
                                        <w:bottom w:val="single" w:sz="2" w:space="0" w:color="E3E3E3"/>
                                        <w:right w:val="single" w:sz="2" w:space="0" w:color="E3E3E3"/>
                                      </w:divBdr>
                                      <w:divsChild>
                                        <w:div w:id="390732089">
                                          <w:marLeft w:val="0"/>
                                          <w:marRight w:val="0"/>
                                          <w:marTop w:val="0"/>
                                          <w:marBottom w:val="0"/>
                                          <w:divBdr>
                                            <w:top w:val="single" w:sz="2" w:space="0" w:color="E3E3E3"/>
                                            <w:left w:val="single" w:sz="2" w:space="0" w:color="E3E3E3"/>
                                            <w:bottom w:val="single" w:sz="2" w:space="0" w:color="E3E3E3"/>
                                            <w:right w:val="single" w:sz="2" w:space="0" w:color="E3E3E3"/>
                                          </w:divBdr>
                                          <w:divsChild>
                                            <w:div w:id="1020862103">
                                              <w:marLeft w:val="0"/>
                                              <w:marRight w:val="0"/>
                                              <w:marTop w:val="0"/>
                                              <w:marBottom w:val="0"/>
                                              <w:divBdr>
                                                <w:top w:val="single" w:sz="2" w:space="0" w:color="E3E3E3"/>
                                                <w:left w:val="single" w:sz="2" w:space="0" w:color="E3E3E3"/>
                                                <w:bottom w:val="single" w:sz="2" w:space="0" w:color="E3E3E3"/>
                                                <w:right w:val="single" w:sz="2" w:space="0" w:color="E3E3E3"/>
                                              </w:divBdr>
                                              <w:divsChild>
                                                <w:div w:id="1016423526">
                                                  <w:marLeft w:val="0"/>
                                                  <w:marRight w:val="0"/>
                                                  <w:marTop w:val="0"/>
                                                  <w:marBottom w:val="0"/>
                                                  <w:divBdr>
                                                    <w:top w:val="single" w:sz="2" w:space="0" w:color="E3E3E3"/>
                                                    <w:left w:val="single" w:sz="2" w:space="0" w:color="E3E3E3"/>
                                                    <w:bottom w:val="single" w:sz="2" w:space="0" w:color="E3E3E3"/>
                                                    <w:right w:val="single" w:sz="2" w:space="0" w:color="E3E3E3"/>
                                                  </w:divBdr>
                                                  <w:divsChild>
                                                    <w:div w:id="1378355058">
                                                      <w:marLeft w:val="0"/>
                                                      <w:marRight w:val="0"/>
                                                      <w:marTop w:val="0"/>
                                                      <w:marBottom w:val="0"/>
                                                      <w:divBdr>
                                                        <w:top w:val="single" w:sz="2" w:space="0" w:color="E3E3E3"/>
                                                        <w:left w:val="single" w:sz="2" w:space="0" w:color="E3E3E3"/>
                                                        <w:bottom w:val="single" w:sz="2" w:space="0" w:color="E3E3E3"/>
                                                        <w:right w:val="single" w:sz="2" w:space="0" w:color="E3E3E3"/>
                                                      </w:divBdr>
                                                      <w:divsChild>
                                                        <w:div w:id="1610358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1581281">
          <w:marLeft w:val="0"/>
          <w:marRight w:val="0"/>
          <w:marTop w:val="0"/>
          <w:marBottom w:val="0"/>
          <w:divBdr>
            <w:top w:val="none" w:sz="0" w:space="0" w:color="auto"/>
            <w:left w:val="none" w:sz="0" w:space="0" w:color="auto"/>
            <w:bottom w:val="none" w:sz="0" w:space="0" w:color="auto"/>
            <w:right w:val="none" w:sz="0" w:space="0" w:color="auto"/>
          </w:divBdr>
        </w:div>
      </w:divsChild>
    </w:div>
    <w:div w:id="600145524">
      <w:bodyDiv w:val="1"/>
      <w:marLeft w:val="0"/>
      <w:marRight w:val="0"/>
      <w:marTop w:val="0"/>
      <w:marBottom w:val="0"/>
      <w:divBdr>
        <w:top w:val="none" w:sz="0" w:space="0" w:color="auto"/>
        <w:left w:val="none" w:sz="0" w:space="0" w:color="auto"/>
        <w:bottom w:val="none" w:sz="0" w:space="0" w:color="auto"/>
        <w:right w:val="none" w:sz="0" w:space="0" w:color="auto"/>
      </w:divBdr>
    </w:div>
    <w:div w:id="605040130">
      <w:bodyDiv w:val="1"/>
      <w:marLeft w:val="0"/>
      <w:marRight w:val="0"/>
      <w:marTop w:val="0"/>
      <w:marBottom w:val="0"/>
      <w:divBdr>
        <w:top w:val="none" w:sz="0" w:space="0" w:color="auto"/>
        <w:left w:val="none" w:sz="0" w:space="0" w:color="auto"/>
        <w:bottom w:val="none" w:sz="0" w:space="0" w:color="auto"/>
        <w:right w:val="none" w:sz="0" w:space="0" w:color="auto"/>
      </w:divBdr>
      <w:divsChild>
        <w:div w:id="1678388101">
          <w:marLeft w:val="0"/>
          <w:marRight w:val="0"/>
          <w:marTop w:val="0"/>
          <w:marBottom w:val="0"/>
          <w:divBdr>
            <w:top w:val="none" w:sz="0" w:space="0" w:color="auto"/>
            <w:left w:val="none" w:sz="0" w:space="0" w:color="auto"/>
            <w:bottom w:val="none" w:sz="0" w:space="0" w:color="auto"/>
            <w:right w:val="none" w:sz="0" w:space="0" w:color="auto"/>
          </w:divBdr>
          <w:divsChild>
            <w:div w:id="1117288146">
              <w:marLeft w:val="0"/>
              <w:marRight w:val="0"/>
              <w:marTop w:val="0"/>
              <w:marBottom w:val="0"/>
              <w:divBdr>
                <w:top w:val="none" w:sz="0" w:space="0" w:color="auto"/>
                <w:left w:val="none" w:sz="0" w:space="0" w:color="auto"/>
                <w:bottom w:val="none" w:sz="0" w:space="0" w:color="auto"/>
                <w:right w:val="none" w:sz="0" w:space="0" w:color="auto"/>
              </w:divBdr>
            </w:div>
            <w:div w:id="41681440">
              <w:marLeft w:val="0"/>
              <w:marRight w:val="0"/>
              <w:marTop w:val="0"/>
              <w:marBottom w:val="0"/>
              <w:divBdr>
                <w:top w:val="none" w:sz="0" w:space="0" w:color="auto"/>
                <w:left w:val="none" w:sz="0" w:space="0" w:color="auto"/>
                <w:bottom w:val="none" w:sz="0" w:space="0" w:color="auto"/>
                <w:right w:val="none" w:sz="0" w:space="0" w:color="auto"/>
              </w:divBdr>
            </w:div>
            <w:div w:id="315690879">
              <w:marLeft w:val="0"/>
              <w:marRight w:val="0"/>
              <w:marTop w:val="0"/>
              <w:marBottom w:val="0"/>
              <w:divBdr>
                <w:top w:val="none" w:sz="0" w:space="0" w:color="auto"/>
                <w:left w:val="none" w:sz="0" w:space="0" w:color="auto"/>
                <w:bottom w:val="none" w:sz="0" w:space="0" w:color="auto"/>
                <w:right w:val="none" w:sz="0" w:space="0" w:color="auto"/>
              </w:divBdr>
            </w:div>
            <w:div w:id="408234098">
              <w:marLeft w:val="0"/>
              <w:marRight w:val="0"/>
              <w:marTop w:val="0"/>
              <w:marBottom w:val="0"/>
              <w:divBdr>
                <w:top w:val="none" w:sz="0" w:space="0" w:color="auto"/>
                <w:left w:val="none" w:sz="0" w:space="0" w:color="auto"/>
                <w:bottom w:val="none" w:sz="0" w:space="0" w:color="auto"/>
                <w:right w:val="none" w:sz="0" w:space="0" w:color="auto"/>
              </w:divBdr>
            </w:div>
            <w:div w:id="887572710">
              <w:marLeft w:val="0"/>
              <w:marRight w:val="0"/>
              <w:marTop w:val="0"/>
              <w:marBottom w:val="0"/>
              <w:divBdr>
                <w:top w:val="none" w:sz="0" w:space="0" w:color="auto"/>
                <w:left w:val="none" w:sz="0" w:space="0" w:color="auto"/>
                <w:bottom w:val="none" w:sz="0" w:space="0" w:color="auto"/>
                <w:right w:val="none" w:sz="0" w:space="0" w:color="auto"/>
              </w:divBdr>
            </w:div>
            <w:div w:id="1120150112">
              <w:marLeft w:val="0"/>
              <w:marRight w:val="0"/>
              <w:marTop w:val="0"/>
              <w:marBottom w:val="0"/>
              <w:divBdr>
                <w:top w:val="none" w:sz="0" w:space="0" w:color="auto"/>
                <w:left w:val="none" w:sz="0" w:space="0" w:color="auto"/>
                <w:bottom w:val="none" w:sz="0" w:space="0" w:color="auto"/>
                <w:right w:val="none" w:sz="0" w:space="0" w:color="auto"/>
              </w:divBdr>
            </w:div>
            <w:div w:id="1512835304">
              <w:marLeft w:val="0"/>
              <w:marRight w:val="0"/>
              <w:marTop w:val="0"/>
              <w:marBottom w:val="0"/>
              <w:divBdr>
                <w:top w:val="none" w:sz="0" w:space="0" w:color="auto"/>
                <w:left w:val="none" w:sz="0" w:space="0" w:color="auto"/>
                <w:bottom w:val="none" w:sz="0" w:space="0" w:color="auto"/>
                <w:right w:val="none" w:sz="0" w:space="0" w:color="auto"/>
              </w:divBdr>
            </w:div>
            <w:div w:id="827789276">
              <w:marLeft w:val="0"/>
              <w:marRight w:val="0"/>
              <w:marTop w:val="0"/>
              <w:marBottom w:val="0"/>
              <w:divBdr>
                <w:top w:val="none" w:sz="0" w:space="0" w:color="auto"/>
                <w:left w:val="none" w:sz="0" w:space="0" w:color="auto"/>
                <w:bottom w:val="none" w:sz="0" w:space="0" w:color="auto"/>
                <w:right w:val="none" w:sz="0" w:space="0" w:color="auto"/>
              </w:divBdr>
            </w:div>
            <w:div w:id="1753816156">
              <w:marLeft w:val="0"/>
              <w:marRight w:val="0"/>
              <w:marTop w:val="0"/>
              <w:marBottom w:val="0"/>
              <w:divBdr>
                <w:top w:val="none" w:sz="0" w:space="0" w:color="auto"/>
                <w:left w:val="none" w:sz="0" w:space="0" w:color="auto"/>
                <w:bottom w:val="none" w:sz="0" w:space="0" w:color="auto"/>
                <w:right w:val="none" w:sz="0" w:space="0" w:color="auto"/>
              </w:divBdr>
            </w:div>
            <w:div w:id="186138009">
              <w:marLeft w:val="0"/>
              <w:marRight w:val="0"/>
              <w:marTop w:val="0"/>
              <w:marBottom w:val="0"/>
              <w:divBdr>
                <w:top w:val="none" w:sz="0" w:space="0" w:color="auto"/>
                <w:left w:val="none" w:sz="0" w:space="0" w:color="auto"/>
                <w:bottom w:val="none" w:sz="0" w:space="0" w:color="auto"/>
                <w:right w:val="none" w:sz="0" w:space="0" w:color="auto"/>
              </w:divBdr>
            </w:div>
            <w:div w:id="7981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400198">
      <w:bodyDiv w:val="1"/>
      <w:marLeft w:val="0"/>
      <w:marRight w:val="0"/>
      <w:marTop w:val="0"/>
      <w:marBottom w:val="0"/>
      <w:divBdr>
        <w:top w:val="none" w:sz="0" w:space="0" w:color="auto"/>
        <w:left w:val="none" w:sz="0" w:space="0" w:color="auto"/>
        <w:bottom w:val="none" w:sz="0" w:space="0" w:color="auto"/>
        <w:right w:val="none" w:sz="0" w:space="0" w:color="auto"/>
      </w:divBdr>
    </w:div>
    <w:div w:id="640234393">
      <w:bodyDiv w:val="1"/>
      <w:marLeft w:val="0"/>
      <w:marRight w:val="0"/>
      <w:marTop w:val="0"/>
      <w:marBottom w:val="0"/>
      <w:divBdr>
        <w:top w:val="none" w:sz="0" w:space="0" w:color="auto"/>
        <w:left w:val="none" w:sz="0" w:space="0" w:color="auto"/>
        <w:bottom w:val="none" w:sz="0" w:space="0" w:color="auto"/>
        <w:right w:val="none" w:sz="0" w:space="0" w:color="auto"/>
      </w:divBdr>
    </w:div>
    <w:div w:id="671492244">
      <w:bodyDiv w:val="1"/>
      <w:marLeft w:val="0"/>
      <w:marRight w:val="0"/>
      <w:marTop w:val="0"/>
      <w:marBottom w:val="0"/>
      <w:divBdr>
        <w:top w:val="none" w:sz="0" w:space="0" w:color="auto"/>
        <w:left w:val="none" w:sz="0" w:space="0" w:color="auto"/>
        <w:bottom w:val="none" w:sz="0" w:space="0" w:color="auto"/>
        <w:right w:val="none" w:sz="0" w:space="0" w:color="auto"/>
      </w:divBdr>
      <w:divsChild>
        <w:div w:id="1881014880">
          <w:marLeft w:val="0"/>
          <w:marRight w:val="0"/>
          <w:marTop w:val="0"/>
          <w:marBottom w:val="0"/>
          <w:divBdr>
            <w:top w:val="single" w:sz="2" w:space="0" w:color="E3E3E3"/>
            <w:left w:val="single" w:sz="2" w:space="0" w:color="E3E3E3"/>
            <w:bottom w:val="single" w:sz="2" w:space="0" w:color="E3E3E3"/>
            <w:right w:val="single" w:sz="2" w:space="0" w:color="E3E3E3"/>
          </w:divBdr>
          <w:divsChild>
            <w:div w:id="981273023">
              <w:marLeft w:val="0"/>
              <w:marRight w:val="0"/>
              <w:marTop w:val="0"/>
              <w:marBottom w:val="0"/>
              <w:divBdr>
                <w:top w:val="single" w:sz="2" w:space="0" w:color="E3E3E3"/>
                <w:left w:val="single" w:sz="2" w:space="0" w:color="E3E3E3"/>
                <w:bottom w:val="single" w:sz="2" w:space="0" w:color="E3E3E3"/>
                <w:right w:val="single" w:sz="2" w:space="0" w:color="E3E3E3"/>
              </w:divBdr>
              <w:divsChild>
                <w:div w:id="229466734">
                  <w:marLeft w:val="0"/>
                  <w:marRight w:val="0"/>
                  <w:marTop w:val="0"/>
                  <w:marBottom w:val="0"/>
                  <w:divBdr>
                    <w:top w:val="single" w:sz="2" w:space="0" w:color="E3E3E3"/>
                    <w:left w:val="single" w:sz="2" w:space="0" w:color="E3E3E3"/>
                    <w:bottom w:val="single" w:sz="2" w:space="0" w:color="E3E3E3"/>
                    <w:right w:val="single" w:sz="2" w:space="0" w:color="E3E3E3"/>
                  </w:divBdr>
                  <w:divsChild>
                    <w:div w:id="1112089453">
                      <w:marLeft w:val="0"/>
                      <w:marRight w:val="0"/>
                      <w:marTop w:val="0"/>
                      <w:marBottom w:val="0"/>
                      <w:divBdr>
                        <w:top w:val="single" w:sz="2" w:space="0" w:color="E3E3E3"/>
                        <w:left w:val="single" w:sz="2" w:space="0" w:color="E3E3E3"/>
                        <w:bottom w:val="single" w:sz="2" w:space="0" w:color="E3E3E3"/>
                        <w:right w:val="single" w:sz="2" w:space="0" w:color="E3E3E3"/>
                      </w:divBdr>
                      <w:divsChild>
                        <w:div w:id="733042749">
                          <w:marLeft w:val="0"/>
                          <w:marRight w:val="0"/>
                          <w:marTop w:val="0"/>
                          <w:marBottom w:val="0"/>
                          <w:divBdr>
                            <w:top w:val="single" w:sz="2" w:space="0" w:color="E3E3E3"/>
                            <w:left w:val="single" w:sz="2" w:space="0" w:color="E3E3E3"/>
                            <w:bottom w:val="single" w:sz="2" w:space="0" w:color="E3E3E3"/>
                            <w:right w:val="single" w:sz="2" w:space="0" w:color="E3E3E3"/>
                          </w:divBdr>
                          <w:divsChild>
                            <w:div w:id="1637418112">
                              <w:marLeft w:val="0"/>
                              <w:marRight w:val="0"/>
                              <w:marTop w:val="0"/>
                              <w:marBottom w:val="0"/>
                              <w:divBdr>
                                <w:top w:val="single" w:sz="2" w:space="0" w:color="E3E3E3"/>
                                <w:left w:val="single" w:sz="2" w:space="0" w:color="E3E3E3"/>
                                <w:bottom w:val="single" w:sz="2" w:space="0" w:color="E3E3E3"/>
                                <w:right w:val="single" w:sz="2" w:space="0" w:color="E3E3E3"/>
                              </w:divBdr>
                              <w:divsChild>
                                <w:div w:id="1884630502">
                                  <w:marLeft w:val="0"/>
                                  <w:marRight w:val="0"/>
                                  <w:marTop w:val="100"/>
                                  <w:marBottom w:val="100"/>
                                  <w:divBdr>
                                    <w:top w:val="single" w:sz="2" w:space="0" w:color="E3E3E3"/>
                                    <w:left w:val="single" w:sz="2" w:space="0" w:color="E3E3E3"/>
                                    <w:bottom w:val="single" w:sz="2" w:space="0" w:color="E3E3E3"/>
                                    <w:right w:val="single" w:sz="2" w:space="0" w:color="E3E3E3"/>
                                  </w:divBdr>
                                  <w:divsChild>
                                    <w:div w:id="1041393551">
                                      <w:marLeft w:val="0"/>
                                      <w:marRight w:val="0"/>
                                      <w:marTop w:val="0"/>
                                      <w:marBottom w:val="0"/>
                                      <w:divBdr>
                                        <w:top w:val="single" w:sz="2" w:space="0" w:color="E3E3E3"/>
                                        <w:left w:val="single" w:sz="2" w:space="0" w:color="E3E3E3"/>
                                        <w:bottom w:val="single" w:sz="2" w:space="0" w:color="E3E3E3"/>
                                        <w:right w:val="single" w:sz="2" w:space="0" w:color="E3E3E3"/>
                                      </w:divBdr>
                                      <w:divsChild>
                                        <w:div w:id="649675382">
                                          <w:marLeft w:val="0"/>
                                          <w:marRight w:val="0"/>
                                          <w:marTop w:val="0"/>
                                          <w:marBottom w:val="0"/>
                                          <w:divBdr>
                                            <w:top w:val="single" w:sz="2" w:space="0" w:color="E3E3E3"/>
                                            <w:left w:val="single" w:sz="2" w:space="0" w:color="E3E3E3"/>
                                            <w:bottom w:val="single" w:sz="2" w:space="0" w:color="E3E3E3"/>
                                            <w:right w:val="single" w:sz="2" w:space="0" w:color="E3E3E3"/>
                                          </w:divBdr>
                                          <w:divsChild>
                                            <w:div w:id="1697384990">
                                              <w:marLeft w:val="0"/>
                                              <w:marRight w:val="0"/>
                                              <w:marTop w:val="0"/>
                                              <w:marBottom w:val="0"/>
                                              <w:divBdr>
                                                <w:top w:val="single" w:sz="2" w:space="0" w:color="E3E3E3"/>
                                                <w:left w:val="single" w:sz="2" w:space="0" w:color="E3E3E3"/>
                                                <w:bottom w:val="single" w:sz="2" w:space="0" w:color="E3E3E3"/>
                                                <w:right w:val="single" w:sz="2" w:space="0" w:color="E3E3E3"/>
                                              </w:divBdr>
                                              <w:divsChild>
                                                <w:div w:id="684095749">
                                                  <w:marLeft w:val="0"/>
                                                  <w:marRight w:val="0"/>
                                                  <w:marTop w:val="0"/>
                                                  <w:marBottom w:val="0"/>
                                                  <w:divBdr>
                                                    <w:top w:val="single" w:sz="2" w:space="0" w:color="E3E3E3"/>
                                                    <w:left w:val="single" w:sz="2" w:space="0" w:color="E3E3E3"/>
                                                    <w:bottom w:val="single" w:sz="2" w:space="0" w:color="E3E3E3"/>
                                                    <w:right w:val="single" w:sz="2" w:space="0" w:color="E3E3E3"/>
                                                  </w:divBdr>
                                                  <w:divsChild>
                                                    <w:div w:id="1558933399">
                                                      <w:marLeft w:val="0"/>
                                                      <w:marRight w:val="0"/>
                                                      <w:marTop w:val="0"/>
                                                      <w:marBottom w:val="0"/>
                                                      <w:divBdr>
                                                        <w:top w:val="single" w:sz="2" w:space="0" w:color="E3E3E3"/>
                                                        <w:left w:val="single" w:sz="2" w:space="0" w:color="E3E3E3"/>
                                                        <w:bottom w:val="single" w:sz="2" w:space="0" w:color="E3E3E3"/>
                                                        <w:right w:val="single" w:sz="2" w:space="0" w:color="E3E3E3"/>
                                                      </w:divBdr>
                                                      <w:divsChild>
                                                        <w:div w:id="15580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17685073">
          <w:marLeft w:val="0"/>
          <w:marRight w:val="0"/>
          <w:marTop w:val="0"/>
          <w:marBottom w:val="0"/>
          <w:divBdr>
            <w:top w:val="none" w:sz="0" w:space="0" w:color="auto"/>
            <w:left w:val="none" w:sz="0" w:space="0" w:color="auto"/>
            <w:bottom w:val="none" w:sz="0" w:space="0" w:color="auto"/>
            <w:right w:val="none" w:sz="0" w:space="0" w:color="auto"/>
          </w:divBdr>
        </w:div>
      </w:divsChild>
    </w:div>
    <w:div w:id="726105595">
      <w:bodyDiv w:val="1"/>
      <w:marLeft w:val="0"/>
      <w:marRight w:val="0"/>
      <w:marTop w:val="0"/>
      <w:marBottom w:val="0"/>
      <w:divBdr>
        <w:top w:val="none" w:sz="0" w:space="0" w:color="auto"/>
        <w:left w:val="none" w:sz="0" w:space="0" w:color="auto"/>
        <w:bottom w:val="none" w:sz="0" w:space="0" w:color="auto"/>
        <w:right w:val="none" w:sz="0" w:space="0" w:color="auto"/>
      </w:divBdr>
    </w:div>
    <w:div w:id="831481190">
      <w:bodyDiv w:val="1"/>
      <w:marLeft w:val="0"/>
      <w:marRight w:val="0"/>
      <w:marTop w:val="0"/>
      <w:marBottom w:val="0"/>
      <w:divBdr>
        <w:top w:val="none" w:sz="0" w:space="0" w:color="auto"/>
        <w:left w:val="none" w:sz="0" w:space="0" w:color="auto"/>
        <w:bottom w:val="none" w:sz="0" w:space="0" w:color="auto"/>
        <w:right w:val="none" w:sz="0" w:space="0" w:color="auto"/>
      </w:divBdr>
    </w:div>
    <w:div w:id="869345223">
      <w:bodyDiv w:val="1"/>
      <w:marLeft w:val="0"/>
      <w:marRight w:val="0"/>
      <w:marTop w:val="0"/>
      <w:marBottom w:val="0"/>
      <w:divBdr>
        <w:top w:val="none" w:sz="0" w:space="0" w:color="auto"/>
        <w:left w:val="none" w:sz="0" w:space="0" w:color="auto"/>
        <w:bottom w:val="none" w:sz="0" w:space="0" w:color="auto"/>
        <w:right w:val="none" w:sz="0" w:space="0" w:color="auto"/>
      </w:divBdr>
    </w:div>
    <w:div w:id="936058396">
      <w:bodyDiv w:val="1"/>
      <w:marLeft w:val="0"/>
      <w:marRight w:val="0"/>
      <w:marTop w:val="0"/>
      <w:marBottom w:val="0"/>
      <w:divBdr>
        <w:top w:val="none" w:sz="0" w:space="0" w:color="auto"/>
        <w:left w:val="none" w:sz="0" w:space="0" w:color="auto"/>
        <w:bottom w:val="none" w:sz="0" w:space="0" w:color="auto"/>
        <w:right w:val="none" w:sz="0" w:space="0" w:color="auto"/>
      </w:divBdr>
    </w:div>
    <w:div w:id="1038970835">
      <w:bodyDiv w:val="1"/>
      <w:marLeft w:val="0"/>
      <w:marRight w:val="0"/>
      <w:marTop w:val="0"/>
      <w:marBottom w:val="0"/>
      <w:divBdr>
        <w:top w:val="none" w:sz="0" w:space="0" w:color="auto"/>
        <w:left w:val="none" w:sz="0" w:space="0" w:color="auto"/>
        <w:bottom w:val="none" w:sz="0" w:space="0" w:color="auto"/>
        <w:right w:val="none" w:sz="0" w:space="0" w:color="auto"/>
      </w:divBdr>
    </w:div>
    <w:div w:id="1191069013">
      <w:bodyDiv w:val="1"/>
      <w:marLeft w:val="0"/>
      <w:marRight w:val="0"/>
      <w:marTop w:val="0"/>
      <w:marBottom w:val="0"/>
      <w:divBdr>
        <w:top w:val="none" w:sz="0" w:space="0" w:color="auto"/>
        <w:left w:val="none" w:sz="0" w:space="0" w:color="auto"/>
        <w:bottom w:val="none" w:sz="0" w:space="0" w:color="auto"/>
        <w:right w:val="none" w:sz="0" w:space="0" w:color="auto"/>
      </w:divBdr>
    </w:div>
    <w:div w:id="1232346359">
      <w:bodyDiv w:val="1"/>
      <w:marLeft w:val="0"/>
      <w:marRight w:val="0"/>
      <w:marTop w:val="0"/>
      <w:marBottom w:val="0"/>
      <w:divBdr>
        <w:top w:val="none" w:sz="0" w:space="0" w:color="auto"/>
        <w:left w:val="none" w:sz="0" w:space="0" w:color="auto"/>
        <w:bottom w:val="none" w:sz="0" w:space="0" w:color="auto"/>
        <w:right w:val="none" w:sz="0" w:space="0" w:color="auto"/>
      </w:divBdr>
    </w:div>
    <w:div w:id="1274827025">
      <w:bodyDiv w:val="1"/>
      <w:marLeft w:val="0"/>
      <w:marRight w:val="0"/>
      <w:marTop w:val="0"/>
      <w:marBottom w:val="0"/>
      <w:divBdr>
        <w:top w:val="none" w:sz="0" w:space="0" w:color="auto"/>
        <w:left w:val="none" w:sz="0" w:space="0" w:color="auto"/>
        <w:bottom w:val="none" w:sz="0" w:space="0" w:color="auto"/>
        <w:right w:val="none" w:sz="0" w:space="0" w:color="auto"/>
      </w:divBdr>
    </w:div>
    <w:div w:id="1303383057">
      <w:bodyDiv w:val="1"/>
      <w:marLeft w:val="0"/>
      <w:marRight w:val="0"/>
      <w:marTop w:val="0"/>
      <w:marBottom w:val="0"/>
      <w:divBdr>
        <w:top w:val="none" w:sz="0" w:space="0" w:color="auto"/>
        <w:left w:val="none" w:sz="0" w:space="0" w:color="auto"/>
        <w:bottom w:val="none" w:sz="0" w:space="0" w:color="auto"/>
        <w:right w:val="none" w:sz="0" w:space="0" w:color="auto"/>
      </w:divBdr>
    </w:div>
    <w:div w:id="1312757439">
      <w:bodyDiv w:val="1"/>
      <w:marLeft w:val="0"/>
      <w:marRight w:val="0"/>
      <w:marTop w:val="0"/>
      <w:marBottom w:val="0"/>
      <w:divBdr>
        <w:top w:val="none" w:sz="0" w:space="0" w:color="auto"/>
        <w:left w:val="none" w:sz="0" w:space="0" w:color="auto"/>
        <w:bottom w:val="none" w:sz="0" w:space="0" w:color="auto"/>
        <w:right w:val="none" w:sz="0" w:space="0" w:color="auto"/>
      </w:divBdr>
    </w:div>
    <w:div w:id="1371221443">
      <w:bodyDiv w:val="1"/>
      <w:marLeft w:val="0"/>
      <w:marRight w:val="0"/>
      <w:marTop w:val="0"/>
      <w:marBottom w:val="0"/>
      <w:divBdr>
        <w:top w:val="none" w:sz="0" w:space="0" w:color="auto"/>
        <w:left w:val="none" w:sz="0" w:space="0" w:color="auto"/>
        <w:bottom w:val="none" w:sz="0" w:space="0" w:color="auto"/>
        <w:right w:val="none" w:sz="0" w:space="0" w:color="auto"/>
      </w:divBdr>
    </w:div>
    <w:div w:id="1409696128">
      <w:bodyDiv w:val="1"/>
      <w:marLeft w:val="0"/>
      <w:marRight w:val="0"/>
      <w:marTop w:val="0"/>
      <w:marBottom w:val="0"/>
      <w:divBdr>
        <w:top w:val="none" w:sz="0" w:space="0" w:color="auto"/>
        <w:left w:val="none" w:sz="0" w:space="0" w:color="auto"/>
        <w:bottom w:val="none" w:sz="0" w:space="0" w:color="auto"/>
        <w:right w:val="none" w:sz="0" w:space="0" w:color="auto"/>
      </w:divBdr>
    </w:div>
    <w:div w:id="1428501121">
      <w:bodyDiv w:val="1"/>
      <w:marLeft w:val="0"/>
      <w:marRight w:val="0"/>
      <w:marTop w:val="0"/>
      <w:marBottom w:val="0"/>
      <w:divBdr>
        <w:top w:val="none" w:sz="0" w:space="0" w:color="auto"/>
        <w:left w:val="none" w:sz="0" w:space="0" w:color="auto"/>
        <w:bottom w:val="none" w:sz="0" w:space="0" w:color="auto"/>
        <w:right w:val="none" w:sz="0" w:space="0" w:color="auto"/>
      </w:divBdr>
    </w:div>
    <w:div w:id="1490755135">
      <w:bodyDiv w:val="1"/>
      <w:marLeft w:val="0"/>
      <w:marRight w:val="0"/>
      <w:marTop w:val="0"/>
      <w:marBottom w:val="0"/>
      <w:divBdr>
        <w:top w:val="none" w:sz="0" w:space="0" w:color="auto"/>
        <w:left w:val="none" w:sz="0" w:space="0" w:color="auto"/>
        <w:bottom w:val="none" w:sz="0" w:space="0" w:color="auto"/>
        <w:right w:val="none" w:sz="0" w:space="0" w:color="auto"/>
      </w:divBdr>
    </w:div>
    <w:div w:id="1505633055">
      <w:bodyDiv w:val="1"/>
      <w:marLeft w:val="0"/>
      <w:marRight w:val="0"/>
      <w:marTop w:val="0"/>
      <w:marBottom w:val="0"/>
      <w:divBdr>
        <w:top w:val="none" w:sz="0" w:space="0" w:color="auto"/>
        <w:left w:val="none" w:sz="0" w:space="0" w:color="auto"/>
        <w:bottom w:val="none" w:sz="0" w:space="0" w:color="auto"/>
        <w:right w:val="none" w:sz="0" w:space="0" w:color="auto"/>
      </w:divBdr>
    </w:div>
    <w:div w:id="1607888731">
      <w:bodyDiv w:val="1"/>
      <w:marLeft w:val="0"/>
      <w:marRight w:val="0"/>
      <w:marTop w:val="0"/>
      <w:marBottom w:val="0"/>
      <w:divBdr>
        <w:top w:val="none" w:sz="0" w:space="0" w:color="auto"/>
        <w:left w:val="none" w:sz="0" w:space="0" w:color="auto"/>
        <w:bottom w:val="none" w:sz="0" w:space="0" w:color="auto"/>
        <w:right w:val="none" w:sz="0" w:space="0" w:color="auto"/>
      </w:divBdr>
    </w:div>
    <w:div w:id="1611202640">
      <w:bodyDiv w:val="1"/>
      <w:marLeft w:val="0"/>
      <w:marRight w:val="0"/>
      <w:marTop w:val="0"/>
      <w:marBottom w:val="0"/>
      <w:divBdr>
        <w:top w:val="none" w:sz="0" w:space="0" w:color="auto"/>
        <w:left w:val="none" w:sz="0" w:space="0" w:color="auto"/>
        <w:bottom w:val="none" w:sz="0" w:space="0" w:color="auto"/>
        <w:right w:val="none" w:sz="0" w:space="0" w:color="auto"/>
      </w:divBdr>
    </w:div>
    <w:div w:id="1623918968">
      <w:bodyDiv w:val="1"/>
      <w:marLeft w:val="0"/>
      <w:marRight w:val="0"/>
      <w:marTop w:val="0"/>
      <w:marBottom w:val="0"/>
      <w:divBdr>
        <w:top w:val="none" w:sz="0" w:space="0" w:color="auto"/>
        <w:left w:val="none" w:sz="0" w:space="0" w:color="auto"/>
        <w:bottom w:val="none" w:sz="0" w:space="0" w:color="auto"/>
        <w:right w:val="none" w:sz="0" w:space="0" w:color="auto"/>
      </w:divBdr>
    </w:div>
    <w:div w:id="1647081359">
      <w:bodyDiv w:val="1"/>
      <w:marLeft w:val="0"/>
      <w:marRight w:val="0"/>
      <w:marTop w:val="0"/>
      <w:marBottom w:val="0"/>
      <w:divBdr>
        <w:top w:val="none" w:sz="0" w:space="0" w:color="auto"/>
        <w:left w:val="none" w:sz="0" w:space="0" w:color="auto"/>
        <w:bottom w:val="none" w:sz="0" w:space="0" w:color="auto"/>
        <w:right w:val="none" w:sz="0" w:space="0" w:color="auto"/>
      </w:divBdr>
    </w:div>
    <w:div w:id="1743485472">
      <w:bodyDiv w:val="1"/>
      <w:marLeft w:val="0"/>
      <w:marRight w:val="0"/>
      <w:marTop w:val="0"/>
      <w:marBottom w:val="0"/>
      <w:divBdr>
        <w:top w:val="none" w:sz="0" w:space="0" w:color="auto"/>
        <w:left w:val="none" w:sz="0" w:space="0" w:color="auto"/>
        <w:bottom w:val="none" w:sz="0" w:space="0" w:color="auto"/>
        <w:right w:val="none" w:sz="0" w:space="0" w:color="auto"/>
      </w:divBdr>
    </w:div>
    <w:div w:id="1767648971">
      <w:bodyDiv w:val="1"/>
      <w:marLeft w:val="0"/>
      <w:marRight w:val="0"/>
      <w:marTop w:val="0"/>
      <w:marBottom w:val="0"/>
      <w:divBdr>
        <w:top w:val="none" w:sz="0" w:space="0" w:color="auto"/>
        <w:left w:val="none" w:sz="0" w:space="0" w:color="auto"/>
        <w:bottom w:val="none" w:sz="0" w:space="0" w:color="auto"/>
        <w:right w:val="none" w:sz="0" w:space="0" w:color="auto"/>
      </w:divBdr>
    </w:div>
    <w:div w:id="1826893141">
      <w:bodyDiv w:val="1"/>
      <w:marLeft w:val="0"/>
      <w:marRight w:val="0"/>
      <w:marTop w:val="0"/>
      <w:marBottom w:val="0"/>
      <w:divBdr>
        <w:top w:val="none" w:sz="0" w:space="0" w:color="auto"/>
        <w:left w:val="none" w:sz="0" w:space="0" w:color="auto"/>
        <w:bottom w:val="none" w:sz="0" w:space="0" w:color="auto"/>
        <w:right w:val="none" w:sz="0" w:space="0" w:color="auto"/>
      </w:divBdr>
    </w:div>
    <w:div w:id="1837913228">
      <w:bodyDiv w:val="1"/>
      <w:marLeft w:val="0"/>
      <w:marRight w:val="0"/>
      <w:marTop w:val="0"/>
      <w:marBottom w:val="0"/>
      <w:divBdr>
        <w:top w:val="none" w:sz="0" w:space="0" w:color="auto"/>
        <w:left w:val="none" w:sz="0" w:space="0" w:color="auto"/>
        <w:bottom w:val="none" w:sz="0" w:space="0" w:color="auto"/>
        <w:right w:val="none" w:sz="0" w:space="0" w:color="auto"/>
      </w:divBdr>
    </w:div>
    <w:div w:id="1890067057">
      <w:bodyDiv w:val="1"/>
      <w:marLeft w:val="0"/>
      <w:marRight w:val="0"/>
      <w:marTop w:val="0"/>
      <w:marBottom w:val="0"/>
      <w:divBdr>
        <w:top w:val="none" w:sz="0" w:space="0" w:color="auto"/>
        <w:left w:val="none" w:sz="0" w:space="0" w:color="auto"/>
        <w:bottom w:val="none" w:sz="0" w:space="0" w:color="auto"/>
        <w:right w:val="none" w:sz="0" w:space="0" w:color="auto"/>
      </w:divBdr>
    </w:div>
    <w:div w:id="1929344055">
      <w:bodyDiv w:val="1"/>
      <w:marLeft w:val="0"/>
      <w:marRight w:val="0"/>
      <w:marTop w:val="0"/>
      <w:marBottom w:val="0"/>
      <w:divBdr>
        <w:top w:val="none" w:sz="0" w:space="0" w:color="auto"/>
        <w:left w:val="none" w:sz="0" w:space="0" w:color="auto"/>
        <w:bottom w:val="none" w:sz="0" w:space="0" w:color="auto"/>
        <w:right w:val="none" w:sz="0" w:space="0" w:color="auto"/>
      </w:divBdr>
    </w:div>
    <w:div w:id="1996370923">
      <w:bodyDiv w:val="1"/>
      <w:marLeft w:val="0"/>
      <w:marRight w:val="0"/>
      <w:marTop w:val="0"/>
      <w:marBottom w:val="0"/>
      <w:divBdr>
        <w:top w:val="none" w:sz="0" w:space="0" w:color="auto"/>
        <w:left w:val="none" w:sz="0" w:space="0" w:color="auto"/>
        <w:bottom w:val="none" w:sz="0" w:space="0" w:color="auto"/>
        <w:right w:val="none" w:sz="0" w:space="0" w:color="auto"/>
      </w:divBdr>
    </w:div>
    <w:div w:id="2000307962">
      <w:bodyDiv w:val="1"/>
      <w:marLeft w:val="0"/>
      <w:marRight w:val="0"/>
      <w:marTop w:val="0"/>
      <w:marBottom w:val="0"/>
      <w:divBdr>
        <w:top w:val="none" w:sz="0" w:space="0" w:color="auto"/>
        <w:left w:val="none" w:sz="0" w:space="0" w:color="auto"/>
        <w:bottom w:val="none" w:sz="0" w:space="0" w:color="auto"/>
        <w:right w:val="none" w:sz="0" w:space="0" w:color="auto"/>
      </w:divBdr>
    </w:div>
    <w:div w:id="2069299844">
      <w:bodyDiv w:val="1"/>
      <w:marLeft w:val="0"/>
      <w:marRight w:val="0"/>
      <w:marTop w:val="0"/>
      <w:marBottom w:val="0"/>
      <w:divBdr>
        <w:top w:val="none" w:sz="0" w:space="0" w:color="auto"/>
        <w:left w:val="none" w:sz="0" w:space="0" w:color="auto"/>
        <w:bottom w:val="none" w:sz="0" w:space="0" w:color="auto"/>
        <w:right w:val="none" w:sz="0" w:space="0" w:color="auto"/>
      </w:divBdr>
    </w:div>
    <w:div w:id="2098595762">
      <w:bodyDiv w:val="1"/>
      <w:marLeft w:val="0"/>
      <w:marRight w:val="0"/>
      <w:marTop w:val="0"/>
      <w:marBottom w:val="0"/>
      <w:divBdr>
        <w:top w:val="none" w:sz="0" w:space="0" w:color="auto"/>
        <w:left w:val="none" w:sz="0" w:space="0" w:color="auto"/>
        <w:bottom w:val="none" w:sz="0" w:space="0" w:color="auto"/>
        <w:right w:val="none" w:sz="0" w:space="0" w:color="auto"/>
      </w:divBdr>
      <w:divsChild>
        <w:div w:id="925115699">
          <w:marLeft w:val="0"/>
          <w:marRight w:val="0"/>
          <w:marTop w:val="0"/>
          <w:marBottom w:val="0"/>
          <w:divBdr>
            <w:top w:val="single" w:sz="2" w:space="0" w:color="E3E3E3"/>
            <w:left w:val="single" w:sz="2" w:space="0" w:color="E3E3E3"/>
            <w:bottom w:val="single" w:sz="2" w:space="0" w:color="E3E3E3"/>
            <w:right w:val="single" w:sz="2" w:space="0" w:color="E3E3E3"/>
          </w:divBdr>
          <w:divsChild>
            <w:div w:id="1214655516">
              <w:marLeft w:val="0"/>
              <w:marRight w:val="0"/>
              <w:marTop w:val="0"/>
              <w:marBottom w:val="0"/>
              <w:divBdr>
                <w:top w:val="single" w:sz="2" w:space="0" w:color="E3E3E3"/>
                <w:left w:val="single" w:sz="2" w:space="0" w:color="E3E3E3"/>
                <w:bottom w:val="single" w:sz="2" w:space="0" w:color="E3E3E3"/>
                <w:right w:val="single" w:sz="2" w:space="0" w:color="E3E3E3"/>
              </w:divBdr>
              <w:divsChild>
                <w:div w:id="868298734">
                  <w:marLeft w:val="0"/>
                  <w:marRight w:val="0"/>
                  <w:marTop w:val="0"/>
                  <w:marBottom w:val="0"/>
                  <w:divBdr>
                    <w:top w:val="single" w:sz="2" w:space="0" w:color="E3E3E3"/>
                    <w:left w:val="single" w:sz="2" w:space="0" w:color="E3E3E3"/>
                    <w:bottom w:val="single" w:sz="2" w:space="0" w:color="E3E3E3"/>
                    <w:right w:val="single" w:sz="2" w:space="0" w:color="E3E3E3"/>
                  </w:divBdr>
                  <w:divsChild>
                    <w:div w:id="33651905">
                      <w:marLeft w:val="0"/>
                      <w:marRight w:val="0"/>
                      <w:marTop w:val="0"/>
                      <w:marBottom w:val="0"/>
                      <w:divBdr>
                        <w:top w:val="single" w:sz="2" w:space="0" w:color="E3E3E3"/>
                        <w:left w:val="single" w:sz="2" w:space="0" w:color="E3E3E3"/>
                        <w:bottom w:val="single" w:sz="2" w:space="0" w:color="E3E3E3"/>
                        <w:right w:val="single" w:sz="2" w:space="0" w:color="E3E3E3"/>
                      </w:divBdr>
                      <w:divsChild>
                        <w:div w:id="1645575877">
                          <w:marLeft w:val="0"/>
                          <w:marRight w:val="0"/>
                          <w:marTop w:val="0"/>
                          <w:marBottom w:val="0"/>
                          <w:divBdr>
                            <w:top w:val="single" w:sz="2" w:space="0" w:color="E3E3E3"/>
                            <w:left w:val="single" w:sz="2" w:space="0" w:color="E3E3E3"/>
                            <w:bottom w:val="single" w:sz="2" w:space="0" w:color="E3E3E3"/>
                            <w:right w:val="single" w:sz="2" w:space="0" w:color="E3E3E3"/>
                          </w:divBdr>
                          <w:divsChild>
                            <w:div w:id="95365332">
                              <w:marLeft w:val="0"/>
                              <w:marRight w:val="0"/>
                              <w:marTop w:val="0"/>
                              <w:marBottom w:val="0"/>
                              <w:divBdr>
                                <w:top w:val="single" w:sz="2" w:space="0" w:color="E3E3E3"/>
                                <w:left w:val="single" w:sz="2" w:space="0" w:color="E3E3E3"/>
                                <w:bottom w:val="single" w:sz="2" w:space="0" w:color="E3E3E3"/>
                                <w:right w:val="single" w:sz="2" w:space="0" w:color="E3E3E3"/>
                              </w:divBdr>
                              <w:divsChild>
                                <w:div w:id="1829831844">
                                  <w:marLeft w:val="0"/>
                                  <w:marRight w:val="0"/>
                                  <w:marTop w:val="100"/>
                                  <w:marBottom w:val="100"/>
                                  <w:divBdr>
                                    <w:top w:val="single" w:sz="2" w:space="0" w:color="E3E3E3"/>
                                    <w:left w:val="single" w:sz="2" w:space="0" w:color="E3E3E3"/>
                                    <w:bottom w:val="single" w:sz="2" w:space="0" w:color="E3E3E3"/>
                                    <w:right w:val="single" w:sz="2" w:space="0" w:color="E3E3E3"/>
                                  </w:divBdr>
                                  <w:divsChild>
                                    <w:div w:id="36322154">
                                      <w:marLeft w:val="0"/>
                                      <w:marRight w:val="0"/>
                                      <w:marTop w:val="0"/>
                                      <w:marBottom w:val="0"/>
                                      <w:divBdr>
                                        <w:top w:val="single" w:sz="2" w:space="0" w:color="E3E3E3"/>
                                        <w:left w:val="single" w:sz="2" w:space="0" w:color="E3E3E3"/>
                                        <w:bottom w:val="single" w:sz="2" w:space="0" w:color="E3E3E3"/>
                                        <w:right w:val="single" w:sz="2" w:space="0" w:color="E3E3E3"/>
                                      </w:divBdr>
                                      <w:divsChild>
                                        <w:div w:id="485169567">
                                          <w:marLeft w:val="0"/>
                                          <w:marRight w:val="0"/>
                                          <w:marTop w:val="0"/>
                                          <w:marBottom w:val="0"/>
                                          <w:divBdr>
                                            <w:top w:val="single" w:sz="2" w:space="0" w:color="E3E3E3"/>
                                            <w:left w:val="single" w:sz="2" w:space="0" w:color="E3E3E3"/>
                                            <w:bottom w:val="single" w:sz="2" w:space="0" w:color="E3E3E3"/>
                                            <w:right w:val="single" w:sz="2" w:space="0" w:color="E3E3E3"/>
                                          </w:divBdr>
                                          <w:divsChild>
                                            <w:div w:id="1117918674">
                                              <w:marLeft w:val="0"/>
                                              <w:marRight w:val="0"/>
                                              <w:marTop w:val="0"/>
                                              <w:marBottom w:val="0"/>
                                              <w:divBdr>
                                                <w:top w:val="single" w:sz="2" w:space="0" w:color="E3E3E3"/>
                                                <w:left w:val="single" w:sz="2" w:space="0" w:color="E3E3E3"/>
                                                <w:bottom w:val="single" w:sz="2" w:space="0" w:color="E3E3E3"/>
                                                <w:right w:val="single" w:sz="2" w:space="0" w:color="E3E3E3"/>
                                              </w:divBdr>
                                              <w:divsChild>
                                                <w:div w:id="1131174767">
                                                  <w:marLeft w:val="0"/>
                                                  <w:marRight w:val="0"/>
                                                  <w:marTop w:val="0"/>
                                                  <w:marBottom w:val="0"/>
                                                  <w:divBdr>
                                                    <w:top w:val="single" w:sz="2" w:space="0" w:color="E3E3E3"/>
                                                    <w:left w:val="single" w:sz="2" w:space="0" w:color="E3E3E3"/>
                                                    <w:bottom w:val="single" w:sz="2" w:space="0" w:color="E3E3E3"/>
                                                    <w:right w:val="single" w:sz="2" w:space="0" w:color="E3E3E3"/>
                                                  </w:divBdr>
                                                  <w:divsChild>
                                                    <w:div w:id="980423086">
                                                      <w:marLeft w:val="0"/>
                                                      <w:marRight w:val="0"/>
                                                      <w:marTop w:val="0"/>
                                                      <w:marBottom w:val="0"/>
                                                      <w:divBdr>
                                                        <w:top w:val="single" w:sz="2" w:space="0" w:color="E3E3E3"/>
                                                        <w:left w:val="single" w:sz="2" w:space="0" w:color="E3E3E3"/>
                                                        <w:bottom w:val="single" w:sz="2" w:space="0" w:color="E3E3E3"/>
                                                        <w:right w:val="single" w:sz="2" w:space="0" w:color="E3E3E3"/>
                                                      </w:divBdr>
                                                      <w:divsChild>
                                                        <w:div w:id="1532113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63283260">
          <w:marLeft w:val="0"/>
          <w:marRight w:val="0"/>
          <w:marTop w:val="0"/>
          <w:marBottom w:val="0"/>
          <w:divBdr>
            <w:top w:val="none" w:sz="0" w:space="0" w:color="auto"/>
            <w:left w:val="none" w:sz="0" w:space="0" w:color="auto"/>
            <w:bottom w:val="none" w:sz="0" w:space="0" w:color="auto"/>
            <w:right w:val="none" w:sz="0" w:space="0" w:color="auto"/>
          </w:divBdr>
        </w:div>
      </w:divsChild>
    </w:div>
    <w:div w:id="210174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rclays.co.uk/wealth-manage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me.barclays/content/dam/home-barclays/documents/investor-relations/reports-and-events/annual-reports/2023/Barclays-PLC-Annual-Report-2023.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advantage-marketline-com.ezproxy.uwtsd.ac.uk/Company/Profile/barclays-plc-gd11-27685_2298152?swot" TargetMode="External"/></Relationships>
</file>

<file path=word/theme/theme1.xml><?xml version="1.0" encoding="utf-8"?>
<a:theme xmlns:a="http://schemas.openxmlformats.org/drawingml/2006/main" name="Office Them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B39E82-3C52-46D8-AD3D-C29F3A32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3335</Words>
  <Characters>19014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22305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2024-04-21T11:41:00Z</dcterms:created>
  <dcterms:modified xsi:type="dcterms:W3CDTF">2024-04-24T11:23:00Z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ad2eaa6e1522976a3749fac622b836b2773ad54f13e421c1e1284fa4fa0eb2bd</vt:lpwstr>
  </property>
</Properties>
</file>