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57CAA" w14:textId="77777777" w:rsidR="0004708B" w:rsidRDefault="0004708B" w:rsidP="0004708B">
      <w:pPr>
        <w:spacing w:line="360" w:lineRule="auto"/>
        <w:jc w:val="center"/>
        <w:rPr>
          <w:rStyle w:val="Strong"/>
          <w:sz w:val="36"/>
          <w:szCs w:val="36"/>
        </w:rPr>
      </w:pPr>
      <w:r>
        <w:rPr>
          <w:rStyle w:val="Strong"/>
          <w:sz w:val="36"/>
          <w:szCs w:val="36"/>
        </w:rPr>
        <w:t>University of Wales Trinity Saint David</w:t>
      </w:r>
    </w:p>
    <w:p w14:paraId="281C6704" w14:textId="77777777" w:rsidR="0004708B" w:rsidRDefault="004B0428" w:rsidP="004B0428">
      <w:pPr>
        <w:spacing w:line="360" w:lineRule="auto"/>
        <w:jc w:val="center"/>
        <w:rPr>
          <w:rStyle w:val="Strong"/>
          <w:sz w:val="32"/>
          <w:szCs w:val="32"/>
        </w:rPr>
      </w:pPr>
      <w:r>
        <w:rPr>
          <w:noProof/>
        </w:rPr>
        <w:drawing>
          <wp:anchor distT="0" distB="0" distL="114300" distR="114300" simplePos="0" relativeHeight="251645952" behindDoc="1" locked="0" layoutInCell="1" allowOverlap="1" wp14:anchorId="72F2FF63" wp14:editId="038F29DC">
            <wp:simplePos x="0" y="0"/>
            <wp:positionH relativeFrom="margin">
              <wp:align>center</wp:align>
            </wp:positionH>
            <wp:positionV relativeFrom="paragraph">
              <wp:posOffset>412318</wp:posOffset>
            </wp:positionV>
            <wp:extent cx="5520690" cy="3067050"/>
            <wp:effectExtent l="0" t="0" r="3810" b="0"/>
            <wp:wrapTight wrapText="bothSides">
              <wp:wrapPolygon edited="0">
                <wp:start x="0" y="0"/>
                <wp:lineTo x="0" y="21466"/>
                <wp:lineTo x="21540" y="21466"/>
                <wp:lineTo x="21540"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069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708B" w:rsidRPr="00DD6F95">
        <w:rPr>
          <w:rStyle w:val="Strong"/>
          <w:sz w:val="32"/>
          <w:szCs w:val="32"/>
        </w:rPr>
        <w:t>School of Engineering</w:t>
      </w:r>
    </w:p>
    <w:p w14:paraId="64A8D573" w14:textId="5C835C8C" w:rsidR="0004708B" w:rsidRDefault="00BE5A75" w:rsidP="0004708B">
      <w:pPr>
        <w:spacing w:line="360" w:lineRule="auto"/>
        <w:jc w:val="center"/>
        <w:rPr>
          <w:rStyle w:val="Strong"/>
          <w:sz w:val="40"/>
          <w:szCs w:val="40"/>
        </w:rPr>
      </w:pPr>
      <w:r>
        <w:rPr>
          <w:rStyle w:val="Strong"/>
          <w:sz w:val="40"/>
          <w:szCs w:val="40"/>
        </w:rPr>
        <w:t>Mathematical Principles of Thermodynamics applied to Ideal Gases and Heat Engines and their Cycles.</w:t>
      </w:r>
    </w:p>
    <w:p w14:paraId="3C11842E" w14:textId="7C3E7A5D" w:rsidR="004B0428" w:rsidRPr="004B0428" w:rsidRDefault="00BE5A75" w:rsidP="0004708B">
      <w:pPr>
        <w:spacing w:line="360" w:lineRule="auto"/>
        <w:jc w:val="center"/>
        <w:rPr>
          <w:rStyle w:val="Strong"/>
          <w:sz w:val="32"/>
          <w:szCs w:val="32"/>
        </w:rPr>
      </w:pPr>
      <w:r>
        <w:rPr>
          <w:rStyle w:val="Strong"/>
          <w:sz w:val="32"/>
          <w:szCs w:val="32"/>
        </w:rPr>
        <w:t>Thermo-fluid Mechanics</w:t>
      </w:r>
    </w:p>
    <w:p w14:paraId="0708A5AB" w14:textId="6CB9CB9E" w:rsidR="004B0428" w:rsidRPr="004B0428" w:rsidRDefault="00BE5A75" w:rsidP="0004708B">
      <w:pPr>
        <w:spacing w:line="360" w:lineRule="auto"/>
        <w:jc w:val="center"/>
        <w:rPr>
          <w:rStyle w:val="Strong"/>
          <w:sz w:val="32"/>
          <w:szCs w:val="32"/>
        </w:rPr>
      </w:pPr>
      <w:r>
        <w:rPr>
          <w:rStyle w:val="Strong"/>
          <w:sz w:val="32"/>
          <w:szCs w:val="32"/>
        </w:rPr>
        <w:t>ACMA5011</w:t>
      </w:r>
    </w:p>
    <w:p w14:paraId="71C83323" w14:textId="77777777" w:rsidR="00575B2C" w:rsidRDefault="00575B2C" w:rsidP="007C31F1">
      <w:pPr>
        <w:rPr>
          <w:rStyle w:val="Strong"/>
        </w:rPr>
      </w:pPr>
    </w:p>
    <w:p w14:paraId="285EB163" w14:textId="77777777" w:rsidR="004B0428" w:rsidRDefault="004B0428" w:rsidP="007C31F1">
      <w:pPr>
        <w:rPr>
          <w:rStyle w:val="Strong"/>
        </w:rPr>
      </w:pPr>
    </w:p>
    <w:p w14:paraId="53C7FD8D" w14:textId="77777777" w:rsidR="004B0428" w:rsidRDefault="004B0428" w:rsidP="007C31F1">
      <w:pPr>
        <w:rPr>
          <w:rStyle w:val="Strong"/>
        </w:rPr>
      </w:pPr>
    </w:p>
    <w:p w14:paraId="3A56FB37" w14:textId="77777777" w:rsidR="004B0428" w:rsidRDefault="004B0428" w:rsidP="007C31F1">
      <w:pPr>
        <w:rPr>
          <w:rStyle w:val="Strong"/>
        </w:rPr>
      </w:pPr>
    </w:p>
    <w:p w14:paraId="35F04386" w14:textId="77777777" w:rsidR="004B0428" w:rsidRDefault="004B0428" w:rsidP="007C31F1">
      <w:pPr>
        <w:rPr>
          <w:rStyle w:val="Strong"/>
        </w:rPr>
      </w:pPr>
    </w:p>
    <w:p w14:paraId="43F83D89" w14:textId="77777777" w:rsidR="004B0428" w:rsidRDefault="004B0428" w:rsidP="00BE5A75">
      <w:pPr>
        <w:jc w:val="center"/>
        <w:rPr>
          <w:rStyle w:val="Strong"/>
          <w:sz w:val="24"/>
          <w:szCs w:val="24"/>
        </w:rPr>
      </w:pPr>
      <w:r>
        <w:rPr>
          <w:rStyle w:val="Strong"/>
          <w:sz w:val="24"/>
          <w:szCs w:val="24"/>
        </w:rPr>
        <w:t>Joe Shankland</w:t>
      </w:r>
    </w:p>
    <w:p w14:paraId="255D8BF6" w14:textId="77777777" w:rsidR="004B0428" w:rsidRDefault="004B0428" w:rsidP="004B0428">
      <w:pPr>
        <w:jc w:val="center"/>
        <w:rPr>
          <w:rStyle w:val="Strong"/>
          <w:sz w:val="24"/>
          <w:szCs w:val="24"/>
        </w:rPr>
      </w:pPr>
      <w:r>
        <w:rPr>
          <w:rStyle w:val="Strong"/>
          <w:sz w:val="24"/>
          <w:szCs w:val="24"/>
        </w:rPr>
        <w:t>2317772</w:t>
      </w:r>
    </w:p>
    <w:p w14:paraId="3093EBDF" w14:textId="0CC63439" w:rsidR="00BE5A75" w:rsidRDefault="00BE5A75" w:rsidP="00BE5A75">
      <w:pPr>
        <w:jc w:val="center"/>
        <w:rPr>
          <w:rStyle w:val="Strong"/>
          <w:sz w:val="24"/>
          <w:szCs w:val="24"/>
        </w:rPr>
      </w:pPr>
      <w:r>
        <w:rPr>
          <w:rStyle w:val="Strong"/>
          <w:sz w:val="24"/>
          <w:szCs w:val="24"/>
        </w:rPr>
        <w:t>19/01/2026</w:t>
      </w:r>
    </w:p>
    <w:sdt>
      <w:sdtPr>
        <w:rPr>
          <w:rStyle w:val="Strong"/>
          <w:rFonts w:eastAsiaTheme="minorHAnsi" w:cstheme="minorBidi"/>
        </w:rPr>
        <w:id w:val="723636413"/>
        <w:docPartObj>
          <w:docPartGallery w:val="Table of Contents"/>
          <w:docPartUnique/>
        </w:docPartObj>
      </w:sdtPr>
      <w:sdtEndPr>
        <w:rPr>
          <w:rStyle w:val="Strong"/>
        </w:rPr>
      </w:sdtEndPr>
      <w:sdtContent>
        <w:p w14:paraId="35CC868E" w14:textId="4F662E2C" w:rsidR="00BE5A75" w:rsidRDefault="00BE5A75">
          <w:pPr>
            <w:pStyle w:val="TOCHeading"/>
            <w:rPr>
              <w:rStyle w:val="Strong"/>
              <w:rFonts w:eastAsiaTheme="minorHAnsi" w:cstheme="minorBidi"/>
            </w:rPr>
          </w:pPr>
          <w:r w:rsidRPr="00BE5A75">
            <w:rPr>
              <w:rStyle w:val="Strong"/>
              <w:rFonts w:eastAsiaTheme="minorHAnsi" w:cstheme="minorBidi"/>
            </w:rPr>
            <w:t>Contents</w:t>
          </w:r>
        </w:p>
        <w:p w14:paraId="09B65CE9" w14:textId="77777777" w:rsidR="00120743" w:rsidRPr="00120743" w:rsidRDefault="00120743" w:rsidP="00120743"/>
        <w:p w14:paraId="78EFB18A" w14:textId="7D2A17A8" w:rsidR="00B70F3F" w:rsidRDefault="00BE5A75">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r w:rsidRPr="00BE5A75">
            <w:rPr>
              <w:rStyle w:val="Strong"/>
              <w:sz w:val="32"/>
              <w:szCs w:val="32"/>
            </w:rPr>
            <w:fldChar w:fldCharType="begin"/>
          </w:r>
          <w:r w:rsidRPr="00BE5A75">
            <w:rPr>
              <w:rStyle w:val="Strong"/>
              <w:sz w:val="32"/>
              <w:szCs w:val="32"/>
            </w:rPr>
            <w:instrText xml:space="preserve"> TOC \o "1-3" \h \z \u </w:instrText>
          </w:r>
          <w:r w:rsidRPr="00BE5A75">
            <w:rPr>
              <w:rStyle w:val="Strong"/>
              <w:sz w:val="32"/>
              <w:szCs w:val="32"/>
            </w:rPr>
            <w:fldChar w:fldCharType="separate"/>
          </w:r>
          <w:hyperlink w:anchor="_Toc219456765" w:history="1">
            <w:r w:rsidR="00B70F3F" w:rsidRPr="00BE7225">
              <w:rPr>
                <w:rStyle w:val="Hyperlink"/>
                <w:b/>
                <w:bCs/>
                <w:noProof/>
              </w:rPr>
              <w:t>1.0</w:t>
            </w:r>
            <w:r w:rsidR="00B70F3F">
              <w:rPr>
                <w:rFonts w:asciiTheme="minorHAnsi" w:eastAsiaTheme="minorEastAsia" w:hAnsiTheme="minorHAnsi"/>
                <w:noProof/>
                <w:kern w:val="2"/>
                <w:sz w:val="24"/>
                <w:szCs w:val="24"/>
                <w:lang w:eastAsia="en-GB"/>
                <w14:ligatures w14:val="standardContextual"/>
              </w:rPr>
              <w:tab/>
            </w:r>
            <w:r w:rsidR="00B70F3F" w:rsidRPr="00BE7225">
              <w:rPr>
                <w:rStyle w:val="Hyperlink"/>
                <w:b/>
                <w:bCs/>
                <w:noProof/>
              </w:rPr>
              <w:t>Part A - Calculations Section</w:t>
            </w:r>
            <w:r w:rsidR="00B70F3F">
              <w:rPr>
                <w:noProof/>
                <w:webHidden/>
              </w:rPr>
              <w:tab/>
            </w:r>
            <w:r w:rsidR="00B70F3F">
              <w:rPr>
                <w:noProof/>
                <w:webHidden/>
              </w:rPr>
              <w:fldChar w:fldCharType="begin"/>
            </w:r>
            <w:r w:rsidR="00B70F3F">
              <w:rPr>
                <w:noProof/>
                <w:webHidden/>
              </w:rPr>
              <w:instrText xml:space="preserve"> PAGEREF _Toc219456765 \h </w:instrText>
            </w:r>
            <w:r w:rsidR="00B70F3F">
              <w:rPr>
                <w:noProof/>
                <w:webHidden/>
              </w:rPr>
            </w:r>
            <w:r w:rsidR="00B70F3F">
              <w:rPr>
                <w:noProof/>
                <w:webHidden/>
              </w:rPr>
              <w:fldChar w:fldCharType="separate"/>
            </w:r>
            <w:r w:rsidR="00B70F3F">
              <w:rPr>
                <w:noProof/>
                <w:webHidden/>
              </w:rPr>
              <w:t>2</w:t>
            </w:r>
            <w:r w:rsidR="00B70F3F">
              <w:rPr>
                <w:noProof/>
                <w:webHidden/>
              </w:rPr>
              <w:fldChar w:fldCharType="end"/>
            </w:r>
          </w:hyperlink>
        </w:p>
        <w:p w14:paraId="1E7B0467" w14:textId="74DFFA4B"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66" w:history="1">
            <w:r w:rsidRPr="00BE7225">
              <w:rPr>
                <w:rStyle w:val="Hyperlink"/>
                <w:b/>
                <w:bCs/>
                <w:noProof/>
              </w:rPr>
              <w:t>1.1 Question 1</w:t>
            </w:r>
            <w:r>
              <w:rPr>
                <w:noProof/>
                <w:webHidden/>
              </w:rPr>
              <w:tab/>
            </w:r>
            <w:r>
              <w:rPr>
                <w:noProof/>
                <w:webHidden/>
              </w:rPr>
              <w:fldChar w:fldCharType="begin"/>
            </w:r>
            <w:r>
              <w:rPr>
                <w:noProof/>
                <w:webHidden/>
              </w:rPr>
              <w:instrText xml:space="preserve"> PAGEREF _Toc219456766 \h </w:instrText>
            </w:r>
            <w:r>
              <w:rPr>
                <w:noProof/>
                <w:webHidden/>
              </w:rPr>
            </w:r>
            <w:r>
              <w:rPr>
                <w:noProof/>
                <w:webHidden/>
              </w:rPr>
              <w:fldChar w:fldCharType="separate"/>
            </w:r>
            <w:r>
              <w:rPr>
                <w:noProof/>
                <w:webHidden/>
              </w:rPr>
              <w:t>2</w:t>
            </w:r>
            <w:r>
              <w:rPr>
                <w:noProof/>
                <w:webHidden/>
              </w:rPr>
              <w:fldChar w:fldCharType="end"/>
            </w:r>
          </w:hyperlink>
        </w:p>
        <w:p w14:paraId="7064B443" w14:textId="7AAC4430"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67" w:history="1">
            <w:r w:rsidRPr="00BE7225">
              <w:rPr>
                <w:rStyle w:val="Hyperlink"/>
                <w:b/>
                <w:bCs/>
                <w:noProof/>
              </w:rPr>
              <w:t>1.2 Question 2</w:t>
            </w:r>
            <w:r>
              <w:rPr>
                <w:noProof/>
                <w:webHidden/>
              </w:rPr>
              <w:tab/>
            </w:r>
            <w:r>
              <w:rPr>
                <w:noProof/>
                <w:webHidden/>
              </w:rPr>
              <w:fldChar w:fldCharType="begin"/>
            </w:r>
            <w:r>
              <w:rPr>
                <w:noProof/>
                <w:webHidden/>
              </w:rPr>
              <w:instrText xml:space="preserve"> PAGEREF _Toc219456767 \h </w:instrText>
            </w:r>
            <w:r>
              <w:rPr>
                <w:noProof/>
                <w:webHidden/>
              </w:rPr>
            </w:r>
            <w:r>
              <w:rPr>
                <w:noProof/>
                <w:webHidden/>
              </w:rPr>
              <w:fldChar w:fldCharType="separate"/>
            </w:r>
            <w:r>
              <w:rPr>
                <w:noProof/>
                <w:webHidden/>
              </w:rPr>
              <w:t>3</w:t>
            </w:r>
            <w:r>
              <w:rPr>
                <w:noProof/>
                <w:webHidden/>
              </w:rPr>
              <w:fldChar w:fldCharType="end"/>
            </w:r>
          </w:hyperlink>
        </w:p>
        <w:p w14:paraId="62646E2A" w14:textId="2BFBC541"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68" w:history="1">
            <w:r w:rsidRPr="00BE7225">
              <w:rPr>
                <w:rStyle w:val="Hyperlink"/>
                <w:b/>
                <w:bCs/>
                <w:noProof/>
              </w:rPr>
              <w:t>1.3 Question 3</w:t>
            </w:r>
            <w:r>
              <w:rPr>
                <w:noProof/>
                <w:webHidden/>
              </w:rPr>
              <w:tab/>
            </w:r>
            <w:r>
              <w:rPr>
                <w:noProof/>
                <w:webHidden/>
              </w:rPr>
              <w:fldChar w:fldCharType="begin"/>
            </w:r>
            <w:r>
              <w:rPr>
                <w:noProof/>
                <w:webHidden/>
              </w:rPr>
              <w:instrText xml:space="preserve"> PAGEREF _Toc219456768 \h </w:instrText>
            </w:r>
            <w:r>
              <w:rPr>
                <w:noProof/>
                <w:webHidden/>
              </w:rPr>
            </w:r>
            <w:r>
              <w:rPr>
                <w:noProof/>
                <w:webHidden/>
              </w:rPr>
              <w:fldChar w:fldCharType="separate"/>
            </w:r>
            <w:r>
              <w:rPr>
                <w:noProof/>
                <w:webHidden/>
              </w:rPr>
              <w:t>4</w:t>
            </w:r>
            <w:r>
              <w:rPr>
                <w:noProof/>
                <w:webHidden/>
              </w:rPr>
              <w:fldChar w:fldCharType="end"/>
            </w:r>
          </w:hyperlink>
        </w:p>
        <w:p w14:paraId="41E33CF7" w14:textId="1E9778AA"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69" w:history="1">
            <w:r w:rsidRPr="00BE7225">
              <w:rPr>
                <w:rStyle w:val="Hyperlink"/>
                <w:b/>
                <w:bCs/>
                <w:noProof/>
              </w:rPr>
              <w:t>1.4 Question 4</w:t>
            </w:r>
            <w:r>
              <w:rPr>
                <w:noProof/>
                <w:webHidden/>
              </w:rPr>
              <w:tab/>
            </w:r>
            <w:r>
              <w:rPr>
                <w:noProof/>
                <w:webHidden/>
              </w:rPr>
              <w:fldChar w:fldCharType="begin"/>
            </w:r>
            <w:r>
              <w:rPr>
                <w:noProof/>
                <w:webHidden/>
              </w:rPr>
              <w:instrText xml:space="preserve"> PAGEREF _Toc219456769 \h </w:instrText>
            </w:r>
            <w:r>
              <w:rPr>
                <w:noProof/>
                <w:webHidden/>
              </w:rPr>
            </w:r>
            <w:r>
              <w:rPr>
                <w:noProof/>
                <w:webHidden/>
              </w:rPr>
              <w:fldChar w:fldCharType="separate"/>
            </w:r>
            <w:r>
              <w:rPr>
                <w:noProof/>
                <w:webHidden/>
              </w:rPr>
              <w:t>6</w:t>
            </w:r>
            <w:r>
              <w:rPr>
                <w:noProof/>
                <w:webHidden/>
              </w:rPr>
              <w:fldChar w:fldCharType="end"/>
            </w:r>
          </w:hyperlink>
        </w:p>
        <w:p w14:paraId="45A6A54C" w14:textId="37B6878A"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0" w:history="1">
            <w:r w:rsidRPr="00BE7225">
              <w:rPr>
                <w:rStyle w:val="Hyperlink"/>
                <w:b/>
                <w:bCs/>
                <w:noProof/>
              </w:rPr>
              <w:t>1.5 Question 5</w:t>
            </w:r>
            <w:r>
              <w:rPr>
                <w:noProof/>
                <w:webHidden/>
              </w:rPr>
              <w:tab/>
            </w:r>
            <w:r>
              <w:rPr>
                <w:noProof/>
                <w:webHidden/>
              </w:rPr>
              <w:fldChar w:fldCharType="begin"/>
            </w:r>
            <w:r>
              <w:rPr>
                <w:noProof/>
                <w:webHidden/>
              </w:rPr>
              <w:instrText xml:space="preserve"> PAGEREF _Toc219456770 \h </w:instrText>
            </w:r>
            <w:r>
              <w:rPr>
                <w:noProof/>
                <w:webHidden/>
              </w:rPr>
            </w:r>
            <w:r>
              <w:rPr>
                <w:noProof/>
                <w:webHidden/>
              </w:rPr>
              <w:fldChar w:fldCharType="separate"/>
            </w:r>
            <w:r>
              <w:rPr>
                <w:noProof/>
                <w:webHidden/>
              </w:rPr>
              <w:t>7</w:t>
            </w:r>
            <w:r>
              <w:rPr>
                <w:noProof/>
                <w:webHidden/>
              </w:rPr>
              <w:fldChar w:fldCharType="end"/>
            </w:r>
          </w:hyperlink>
        </w:p>
        <w:p w14:paraId="25203F16" w14:textId="66423737"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1" w:history="1">
            <w:r w:rsidRPr="00BE7225">
              <w:rPr>
                <w:rStyle w:val="Hyperlink"/>
                <w:b/>
                <w:bCs/>
                <w:noProof/>
              </w:rPr>
              <w:t>1.6 Question 6</w:t>
            </w:r>
            <w:r>
              <w:rPr>
                <w:noProof/>
                <w:webHidden/>
              </w:rPr>
              <w:tab/>
            </w:r>
            <w:r>
              <w:rPr>
                <w:noProof/>
                <w:webHidden/>
              </w:rPr>
              <w:fldChar w:fldCharType="begin"/>
            </w:r>
            <w:r>
              <w:rPr>
                <w:noProof/>
                <w:webHidden/>
              </w:rPr>
              <w:instrText xml:space="preserve"> PAGEREF _Toc219456771 \h </w:instrText>
            </w:r>
            <w:r>
              <w:rPr>
                <w:noProof/>
                <w:webHidden/>
              </w:rPr>
            </w:r>
            <w:r>
              <w:rPr>
                <w:noProof/>
                <w:webHidden/>
              </w:rPr>
              <w:fldChar w:fldCharType="separate"/>
            </w:r>
            <w:r>
              <w:rPr>
                <w:noProof/>
                <w:webHidden/>
              </w:rPr>
              <w:t>8</w:t>
            </w:r>
            <w:r>
              <w:rPr>
                <w:noProof/>
                <w:webHidden/>
              </w:rPr>
              <w:fldChar w:fldCharType="end"/>
            </w:r>
          </w:hyperlink>
        </w:p>
        <w:p w14:paraId="6120E6BD" w14:textId="25F75ED2"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2" w:history="1">
            <w:r w:rsidRPr="00BE7225">
              <w:rPr>
                <w:rStyle w:val="Hyperlink"/>
                <w:b/>
                <w:bCs/>
                <w:noProof/>
              </w:rPr>
              <w:t>1.7 Question 7</w:t>
            </w:r>
            <w:r>
              <w:rPr>
                <w:noProof/>
                <w:webHidden/>
              </w:rPr>
              <w:tab/>
            </w:r>
            <w:r>
              <w:rPr>
                <w:noProof/>
                <w:webHidden/>
              </w:rPr>
              <w:fldChar w:fldCharType="begin"/>
            </w:r>
            <w:r>
              <w:rPr>
                <w:noProof/>
                <w:webHidden/>
              </w:rPr>
              <w:instrText xml:space="preserve"> PAGEREF _Toc219456772 \h </w:instrText>
            </w:r>
            <w:r>
              <w:rPr>
                <w:noProof/>
                <w:webHidden/>
              </w:rPr>
            </w:r>
            <w:r>
              <w:rPr>
                <w:noProof/>
                <w:webHidden/>
              </w:rPr>
              <w:fldChar w:fldCharType="separate"/>
            </w:r>
            <w:r>
              <w:rPr>
                <w:noProof/>
                <w:webHidden/>
              </w:rPr>
              <w:t>9</w:t>
            </w:r>
            <w:r>
              <w:rPr>
                <w:noProof/>
                <w:webHidden/>
              </w:rPr>
              <w:fldChar w:fldCharType="end"/>
            </w:r>
          </w:hyperlink>
        </w:p>
        <w:p w14:paraId="4640BFE5" w14:textId="087203F8"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3" w:history="1">
            <w:r w:rsidRPr="00BE7225">
              <w:rPr>
                <w:rStyle w:val="Hyperlink"/>
                <w:b/>
                <w:bCs/>
                <w:noProof/>
              </w:rPr>
              <w:t>1.8 Question 8</w:t>
            </w:r>
            <w:r>
              <w:rPr>
                <w:noProof/>
                <w:webHidden/>
              </w:rPr>
              <w:tab/>
            </w:r>
            <w:r>
              <w:rPr>
                <w:noProof/>
                <w:webHidden/>
              </w:rPr>
              <w:fldChar w:fldCharType="begin"/>
            </w:r>
            <w:r>
              <w:rPr>
                <w:noProof/>
                <w:webHidden/>
              </w:rPr>
              <w:instrText xml:space="preserve"> PAGEREF _Toc219456773 \h </w:instrText>
            </w:r>
            <w:r>
              <w:rPr>
                <w:noProof/>
                <w:webHidden/>
              </w:rPr>
            </w:r>
            <w:r>
              <w:rPr>
                <w:noProof/>
                <w:webHidden/>
              </w:rPr>
              <w:fldChar w:fldCharType="separate"/>
            </w:r>
            <w:r>
              <w:rPr>
                <w:noProof/>
                <w:webHidden/>
              </w:rPr>
              <w:t>9</w:t>
            </w:r>
            <w:r>
              <w:rPr>
                <w:noProof/>
                <w:webHidden/>
              </w:rPr>
              <w:fldChar w:fldCharType="end"/>
            </w:r>
          </w:hyperlink>
        </w:p>
        <w:p w14:paraId="3D0E88DC" w14:textId="718BB966" w:rsidR="00B70F3F" w:rsidRDefault="00B70F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9456774" w:history="1">
            <w:r w:rsidRPr="00BE7225">
              <w:rPr>
                <w:rStyle w:val="Hyperlink"/>
                <w:b/>
                <w:bCs/>
                <w:noProof/>
              </w:rPr>
              <w:t>2.0 Part B – The Ideal Carnot Heat Engine</w:t>
            </w:r>
            <w:r>
              <w:rPr>
                <w:noProof/>
                <w:webHidden/>
              </w:rPr>
              <w:tab/>
            </w:r>
            <w:r>
              <w:rPr>
                <w:noProof/>
                <w:webHidden/>
              </w:rPr>
              <w:fldChar w:fldCharType="begin"/>
            </w:r>
            <w:r>
              <w:rPr>
                <w:noProof/>
                <w:webHidden/>
              </w:rPr>
              <w:instrText xml:space="preserve"> PAGEREF _Toc219456774 \h </w:instrText>
            </w:r>
            <w:r>
              <w:rPr>
                <w:noProof/>
                <w:webHidden/>
              </w:rPr>
            </w:r>
            <w:r>
              <w:rPr>
                <w:noProof/>
                <w:webHidden/>
              </w:rPr>
              <w:fldChar w:fldCharType="separate"/>
            </w:r>
            <w:r>
              <w:rPr>
                <w:noProof/>
                <w:webHidden/>
              </w:rPr>
              <w:t>10</w:t>
            </w:r>
            <w:r>
              <w:rPr>
                <w:noProof/>
                <w:webHidden/>
              </w:rPr>
              <w:fldChar w:fldCharType="end"/>
            </w:r>
          </w:hyperlink>
        </w:p>
        <w:p w14:paraId="71A54380" w14:textId="312302C1"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5" w:history="1">
            <w:r w:rsidRPr="00BE7225">
              <w:rPr>
                <w:rStyle w:val="Hyperlink"/>
                <w:b/>
                <w:bCs/>
                <w:noProof/>
              </w:rPr>
              <w:t>2.1 Introduction</w:t>
            </w:r>
            <w:r>
              <w:rPr>
                <w:noProof/>
                <w:webHidden/>
              </w:rPr>
              <w:tab/>
            </w:r>
            <w:r>
              <w:rPr>
                <w:noProof/>
                <w:webHidden/>
              </w:rPr>
              <w:fldChar w:fldCharType="begin"/>
            </w:r>
            <w:r>
              <w:rPr>
                <w:noProof/>
                <w:webHidden/>
              </w:rPr>
              <w:instrText xml:space="preserve"> PAGEREF _Toc219456775 \h </w:instrText>
            </w:r>
            <w:r>
              <w:rPr>
                <w:noProof/>
                <w:webHidden/>
              </w:rPr>
            </w:r>
            <w:r>
              <w:rPr>
                <w:noProof/>
                <w:webHidden/>
              </w:rPr>
              <w:fldChar w:fldCharType="separate"/>
            </w:r>
            <w:r>
              <w:rPr>
                <w:noProof/>
                <w:webHidden/>
              </w:rPr>
              <w:t>10</w:t>
            </w:r>
            <w:r>
              <w:rPr>
                <w:noProof/>
                <w:webHidden/>
              </w:rPr>
              <w:fldChar w:fldCharType="end"/>
            </w:r>
          </w:hyperlink>
        </w:p>
        <w:p w14:paraId="6C1B6EB2" w14:textId="3E59C121"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6" w:history="1">
            <w:r w:rsidRPr="00BE7225">
              <w:rPr>
                <w:rStyle w:val="Hyperlink"/>
                <w:b/>
                <w:bCs/>
                <w:noProof/>
              </w:rPr>
              <w:t>2.2 Concept and Structure of the Carnot Heat Engine</w:t>
            </w:r>
            <w:r>
              <w:rPr>
                <w:noProof/>
                <w:webHidden/>
              </w:rPr>
              <w:tab/>
            </w:r>
            <w:r>
              <w:rPr>
                <w:noProof/>
                <w:webHidden/>
              </w:rPr>
              <w:fldChar w:fldCharType="begin"/>
            </w:r>
            <w:r>
              <w:rPr>
                <w:noProof/>
                <w:webHidden/>
              </w:rPr>
              <w:instrText xml:space="preserve"> PAGEREF _Toc219456776 \h </w:instrText>
            </w:r>
            <w:r>
              <w:rPr>
                <w:noProof/>
                <w:webHidden/>
              </w:rPr>
            </w:r>
            <w:r>
              <w:rPr>
                <w:noProof/>
                <w:webHidden/>
              </w:rPr>
              <w:fldChar w:fldCharType="separate"/>
            </w:r>
            <w:r>
              <w:rPr>
                <w:noProof/>
                <w:webHidden/>
              </w:rPr>
              <w:t>10</w:t>
            </w:r>
            <w:r>
              <w:rPr>
                <w:noProof/>
                <w:webHidden/>
              </w:rPr>
              <w:fldChar w:fldCharType="end"/>
            </w:r>
          </w:hyperlink>
        </w:p>
        <w:p w14:paraId="7372A3C3" w14:textId="5D421AB6"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7" w:history="1">
            <w:r w:rsidRPr="00BE7225">
              <w:rPr>
                <w:rStyle w:val="Hyperlink"/>
                <w:b/>
                <w:bCs/>
                <w:noProof/>
              </w:rPr>
              <w:t>2.3 The Carnot Cycle Processes</w:t>
            </w:r>
            <w:r>
              <w:rPr>
                <w:noProof/>
                <w:webHidden/>
              </w:rPr>
              <w:tab/>
            </w:r>
            <w:r>
              <w:rPr>
                <w:noProof/>
                <w:webHidden/>
              </w:rPr>
              <w:fldChar w:fldCharType="begin"/>
            </w:r>
            <w:r>
              <w:rPr>
                <w:noProof/>
                <w:webHidden/>
              </w:rPr>
              <w:instrText xml:space="preserve"> PAGEREF _Toc219456777 \h </w:instrText>
            </w:r>
            <w:r>
              <w:rPr>
                <w:noProof/>
                <w:webHidden/>
              </w:rPr>
            </w:r>
            <w:r>
              <w:rPr>
                <w:noProof/>
                <w:webHidden/>
              </w:rPr>
              <w:fldChar w:fldCharType="separate"/>
            </w:r>
            <w:r>
              <w:rPr>
                <w:noProof/>
                <w:webHidden/>
              </w:rPr>
              <w:t>11</w:t>
            </w:r>
            <w:r>
              <w:rPr>
                <w:noProof/>
                <w:webHidden/>
              </w:rPr>
              <w:fldChar w:fldCharType="end"/>
            </w:r>
          </w:hyperlink>
        </w:p>
        <w:p w14:paraId="10016ED9" w14:textId="2DADA326"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8" w:history="1">
            <w:r w:rsidRPr="00BE7225">
              <w:rPr>
                <w:rStyle w:val="Hyperlink"/>
                <w:b/>
                <w:bCs/>
                <w:noProof/>
              </w:rPr>
              <w:t>2.4 Carnot Efficiency</w:t>
            </w:r>
            <w:r>
              <w:rPr>
                <w:noProof/>
                <w:webHidden/>
              </w:rPr>
              <w:tab/>
            </w:r>
            <w:r>
              <w:rPr>
                <w:noProof/>
                <w:webHidden/>
              </w:rPr>
              <w:fldChar w:fldCharType="begin"/>
            </w:r>
            <w:r>
              <w:rPr>
                <w:noProof/>
                <w:webHidden/>
              </w:rPr>
              <w:instrText xml:space="preserve"> PAGEREF _Toc219456778 \h </w:instrText>
            </w:r>
            <w:r>
              <w:rPr>
                <w:noProof/>
                <w:webHidden/>
              </w:rPr>
            </w:r>
            <w:r>
              <w:rPr>
                <w:noProof/>
                <w:webHidden/>
              </w:rPr>
              <w:fldChar w:fldCharType="separate"/>
            </w:r>
            <w:r>
              <w:rPr>
                <w:noProof/>
                <w:webHidden/>
              </w:rPr>
              <w:t>12</w:t>
            </w:r>
            <w:r>
              <w:rPr>
                <w:noProof/>
                <w:webHidden/>
              </w:rPr>
              <w:fldChar w:fldCharType="end"/>
            </w:r>
          </w:hyperlink>
        </w:p>
        <w:p w14:paraId="220629D0" w14:textId="26A357F9"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79" w:history="1">
            <w:r w:rsidRPr="00BE7225">
              <w:rPr>
                <w:rStyle w:val="Hyperlink"/>
                <w:b/>
                <w:bCs/>
                <w:noProof/>
              </w:rPr>
              <w:t>2.5 Differences Between the Carnot Engine and Real Heat Engines</w:t>
            </w:r>
            <w:r>
              <w:rPr>
                <w:noProof/>
                <w:webHidden/>
              </w:rPr>
              <w:tab/>
            </w:r>
            <w:r>
              <w:rPr>
                <w:noProof/>
                <w:webHidden/>
              </w:rPr>
              <w:fldChar w:fldCharType="begin"/>
            </w:r>
            <w:r>
              <w:rPr>
                <w:noProof/>
                <w:webHidden/>
              </w:rPr>
              <w:instrText xml:space="preserve"> PAGEREF _Toc219456779 \h </w:instrText>
            </w:r>
            <w:r>
              <w:rPr>
                <w:noProof/>
                <w:webHidden/>
              </w:rPr>
            </w:r>
            <w:r>
              <w:rPr>
                <w:noProof/>
                <w:webHidden/>
              </w:rPr>
              <w:fldChar w:fldCharType="separate"/>
            </w:r>
            <w:r>
              <w:rPr>
                <w:noProof/>
                <w:webHidden/>
              </w:rPr>
              <w:t>12</w:t>
            </w:r>
            <w:r>
              <w:rPr>
                <w:noProof/>
                <w:webHidden/>
              </w:rPr>
              <w:fldChar w:fldCharType="end"/>
            </w:r>
          </w:hyperlink>
        </w:p>
        <w:p w14:paraId="617EE621" w14:textId="194804C0"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0" w:history="1">
            <w:r w:rsidRPr="00BE7225">
              <w:rPr>
                <w:rStyle w:val="Hyperlink"/>
                <w:b/>
                <w:bCs/>
                <w:noProof/>
              </w:rPr>
              <w:t>2.6 Heat Pumps and Refrigerators: The Reverse Carnot Cycle</w:t>
            </w:r>
            <w:r>
              <w:rPr>
                <w:noProof/>
                <w:webHidden/>
              </w:rPr>
              <w:tab/>
            </w:r>
            <w:r>
              <w:rPr>
                <w:noProof/>
                <w:webHidden/>
              </w:rPr>
              <w:fldChar w:fldCharType="begin"/>
            </w:r>
            <w:r>
              <w:rPr>
                <w:noProof/>
                <w:webHidden/>
              </w:rPr>
              <w:instrText xml:space="preserve"> PAGEREF _Toc219456780 \h </w:instrText>
            </w:r>
            <w:r>
              <w:rPr>
                <w:noProof/>
                <w:webHidden/>
              </w:rPr>
            </w:r>
            <w:r>
              <w:rPr>
                <w:noProof/>
                <w:webHidden/>
              </w:rPr>
              <w:fldChar w:fldCharType="separate"/>
            </w:r>
            <w:r>
              <w:rPr>
                <w:noProof/>
                <w:webHidden/>
              </w:rPr>
              <w:t>13</w:t>
            </w:r>
            <w:r>
              <w:rPr>
                <w:noProof/>
                <w:webHidden/>
              </w:rPr>
              <w:fldChar w:fldCharType="end"/>
            </w:r>
          </w:hyperlink>
        </w:p>
        <w:p w14:paraId="5C4F6A76" w14:textId="00C38C66"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1" w:history="1">
            <w:r w:rsidRPr="00BE7225">
              <w:rPr>
                <w:rStyle w:val="Hyperlink"/>
                <w:b/>
                <w:bCs/>
                <w:noProof/>
              </w:rPr>
              <w:t>2.7 Apparent Contradictions and Thermodynamic Consistency</w:t>
            </w:r>
            <w:r>
              <w:rPr>
                <w:noProof/>
                <w:webHidden/>
              </w:rPr>
              <w:tab/>
            </w:r>
            <w:r>
              <w:rPr>
                <w:noProof/>
                <w:webHidden/>
              </w:rPr>
              <w:fldChar w:fldCharType="begin"/>
            </w:r>
            <w:r>
              <w:rPr>
                <w:noProof/>
                <w:webHidden/>
              </w:rPr>
              <w:instrText xml:space="preserve"> PAGEREF _Toc219456781 \h </w:instrText>
            </w:r>
            <w:r>
              <w:rPr>
                <w:noProof/>
                <w:webHidden/>
              </w:rPr>
            </w:r>
            <w:r>
              <w:rPr>
                <w:noProof/>
                <w:webHidden/>
              </w:rPr>
              <w:fldChar w:fldCharType="separate"/>
            </w:r>
            <w:r>
              <w:rPr>
                <w:noProof/>
                <w:webHidden/>
              </w:rPr>
              <w:t>14</w:t>
            </w:r>
            <w:r>
              <w:rPr>
                <w:noProof/>
                <w:webHidden/>
              </w:rPr>
              <w:fldChar w:fldCharType="end"/>
            </w:r>
          </w:hyperlink>
        </w:p>
        <w:p w14:paraId="6DB40EFA" w14:textId="0F1F24EA"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2" w:history="1">
            <w:r w:rsidRPr="00BE7225">
              <w:rPr>
                <w:rStyle w:val="Hyperlink"/>
                <w:b/>
                <w:bCs/>
                <w:noProof/>
              </w:rPr>
              <w:t>2.8 Conclusion</w:t>
            </w:r>
            <w:r>
              <w:rPr>
                <w:noProof/>
                <w:webHidden/>
              </w:rPr>
              <w:tab/>
            </w:r>
            <w:r>
              <w:rPr>
                <w:noProof/>
                <w:webHidden/>
              </w:rPr>
              <w:fldChar w:fldCharType="begin"/>
            </w:r>
            <w:r>
              <w:rPr>
                <w:noProof/>
                <w:webHidden/>
              </w:rPr>
              <w:instrText xml:space="preserve"> PAGEREF _Toc219456782 \h </w:instrText>
            </w:r>
            <w:r>
              <w:rPr>
                <w:noProof/>
                <w:webHidden/>
              </w:rPr>
            </w:r>
            <w:r>
              <w:rPr>
                <w:noProof/>
                <w:webHidden/>
              </w:rPr>
              <w:fldChar w:fldCharType="separate"/>
            </w:r>
            <w:r>
              <w:rPr>
                <w:noProof/>
                <w:webHidden/>
              </w:rPr>
              <w:t>14</w:t>
            </w:r>
            <w:r>
              <w:rPr>
                <w:noProof/>
                <w:webHidden/>
              </w:rPr>
              <w:fldChar w:fldCharType="end"/>
            </w:r>
          </w:hyperlink>
        </w:p>
        <w:p w14:paraId="2FAF6C0E" w14:textId="294FEBDF" w:rsidR="00B70F3F" w:rsidRDefault="00B70F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9456783" w:history="1">
            <w:r w:rsidRPr="00BE7225">
              <w:rPr>
                <w:rStyle w:val="Hyperlink"/>
                <w:b/>
                <w:bCs/>
                <w:noProof/>
              </w:rPr>
              <w:t>3.0 Part C – Ideal Gas Model, Kinetic Theory and Molecular Action</w:t>
            </w:r>
            <w:r>
              <w:rPr>
                <w:noProof/>
                <w:webHidden/>
              </w:rPr>
              <w:tab/>
            </w:r>
            <w:r>
              <w:rPr>
                <w:noProof/>
                <w:webHidden/>
              </w:rPr>
              <w:fldChar w:fldCharType="begin"/>
            </w:r>
            <w:r>
              <w:rPr>
                <w:noProof/>
                <w:webHidden/>
              </w:rPr>
              <w:instrText xml:space="preserve"> PAGEREF _Toc219456783 \h </w:instrText>
            </w:r>
            <w:r>
              <w:rPr>
                <w:noProof/>
                <w:webHidden/>
              </w:rPr>
            </w:r>
            <w:r>
              <w:rPr>
                <w:noProof/>
                <w:webHidden/>
              </w:rPr>
              <w:fldChar w:fldCharType="separate"/>
            </w:r>
            <w:r>
              <w:rPr>
                <w:noProof/>
                <w:webHidden/>
              </w:rPr>
              <w:t>15</w:t>
            </w:r>
            <w:r>
              <w:rPr>
                <w:noProof/>
                <w:webHidden/>
              </w:rPr>
              <w:fldChar w:fldCharType="end"/>
            </w:r>
          </w:hyperlink>
        </w:p>
        <w:p w14:paraId="77D129D4" w14:textId="2F53102F"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4" w:history="1">
            <w:r w:rsidRPr="00BE7225">
              <w:rPr>
                <w:rStyle w:val="Hyperlink"/>
                <w:b/>
                <w:bCs/>
                <w:noProof/>
              </w:rPr>
              <w:t>(i) The Ideal Gas</w:t>
            </w:r>
            <w:r>
              <w:rPr>
                <w:noProof/>
                <w:webHidden/>
              </w:rPr>
              <w:tab/>
            </w:r>
            <w:r>
              <w:rPr>
                <w:noProof/>
                <w:webHidden/>
              </w:rPr>
              <w:fldChar w:fldCharType="begin"/>
            </w:r>
            <w:r>
              <w:rPr>
                <w:noProof/>
                <w:webHidden/>
              </w:rPr>
              <w:instrText xml:space="preserve"> PAGEREF _Toc219456784 \h </w:instrText>
            </w:r>
            <w:r>
              <w:rPr>
                <w:noProof/>
                <w:webHidden/>
              </w:rPr>
            </w:r>
            <w:r>
              <w:rPr>
                <w:noProof/>
                <w:webHidden/>
              </w:rPr>
              <w:fldChar w:fldCharType="separate"/>
            </w:r>
            <w:r>
              <w:rPr>
                <w:noProof/>
                <w:webHidden/>
              </w:rPr>
              <w:t>15</w:t>
            </w:r>
            <w:r>
              <w:rPr>
                <w:noProof/>
                <w:webHidden/>
              </w:rPr>
              <w:fldChar w:fldCharType="end"/>
            </w:r>
          </w:hyperlink>
        </w:p>
        <w:p w14:paraId="2E3E9491" w14:textId="77AA2D51"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5" w:history="1">
            <w:r w:rsidRPr="00BE7225">
              <w:rPr>
                <w:rStyle w:val="Hyperlink"/>
                <w:b/>
                <w:bCs/>
                <w:noProof/>
              </w:rPr>
              <w:t>(ii) The relevance of Temperature in Kinetic Theory</w:t>
            </w:r>
            <w:r>
              <w:rPr>
                <w:noProof/>
                <w:webHidden/>
              </w:rPr>
              <w:tab/>
            </w:r>
            <w:r>
              <w:rPr>
                <w:noProof/>
                <w:webHidden/>
              </w:rPr>
              <w:fldChar w:fldCharType="begin"/>
            </w:r>
            <w:r>
              <w:rPr>
                <w:noProof/>
                <w:webHidden/>
              </w:rPr>
              <w:instrText xml:space="preserve"> PAGEREF _Toc219456785 \h </w:instrText>
            </w:r>
            <w:r>
              <w:rPr>
                <w:noProof/>
                <w:webHidden/>
              </w:rPr>
            </w:r>
            <w:r>
              <w:rPr>
                <w:noProof/>
                <w:webHidden/>
              </w:rPr>
              <w:fldChar w:fldCharType="separate"/>
            </w:r>
            <w:r>
              <w:rPr>
                <w:noProof/>
                <w:webHidden/>
              </w:rPr>
              <w:t>16</w:t>
            </w:r>
            <w:r>
              <w:rPr>
                <w:noProof/>
                <w:webHidden/>
              </w:rPr>
              <w:fldChar w:fldCharType="end"/>
            </w:r>
          </w:hyperlink>
        </w:p>
        <w:p w14:paraId="31D63D8B" w14:textId="4CAD44C6" w:rsidR="00B70F3F" w:rsidRDefault="00B70F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19456786" w:history="1">
            <w:r w:rsidRPr="00BE7225">
              <w:rPr>
                <w:rStyle w:val="Hyperlink"/>
                <w:b/>
                <w:bCs/>
                <w:noProof/>
              </w:rPr>
              <w:t>(iii) Root Mean Square Speed, and Graham’s Law of Diffusion</w:t>
            </w:r>
            <w:r>
              <w:rPr>
                <w:noProof/>
                <w:webHidden/>
              </w:rPr>
              <w:tab/>
            </w:r>
            <w:r>
              <w:rPr>
                <w:noProof/>
                <w:webHidden/>
              </w:rPr>
              <w:fldChar w:fldCharType="begin"/>
            </w:r>
            <w:r>
              <w:rPr>
                <w:noProof/>
                <w:webHidden/>
              </w:rPr>
              <w:instrText xml:space="preserve"> PAGEREF _Toc219456786 \h </w:instrText>
            </w:r>
            <w:r>
              <w:rPr>
                <w:noProof/>
                <w:webHidden/>
              </w:rPr>
            </w:r>
            <w:r>
              <w:rPr>
                <w:noProof/>
                <w:webHidden/>
              </w:rPr>
              <w:fldChar w:fldCharType="separate"/>
            </w:r>
            <w:r>
              <w:rPr>
                <w:noProof/>
                <w:webHidden/>
              </w:rPr>
              <w:t>16</w:t>
            </w:r>
            <w:r>
              <w:rPr>
                <w:noProof/>
                <w:webHidden/>
              </w:rPr>
              <w:fldChar w:fldCharType="end"/>
            </w:r>
          </w:hyperlink>
        </w:p>
        <w:p w14:paraId="0303C030" w14:textId="6151AFA5" w:rsidR="00B70F3F" w:rsidRDefault="00B70F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9456787" w:history="1">
            <w:r w:rsidRPr="00BE7225">
              <w:rPr>
                <w:rStyle w:val="Hyperlink"/>
                <w:b/>
                <w:bCs/>
                <w:noProof/>
              </w:rPr>
              <w:t>Bibliography</w:t>
            </w:r>
            <w:r>
              <w:rPr>
                <w:noProof/>
                <w:webHidden/>
              </w:rPr>
              <w:tab/>
            </w:r>
            <w:r>
              <w:rPr>
                <w:noProof/>
                <w:webHidden/>
              </w:rPr>
              <w:fldChar w:fldCharType="begin"/>
            </w:r>
            <w:r>
              <w:rPr>
                <w:noProof/>
                <w:webHidden/>
              </w:rPr>
              <w:instrText xml:space="preserve"> PAGEREF _Toc219456787 \h </w:instrText>
            </w:r>
            <w:r>
              <w:rPr>
                <w:noProof/>
                <w:webHidden/>
              </w:rPr>
            </w:r>
            <w:r>
              <w:rPr>
                <w:noProof/>
                <w:webHidden/>
              </w:rPr>
              <w:fldChar w:fldCharType="separate"/>
            </w:r>
            <w:r>
              <w:rPr>
                <w:noProof/>
                <w:webHidden/>
              </w:rPr>
              <w:t>18</w:t>
            </w:r>
            <w:r>
              <w:rPr>
                <w:noProof/>
                <w:webHidden/>
              </w:rPr>
              <w:fldChar w:fldCharType="end"/>
            </w:r>
          </w:hyperlink>
        </w:p>
        <w:p w14:paraId="2EC59925" w14:textId="41F097E0" w:rsidR="00BE5A75" w:rsidRPr="00BE5A75" w:rsidRDefault="00BE5A75" w:rsidP="00BE5A75">
          <w:pPr>
            <w:rPr>
              <w:rStyle w:val="Strong"/>
              <w:sz w:val="32"/>
              <w:szCs w:val="32"/>
            </w:rPr>
          </w:pPr>
          <w:r w:rsidRPr="00BE5A75">
            <w:rPr>
              <w:rStyle w:val="Strong"/>
              <w:sz w:val="32"/>
              <w:szCs w:val="32"/>
            </w:rPr>
            <w:fldChar w:fldCharType="end"/>
          </w:r>
        </w:p>
        <w:p w14:paraId="6E31CA13" w14:textId="77777777" w:rsidR="00BE5A75" w:rsidRPr="00BE5A75" w:rsidRDefault="00BE5A75">
          <w:pPr>
            <w:rPr>
              <w:rStyle w:val="Strong"/>
              <w:sz w:val="32"/>
              <w:szCs w:val="32"/>
            </w:rPr>
          </w:pPr>
          <w:r w:rsidRPr="00BE5A75">
            <w:rPr>
              <w:rStyle w:val="Strong"/>
              <w:sz w:val="32"/>
              <w:szCs w:val="32"/>
            </w:rPr>
            <w:br w:type="page"/>
          </w:r>
        </w:p>
        <w:p w14:paraId="7E14DED1" w14:textId="6DD979A3" w:rsidR="004B0428" w:rsidRDefault="00002CB3" w:rsidP="00BE5A75">
          <w:pPr>
            <w:pStyle w:val="Heading1"/>
            <w:numPr>
              <w:ilvl w:val="0"/>
              <w:numId w:val="1"/>
            </w:numPr>
            <w:rPr>
              <w:rStyle w:val="Strong"/>
              <w:rFonts w:eastAsiaTheme="minorHAnsi" w:cstheme="minorBidi"/>
            </w:rPr>
          </w:pPr>
          <w:bookmarkStart w:id="0" w:name="_Toc219456765"/>
          <w:r>
            <w:rPr>
              <w:rStyle w:val="Strong"/>
              <w:rFonts w:eastAsiaTheme="minorHAnsi" w:cstheme="minorBidi"/>
            </w:rPr>
            <w:lastRenderedPageBreak/>
            <w:t xml:space="preserve">Part A - </w:t>
          </w:r>
          <w:r w:rsidR="00BE5A75" w:rsidRPr="00BE5A75">
            <w:rPr>
              <w:rStyle w:val="Strong"/>
              <w:rFonts w:eastAsiaTheme="minorHAnsi" w:cstheme="minorBidi"/>
            </w:rPr>
            <w:t>Calculations Section</w:t>
          </w:r>
        </w:p>
      </w:sdtContent>
    </w:sdt>
    <w:bookmarkEnd w:id="0" w:displacedByCustomXml="prev"/>
    <w:p w14:paraId="78C92EA3" w14:textId="77777777" w:rsidR="00BE5A75" w:rsidRDefault="00BE5A75" w:rsidP="00BE5A75"/>
    <w:p w14:paraId="6B9CC70F" w14:textId="2F02C26D" w:rsidR="00BE5A75" w:rsidRDefault="003C2B79" w:rsidP="00BE5A75">
      <w:pPr>
        <w:pStyle w:val="Heading2"/>
        <w:rPr>
          <w:rStyle w:val="Strong"/>
          <w:rFonts w:eastAsiaTheme="minorHAnsi" w:cstheme="minorBidi"/>
          <w:sz w:val="24"/>
          <w:szCs w:val="24"/>
        </w:rPr>
      </w:pPr>
      <w:bookmarkStart w:id="1" w:name="_Toc219456766"/>
      <w:r>
        <w:rPr>
          <w:rStyle w:val="Strong"/>
          <w:rFonts w:eastAsiaTheme="minorHAnsi" w:cstheme="minorBidi"/>
          <w:sz w:val="24"/>
          <w:szCs w:val="24"/>
        </w:rPr>
        <w:t xml:space="preserve">1.1 </w:t>
      </w:r>
      <w:r w:rsidR="00BE5A75" w:rsidRPr="00BE5A75">
        <w:rPr>
          <w:rStyle w:val="Strong"/>
          <w:rFonts w:eastAsiaTheme="minorHAnsi" w:cstheme="minorBidi"/>
          <w:sz w:val="24"/>
          <w:szCs w:val="24"/>
        </w:rPr>
        <w:t>Question 1</w:t>
      </w:r>
      <w:bookmarkEnd w:id="1"/>
    </w:p>
    <w:p w14:paraId="3659FD64" w14:textId="5BF2A9BB" w:rsidR="000B2C43" w:rsidRPr="000B2C43" w:rsidRDefault="000B2C43" w:rsidP="000B2C43"/>
    <w:p w14:paraId="714FFA18" w14:textId="077D765E" w:rsidR="000B2C43" w:rsidRPr="000B2C43" w:rsidRDefault="000B2C43" w:rsidP="00732217">
      <w:pPr>
        <w:pStyle w:val="ListParagraph"/>
        <w:numPr>
          <w:ilvl w:val="0"/>
          <w:numId w:val="4"/>
        </w:numPr>
        <w:spacing w:line="276" w:lineRule="auto"/>
      </w:pPr>
      <w:r w:rsidRPr="000B2C43">
        <w:t>A container of volume 8.0 x 10</w:t>
      </w:r>
      <w:r w:rsidRPr="000B2C43">
        <w:rPr>
          <w:vertAlign w:val="superscript"/>
        </w:rPr>
        <w:t>-3</w:t>
      </w:r>
      <w:r w:rsidRPr="000B2C43">
        <w:t xml:space="preserve"> m</w:t>
      </w:r>
      <w:r w:rsidRPr="000B2C43">
        <w:rPr>
          <w:vertAlign w:val="superscript"/>
        </w:rPr>
        <w:t>3</w:t>
      </w:r>
      <w:r w:rsidRPr="000B2C43">
        <w:t xml:space="preserve"> contains oxygen gas at a pressure of 1.5 x 10</w:t>
      </w:r>
      <w:r w:rsidRPr="000B2C43">
        <w:rPr>
          <w:vertAlign w:val="superscript"/>
        </w:rPr>
        <w:t xml:space="preserve"> 6</w:t>
      </w:r>
      <w:r w:rsidRPr="000B2C43">
        <w:t xml:space="preserve"> Nm</w:t>
      </w:r>
      <w:r w:rsidRPr="000B2C43">
        <w:rPr>
          <w:vertAlign w:val="superscript"/>
        </w:rPr>
        <w:t>-2</w:t>
      </w:r>
      <w:r w:rsidRPr="000B2C43">
        <w:t xml:space="preserve"> and a temperature of 127 degrees Celsius. Calculate :</w:t>
      </w:r>
    </w:p>
    <w:p w14:paraId="243A6800" w14:textId="07663FC2" w:rsidR="000B2C43" w:rsidRPr="000B2C43" w:rsidRDefault="00195D9C" w:rsidP="000B2C43">
      <w:pPr>
        <w:numPr>
          <w:ilvl w:val="1"/>
          <w:numId w:val="3"/>
        </w:numPr>
      </w:pPr>
      <w:r>
        <w:rPr>
          <w:noProof/>
        </w:rPr>
        <mc:AlternateContent>
          <mc:Choice Requires="wps">
            <w:drawing>
              <wp:anchor distT="45720" distB="45720" distL="114300" distR="114300" simplePos="0" relativeHeight="251648000" behindDoc="1" locked="0" layoutInCell="1" allowOverlap="1" wp14:anchorId="618F2D34" wp14:editId="26459D36">
                <wp:simplePos x="0" y="0"/>
                <wp:positionH relativeFrom="column">
                  <wp:posOffset>5048250</wp:posOffset>
                </wp:positionH>
                <wp:positionV relativeFrom="paragraph">
                  <wp:posOffset>8255</wp:posOffset>
                </wp:positionV>
                <wp:extent cx="1504950" cy="1009650"/>
                <wp:effectExtent l="0" t="0" r="0" b="0"/>
                <wp:wrapTight wrapText="bothSides">
                  <wp:wrapPolygon edited="0">
                    <wp:start x="820" y="0"/>
                    <wp:lineTo x="820" y="21192"/>
                    <wp:lineTo x="20506" y="21192"/>
                    <wp:lineTo x="20506" y="0"/>
                    <wp:lineTo x="82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009650"/>
                        </a:xfrm>
                        <a:prstGeom prst="rect">
                          <a:avLst/>
                        </a:prstGeom>
                        <a:noFill/>
                        <a:ln w="9525">
                          <a:noFill/>
                          <a:miter lim="800000"/>
                          <a:headEnd/>
                          <a:tailEnd/>
                        </a:ln>
                      </wps:spPr>
                      <wps:txbx>
                        <w:txbxContent>
                          <w:p w14:paraId="3099D1B0" w14:textId="6E7B5363" w:rsidR="00195D9C" w:rsidRPr="00195D9C" w:rsidRDefault="00195D9C" w:rsidP="00195D9C">
                            <w:pPr>
                              <w:spacing w:line="360" w:lineRule="auto"/>
                              <w:rPr>
                                <w:rFonts w:eastAsiaTheme="minorEastAsia"/>
                              </w:rPr>
                            </w:pPr>
                            <m:oMathPara>
                              <m:oMath>
                                <m:r>
                                  <w:rPr>
                                    <w:rFonts w:ascii="Cambria Math" w:hAnsi="Cambria Math"/>
                                  </w:rPr>
                                  <m:t>P=1.5*</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Pa</m:t>
                                </m:r>
                                <m:r>
                                  <m:rPr>
                                    <m:sty m:val="p"/>
                                  </m:rPr>
                                  <w:rPr>
                                    <w:rFonts w:ascii="Cambria Math" w:hAnsi="Cambria Math"/>
                                  </w:rPr>
                                  <w:br/>
                                </m:r>
                              </m:oMath>
                              <m:oMath>
                                <m:r>
                                  <w:rPr>
                                    <w:rFonts w:ascii="Cambria Math" w:hAnsi="Cambria Math"/>
                                  </w:rPr>
                                  <m:t>v=8*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m:rPr>
                                    <m:sty m:val="p"/>
                                  </m:rPr>
                                  <w:rPr>
                                    <w:rFonts w:ascii="Cambria Math" w:hAnsi="Cambria Math"/>
                                  </w:rPr>
                                  <w:br/>
                                </m:r>
                              </m:oMath>
                              <m:oMath>
                                <m:r>
                                  <w:rPr>
                                    <w:rFonts w:ascii="Cambria Math" w:hAnsi="Cambria Math"/>
                                  </w:rPr>
                                  <m:t>R=8.31 Jmo</m:t>
                                </m:r>
                                <m:sSup>
                                  <m:sSupPr>
                                    <m:ctrlPr>
                                      <w:rPr>
                                        <w:rFonts w:ascii="Cambria Math" w:hAnsi="Cambria Math"/>
                                        <w:i/>
                                      </w:rPr>
                                    </m:ctrlPr>
                                  </m:sSupPr>
                                  <m:e>
                                    <m:r>
                                      <w:rPr>
                                        <w:rFonts w:ascii="Cambria Math" w:hAnsi="Cambria Math"/>
                                      </w:rPr>
                                      <m:t>l</m:t>
                                    </m:r>
                                  </m:e>
                                  <m:sup>
                                    <m:r>
                                      <w:rPr>
                                        <w:rFonts w:ascii="Cambria Math" w:hAnsi="Cambria Math"/>
                                      </w:rPr>
                                      <m:t>-1</m:t>
                                    </m:r>
                                  </m:sup>
                                </m:sSup>
                                <m:sSup>
                                  <m:sSupPr>
                                    <m:ctrlPr>
                                      <w:rPr>
                                        <w:rFonts w:ascii="Cambria Math" w:hAnsi="Cambria Math"/>
                                        <w:i/>
                                      </w:rPr>
                                    </m:ctrlPr>
                                  </m:sSupPr>
                                  <m:e>
                                    <m:r>
                                      <w:rPr>
                                        <w:rFonts w:ascii="Cambria Math" w:hAnsi="Cambria Math"/>
                                      </w:rPr>
                                      <m:t>k</m:t>
                                    </m:r>
                                  </m:e>
                                  <m:sup>
                                    <m:r>
                                      <w:rPr>
                                        <w:rFonts w:ascii="Cambria Math" w:hAnsi="Cambria Math"/>
                                      </w:rPr>
                                      <m:t>-1</m:t>
                                    </m:r>
                                  </m:sup>
                                </m:sSup>
                                <m:r>
                                  <m:rPr>
                                    <m:sty m:val="p"/>
                                  </m:rPr>
                                  <w:rPr>
                                    <w:rFonts w:ascii="Cambria Math" w:hAnsi="Cambria Math"/>
                                  </w:rPr>
                                  <w:br/>
                                </m:r>
                              </m:oMath>
                              <m:oMath>
                                <m:r>
                                  <w:rPr>
                                    <w:rFonts w:ascii="Cambria Math" w:eastAsiaTheme="minorEastAsia" w:hAnsi="Cambria Math"/>
                                  </w:rPr>
                                  <m:t>T=400 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F2D34" id="_x0000_t202" coordsize="21600,21600" o:spt="202" path="m,l,21600r21600,l21600,xe">
                <v:stroke joinstyle="miter"/>
                <v:path gradientshapeok="t" o:connecttype="rect"/>
              </v:shapetype>
              <v:shape id="Text Box 2" o:spid="_x0000_s1026" type="#_x0000_t202" style="position:absolute;left:0;text-align:left;margin-left:397.5pt;margin-top:.65pt;width:118.5pt;height:79.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" filled="f" stroked="f">
                <v:textbox>
                  <w:txbxContent>
                    <w:p w14:paraId="3099D1B0" w14:textId="6E7B5363" w:rsidR="00195D9C" w:rsidRPr="00195D9C" w:rsidRDefault="00195D9C" w:rsidP="00195D9C">
                      <w:pPr>
                        <w:spacing w:line="360" w:lineRule="auto"/>
                        <w:rPr>
                          <w:rFonts w:eastAsiaTheme="minorEastAsia"/>
                        </w:rPr>
                      </w:pPr>
                      <m:oMathPara>
                        <m:oMath>
                          <m:r>
                            <w:rPr>
                              <w:rFonts w:ascii="Cambria Math" w:hAnsi="Cambria Math"/>
                            </w:rPr>
                            <m:t>P=1.5*</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Pa</m:t>
                          </m:r>
                          <m:r>
                            <m:rPr>
                              <m:sty m:val="p"/>
                            </m:rPr>
                            <w:rPr>
                              <w:rFonts w:ascii="Cambria Math" w:hAnsi="Cambria Math"/>
                            </w:rPr>
                            <w:br/>
                          </m:r>
                        </m:oMath>
                        <m:oMath>
                          <m:r>
                            <w:rPr>
                              <w:rFonts w:ascii="Cambria Math" w:hAnsi="Cambria Math"/>
                            </w:rPr>
                            <m:t>v=8*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m:rPr>
                              <m:sty m:val="p"/>
                            </m:rPr>
                            <w:rPr>
                              <w:rFonts w:ascii="Cambria Math" w:hAnsi="Cambria Math"/>
                            </w:rPr>
                            <w:br/>
                          </m:r>
                        </m:oMath>
                        <m:oMath>
                          <m:r>
                            <w:rPr>
                              <w:rFonts w:ascii="Cambria Math" w:hAnsi="Cambria Math"/>
                            </w:rPr>
                            <m:t>R=8.31 Jmo</m:t>
                          </m:r>
                          <m:sSup>
                            <m:sSupPr>
                              <m:ctrlPr>
                                <w:rPr>
                                  <w:rFonts w:ascii="Cambria Math" w:hAnsi="Cambria Math"/>
                                  <w:i/>
                                </w:rPr>
                              </m:ctrlPr>
                            </m:sSupPr>
                            <m:e>
                              <m:r>
                                <w:rPr>
                                  <w:rFonts w:ascii="Cambria Math" w:hAnsi="Cambria Math"/>
                                </w:rPr>
                                <m:t>l</m:t>
                              </m:r>
                            </m:e>
                            <m:sup>
                              <m:r>
                                <w:rPr>
                                  <w:rFonts w:ascii="Cambria Math" w:hAnsi="Cambria Math"/>
                                </w:rPr>
                                <m:t>-1</m:t>
                              </m:r>
                            </m:sup>
                          </m:sSup>
                          <m:sSup>
                            <m:sSupPr>
                              <m:ctrlPr>
                                <w:rPr>
                                  <w:rFonts w:ascii="Cambria Math" w:hAnsi="Cambria Math"/>
                                  <w:i/>
                                </w:rPr>
                              </m:ctrlPr>
                            </m:sSupPr>
                            <m:e>
                              <m:r>
                                <w:rPr>
                                  <w:rFonts w:ascii="Cambria Math" w:hAnsi="Cambria Math"/>
                                </w:rPr>
                                <m:t>k</m:t>
                              </m:r>
                            </m:e>
                            <m:sup>
                              <m:r>
                                <w:rPr>
                                  <w:rFonts w:ascii="Cambria Math" w:hAnsi="Cambria Math"/>
                                </w:rPr>
                                <m:t>-1</m:t>
                              </m:r>
                            </m:sup>
                          </m:sSup>
                          <m:r>
                            <m:rPr>
                              <m:sty m:val="p"/>
                            </m:rPr>
                            <w:rPr>
                              <w:rFonts w:ascii="Cambria Math" w:hAnsi="Cambria Math"/>
                            </w:rPr>
                            <w:br/>
                          </m:r>
                        </m:oMath>
                        <m:oMath>
                          <m:r>
                            <w:rPr>
                              <w:rFonts w:ascii="Cambria Math" w:eastAsiaTheme="minorEastAsia" w:hAnsi="Cambria Math"/>
                            </w:rPr>
                            <m:t>T=400 k</m:t>
                          </m:r>
                        </m:oMath>
                      </m:oMathPara>
                    </w:p>
                  </w:txbxContent>
                </v:textbox>
                <w10:wrap type="tight"/>
              </v:shape>
            </w:pict>
          </mc:Fallback>
        </mc:AlternateContent>
      </w:r>
      <w:r w:rsidR="000B2C43" w:rsidRPr="000B2C43">
        <w:t>The number of moles of the gas</w:t>
      </w:r>
    </w:p>
    <w:p w14:paraId="6FB49673" w14:textId="77777777" w:rsidR="000B2C43" w:rsidRPr="000B2C43" w:rsidRDefault="000B2C43" w:rsidP="000B2C43">
      <w:pPr>
        <w:numPr>
          <w:ilvl w:val="1"/>
          <w:numId w:val="3"/>
        </w:numPr>
      </w:pPr>
      <w:r w:rsidRPr="000B2C43">
        <w:t xml:space="preserve">The number of molecules of the gas </w:t>
      </w:r>
    </w:p>
    <w:p w14:paraId="7DFC9A6E" w14:textId="77777777" w:rsidR="000B2C43" w:rsidRPr="000B2C43" w:rsidRDefault="000B2C43" w:rsidP="000B2C43">
      <w:pPr>
        <w:numPr>
          <w:ilvl w:val="1"/>
          <w:numId w:val="3"/>
        </w:numPr>
      </w:pPr>
      <w:r w:rsidRPr="000B2C43">
        <w:t xml:space="preserve">The mass of one molecule of the gas. </w:t>
      </w:r>
    </w:p>
    <w:p w14:paraId="71A6DCDC" w14:textId="21BB9A5D" w:rsidR="007147E4" w:rsidRDefault="007147E4" w:rsidP="00BE5A75">
      <w:pPr>
        <w:rPr>
          <w:lang w:val="pt-PT"/>
        </w:rPr>
      </w:pPr>
    </w:p>
    <w:p w14:paraId="0C540EE2" w14:textId="371F8AFF" w:rsidR="000B2C43" w:rsidRPr="005268AB" w:rsidRDefault="000B2C43" w:rsidP="005268AB">
      <w:pPr>
        <w:spacing w:line="276" w:lineRule="auto"/>
        <w:rPr>
          <w:lang w:val="pt-PT"/>
        </w:rPr>
      </w:pPr>
      <w:r w:rsidRPr="005268AB">
        <w:rPr>
          <w:lang w:val="pt-PT"/>
        </w:rPr>
        <w:t xml:space="preserve">To complete question one, the Ideal Gas Equation, </w:t>
      </w:r>
      <w:r w:rsidR="00750AEB" w:rsidRPr="005268AB">
        <w:rPr>
          <w:lang w:val="pt-PT"/>
        </w:rPr>
        <w:t>shown below in Equation 1</w:t>
      </w:r>
      <w:r w:rsidRPr="005268AB">
        <w:rPr>
          <w:lang w:val="pt-PT"/>
        </w:rPr>
        <w:t>,</w:t>
      </w:r>
      <w:r w:rsidR="00195D9C" w:rsidRPr="005268AB">
        <w:rPr>
          <w:lang w:val="pt-PT"/>
        </w:rPr>
        <w:t xml:space="preserve"> as well as the given values for pressure, volume, temperature, and the Molar Gas Constant</w:t>
      </w:r>
      <w:r w:rsidRPr="005268AB">
        <w:rPr>
          <w:lang w:val="pt-PT"/>
        </w:rPr>
        <w:t xml:space="preserve"> must be used and manipulated</w:t>
      </w:r>
      <w:r w:rsidR="00750AEB" w:rsidRPr="005268AB">
        <w:rPr>
          <w:lang w:val="pt-PT"/>
        </w:rPr>
        <w:t xml:space="preserve"> to first find the number of moles.</w:t>
      </w:r>
    </w:p>
    <w:p w14:paraId="053A3F5A" w14:textId="5533E789" w:rsidR="00195D9C" w:rsidRDefault="005268AB" w:rsidP="00BE5A75">
      <w:pPr>
        <w:rPr>
          <w:lang w:val="pt-PT"/>
        </w:rPr>
      </w:pPr>
      <w:r>
        <w:rPr>
          <w:lang w:val="pt-PT"/>
        </w:rPr>
        <w:t>i)</w:t>
      </w:r>
    </w:p>
    <w:p w14:paraId="3876CD19" w14:textId="54A9E27B" w:rsidR="00750AEB" w:rsidRPr="00195D9C" w:rsidRDefault="00750AEB" w:rsidP="00195D9C">
      <w:pPr>
        <w:spacing w:line="360" w:lineRule="auto"/>
        <w:rPr>
          <w:rFonts w:eastAsiaTheme="minorEastAsia"/>
        </w:rPr>
      </w:pPr>
      <m:oMathPara>
        <m:oMath>
          <m:r>
            <w:rPr>
              <w:rFonts w:ascii="Cambria Math" w:hAnsi="Cambria Math"/>
            </w:rPr>
            <m:t>Pv</m:t>
          </m:r>
          <m:r>
            <m:rPr>
              <m:aln/>
            </m:rPr>
            <w:rPr>
              <w:rFonts w:ascii="Cambria Math" w:hAnsi="Cambria Math"/>
            </w:rPr>
            <m:t>=nRT</m:t>
          </m:r>
          <m:r>
            <m:rPr>
              <m:sty m:val="p"/>
            </m:rPr>
            <w:rPr>
              <w:rFonts w:eastAsiaTheme="minorEastAsia"/>
            </w:rPr>
            <w:br/>
          </m:r>
        </m:oMath>
        <m:oMath>
          <m:r>
            <w:rPr>
              <w:rFonts w:ascii="Cambria Math" w:eastAsiaTheme="minorEastAsia" w:hAnsi="Cambria Math"/>
            </w:rPr>
            <m:t>n</m:t>
          </m:r>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RT</m:t>
              </m:r>
            </m:den>
          </m:f>
          <m:r>
            <m:rPr>
              <m:sty m:val="p"/>
            </m:rPr>
            <w:rPr>
              <w:rFonts w:ascii="Cambria Math" w:eastAsiaTheme="minorEastAsia" w:hAnsi="Cambria Math"/>
            </w:rPr>
            <w:br/>
          </m:r>
        </m:oMath>
        <m:oMath>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*8*</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8.31*400</m:t>
              </m:r>
            </m:den>
          </m:f>
          <m:r>
            <m:rPr>
              <m:sty m:val="p"/>
            </m:rPr>
            <w:rPr>
              <w:rFonts w:ascii="Cambria Math" w:eastAsiaTheme="minorEastAsia" w:hAnsi="Cambria Math"/>
            </w:rPr>
            <w:br/>
          </m:r>
        </m:oMath>
        <m:oMath>
          <m:r>
            <m:rPr>
              <m:aln/>
            </m:rPr>
            <w:rPr>
              <w:rFonts w:ascii="Cambria Math" w:eastAsiaTheme="minorEastAsia" w:hAnsi="Cambria Math"/>
            </w:rPr>
            <m:t>=3.61 (2 d.p.)</m:t>
          </m:r>
        </m:oMath>
      </m:oMathPara>
    </w:p>
    <w:p w14:paraId="643E61F2" w14:textId="73AE3724" w:rsidR="008E3814" w:rsidRDefault="00195D9C" w:rsidP="008E3814">
      <w:pPr>
        <w:spacing w:line="276" w:lineRule="auto"/>
        <w:rPr>
          <w:rFonts w:eastAsiaTheme="minorEastAsia"/>
        </w:rPr>
      </w:pPr>
      <w:r>
        <w:rPr>
          <w:rFonts w:eastAsiaTheme="minorEastAsia"/>
        </w:rPr>
        <w:t>Given that the number of moles of gas in the container is 3.61, as calculated, the number of molecules can be calculated, as the number of molecules in a mole, is a known constant</w:t>
      </w:r>
      <w:r w:rsidR="008E3814">
        <w:rPr>
          <w:rFonts w:eastAsiaTheme="minorEastAsia"/>
        </w:rPr>
        <w:t>, Avogadro’s Constant.</w:t>
      </w:r>
    </w:p>
    <w:p w14:paraId="72E66414" w14:textId="29092776" w:rsidR="008E3814" w:rsidRDefault="005268AB" w:rsidP="008E3814">
      <w:pPr>
        <w:spacing w:line="276" w:lineRule="auto"/>
        <w:rPr>
          <w:rFonts w:eastAsiaTheme="minorEastAsia"/>
        </w:rPr>
      </w:pPr>
      <w:r>
        <w:rPr>
          <w:rFonts w:eastAsiaTheme="minorEastAsia"/>
        </w:rPr>
        <w:t>ii)</w:t>
      </w:r>
    </w:p>
    <w:p w14:paraId="306D8C77" w14:textId="4DC2EC24" w:rsidR="008E3814" w:rsidRPr="008E3814" w:rsidRDefault="008E3814" w:rsidP="008E3814">
      <w:pPr>
        <w:spacing w:line="360" w:lineRule="auto"/>
        <w:rPr>
          <w:rFonts w:eastAsiaTheme="minorEastAsia"/>
        </w:rPr>
      </w:pPr>
      <m:oMathPara>
        <m:oMath>
          <m:r>
            <w:rPr>
              <w:rFonts w:ascii="Cambria Math" w:eastAsiaTheme="minorEastAsia" w:hAnsi="Cambria Math"/>
            </w:rPr>
            <m:t>no. of molecules</m:t>
          </m:r>
          <m:r>
            <m:rPr>
              <m:aln/>
            </m:rPr>
            <w:rPr>
              <w:rFonts w:ascii="Cambria Math" w:eastAsiaTheme="minorEastAsia" w:hAnsi="Cambria Math"/>
            </w:rPr>
            <m:t>= 3.61*6.023*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23</m:t>
              </m:r>
            </m:sup>
          </m:sSup>
          <m:r>
            <m:rPr>
              <m:sty m:val="p"/>
            </m:rPr>
            <w:rPr>
              <w:rFonts w:ascii="Cambria Math" w:eastAsiaTheme="minorEastAsia" w:hAnsi="Cambria Math"/>
            </w:rPr>
            <w:br/>
          </m:r>
        </m:oMath>
        <m:oMath>
          <m:r>
            <m:rPr>
              <m:aln/>
            </m:rPr>
            <w:rPr>
              <w:rFonts w:ascii="Cambria Math" w:eastAsiaTheme="minorEastAsia" w:hAnsi="Cambria Math"/>
            </w:rPr>
            <m:t>=2.174*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oMath>
      </m:oMathPara>
    </w:p>
    <w:p w14:paraId="6A30D567" w14:textId="1AD63E68" w:rsidR="008E3814" w:rsidRDefault="008E3814" w:rsidP="00732217">
      <w:pPr>
        <w:spacing w:line="276" w:lineRule="auto"/>
        <w:rPr>
          <w:rFonts w:eastAsiaTheme="minorEastAsia"/>
        </w:rPr>
      </w:pPr>
      <w:r>
        <w:rPr>
          <w:rFonts w:eastAsiaTheme="minorEastAsia"/>
        </w:rPr>
        <w:br/>
        <w:t>Using the calculated number of molecules in the container</w:t>
      </w:r>
      <w:r w:rsidR="00732217">
        <w:rPr>
          <w:rFonts w:eastAsiaTheme="minorEastAsia"/>
        </w:rPr>
        <w:t>, the total mass and therefore</w:t>
      </w:r>
      <w:r>
        <w:rPr>
          <w:rFonts w:eastAsiaTheme="minorEastAsia"/>
        </w:rPr>
        <w:t xml:space="preserve"> the mass of each molecule can be calculated using the following simple equation.</w:t>
      </w:r>
    </w:p>
    <w:p w14:paraId="008958BC" w14:textId="7D082FCA" w:rsidR="00732217" w:rsidRDefault="00732217" w:rsidP="008E3814">
      <w:pPr>
        <w:spacing w:line="360" w:lineRule="auto"/>
        <w:rPr>
          <w:rFonts w:eastAsiaTheme="minorEastAsia"/>
        </w:rPr>
      </w:pPr>
      <w:r>
        <w:rPr>
          <w:noProof/>
        </w:rPr>
        <mc:AlternateContent>
          <mc:Choice Requires="wps">
            <w:drawing>
              <wp:anchor distT="45720" distB="45720" distL="114300" distR="114300" simplePos="0" relativeHeight="251650048" behindDoc="1" locked="0" layoutInCell="1" allowOverlap="1" wp14:anchorId="5385EFE0" wp14:editId="57ACF49C">
                <wp:simplePos x="0" y="0"/>
                <wp:positionH relativeFrom="page">
                  <wp:posOffset>5400675</wp:posOffset>
                </wp:positionH>
                <wp:positionV relativeFrom="paragraph">
                  <wp:posOffset>10160</wp:posOffset>
                </wp:positionV>
                <wp:extent cx="1800225" cy="295275"/>
                <wp:effectExtent l="0" t="0" r="0" b="0"/>
                <wp:wrapTight wrapText="bothSides">
                  <wp:wrapPolygon edited="0">
                    <wp:start x="686" y="0"/>
                    <wp:lineTo x="686" y="19510"/>
                    <wp:lineTo x="20800" y="19510"/>
                    <wp:lineTo x="20800" y="0"/>
                    <wp:lineTo x="686" y="0"/>
                  </wp:wrapPolygon>
                </wp:wrapTight>
                <wp:docPr id="2029978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95275"/>
                        </a:xfrm>
                        <a:prstGeom prst="rect">
                          <a:avLst/>
                        </a:prstGeom>
                        <a:noFill/>
                        <a:ln w="9525">
                          <a:noFill/>
                          <a:miter lim="800000"/>
                          <a:headEnd/>
                          <a:tailEnd/>
                        </a:ln>
                      </wps:spPr>
                      <wps:txbx>
                        <w:txbxContent>
                          <w:p w14:paraId="1D5950D3" w14:textId="643ABC57" w:rsidR="00732217" w:rsidRPr="00195D9C" w:rsidRDefault="00732217" w:rsidP="00732217">
                            <w:pPr>
                              <w:spacing w:line="360" w:lineRule="auto"/>
                              <w:rPr>
                                <w:rFonts w:eastAsiaTheme="minorEastAsia"/>
                              </w:rPr>
                            </w:pPr>
                            <m:oMathPara>
                              <m:oMath>
                                <m:r>
                                  <w:rPr>
                                    <w:rFonts w:ascii="Cambria Math" w:hAnsi="Cambria Math"/>
                                  </w:rPr>
                                  <m:t>MM=32*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eastAsiaTheme="minorEastAsia" w:hAnsi="Cambria Math"/>
                                  </w:rPr>
                                  <m:t xml:space="preserve"> kg</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5EFE0" id="_x0000_s1027" type="#_x0000_t202" style="position:absolute;margin-left:425.25pt;margin-top:.8pt;width:141.75pt;height:23.2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" filled="f" stroked="f">
                <v:textbox>
                  <w:txbxContent>
                    <w:p w14:paraId="1D5950D3" w14:textId="643ABC57" w:rsidR="00732217" w:rsidRPr="00195D9C" w:rsidRDefault="00732217" w:rsidP="00732217">
                      <w:pPr>
                        <w:spacing w:line="360" w:lineRule="auto"/>
                        <w:rPr>
                          <w:rFonts w:eastAsiaTheme="minorEastAsia"/>
                        </w:rPr>
                      </w:pPr>
                      <m:oMathPara>
                        <m:oMath>
                          <m:r>
                            <w:rPr>
                              <w:rFonts w:ascii="Cambria Math" w:hAnsi="Cambria Math"/>
                            </w:rPr>
                            <m:t>MM=32*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eastAsiaTheme="minorEastAsia" w:hAnsi="Cambria Math"/>
                            </w:rPr>
                            <m:t xml:space="preserve"> kg</m:t>
                          </m:r>
                        </m:oMath>
                      </m:oMathPara>
                    </w:p>
                  </w:txbxContent>
                </v:textbox>
                <w10:wrap type="tight" anchorx="page"/>
              </v:shape>
            </w:pict>
          </mc:Fallback>
        </mc:AlternateContent>
      </w:r>
      <w:r w:rsidR="005268AB">
        <w:rPr>
          <w:rFonts w:eastAsiaTheme="minorEastAsia"/>
        </w:rPr>
        <w:t>iii)</w:t>
      </w:r>
    </w:p>
    <w:p w14:paraId="5D9646D9" w14:textId="4F407DB7" w:rsidR="008E3814" w:rsidRPr="00732217" w:rsidRDefault="00732217" w:rsidP="008E3814">
      <w:pPr>
        <w:spacing w:line="360" w:lineRule="auto"/>
        <w:rPr>
          <w:rFonts w:eastAsiaTheme="minorEastAsia"/>
        </w:rPr>
      </w:pPr>
      <m:oMathPara>
        <m:oMath>
          <m:r>
            <w:rPr>
              <w:rFonts w:ascii="Cambria Math" w:eastAsiaTheme="minorEastAsia" w:hAnsi="Cambria Math"/>
            </w:rPr>
            <m:t>no. of moles</m:t>
          </m:r>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mass</m:t>
              </m:r>
            </m:num>
            <m:den>
              <m:r>
                <w:rPr>
                  <w:rFonts w:ascii="Cambria Math" w:eastAsiaTheme="minorEastAsia" w:hAnsi="Cambria Math"/>
                </w:rPr>
                <m:t>molar mass</m:t>
              </m:r>
            </m:den>
          </m:f>
          <m:r>
            <m:rPr>
              <m:sty m:val="p"/>
            </m:rPr>
            <w:rPr>
              <w:rFonts w:ascii="Cambria Math" w:eastAsiaTheme="minorEastAsia" w:hAnsi="Cambria Math"/>
            </w:rPr>
            <w:br/>
          </m:r>
        </m:oMath>
        <m:oMath>
          <m:r>
            <w:rPr>
              <w:rFonts w:ascii="Cambria Math" w:eastAsiaTheme="minorEastAsia" w:hAnsi="Cambria Math"/>
            </w:rPr>
            <m:t>mass</m:t>
          </m:r>
          <m:r>
            <m:rPr>
              <m:aln/>
            </m:rPr>
            <w:rPr>
              <w:rFonts w:ascii="Cambria Math" w:eastAsiaTheme="minorEastAsia" w:hAnsi="Cambria Math"/>
            </w:rPr>
            <m:t>=no. of moles*molar mass</m:t>
          </m:r>
          <m:r>
            <m:rPr>
              <m:sty m:val="p"/>
            </m:rPr>
            <w:rPr>
              <w:rFonts w:ascii="Cambria Math" w:eastAsiaTheme="minorEastAsia" w:hAnsi="Cambria Math"/>
            </w:rPr>
            <w:br/>
          </m:r>
        </m:oMath>
        <m:oMath>
          <m:r>
            <m:rPr>
              <m:aln/>
            </m:rPr>
            <w:rPr>
              <w:rFonts w:ascii="Cambria Math" w:eastAsiaTheme="minorEastAsia" w:hAnsi="Cambria Math"/>
            </w:rPr>
            <m:t>=3.61*32*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m:rPr>
              <m:sty m:val="p"/>
            </m:rPr>
            <w:rPr>
              <w:rFonts w:ascii="Cambria Math" w:eastAsiaTheme="minorEastAsia" w:hAnsi="Cambria Math"/>
            </w:rPr>
            <w:br/>
          </m:r>
        </m:oMath>
        <m:oMath>
          <m:r>
            <m:rPr>
              <m:aln/>
            </m:rPr>
            <w:rPr>
              <w:rFonts w:ascii="Cambria Math" w:eastAsiaTheme="minorEastAsia" w:hAnsi="Cambria Math"/>
            </w:rPr>
            <m:t>=0.11552 kg</m:t>
          </m:r>
        </m:oMath>
      </m:oMathPara>
    </w:p>
    <w:p w14:paraId="076C1929" w14:textId="4AF20968" w:rsidR="00732217" w:rsidRPr="00732217" w:rsidRDefault="00732217" w:rsidP="008E3814">
      <w:pPr>
        <w:spacing w:line="360" w:lineRule="auto"/>
        <w:rPr>
          <w:rFonts w:eastAsiaTheme="minorEastAsia"/>
        </w:rPr>
      </w:pPr>
      <m:oMathPara>
        <m:oMath>
          <m:r>
            <w:rPr>
              <w:rFonts w:ascii="Cambria Math" w:eastAsiaTheme="minorEastAsia" w:hAnsi="Cambria Math"/>
            </w:rPr>
            <w:lastRenderedPageBreak/>
            <m:t>mass of each particle</m:t>
          </m:r>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mass</m:t>
              </m:r>
            </m:num>
            <m:den>
              <m:r>
                <w:rPr>
                  <w:rFonts w:ascii="Cambria Math" w:eastAsiaTheme="minorEastAsia" w:hAnsi="Cambria Math"/>
                </w:rPr>
                <m:t>no. of particles</m:t>
              </m:r>
            </m:den>
          </m:f>
          <m:r>
            <m:rPr>
              <m:sty m:val="p"/>
            </m:rPr>
            <w:rPr>
              <w:rFonts w:ascii="Cambria Math" w:eastAsiaTheme="minorEastAsia" w:hAnsi="Cambria Math"/>
            </w:rPr>
            <w:br/>
          </m:r>
        </m:oMath>
        <m:oMath>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0.11552</m:t>
              </m:r>
            </m:num>
            <m:den>
              <m:r>
                <w:rPr>
                  <w:rFonts w:ascii="Cambria Math" w:eastAsiaTheme="minorEastAsia" w:hAnsi="Cambria Math"/>
                </w:rPr>
                <m:t>2.174*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den>
          </m:f>
          <m:r>
            <m:rPr>
              <m:sty m:val="p"/>
            </m:rPr>
            <w:rPr>
              <w:rFonts w:ascii="Cambria Math" w:eastAsiaTheme="minorEastAsia" w:hAnsi="Cambria Math"/>
            </w:rPr>
            <w:br/>
          </m:r>
        </m:oMath>
        <m:oMath>
          <m:r>
            <m:rPr>
              <m:aln/>
            </m:rPr>
            <w:rPr>
              <w:rFonts w:ascii="Cambria Math" w:eastAsiaTheme="minorEastAsia" w:hAnsi="Cambria Math"/>
            </w:rPr>
            <m:t>=5.314*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-26</m:t>
              </m:r>
            </m:sup>
          </m:sSup>
        </m:oMath>
      </m:oMathPara>
    </w:p>
    <w:p w14:paraId="3261EB09" w14:textId="75BD0EC9" w:rsidR="00732217" w:rsidRPr="00732217" w:rsidRDefault="003C2B79" w:rsidP="00732217">
      <w:pPr>
        <w:pStyle w:val="Heading2"/>
        <w:rPr>
          <w:rStyle w:val="Strong"/>
          <w:rFonts w:eastAsiaTheme="minorHAnsi" w:cstheme="minorBidi"/>
          <w:sz w:val="24"/>
          <w:szCs w:val="24"/>
        </w:rPr>
      </w:pPr>
      <w:bookmarkStart w:id="2" w:name="_Toc219456767"/>
      <w:r>
        <w:rPr>
          <w:rStyle w:val="Strong"/>
          <w:rFonts w:eastAsiaTheme="minorHAnsi" w:cstheme="minorBidi"/>
          <w:sz w:val="24"/>
          <w:szCs w:val="24"/>
        </w:rPr>
        <w:t xml:space="preserve">1.2 </w:t>
      </w:r>
      <w:r w:rsidR="00732217" w:rsidRPr="00732217">
        <w:rPr>
          <w:rStyle w:val="Strong"/>
          <w:rFonts w:eastAsiaTheme="minorHAnsi" w:cstheme="minorBidi"/>
          <w:sz w:val="24"/>
          <w:szCs w:val="24"/>
        </w:rPr>
        <w:t>Question 2</w:t>
      </w:r>
      <w:bookmarkEnd w:id="2"/>
    </w:p>
    <w:p w14:paraId="4682F670" w14:textId="661C03AD" w:rsidR="00732217" w:rsidRDefault="00732217" w:rsidP="008E3814">
      <w:pPr>
        <w:spacing w:line="360" w:lineRule="auto"/>
        <w:rPr>
          <w:rFonts w:eastAsiaTheme="minorEastAsia"/>
        </w:rPr>
      </w:pPr>
    </w:p>
    <w:p w14:paraId="7CC27C1E" w14:textId="4462BD96" w:rsidR="00732217" w:rsidRDefault="00732217" w:rsidP="00732217">
      <w:pPr>
        <w:pStyle w:val="ListParagraph"/>
        <w:numPr>
          <w:ilvl w:val="0"/>
          <w:numId w:val="4"/>
        </w:numPr>
        <w:spacing w:line="276" w:lineRule="auto"/>
        <w:rPr>
          <w:rFonts w:eastAsiaTheme="minorEastAsia"/>
        </w:rPr>
      </w:pPr>
      <w:r w:rsidRPr="00732217">
        <w:rPr>
          <w:rFonts w:eastAsiaTheme="minorEastAsia"/>
        </w:rPr>
        <w:t>A glass bulb ‘A’ of volume 2.0 x 10</w:t>
      </w:r>
      <w:r w:rsidRPr="00732217">
        <w:rPr>
          <w:rFonts w:eastAsiaTheme="minorEastAsia"/>
          <w:vertAlign w:val="superscript"/>
        </w:rPr>
        <w:t>-3</w:t>
      </w:r>
      <w:r w:rsidRPr="00732217">
        <w:rPr>
          <w:rFonts w:eastAsiaTheme="minorEastAsia"/>
        </w:rPr>
        <w:t xml:space="preserve"> m</w:t>
      </w:r>
      <w:r w:rsidRPr="00732217">
        <w:rPr>
          <w:rFonts w:eastAsiaTheme="minorEastAsia"/>
          <w:vertAlign w:val="superscript"/>
        </w:rPr>
        <w:t>3</w:t>
      </w:r>
      <w:r w:rsidRPr="00732217">
        <w:rPr>
          <w:rFonts w:eastAsiaTheme="minorEastAsia"/>
        </w:rPr>
        <w:t xml:space="preserve"> is connected to a second bulb B of volume 1.0 x 10</w:t>
      </w:r>
      <w:r w:rsidRPr="00732217">
        <w:rPr>
          <w:rFonts w:eastAsiaTheme="minorEastAsia"/>
          <w:vertAlign w:val="superscript"/>
        </w:rPr>
        <w:t>-3</w:t>
      </w:r>
      <w:r w:rsidRPr="00732217">
        <w:rPr>
          <w:rFonts w:eastAsiaTheme="minorEastAsia"/>
        </w:rPr>
        <w:t xml:space="preserve"> m</w:t>
      </w:r>
      <w:r w:rsidRPr="00732217">
        <w:rPr>
          <w:rFonts w:eastAsiaTheme="minorEastAsia"/>
          <w:vertAlign w:val="superscript"/>
        </w:rPr>
        <w:t>3</w:t>
      </w:r>
      <w:r w:rsidRPr="00732217">
        <w:rPr>
          <w:rFonts w:eastAsiaTheme="minorEastAsia"/>
        </w:rPr>
        <w:t xml:space="preserve"> and the whole system is full of air at STP. If bulb ‘A’ is heated to 500 K whilst ‘B’ remains constant at 273 K, find the new pressure of the system (STP: Standard temperature and pressure 1 x10</w:t>
      </w:r>
      <w:r w:rsidRPr="00732217">
        <w:rPr>
          <w:rFonts w:eastAsiaTheme="minorEastAsia"/>
          <w:vertAlign w:val="superscript"/>
        </w:rPr>
        <w:t>5</w:t>
      </w:r>
      <w:r w:rsidRPr="00732217">
        <w:rPr>
          <w:rFonts w:eastAsiaTheme="minorEastAsia"/>
        </w:rPr>
        <w:t xml:space="preserve"> Pa and 273 K).</w:t>
      </w:r>
    </w:p>
    <w:p w14:paraId="3845EDE3" w14:textId="77777777" w:rsidR="00732217" w:rsidRDefault="00732217" w:rsidP="00732217">
      <w:pPr>
        <w:spacing w:line="276" w:lineRule="auto"/>
        <w:rPr>
          <w:rFonts w:eastAsiaTheme="minorEastAsia"/>
        </w:rPr>
      </w:pPr>
    </w:p>
    <w:p w14:paraId="5523CAF1" w14:textId="47F68C6A" w:rsidR="00831E64" w:rsidRDefault="00B20291" w:rsidP="00732217">
      <w:pPr>
        <w:spacing w:line="276" w:lineRule="auto"/>
        <w:rPr>
          <w:rFonts w:eastAsiaTheme="minorEastAsia"/>
        </w:rPr>
      </w:pPr>
      <w:r>
        <w:rPr>
          <w:noProof/>
        </w:rPr>
        <mc:AlternateContent>
          <mc:Choice Requires="wps">
            <w:drawing>
              <wp:anchor distT="45720" distB="45720" distL="114300" distR="114300" simplePos="0" relativeHeight="251675648" behindDoc="1" locked="0" layoutInCell="1" allowOverlap="1" wp14:anchorId="743C66DB" wp14:editId="455D3C9A">
                <wp:simplePos x="0" y="0"/>
                <wp:positionH relativeFrom="margin">
                  <wp:posOffset>3533775</wp:posOffset>
                </wp:positionH>
                <wp:positionV relativeFrom="paragraph">
                  <wp:posOffset>354965</wp:posOffset>
                </wp:positionV>
                <wp:extent cx="1504950" cy="914400"/>
                <wp:effectExtent l="0" t="0" r="0" b="0"/>
                <wp:wrapTight wrapText="bothSides">
                  <wp:wrapPolygon edited="0">
                    <wp:start x="820" y="0"/>
                    <wp:lineTo x="820" y="21150"/>
                    <wp:lineTo x="20506" y="21150"/>
                    <wp:lineTo x="20506" y="0"/>
                    <wp:lineTo x="820" y="0"/>
                  </wp:wrapPolygon>
                </wp:wrapTight>
                <wp:docPr id="64733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14400"/>
                        </a:xfrm>
                        <a:prstGeom prst="rect">
                          <a:avLst/>
                        </a:prstGeom>
                        <a:noFill/>
                        <a:ln w="9525">
                          <a:noFill/>
                          <a:miter lim="800000"/>
                          <a:headEnd/>
                          <a:tailEnd/>
                        </a:ln>
                      </wps:spPr>
                      <wps:txbx>
                        <w:txbxContent>
                          <w:p w14:paraId="7A983CA0" w14:textId="5B86E7D4" w:rsidR="003E1904" w:rsidRPr="00195D9C" w:rsidRDefault="00D43D65" w:rsidP="003E1904">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B</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 xml:space="preserve">=273 </m:t>
                                </m:r>
                                <m:r>
                                  <w:rPr>
                                    <w:rFonts w:ascii="Cambria Math"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C66DB" id="_x0000_s1028" type="#_x0000_t202" style="position:absolute;margin-left:278.25pt;margin-top:27.95pt;width:118.5pt;height:1in;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" filled="f" stroked="f">
                <v:textbox>
                  <w:txbxContent>
                    <w:p w14:paraId="7A983CA0" w14:textId="5B86E7D4" w:rsidR="003E1904" w:rsidRPr="00195D9C" w:rsidRDefault="00D43D65" w:rsidP="003E1904">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B</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 xml:space="preserve">=273 </m:t>
                          </m:r>
                          <m:r>
                            <w:rPr>
                              <w:rFonts w:ascii="Cambria Math" w:hAnsi="Cambria Math"/>
                            </w:rPr>
                            <m:t>k</m:t>
                          </m:r>
                        </m:oMath>
                      </m:oMathPara>
                    </w:p>
                  </w:txbxContent>
                </v:textbox>
                <w10:wrap type="tight" anchorx="margin"/>
              </v:shape>
            </w:pict>
          </mc:Fallback>
        </mc:AlternateContent>
      </w:r>
      <w:r w:rsidR="003E1904">
        <w:rPr>
          <w:noProof/>
        </w:rPr>
        <mc:AlternateContent>
          <mc:Choice Requires="wps">
            <w:drawing>
              <wp:anchor distT="45720" distB="45720" distL="114300" distR="114300" simplePos="0" relativeHeight="251677696" behindDoc="1" locked="0" layoutInCell="1" allowOverlap="1" wp14:anchorId="0C4ADCE2" wp14:editId="24EAAB8D">
                <wp:simplePos x="0" y="0"/>
                <wp:positionH relativeFrom="margin">
                  <wp:posOffset>4705350</wp:posOffset>
                </wp:positionH>
                <wp:positionV relativeFrom="paragraph">
                  <wp:posOffset>345440</wp:posOffset>
                </wp:positionV>
                <wp:extent cx="1504950" cy="800100"/>
                <wp:effectExtent l="0" t="0" r="0" b="0"/>
                <wp:wrapTight wrapText="bothSides">
                  <wp:wrapPolygon edited="0">
                    <wp:start x="820" y="0"/>
                    <wp:lineTo x="820" y="21086"/>
                    <wp:lineTo x="20506" y="21086"/>
                    <wp:lineTo x="20506" y="0"/>
                    <wp:lineTo x="820" y="0"/>
                  </wp:wrapPolygon>
                </wp:wrapTight>
                <wp:docPr id="1366559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800100"/>
                        </a:xfrm>
                        <a:prstGeom prst="rect">
                          <a:avLst/>
                        </a:prstGeom>
                        <a:noFill/>
                        <a:ln w="9525">
                          <a:noFill/>
                          <a:miter lim="800000"/>
                          <a:headEnd/>
                          <a:tailEnd/>
                        </a:ln>
                      </wps:spPr>
                      <wps:txbx>
                        <w:txbxContent>
                          <w:p w14:paraId="56F9D1C6" w14:textId="0665275C" w:rsidR="003E1904" w:rsidRPr="00195D9C" w:rsidRDefault="00D43D65" w:rsidP="003E1904">
                            <w:pPr>
                              <w:spacing w:line="360" w:lineRule="auto"/>
                              <w:rPr>
                                <w:rFonts w:eastAsiaTheme="minorEastAsia"/>
                              </w:rPr>
                            </w:pPr>
                            <m:oMathPara>
                              <m:oMath>
                                <m:sSubSup>
                                  <m:sSubSupPr>
                                    <m:ctrlPr>
                                      <w:rPr>
                                        <w:rFonts w:ascii="Cambria Math" w:hAnsi="Cambria Math"/>
                                        <w:i/>
                                      </w:rPr>
                                    </m:ctrlPr>
                                  </m:sSubSupPr>
                                  <m:e>
                                    <m:r>
                                      <w:rPr>
                                        <w:rFonts w:ascii="Cambria Math" w:hAnsi="Cambria Math"/>
                                      </w:rPr>
                                      <m:t>T</m:t>
                                    </m:r>
                                  </m:e>
                                  <m:sub>
                                    <m:r>
                                      <w:rPr>
                                        <w:rFonts w:ascii="Cambria Math" w:hAnsi="Cambria Math"/>
                                      </w:rPr>
                                      <m:t>A</m:t>
                                    </m:r>
                                  </m:sub>
                                  <m:sup>
                                    <m:r>
                                      <w:rPr>
                                        <w:rFonts w:ascii="Cambria Math" w:hAnsi="Cambria Math"/>
                                      </w:rPr>
                                      <m:t>new</m:t>
                                    </m:r>
                                  </m:sup>
                                </m:sSubSup>
                                <m:r>
                                  <w:rPr>
                                    <w:rFonts w:ascii="Cambria Math" w:hAnsi="Cambria Math"/>
                                  </w:rPr>
                                  <m:t xml:space="preserve">=273 </m:t>
                                </m:r>
                                <m:r>
                                  <w:rPr>
                                    <w:rFonts w:ascii="Cambria Math"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4ADCE2" id="_x0000_s1029" type="#_x0000_t202" style="position:absolute;margin-left:370.5pt;margin-top:27.2pt;width:118.5pt;height:63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" filled="f" stroked="f">
                <v:textbox>
                  <w:txbxContent>
                    <w:p w14:paraId="56F9D1C6" w14:textId="0665275C" w:rsidR="003E1904" w:rsidRPr="00195D9C" w:rsidRDefault="00D43D65" w:rsidP="003E1904">
                      <w:pPr>
                        <w:spacing w:line="360" w:lineRule="auto"/>
                        <w:rPr>
                          <w:rFonts w:eastAsiaTheme="minorEastAsia"/>
                        </w:rPr>
                      </w:pPr>
                      <m:oMathPara>
                        <m:oMath>
                          <m:sSubSup>
                            <m:sSubSupPr>
                              <m:ctrlPr>
                                <w:rPr>
                                  <w:rFonts w:ascii="Cambria Math" w:hAnsi="Cambria Math"/>
                                  <w:i/>
                                </w:rPr>
                              </m:ctrlPr>
                            </m:sSubSupPr>
                            <m:e>
                              <m:r>
                                <w:rPr>
                                  <w:rFonts w:ascii="Cambria Math" w:hAnsi="Cambria Math"/>
                                </w:rPr>
                                <m:t>T</m:t>
                              </m:r>
                            </m:e>
                            <m:sub>
                              <m:r>
                                <w:rPr>
                                  <w:rFonts w:ascii="Cambria Math" w:hAnsi="Cambria Math"/>
                                </w:rPr>
                                <m:t>A</m:t>
                              </m:r>
                            </m:sub>
                            <m:sup>
                              <m:r>
                                <w:rPr>
                                  <w:rFonts w:ascii="Cambria Math" w:hAnsi="Cambria Math"/>
                                </w:rPr>
                                <m:t>new</m:t>
                              </m:r>
                            </m:sup>
                          </m:sSubSup>
                          <m:r>
                            <w:rPr>
                              <w:rFonts w:ascii="Cambria Math" w:hAnsi="Cambria Math"/>
                            </w:rPr>
                            <m:t xml:space="preserve">=273 </m:t>
                          </m:r>
                          <m:r>
                            <w:rPr>
                              <w:rFonts w:ascii="Cambria Math" w:hAnsi="Cambria Math"/>
                            </w:rPr>
                            <m:t>k</m:t>
                          </m:r>
                        </m:oMath>
                      </m:oMathPara>
                    </w:p>
                  </w:txbxContent>
                </v:textbox>
                <w10:wrap type="tight" anchorx="margin"/>
              </v:shape>
            </w:pict>
          </mc:Fallback>
        </mc:AlternateContent>
      </w:r>
      <w:r w:rsidR="00831E64">
        <w:rPr>
          <w:noProof/>
        </w:rPr>
        <mc:AlternateContent>
          <mc:Choice Requires="wps">
            <w:drawing>
              <wp:anchor distT="45720" distB="45720" distL="114300" distR="114300" simplePos="0" relativeHeight="251673600" behindDoc="1" locked="0" layoutInCell="1" allowOverlap="1" wp14:anchorId="37195738" wp14:editId="4A4EA002">
                <wp:simplePos x="0" y="0"/>
                <wp:positionH relativeFrom="margin">
                  <wp:align>center</wp:align>
                </wp:positionH>
                <wp:positionV relativeFrom="paragraph">
                  <wp:posOffset>364490</wp:posOffset>
                </wp:positionV>
                <wp:extent cx="1504950" cy="914400"/>
                <wp:effectExtent l="0" t="0" r="0" b="0"/>
                <wp:wrapTight wrapText="bothSides">
                  <wp:wrapPolygon edited="0">
                    <wp:start x="820" y="0"/>
                    <wp:lineTo x="820" y="21150"/>
                    <wp:lineTo x="20506" y="21150"/>
                    <wp:lineTo x="20506" y="0"/>
                    <wp:lineTo x="820" y="0"/>
                  </wp:wrapPolygon>
                </wp:wrapTight>
                <wp:docPr id="1955816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14400"/>
                        </a:xfrm>
                        <a:prstGeom prst="rect">
                          <a:avLst/>
                        </a:prstGeom>
                        <a:noFill/>
                        <a:ln w="9525">
                          <a:noFill/>
                          <a:miter lim="800000"/>
                          <a:headEnd/>
                          <a:tailEnd/>
                        </a:ln>
                      </wps:spPr>
                      <wps:txbx>
                        <w:txbxContent>
                          <w:p w14:paraId="4CFA385F" w14:textId="663D927C" w:rsidR="00831E64" w:rsidRPr="00195D9C" w:rsidRDefault="00D43D65" w:rsidP="00831E64">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 xml:space="preserve">=273 </m:t>
                                </m:r>
                                <m:r>
                                  <w:rPr>
                                    <w:rFonts w:ascii="Cambria Math"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95738" id="_x0000_s1030" type="#_x0000_t202" style="position:absolute;margin-left:0;margin-top:28.7pt;width:118.5pt;height:1in;z-index:-2516428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" filled="f" stroked="f">
                <v:textbox>
                  <w:txbxContent>
                    <w:p w14:paraId="4CFA385F" w14:textId="663D927C" w:rsidR="00831E64" w:rsidRPr="00195D9C" w:rsidRDefault="00D43D65" w:rsidP="00831E64">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A</m:t>
                              </m:r>
                            </m:sub>
                          </m:sSub>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 xml:space="preserve">=273 </m:t>
                          </m:r>
                          <m:r>
                            <w:rPr>
                              <w:rFonts w:ascii="Cambria Math" w:hAnsi="Cambria Math"/>
                            </w:rPr>
                            <m:t>k</m:t>
                          </m:r>
                        </m:oMath>
                      </m:oMathPara>
                    </w:p>
                  </w:txbxContent>
                </v:textbox>
                <w10:wrap type="tight" anchorx="margin"/>
              </v:shape>
            </w:pict>
          </mc:Fallback>
        </mc:AlternateContent>
      </w:r>
      <w:r w:rsidR="00732217">
        <w:rPr>
          <w:rFonts w:eastAsiaTheme="minorEastAsia"/>
        </w:rPr>
        <w:t xml:space="preserve">To complete question two, </w:t>
      </w:r>
      <w:r w:rsidR="006A4ED0">
        <w:rPr>
          <w:rFonts w:eastAsiaTheme="minorEastAsia"/>
        </w:rPr>
        <w:t>the Equations for Combined Ideal Gas Laws can be used, where bulb ‘A’ is compared to bulb ‘B’</w:t>
      </w:r>
      <w:r w:rsidR="00F67EF5">
        <w:rPr>
          <w:rFonts w:eastAsiaTheme="minorEastAsia"/>
        </w:rPr>
        <w:t xml:space="preserve">. </w:t>
      </w:r>
    </w:p>
    <w:p w14:paraId="318BC53E" w14:textId="52E980E2" w:rsidR="00831E64" w:rsidRDefault="00831E64" w:rsidP="00732217">
      <w:pPr>
        <w:spacing w:line="276" w:lineRule="auto"/>
        <w:rPr>
          <w:rFonts w:eastAsiaTheme="minorEastAsia"/>
        </w:rPr>
      </w:pPr>
    </w:p>
    <w:p w14:paraId="021DD17C" w14:textId="67DC18A4" w:rsidR="00831E64" w:rsidRDefault="00831E64" w:rsidP="00732217">
      <w:pPr>
        <w:spacing w:line="276" w:lineRule="auto"/>
        <w:rPr>
          <w:rFonts w:eastAsiaTheme="minorEastAsia"/>
        </w:rPr>
      </w:pPr>
    </w:p>
    <w:p w14:paraId="2DF31756" w14:textId="190BE04C" w:rsidR="00831E64" w:rsidRDefault="00831E64" w:rsidP="00732217">
      <w:pPr>
        <w:spacing w:line="276" w:lineRule="auto"/>
        <w:rPr>
          <w:rFonts w:eastAsiaTheme="minorEastAsia"/>
        </w:rPr>
      </w:pPr>
      <w:r>
        <w:rPr>
          <w:rFonts w:eastAsiaTheme="minorEastAsia"/>
          <w:noProof/>
        </w:rPr>
        <mc:AlternateContent>
          <mc:Choice Requires="wps">
            <w:drawing>
              <wp:anchor distT="0" distB="0" distL="114300" distR="114300" simplePos="0" relativeHeight="251671552" behindDoc="0" locked="0" layoutInCell="1" allowOverlap="1" wp14:anchorId="35C7689F" wp14:editId="52E22FBF">
                <wp:simplePos x="0" y="0"/>
                <wp:positionH relativeFrom="margin">
                  <wp:align>center</wp:align>
                </wp:positionH>
                <wp:positionV relativeFrom="paragraph">
                  <wp:posOffset>226695</wp:posOffset>
                </wp:positionV>
                <wp:extent cx="6772275" cy="2552700"/>
                <wp:effectExtent l="19050" t="19050" r="28575" b="19050"/>
                <wp:wrapNone/>
                <wp:docPr id="134208156" name="Rectangle 5"/>
                <wp:cNvGraphicFramePr/>
                <a:graphic xmlns:a="http://schemas.openxmlformats.org/drawingml/2006/main">
                  <a:graphicData uri="http://schemas.microsoft.com/office/word/2010/wordprocessingShape">
                    <wps:wsp>
                      <wps:cNvSpPr/>
                      <wps:spPr>
                        <a:xfrm>
                          <a:off x="0" y="0"/>
                          <a:ext cx="6772275" cy="2552700"/>
                        </a:xfrm>
                        <a:prstGeom prst="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0718B0" id="Rectangle 5" o:spid="_x0000_s1026" style="position:absolute;margin-left:0;margin-top:17.85pt;width:533.25pt;height:201pt;z-index:25167155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" filled="f" strokecolor="black [3213]" strokeweight="2.25pt">
                <w10:wrap anchorx="margin"/>
              </v:rect>
            </w:pict>
          </mc:Fallback>
        </mc:AlternateContent>
      </w:r>
    </w:p>
    <w:p w14:paraId="1DEF3E8A" w14:textId="0CA88FCA" w:rsidR="00F67EF5" w:rsidRDefault="00F67EF5" w:rsidP="00732217">
      <w:pPr>
        <w:spacing w:line="276" w:lineRule="auto"/>
        <w:rPr>
          <w:rFonts w:eastAsiaTheme="minorEastAsia"/>
        </w:rPr>
      </w:pPr>
      <w:r>
        <w:rPr>
          <w:rFonts w:eastAsiaTheme="minorEastAsia"/>
          <w:noProof/>
        </w:rPr>
        <mc:AlternateContent>
          <mc:Choice Requires="wps">
            <w:drawing>
              <wp:anchor distT="0" distB="0" distL="114300" distR="114300" simplePos="0" relativeHeight="251666432" behindDoc="0" locked="0" layoutInCell="1" allowOverlap="1" wp14:anchorId="39A0DE99" wp14:editId="0BBCC47C">
                <wp:simplePos x="0" y="0"/>
                <wp:positionH relativeFrom="column">
                  <wp:posOffset>2886075</wp:posOffset>
                </wp:positionH>
                <wp:positionV relativeFrom="paragraph">
                  <wp:posOffset>187960</wp:posOffset>
                </wp:positionV>
                <wp:extent cx="0" cy="2143125"/>
                <wp:effectExtent l="19050" t="0" r="38100" b="47625"/>
                <wp:wrapNone/>
                <wp:docPr id="2049418811" name="Straight Connector 4"/>
                <wp:cNvGraphicFramePr/>
                <a:graphic xmlns:a="http://schemas.openxmlformats.org/drawingml/2006/main">
                  <a:graphicData uri="http://schemas.microsoft.com/office/word/2010/wordprocessingShape">
                    <wps:wsp>
                      <wps:cNvCnPr/>
                      <wps:spPr>
                        <a:xfrm>
                          <a:off x="0" y="0"/>
                          <a:ext cx="0" cy="2143125"/>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DD01B75" id="Straight Connector 4"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7.25pt,14.8pt" to="227.25pt,1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" strokecolor="black [3213]" strokeweight="4.5pt">
                <v:stroke joinstyle="miter"/>
              </v:line>
            </w:pict>
          </mc:Fallback>
        </mc:AlternateContent>
      </w:r>
    </w:p>
    <w:p w14:paraId="5286AC75" w14:textId="226CF909" w:rsidR="00F67EF5" w:rsidRDefault="00F67EF5" w:rsidP="00732217">
      <w:pPr>
        <w:spacing w:line="276" w:lineRule="auto"/>
        <w:rPr>
          <w:rFonts w:eastAsiaTheme="minorEastAsia"/>
        </w:rPr>
      </w:pPr>
      <w:r>
        <w:rPr>
          <w:noProof/>
        </w:rPr>
        <mc:AlternateContent>
          <mc:Choice Requires="wps">
            <w:drawing>
              <wp:anchor distT="45720" distB="45720" distL="114300" distR="114300" simplePos="0" relativeHeight="251659264" behindDoc="1" locked="0" layoutInCell="1" allowOverlap="1" wp14:anchorId="3E040DDC" wp14:editId="19681812">
                <wp:simplePos x="0" y="0"/>
                <wp:positionH relativeFrom="margin">
                  <wp:posOffset>-238125</wp:posOffset>
                </wp:positionH>
                <wp:positionV relativeFrom="paragraph">
                  <wp:posOffset>206375</wp:posOffset>
                </wp:positionV>
                <wp:extent cx="657225" cy="676275"/>
                <wp:effectExtent l="0" t="0" r="0" b="0"/>
                <wp:wrapTight wrapText="bothSides">
                  <wp:wrapPolygon edited="0">
                    <wp:start x="1878" y="0"/>
                    <wp:lineTo x="1878" y="20687"/>
                    <wp:lineTo x="19409" y="20687"/>
                    <wp:lineTo x="19409" y="0"/>
                    <wp:lineTo x="1878" y="0"/>
                  </wp:wrapPolygon>
                </wp:wrapTight>
                <wp:docPr id="1715973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676275"/>
                        </a:xfrm>
                        <a:prstGeom prst="rect">
                          <a:avLst/>
                        </a:prstGeom>
                        <a:noFill/>
                        <a:ln w="9525">
                          <a:noFill/>
                          <a:miter lim="800000"/>
                          <a:headEnd/>
                          <a:tailEnd/>
                        </a:ln>
                      </wps:spPr>
                      <wps:txbx>
                        <w:txbxContent>
                          <w:p w14:paraId="36E65C8A" w14:textId="38346D92" w:rsidR="00F67EF5" w:rsidRPr="00F67EF5" w:rsidRDefault="00F67EF5" w:rsidP="00F67EF5">
                            <w:pPr>
                              <w:spacing w:line="360" w:lineRule="auto"/>
                              <w:rPr>
                                <w:rFonts w:eastAsiaTheme="minorEastAsia"/>
                                <w:b/>
                                <w:bCs/>
                                <w:sz w:val="96"/>
                                <w:szCs w:val="96"/>
                              </w:rPr>
                            </w:pPr>
                            <w:r w:rsidRPr="00F67EF5">
                              <w:rPr>
                                <w:rFonts w:eastAsiaTheme="minorEastAsia"/>
                                <w:b/>
                                <w:bCs/>
                                <w:sz w:val="96"/>
                                <w:szCs w:val="9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40DDC" id="_x0000_s1031" type="#_x0000_t202" style="position:absolute;margin-left:-18.75pt;margin-top:16.25pt;width:51.75pt;height:53.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" filled="f" stroked="f">
                <v:textbox>
                  <w:txbxContent>
                    <w:p w14:paraId="36E65C8A" w14:textId="38346D92" w:rsidR="00F67EF5" w:rsidRPr="00F67EF5" w:rsidRDefault="00F67EF5" w:rsidP="00F67EF5">
                      <w:pPr>
                        <w:spacing w:line="360" w:lineRule="auto"/>
                        <w:rPr>
                          <w:rFonts w:eastAsiaTheme="minorEastAsia"/>
                          <w:b/>
                          <w:bCs/>
                          <w:sz w:val="96"/>
                          <w:szCs w:val="96"/>
                        </w:rPr>
                      </w:pPr>
                      <w:r w:rsidRPr="00F67EF5">
                        <w:rPr>
                          <w:rFonts w:eastAsiaTheme="minorEastAsia"/>
                          <w:b/>
                          <w:bCs/>
                          <w:sz w:val="96"/>
                          <w:szCs w:val="96"/>
                        </w:rPr>
                        <w:t>A</w:t>
                      </w:r>
                    </w:p>
                  </w:txbxContent>
                </v:textbox>
                <w10:wrap type="tight" anchorx="margin"/>
              </v:shape>
            </w:pict>
          </mc:Fallback>
        </mc:AlternateContent>
      </w:r>
      <w:r>
        <w:rPr>
          <w:noProof/>
        </w:rPr>
        <mc:AlternateContent>
          <mc:Choice Requires="wps">
            <w:drawing>
              <wp:anchor distT="45720" distB="45720" distL="114300" distR="114300" simplePos="0" relativeHeight="251665408" behindDoc="1" locked="0" layoutInCell="1" allowOverlap="1" wp14:anchorId="58D840BF" wp14:editId="7E39D567">
                <wp:simplePos x="0" y="0"/>
                <wp:positionH relativeFrom="margin">
                  <wp:posOffset>3514725</wp:posOffset>
                </wp:positionH>
                <wp:positionV relativeFrom="paragraph">
                  <wp:posOffset>207010</wp:posOffset>
                </wp:positionV>
                <wp:extent cx="657225" cy="676275"/>
                <wp:effectExtent l="0" t="0" r="0" b="0"/>
                <wp:wrapTight wrapText="bothSides">
                  <wp:wrapPolygon edited="0">
                    <wp:start x="1878" y="0"/>
                    <wp:lineTo x="1878" y="20687"/>
                    <wp:lineTo x="19409" y="20687"/>
                    <wp:lineTo x="19409" y="0"/>
                    <wp:lineTo x="1878" y="0"/>
                  </wp:wrapPolygon>
                </wp:wrapTight>
                <wp:docPr id="3328467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676275"/>
                        </a:xfrm>
                        <a:prstGeom prst="rect">
                          <a:avLst/>
                        </a:prstGeom>
                        <a:noFill/>
                        <a:ln w="9525">
                          <a:noFill/>
                          <a:miter lim="800000"/>
                          <a:headEnd/>
                          <a:tailEnd/>
                        </a:ln>
                      </wps:spPr>
                      <wps:txbx>
                        <w:txbxContent>
                          <w:p w14:paraId="0E5B245D" w14:textId="77777777" w:rsidR="00F67EF5" w:rsidRPr="00F67EF5" w:rsidRDefault="00F67EF5" w:rsidP="00F67EF5">
                            <w:pPr>
                              <w:spacing w:line="360" w:lineRule="auto"/>
                              <w:rPr>
                                <w:rFonts w:eastAsiaTheme="minorEastAsia"/>
                                <w:b/>
                                <w:bCs/>
                                <w:sz w:val="96"/>
                                <w:szCs w:val="96"/>
                              </w:rPr>
                            </w:pPr>
                            <w:r w:rsidRPr="00F67EF5">
                              <w:rPr>
                                <w:rFonts w:eastAsiaTheme="minorEastAsia"/>
                                <w:b/>
                                <w:bCs/>
                                <w:sz w:val="96"/>
                                <w:szCs w:val="9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840BF" id="_x0000_s1032" type="#_x0000_t202" style="position:absolute;margin-left:276.75pt;margin-top:16.3pt;width:51.75pt;height:53.2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" filled="f" stroked="f">
                <v:textbox>
                  <w:txbxContent>
                    <w:p w14:paraId="0E5B245D" w14:textId="77777777" w:rsidR="00F67EF5" w:rsidRPr="00F67EF5" w:rsidRDefault="00F67EF5" w:rsidP="00F67EF5">
                      <w:pPr>
                        <w:spacing w:line="360" w:lineRule="auto"/>
                        <w:rPr>
                          <w:rFonts w:eastAsiaTheme="minorEastAsia"/>
                          <w:b/>
                          <w:bCs/>
                          <w:sz w:val="96"/>
                          <w:szCs w:val="96"/>
                        </w:rPr>
                      </w:pPr>
                      <w:r w:rsidRPr="00F67EF5">
                        <w:rPr>
                          <w:rFonts w:eastAsiaTheme="minorEastAsia"/>
                          <w:b/>
                          <w:bCs/>
                          <w:sz w:val="96"/>
                          <w:szCs w:val="96"/>
                        </w:rPr>
                        <w:t>A</w:t>
                      </w:r>
                    </w:p>
                  </w:txbxContent>
                </v:textbox>
                <w10:wrap type="tight" anchorx="margin"/>
              </v:shape>
            </w:pict>
          </mc:Fallback>
        </mc:AlternateContent>
      </w:r>
      <w:r>
        <w:rPr>
          <w:noProof/>
        </w:rPr>
        <mc:AlternateContent>
          <mc:Choice Requires="wps">
            <w:drawing>
              <wp:anchor distT="45720" distB="45720" distL="114300" distR="114300" simplePos="0" relativeHeight="251661312" behindDoc="1" locked="0" layoutInCell="1" allowOverlap="1" wp14:anchorId="60DE162A" wp14:editId="49703C96">
                <wp:simplePos x="0" y="0"/>
                <wp:positionH relativeFrom="margin">
                  <wp:posOffset>5410200</wp:posOffset>
                </wp:positionH>
                <wp:positionV relativeFrom="paragraph">
                  <wp:posOffset>197485</wp:posOffset>
                </wp:positionV>
                <wp:extent cx="657225" cy="676275"/>
                <wp:effectExtent l="0" t="0" r="0" b="0"/>
                <wp:wrapTight wrapText="bothSides">
                  <wp:wrapPolygon edited="0">
                    <wp:start x="1878" y="0"/>
                    <wp:lineTo x="1878" y="20687"/>
                    <wp:lineTo x="19409" y="20687"/>
                    <wp:lineTo x="19409" y="0"/>
                    <wp:lineTo x="1878" y="0"/>
                  </wp:wrapPolygon>
                </wp:wrapTight>
                <wp:docPr id="1546470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676275"/>
                        </a:xfrm>
                        <a:prstGeom prst="rect">
                          <a:avLst/>
                        </a:prstGeom>
                        <a:noFill/>
                        <a:ln w="9525">
                          <a:noFill/>
                          <a:miter lim="800000"/>
                          <a:headEnd/>
                          <a:tailEnd/>
                        </a:ln>
                      </wps:spPr>
                      <wps:txbx>
                        <w:txbxContent>
                          <w:p w14:paraId="5D602DE2" w14:textId="2F0003F8" w:rsidR="00F67EF5" w:rsidRPr="00F67EF5" w:rsidRDefault="00F67EF5" w:rsidP="00F67EF5">
                            <w:pPr>
                              <w:spacing w:line="360" w:lineRule="auto"/>
                              <w:rPr>
                                <w:rFonts w:eastAsiaTheme="minorEastAsia"/>
                                <w:b/>
                                <w:bCs/>
                                <w:sz w:val="96"/>
                                <w:szCs w:val="96"/>
                              </w:rPr>
                            </w:pPr>
                            <w:r>
                              <w:rPr>
                                <w:rFonts w:eastAsiaTheme="minorEastAsia"/>
                                <w:b/>
                                <w:bCs/>
                                <w:sz w:val="96"/>
                                <w:szCs w:val="9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E162A" id="_x0000_s1033" type="#_x0000_t202" style="position:absolute;margin-left:426pt;margin-top:15.55pt;width:51.75pt;height:53.2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" filled="f" stroked="f">
                <v:textbox>
                  <w:txbxContent>
                    <w:p w14:paraId="5D602DE2" w14:textId="2F0003F8" w:rsidR="00F67EF5" w:rsidRPr="00F67EF5" w:rsidRDefault="00F67EF5" w:rsidP="00F67EF5">
                      <w:pPr>
                        <w:spacing w:line="360" w:lineRule="auto"/>
                        <w:rPr>
                          <w:rFonts w:eastAsiaTheme="minorEastAsia"/>
                          <w:b/>
                          <w:bCs/>
                          <w:sz w:val="96"/>
                          <w:szCs w:val="96"/>
                        </w:rPr>
                      </w:pPr>
                      <w:r>
                        <w:rPr>
                          <w:rFonts w:eastAsiaTheme="minorEastAsia"/>
                          <w:b/>
                          <w:bCs/>
                          <w:sz w:val="96"/>
                          <w:szCs w:val="96"/>
                        </w:rPr>
                        <w:t>B</w:t>
                      </w:r>
                    </w:p>
                  </w:txbxContent>
                </v:textbox>
                <w10:wrap type="tight" anchorx="margin"/>
              </v:shape>
            </w:pict>
          </mc:Fallback>
        </mc:AlternateContent>
      </w:r>
      <w:r>
        <w:rPr>
          <w:noProof/>
        </w:rPr>
        <mc:AlternateContent>
          <mc:Choice Requires="wps">
            <w:drawing>
              <wp:anchor distT="45720" distB="45720" distL="114300" distR="114300" simplePos="0" relativeHeight="251663360" behindDoc="1" locked="0" layoutInCell="1" allowOverlap="1" wp14:anchorId="48F9992C" wp14:editId="71D11C5B">
                <wp:simplePos x="0" y="0"/>
                <wp:positionH relativeFrom="margin">
                  <wp:posOffset>1657350</wp:posOffset>
                </wp:positionH>
                <wp:positionV relativeFrom="paragraph">
                  <wp:posOffset>207010</wp:posOffset>
                </wp:positionV>
                <wp:extent cx="657225" cy="762000"/>
                <wp:effectExtent l="0" t="0" r="0" b="0"/>
                <wp:wrapTight wrapText="bothSides">
                  <wp:wrapPolygon edited="0">
                    <wp:start x="1878" y="0"/>
                    <wp:lineTo x="1878" y="21060"/>
                    <wp:lineTo x="19409" y="21060"/>
                    <wp:lineTo x="19409" y="0"/>
                    <wp:lineTo x="1878" y="0"/>
                  </wp:wrapPolygon>
                </wp:wrapTight>
                <wp:docPr id="2083864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762000"/>
                        </a:xfrm>
                        <a:prstGeom prst="rect">
                          <a:avLst/>
                        </a:prstGeom>
                        <a:noFill/>
                        <a:ln w="9525">
                          <a:noFill/>
                          <a:miter lim="800000"/>
                          <a:headEnd/>
                          <a:tailEnd/>
                        </a:ln>
                      </wps:spPr>
                      <wps:txbx>
                        <w:txbxContent>
                          <w:p w14:paraId="3DC0B650" w14:textId="7ED4878B" w:rsidR="00F67EF5" w:rsidRPr="00F67EF5" w:rsidRDefault="00F67EF5" w:rsidP="00F67EF5">
                            <w:pPr>
                              <w:spacing w:line="360" w:lineRule="auto"/>
                              <w:rPr>
                                <w:rFonts w:eastAsiaTheme="minorEastAsia"/>
                                <w:b/>
                                <w:bCs/>
                                <w:sz w:val="96"/>
                                <w:szCs w:val="96"/>
                              </w:rPr>
                            </w:pPr>
                            <w:r>
                              <w:rPr>
                                <w:rFonts w:eastAsiaTheme="minorEastAsia"/>
                                <w:b/>
                                <w:bCs/>
                                <w:sz w:val="96"/>
                                <w:szCs w:val="9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9992C" id="_x0000_s1034" type="#_x0000_t202" style="position:absolute;margin-left:130.5pt;margin-top:16.3pt;width:51.75pt;height:60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" filled="f" stroked="f">
                <v:textbox>
                  <w:txbxContent>
                    <w:p w14:paraId="3DC0B650" w14:textId="7ED4878B" w:rsidR="00F67EF5" w:rsidRPr="00F67EF5" w:rsidRDefault="00F67EF5" w:rsidP="00F67EF5">
                      <w:pPr>
                        <w:spacing w:line="360" w:lineRule="auto"/>
                        <w:rPr>
                          <w:rFonts w:eastAsiaTheme="minorEastAsia"/>
                          <w:b/>
                          <w:bCs/>
                          <w:sz w:val="96"/>
                          <w:szCs w:val="96"/>
                        </w:rPr>
                      </w:pPr>
                      <w:r>
                        <w:rPr>
                          <w:rFonts w:eastAsiaTheme="minorEastAsia"/>
                          <w:b/>
                          <w:bCs/>
                          <w:sz w:val="96"/>
                          <w:szCs w:val="96"/>
                        </w:rPr>
                        <w:t>B</w:t>
                      </w:r>
                    </w:p>
                  </w:txbxContent>
                </v:textbox>
                <w10:wrap type="tight" anchorx="margin"/>
              </v:shape>
            </w:pict>
          </mc:Fallback>
        </mc:AlternateContent>
      </w:r>
      <w:r>
        <w:rPr>
          <w:rFonts w:eastAsiaTheme="minorEastAsia"/>
          <w:noProof/>
        </w:rPr>
        <mc:AlternateContent>
          <mc:Choice Requires="wpg">
            <w:drawing>
              <wp:anchor distT="0" distB="0" distL="114300" distR="114300" simplePos="0" relativeHeight="251657216" behindDoc="0" locked="0" layoutInCell="1" allowOverlap="1" wp14:anchorId="6A304A1C" wp14:editId="6E645043">
                <wp:simplePos x="0" y="0"/>
                <wp:positionH relativeFrom="column">
                  <wp:posOffset>3381375</wp:posOffset>
                </wp:positionH>
                <wp:positionV relativeFrom="paragraph">
                  <wp:posOffset>140335</wp:posOffset>
                </wp:positionV>
                <wp:extent cx="2790825" cy="914400"/>
                <wp:effectExtent l="0" t="0" r="9525" b="0"/>
                <wp:wrapNone/>
                <wp:docPr id="381188475" name="Group 3"/>
                <wp:cNvGraphicFramePr/>
                <a:graphic xmlns:a="http://schemas.openxmlformats.org/drawingml/2006/main">
                  <a:graphicData uri="http://schemas.microsoft.com/office/word/2010/wordprocessingGroup">
                    <wpg:wgp>
                      <wpg:cNvGrpSpPr/>
                      <wpg:grpSpPr>
                        <a:xfrm>
                          <a:off x="0" y="0"/>
                          <a:ext cx="2790825" cy="914400"/>
                          <a:chOff x="0" y="0"/>
                          <a:chExt cx="2790825" cy="914400"/>
                        </a:xfrm>
                        <a:solidFill>
                          <a:schemeClr val="bg2">
                            <a:lumMod val="75000"/>
                          </a:schemeClr>
                        </a:solidFill>
                      </wpg:grpSpPr>
                      <wps:wsp>
                        <wps:cNvPr id="2033637285" name="Oval 1"/>
                        <wps:cNvSpPr/>
                        <wps:spPr>
                          <a:xfrm>
                            <a:off x="0" y="0"/>
                            <a:ext cx="914400" cy="914400"/>
                          </a:xfrm>
                          <a:prstGeom prst="ellipse">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7942645" name="Oval 1"/>
                        <wps:cNvSpPr/>
                        <wps:spPr>
                          <a:xfrm>
                            <a:off x="1876425" y="0"/>
                            <a:ext cx="914400" cy="914400"/>
                          </a:xfrm>
                          <a:prstGeom prst="ellipse">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4724520" name="Rectangle 2"/>
                        <wps:cNvSpPr/>
                        <wps:spPr>
                          <a:xfrm>
                            <a:off x="666750" y="342900"/>
                            <a:ext cx="1638300" cy="22860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E5FBEC" id="Group 3" o:spid="_x0000_s1026" style="position:absolute;margin-left:266.25pt;margin-top:11.05pt;width:219.75pt;height:1in;z-index:251657216" coordsize="2790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">
                <v:oval id="Oval 1" o:spid="_x0000_s1027" style="position:absolute;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" filled="f" stroked="f" strokeweight="1pt">
                  <v:stroke joinstyle="miter"/>
                </v:oval>
                <v:oval id="Oval 1" o:spid="_x0000_s1028" style="position:absolute;left:18764;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" filled="f" stroked="f" strokeweight="1pt">
                  <v:stroke joinstyle="miter"/>
                </v:oval>
                <v:rect id="Rectangle 2" o:spid="_x0000_s1029" style="position:absolute;left:6667;top:3429;width:1638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" filled="f" stroked="f" strokeweight="1pt"/>
              </v:group>
            </w:pict>
          </mc:Fallback>
        </mc:AlternateContent>
      </w:r>
      <w:r>
        <w:rPr>
          <w:rFonts w:eastAsiaTheme="minorEastAsia"/>
          <w:noProof/>
        </w:rPr>
        <mc:AlternateContent>
          <mc:Choice Requires="wpg">
            <w:drawing>
              <wp:anchor distT="0" distB="0" distL="114300" distR="114300" simplePos="0" relativeHeight="251655168" behindDoc="0" locked="0" layoutInCell="1" allowOverlap="1" wp14:anchorId="52D1B801" wp14:editId="2130F644">
                <wp:simplePos x="0" y="0"/>
                <wp:positionH relativeFrom="column">
                  <wp:posOffset>-371475</wp:posOffset>
                </wp:positionH>
                <wp:positionV relativeFrom="paragraph">
                  <wp:posOffset>159385</wp:posOffset>
                </wp:positionV>
                <wp:extent cx="2790825" cy="914400"/>
                <wp:effectExtent l="0" t="0" r="9525" b="0"/>
                <wp:wrapNone/>
                <wp:docPr id="1959623429" name="Group 3"/>
                <wp:cNvGraphicFramePr/>
                <a:graphic xmlns:a="http://schemas.openxmlformats.org/drawingml/2006/main">
                  <a:graphicData uri="http://schemas.microsoft.com/office/word/2010/wordprocessingGroup">
                    <wpg:wgp>
                      <wpg:cNvGrpSpPr/>
                      <wpg:grpSpPr>
                        <a:xfrm>
                          <a:off x="0" y="0"/>
                          <a:ext cx="2790825" cy="914400"/>
                          <a:chOff x="0" y="0"/>
                          <a:chExt cx="2790825" cy="914400"/>
                        </a:xfrm>
                        <a:solidFill>
                          <a:schemeClr val="bg2">
                            <a:lumMod val="75000"/>
                          </a:schemeClr>
                        </a:solidFill>
                      </wpg:grpSpPr>
                      <wps:wsp>
                        <wps:cNvPr id="1763497929" name="Oval 1"/>
                        <wps:cNvSpPr/>
                        <wps:spPr>
                          <a:xfrm>
                            <a:off x="0" y="0"/>
                            <a:ext cx="914400" cy="914400"/>
                          </a:xfrm>
                          <a:prstGeom prst="ellipse">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6059973" name="Oval 1"/>
                        <wps:cNvSpPr/>
                        <wps:spPr>
                          <a:xfrm>
                            <a:off x="1876425" y="0"/>
                            <a:ext cx="914400" cy="914400"/>
                          </a:xfrm>
                          <a:prstGeom prst="ellipse">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888356" name="Rectangle 2"/>
                        <wps:cNvSpPr/>
                        <wps:spPr>
                          <a:xfrm>
                            <a:off x="666750" y="342900"/>
                            <a:ext cx="1638300" cy="22860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F47FEAC" id="Group 3" o:spid="_x0000_s1026" style="position:absolute;margin-left:-29.25pt;margin-top:12.55pt;width:219.75pt;height:1in;z-index:251655168" coordsize="2790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">
                <v:oval id="Oval 1" o:spid="_x0000_s1027" style="position:absolute;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" filled="f" stroked="f" strokeweight="1pt">
                  <v:stroke joinstyle="miter"/>
                </v:oval>
                <v:oval id="Oval 1" o:spid="_x0000_s1028" style="position:absolute;left:18764;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" filled="f" stroked="f" strokeweight="1pt">
                  <v:stroke joinstyle="miter"/>
                </v:oval>
                <v:rect id="Rectangle 2" o:spid="_x0000_s1029" style="position:absolute;left:6667;top:3429;width:1638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" filled="f" stroked="f" strokeweight="1pt"/>
              </v:group>
            </w:pict>
          </mc:Fallback>
        </mc:AlternateContent>
      </w:r>
      <w:r>
        <w:rPr>
          <w:rFonts w:eastAsiaTheme="minorEastAsia"/>
        </w:rPr>
        <w:tab/>
        <w:t xml:space="preserve">        Before                                  </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After</w:t>
      </w:r>
    </w:p>
    <w:p w14:paraId="069C0E4C" w14:textId="5D9B84D7" w:rsidR="00F67EF5" w:rsidRDefault="00F67EF5" w:rsidP="00732217">
      <w:pPr>
        <w:spacing w:line="276" w:lineRule="auto"/>
        <w:rPr>
          <w:rFonts w:eastAsiaTheme="minorEastAsia"/>
        </w:rPr>
      </w:pPr>
    </w:p>
    <w:p w14:paraId="5EB5BB0F" w14:textId="1D8D9B9F" w:rsidR="00F67EF5" w:rsidRDefault="00F67EF5" w:rsidP="00732217">
      <w:pPr>
        <w:spacing w:line="276" w:lineRule="auto"/>
        <w:rPr>
          <w:rFonts w:eastAsiaTheme="minorEastAsia"/>
        </w:rPr>
      </w:pPr>
    </w:p>
    <w:p w14:paraId="3DB7A623" w14:textId="44D72891" w:rsidR="00F67EF5" w:rsidRPr="00732217" w:rsidRDefault="00F67EF5" w:rsidP="00732217">
      <w:pPr>
        <w:spacing w:line="276" w:lineRule="auto"/>
        <w:rPr>
          <w:rFonts w:eastAsiaTheme="minorEastAsia"/>
        </w:rPr>
      </w:pPr>
    </w:p>
    <w:p w14:paraId="32AF342A" w14:textId="3B10F65A" w:rsidR="00732217" w:rsidRDefault="00831E64" w:rsidP="00732217">
      <w:pPr>
        <w:spacing w:line="360" w:lineRule="auto"/>
        <w:rPr>
          <w:rFonts w:eastAsiaTheme="minorEastAsia"/>
        </w:rPr>
      </w:pPr>
      <w:r>
        <w:rPr>
          <w:noProof/>
        </w:rPr>
        <mc:AlternateContent>
          <mc:Choice Requires="wps">
            <w:drawing>
              <wp:anchor distT="45720" distB="45720" distL="114300" distR="114300" simplePos="0" relativeHeight="251670528" behindDoc="1" locked="0" layoutInCell="1" allowOverlap="1" wp14:anchorId="2C05D813" wp14:editId="6C2E9A4B">
                <wp:simplePos x="0" y="0"/>
                <wp:positionH relativeFrom="page">
                  <wp:posOffset>4504690</wp:posOffset>
                </wp:positionH>
                <wp:positionV relativeFrom="paragraph">
                  <wp:posOffset>178435</wp:posOffset>
                </wp:positionV>
                <wp:extent cx="2028825" cy="809625"/>
                <wp:effectExtent l="0" t="0" r="0" b="0"/>
                <wp:wrapTight wrapText="bothSides">
                  <wp:wrapPolygon edited="0">
                    <wp:start x="608" y="0"/>
                    <wp:lineTo x="608" y="20838"/>
                    <wp:lineTo x="20890" y="20838"/>
                    <wp:lineTo x="20890" y="0"/>
                    <wp:lineTo x="608" y="0"/>
                  </wp:wrapPolygon>
                </wp:wrapTight>
                <wp:docPr id="20198191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809625"/>
                        </a:xfrm>
                        <a:prstGeom prst="rect">
                          <a:avLst/>
                        </a:prstGeom>
                        <a:noFill/>
                        <a:ln w="9525">
                          <a:noFill/>
                          <a:miter lim="800000"/>
                          <a:headEnd/>
                          <a:tailEnd/>
                        </a:ln>
                      </wps:spPr>
                      <wps:txbx>
                        <w:txbxContent>
                          <w:p w14:paraId="1DB3EE68" w14:textId="0738AA04" w:rsidR="00831E64" w:rsidRPr="00195D9C" w:rsidRDefault="00D43D65" w:rsidP="00831E64">
                            <w:pPr>
                              <w:spacing w:line="360" w:lineRule="auto"/>
                              <w:rPr>
                                <w:rFonts w:eastAsiaTheme="minorEastAsia"/>
                              </w:rPr>
                            </w:pPr>
                            <m:oMathPara>
                              <m:oMath>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A</m:t>
                                        </m:r>
                                      </m:sub>
                                      <m:sup>
                                        <m:r>
                                          <w:rPr>
                                            <w:rFonts w:ascii="Cambria Math" w:eastAsiaTheme="minorEastAsia" w:hAnsi="Cambria Math"/>
                                          </w:rPr>
                                          <m:t>new</m:t>
                                        </m:r>
                                      </m:sup>
                                    </m:sSub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A</m:t>
                                        </m:r>
                                      </m:sub>
                                      <m:sup>
                                        <m:r>
                                          <w:rPr>
                                            <w:rFonts w:ascii="Cambria Math" w:eastAsiaTheme="minorEastAsia" w:hAnsi="Cambria Math"/>
                                          </w:rPr>
                                          <m:t>new</m:t>
                                        </m:r>
                                      </m:sup>
                                    </m:sSub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B</m:t>
                                        </m:r>
                                      </m:sub>
                                      <m:sup>
                                        <m:r>
                                          <w:rPr>
                                            <w:rFonts w:ascii="Cambria Math" w:eastAsiaTheme="minorEastAsia" w:hAnsi="Cambria Math"/>
                                          </w:rPr>
                                          <m:t>new</m:t>
                                        </m:r>
                                      </m:sup>
                                    </m:sSub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w:rPr>
                                    <w:rFonts w:ascii="Cambria Math" w:eastAsiaTheme="minorEastAsia" w:hAnsi="Cambria Math"/>
                                  </w:rPr>
                                  <m:t>=</m:t>
                                </m:r>
                                <m:r>
                                  <w:rPr>
                                    <w:rFonts w:ascii="Cambria Math" w:eastAsiaTheme="minorEastAsia" w:hAnsi="Cambria Math"/>
                                  </w:rPr>
                                  <m:t>constant</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5D813" id="_x0000_s1035" type="#_x0000_t202" style="position:absolute;margin-left:354.7pt;margin-top:14.05pt;width:159.75pt;height:63.75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" filled="f" stroked="f">
                <v:textbox>
                  <w:txbxContent>
                    <w:p w14:paraId="1DB3EE68" w14:textId="0738AA04" w:rsidR="00831E64" w:rsidRPr="00195D9C" w:rsidRDefault="00D43D65" w:rsidP="00831E64">
                      <w:pPr>
                        <w:spacing w:line="360" w:lineRule="auto"/>
                        <w:rPr>
                          <w:rFonts w:eastAsiaTheme="minorEastAsia"/>
                        </w:rPr>
                      </w:pPr>
                      <m:oMathPara>
                        <m:oMath>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A</m:t>
                                  </m:r>
                                </m:sub>
                                <m:sup>
                                  <m:r>
                                    <w:rPr>
                                      <w:rFonts w:ascii="Cambria Math" w:eastAsiaTheme="minorEastAsia" w:hAnsi="Cambria Math"/>
                                    </w:rPr>
                                    <m:t>new</m:t>
                                  </m:r>
                                </m:sup>
                              </m:sSub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A</m:t>
                                  </m:r>
                                </m:sub>
                                <m:sup>
                                  <m:r>
                                    <w:rPr>
                                      <w:rFonts w:ascii="Cambria Math" w:eastAsiaTheme="minorEastAsia" w:hAnsi="Cambria Math"/>
                                    </w:rPr>
                                    <m:t>new</m:t>
                                  </m:r>
                                </m:sup>
                              </m:sSub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B</m:t>
                                  </m:r>
                                </m:sub>
                                <m:sup>
                                  <m:r>
                                    <w:rPr>
                                      <w:rFonts w:ascii="Cambria Math" w:eastAsiaTheme="minorEastAsia" w:hAnsi="Cambria Math"/>
                                    </w:rPr>
                                    <m:t>new</m:t>
                                  </m:r>
                                </m:sup>
                              </m:sSub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w:rPr>
                              <w:rFonts w:ascii="Cambria Math" w:eastAsiaTheme="minorEastAsia" w:hAnsi="Cambria Math"/>
                            </w:rPr>
                            <m:t>=</m:t>
                          </m:r>
                          <m:r>
                            <w:rPr>
                              <w:rFonts w:ascii="Cambria Math" w:eastAsiaTheme="minorEastAsia" w:hAnsi="Cambria Math"/>
                            </w:rPr>
                            <m:t>constant</m:t>
                          </m:r>
                        </m:oMath>
                      </m:oMathPara>
                    </w:p>
                  </w:txbxContent>
                </v:textbox>
                <w10:wrap type="tight" anchorx="page"/>
              </v:shape>
            </w:pict>
          </mc:Fallback>
        </mc:AlternateContent>
      </w:r>
      <w:r w:rsidR="00F67EF5">
        <w:rPr>
          <w:noProof/>
        </w:rPr>
        <mc:AlternateContent>
          <mc:Choice Requires="wps">
            <w:drawing>
              <wp:anchor distT="45720" distB="45720" distL="114300" distR="114300" simplePos="0" relativeHeight="251668480" behindDoc="1" locked="0" layoutInCell="1" allowOverlap="1" wp14:anchorId="48801456" wp14:editId="63CA8A75">
                <wp:simplePos x="0" y="0"/>
                <wp:positionH relativeFrom="page">
                  <wp:posOffset>808990</wp:posOffset>
                </wp:positionH>
                <wp:positionV relativeFrom="paragraph">
                  <wp:posOffset>166370</wp:posOffset>
                </wp:positionV>
                <wp:extent cx="2028825" cy="809625"/>
                <wp:effectExtent l="0" t="0" r="0" b="0"/>
                <wp:wrapTight wrapText="bothSides">
                  <wp:wrapPolygon edited="0">
                    <wp:start x="608" y="0"/>
                    <wp:lineTo x="608" y="20838"/>
                    <wp:lineTo x="20890" y="20838"/>
                    <wp:lineTo x="20890" y="0"/>
                    <wp:lineTo x="608" y="0"/>
                  </wp:wrapPolygon>
                </wp:wrapTight>
                <wp:docPr id="329373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809625"/>
                        </a:xfrm>
                        <a:prstGeom prst="rect">
                          <a:avLst/>
                        </a:prstGeom>
                        <a:noFill/>
                        <a:ln w="9525">
                          <a:noFill/>
                          <a:miter lim="800000"/>
                          <a:headEnd/>
                          <a:tailEnd/>
                        </a:ln>
                      </wps:spPr>
                      <wps:txbx>
                        <w:txbxContent>
                          <w:p w14:paraId="4991FD80" w14:textId="46F34F36" w:rsidR="00F67EF5" w:rsidRPr="00195D9C" w:rsidRDefault="00D43D65" w:rsidP="00F67EF5">
                            <w:pPr>
                              <w:spacing w:line="360" w:lineRule="auto"/>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w:rPr>
                                    <w:rFonts w:ascii="Cambria Math" w:eastAsiaTheme="minorEastAsia" w:hAnsi="Cambria Math"/>
                                  </w:rPr>
                                  <m:t>=</m:t>
                                </m:r>
                                <m:r>
                                  <w:rPr>
                                    <w:rFonts w:ascii="Cambria Math" w:eastAsiaTheme="minorEastAsia" w:hAnsi="Cambria Math"/>
                                  </w:rPr>
                                  <m:t>constant</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01456" id="_x0000_s1036" type="#_x0000_t202" style="position:absolute;margin-left:63.7pt;margin-top:13.1pt;width:159.75pt;height:63.75pt;z-index:-251648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" filled="f" stroked="f">
                <v:textbox>
                  <w:txbxContent>
                    <w:p w14:paraId="4991FD80" w14:textId="46F34F36" w:rsidR="00F67EF5" w:rsidRPr="00195D9C" w:rsidRDefault="00D43D65" w:rsidP="00F67EF5">
                      <w:pPr>
                        <w:spacing w:line="360" w:lineRule="auto"/>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w:rPr>
                              <w:rFonts w:ascii="Cambria Math" w:eastAsiaTheme="minorEastAsia" w:hAnsi="Cambria Math"/>
                            </w:rPr>
                            <m:t>=</m:t>
                          </m:r>
                          <m:r>
                            <w:rPr>
                              <w:rFonts w:ascii="Cambria Math" w:eastAsiaTheme="minorEastAsia" w:hAnsi="Cambria Math"/>
                            </w:rPr>
                            <m:t>constant</m:t>
                          </m:r>
                        </m:oMath>
                      </m:oMathPara>
                    </w:p>
                  </w:txbxContent>
                </v:textbox>
                <w10:wrap type="tight" anchorx="page"/>
              </v:shape>
            </w:pict>
          </mc:Fallback>
        </mc:AlternateContent>
      </w:r>
    </w:p>
    <w:p w14:paraId="1EC33DEB" w14:textId="59235216" w:rsidR="00732217" w:rsidRPr="00732217" w:rsidRDefault="00732217" w:rsidP="00732217">
      <w:pPr>
        <w:spacing w:line="360" w:lineRule="auto"/>
        <w:rPr>
          <w:rFonts w:eastAsiaTheme="minorEastAsia"/>
        </w:rPr>
      </w:pPr>
    </w:p>
    <w:p w14:paraId="5169F72E" w14:textId="36DB51CB" w:rsidR="00732217" w:rsidRDefault="00732217" w:rsidP="008E3814">
      <w:pPr>
        <w:spacing w:line="360" w:lineRule="auto"/>
        <w:rPr>
          <w:rFonts w:eastAsiaTheme="minorEastAsia"/>
        </w:rPr>
      </w:pPr>
    </w:p>
    <w:p w14:paraId="2EA1D17E" w14:textId="04438F95" w:rsidR="00831E64" w:rsidRDefault="00B20291" w:rsidP="008E3814">
      <w:pPr>
        <w:spacing w:line="360" w:lineRule="auto"/>
        <w:rPr>
          <w:rFonts w:eastAsiaTheme="minorEastAsia"/>
        </w:rPr>
      </w:pPr>
      <w:r>
        <w:rPr>
          <w:noProof/>
        </w:rPr>
        <mc:AlternateContent>
          <mc:Choice Requires="wps">
            <w:drawing>
              <wp:anchor distT="0" distB="0" distL="114300" distR="114300" simplePos="0" relativeHeight="251681792" behindDoc="1" locked="0" layoutInCell="1" allowOverlap="1" wp14:anchorId="3AC11BC7" wp14:editId="59C3FE43">
                <wp:simplePos x="0" y="0"/>
                <wp:positionH relativeFrom="margin">
                  <wp:align>center</wp:align>
                </wp:positionH>
                <wp:positionV relativeFrom="paragraph">
                  <wp:posOffset>222885</wp:posOffset>
                </wp:positionV>
                <wp:extent cx="4695825" cy="258445"/>
                <wp:effectExtent l="0" t="0" r="9525" b="8255"/>
                <wp:wrapTight wrapText="bothSides">
                  <wp:wrapPolygon edited="0">
                    <wp:start x="0" y="0"/>
                    <wp:lineTo x="0" y="20698"/>
                    <wp:lineTo x="21556" y="20698"/>
                    <wp:lineTo x="21556" y="0"/>
                    <wp:lineTo x="0" y="0"/>
                  </wp:wrapPolygon>
                </wp:wrapTight>
                <wp:docPr id="100457258" name="Text Box 1"/>
                <wp:cNvGraphicFramePr/>
                <a:graphic xmlns:a="http://schemas.openxmlformats.org/drawingml/2006/main">
                  <a:graphicData uri="http://schemas.microsoft.com/office/word/2010/wordprocessingShape">
                    <wps:wsp>
                      <wps:cNvSpPr txBox="1"/>
                      <wps:spPr>
                        <a:xfrm>
                          <a:off x="0" y="0"/>
                          <a:ext cx="4695825" cy="258445"/>
                        </a:xfrm>
                        <a:prstGeom prst="rect">
                          <a:avLst/>
                        </a:prstGeom>
                        <a:solidFill>
                          <a:prstClr val="white"/>
                        </a:solidFill>
                        <a:ln>
                          <a:noFill/>
                        </a:ln>
                      </wps:spPr>
                      <wps:txbx>
                        <w:txbxContent>
                          <w:p w14:paraId="2A32F58C" w14:textId="05680123" w:rsidR="00B20291" w:rsidRPr="00D44419" w:rsidRDefault="00B20291" w:rsidP="00B20291">
                            <w:pPr>
                              <w:pStyle w:val="Caption"/>
                              <w:rPr>
                                <w:noProof/>
                                <w:sz w:val="22"/>
                                <w:szCs w:val="22"/>
                              </w:rPr>
                            </w:pPr>
                            <w:r>
                              <w:t xml:space="preserve">Figure </w:t>
                            </w:r>
                            <w:r>
                              <w:fldChar w:fldCharType="begin"/>
                            </w:r>
                            <w:r>
                              <w:instrText xml:space="preserve"> SEQ Figure \* ARABIC </w:instrText>
                            </w:r>
                            <w:r>
                              <w:fldChar w:fldCharType="separate"/>
                            </w:r>
                            <w:r w:rsidR="009D30DF">
                              <w:rPr>
                                <w:noProof/>
                              </w:rPr>
                              <w:t>1</w:t>
                            </w:r>
                            <w:r>
                              <w:fldChar w:fldCharType="end"/>
                            </w:r>
                            <w:r>
                              <w:t xml:space="preserve"> - Diagram representing the System in Question 2, and the relevant Equations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C11BC7" id="Text Box 1" o:spid="_x0000_s1037" type="#_x0000_t202" style="position:absolute;margin-left:0;margin-top:17.55pt;width:369.75pt;height:20.35pt;z-index:-251634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" stroked="f">
                <v:textbox style="mso-fit-shape-to-text:t" inset="0,0,0,0">
                  <w:txbxContent>
                    <w:p w14:paraId="2A32F58C" w14:textId="05680123" w:rsidR="00B20291" w:rsidRPr="00D44419" w:rsidRDefault="00B20291" w:rsidP="00B20291">
                      <w:pPr>
                        <w:pStyle w:val="Caption"/>
                        <w:rPr>
                          <w:noProof/>
                          <w:sz w:val="22"/>
                          <w:szCs w:val="22"/>
                        </w:rPr>
                      </w:pPr>
                      <w:r>
                        <w:t xml:space="preserve">Figure </w:t>
                      </w:r>
                      <w:r>
                        <w:fldChar w:fldCharType="begin"/>
                      </w:r>
                      <w:r>
                        <w:instrText xml:space="preserve"> SEQ Figure \* ARABIC </w:instrText>
                      </w:r>
                      <w:r>
                        <w:fldChar w:fldCharType="separate"/>
                      </w:r>
                      <w:r w:rsidR="009D30DF">
                        <w:rPr>
                          <w:noProof/>
                        </w:rPr>
                        <w:t>1</w:t>
                      </w:r>
                      <w:r>
                        <w:fldChar w:fldCharType="end"/>
                      </w:r>
                      <w:r>
                        <w:t xml:space="preserve"> - Diagram representing the System in Question 2, and the relevant Equations</w:t>
                      </w:r>
                    </w:p>
                  </w:txbxContent>
                </v:textbox>
                <w10:wrap type="tight" anchorx="margin"/>
              </v:shape>
            </w:pict>
          </mc:Fallback>
        </mc:AlternateContent>
      </w:r>
    </w:p>
    <w:p w14:paraId="5E657115" w14:textId="77777777" w:rsidR="00B20291" w:rsidRDefault="00B20291" w:rsidP="008E3814">
      <w:pPr>
        <w:spacing w:line="360" w:lineRule="auto"/>
        <w:rPr>
          <w:rFonts w:eastAsiaTheme="minorEastAsia"/>
        </w:rPr>
      </w:pPr>
    </w:p>
    <w:p w14:paraId="2F59FA1D" w14:textId="74B02A49" w:rsidR="00831E64" w:rsidRDefault="00831E64" w:rsidP="000F4F43">
      <w:pPr>
        <w:spacing w:line="276" w:lineRule="auto"/>
        <w:rPr>
          <w:rFonts w:eastAsiaTheme="minorEastAsia"/>
        </w:rPr>
      </w:pPr>
      <w:r>
        <w:rPr>
          <w:rFonts w:eastAsiaTheme="minorEastAsia"/>
        </w:rPr>
        <w:t>As shown above in Figure 1, the Combined Ideal Gas Laws show that both of these systems can be equated to a constant, and therefore, can be equated to each other. Given the values above, the new pressure in bulb ‘B’ can be calculated as follows.</w:t>
      </w:r>
    </w:p>
    <w:p w14:paraId="1EF7CD7B" w14:textId="77777777" w:rsidR="00B20291" w:rsidRDefault="00B20291" w:rsidP="008E3814">
      <w:pPr>
        <w:spacing w:line="360" w:lineRule="auto"/>
        <w:rPr>
          <w:rFonts w:eastAsiaTheme="minorEastAsia"/>
        </w:rPr>
      </w:pPr>
    </w:p>
    <w:p w14:paraId="03FE4C4F" w14:textId="77777777" w:rsidR="00B20291" w:rsidRDefault="00B20291" w:rsidP="008E3814">
      <w:pPr>
        <w:spacing w:line="360" w:lineRule="auto"/>
        <w:rPr>
          <w:rFonts w:eastAsiaTheme="minorEastAsia"/>
        </w:rPr>
      </w:pPr>
    </w:p>
    <w:p w14:paraId="707386DB" w14:textId="116EBD70" w:rsidR="00B20291" w:rsidRDefault="00D43D65" w:rsidP="00B20291">
      <w:pPr>
        <w:spacing w:line="480" w:lineRule="auto"/>
        <w:rPr>
          <w:rFonts w:eastAsiaTheme="minorEastAsia"/>
          <w:vertAlign w:val="subscript"/>
          <w:lang w:val="fr-FR"/>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r>
            <w:rPr>
              <w:rFonts w:ascii="Cambria Math" w:eastAsiaTheme="minorEastAsia" w:hAnsi="Cambria Math"/>
              <w:lang w:val="fr-FR"/>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m:rPr>
              <m:aln/>
            </m:rPr>
            <w:rPr>
              <w:rFonts w:ascii="Cambria Math" w:eastAsiaTheme="minorEastAsia" w:hAnsi="Cambria Math"/>
              <w:vertAlign w:val="subscript"/>
              <w:lang w:val="fr-FR"/>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new</m:t>
                  </m:r>
                </m:sup>
              </m:s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num>
            <m:den>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A</m:t>
                  </m:r>
                </m:sub>
                <m:sup>
                  <m:r>
                    <w:rPr>
                      <w:rFonts w:ascii="Cambria Math" w:eastAsiaTheme="minorEastAsia" w:hAnsi="Cambria Math"/>
                    </w:rPr>
                    <m:t>new</m:t>
                  </m:r>
                </m:sup>
              </m:sSubSup>
            </m:den>
          </m:f>
          <m:r>
            <w:rPr>
              <w:rFonts w:ascii="Cambria Math" w:eastAsiaTheme="minorEastAsia" w:hAnsi="Cambria Math"/>
              <w:lang w:val="fr-FR"/>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new</m:t>
                  </m:r>
                </m:sup>
              </m:sSup>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r>
            <m:rPr>
              <m:sty m:val="p"/>
            </m:rPr>
            <w:rPr>
              <w:rFonts w:ascii="Cambria Math" w:eastAsiaTheme="minorEastAsia" w:hAnsi="Cambria Math"/>
              <w:lang w:val="fr-FR"/>
            </w:rPr>
            <w:br/>
          </m:r>
        </m:oMath>
        <m:oMath>
          <m:f>
            <m:fPr>
              <m:ctrlPr>
                <w:rPr>
                  <w:rFonts w:ascii="Cambria Math" w:eastAsiaTheme="minorEastAsia" w:hAnsi="Cambria Math"/>
                  <w:i/>
                  <w:vertAlign w:val="subscript"/>
                </w:rPr>
              </m:ctrlPr>
            </m:fPr>
            <m:num>
              <m:r>
                <w:rPr>
                  <w:rFonts w:ascii="Cambria Math" w:eastAsiaTheme="minorEastAsia" w:hAnsi="Cambria Math"/>
                  <w:vertAlign w:val="subscript"/>
                  <w:lang w:val="fr-FR"/>
                </w:rPr>
                <m:t>1*</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5</m:t>
                  </m:r>
                </m:sup>
              </m:sSup>
              <m:r>
                <w:rPr>
                  <w:rFonts w:ascii="Cambria Math" w:eastAsiaTheme="minorEastAsia" w:hAnsi="Cambria Math"/>
                  <w:vertAlign w:val="subscript"/>
                  <w:lang w:val="fr-FR"/>
                </w:rPr>
                <m:t>*</m:t>
              </m:r>
              <m:r>
                <w:rPr>
                  <w:rFonts w:ascii="Cambria Math" w:eastAsiaTheme="minorEastAsia" w:hAnsi="Cambria Math"/>
                  <w:vertAlign w:val="subscript"/>
                  <w:lang w:val="fr-FR"/>
                </w:rPr>
                <m:t>2*</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3</m:t>
                  </m:r>
                </m:sup>
              </m:sSup>
            </m:num>
            <m:den>
              <m:r>
                <w:rPr>
                  <w:rFonts w:ascii="Cambria Math" w:eastAsiaTheme="minorEastAsia" w:hAnsi="Cambria Math"/>
                  <w:vertAlign w:val="subscript"/>
                  <w:lang w:val="fr-FR"/>
                </w:rPr>
                <m:t>273</m:t>
              </m:r>
            </m:den>
          </m:f>
          <m:r>
            <w:rPr>
              <w:rFonts w:ascii="Cambria Math" w:eastAsiaTheme="minorEastAsia" w:hAnsi="Cambria Math"/>
              <w:vertAlign w:val="subscript"/>
              <w:lang w:val="fr-FR"/>
            </w:rPr>
            <m:t>+</m:t>
          </m:r>
          <m:f>
            <m:fPr>
              <m:ctrlPr>
                <w:rPr>
                  <w:rFonts w:ascii="Cambria Math" w:eastAsiaTheme="minorEastAsia" w:hAnsi="Cambria Math"/>
                  <w:i/>
                  <w:vertAlign w:val="subscript"/>
                </w:rPr>
              </m:ctrlPr>
            </m:fPr>
            <m:num>
              <m:r>
                <w:rPr>
                  <w:rFonts w:ascii="Cambria Math" w:eastAsiaTheme="minorEastAsia" w:hAnsi="Cambria Math"/>
                  <w:vertAlign w:val="subscript"/>
                  <w:lang w:val="fr-FR"/>
                </w:rPr>
                <m:t>1*</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5</m:t>
                  </m:r>
                </m:sup>
              </m:sSup>
              <m:r>
                <w:rPr>
                  <w:rFonts w:ascii="Cambria Math" w:eastAsiaTheme="minorEastAsia" w:hAnsi="Cambria Math"/>
                  <w:vertAlign w:val="subscript"/>
                  <w:lang w:val="fr-FR"/>
                </w:rPr>
                <m:t>*</m:t>
              </m:r>
              <m:r>
                <w:rPr>
                  <w:rFonts w:ascii="Cambria Math" w:eastAsiaTheme="minorEastAsia" w:hAnsi="Cambria Math"/>
                  <w:vertAlign w:val="subscript"/>
                  <w:lang w:val="fr-FR"/>
                </w:rPr>
                <m:t>1*</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3</m:t>
                  </m:r>
                </m:sup>
              </m:sSup>
            </m:num>
            <m:den>
              <m:r>
                <w:rPr>
                  <w:rFonts w:ascii="Cambria Math" w:eastAsiaTheme="minorEastAsia" w:hAnsi="Cambria Math"/>
                  <w:vertAlign w:val="subscript"/>
                  <w:lang w:val="fr-FR"/>
                </w:rPr>
                <m:t>273</m:t>
              </m:r>
            </m:den>
          </m:f>
          <m:r>
            <m:rPr>
              <m:aln/>
            </m:rPr>
            <w:rPr>
              <w:rFonts w:ascii="Cambria Math" w:eastAsiaTheme="minorEastAsia" w:hAnsi="Cambria Math"/>
              <w:vertAlign w:val="subscript"/>
              <w:lang w:val="fr-FR"/>
            </w:rPr>
            <m:t>=</m:t>
          </m:r>
          <m:f>
            <m:fPr>
              <m:ctrlPr>
                <w:rPr>
                  <w:rFonts w:ascii="Cambria Math" w:eastAsiaTheme="minorEastAsia" w:hAnsi="Cambria Math"/>
                  <w:i/>
                  <w:vertAlign w:val="subscript"/>
                </w:rPr>
              </m:ctrlPr>
            </m:fPr>
            <m:num>
              <m:sSup>
                <m:sSupPr>
                  <m:ctrlPr>
                    <w:rPr>
                      <w:rFonts w:ascii="Cambria Math" w:eastAsiaTheme="minorEastAsia" w:hAnsi="Cambria Math"/>
                      <w:i/>
                      <w:vertAlign w:val="subscript"/>
                    </w:rPr>
                  </m:ctrlPr>
                </m:sSupPr>
                <m:e>
                  <m:r>
                    <w:rPr>
                      <w:rFonts w:ascii="Cambria Math" w:eastAsiaTheme="minorEastAsia" w:hAnsi="Cambria Math"/>
                      <w:vertAlign w:val="subscript"/>
                    </w:rPr>
                    <m:t>P</m:t>
                  </m:r>
                </m:e>
                <m:sup>
                  <m:r>
                    <w:rPr>
                      <w:rFonts w:ascii="Cambria Math" w:eastAsiaTheme="minorEastAsia" w:hAnsi="Cambria Math"/>
                      <w:vertAlign w:val="subscript"/>
                    </w:rPr>
                    <m:t>new</m:t>
                  </m:r>
                </m:sup>
              </m:sSup>
              <m:r>
                <w:rPr>
                  <w:rFonts w:ascii="Cambria Math" w:eastAsiaTheme="minorEastAsia" w:hAnsi="Cambria Math"/>
                  <w:vertAlign w:val="subscript"/>
                  <w:lang w:val="fr-FR"/>
                </w:rPr>
                <m:t>*</m:t>
              </m:r>
              <m:r>
                <w:rPr>
                  <w:rFonts w:ascii="Cambria Math" w:eastAsiaTheme="minorEastAsia" w:hAnsi="Cambria Math"/>
                  <w:vertAlign w:val="subscript"/>
                  <w:lang w:val="fr-FR"/>
                </w:rPr>
                <m:t>2*</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3</m:t>
                  </m:r>
                </m:sup>
              </m:sSup>
            </m:num>
            <m:den>
              <m:r>
                <w:rPr>
                  <w:rFonts w:ascii="Cambria Math" w:eastAsiaTheme="minorEastAsia" w:hAnsi="Cambria Math"/>
                  <w:vertAlign w:val="subscript"/>
                  <w:lang w:val="fr-FR"/>
                </w:rPr>
                <m:t>500</m:t>
              </m:r>
            </m:den>
          </m:f>
          <m:r>
            <w:rPr>
              <w:rFonts w:ascii="Cambria Math" w:eastAsiaTheme="minorEastAsia" w:hAnsi="Cambria Math"/>
              <w:vertAlign w:val="subscript"/>
              <w:lang w:val="fr-FR"/>
            </w:rPr>
            <m:t>+</m:t>
          </m:r>
          <m:f>
            <m:fPr>
              <m:ctrlPr>
                <w:rPr>
                  <w:rFonts w:ascii="Cambria Math" w:eastAsiaTheme="minorEastAsia" w:hAnsi="Cambria Math"/>
                  <w:i/>
                  <w:vertAlign w:val="subscript"/>
                </w:rPr>
              </m:ctrlPr>
            </m:fPr>
            <m:num>
              <m:sSup>
                <m:sSupPr>
                  <m:ctrlPr>
                    <w:rPr>
                      <w:rFonts w:ascii="Cambria Math" w:eastAsiaTheme="minorEastAsia" w:hAnsi="Cambria Math"/>
                      <w:i/>
                      <w:vertAlign w:val="subscript"/>
                    </w:rPr>
                  </m:ctrlPr>
                </m:sSupPr>
                <m:e>
                  <m:r>
                    <w:rPr>
                      <w:rFonts w:ascii="Cambria Math" w:eastAsiaTheme="minorEastAsia" w:hAnsi="Cambria Math"/>
                      <w:vertAlign w:val="subscript"/>
                    </w:rPr>
                    <m:t>P</m:t>
                  </m:r>
                </m:e>
                <m:sup>
                  <m:r>
                    <w:rPr>
                      <w:rFonts w:ascii="Cambria Math" w:eastAsiaTheme="minorEastAsia" w:hAnsi="Cambria Math"/>
                      <w:vertAlign w:val="subscript"/>
                    </w:rPr>
                    <m:t>new</m:t>
                  </m:r>
                </m:sup>
              </m:sSup>
              <m:r>
                <w:rPr>
                  <w:rFonts w:ascii="Cambria Math" w:eastAsiaTheme="minorEastAsia" w:hAnsi="Cambria Math"/>
                  <w:vertAlign w:val="subscript"/>
                  <w:lang w:val="fr-FR"/>
                </w:rPr>
                <m:t>*</m:t>
              </m:r>
              <m:r>
                <w:rPr>
                  <w:rFonts w:ascii="Cambria Math" w:eastAsiaTheme="minorEastAsia" w:hAnsi="Cambria Math"/>
                  <w:vertAlign w:val="subscript"/>
                  <w:lang w:val="fr-FR"/>
                </w:rPr>
                <m:t>1*</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3</m:t>
                  </m:r>
                </m:sup>
              </m:sSup>
            </m:num>
            <m:den>
              <m:r>
                <w:rPr>
                  <w:rFonts w:ascii="Cambria Math" w:eastAsiaTheme="minorEastAsia" w:hAnsi="Cambria Math"/>
                  <w:vertAlign w:val="subscript"/>
                  <w:lang w:val="fr-FR"/>
                </w:rPr>
                <m:t>273</m:t>
              </m:r>
            </m:den>
          </m:f>
          <m:r>
            <m:rPr>
              <m:sty m:val="p"/>
            </m:rPr>
            <w:rPr>
              <w:rFonts w:ascii="Cambria Math" w:eastAsiaTheme="minorEastAsia" w:hAnsi="Cambria Math"/>
              <w:vertAlign w:val="subscript"/>
              <w:lang w:val="fr-FR"/>
            </w:rPr>
            <w:br/>
          </m:r>
        </m:oMath>
        <m:oMath>
          <m:r>
            <w:rPr>
              <w:rFonts w:ascii="Cambria Math" w:eastAsiaTheme="minorEastAsia" w:hAnsi="Cambria Math"/>
              <w:vertAlign w:val="subscript"/>
              <w:lang w:val="fr-FR"/>
            </w:rPr>
            <m:t>1.099</m:t>
          </m:r>
          <m:r>
            <m:rPr>
              <m:aln/>
            </m:rPr>
            <w:rPr>
              <w:rFonts w:ascii="Cambria Math" w:eastAsiaTheme="minorEastAsia" w:hAnsi="Cambria Math"/>
              <w:vertAlign w:val="subscript"/>
              <w:lang w:val="fr-FR"/>
            </w:rPr>
            <m:t>=</m:t>
          </m:r>
          <m:sSup>
            <m:sSupPr>
              <m:ctrlPr>
                <w:rPr>
                  <w:rFonts w:ascii="Cambria Math" w:eastAsiaTheme="minorEastAsia" w:hAnsi="Cambria Math"/>
                  <w:i/>
                  <w:vertAlign w:val="subscript"/>
                </w:rPr>
              </m:ctrlPr>
            </m:sSupPr>
            <m:e>
              <m:r>
                <w:rPr>
                  <w:rFonts w:ascii="Cambria Math" w:eastAsiaTheme="minorEastAsia" w:hAnsi="Cambria Math"/>
                  <w:vertAlign w:val="subscript"/>
                </w:rPr>
                <m:t>P</m:t>
              </m:r>
            </m:e>
            <m:sup>
              <m:r>
                <w:rPr>
                  <w:rFonts w:ascii="Cambria Math" w:eastAsiaTheme="minorEastAsia" w:hAnsi="Cambria Math"/>
                  <w:vertAlign w:val="subscript"/>
                </w:rPr>
                <m:t>new</m:t>
              </m:r>
            </m:sup>
          </m:sSup>
          <m:r>
            <w:rPr>
              <w:rFonts w:ascii="Cambria Math" w:eastAsiaTheme="minorEastAsia" w:hAnsi="Cambria Math"/>
              <w:vertAlign w:val="subscript"/>
              <w:lang w:val="fr-FR"/>
            </w:rPr>
            <m:t>*</m:t>
          </m:r>
          <m:r>
            <w:rPr>
              <w:rFonts w:ascii="Cambria Math" w:eastAsiaTheme="minorEastAsia" w:hAnsi="Cambria Math"/>
              <w:vertAlign w:val="subscript"/>
              <w:lang w:val="fr-FR"/>
            </w:rPr>
            <m:t>7.663*</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6</m:t>
              </m:r>
            </m:sup>
          </m:sSup>
          <m:r>
            <m:rPr>
              <m:sty m:val="p"/>
            </m:rPr>
            <w:rPr>
              <w:rFonts w:ascii="Cambria Math" w:eastAsiaTheme="minorEastAsia" w:hAnsi="Cambria Math"/>
              <w:vertAlign w:val="subscript"/>
              <w:lang w:val="fr-FR"/>
            </w:rPr>
            <w:br/>
          </m:r>
        </m:oMath>
        <m:oMath>
          <m:sSup>
            <m:sSupPr>
              <m:ctrlPr>
                <w:rPr>
                  <w:rFonts w:ascii="Cambria Math" w:eastAsiaTheme="minorEastAsia" w:hAnsi="Cambria Math"/>
                  <w:i/>
                  <w:vertAlign w:val="subscript"/>
                </w:rPr>
              </m:ctrlPr>
            </m:sSupPr>
            <m:e>
              <m:r>
                <w:rPr>
                  <w:rFonts w:ascii="Cambria Math" w:eastAsiaTheme="minorEastAsia" w:hAnsi="Cambria Math"/>
                  <w:vertAlign w:val="subscript"/>
                </w:rPr>
                <m:t>P</m:t>
              </m:r>
            </m:e>
            <m:sup>
              <m:r>
                <w:rPr>
                  <w:rFonts w:ascii="Cambria Math" w:eastAsiaTheme="minorEastAsia" w:hAnsi="Cambria Math"/>
                  <w:vertAlign w:val="subscript"/>
                </w:rPr>
                <m:t>new</m:t>
              </m:r>
            </m:sup>
          </m:sSup>
          <m:r>
            <m:rPr>
              <m:aln/>
            </m:rPr>
            <w:rPr>
              <w:rFonts w:ascii="Cambria Math" w:eastAsiaTheme="minorEastAsia" w:hAnsi="Cambria Math"/>
              <w:vertAlign w:val="subscript"/>
              <w:lang w:val="fr-FR"/>
            </w:rPr>
            <m:t>=</m:t>
          </m:r>
          <m:f>
            <m:fPr>
              <m:ctrlPr>
                <w:rPr>
                  <w:rFonts w:ascii="Cambria Math" w:eastAsiaTheme="minorEastAsia" w:hAnsi="Cambria Math"/>
                  <w:i/>
                  <w:vertAlign w:val="subscript"/>
                </w:rPr>
              </m:ctrlPr>
            </m:fPr>
            <m:num>
              <m:r>
                <w:rPr>
                  <w:rFonts w:ascii="Cambria Math" w:eastAsiaTheme="minorEastAsia" w:hAnsi="Cambria Math"/>
                  <w:vertAlign w:val="subscript"/>
                  <w:lang w:val="fr-FR"/>
                </w:rPr>
                <m:t>1.099</m:t>
              </m:r>
            </m:num>
            <m:den>
              <m:r>
                <w:rPr>
                  <w:rFonts w:ascii="Cambria Math" w:eastAsiaTheme="minorEastAsia" w:hAnsi="Cambria Math"/>
                  <w:vertAlign w:val="subscript"/>
                  <w:lang w:val="fr-FR"/>
                </w:rPr>
                <m:t>7.663*</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m:t>
                  </m:r>
                  <m:r>
                    <w:rPr>
                      <w:rFonts w:ascii="Cambria Math" w:eastAsiaTheme="minorEastAsia" w:hAnsi="Cambria Math"/>
                      <w:vertAlign w:val="subscript"/>
                      <w:lang w:val="fr-FR"/>
                    </w:rPr>
                    <m:t>6</m:t>
                  </m:r>
                </m:sup>
              </m:sSup>
            </m:den>
          </m:f>
          <m:r>
            <m:rPr>
              <m:sty m:val="p"/>
            </m:rPr>
            <w:rPr>
              <w:rFonts w:ascii="Cambria Math" w:eastAsiaTheme="minorEastAsia" w:hAnsi="Cambria Math"/>
              <w:vertAlign w:val="subscript"/>
              <w:lang w:val="fr-FR"/>
            </w:rPr>
            <w:br/>
          </m:r>
        </m:oMath>
        <m:oMath>
          <m:r>
            <m:rPr>
              <m:aln/>
            </m:rPr>
            <w:rPr>
              <w:rFonts w:ascii="Cambria Math" w:eastAsiaTheme="minorEastAsia" w:hAnsi="Cambria Math"/>
              <w:vertAlign w:val="subscript"/>
              <w:lang w:val="fr-FR"/>
            </w:rPr>
            <m:t>=1.434*</m:t>
          </m:r>
          <m:sSup>
            <m:sSupPr>
              <m:ctrlPr>
                <w:rPr>
                  <w:rFonts w:ascii="Cambria Math" w:eastAsiaTheme="minorEastAsia" w:hAnsi="Cambria Math"/>
                  <w:i/>
                  <w:vertAlign w:val="subscript"/>
                </w:rPr>
              </m:ctrlPr>
            </m:sSupPr>
            <m:e>
              <m:r>
                <w:rPr>
                  <w:rFonts w:ascii="Cambria Math" w:eastAsiaTheme="minorEastAsia" w:hAnsi="Cambria Math"/>
                  <w:vertAlign w:val="subscript"/>
                  <w:lang w:val="fr-FR"/>
                </w:rPr>
                <m:t>10</m:t>
              </m:r>
            </m:e>
            <m:sup>
              <m:r>
                <w:rPr>
                  <w:rFonts w:ascii="Cambria Math" w:eastAsiaTheme="minorEastAsia" w:hAnsi="Cambria Math"/>
                  <w:vertAlign w:val="subscript"/>
                  <w:lang w:val="fr-FR"/>
                </w:rPr>
                <m:t>5</m:t>
              </m:r>
            </m:sup>
          </m:sSup>
          <m:r>
            <w:rPr>
              <w:rFonts w:ascii="Cambria Math" w:eastAsiaTheme="minorEastAsia" w:hAnsi="Cambria Math"/>
              <w:vertAlign w:val="subscript"/>
              <w:lang w:val="fr-FR"/>
            </w:rPr>
            <m:t xml:space="preserve"> </m:t>
          </m:r>
          <m:r>
            <w:rPr>
              <w:rFonts w:ascii="Cambria Math" w:eastAsiaTheme="minorEastAsia" w:hAnsi="Cambria Math"/>
              <w:vertAlign w:val="subscript"/>
              <w:lang w:val="fr-FR"/>
            </w:rPr>
            <m:t>Pa</m:t>
          </m:r>
        </m:oMath>
      </m:oMathPara>
    </w:p>
    <w:p w14:paraId="12219988" w14:textId="4FAAC2EE" w:rsidR="00B20291" w:rsidRDefault="003C2B79" w:rsidP="00B20291">
      <w:pPr>
        <w:pStyle w:val="Heading2"/>
        <w:rPr>
          <w:rStyle w:val="Strong"/>
          <w:rFonts w:eastAsiaTheme="minorHAnsi" w:cstheme="minorBidi"/>
          <w:sz w:val="24"/>
          <w:szCs w:val="24"/>
        </w:rPr>
      </w:pPr>
      <w:bookmarkStart w:id="3" w:name="_Toc219456768"/>
      <w:r>
        <w:rPr>
          <w:rStyle w:val="Strong"/>
          <w:rFonts w:eastAsiaTheme="minorHAnsi" w:cstheme="minorBidi"/>
          <w:sz w:val="24"/>
          <w:szCs w:val="24"/>
        </w:rPr>
        <w:t xml:space="preserve">1.3 </w:t>
      </w:r>
      <w:r w:rsidR="00B20291" w:rsidRPr="00B20291">
        <w:rPr>
          <w:rStyle w:val="Strong"/>
          <w:rFonts w:eastAsiaTheme="minorHAnsi" w:cstheme="minorBidi"/>
          <w:sz w:val="24"/>
          <w:szCs w:val="24"/>
        </w:rPr>
        <w:t>Question 3</w:t>
      </w:r>
      <w:bookmarkEnd w:id="3"/>
      <w:r w:rsidR="00B20291" w:rsidRPr="00B20291">
        <w:rPr>
          <w:rStyle w:val="Strong"/>
          <w:rFonts w:eastAsiaTheme="minorHAnsi" w:cstheme="minorBidi"/>
          <w:sz w:val="24"/>
          <w:szCs w:val="24"/>
        </w:rPr>
        <w:t xml:space="preserve"> </w:t>
      </w:r>
    </w:p>
    <w:p w14:paraId="29183FE7" w14:textId="77777777" w:rsidR="00B20291" w:rsidRDefault="00B20291" w:rsidP="00B20291"/>
    <w:p w14:paraId="7E682B10" w14:textId="1610AFD7" w:rsidR="005268AB" w:rsidRPr="005268AB" w:rsidRDefault="005268AB" w:rsidP="005268AB">
      <w:pPr>
        <w:pStyle w:val="ListParagraph"/>
        <w:numPr>
          <w:ilvl w:val="0"/>
          <w:numId w:val="4"/>
        </w:numPr>
      </w:pPr>
      <w:r w:rsidRPr="005268AB">
        <w:t>A cubical box of dimensions 1.0m by 1.0m by 1.0 m contains, 9.0 x10</w:t>
      </w:r>
      <w:r w:rsidRPr="005268AB">
        <w:rPr>
          <w:vertAlign w:val="superscript"/>
        </w:rPr>
        <w:t>24</w:t>
      </w:r>
      <w:r w:rsidRPr="005268AB">
        <w:t xml:space="preserve"> molecules of a gas. The mass of each molecule is 5.0 x10</w:t>
      </w:r>
      <w:r w:rsidRPr="005268AB">
        <w:rPr>
          <w:vertAlign w:val="superscript"/>
        </w:rPr>
        <w:t>-26</w:t>
      </w:r>
      <w:r w:rsidRPr="005268AB">
        <w:t xml:space="preserve"> kg and each molecule has an average velocity of 500m/s. </w:t>
      </w:r>
    </w:p>
    <w:p w14:paraId="7D490709" w14:textId="77777777" w:rsidR="005268AB" w:rsidRPr="005268AB" w:rsidRDefault="005268AB" w:rsidP="005268AB">
      <w:r w:rsidRPr="005268AB">
        <w:t>Assume if 1/3 of the molecules collide on each face.</w:t>
      </w:r>
    </w:p>
    <w:p w14:paraId="759FD8C8" w14:textId="77777777" w:rsidR="005268AB" w:rsidRPr="005268AB" w:rsidRDefault="005268AB" w:rsidP="005268AB">
      <w:r w:rsidRPr="005268AB">
        <w:t>Find:</w:t>
      </w:r>
    </w:p>
    <w:p w14:paraId="104C5BE2" w14:textId="77777777" w:rsidR="005268AB" w:rsidRPr="005268AB" w:rsidRDefault="005268AB" w:rsidP="005268AB">
      <w:pPr>
        <w:numPr>
          <w:ilvl w:val="0"/>
          <w:numId w:val="5"/>
        </w:numPr>
      </w:pPr>
      <w:r w:rsidRPr="005268AB">
        <w:t>The time between collisions on two parallel faces of the cube.</w:t>
      </w:r>
    </w:p>
    <w:p w14:paraId="5C6D9DE1" w14:textId="72A1FE9A" w:rsidR="005268AB" w:rsidRPr="005268AB" w:rsidRDefault="00AA201D" w:rsidP="005268AB">
      <w:pPr>
        <w:numPr>
          <w:ilvl w:val="0"/>
          <w:numId w:val="5"/>
        </w:numPr>
      </w:pPr>
      <w:r>
        <w:rPr>
          <w:noProof/>
        </w:rPr>
        <mc:AlternateContent>
          <mc:Choice Requires="wps">
            <w:drawing>
              <wp:anchor distT="45720" distB="45720" distL="114300" distR="114300" simplePos="0" relativeHeight="251683840" behindDoc="1" locked="0" layoutInCell="1" allowOverlap="1" wp14:anchorId="4B9103F1" wp14:editId="4EFE3977">
                <wp:simplePos x="0" y="0"/>
                <wp:positionH relativeFrom="column">
                  <wp:posOffset>5090463</wp:posOffset>
                </wp:positionH>
                <wp:positionV relativeFrom="paragraph">
                  <wp:posOffset>108282</wp:posOffset>
                </wp:positionV>
                <wp:extent cx="1504950" cy="1139825"/>
                <wp:effectExtent l="0" t="0" r="0" b="3175"/>
                <wp:wrapTight wrapText="bothSides">
                  <wp:wrapPolygon edited="0">
                    <wp:start x="820" y="0"/>
                    <wp:lineTo x="820" y="21299"/>
                    <wp:lineTo x="20506" y="21299"/>
                    <wp:lineTo x="20506" y="0"/>
                    <wp:lineTo x="820" y="0"/>
                  </wp:wrapPolygon>
                </wp:wrapTight>
                <wp:docPr id="16103068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139825"/>
                        </a:xfrm>
                        <a:prstGeom prst="rect">
                          <a:avLst/>
                        </a:prstGeom>
                        <a:noFill/>
                        <a:ln w="9525">
                          <a:noFill/>
                          <a:miter lim="800000"/>
                          <a:headEnd/>
                          <a:tailEnd/>
                        </a:ln>
                      </wps:spPr>
                      <wps:txbx>
                        <w:txbxContent>
                          <w:p w14:paraId="26DEB22B" w14:textId="0C43B5A7" w:rsidR="00CD6D36" w:rsidRPr="008E3FEB" w:rsidRDefault="00EC7136" w:rsidP="00CD6D36">
                            <w:pPr>
                              <w:spacing w:line="360" w:lineRule="auto"/>
                              <w:rPr>
                                <w:rFonts w:eastAsiaTheme="minorEastAsia"/>
                              </w:rPr>
                            </w:pPr>
                            <m:oMathPara>
                              <m:oMath>
                                <m:r>
                                  <w:rPr>
                                    <w:rFonts w:ascii="Cambria Math" w:hAnsi="Cambria Math"/>
                                  </w:rPr>
                                  <m:t>m=5.0*</m:t>
                                </m:r>
                                <m:sSup>
                                  <m:sSupPr>
                                    <m:ctrlPr>
                                      <w:rPr>
                                        <w:rFonts w:ascii="Cambria Math" w:hAnsi="Cambria Math"/>
                                        <w:i/>
                                      </w:rPr>
                                    </m:ctrlPr>
                                  </m:sSupPr>
                                  <m:e>
                                    <m:r>
                                      <w:rPr>
                                        <w:rFonts w:ascii="Cambria Math" w:hAnsi="Cambria Math"/>
                                      </w:rPr>
                                      <m:t>10</m:t>
                                    </m:r>
                                  </m:e>
                                  <m:sup>
                                    <m:r>
                                      <w:rPr>
                                        <w:rFonts w:ascii="Cambria Math" w:hAnsi="Cambria Math"/>
                                      </w:rPr>
                                      <m:t>-26</m:t>
                                    </m:r>
                                  </m:sup>
                                </m:sSup>
                                <m:r>
                                  <m:rPr>
                                    <m:sty m:val="p"/>
                                  </m:rPr>
                                  <w:rPr>
                                    <w:rFonts w:ascii="Cambria Math" w:hAnsi="Cambria Math"/>
                                  </w:rPr>
                                  <m:t xml:space="preserve"> kg</m:t>
                                </m:r>
                                <m:r>
                                  <m:rPr>
                                    <m:sty m:val="p"/>
                                  </m:rPr>
                                  <w:rPr>
                                    <w:rFonts w:ascii="Cambria Math" w:hAnsi="Cambria Math"/>
                                  </w:rPr>
                                  <w:br/>
                                </m:r>
                              </m:oMath>
                              <m:oMath>
                                <m:r>
                                  <w:rPr>
                                    <w:rFonts w:ascii="Cambria Math" w:hAnsi="Cambria Math"/>
                                  </w:rPr>
                                  <m:t>v=500 m</m:t>
                                </m:r>
                                <m:sSup>
                                  <m:sSupPr>
                                    <m:ctrlPr>
                                      <w:rPr>
                                        <w:rFonts w:ascii="Cambria Math" w:hAnsi="Cambria Math"/>
                                        <w:i/>
                                      </w:rPr>
                                    </m:ctrlPr>
                                  </m:sSupPr>
                                  <m:e>
                                    <m:r>
                                      <w:rPr>
                                        <w:rFonts w:ascii="Cambria Math" w:hAnsi="Cambria Math"/>
                                      </w:rPr>
                                      <m:t>s</m:t>
                                    </m:r>
                                  </m:e>
                                  <m:sup>
                                    <m:r>
                                      <w:rPr>
                                        <w:rFonts w:ascii="Cambria Math" w:hAnsi="Cambria Math"/>
                                      </w:rPr>
                                      <m:t>-1</m:t>
                                    </m:r>
                                  </m:sup>
                                </m:sSup>
                                <m:r>
                                  <m:rPr>
                                    <m:sty m:val="p"/>
                                  </m:rPr>
                                  <w:rPr>
                                    <w:rFonts w:ascii="Cambria Math" w:hAnsi="Cambria Math"/>
                                  </w:rPr>
                                  <w:br/>
                                </m:r>
                              </m:oMath>
                              <m:oMath>
                                <m:r>
                                  <w:rPr>
                                    <w:rFonts w:ascii="Cambria Math" w:hAnsi="Cambria Math"/>
                                  </w:rPr>
                                  <m:t>l=1 m</m:t>
                                </m:r>
                                <m:r>
                                  <m:rPr>
                                    <m:sty m:val="p"/>
                                  </m:rPr>
                                  <w:rPr>
                                    <w:rFonts w:ascii="Cambria Math" w:hAnsi="Cambria Math"/>
                                  </w:rPr>
                                  <w:br/>
                                </m:r>
                              </m:oMath>
                              <m:oMath>
                                <m:r>
                                  <w:rPr>
                                    <w:rFonts w:ascii="Cambria Math" w:eastAsiaTheme="minorEastAsia" w:hAnsi="Cambria Math"/>
                                  </w:rPr>
                                  <m:t>n=9*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oMath>
                            </m:oMathPara>
                          </w:p>
                          <w:p w14:paraId="6A3459BC" w14:textId="77777777" w:rsidR="008E3FEB" w:rsidRPr="00195D9C" w:rsidRDefault="008E3FEB" w:rsidP="00CD6D36">
                            <w:pPr>
                              <w:spacing w:line="360" w:lineRule="auto"/>
                              <w:rPr>
                                <w:rFonts w:eastAsiaTheme="minor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03F1" id="_x0000_s1038" type="#_x0000_t202" style="position:absolute;left:0;text-align:left;margin-left:400.8pt;margin-top:8.55pt;width:118.5pt;height:89.7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" filled="f" stroked="f">
                <v:textbox>
                  <w:txbxContent>
                    <w:p w14:paraId="26DEB22B" w14:textId="0C43B5A7" w:rsidR="00CD6D36" w:rsidRPr="008E3FEB" w:rsidRDefault="00EC7136" w:rsidP="00CD6D36">
                      <w:pPr>
                        <w:spacing w:line="360" w:lineRule="auto"/>
                        <w:rPr>
                          <w:rFonts w:eastAsiaTheme="minorEastAsia"/>
                        </w:rPr>
                      </w:pPr>
                      <m:oMathPara>
                        <m:oMath>
                          <m:r>
                            <w:rPr>
                              <w:rFonts w:ascii="Cambria Math" w:hAnsi="Cambria Math"/>
                            </w:rPr>
                            <m:t>m=5.0*</m:t>
                          </m:r>
                          <m:sSup>
                            <m:sSupPr>
                              <m:ctrlPr>
                                <w:rPr>
                                  <w:rFonts w:ascii="Cambria Math" w:hAnsi="Cambria Math"/>
                                  <w:i/>
                                </w:rPr>
                              </m:ctrlPr>
                            </m:sSupPr>
                            <m:e>
                              <m:r>
                                <w:rPr>
                                  <w:rFonts w:ascii="Cambria Math" w:hAnsi="Cambria Math"/>
                                </w:rPr>
                                <m:t>10</m:t>
                              </m:r>
                            </m:e>
                            <m:sup>
                              <m:r>
                                <w:rPr>
                                  <w:rFonts w:ascii="Cambria Math" w:hAnsi="Cambria Math"/>
                                </w:rPr>
                                <m:t>-26</m:t>
                              </m:r>
                            </m:sup>
                          </m:sSup>
                          <m:r>
                            <m:rPr>
                              <m:sty m:val="p"/>
                            </m:rPr>
                            <w:rPr>
                              <w:rFonts w:ascii="Cambria Math" w:hAnsi="Cambria Math"/>
                            </w:rPr>
                            <m:t xml:space="preserve"> kg</m:t>
                          </m:r>
                          <m:r>
                            <m:rPr>
                              <m:sty m:val="p"/>
                            </m:rPr>
                            <w:rPr>
                              <w:rFonts w:ascii="Cambria Math" w:hAnsi="Cambria Math"/>
                            </w:rPr>
                            <w:br/>
                          </m:r>
                        </m:oMath>
                        <m:oMath>
                          <m:r>
                            <w:rPr>
                              <w:rFonts w:ascii="Cambria Math" w:hAnsi="Cambria Math"/>
                            </w:rPr>
                            <m:t>v=500 m</m:t>
                          </m:r>
                          <m:sSup>
                            <m:sSupPr>
                              <m:ctrlPr>
                                <w:rPr>
                                  <w:rFonts w:ascii="Cambria Math" w:hAnsi="Cambria Math"/>
                                  <w:i/>
                                </w:rPr>
                              </m:ctrlPr>
                            </m:sSupPr>
                            <m:e>
                              <m:r>
                                <w:rPr>
                                  <w:rFonts w:ascii="Cambria Math" w:hAnsi="Cambria Math"/>
                                </w:rPr>
                                <m:t>s</m:t>
                              </m:r>
                            </m:e>
                            <m:sup>
                              <m:r>
                                <w:rPr>
                                  <w:rFonts w:ascii="Cambria Math" w:hAnsi="Cambria Math"/>
                                </w:rPr>
                                <m:t>-1</m:t>
                              </m:r>
                            </m:sup>
                          </m:sSup>
                          <m:r>
                            <m:rPr>
                              <m:sty m:val="p"/>
                            </m:rPr>
                            <w:rPr>
                              <w:rFonts w:ascii="Cambria Math" w:hAnsi="Cambria Math"/>
                            </w:rPr>
                            <w:br/>
                          </m:r>
                        </m:oMath>
                        <m:oMath>
                          <m:r>
                            <w:rPr>
                              <w:rFonts w:ascii="Cambria Math" w:hAnsi="Cambria Math"/>
                            </w:rPr>
                            <m:t>l=1 m</m:t>
                          </m:r>
                          <m:r>
                            <m:rPr>
                              <m:sty m:val="p"/>
                            </m:rPr>
                            <w:rPr>
                              <w:rFonts w:ascii="Cambria Math" w:hAnsi="Cambria Math"/>
                            </w:rPr>
                            <w:br/>
                          </m:r>
                        </m:oMath>
                        <m:oMath>
                          <m:r>
                            <w:rPr>
                              <w:rFonts w:ascii="Cambria Math" w:eastAsiaTheme="minorEastAsia" w:hAnsi="Cambria Math"/>
                            </w:rPr>
                            <m:t>n=9*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oMath>
                      </m:oMathPara>
                    </w:p>
                    <w:p w14:paraId="6A3459BC" w14:textId="77777777" w:rsidR="008E3FEB" w:rsidRPr="00195D9C" w:rsidRDefault="008E3FEB" w:rsidP="00CD6D36">
                      <w:pPr>
                        <w:spacing w:line="360" w:lineRule="auto"/>
                        <w:rPr>
                          <w:rFonts w:eastAsiaTheme="minorEastAsia"/>
                        </w:rPr>
                      </w:pPr>
                    </w:p>
                  </w:txbxContent>
                </v:textbox>
                <w10:wrap type="tight"/>
              </v:shape>
            </w:pict>
          </mc:Fallback>
        </mc:AlternateContent>
      </w:r>
      <w:r w:rsidR="005268AB" w:rsidRPr="005268AB">
        <w:t>The change in momentum on a face of a single gas molecule.</w:t>
      </w:r>
    </w:p>
    <w:p w14:paraId="744EA417" w14:textId="2F7690E9" w:rsidR="005268AB" w:rsidRPr="005268AB" w:rsidRDefault="005268AB" w:rsidP="005268AB">
      <w:pPr>
        <w:numPr>
          <w:ilvl w:val="0"/>
          <w:numId w:val="5"/>
        </w:numPr>
      </w:pPr>
      <w:r w:rsidRPr="005268AB">
        <w:t xml:space="preserve">The total force experienced on this face of the box. </w:t>
      </w:r>
    </w:p>
    <w:p w14:paraId="07FA0104" w14:textId="018C8659" w:rsidR="005268AB" w:rsidRDefault="005268AB" w:rsidP="005268AB">
      <w:pPr>
        <w:numPr>
          <w:ilvl w:val="0"/>
          <w:numId w:val="5"/>
        </w:numPr>
      </w:pPr>
      <w:r w:rsidRPr="005268AB">
        <w:t xml:space="preserve">The pressure on this face of the box.  </w:t>
      </w:r>
    </w:p>
    <w:p w14:paraId="2E406875" w14:textId="12195574" w:rsidR="00B20291" w:rsidRDefault="00B20291" w:rsidP="00B20291"/>
    <w:p w14:paraId="2E9234B9" w14:textId="15E41929" w:rsidR="005268AB" w:rsidRDefault="005268AB" w:rsidP="00B20291">
      <w:r>
        <w:t xml:space="preserve">To complete question three, </w:t>
      </w:r>
      <w:r w:rsidR="00A05A94">
        <w:t xml:space="preserve">Figure 2 below can be used to </w:t>
      </w:r>
      <w:r w:rsidR="00DD23A7">
        <w:t>visualise the system</w:t>
      </w:r>
      <w:r w:rsidR="00F67A57">
        <w:t xml:space="preserve">. </w:t>
      </w:r>
      <w:r w:rsidR="008F0AF7">
        <w:t xml:space="preserve">To first calculate the </w:t>
      </w:r>
      <w:r w:rsidR="00657AE6">
        <w:t>time between collisions, the simple equation for distance, speed, and time can be used.</w:t>
      </w:r>
    </w:p>
    <w:p w14:paraId="4CDAF4CB" w14:textId="2F10A68E" w:rsidR="00AB6EEA" w:rsidRDefault="00600499" w:rsidP="00667FA8">
      <w:pPr>
        <w:spacing w:line="360" w:lineRule="auto"/>
        <w:rPr>
          <w:rFonts w:eastAsiaTheme="minorEastAsia"/>
        </w:rPr>
      </w:pPr>
      <w:r>
        <w:rPr>
          <w:rFonts w:eastAsiaTheme="minorEastAsia"/>
          <w:noProof/>
        </w:rPr>
        <mc:AlternateContent>
          <mc:Choice Requires="wpg">
            <w:drawing>
              <wp:anchor distT="0" distB="0" distL="114300" distR="114300" simplePos="0" relativeHeight="251735040" behindDoc="0" locked="0" layoutInCell="1" allowOverlap="1" wp14:anchorId="2CD25DAB" wp14:editId="7F29F96F">
                <wp:simplePos x="0" y="0"/>
                <wp:positionH relativeFrom="column">
                  <wp:posOffset>1219200</wp:posOffset>
                </wp:positionH>
                <wp:positionV relativeFrom="paragraph">
                  <wp:posOffset>24130</wp:posOffset>
                </wp:positionV>
                <wp:extent cx="2420765" cy="2516105"/>
                <wp:effectExtent l="19050" t="19050" r="36830" b="17780"/>
                <wp:wrapNone/>
                <wp:docPr id="1261069257" name="Group 2"/>
                <wp:cNvGraphicFramePr/>
                <a:graphic xmlns:a="http://schemas.openxmlformats.org/drawingml/2006/main">
                  <a:graphicData uri="http://schemas.microsoft.com/office/word/2010/wordprocessingGroup">
                    <wpg:wgp>
                      <wpg:cNvGrpSpPr/>
                      <wpg:grpSpPr>
                        <a:xfrm>
                          <a:off x="0" y="0"/>
                          <a:ext cx="2420765" cy="2516105"/>
                          <a:chOff x="0" y="0"/>
                          <a:chExt cx="2420765" cy="2516105"/>
                        </a:xfrm>
                      </wpg:grpSpPr>
                      <wpg:grpSp>
                        <wpg:cNvPr id="1625121865" name="Group 11"/>
                        <wpg:cNvGrpSpPr/>
                        <wpg:grpSpPr>
                          <a:xfrm>
                            <a:off x="0" y="0"/>
                            <a:ext cx="2420765" cy="2516105"/>
                            <a:chOff x="0" y="0"/>
                            <a:chExt cx="2420765" cy="2516105"/>
                          </a:xfrm>
                        </wpg:grpSpPr>
                        <wps:wsp>
                          <wps:cNvPr id="1791692709" name="Rectangle 1"/>
                          <wps:cNvSpPr/>
                          <wps:spPr>
                            <a:xfrm>
                              <a:off x="4334" y="13001"/>
                              <a:ext cx="1710046" cy="1710046"/>
                            </a:xfrm>
                            <a:prstGeom prst="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7641096" name="Straight Connector 2"/>
                          <wps:cNvCnPr/>
                          <wps:spPr>
                            <a:xfrm>
                              <a:off x="17335" y="26002"/>
                              <a:ext cx="712520" cy="80752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80890342" name="Straight Connector 2"/>
                          <wps:cNvCnPr/>
                          <wps:spPr>
                            <a:xfrm>
                              <a:off x="1707458" y="1703124"/>
                              <a:ext cx="712520" cy="80752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06709523" name="Straight Connector 2"/>
                          <wps:cNvCnPr/>
                          <wps:spPr>
                            <a:xfrm>
                              <a:off x="1707458" y="0"/>
                              <a:ext cx="712470" cy="80708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7948113" name="Straight Connector 2"/>
                          <wps:cNvCnPr/>
                          <wps:spPr>
                            <a:xfrm>
                              <a:off x="0" y="1703124"/>
                              <a:ext cx="712520" cy="80752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5965165" name="Parallelogram 3"/>
                          <wps:cNvSpPr/>
                          <wps:spPr>
                            <a:xfrm rot="5400000">
                              <a:off x="-859405" y="917392"/>
                              <a:ext cx="2436637" cy="694055"/>
                            </a:xfrm>
                            <a:prstGeom prst="parallelogram">
                              <a:avLst>
                                <a:gd name="adj" fmla="val 112262"/>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5109" name="Parallelogram 3"/>
                          <wps:cNvSpPr/>
                          <wps:spPr>
                            <a:xfrm rot="5400000">
                              <a:off x="838171" y="911844"/>
                              <a:ext cx="2461034" cy="694055"/>
                            </a:xfrm>
                            <a:prstGeom prst="parallelogram">
                              <a:avLst>
                                <a:gd name="adj" fmla="val 112262"/>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93727" name="Rectangle 1"/>
                          <wps:cNvSpPr/>
                          <wps:spPr>
                            <a:xfrm>
                              <a:off x="710719" y="806059"/>
                              <a:ext cx="1710046" cy="1710046"/>
                            </a:xfrm>
                            <a:prstGeom prst="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524992" name="Straight Arrow Connector 6"/>
                          <wps:cNvCnPr/>
                          <wps:spPr>
                            <a:xfrm>
                              <a:off x="1450057" y="1242855"/>
                              <a:ext cx="611180" cy="61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1360835" name="Oval 9"/>
                          <wps:cNvSpPr/>
                          <wps:spPr>
                            <a:xfrm>
                              <a:off x="1359051" y="1211707"/>
                              <a:ext cx="61969" cy="68914"/>
                            </a:xfrm>
                            <a:prstGeom prst="ellipse">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548307" name="Straight Connector 10"/>
                          <wps:cNvCnPr/>
                          <wps:spPr>
                            <a:xfrm flipH="1">
                              <a:off x="474986" y="1242042"/>
                              <a:ext cx="85372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54885736" name="Straight Arrow Connector 1"/>
                        <wps:cNvCnPr/>
                        <wps:spPr>
                          <a:xfrm flipH="1">
                            <a:off x="457200" y="1428750"/>
                            <a:ext cx="157162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5E57D6A" id="Group 2" o:spid="_x0000_s1026" style="position:absolute;margin-left:96pt;margin-top:1.9pt;width:190.6pt;height:198.1pt;z-index:251735040" coordsize="24207,25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">
                <v:group id="Group 11" o:spid="_x0000_s1027" style="position:absolute;width:24207;height:25161" coordsize="24207,25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">
                  <v:rect id="Rectangle 1" o:spid="_x0000_s1028" style="position:absolute;left:43;top:130;width:17100;height:17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" filled="f" strokecolor="black [3213]" strokeweight="2.25pt"/>
                  <v:line id="Straight Connector 2" o:spid="_x0000_s1029" style="position:absolute;visibility:visible;mso-wrap-style:square" from="173,260" to="7298,8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" strokecolor="black [3213]" strokeweight="2.25pt">
                    <v:stroke joinstyle="miter"/>
                  </v:line>
                  <v:line id="Straight Connector 2" o:spid="_x0000_s1030" style="position:absolute;visibility:visible;mso-wrap-style:square" from="17074,17031" to="24199,2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" strokecolor="black [3213]" strokeweight="2.25pt">
                    <v:stroke joinstyle="miter"/>
                  </v:line>
                  <v:line id="Straight Connector 2" o:spid="_x0000_s1031" style="position:absolute;visibility:visible;mso-wrap-style:square" from="17074,0" to="24199,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" strokecolor="black [3213]" strokeweight="2.25pt">
                    <v:stroke joinstyle="miter"/>
                  </v:line>
                  <v:line id="Straight Connector 2" o:spid="_x0000_s1032" style="position:absolute;visibility:visible;mso-wrap-style:square" from="0,17031" to="7125,2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" strokecolor="black [3213]" strokeweight="2.25pt">
                    <v:stroke joinstyle="miter"/>
                  </v:lin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3" o:spid="_x0000_s1033" type="#_x0000_t7" style="position:absolute;left:-8594;top:9173;width:24366;height:694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" adj="6907" fillcolor="#cfcdcd [2894]" stroked="f" strokeweight="1pt"/>
                  <v:shape id="Parallelogram 3" o:spid="_x0000_s1034" type="#_x0000_t7" style="position:absolute;left:8382;top:9117;width:24610;height:694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" adj="6839" fillcolor="#cfcdcd [2894]" stroked="f" strokeweight="1pt"/>
                  <v:rect id="Rectangle 1" o:spid="_x0000_s1035" style="position:absolute;left:7107;top:8060;width:17100;height:171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" filled="f" strokecolor="black [3213]" strokeweight="2.25pt"/>
                  <v:shapetype id="_x0000_t32" coordsize="21600,21600" o:spt="32" o:oned="t" path="m,l21600,21600e" filled="f">
                    <v:path arrowok="t" fillok="f" o:connecttype="none"/>
                    <o:lock v:ext="edit" shapetype="t"/>
                  </v:shapetype>
                  <v:shape id="Straight Arrow Connector 6" o:spid="_x0000_s1036" type="#_x0000_t32" style="position:absolute;left:14500;top:12428;width:6112;height: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" strokecolor="black [3213]" strokeweight="1.5pt">
                    <v:stroke endarrow="block" joinstyle="miter"/>
                  </v:shape>
                  <v:oval id="Oval 9" o:spid="_x0000_s1037" style="position:absolute;left:13590;top:12117;width:620;height: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" fillcolor="black [3213]" strokecolor="black [3213]" strokeweight="1pt">
                    <v:stroke joinstyle="miter"/>
                  </v:oval>
                  <v:line id="Straight Connector 10" o:spid="_x0000_s1038" style="position:absolute;flip:x;visibility:visible;mso-wrap-style:square" from="4749,12420" to="13287,12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" strokecolor="black [3213]" strokeweight="1.5pt">
                    <v:stroke joinstyle="miter"/>
                  </v:line>
                </v:group>
                <v:shape id="Straight Arrow Connector 1" o:spid="_x0000_s1039" type="#_x0000_t32" style="position:absolute;left:4572;top:14287;width:157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" strokecolor="black [3213]" strokeweight="1.5pt">
                  <v:stroke endarrow="block" joinstyle="miter"/>
                </v:shape>
              </v:group>
            </w:pict>
          </mc:Fallback>
        </mc:AlternateContent>
      </w:r>
    </w:p>
    <w:p w14:paraId="70468FBD" w14:textId="3A31864D" w:rsidR="00AB6EEA" w:rsidRDefault="00AB6EEA" w:rsidP="00667FA8">
      <w:pPr>
        <w:spacing w:line="360" w:lineRule="auto"/>
        <w:rPr>
          <w:rFonts w:eastAsiaTheme="minorEastAsia"/>
        </w:rPr>
      </w:pPr>
    </w:p>
    <w:p w14:paraId="0A396DC4" w14:textId="55F37C00" w:rsidR="00AB6EEA" w:rsidRDefault="00AB6EEA" w:rsidP="00667FA8">
      <w:pPr>
        <w:spacing w:line="360" w:lineRule="auto"/>
        <w:rPr>
          <w:rFonts w:eastAsiaTheme="minorEastAsia"/>
        </w:rPr>
      </w:pPr>
    </w:p>
    <w:p w14:paraId="75803CD7" w14:textId="43266673" w:rsidR="00AB6EEA" w:rsidRDefault="00AB6EEA" w:rsidP="00667FA8">
      <w:pPr>
        <w:spacing w:line="360" w:lineRule="auto"/>
        <w:rPr>
          <w:rFonts w:eastAsiaTheme="minorEastAsia"/>
        </w:rPr>
      </w:pPr>
    </w:p>
    <w:p w14:paraId="61360EDD" w14:textId="4F3D6F8C" w:rsidR="00AB6EEA" w:rsidRDefault="00AB6EEA" w:rsidP="00667FA8">
      <w:pPr>
        <w:spacing w:line="360" w:lineRule="auto"/>
        <w:rPr>
          <w:rFonts w:eastAsiaTheme="minorEastAsia"/>
        </w:rPr>
      </w:pPr>
    </w:p>
    <w:p w14:paraId="7D5E3C25" w14:textId="2F298A08" w:rsidR="00AB6EEA" w:rsidRDefault="00AB6EEA" w:rsidP="00667FA8">
      <w:pPr>
        <w:spacing w:line="360" w:lineRule="auto"/>
        <w:rPr>
          <w:rFonts w:eastAsiaTheme="minorEastAsia"/>
        </w:rPr>
      </w:pPr>
    </w:p>
    <w:p w14:paraId="756E7677" w14:textId="24D40FF5" w:rsidR="00AB6EEA" w:rsidRDefault="00AB6EEA" w:rsidP="00667FA8">
      <w:pPr>
        <w:spacing w:line="360" w:lineRule="auto"/>
        <w:rPr>
          <w:rFonts w:eastAsiaTheme="minorEastAsia"/>
        </w:rPr>
      </w:pPr>
    </w:p>
    <w:p w14:paraId="3A8D11FF" w14:textId="77777777" w:rsidR="003A546A" w:rsidRDefault="003A546A" w:rsidP="00667FA8">
      <w:pPr>
        <w:spacing w:line="360" w:lineRule="auto"/>
        <w:rPr>
          <w:rFonts w:eastAsiaTheme="minorEastAsia"/>
        </w:rPr>
      </w:pPr>
    </w:p>
    <w:p w14:paraId="09CF8159" w14:textId="1CB0828D" w:rsidR="004A4B72" w:rsidRDefault="00AA201D" w:rsidP="00667FA8">
      <w:pPr>
        <w:spacing w:line="360" w:lineRule="auto"/>
        <w:rPr>
          <w:rFonts w:eastAsiaTheme="minorEastAsia"/>
        </w:rPr>
      </w:pPr>
      <w:r>
        <w:rPr>
          <w:noProof/>
        </w:rPr>
        <w:lastRenderedPageBreak/>
        <mc:AlternateContent>
          <mc:Choice Requires="wps">
            <w:drawing>
              <wp:anchor distT="0" distB="0" distL="114300" distR="114300" simplePos="0" relativeHeight="251718656" behindDoc="1" locked="0" layoutInCell="1" allowOverlap="1" wp14:anchorId="0154362A" wp14:editId="09EF5E01">
                <wp:simplePos x="0" y="0"/>
                <wp:positionH relativeFrom="column">
                  <wp:posOffset>280679</wp:posOffset>
                </wp:positionH>
                <wp:positionV relativeFrom="paragraph">
                  <wp:posOffset>274955</wp:posOffset>
                </wp:positionV>
                <wp:extent cx="4695825" cy="635"/>
                <wp:effectExtent l="0" t="0" r="9525" b="8255"/>
                <wp:wrapTight wrapText="bothSides">
                  <wp:wrapPolygon edited="0">
                    <wp:start x="0" y="0"/>
                    <wp:lineTo x="0" y="20698"/>
                    <wp:lineTo x="21556" y="20698"/>
                    <wp:lineTo x="21556" y="0"/>
                    <wp:lineTo x="0" y="0"/>
                  </wp:wrapPolygon>
                </wp:wrapTight>
                <wp:docPr id="397935323" name="Text Box 1"/>
                <wp:cNvGraphicFramePr/>
                <a:graphic xmlns:a="http://schemas.openxmlformats.org/drawingml/2006/main">
                  <a:graphicData uri="http://schemas.microsoft.com/office/word/2010/wordprocessingShape">
                    <wps:wsp>
                      <wps:cNvSpPr txBox="1"/>
                      <wps:spPr>
                        <a:xfrm>
                          <a:off x="0" y="0"/>
                          <a:ext cx="4695825" cy="635"/>
                        </a:xfrm>
                        <a:prstGeom prst="rect">
                          <a:avLst/>
                        </a:prstGeom>
                        <a:noFill/>
                        <a:ln>
                          <a:noFill/>
                        </a:ln>
                      </wps:spPr>
                      <wps:txbx>
                        <w:txbxContent>
                          <w:p w14:paraId="50842314" w14:textId="64D561B6" w:rsidR="00DA4172" w:rsidRPr="00EF0759" w:rsidRDefault="00DA4172" w:rsidP="00DA4172">
                            <w:pPr>
                              <w:pStyle w:val="Caption"/>
                              <w:jc w:val="center"/>
                              <w:rPr>
                                <w:noProof/>
                                <w:sz w:val="22"/>
                                <w:szCs w:val="22"/>
                              </w:rPr>
                            </w:pPr>
                            <w:r>
                              <w:t xml:space="preserve">Figure </w:t>
                            </w:r>
                            <w:r>
                              <w:fldChar w:fldCharType="begin"/>
                            </w:r>
                            <w:r>
                              <w:instrText xml:space="preserve"> SEQ Figure \* ARABIC </w:instrText>
                            </w:r>
                            <w:r>
                              <w:fldChar w:fldCharType="separate"/>
                            </w:r>
                            <w:r w:rsidR="009D30DF">
                              <w:rPr>
                                <w:noProof/>
                              </w:rPr>
                              <w:t>2</w:t>
                            </w:r>
                            <w:r>
                              <w:fldChar w:fldCharType="end"/>
                            </w:r>
                            <w:r>
                              <w:t xml:space="preserve"> - Visual representation of System in Question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54362A" id="_x0000_s1039" type="#_x0000_t202" style="position:absolute;margin-left:22.1pt;margin-top:21.65pt;width:369.75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" filled="f" stroked="f">
                <v:textbox style="mso-fit-shape-to-text:t" inset="0,0,0,0">
                  <w:txbxContent>
                    <w:p w14:paraId="50842314" w14:textId="64D561B6" w:rsidR="00DA4172" w:rsidRPr="00EF0759" w:rsidRDefault="00DA4172" w:rsidP="00DA4172">
                      <w:pPr>
                        <w:pStyle w:val="Caption"/>
                        <w:jc w:val="center"/>
                        <w:rPr>
                          <w:noProof/>
                          <w:sz w:val="22"/>
                          <w:szCs w:val="22"/>
                        </w:rPr>
                      </w:pPr>
                      <w:r>
                        <w:t xml:space="preserve">Figure </w:t>
                      </w:r>
                      <w:r>
                        <w:fldChar w:fldCharType="begin"/>
                      </w:r>
                      <w:r>
                        <w:instrText xml:space="preserve"> SEQ Figure \* ARABIC </w:instrText>
                      </w:r>
                      <w:r>
                        <w:fldChar w:fldCharType="separate"/>
                      </w:r>
                      <w:r w:rsidR="009D30DF">
                        <w:rPr>
                          <w:noProof/>
                        </w:rPr>
                        <w:t>2</w:t>
                      </w:r>
                      <w:r>
                        <w:fldChar w:fldCharType="end"/>
                      </w:r>
                      <w:r>
                        <w:t xml:space="preserve"> - Visual representation of System in Question 3</w:t>
                      </w:r>
                    </w:p>
                  </w:txbxContent>
                </v:textbox>
                <w10:wrap type="tight"/>
              </v:shape>
            </w:pict>
          </mc:Fallback>
        </mc:AlternateContent>
      </w:r>
      <w:proofErr w:type="spellStart"/>
      <w:r w:rsidR="004A4B72">
        <w:rPr>
          <w:rFonts w:eastAsiaTheme="minorEastAsia"/>
        </w:rPr>
        <w:t>i</w:t>
      </w:r>
      <w:proofErr w:type="spellEnd"/>
      <w:r w:rsidR="004A4B72">
        <w:rPr>
          <w:rFonts w:eastAsiaTheme="minorEastAsia"/>
        </w:rPr>
        <w:t>)</w:t>
      </w:r>
    </w:p>
    <w:p w14:paraId="44867833" w14:textId="77777777" w:rsidR="009A6ECE" w:rsidRDefault="009A6ECE" w:rsidP="00667FA8">
      <w:pPr>
        <w:spacing w:line="360" w:lineRule="auto"/>
        <w:rPr>
          <w:rFonts w:eastAsiaTheme="minorEastAsia"/>
        </w:rPr>
      </w:pPr>
    </w:p>
    <w:p w14:paraId="3B2AFAE9" w14:textId="268CE60F" w:rsidR="00657AE6" w:rsidRPr="004A4B72" w:rsidRDefault="00657AE6" w:rsidP="00667FA8">
      <w:pPr>
        <w:spacing w:line="360" w:lineRule="auto"/>
        <w:rPr>
          <w:rFonts w:eastAsiaTheme="minorEastAsia"/>
        </w:rPr>
      </w:pPr>
      <m:oMathPara>
        <m:oMath>
          <m:r>
            <w:rPr>
              <w:rFonts w:ascii="Cambria Math" w:hAnsi="Cambria Math"/>
            </w:rPr>
            <m:t>Distance</m:t>
          </m:r>
          <m:r>
            <m:rPr>
              <m:aln/>
            </m:rPr>
            <w:rPr>
              <w:rFonts w:ascii="Cambria Math" w:hAnsi="Cambria Math"/>
            </w:rPr>
            <m:t>=Speed*Time</m:t>
          </m:r>
          <m:r>
            <m:rPr>
              <m:sty m:val="p"/>
            </m:rPr>
            <w:rPr>
              <w:rFonts w:ascii="Cambria Math" w:hAnsi="Cambria Math"/>
            </w:rPr>
            <w:br/>
          </m:r>
        </m:oMath>
        <m:oMath>
          <m:r>
            <w:rPr>
              <w:rFonts w:ascii="Cambria Math" w:hAnsi="Cambria Math"/>
            </w:rPr>
            <m:t>Time</m:t>
          </m:r>
          <m:r>
            <m:rPr>
              <m:aln/>
            </m:rPr>
            <w:rPr>
              <w:rFonts w:ascii="Cambria Math" w:hAnsi="Cambria Math"/>
            </w:rPr>
            <m:t xml:space="preserve">= </m:t>
          </m:r>
          <m:f>
            <m:fPr>
              <m:ctrlPr>
                <w:rPr>
                  <w:rFonts w:ascii="Cambria Math" w:hAnsi="Cambria Math"/>
                  <w:i/>
                </w:rPr>
              </m:ctrlPr>
            </m:fPr>
            <m:num>
              <m:r>
                <w:rPr>
                  <w:rFonts w:ascii="Cambria Math" w:hAnsi="Cambria Math"/>
                </w:rPr>
                <m:t>Distance</m:t>
              </m:r>
            </m:num>
            <m:den>
              <m:r>
                <w:rPr>
                  <w:rFonts w:ascii="Cambria Math" w:hAnsi="Cambria Math"/>
                </w:rPr>
                <m:t>Speed</m:t>
              </m:r>
            </m:den>
          </m:f>
          <m:r>
            <m:rPr>
              <m:sty m:val="p"/>
            </m:rPr>
            <w:rPr>
              <w:rFonts w:ascii="Cambria Math" w:hAnsi="Cambria Math"/>
            </w:rPr>
            <w:br/>
          </m:r>
        </m:oMath>
        <m:oMath>
          <m:r>
            <m:rPr>
              <m:aln/>
            </m:rPr>
            <w:rPr>
              <w:rFonts w:ascii="Cambria Math" w:hAnsi="Cambria Math"/>
            </w:rPr>
            <m:t xml:space="preserve">= </m:t>
          </m:r>
          <m:f>
            <m:fPr>
              <m:ctrlPr>
                <w:rPr>
                  <w:rFonts w:ascii="Cambria Math" w:hAnsi="Cambria Math"/>
                  <w:i/>
                </w:rPr>
              </m:ctrlPr>
            </m:fPr>
            <m:num>
              <m:r>
                <w:rPr>
                  <w:rFonts w:ascii="Cambria Math" w:hAnsi="Cambria Math"/>
                </w:rPr>
                <m:t>2*1</m:t>
              </m:r>
            </m:num>
            <m:den>
              <m:r>
                <w:rPr>
                  <w:rFonts w:ascii="Cambria Math" w:hAnsi="Cambria Math"/>
                </w:rPr>
                <m:t>500</m:t>
              </m:r>
            </m:den>
          </m:f>
          <m:r>
            <m:rPr>
              <m:sty m:val="p"/>
            </m:rPr>
            <w:rPr>
              <w:rFonts w:ascii="Cambria Math" w:hAnsi="Cambria Math"/>
            </w:rPr>
            <w:br/>
          </m:r>
        </m:oMath>
        <m:oMath>
          <m:r>
            <m:rPr>
              <m:aln/>
            </m:rPr>
            <w:rPr>
              <w:rFonts w:ascii="Cambria Math" w:hAnsi="Cambria Math"/>
            </w:rPr>
            <m:t>=4*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s</m:t>
          </m:r>
        </m:oMath>
      </m:oMathPara>
    </w:p>
    <w:p w14:paraId="554FB0F0" w14:textId="77777777" w:rsidR="004A4B72" w:rsidRDefault="004A4B72" w:rsidP="00667FA8">
      <w:pPr>
        <w:spacing w:line="360" w:lineRule="auto"/>
        <w:rPr>
          <w:rFonts w:eastAsiaTheme="minorEastAsia"/>
        </w:rPr>
      </w:pPr>
    </w:p>
    <w:p w14:paraId="5B5F5A91" w14:textId="1A2DCDAE" w:rsidR="004A4B72" w:rsidRDefault="00944112" w:rsidP="000F4F43">
      <w:pPr>
        <w:spacing w:line="276" w:lineRule="auto"/>
        <w:rPr>
          <w:rFonts w:eastAsiaTheme="minorEastAsia"/>
        </w:rPr>
      </w:pPr>
      <w:r>
        <w:rPr>
          <w:rFonts w:eastAsiaTheme="minorEastAsia"/>
        </w:rPr>
        <w:t>To calculate the momentum change per collision, the momentum before and after the collision must be considered</w:t>
      </w:r>
      <w:r w:rsidR="00B568AA">
        <w:rPr>
          <w:rFonts w:eastAsiaTheme="minorEastAsia"/>
        </w:rPr>
        <w:t xml:space="preserve">, which is </w:t>
      </w:r>
      <w:r w:rsidR="00D038FC">
        <w:rPr>
          <w:rFonts w:eastAsiaTheme="minorEastAsia"/>
        </w:rPr>
        <w:t xml:space="preserve">a result of </w:t>
      </w:r>
      <w:r w:rsidR="00826202">
        <w:rPr>
          <w:rFonts w:eastAsiaTheme="minorEastAsia"/>
        </w:rPr>
        <w:t>the direction travelled by the molecule</w:t>
      </w:r>
      <w:r w:rsidR="00D038FC">
        <w:rPr>
          <w:rFonts w:eastAsiaTheme="minorEastAsia"/>
        </w:rPr>
        <w:t xml:space="preserve"> as well as the mass</w:t>
      </w:r>
      <w:r w:rsidR="00826202">
        <w:rPr>
          <w:rFonts w:eastAsiaTheme="minorEastAsia"/>
        </w:rPr>
        <w:t>.</w:t>
      </w:r>
    </w:p>
    <w:p w14:paraId="62FECA66" w14:textId="29E1F2B0" w:rsidR="00944112" w:rsidRDefault="00E31870" w:rsidP="00667FA8">
      <w:pPr>
        <w:spacing w:line="360" w:lineRule="auto"/>
        <w:rPr>
          <w:rFonts w:eastAsiaTheme="minorEastAsia"/>
        </w:rPr>
      </w:pPr>
      <w:r>
        <w:rPr>
          <w:rFonts w:eastAsiaTheme="minorEastAsia"/>
        </w:rPr>
        <w:t>ii)</w:t>
      </w:r>
    </w:p>
    <w:p w14:paraId="0FC71B58" w14:textId="512C9B16" w:rsidR="003F203A" w:rsidRPr="004A7D12" w:rsidRDefault="003F203A" w:rsidP="00667FA8">
      <w:pPr>
        <w:spacing w:line="360" w:lineRule="auto"/>
        <w:rPr>
          <w:rFonts w:eastAsiaTheme="minorEastAsia"/>
        </w:rPr>
      </w:pPr>
      <m:oMathPara>
        <m:oMath>
          <m:r>
            <w:rPr>
              <w:rFonts w:ascii="Cambria Math" w:hAnsi="Cambria Math"/>
            </w:rPr>
            <m:t>Change in momentum</m:t>
          </m:r>
          <m:r>
            <m:rPr>
              <m:aln/>
            </m:rPr>
            <w:rPr>
              <w:rFonts w:ascii="Cambria Math" w:hAnsi="Cambria Math"/>
            </w:rPr>
            <m:t>=Initial Momentum-Final Momentum</m:t>
          </m:r>
          <m:r>
            <m:rPr>
              <m:sty m:val="p"/>
            </m:rPr>
            <w:rPr>
              <w:rFonts w:ascii="Cambria Math" w:hAnsi="Cambria Math"/>
            </w:rPr>
            <w:br/>
          </m:r>
        </m:oMath>
        <m:oMath>
          <m:r>
            <m:rPr>
              <m:aln/>
            </m:rP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v*m</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-v*m</m:t>
              </m:r>
            </m:e>
          </m:d>
          <m:r>
            <m:rPr>
              <m:sty m:val="p"/>
            </m:rPr>
            <w:rPr>
              <w:rFonts w:ascii="Cambria Math" w:eastAsiaTheme="minorEastAsia" w:hAnsi="Cambria Math"/>
            </w:rPr>
            <w:br/>
          </m:r>
        </m:oMath>
        <m:oMath>
          <m:r>
            <m:rPr>
              <m:aln/>
            </m:rPr>
            <w:rPr>
              <w:rFonts w:ascii="Cambria Math" w:eastAsiaTheme="minorEastAsia" w:hAnsi="Cambria Math"/>
            </w:rPr>
            <m:t>=2v*m</m:t>
          </m:r>
          <m:r>
            <m:rPr>
              <m:sty m:val="p"/>
            </m:rPr>
            <w:rPr>
              <w:rFonts w:ascii="Cambria Math" w:eastAsiaTheme="minorEastAsia" w:hAnsi="Cambria Math"/>
            </w:rPr>
            <w:br/>
          </m:r>
        </m:oMath>
        <m:oMath>
          <m:r>
            <m:rPr>
              <m:aln/>
            </m:rPr>
            <w:rPr>
              <w:rFonts w:ascii="Cambria Math" w:eastAsiaTheme="minorEastAsia" w:hAnsi="Cambria Math"/>
            </w:rPr>
            <m:t>=2*500*5*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-26</m:t>
              </m:r>
            </m:sup>
          </m:sSup>
          <m:r>
            <m:rPr>
              <m:sty m:val="p"/>
            </m:rPr>
            <w:rPr>
              <w:rFonts w:ascii="Cambria Math" w:eastAsiaTheme="minorEastAsia" w:hAnsi="Cambria Math"/>
            </w:rPr>
            <w:br/>
          </m:r>
        </m:oMath>
        <m:oMath>
          <m:r>
            <m:rPr>
              <m:aln/>
            </m:rP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-23</m:t>
              </m:r>
            </m:sup>
          </m:sSup>
          <m:r>
            <w:rPr>
              <w:rFonts w:ascii="Cambria Math" w:eastAsiaTheme="minorEastAsia" w:hAnsi="Cambria Math"/>
            </w:rPr>
            <m:t xml:space="preserve"> kgm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m:oMathPara>
    </w:p>
    <w:p w14:paraId="1916330C" w14:textId="6088334C" w:rsidR="004A7D12" w:rsidRPr="004A7D12" w:rsidRDefault="004A7D12" w:rsidP="000F4F43">
      <w:pPr>
        <w:spacing w:line="276" w:lineRule="auto"/>
        <w:rPr>
          <w:rFonts w:eastAsiaTheme="minorEastAsia"/>
        </w:rPr>
      </w:pPr>
      <w:r>
        <w:rPr>
          <w:rFonts w:eastAsiaTheme="minorEastAsia"/>
        </w:rPr>
        <w:t xml:space="preserve">To calculate the </w:t>
      </w:r>
      <w:r w:rsidR="00E14BBA">
        <w:rPr>
          <w:rFonts w:eastAsiaTheme="minorEastAsia"/>
        </w:rPr>
        <w:t>total force</w:t>
      </w:r>
      <w:r w:rsidR="004C7EC7">
        <w:rPr>
          <w:rFonts w:eastAsiaTheme="minorEastAsia"/>
        </w:rPr>
        <w:t xml:space="preserve"> experienced on this face</w:t>
      </w:r>
      <w:r w:rsidR="00A94A2C">
        <w:rPr>
          <w:rFonts w:eastAsiaTheme="minorEastAsia"/>
        </w:rPr>
        <w:t xml:space="preserve">, the </w:t>
      </w:r>
      <w:r w:rsidR="001D3E91">
        <w:rPr>
          <w:rFonts w:eastAsiaTheme="minorEastAsia"/>
        </w:rPr>
        <w:t>below equation for force can be utilised</w:t>
      </w:r>
      <w:r w:rsidR="007237EB">
        <w:rPr>
          <w:rFonts w:eastAsiaTheme="minorEastAsia"/>
        </w:rPr>
        <w:t xml:space="preserve">, using the </w:t>
      </w:r>
      <w:r w:rsidR="00B11B33">
        <w:rPr>
          <w:rFonts w:eastAsiaTheme="minorEastAsia"/>
        </w:rPr>
        <w:t xml:space="preserve">calculated </w:t>
      </w:r>
      <w:r w:rsidR="001C6782">
        <w:rPr>
          <w:rFonts w:eastAsiaTheme="minorEastAsia"/>
        </w:rPr>
        <w:t>answers for change in momentum</w:t>
      </w:r>
      <w:r w:rsidR="009155EE">
        <w:rPr>
          <w:rFonts w:eastAsiaTheme="minorEastAsia"/>
        </w:rPr>
        <w:t xml:space="preserve"> and time between collisions. However, the time between collisions in this </w:t>
      </w:r>
      <w:r w:rsidR="002D3133">
        <w:rPr>
          <w:rFonts w:eastAsiaTheme="minorEastAsia"/>
        </w:rPr>
        <w:t xml:space="preserve">system is different from the answer to </w:t>
      </w:r>
      <w:proofErr w:type="spellStart"/>
      <w:r w:rsidR="002D3133">
        <w:rPr>
          <w:rFonts w:eastAsiaTheme="minorEastAsia"/>
        </w:rPr>
        <w:t>i</w:t>
      </w:r>
      <w:proofErr w:type="spellEnd"/>
      <w:r w:rsidR="002D3133">
        <w:rPr>
          <w:rFonts w:eastAsiaTheme="minorEastAsia"/>
        </w:rPr>
        <w:t>)</w:t>
      </w:r>
      <w:r w:rsidR="003E6667">
        <w:rPr>
          <w:rFonts w:eastAsiaTheme="minorEastAsia"/>
        </w:rPr>
        <w:t>, as that calculated answer is for time between collisions of parallel faces, and for this system, we are interested</w:t>
      </w:r>
      <w:r w:rsidR="007C2FC8">
        <w:rPr>
          <w:rFonts w:eastAsiaTheme="minorEastAsia"/>
        </w:rPr>
        <w:t xml:space="preserve"> in the time between collisions on only one face. Therefore, the calculated result from </w:t>
      </w:r>
      <w:proofErr w:type="spellStart"/>
      <w:r w:rsidR="007C2FC8">
        <w:rPr>
          <w:rFonts w:eastAsiaTheme="minorEastAsia"/>
        </w:rPr>
        <w:t>i</w:t>
      </w:r>
      <w:proofErr w:type="spellEnd"/>
      <w:r w:rsidR="007C2FC8">
        <w:rPr>
          <w:rFonts w:eastAsiaTheme="minorEastAsia"/>
        </w:rPr>
        <w:t>) must be doubled</w:t>
      </w:r>
      <w:r w:rsidR="00E667C1">
        <w:rPr>
          <w:rFonts w:eastAsiaTheme="minorEastAsia"/>
        </w:rPr>
        <w:t xml:space="preserve"> to equate for the return time. </w:t>
      </w:r>
    </w:p>
    <w:p w14:paraId="0E4570D5" w14:textId="37389904" w:rsidR="00E1678F" w:rsidRDefault="0012135F" w:rsidP="00667FA8">
      <w:pPr>
        <w:spacing w:line="360" w:lineRule="auto"/>
        <w:rPr>
          <w:rFonts w:eastAsiaTheme="minorEastAsia"/>
        </w:rPr>
      </w:pPr>
      <w:r>
        <w:rPr>
          <w:rFonts w:eastAsiaTheme="minorEastAsia"/>
        </w:rPr>
        <w:t>iii)</w:t>
      </w:r>
    </w:p>
    <w:p w14:paraId="4344CA02" w14:textId="5A649EE6" w:rsidR="005679C4" w:rsidRPr="005679C4" w:rsidRDefault="005172BB" w:rsidP="007655B7">
      <w:pPr>
        <w:spacing w:line="360" w:lineRule="auto"/>
        <w:rPr>
          <w:rFonts w:eastAsiaTheme="minorEastAsia"/>
        </w:rPr>
      </w:pPr>
      <m:oMathPara>
        <m:oMath>
          <m:r>
            <w:rPr>
              <w:rFonts w:ascii="Cambria Math" w:eastAsiaTheme="minorEastAsia" w:hAnsi="Cambria Math"/>
            </w:rPr>
            <m:t>Force</m:t>
          </m:r>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Change in Momentum</m:t>
              </m:r>
            </m:num>
            <m:den>
              <m:r>
                <w:rPr>
                  <w:rFonts w:ascii="Cambria Math" w:eastAsiaTheme="minorEastAsia" w:hAnsi="Cambria Math"/>
                </w:rPr>
                <m:t>Time between Collisions</m:t>
              </m:r>
            </m:den>
          </m:f>
          <m:r>
            <m:rPr>
              <m:sty m:val="p"/>
            </m:rPr>
            <w:rPr>
              <w:rFonts w:ascii="Cambria Math" w:eastAsiaTheme="minorEastAsia" w:hAnsi="Cambria Math"/>
            </w:rPr>
            <w:br/>
          </m:r>
        </m:oMath>
        <m:oMath>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-23</m:t>
                  </m:r>
                </m:sup>
              </m:sSup>
            </m:num>
            <m:den>
              <m:r>
                <w:rPr>
                  <w:rFonts w:ascii="Cambria Math" w:eastAsiaTheme="minorEastAsia" w:hAnsi="Cambria Math"/>
                </w:rPr>
                <m:t>4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r>
            <m:rPr>
              <m:sty m:val="p"/>
            </m:rPr>
            <w:rPr>
              <w:rFonts w:ascii="Cambria Math" w:eastAsiaTheme="minorEastAsia" w:hAnsi="Cambria Math"/>
            </w:rPr>
            <w:br/>
          </m:r>
        </m:oMath>
        <m:oMath>
          <m:r>
            <m:rPr>
              <m:aln/>
            </m:rPr>
            <w:rPr>
              <w:rFonts w:ascii="Cambria Math" w:eastAsiaTheme="minorEastAsia" w:hAnsi="Cambria Math"/>
            </w:rPr>
            <m:t>=1.25*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-20</m:t>
              </m:r>
            </m:sup>
          </m:sSup>
          <m:r>
            <w:rPr>
              <w:rFonts w:ascii="Cambria Math" w:eastAsiaTheme="minorEastAsia" w:hAnsi="Cambria Math"/>
            </w:rPr>
            <m:t xml:space="preserve"> N</m:t>
          </m:r>
        </m:oMath>
      </m:oMathPara>
    </w:p>
    <w:p w14:paraId="76F951F6" w14:textId="77777777" w:rsidR="002944C5" w:rsidRDefault="00003AE9" w:rsidP="002944C5">
      <w:pPr>
        <w:spacing w:line="276" w:lineRule="auto"/>
        <w:rPr>
          <w:rFonts w:eastAsiaTheme="minorEastAsia"/>
        </w:rPr>
      </w:pPr>
      <w:r>
        <w:rPr>
          <w:rFonts w:eastAsiaTheme="minorEastAsia"/>
        </w:rPr>
        <w:t xml:space="preserve">This value has been calculated for the change in momentum for one molecule, however, to calculate the total force </w:t>
      </w:r>
      <w:r w:rsidR="00EC1888">
        <w:rPr>
          <w:rFonts w:eastAsiaTheme="minorEastAsia"/>
        </w:rPr>
        <w:t xml:space="preserve">experienced by this face, the </w:t>
      </w:r>
      <w:r w:rsidR="00626365">
        <w:rPr>
          <w:rFonts w:eastAsiaTheme="minorEastAsia"/>
        </w:rPr>
        <w:t xml:space="preserve">total number of molecules must be considered. </w:t>
      </w:r>
      <w:r w:rsidR="009D4C3C">
        <w:rPr>
          <w:rFonts w:eastAsiaTheme="minorEastAsia"/>
        </w:rPr>
        <w:t xml:space="preserve">As in the question, assuming 1/3 </w:t>
      </w:r>
      <w:r w:rsidR="002B7D30">
        <w:rPr>
          <w:rFonts w:eastAsiaTheme="minorEastAsia"/>
        </w:rPr>
        <w:t xml:space="preserve">of the molecules collide on each face, this gives a simple multiplication </w:t>
      </w:r>
      <w:r w:rsidR="002944C5">
        <w:rPr>
          <w:rFonts w:eastAsiaTheme="minorEastAsia"/>
        </w:rPr>
        <w:t>for the total force.</w:t>
      </w:r>
    </w:p>
    <w:p w14:paraId="5D16719B" w14:textId="77777777" w:rsidR="003A546A" w:rsidRDefault="003A546A" w:rsidP="00595142">
      <w:pPr>
        <w:spacing w:line="360" w:lineRule="auto"/>
        <w:rPr>
          <w:rFonts w:eastAsiaTheme="minorEastAsia"/>
        </w:rPr>
      </w:pPr>
    </w:p>
    <w:p w14:paraId="49EC5812" w14:textId="77777777" w:rsidR="003A546A" w:rsidRDefault="003A546A" w:rsidP="00595142">
      <w:pPr>
        <w:spacing w:line="360" w:lineRule="auto"/>
        <w:rPr>
          <w:rFonts w:eastAsiaTheme="minorEastAsia"/>
        </w:rPr>
      </w:pPr>
    </w:p>
    <w:p w14:paraId="4DEAF83D" w14:textId="41112605" w:rsidR="00665A82" w:rsidRDefault="00665A82" w:rsidP="00595142">
      <w:pPr>
        <w:spacing w:line="360" w:lineRule="auto"/>
        <w:rPr>
          <w:rFonts w:eastAsiaTheme="minorEastAsia"/>
        </w:rPr>
      </w:pPr>
      <m:oMathPara>
        <m:oMath>
          <m:r>
            <w:rPr>
              <w:rFonts w:ascii="Cambria Math" w:eastAsiaTheme="minorEastAsia" w:hAnsi="Cambria Math"/>
            </w:rPr>
            <w:lastRenderedPageBreak/>
            <m:t>Total Force</m:t>
          </m:r>
          <m:r>
            <m:rPr>
              <m:aln/>
            </m:rPr>
            <w:rPr>
              <w:rFonts w:ascii="Cambria Math" w:eastAsiaTheme="minorEastAsia" w:hAnsi="Cambria Math"/>
            </w:rPr>
            <m:t>=Force of One Molecule*Number of Molecules</m:t>
          </m:r>
          <m:r>
            <m:rPr>
              <m:sty m:val="p"/>
            </m:rPr>
            <w:rPr>
              <w:rFonts w:ascii="Cambria Math" w:eastAsiaTheme="minorEastAsia" w:hAnsi="Cambria Math"/>
            </w:rPr>
            <w:br/>
          </m:r>
        </m:oMath>
        <m:oMath>
          <m:r>
            <m:rPr>
              <m:aln/>
            </m:rPr>
            <w:rPr>
              <w:rFonts w:ascii="Cambria Math" w:eastAsiaTheme="minorEastAsia" w:hAnsi="Cambria Math"/>
            </w:rPr>
            <m:t>=1.25*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-20</m:t>
              </m:r>
            </m:sup>
          </m:sSup>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r>
            <m:rPr>
              <m:sty m:val="p"/>
            </m:rPr>
            <w:rPr>
              <w:rFonts w:ascii="Cambria Math" w:eastAsiaTheme="minorEastAsia" w:hAnsi="Cambria Math"/>
            </w:rPr>
            <w:br/>
          </m:r>
        </m:oMath>
        <m:oMath>
          <m:r>
            <m:rPr>
              <m:aln/>
            </m:rPr>
            <w:rPr>
              <w:rFonts w:ascii="Cambria Math" w:eastAsiaTheme="minorEastAsia" w:hAnsi="Cambria Math"/>
            </w:rPr>
            <m:t>=37500</m:t>
          </m:r>
          <m:r>
            <m:rPr>
              <m:sty m:val="p"/>
            </m:rPr>
            <w:rPr>
              <w:rFonts w:ascii="Cambria Math" w:eastAsiaTheme="minorEastAsia" w:hAnsi="Cambria Math"/>
            </w:rPr>
            <w:br/>
          </m:r>
        </m:oMath>
        <m:oMath>
          <m:r>
            <m:rPr>
              <m:aln/>
            </m:rPr>
            <w:rPr>
              <w:rFonts w:ascii="Cambria Math" w:eastAsiaTheme="minorEastAsia" w:hAnsi="Cambria Math"/>
            </w:rPr>
            <m:t>=37.5 kN</m:t>
          </m:r>
        </m:oMath>
      </m:oMathPara>
    </w:p>
    <w:p w14:paraId="14AF1CB4" w14:textId="77777777" w:rsidR="005A1B27" w:rsidRDefault="00B7241A" w:rsidP="007655B7">
      <w:pPr>
        <w:spacing w:line="360" w:lineRule="auto"/>
        <w:rPr>
          <w:rFonts w:eastAsiaTheme="minorEastAsia"/>
        </w:rPr>
      </w:pPr>
      <w:r>
        <w:rPr>
          <w:rFonts w:eastAsiaTheme="minorEastAsia"/>
        </w:rPr>
        <w:t xml:space="preserve">To calculate the pressure experienced by this face, the simple </w:t>
      </w:r>
      <w:r w:rsidR="00880B19">
        <w:rPr>
          <w:rFonts w:eastAsiaTheme="minorEastAsia"/>
        </w:rPr>
        <w:t>relationship between force, pressure, and area can be used</w:t>
      </w:r>
      <w:r w:rsidR="005A1B27">
        <w:rPr>
          <w:rFonts w:eastAsiaTheme="minorEastAsia"/>
        </w:rPr>
        <w:t>.</w:t>
      </w:r>
    </w:p>
    <w:p w14:paraId="3B2B88DB" w14:textId="77777777" w:rsidR="005A1B27" w:rsidRDefault="005A1B27" w:rsidP="007655B7">
      <w:pPr>
        <w:spacing w:line="360" w:lineRule="auto"/>
        <w:rPr>
          <w:rFonts w:eastAsiaTheme="minorEastAsia"/>
        </w:rPr>
      </w:pPr>
      <w:r>
        <w:rPr>
          <w:rFonts w:eastAsiaTheme="minorEastAsia"/>
        </w:rPr>
        <w:t>iv)</w:t>
      </w:r>
    </w:p>
    <w:p w14:paraId="2E63A5D6" w14:textId="77777777" w:rsidR="00F16AE3" w:rsidRPr="00F16AE3" w:rsidRDefault="00870BE2" w:rsidP="00F16AE3">
      <w:pPr>
        <w:spacing w:line="360" w:lineRule="auto"/>
        <w:rPr>
          <w:rFonts w:eastAsiaTheme="minorEastAsia"/>
        </w:rPr>
      </w:pPr>
      <m:oMathPara>
        <m:oMath>
          <m:r>
            <w:rPr>
              <w:rFonts w:ascii="Cambria Math" w:eastAsiaTheme="minorEastAsia" w:hAnsi="Cambria Math"/>
            </w:rPr>
            <m:t>Pressure</m:t>
          </m:r>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Force</m:t>
              </m:r>
            </m:num>
            <m:den>
              <m:r>
                <w:rPr>
                  <w:rFonts w:ascii="Cambria Math" w:eastAsiaTheme="minorEastAsia" w:hAnsi="Cambria Math"/>
                </w:rPr>
                <m:t>Area</m:t>
              </m:r>
            </m:den>
          </m:f>
          <m:r>
            <m:rPr>
              <m:sty m:val="p"/>
            </m:rPr>
            <w:rPr>
              <w:rFonts w:ascii="Cambria Math" w:eastAsiaTheme="minorEastAsia" w:hAnsi="Cambria Math"/>
            </w:rPr>
            <w:br/>
          </m:r>
        </m:oMath>
        <m:oMath>
          <m:r>
            <m:rPr>
              <m:aln/>
            </m:rP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37.5*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1</m:t>
              </m:r>
            </m:den>
          </m:f>
          <m:r>
            <m:rPr>
              <m:sty m:val="p"/>
            </m:rPr>
            <w:rPr>
              <w:rFonts w:ascii="Cambria Math" w:eastAsiaTheme="minorEastAsia" w:hAnsi="Cambria Math"/>
            </w:rPr>
            <w:br/>
          </m:r>
        </m:oMath>
        <m:oMath>
          <m:r>
            <m:rPr>
              <m:aln/>
            </m:rPr>
            <w:rPr>
              <w:rFonts w:ascii="Cambria Math" w:eastAsiaTheme="minorEastAsia" w:hAnsi="Cambria Math"/>
            </w:rPr>
            <m:t>=37.5*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Pa</m:t>
          </m:r>
        </m:oMath>
      </m:oMathPara>
    </w:p>
    <w:p w14:paraId="393C81A7" w14:textId="77777777" w:rsidR="00F16AE3" w:rsidRDefault="00F16AE3" w:rsidP="00F16AE3">
      <w:pPr>
        <w:spacing w:line="360" w:lineRule="auto"/>
        <w:rPr>
          <w:rFonts w:eastAsiaTheme="minorEastAsia"/>
        </w:rPr>
      </w:pPr>
    </w:p>
    <w:p w14:paraId="03E78937" w14:textId="27DC35E8" w:rsidR="0066305C" w:rsidRDefault="003C2B79" w:rsidP="00F16AE3">
      <w:pPr>
        <w:pStyle w:val="Heading2"/>
        <w:rPr>
          <w:rFonts w:eastAsiaTheme="minorEastAsia" w:cstheme="minorBidi"/>
        </w:rPr>
      </w:pPr>
      <w:bookmarkStart w:id="4" w:name="_Toc219456769"/>
      <w:r>
        <w:rPr>
          <w:rStyle w:val="Strong"/>
          <w:rFonts w:eastAsiaTheme="minorHAnsi"/>
          <w:sz w:val="24"/>
          <w:szCs w:val="24"/>
        </w:rPr>
        <w:t xml:space="preserve">1.4 </w:t>
      </w:r>
      <w:r w:rsidR="00F16AE3" w:rsidRPr="00F16AE3">
        <w:rPr>
          <w:rStyle w:val="Strong"/>
          <w:rFonts w:eastAsiaTheme="minorHAnsi"/>
          <w:sz w:val="24"/>
          <w:szCs w:val="24"/>
        </w:rPr>
        <w:t>Question 4</w:t>
      </w:r>
      <w:bookmarkEnd w:id="4"/>
      <m:oMath>
        <m:r>
          <m:rPr>
            <m:sty m:val="p"/>
          </m:rPr>
          <w:rPr>
            <w:rFonts w:ascii="Cambria Math" w:eastAsiaTheme="minorEastAsia" w:hAnsi="Cambria Math"/>
          </w:rPr>
          <w:br/>
        </m:r>
      </m:oMath>
    </w:p>
    <w:p w14:paraId="0D7F9528" w14:textId="761E518A" w:rsidR="0080650B" w:rsidRPr="0080650B" w:rsidRDefault="00DD47CA" w:rsidP="0080650B">
      <w:pPr>
        <w:pStyle w:val="ListParagraph"/>
        <w:numPr>
          <w:ilvl w:val="0"/>
          <w:numId w:val="4"/>
        </w:numPr>
      </w:pPr>
      <w:r>
        <w:rPr>
          <w:noProof/>
        </w:rPr>
        <mc:AlternateContent>
          <mc:Choice Requires="wps">
            <w:drawing>
              <wp:anchor distT="45720" distB="45720" distL="114300" distR="114300" simplePos="0" relativeHeight="251722752" behindDoc="1" locked="0" layoutInCell="1" allowOverlap="1" wp14:anchorId="6D5493D0" wp14:editId="7ED1E7DC">
                <wp:simplePos x="0" y="0"/>
                <wp:positionH relativeFrom="margin">
                  <wp:posOffset>3905250</wp:posOffset>
                </wp:positionH>
                <wp:positionV relativeFrom="paragraph">
                  <wp:posOffset>727075</wp:posOffset>
                </wp:positionV>
                <wp:extent cx="1247775" cy="914400"/>
                <wp:effectExtent l="0" t="0" r="0" b="0"/>
                <wp:wrapTight wrapText="bothSides">
                  <wp:wrapPolygon edited="0">
                    <wp:start x="989" y="0"/>
                    <wp:lineTo x="989" y="21150"/>
                    <wp:lineTo x="20446" y="21150"/>
                    <wp:lineTo x="20446" y="0"/>
                    <wp:lineTo x="989" y="0"/>
                  </wp:wrapPolygon>
                </wp:wrapTight>
                <wp:docPr id="2066778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914400"/>
                        </a:xfrm>
                        <a:prstGeom prst="rect">
                          <a:avLst/>
                        </a:prstGeom>
                        <a:noFill/>
                        <a:ln w="9525">
                          <a:noFill/>
                          <a:miter lim="800000"/>
                          <a:headEnd/>
                          <a:tailEnd/>
                        </a:ln>
                      </wps:spPr>
                      <wps:txbx>
                        <w:txbxContent>
                          <w:p w14:paraId="5710BAAA" w14:textId="42A4297D" w:rsidR="00DD47CA" w:rsidRPr="00195D9C" w:rsidRDefault="00D43D65" w:rsidP="00DD47CA">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3</m:t>
                                    </m:r>
                                  </m:den>
                                </m:f>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=290 </m:t>
                                </m:r>
                                <m:r>
                                  <w:rPr>
                                    <w:rFonts w:ascii="Cambria Math"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493D0" id="_x0000_s1040" type="#_x0000_t202" style="position:absolute;left:0;text-align:left;margin-left:307.5pt;margin-top:57.25pt;width:98.25pt;height:1in;z-index:-25159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" filled="f" stroked="f">
                <v:textbox>
                  <w:txbxContent>
                    <w:p w14:paraId="5710BAAA" w14:textId="42A4297D" w:rsidR="00DD47CA" w:rsidRPr="00195D9C" w:rsidRDefault="00D43D65" w:rsidP="00DD47CA">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3</m:t>
                              </m:r>
                            </m:den>
                          </m:f>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=290 </m:t>
                          </m:r>
                          <m:r>
                            <w:rPr>
                              <w:rFonts w:ascii="Cambria Math" w:hAnsi="Cambria Math"/>
                            </w:rPr>
                            <m:t>k</m:t>
                          </m:r>
                        </m:oMath>
                      </m:oMathPara>
                    </w:p>
                  </w:txbxContent>
                </v:textbox>
                <w10:wrap type="tight" anchorx="margin"/>
              </v:shape>
            </w:pict>
          </mc:Fallback>
        </mc:AlternateContent>
      </w:r>
      <w:r w:rsidR="0080650B" w:rsidRPr="0080650B">
        <w:t>A fixed mass of a polyatomic gas, initially at 17 degrees Celsius and a pressure of 2.0 x10</w:t>
      </w:r>
      <w:r w:rsidR="0080650B" w:rsidRPr="0080650B">
        <w:rPr>
          <w:vertAlign w:val="superscript"/>
        </w:rPr>
        <w:t>6</w:t>
      </w:r>
      <w:r w:rsidR="0080650B" w:rsidRPr="0080650B">
        <w:t xml:space="preserve"> Pa is compressed isothermally to a third of its original volume, it is then allowed to expand adiabatically to its original volume. Calculate the final pressure of the system. </w:t>
      </w:r>
    </w:p>
    <w:p w14:paraId="5B232303" w14:textId="042B1CD6" w:rsidR="0080650B" w:rsidRDefault="006A4A95" w:rsidP="0080650B">
      <w:r>
        <w:rPr>
          <w:noProof/>
        </w:rPr>
        <mc:AlternateContent>
          <mc:Choice Requires="wps">
            <w:drawing>
              <wp:anchor distT="45720" distB="45720" distL="114300" distR="114300" simplePos="0" relativeHeight="251720704" behindDoc="1" locked="0" layoutInCell="1" allowOverlap="1" wp14:anchorId="1BEABE13" wp14:editId="3EF602B0">
                <wp:simplePos x="0" y="0"/>
                <wp:positionH relativeFrom="margin">
                  <wp:posOffset>2800350</wp:posOffset>
                </wp:positionH>
                <wp:positionV relativeFrom="paragraph">
                  <wp:posOffset>9525</wp:posOffset>
                </wp:positionV>
                <wp:extent cx="1504950" cy="914400"/>
                <wp:effectExtent l="0" t="0" r="0" b="0"/>
                <wp:wrapTight wrapText="bothSides">
                  <wp:wrapPolygon edited="0">
                    <wp:start x="820" y="0"/>
                    <wp:lineTo x="820" y="21150"/>
                    <wp:lineTo x="20506" y="21150"/>
                    <wp:lineTo x="20506" y="0"/>
                    <wp:lineTo x="820" y="0"/>
                  </wp:wrapPolygon>
                </wp:wrapTight>
                <wp:docPr id="1826742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14400"/>
                        </a:xfrm>
                        <a:prstGeom prst="rect">
                          <a:avLst/>
                        </a:prstGeom>
                        <a:noFill/>
                        <a:ln w="9525">
                          <a:noFill/>
                          <a:miter lim="800000"/>
                          <a:headEnd/>
                          <a:tailEnd/>
                        </a:ln>
                      </wps:spPr>
                      <wps:txbx>
                        <w:txbxContent>
                          <w:p w14:paraId="2E14666C" w14:textId="7122F717" w:rsidR="000A11BF" w:rsidRPr="00195D9C" w:rsidRDefault="00D43D65" w:rsidP="000A11BF">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
                                  <w:rPr>
                                    <w:rFonts w:ascii="Cambria Math" w:hAnsi="Cambria Math"/>
                                  </w:rPr>
                                  <m:t>V</m:t>
                                </m:r>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=290 </m:t>
                                </m:r>
                                <m:r>
                                  <w:rPr>
                                    <w:rFonts w:ascii="Cambria Math"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ABE13" id="_x0000_s1041" type="#_x0000_t202" style="position:absolute;margin-left:220.5pt;margin-top:.75pt;width:118.5pt;height:1in;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" filled="f" stroked="f">
                <v:textbox>
                  <w:txbxContent>
                    <w:p w14:paraId="2E14666C" w14:textId="7122F717" w:rsidR="000A11BF" w:rsidRPr="00195D9C" w:rsidRDefault="00D43D65" w:rsidP="000A11BF">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r>
                            <w:rPr>
                              <w:rFonts w:ascii="Cambria Math" w:hAnsi="Cambria Math"/>
                            </w:rPr>
                            <m:t>Pa</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
                            <w:rPr>
                              <w:rFonts w:ascii="Cambria Math" w:hAnsi="Cambria Math"/>
                            </w:rPr>
                            <m:t>V</m:t>
                          </m:r>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=290 </m:t>
                          </m:r>
                          <m:r>
                            <w:rPr>
                              <w:rFonts w:ascii="Cambria Math" w:hAnsi="Cambria Math"/>
                            </w:rPr>
                            <m:t>k</m:t>
                          </m:r>
                        </m:oMath>
                      </m:oMathPara>
                    </w:p>
                  </w:txbxContent>
                </v:textbox>
                <w10:wrap type="tight" anchorx="margin"/>
              </v:shape>
            </w:pict>
          </mc:Fallback>
        </mc:AlternateContent>
      </w:r>
      <w:r w:rsidR="005301D7">
        <w:rPr>
          <w:noProof/>
        </w:rPr>
        <mc:AlternateContent>
          <mc:Choice Requires="wps">
            <w:drawing>
              <wp:anchor distT="45720" distB="45720" distL="114300" distR="114300" simplePos="0" relativeHeight="251724800" behindDoc="1" locked="0" layoutInCell="1" allowOverlap="1" wp14:anchorId="23FA8D5C" wp14:editId="55B8DF87">
                <wp:simplePos x="0" y="0"/>
                <wp:positionH relativeFrom="margin">
                  <wp:posOffset>4600575</wp:posOffset>
                </wp:positionH>
                <wp:positionV relativeFrom="paragraph">
                  <wp:posOffset>-5080</wp:posOffset>
                </wp:positionV>
                <wp:extent cx="1504950" cy="914400"/>
                <wp:effectExtent l="0" t="0" r="0" b="0"/>
                <wp:wrapTight wrapText="bothSides">
                  <wp:wrapPolygon edited="0">
                    <wp:start x="820" y="0"/>
                    <wp:lineTo x="820" y="21150"/>
                    <wp:lineTo x="20506" y="21150"/>
                    <wp:lineTo x="20506" y="0"/>
                    <wp:lineTo x="820" y="0"/>
                  </wp:wrapPolygon>
                </wp:wrapTight>
                <wp:docPr id="406889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14400"/>
                        </a:xfrm>
                        <a:prstGeom prst="rect">
                          <a:avLst/>
                        </a:prstGeom>
                        <a:noFill/>
                        <a:ln w="9525">
                          <a:noFill/>
                          <a:miter lim="800000"/>
                          <a:headEnd/>
                          <a:tailEnd/>
                        </a:ln>
                      </wps:spPr>
                      <wps:txbx>
                        <w:txbxContent>
                          <w:p w14:paraId="54959EFF" w14:textId="4A73BF7B" w:rsidR="005301D7" w:rsidRPr="00195D9C" w:rsidRDefault="00D43D65" w:rsidP="005301D7">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r>
                                  <w:rPr>
                                    <w:rFonts w:ascii="Cambria Math" w:hAnsi="Cambria Math"/>
                                  </w:rPr>
                                  <m:t>V</m:t>
                                </m:r>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A8D5C" id="_x0000_s1042" type="#_x0000_t202" style="position:absolute;margin-left:362.25pt;margin-top:-.4pt;width:118.5pt;height:1in;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" filled="f" stroked="f">
                <v:textbox>
                  <w:txbxContent>
                    <w:p w14:paraId="54959EFF" w14:textId="4A73BF7B" w:rsidR="005301D7" w:rsidRPr="00195D9C" w:rsidRDefault="00D43D65" w:rsidP="005301D7">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r>
                            <w:rPr>
                              <w:rFonts w:ascii="Cambria Math" w:hAnsi="Cambria Math"/>
                            </w:rPr>
                            <m:t>V</m:t>
                          </m:r>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r>
                            <m:rPr>
                              <m:sty m:val="p"/>
                            </m:rPr>
                            <w:rPr>
                              <w:rFonts w:ascii="Cambria Math" w:hAnsi="Cambria Math"/>
                            </w:rPr>
                            <w:br/>
                          </m:r>
                        </m:oMath>
                      </m:oMathPara>
                    </w:p>
                  </w:txbxContent>
                </v:textbox>
                <w10:wrap type="tight" anchorx="margin"/>
              </v:shape>
            </w:pict>
          </mc:Fallback>
        </mc:AlternateContent>
      </w:r>
      <w:r w:rsidR="0080650B" w:rsidRPr="0080650B">
        <w:t>Take γ=1.3</w:t>
      </w:r>
    </w:p>
    <w:p w14:paraId="02847CBA" w14:textId="0B621071" w:rsidR="00226AD7" w:rsidRDefault="00226AD7" w:rsidP="0080650B"/>
    <w:p w14:paraId="09A8D81D" w14:textId="793D5A1B" w:rsidR="000A11BF" w:rsidRDefault="000A11BF" w:rsidP="0080650B"/>
    <w:p w14:paraId="508E19CB" w14:textId="194BD546" w:rsidR="000A11BF" w:rsidRDefault="000A11BF" w:rsidP="0080650B"/>
    <w:p w14:paraId="4A55165F" w14:textId="738F3FBC" w:rsidR="00226AD7" w:rsidRDefault="00900222" w:rsidP="0080650B">
      <w:pPr>
        <w:rPr>
          <w:rFonts w:eastAsiaTheme="minorEastAsia"/>
        </w:rPr>
      </w:pPr>
      <w:r>
        <w:t xml:space="preserve">To calculate the final pressure of this system, it needs to be broken down into </w:t>
      </w:r>
      <w:proofErr w:type="spellStart"/>
      <w:r>
        <w:t>to</w:t>
      </w:r>
      <w:proofErr w:type="spellEnd"/>
      <w:r>
        <w:t xml:space="preserve"> stages, the first </w:t>
      </w:r>
      <w:r w:rsidR="00B62F71">
        <w:t>stage</w:t>
      </w:r>
      <w:r w:rsidR="006103A4">
        <w:t xml:space="preserve"> is </w:t>
      </w:r>
      <w:r w:rsidR="00641610">
        <w:t>an isothermal reaction, condensing t</w:t>
      </w:r>
      <w:r w:rsidR="002352AA">
        <w:t xml:space="preserve">he gas down to one third of its original volume. The second stage of the reaction is the adiabatic </w:t>
      </w:r>
      <w:r w:rsidR="0094118C">
        <w:t>expansion, back to its original volume</w:t>
      </w:r>
      <w:r w:rsidR="009A6877">
        <w:t>.</w:t>
      </w:r>
      <w:r w:rsidR="001050A2">
        <w:t xml:space="preserve"> First, using Boyle’s Law </w:t>
      </w:r>
      <m:oMath>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w:r w:rsidR="00F57794">
        <w:rPr>
          <w:rFonts w:eastAsiaTheme="minorEastAsia"/>
        </w:rPr>
        <w:t>, the pressure at the end of the first stage can be calculated.</w:t>
      </w:r>
    </w:p>
    <w:p w14:paraId="19D741D7" w14:textId="77777777" w:rsidR="00E616AB" w:rsidRDefault="00E616AB" w:rsidP="0080650B">
      <w:pPr>
        <w:rPr>
          <w:rFonts w:eastAsiaTheme="minorEastAsia"/>
        </w:rPr>
      </w:pPr>
    </w:p>
    <w:p w14:paraId="0F70E31A" w14:textId="1B9B1B54" w:rsidR="00F57794" w:rsidRPr="00E616AB" w:rsidRDefault="00D43D65" w:rsidP="00E616AB">
      <w:pPr>
        <w:spacing w:line="360"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r>
            <m:rPr>
              <m:sty m:val="p"/>
            </m:rPr>
            <w:rPr>
              <w:rFonts w:ascii="Cambria Math" w:hAnsi="Cambria Math"/>
            </w:rPr>
            <w:br/>
          </m:r>
        </m:oMath>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r>
            <w:rPr>
              <w:rFonts w:ascii="Cambria Math" w:hAnsi="Cambria Math"/>
            </w:rPr>
            <m:t>V</m:t>
          </m:r>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3</m:t>
              </m:r>
            </m:den>
          </m:f>
          <m:r>
            <m:rPr>
              <m:sty m:val="p"/>
            </m:rPr>
            <w:rPr>
              <w:rFonts w:ascii="Cambria Math" w:hAnsi="Cambria Math"/>
            </w:rPr>
            <w:br/>
          </m:r>
        </m:oMath>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6</m:t>
              </m:r>
            </m:sup>
          </m:sSup>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r>
            <m:rPr>
              <m:sty m:val="p"/>
            </m:rPr>
            <w:rPr>
              <w:rFonts w:ascii="Cambria Math" w:hAnsi="Cambria Math"/>
            </w:rPr>
            <w:br/>
          </m:r>
        </m:oMath>
        <m:oMath>
          <m:sSub>
            <m:sSubPr>
              <m:ctrlPr>
                <w:rPr>
                  <w:rFonts w:ascii="Cambria Math" w:hAnsi="Cambria Math"/>
                  <w:i/>
                </w:rPr>
              </m:ctrlPr>
            </m:sSubPr>
            <m:e>
              <m:r>
                <w:rPr>
                  <w:rFonts w:ascii="Cambria Math" w:hAnsi="Cambria Math"/>
                </w:rPr>
                <m:t>P</m:t>
              </m:r>
            </m:e>
            <m:sub>
              <m:r>
                <w:rPr>
                  <w:rFonts w:ascii="Cambria Math" w:hAnsi="Cambria Math"/>
                </w:rPr>
                <m:t>2</m:t>
              </m:r>
            </m:sub>
          </m:sSub>
          <m:r>
            <m:rPr>
              <m:aln/>
            </m:rP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eastAsiaTheme="minorEastAsia" w:hAnsi="Cambria Math"/>
            </w:rPr>
            <m:t xml:space="preserve"> </m:t>
          </m:r>
          <m:r>
            <w:rPr>
              <w:rFonts w:ascii="Cambria Math" w:eastAsiaTheme="minorEastAsia" w:hAnsi="Cambria Math"/>
            </w:rPr>
            <m:t>Pa</m:t>
          </m:r>
        </m:oMath>
      </m:oMathPara>
    </w:p>
    <w:p w14:paraId="6E1AEE85" w14:textId="77777777" w:rsidR="003A546A" w:rsidRDefault="003A546A" w:rsidP="00DC7724">
      <w:pPr>
        <w:spacing w:line="276" w:lineRule="auto"/>
        <w:rPr>
          <w:rFonts w:eastAsiaTheme="minorEastAsia"/>
        </w:rPr>
      </w:pPr>
    </w:p>
    <w:p w14:paraId="52BE2BA9" w14:textId="735E55D2" w:rsidR="00DC7724" w:rsidRDefault="00DC13B3" w:rsidP="00DC7724">
      <w:pPr>
        <w:spacing w:line="276" w:lineRule="auto"/>
        <w:rPr>
          <w:rFonts w:eastAsiaTheme="minorEastAsia"/>
        </w:rPr>
      </w:pPr>
      <w:r>
        <w:rPr>
          <w:rFonts w:eastAsiaTheme="minorEastAsia"/>
        </w:rPr>
        <w:lastRenderedPageBreak/>
        <w:t xml:space="preserve">Now, with the calculated value for </w:t>
      </w:r>
      <w:r w:rsidR="001311D8">
        <w:rPr>
          <w:rFonts w:eastAsiaTheme="minorEastAsia"/>
        </w:rPr>
        <w:t>pressure at the end of the first stage of the process, this value can now be used in the</w:t>
      </w:r>
      <w:r w:rsidR="00120343">
        <w:rPr>
          <w:rFonts w:eastAsiaTheme="minorEastAsia"/>
        </w:rPr>
        <w:t xml:space="preserve"> equation for an adiabatic process,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γ</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3</m:t>
            </m:r>
          </m:sub>
          <m:sup>
            <m:r>
              <w:rPr>
                <w:rFonts w:ascii="Cambria Math" w:eastAsiaTheme="minorEastAsia" w:hAnsi="Cambria Math"/>
              </w:rPr>
              <m:t>γ</m:t>
            </m:r>
          </m:sup>
        </m:sSubSup>
      </m:oMath>
      <w:r w:rsidR="00BD7E0A">
        <w:rPr>
          <w:rFonts w:eastAsiaTheme="minorEastAsia"/>
        </w:rPr>
        <w:t>.</w:t>
      </w:r>
    </w:p>
    <w:p w14:paraId="1E30CDF8" w14:textId="002C7A3B" w:rsidR="00BD7E0A" w:rsidRPr="007C1555" w:rsidRDefault="00D43D65" w:rsidP="00E616A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γ</m:t>
              </m:r>
            </m:sup>
          </m:sSubSup>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3</m:t>
              </m:r>
            </m:sub>
            <m:sup>
              <m:r>
                <w:rPr>
                  <w:rFonts w:ascii="Cambria Math" w:eastAsiaTheme="minorEastAsia" w:hAnsi="Cambria Math"/>
                </w:rPr>
                <m:t>γ</m:t>
              </m:r>
            </m:sup>
          </m:sSubSup>
          <m:r>
            <m:rPr>
              <m:sty m:val="p"/>
            </m:rPr>
            <w:rPr>
              <w:rFonts w:ascii="Cambria Math" w:eastAsiaTheme="minorEastAsia" w:hAnsi="Cambria Math"/>
            </w:rPr>
            <w:br/>
          </m:r>
        </m:oMath>
        <m:oMath>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3</m:t>
                      </m:r>
                    </m:den>
                  </m:f>
                </m:e>
              </m:d>
            </m:e>
            <m:sup>
              <m:r>
                <w:rPr>
                  <w:rFonts w:ascii="Cambria Math" w:hAnsi="Cambria Math"/>
                </w:rPr>
                <m:t>γ</m:t>
              </m:r>
            </m:sup>
          </m:sSup>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γ</m:t>
              </m:r>
            </m:sup>
          </m:sSup>
          <m:r>
            <m:rPr>
              <m:sty m:val="p"/>
            </m:rPr>
            <w:rPr>
              <w:rFonts w:ascii="Cambria Math" w:hAnsi="Cambria Math"/>
            </w:rPr>
            <w:br/>
          </m:r>
        </m:oMath>
        <m:oMath>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1.3</m:t>
                  </m:r>
                </m:sup>
              </m:sSup>
            </m:num>
            <m:den>
              <m:sSup>
                <m:sSupPr>
                  <m:ctrlPr>
                    <w:rPr>
                      <w:rFonts w:ascii="Cambria Math" w:hAnsi="Cambria Math"/>
                      <w:i/>
                    </w:rPr>
                  </m:ctrlPr>
                </m:sSupPr>
                <m:e>
                  <m:r>
                    <w:rPr>
                      <w:rFonts w:ascii="Cambria Math" w:hAnsi="Cambria Math"/>
                    </w:rPr>
                    <m:t>3</m:t>
                  </m:r>
                </m:e>
                <m:sup>
                  <m:r>
                    <w:rPr>
                      <w:rFonts w:ascii="Cambria Math" w:hAnsi="Cambria Math"/>
                    </w:rPr>
                    <m:t>1.3</m:t>
                  </m:r>
                </m:sup>
              </m:sSup>
            </m:den>
          </m:f>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1.3</m:t>
              </m:r>
            </m:sup>
          </m:sSup>
          <m:r>
            <m:rPr>
              <m:sty m:val="p"/>
            </m:rPr>
            <w:rPr>
              <w:rFonts w:ascii="Cambria Math" w:hAnsi="Cambria Math"/>
            </w:rPr>
            <w:br/>
          </m:r>
        </m:oMath>
        <m:oMath>
          <m:sSub>
            <m:sSubPr>
              <m:ctrlPr>
                <w:rPr>
                  <w:rFonts w:ascii="Cambria Math" w:hAnsi="Cambria Math"/>
                  <w:i/>
                </w:rPr>
              </m:ctrlPr>
            </m:sSubPr>
            <m:e>
              <m:r>
                <w:rPr>
                  <w:rFonts w:ascii="Cambria Math" w:hAnsi="Cambria Math"/>
                </w:rPr>
                <m:t>P</m:t>
              </m:r>
            </m:e>
            <m:sub>
              <m:r>
                <w:rPr>
                  <w:rFonts w:ascii="Cambria Math" w:hAnsi="Cambria Math"/>
                </w:rPr>
                <m:t>3</m:t>
              </m:r>
            </m:sub>
          </m:sSub>
          <m:r>
            <m:rPr>
              <m:aln/>
            </m:rP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3</m:t>
                  </m:r>
                </m:e>
                <m:sup>
                  <m:r>
                    <w:rPr>
                      <w:rFonts w:ascii="Cambria Math" w:hAnsi="Cambria Math"/>
                    </w:rPr>
                    <m:t>1.3</m:t>
                  </m:r>
                </m:sup>
              </m:sSup>
            </m:den>
          </m:f>
          <m:r>
            <m:rPr>
              <m:sty m:val="p"/>
            </m:rPr>
            <w:rPr>
              <w:rFonts w:ascii="Cambria Math" w:hAnsi="Cambria Math"/>
            </w:rPr>
            <w:br/>
          </m:r>
        </m:oMath>
        <m:oMath>
          <m:r>
            <m:rPr>
              <m:aln/>
            </m:rPr>
            <w:rPr>
              <w:rFonts w:ascii="Cambria Math" w:hAnsi="Cambria Math"/>
            </w:rPr>
            <m:t>=1438446.19</m:t>
          </m:r>
          <m:r>
            <m:rPr>
              <m:sty m:val="p"/>
            </m:rPr>
            <w:rPr>
              <w:rFonts w:ascii="Cambria Math" w:hAnsi="Cambria Math"/>
            </w:rPr>
            <w:br/>
          </m:r>
        </m:oMath>
        <m:oMath>
          <m:r>
            <m:rPr>
              <m:aln/>
            </m:rPr>
            <w:rPr>
              <w:rFonts w:ascii="Cambria Math" w:hAnsi="Cambria Math"/>
            </w:rPr>
            <m:t xml:space="preserve">=1.438 </m:t>
          </m:r>
          <m:r>
            <w:rPr>
              <w:rFonts w:ascii="Cambria Math" w:hAnsi="Cambria Math"/>
            </w:rPr>
            <m:t>MPa</m:t>
          </m:r>
        </m:oMath>
      </m:oMathPara>
    </w:p>
    <w:p w14:paraId="590E4A93" w14:textId="77777777" w:rsidR="007C1555" w:rsidRDefault="007C1555" w:rsidP="00E616AB">
      <w:pPr>
        <w:spacing w:line="360" w:lineRule="auto"/>
        <w:rPr>
          <w:rFonts w:eastAsiaTheme="minorEastAsia"/>
        </w:rPr>
      </w:pPr>
    </w:p>
    <w:p w14:paraId="567B9B35" w14:textId="37AD50E7" w:rsidR="007C1555" w:rsidRDefault="003C2B79" w:rsidP="007C1555">
      <w:pPr>
        <w:pStyle w:val="Heading2"/>
        <w:rPr>
          <w:rStyle w:val="Strong"/>
          <w:rFonts w:eastAsiaTheme="minorHAnsi"/>
          <w:sz w:val="24"/>
          <w:szCs w:val="24"/>
        </w:rPr>
      </w:pPr>
      <w:bookmarkStart w:id="5" w:name="_Toc219456770"/>
      <w:r>
        <w:rPr>
          <w:rStyle w:val="Strong"/>
          <w:rFonts w:eastAsiaTheme="minorHAnsi"/>
          <w:sz w:val="24"/>
          <w:szCs w:val="24"/>
        </w:rPr>
        <w:t xml:space="preserve">1.5 </w:t>
      </w:r>
      <w:r w:rsidR="007C1555" w:rsidRPr="007C1555">
        <w:rPr>
          <w:rStyle w:val="Strong"/>
          <w:rFonts w:eastAsiaTheme="minorHAnsi"/>
          <w:sz w:val="24"/>
          <w:szCs w:val="24"/>
        </w:rPr>
        <w:t>Question 5</w:t>
      </w:r>
      <w:bookmarkEnd w:id="5"/>
    </w:p>
    <w:p w14:paraId="6CD57A3B" w14:textId="77777777" w:rsidR="007C1555" w:rsidRDefault="007C1555" w:rsidP="007C1555"/>
    <w:p w14:paraId="5CD0FDCA" w14:textId="38D3E004" w:rsidR="002B3B8B" w:rsidRPr="002B3B8B" w:rsidRDefault="009D1E49" w:rsidP="002B3B8B">
      <w:pPr>
        <w:pStyle w:val="ListParagraph"/>
        <w:numPr>
          <w:ilvl w:val="0"/>
          <w:numId w:val="4"/>
        </w:numPr>
      </w:pPr>
      <w:r>
        <w:rPr>
          <w:noProof/>
        </w:rPr>
        <mc:AlternateContent>
          <mc:Choice Requires="wps">
            <w:drawing>
              <wp:anchor distT="45720" distB="45720" distL="114300" distR="114300" simplePos="0" relativeHeight="251726848" behindDoc="1" locked="0" layoutInCell="1" allowOverlap="1" wp14:anchorId="462E6CD3" wp14:editId="30641A95">
                <wp:simplePos x="0" y="0"/>
                <wp:positionH relativeFrom="margin">
                  <wp:posOffset>4848225</wp:posOffset>
                </wp:positionH>
                <wp:positionV relativeFrom="paragraph">
                  <wp:posOffset>520065</wp:posOffset>
                </wp:positionV>
                <wp:extent cx="1247775" cy="581025"/>
                <wp:effectExtent l="0" t="0" r="0" b="0"/>
                <wp:wrapTight wrapText="bothSides">
                  <wp:wrapPolygon edited="0">
                    <wp:start x="989" y="0"/>
                    <wp:lineTo x="989" y="20538"/>
                    <wp:lineTo x="20446" y="20538"/>
                    <wp:lineTo x="20446" y="0"/>
                    <wp:lineTo x="989" y="0"/>
                  </wp:wrapPolygon>
                </wp:wrapTight>
                <wp:docPr id="69365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581025"/>
                        </a:xfrm>
                        <a:prstGeom prst="rect">
                          <a:avLst/>
                        </a:prstGeom>
                        <a:noFill/>
                        <a:ln w="9525">
                          <a:noFill/>
                          <a:miter lim="800000"/>
                          <a:headEnd/>
                          <a:tailEnd/>
                        </a:ln>
                      </wps:spPr>
                      <wps:txbx>
                        <w:txbxContent>
                          <w:p w14:paraId="00A54BF9" w14:textId="2B2C8BB4" w:rsidR="009D1E49" w:rsidRPr="00195D9C" w:rsidRDefault="009D1E49" w:rsidP="009D1E49">
                            <w:pPr>
                              <w:spacing w:line="360" w:lineRule="auto"/>
                              <w:rPr>
                                <w:rFonts w:eastAsiaTheme="minorEastAsia"/>
                              </w:rPr>
                            </w:pPr>
                            <m:oMathPara>
                              <m:oMath>
                                <m:r>
                                  <w:rPr>
                                    <w:rFonts w:ascii="Cambria Math" w:hAnsi="Cambria Math"/>
                                  </w:rPr>
                                  <m:t xml:space="preserve">∆Q=800 J </m:t>
                                </m:r>
                                <m:r>
                                  <m:rPr>
                                    <m:sty m:val="p"/>
                                  </m:rPr>
                                  <w:rPr>
                                    <w:rFonts w:ascii="Cambria Math" w:hAnsi="Cambria Math"/>
                                  </w:rPr>
                                  <w:br/>
                                </m:r>
                              </m:oMath>
                              <m:oMath>
                                <m:r>
                                  <w:rPr>
                                    <w:rFonts w:ascii="Cambria Math" w:eastAsiaTheme="minorEastAsia" w:hAnsi="Cambria Math"/>
                                  </w:rPr>
                                  <m:t xml:space="preserve">∆W= 375 J </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E6CD3" id="_x0000_s1043" type="#_x0000_t202" style="position:absolute;left:0;text-align:left;margin-left:381.75pt;margin-top:40.95pt;width:98.25pt;height:45.75pt;z-index:-251589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" filled="f" stroked="f">
                <v:textbox>
                  <w:txbxContent>
                    <w:p w14:paraId="00A54BF9" w14:textId="2B2C8BB4" w:rsidR="009D1E49" w:rsidRPr="00195D9C" w:rsidRDefault="009D1E49" w:rsidP="009D1E49">
                      <w:pPr>
                        <w:spacing w:line="360" w:lineRule="auto"/>
                        <w:rPr>
                          <w:rFonts w:eastAsiaTheme="minorEastAsia"/>
                        </w:rPr>
                      </w:pPr>
                      <m:oMathPara>
                        <m:oMath>
                          <m:r>
                            <w:rPr>
                              <w:rFonts w:ascii="Cambria Math" w:hAnsi="Cambria Math"/>
                            </w:rPr>
                            <m:t xml:space="preserve">∆Q=800 J </m:t>
                          </m:r>
                          <m:r>
                            <m:rPr>
                              <m:sty m:val="p"/>
                            </m:rPr>
                            <w:rPr>
                              <w:rFonts w:ascii="Cambria Math" w:hAnsi="Cambria Math"/>
                            </w:rPr>
                            <w:br/>
                          </m:r>
                        </m:oMath>
                        <m:oMath>
                          <m:r>
                            <w:rPr>
                              <w:rFonts w:ascii="Cambria Math" w:eastAsiaTheme="minorEastAsia" w:hAnsi="Cambria Math"/>
                            </w:rPr>
                            <m:t xml:space="preserve">∆W= 375 J </m:t>
                          </m:r>
                        </m:oMath>
                      </m:oMathPara>
                    </w:p>
                  </w:txbxContent>
                </v:textbox>
                <w10:wrap type="tight" anchorx="margin"/>
              </v:shape>
            </w:pict>
          </mc:Fallback>
        </mc:AlternateContent>
      </w:r>
      <w:r w:rsidR="002B3B8B" w:rsidRPr="002B3B8B">
        <w:t>A gas is contained within a well lagged cylinder with a frictionless piston. 800 J of heat are applied to the cylinder allowing the gas to expand. If the work done in expansion is 375 J, find the change in the internal energy of the gas.</w:t>
      </w:r>
    </w:p>
    <w:p w14:paraId="677B4A5A" w14:textId="656EE45E" w:rsidR="002B3B8B" w:rsidRDefault="002B3B8B" w:rsidP="007C1555"/>
    <w:p w14:paraId="41845610" w14:textId="77777777" w:rsidR="00E10F25" w:rsidRDefault="00E10F25" w:rsidP="007C1555"/>
    <w:p w14:paraId="2F880BBE" w14:textId="793C48E8" w:rsidR="008E48E4" w:rsidRDefault="008E48E4" w:rsidP="007C1555">
      <w:pPr>
        <w:rPr>
          <w:rFonts w:eastAsiaTheme="minorEastAsia"/>
        </w:rPr>
      </w:pPr>
      <w:r>
        <w:t xml:space="preserve">This system can be </w:t>
      </w:r>
      <w:r w:rsidR="00A547AE">
        <w:t xml:space="preserve">explained simply using the </w:t>
      </w:r>
      <w:r w:rsidR="0039341B">
        <w:t>First Law of Thermodynamics, which states</w:t>
      </w:r>
      <w:r w:rsidR="00512CE6">
        <w:t xml:space="preserve"> that energy cannot be created or destroyed, only converted from one form to another. This is shown in the equation</w:t>
      </w:r>
      <w:r w:rsidR="00FA344F">
        <w:t xml:space="preserve"> </w:t>
      </w:r>
      <m:oMath>
        <m:r>
          <w:rPr>
            <w:rFonts w:ascii="Cambria Math" w:hAnsi="Cambria Math"/>
          </w:rPr>
          <m:t>∆Q= ∆u+ ∆W</m:t>
        </m:r>
      </m:oMath>
      <w:r w:rsidR="00E86C06">
        <w:rPr>
          <w:rFonts w:eastAsiaTheme="minorEastAsia"/>
        </w:rPr>
        <w:t xml:space="preserve">, where </w:t>
      </w:r>
      <m:oMath>
        <m:r>
          <w:rPr>
            <w:rFonts w:ascii="Cambria Math" w:eastAsiaTheme="minorEastAsia" w:hAnsi="Cambria Math"/>
          </w:rPr>
          <m:t>∆Q</m:t>
        </m:r>
      </m:oMath>
      <w:r w:rsidR="00E86C06">
        <w:rPr>
          <w:rFonts w:eastAsiaTheme="minorEastAsia"/>
        </w:rPr>
        <w:t xml:space="preserve"> is the heat energy, supplied or removed, </w:t>
      </w:r>
      <m:oMath>
        <m:r>
          <w:rPr>
            <w:rFonts w:ascii="Cambria Math" w:eastAsiaTheme="minorEastAsia" w:hAnsi="Cambria Math"/>
          </w:rPr>
          <m:t xml:space="preserve">∆u </m:t>
        </m:r>
      </m:oMath>
      <w:r w:rsidR="00E86C06">
        <w:rPr>
          <w:rFonts w:eastAsiaTheme="minorEastAsia"/>
        </w:rPr>
        <w:t xml:space="preserve">is the </w:t>
      </w:r>
      <w:r w:rsidR="00253F2F">
        <w:rPr>
          <w:rFonts w:eastAsiaTheme="minorEastAsia"/>
        </w:rPr>
        <w:t xml:space="preserve">change in internal energy, and </w:t>
      </w:r>
      <m:oMath>
        <m:r>
          <w:rPr>
            <w:rFonts w:ascii="Cambria Math" w:eastAsiaTheme="minorEastAsia" w:hAnsi="Cambria Math"/>
          </w:rPr>
          <m:t>∆W</m:t>
        </m:r>
      </m:oMath>
      <w:r w:rsidR="00253F2F">
        <w:rPr>
          <w:rFonts w:eastAsiaTheme="minorEastAsia"/>
        </w:rPr>
        <w:t xml:space="preserve"> is the work done, on or by the system.</w:t>
      </w:r>
    </w:p>
    <w:p w14:paraId="33E7B128" w14:textId="77777777" w:rsidR="00E3172A" w:rsidRDefault="00E3172A" w:rsidP="007C1555">
      <w:pPr>
        <w:rPr>
          <w:rFonts w:eastAsiaTheme="minorEastAsia"/>
        </w:rPr>
      </w:pPr>
    </w:p>
    <w:p w14:paraId="7F00B7A8" w14:textId="046A7E54" w:rsidR="003D2B82" w:rsidRPr="00E3172A" w:rsidRDefault="003D2B82" w:rsidP="00E3172A">
      <w:pPr>
        <w:spacing w:line="360" w:lineRule="auto"/>
        <w:rPr>
          <w:rFonts w:eastAsiaTheme="minorEastAsia"/>
        </w:rPr>
      </w:pPr>
      <m:oMathPara>
        <m:oMath>
          <m:r>
            <w:rPr>
              <w:rFonts w:ascii="Cambria Math" w:hAnsi="Cambria Math"/>
            </w:rPr>
            <m:t>∆Q</m:t>
          </m:r>
          <m:r>
            <m:rPr>
              <m:aln/>
            </m:rPr>
            <w:rPr>
              <w:rFonts w:ascii="Cambria Math" w:hAnsi="Cambria Math"/>
            </w:rPr>
            <m:t>= ∆u+ ∆W</m:t>
          </m:r>
          <m:r>
            <m:rPr>
              <m:sty m:val="p"/>
            </m:rPr>
            <w:rPr>
              <w:rFonts w:ascii="Cambria Math" w:hAnsi="Cambria Math"/>
            </w:rPr>
            <w:br/>
          </m:r>
        </m:oMath>
        <m:oMath>
          <m:r>
            <w:rPr>
              <w:rFonts w:ascii="Cambria Math" w:eastAsiaTheme="minorEastAsia" w:hAnsi="Cambria Math"/>
            </w:rPr>
            <m:t>800</m:t>
          </m:r>
          <m:r>
            <m:rPr>
              <m:aln/>
            </m:rPr>
            <w:rPr>
              <w:rFonts w:ascii="Cambria Math" w:eastAsiaTheme="minorEastAsia" w:hAnsi="Cambria Math"/>
            </w:rPr>
            <m:t>= ∆u+375</m:t>
          </m:r>
          <m:r>
            <m:rPr>
              <m:sty m:val="p"/>
            </m:rPr>
            <w:rPr>
              <w:rFonts w:ascii="Cambria Math" w:eastAsiaTheme="minorEastAsia" w:hAnsi="Cambria Math"/>
            </w:rPr>
            <w:br/>
          </m:r>
        </m:oMath>
        <m:oMath>
          <m:r>
            <w:rPr>
              <w:rFonts w:ascii="Cambria Math" w:eastAsiaTheme="minorEastAsia" w:hAnsi="Cambria Math"/>
            </w:rPr>
            <m:t>∆u</m:t>
          </m:r>
          <m:r>
            <m:rPr>
              <m:aln/>
            </m:rPr>
            <w:rPr>
              <w:rFonts w:ascii="Cambria Math" w:eastAsiaTheme="minorEastAsia" w:hAnsi="Cambria Math"/>
            </w:rPr>
            <m:t>=425 J</m:t>
          </m:r>
        </m:oMath>
      </m:oMathPara>
    </w:p>
    <w:p w14:paraId="1B9D338C" w14:textId="77777777" w:rsidR="00E3172A" w:rsidRDefault="00E3172A" w:rsidP="00E3172A">
      <w:pPr>
        <w:spacing w:line="360" w:lineRule="auto"/>
        <w:rPr>
          <w:rFonts w:eastAsiaTheme="minorEastAsia"/>
        </w:rPr>
      </w:pPr>
    </w:p>
    <w:p w14:paraId="7857854A" w14:textId="77777777" w:rsidR="000F5084" w:rsidRDefault="000F5084" w:rsidP="00E3172A">
      <w:pPr>
        <w:spacing w:line="360" w:lineRule="auto"/>
        <w:rPr>
          <w:rFonts w:eastAsiaTheme="minorEastAsia"/>
        </w:rPr>
      </w:pPr>
    </w:p>
    <w:p w14:paraId="5AA74B39" w14:textId="77777777" w:rsidR="000F5084" w:rsidRDefault="000F5084" w:rsidP="00E3172A">
      <w:pPr>
        <w:spacing w:line="360" w:lineRule="auto"/>
        <w:rPr>
          <w:rFonts w:eastAsiaTheme="minorEastAsia"/>
        </w:rPr>
      </w:pPr>
    </w:p>
    <w:p w14:paraId="1F19CBC1" w14:textId="77777777" w:rsidR="000F5084" w:rsidRDefault="000F5084" w:rsidP="00E3172A">
      <w:pPr>
        <w:spacing w:line="360" w:lineRule="auto"/>
        <w:rPr>
          <w:rFonts w:eastAsiaTheme="minorEastAsia"/>
        </w:rPr>
      </w:pPr>
    </w:p>
    <w:p w14:paraId="151BB7E4" w14:textId="77777777" w:rsidR="000F5084" w:rsidRDefault="000F5084" w:rsidP="00E3172A">
      <w:pPr>
        <w:spacing w:line="360" w:lineRule="auto"/>
        <w:rPr>
          <w:rFonts w:eastAsiaTheme="minorEastAsia"/>
        </w:rPr>
      </w:pPr>
    </w:p>
    <w:p w14:paraId="5FB760F9" w14:textId="77777777" w:rsidR="000F5084" w:rsidRDefault="000F5084" w:rsidP="00E3172A">
      <w:pPr>
        <w:spacing w:line="360" w:lineRule="auto"/>
        <w:rPr>
          <w:rFonts w:eastAsiaTheme="minorEastAsia"/>
        </w:rPr>
      </w:pPr>
    </w:p>
    <w:p w14:paraId="421560B4" w14:textId="756CB2B7" w:rsidR="00E3172A" w:rsidRPr="00E3172A" w:rsidRDefault="003C2B79" w:rsidP="00E3172A">
      <w:pPr>
        <w:pStyle w:val="Heading2"/>
        <w:rPr>
          <w:rStyle w:val="Strong"/>
          <w:rFonts w:eastAsiaTheme="minorHAnsi"/>
          <w:sz w:val="24"/>
          <w:szCs w:val="24"/>
        </w:rPr>
      </w:pPr>
      <w:bookmarkStart w:id="6" w:name="_Toc219456771"/>
      <w:r>
        <w:rPr>
          <w:rStyle w:val="Strong"/>
          <w:rFonts w:eastAsiaTheme="minorHAnsi"/>
          <w:sz w:val="24"/>
          <w:szCs w:val="24"/>
        </w:rPr>
        <w:lastRenderedPageBreak/>
        <w:t xml:space="preserve">1.6 </w:t>
      </w:r>
      <w:r w:rsidR="00E3172A" w:rsidRPr="00E3172A">
        <w:rPr>
          <w:rStyle w:val="Strong"/>
          <w:rFonts w:eastAsiaTheme="minorHAnsi"/>
          <w:sz w:val="24"/>
          <w:szCs w:val="24"/>
        </w:rPr>
        <w:t>Question 6</w:t>
      </w:r>
      <w:bookmarkEnd w:id="6"/>
    </w:p>
    <w:p w14:paraId="0C441504" w14:textId="2E7EC2DB" w:rsidR="002A296F" w:rsidRDefault="002A296F" w:rsidP="007C1555"/>
    <w:p w14:paraId="16FA4A79" w14:textId="6F2F9FB3" w:rsidR="00B14DAD" w:rsidRPr="00B14DAD" w:rsidRDefault="00B14DAD" w:rsidP="00B14DAD">
      <w:pPr>
        <w:pStyle w:val="ListParagraph"/>
        <w:numPr>
          <w:ilvl w:val="0"/>
          <w:numId w:val="4"/>
        </w:numPr>
      </w:pPr>
      <w:r w:rsidRPr="00B14DAD">
        <w:t>A Carnot engine has the same efficiency when working:</w:t>
      </w:r>
    </w:p>
    <w:p w14:paraId="223A1566" w14:textId="77777777" w:rsidR="00B14DAD" w:rsidRDefault="00B14DAD" w:rsidP="00B14DAD">
      <w:pPr>
        <w:numPr>
          <w:ilvl w:val="0"/>
          <w:numId w:val="8"/>
        </w:numPr>
      </w:pPr>
      <w:r w:rsidRPr="00B14DAD">
        <w:t>between 1000 K and 500 K and</w:t>
      </w:r>
    </w:p>
    <w:p w14:paraId="1B07B410" w14:textId="5EC8C595" w:rsidR="00B14DAD" w:rsidRPr="00B14DAD" w:rsidRDefault="00B14DAD" w:rsidP="00B14DAD">
      <w:pPr>
        <w:numPr>
          <w:ilvl w:val="0"/>
          <w:numId w:val="8"/>
        </w:numPr>
      </w:pPr>
      <w:r w:rsidRPr="00B14DAD">
        <w:t>between 300 K and T K.</w:t>
      </w:r>
    </w:p>
    <w:p w14:paraId="119394D2" w14:textId="72AE102F" w:rsidR="00B14DAD" w:rsidRDefault="00B14DAD" w:rsidP="00B14DAD">
      <w:r w:rsidRPr="00B14DAD">
        <w:t xml:space="preserve">Calculate the temperature T of the source in case (b).  </w:t>
      </w:r>
    </w:p>
    <w:p w14:paraId="46FD1E2F" w14:textId="63FB25A9" w:rsidR="00B14DAD" w:rsidRDefault="007438E5" w:rsidP="00B14DAD">
      <w:r>
        <w:rPr>
          <w:noProof/>
        </w:rPr>
        <mc:AlternateContent>
          <mc:Choice Requires="wps">
            <w:drawing>
              <wp:anchor distT="45720" distB="45720" distL="114300" distR="114300" simplePos="0" relativeHeight="251728896" behindDoc="1" locked="0" layoutInCell="1" allowOverlap="1" wp14:anchorId="05384BF4" wp14:editId="0B5C861F">
                <wp:simplePos x="0" y="0"/>
                <wp:positionH relativeFrom="margin">
                  <wp:posOffset>4705350</wp:posOffset>
                </wp:positionH>
                <wp:positionV relativeFrom="paragraph">
                  <wp:posOffset>52705</wp:posOffset>
                </wp:positionV>
                <wp:extent cx="1504950" cy="914400"/>
                <wp:effectExtent l="0" t="0" r="0" b="0"/>
                <wp:wrapTight wrapText="bothSides">
                  <wp:wrapPolygon edited="0">
                    <wp:start x="820" y="0"/>
                    <wp:lineTo x="820" y="21150"/>
                    <wp:lineTo x="20506" y="21150"/>
                    <wp:lineTo x="20506" y="0"/>
                    <wp:lineTo x="820" y="0"/>
                  </wp:wrapPolygon>
                </wp:wrapTight>
                <wp:docPr id="1787070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14400"/>
                        </a:xfrm>
                        <a:prstGeom prst="rect">
                          <a:avLst/>
                        </a:prstGeom>
                        <a:noFill/>
                        <a:ln w="9525">
                          <a:noFill/>
                          <a:miter lim="800000"/>
                          <a:headEnd/>
                          <a:tailEnd/>
                        </a:ln>
                      </wps:spPr>
                      <wps:txbx>
                        <w:txbxContent>
                          <w:p w14:paraId="7DE587EA" w14:textId="205D882C" w:rsidR="0008467D" w:rsidRPr="00195D9C" w:rsidRDefault="00D43D65" w:rsidP="0008467D">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 xml:space="preserve">=1000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 xml:space="preserve">=500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r>
                                  <w:rPr>
                                    <w:rFonts w:ascii="Cambria Math" w:eastAsiaTheme="minorEastAsia" w:hAnsi="Cambria Math"/>
                                  </w:rPr>
                                  <m:t xml:space="preserve">=300 </m:t>
                                </m:r>
                                <m:r>
                                  <w:rPr>
                                    <w:rFonts w:ascii="Cambria Math" w:eastAsiaTheme="minorEastAsia"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84BF4" id="_x0000_s1044" type="#_x0000_t202" style="position:absolute;margin-left:370.5pt;margin-top:4.15pt;width:118.5pt;height:1in;z-index:-251587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" filled="f" stroked="f">
                <v:textbox>
                  <w:txbxContent>
                    <w:p w14:paraId="7DE587EA" w14:textId="205D882C" w:rsidR="0008467D" w:rsidRPr="00195D9C" w:rsidRDefault="00D43D65" w:rsidP="0008467D">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 xml:space="preserve">=1000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 xml:space="preserve">=500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r>
                            <w:rPr>
                              <w:rFonts w:ascii="Cambria Math" w:eastAsiaTheme="minorEastAsia" w:hAnsi="Cambria Math"/>
                            </w:rPr>
                            <m:t xml:space="preserve">=300 </m:t>
                          </m:r>
                          <m:r>
                            <w:rPr>
                              <w:rFonts w:ascii="Cambria Math" w:eastAsiaTheme="minorEastAsia" w:hAnsi="Cambria Math"/>
                            </w:rPr>
                            <m:t>k</m:t>
                          </m:r>
                        </m:oMath>
                      </m:oMathPara>
                    </w:p>
                  </w:txbxContent>
                </v:textbox>
                <w10:wrap type="tight" anchorx="margin"/>
              </v:shape>
            </w:pict>
          </mc:Fallback>
        </mc:AlternateContent>
      </w:r>
    </w:p>
    <w:p w14:paraId="3CA4ACD8" w14:textId="7BE6E564" w:rsidR="007438E5" w:rsidRDefault="007438E5" w:rsidP="00B14DAD"/>
    <w:p w14:paraId="1AF029AF" w14:textId="1998E941" w:rsidR="007438E5" w:rsidRDefault="007F4C54" w:rsidP="00B14DAD">
      <w:pPr>
        <w:rPr>
          <w:rFonts w:eastAsiaTheme="minorEastAsia"/>
        </w:rPr>
      </w:pPr>
      <w:r>
        <w:t xml:space="preserve">To </w:t>
      </w:r>
      <w:r w:rsidR="006A453F">
        <w:t>find the value of the heat source T, the two systems (a) and (b) can be compared and equated</w:t>
      </w:r>
      <w:r w:rsidR="000E4128">
        <w:t xml:space="preserve"> as it is known they have the same efficiency</w:t>
      </w:r>
      <w:r w:rsidR="006A453F">
        <w:t xml:space="preserve">. </w:t>
      </w:r>
      <w:r w:rsidR="0098743E">
        <w:t>Using the simple equation</w:t>
      </w:r>
      <w:r w:rsidR="005B1CA9">
        <w:t xml:space="preserve"> for efficiency </w:t>
      </w:r>
      <w:r w:rsidR="002F299D">
        <w:t xml:space="preserve">of a Carnot engine, </w:t>
      </w:r>
      <m:oMath>
        <m:r>
          <w:rPr>
            <w:rFonts w:ascii="Cambria Math" w:hAnsi="Cambria Math"/>
          </w:rPr>
          <m:t>η=</m:t>
        </m:r>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e>
        </m:d>
        <m:r>
          <w:rPr>
            <w:rFonts w:ascii="Cambria Math" w:hAnsi="Cambria Math"/>
          </w:rPr>
          <m:t>*100</m:t>
        </m:r>
      </m:oMath>
      <w:r w:rsidR="00597D40">
        <w:rPr>
          <w:rFonts w:eastAsiaTheme="minorEastAsia"/>
        </w:rPr>
        <w:t>.</w:t>
      </w:r>
    </w:p>
    <w:p w14:paraId="7D2ACAED" w14:textId="77777777" w:rsidR="00A33C71" w:rsidRDefault="00A33C71" w:rsidP="00B14DAD">
      <w:pPr>
        <w:rPr>
          <w:rFonts w:eastAsiaTheme="minorEastAsia"/>
        </w:rPr>
      </w:pPr>
    </w:p>
    <w:p w14:paraId="622FEFAC" w14:textId="7A372820" w:rsidR="00B14DAD" w:rsidRDefault="00D43D65" w:rsidP="007E3839">
      <w:pPr>
        <w:spacing w:line="360" w:lineRule="auto"/>
        <w:rPr>
          <w:rFonts w:eastAsiaTheme="minorEastAsia"/>
        </w:rPr>
      </w:pPr>
      <m:oMathPara>
        <m:oMath>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den>
              </m:f>
            </m:e>
          </m:d>
          <m:r>
            <w:rPr>
              <w:rFonts w:ascii="Cambria Math" w:eastAsiaTheme="minorEastAsia" w:hAnsi="Cambria Math"/>
            </w:rPr>
            <m:t>*</m:t>
          </m:r>
          <m:r>
            <w:rPr>
              <w:rFonts w:ascii="Cambria Math" w:eastAsiaTheme="minorEastAsia" w:hAnsi="Cambria Math"/>
            </w:rPr>
            <m:t>100</m:t>
          </m:r>
          <m:r>
            <m:rPr>
              <m:aln/>
            </m:rP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4</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den>
              </m:f>
            </m:e>
          </m:d>
          <m:r>
            <w:rPr>
              <w:rFonts w:ascii="Cambria Math" w:eastAsiaTheme="minorEastAsia" w:hAnsi="Cambria Math"/>
            </w:rPr>
            <m:t>*</m:t>
          </m:r>
          <m:r>
            <w:rPr>
              <w:rFonts w:ascii="Cambria Math" w:eastAsiaTheme="minorEastAsia" w:hAnsi="Cambria Math"/>
            </w:rPr>
            <m:t>100</m:t>
          </m:r>
          <m:r>
            <m:rPr>
              <m:sty m:val="p"/>
            </m:rPr>
            <w:rPr>
              <w:rFonts w:ascii="Cambria Math" w:eastAsiaTheme="minorEastAsia" w:hAnsi="Cambria Math"/>
            </w:rPr>
            <w:br/>
          </m:r>
        </m:oMath>
        <m:oMath>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500</m:t>
              </m:r>
            </m:num>
            <m:den>
              <m:r>
                <w:rPr>
                  <w:rFonts w:ascii="Cambria Math" w:eastAsiaTheme="minorEastAsia" w:hAnsi="Cambria Math"/>
                </w:rPr>
                <m:t>1000</m:t>
              </m:r>
            </m:den>
          </m:f>
          <m:r>
            <m:rPr>
              <m:aln/>
            </m:rP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300</m:t>
              </m:r>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den>
          </m:f>
          <m:r>
            <m:rPr>
              <m:sty m:val="p"/>
            </m:rPr>
            <w:rPr>
              <w:rFonts w:ascii="Cambria Math" w:eastAsiaTheme="minorEastAsia" w:hAnsi="Cambria Math"/>
            </w:rPr>
            <w:br/>
          </m:r>
        </m:oMath>
        <m:oMath>
          <m:f>
            <m:fPr>
              <m:ctrlPr>
                <w:rPr>
                  <w:rFonts w:ascii="Cambria Math" w:eastAsiaTheme="minorEastAsia" w:hAnsi="Cambria Math"/>
                  <w:i/>
                </w:rPr>
              </m:ctrlPr>
            </m:fPr>
            <m:num>
              <m:r>
                <w:rPr>
                  <w:rFonts w:ascii="Cambria Math" w:eastAsiaTheme="minorEastAsia" w:hAnsi="Cambria Math"/>
                </w:rPr>
                <m:t>300</m:t>
              </m:r>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den>
          </m:f>
          <m:r>
            <m:rPr>
              <m:aln/>
            </m:rPr>
            <w:rPr>
              <w:rFonts w:ascii="Cambria Math" w:eastAsiaTheme="minorEastAsia" w:hAnsi="Cambria Math"/>
            </w:rPr>
            <m:t>=0.5</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300</m:t>
              </m:r>
            </m:num>
            <m:den>
              <m:r>
                <w:rPr>
                  <w:rFonts w:ascii="Cambria Math" w:eastAsiaTheme="minorEastAsia" w:hAnsi="Cambria Math"/>
                </w:rPr>
                <m:t>0.5</m:t>
              </m:r>
            </m:den>
          </m:f>
          <m:r>
            <m:rPr>
              <m:sty m:val="p"/>
            </m:rPr>
            <w:rPr>
              <w:rFonts w:ascii="Cambria Math" w:eastAsiaTheme="minorEastAsia" w:hAnsi="Cambria Math"/>
            </w:rPr>
            <w:br/>
          </m:r>
        </m:oMath>
        <m:oMath>
          <m:r>
            <m:rPr>
              <m:aln/>
            </m:rPr>
            <w:rPr>
              <w:rFonts w:ascii="Cambria Math" w:eastAsiaTheme="minorEastAsia" w:hAnsi="Cambria Math"/>
            </w:rPr>
            <m:t xml:space="preserve">=600 </m:t>
          </m:r>
          <m:r>
            <w:rPr>
              <w:rFonts w:ascii="Cambria Math" w:eastAsiaTheme="minorEastAsia" w:hAnsi="Cambria Math"/>
            </w:rPr>
            <m:t>k</m:t>
          </m:r>
        </m:oMath>
      </m:oMathPara>
    </w:p>
    <w:p w14:paraId="2C4505E1" w14:textId="77777777" w:rsidR="007438E5" w:rsidRDefault="007438E5" w:rsidP="00B14DAD">
      <w:pPr>
        <w:rPr>
          <w:rFonts w:eastAsiaTheme="minorEastAsia"/>
        </w:rPr>
      </w:pPr>
    </w:p>
    <w:p w14:paraId="50F0A3D8" w14:textId="77777777" w:rsidR="000F5084" w:rsidRDefault="000F5084">
      <w:pPr>
        <w:rPr>
          <w:rStyle w:val="Strong"/>
          <w:rFonts w:cstheme="majorBidi"/>
          <w:sz w:val="24"/>
          <w:szCs w:val="24"/>
        </w:rPr>
      </w:pPr>
      <w:r>
        <w:rPr>
          <w:rStyle w:val="Strong"/>
          <w:sz w:val="24"/>
          <w:szCs w:val="24"/>
        </w:rPr>
        <w:br w:type="page"/>
      </w:r>
    </w:p>
    <w:p w14:paraId="171BF7CD" w14:textId="6FEF788D" w:rsidR="007E3839" w:rsidRPr="007E3839" w:rsidRDefault="003C2B79" w:rsidP="007E3839">
      <w:pPr>
        <w:pStyle w:val="Heading2"/>
        <w:rPr>
          <w:rStyle w:val="Strong"/>
          <w:rFonts w:eastAsiaTheme="minorHAnsi"/>
          <w:sz w:val="24"/>
          <w:szCs w:val="24"/>
        </w:rPr>
      </w:pPr>
      <w:bookmarkStart w:id="7" w:name="_Toc219456772"/>
      <w:r>
        <w:rPr>
          <w:rStyle w:val="Strong"/>
          <w:rFonts w:eastAsiaTheme="minorHAnsi"/>
          <w:sz w:val="24"/>
          <w:szCs w:val="24"/>
        </w:rPr>
        <w:lastRenderedPageBreak/>
        <w:t xml:space="preserve">1.7 </w:t>
      </w:r>
      <w:r w:rsidR="007E3839" w:rsidRPr="007E3839">
        <w:rPr>
          <w:rStyle w:val="Strong"/>
          <w:rFonts w:eastAsiaTheme="minorHAnsi"/>
          <w:sz w:val="24"/>
          <w:szCs w:val="24"/>
        </w:rPr>
        <w:t>Question 7</w:t>
      </w:r>
      <w:bookmarkEnd w:id="7"/>
      <w:r w:rsidR="007E3839" w:rsidRPr="007E3839">
        <w:rPr>
          <w:rStyle w:val="Strong"/>
          <w:rFonts w:eastAsiaTheme="minorHAnsi"/>
          <w:sz w:val="24"/>
          <w:szCs w:val="24"/>
        </w:rPr>
        <w:t xml:space="preserve"> </w:t>
      </w:r>
    </w:p>
    <w:p w14:paraId="25E5BCFC" w14:textId="77777777" w:rsidR="00E637DF" w:rsidRDefault="00E637DF" w:rsidP="00B14DAD"/>
    <w:p w14:paraId="728667E9" w14:textId="4F021F60" w:rsidR="00BF040B" w:rsidRDefault="00BF040B" w:rsidP="00BF040B">
      <w:pPr>
        <w:pStyle w:val="ListParagraph"/>
        <w:numPr>
          <w:ilvl w:val="0"/>
          <w:numId w:val="4"/>
        </w:numPr>
      </w:pPr>
      <w:r>
        <w:rPr>
          <w:noProof/>
        </w:rPr>
        <mc:AlternateContent>
          <mc:Choice Requires="wps">
            <w:drawing>
              <wp:anchor distT="45720" distB="45720" distL="114300" distR="114300" simplePos="0" relativeHeight="251730944" behindDoc="1" locked="0" layoutInCell="1" allowOverlap="1" wp14:anchorId="58F1ED0F" wp14:editId="77920B61">
                <wp:simplePos x="0" y="0"/>
                <wp:positionH relativeFrom="margin">
                  <wp:posOffset>4848225</wp:posOffset>
                </wp:positionH>
                <wp:positionV relativeFrom="paragraph">
                  <wp:posOffset>387985</wp:posOffset>
                </wp:positionV>
                <wp:extent cx="1504950" cy="676275"/>
                <wp:effectExtent l="0" t="0" r="0" b="0"/>
                <wp:wrapTight wrapText="bothSides">
                  <wp:wrapPolygon edited="0">
                    <wp:start x="820" y="0"/>
                    <wp:lineTo x="820" y="20687"/>
                    <wp:lineTo x="20506" y="20687"/>
                    <wp:lineTo x="20506" y="0"/>
                    <wp:lineTo x="820" y="0"/>
                  </wp:wrapPolygon>
                </wp:wrapTight>
                <wp:docPr id="120247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676275"/>
                        </a:xfrm>
                        <a:prstGeom prst="rect">
                          <a:avLst/>
                        </a:prstGeom>
                        <a:noFill/>
                        <a:ln w="9525">
                          <a:noFill/>
                          <a:miter lim="800000"/>
                          <a:headEnd/>
                          <a:tailEnd/>
                        </a:ln>
                      </wps:spPr>
                      <wps:txbx>
                        <w:txbxContent>
                          <w:p w14:paraId="56E56C6A" w14:textId="015AD578" w:rsidR="00BF040B" w:rsidRPr="00195D9C" w:rsidRDefault="00D43D65" w:rsidP="00BF040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1</m:t>
                                    </m:r>
                                  </m:sub>
                                </m:sSub>
                                <m:r>
                                  <w:rPr>
                                    <w:rFonts w:ascii="Cambria Math" w:eastAsiaTheme="minorEastAsia" w:hAnsi="Cambria Math"/>
                                  </w:rPr>
                                  <m:t xml:space="preserve">=10000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2</m:t>
                                    </m:r>
                                  </m:sub>
                                </m:sSub>
                                <m:r>
                                  <w:rPr>
                                    <w:rFonts w:ascii="Cambria Math" w:eastAsiaTheme="minorEastAsia" w:hAnsi="Cambria Math"/>
                                  </w:rPr>
                                  <m:t xml:space="preserve">=500 </m:t>
                                </m:r>
                                <m:r>
                                  <w:rPr>
                                    <w:rFonts w:ascii="Cambria Math" w:eastAsiaTheme="minorEastAsia" w:hAnsi="Cambria Math"/>
                                  </w:rPr>
                                  <m:t>k</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1ED0F" id="_x0000_s1045" type="#_x0000_t202" style="position:absolute;left:0;text-align:left;margin-left:381.75pt;margin-top:30.55pt;width:118.5pt;height:53.25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" filled="f" stroked="f">
                <v:textbox>
                  <w:txbxContent>
                    <w:p w14:paraId="56E56C6A" w14:textId="015AD578" w:rsidR="00BF040B" w:rsidRPr="00195D9C" w:rsidRDefault="00D43D65" w:rsidP="00BF040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1</m:t>
                              </m:r>
                            </m:sub>
                          </m:sSub>
                          <m:r>
                            <w:rPr>
                              <w:rFonts w:ascii="Cambria Math" w:eastAsiaTheme="minorEastAsia" w:hAnsi="Cambria Math"/>
                            </w:rPr>
                            <m:t xml:space="preserve">=10000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2</m:t>
                              </m:r>
                            </m:sub>
                          </m:sSub>
                          <m:r>
                            <w:rPr>
                              <w:rFonts w:ascii="Cambria Math" w:eastAsiaTheme="minorEastAsia" w:hAnsi="Cambria Math"/>
                            </w:rPr>
                            <m:t xml:space="preserve">=500 </m:t>
                          </m:r>
                          <m:r>
                            <w:rPr>
                              <w:rFonts w:ascii="Cambria Math" w:eastAsiaTheme="minorEastAsia" w:hAnsi="Cambria Math"/>
                            </w:rPr>
                            <m:t>k</m:t>
                          </m:r>
                        </m:oMath>
                      </m:oMathPara>
                    </w:p>
                  </w:txbxContent>
                </v:textbox>
                <w10:wrap type="tight" anchorx="margin"/>
              </v:shape>
            </w:pict>
          </mc:Fallback>
        </mc:AlternateContent>
      </w:r>
      <w:r w:rsidRPr="00BF040B">
        <w:t>Calculate the maximum efficiency of a ‘Carnot’ type heat engine which takes in heat energy at source of 10,000J and ejects heat to a sink with energy of 2000J.</w:t>
      </w:r>
    </w:p>
    <w:p w14:paraId="03E1F4AF" w14:textId="5FCCCDDA" w:rsidR="00BF040B" w:rsidRDefault="00BF040B" w:rsidP="00BF040B"/>
    <w:p w14:paraId="0C43A0A8" w14:textId="77777777" w:rsidR="00144E8D" w:rsidRDefault="00144E8D" w:rsidP="00BF040B"/>
    <w:p w14:paraId="2CBDFE7A" w14:textId="0DD33D3C" w:rsidR="00BF040B" w:rsidRDefault="004E0BD3" w:rsidP="00BF040B">
      <w:r>
        <w:t>To calculate the efficiency of this</w:t>
      </w:r>
      <w:r w:rsidR="009B377E">
        <w:t xml:space="preserve"> heat engine</w:t>
      </w:r>
      <w:r w:rsidR="002C77DD">
        <w:t>, the equation for efficiency used in Question Six can be</w:t>
      </w:r>
      <w:r w:rsidR="00A82B96">
        <w:t xml:space="preserve"> altered to consider </w:t>
      </w:r>
      <w:r w:rsidR="00E334FF">
        <w:t xml:space="preserve">heat energy as opposed to </w:t>
      </w:r>
      <w:r w:rsidR="00AA5C85">
        <w:t>temperature, as shown below.</w:t>
      </w:r>
    </w:p>
    <w:p w14:paraId="7EB1E39D" w14:textId="6D278165" w:rsidR="00AA5C85" w:rsidRPr="00D1304C" w:rsidRDefault="00565568" w:rsidP="00FD6D2B">
      <w:pPr>
        <w:spacing w:line="360" w:lineRule="auto"/>
        <w:rPr>
          <w:rFonts w:eastAsiaTheme="minorEastAsia"/>
        </w:rPr>
      </w:pPr>
      <m:oMathPara>
        <m:oMath>
          <m:r>
            <w:rPr>
              <w:rFonts w:ascii="Cambria Math" w:hAnsi="Cambria Math"/>
            </w:rPr>
            <m:t>η</m:t>
          </m:r>
          <m:r>
            <m:rPr>
              <m:aln/>
            </m:rP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2</m:t>
                      </m:r>
                    </m:sub>
                  </m:sSub>
                </m:num>
                <m:den>
                  <m:sSub>
                    <m:sSubPr>
                      <m:ctrlPr>
                        <w:rPr>
                          <w:rFonts w:ascii="Cambria Math" w:hAnsi="Cambria Math"/>
                          <w:i/>
                        </w:rPr>
                      </m:ctrlPr>
                    </m:sSubPr>
                    <m:e>
                      <m:r>
                        <w:rPr>
                          <w:rFonts w:ascii="Cambria Math" w:hAnsi="Cambria Math"/>
                        </w:rPr>
                        <m:t>Q</m:t>
                      </m:r>
                    </m:e>
                    <m:sub>
                      <m:r>
                        <w:rPr>
                          <w:rFonts w:ascii="Cambria Math" w:hAnsi="Cambria Math"/>
                        </w:rPr>
                        <m:t>1</m:t>
                      </m:r>
                    </m:sub>
                  </m:sSub>
                </m:den>
              </m:f>
            </m:e>
          </m:d>
          <m:r>
            <w:rPr>
              <w:rFonts w:ascii="Cambria Math" w:hAnsi="Cambria Math"/>
            </w:rPr>
            <m:t>*100</m:t>
          </m:r>
          <m:r>
            <m:rPr>
              <m:sty m:val="p"/>
            </m:rPr>
            <w:rPr>
              <w:rFonts w:ascii="Cambria Math" w:hAnsi="Cambria Math"/>
            </w:rPr>
            <w:br/>
          </m:r>
        </m:oMath>
        <m:oMath>
          <m:r>
            <m:rPr>
              <m:aln/>
            </m:rP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2000</m:t>
                  </m:r>
                </m:num>
                <m:den>
                  <m:r>
                    <w:rPr>
                      <w:rFonts w:ascii="Cambria Math" w:hAnsi="Cambria Math"/>
                    </w:rPr>
                    <m:t>10000</m:t>
                  </m:r>
                </m:den>
              </m:f>
            </m:e>
          </m:d>
          <m:r>
            <w:rPr>
              <w:rFonts w:ascii="Cambria Math" w:hAnsi="Cambria Math"/>
            </w:rPr>
            <m:t>*100</m:t>
          </m:r>
          <m:r>
            <m:rPr>
              <m:sty m:val="p"/>
            </m:rPr>
            <w:rPr>
              <w:rFonts w:ascii="Cambria Math" w:hAnsi="Cambria Math"/>
            </w:rPr>
            <w:br/>
          </m:r>
        </m:oMath>
        <m:oMath>
          <m:r>
            <m:rPr>
              <m:aln/>
            </m:rPr>
            <w:rPr>
              <w:rFonts w:ascii="Cambria Math" w:hAnsi="Cambria Math"/>
            </w:rPr>
            <m:t>=80</m:t>
          </m:r>
          <m:r>
            <m:rPr>
              <m:sty m:val="p"/>
            </m:rPr>
            <w:rPr>
              <w:rFonts w:ascii="Cambria Math" w:hAnsi="Cambria Math"/>
            </w:rPr>
            <w:br/>
          </m:r>
        </m:oMath>
        <m:oMath>
          <m:r>
            <m:rPr>
              <m:aln/>
            </m:rPr>
            <w:rPr>
              <w:rFonts w:ascii="Cambria Math" w:hAnsi="Cambria Math"/>
            </w:rPr>
            <m:t>=80%</m:t>
          </m:r>
        </m:oMath>
      </m:oMathPara>
    </w:p>
    <w:p w14:paraId="52EC495D" w14:textId="77777777" w:rsidR="00D1304C" w:rsidRDefault="00D1304C" w:rsidP="00FD6D2B">
      <w:pPr>
        <w:spacing w:line="360" w:lineRule="auto"/>
        <w:rPr>
          <w:rFonts w:eastAsiaTheme="minorEastAsia"/>
        </w:rPr>
      </w:pPr>
    </w:p>
    <w:p w14:paraId="2EA5193A" w14:textId="77777777" w:rsidR="00D1304C" w:rsidRPr="00BF040B" w:rsidRDefault="00D1304C" w:rsidP="00FD6D2B">
      <w:pPr>
        <w:spacing w:line="360" w:lineRule="auto"/>
      </w:pPr>
    </w:p>
    <w:p w14:paraId="49FD2705" w14:textId="3DA208E8" w:rsidR="007E3839" w:rsidRPr="00B14DAD" w:rsidRDefault="003C2B79" w:rsidP="0013318B">
      <w:pPr>
        <w:pStyle w:val="Heading2"/>
      </w:pPr>
      <w:bookmarkStart w:id="8" w:name="_Toc219456773"/>
      <w:r>
        <w:rPr>
          <w:rStyle w:val="Strong"/>
          <w:rFonts w:eastAsiaTheme="minorHAnsi"/>
          <w:sz w:val="24"/>
          <w:szCs w:val="24"/>
        </w:rPr>
        <w:t xml:space="preserve">1.8 </w:t>
      </w:r>
      <w:r w:rsidR="0013318B" w:rsidRPr="0013318B">
        <w:rPr>
          <w:rStyle w:val="Strong"/>
          <w:rFonts w:eastAsiaTheme="minorHAnsi"/>
          <w:sz w:val="24"/>
          <w:szCs w:val="24"/>
        </w:rPr>
        <w:t>Question 8</w:t>
      </w:r>
      <w:bookmarkEnd w:id="8"/>
      <w:r w:rsidR="0013318B" w:rsidRPr="0013318B">
        <w:rPr>
          <w:rStyle w:val="Strong"/>
          <w:rFonts w:eastAsiaTheme="minorHAnsi"/>
          <w:sz w:val="24"/>
          <w:szCs w:val="24"/>
        </w:rPr>
        <w:t xml:space="preserve"> </w:t>
      </w:r>
    </w:p>
    <w:p w14:paraId="29ACB26D" w14:textId="085EBBED" w:rsidR="00E3172A" w:rsidRDefault="00E3172A" w:rsidP="007C1555"/>
    <w:p w14:paraId="66865E49" w14:textId="0385306F" w:rsidR="00A659E0" w:rsidRPr="00A659E0" w:rsidRDefault="00A659E0" w:rsidP="00A659E0">
      <w:pPr>
        <w:pStyle w:val="ListParagraph"/>
        <w:numPr>
          <w:ilvl w:val="0"/>
          <w:numId w:val="4"/>
        </w:numPr>
      </w:pPr>
      <w:r w:rsidRPr="00A659E0">
        <w:t xml:space="preserve">Find the change in entropy of 10 kg of water when it is heated reversibly from 373 K to 573 K. </w:t>
      </w:r>
    </w:p>
    <w:p w14:paraId="0F915079" w14:textId="279FC4FA" w:rsidR="00E61814" w:rsidRDefault="00BA57DA" w:rsidP="00A659E0">
      <w:r>
        <w:rPr>
          <w:noProof/>
        </w:rPr>
        <mc:AlternateContent>
          <mc:Choice Requires="wps">
            <w:drawing>
              <wp:anchor distT="45720" distB="45720" distL="114300" distR="114300" simplePos="0" relativeHeight="251732992" behindDoc="1" locked="0" layoutInCell="1" allowOverlap="1" wp14:anchorId="11301C66" wp14:editId="38CB8A51">
                <wp:simplePos x="0" y="0"/>
                <wp:positionH relativeFrom="margin">
                  <wp:posOffset>4724400</wp:posOffset>
                </wp:positionH>
                <wp:positionV relativeFrom="paragraph">
                  <wp:posOffset>10795</wp:posOffset>
                </wp:positionV>
                <wp:extent cx="1762125" cy="1133475"/>
                <wp:effectExtent l="0" t="0" r="0" b="0"/>
                <wp:wrapTight wrapText="bothSides">
                  <wp:wrapPolygon edited="0">
                    <wp:start x="701" y="0"/>
                    <wp:lineTo x="701" y="21055"/>
                    <wp:lineTo x="20783" y="21055"/>
                    <wp:lineTo x="20783" y="0"/>
                    <wp:lineTo x="701" y="0"/>
                  </wp:wrapPolygon>
                </wp:wrapTight>
                <wp:docPr id="342307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133475"/>
                        </a:xfrm>
                        <a:prstGeom prst="rect">
                          <a:avLst/>
                        </a:prstGeom>
                        <a:noFill/>
                        <a:ln w="9525">
                          <a:noFill/>
                          <a:miter lim="800000"/>
                          <a:headEnd/>
                          <a:tailEnd/>
                        </a:ln>
                      </wps:spPr>
                      <wps:txbx>
                        <w:txbxContent>
                          <w:p w14:paraId="566299CD" w14:textId="67E1AF34" w:rsidR="00A33C71" w:rsidRPr="00A33C71" w:rsidRDefault="00D43D65" w:rsidP="00A33C71">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m:rPr>
                                    <m:aln/>
                                  </m:rPr>
                                  <w:rPr>
                                    <w:rFonts w:ascii="Cambria Math" w:eastAsiaTheme="minorEastAsia" w:hAnsi="Cambria Math"/>
                                  </w:rPr>
                                  <m:t xml:space="preserve">=373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m:rPr>
                                    <m:aln/>
                                  </m:rPr>
                                  <w:rPr>
                                    <w:rFonts w:ascii="Cambria Math" w:eastAsiaTheme="minorEastAsia" w:hAnsi="Cambria Math"/>
                                  </w:rPr>
                                  <m:t xml:space="preserve">=573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r>
                                  <m:rPr>
                                    <m:aln/>
                                  </m:rPr>
                                  <w:rPr>
                                    <w:rFonts w:ascii="Cambria Math" w:eastAsiaTheme="minorEastAsia" w:hAnsi="Cambria Math"/>
                                  </w:rPr>
                                  <m:t>=4.2*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t>
                                </m:r>
                                <m:r>
                                  <w:rPr>
                                    <w:rFonts w:ascii="Cambria Math" w:eastAsiaTheme="minorEastAsia" w:hAnsi="Cambria Math"/>
                                  </w:rPr>
                                  <m:t>Jm</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r>
                                      <w:rPr>
                                        <w:rFonts w:ascii="Cambria Math" w:eastAsiaTheme="minorEastAsia" w:hAnsi="Cambria Math"/>
                                      </w:rPr>
                                      <m:t>1</m:t>
                                    </m:r>
                                  </m:sup>
                                </m:sSup>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m:t>
                                    </m:r>
                                    <m:r>
                                      <w:rPr>
                                        <w:rFonts w:ascii="Cambria Math" w:eastAsiaTheme="minorEastAsia" w:hAnsi="Cambria Math"/>
                                      </w:rPr>
                                      <m:t>1</m:t>
                                    </m:r>
                                  </m:sup>
                                </m:sSup>
                                <m:r>
                                  <m:rPr>
                                    <m:sty m:val="p"/>
                                  </m:rPr>
                                  <w:rPr>
                                    <w:rFonts w:ascii="Cambria Math" w:eastAsiaTheme="minorEastAsia" w:hAnsi="Cambria Math"/>
                                  </w:rPr>
                                  <w:br/>
                                </m:r>
                              </m:oMath>
                              <m:oMath>
                                <m:r>
                                  <w:rPr>
                                    <w:rFonts w:ascii="Cambria Math" w:eastAsiaTheme="minorEastAsia" w:hAnsi="Cambria Math"/>
                                  </w:rPr>
                                  <m:t>m</m:t>
                                </m:r>
                                <m:r>
                                  <m:rPr>
                                    <m:aln/>
                                  </m:rPr>
                                  <w:rPr>
                                    <w:rFonts w:ascii="Cambria Math" w:eastAsiaTheme="minorEastAsia" w:hAnsi="Cambria Math"/>
                                  </w:rPr>
                                  <m:t xml:space="preserve">=10 </m:t>
                                </m:r>
                                <m:r>
                                  <w:rPr>
                                    <w:rFonts w:ascii="Cambria Math" w:eastAsiaTheme="minorEastAsia" w:hAnsi="Cambria Math"/>
                                  </w:rPr>
                                  <m:t>kg</m:t>
                                </m:r>
                              </m:oMath>
                            </m:oMathPara>
                          </w:p>
                          <w:p w14:paraId="535B8F24" w14:textId="77777777" w:rsidR="00A33C71" w:rsidRPr="00195D9C" w:rsidRDefault="00A33C71" w:rsidP="00A33C71">
                            <w:pPr>
                              <w:spacing w:line="360" w:lineRule="auto"/>
                              <w:rPr>
                                <w:rFonts w:eastAsiaTheme="minor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01C66" id="_x0000_s1046" type="#_x0000_t202" style="position:absolute;margin-left:372pt;margin-top:.85pt;width:138.75pt;height:89.25pt;z-index:-251583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" filled="f" stroked="f">
                <v:textbox>
                  <w:txbxContent>
                    <w:p w14:paraId="566299CD" w14:textId="67E1AF34" w:rsidR="00A33C71" w:rsidRPr="00A33C71" w:rsidRDefault="00D43D65" w:rsidP="00A33C71">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m:rPr>
                              <m:aln/>
                            </m:rPr>
                            <w:rPr>
                              <w:rFonts w:ascii="Cambria Math" w:eastAsiaTheme="minorEastAsia" w:hAnsi="Cambria Math"/>
                            </w:rPr>
                            <m:t xml:space="preserve">=373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m:rPr>
                              <m:aln/>
                            </m:rPr>
                            <w:rPr>
                              <w:rFonts w:ascii="Cambria Math" w:eastAsiaTheme="minorEastAsia" w:hAnsi="Cambria Math"/>
                            </w:rPr>
                            <m:t xml:space="preserve">=573 </m:t>
                          </m:r>
                          <m:r>
                            <w:rPr>
                              <w:rFonts w:ascii="Cambria Math" w:eastAsiaTheme="minorEastAsia" w:hAnsi="Cambria Math"/>
                            </w:rPr>
                            <m:t>k</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r>
                            <m:rPr>
                              <m:aln/>
                            </m:rPr>
                            <w:rPr>
                              <w:rFonts w:ascii="Cambria Math" w:eastAsiaTheme="minorEastAsia" w:hAnsi="Cambria Math"/>
                            </w:rPr>
                            <m:t>=4.2*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t>
                          </m:r>
                          <m:r>
                            <w:rPr>
                              <w:rFonts w:ascii="Cambria Math" w:eastAsiaTheme="minorEastAsia" w:hAnsi="Cambria Math"/>
                            </w:rPr>
                            <m:t>Jm</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r>
                                <w:rPr>
                                  <w:rFonts w:ascii="Cambria Math" w:eastAsiaTheme="minorEastAsia" w:hAnsi="Cambria Math"/>
                                </w:rPr>
                                <m:t>1</m:t>
                              </m:r>
                            </m:sup>
                          </m:sSup>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m:t>
                              </m:r>
                              <m:r>
                                <w:rPr>
                                  <w:rFonts w:ascii="Cambria Math" w:eastAsiaTheme="minorEastAsia" w:hAnsi="Cambria Math"/>
                                </w:rPr>
                                <m:t>1</m:t>
                              </m:r>
                            </m:sup>
                          </m:sSup>
                          <m:r>
                            <m:rPr>
                              <m:sty m:val="p"/>
                            </m:rPr>
                            <w:rPr>
                              <w:rFonts w:ascii="Cambria Math" w:eastAsiaTheme="minorEastAsia" w:hAnsi="Cambria Math"/>
                            </w:rPr>
                            <w:br/>
                          </m:r>
                        </m:oMath>
                        <m:oMath>
                          <m:r>
                            <w:rPr>
                              <w:rFonts w:ascii="Cambria Math" w:eastAsiaTheme="minorEastAsia" w:hAnsi="Cambria Math"/>
                            </w:rPr>
                            <m:t>m</m:t>
                          </m:r>
                          <m:r>
                            <m:rPr>
                              <m:aln/>
                            </m:rPr>
                            <w:rPr>
                              <w:rFonts w:ascii="Cambria Math" w:eastAsiaTheme="minorEastAsia" w:hAnsi="Cambria Math"/>
                            </w:rPr>
                            <m:t xml:space="preserve">=10 </m:t>
                          </m:r>
                          <m:r>
                            <w:rPr>
                              <w:rFonts w:ascii="Cambria Math" w:eastAsiaTheme="minorEastAsia" w:hAnsi="Cambria Math"/>
                            </w:rPr>
                            <m:t>kg</m:t>
                          </m:r>
                        </m:oMath>
                      </m:oMathPara>
                    </w:p>
                    <w:p w14:paraId="535B8F24" w14:textId="77777777" w:rsidR="00A33C71" w:rsidRPr="00195D9C" w:rsidRDefault="00A33C71" w:rsidP="00A33C71">
                      <w:pPr>
                        <w:spacing w:line="360" w:lineRule="auto"/>
                        <w:rPr>
                          <w:rFonts w:eastAsiaTheme="minorEastAsia"/>
                        </w:rPr>
                      </w:pPr>
                    </w:p>
                  </w:txbxContent>
                </v:textbox>
                <w10:wrap type="tight" anchorx="margin"/>
              </v:shape>
            </w:pict>
          </mc:Fallback>
        </mc:AlternateContent>
      </w:r>
      <w:r w:rsidR="00A659E0" w:rsidRPr="00A659E0">
        <w:t xml:space="preserve">The specific heat capacity of water in this temperature range is </w:t>
      </w:r>
    </w:p>
    <w:p w14:paraId="4BDC003E" w14:textId="2C5D3A46" w:rsidR="00A659E0" w:rsidRPr="00A659E0" w:rsidRDefault="00A659E0" w:rsidP="00A659E0">
      <w:r w:rsidRPr="00A659E0">
        <w:t>4.20 x 10</w:t>
      </w:r>
      <w:r w:rsidRPr="00A659E0">
        <w:rPr>
          <w:vertAlign w:val="superscript"/>
        </w:rPr>
        <w:t>3</w:t>
      </w:r>
      <w:r w:rsidRPr="00A659E0">
        <w:t xml:space="preserve"> J.kg</w:t>
      </w:r>
      <w:r w:rsidRPr="00A659E0">
        <w:rPr>
          <w:vertAlign w:val="superscript"/>
        </w:rPr>
        <w:t>-1</w:t>
      </w:r>
      <w:r w:rsidRPr="00A659E0">
        <w:t>.K</w:t>
      </w:r>
      <w:r w:rsidRPr="00A659E0">
        <w:rPr>
          <w:vertAlign w:val="superscript"/>
        </w:rPr>
        <w:t>-1</w:t>
      </w:r>
      <w:r w:rsidRPr="00A659E0">
        <w:t>.</w:t>
      </w:r>
    </w:p>
    <w:p w14:paraId="4FC81756" w14:textId="77777777" w:rsidR="00601911" w:rsidRPr="007C1555" w:rsidRDefault="00601911" w:rsidP="007C1555"/>
    <w:p w14:paraId="3894A0E0" w14:textId="012CC82E" w:rsidR="00AA201D" w:rsidRDefault="00D55B4C" w:rsidP="00BD0E01">
      <w:pPr>
        <w:spacing w:line="276" w:lineRule="auto"/>
        <w:rPr>
          <w:rFonts w:eastAsiaTheme="minorEastAsia"/>
        </w:rPr>
      </w:pPr>
      <m:oMathPara>
        <m:oMath>
          <m:r>
            <m:rPr>
              <m:sty m:val="p"/>
            </m:rPr>
            <w:rPr>
              <w:rFonts w:ascii="Cambria Math" w:eastAsiaTheme="minorEastAsia" w:hAnsi="Cambria Math"/>
            </w:rPr>
            <w:br/>
          </m:r>
        </m:oMath>
      </m:oMathPara>
      <w:r w:rsidR="00AE66AE">
        <w:rPr>
          <w:rFonts w:eastAsiaTheme="minorEastAsia"/>
        </w:rPr>
        <w:t>To find t</w:t>
      </w:r>
      <w:r w:rsidR="00130CFB">
        <w:rPr>
          <w:rFonts w:eastAsiaTheme="minorEastAsia"/>
        </w:rPr>
        <w:t>he change in entropy of a system</w:t>
      </w:r>
      <w:r w:rsidR="005E6016">
        <w:rPr>
          <w:rFonts w:eastAsiaTheme="minorEastAsia"/>
        </w:rPr>
        <w:t xml:space="preserve"> for reversible heating</w:t>
      </w:r>
      <w:r w:rsidR="00490D26">
        <w:rPr>
          <w:rFonts w:eastAsiaTheme="minorEastAsia"/>
        </w:rPr>
        <w:t>, the equation below can be used</w:t>
      </w:r>
      <w:r w:rsidR="007324AD">
        <w:rPr>
          <w:rFonts w:eastAsiaTheme="minorEastAsia"/>
        </w:rPr>
        <w:t xml:space="preserve"> in conjunction with simple rules of integration.</w:t>
      </w:r>
    </w:p>
    <w:p w14:paraId="7D2C015D" w14:textId="02CB4ADE" w:rsidR="000F5084" w:rsidRPr="000F5084" w:rsidRDefault="007324AD" w:rsidP="000F5084">
      <w:pPr>
        <w:spacing w:line="360" w:lineRule="auto"/>
        <w:rPr>
          <w:rStyle w:val="Strong"/>
          <w:rFonts w:eastAsiaTheme="minorEastAsia"/>
          <w:b w:val="0"/>
          <w:bCs w:val="0"/>
        </w:rPr>
      </w:pPr>
      <m:oMathPara>
        <m:oMath>
          <m:r>
            <m:rPr>
              <m:sty m:val="p"/>
            </m:rPr>
            <w:rPr>
              <w:rFonts w:ascii="Cambria Math" w:eastAsiaTheme="minorEastAsia" w:hAnsi="Cambria Math"/>
            </w:rPr>
            <m:t>Δ</m:t>
          </m:r>
          <m:r>
            <w:rPr>
              <w:rFonts w:ascii="Cambria Math" w:eastAsiaTheme="minorEastAsia" w:hAnsi="Cambria Math"/>
            </w:rPr>
            <m:t xml:space="preserve">S= </m:t>
          </m:r>
          <m:nary>
            <m:naryPr>
              <m:limLoc m:val="undOvr"/>
              <m:ctrlPr>
                <w:rPr>
                  <w:rFonts w:ascii="Cambria Math" w:eastAsiaTheme="minorEastAsia" w:hAnsi="Cambria Math"/>
                  <w:i/>
                </w:rPr>
              </m:ctrlPr>
            </m:naryPr>
            <m: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ub>
            <m:sup>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sup>
            <m:e>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T</m:t>
                  </m:r>
                </m:den>
              </m:f>
            </m:e>
          </m:nary>
          <m:r>
            <m:rPr>
              <m:sty m:val="p"/>
            </m:rPr>
            <w:rPr>
              <w:rFonts w:ascii="Cambria Math" w:eastAsiaTheme="minorEastAsia" w:hAnsi="Cambria Math"/>
            </w:rPr>
            <w:br/>
          </m:r>
        </m:oMath>
        <m:oMath>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nary>
            <m:naryPr>
              <m:limLoc m:val="undOvr"/>
              <m:ctrlPr>
                <w:rPr>
                  <w:rFonts w:ascii="Cambria Math" w:eastAsiaTheme="minorEastAsia" w:hAnsi="Cambria Math"/>
                  <w:i/>
                </w:rPr>
              </m:ctrlPr>
            </m:naryPr>
            <m:sub>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ub>
            <m:sup>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sup>
            <m:e>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T</m:t>
                  </m:r>
                </m:den>
              </m:f>
            </m:e>
          </m:nary>
          <m:r>
            <m:rPr>
              <m:sty m:val="p"/>
            </m:rPr>
            <w:rPr>
              <w:rFonts w:ascii="Cambria Math" w:eastAsiaTheme="minorEastAsia" w:hAnsi="Cambria Math"/>
            </w:rPr>
            <w:br/>
          </m:r>
        </m:oMath>
        <m:oMath>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sSubSup>
            <m:sSubSupPr>
              <m:ctrlPr>
                <w:rPr>
                  <w:rFonts w:ascii="Cambria Math" w:eastAsiaTheme="minorEastAsia" w:hAnsi="Cambria Math"/>
                  <w:i/>
                </w:rPr>
              </m:ctrlPr>
            </m:sSubSupPr>
            <m:e>
              <m:d>
                <m:dPr>
                  <m:begChr m:val="["/>
                  <m:endChr m:val="]"/>
                  <m:ctrlPr>
                    <w:rPr>
                      <w:rFonts w:ascii="Cambria Math" w:eastAsiaTheme="minorEastAsia" w:hAnsi="Cambria Math"/>
                      <w:i/>
                    </w:rPr>
                  </m:ctrlPr>
                </m:dPr>
                <m:e>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T</m:t>
                          </m:r>
                        </m:e>
                      </m:d>
                    </m:e>
                  </m:func>
                </m:e>
              </m:d>
            </m:e>
            <m:sub>
              <m:r>
                <w:rPr>
                  <w:rFonts w:ascii="Cambria Math" w:eastAsiaTheme="minorEastAsia" w:hAnsi="Cambria Math"/>
                </w:rPr>
                <m:t>373</m:t>
              </m:r>
            </m:sub>
            <m:sup>
              <m:r>
                <w:rPr>
                  <w:rFonts w:ascii="Cambria Math" w:eastAsiaTheme="minorEastAsia" w:hAnsi="Cambria Math"/>
                </w:rPr>
                <m:t>573</m:t>
              </m:r>
            </m:sup>
          </m:sSubSup>
          <m:r>
            <m:rPr>
              <m:sty m:val="p"/>
            </m:rPr>
            <w:rPr>
              <w:rFonts w:ascii="Cambria Math" w:eastAsiaTheme="minorEastAsia" w:hAnsi="Cambria Math"/>
            </w:rPr>
            <w:br/>
          </m:r>
        </m:oMath>
        <m:oMath>
          <m:r>
            <w:rPr>
              <w:rFonts w:ascii="Cambria Math" w:eastAsiaTheme="minorEastAsia" w:hAnsi="Cambria Math"/>
            </w:rPr>
            <m:t>=10*4.2*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d>
            <m:dPr>
              <m:begChr m:val="["/>
              <m:endChr m:val="]"/>
              <m:ctrlPr>
                <w:rPr>
                  <w:rFonts w:ascii="Cambria Math" w:eastAsiaTheme="minorEastAsia" w:hAnsi="Cambria Math"/>
                  <w:i/>
                </w:rPr>
              </m:ctrlPr>
            </m:dPr>
            <m:e>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573</m:t>
                      </m:r>
                    </m:e>
                  </m:d>
                </m:e>
              </m:func>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373</m:t>
                      </m:r>
                    </m:e>
                  </m:d>
                </m:e>
              </m:func>
            </m:e>
          </m:d>
          <m:r>
            <m:rPr>
              <m:sty m:val="p"/>
            </m:rPr>
            <w:rPr>
              <w:rFonts w:ascii="Cambria Math" w:eastAsiaTheme="minorEastAsia" w:hAnsi="Cambria Math"/>
            </w:rPr>
            <w:br/>
          </m:r>
        </m:oMath>
        <m:oMath>
          <m:r>
            <w:rPr>
              <w:rFonts w:ascii="Cambria Math" w:eastAsiaTheme="minorEastAsia" w:hAnsi="Cambria Math"/>
            </w:rPr>
            <m:t>=18030.91</m:t>
          </m:r>
          <m:r>
            <m:rPr>
              <m:sty m:val="p"/>
            </m:rPr>
            <w:rPr>
              <w:rFonts w:ascii="Cambria Math" w:eastAsiaTheme="minorEastAsia" w:hAnsi="Cambria Math"/>
            </w:rPr>
            <w:br/>
          </m:r>
        </m:oMath>
        <m:oMath>
          <m:r>
            <w:rPr>
              <w:rFonts w:ascii="Cambria Math" w:eastAsiaTheme="minorEastAsia" w:hAnsi="Cambria Math"/>
            </w:rPr>
            <m:t>=18.03*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J</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-1</m:t>
              </m:r>
            </m:sup>
          </m:sSup>
        </m:oMath>
      </m:oMathPara>
    </w:p>
    <w:p w14:paraId="6B52F7A8" w14:textId="49B69983" w:rsidR="003C2B79" w:rsidRPr="003C2B79" w:rsidRDefault="000F5084" w:rsidP="000F5084">
      <w:pPr>
        <w:pStyle w:val="Heading1"/>
        <w:rPr>
          <w:rStyle w:val="Strong"/>
          <w:rFonts w:eastAsiaTheme="minorHAnsi" w:cstheme="minorBidi"/>
        </w:rPr>
      </w:pPr>
      <w:bookmarkStart w:id="9" w:name="_Toc219456774"/>
      <w:r>
        <w:rPr>
          <w:rStyle w:val="Strong"/>
          <w:rFonts w:eastAsiaTheme="minorHAnsi" w:cstheme="minorBidi"/>
        </w:rPr>
        <w:lastRenderedPageBreak/>
        <w:t>2.0 P</w:t>
      </w:r>
      <w:r w:rsidR="003C2B79" w:rsidRPr="003C2B79">
        <w:rPr>
          <w:rStyle w:val="Strong"/>
          <w:rFonts w:eastAsiaTheme="minorHAnsi" w:cstheme="minorBidi"/>
        </w:rPr>
        <w:t>art B – The Ideal Carnot Heat Engine</w:t>
      </w:r>
      <w:bookmarkEnd w:id="9"/>
    </w:p>
    <w:p w14:paraId="0D8DC5E7" w14:textId="3418C9F8" w:rsidR="00002CB3" w:rsidRDefault="00002CB3" w:rsidP="00667FA8">
      <w:pPr>
        <w:spacing w:line="360" w:lineRule="auto"/>
        <w:rPr>
          <w:rFonts w:eastAsiaTheme="minorEastAsia"/>
        </w:rPr>
      </w:pPr>
    </w:p>
    <w:p w14:paraId="3FF2D45A" w14:textId="14D5B743" w:rsidR="00CF4993" w:rsidRPr="004E2522" w:rsidRDefault="004E2522" w:rsidP="004E2522">
      <w:pPr>
        <w:pStyle w:val="Heading2"/>
        <w:rPr>
          <w:rFonts w:eastAsiaTheme="minorEastAsia"/>
          <w:b/>
          <w:bCs/>
        </w:rPr>
      </w:pPr>
      <w:bookmarkStart w:id="10" w:name="_Toc219456775"/>
      <w:r>
        <w:rPr>
          <w:rFonts w:eastAsiaTheme="minorEastAsia"/>
          <w:b/>
          <w:bCs/>
        </w:rPr>
        <w:t>2.1</w:t>
      </w:r>
      <w:r w:rsidR="00CF4993" w:rsidRPr="004E2522">
        <w:rPr>
          <w:rFonts w:eastAsiaTheme="minorEastAsia"/>
          <w:b/>
          <w:bCs/>
        </w:rPr>
        <w:t xml:space="preserve"> Introduction</w:t>
      </w:r>
      <w:bookmarkEnd w:id="10"/>
    </w:p>
    <w:p w14:paraId="61C95031" w14:textId="2F0A6F27" w:rsidR="00CF4993" w:rsidRPr="00CF4993" w:rsidRDefault="00CF4993" w:rsidP="00CF4993">
      <w:pPr>
        <w:spacing w:line="360" w:lineRule="auto"/>
        <w:rPr>
          <w:rFonts w:eastAsiaTheme="minorEastAsia"/>
        </w:rPr>
      </w:pPr>
      <w:r w:rsidRPr="00CF4993">
        <w:rPr>
          <w:rFonts w:eastAsiaTheme="minorEastAsia"/>
        </w:rPr>
        <w:t xml:space="preserve">The Carnot heat engine </w:t>
      </w:r>
      <w:r w:rsidR="00884775">
        <w:rPr>
          <w:rFonts w:eastAsiaTheme="minorEastAsia"/>
        </w:rPr>
        <w:t xml:space="preserve">is an extremely important </w:t>
      </w:r>
      <w:r w:rsidR="008B3328">
        <w:rPr>
          <w:rFonts w:eastAsiaTheme="minorEastAsia"/>
        </w:rPr>
        <w:t>theory</w:t>
      </w:r>
      <w:r w:rsidRPr="00CF4993">
        <w:rPr>
          <w:rFonts w:eastAsiaTheme="minorEastAsia"/>
        </w:rPr>
        <w:t xml:space="preserve"> in classical thermodynamics as the theoretical model that defines the maximum possible efficiency with which heat can be converted into mechanical work. First proposed in 1824 by the French engineer Nicolas Léonard Sadi Carnot in Reflections on the Motive Power of Fire, the Carnot engine was developed during a period when steam engines were the dominant drivers of industrial progress. Carnot’s aim was not to design a practical engine, but to understand the fundamental principles </w:t>
      </w:r>
      <w:r w:rsidRPr="00D43D65">
        <w:rPr>
          <w:rFonts w:eastAsiaTheme="minorEastAsia"/>
        </w:rPr>
        <w:t>governing the conversion of heat into work, independent of any specific machine design or working substance (Carnot, 1824).</w:t>
      </w:r>
    </w:p>
    <w:p w14:paraId="03165D4B" w14:textId="3FC6FC4F" w:rsidR="00CF4993" w:rsidRPr="00CF4993" w:rsidRDefault="00CF4993" w:rsidP="00CF4993">
      <w:pPr>
        <w:spacing w:line="360" w:lineRule="auto"/>
        <w:rPr>
          <w:rFonts w:eastAsiaTheme="minorEastAsia"/>
        </w:rPr>
      </w:pPr>
      <w:r w:rsidRPr="00CF4993">
        <w:rPr>
          <w:rFonts w:eastAsiaTheme="minorEastAsia"/>
        </w:rPr>
        <w:t xml:space="preserve">Carnot introduced the idea of an idealised cyclic engine operating between two thermal reservoirs at fixed temperatures, undergoing only reversible processes. By eliminating </w:t>
      </w:r>
      <w:r w:rsidR="008B16D3">
        <w:rPr>
          <w:rFonts w:eastAsiaTheme="minorEastAsia"/>
        </w:rPr>
        <w:t xml:space="preserve">variables such as </w:t>
      </w:r>
      <w:r w:rsidRPr="00CF4993">
        <w:rPr>
          <w:rFonts w:eastAsiaTheme="minorEastAsia"/>
        </w:rPr>
        <w:t xml:space="preserve">friction, turbulence, and other real-world losses, he demonstrated that the efficiency of such an engine depends only on the temperatures of the heat source and sink, and not on the nature of the working fluid. This insight was revolutionary and later formed the basis of the second law of thermodynamics, particularly through the work of Clausius and Kelvin in the mid-nineteenth </w:t>
      </w:r>
      <w:r w:rsidRPr="008B68C4">
        <w:rPr>
          <w:rFonts w:eastAsiaTheme="minorEastAsia"/>
        </w:rPr>
        <w:t>century (Clausius, 1850; Kelvin, 1851).</w:t>
      </w:r>
    </w:p>
    <w:p w14:paraId="0C05B288" w14:textId="7DC6EC93" w:rsidR="00CF4993" w:rsidRDefault="00CF4993" w:rsidP="00CF4993">
      <w:pPr>
        <w:spacing w:line="360" w:lineRule="auto"/>
        <w:rPr>
          <w:rFonts w:eastAsiaTheme="minorEastAsia"/>
        </w:rPr>
      </w:pPr>
      <w:r w:rsidRPr="00CF4993">
        <w:rPr>
          <w:rFonts w:eastAsiaTheme="minorEastAsia"/>
        </w:rPr>
        <w:t xml:space="preserve">The Carnot engine thus provides a benchmark against which all real heat engines are measured. While no real engine can achieve Carnot efficiency, its theoretical importance lies in establishing an upper limit for performance and in clarifying the directionality of natural heat transfer processes. Furthermore, the Carnot cycle provides a conceptual link between heat engines, refrigerators, and heat pumps, showing that these devices are fundamentally related through reversible thermodynamic </w:t>
      </w:r>
      <w:r w:rsidRPr="008B68C4">
        <w:rPr>
          <w:rFonts w:eastAsiaTheme="minorEastAsia"/>
        </w:rPr>
        <w:t>cycles (</w:t>
      </w:r>
      <w:proofErr w:type="spellStart"/>
      <w:r w:rsidRPr="008B68C4">
        <w:rPr>
          <w:rFonts w:eastAsiaTheme="minorEastAsia"/>
        </w:rPr>
        <w:t>Çengel</w:t>
      </w:r>
      <w:proofErr w:type="spellEnd"/>
      <w:r w:rsidRPr="008B68C4">
        <w:rPr>
          <w:rFonts w:eastAsiaTheme="minorEastAsia"/>
        </w:rPr>
        <w:t xml:space="preserve"> and Boles, 2015).</w:t>
      </w:r>
    </w:p>
    <w:p w14:paraId="308A4352" w14:textId="77777777" w:rsidR="004E2522" w:rsidRPr="00CF4993" w:rsidRDefault="004E2522" w:rsidP="00CF4993">
      <w:pPr>
        <w:spacing w:line="360" w:lineRule="auto"/>
        <w:rPr>
          <w:rFonts w:eastAsiaTheme="minorEastAsia"/>
        </w:rPr>
      </w:pPr>
    </w:p>
    <w:p w14:paraId="4E228232" w14:textId="2CA2B3E1" w:rsidR="0068234B" w:rsidRPr="0068234B" w:rsidRDefault="004E2522" w:rsidP="004E2522">
      <w:pPr>
        <w:pStyle w:val="Heading2"/>
        <w:rPr>
          <w:rFonts w:eastAsiaTheme="minorEastAsia"/>
          <w:b/>
          <w:bCs/>
        </w:rPr>
      </w:pPr>
      <w:bookmarkStart w:id="11" w:name="_Toc219456776"/>
      <w:r>
        <w:rPr>
          <w:rFonts w:eastAsiaTheme="minorEastAsia"/>
          <w:b/>
          <w:bCs/>
        </w:rPr>
        <w:t>2.2</w:t>
      </w:r>
      <w:r w:rsidR="0068234B" w:rsidRPr="0068234B">
        <w:rPr>
          <w:rFonts w:eastAsiaTheme="minorEastAsia"/>
          <w:b/>
          <w:bCs/>
        </w:rPr>
        <w:t xml:space="preserve"> Concept and Structure of the Carnot Heat Engine</w:t>
      </w:r>
      <w:bookmarkEnd w:id="11"/>
    </w:p>
    <w:p w14:paraId="58F4A163" w14:textId="77777777" w:rsidR="004E2522" w:rsidRDefault="004E2522" w:rsidP="0068234B">
      <w:pPr>
        <w:spacing w:line="360" w:lineRule="auto"/>
        <w:rPr>
          <w:rFonts w:eastAsiaTheme="minorEastAsia"/>
        </w:rPr>
      </w:pPr>
    </w:p>
    <w:p w14:paraId="1CE985F1" w14:textId="434569B2" w:rsidR="0068234B" w:rsidRPr="0068234B" w:rsidRDefault="0068234B" w:rsidP="0068234B">
      <w:pPr>
        <w:spacing w:line="360" w:lineRule="auto"/>
        <w:rPr>
          <w:rFonts w:eastAsiaTheme="minorEastAsia"/>
        </w:rPr>
      </w:pPr>
      <w:r w:rsidRPr="0068234B">
        <w:rPr>
          <w:rFonts w:eastAsiaTheme="minorEastAsia"/>
        </w:rPr>
        <w:t>A Carnot heat engine operates between two thermal reservoirs:</w:t>
      </w:r>
    </w:p>
    <w:p w14:paraId="45C436DB" w14:textId="37AB8308" w:rsidR="0068234B" w:rsidRPr="0068234B" w:rsidRDefault="0068234B" w:rsidP="0068234B">
      <w:pPr>
        <w:numPr>
          <w:ilvl w:val="0"/>
          <w:numId w:val="10"/>
        </w:numPr>
        <w:spacing w:line="360" w:lineRule="auto"/>
        <w:rPr>
          <w:rFonts w:eastAsiaTheme="minorEastAsia"/>
        </w:rPr>
      </w:pPr>
      <w:r w:rsidRPr="0068234B">
        <w:rPr>
          <w:rFonts w:eastAsiaTheme="minorEastAsia"/>
        </w:rPr>
        <w:t xml:space="preserve">A hot reservoir at absolute temperature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p>
    <w:p w14:paraId="753503AD" w14:textId="525B9CAA" w:rsidR="004A766B" w:rsidRPr="0068234B" w:rsidRDefault="0068234B" w:rsidP="004A766B">
      <w:pPr>
        <w:numPr>
          <w:ilvl w:val="0"/>
          <w:numId w:val="10"/>
        </w:numPr>
        <w:spacing w:line="360" w:lineRule="auto"/>
        <w:rPr>
          <w:rFonts w:eastAsiaTheme="minorEastAsia"/>
        </w:rPr>
      </w:pPr>
      <w:r w:rsidRPr="0068234B">
        <w:rPr>
          <w:rFonts w:eastAsiaTheme="minorEastAsia"/>
        </w:rPr>
        <w:t xml:space="preserve">A cold reservoir at absolute temperature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p>
    <w:p w14:paraId="30A26CFA" w14:textId="5E89C170" w:rsidR="0068234B" w:rsidRPr="0068234B" w:rsidRDefault="0068234B" w:rsidP="0068234B">
      <w:pPr>
        <w:spacing w:line="360" w:lineRule="auto"/>
        <w:rPr>
          <w:rFonts w:eastAsiaTheme="minorEastAsia"/>
        </w:rPr>
      </w:pPr>
      <w:r w:rsidRPr="0068234B">
        <w:rPr>
          <w:rFonts w:eastAsiaTheme="minorEastAsia"/>
        </w:rPr>
        <w:t xml:space="preserve">The working fluid undergoes a </w:t>
      </w:r>
      <w:r w:rsidRPr="0068234B">
        <w:rPr>
          <w:rFonts w:eastAsiaTheme="minorEastAsia"/>
          <w:b/>
          <w:bCs/>
        </w:rPr>
        <w:t>cyclic process</w:t>
      </w:r>
      <w:r w:rsidRPr="0068234B">
        <w:rPr>
          <w:rFonts w:eastAsiaTheme="minorEastAsia"/>
        </w:rPr>
        <w:t>, absorbing heat</w:t>
      </w:r>
      <w:r w:rsidR="00863195">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oMath>
      <w:r w:rsidRPr="0068234B">
        <w:rPr>
          <w:rFonts w:eastAsiaTheme="minorEastAsia"/>
        </w:rPr>
        <w:t xml:space="preserve">​ from the hot reservoir, rejecting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sidRPr="0068234B">
        <w:rPr>
          <w:rFonts w:eastAsiaTheme="minorEastAsia"/>
        </w:rPr>
        <w:t xml:space="preserve">​ to the cold reservoir, and producing </w:t>
      </w:r>
      <w:proofErr w:type="spellStart"/>
      <w:r w:rsidRPr="0068234B">
        <w:rPr>
          <w:rFonts w:eastAsiaTheme="minorEastAsia"/>
        </w:rPr>
        <w:t>net work</w:t>
      </w:r>
      <w:proofErr w:type="spellEnd"/>
      <w:r w:rsidRPr="0068234B">
        <w:rPr>
          <w:rFonts w:eastAsiaTheme="minorEastAsia"/>
        </w:rPr>
        <w:t xml:space="preserve"> output </w:t>
      </w:r>
      <m:oMath>
        <m:r>
          <w:rPr>
            <w:rFonts w:ascii="Cambria Math" w:eastAsiaTheme="minorEastAsia" w:hAnsi="Cambria Math"/>
          </w:rPr>
          <m:t>W</m:t>
        </m:r>
      </m:oMath>
      <w:r w:rsidRPr="0068234B">
        <w:rPr>
          <w:rFonts w:eastAsiaTheme="minorEastAsia"/>
        </w:rPr>
        <w:t>.</w:t>
      </w:r>
    </w:p>
    <w:p w14:paraId="623B761B" w14:textId="77777777" w:rsidR="0068234B" w:rsidRPr="0068234B" w:rsidRDefault="0068234B" w:rsidP="0068234B">
      <w:pPr>
        <w:spacing w:line="360" w:lineRule="auto"/>
        <w:rPr>
          <w:rFonts w:eastAsiaTheme="minorEastAsia"/>
        </w:rPr>
      </w:pPr>
      <w:r w:rsidRPr="0068234B">
        <w:rPr>
          <w:rFonts w:eastAsiaTheme="minorEastAsia"/>
        </w:rPr>
        <w:t>A schematic layout consists of:</w:t>
      </w:r>
    </w:p>
    <w:p w14:paraId="1E2EC7FF" w14:textId="77777777" w:rsidR="0068234B" w:rsidRPr="0068234B" w:rsidRDefault="0068234B" w:rsidP="0068234B">
      <w:pPr>
        <w:numPr>
          <w:ilvl w:val="0"/>
          <w:numId w:val="11"/>
        </w:numPr>
        <w:spacing w:line="360" w:lineRule="auto"/>
        <w:rPr>
          <w:rFonts w:eastAsiaTheme="minorEastAsia"/>
        </w:rPr>
      </w:pPr>
      <w:r w:rsidRPr="0068234B">
        <w:rPr>
          <w:rFonts w:eastAsiaTheme="minorEastAsia"/>
        </w:rPr>
        <w:lastRenderedPageBreak/>
        <w:t>A working substance (often modelled as an ideal gas in a piston–cylinder system)</w:t>
      </w:r>
    </w:p>
    <w:p w14:paraId="03BB417B" w14:textId="77777777" w:rsidR="0068234B" w:rsidRPr="0068234B" w:rsidRDefault="0068234B" w:rsidP="0068234B">
      <w:pPr>
        <w:numPr>
          <w:ilvl w:val="0"/>
          <w:numId w:val="11"/>
        </w:numPr>
        <w:spacing w:line="360" w:lineRule="auto"/>
        <w:rPr>
          <w:rFonts w:eastAsiaTheme="minorEastAsia"/>
        </w:rPr>
      </w:pPr>
      <w:r w:rsidRPr="0068234B">
        <w:rPr>
          <w:rFonts w:eastAsiaTheme="minorEastAsia"/>
        </w:rPr>
        <w:t>Thermal contact with the hot and cold reservoirs</w:t>
      </w:r>
    </w:p>
    <w:p w14:paraId="41CBB5DE" w14:textId="77777777" w:rsidR="0068234B" w:rsidRPr="0068234B" w:rsidRDefault="0068234B" w:rsidP="0068234B">
      <w:pPr>
        <w:numPr>
          <w:ilvl w:val="0"/>
          <w:numId w:val="11"/>
        </w:numPr>
        <w:spacing w:line="360" w:lineRule="auto"/>
        <w:rPr>
          <w:rFonts w:eastAsiaTheme="minorEastAsia"/>
        </w:rPr>
      </w:pPr>
      <w:r w:rsidRPr="0068234B">
        <w:rPr>
          <w:rFonts w:eastAsiaTheme="minorEastAsia"/>
        </w:rPr>
        <w:t>A mechanism for extracting work</w:t>
      </w:r>
    </w:p>
    <w:p w14:paraId="3F0CE99A" w14:textId="77777777" w:rsidR="0068234B" w:rsidRPr="0068234B" w:rsidRDefault="0068234B" w:rsidP="0068234B">
      <w:pPr>
        <w:spacing w:line="360" w:lineRule="auto"/>
        <w:rPr>
          <w:rFonts w:eastAsiaTheme="minorEastAsia"/>
        </w:rPr>
      </w:pPr>
      <w:r w:rsidRPr="0068234B">
        <w:rPr>
          <w:rFonts w:eastAsiaTheme="minorEastAsia"/>
        </w:rPr>
        <w:t xml:space="preserve">The </w:t>
      </w:r>
      <w:proofErr w:type="spellStart"/>
      <w:r w:rsidRPr="0068234B">
        <w:rPr>
          <w:rFonts w:eastAsiaTheme="minorEastAsia"/>
        </w:rPr>
        <w:t>net work</w:t>
      </w:r>
      <w:proofErr w:type="spellEnd"/>
      <w:r w:rsidRPr="0068234B">
        <w:rPr>
          <w:rFonts w:eastAsiaTheme="minorEastAsia"/>
        </w:rPr>
        <w:t xml:space="preserve"> output over one cycle is given by:</w:t>
      </w:r>
    </w:p>
    <w:p w14:paraId="2DACF58A" w14:textId="7F08DE75" w:rsidR="000F5084" w:rsidRPr="006B6523" w:rsidRDefault="006B6523" w:rsidP="0068234B">
      <w:pPr>
        <w:spacing w:line="360" w:lineRule="auto"/>
        <w:rPr>
          <w:rFonts w:eastAsiaTheme="minorEastAsia"/>
        </w:rPr>
      </w:pPr>
      <m:oMathPara>
        <m:oMath>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m:oMathPara>
    </w:p>
    <w:p w14:paraId="4BC4987D" w14:textId="73316374" w:rsidR="0068234B" w:rsidRPr="0068234B" w:rsidRDefault="004E2522" w:rsidP="004E2522">
      <w:pPr>
        <w:pStyle w:val="Heading2"/>
        <w:rPr>
          <w:rFonts w:eastAsiaTheme="minorEastAsia"/>
          <w:b/>
          <w:bCs/>
        </w:rPr>
      </w:pPr>
      <w:bookmarkStart w:id="12" w:name="_Toc219456777"/>
      <w:r>
        <w:rPr>
          <w:rFonts w:eastAsiaTheme="minorEastAsia"/>
          <w:b/>
          <w:bCs/>
        </w:rPr>
        <w:t>2.3</w:t>
      </w:r>
      <w:r w:rsidR="0068234B" w:rsidRPr="0068234B">
        <w:rPr>
          <w:rFonts w:eastAsiaTheme="minorEastAsia"/>
          <w:b/>
          <w:bCs/>
        </w:rPr>
        <w:t xml:space="preserve"> The Carnot Cycle Processes</w:t>
      </w:r>
      <w:bookmarkEnd w:id="12"/>
    </w:p>
    <w:p w14:paraId="67AFE31B" w14:textId="77777777" w:rsidR="006B6523" w:rsidRDefault="0068234B" w:rsidP="0068234B">
      <w:pPr>
        <w:spacing w:line="360" w:lineRule="auto"/>
        <w:rPr>
          <w:rFonts w:eastAsiaTheme="minorEastAsia"/>
        </w:rPr>
      </w:pPr>
      <w:r w:rsidRPr="0068234B">
        <w:rPr>
          <w:rFonts w:eastAsiaTheme="minorEastAsia"/>
        </w:rPr>
        <w:t xml:space="preserve">The Carnot cycle consists of </w:t>
      </w:r>
      <w:r w:rsidRPr="0068234B">
        <w:rPr>
          <w:rFonts w:eastAsiaTheme="minorEastAsia"/>
          <w:b/>
          <w:bCs/>
        </w:rPr>
        <w:t>four reversible processes</w:t>
      </w:r>
      <w:r w:rsidRPr="0068234B">
        <w:rPr>
          <w:rFonts w:eastAsiaTheme="minorEastAsia"/>
        </w:rPr>
        <w:t xml:space="preserve">, illustrated on pressure–volume </w:t>
      </w:r>
    </w:p>
    <w:p w14:paraId="179805AB" w14:textId="77777777" w:rsidR="004E2522" w:rsidRDefault="0068234B" w:rsidP="0068234B">
      <w:pPr>
        <w:spacing w:line="360" w:lineRule="auto"/>
        <w:rPr>
          <w:rFonts w:eastAsiaTheme="minorEastAsia"/>
        </w:rPr>
      </w:pPr>
      <w:r w:rsidRPr="0068234B">
        <w:rPr>
          <w:rFonts w:eastAsiaTheme="minorEastAsia"/>
        </w:rPr>
        <w:t>(P–V) and temperature–entropy (T–S) diagrams.</w:t>
      </w:r>
    </w:p>
    <w:p w14:paraId="2F801F14" w14:textId="4361BCE2" w:rsidR="0068234B" w:rsidRPr="004E2522" w:rsidRDefault="0068234B" w:rsidP="0068234B">
      <w:pPr>
        <w:spacing w:line="360" w:lineRule="auto"/>
        <w:rPr>
          <w:rFonts w:eastAsiaTheme="minorEastAsia"/>
        </w:rPr>
      </w:pPr>
      <w:r w:rsidRPr="0068234B">
        <w:rPr>
          <w:rFonts w:eastAsiaTheme="minorEastAsia"/>
          <w:b/>
          <w:bCs/>
        </w:rPr>
        <w:t xml:space="preserve">Isothermal Expansion (at </w:t>
      </w:r>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H</m:t>
            </m:r>
          </m:sub>
        </m:sSub>
      </m:oMath>
      <w:r w:rsidRPr="0068234B">
        <w:rPr>
          <w:rFonts w:eastAsiaTheme="minorEastAsia"/>
          <w:b/>
          <w:bCs/>
        </w:rPr>
        <w:t>​)</w:t>
      </w:r>
    </w:p>
    <w:p w14:paraId="61350DB7" w14:textId="34BE61DE" w:rsidR="0068234B" w:rsidRDefault="0068234B" w:rsidP="0068234B">
      <w:pPr>
        <w:spacing w:line="360" w:lineRule="auto"/>
        <w:rPr>
          <w:rFonts w:eastAsiaTheme="minorEastAsia"/>
        </w:rPr>
      </w:pPr>
      <w:r w:rsidRPr="0068234B">
        <w:rPr>
          <w:rFonts w:eastAsiaTheme="minorEastAsia"/>
        </w:rPr>
        <w:t xml:space="preserve">The working fluid is placed in thermal contact with the hot reservoir and expands slowly at constant temperature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sidRPr="0068234B">
        <w:rPr>
          <w:rFonts w:eastAsiaTheme="minorEastAsia"/>
        </w:rPr>
        <w:t xml:space="preserve">​.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oMath>
      <w:r w:rsidRPr="0068234B">
        <w:rPr>
          <w:rFonts w:eastAsiaTheme="minorEastAsia"/>
        </w:rPr>
        <w:t>​ is absorbed and partially converted into work. Because the process is isothermal and reversible:</w:t>
      </w:r>
    </w:p>
    <w:p w14:paraId="463B71DA" w14:textId="638A504C" w:rsidR="00A21DB9" w:rsidRPr="0068234B" w:rsidRDefault="00D43D65" w:rsidP="0068234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r>
            <w:rPr>
              <w:rFonts w:ascii="Cambria Math" w:eastAsiaTheme="minorEastAsia" w:hAnsi="Cambria Math"/>
            </w:rPr>
            <m:t>∆</m:t>
          </m:r>
          <m:r>
            <w:rPr>
              <w:rFonts w:ascii="Cambria Math" w:eastAsiaTheme="minorEastAsia" w:hAnsi="Cambria Math"/>
            </w:rPr>
            <m:t>S</m:t>
          </m:r>
        </m:oMath>
      </m:oMathPara>
    </w:p>
    <w:p w14:paraId="289D2211" w14:textId="3418D6F1" w:rsidR="0068234B" w:rsidRPr="0068234B" w:rsidRDefault="0068234B" w:rsidP="0068234B">
      <w:pPr>
        <w:spacing w:line="360" w:lineRule="auto"/>
        <w:rPr>
          <w:rFonts w:eastAsiaTheme="minorEastAsia"/>
          <w:b/>
          <w:bCs/>
        </w:rPr>
      </w:pPr>
      <w:r w:rsidRPr="0068234B">
        <w:rPr>
          <w:rFonts w:eastAsiaTheme="minorEastAsia"/>
          <w:b/>
          <w:bCs/>
        </w:rPr>
        <w:t>Adiabatic Expansion</w:t>
      </w:r>
    </w:p>
    <w:p w14:paraId="2F30B933" w14:textId="21543065" w:rsidR="0068234B" w:rsidRPr="0068234B" w:rsidRDefault="0068234B" w:rsidP="0068234B">
      <w:pPr>
        <w:spacing w:line="360" w:lineRule="auto"/>
        <w:rPr>
          <w:rFonts w:eastAsiaTheme="minorEastAsia"/>
        </w:rPr>
      </w:pPr>
      <w:r w:rsidRPr="0068234B">
        <w:rPr>
          <w:rFonts w:eastAsiaTheme="minorEastAsia"/>
        </w:rPr>
        <w:t xml:space="preserve">The system is thermally insulated and continues to expand. No heat is exchanged, and the temperature of the working fluid falls from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sidRPr="0068234B">
        <w:rPr>
          <w:rFonts w:eastAsiaTheme="minorEastAsia"/>
        </w:rPr>
        <w:t xml:space="preserve">​ to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Pr="0068234B">
        <w:rPr>
          <w:rFonts w:eastAsiaTheme="minorEastAsia"/>
        </w:rPr>
        <w:t>​. Entropy remains constant.</w:t>
      </w:r>
    </w:p>
    <w:p w14:paraId="7B3D96E4" w14:textId="461A3C57" w:rsidR="0068234B" w:rsidRPr="0068234B" w:rsidRDefault="0068234B" w:rsidP="0068234B">
      <w:pPr>
        <w:spacing w:line="360" w:lineRule="auto"/>
        <w:rPr>
          <w:rFonts w:eastAsiaTheme="minorEastAsia"/>
          <w:b/>
          <w:bCs/>
        </w:rPr>
      </w:pPr>
      <w:r w:rsidRPr="0068234B">
        <w:rPr>
          <w:rFonts w:eastAsiaTheme="minorEastAsia"/>
          <w:b/>
          <w:bCs/>
        </w:rPr>
        <w:t xml:space="preserve">Isothermal Compression (at </w:t>
      </w:r>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oMath>
      <w:r w:rsidRPr="0068234B">
        <w:rPr>
          <w:rFonts w:eastAsiaTheme="minorEastAsia"/>
          <w:b/>
          <w:bCs/>
        </w:rPr>
        <w:t>​)</w:t>
      </w:r>
    </w:p>
    <w:p w14:paraId="04D29FF8" w14:textId="30417065" w:rsidR="0068234B" w:rsidRPr="0068234B" w:rsidRDefault="0068234B" w:rsidP="0068234B">
      <w:pPr>
        <w:spacing w:line="360" w:lineRule="auto"/>
        <w:rPr>
          <w:rFonts w:eastAsiaTheme="minorEastAsia"/>
        </w:rPr>
      </w:pPr>
      <w:r w:rsidRPr="0068234B">
        <w:rPr>
          <w:rFonts w:eastAsiaTheme="minorEastAsia"/>
        </w:rPr>
        <w:t xml:space="preserve">The system is placed in contact with the cold reservoir and compressed reversibly at constant temperature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00C17119" w:rsidRPr="0068234B">
        <w:rPr>
          <w:rFonts w:eastAsiaTheme="minorEastAsia"/>
        </w:rPr>
        <w:t xml:space="preserve"> </w:t>
      </w:r>
      <w:r w:rsidRPr="0068234B">
        <w:rPr>
          <w:rFonts w:eastAsiaTheme="minorEastAsia"/>
        </w:rPr>
        <w:t xml:space="preserve">​.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sidRPr="0068234B">
        <w:rPr>
          <w:rFonts w:eastAsiaTheme="minorEastAsia"/>
        </w:rPr>
        <w:t>​ is rejected:</w:t>
      </w:r>
    </w:p>
    <w:p w14:paraId="565C1EFF" w14:textId="44E5A707" w:rsidR="00C17119" w:rsidRPr="00C17119" w:rsidRDefault="00D43D65" w:rsidP="0068234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m:t>
          </m:r>
          <m:r>
            <w:rPr>
              <w:rFonts w:ascii="Cambria Math" w:eastAsiaTheme="minorEastAsia" w:hAnsi="Cambria Math"/>
            </w:rPr>
            <m:t>S</m:t>
          </m:r>
        </m:oMath>
      </m:oMathPara>
    </w:p>
    <w:p w14:paraId="4BBBDF20" w14:textId="73858D21" w:rsidR="0068234B" w:rsidRPr="0068234B" w:rsidRDefault="0068234B" w:rsidP="0068234B">
      <w:pPr>
        <w:spacing w:line="360" w:lineRule="auto"/>
        <w:rPr>
          <w:rFonts w:eastAsiaTheme="minorEastAsia"/>
          <w:b/>
          <w:bCs/>
        </w:rPr>
      </w:pPr>
      <w:r w:rsidRPr="0068234B">
        <w:rPr>
          <w:rFonts w:eastAsiaTheme="minorEastAsia"/>
          <w:b/>
          <w:bCs/>
        </w:rPr>
        <w:t>Adiabatic Compression</w:t>
      </w:r>
    </w:p>
    <w:p w14:paraId="016BB402" w14:textId="3E54E0DF" w:rsidR="0068234B" w:rsidRPr="0068234B" w:rsidRDefault="0068234B" w:rsidP="0068234B">
      <w:pPr>
        <w:spacing w:line="360" w:lineRule="auto"/>
        <w:rPr>
          <w:rFonts w:eastAsiaTheme="minorEastAsia"/>
        </w:rPr>
      </w:pPr>
      <w:r w:rsidRPr="0068234B">
        <w:rPr>
          <w:rFonts w:eastAsiaTheme="minorEastAsia"/>
        </w:rPr>
        <w:t xml:space="preserve">The system is again insulated and compressed until its temperature rises back to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sidRPr="0068234B">
        <w:rPr>
          <w:rFonts w:eastAsiaTheme="minorEastAsia"/>
        </w:rPr>
        <w:t>​, completing the cycle.</w:t>
      </w:r>
    </w:p>
    <w:p w14:paraId="2A9EF542" w14:textId="77777777" w:rsidR="007640E8" w:rsidRDefault="007640E8" w:rsidP="0068234B">
      <w:pPr>
        <w:spacing w:line="360" w:lineRule="auto"/>
        <w:rPr>
          <w:rFonts w:eastAsiaTheme="minorEastAsia"/>
          <w:b/>
          <w:bCs/>
        </w:rPr>
      </w:pPr>
    </w:p>
    <w:p w14:paraId="6A582135" w14:textId="77777777" w:rsidR="007640E8" w:rsidRDefault="007640E8" w:rsidP="0068234B">
      <w:pPr>
        <w:spacing w:line="360" w:lineRule="auto"/>
        <w:rPr>
          <w:rFonts w:eastAsiaTheme="minorEastAsia"/>
          <w:b/>
          <w:bCs/>
        </w:rPr>
      </w:pPr>
    </w:p>
    <w:p w14:paraId="3757867E" w14:textId="77777777" w:rsidR="007640E8" w:rsidRDefault="007640E8" w:rsidP="0068234B">
      <w:pPr>
        <w:spacing w:line="360" w:lineRule="auto"/>
        <w:rPr>
          <w:rFonts w:eastAsiaTheme="minorEastAsia"/>
          <w:b/>
          <w:bCs/>
        </w:rPr>
      </w:pPr>
    </w:p>
    <w:p w14:paraId="37AEB6B9" w14:textId="77777777" w:rsidR="007640E8" w:rsidRDefault="007640E8" w:rsidP="0068234B">
      <w:pPr>
        <w:spacing w:line="360" w:lineRule="auto"/>
        <w:rPr>
          <w:rFonts w:eastAsiaTheme="minorEastAsia"/>
          <w:b/>
          <w:bCs/>
        </w:rPr>
      </w:pPr>
    </w:p>
    <w:p w14:paraId="7E3CDE9D" w14:textId="77777777" w:rsidR="007640E8" w:rsidRDefault="007640E8" w:rsidP="0068234B">
      <w:pPr>
        <w:spacing w:line="360" w:lineRule="auto"/>
        <w:rPr>
          <w:rFonts w:eastAsiaTheme="minorEastAsia"/>
          <w:b/>
          <w:bCs/>
        </w:rPr>
      </w:pPr>
    </w:p>
    <w:p w14:paraId="4BFE6A34" w14:textId="7AB0CB84" w:rsidR="0068234B" w:rsidRPr="0068234B" w:rsidRDefault="004E2522" w:rsidP="004E2522">
      <w:pPr>
        <w:pStyle w:val="Heading2"/>
        <w:rPr>
          <w:rFonts w:eastAsiaTheme="minorEastAsia"/>
          <w:b/>
          <w:bCs/>
        </w:rPr>
      </w:pPr>
      <w:bookmarkStart w:id="13" w:name="_Toc219456778"/>
      <w:r>
        <w:rPr>
          <w:rFonts w:eastAsiaTheme="minorEastAsia"/>
          <w:b/>
          <w:bCs/>
        </w:rPr>
        <w:lastRenderedPageBreak/>
        <w:t>2.4</w:t>
      </w:r>
      <w:r w:rsidR="0068234B" w:rsidRPr="0068234B">
        <w:rPr>
          <w:rFonts w:eastAsiaTheme="minorEastAsia"/>
          <w:b/>
          <w:bCs/>
        </w:rPr>
        <w:t xml:space="preserve"> Carnot Efficiency</w:t>
      </w:r>
      <w:bookmarkEnd w:id="13"/>
    </w:p>
    <w:p w14:paraId="7A3D1A97" w14:textId="3FA170E2" w:rsidR="0068234B" w:rsidRPr="0068234B" w:rsidRDefault="0068234B" w:rsidP="0068234B">
      <w:pPr>
        <w:spacing w:line="360" w:lineRule="auto"/>
        <w:rPr>
          <w:rFonts w:eastAsiaTheme="minorEastAsia"/>
        </w:rPr>
      </w:pPr>
      <w:r w:rsidRPr="0068234B">
        <w:rPr>
          <w:rFonts w:eastAsiaTheme="minorEastAsia"/>
        </w:rPr>
        <w:t xml:space="preserve">The thermal efficiency </w:t>
      </w:r>
      <m:oMath>
        <m:r>
          <w:rPr>
            <w:rFonts w:ascii="Cambria Math" w:eastAsiaTheme="minorEastAsia" w:hAnsi="Cambria Math"/>
          </w:rPr>
          <m:t>η</m:t>
        </m:r>
      </m:oMath>
      <w:r w:rsidR="00D1329D">
        <w:rPr>
          <w:rFonts w:eastAsiaTheme="minorEastAsia"/>
        </w:rPr>
        <w:t xml:space="preserve"> </w:t>
      </w:r>
      <w:r w:rsidRPr="0068234B">
        <w:rPr>
          <w:rFonts w:eastAsiaTheme="minorEastAsia"/>
        </w:rPr>
        <w:t>of a heat engine is defined as:</w:t>
      </w:r>
    </w:p>
    <w:p w14:paraId="3424A014" w14:textId="77777777" w:rsidR="00D1329D" w:rsidRDefault="00D1329D" w:rsidP="0068234B">
      <w:pPr>
        <w:spacing w:line="360" w:lineRule="auto"/>
        <w:rPr>
          <w:rFonts w:eastAsiaTheme="minorEastAsia"/>
        </w:rPr>
      </w:pPr>
      <m:oMathPara>
        <m:oMath>
          <m:r>
            <w:rPr>
              <w:rFonts w:ascii="Cambria Math" w:eastAsiaTheme="minorEastAsia" w:hAnsi="Cambria Math"/>
            </w:rPr>
            <m:t xml:space="preserve">η= </m:t>
          </m:r>
          <m:f>
            <m:fPr>
              <m:ctrlPr>
                <w:rPr>
                  <w:rFonts w:ascii="Cambria Math" w:eastAsiaTheme="minorEastAsia" w:hAnsi="Cambria Math"/>
                  <w:i/>
                </w:rPr>
              </m:ctrlPr>
            </m:fPr>
            <m:num>
              <m:r>
                <w:rPr>
                  <w:rFonts w:ascii="Cambria Math" w:eastAsiaTheme="minorEastAsia" w:hAnsi="Cambria Math"/>
                </w:rPr>
                <m:t>W</m:t>
              </m:r>
            </m:num>
            <m:den>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den>
          </m:f>
        </m:oMath>
      </m:oMathPara>
    </w:p>
    <w:p w14:paraId="3EDCC2A3" w14:textId="77777777" w:rsidR="005A179F" w:rsidRDefault="0068234B" w:rsidP="0068234B">
      <w:pPr>
        <w:spacing w:line="360" w:lineRule="auto"/>
        <w:rPr>
          <w:rFonts w:eastAsiaTheme="minorEastAsia"/>
        </w:rPr>
      </w:pPr>
      <w:r w:rsidRPr="0068234B">
        <w:rPr>
          <w:rFonts w:eastAsiaTheme="minorEastAsia"/>
        </w:rPr>
        <w:t>For the Carnot engine:</w:t>
      </w:r>
    </w:p>
    <w:p w14:paraId="19775468" w14:textId="108F21E4" w:rsidR="0068234B" w:rsidRPr="0068234B" w:rsidRDefault="0016080B" w:rsidP="005A179F">
      <w:pPr>
        <w:spacing w:line="360" w:lineRule="auto"/>
        <w:jc w:val="center"/>
        <w:rPr>
          <w:rFonts w:eastAsiaTheme="minorEastAsia"/>
        </w:rPr>
      </w:pPr>
      <m:oMathPara>
        <m:oMath>
          <m:r>
            <w:rPr>
              <w:rFonts w:ascii="Cambria Math" w:eastAsiaTheme="minorEastAsia" w:hAnsi="Cambria Math"/>
            </w:rPr>
            <m:t xml:space="preserve">η=1-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den>
          </m:f>
        </m:oMath>
      </m:oMathPara>
    </w:p>
    <w:p w14:paraId="11EDE097" w14:textId="77777777" w:rsidR="0068234B" w:rsidRDefault="0068234B" w:rsidP="0068234B">
      <w:pPr>
        <w:spacing w:line="360" w:lineRule="auto"/>
        <w:rPr>
          <w:rFonts w:eastAsiaTheme="minorEastAsia"/>
        </w:rPr>
      </w:pPr>
      <w:r w:rsidRPr="0068234B">
        <w:rPr>
          <w:rFonts w:eastAsiaTheme="minorEastAsia"/>
        </w:rPr>
        <w:t>Since the cycle is reversible, entropy changes satisfy:</w:t>
      </w:r>
    </w:p>
    <w:p w14:paraId="3B04CEAE" w14:textId="04998B16" w:rsidR="005A179F" w:rsidRPr="0068234B" w:rsidRDefault="00D43D65" w:rsidP="0068234B">
      <w:pPr>
        <w:spacing w:line="360" w:lineRule="auto"/>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den>
          </m:f>
        </m:oMath>
      </m:oMathPara>
    </w:p>
    <w:p w14:paraId="4637157D" w14:textId="77777777" w:rsidR="005A179F" w:rsidRDefault="005A179F" w:rsidP="0068234B">
      <w:pPr>
        <w:spacing w:line="360" w:lineRule="auto"/>
        <w:rPr>
          <w:rFonts w:eastAsiaTheme="minorEastAsia"/>
        </w:rPr>
      </w:pPr>
    </w:p>
    <w:p w14:paraId="0B49277D" w14:textId="5C4E62F4" w:rsidR="0068234B" w:rsidRPr="0068234B" w:rsidRDefault="0068234B" w:rsidP="0068234B">
      <w:pPr>
        <w:spacing w:line="360" w:lineRule="auto"/>
        <w:rPr>
          <w:rFonts w:eastAsiaTheme="minorEastAsia"/>
        </w:rPr>
      </w:pPr>
      <w:r w:rsidRPr="0068234B">
        <w:rPr>
          <w:rFonts w:eastAsiaTheme="minorEastAsia"/>
        </w:rPr>
        <w:t xml:space="preserve">Substituting gives the </w:t>
      </w:r>
      <w:r w:rsidRPr="0068234B">
        <w:rPr>
          <w:rFonts w:eastAsiaTheme="minorEastAsia"/>
          <w:b/>
          <w:bCs/>
        </w:rPr>
        <w:t>Carnot efficiency</w:t>
      </w:r>
      <w:r w:rsidRPr="0068234B">
        <w:rPr>
          <w:rFonts w:eastAsiaTheme="minorEastAsia"/>
        </w:rPr>
        <w:t>:</w:t>
      </w:r>
    </w:p>
    <w:p w14:paraId="2AA7F1BF" w14:textId="1D9E4997" w:rsidR="006855E4" w:rsidRDefault="00D43D65" w:rsidP="0068234B">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Carnot</m:t>
              </m:r>
            </m:sub>
          </m:sSub>
          <m:r>
            <w:rPr>
              <w:rFonts w:ascii="Cambria Math" w:eastAsiaTheme="minorEastAsia" w:hAnsi="Cambria Math"/>
            </w:rPr>
            <m:t>=1-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den>
          </m:f>
        </m:oMath>
      </m:oMathPara>
    </w:p>
    <w:p w14:paraId="186A5CA8" w14:textId="0309D11D" w:rsidR="0068234B" w:rsidRPr="0068234B" w:rsidRDefault="0068234B" w:rsidP="0068234B">
      <w:pPr>
        <w:spacing w:line="360" w:lineRule="auto"/>
        <w:rPr>
          <w:rFonts w:eastAsiaTheme="minorEastAsia"/>
        </w:rPr>
      </w:pPr>
      <w:r w:rsidRPr="0068234B">
        <w:rPr>
          <w:rFonts w:eastAsiaTheme="minorEastAsia"/>
        </w:rPr>
        <w:t>This expression shows that:</w:t>
      </w:r>
    </w:p>
    <w:p w14:paraId="43714ADC" w14:textId="77777777" w:rsidR="0068234B" w:rsidRPr="0068234B" w:rsidRDefault="0068234B" w:rsidP="0068234B">
      <w:pPr>
        <w:numPr>
          <w:ilvl w:val="0"/>
          <w:numId w:val="12"/>
        </w:numPr>
        <w:spacing w:line="360" w:lineRule="auto"/>
        <w:rPr>
          <w:rFonts w:eastAsiaTheme="minorEastAsia"/>
        </w:rPr>
      </w:pPr>
      <w:r w:rsidRPr="0068234B">
        <w:rPr>
          <w:rFonts w:eastAsiaTheme="minorEastAsia"/>
        </w:rPr>
        <w:t xml:space="preserve">Efficiency depends </w:t>
      </w:r>
      <w:r w:rsidRPr="0068234B">
        <w:rPr>
          <w:rFonts w:eastAsiaTheme="minorEastAsia"/>
          <w:b/>
          <w:bCs/>
        </w:rPr>
        <w:t>only on reservoir temperatures</w:t>
      </w:r>
    </w:p>
    <w:p w14:paraId="6C51ABBE" w14:textId="77777777" w:rsidR="0068234B" w:rsidRPr="0068234B" w:rsidRDefault="0068234B" w:rsidP="0068234B">
      <w:pPr>
        <w:numPr>
          <w:ilvl w:val="0"/>
          <w:numId w:val="12"/>
        </w:numPr>
        <w:spacing w:line="360" w:lineRule="auto"/>
        <w:rPr>
          <w:rFonts w:eastAsiaTheme="minorEastAsia"/>
        </w:rPr>
      </w:pPr>
      <w:r w:rsidRPr="0068234B">
        <w:rPr>
          <w:rFonts w:eastAsiaTheme="minorEastAsia"/>
        </w:rPr>
        <w:t xml:space="preserve">Temperatures must be expressed in </w:t>
      </w:r>
      <w:r w:rsidRPr="0068234B">
        <w:rPr>
          <w:rFonts w:eastAsiaTheme="minorEastAsia"/>
          <w:b/>
          <w:bCs/>
        </w:rPr>
        <w:t>Kelvin</w:t>
      </w:r>
    </w:p>
    <w:p w14:paraId="14367F5A" w14:textId="4519F4CC" w:rsidR="0068234B" w:rsidRPr="0068234B" w:rsidRDefault="0068234B" w:rsidP="0068234B">
      <w:pPr>
        <w:numPr>
          <w:ilvl w:val="0"/>
          <w:numId w:val="12"/>
        </w:numPr>
        <w:spacing w:line="360" w:lineRule="auto"/>
        <w:rPr>
          <w:rFonts w:eastAsiaTheme="minorEastAsia"/>
        </w:rPr>
      </w:pPr>
      <w:r w:rsidRPr="0068234B">
        <w:rPr>
          <w:rFonts w:eastAsiaTheme="minorEastAsia"/>
        </w:rPr>
        <w:t xml:space="preserve">No engine operating between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sidR="0026274D">
        <w:rPr>
          <w:rFonts w:eastAsiaTheme="minorEastAsia"/>
        </w:rPr>
        <w:t xml:space="preserve"> </w:t>
      </w:r>
      <w:r w:rsidRPr="0068234B">
        <w:rPr>
          <w:rFonts w:eastAsiaTheme="minorEastAsia"/>
        </w:rPr>
        <w:t xml:space="preserve">and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Pr="0068234B">
        <w:rPr>
          <w:rFonts w:eastAsiaTheme="minorEastAsia"/>
        </w:rPr>
        <w:t>​ can exceed this efficiency</w:t>
      </w:r>
    </w:p>
    <w:p w14:paraId="094E4BAB" w14:textId="35364C26" w:rsidR="0068234B" w:rsidRDefault="004E2522" w:rsidP="004E2522">
      <w:pPr>
        <w:pStyle w:val="Heading2"/>
        <w:rPr>
          <w:rFonts w:eastAsiaTheme="minorEastAsia"/>
          <w:b/>
          <w:bCs/>
        </w:rPr>
      </w:pPr>
      <w:bookmarkStart w:id="14" w:name="_Toc219456779"/>
      <w:r>
        <w:rPr>
          <w:rFonts w:eastAsiaTheme="minorEastAsia"/>
          <w:b/>
          <w:bCs/>
        </w:rPr>
        <w:t>2.5</w:t>
      </w:r>
      <w:r w:rsidR="0068234B" w:rsidRPr="0068234B">
        <w:rPr>
          <w:rFonts w:eastAsiaTheme="minorEastAsia"/>
          <w:b/>
          <w:bCs/>
        </w:rPr>
        <w:t xml:space="preserve"> Differences Between the Carnot Engine and Real Heat Engines</w:t>
      </w:r>
      <w:bookmarkEnd w:id="14"/>
    </w:p>
    <w:p w14:paraId="7AA76591" w14:textId="77777777" w:rsidR="004E2522" w:rsidRPr="004E2522" w:rsidRDefault="004E2522" w:rsidP="004E2522"/>
    <w:p w14:paraId="1BB990A7" w14:textId="77777777" w:rsidR="0068234B" w:rsidRPr="0068234B" w:rsidRDefault="0068234B" w:rsidP="0068234B">
      <w:pPr>
        <w:spacing w:line="360" w:lineRule="auto"/>
        <w:rPr>
          <w:rFonts w:eastAsiaTheme="minorEastAsia"/>
        </w:rPr>
      </w:pPr>
      <w:r w:rsidRPr="0068234B">
        <w:rPr>
          <w:rFonts w:eastAsiaTheme="minorEastAsia"/>
        </w:rPr>
        <w:t xml:space="preserve">Real heat engines differ fundamentally from the Carnot ideal due to </w:t>
      </w:r>
      <w:proofErr w:type="spellStart"/>
      <w:r w:rsidRPr="0068234B">
        <w:rPr>
          <w:rFonts w:eastAsiaTheme="minorEastAsia"/>
          <w:b/>
          <w:bCs/>
        </w:rPr>
        <w:t>irreversibilities</w:t>
      </w:r>
      <w:proofErr w:type="spellEnd"/>
      <w:r w:rsidRPr="0068234B">
        <w:rPr>
          <w:rFonts w:eastAsiaTheme="minorEastAsia"/>
        </w:rPr>
        <w:t>, including:</w:t>
      </w:r>
    </w:p>
    <w:p w14:paraId="38EF0C9E" w14:textId="77777777" w:rsidR="0068234B" w:rsidRPr="0068234B" w:rsidRDefault="0068234B" w:rsidP="0068234B">
      <w:pPr>
        <w:numPr>
          <w:ilvl w:val="0"/>
          <w:numId w:val="13"/>
        </w:numPr>
        <w:spacing w:line="360" w:lineRule="auto"/>
        <w:rPr>
          <w:rFonts w:eastAsiaTheme="minorEastAsia"/>
        </w:rPr>
      </w:pPr>
      <w:r w:rsidRPr="0068234B">
        <w:rPr>
          <w:rFonts w:eastAsiaTheme="minorEastAsia"/>
        </w:rPr>
        <w:t>Mechanical friction</w:t>
      </w:r>
    </w:p>
    <w:p w14:paraId="45C3DAD8" w14:textId="77777777" w:rsidR="0068234B" w:rsidRPr="0068234B" w:rsidRDefault="0068234B" w:rsidP="0068234B">
      <w:pPr>
        <w:numPr>
          <w:ilvl w:val="0"/>
          <w:numId w:val="13"/>
        </w:numPr>
        <w:spacing w:line="360" w:lineRule="auto"/>
        <w:rPr>
          <w:rFonts w:eastAsiaTheme="minorEastAsia"/>
        </w:rPr>
      </w:pPr>
      <w:r w:rsidRPr="0068234B">
        <w:rPr>
          <w:rFonts w:eastAsiaTheme="minorEastAsia"/>
        </w:rPr>
        <w:t>Heat transfer across finite temperature differences</w:t>
      </w:r>
    </w:p>
    <w:p w14:paraId="05AF7B52" w14:textId="77777777" w:rsidR="0068234B" w:rsidRPr="0068234B" w:rsidRDefault="0068234B" w:rsidP="0068234B">
      <w:pPr>
        <w:numPr>
          <w:ilvl w:val="0"/>
          <w:numId w:val="13"/>
        </w:numPr>
        <w:spacing w:line="360" w:lineRule="auto"/>
        <w:rPr>
          <w:rFonts w:eastAsiaTheme="minorEastAsia"/>
        </w:rPr>
      </w:pPr>
      <w:r w:rsidRPr="0068234B">
        <w:rPr>
          <w:rFonts w:eastAsiaTheme="minorEastAsia"/>
        </w:rPr>
        <w:t>Fluid turbulence and shock losses</w:t>
      </w:r>
    </w:p>
    <w:p w14:paraId="381AAD04" w14:textId="77777777" w:rsidR="0068234B" w:rsidRPr="0068234B" w:rsidRDefault="0068234B" w:rsidP="0068234B">
      <w:pPr>
        <w:numPr>
          <w:ilvl w:val="0"/>
          <w:numId w:val="13"/>
        </w:numPr>
        <w:spacing w:line="360" w:lineRule="auto"/>
        <w:rPr>
          <w:rFonts w:eastAsiaTheme="minorEastAsia"/>
        </w:rPr>
      </w:pPr>
      <w:r w:rsidRPr="0068234B">
        <w:rPr>
          <w:rFonts w:eastAsiaTheme="minorEastAsia"/>
        </w:rPr>
        <w:t>Non-ideal material behaviour</w:t>
      </w:r>
    </w:p>
    <w:p w14:paraId="726C3D14" w14:textId="77777777" w:rsidR="0068234B" w:rsidRPr="0068234B" w:rsidRDefault="0068234B" w:rsidP="0068234B">
      <w:pPr>
        <w:numPr>
          <w:ilvl w:val="0"/>
          <w:numId w:val="13"/>
        </w:numPr>
        <w:spacing w:line="360" w:lineRule="auto"/>
        <w:rPr>
          <w:rFonts w:eastAsiaTheme="minorEastAsia"/>
        </w:rPr>
      </w:pPr>
      <w:r w:rsidRPr="0068234B">
        <w:rPr>
          <w:rFonts w:eastAsiaTheme="minorEastAsia"/>
        </w:rPr>
        <w:t>Heat losses to the surroundings</w:t>
      </w:r>
    </w:p>
    <w:p w14:paraId="3D70252C" w14:textId="77777777" w:rsidR="0068234B" w:rsidRPr="0068234B" w:rsidRDefault="0068234B" w:rsidP="0068234B">
      <w:pPr>
        <w:spacing w:line="360" w:lineRule="auto"/>
        <w:rPr>
          <w:rFonts w:eastAsiaTheme="minorEastAsia"/>
        </w:rPr>
      </w:pPr>
      <w:r w:rsidRPr="0068234B">
        <w:rPr>
          <w:rFonts w:eastAsiaTheme="minorEastAsia"/>
        </w:rPr>
        <w:t>Real engines operate on practical cycles such as:</w:t>
      </w:r>
    </w:p>
    <w:p w14:paraId="124EDB09" w14:textId="77777777" w:rsidR="0068234B" w:rsidRPr="0068234B" w:rsidRDefault="0068234B" w:rsidP="0068234B">
      <w:pPr>
        <w:numPr>
          <w:ilvl w:val="0"/>
          <w:numId w:val="14"/>
        </w:numPr>
        <w:spacing w:line="360" w:lineRule="auto"/>
        <w:rPr>
          <w:rFonts w:eastAsiaTheme="minorEastAsia"/>
        </w:rPr>
      </w:pPr>
      <w:r w:rsidRPr="0068234B">
        <w:rPr>
          <w:rFonts w:eastAsiaTheme="minorEastAsia"/>
        </w:rPr>
        <w:t>Otto cycle (petrol engines)</w:t>
      </w:r>
    </w:p>
    <w:p w14:paraId="763597C5" w14:textId="77777777" w:rsidR="0068234B" w:rsidRPr="0068234B" w:rsidRDefault="0068234B" w:rsidP="0068234B">
      <w:pPr>
        <w:numPr>
          <w:ilvl w:val="0"/>
          <w:numId w:val="14"/>
        </w:numPr>
        <w:spacing w:line="360" w:lineRule="auto"/>
        <w:rPr>
          <w:rFonts w:eastAsiaTheme="minorEastAsia"/>
        </w:rPr>
      </w:pPr>
      <w:r w:rsidRPr="0068234B">
        <w:rPr>
          <w:rFonts w:eastAsiaTheme="minorEastAsia"/>
        </w:rPr>
        <w:lastRenderedPageBreak/>
        <w:t>Diesel cycle</w:t>
      </w:r>
    </w:p>
    <w:p w14:paraId="010C66EB" w14:textId="77777777" w:rsidR="0068234B" w:rsidRPr="0068234B" w:rsidRDefault="0068234B" w:rsidP="0068234B">
      <w:pPr>
        <w:numPr>
          <w:ilvl w:val="0"/>
          <w:numId w:val="14"/>
        </w:numPr>
        <w:spacing w:line="360" w:lineRule="auto"/>
        <w:rPr>
          <w:rFonts w:eastAsiaTheme="minorEastAsia"/>
        </w:rPr>
      </w:pPr>
      <w:r w:rsidRPr="0068234B">
        <w:rPr>
          <w:rFonts w:eastAsiaTheme="minorEastAsia"/>
        </w:rPr>
        <w:t>Brayton cycle (gas turbines)</w:t>
      </w:r>
    </w:p>
    <w:p w14:paraId="53D4ECB5" w14:textId="77777777" w:rsidR="0068234B" w:rsidRPr="0068234B" w:rsidRDefault="0068234B" w:rsidP="0068234B">
      <w:pPr>
        <w:numPr>
          <w:ilvl w:val="0"/>
          <w:numId w:val="14"/>
        </w:numPr>
        <w:spacing w:line="360" w:lineRule="auto"/>
        <w:rPr>
          <w:rFonts w:eastAsiaTheme="minorEastAsia"/>
        </w:rPr>
      </w:pPr>
      <w:r w:rsidRPr="0068234B">
        <w:rPr>
          <w:rFonts w:eastAsiaTheme="minorEastAsia"/>
        </w:rPr>
        <w:t>Rankine cycle (steam power plants)</w:t>
      </w:r>
    </w:p>
    <w:p w14:paraId="2A89C375" w14:textId="77777777" w:rsidR="0068234B" w:rsidRPr="0068234B" w:rsidRDefault="0068234B" w:rsidP="0068234B">
      <w:pPr>
        <w:spacing w:line="360" w:lineRule="auto"/>
        <w:rPr>
          <w:rFonts w:eastAsiaTheme="minorEastAsia"/>
        </w:rPr>
      </w:pPr>
      <w:r w:rsidRPr="0068234B">
        <w:rPr>
          <w:rFonts w:eastAsiaTheme="minorEastAsia"/>
        </w:rPr>
        <w:t xml:space="preserve">These cycles sacrifice reversibility in order to produce finite power output. As a result, real efficiencies are </w:t>
      </w:r>
      <w:r w:rsidRPr="00A070E8">
        <w:rPr>
          <w:rFonts w:eastAsiaTheme="minorEastAsia"/>
        </w:rPr>
        <w:t>always lower than the Carnot limit</w:t>
      </w:r>
      <w:r w:rsidRPr="0068234B">
        <w:rPr>
          <w:rFonts w:eastAsiaTheme="minorEastAsia"/>
        </w:rPr>
        <w:t>. For example, modern combined-cycle gas turbine plants achieve efficiencies of approximately 60%, still below the Carnot efficiency corresponding to their operating temperatures (Moran et al., 2014).</w:t>
      </w:r>
    </w:p>
    <w:p w14:paraId="6A9B5DE3" w14:textId="77777777" w:rsidR="00A70874" w:rsidRDefault="00A70874" w:rsidP="0068234B">
      <w:pPr>
        <w:spacing w:line="360" w:lineRule="auto"/>
        <w:rPr>
          <w:rFonts w:eastAsiaTheme="minorEastAsia"/>
          <w:b/>
          <w:bCs/>
        </w:rPr>
      </w:pPr>
    </w:p>
    <w:p w14:paraId="3D530F01" w14:textId="77777777" w:rsidR="00A70874" w:rsidRDefault="00A70874" w:rsidP="0068234B">
      <w:pPr>
        <w:spacing w:line="360" w:lineRule="auto"/>
        <w:rPr>
          <w:rFonts w:eastAsiaTheme="minorEastAsia"/>
          <w:b/>
          <w:bCs/>
        </w:rPr>
      </w:pPr>
    </w:p>
    <w:p w14:paraId="1EB2ECDF" w14:textId="746894B9" w:rsidR="0068234B" w:rsidRPr="0068234B" w:rsidRDefault="004E2522" w:rsidP="004E2522">
      <w:pPr>
        <w:pStyle w:val="Heading2"/>
        <w:rPr>
          <w:rFonts w:eastAsiaTheme="minorEastAsia"/>
          <w:b/>
          <w:bCs/>
        </w:rPr>
      </w:pPr>
      <w:bookmarkStart w:id="15" w:name="_Toc219456780"/>
      <w:r>
        <w:rPr>
          <w:rFonts w:eastAsiaTheme="minorEastAsia"/>
          <w:b/>
          <w:bCs/>
        </w:rPr>
        <w:t>2.6</w:t>
      </w:r>
      <w:r w:rsidR="0068234B" w:rsidRPr="0068234B">
        <w:rPr>
          <w:rFonts w:eastAsiaTheme="minorEastAsia"/>
          <w:b/>
          <w:bCs/>
        </w:rPr>
        <w:t xml:space="preserve"> Heat Pumps and Refrigerators: The Reverse Carnot Cycle</w:t>
      </w:r>
      <w:bookmarkEnd w:id="15"/>
    </w:p>
    <w:p w14:paraId="5135F9CF" w14:textId="77777777" w:rsidR="0068234B" w:rsidRPr="0068234B" w:rsidRDefault="0068234B" w:rsidP="0068234B">
      <w:pPr>
        <w:spacing w:line="360" w:lineRule="auto"/>
        <w:rPr>
          <w:rFonts w:eastAsiaTheme="minorEastAsia"/>
        </w:rPr>
      </w:pPr>
      <w:r w:rsidRPr="0068234B">
        <w:rPr>
          <w:rFonts w:eastAsiaTheme="minorEastAsia"/>
        </w:rPr>
        <w:t xml:space="preserve">Heat pumps and refrigerators operate on </w:t>
      </w:r>
      <w:r w:rsidRPr="00E77698">
        <w:rPr>
          <w:rFonts w:eastAsiaTheme="minorEastAsia"/>
        </w:rPr>
        <w:t>cycles that are thermodynamically the reverse of a heat engine.</w:t>
      </w:r>
    </w:p>
    <w:p w14:paraId="1EBD4907" w14:textId="5B9263C1" w:rsidR="0068234B" w:rsidRPr="0068234B" w:rsidRDefault="0068234B" w:rsidP="0068234B">
      <w:pPr>
        <w:spacing w:line="360" w:lineRule="auto"/>
        <w:rPr>
          <w:rFonts w:eastAsiaTheme="minorEastAsia"/>
          <w:b/>
          <w:bCs/>
        </w:rPr>
      </w:pPr>
      <w:r w:rsidRPr="0068234B">
        <w:rPr>
          <w:rFonts w:eastAsiaTheme="minorEastAsia"/>
          <w:b/>
          <w:bCs/>
        </w:rPr>
        <w:t>Refrigerator</w:t>
      </w:r>
    </w:p>
    <w:p w14:paraId="5EA74850" w14:textId="43491A88" w:rsidR="0068234B" w:rsidRPr="0068234B" w:rsidRDefault="0068234B" w:rsidP="0068234B">
      <w:pPr>
        <w:spacing w:line="360" w:lineRule="auto"/>
        <w:rPr>
          <w:rFonts w:eastAsiaTheme="minorEastAsia"/>
        </w:rPr>
      </w:pPr>
      <w:r w:rsidRPr="0068234B">
        <w:rPr>
          <w:rFonts w:eastAsiaTheme="minorEastAsia"/>
        </w:rPr>
        <w:t xml:space="preserve">A refrigerator extracts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sidRPr="0068234B">
        <w:rPr>
          <w:rFonts w:eastAsiaTheme="minorEastAsia"/>
        </w:rPr>
        <w:t>from a cold reservoir using work input</w:t>
      </w:r>
      <w:r w:rsidR="00DE45C2">
        <w:rPr>
          <w:rFonts w:eastAsiaTheme="minorEastAsia"/>
        </w:rPr>
        <w:t xml:space="preserve"> </w:t>
      </w:r>
      <m:oMath>
        <m:r>
          <w:rPr>
            <w:rFonts w:ascii="Cambria Math" w:eastAsiaTheme="minorEastAsia" w:hAnsi="Cambria Math"/>
          </w:rPr>
          <m:t>W</m:t>
        </m:r>
      </m:oMath>
      <w:r w:rsidRPr="0068234B">
        <w:rPr>
          <w:rFonts w:eastAsiaTheme="minorEastAsia"/>
        </w:rPr>
        <w:t xml:space="preserve">. Its performance is measured using the </w:t>
      </w:r>
      <w:r w:rsidRPr="0068234B">
        <w:rPr>
          <w:rFonts w:eastAsiaTheme="minorEastAsia"/>
          <w:b/>
          <w:bCs/>
        </w:rPr>
        <w:t>coefficient of performance (COP)</w:t>
      </w:r>
      <w:r w:rsidRPr="0068234B">
        <w:rPr>
          <w:rFonts w:eastAsiaTheme="minorEastAsia"/>
        </w:rPr>
        <w:t>:</w:t>
      </w:r>
    </w:p>
    <w:p w14:paraId="232F18AD" w14:textId="6CD7230E" w:rsidR="00DE45C2" w:rsidRDefault="00DE45C2" w:rsidP="0068234B">
      <w:pPr>
        <w:spacing w:line="360" w:lineRule="auto"/>
        <w:rPr>
          <w:rFonts w:eastAsiaTheme="minorEastAsia"/>
        </w:rPr>
      </w:pPr>
      <m:oMathPara>
        <m:oMath>
          <m:r>
            <w:rPr>
              <w:rFonts w:ascii="Cambria Math" w:eastAsiaTheme="minorEastAsia" w:hAnsi="Cambria Math"/>
            </w:rPr>
            <m:t>CO</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R</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num>
            <m:den>
              <m:r>
                <w:rPr>
                  <w:rFonts w:ascii="Cambria Math" w:eastAsiaTheme="minorEastAsia" w:hAnsi="Cambria Math"/>
                </w:rPr>
                <m:t>W</m:t>
              </m:r>
            </m:den>
          </m:f>
        </m:oMath>
      </m:oMathPara>
    </w:p>
    <w:p w14:paraId="30F3A1FD" w14:textId="4988E111" w:rsidR="0068234B" w:rsidRPr="0068234B" w:rsidRDefault="0068234B" w:rsidP="0068234B">
      <w:pPr>
        <w:spacing w:line="360" w:lineRule="auto"/>
        <w:rPr>
          <w:rFonts w:eastAsiaTheme="minorEastAsia"/>
        </w:rPr>
      </w:pPr>
      <w:r w:rsidRPr="0068234B">
        <w:rPr>
          <w:rFonts w:eastAsiaTheme="minorEastAsia"/>
        </w:rPr>
        <w:t>For an ideal Carnot refrigerator:</w:t>
      </w:r>
    </w:p>
    <w:p w14:paraId="00135B25" w14:textId="0AADA61F" w:rsidR="005B2F1F" w:rsidRDefault="005B2F1F" w:rsidP="0068234B">
      <w:pPr>
        <w:spacing w:line="360" w:lineRule="auto"/>
        <w:rPr>
          <w:rFonts w:eastAsiaTheme="minorEastAsia"/>
        </w:rPr>
      </w:pPr>
      <m:oMathPara>
        <m:oMath>
          <m:r>
            <w:rPr>
              <w:rFonts w:ascii="Cambria Math" w:eastAsiaTheme="minorEastAsia" w:hAnsi="Cambria Math"/>
            </w:rPr>
            <m:t>CO</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R, Carnot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den>
          </m:f>
        </m:oMath>
      </m:oMathPara>
    </w:p>
    <w:p w14:paraId="726DAF03" w14:textId="24272A75" w:rsidR="0068234B" w:rsidRPr="0068234B" w:rsidRDefault="0068234B" w:rsidP="0068234B">
      <w:pPr>
        <w:spacing w:line="360" w:lineRule="auto"/>
        <w:rPr>
          <w:rFonts w:eastAsiaTheme="minorEastAsia"/>
          <w:b/>
          <w:bCs/>
        </w:rPr>
      </w:pPr>
      <w:r w:rsidRPr="0068234B">
        <w:rPr>
          <w:rFonts w:eastAsiaTheme="minorEastAsia"/>
          <w:b/>
          <w:bCs/>
        </w:rPr>
        <w:t>Heat Pump</w:t>
      </w:r>
    </w:p>
    <w:p w14:paraId="74E00684" w14:textId="19CAD2CE" w:rsidR="0068234B" w:rsidRPr="0068234B" w:rsidRDefault="0068234B" w:rsidP="0068234B">
      <w:pPr>
        <w:spacing w:line="360" w:lineRule="auto"/>
        <w:rPr>
          <w:rFonts w:eastAsiaTheme="minorEastAsia"/>
        </w:rPr>
      </w:pPr>
      <w:r w:rsidRPr="0068234B">
        <w:rPr>
          <w:rFonts w:eastAsiaTheme="minorEastAsia"/>
        </w:rPr>
        <w:t xml:space="preserve">A heat pump delivers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oMath>
      <w:r w:rsidRPr="0068234B">
        <w:rPr>
          <w:rFonts w:eastAsiaTheme="minorEastAsia"/>
        </w:rPr>
        <w:t>​ to a warm space:</w:t>
      </w:r>
    </w:p>
    <w:p w14:paraId="2798EE96" w14:textId="5F127B45" w:rsidR="003C4DDD" w:rsidRDefault="003C4DDD" w:rsidP="0068234B">
      <w:pPr>
        <w:spacing w:line="360" w:lineRule="auto"/>
        <w:rPr>
          <w:rFonts w:eastAsiaTheme="minorEastAsia"/>
        </w:rPr>
      </w:pPr>
      <m:oMathPara>
        <m:oMath>
          <m:r>
            <w:rPr>
              <w:rFonts w:ascii="Cambria Math" w:eastAsiaTheme="minorEastAsia" w:hAnsi="Cambria Math"/>
            </w:rPr>
            <m:t>CO</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HP</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num>
            <m:den>
              <m:r>
                <w:rPr>
                  <w:rFonts w:ascii="Cambria Math" w:eastAsiaTheme="minorEastAsia" w:hAnsi="Cambria Math"/>
                </w:rPr>
                <m:t>W</m:t>
              </m:r>
            </m:den>
          </m:f>
        </m:oMath>
      </m:oMathPara>
    </w:p>
    <w:p w14:paraId="722CDA3F" w14:textId="099155E5" w:rsidR="0068234B" w:rsidRPr="0068234B" w:rsidRDefault="0068234B" w:rsidP="0068234B">
      <w:pPr>
        <w:spacing w:line="360" w:lineRule="auto"/>
        <w:rPr>
          <w:rFonts w:eastAsiaTheme="minorEastAsia"/>
        </w:rPr>
      </w:pPr>
      <w:r w:rsidRPr="0068234B">
        <w:rPr>
          <w:rFonts w:eastAsiaTheme="minorEastAsia"/>
        </w:rPr>
        <w:t>For a Carnot heat pump:</w:t>
      </w:r>
    </w:p>
    <w:p w14:paraId="4B98DD9A" w14:textId="3A79616A" w:rsidR="001762D1" w:rsidRDefault="00483E37" w:rsidP="0068234B">
      <w:pPr>
        <w:spacing w:line="360" w:lineRule="auto"/>
        <w:rPr>
          <w:rFonts w:eastAsiaTheme="minorEastAsia"/>
        </w:rPr>
      </w:pPr>
      <m:oMathPara>
        <m:oMath>
          <m:r>
            <w:rPr>
              <w:rFonts w:ascii="Cambria Math" w:eastAsiaTheme="minorEastAsia" w:hAnsi="Cambria Math"/>
            </w:rPr>
            <m:t>CO</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HP, Carnot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den>
          </m:f>
        </m:oMath>
      </m:oMathPara>
    </w:p>
    <w:p w14:paraId="05D59FE2" w14:textId="77777777" w:rsidR="007640E8" w:rsidRDefault="007640E8" w:rsidP="001762D1">
      <w:pPr>
        <w:spacing w:line="360" w:lineRule="auto"/>
        <w:rPr>
          <w:rFonts w:eastAsiaTheme="minorEastAsia"/>
          <w:b/>
          <w:bCs/>
        </w:rPr>
      </w:pPr>
    </w:p>
    <w:p w14:paraId="5179BA62" w14:textId="77777777" w:rsidR="007640E8" w:rsidRDefault="007640E8" w:rsidP="001762D1">
      <w:pPr>
        <w:spacing w:line="360" w:lineRule="auto"/>
        <w:rPr>
          <w:rFonts w:eastAsiaTheme="minorEastAsia"/>
          <w:b/>
          <w:bCs/>
        </w:rPr>
      </w:pPr>
    </w:p>
    <w:p w14:paraId="536B4EBC" w14:textId="514CDFED" w:rsidR="001762D1" w:rsidRDefault="004E2522" w:rsidP="004E2522">
      <w:pPr>
        <w:pStyle w:val="Heading2"/>
        <w:rPr>
          <w:rFonts w:eastAsiaTheme="minorEastAsia"/>
          <w:b/>
          <w:bCs/>
        </w:rPr>
      </w:pPr>
      <w:bookmarkStart w:id="16" w:name="_Toc219456781"/>
      <w:r>
        <w:rPr>
          <w:rFonts w:eastAsiaTheme="minorEastAsia"/>
          <w:b/>
          <w:bCs/>
        </w:rPr>
        <w:lastRenderedPageBreak/>
        <w:t>2.7</w:t>
      </w:r>
      <w:r w:rsidR="001762D1" w:rsidRPr="001762D1">
        <w:rPr>
          <w:rFonts w:eastAsiaTheme="minorEastAsia"/>
          <w:b/>
          <w:bCs/>
        </w:rPr>
        <w:t xml:space="preserve"> Apparent Contradictions and Thermodynamic Consistency</w:t>
      </w:r>
      <w:bookmarkEnd w:id="16"/>
    </w:p>
    <w:p w14:paraId="42CD653F" w14:textId="77777777" w:rsidR="004E2522" w:rsidRPr="004E2522" w:rsidRDefault="004E2522" w:rsidP="004E2522"/>
    <w:p w14:paraId="56B861C1" w14:textId="77777777" w:rsidR="001762D1" w:rsidRPr="001762D1" w:rsidRDefault="001762D1" w:rsidP="001762D1">
      <w:pPr>
        <w:spacing w:line="360" w:lineRule="auto"/>
        <w:rPr>
          <w:rFonts w:eastAsiaTheme="minorEastAsia"/>
        </w:rPr>
      </w:pPr>
      <w:r w:rsidRPr="001762D1">
        <w:rPr>
          <w:rFonts w:eastAsiaTheme="minorEastAsia"/>
        </w:rPr>
        <w:t>At first glance, COP values greater than unity may appear to contradict energy conservation. However, this is not the case:</w:t>
      </w:r>
    </w:p>
    <w:p w14:paraId="7A8B12AF" w14:textId="77777777" w:rsidR="001762D1" w:rsidRPr="001762D1" w:rsidRDefault="001762D1" w:rsidP="001762D1">
      <w:pPr>
        <w:numPr>
          <w:ilvl w:val="0"/>
          <w:numId w:val="15"/>
        </w:numPr>
        <w:spacing w:line="360" w:lineRule="auto"/>
        <w:rPr>
          <w:rFonts w:eastAsiaTheme="minorEastAsia"/>
        </w:rPr>
      </w:pPr>
      <w:r w:rsidRPr="001762D1">
        <w:rPr>
          <w:rFonts w:eastAsiaTheme="minorEastAsia"/>
        </w:rPr>
        <w:t xml:space="preserve">Heat pumps and refrigerators </w:t>
      </w:r>
      <w:r w:rsidRPr="001762D1">
        <w:rPr>
          <w:rFonts w:eastAsiaTheme="minorEastAsia"/>
          <w:b/>
          <w:bCs/>
        </w:rPr>
        <w:t>move heat</w:t>
      </w:r>
      <w:r w:rsidRPr="001762D1">
        <w:rPr>
          <w:rFonts w:eastAsiaTheme="minorEastAsia"/>
        </w:rPr>
        <w:t>, rather than converting work entirely into heat</w:t>
      </w:r>
    </w:p>
    <w:p w14:paraId="4458C127" w14:textId="77777777" w:rsidR="001762D1" w:rsidRPr="001762D1" w:rsidRDefault="001762D1" w:rsidP="001762D1">
      <w:pPr>
        <w:numPr>
          <w:ilvl w:val="0"/>
          <w:numId w:val="15"/>
        </w:numPr>
        <w:spacing w:line="360" w:lineRule="auto"/>
        <w:rPr>
          <w:rFonts w:eastAsiaTheme="minorEastAsia"/>
        </w:rPr>
      </w:pPr>
      <w:r w:rsidRPr="001762D1">
        <w:rPr>
          <w:rFonts w:eastAsiaTheme="minorEastAsia"/>
        </w:rPr>
        <w:t>COP is not an efficiency, but a performance ratio</w:t>
      </w:r>
    </w:p>
    <w:p w14:paraId="1BF6DF7E" w14:textId="77777777" w:rsidR="001762D1" w:rsidRPr="001762D1" w:rsidRDefault="001762D1" w:rsidP="001762D1">
      <w:pPr>
        <w:numPr>
          <w:ilvl w:val="0"/>
          <w:numId w:val="15"/>
        </w:numPr>
        <w:spacing w:line="360" w:lineRule="auto"/>
        <w:rPr>
          <w:rFonts w:eastAsiaTheme="minorEastAsia"/>
        </w:rPr>
      </w:pPr>
      <w:r w:rsidRPr="001762D1">
        <w:rPr>
          <w:rFonts w:eastAsiaTheme="minorEastAsia"/>
        </w:rPr>
        <w:t xml:space="preserve">All devices obey the </w:t>
      </w:r>
      <w:r w:rsidRPr="001762D1">
        <w:rPr>
          <w:rFonts w:eastAsiaTheme="minorEastAsia"/>
          <w:b/>
          <w:bCs/>
        </w:rPr>
        <w:t>first law of thermodynamics</w:t>
      </w:r>
    </w:p>
    <w:p w14:paraId="68E8B4F2" w14:textId="77777777" w:rsidR="001762D1" w:rsidRPr="001762D1" w:rsidRDefault="001762D1" w:rsidP="001762D1">
      <w:pPr>
        <w:numPr>
          <w:ilvl w:val="0"/>
          <w:numId w:val="15"/>
        </w:numPr>
        <w:spacing w:line="360" w:lineRule="auto"/>
        <w:rPr>
          <w:rFonts w:eastAsiaTheme="minorEastAsia"/>
        </w:rPr>
      </w:pPr>
      <w:r w:rsidRPr="001762D1">
        <w:rPr>
          <w:rFonts w:eastAsiaTheme="minorEastAsia"/>
        </w:rPr>
        <w:t>The second law limits directionality and maximum performance</w:t>
      </w:r>
    </w:p>
    <w:p w14:paraId="42728F64" w14:textId="77777777" w:rsidR="001762D1" w:rsidRPr="001762D1" w:rsidRDefault="001762D1" w:rsidP="001762D1">
      <w:pPr>
        <w:spacing w:line="360" w:lineRule="auto"/>
        <w:rPr>
          <w:rFonts w:eastAsiaTheme="minorEastAsia"/>
        </w:rPr>
      </w:pPr>
      <w:r w:rsidRPr="001762D1">
        <w:rPr>
          <w:rFonts w:eastAsiaTheme="minorEastAsia"/>
        </w:rPr>
        <w:t xml:space="preserve">The Carnot cycle resolves these apparent contradictions by showing that </w:t>
      </w:r>
      <w:r w:rsidRPr="001762D1">
        <w:rPr>
          <w:rFonts w:eastAsiaTheme="minorEastAsia"/>
          <w:b/>
          <w:bCs/>
        </w:rPr>
        <w:t>all thermodynamic devices are constrained by the same fundamental temperature limits</w:t>
      </w:r>
      <w:r w:rsidRPr="001762D1">
        <w:rPr>
          <w:rFonts w:eastAsiaTheme="minorEastAsia"/>
        </w:rPr>
        <w:t>.</w:t>
      </w:r>
    </w:p>
    <w:p w14:paraId="1D354BDF" w14:textId="77777777" w:rsidR="00DD0C51" w:rsidRDefault="00DD0C51" w:rsidP="001762D1">
      <w:pPr>
        <w:spacing w:line="360" w:lineRule="auto"/>
        <w:rPr>
          <w:rFonts w:eastAsiaTheme="minorEastAsia"/>
          <w:b/>
          <w:bCs/>
        </w:rPr>
      </w:pPr>
    </w:p>
    <w:p w14:paraId="455CA7E0" w14:textId="00D02EC4" w:rsidR="001762D1" w:rsidRDefault="004E2522" w:rsidP="004E2522">
      <w:pPr>
        <w:pStyle w:val="Heading2"/>
        <w:rPr>
          <w:rFonts w:eastAsiaTheme="minorEastAsia"/>
          <w:b/>
          <w:bCs/>
        </w:rPr>
      </w:pPr>
      <w:bookmarkStart w:id="17" w:name="_Toc219456782"/>
      <w:r>
        <w:rPr>
          <w:rFonts w:eastAsiaTheme="minorEastAsia"/>
          <w:b/>
          <w:bCs/>
        </w:rPr>
        <w:t>2.8</w:t>
      </w:r>
      <w:r w:rsidR="001762D1" w:rsidRPr="001762D1">
        <w:rPr>
          <w:rFonts w:eastAsiaTheme="minorEastAsia"/>
          <w:b/>
          <w:bCs/>
        </w:rPr>
        <w:t xml:space="preserve"> Conclusion</w:t>
      </w:r>
      <w:bookmarkEnd w:id="17"/>
    </w:p>
    <w:p w14:paraId="41F4B04B" w14:textId="77777777" w:rsidR="004E2522" w:rsidRPr="004E2522" w:rsidRDefault="004E2522" w:rsidP="004E2522"/>
    <w:p w14:paraId="0EA11CE3" w14:textId="77777777" w:rsidR="001762D1" w:rsidRPr="001762D1" w:rsidRDefault="001762D1" w:rsidP="001762D1">
      <w:pPr>
        <w:spacing w:line="360" w:lineRule="auto"/>
        <w:rPr>
          <w:rFonts w:eastAsiaTheme="minorEastAsia"/>
        </w:rPr>
      </w:pPr>
      <w:r w:rsidRPr="001762D1">
        <w:rPr>
          <w:rFonts w:eastAsiaTheme="minorEastAsia"/>
        </w:rPr>
        <w:t xml:space="preserve">The Carnot heat engine provides a powerful theoretical framework for understanding the fundamental limits of heat-to-work conversion. Although unattainable in practice, it establishes the maximum efficiency achievable by any engine operating between two temperatures and forms the basis of the second law of thermodynamics. By comparing the Carnot engine with real heat engines, refrigerators, and heat pumps, it becomes clear that all thermal devices are governed by the same universal principles. The enduring significance of the Carnot cycle lies not in its practicality, but in its role as the </w:t>
      </w:r>
      <w:r w:rsidRPr="001762D1">
        <w:rPr>
          <w:rFonts w:eastAsiaTheme="minorEastAsia"/>
          <w:b/>
          <w:bCs/>
        </w:rPr>
        <w:t>benchmark against which all thermodynamic systems are measured</w:t>
      </w:r>
      <w:r w:rsidRPr="001762D1">
        <w:rPr>
          <w:rFonts w:eastAsiaTheme="minorEastAsia"/>
        </w:rPr>
        <w:t>.</w:t>
      </w:r>
    </w:p>
    <w:p w14:paraId="5DDEE082" w14:textId="77777777" w:rsidR="001762D1" w:rsidRDefault="001762D1" w:rsidP="001762D1">
      <w:pPr>
        <w:spacing w:line="360" w:lineRule="auto"/>
        <w:rPr>
          <w:rFonts w:eastAsiaTheme="minorEastAsia"/>
          <w:b/>
          <w:bCs/>
        </w:rPr>
      </w:pPr>
    </w:p>
    <w:p w14:paraId="2A0B70B0" w14:textId="77777777" w:rsidR="007640E8" w:rsidRDefault="007640E8">
      <w:pPr>
        <w:rPr>
          <w:rStyle w:val="Strong"/>
          <w:sz w:val="32"/>
          <w:szCs w:val="32"/>
        </w:rPr>
      </w:pPr>
      <w:r>
        <w:rPr>
          <w:rStyle w:val="Strong"/>
        </w:rPr>
        <w:br w:type="page"/>
      </w:r>
    </w:p>
    <w:p w14:paraId="213D4530" w14:textId="45F02D6C" w:rsidR="001762D1" w:rsidRPr="00574EBD" w:rsidRDefault="00CA26FE" w:rsidP="00DB3628">
      <w:pPr>
        <w:pStyle w:val="Heading1"/>
        <w:rPr>
          <w:rStyle w:val="Strong"/>
          <w:rFonts w:eastAsiaTheme="minorHAnsi" w:cstheme="minorBidi"/>
        </w:rPr>
      </w:pPr>
      <w:bookmarkStart w:id="18" w:name="_Toc219456783"/>
      <w:r w:rsidRPr="00574EBD">
        <w:rPr>
          <w:rStyle w:val="Strong"/>
          <w:rFonts w:eastAsiaTheme="minorHAnsi" w:cstheme="minorBidi"/>
        </w:rPr>
        <w:lastRenderedPageBreak/>
        <w:t>3.0 Part C – Ideal Gas Model, Kinetic Theory and Molecular Action</w:t>
      </w:r>
      <w:bookmarkEnd w:id="18"/>
    </w:p>
    <w:p w14:paraId="675BFFBF" w14:textId="77777777" w:rsidR="00CA26FE" w:rsidRPr="00CA26FE" w:rsidRDefault="00CA26FE" w:rsidP="00CA26FE"/>
    <w:p w14:paraId="678180EE" w14:textId="67A064B4" w:rsidR="0087735A" w:rsidRPr="0087735A" w:rsidRDefault="0087735A" w:rsidP="00DB542A">
      <w:pPr>
        <w:pStyle w:val="Heading2"/>
        <w:rPr>
          <w:rFonts w:eastAsiaTheme="minorEastAsia"/>
          <w:b/>
          <w:bCs/>
        </w:rPr>
      </w:pPr>
      <w:bookmarkStart w:id="19" w:name="_Toc219456784"/>
      <w:r w:rsidRPr="0087735A">
        <w:rPr>
          <w:rFonts w:eastAsiaTheme="minorEastAsia"/>
          <w:b/>
          <w:bCs/>
        </w:rPr>
        <w:t>(</w:t>
      </w:r>
      <w:proofErr w:type="spellStart"/>
      <w:r w:rsidRPr="0087735A">
        <w:rPr>
          <w:rFonts w:eastAsiaTheme="minorEastAsia"/>
          <w:b/>
          <w:bCs/>
        </w:rPr>
        <w:t>i</w:t>
      </w:r>
      <w:proofErr w:type="spellEnd"/>
      <w:r w:rsidRPr="0087735A">
        <w:rPr>
          <w:rFonts w:eastAsiaTheme="minorEastAsia"/>
          <w:b/>
          <w:bCs/>
        </w:rPr>
        <w:t>) The Ideal Gas</w:t>
      </w:r>
      <w:bookmarkEnd w:id="19"/>
      <w:r w:rsidRPr="0087735A">
        <w:rPr>
          <w:rFonts w:eastAsiaTheme="minorEastAsia"/>
          <w:b/>
          <w:bCs/>
        </w:rPr>
        <w:t xml:space="preserve"> </w:t>
      </w:r>
    </w:p>
    <w:p w14:paraId="6E3C1621" w14:textId="77777777" w:rsidR="0087735A" w:rsidRPr="0087735A" w:rsidRDefault="0087735A" w:rsidP="0087735A">
      <w:pPr>
        <w:spacing w:line="360" w:lineRule="auto"/>
        <w:rPr>
          <w:rFonts w:eastAsiaTheme="minorEastAsia"/>
        </w:rPr>
      </w:pPr>
      <w:r w:rsidRPr="0087735A">
        <w:rPr>
          <w:rFonts w:eastAsiaTheme="minorEastAsia"/>
        </w:rPr>
        <w:t>The Ideal Gas Concept</w:t>
      </w:r>
    </w:p>
    <w:p w14:paraId="1229F0DE" w14:textId="4CA31D10" w:rsidR="0087735A" w:rsidRPr="0087735A" w:rsidRDefault="0087735A" w:rsidP="0087735A">
      <w:pPr>
        <w:spacing w:line="360" w:lineRule="auto"/>
        <w:rPr>
          <w:rFonts w:eastAsiaTheme="minorEastAsia"/>
        </w:rPr>
      </w:pPr>
      <w:r w:rsidRPr="0087735A">
        <w:rPr>
          <w:rFonts w:eastAsiaTheme="minorEastAsia"/>
        </w:rPr>
        <w:t xml:space="preserve">An ideal gas is a theoretical model used to describe the behaviour of gases under conditions of low pressure and high temperature. In this model, gas molecules are assumed to be point </w:t>
      </w:r>
      <w:r w:rsidR="004C6F6E">
        <w:rPr>
          <w:rFonts w:eastAsiaTheme="minorEastAsia"/>
        </w:rPr>
        <w:t>masses</w:t>
      </w:r>
      <w:r w:rsidRPr="0087735A">
        <w:rPr>
          <w:rFonts w:eastAsiaTheme="minorEastAsia"/>
        </w:rPr>
        <w:t xml:space="preserve"> with negligible volume and no intermolecular forces acting between them except during perfectly elastic collisions. These assumptions allow the macroscopic properties of a gas to be related by a simple mathematical equation (</w:t>
      </w:r>
      <w:proofErr w:type="spellStart"/>
      <w:r w:rsidRPr="0087735A">
        <w:rPr>
          <w:rFonts w:eastAsiaTheme="minorEastAsia"/>
        </w:rPr>
        <w:t>Çengel</w:t>
      </w:r>
      <w:proofErr w:type="spellEnd"/>
      <w:r w:rsidRPr="0087735A">
        <w:rPr>
          <w:rFonts w:eastAsiaTheme="minorEastAsia"/>
        </w:rPr>
        <w:t xml:space="preserve"> and Boles, 2015).</w:t>
      </w:r>
    </w:p>
    <w:p w14:paraId="6E0A384E" w14:textId="77777777" w:rsidR="0087735A" w:rsidRPr="0087735A" w:rsidRDefault="0087735A" w:rsidP="0087735A">
      <w:pPr>
        <w:spacing w:line="360" w:lineRule="auto"/>
        <w:rPr>
          <w:rFonts w:eastAsiaTheme="minorEastAsia"/>
        </w:rPr>
      </w:pPr>
      <w:r w:rsidRPr="0087735A">
        <w:rPr>
          <w:rFonts w:eastAsiaTheme="minorEastAsia"/>
          <w:b/>
          <w:bCs/>
        </w:rPr>
        <w:t>The ideal gas equation of state is given by:</w:t>
      </w:r>
    </w:p>
    <w:p w14:paraId="323516DA" w14:textId="6E1A0B3D" w:rsidR="00B2056F" w:rsidRDefault="00B2056F" w:rsidP="0087735A">
      <w:pPr>
        <w:spacing w:line="360" w:lineRule="auto"/>
        <w:rPr>
          <w:rFonts w:eastAsiaTheme="minorEastAsia"/>
        </w:rPr>
      </w:pPr>
      <m:oMathPara>
        <m:oMath>
          <m:r>
            <w:rPr>
              <w:rFonts w:ascii="Cambria Math" w:eastAsiaTheme="minorEastAsia" w:hAnsi="Cambria Math"/>
            </w:rPr>
            <m:t>PV=nRT</m:t>
          </m:r>
        </m:oMath>
      </m:oMathPara>
    </w:p>
    <w:p w14:paraId="56B70688" w14:textId="039154F2" w:rsidR="0087735A" w:rsidRPr="0087735A" w:rsidRDefault="0087735A" w:rsidP="0087735A">
      <w:pPr>
        <w:spacing w:line="360" w:lineRule="auto"/>
        <w:rPr>
          <w:rFonts w:eastAsiaTheme="minorEastAsia"/>
        </w:rPr>
      </w:pPr>
      <w:r w:rsidRPr="0087735A">
        <w:rPr>
          <w:rFonts w:eastAsiaTheme="minorEastAsia"/>
        </w:rPr>
        <w:t>here</w:t>
      </w:r>
      <w:r w:rsidRPr="0087735A">
        <w:rPr>
          <w:rFonts w:eastAsiaTheme="minorEastAsia"/>
        </w:rPr>
        <w:br/>
      </w:r>
      <m:oMath>
        <m:r>
          <w:rPr>
            <w:rFonts w:ascii="Cambria Math" w:eastAsiaTheme="minorEastAsia" w:hAnsi="Cambria Math"/>
          </w:rPr>
          <m:t>P</m:t>
        </m:r>
      </m:oMath>
      <w:r w:rsidR="00A211C7">
        <w:rPr>
          <w:rFonts w:eastAsiaTheme="minorEastAsia"/>
        </w:rPr>
        <w:t xml:space="preserve"> </w:t>
      </w:r>
      <w:r w:rsidRPr="0087735A">
        <w:rPr>
          <w:rFonts w:eastAsiaTheme="minorEastAsia"/>
        </w:rPr>
        <w:t>is the pressure,</w:t>
      </w:r>
      <w:r w:rsidRPr="0087735A">
        <w:rPr>
          <w:rFonts w:eastAsiaTheme="minorEastAsia"/>
        </w:rPr>
        <w:br/>
      </w:r>
      <m:oMath>
        <m:r>
          <w:rPr>
            <w:rFonts w:ascii="Cambria Math" w:eastAsiaTheme="minorEastAsia" w:hAnsi="Cambria Math"/>
          </w:rPr>
          <m:t>V</m:t>
        </m:r>
      </m:oMath>
      <w:r w:rsidRPr="0087735A">
        <w:rPr>
          <w:rFonts w:eastAsiaTheme="minorEastAsia"/>
        </w:rPr>
        <w:t xml:space="preserve"> is the volume,</w:t>
      </w:r>
      <w:r w:rsidRPr="0087735A">
        <w:rPr>
          <w:rFonts w:eastAsiaTheme="minorEastAsia"/>
        </w:rPr>
        <w:br/>
      </w:r>
      <m:oMath>
        <m:r>
          <w:rPr>
            <w:rFonts w:ascii="Cambria Math" w:eastAsiaTheme="minorEastAsia" w:hAnsi="Cambria Math"/>
          </w:rPr>
          <m:t>n</m:t>
        </m:r>
      </m:oMath>
      <w:r w:rsidRPr="0087735A">
        <w:rPr>
          <w:rFonts w:eastAsiaTheme="minorEastAsia"/>
        </w:rPr>
        <w:t xml:space="preserve"> is the number of moles,</w:t>
      </w:r>
      <w:r w:rsidRPr="0087735A">
        <w:rPr>
          <w:rFonts w:eastAsiaTheme="minorEastAsia"/>
        </w:rPr>
        <w:br/>
      </w:r>
      <m:oMath>
        <m:r>
          <w:rPr>
            <w:rFonts w:ascii="Cambria Math" w:eastAsiaTheme="minorEastAsia" w:hAnsi="Cambria Math"/>
          </w:rPr>
          <m:t>R</m:t>
        </m:r>
      </m:oMath>
      <w:r w:rsidRPr="0087735A">
        <w:rPr>
          <w:rFonts w:eastAsiaTheme="minorEastAsia"/>
        </w:rPr>
        <w:t xml:space="preserve"> is the universal gas constant, and</w:t>
      </w:r>
      <w:r w:rsidRPr="0087735A">
        <w:rPr>
          <w:rFonts w:eastAsiaTheme="minorEastAsia"/>
        </w:rPr>
        <w:br/>
      </w:r>
      <m:oMath>
        <m:r>
          <w:rPr>
            <w:rFonts w:ascii="Cambria Math" w:eastAsiaTheme="minorEastAsia" w:hAnsi="Cambria Math"/>
          </w:rPr>
          <m:t>T</m:t>
        </m:r>
      </m:oMath>
      <w:r w:rsidRPr="0087735A">
        <w:rPr>
          <w:rFonts w:eastAsiaTheme="minorEastAsia"/>
        </w:rPr>
        <w:t xml:space="preserve"> is the absolute temperature.</w:t>
      </w:r>
    </w:p>
    <w:p w14:paraId="46826FC4" w14:textId="77777777" w:rsidR="0087735A" w:rsidRPr="0087735A" w:rsidRDefault="0087735A" w:rsidP="0087735A">
      <w:pPr>
        <w:spacing w:line="360" w:lineRule="auto"/>
        <w:rPr>
          <w:rFonts w:eastAsiaTheme="minorEastAsia"/>
        </w:rPr>
      </w:pPr>
      <w:r w:rsidRPr="0087735A">
        <w:rPr>
          <w:rFonts w:eastAsiaTheme="minorEastAsia"/>
        </w:rPr>
        <w:t>While this equation accurately models many gases under ordinary conditions, deviations occur at high pressures or low temperatures, where molecular volume and intermolecular forces become significant.</w:t>
      </w:r>
    </w:p>
    <w:p w14:paraId="15067C4F" w14:textId="77777777" w:rsidR="0087735A" w:rsidRPr="0087735A" w:rsidRDefault="00D43D65" w:rsidP="0087735A">
      <w:pPr>
        <w:spacing w:line="360" w:lineRule="auto"/>
        <w:rPr>
          <w:rFonts w:eastAsiaTheme="minorEastAsia"/>
        </w:rPr>
      </w:pPr>
      <w:r>
        <w:rPr>
          <w:rFonts w:eastAsiaTheme="minorEastAsia"/>
        </w:rPr>
        <w:pict w14:anchorId="59F357F0">
          <v:rect id="_x0000_i1025" style="width:0;height:1.5pt" o:hralign="center" o:hrstd="t" o:hr="t" fillcolor="#a0a0a0" stroked="f"/>
        </w:pict>
      </w:r>
    </w:p>
    <w:p w14:paraId="34DBAED4" w14:textId="77777777" w:rsidR="0087735A" w:rsidRPr="0087735A" w:rsidRDefault="0087735A" w:rsidP="0087735A">
      <w:pPr>
        <w:spacing w:line="360" w:lineRule="auto"/>
        <w:rPr>
          <w:rFonts w:eastAsiaTheme="minorEastAsia"/>
          <w:b/>
          <w:bCs/>
        </w:rPr>
      </w:pPr>
      <w:r w:rsidRPr="0087735A">
        <w:rPr>
          <w:rFonts w:eastAsiaTheme="minorEastAsia"/>
          <w:b/>
          <w:bCs/>
        </w:rPr>
        <w:t>Modification for Real Gas Behaviour: van der Waals Equation</w:t>
      </w:r>
    </w:p>
    <w:p w14:paraId="6ACEC378" w14:textId="3416A0A0" w:rsidR="0087735A" w:rsidRPr="0087735A" w:rsidRDefault="0087735A" w:rsidP="0087735A">
      <w:pPr>
        <w:spacing w:line="360" w:lineRule="auto"/>
        <w:rPr>
          <w:rFonts w:eastAsiaTheme="minorEastAsia"/>
        </w:rPr>
      </w:pPr>
      <w:r w:rsidRPr="0087735A">
        <w:rPr>
          <w:rFonts w:eastAsiaTheme="minorEastAsia"/>
        </w:rPr>
        <w:t>To account for real gas behaviour, van der Waals introduced a corrected equation</w:t>
      </w:r>
      <w:r w:rsidR="00AE0738">
        <w:rPr>
          <w:rFonts w:eastAsiaTheme="minorEastAsia"/>
        </w:rPr>
        <w:t xml:space="preserve"> as follows, </w:t>
      </w:r>
    </w:p>
    <w:p w14:paraId="192DC53D" w14:textId="2ED043B6" w:rsidR="0087735A" w:rsidRPr="0087735A" w:rsidRDefault="00D43D65" w:rsidP="00A211C7">
      <w:pPr>
        <w:spacing w:line="360" w:lineRule="auto"/>
        <w:jc w:val="center"/>
        <w:rPr>
          <w:rFonts w:eastAsiaTheme="minorEastAsia"/>
        </w:rPr>
      </w:pPr>
      <m:oMath>
        <m:d>
          <m:dPr>
            <m:ctrlPr>
              <w:rPr>
                <w:rFonts w:ascii="Cambria Math" w:eastAsiaTheme="minorEastAsia" w:hAnsi="Cambria Math"/>
                <w:i/>
              </w:rPr>
            </m:ctrlPr>
          </m:dPr>
          <m:e>
            <m:r>
              <w:rPr>
                <w:rFonts w:ascii="Cambria Math" w:eastAsiaTheme="minorEastAsia" w:hAnsi="Cambria Math"/>
              </w:rPr>
              <m:t>P</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den>
            </m:f>
          </m:e>
        </m:d>
        <m:d>
          <m:dPr>
            <m:ctrlPr>
              <w:rPr>
                <w:rFonts w:ascii="Cambria Math" w:eastAsiaTheme="minorEastAsia" w:hAnsi="Cambria Math"/>
                <w:i/>
              </w:rPr>
            </m:ctrlPr>
          </m:dPr>
          <m:e>
            <m:r>
              <w:rPr>
                <w:rFonts w:ascii="Cambria Math" w:eastAsiaTheme="minorEastAsia" w:hAnsi="Cambria Math"/>
              </w:rPr>
              <m:t>V</m:t>
            </m:r>
            <m:r>
              <w:rPr>
                <w:rFonts w:ascii="Cambria Math" w:eastAsiaTheme="minorEastAsia" w:hAnsi="Cambria Math"/>
              </w:rPr>
              <m:t>-</m:t>
            </m:r>
            <m:r>
              <w:rPr>
                <w:rFonts w:ascii="Cambria Math" w:eastAsiaTheme="minorEastAsia" w:hAnsi="Cambria Math"/>
              </w:rPr>
              <m:t>nb</m:t>
            </m:r>
          </m:e>
        </m:d>
        <m:r>
          <w:rPr>
            <w:rFonts w:ascii="Cambria Math" w:eastAsiaTheme="minorEastAsia" w:hAnsi="Cambria Math"/>
          </w:rPr>
          <m:t>=</m:t>
        </m:r>
        <m:r>
          <w:rPr>
            <w:rFonts w:ascii="Cambria Math" w:eastAsiaTheme="minorEastAsia" w:hAnsi="Cambria Math"/>
          </w:rPr>
          <m:t>nRT</m:t>
        </m:r>
      </m:oMath>
      <w:r w:rsidR="00A211C7" w:rsidRPr="0087735A">
        <w:rPr>
          <w:rFonts w:eastAsiaTheme="minorEastAsia"/>
        </w:rPr>
        <w:t xml:space="preserve"> </w:t>
      </w:r>
      <w:r w:rsidR="0087735A" w:rsidRPr="0087735A">
        <w:rPr>
          <w:rFonts w:eastAsiaTheme="minorEastAsia"/>
        </w:rPr>
        <w:t>​</w:t>
      </w:r>
    </w:p>
    <w:p w14:paraId="0BF46558" w14:textId="788A13C7" w:rsidR="0087735A" w:rsidRPr="0087735A" w:rsidRDefault="0087735A" w:rsidP="0087735A">
      <w:pPr>
        <w:spacing w:line="360" w:lineRule="auto"/>
        <w:rPr>
          <w:rFonts w:eastAsiaTheme="minorEastAsia"/>
        </w:rPr>
      </w:pPr>
      <w:r w:rsidRPr="0087735A">
        <w:rPr>
          <w:rFonts w:eastAsiaTheme="minorEastAsia"/>
        </w:rPr>
        <w:t xml:space="preserve">The modifications </w:t>
      </w:r>
      <w:r w:rsidR="00300ABA">
        <w:rPr>
          <w:rFonts w:eastAsiaTheme="minorEastAsia"/>
        </w:rPr>
        <w:t>represent,</w:t>
      </w:r>
    </w:p>
    <w:p w14:paraId="39E08C94" w14:textId="258CFE91" w:rsidR="0087735A" w:rsidRPr="0087735A" w:rsidRDefault="0087735A" w:rsidP="0087735A">
      <w:pPr>
        <w:numPr>
          <w:ilvl w:val="0"/>
          <w:numId w:val="16"/>
        </w:numPr>
        <w:spacing w:line="360" w:lineRule="auto"/>
        <w:rPr>
          <w:rFonts w:eastAsiaTheme="minorEastAsia"/>
        </w:rPr>
      </w:pPr>
      <w:r w:rsidRPr="0087735A">
        <w:rPr>
          <w:rFonts w:eastAsiaTheme="minorEastAsia"/>
          <w:b/>
          <w:bCs/>
        </w:rPr>
        <w:t>Pressure correction</w:t>
      </w:r>
      <w:r w:rsidRPr="0087735A">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den>
        </m:f>
      </m:oMath>
      <w:r w:rsidRPr="0087735A">
        <w:rPr>
          <w:rFonts w:eastAsiaTheme="minorEastAsia"/>
        </w:rPr>
        <w:t>​:</w:t>
      </w:r>
      <w:r w:rsidRPr="0087735A">
        <w:rPr>
          <w:rFonts w:eastAsiaTheme="minorEastAsia"/>
        </w:rPr>
        <w:br/>
        <w:t>Accounts for intermolecular forces, which reduce the measured pressure by pulling molecules inward before collision with the container walls.</w:t>
      </w:r>
    </w:p>
    <w:p w14:paraId="767DD8AA" w14:textId="23D34082" w:rsidR="0087735A" w:rsidRPr="0087735A" w:rsidRDefault="0087735A" w:rsidP="0087735A">
      <w:pPr>
        <w:numPr>
          <w:ilvl w:val="0"/>
          <w:numId w:val="16"/>
        </w:numPr>
        <w:spacing w:line="360" w:lineRule="auto"/>
        <w:rPr>
          <w:rFonts w:eastAsiaTheme="minorEastAsia"/>
        </w:rPr>
      </w:pPr>
      <w:r w:rsidRPr="0087735A">
        <w:rPr>
          <w:rFonts w:eastAsiaTheme="minorEastAsia"/>
          <w:b/>
          <w:bCs/>
        </w:rPr>
        <w:lastRenderedPageBreak/>
        <w:t>Volume correctio</w:t>
      </w:r>
      <w:r w:rsidR="00807033">
        <w:rPr>
          <w:rFonts w:eastAsiaTheme="minorEastAsia"/>
          <w:b/>
          <w:bCs/>
        </w:rPr>
        <w:t xml:space="preserve">n </w:t>
      </w:r>
      <m:oMath>
        <m:r>
          <w:rPr>
            <w:rFonts w:ascii="Cambria Math" w:eastAsiaTheme="minorEastAsia" w:hAnsi="Cambria Math"/>
          </w:rPr>
          <m:t>nb</m:t>
        </m:r>
        <m:r>
          <m:rPr>
            <m:sty m:val="bi"/>
          </m:rPr>
          <w:rPr>
            <w:rFonts w:ascii="Cambria Math" w:eastAsiaTheme="minorEastAsia" w:hAnsi="Cambria Math"/>
          </w:rPr>
          <m:t xml:space="preserve"> :</m:t>
        </m:r>
      </m:oMath>
      <w:r w:rsidRPr="0087735A">
        <w:rPr>
          <w:rFonts w:eastAsiaTheme="minorEastAsia"/>
        </w:rPr>
        <w:br/>
      </w:r>
      <w:r w:rsidR="00EB2C0E">
        <w:rPr>
          <w:rFonts w:eastAsiaTheme="minorEastAsia"/>
        </w:rPr>
        <w:t xml:space="preserve">More accurately represents the actual volume </w:t>
      </w:r>
      <w:r w:rsidR="00CB2EB8">
        <w:rPr>
          <w:rFonts w:eastAsiaTheme="minorEastAsia"/>
        </w:rPr>
        <w:t>occupied by the molecules.</w:t>
      </w:r>
    </w:p>
    <w:p w14:paraId="54EDD5DC" w14:textId="3465D39D" w:rsidR="0087735A" w:rsidRPr="0087735A" w:rsidRDefault="0087735A" w:rsidP="0087735A">
      <w:pPr>
        <w:spacing w:line="360" w:lineRule="auto"/>
        <w:rPr>
          <w:rFonts w:eastAsiaTheme="minorEastAsia"/>
        </w:rPr>
      </w:pPr>
      <w:r w:rsidRPr="0087735A">
        <w:rPr>
          <w:rFonts w:eastAsiaTheme="minorEastAsia"/>
        </w:rPr>
        <w:t xml:space="preserve">As the correction terms </w:t>
      </w:r>
      <m:oMath>
        <m:r>
          <w:rPr>
            <w:rFonts w:ascii="Cambria Math" w:eastAsiaTheme="minorEastAsia" w:hAnsi="Cambria Math"/>
          </w:rPr>
          <m:t>a</m:t>
        </m:r>
      </m:oMath>
      <w:r w:rsidRPr="0087735A">
        <w:rPr>
          <w:rFonts w:eastAsiaTheme="minorEastAsia"/>
        </w:rPr>
        <w:t xml:space="preserve"> and </w:t>
      </w:r>
      <m:oMath>
        <m:r>
          <w:rPr>
            <w:rFonts w:ascii="Cambria Math" w:eastAsiaTheme="minorEastAsia" w:hAnsi="Cambria Math"/>
          </w:rPr>
          <m:t>b</m:t>
        </m:r>
      </m:oMath>
      <w:r w:rsidRPr="0087735A">
        <w:rPr>
          <w:rFonts w:eastAsiaTheme="minorEastAsia"/>
        </w:rPr>
        <w:t xml:space="preserve"> approach zero, the equation reduces to the ideal gas law, showing that ideal gas behaviour is a limiting case of real gas behaviour.</w:t>
      </w:r>
    </w:p>
    <w:p w14:paraId="7C03C013" w14:textId="77777777" w:rsidR="00BB5045" w:rsidRDefault="00BB5045" w:rsidP="00201C4F">
      <w:pPr>
        <w:spacing w:line="360" w:lineRule="auto"/>
        <w:rPr>
          <w:rFonts w:eastAsiaTheme="minorEastAsia"/>
          <w:b/>
          <w:bCs/>
        </w:rPr>
      </w:pPr>
    </w:p>
    <w:p w14:paraId="0266B095" w14:textId="1D02580A" w:rsidR="00201C4F" w:rsidRDefault="00201C4F" w:rsidP="00DB542A">
      <w:pPr>
        <w:pStyle w:val="Heading2"/>
        <w:rPr>
          <w:rStyle w:val="Heading2Char"/>
          <w:b/>
          <w:bCs/>
        </w:rPr>
      </w:pPr>
      <w:bookmarkStart w:id="20" w:name="_Toc219456785"/>
      <w:r w:rsidRPr="00DB542A">
        <w:rPr>
          <w:rFonts w:eastAsiaTheme="minorEastAsia"/>
          <w:b/>
          <w:bCs/>
        </w:rPr>
        <w:t xml:space="preserve">(ii) </w:t>
      </w:r>
      <w:r w:rsidR="007A7DF5" w:rsidRPr="00DB542A">
        <w:rPr>
          <w:rStyle w:val="Heading2Char"/>
          <w:b/>
          <w:bCs/>
        </w:rPr>
        <w:t>The relevance of Temperature in Kinetic Theory</w:t>
      </w:r>
      <w:bookmarkEnd w:id="20"/>
    </w:p>
    <w:p w14:paraId="39E67C19" w14:textId="77777777" w:rsidR="00DB542A" w:rsidRPr="00DB542A" w:rsidRDefault="00DB542A" w:rsidP="00DB542A"/>
    <w:p w14:paraId="389106D1" w14:textId="5C969010" w:rsidR="00201C4F" w:rsidRPr="00201C4F" w:rsidRDefault="00201C4F" w:rsidP="00201C4F">
      <w:pPr>
        <w:spacing w:line="360" w:lineRule="auto"/>
        <w:rPr>
          <w:rFonts w:eastAsiaTheme="minorEastAsia"/>
        </w:rPr>
      </w:pPr>
      <w:r w:rsidRPr="00201C4F">
        <w:rPr>
          <w:rFonts w:eastAsiaTheme="minorEastAsia"/>
        </w:rPr>
        <w:t xml:space="preserve">According to the </w:t>
      </w:r>
      <w:r w:rsidRPr="00201C4F">
        <w:rPr>
          <w:rFonts w:eastAsiaTheme="minorEastAsia"/>
          <w:b/>
          <w:bCs/>
        </w:rPr>
        <w:t>kinetic theory of gases</w:t>
      </w:r>
      <w:r w:rsidRPr="00201C4F">
        <w:rPr>
          <w:rFonts w:eastAsiaTheme="minorEastAsia"/>
        </w:rPr>
        <w:t xml:space="preserve">, pressure arises from the momentum change of molecules colliding elastically with the walls of a container. For a gas of density </w:t>
      </w:r>
      <m:oMath>
        <m:r>
          <w:rPr>
            <w:rFonts w:ascii="Cambria Math" w:eastAsiaTheme="minorEastAsia" w:hAnsi="Cambria Math"/>
          </w:rPr>
          <m:t>ρ</m:t>
        </m:r>
      </m:oMath>
      <w:r w:rsidRPr="00201C4F">
        <w:rPr>
          <w:rFonts w:eastAsiaTheme="minorEastAsia"/>
        </w:rPr>
        <w:t xml:space="preserve"> and mean square molecular</w:t>
      </w:r>
      <w:r w:rsidR="00815AA1">
        <w:rPr>
          <w:rFonts w:eastAsiaTheme="minorEastAsia"/>
        </w:rPr>
        <w:t xml:space="preserve"> speed </w:t>
      </w:r>
      <m:oMath>
        <m:acc>
          <m:accPr>
            <m:chr m:val="̅"/>
            <m:ctrlPr>
              <w:rPr>
                <w:rFonts w:ascii="Cambria Math" w:eastAsiaTheme="minorEastAsia" w:hAnsi="Cambria Math"/>
                <w:i/>
              </w:rPr>
            </m:ctrlPr>
          </m:accPr>
          <m:e>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e>
        </m:acc>
      </m:oMath>
      <w:r w:rsidRPr="00201C4F">
        <w:rPr>
          <w:rFonts w:eastAsiaTheme="minorEastAsia"/>
        </w:rPr>
        <w:t>, the pressure is given by:</w:t>
      </w:r>
    </w:p>
    <w:p w14:paraId="2EBF4CBB" w14:textId="1435FFE1" w:rsidR="00201C4F" w:rsidRPr="00201C4F" w:rsidRDefault="00D73BE3" w:rsidP="00080A71">
      <w:pPr>
        <w:spacing w:line="360" w:lineRule="auto"/>
        <w:jc w:val="center"/>
        <w:rPr>
          <w:rFonts w:eastAsiaTheme="minorEastAsia"/>
        </w:rPr>
      </w:pPr>
      <m:oMathPara>
        <m:oMath>
          <m:r>
            <w:rPr>
              <w:rFonts w:ascii="Cambria Math" w:eastAsiaTheme="minorEastAsia" w:hAnsi="Cambria Math"/>
            </w:rPr>
            <m:t xml:space="preserve">P=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ρ</m:t>
          </m:r>
          <m:acc>
            <m:accPr>
              <m:chr m:val="̅"/>
              <m:ctrlPr>
                <w:rPr>
                  <w:rFonts w:ascii="Cambria Math" w:eastAsiaTheme="minorEastAsia" w:hAnsi="Cambria Math"/>
                  <w:i/>
                </w:rPr>
              </m:ctrlPr>
            </m:accPr>
            <m:e>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e>
          </m:acc>
        </m:oMath>
      </m:oMathPara>
    </w:p>
    <w:p w14:paraId="7BEF7361" w14:textId="77777777" w:rsidR="00201C4F" w:rsidRPr="00201C4F" w:rsidRDefault="00201C4F" w:rsidP="00201C4F">
      <w:pPr>
        <w:spacing w:line="360" w:lineRule="auto"/>
        <w:rPr>
          <w:rFonts w:eastAsiaTheme="minorEastAsia"/>
        </w:rPr>
      </w:pPr>
      <w:r w:rsidRPr="00201C4F">
        <w:rPr>
          <w:rFonts w:eastAsiaTheme="minorEastAsia"/>
        </w:rPr>
        <w:t>Using the molecular form of the ideal gas law:</w:t>
      </w:r>
    </w:p>
    <w:p w14:paraId="153147FC" w14:textId="11E07600" w:rsidR="00080A71" w:rsidRDefault="000E35DD" w:rsidP="00201C4F">
      <w:pPr>
        <w:spacing w:line="360" w:lineRule="auto"/>
        <w:rPr>
          <w:rFonts w:eastAsiaTheme="minorEastAsia"/>
        </w:rPr>
      </w:pPr>
      <m:oMathPara>
        <m:oMath>
          <m:r>
            <w:rPr>
              <w:rFonts w:ascii="Cambria Math" w:eastAsiaTheme="minorEastAsia" w:hAnsi="Cambria Math"/>
            </w:rPr>
            <m:t>PV=NkT</m:t>
          </m:r>
        </m:oMath>
      </m:oMathPara>
    </w:p>
    <w:p w14:paraId="6B2995BA" w14:textId="55B06809" w:rsidR="00201C4F" w:rsidRPr="00201C4F" w:rsidRDefault="00080A71" w:rsidP="00201C4F">
      <w:pPr>
        <w:spacing w:line="360" w:lineRule="auto"/>
        <w:rPr>
          <w:rFonts w:eastAsiaTheme="minorEastAsia"/>
        </w:rPr>
      </w:pPr>
      <w:r>
        <w:rPr>
          <w:rFonts w:eastAsiaTheme="minorEastAsia"/>
        </w:rPr>
        <w:t>w</w:t>
      </w:r>
      <w:r w:rsidR="00201C4F" w:rsidRPr="00201C4F">
        <w:rPr>
          <w:rFonts w:eastAsiaTheme="minorEastAsia"/>
        </w:rPr>
        <w:t xml:space="preserve">here </w:t>
      </w:r>
      <m:oMath>
        <m:r>
          <w:rPr>
            <w:rFonts w:ascii="Cambria Math" w:eastAsiaTheme="minorEastAsia" w:hAnsi="Cambria Math"/>
          </w:rPr>
          <m:t>N</m:t>
        </m:r>
      </m:oMath>
      <w:r w:rsidR="00201C4F" w:rsidRPr="00201C4F">
        <w:rPr>
          <w:rFonts w:eastAsiaTheme="minorEastAsia"/>
        </w:rPr>
        <w:t xml:space="preserve"> is the number of molecules and </w:t>
      </w:r>
      <m:oMath>
        <m:r>
          <w:rPr>
            <w:rFonts w:ascii="Cambria Math" w:eastAsiaTheme="minorEastAsia" w:hAnsi="Cambria Math"/>
          </w:rPr>
          <m:t>k</m:t>
        </m:r>
      </m:oMath>
      <w:r w:rsidR="00201C4F" w:rsidRPr="00201C4F">
        <w:rPr>
          <w:rFonts w:eastAsiaTheme="minorEastAsia"/>
        </w:rPr>
        <w:t xml:space="preserve"> is Boltzmann’s constant, and noting that</w:t>
      </w:r>
      <w:r w:rsidR="000E35DD">
        <w:rPr>
          <w:rFonts w:eastAsiaTheme="minorEastAsia"/>
        </w:rPr>
        <w:t xml:space="preserve"> </w:t>
      </w:r>
      <m:oMath>
        <m:r>
          <w:rPr>
            <w:rFonts w:ascii="Cambria Math" w:eastAsiaTheme="minorEastAsia" w:hAnsi="Cambria Math"/>
          </w:rPr>
          <m:t>ρ=Nm/V</m:t>
        </m:r>
      </m:oMath>
      <w:r w:rsidR="00201C4F" w:rsidRPr="00201C4F">
        <w:rPr>
          <w:rFonts w:eastAsiaTheme="minorEastAsia"/>
        </w:rPr>
        <w:t>, these expressions can be combined to give:</w:t>
      </w:r>
    </w:p>
    <w:p w14:paraId="3561FF80" w14:textId="747F0148" w:rsidR="00201C4F" w:rsidRPr="00201C4F" w:rsidRDefault="00D43D65" w:rsidP="00F360E4">
      <w:pPr>
        <w:spacing w:line="360" w:lineRule="auto"/>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acc>
            <m:accPr>
              <m:chr m:val="̅"/>
              <m:ctrlPr>
                <w:rPr>
                  <w:rFonts w:ascii="Cambria Math" w:eastAsiaTheme="minorEastAsia" w:hAnsi="Cambria Math"/>
                  <w:i/>
                </w:rPr>
              </m:ctrlPr>
            </m:accPr>
            <m:e>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e>
          </m:acc>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kT</m:t>
          </m:r>
        </m:oMath>
      </m:oMathPara>
    </w:p>
    <w:p w14:paraId="60EDD09A" w14:textId="77777777" w:rsidR="00586C0B" w:rsidRDefault="00586C0B" w:rsidP="00201C4F">
      <w:pPr>
        <w:spacing w:line="360" w:lineRule="auto"/>
        <w:rPr>
          <w:rFonts w:eastAsiaTheme="minorEastAsia"/>
        </w:rPr>
      </w:pPr>
    </w:p>
    <w:p w14:paraId="0B939FF4" w14:textId="1127DF27" w:rsidR="00201C4F" w:rsidRPr="00201C4F" w:rsidRDefault="00586C0B" w:rsidP="00201C4F">
      <w:pPr>
        <w:spacing w:line="360" w:lineRule="auto"/>
        <w:rPr>
          <w:rFonts w:eastAsiaTheme="minorEastAsia"/>
        </w:rPr>
      </w:pPr>
      <w:r>
        <w:rPr>
          <w:rFonts w:eastAsiaTheme="minorEastAsia"/>
        </w:rPr>
        <w:t xml:space="preserve">Seeing that </w:t>
      </w:r>
      <w:r w:rsidR="00EB0F84">
        <w:rPr>
          <w:rFonts w:eastAsiaTheme="minorEastAsia"/>
        </w:rPr>
        <w:t xml:space="preserve">the coefficient of T is a constant,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2</m:t>
            </m:r>
          </m:den>
        </m:f>
        <m:r>
          <w:rPr>
            <w:rFonts w:ascii="Cambria Math" w:eastAsiaTheme="minorEastAsia" w:hAnsi="Cambria Math"/>
          </w:rPr>
          <m:t>k</m:t>
        </m:r>
      </m:oMath>
      <w:r w:rsidR="00EB0F84">
        <w:rPr>
          <w:rFonts w:eastAsiaTheme="minorEastAsia"/>
        </w:rPr>
        <w:t xml:space="preserve">, </w:t>
      </w:r>
      <w:r w:rsidR="00923184">
        <w:rPr>
          <w:rFonts w:eastAsiaTheme="minorEastAsia"/>
        </w:rPr>
        <w:t xml:space="preserve"> </w:t>
      </w:r>
      <w:r w:rsidR="00E613B9">
        <w:rPr>
          <w:rFonts w:eastAsiaTheme="minorEastAsia"/>
        </w:rPr>
        <w:t>t</w:t>
      </w:r>
      <w:r w:rsidR="00201C4F" w:rsidRPr="00201C4F">
        <w:rPr>
          <w:rFonts w:eastAsiaTheme="minorEastAsia"/>
        </w:rPr>
        <w:t xml:space="preserve">his result shows that the </w:t>
      </w:r>
      <w:r w:rsidR="00201C4F" w:rsidRPr="00FA2880">
        <w:rPr>
          <w:rFonts w:eastAsiaTheme="minorEastAsia"/>
        </w:rPr>
        <w:t>average kinetic energy of gas molecules is directly proportional to the absolute temperature:</w:t>
      </w:r>
    </w:p>
    <w:p w14:paraId="5B1D6E53" w14:textId="2E1B7E70" w:rsidR="0090661D" w:rsidRDefault="0090661D" w:rsidP="00201C4F">
      <w:pPr>
        <w:spacing w:line="360" w:lineRule="auto"/>
        <w:rPr>
          <w:rFonts w:eastAsiaTheme="minorEastAsia"/>
        </w:rPr>
      </w:pPr>
      <m:oMathPara>
        <m:oMath>
          <m:r>
            <w:rPr>
              <w:rFonts w:ascii="Cambria Math" w:eastAsiaTheme="minorEastAsia" w:hAnsi="Cambria Math"/>
            </w:rPr>
            <m:t>Average kinetic energy ∝T</m:t>
          </m:r>
        </m:oMath>
      </m:oMathPara>
    </w:p>
    <w:p w14:paraId="015F6FCE" w14:textId="447D196A" w:rsidR="00201C4F" w:rsidRPr="00201C4F" w:rsidRDefault="00201C4F" w:rsidP="00201C4F">
      <w:pPr>
        <w:spacing w:line="360" w:lineRule="auto"/>
        <w:rPr>
          <w:rFonts w:eastAsiaTheme="minorEastAsia"/>
        </w:rPr>
      </w:pPr>
      <w:r w:rsidRPr="00201C4F">
        <w:rPr>
          <w:rFonts w:eastAsiaTheme="minorEastAsia"/>
        </w:rPr>
        <w:t>Importantly, this relationship is independent of the type of gas, demonstrating that temperature is a measure of the average molecular kinetic energy for</w:t>
      </w:r>
      <w:r w:rsidR="00CE1430">
        <w:rPr>
          <w:rFonts w:eastAsiaTheme="minorEastAsia"/>
        </w:rPr>
        <w:t xml:space="preserve"> an</w:t>
      </w:r>
      <w:r w:rsidR="00A070E8">
        <w:rPr>
          <w:rFonts w:eastAsiaTheme="minorEastAsia"/>
        </w:rPr>
        <w:t>y</w:t>
      </w:r>
      <w:r w:rsidRPr="00201C4F">
        <w:rPr>
          <w:rFonts w:eastAsiaTheme="minorEastAsia"/>
        </w:rPr>
        <w:t xml:space="preserve"> ideal gas.</w:t>
      </w:r>
    </w:p>
    <w:p w14:paraId="36C0B2FF" w14:textId="77777777" w:rsidR="001762D1" w:rsidRPr="0087735A" w:rsidRDefault="001762D1" w:rsidP="001762D1">
      <w:pPr>
        <w:spacing w:line="360" w:lineRule="auto"/>
        <w:rPr>
          <w:rFonts w:eastAsiaTheme="minorEastAsia"/>
        </w:rPr>
      </w:pPr>
    </w:p>
    <w:p w14:paraId="51A5E475" w14:textId="4CACA69F" w:rsidR="005E0A3E" w:rsidRPr="00DB542A" w:rsidRDefault="005E0A3E" w:rsidP="00DB542A">
      <w:pPr>
        <w:pStyle w:val="Heading2"/>
        <w:rPr>
          <w:rFonts w:eastAsiaTheme="minorEastAsia"/>
          <w:b/>
          <w:bCs/>
        </w:rPr>
      </w:pPr>
      <w:bookmarkStart w:id="21" w:name="_Toc219456786"/>
      <w:r w:rsidRPr="00DB542A">
        <w:rPr>
          <w:rFonts w:eastAsiaTheme="minorEastAsia"/>
          <w:b/>
          <w:bCs/>
        </w:rPr>
        <w:t>(iii) Root Mean Square Speed</w:t>
      </w:r>
      <w:r w:rsidR="00532E0F" w:rsidRPr="00DB542A">
        <w:rPr>
          <w:rFonts w:eastAsiaTheme="minorEastAsia"/>
          <w:b/>
          <w:bCs/>
        </w:rPr>
        <w:t>,</w:t>
      </w:r>
      <w:r w:rsidRPr="00DB542A">
        <w:rPr>
          <w:rFonts w:eastAsiaTheme="minorEastAsia"/>
          <w:b/>
          <w:bCs/>
        </w:rPr>
        <w:t xml:space="preserve"> and Graham’s Law of Diffusion</w:t>
      </w:r>
      <w:bookmarkEnd w:id="21"/>
    </w:p>
    <w:p w14:paraId="643A2AA7" w14:textId="77777777" w:rsidR="005E0A3E" w:rsidRPr="004673B7" w:rsidRDefault="005E0A3E" w:rsidP="005E0A3E">
      <w:pPr>
        <w:spacing w:line="360" w:lineRule="auto"/>
        <w:rPr>
          <w:rFonts w:eastAsiaTheme="minorEastAsia"/>
        </w:rPr>
      </w:pPr>
      <w:r w:rsidRPr="004673B7">
        <w:rPr>
          <w:rFonts w:eastAsiaTheme="minorEastAsia"/>
        </w:rPr>
        <w:t>The root mean square (rms) speed of molecules in an ideal gas is defined as:</w:t>
      </w:r>
    </w:p>
    <w:p w14:paraId="268333D1" w14:textId="51B25E78" w:rsidR="005E0A3E" w:rsidRPr="004673B7" w:rsidRDefault="00D43D65" w:rsidP="00ED0B04">
      <w:pPr>
        <w:spacing w:line="360" w:lineRule="auto"/>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rms</m:t>
            </m:r>
          </m:sub>
        </m:sSub>
        <m:r>
          <w:rPr>
            <w:rFonts w:ascii="Cambria Math" w:eastAsiaTheme="minorEastAsia" w:hAnsi="Cambria Math"/>
          </w:rPr>
          <m:t xml:space="preserve">= </m:t>
        </m:r>
        <m:rad>
          <m:radPr>
            <m:degHide m:val="1"/>
            <m:ctrlPr>
              <w:rPr>
                <w:rFonts w:ascii="Cambria Math" w:eastAsiaTheme="minorEastAsia" w:hAnsi="Cambria Math"/>
                <w:i/>
              </w:rPr>
            </m:ctrlPr>
          </m:radPr>
          <m:deg/>
          <m:e>
            <m:acc>
              <m:accPr>
                <m:chr m:val="̅"/>
                <m:ctrlPr>
                  <w:rPr>
                    <w:rFonts w:ascii="Cambria Math" w:eastAsiaTheme="minorEastAsia" w:hAnsi="Cambria Math"/>
                    <w:i/>
                  </w:rPr>
                </m:ctrlPr>
              </m:accPr>
              <m:e>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e>
            </m:acc>
          </m:e>
        </m:rad>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3</m:t>
                </m:r>
                <m:r>
                  <w:rPr>
                    <w:rFonts w:ascii="Cambria Math" w:eastAsiaTheme="minorEastAsia" w:hAnsi="Cambria Math"/>
                  </w:rPr>
                  <m:t>kT</m:t>
                </m:r>
              </m:num>
              <m:den>
                <m:r>
                  <w:rPr>
                    <w:rFonts w:ascii="Cambria Math" w:eastAsiaTheme="minorEastAsia" w:hAnsi="Cambria Math"/>
                  </w:rPr>
                  <m:t>m</m:t>
                </m:r>
              </m:den>
            </m:f>
          </m:e>
        </m:rad>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3</m:t>
                </m:r>
                <m:r>
                  <w:rPr>
                    <w:rFonts w:ascii="Cambria Math" w:eastAsiaTheme="minorEastAsia" w:hAnsi="Cambria Math"/>
                  </w:rPr>
                  <m:t>RT</m:t>
                </m:r>
              </m:num>
              <m:den>
                <m:r>
                  <w:rPr>
                    <w:rFonts w:ascii="Cambria Math" w:eastAsiaTheme="minorEastAsia" w:hAnsi="Cambria Math"/>
                  </w:rPr>
                  <m:t>M</m:t>
                </m:r>
              </m:den>
            </m:f>
          </m:e>
        </m:rad>
      </m:oMath>
      <w:r w:rsidR="005E0A3E" w:rsidRPr="004673B7">
        <w:rPr>
          <w:rFonts w:eastAsiaTheme="minorEastAsia"/>
        </w:rPr>
        <w:t>​​</w:t>
      </w:r>
    </w:p>
    <w:p w14:paraId="1267A907" w14:textId="1C59B4EB" w:rsidR="005E0A3E" w:rsidRPr="004673B7" w:rsidRDefault="005E0A3E" w:rsidP="005E0A3E">
      <w:pPr>
        <w:spacing w:line="360" w:lineRule="auto"/>
        <w:rPr>
          <w:rFonts w:eastAsiaTheme="minorEastAsia"/>
        </w:rPr>
      </w:pPr>
      <w:r w:rsidRPr="004673B7">
        <w:rPr>
          <w:rFonts w:eastAsiaTheme="minorEastAsia"/>
        </w:rPr>
        <w:t xml:space="preserve">where </w:t>
      </w:r>
      <m:oMath>
        <m:r>
          <w:rPr>
            <w:rFonts w:ascii="Cambria Math" w:eastAsiaTheme="minorEastAsia" w:hAnsi="Cambria Math"/>
          </w:rPr>
          <m:t>m</m:t>
        </m:r>
      </m:oMath>
      <w:r w:rsidRPr="004673B7">
        <w:rPr>
          <w:rFonts w:eastAsiaTheme="minorEastAsia"/>
        </w:rPr>
        <w:t xml:space="preserve"> is the molecular mass and </w:t>
      </w:r>
      <m:oMath>
        <m:r>
          <w:rPr>
            <w:rFonts w:ascii="Cambria Math" w:eastAsiaTheme="minorEastAsia" w:hAnsi="Cambria Math"/>
          </w:rPr>
          <m:t>M</m:t>
        </m:r>
      </m:oMath>
      <w:r w:rsidRPr="004673B7">
        <w:rPr>
          <w:rFonts w:eastAsiaTheme="minorEastAsia"/>
        </w:rPr>
        <w:t xml:space="preserve"> is the molar mass.</w:t>
      </w:r>
    </w:p>
    <w:p w14:paraId="2DCC2BB0" w14:textId="77777777" w:rsidR="005E0A3E" w:rsidRPr="004673B7" w:rsidRDefault="005E0A3E" w:rsidP="005E0A3E">
      <w:pPr>
        <w:spacing w:line="360" w:lineRule="auto"/>
        <w:rPr>
          <w:rFonts w:eastAsiaTheme="minorEastAsia"/>
        </w:rPr>
      </w:pPr>
      <w:r w:rsidRPr="004673B7">
        <w:rPr>
          <w:rFonts w:eastAsiaTheme="minorEastAsia"/>
        </w:rPr>
        <w:lastRenderedPageBreak/>
        <w:t>From kinetic theory, pressure may also be written as:</w:t>
      </w:r>
    </w:p>
    <w:p w14:paraId="0CB4D6FB" w14:textId="478F56C7" w:rsidR="005E0A3E" w:rsidRPr="004673B7" w:rsidRDefault="00A41DD0" w:rsidP="00A41DD0">
      <w:pPr>
        <w:spacing w:line="360" w:lineRule="auto"/>
        <w:jc w:val="center"/>
        <w:rPr>
          <w:rFonts w:eastAsiaTheme="minorEastAsia"/>
        </w:rPr>
      </w:pPr>
      <m:oMath>
        <m:r>
          <w:rPr>
            <w:rFonts w:ascii="Cambria Math" w:eastAsiaTheme="minorEastAsia" w:hAnsi="Cambria Math"/>
          </w:rPr>
          <m:t xml:space="preserve">P=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ρ</m:t>
        </m:r>
        <m:sSubSup>
          <m:sSubSupPr>
            <m:ctrlPr>
              <w:rPr>
                <w:rFonts w:ascii="Cambria Math" w:eastAsiaTheme="minorEastAsia" w:hAnsi="Cambria Math"/>
                <w:i/>
              </w:rPr>
            </m:ctrlPr>
          </m:sSubSupPr>
          <m:e>
            <m:r>
              <w:rPr>
                <w:rFonts w:ascii="Cambria Math" w:eastAsiaTheme="minorEastAsia" w:hAnsi="Cambria Math"/>
              </w:rPr>
              <m:t>c</m:t>
            </m:r>
          </m:e>
          <m:sub>
            <m:r>
              <w:rPr>
                <w:rFonts w:ascii="Cambria Math" w:eastAsiaTheme="minorEastAsia" w:hAnsi="Cambria Math"/>
              </w:rPr>
              <m:t>rms</m:t>
            </m:r>
          </m:sub>
          <m:sup>
            <m:r>
              <w:rPr>
                <w:rFonts w:ascii="Cambria Math" w:eastAsiaTheme="minorEastAsia" w:hAnsi="Cambria Math"/>
              </w:rPr>
              <m:t>2</m:t>
            </m:r>
          </m:sup>
        </m:sSubSup>
      </m:oMath>
      <w:r w:rsidR="005E0A3E" w:rsidRPr="004673B7">
        <w:rPr>
          <w:rFonts w:eastAsiaTheme="minorEastAsia"/>
        </w:rPr>
        <w:t>​</w:t>
      </w:r>
    </w:p>
    <w:p w14:paraId="10A81F12" w14:textId="77777777" w:rsidR="005E0A3E" w:rsidRPr="004673B7" w:rsidRDefault="005E0A3E" w:rsidP="005E0A3E">
      <w:pPr>
        <w:spacing w:line="360" w:lineRule="auto"/>
        <w:rPr>
          <w:rFonts w:eastAsiaTheme="minorEastAsia"/>
        </w:rPr>
      </w:pPr>
      <w:r w:rsidRPr="004673B7">
        <w:rPr>
          <w:rFonts w:eastAsiaTheme="minorEastAsia"/>
        </w:rPr>
        <w:t>At constant pressure, this expression shows that:</w:t>
      </w:r>
    </w:p>
    <w:p w14:paraId="63C7744B" w14:textId="7204F95C" w:rsidR="00A41DD0" w:rsidRDefault="00D43D65" w:rsidP="005E0A3E">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rms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eastAsiaTheme="minorEastAsia" w:hAnsi="Cambria Math"/>
                      <w:i/>
                    </w:rPr>
                  </m:ctrlPr>
                </m:radPr>
                <m:deg/>
                <m:e>
                  <m:r>
                    <w:rPr>
                      <w:rFonts w:ascii="Cambria Math" w:eastAsiaTheme="minorEastAsia" w:hAnsi="Cambria Math"/>
                    </w:rPr>
                    <m:t>ρ</m:t>
                  </m:r>
                </m:e>
              </m:rad>
            </m:den>
          </m:f>
        </m:oMath>
      </m:oMathPara>
    </w:p>
    <w:p w14:paraId="0FEE6AA0" w14:textId="03BF7A67" w:rsidR="005E0A3E" w:rsidRPr="004673B7" w:rsidRDefault="005E0A3E" w:rsidP="005E0A3E">
      <w:pPr>
        <w:spacing w:line="360" w:lineRule="auto"/>
        <w:rPr>
          <w:rFonts w:eastAsiaTheme="minorEastAsia"/>
        </w:rPr>
      </w:pPr>
      <w:r w:rsidRPr="004673B7">
        <w:rPr>
          <w:rFonts w:eastAsiaTheme="minorEastAsia"/>
        </w:rPr>
        <w:t>Thus, at the same pressure, gases with lower density (or lower molar mass) have higher molecular speeds.</w:t>
      </w:r>
    </w:p>
    <w:p w14:paraId="487D294E" w14:textId="3E7B492A" w:rsidR="005E0A3E" w:rsidRPr="004673B7" w:rsidRDefault="005E0A3E" w:rsidP="005E0A3E">
      <w:pPr>
        <w:spacing w:line="360" w:lineRule="auto"/>
        <w:rPr>
          <w:rFonts w:eastAsiaTheme="minorEastAsia"/>
        </w:rPr>
      </w:pPr>
      <w:r w:rsidRPr="004673B7">
        <w:rPr>
          <w:rFonts w:eastAsiaTheme="minorEastAsia"/>
        </w:rPr>
        <w:t xml:space="preserve">This result leads directly to Graham’s law of diffusion, which states that the rate of diffusion </w:t>
      </w:r>
      <m:oMath>
        <m:r>
          <w:rPr>
            <w:rFonts w:ascii="Cambria Math" w:eastAsiaTheme="minorEastAsia" w:hAnsi="Cambria Math"/>
          </w:rPr>
          <m:t>r</m:t>
        </m:r>
      </m:oMath>
      <w:r w:rsidRPr="004673B7">
        <w:rPr>
          <w:rFonts w:eastAsiaTheme="minorEastAsia"/>
        </w:rPr>
        <w:t xml:space="preserve"> of a gas is inversely proportional to the square root of its molar mass:</w:t>
      </w:r>
    </w:p>
    <w:p w14:paraId="1651EB7F" w14:textId="29E712D4" w:rsidR="003F360F" w:rsidRDefault="00D43D65" w:rsidP="005E0A3E">
      <w:pPr>
        <w:spacing w:line="360" w:lineRule="auto"/>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den>
          </m:f>
          <m:r>
            <w:rPr>
              <w:rFonts w:ascii="Cambria Math" w:eastAsiaTheme="minorEastAsia" w:hAnsi="Cambria Math"/>
            </w:rPr>
            <m:t xml:space="preserve">= </m:t>
          </m:r>
          <m:rad>
            <m:radPr>
              <m:degHide m:val="1"/>
              <m:ctrlPr>
                <w:rPr>
                  <w:rFonts w:ascii="Cambria Math" w:eastAsiaTheme="minorEastAsia" w:hAnsi="Cambria Math"/>
                  <w:i/>
                </w:rPr>
              </m:ctrlPr>
            </m:radPr>
            <m:deg/>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den>
              </m:f>
            </m:e>
          </m:rad>
        </m:oMath>
      </m:oMathPara>
    </w:p>
    <w:p w14:paraId="030EDFFA" w14:textId="6205DF3C" w:rsidR="005E0A3E" w:rsidRPr="004673B7" w:rsidRDefault="005E0A3E" w:rsidP="005E0A3E">
      <w:pPr>
        <w:spacing w:line="360" w:lineRule="auto"/>
        <w:rPr>
          <w:rFonts w:eastAsiaTheme="minorEastAsia"/>
        </w:rPr>
      </w:pPr>
      <w:r w:rsidRPr="004673B7">
        <w:rPr>
          <w:rFonts w:eastAsiaTheme="minorEastAsia"/>
        </w:rPr>
        <w:t>Since diffusion rate is proportional to molecular speed, Graham’s law follows naturally from kinetic theory. This principle is widely applied in gas separation processes, including isotope separation and membrane diffusion technologies.</w:t>
      </w:r>
    </w:p>
    <w:p w14:paraId="20824354" w14:textId="77777777" w:rsidR="001762D1" w:rsidRPr="004673B7" w:rsidRDefault="001762D1" w:rsidP="001762D1">
      <w:pPr>
        <w:spacing w:line="360" w:lineRule="auto"/>
        <w:rPr>
          <w:rFonts w:eastAsiaTheme="minorEastAsia"/>
        </w:rPr>
      </w:pPr>
    </w:p>
    <w:p w14:paraId="67822D91" w14:textId="77777777" w:rsidR="001762D1" w:rsidRPr="004673B7" w:rsidRDefault="001762D1" w:rsidP="001762D1">
      <w:pPr>
        <w:spacing w:line="360" w:lineRule="auto"/>
        <w:rPr>
          <w:rFonts w:eastAsiaTheme="minorEastAsia"/>
        </w:rPr>
      </w:pPr>
    </w:p>
    <w:p w14:paraId="0EDCB2AF" w14:textId="77777777" w:rsidR="001762D1" w:rsidRDefault="001762D1" w:rsidP="001762D1">
      <w:pPr>
        <w:spacing w:line="360" w:lineRule="auto"/>
        <w:rPr>
          <w:rFonts w:eastAsiaTheme="minorEastAsia"/>
          <w:b/>
          <w:bCs/>
        </w:rPr>
      </w:pPr>
    </w:p>
    <w:p w14:paraId="2AB06143" w14:textId="77777777" w:rsidR="001762D1" w:rsidRDefault="001762D1" w:rsidP="001762D1">
      <w:pPr>
        <w:spacing w:line="360" w:lineRule="auto"/>
        <w:rPr>
          <w:rFonts w:eastAsiaTheme="minorEastAsia"/>
          <w:b/>
          <w:bCs/>
        </w:rPr>
      </w:pPr>
    </w:p>
    <w:p w14:paraId="73195619" w14:textId="77777777" w:rsidR="001762D1" w:rsidRDefault="001762D1" w:rsidP="001762D1">
      <w:pPr>
        <w:spacing w:line="360" w:lineRule="auto"/>
        <w:rPr>
          <w:rFonts w:eastAsiaTheme="minorEastAsia"/>
          <w:b/>
          <w:bCs/>
        </w:rPr>
      </w:pPr>
    </w:p>
    <w:p w14:paraId="25913D3E" w14:textId="77777777" w:rsidR="001762D1" w:rsidRDefault="001762D1" w:rsidP="001762D1">
      <w:pPr>
        <w:spacing w:line="360" w:lineRule="auto"/>
        <w:rPr>
          <w:rFonts w:eastAsiaTheme="minorEastAsia"/>
          <w:b/>
          <w:bCs/>
        </w:rPr>
      </w:pPr>
    </w:p>
    <w:p w14:paraId="4AFC3D79" w14:textId="77777777" w:rsidR="007640E8" w:rsidRDefault="007640E8">
      <w:pPr>
        <w:rPr>
          <w:rFonts w:eastAsiaTheme="minorEastAsia" w:cstheme="majorBidi"/>
          <w:sz w:val="32"/>
          <w:szCs w:val="32"/>
        </w:rPr>
      </w:pPr>
      <w:r>
        <w:rPr>
          <w:rFonts w:eastAsiaTheme="minorEastAsia"/>
        </w:rPr>
        <w:br w:type="page"/>
      </w:r>
    </w:p>
    <w:p w14:paraId="7508F78D" w14:textId="13EECB5C" w:rsidR="001762D1" w:rsidRPr="00DB542A" w:rsidRDefault="00B4771A" w:rsidP="00B4771A">
      <w:pPr>
        <w:pStyle w:val="Heading1"/>
        <w:rPr>
          <w:rStyle w:val="Strong"/>
          <w:rFonts w:eastAsiaTheme="minorHAnsi" w:cstheme="minorBidi"/>
        </w:rPr>
      </w:pPr>
      <w:bookmarkStart w:id="22" w:name="_Toc219456787"/>
      <w:r w:rsidRPr="00DB542A">
        <w:rPr>
          <w:rStyle w:val="Strong"/>
          <w:rFonts w:eastAsiaTheme="minorHAnsi" w:cstheme="minorBidi"/>
        </w:rPr>
        <w:lastRenderedPageBreak/>
        <w:t>Bibliography</w:t>
      </w:r>
      <w:bookmarkEnd w:id="22"/>
    </w:p>
    <w:p w14:paraId="03C71814" w14:textId="77777777" w:rsidR="00B4771A" w:rsidRDefault="00B4771A" w:rsidP="00B4771A"/>
    <w:p w14:paraId="50C2097E" w14:textId="77777777" w:rsidR="007175B1" w:rsidRPr="007175B1" w:rsidRDefault="007175B1" w:rsidP="007175B1">
      <w:r w:rsidRPr="007175B1">
        <w:t xml:space="preserve">Atkins, P.W., De Paula, J. and Keeler, J. (2023). </w:t>
      </w:r>
      <w:r w:rsidRPr="007175B1">
        <w:rPr>
          <w:i/>
          <w:iCs/>
        </w:rPr>
        <w:t>Atkins’ Physical Chemistry</w:t>
      </w:r>
      <w:r w:rsidRPr="007175B1">
        <w:t>. 12th ed. Oxford: Oxford University Press.</w:t>
      </w:r>
    </w:p>
    <w:p w14:paraId="3EF2FC7E" w14:textId="77777777" w:rsidR="007175B1" w:rsidRPr="007175B1" w:rsidRDefault="007175B1" w:rsidP="007175B1">
      <w:r w:rsidRPr="007175B1">
        <w:t xml:space="preserve">Callen, H.B. (1985). </w:t>
      </w:r>
      <w:r w:rsidRPr="007175B1">
        <w:rPr>
          <w:i/>
          <w:iCs/>
        </w:rPr>
        <w:t xml:space="preserve">Thermodynamics and an introduction to </w:t>
      </w:r>
      <w:proofErr w:type="spellStart"/>
      <w:r w:rsidRPr="007175B1">
        <w:rPr>
          <w:i/>
          <w:iCs/>
        </w:rPr>
        <w:t>thermostatistics</w:t>
      </w:r>
      <w:proofErr w:type="spellEnd"/>
      <w:r w:rsidRPr="007175B1">
        <w:t>. New York: Wiley.</w:t>
      </w:r>
    </w:p>
    <w:p w14:paraId="0ACD3FD3" w14:textId="77777777" w:rsidR="007175B1" w:rsidRPr="007175B1" w:rsidRDefault="007175B1" w:rsidP="007175B1">
      <w:proofErr w:type="spellStart"/>
      <w:r w:rsidRPr="007175B1">
        <w:t>Çengel</w:t>
      </w:r>
      <w:proofErr w:type="spellEnd"/>
      <w:r w:rsidRPr="007175B1">
        <w:t xml:space="preserve">, Y.A., Boles, M.A. and </w:t>
      </w:r>
      <w:proofErr w:type="spellStart"/>
      <w:r w:rsidRPr="007175B1">
        <w:t>Kanoglu</w:t>
      </w:r>
      <w:proofErr w:type="spellEnd"/>
      <w:r w:rsidRPr="007175B1">
        <w:t xml:space="preserve">, M. (2019). </w:t>
      </w:r>
      <w:r w:rsidRPr="007175B1">
        <w:rPr>
          <w:i/>
          <w:iCs/>
        </w:rPr>
        <w:t>Thermodynamics : an Engineering Approach</w:t>
      </w:r>
      <w:r w:rsidRPr="007175B1">
        <w:t xml:space="preserve">. 9th ed. New York: </w:t>
      </w:r>
      <w:proofErr w:type="spellStart"/>
      <w:r w:rsidRPr="007175B1">
        <w:t>Mcgraw-Hill</w:t>
      </w:r>
      <w:proofErr w:type="spellEnd"/>
      <w:r w:rsidRPr="007175B1">
        <w:t xml:space="preserve"> Education.</w:t>
      </w:r>
    </w:p>
    <w:p w14:paraId="7F163127" w14:textId="77777777" w:rsidR="007175B1" w:rsidRPr="007175B1" w:rsidRDefault="007175B1" w:rsidP="007175B1">
      <w:r w:rsidRPr="007175B1">
        <w:t xml:space="preserve">Clark, J. (2010). </w:t>
      </w:r>
      <w:r w:rsidRPr="007175B1">
        <w:rPr>
          <w:i/>
          <w:iCs/>
        </w:rPr>
        <w:t xml:space="preserve">Ideal gases and the ideal gas law: </w:t>
      </w:r>
      <w:proofErr w:type="spellStart"/>
      <w:r w:rsidRPr="007175B1">
        <w:rPr>
          <w:i/>
          <w:iCs/>
        </w:rPr>
        <w:t>pV</w:t>
      </w:r>
      <w:proofErr w:type="spellEnd"/>
      <w:r w:rsidRPr="007175B1">
        <w:rPr>
          <w:i/>
          <w:iCs/>
        </w:rPr>
        <w:t xml:space="preserve"> = </w:t>
      </w:r>
      <w:proofErr w:type="spellStart"/>
      <w:r w:rsidRPr="007175B1">
        <w:rPr>
          <w:i/>
          <w:iCs/>
        </w:rPr>
        <w:t>nRT</w:t>
      </w:r>
      <w:proofErr w:type="spellEnd"/>
      <w:r w:rsidRPr="007175B1">
        <w:t>. [online] Chemguide.co.uk. Available at: https://www.chemguide.co.uk/physical/kt/idealgases.html.</w:t>
      </w:r>
    </w:p>
    <w:p w14:paraId="1168AB84" w14:textId="77777777" w:rsidR="007175B1" w:rsidRPr="007175B1" w:rsidRDefault="007175B1" w:rsidP="007175B1">
      <w:r w:rsidRPr="007175B1">
        <w:t xml:space="preserve">Dao, T.A. (2013). </w:t>
      </w:r>
      <w:r w:rsidRPr="007175B1">
        <w:rPr>
          <w:i/>
          <w:iCs/>
        </w:rPr>
        <w:t>Connecting Gas Properties to Kinetic Theory of Gases</w:t>
      </w:r>
      <w:r w:rsidRPr="007175B1">
        <w:t xml:space="preserve">. [online] Chemistry </w:t>
      </w:r>
      <w:proofErr w:type="spellStart"/>
      <w:r w:rsidRPr="007175B1">
        <w:t>LibreTexts</w:t>
      </w:r>
      <w:proofErr w:type="spellEnd"/>
      <w:r w:rsidRPr="007175B1">
        <w:t>. Available at: https://chem.libretexts.org/Bookshelves/Physical_and_Theoretical_Chemistry_Textbook_Maps/Supplemental_Modules_(Physical_and_Theoretical_Chemistry)/Physical_Properties_of_Matter/States_of_Matter/Properties_of_Gases/Kinetic_Theory_of_Gases/Connecting_Gas_Properties_to_Kinetic_Theory_of_Gases.</w:t>
      </w:r>
    </w:p>
    <w:p w14:paraId="7788B4A7" w14:textId="77777777" w:rsidR="007175B1" w:rsidRPr="007175B1" w:rsidRDefault="007175B1" w:rsidP="007175B1">
      <w:r w:rsidRPr="007175B1">
        <w:t xml:space="preserve">Moran, M.J., Shapiro, H.N., Boettner, D.D. and Bailey, M.B. (2018). </w:t>
      </w:r>
      <w:r w:rsidRPr="007175B1">
        <w:rPr>
          <w:i/>
          <w:iCs/>
        </w:rPr>
        <w:t>Fundamentals of engineering thermodynamics</w:t>
      </w:r>
      <w:r w:rsidRPr="007175B1">
        <w:t>. 9th ed. Hoboken, Nj: John Wiley &amp; Sons, Inc.</w:t>
      </w:r>
    </w:p>
    <w:p w14:paraId="5287525E" w14:textId="77777777" w:rsidR="007175B1" w:rsidRPr="007175B1" w:rsidRDefault="007175B1" w:rsidP="007175B1">
      <w:r w:rsidRPr="007175B1">
        <w:t xml:space="preserve">Nave, R. (2019). </w:t>
      </w:r>
      <w:r w:rsidRPr="007175B1">
        <w:rPr>
          <w:i/>
          <w:iCs/>
        </w:rPr>
        <w:t>van der Waals Equation of State</w:t>
      </w:r>
      <w:r w:rsidRPr="007175B1">
        <w:t>. [online] Gsu.edu. Available at: http://hyperphysics.phy-astr.gsu.edu/hbase/Kinetic/waal.html.</w:t>
      </w:r>
    </w:p>
    <w:p w14:paraId="2C6FC8FA" w14:textId="77777777" w:rsidR="007175B1" w:rsidRPr="007175B1" w:rsidRDefault="007175B1" w:rsidP="007175B1">
      <w:proofErr w:type="spellStart"/>
      <w:r w:rsidRPr="007175B1">
        <w:t>Openstax</w:t>
      </w:r>
      <w:proofErr w:type="spellEnd"/>
      <w:r w:rsidRPr="007175B1">
        <w:t xml:space="preserve"> College (n.d.). </w:t>
      </w:r>
      <w:r w:rsidRPr="007175B1">
        <w:rPr>
          <w:i/>
          <w:iCs/>
        </w:rPr>
        <w:t>Carnot’s Perfect Heat Engine: The Second Law of Thermodynamics Restated | Physics</w:t>
      </w:r>
      <w:r w:rsidRPr="007175B1">
        <w:t>. [online] courses.lumenlearning.com. Available at: https://courses.lumenlearning.com/suny-physics/chapter/15-4-carnots-perfect-heat-engine-the-second-law-of-thermodynamics-restated/.</w:t>
      </w:r>
    </w:p>
    <w:p w14:paraId="577DD6B7" w14:textId="77777777" w:rsidR="007175B1" w:rsidRPr="007175B1" w:rsidRDefault="007175B1" w:rsidP="007175B1">
      <w:r w:rsidRPr="007175B1">
        <w:t xml:space="preserve">Reif, F. (2010). </w:t>
      </w:r>
      <w:r w:rsidRPr="007175B1">
        <w:rPr>
          <w:i/>
          <w:iCs/>
        </w:rPr>
        <w:t>Fundamentals of statistical and thermal physics</w:t>
      </w:r>
      <w:r w:rsidRPr="007175B1">
        <w:t xml:space="preserve">. </w:t>
      </w:r>
      <w:proofErr w:type="spellStart"/>
      <w:r w:rsidRPr="007175B1">
        <w:t>Calcuta</w:t>
      </w:r>
      <w:proofErr w:type="spellEnd"/>
      <w:r w:rsidRPr="007175B1">
        <w:t>: Levant.</w:t>
      </w:r>
    </w:p>
    <w:p w14:paraId="11A317A7" w14:textId="77777777" w:rsidR="007175B1" w:rsidRPr="007175B1" w:rsidRDefault="007175B1" w:rsidP="007175B1">
      <w:r w:rsidRPr="007175B1">
        <w:t xml:space="preserve">Tenny, K.M. and Cooper, J.S. (2024). </w:t>
      </w:r>
      <w:r w:rsidRPr="007175B1">
        <w:rPr>
          <w:i/>
          <w:iCs/>
        </w:rPr>
        <w:t xml:space="preserve">Ideal Gas </w:t>
      </w:r>
      <w:proofErr w:type="spellStart"/>
      <w:r w:rsidRPr="007175B1">
        <w:rPr>
          <w:i/>
          <w:iCs/>
        </w:rPr>
        <w:t>Behavior</w:t>
      </w:r>
      <w:proofErr w:type="spellEnd"/>
      <w:r w:rsidRPr="007175B1">
        <w:t>. [online] National Library of Medicine. Available at: https://www.ncbi.nlm.nih.gov/books/NBK441936/.</w:t>
      </w:r>
    </w:p>
    <w:p w14:paraId="38CF2E18" w14:textId="77777777" w:rsidR="007175B1" w:rsidRPr="007175B1" w:rsidRDefault="007175B1" w:rsidP="007175B1">
      <w:r w:rsidRPr="007175B1">
        <w:t xml:space="preserve">to, C. (2014). </w:t>
      </w:r>
      <w:r w:rsidRPr="007175B1">
        <w:rPr>
          <w:i/>
          <w:iCs/>
        </w:rPr>
        <w:t>Reflections on the Motive Power of Heat</w:t>
      </w:r>
      <w:r w:rsidRPr="007175B1">
        <w:t>. [online] Wikisource.org. Available at: https://en.wikisource.org/wiki/Reflections_on_the_Motive_Power_of_Heat? [Accessed 16 Jan. 2026].</w:t>
      </w:r>
    </w:p>
    <w:p w14:paraId="21EAFA55" w14:textId="77777777" w:rsidR="00B4771A" w:rsidRPr="00B4771A" w:rsidRDefault="00B4771A" w:rsidP="00B4771A"/>
    <w:p w14:paraId="4313FB8E" w14:textId="77777777" w:rsidR="001762D1" w:rsidRDefault="001762D1" w:rsidP="001762D1">
      <w:pPr>
        <w:spacing w:line="360" w:lineRule="auto"/>
        <w:rPr>
          <w:rFonts w:eastAsiaTheme="minorEastAsia"/>
          <w:b/>
          <w:bCs/>
        </w:rPr>
      </w:pPr>
    </w:p>
    <w:sectPr w:rsidR="001762D1" w:rsidSect="00475AB6">
      <w:footerReference w:type="even" r:id="rId9"/>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5CF7D" w14:textId="77777777" w:rsidR="00F61D9A" w:rsidRDefault="00F61D9A" w:rsidP="0004708B">
      <w:pPr>
        <w:spacing w:after="0" w:line="240" w:lineRule="auto"/>
      </w:pPr>
      <w:r>
        <w:separator/>
      </w:r>
    </w:p>
  </w:endnote>
  <w:endnote w:type="continuationSeparator" w:id="0">
    <w:p w14:paraId="613983EE" w14:textId="77777777" w:rsidR="00F61D9A" w:rsidRDefault="00F61D9A" w:rsidP="0004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760BF" w14:textId="77777777" w:rsidR="0004708B" w:rsidRDefault="0004708B">
    <w:pPr>
      <w:pStyle w:val="Footer"/>
    </w:pPr>
    <w:r>
      <w:rPr>
        <w:noProof/>
      </w:rPr>
      <mc:AlternateContent>
        <mc:Choice Requires="wps">
          <w:drawing>
            <wp:anchor distT="0" distB="0" distL="0" distR="0" simplePos="0" relativeHeight="251659264" behindDoc="0" locked="0" layoutInCell="1" allowOverlap="1" wp14:anchorId="32D0B89A" wp14:editId="0C46CA22">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E9D4AA"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D0B89A" id="_x0000_t202" coordsize="21600,21600" o:spt="202" path="m,l,21600r21600,l21600,xe">
              <v:stroke joinstyle="miter"/>
              <v:path gradientshapeok="t" o:connecttype="rect"/>
            </v:shapetype>
            <v:shape id="_x0000_s1047"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2E9D4AA"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583769"/>
      <w:docPartObj>
        <w:docPartGallery w:val="Page Numbers (Bottom of Page)"/>
        <w:docPartUnique/>
      </w:docPartObj>
    </w:sdtPr>
    <w:sdtEndPr>
      <w:rPr>
        <w:color w:val="7F7F7F" w:themeColor="background1" w:themeShade="7F"/>
        <w:spacing w:val="60"/>
      </w:rPr>
    </w:sdtEndPr>
    <w:sdtContent>
      <w:p w14:paraId="29601355" w14:textId="6D4294D7" w:rsidR="00AB4B30" w:rsidRDefault="00AB4B3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E3DCEA" w14:textId="1E4DCA8C" w:rsidR="0004708B" w:rsidRDefault="00047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8C19F" w14:textId="77777777" w:rsidR="0004708B" w:rsidRDefault="0004708B">
    <w:pPr>
      <w:pStyle w:val="Footer"/>
    </w:pPr>
    <w:r>
      <w:rPr>
        <w:noProof/>
      </w:rPr>
      <mc:AlternateContent>
        <mc:Choice Requires="wps">
          <w:drawing>
            <wp:anchor distT="0" distB="0" distL="0" distR="0" simplePos="0" relativeHeight="251658240" behindDoc="0" locked="0" layoutInCell="1" allowOverlap="1" wp14:anchorId="0E094C4A" wp14:editId="15C07233">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4B9364"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094C4A" id="_x0000_t202" coordsize="21600,21600" o:spt="202" path="m,l,21600r21600,l21600,xe">
              <v:stroke joinstyle="miter"/>
              <v:path gradientshapeok="t" o:connecttype="rect"/>
            </v:shapetype>
            <v:shape id="_x0000_s104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94B9364"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ACFB0" w14:textId="77777777" w:rsidR="00F61D9A" w:rsidRDefault="00F61D9A" w:rsidP="0004708B">
      <w:pPr>
        <w:spacing w:after="0" w:line="240" w:lineRule="auto"/>
      </w:pPr>
      <w:r>
        <w:separator/>
      </w:r>
    </w:p>
  </w:footnote>
  <w:footnote w:type="continuationSeparator" w:id="0">
    <w:p w14:paraId="518FA3E6" w14:textId="77777777" w:rsidR="00F61D9A" w:rsidRDefault="00F61D9A" w:rsidP="0004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F5F0E"/>
    <w:multiLevelType w:val="hybridMultilevel"/>
    <w:tmpl w:val="C5724CD2"/>
    <w:lvl w:ilvl="0" w:tplc="810C4932">
      <w:start w:val="1"/>
      <w:numFmt w:val="lowerRoman"/>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0D7C0F69"/>
    <w:multiLevelType w:val="multilevel"/>
    <w:tmpl w:val="D3A2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60BE9"/>
    <w:multiLevelType w:val="multilevel"/>
    <w:tmpl w:val="1972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91815"/>
    <w:multiLevelType w:val="hybridMultilevel"/>
    <w:tmpl w:val="F0D229C4"/>
    <w:lvl w:ilvl="0" w:tplc="DC00A81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1D8120C5"/>
    <w:multiLevelType w:val="hybridMultilevel"/>
    <w:tmpl w:val="27A2BDF4"/>
    <w:lvl w:ilvl="0" w:tplc="84AC46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6C6D8F"/>
    <w:multiLevelType w:val="multilevel"/>
    <w:tmpl w:val="CEF6471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88F3B2A"/>
    <w:multiLevelType w:val="multilevel"/>
    <w:tmpl w:val="F36C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A64D3A"/>
    <w:multiLevelType w:val="hybridMultilevel"/>
    <w:tmpl w:val="F25AED32"/>
    <w:lvl w:ilvl="0" w:tplc="81D40BF4">
      <w:start w:val="7"/>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2D37766"/>
    <w:multiLevelType w:val="multilevel"/>
    <w:tmpl w:val="B720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9368F"/>
    <w:multiLevelType w:val="multilevel"/>
    <w:tmpl w:val="F09C28E4"/>
    <w:lvl w:ilvl="0">
      <w:start w:val="1"/>
      <w:numFmt w:val="decimal"/>
      <w:lvlText w:val="%1.0"/>
      <w:lvlJc w:val="left"/>
      <w:pPr>
        <w:ind w:left="530" w:hanging="530"/>
      </w:pPr>
      <w:rPr>
        <w:rFonts w:hint="default"/>
      </w:rPr>
    </w:lvl>
    <w:lvl w:ilvl="1">
      <w:start w:val="1"/>
      <w:numFmt w:val="decimal"/>
      <w:lvlText w:val="%1.%2"/>
      <w:lvlJc w:val="left"/>
      <w:pPr>
        <w:ind w:left="1250" w:hanging="5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B3528CE"/>
    <w:multiLevelType w:val="hybridMultilevel"/>
    <w:tmpl w:val="47F87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FF18E4"/>
    <w:multiLevelType w:val="multilevel"/>
    <w:tmpl w:val="34A28286"/>
    <w:lvl w:ilvl="0">
      <w:start w:val="2"/>
      <w:numFmt w:val="decimal"/>
      <w:lvlText w:val="%1.0"/>
      <w:lvlJc w:val="left"/>
      <w:pPr>
        <w:ind w:left="1250" w:hanging="720"/>
      </w:pPr>
      <w:rPr>
        <w:rFonts w:hint="default"/>
      </w:rPr>
    </w:lvl>
    <w:lvl w:ilvl="1">
      <w:start w:val="1"/>
      <w:numFmt w:val="decimal"/>
      <w:lvlText w:val="%1.%2"/>
      <w:lvlJc w:val="left"/>
      <w:pPr>
        <w:ind w:left="1970" w:hanging="720"/>
      </w:pPr>
      <w:rPr>
        <w:rFonts w:hint="default"/>
      </w:rPr>
    </w:lvl>
    <w:lvl w:ilvl="2">
      <w:start w:val="1"/>
      <w:numFmt w:val="decimal"/>
      <w:lvlText w:val="%1.%2.%3"/>
      <w:lvlJc w:val="left"/>
      <w:pPr>
        <w:ind w:left="2690" w:hanging="720"/>
      </w:pPr>
      <w:rPr>
        <w:rFonts w:hint="default"/>
      </w:rPr>
    </w:lvl>
    <w:lvl w:ilvl="3">
      <w:start w:val="1"/>
      <w:numFmt w:val="decimal"/>
      <w:lvlText w:val="%1.%2.%3.%4"/>
      <w:lvlJc w:val="left"/>
      <w:pPr>
        <w:ind w:left="3770" w:hanging="1080"/>
      </w:pPr>
      <w:rPr>
        <w:rFonts w:hint="default"/>
      </w:rPr>
    </w:lvl>
    <w:lvl w:ilvl="4">
      <w:start w:val="1"/>
      <w:numFmt w:val="decimal"/>
      <w:lvlText w:val="%1.%2.%3.%4.%5"/>
      <w:lvlJc w:val="left"/>
      <w:pPr>
        <w:ind w:left="4850" w:hanging="1440"/>
      </w:pPr>
      <w:rPr>
        <w:rFonts w:hint="default"/>
      </w:rPr>
    </w:lvl>
    <w:lvl w:ilvl="5">
      <w:start w:val="1"/>
      <w:numFmt w:val="decimal"/>
      <w:lvlText w:val="%1.%2.%3.%4.%5.%6"/>
      <w:lvlJc w:val="left"/>
      <w:pPr>
        <w:ind w:left="5930" w:hanging="1800"/>
      </w:pPr>
      <w:rPr>
        <w:rFonts w:hint="default"/>
      </w:rPr>
    </w:lvl>
    <w:lvl w:ilvl="6">
      <w:start w:val="1"/>
      <w:numFmt w:val="decimal"/>
      <w:lvlText w:val="%1.%2.%3.%4.%5.%6.%7"/>
      <w:lvlJc w:val="left"/>
      <w:pPr>
        <w:ind w:left="6650" w:hanging="1800"/>
      </w:pPr>
      <w:rPr>
        <w:rFonts w:hint="default"/>
      </w:rPr>
    </w:lvl>
    <w:lvl w:ilvl="7">
      <w:start w:val="1"/>
      <w:numFmt w:val="decimal"/>
      <w:lvlText w:val="%1.%2.%3.%4.%5.%6.%7.%8"/>
      <w:lvlJc w:val="left"/>
      <w:pPr>
        <w:ind w:left="7730" w:hanging="2160"/>
      </w:pPr>
      <w:rPr>
        <w:rFonts w:hint="default"/>
      </w:rPr>
    </w:lvl>
    <w:lvl w:ilvl="8">
      <w:start w:val="1"/>
      <w:numFmt w:val="decimal"/>
      <w:lvlText w:val="%1.%2.%3.%4.%5.%6.%7.%8.%9"/>
      <w:lvlJc w:val="left"/>
      <w:pPr>
        <w:ind w:left="8810" w:hanging="2520"/>
      </w:pPr>
      <w:rPr>
        <w:rFonts w:hint="default"/>
      </w:rPr>
    </w:lvl>
  </w:abstractNum>
  <w:abstractNum w:abstractNumId="12" w15:restartNumberingAfterBreak="0">
    <w:nsid w:val="41A474D5"/>
    <w:multiLevelType w:val="multilevel"/>
    <w:tmpl w:val="A3A8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C51611"/>
    <w:multiLevelType w:val="multilevel"/>
    <w:tmpl w:val="8626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7F5D76"/>
    <w:multiLevelType w:val="hybridMultilevel"/>
    <w:tmpl w:val="70749BA4"/>
    <w:lvl w:ilvl="0" w:tplc="FFFFFFFF">
      <w:start w:val="1"/>
      <w:numFmt w:val="lowerRoman"/>
      <w:lvlText w:val="(%1)"/>
      <w:lvlJc w:val="left"/>
      <w:pPr>
        <w:ind w:left="1493" w:hanging="360"/>
      </w:pPr>
    </w:lvl>
    <w:lvl w:ilvl="1" w:tplc="810C4932">
      <w:start w:val="1"/>
      <w:numFmt w:val="lowerRoman"/>
      <w:lvlText w:val="(%2)"/>
      <w:lvlJc w:val="left"/>
      <w:pPr>
        <w:ind w:left="2213" w:hanging="360"/>
      </w:pPr>
    </w:lvl>
    <w:lvl w:ilvl="2" w:tplc="FFFFFFFF">
      <w:start w:val="1"/>
      <w:numFmt w:val="lowerRoman"/>
      <w:lvlText w:val="%3."/>
      <w:lvlJc w:val="right"/>
      <w:pPr>
        <w:ind w:left="2933" w:hanging="180"/>
      </w:pPr>
    </w:lvl>
    <w:lvl w:ilvl="3" w:tplc="FFFFFFFF">
      <w:start w:val="1"/>
      <w:numFmt w:val="decimal"/>
      <w:lvlText w:val="%4."/>
      <w:lvlJc w:val="left"/>
      <w:pPr>
        <w:ind w:left="3653" w:hanging="360"/>
      </w:pPr>
    </w:lvl>
    <w:lvl w:ilvl="4" w:tplc="FFFFFFFF">
      <w:start w:val="1"/>
      <w:numFmt w:val="lowerLetter"/>
      <w:lvlText w:val="%5."/>
      <w:lvlJc w:val="left"/>
      <w:pPr>
        <w:ind w:left="4373" w:hanging="360"/>
      </w:pPr>
    </w:lvl>
    <w:lvl w:ilvl="5" w:tplc="FFFFFFFF">
      <w:start w:val="1"/>
      <w:numFmt w:val="lowerRoman"/>
      <w:lvlText w:val="%6."/>
      <w:lvlJc w:val="right"/>
      <w:pPr>
        <w:ind w:left="5093" w:hanging="180"/>
      </w:pPr>
    </w:lvl>
    <w:lvl w:ilvl="6" w:tplc="FFFFFFFF">
      <w:start w:val="1"/>
      <w:numFmt w:val="decimal"/>
      <w:lvlText w:val="%7."/>
      <w:lvlJc w:val="left"/>
      <w:pPr>
        <w:ind w:left="5813" w:hanging="360"/>
      </w:pPr>
    </w:lvl>
    <w:lvl w:ilvl="7" w:tplc="FFFFFFFF">
      <w:start w:val="1"/>
      <w:numFmt w:val="lowerLetter"/>
      <w:lvlText w:val="%8."/>
      <w:lvlJc w:val="left"/>
      <w:pPr>
        <w:ind w:left="6533" w:hanging="360"/>
      </w:pPr>
    </w:lvl>
    <w:lvl w:ilvl="8" w:tplc="FFFFFFFF">
      <w:start w:val="1"/>
      <w:numFmt w:val="lowerRoman"/>
      <w:lvlText w:val="%9."/>
      <w:lvlJc w:val="right"/>
      <w:pPr>
        <w:ind w:left="7253" w:hanging="180"/>
      </w:pPr>
    </w:lvl>
  </w:abstractNum>
  <w:abstractNum w:abstractNumId="15" w15:restartNumberingAfterBreak="0">
    <w:nsid w:val="6A3363A3"/>
    <w:multiLevelType w:val="hybridMultilevel"/>
    <w:tmpl w:val="90208380"/>
    <w:lvl w:ilvl="0" w:tplc="BCD0EA60">
      <w:start w:val="4"/>
      <w:numFmt w:val="decimal"/>
      <w:lvlText w:val="%1)"/>
      <w:lvlJc w:val="left"/>
      <w:pPr>
        <w:ind w:left="144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200490D"/>
    <w:multiLevelType w:val="hybridMultilevel"/>
    <w:tmpl w:val="435A5466"/>
    <w:lvl w:ilvl="0" w:tplc="318AF654">
      <w:start w:val="1"/>
      <w:numFmt w:val="decimal"/>
      <w:lvlText w:val="%1)"/>
      <w:lvlJc w:val="left"/>
      <w:pPr>
        <w:ind w:left="1493" w:hanging="360"/>
      </w:pPr>
    </w:lvl>
    <w:lvl w:ilvl="1" w:tplc="174297B8">
      <w:start w:val="1"/>
      <w:numFmt w:val="lowerRoman"/>
      <w:lvlText w:val="(%2)"/>
      <w:lvlJc w:val="left"/>
      <w:pPr>
        <w:ind w:left="2573" w:hanging="720"/>
      </w:pPr>
    </w:lvl>
    <w:lvl w:ilvl="2" w:tplc="0809001B">
      <w:start w:val="1"/>
      <w:numFmt w:val="lowerRoman"/>
      <w:lvlText w:val="%3."/>
      <w:lvlJc w:val="right"/>
      <w:pPr>
        <w:ind w:left="2933" w:hanging="180"/>
      </w:pPr>
    </w:lvl>
    <w:lvl w:ilvl="3" w:tplc="0809000F">
      <w:start w:val="1"/>
      <w:numFmt w:val="decimal"/>
      <w:lvlText w:val="%4."/>
      <w:lvlJc w:val="left"/>
      <w:pPr>
        <w:ind w:left="3653" w:hanging="360"/>
      </w:pPr>
    </w:lvl>
    <w:lvl w:ilvl="4" w:tplc="08090019">
      <w:start w:val="1"/>
      <w:numFmt w:val="lowerLetter"/>
      <w:lvlText w:val="%5."/>
      <w:lvlJc w:val="left"/>
      <w:pPr>
        <w:ind w:left="4373" w:hanging="360"/>
      </w:pPr>
    </w:lvl>
    <w:lvl w:ilvl="5" w:tplc="0809001B">
      <w:start w:val="1"/>
      <w:numFmt w:val="lowerRoman"/>
      <w:lvlText w:val="%6."/>
      <w:lvlJc w:val="right"/>
      <w:pPr>
        <w:ind w:left="5093" w:hanging="180"/>
      </w:pPr>
    </w:lvl>
    <w:lvl w:ilvl="6" w:tplc="0809000F">
      <w:start w:val="1"/>
      <w:numFmt w:val="decimal"/>
      <w:lvlText w:val="%7."/>
      <w:lvlJc w:val="left"/>
      <w:pPr>
        <w:ind w:left="5813" w:hanging="360"/>
      </w:pPr>
    </w:lvl>
    <w:lvl w:ilvl="7" w:tplc="08090019">
      <w:start w:val="1"/>
      <w:numFmt w:val="lowerLetter"/>
      <w:lvlText w:val="%8."/>
      <w:lvlJc w:val="left"/>
      <w:pPr>
        <w:ind w:left="6533" w:hanging="360"/>
      </w:pPr>
    </w:lvl>
    <w:lvl w:ilvl="8" w:tplc="0809001B">
      <w:start w:val="1"/>
      <w:numFmt w:val="lowerRoman"/>
      <w:lvlText w:val="%9."/>
      <w:lvlJc w:val="right"/>
      <w:pPr>
        <w:ind w:left="7253" w:hanging="180"/>
      </w:pPr>
    </w:lvl>
  </w:abstractNum>
  <w:abstractNum w:abstractNumId="17" w15:restartNumberingAfterBreak="0">
    <w:nsid w:val="7A862677"/>
    <w:multiLevelType w:val="multilevel"/>
    <w:tmpl w:val="D23A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48583">
    <w:abstractNumId w:val="9"/>
  </w:num>
  <w:num w:numId="2" w16cid:durableId="19009430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80513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2247359">
    <w:abstractNumId w:val="10"/>
  </w:num>
  <w:num w:numId="5" w16cid:durableId="909266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1370614">
    <w:abstractNumId w:val="4"/>
  </w:num>
  <w:num w:numId="7" w16cid:durableId="67426497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34673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9348491">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6297288">
    <w:abstractNumId w:val="1"/>
  </w:num>
  <w:num w:numId="11" w16cid:durableId="1102532960">
    <w:abstractNumId w:val="8"/>
  </w:num>
  <w:num w:numId="12" w16cid:durableId="1940409116">
    <w:abstractNumId w:val="12"/>
  </w:num>
  <w:num w:numId="13" w16cid:durableId="240062538">
    <w:abstractNumId w:val="2"/>
  </w:num>
  <w:num w:numId="14" w16cid:durableId="892233526">
    <w:abstractNumId w:val="6"/>
  </w:num>
  <w:num w:numId="15" w16cid:durableId="496503657">
    <w:abstractNumId w:val="13"/>
  </w:num>
  <w:num w:numId="16" w16cid:durableId="174076302">
    <w:abstractNumId w:val="17"/>
  </w:num>
  <w:num w:numId="17" w16cid:durableId="1587955536">
    <w:abstractNumId w:val="11"/>
  </w:num>
  <w:num w:numId="18" w16cid:durableId="19759406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attachedTemplate r:id="rId1"/>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A75"/>
    <w:rsid w:val="00001793"/>
    <w:rsid w:val="00002CB3"/>
    <w:rsid w:val="00003AE9"/>
    <w:rsid w:val="00011B1A"/>
    <w:rsid w:val="000179D2"/>
    <w:rsid w:val="00030951"/>
    <w:rsid w:val="000323C1"/>
    <w:rsid w:val="0004708B"/>
    <w:rsid w:val="00062FD3"/>
    <w:rsid w:val="000767B1"/>
    <w:rsid w:val="00080A71"/>
    <w:rsid w:val="0008467D"/>
    <w:rsid w:val="00097398"/>
    <w:rsid w:val="000A11BF"/>
    <w:rsid w:val="000B2349"/>
    <w:rsid w:val="000B2C43"/>
    <w:rsid w:val="000B638D"/>
    <w:rsid w:val="000C170B"/>
    <w:rsid w:val="000D7CC2"/>
    <w:rsid w:val="000E35DD"/>
    <w:rsid w:val="000E4128"/>
    <w:rsid w:val="000E634A"/>
    <w:rsid w:val="000F4F43"/>
    <w:rsid w:val="000F5084"/>
    <w:rsid w:val="0010286F"/>
    <w:rsid w:val="001050A2"/>
    <w:rsid w:val="0010594E"/>
    <w:rsid w:val="00120343"/>
    <w:rsid w:val="00120743"/>
    <w:rsid w:val="0012135F"/>
    <w:rsid w:val="00130CFB"/>
    <w:rsid w:val="001311D8"/>
    <w:rsid w:val="0013318B"/>
    <w:rsid w:val="00144E8D"/>
    <w:rsid w:val="00150FDC"/>
    <w:rsid w:val="00153A97"/>
    <w:rsid w:val="0016080B"/>
    <w:rsid w:val="00163B35"/>
    <w:rsid w:val="00174050"/>
    <w:rsid w:val="001762D1"/>
    <w:rsid w:val="00186390"/>
    <w:rsid w:val="00194B3B"/>
    <w:rsid w:val="00195D9C"/>
    <w:rsid w:val="001A7B2A"/>
    <w:rsid w:val="001B4733"/>
    <w:rsid w:val="001C6782"/>
    <w:rsid w:val="001D3E91"/>
    <w:rsid w:val="001E437B"/>
    <w:rsid w:val="001F1742"/>
    <w:rsid w:val="001F296B"/>
    <w:rsid w:val="001F6488"/>
    <w:rsid w:val="00201C4F"/>
    <w:rsid w:val="00202E02"/>
    <w:rsid w:val="00204448"/>
    <w:rsid w:val="002118D0"/>
    <w:rsid w:val="0021772D"/>
    <w:rsid w:val="002265C3"/>
    <w:rsid w:val="00226AD7"/>
    <w:rsid w:val="00234AB9"/>
    <w:rsid w:val="002352AA"/>
    <w:rsid w:val="00253F2F"/>
    <w:rsid w:val="0026274D"/>
    <w:rsid w:val="00283175"/>
    <w:rsid w:val="00290227"/>
    <w:rsid w:val="002944C5"/>
    <w:rsid w:val="002A296F"/>
    <w:rsid w:val="002B3B8B"/>
    <w:rsid w:val="002B7D30"/>
    <w:rsid w:val="002C77DD"/>
    <w:rsid w:val="002D3133"/>
    <w:rsid w:val="002F299D"/>
    <w:rsid w:val="00300ABA"/>
    <w:rsid w:val="0031131B"/>
    <w:rsid w:val="003338EA"/>
    <w:rsid w:val="003723A2"/>
    <w:rsid w:val="00373307"/>
    <w:rsid w:val="00384A2B"/>
    <w:rsid w:val="0039341B"/>
    <w:rsid w:val="00394942"/>
    <w:rsid w:val="003A1D71"/>
    <w:rsid w:val="003A1E91"/>
    <w:rsid w:val="003A546A"/>
    <w:rsid w:val="003B5D89"/>
    <w:rsid w:val="003C11C8"/>
    <w:rsid w:val="003C2B79"/>
    <w:rsid w:val="003C4DDD"/>
    <w:rsid w:val="003D2B82"/>
    <w:rsid w:val="003E03B0"/>
    <w:rsid w:val="003E086D"/>
    <w:rsid w:val="003E1904"/>
    <w:rsid w:val="003E6667"/>
    <w:rsid w:val="003F203A"/>
    <w:rsid w:val="003F360F"/>
    <w:rsid w:val="003F44D5"/>
    <w:rsid w:val="003F6686"/>
    <w:rsid w:val="003F7B4B"/>
    <w:rsid w:val="00431EEB"/>
    <w:rsid w:val="00451B5C"/>
    <w:rsid w:val="00453408"/>
    <w:rsid w:val="00454892"/>
    <w:rsid w:val="00465AD7"/>
    <w:rsid w:val="004673B7"/>
    <w:rsid w:val="00475AB6"/>
    <w:rsid w:val="00476981"/>
    <w:rsid w:val="00483E37"/>
    <w:rsid w:val="004859E4"/>
    <w:rsid w:val="00490D26"/>
    <w:rsid w:val="004A25E2"/>
    <w:rsid w:val="004A28CF"/>
    <w:rsid w:val="004A4B72"/>
    <w:rsid w:val="004A766B"/>
    <w:rsid w:val="004A7D12"/>
    <w:rsid w:val="004B0428"/>
    <w:rsid w:val="004B54FA"/>
    <w:rsid w:val="004C2861"/>
    <w:rsid w:val="004C2ACF"/>
    <w:rsid w:val="004C5764"/>
    <w:rsid w:val="004C6F6E"/>
    <w:rsid w:val="004C7EC7"/>
    <w:rsid w:val="004E0BD3"/>
    <w:rsid w:val="004E170B"/>
    <w:rsid w:val="004E2522"/>
    <w:rsid w:val="00512CE6"/>
    <w:rsid w:val="005172BB"/>
    <w:rsid w:val="005268AB"/>
    <w:rsid w:val="005301D7"/>
    <w:rsid w:val="00531DDF"/>
    <w:rsid w:val="00532E0F"/>
    <w:rsid w:val="00565568"/>
    <w:rsid w:val="005679C4"/>
    <w:rsid w:val="005731D4"/>
    <w:rsid w:val="00574EBD"/>
    <w:rsid w:val="00575B2C"/>
    <w:rsid w:val="00586C0B"/>
    <w:rsid w:val="00595142"/>
    <w:rsid w:val="00597D40"/>
    <w:rsid w:val="005A179F"/>
    <w:rsid w:val="005A1B27"/>
    <w:rsid w:val="005B1CA9"/>
    <w:rsid w:val="005B2F1F"/>
    <w:rsid w:val="005C3120"/>
    <w:rsid w:val="005C4B4A"/>
    <w:rsid w:val="005D2595"/>
    <w:rsid w:val="005E0A3E"/>
    <w:rsid w:val="005E2603"/>
    <w:rsid w:val="005E6016"/>
    <w:rsid w:val="005F3FF5"/>
    <w:rsid w:val="00600499"/>
    <w:rsid w:val="00601911"/>
    <w:rsid w:val="006103A4"/>
    <w:rsid w:val="00626365"/>
    <w:rsid w:val="006304F2"/>
    <w:rsid w:val="00641610"/>
    <w:rsid w:val="006449C1"/>
    <w:rsid w:val="006552D3"/>
    <w:rsid w:val="00657AE6"/>
    <w:rsid w:val="0066305C"/>
    <w:rsid w:val="00665A82"/>
    <w:rsid w:val="00667FA8"/>
    <w:rsid w:val="0068234B"/>
    <w:rsid w:val="006855E4"/>
    <w:rsid w:val="0069001C"/>
    <w:rsid w:val="006A453F"/>
    <w:rsid w:val="006A4A95"/>
    <w:rsid w:val="006A4ED0"/>
    <w:rsid w:val="006B05D2"/>
    <w:rsid w:val="006B1EB0"/>
    <w:rsid w:val="006B2FF3"/>
    <w:rsid w:val="006B6523"/>
    <w:rsid w:val="006D25FB"/>
    <w:rsid w:val="006E66F5"/>
    <w:rsid w:val="006F130B"/>
    <w:rsid w:val="00710B82"/>
    <w:rsid w:val="00712740"/>
    <w:rsid w:val="007147E4"/>
    <w:rsid w:val="007175B1"/>
    <w:rsid w:val="007237EB"/>
    <w:rsid w:val="00732217"/>
    <w:rsid w:val="007324AD"/>
    <w:rsid w:val="007438E5"/>
    <w:rsid w:val="00747193"/>
    <w:rsid w:val="00750AEB"/>
    <w:rsid w:val="007640E8"/>
    <w:rsid w:val="007655B7"/>
    <w:rsid w:val="007A1EF3"/>
    <w:rsid w:val="007A7DF5"/>
    <w:rsid w:val="007C1555"/>
    <w:rsid w:val="007C2707"/>
    <w:rsid w:val="007C2FC8"/>
    <w:rsid w:val="007C31F1"/>
    <w:rsid w:val="007D5318"/>
    <w:rsid w:val="007E3839"/>
    <w:rsid w:val="007F4C54"/>
    <w:rsid w:val="00805EE9"/>
    <w:rsid w:val="0080650B"/>
    <w:rsid w:val="00807033"/>
    <w:rsid w:val="00815AA1"/>
    <w:rsid w:val="00826202"/>
    <w:rsid w:val="00831E64"/>
    <w:rsid w:val="008338E2"/>
    <w:rsid w:val="00863195"/>
    <w:rsid w:val="00870BE2"/>
    <w:rsid w:val="0087735A"/>
    <w:rsid w:val="00880B19"/>
    <w:rsid w:val="00884775"/>
    <w:rsid w:val="008B16D3"/>
    <w:rsid w:val="008B3328"/>
    <w:rsid w:val="008B68C4"/>
    <w:rsid w:val="008E3814"/>
    <w:rsid w:val="008E3FEB"/>
    <w:rsid w:val="008E48E4"/>
    <w:rsid w:val="008F0AF7"/>
    <w:rsid w:val="008F36D2"/>
    <w:rsid w:val="008F7AB0"/>
    <w:rsid w:val="00900222"/>
    <w:rsid w:val="0090661D"/>
    <w:rsid w:val="00910A1F"/>
    <w:rsid w:val="009155EE"/>
    <w:rsid w:val="00923184"/>
    <w:rsid w:val="0094118C"/>
    <w:rsid w:val="00944112"/>
    <w:rsid w:val="009515E1"/>
    <w:rsid w:val="00961FFF"/>
    <w:rsid w:val="00977586"/>
    <w:rsid w:val="0098743E"/>
    <w:rsid w:val="00991CCF"/>
    <w:rsid w:val="009A6877"/>
    <w:rsid w:val="009A6ECE"/>
    <w:rsid w:val="009B377E"/>
    <w:rsid w:val="009D1E49"/>
    <w:rsid w:val="009D30DF"/>
    <w:rsid w:val="009D3D07"/>
    <w:rsid w:val="009D4C3C"/>
    <w:rsid w:val="009E0C3B"/>
    <w:rsid w:val="00A0333A"/>
    <w:rsid w:val="00A05A94"/>
    <w:rsid w:val="00A070E8"/>
    <w:rsid w:val="00A211C7"/>
    <w:rsid w:val="00A21DB9"/>
    <w:rsid w:val="00A22493"/>
    <w:rsid w:val="00A31AF3"/>
    <w:rsid w:val="00A33C71"/>
    <w:rsid w:val="00A41DD0"/>
    <w:rsid w:val="00A46E83"/>
    <w:rsid w:val="00A547AE"/>
    <w:rsid w:val="00A56F76"/>
    <w:rsid w:val="00A61405"/>
    <w:rsid w:val="00A61E40"/>
    <w:rsid w:val="00A659E0"/>
    <w:rsid w:val="00A70874"/>
    <w:rsid w:val="00A82B96"/>
    <w:rsid w:val="00A94A2C"/>
    <w:rsid w:val="00AA201D"/>
    <w:rsid w:val="00AA5C85"/>
    <w:rsid w:val="00AB0BE3"/>
    <w:rsid w:val="00AB4B30"/>
    <w:rsid w:val="00AB4C72"/>
    <w:rsid w:val="00AB6EEA"/>
    <w:rsid w:val="00AE0738"/>
    <w:rsid w:val="00AE66AE"/>
    <w:rsid w:val="00B01E26"/>
    <w:rsid w:val="00B05E8E"/>
    <w:rsid w:val="00B11B33"/>
    <w:rsid w:val="00B12E21"/>
    <w:rsid w:val="00B14DAD"/>
    <w:rsid w:val="00B20291"/>
    <w:rsid w:val="00B2056F"/>
    <w:rsid w:val="00B3639E"/>
    <w:rsid w:val="00B4771A"/>
    <w:rsid w:val="00B568AA"/>
    <w:rsid w:val="00B62F71"/>
    <w:rsid w:val="00B70F3F"/>
    <w:rsid w:val="00B7241A"/>
    <w:rsid w:val="00BA57DA"/>
    <w:rsid w:val="00BB0070"/>
    <w:rsid w:val="00BB5045"/>
    <w:rsid w:val="00BC1873"/>
    <w:rsid w:val="00BD0E01"/>
    <w:rsid w:val="00BD7E0A"/>
    <w:rsid w:val="00BE5A75"/>
    <w:rsid w:val="00BE5C08"/>
    <w:rsid w:val="00BF040B"/>
    <w:rsid w:val="00C15CB9"/>
    <w:rsid w:val="00C17119"/>
    <w:rsid w:val="00C23A5B"/>
    <w:rsid w:val="00C419BD"/>
    <w:rsid w:val="00C57199"/>
    <w:rsid w:val="00CA26FE"/>
    <w:rsid w:val="00CA5FFB"/>
    <w:rsid w:val="00CB2EB8"/>
    <w:rsid w:val="00CB717B"/>
    <w:rsid w:val="00CB7B2B"/>
    <w:rsid w:val="00CC698E"/>
    <w:rsid w:val="00CD562A"/>
    <w:rsid w:val="00CD6D36"/>
    <w:rsid w:val="00CE1430"/>
    <w:rsid w:val="00CE1F8C"/>
    <w:rsid w:val="00CE4291"/>
    <w:rsid w:val="00CF24A1"/>
    <w:rsid w:val="00CF3E2E"/>
    <w:rsid w:val="00CF4993"/>
    <w:rsid w:val="00D038FC"/>
    <w:rsid w:val="00D1304C"/>
    <w:rsid w:val="00D1329D"/>
    <w:rsid w:val="00D14C16"/>
    <w:rsid w:val="00D30FFB"/>
    <w:rsid w:val="00D43D65"/>
    <w:rsid w:val="00D55B4C"/>
    <w:rsid w:val="00D55F5B"/>
    <w:rsid w:val="00D711D3"/>
    <w:rsid w:val="00D73BE3"/>
    <w:rsid w:val="00DA4172"/>
    <w:rsid w:val="00DB3628"/>
    <w:rsid w:val="00DB542A"/>
    <w:rsid w:val="00DC016D"/>
    <w:rsid w:val="00DC0815"/>
    <w:rsid w:val="00DC13B3"/>
    <w:rsid w:val="00DC7724"/>
    <w:rsid w:val="00DD0C51"/>
    <w:rsid w:val="00DD23A7"/>
    <w:rsid w:val="00DD47CA"/>
    <w:rsid w:val="00DE3067"/>
    <w:rsid w:val="00DE45C2"/>
    <w:rsid w:val="00E10F25"/>
    <w:rsid w:val="00E14BBA"/>
    <w:rsid w:val="00E1678F"/>
    <w:rsid w:val="00E3172A"/>
    <w:rsid w:val="00E31870"/>
    <w:rsid w:val="00E334FF"/>
    <w:rsid w:val="00E41765"/>
    <w:rsid w:val="00E473A6"/>
    <w:rsid w:val="00E54D4C"/>
    <w:rsid w:val="00E613B9"/>
    <w:rsid w:val="00E616AB"/>
    <w:rsid w:val="00E61814"/>
    <w:rsid w:val="00E61A4E"/>
    <w:rsid w:val="00E637DF"/>
    <w:rsid w:val="00E667C1"/>
    <w:rsid w:val="00E75C05"/>
    <w:rsid w:val="00E77698"/>
    <w:rsid w:val="00E77ADF"/>
    <w:rsid w:val="00E8313C"/>
    <w:rsid w:val="00E86C06"/>
    <w:rsid w:val="00E94C8A"/>
    <w:rsid w:val="00EB0F84"/>
    <w:rsid w:val="00EB2C0E"/>
    <w:rsid w:val="00EB70A7"/>
    <w:rsid w:val="00EC1888"/>
    <w:rsid w:val="00EC7136"/>
    <w:rsid w:val="00ED0000"/>
    <w:rsid w:val="00ED0B04"/>
    <w:rsid w:val="00F14CEE"/>
    <w:rsid w:val="00F16AE3"/>
    <w:rsid w:val="00F25995"/>
    <w:rsid w:val="00F360E4"/>
    <w:rsid w:val="00F57794"/>
    <w:rsid w:val="00F61D9A"/>
    <w:rsid w:val="00F67A57"/>
    <w:rsid w:val="00F67EF5"/>
    <w:rsid w:val="00F75E39"/>
    <w:rsid w:val="00F76314"/>
    <w:rsid w:val="00FA2880"/>
    <w:rsid w:val="00FA344F"/>
    <w:rsid w:val="00FB0A5D"/>
    <w:rsid w:val="00FC4209"/>
    <w:rsid w:val="00FD6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27322B6"/>
  <w15:chartTrackingRefBased/>
  <w15:docId w15:val="{C1A0FF8D-4AFF-4221-AED6-5404F0C9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8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04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8B"/>
    <w:rPr>
      <w:rFonts w:ascii="Arial" w:hAnsi="Arial"/>
    </w:rPr>
  </w:style>
  <w:style w:type="character" w:styleId="PlaceholderText">
    <w:name w:val="Placeholder Text"/>
    <w:basedOn w:val="DefaultParagraphFont"/>
    <w:uiPriority w:val="99"/>
    <w:semiHidden/>
    <w:rsid w:val="00750AEB"/>
    <w:rPr>
      <w:color w:val="666666"/>
    </w:rPr>
  </w:style>
  <w:style w:type="paragraph" w:styleId="Caption">
    <w:name w:val="caption"/>
    <w:basedOn w:val="Normal"/>
    <w:next w:val="Normal"/>
    <w:uiPriority w:val="35"/>
    <w:unhideWhenUsed/>
    <w:qFormat/>
    <w:rsid w:val="00B2029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57199"/>
    <w:pPr>
      <w:spacing w:after="100"/>
    </w:pPr>
  </w:style>
  <w:style w:type="paragraph" w:styleId="TOC2">
    <w:name w:val="toc 2"/>
    <w:basedOn w:val="Normal"/>
    <w:next w:val="Normal"/>
    <w:autoRedefine/>
    <w:uiPriority w:val="39"/>
    <w:unhideWhenUsed/>
    <w:rsid w:val="00C57199"/>
    <w:pPr>
      <w:spacing w:after="100"/>
      <w:ind w:left="220"/>
    </w:pPr>
  </w:style>
  <w:style w:type="character" w:styleId="Hyperlink">
    <w:name w:val="Hyperlink"/>
    <w:basedOn w:val="DefaultParagraphFont"/>
    <w:uiPriority w:val="99"/>
    <w:unhideWhenUsed/>
    <w:rsid w:val="00C57199"/>
    <w:rPr>
      <w:color w:val="0563C1" w:themeColor="hyperlink"/>
      <w:u w:val="single"/>
    </w:rPr>
  </w:style>
  <w:style w:type="paragraph" w:styleId="Header">
    <w:name w:val="header"/>
    <w:basedOn w:val="Normal"/>
    <w:link w:val="HeaderChar"/>
    <w:uiPriority w:val="99"/>
    <w:unhideWhenUsed/>
    <w:rsid w:val="00AB4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B3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5166">
      <w:bodyDiv w:val="1"/>
      <w:marLeft w:val="0"/>
      <w:marRight w:val="0"/>
      <w:marTop w:val="0"/>
      <w:marBottom w:val="0"/>
      <w:divBdr>
        <w:top w:val="none" w:sz="0" w:space="0" w:color="auto"/>
        <w:left w:val="none" w:sz="0" w:space="0" w:color="auto"/>
        <w:bottom w:val="none" w:sz="0" w:space="0" w:color="auto"/>
        <w:right w:val="none" w:sz="0" w:space="0" w:color="auto"/>
      </w:divBdr>
    </w:div>
    <w:div w:id="25256497">
      <w:bodyDiv w:val="1"/>
      <w:marLeft w:val="0"/>
      <w:marRight w:val="0"/>
      <w:marTop w:val="0"/>
      <w:marBottom w:val="0"/>
      <w:divBdr>
        <w:top w:val="none" w:sz="0" w:space="0" w:color="auto"/>
        <w:left w:val="none" w:sz="0" w:space="0" w:color="auto"/>
        <w:bottom w:val="none" w:sz="0" w:space="0" w:color="auto"/>
        <w:right w:val="none" w:sz="0" w:space="0" w:color="auto"/>
      </w:divBdr>
    </w:div>
    <w:div w:id="123158555">
      <w:bodyDiv w:val="1"/>
      <w:marLeft w:val="0"/>
      <w:marRight w:val="0"/>
      <w:marTop w:val="0"/>
      <w:marBottom w:val="0"/>
      <w:divBdr>
        <w:top w:val="none" w:sz="0" w:space="0" w:color="auto"/>
        <w:left w:val="none" w:sz="0" w:space="0" w:color="auto"/>
        <w:bottom w:val="none" w:sz="0" w:space="0" w:color="auto"/>
        <w:right w:val="none" w:sz="0" w:space="0" w:color="auto"/>
      </w:divBdr>
    </w:div>
    <w:div w:id="204803372">
      <w:bodyDiv w:val="1"/>
      <w:marLeft w:val="0"/>
      <w:marRight w:val="0"/>
      <w:marTop w:val="0"/>
      <w:marBottom w:val="0"/>
      <w:divBdr>
        <w:top w:val="none" w:sz="0" w:space="0" w:color="auto"/>
        <w:left w:val="none" w:sz="0" w:space="0" w:color="auto"/>
        <w:bottom w:val="none" w:sz="0" w:space="0" w:color="auto"/>
        <w:right w:val="none" w:sz="0" w:space="0" w:color="auto"/>
      </w:divBdr>
    </w:div>
    <w:div w:id="205873587">
      <w:bodyDiv w:val="1"/>
      <w:marLeft w:val="0"/>
      <w:marRight w:val="0"/>
      <w:marTop w:val="0"/>
      <w:marBottom w:val="0"/>
      <w:divBdr>
        <w:top w:val="none" w:sz="0" w:space="0" w:color="auto"/>
        <w:left w:val="none" w:sz="0" w:space="0" w:color="auto"/>
        <w:bottom w:val="none" w:sz="0" w:space="0" w:color="auto"/>
        <w:right w:val="none" w:sz="0" w:space="0" w:color="auto"/>
      </w:divBdr>
    </w:div>
    <w:div w:id="362708517">
      <w:bodyDiv w:val="1"/>
      <w:marLeft w:val="0"/>
      <w:marRight w:val="0"/>
      <w:marTop w:val="0"/>
      <w:marBottom w:val="0"/>
      <w:divBdr>
        <w:top w:val="none" w:sz="0" w:space="0" w:color="auto"/>
        <w:left w:val="none" w:sz="0" w:space="0" w:color="auto"/>
        <w:bottom w:val="none" w:sz="0" w:space="0" w:color="auto"/>
        <w:right w:val="none" w:sz="0" w:space="0" w:color="auto"/>
      </w:divBdr>
    </w:div>
    <w:div w:id="402919301">
      <w:bodyDiv w:val="1"/>
      <w:marLeft w:val="0"/>
      <w:marRight w:val="0"/>
      <w:marTop w:val="0"/>
      <w:marBottom w:val="0"/>
      <w:divBdr>
        <w:top w:val="none" w:sz="0" w:space="0" w:color="auto"/>
        <w:left w:val="none" w:sz="0" w:space="0" w:color="auto"/>
        <w:bottom w:val="none" w:sz="0" w:space="0" w:color="auto"/>
        <w:right w:val="none" w:sz="0" w:space="0" w:color="auto"/>
      </w:divBdr>
    </w:div>
    <w:div w:id="429786907">
      <w:bodyDiv w:val="1"/>
      <w:marLeft w:val="0"/>
      <w:marRight w:val="0"/>
      <w:marTop w:val="0"/>
      <w:marBottom w:val="0"/>
      <w:divBdr>
        <w:top w:val="none" w:sz="0" w:space="0" w:color="auto"/>
        <w:left w:val="none" w:sz="0" w:space="0" w:color="auto"/>
        <w:bottom w:val="none" w:sz="0" w:space="0" w:color="auto"/>
        <w:right w:val="none" w:sz="0" w:space="0" w:color="auto"/>
      </w:divBdr>
    </w:div>
    <w:div w:id="524293912">
      <w:bodyDiv w:val="1"/>
      <w:marLeft w:val="0"/>
      <w:marRight w:val="0"/>
      <w:marTop w:val="0"/>
      <w:marBottom w:val="0"/>
      <w:divBdr>
        <w:top w:val="none" w:sz="0" w:space="0" w:color="auto"/>
        <w:left w:val="none" w:sz="0" w:space="0" w:color="auto"/>
        <w:bottom w:val="none" w:sz="0" w:space="0" w:color="auto"/>
        <w:right w:val="none" w:sz="0" w:space="0" w:color="auto"/>
      </w:divBdr>
    </w:div>
    <w:div w:id="540703007">
      <w:bodyDiv w:val="1"/>
      <w:marLeft w:val="0"/>
      <w:marRight w:val="0"/>
      <w:marTop w:val="0"/>
      <w:marBottom w:val="0"/>
      <w:divBdr>
        <w:top w:val="none" w:sz="0" w:space="0" w:color="auto"/>
        <w:left w:val="none" w:sz="0" w:space="0" w:color="auto"/>
        <w:bottom w:val="none" w:sz="0" w:space="0" w:color="auto"/>
        <w:right w:val="none" w:sz="0" w:space="0" w:color="auto"/>
      </w:divBdr>
    </w:div>
    <w:div w:id="556429089">
      <w:bodyDiv w:val="1"/>
      <w:marLeft w:val="0"/>
      <w:marRight w:val="0"/>
      <w:marTop w:val="0"/>
      <w:marBottom w:val="0"/>
      <w:divBdr>
        <w:top w:val="none" w:sz="0" w:space="0" w:color="auto"/>
        <w:left w:val="none" w:sz="0" w:space="0" w:color="auto"/>
        <w:bottom w:val="none" w:sz="0" w:space="0" w:color="auto"/>
        <w:right w:val="none" w:sz="0" w:space="0" w:color="auto"/>
      </w:divBdr>
    </w:div>
    <w:div w:id="562060064">
      <w:bodyDiv w:val="1"/>
      <w:marLeft w:val="0"/>
      <w:marRight w:val="0"/>
      <w:marTop w:val="0"/>
      <w:marBottom w:val="0"/>
      <w:divBdr>
        <w:top w:val="none" w:sz="0" w:space="0" w:color="auto"/>
        <w:left w:val="none" w:sz="0" w:space="0" w:color="auto"/>
        <w:bottom w:val="none" w:sz="0" w:space="0" w:color="auto"/>
        <w:right w:val="none" w:sz="0" w:space="0" w:color="auto"/>
      </w:divBdr>
    </w:div>
    <w:div w:id="563488128">
      <w:bodyDiv w:val="1"/>
      <w:marLeft w:val="0"/>
      <w:marRight w:val="0"/>
      <w:marTop w:val="0"/>
      <w:marBottom w:val="0"/>
      <w:divBdr>
        <w:top w:val="none" w:sz="0" w:space="0" w:color="auto"/>
        <w:left w:val="none" w:sz="0" w:space="0" w:color="auto"/>
        <w:bottom w:val="none" w:sz="0" w:space="0" w:color="auto"/>
        <w:right w:val="none" w:sz="0" w:space="0" w:color="auto"/>
      </w:divBdr>
    </w:div>
    <w:div w:id="566037967">
      <w:bodyDiv w:val="1"/>
      <w:marLeft w:val="0"/>
      <w:marRight w:val="0"/>
      <w:marTop w:val="0"/>
      <w:marBottom w:val="0"/>
      <w:divBdr>
        <w:top w:val="none" w:sz="0" w:space="0" w:color="auto"/>
        <w:left w:val="none" w:sz="0" w:space="0" w:color="auto"/>
        <w:bottom w:val="none" w:sz="0" w:space="0" w:color="auto"/>
        <w:right w:val="none" w:sz="0" w:space="0" w:color="auto"/>
      </w:divBdr>
    </w:div>
    <w:div w:id="571815395">
      <w:bodyDiv w:val="1"/>
      <w:marLeft w:val="0"/>
      <w:marRight w:val="0"/>
      <w:marTop w:val="0"/>
      <w:marBottom w:val="0"/>
      <w:divBdr>
        <w:top w:val="none" w:sz="0" w:space="0" w:color="auto"/>
        <w:left w:val="none" w:sz="0" w:space="0" w:color="auto"/>
        <w:bottom w:val="none" w:sz="0" w:space="0" w:color="auto"/>
        <w:right w:val="none" w:sz="0" w:space="0" w:color="auto"/>
      </w:divBdr>
    </w:div>
    <w:div w:id="608586591">
      <w:bodyDiv w:val="1"/>
      <w:marLeft w:val="0"/>
      <w:marRight w:val="0"/>
      <w:marTop w:val="0"/>
      <w:marBottom w:val="0"/>
      <w:divBdr>
        <w:top w:val="none" w:sz="0" w:space="0" w:color="auto"/>
        <w:left w:val="none" w:sz="0" w:space="0" w:color="auto"/>
        <w:bottom w:val="none" w:sz="0" w:space="0" w:color="auto"/>
        <w:right w:val="none" w:sz="0" w:space="0" w:color="auto"/>
      </w:divBdr>
    </w:div>
    <w:div w:id="618142617">
      <w:bodyDiv w:val="1"/>
      <w:marLeft w:val="0"/>
      <w:marRight w:val="0"/>
      <w:marTop w:val="0"/>
      <w:marBottom w:val="0"/>
      <w:divBdr>
        <w:top w:val="none" w:sz="0" w:space="0" w:color="auto"/>
        <w:left w:val="none" w:sz="0" w:space="0" w:color="auto"/>
        <w:bottom w:val="none" w:sz="0" w:space="0" w:color="auto"/>
        <w:right w:val="none" w:sz="0" w:space="0" w:color="auto"/>
      </w:divBdr>
    </w:div>
    <w:div w:id="622148899">
      <w:bodyDiv w:val="1"/>
      <w:marLeft w:val="0"/>
      <w:marRight w:val="0"/>
      <w:marTop w:val="0"/>
      <w:marBottom w:val="0"/>
      <w:divBdr>
        <w:top w:val="none" w:sz="0" w:space="0" w:color="auto"/>
        <w:left w:val="none" w:sz="0" w:space="0" w:color="auto"/>
        <w:bottom w:val="none" w:sz="0" w:space="0" w:color="auto"/>
        <w:right w:val="none" w:sz="0" w:space="0" w:color="auto"/>
      </w:divBdr>
    </w:div>
    <w:div w:id="718406227">
      <w:bodyDiv w:val="1"/>
      <w:marLeft w:val="0"/>
      <w:marRight w:val="0"/>
      <w:marTop w:val="0"/>
      <w:marBottom w:val="0"/>
      <w:divBdr>
        <w:top w:val="none" w:sz="0" w:space="0" w:color="auto"/>
        <w:left w:val="none" w:sz="0" w:space="0" w:color="auto"/>
        <w:bottom w:val="none" w:sz="0" w:space="0" w:color="auto"/>
        <w:right w:val="none" w:sz="0" w:space="0" w:color="auto"/>
      </w:divBdr>
    </w:div>
    <w:div w:id="815800880">
      <w:bodyDiv w:val="1"/>
      <w:marLeft w:val="0"/>
      <w:marRight w:val="0"/>
      <w:marTop w:val="0"/>
      <w:marBottom w:val="0"/>
      <w:divBdr>
        <w:top w:val="none" w:sz="0" w:space="0" w:color="auto"/>
        <w:left w:val="none" w:sz="0" w:space="0" w:color="auto"/>
        <w:bottom w:val="none" w:sz="0" w:space="0" w:color="auto"/>
        <w:right w:val="none" w:sz="0" w:space="0" w:color="auto"/>
      </w:divBdr>
    </w:div>
    <w:div w:id="836070076">
      <w:bodyDiv w:val="1"/>
      <w:marLeft w:val="0"/>
      <w:marRight w:val="0"/>
      <w:marTop w:val="0"/>
      <w:marBottom w:val="0"/>
      <w:divBdr>
        <w:top w:val="none" w:sz="0" w:space="0" w:color="auto"/>
        <w:left w:val="none" w:sz="0" w:space="0" w:color="auto"/>
        <w:bottom w:val="none" w:sz="0" w:space="0" w:color="auto"/>
        <w:right w:val="none" w:sz="0" w:space="0" w:color="auto"/>
      </w:divBdr>
    </w:div>
    <w:div w:id="948271465">
      <w:bodyDiv w:val="1"/>
      <w:marLeft w:val="0"/>
      <w:marRight w:val="0"/>
      <w:marTop w:val="0"/>
      <w:marBottom w:val="0"/>
      <w:divBdr>
        <w:top w:val="none" w:sz="0" w:space="0" w:color="auto"/>
        <w:left w:val="none" w:sz="0" w:space="0" w:color="auto"/>
        <w:bottom w:val="none" w:sz="0" w:space="0" w:color="auto"/>
        <w:right w:val="none" w:sz="0" w:space="0" w:color="auto"/>
      </w:divBdr>
    </w:div>
    <w:div w:id="965547707">
      <w:bodyDiv w:val="1"/>
      <w:marLeft w:val="0"/>
      <w:marRight w:val="0"/>
      <w:marTop w:val="0"/>
      <w:marBottom w:val="0"/>
      <w:divBdr>
        <w:top w:val="none" w:sz="0" w:space="0" w:color="auto"/>
        <w:left w:val="none" w:sz="0" w:space="0" w:color="auto"/>
        <w:bottom w:val="none" w:sz="0" w:space="0" w:color="auto"/>
        <w:right w:val="none" w:sz="0" w:space="0" w:color="auto"/>
      </w:divBdr>
    </w:div>
    <w:div w:id="978730030">
      <w:bodyDiv w:val="1"/>
      <w:marLeft w:val="0"/>
      <w:marRight w:val="0"/>
      <w:marTop w:val="0"/>
      <w:marBottom w:val="0"/>
      <w:divBdr>
        <w:top w:val="none" w:sz="0" w:space="0" w:color="auto"/>
        <w:left w:val="none" w:sz="0" w:space="0" w:color="auto"/>
        <w:bottom w:val="none" w:sz="0" w:space="0" w:color="auto"/>
        <w:right w:val="none" w:sz="0" w:space="0" w:color="auto"/>
      </w:divBdr>
    </w:div>
    <w:div w:id="1010718199">
      <w:bodyDiv w:val="1"/>
      <w:marLeft w:val="0"/>
      <w:marRight w:val="0"/>
      <w:marTop w:val="0"/>
      <w:marBottom w:val="0"/>
      <w:divBdr>
        <w:top w:val="none" w:sz="0" w:space="0" w:color="auto"/>
        <w:left w:val="none" w:sz="0" w:space="0" w:color="auto"/>
        <w:bottom w:val="none" w:sz="0" w:space="0" w:color="auto"/>
        <w:right w:val="none" w:sz="0" w:space="0" w:color="auto"/>
      </w:divBdr>
    </w:div>
    <w:div w:id="1053893198">
      <w:bodyDiv w:val="1"/>
      <w:marLeft w:val="0"/>
      <w:marRight w:val="0"/>
      <w:marTop w:val="0"/>
      <w:marBottom w:val="0"/>
      <w:divBdr>
        <w:top w:val="none" w:sz="0" w:space="0" w:color="auto"/>
        <w:left w:val="none" w:sz="0" w:space="0" w:color="auto"/>
        <w:bottom w:val="none" w:sz="0" w:space="0" w:color="auto"/>
        <w:right w:val="none" w:sz="0" w:space="0" w:color="auto"/>
      </w:divBdr>
    </w:div>
    <w:div w:id="1121339176">
      <w:bodyDiv w:val="1"/>
      <w:marLeft w:val="0"/>
      <w:marRight w:val="0"/>
      <w:marTop w:val="0"/>
      <w:marBottom w:val="0"/>
      <w:divBdr>
        <w:top w:val="none" w:sz="0" w:space="0" w:color="auto"/>
        <w:left w:val="none" w:sz="0" w:space="0" w:color="auto"/>
        <w:bottom w:val="none" w:sz="0" w:space="0" w:color="auto"/>
        <w:right w:val="none" w:sz="0" w:space="0" w:color="auto"/>
      </w:divBdr>
    </w:div>
    <w:div w:id="1126778807">
      <w:bodyDiv w:val="1"/>
      <w:marLeft w:val="0"/>
      <w:marRight w:val="0"/>
      <w:marTop w:val="0"/>
      <w:marBottom w:val="0"/>
      <w:divBdr>
        <w:top w:val="none" w:sz="0" w:space="0" w:color="auto"/>
        <w:left w:val="none" w:sz="0" w:space="0" w:color="auto"/>
        <w:bottom w:val="none" w:sz="0" w:space="0" w:color="auto"/>
        <w:right w:val="none" w:sz="0" w:space="0" w:color="auto"/>
      </w:divBdr>
    </w:div>
    <w:div w:id="1185632516">
      <w:bodyDiv w:val="1"/>
      <w:marLeft w:val="0"/>
      <w:marRight w:val="0"/>
      <w:marTop w:val="0"/>
      <w:marBottom w:val="0"/>
      <w:divBdr>
        <w:top w:val="none" w:sz="0" w:space="0" w:color="auto"/>
        <w:left w:val="none" w:sz="0" w:space="0" w:color="auto"/>
        <w:bottom w:val="none" w:sz="0" w:space="0" w:color="auto"/>
        <w:right w:val="none" w:sz="0" w:space="0" w:color="auto"/>
      </w:divBdr>
      <w:divsChild>
        <w:div w:id="1447582094">
          <w:marLeft w:val="0"/>
          <w:marRight w:val="0"/>
          <w:marTop w:val="0"/>
          <w:marBottom w:val="0"/>
          <w:divBdr>
            <w:top w:val="none" w:sz="0" w:space="0" w:color="auto"/>
            <w:left w:val="none" w:sz="0" w:space="0" w:color="auto"/>
            <w:bottom w:val="none" w:sz="0" w:space="0" w:color="auto"/>
            <w:right w:val="none" w:sz="0" w:space="0" w:color="auto"/>
          </w:divBdr>
        </w:div>
      </w:divsChild>
    </w:div>
    <w:div w:id="1202551942">
      <w:bodyDiv w:val="1"/>
      <w:marLeft w:val="0"/>
      <w:marRight w:val="0"/>
      <w:marTop w:val="0"/>
      <w:marBottom w:val="0"/>
      <w:divBdr>
        <w:top w:val="none" w:sz="0" w:space="0" w:color="auto"/>
        <w:left w:val="none" w:sz="0" w:space="0" w:color="auto"/>
        <w:bottom w:val="none" w:sz="0" w:space="0" w:color="auto"/>
        <w:right w:val="none" w:sz="0" w:space="0" w:color="auto"/>
      </w:divBdr>
    </w:div>
    <w:div w:id="1276477217">
      <w:bodyDiv w:val="1"/>
      <w:marLeft w:val="0"/>
      <w:marRight w:val="0"/>
      <w:marTop w:val="0"/>
      <w:marBottom w:val="0"/>
      <w:divBdr>
        <w:top w:val="none" w:sz="0" w:space="0" w:color="auto"/>
        <w:left w:val="none" w:sz="0" w:space="0" w:color="auto"/>
        <w:bottom w:val="none" w:sz="0" w:space="0" w:color="auto"/>
        <w:right w:val="none" w:sz="0" w:space="0" w:color="auto"/>
      </w:divBdr>
    </w:div>
    <w:div w:id="1305817399">
      <w:bodyDiv w:val="1"/>
      <w:marLeft w:val="0"/>
      <w:marRight w:val="0"/>
      <w:marTop w:val="0"/>
      <w:marBottom w:val="0"/>
      <w:divBdr>
        <w:top w:val="none" w:sz="0" w:space="0" w:color="auto"/>
        <w:left w:val="none" w:sz="0" w:space="0" w:color="auto"/>
        <w:bottom w:val="none" w:sz="0" w:space="0" w:color="auto"/>
        <w:right w:val="none" w:sz="0" w:space="0" w:color="auto"/>
      </w:divBdr>
    </w:div>
    <w:div w:id="1308973991">
      <w:bodyDiv w:val="1"/>
      <w:marLeft w:val="0"/>
      <w:marRight w:val="0"/>
      <w:marTop w:val="0"/>
      <w:marBottom w:val="0"/>
      <w:divBdr>
        <w:top w:val="none" w:sz="0" w:space="0" w:color="auto"/>
        <w:left w:val="none" w:sz="0" w:space="0" w:color="auto"/>
        <w:bottom w:val="none" w:sz="0" w:space="0" w:color="auto"/>
        <w:right w:val="none" w:sz="0" w:space="0" w:color="auto"/>
      </w:divBdr>
    </w:div>
    <w:div w:id="1310790232">
      <w:bodyDiv w:val="1"/>
      <w:marLeft w:val="0"/>
      <w:marRight w:val="0"/>
      <w:marTop w:val="0"/>
      <w:marBottom w:val="0"/>
      <w:divBdr>
        <w:top w:val="none" w:sz="0" w:space="0" w:color="auto"/>
        <w:left w:val="none" w:sz="0" w:space="0" w:color="auto"/>
        <w:bottom w:val="none" w:sz="0" w:space="0" w:color="auto"/>
        <w:right w:val="none" w:sz="0" w:space="0" w:color="auto"/>
      </w:divBdr>
    </w:div>
    <w:div w:id="1328483172">
      <w:bodyDiv w:val="1"/>
      <w:marLeft w:val="0"/>
      <w:marRight w:val="0"/>
      <w:marTop w:val="0"/>
      <w:marBottom w:val="0"/>
      <w:divBdr>
        <w:top w:val="none" w:sz="0" w:space="0" w:color="auto"/>
        <w:left w:val="none" w:sz="0" w:space="0" w:color="auto"/>
        <w:bottom w:val="none" w:sz="0" w:space="0" w:color="auto"/>
        <w:right w:val="none" w:sz="0" w:space="0" w:color="auto"/>
      </w:divBdr>
    </w:div>
    <w:div w:id="1398624450">
      <w:bodyDiv w:val="1"/>
      <w:marLeft w:val="0"/>
      <w:marRight w:val="0"/>
      <w:marTop w:val="0"/>
      <w:marBottom w:val="0"/>
      <w:divBdr>
        <w:top w:val="none" w:sz="0" w:space="0" w:color="auto"/>
        <w:left w:val="none" w:sz="0" w:space="0" w:color="auto"/>
        <w:bottom w:val="none" w:sz="0" w:space="0" w:color="auto"/>
        <w:right w:val="none" w:sz="0" w:space="0" w:color="auto"/>
      </w:divBdr>
    </w:div>
    <w:div w:id="1417676725">
      <w:bodyDiv w:val="1"/>
      <w:marLeft w:val="0"/>
      <w:marRight w:val="0"/>
      <w:marTop w:val="0"/>
      <w:marBottom w:val="0"/>
      <w:divBdr>
        <w:top w:val="none" w:sz="0" w:space="0" w:color="auto"/>
        <w:left w:val="none" w:sz="0" w:space="0" w:color="auto"/>
        <w:bottom w:val="none" w:sz="0" w:space="0" w:color="auto"/>
        <w:right w:val="none" w:sz="0" w:space="0" w:color="auto"/>
      </w:divBdr>
    </w:div>
    <w:div w:id="1427768230">
      <w:bodyDiv w:val="1"/>
      <w:marLeft w:val="0"/>
      <w:marRight w:val="0"/>
      <w:marTop w:val="0"/>
      <w:marBottom w:val="0"/>
      <w:divBdr>
        <w:top w:val="none" w:sz="0" w:space="0" w:color="auto"/>
        <w:left w:val="none" w:sz="0" w:space="0" w:color="auto"/>
        <w:bottom w:val="none" w:sz="0" w:space="0" w:color="auto"/>
        <w:right w:val="none" w:sz="0" w:space="0" w:color="auto"/>
      </w:divBdr>
    </w:div>
    <w:div w:id="1448963005">
      <w:bodyDiv w:val="1"/>
      <w:marLeft w:val="0"/>
      <w:marRight w:val="0"/>
      <w:marTop w:val="0"/>
      <w:marBottom w:val="0"/>
      <w:divBdr>
        <w:top w:val="none" w:sz="0" w:space="0" w:color="auto"/>
        <w:left w:val="none" w:sz="0" w:space="0" w:color="auto"/>
        <w:bottom w:val="none" w:sz="0" w:space="0" w:color="auto"/>
        <w:right w:val="none" w:sz="0" w:space="0" w:color="auto"/>
      </w:divBdr>
    </w:div>
    <w:div w:id="1473210046">
      <w:bodyDiv w:val="1"/>
      <w:marLeft w:val="0"/>
      <w:marRight w:val="0"/>
      <w:marTop w:val="0"/>
      <w:marBottom w:val="0"/>
      <w:divBdr>
        <w:top w:val="none" w:sz="0" w:space="0" w:color="auto"/>
        <w:left w:val="none" w:sz="0" w:space="0" w:color="auto"/>
        <w:bottom w:val="none" w:sz="0" w:space="0" w:color="auto"/>
        <w:right w:val="none" w:sz="0" w:space="0" w:color="auto"/>
      </w:divBdr>
    </w:div>
    <w:div w:id="1543709802">
      <w:bodyDiv w:val="1"/>
      <w:marLeft w:val="0"/>
      <w:marRight w:val="0"/>
      <w:marTop w:val="0"/>
      <w:marBottom w:val="0"/>
      <w:divBdr>
        <w:top w:val="none" w:sz="0" w:space="0" w:color="auto"/>
        <w:left w:val="none" w:sz="0" w:space="0" w:color="auto"/>
        <w:bottom w:val="none" w:sz="0" w:space="0" w:color="auto"/>
        <w:right w:val="none" w:sz="0" w:space="0" w:color="auto"/>
      </w:divBdr>
    </w:div>
    <w:div w:id="1597909244">
      <w:bodyDiv w:val="1"/>
      <w:marLeft w:val="0"/>
      <w:marRight w:val="0"/>
      <w:marTop w:val="0"/>
      <w:marBottom w:val="0"/>
      <w:divBdr>
        <w:top w:val="none" w:sz="0" w:space="0" w:color="auto"/>
        <w:left w:val="none" w:sz="0" w:space="0" w:color="auto"/>
        <w:bottom w:val="none" w:sz="0" w:space="0" w:color="auto"/>
        <w:right w:val="none" w:sz="0" w:space="0" w:color="auto"/>
      </w:divBdr>
    </w:div>
    <w:div w:id="1601452989">
      <w:bodyDiv w:val="1"/>
      <w:marLeft w:val="0"/>
      <w:marRight w:val="0"/>
      <w:marTop w:val="0"/>
      <w:marBottom w:val="0"/>
      <w:divBdr>
        <w:top w:val="none" w:sz="0" w:space="0" w:color="auto"/>
        <w:left w:val="none" w:sz="0" w:space="0" w:color="auto"/>
        <w:bottom w:val="none" w:sz="0" w:space="0" w:color="auto"/>
        <w:right w:val="none" w:sz="0" w:space="0" w:color="auto"/>
      </w:divBdr>
    </w:div>
    <w:div w:id="1605914991">
      <w:bodyDiv w:val="1"/>
      <w:marLeft w:val="0"/>
      <w:marRight w:val="0"/>
      <w:marTop w:val="0"/>
      <w:marBottom w:val="0"/>
      <w:divBdr>
        <w:top w:val="none" w:sz="0" w:space="0" w:color="auto"/>
        <w:left w:val="none" w:sz="0" w:space="0" w:color="auto"/>
        <w:bottom w:val="none" w:sz="0" w:space="0" w:color="auto"/>
        <w:right w:val="none" w:sz="0" w:space="0" w:color="auto"/>
      </w:divBdr>
    </w:div>
    <w:div w:id="1625845912">
      <w:bodyDiv w:val="1"/>
      <w:marLeft w:val="0"/>
      <w:marRight w:val="0"/>
      <w:marTop w:val="0"/>
      <w:marBottom w:val="0"/>
      <w:divBdr>
        <w:top w:val="none" w:sz="0" w:space="0" w:color="auto"/>
        <w:left w:val="none" w:sz="0" w:space="0" w:color="auto"/>
        <w:bottom w:val="none" w:sz="0" w:space="0" w:color="auto"/>
        <w:right w:val="none" w:sz="0" w:space="0" w:color="auto"/>
      </w:divBdr>
    </w:div>
    <w:div w:id="1654681218">
      <w:bodyDiv w:val="1"/>
      <w:marLeft w:val="0"/>
      <w:marRight w:val="0"/>
      <w:marTop w:val="0"/>
      <w:marBottom w:val="0"/>
      <w:divBdr>
        <w:top w:val="none" w:sz="0" w:space="0" w:color="auto"/>
        <w:left w:val="none" w:sz="0" w:space="0" w:color="auto"/>
        <w:bottom w:val="none" w:sz="0" w:space="0" w:color="auto"/>
        <w:right w:val="none" w:sz="0" w:space="0" w:color="auto"/>
      </w:divBdr>
    </w:div>
    <w:div w:id="1656181767">
      <w:bodyDiv w:val="1"/>
      <w:marLeft w:val="0"/>
      <w:marRight w:val="0"/>
      <w:marTop w:val="0"/>
      <w:marBottom w:val="0"/>
      <w:divBdr>
        <w:top w:val="none" w:sz="0" w:space="0" w:color="auto"/>
        <w:left w:val="none" w:sz="0" w:space="0" w:color="auto"/>
        <w:bottom w:val="none" w:sz="0" w:space="0" w:color="auto"/>
        <w:right w:val="none" w:sz="0" w:space="0" w:color="auto"/>
      </w:divBdr>
    </w:div>
    <w:div w:id="1677614658">
      <w:bodyDiv w:val="1"/>
      <w:marLeft w:val="0"/>
      <w:marRight w:val="0"/>
      <w:marTop w:val="0"/>
      <w:marBottom w:val="0"/>
      <w:divBdr>
        <w:top w:val="none" w:sz="0" w:space="0" w:color="auto"/>
        <w:left w:val="none" w:sz="0" w:space="0" w:color="auto"/>
        <w:bottom w:val="none" w:sz="0" w:space="0" w:color="auto"/>
        <w:right w:val="none" w:sz="0" w:space="0" w:color="auto"/>
      </w:divBdr>
    </w:div>
    <w:div w:id="1699043981">
      <w:bodyDiv w:val="1"/>
      <w:marLeft w:val="0"/>
      <w:marRight w:val="0"/>
      <w:marTop w:val="0"/>
      <w:marBottom w:val="0"/>
      <w:divBdr>
        <w:top w:val="none" w:sz="0" w:space="0" w:color="auto"/>
        <w:left w:val="none" w:sz="0" w:space="0" w:color="auto"/>
        <w:bottom w:val="none" w:sz="0" w:space="0" w:color="auto"/>
        <w:right w:val="none" w:sz="0" w:space="0" w:color="auto"/>
      </w:divBdr>
    </w:div>
    <w:div w:id="1715812762">
      <w:bodyDiv w:val="1"/>
      <w:marLeft w:val="0"/>
      <w:marRight w:val="0"/>
      <w:marTop w:val="0"/>
      <w:marBottom w:val="0"/>
      <w:divBdr>
        <w:top w:val="none" w:sz="0" w:space="0" w:color="auto"/>
        <w:left w:val="none" w:sz="0" w:space="0" w:color="auto"/>
        <w:bottom w:val="none" w:sz="0" w:space="0" w:color="auto"/>
        <w:right w:val="none" w:sz="0" w:space="0" w:color="auto"/>
      </w:divBdr>
    </w:div>
    <w:div w:id="1797915983">
      <w:bodyDiv w:val="1"/>
      <w:marLeft w:val="0"/>
      <w:marRight w:val="0"/>
      <w:marTop w:val="0"/>
      <w:marBottom w:val="0"/>
      <w:divBdr>
        <w:top w:val="none" w:sz="0" w:space="0" w:color="auto"/>
        <w:left w:val="none" w:sz="0" w:space="0" w:color="auto"/>
        <w:bottom w:val="none" w:sz="0" w:space="0" w:color="auto"/>
        <w:right w:val="none" w:sz="0" w:space="0" w:color="auto"/>
      </w:divBdr>
    </w:div>
    <w:div w:id="1800493486">
      <w:bodyDiv w:val="1"/>
      <w:marLeft w:val="0"/>
      <w:marRight w:val="0"/>
      <w:marTop w:val="0"/>
      <w:marBottom w:val="0"/>
      <w:divBdr>
        <w:top w:val="none" w:sz="0" w:space="0" w:color="auto"/>
        <w:left w:val="none" w:sz="0" w:space="0" w:color="auto"/>
        <w:bottom w:val="none" w:sz="0" w:space="0" w:color="auto"/>
        <w:right w:val="none" w:sz="0" w:space="0" w:color="auto"/>
      </w:divBdr>
      <w:divsChild>
        <w:div w:id="1605190580">
          <w:marLeft w:val="0"/>
          <w:marRight w:val="0"/>
          <w:marTop w:val="0"/>
          <w:marBottom w:val="0"/>
          <w:divBdr>
            <w:top w:val="none" w:sz="0" w:space="0" w:color="auto"/>
            <w:left w:val="none" w:sz="0" w:space="0" w:color="auto"/>
            <w:bottom w:val="none" w:sz="0" w:space="0" w:color="auto"/>
            <w:right w:val="none" w:sz="0" w:space="0" w:color="auto"/>
          </w:divBdr>
        </w:div>
      </w:divsChild>
    </w:div>
    <w:div w:id="1813526023">
      <w:bodyDiv w:val="1"/>
      <w:marLeft w:val="0"/>
      <w:marRight w:val="0"/>
      <w:marTop w:val="0"/>
      <w:marBottom w:val="0"/>
      <w:divBdr>
        <w:top w:val="none" w:sz="0" w:space="0" w:color="auto"/>
        <w:left w:val="none" w:sz="0" w:space="0" w:color="auto"/>
        <w:bottom w:val="none" w:sz="0" w:space="0" w:color="auto"/>
        <w:right w:val="none" w:sz="0" w:space="0" w:color="auto"/>
      </w:divBdr>
    </w:div>
    <w:div w:id="1887444763">
      <w:bodyDiv w:val="1"/>
      <w:marLeft w:val="0"/>
      <w:marRight w:val="0"/>
      <w:marTop w:val="0"/>
      <w:marBottom w:val="0"/>
      <w:divBdr>
        <w:top w:val="none" w:sz="0" w:space="0" w:color="auto"/>
        <w:left w:val="none" w:sz="0" w:space="0" w:color="auto"/>
        <w:bottom w:val="none" w:sz="0" w:space="0" w:color="auto"/>
        <w:right w:val="none" w:sz="0" w:space="0" w:color="auto"/>
      </w:divBdr>
    </w:div>
    <w:div w:id="1924603382">
      <w:bodyDiv w:val="1"/>
      <w:marLeft w:val="0"/>
      <w:marRight w:val="0"/>
      <w:marTop w:val="0"/>
      <w:marBottom w:val="0"/>
      <w:divBdr>
        <w:top w:val="none" w:sz="0" w:space="0" w:color="auto"/>
        <w:left w:val="none" w:sz="0" w:space="0" w:color="auto"/>
        <w:bottom w:val="none" w:sz="0" w:space="0" w:color="auto"/>
        <w:right w:val="none" w:sz="0" w:space="0" w:color="auto"/>
      </w:divBdr>
    </w:div>
    <w:div w:id="1930851068">
      <w:bodyDiv w:val="1"/>
      <w:marLeft w:val="0"/>
      <w:marRight w:val="0"/>
      <w:marTop w:val="0"/>
      <w:marBottom w:val="0"/>
      <w:divBdr>
        <w:top w:val="none" w:sz="0" w:space="0" w:color="auto"/>
        <w:left w:val="none" w:sz="0" w:space="0" w:color="auto"/>
        <w:bottom w:val="none" w:sz="0" w:space="0" w:color="auto"/>
        <w:right w:val="none" w:sz="0" w:space="0" w:color="auto"/>
      </w:divBdr>
    </w:div>
    <w:div w:id="1954095110">
      <w:bodyDiv w:val="1"/>
      <w:marLeft w:val="0"/>
      <w:marRight w:val="0"/>
      <w:marTop w:val="0"/>
      <w:marBottom w:val="0"/>
      <w:divBdr>
        <w:top w:val="none" w:sz="0" w:space="0" w:color="auto"/>
        <w:left w:val="none" w:sz="0" w:space="0" w:color="auto"/>
        <w:bottom w:val="none" w:sz="0" w:space="0" w:color="auto"/>
        <w:right w:val="none" w:sz="0" w:space="0" w:color="auto"/>
      </w:divBdr>
    </w:div>
    <w:div w:id="1972324319">
      <w:bodyDiv w:val="1"/>
      <w:marLeft w:val="0"/>
      <w:marRight w:val="0"/>
      <w:marTop w:val="0"/>
      <w:marBottom w:val="0"/>
      <w:divBdr>
        <w:top w:val="none" w:sz="0" w:space="0" w:color="auto"/>
        <w:left w:val="none" w:sz="0" w:space="0" w:color="auto"/>
        <w:bottom w:val="none" w:sz="0" w:space="0" w:color="auto"/>
        <w:right w:val="none" w:sz="0" w:space="0" w:color="auto"/>
      </w:divBdr>
    </w:div>
    <w:div w:id="2000494517">
      <w:bodyDiv w:val="1"/>
      <w:marLeft w:val="0"/>
      <w:marRight w:val="0"/>
      <w:marTop w:val="0"/>
      <w:marBottom w:val="0"/>
      <w:divBdr>
        <w:top w:val="none" w:sz="0" w:space="0" w:color="auto"/>
        <w:left w:val="none" w:sz="0" w:space="0" w:color="auto"/>
        <w:bottom w:val="none" w:sz="0" w:space="0" w:color="auto"/>
        <w:right w:val="none" w:sz="0" w:space="0" w:color="auto"/>
      </w:divBdr>
    </w:div>
    <w:div w:id="2004579017">
      <w:bodyDiv w:val="1"/>
      <w:marLeft w:val="0"/>
      <w:marRight w:val="0"/>
      <w:marTop w:val="0"/>
      <w:marBottom w:val="0"/>
      <w:divBdr>
        <w:top w:val="none" w:sz="0" w:space="0" w:color="auto"/>
        <w:left w:val="none" w:sz="0" w:space="0" w:color="auto"/>
        <w:bottom w:val="none" w:sz="0" w:space="0" w:color="auto"/>
        <w:right w:val="none" w:sz="0" w:space="0" w:color="auto"/>
      </w:divBdr>
    </w:div>
    <w:div w:id="2040547370">
      <w:bodyDiv w:val="1"/>
      <w:marLeft w:val="0"/>
      <w:marRight w:val="0"/>
      <w:marTop w:val="0"/>
      <w:marBottom w:val="0"/>
      <w:divBdr>
        <w:top w:val="none" w:sz="0" w:space="0" w:color="auto"/>
        <w:left w:val="none" w:sz="0" w:space="0" w:color="auto"/>
        <w:bottom w:val="none" w:sz="0" w:space="0" w:color="auto"/>
        <w:right w:val="none" w:sz="0" w:space="0" w:color="auto"/>
      </w:divBdr>
    </w:div>
    <w:div w:id="2097551155">
      <w:bodyDiv w:val="1"/>
      <w:marLeft w:val="0"/>
      <w:marRight w:val="0"/>
      <w:marTop w:val="0"/>
      <w:marBottom w:val="0"/>
      <w:divBdr>
        <w:top w:val="none" w:sz="0" w:space="0" w:color="auto"/>
        <w:left w:val="none" w:sz="0" w:space="0" w:color="auto"/>
        <w:bottom w:val="none" w:sz="0" w:space="0" w:color="auto"/>
        <w:right w:val="none" w:sz="0" w:space="0" w:color="auto"/>
      </w:divBdr>
    </w:div>
    <w:div w:id="213864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81718\AppData\Roaming\Microsoft\Templates\University%20Report%20Template%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0EFA2-9919-4705-AA27-1497D3F1431A}">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University Report Template 2.0.dotx</Template>
  <TotalTime>0</TotalTime>
  <Pages>19</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Shankland</dc:creator>
  <cp:keywords/>
  <dc:description/>
  <cp:lastModifiedBy>Joe Shankland</cp:lastModifiedBy>
  <cp:revision>320</cp:revision>
  <cp:lastPrinted>2025-12-11T13:09:00Z</cp:lastPrinted>
  <dcterms:created xsi:type="dcterms:W3CDTF">2025-12-09T11:48:00Z</dcterms:created>
  <dcterms:modified xsi:type="dcterms:W3CDTF">2026-01-16T12:02:00Z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2024-05-15T14:31:40Z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1267f654-e879-4f07-a711-4754fb7c73cb</vt:lpwstr>
  </property>
  <property fmtid="{D5CDD505-2E9C-101B-9397-08002B2CF9AE}" pid="11" name="MSIP_Label_73aa366c-74b9-492b-a1b9-5472c41e7d31_ContentBits">
    <vt:lpwstr>2</vt:lpwstr>
  </property>
</Properties>
</file>