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13E90" w14:textId="12EFC705" w:rsidR="000932F0" w:rsidRDefault="00014A1D" w:rsidP="00014A1D">
      <w:pPr>
        <w:pStyle w:val="Heading1"/>
        <w:jc w:val="center"/>
      </w:pPr>
      <w:r>
        <w:t>EMPL6003 – WORKSHOP 1</w:t>
      </w:r>
      <w:r>
        <w:br/>
        <w:t>ACTIVITY SHEET: INTRODUCTION TO CHANGE MANAGEMENT</w:t>
      </w:r>
    </w:p>
    <w:p w14:paraId="5905B2E1" w14:textId="03CA4C90" w:rsidR="00002793" w:rsidRDefault="00002793">
      <w:r>
        <w:br/>
        <w:t>Module: Leading and Implementing Change</w:t>
      </w:r>
      <w:r>
        <w:br/>
        <w:t>Week: 1 – Session 2</w:t>
      </w:r>
      <w:r>
        <w:br/>
      </w:r>
      <w:r>
        <w:br/>
        <w:t>Learning Outcomes:</w:t>
      </w:r>
      <w:r>
        <w:br/>
        <w:t>• Explain the meaning of change and change management</w:t>
      </w:r>
      <w:r>
        <w:br/>
        <w:t>• Identify internal and external triggers for organisational change</w:t>
      </w:r>
      <w:r>
        <w:br/>
        <w:t>• Analyse the impact of change on employees and organisations</w:t>
      </w:r>
      <w:r>
        <w:br/>
        <w:t>• Evaluate the importance of managing change effectively</w:t>
      </w:r>
      <w:r>
        <w:br/>
      </w:r>
      <w:r>
        <w:br/>
      </w:r>
      <w:r w:rsidR="00014A1D">
        <w:t>ACTIVITY 1: UNDERSTANDING CHANGE (INDIVIDUAL – 10 MINUTES)</w:t>
      </w:r>
      <w:r w:rsidR="00014A1D">
        <w:br/>
        <w:t>1. WHAT DOES THE TERM ‘CHANGE’ MEAN TO YOU?</w:t>
      </w:r>
    </w:p>
    <w:p w14:paraId="4DA720BA" w14:textId="2979E7DB" w:rsidR="00002793" w:rsidRPr="000A0C26" w:rsidRDefault="000A0C26">
      <w:pPr>
        <w:rPr>
          <w:color w:val="EE0000"/>
          <w:u w:val="single"/>
        </w:rPr>
      </w:pPr>
      <w:r w:rsidRPr="000A0C26">
        <w:rPr>
          <w:color w:val="EE0000"/>
          <w:u w:val="single"/>
        </w:rPr>
        <w:t>CHANGE MEANS THE PROCESS OF MAKING SOMETHING DIFFERENT</w:t>
      </w:r>
    </w:p>
    <w:p w14:paraId="7A786F04" w14:textId="27DBEE2A" w:rsidR="00002793" w:rsidRDefault="00002793">
      <w:r>
        <w:br/>
      </w:r>
      <w:r w:rsidR="00014A1D">
        <w:t>2. WHY DO ORGANISATIONS NEED TO CHANGE?</w:t>
      </w:r>
    </w:p>
    <w:p w14:paraId="58572EE1" w14:textId="63AB1B9B" w:rsidR="00002793" w:rsidRPr="000A0C26" w:rsidRDefault="000A0C26">
      <w:pPr>
        <w:rPr>
          <w:color w:val="EE0000"/>
          <w:u w:val="single"/>
        </w:rPr>
      </w:pPr>
      <w:r w:rsidRPr="000A0C26">
        <w:rPr>
          <w:color w:val="EE0000"/>
          <w:u w:val="single"/>
        </w:rPr>
        <w:t>ORGANI</w:t>
      </w:r>
      <w:r>
        <w:rPr>
          <w:color w:val="EE0000"/>
          <w:u w:val="single"/>
        </w:rPr>
        <w:t>S</w:t>
      </w:r>
      <w:r w:rsidRPr="000A0C26">
        <w:rPr>
          <w:color w:val="EE0000"/>
          <w:u w:val="single"/>
        </w:rPr>
        <w:t>ATION NEED CHANGES BECAUSE OF ECONOMIC CHANGES, CUSTOMERS CHANGING NEEDS, RESTRUCTURING TEAMS, ENTERING NEW MARKET AND UPGRADING TECHNOLOGY SYSTEMS</w:t>
      </w:r>
    </w:p>
    <w:p w14:paraId="0C725F1D" w14:textId="7FD0CA7A" w:rsidR="00002793" w:rsidRDefault="00002793">
      <w:r>
        <w:br/>
      </w:r>
      <w:r w:rsidR="00014A1D">
        <w:t>3. LIST TWO POSITIVE AND TWO NEGATIVE REACTIONS PEOPLE MAY HAVE TO CHANGE.</w:t>
      </w:r>
    </w:p>
    <w:p w14:paraId="4ABC630D" w14:textId="507825D7" w:rsidR="00002793" w:rsidRDefault="00014A1D">
      <w:r>
        <w:t>POSITIVE:</w:t>
      </w:r>
    </w:p>
    <w:p w14:paraId="64FBAE7C" w14:textId="6B561ECE" w:rsidR="00002793" w:rsidRPr="00014A1D" w:rsidRDefault="006E11E9" w:rsidP="00002793">
      <w:pPr>
        <w:pStyle w:val="ListParagraph"/>
        <w:numPr>
          <w:ilvl w:val="0"/>
          <w:numId w:val="10"/>
        </w:numPr>
        <w:rPr>
          <w:color w:val="EE0000"/>
        </w:rPr>
      </w:pPr>
      <w:r w:rsidRPr="00014A1D">
        <w:rPr>
          <w:color w:val="EE0000"/>
        </w:rPr>
        <w:t xml:space="preserve">Excitement </w:t>
      </w:r>
    </w:p>
    <w:p w14:paraId="33735990" w14:textId="79D3C5DE" w:rsidR="00002793" w:rsidRPr="00014A1D" w:rsidRDefault="006E11E9" w:rsidP="00002793">
      <w:pPr>
        <w:pStyle w:val="ListParagraph"/>
        <w:numPr>
          <w:ilvl w:val="0"/>
          <w:numId w:val="10"/>
        </w:numPr>
        <w:rPr>
          <w:color w:val="EE0000"/>
        </w:rPr>
      </w:pPr>
      <w:r w:rsidRPr="00014A1D">
        <w:rPr>
          <w:color w:val="EE0000"/>
        </w:rPr>
        <w:t>Motivation</w:t>
      </w:r>
    </w:p>
    <w:p w14:paraId="043D8E3D" w14:textId="77777777" w:rsidR="00002793" w:rsidRDefault="00002793"/>
    <w:p w14:paraId="4A2B0B2D" w14:textId="4BCFB616" w:rsidR="00002793" w:rsidRDefault="00014A1D">
      <w:r>
        <w:t>NEGATIVE</w:t>
      </w:r>
    </w:p>
    <w:p w14:paraId="57AF1230" w14:textId="0280DEF8" w:rsidR="00002793" w:rsidRPr="00014A1D" w:rsidRDefault="006E11E9" w:rsidP="00002793">
      <w:pPr>
        <w:pStyle w:val="ListParagraph"/>
        <w:numPr>
          <w:ilvl w:val="0"/>
          <w:numId w:val="11"/>
        </w:numPr>
        <w:rPr>
          <w:color w:val="EE0000"/>
        </w:rPr>
      </w:pPr>
      <w:r w:rsidRPr="00014A1D">
        <w:rPr>
          <w:color w:val="EE0000"/>
        </w:rPr>
        <w:t xml:space="preserve">Residence </w:t>
      </w:r>
    </w:p>
    <w:p w14:paraId="34011307" w14:textId="706F8AD2" w:rsidR="00002793" w:rsidRPr="00014A1D" w:rsidRDefault="006E11E9" w:rsidP="00002793">
      <w:pPr>
        <w:pStyle w:val="ListParagraph"/>
        <w:numPr>
          <w:ilvl w:val="0"/>
          <w:numId w:val="11"/>
        </w:numPr>
        <w:rPr>
          <w:color w:val="EE0000"/>
        </w:rPr>
      </w:pPr>
      <w:r w:rsidRPr="00014A1D">
        <w:rPr>
          <w:color w:val="EE0000"/>
        </w:rPr>
        <w:t>Fear</w:t>
      </w:r>
    </w:p>
    <w:p w14:paraId="75728BC2" w14:textId="483DCD4A" w:rsidR="00014A1D" w:rsidRDefault="00002793">
      <w:r>
        <w:br/>
      </w:r>
      <w:r>
        <w:br/>
      </w:r>
      <w:r w:rsidR="00014A1D">
        <w:t xml:space="preserve">ACTIVITY 2: TRIGGERS FOR CHANGE </w:t>
      </w:r>
      <w:r w:rsidR="00014A1D">
        <w:br/>
        <w:t>IDENTIFY INTERNAL AND EXTERNAL TRIGGERS FOR ORGANISATIONAL CHANGE AND PROVIDE EXAMPLES.</w:t>
      </w:r>
      <w:r w:rsidR="00014A1D">
        <w:br/>
      </w:r>
      <w:r>
        <w:lastRenderedPageBreak/>
        <w:br/>
      </w:r>
      <w:r w:rsidR="00014A1D">
        <w:t>INTERNAL TRIGGERS:</w:t>
      </w:r>
      <w:r>
        <w:br/>
      </w:r>
      <w:r w:rsidRPr="00014A1D">
        <w:rPr>
          <w:color w:val="EE0000"/>
        </w:rPr>
        <w:t xml:space="preserve">• </w:t>
      </w:r>
      <w:r w:rsidR="006E11E9" w:rsidRPr="00014A1D">
        <w:rPr>
          <w:color w:val="EE0000"/>
        </w:rPr>
        <w:t>Self-reflection</w:t>
      </w:r>
      <w:r w:rsidRPr="00014A1D">
        <w:rPr>
          <w:color w:val="EE0000"/>
        </w:rPr>
        <w:br/>
        <w:t xml:space="preserve">• </w:t>
      </w:r>
      <w:r w:rsidR="006E11E9" w:rsidRPr="00014A1D">
        <w:rPr>
          <w:color w:val="EE0000"/>
        </w:rPr>
        <w:t>Personal Desires</w:t>
      </w:r>
    </w:p>
    <w:p w14:paraId="34763144" w14:textId="32E92622" w:rsidR="00014A1D" w:rsidRDefault="00002793">
      <w:r>
        <w:br/>
      </w:r>
      <w:r w:rsidR="00014A1D">
        <w:t>EXTERNAL TRIGGERS:</w:t>
      </w:r>
      <w:r>
        <w:br/>
      </w:r>
      <w:r w:rsidRPr="00014A1D">
        <w:rPr>
          <w:color w:val="EE0000"/>
        </w:rPr>
        <w:t xml:space="preserve">• </w:t>
      </w:r>
      <w:r w:rsidR="006E11E9" w:rsidRPr="00014A1D">
        <w:rPr>
          <w:color w:val="EE0000"/>
        </w:rPr>
        <w:t>Environmental and Social influence</w:t>
      </w:r>
      <w:r w:rsidRPr="00014A1D">
        <w:rPr>
          <w:color w:val="EE0000"/>
        </w:rPr>
        <w:br/>
        <w:t xml:space="preserve">• </w:t>
      </w:r>
      <w:r w:rsidR="006E11E9" w:rsidRPr="00014A1D">
        <w:rPr>
          <w:color w:val="EE0000"/>
        </w:rPr>
        <w:t>Market influences</w:t>
      </w:r>
      <w:r w:rsidRPr="00014A1D">
        <w:rPr>
          <w:color w:val="EE0000"/>
        </w:rPr>
        <w:br/>
      </w:r>
      <w:r>
        <w:br/>
      </w:r>
      <w:r w:rsidR="00014A1D">
        <w:t xml:space="preserve">ACTIVITY 3: OPPORTUNITIES AND BARRIERS </w:t>
      </w:r>
      <w:r w:rsidR="00014A1D">
        <w:br/>
        <w:t>A. OPPORTUNITIES CHANGE CAN BRING:</w:t>
      </w:r>
      <w:r>
        <w:br/>
      </w:r>
      <w:r w:rsidRPr="00014A1D">
        <w:rPr>
          <w:color w:val="EE0000"/>
        </w:rPr>
        <w:t xml:space="preserve">• </w:t>
      </w:r>
      <w:r w:rsidR="006E11E9" w:rsidRPr="00014A1D">
        <w:rPr>
          <w:color w:val="EE0000"/>
        </w:rPr>
        <w:t>New opportunities</w:t>
      </w:r>
      <w:r w:rsidRPr="00014A1D">
        <w:rPr>
          <w:color w:val="EE0000"/>
        </w:rPr>
        <w:br/>
        <w:t xml:space="preserve">• </w:t>
      </w:r>
      <w:r w:rsidR="006E11E9" w:rsidRPr="00014A1D">
        <w:rPr>
          <w:color w:val="EE0000"/>
        </w:rPr>
        <w:t>Personal growth</w:t>
      </w:r>
      <w:r>
        <w:br/>
      </w:r>
      <w:r>
        <w:br/>
      </w:r>
      <w:r w:rsidR="00014A1D">
        <w:t>B. BARRIERS TO CHANGE:</w:t>
      </w:r>
      <w:r>
        <w:br/>
      </w:r>
      <w:r w:rsidRPr="00014A1D">
        <w:rPr>
          <w:color w:val="EE0000"/>
        </w:rPr>
        <w:t xml:space="preserve">• </w:t>
      </w:r>
      <w:r w:rsidR="006E11E9" w:rsidRPr="00014A1D">
        <w:rPr>
          <w:color w:val="EE0000"/>
        </w:rPr>
        <w:t>Lack of resources</w:t>
      </w:r>
      <w:r w:rsidRPr="00014A1D">
        <w:rPr>
          <w:color w:val="EE0000"/>
        </w:rPr>
        <w:br/>
        <w:t xml:space="preserve">• </w:t>
      </w:r>
      <w:r w:rsidR="006E11E9" w:rsidRPr="00014A1D">
        <w:rPr>
          <w:color w:val="EE0000"/>
        </w:rPr>
        <w:t xml:space="preserve">Employees resistance </w:t>
      </w:r>
      <w:r>
        <w:br/>
      </w:r>
      <w:r>
        <w:br/>
      </w:r>
      <w:r w:rsidR="00014A1D">
        <w:t xml:space="preserve">ACTIVITY 4: IMPACT OF CHANGE </w:t>
      </w:r>
      <w:r w:rsidR="00014A1D">
        <w:br/>
        <w:t>EXPLAIN ONE IMPACT OF CHANGE ON EMPLOYEES AND ONE IMPACT ON THE ORGANISATION.</w:t>
      </w:r>
      <w:r w:rsidR="00014A1D">
        <w:br/>
      </w:r>
      <w:r>
        <w:br/>
      </w:r>
      <w:r w:rsidR="00014A1D">
        <w:t xml:space="preserve">EXPLANATION: </w:t>
      </w:r>
    </w:p>
    <w:p w14:paraId="5B89FD5E" w14:textId="45B10E16" w:rsidR="000932F0" w:rsidRPr="00014A1D" w:rsidRDefault="00014A1D">
      <w:pPr>
        <w:rPr>
          <w:color w:val="EE0000"/>
        </w:rPr>
      </w:pPr>
      <w:r w:rsidRPr="00014A1D">
        <w:rPr>
          <w:color w:val="EE0000"/>
        </w:rPr>
        <w:t xml:space="preserve">When employees have the necessary resources, they can perform their tasks effectively with less stress and increased creativity. Individuals feel supported and are likely to be more productive and satisfied with their work. Organizations benefit from increased efficiency, higher quality work, and competitiveness. In the long run, providing adequate resources allows for successful change and </w:t>
      </w:r>
      <w:r w:rsidRPr="00014A1D">
        <w:rPr>
          <w:color w:val="EE0000"/>
        </w:rPr>
        <w:t>stronger</w:t>
      </w:r>
      <w:r w:rsidRPr="00014A1D">
        <w:rPr>
          <w:color w:val="EE0000"/>
        </w:rPr>
        <w:t xml:space="preserve"> organization.</w:t>
      </w:r>
    </w:p>
    <w:sectPr w:rsidR="000932F0" w:rsidRPr="00014A1D"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C76FF7"/>
    <w:multiLevelType w:val="hybridMultilevel"/>
    <w:tmpl w:val="8CBC8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2E4B80"/>
    <w:multiLevelType w:val="hybridMultilevel"/>
    <w:tmpl w:val="887EB3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3819859">
    <w:abstractNumId w:val="8"/>
  </w:num>
  <w:num w:numId="2" w16cid:durableId="1649283479">
    <w:abstractNumId w:val="6"/>
  </w:num>
  <w:num w:numId="3" w16cid:durableId="88548172">
    <w:abstractNumId w:val="5"/>
  </w:num>
  <w:num w:numId="4" w16cid:durableId="455219158">
    <w:abstractNumId w:val="4"/>
  </w:num>
  <w:num w:numId="5" w16cid:durableId="1364282574">
    <w:abstractNumId w:val="7"/>
  </w:num>
  <w:num w:numId="6" w16cid:durableId="1801413515">
    <w:abstractNumId w:val="3"/>
  </w:num>
  <w:num w:numId="7" w16cid:durableId="1528323619">
    <w:abstractNumId w:val="2"/>
  </w:num>
  <w:num w:numId="8" w16cid:durableId="461728770">
    <w:abstractNumId w:val="1"/>
  </w:num>
  <w:num w:numId="9" w16cid:durableId="2045212334">
    <w:abstractNumId w:val="0"/>
  </w:num>
  <w:num w:numId="10" w16cid:durableId="840243966">
    <w:abstractNumId w:val="9"/>
  </w:num>
  <w:num w:numId="11" w16cid:durableId="2092233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793"/>
    <w:rsid w:val="00014A1D"/>
    <w:rsid w:val="00034616"/>
    <w:rsid w:val="0006063C"/>
    <w:rsid w:val="000932F0"/>
    <w:rsid w:val="000A0C26"/>
    <w:rsid w:val="0015074B"/>
    <w:rsid w:val="0029639D"/>
    <w:rsid w:val="00326F90"/>
    <w:rsid w:val="00664FE4"/>
    <w:rsid w:val="006E11E9"/>
    <w:rsid w:val="00AA1D8D"/>
    <w:rsid w:val="00B47730"/>
    <w:rsid w:val="00B64EE8"/>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D7CE00"/>
  <w14:defaultImageDpi w14:val="300"/>
  <w15:docId w15:val="{3E78924E-3026-4A62-9F5A-1CFFE8982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98655e28da84ad5406b316213a36a364">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3eccdc752fdb2a8205f14c1b95c5690f"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BB63EA1F-592E-4E8F-A592-71D47993E2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E01676-D19A-4CB1-AD04-2AD13185DBD3}">
  <ds:schemaRefs>
    <ds:schemaRef ds:uri="http://schemas.microsoft.com/sharepoint/v3/contenttype/forms"/>
  </ds:schemaRefs>
</ds:datastoreItem>
</file>

<file path=customXml/itemProps4.xml><?xml version="1.0" encoding="utf-8"?>
<ds:datastoreItem xmlns:ds="http://schemas.openxmlformats.org/officeDocument/2006/customXml" ds:itemID="{B9645181-CA08-4833-AB06-6025E9A70362}">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278</Words>
  <Characters>1586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Rotimi Ogbe (2313492)</cp:lastModifiedBy>
  <cp:revision>2</cp:revision>
  <dcterms:created xsi:type="dcterms:W3CDTF">2026-01-22T13:24:00Z</dcterms:created>
  <dcterms:modified xsi:type="dcterms:W3CDTF">2026-01-22T13:24:00Z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