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64A86" w:rsidRDefault="00E64A86" w:rsidP="009957F0">
      <w:pPr>
        <w:jc w:val="center"/>
        <w:rPr>
          <w:rFonts w:ascii="Segoe UI" w:hAnsi="Segoe UI" w:cs="Segoe UI"/>
          <w:b/>
          <w:i/>
          <w:color w:val="373A3C"/>
          <w:shd w:val="clear" w:color="auto" w:fill="FFFFFF"/>
        </w:rPr>
      </w:pPr>
      <w:r>
        <w:rPr>
          <w:rFonts w:ascii="Segoe UI" w:hAnsi="Segoe UI" w:cs="Segoe UI"/>
          <w:b/>
          <w:i/>
          <w:color w:val="373A3C"/>
          <w:shd w:val="clear" w:color="auto" w:fill="FFFFFF"/>
        </w:rPr>
        <w:t>WRITTEN EXAMINATION:  Answer 2 Q</w:t>
      </w:r>
      <w:r w:rsidRPr="00E64A86">
        <w:rPr>
          <w:rFonts w:ascii="Segoe UI" w:hAnsi="Segoe UI" w:cs="Segoe UI"/>
          <w:b/>
          <w:i/>
          <w:color w:val="373A3C"/>
          <w:shd w:val="clear" w:color="auto" w:fill="FFFFFF"/>
        </w:rPr>
        <w:t>uestions from</w:t>
      </w:r>
      <w:r w:rsidRPr="00E64A86">
        <w:rPr>
          <w:rFonts w:ascii="Segoe UI" w:hAnsi="Segoe UI" w:cs="Segoe UI"/>
          <w:b/>
          <w:i/>
          <w:color w:val="373A3C"/>
          <w:shd w:val="clear" w:color="auto" w:fill="FFFFFF"/>
        </w:rPr>
        <w:t xml:space="preserve"> the </w:t>
      </w:r>
      <w:proofErr w:type="gramStart"/>
      <w:r w:rsidRPr="00E64A86">
        <w:rPr>
          <w:rFonts w:ascii="Segoe UI" w:hAnsi="Segoe UI" w:cs="Segoe UI"/>
          <w:b/>
          <w:i/>
          <w:color w:val="373A3C"/>
          <w:shd w:val="clear" w:color="auto" w:fill="FFFFFF"/>
        </w:rPr>
        <w:t xml:space="preserve">main </w:t>
      </w:r>
      <w:r w:rsidRPr="00E64A86">
        <w:rPr>
          <w:rFonts w:ascii="Segoe UI" w:hAnsi="Segoe UI" w:cs="Segoe UI"/>
          <w:b/>
          <w:i/>
          <w:color w:val="373A3C"/>
          <w:shd w:val="clear" w:color="auto" w:fill="FFFFFF"/>
        </w:rPr>
        <w:t xml:space="preserve"> 4</w:t>
      </w:r>
      <w:proofErr w:type="gramEnd"/>
      <w:r>
        <w:rPr>
          <w:rFonts w:ascii="Segoe UI" w:hAnsi="Segoe UI" w:cs="Segoe UI"/>
          <w:b/>
          <w:i/>
          <w:color w:val="373A3C"/>
          <w:shd w:val="clear" w:color="auto" w:fill="FFFFFF"/>
        </w:rPr>
        <w:t xml:space="preserve"> Q</w:t>
      </w:r>
      <w:r w:rsidRPr="00E64A86">
        <w:rPr>
          <w:rFonts w:ascii="Segoe UI" w:hAnsi="Segoe UI" w:cs="Segoe UI"/>
          <w:b/>
          <w:i/>
          <w:color w:val="373A3C"/>
          <w:shd w:val="clear" w:color="auto" w:fill="FFFFFF"/>
        </w:rPr>
        <w:t>uestions</w:t>
      </w:r>
      <w:r w:rsidRPr="00E64A86">
        <w:rPr>
          <w:rFonts w:ascii="Segoe UI" w:hAnsi="Segoe UI" w:cs="Segoe UI"/>
          <w:b/>
          <w:i/>
          <w:color w:val="373A3C"/>
          <w:shd w:val="clear" w:color="auto" w:fill="FFFFFF"/>
        </w:rPr>
        <w:t xml:space="preserve">, </w:t>
      </w:r>
    </w:p>
    <w:p w:rsidR="00E64A86" w:rsidRDefault="00E64A86" w:rsidP="009957F0">
      <w:pPr>
        <w:jc w:val="center"/>
        <w:rPr>
          <w:rFonts w:ascii="Segoe UI" w:hAnsi="Segoe UI" w:cs="Segoe UI"/>
          <w:b/>
          <w:i/>
          <w:color w:val="373A3C"/>
          <w:shd w:val="clear" w:color="auto" w:fill="FFFFFF"/>
        </w:rPr>
      </w:pPr>
    </w:p>
    <w:p w:rsidR="00E64A86" w:rsidRPr="00E64A86" w:rsidRDefault="00E64A86" w:rsidP="009957F0">
      <w:pPr>
        <w:jc w:val="center"/>
        <w:rPr>
          <w:b/>
          <w:i/>
          <w:color w:val="FF0000"/>
          <w:sz w:val="28"/>
          <w:u w:val="single"/>
        </w:rPr>
      </w:pPr>
      <w:r>
        <w:rPr>
          <w:rFonts w:ascii="Segoe UI" w:hAnsi="Segoe UI" w:cs="Segoe UI"/>
          <w:b/>
          <w:i/>
          <w:color w:val="373A3C"/>
          <w:shd w:val="clear" w:color="auto" w:fill="FFFFFF"/>
        </w:rPr>
        <w:t xml:space="preserve">Time: </w:t>
      </w:r>
      <w:r w:rsidRPr="00E64A86">
        <w:rPr>
          <w:rFonts w:ascii="Segoe UI" w:hAnsi="Segoe UI" w:cs="Segoe UI"/>
          <w:b/>
          <w:i/>
          <w:color w:val="373A3C"/>
          <w:shd w:val="clear" w:color="auto" w:fill="FFFFFF"/>
        </w:rPr>
        <w:t>2 hours</w:t>
      </w:r>
    </w:p>
    <w:p w:rsidR="00E64A86" w:rsidRDefault="00E64A86" w:rsidP="009957F0">
      <w:pPr>
        <w:jc w:val="center"/>
        <w:rPr>
          <w:b/>
          <w:color w:val="FF0000"/>
          <w:sz w:val="28"/>
          <w:u w:val="single"/>
        </w:rPr>
      </w:pPr>
      <w:bookmarkStart w:id="0" w:name="_GoBack"/>
      <w:bookmarkEnd w:id="0"/>
    </w:p>
    <w:p w:rsidR="00E64A86" w:rsidRDefault="00E64A86" w:rsidP="009957F0">
      <w:pPr>
        <w:jc w:val="center"/>
        <w:rPr>
          <w:b/>
          <w:color w:val="FF0000"/>
          <w:sz w:val="28"/>
          <w:u w:val="single"/>
        </w:rPr>
      </w:pP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t>Question 1</w:t>
      </w:r>
    </w:p>
    <w:p w:rsidR="009957F0" w:rsidRPr="0015018B" w:rsidRDefault="009957F0" w:rsidP="009957F0">
      <w:pPr>
        <w:jc w:val="center"/>
        <w:rPr>
          <w:b/>
          <w:color w:val="FF0000"/>
          <w:sz w:val="28"/>
          <w:u w:val="single"/>
        </w:rPr>
      </w:pPr>
    </w:p>
    <w:p w:rsidR="009957F0" w:rsidRPr="00807CE6" w:rsidRDefault="009957F0" w:rsidP="009957F0">
      <w:pPr>
        <w:numPr>
          <w:ilvl w:val="0"/>
          <w:numId w:val="2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/>
          <w:szCs w:val="24"/>
        </w:rPr>
        <w:t xml:space="preserve">Discuss the importance of studying the organisational behaviour and management  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(9 marks)</w:t>
      </w:r>
    </w:p>
    <w:p w:rsidR="009957F0" w:rsidRPr="00807CE6" w:rsidRDefault="009957F0" w:rsidP="009957F0">
      <w:pPr>
        <w:numPr>
          <w:ilvl w:val="0"/>
          <w:numId w:val="2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szCs w:val="24"/>
        </w:rPr>
        <w:t>Briefly explain the</w:t>
      </w:r>
      <w:r w:rsidRPr="00807CE6">
        <w:rPr>
          <w:rFonts w:asciiTheme="minorHAnsi" w:hAnsiTheme="minorHAnsi" w:cstheme="minorHAnsi"/>
          <w:szCs w:val="24"/>
        </w:rPr>
        <w:t xml:space="preserve"> social exchange theory </w:t>
      </w:r>
      <w:r w:rsidRPr="00FA1CF3">
        <w:rPr>
          <w:rFonts w:asciiTheme="minorHAnsi" w:hAnsiTheme="minorHAnsi" w:cstheme="minorHAnsi"/>
          <w:b/>
          <w:szCs w:val="24"/>
        </w:rPr>
        <w:t>(9 marks)</w:t>
      </w:r>
    </w:p>
    <w:p w:rsidR="009957F0" w:rsidRPr="00807CE6" w:rsidRDefault="009957F0" w:rsidP="009957F0">
      <w:pPr>
        <w:numPr>
          <w:ilvl w:val="0"/>
          <w:numId w:val="2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 w:rsidRPr="00DD7F00">
        <w:rPr>
          <w:rFonts w:asciiTheme="minorHAnsi" w:hAnsiTheme="minorHAnsi" w:cstheme="minorHAnsi"/>
          <w:color w:val="000000"/>
          <w:szCs w:val="24"/>
        </w:rPr>
        <w:t xml:space="preserve">Critically discuss </w:t>
      </w:r>
      <w:r>
        <w:rPr>
          <w:rFonts w:asciiTheme="minorHAnsi" w:hAnsiTheme="minorHAnsi" w:cstheme="minorHAnsi"/>
          <w:color w:val="000000"/>
          <w:szCs w:val="24"/>
        </w:rPr>
        <w:t xml:space="preserve"> the impact of globalisation for organisations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</w:t>
      </w:r>
      <w:r>
        <w:rPr>
          <w:rFonts w:asciiTheme="minorHAnsi" w:hAnsiTheme="minorHAnsi" w:cstheme="minorHAnsi"/>
          <w:b/>
          <w:color w:val="000000"/>
          <w:szCs w:val="24"/>
        </w:rPr>
        <w:t>7</w:t>
      </w:r>
      <w:r w:rsidRPr="00FA1CF3">
        <w:rPr>
          <w:rFonts w:asciiTheme="minorHAnsi" w:hAnsiTheme="minorHAnsi" w:cstheme="minorHAnsi"/>
          <w:b/>
          <w:color w:val="000000"/>
          <w:szCs w:val="24"/>
        </w:rPr>
        <w:t xml:space="preserve">  marks)</w:t>
      </w: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</w:p>
    <w:p w:rsidR="009957F0" w:rsidRDefault="009957F0" w:rsidP="009957F0">
      <w:pPr>
        <w:numPr>
          <w:ilvl w:val="0"/>
          <w:numId w:val="3"/>
        </w:numPr>
        <w:spacing w:line="360" w:lineRule="auto"/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 xml:space="preserve">Critically discuss the bureaucracy in an organisation </w:t>
      </w:r>
      <w:r w:rsidRPr="00CF43CD">
        <w:rPr>
          <w:rFonts w:asciiTheme="minorHAnsi" w:hAnsiTheme="minorHAnsi" w:cstheme="minorHAnsi"/>
          <w:b/>
          <w:color w:val="000000" w:themeColor="text1"/>
          <w:szCs w:val="24"/>
        </w:rPr>
        <w:t>(9 marks)</w:t>
      </w:r>
    </w:p>
    <w:p w:rsidR="009957F0" w:rsidRPr="00DD7F00" w:rsidRDefault="009957F0" w:rsidP="009957F0">
      <w:pPr>
        <w:numPr>
          <w:ilvl w:val="0"/>
          <w:numId w:val="3"/>
        </w:numPr>
        <w:spacing w:line="360" w:lineRule="auto"/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 xml:space="preserve">Explain the essential aspects for managing people from different cultures within an international organisation </w:t>
      </w:r>
      <w:r>
        <w:rPr>
          <w:rFonts w:asciiTheme="minorHAnsi" w:hAnsiTheme="minorHAnsi" w:cstheme="minorHAnsi"/>
          <w:b/>
          <w:color w:val="000000"/>
          <w:szCs w:val="24"/>
        </w:rPr>
        <w:t>(8</w:t>
      </w:r>
      <w:r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:rsidR="009957F0" w:rsidRPr="00FA1CF3" w:rsidRDefault="009957F0" w:rsidP="009957F0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E</w:t>
      </w:r>
      <w:r w:rsidRPr="00FA1CF3">
        <w:rPr>
          <w:rFonts w:asciiTheme="minorHAnsi" w:hAnsiTheme="minorHAnsi" w:cstheme="minorHAnsi"/>
          <w:color w:val="000000" w:themeColor="text1"/>
          <w:szCs w:val="24"/>
        </w:rPr>
        <w:t xml:space="preserve">xplain the PESTEL analysis providing </w:t>
      </w:r>
      <w:r>
        <w:rPr>
          <w:rFonts w:asciiTheme="minorHAnsi" w:hAnsiTheme="minorHAnsi" w:cstheme="minorHAnsi"/>
          <w:color w:val="000000" w:themeColor="text1"/>
          <w:szCs w:val="24"/>
        </w:rPr>
        <w:t>a short example</w:t>
      </w:r>
      <w:r w:rsidRPr="00FA1CF3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(8 marks)</w:t>
      </w: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3</w:t>
      </w:r>
    </w:p>
    <w:p w:rsidR="009957F0" w:rsidRDefault="009957F0" w:rsidP="009957F0">
      <w:pPr>
        <w:spacing w:line="360" w:lineRule="auto"/>
        <w:rPr>
          <w:b/>
          <w:color w:val="FF0000"/>
          <w:sz w:val="28"/>
          <w:u w:val="single"/>
        </w:rPr>
      </w:pPr>
    </w:p>
    <w:p w:rsidR="009957F0" w:rsidRPr="00FA1CF3" w:rsidRDefault="009957F0" w:rsidP="009957F0">
      <w:pPr>
        <w:pStyle w:val="ListParagraph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szCs w:val="24"/>
        </w:rPr>
      </w:pPr>
      <w:r w:rsidRPr="00FA1CF3">
        <w:rPr>
          <w:rFonts w:asciiTheme="minorHAnsi" w:hAnsiTheme="minorHAnsi" w:cstheme="minorHAnsi"/>
          <w:szCs w:val="24"/>
        </w:rPr>
        <w:t xml:space="preserve">Explain the organisation of a logistics company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(10 marks)</w:t>
      </w:r>
    </w:p>
    <w:p w:rsidR="009957F0" w:rsidRPr="00FA1CF3" w:rsidRDefault="009957F0" w:rsidP="009957F0">
      <w:pPr>
        <w:pStyle w:val="ListParagraph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szCs w:val="24"/>
        </w:rPr>
      </w:pPr>
      <w:r w:rsidRPr="00FA1CF3">
        <w:rPr>
          <w:rFonts w:asciiTheme="minorHAnsi" w:hAnsiTheme="minorHAnsi" w:cstheme="minorHAnsi"/>
          <w:szCs w:val="24"/>
        </w:rPr>
        <w:t xml:space="preserve">Discuss based on a short example the characteristics of a not-for-profit organisation </w:t>
      </w:r>
      <w:r w:rsidRPr="00FA1CF3">
        <w:rPr>
          <w:rFonts w:asciiTheme="minorHAnsi" w:hAnsiTheme="minorHAnsi" w:cstheme="minorHAnsi"/>
          <w:b/>
          <w:szCs w:val="24"/>
        </w:rPr>
        <w:t xml:space="preserve">(8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marks)</w:t>
      </w:r>
    </w:p>
    <w:p w:rsidR="009957F0" w:rsidRPr="00FA1CF3" w:rsidRDefault="009957F0" w:rsidP="009957F0">
      <w:pPr>
        <w:pStyle w:val="ListParagraph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  <w:r w:rsidRPr="00FA1CF3">
        <w:rPr>
          <w:rFonts w:asciiTheme="minorHAnsi" w:hAnsiTheme="minorHAnsi" w:cstheme="minorHAnsi"/>
          <w:color w:val="000000" w:themeColor="text1"/>
          <w:szCs w:val="24"/>
        </w:rPr>
        <w:t xml:space="preserve">Discuss the main approaches to organisation cultures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(9 marks)</w:t>
      </w: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4</w:t>
      </w: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</w:p>
    <w:p w:rsidR="009957F0" w:rsidRDefault="009957F0" w:rsidP="009957F0">
      <w:pPr>
        <w:pStyle w:val="ListParagraph"/>
        <w:numPr>
          <w:ilvl w:val="0"/>
          <w:numId w:val="4"/>
        </w:numPr>
        <w:spacing w:line="360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Explain the multidisciplinary perspective of the organisational behaviour and management </w:t>
      </w:r>
      <w:r>
        <w:rPr>
          <w:rFonts w:asciiTheme="minorHAnsi" w:hAnsiTheme="minorHAnsi" w:cstheme="minorHAnsi"/>
          <w:b/>
          <w:szCs w:val="24"/>
        </w:rPr>
        <w:t xml:space="preserve">(8 </w:t>
      </w:r>
      <w:r w:rsidRPr="002E66E1">
        <w:rPr>
          <w:rFonts w:asciiTheme="minorHAnsi" w:hAnsiTheme="minorHAnsi" w:cstheme="minorHAnsi"/>
          <w:b/>
          <w:szCs w:val="24"/>
        </w:rPr>
        <w:t>marks)</w:t>
      </w:r>
    </w:p>
    <w:p w:rsidR="009957F0" w:rsidRPr="00FA1CF3" w:rsidRDefault="009957F0" w:rsidP="009957F0">
      <w:pPr>
        <w:pStyle w:val="ListParagraph"/>
        <w:numPr>
          <w:ilvl w:val="0"/>
          <w:numId w:val="4"/>
        </w:numPr>
        <w:spacing w:line="360" w:lineRule="auto"/>
        <w:rPr>
          <w:rFonts w:asciiTheme="minorHAnsi" w:hAnsiTheme="minorHAnsi" w:cstheme="minorHAnsi"/>
          <w:szCs w:val="24"/>
        </w:rPr>
      </w:pPr>
      <w:r w:rsidRPr="00FA1CF3">
        <w:rPr>
          <w:rFonts w:asciiTheme="minorHAnsi" w:hAnsiTheme="minorHAnsi" w:cstheme="minorHAnsi"/>
          <w:szCs w:val="24"/>
        </w:rPr>
        <w:t xml:space="preserve">Explain the </w:t>
      </w:r>
      <w:r>
        <w:rPr>
          <w:rFonts w:asciiTheme="minorHAnsi" w:hAnsiTheme="minorHAnsi" w:cstheme="minorHAnsi"/>
          <w:szCs w:val="24"/>
        </w:rPr>
        <w:t xml:space="preserve">benefits and limitations of virtual working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</w:t>
      </w:r>
      <w:r>
        <w:rPr>
          <w:rFonts w:asciiTheme="minorHAnsi" w:hAnsiTheme="minorHAnsi" w:cstheme="minorHAnsi"/>
          <w:b/>
          <w:color w:val="000000"/>
          <w:szCs w:val="24"/>
        </w:rPr>
        <w:t>9</w:t>
      </w:r>
      <w:r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:rsidR="009957F0" w:rsidRDefault="009957F0" w:rsidP="009957F0">
      <w:pPr>
        <w:pStyle w:val="ListParagraph"/>
        <w:numPr>
          <w:ilvl w:val="0"/>
          <w:numId w:val="4"/>
        </w:numPr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  <w:r w:rsidRPr="00FA1CF3">
        <w:rPr>
          <w:rFonts w:asciiTheme="minorHAnsi" w:hAnsiTheme="minorHAnsi" w:cstheme="minorHAnsi"/>
          <w:color w:val="000000" w:themeColor="text1"/>
          <w:szCs w:val="24"/>
        </w:rPr>
        <w:t xml:space="preserve">Discuss the main approaches to organisation cultures </w:t>
      </w:r>
      <w:r>
        <w:rPr>
          <w:rFonts w:asciiTheme="minorHAnsi" w:hAnsiTheme="minorHAnsi" w:cstheme="minorHAnsi"/>
          <w:b/>
          <w:color w:val="000000"/>
          <w:szCs w:val="24"/>
        </w:rPr>
        <w:t>(8</w:t>
      </w:r>
      <w:r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:rsidR="002C79FC" w:rsidRDefault="002C79FC">
      <w:pPr>
        <w:spacing w:after="160" w:line="259" w:lineRule="auto"/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br w:type="page"/>
      </w:r>
    </w:p>
    <w:p w:rsidR="002C79FC" w:rsidRDefault="002C79FC" w:rsidP="002C79FC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lastRenderedPageBreak/>
        <w:t>Indicative Marking</w:t>
      </w:r>
    </w:p>
    <w:p w:rsidR="002C79FC" w:rsidRDefault="002C79FC" w:rsidP="002C79FC">
      <w:pPr>
        <w:rPr>
          <w:rFonts w:cs="Arial"/>
          <w:szCs w:val="24"/>
        </w:rPr>
      </w:pPr>
    </w:p>
    <w:p w:rsidR="002C79FC" w:rsidRDefault="002C79FC" w:rsidP="002C79FC">
      <w:pPr>
        <w:rPr>
          <w:rFonts w:cs="Arial"/>
          <w:szCs w:val="24"/>
        </w:rPr>
      </w:pPr>
    </w:p>
    <w:p w:rsidR="002C79FC" w:rsidRPr="00D04F96" w:rsidRDefault="002C79FC" w:rsidP="002C79FC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cs="Arial"/>
          <w:b/>
          <w:szCs w:val="24"/>
        </w:rPr>
        <w:t>70+</w:t>
      </w:r>
      <w:r w:rsidRPr="00A81A02">
        <w:rPr>
          <w:rFonts w:cs="Arial"/>
          <w:szCs w:val="24"/>
        </w:rPr>
        <w:t xml:space="preserve">         </w:t>
      </w:r>
      <w:r w:rsidRPr="00D04F96">
        <w:rPr>
          <w:rFonts w:asciiTheme="minorHAnsi" w:hAnsiTheme="minorHAnsi" w:cstheme="minorHAnsi"/>
          <w:szCs w:val="24"/>
        </w:rPr>
        <w:t>Excellent examination of the facts. Evidence of wide knowledge providing and briefly discussing an example</w:t>
      </w:r>
    </w:p>
    <w:p w:rsidR="002C79FC" w:rsidRPr="00D04F96" w:rsidRDefault="002C79FC" w:rsidP="002C79FC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asciiTheme="minorHAnsi" w:hAnsiTheme="minorHAnsi" w:cstheme="minorHAnsi"/>
          <w:b/>
          <w:szCs w:val="24"/>
        </w:rPr>
        <w:t>60-69%</w:t>
      </w:r>
      <w:r w:rsidRPr="00D04F96">
        <w:rPr>
          <w:rFonts w:asciiTheme="minorHAnsi" w:hAnsiTheme="minorHAnsi" w:cstheme="minorHAnsi"/>
          <w:szCs w:val="24"/>
        </w:rPr>
        <w:t xml:space="preserve">   Good examination of the facts. Balanced structure, limited width.            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 xml:space="preserve">50-59% </w:t>
      </w:r>
      <w:r w:rsidRPr="00D04F96">
        <w:rPr>
          <w:rFonts w:asciiTheme="minorHAnsi" w:hAnsiTheme="minorHAnsi" w:cstheme="minorHAnsi"/>
          <w:szCs w:val="24"/>
        </w:rPr>
        <w:t xml:space="preserve">  </w:t>
      </w:r>
      <w:proofErr w:type="gramStart"/>
      <w:r w:rsidR="0097308C">
        <w:rPr>
          <w:rFonts w:asciiTheme="minorHAnsi" w:hAnsiTheme="minorHAnsi" w:cstheme="minorHAnsi"/>
          <w:szCs w:val="24"/>
        </w:rPr>
        <w:t>Satisfactory</w:t>
      </w:r>
      <w:proofErr w:type="gramEnd"/>
      <w:r w:rsidRPr="00D04F96">
        <w:rPr>
          <w:rFonts w:asciiTheme="minorHAnsi" w:hAnsiTheme="minorHAnsi" w:cstheme="minorHAnsi"/>
          <w:szCs w:val="24"/>
        </w:rPr>
        <w:t xml:space="preserve"> examination of the facts.  Reasonable accuracy, limited width.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>40-49%</w:t>
      </w:r>
      <w:r w:rsidRPr="00D04F96">
        <w:rPr>
          <w:rFonts w:asciiTheme="minorHAnsi" w:hAnsiTheme="minorHAnsi" w:cstheme="minorHAnsi"/>
          <w:szCs w:val="24"/>
        </w:rPr>
        <w:t xml:space="preserve">   Poor examination of the facts, poor accuracy, very limited width                    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 xml:space="preserve">30-39% </w:t>
      </w:r>
      <w:r w:rsidRPr="00D04F96">
        <w:rPr>
          <w:rFonts w:asciiTheme="minorHAnsi" w:hAnsiTheme="minorHAnsi" w:cstheme="minorHAnsi"/>
          <w:szCs w:val="24"/>
        </w:rPr>
        <w:t xml:space="preserve">  Weak examination of the facts, poor awareness of subject, and weakness in articulation.  </w:t>
      </w:r>
    </w:p>
    <w:p w:rsidR="002C79FC" w:rsidRPr="00D04F96" w:rsidRDefault="002C79FC" w:rsidP="002C79FC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asciiTheme="minorHAnsi" w:hAnsiTheme="minorHAnsi" w:cstheme="minorHAnsi"/>
          <w:b/>
          <w:szCs w:val="24"/>
        </w:rPr>
        <w:t xml:space="preserve"> &lt;30</w:t>
      </w:r>
      <w:r w:rsidRPr="00D04F96">
        <w:rPr>
          <w:rFonts w:asciiTheme="minorHAnsi" w:hAnsiTheme="minorHAnsi" w:cstheme="minorHAnsi"/>
          <w:szCs w:val="24"/>
        </w:rPr>
        <w:t xml:space="preserve">         Very poor grasp of subject. Weak articulation.  </w:t>
      </w:r>
    </w:p>
    <w:p w:rsidR="002C79FC" w:rsidRPr="00D04F96" w:rsidRDefault="002C79FC" w:rsidP="002C79FC">
      <w:pPr>
        <w:spacing w:line="360" w:lineRule="auto"/>
        <w:jc w:val="center"/>
        <w:rPr>
          <w:rFonts w:asciiTheme="minorHAnsi" w:hAnsiTheme="minorHAnsi" w:cstheme="minorHAnsi"/>
          <w:b/>
          <w:color w:val="FF0000"/>
          <w:sz w:val="28"/>
          <w:u w:val="single"/>
        </w:rPr>
      </w:pPr>
    </w:p>
    <w:p w:rsidR="002C79FC" w:rsidRPr="00FA1CF3" w:rsidRDefault="002C79FC" w:rsidP="002C79FC">
      <w:pPr>
        <w:pStyle w:val="ListParagraph"/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</w:p>
    <w:p w:rsidR="009957F0" w:rsidRDefault="009957F0" w:rsidP="009957F0">
      <w:pPr>
        <w:jc w:val="center"/>
        <w:rPr>
          <w:b/>
          <w:color w:val="FF0000"/>
          <w:sz w:val="28"/>
          <w:u w:val="single"/>
        </w:rPr>
      </w:pPr>
    </w:p>
    <w:p w:rsidR="00C84727" w:rsidRPr="009957F0" w:rsidRDefault="00C84727" w:rsidP="009957F0"/>
    <w:sectPr w:rsidR="00C84727" w:rsidRPr="009957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BF372B"/>
    <w:multiLevelType w:val="hybridMultilevel"/>
    <w:tmpl w:val="1AEC1250"/>
    <w:lvl w:ilvl="0" w:tplc="09044D7A">
      <w:start w:val="1"/>
      <w:numFmt w:val="lowerLetter"/>
      <w:lvlText w:val="%1)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7B2AA8"/>
    <w:multiLevelType w:val="hybridMultilevel"/>
    <w:tmpl w:val="3664F88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5866"/>
    <w:rsid w:val="000036DF"/>
    <w:rsid w:val="00006179"/>
    <w:rsid w:val="00013745"/>
    <w:rsid w:val="0001662F"/>
    <w:rsid w:val="00051476"/>
    <w:rsid w:val="000561CB"/>
    <w:rsid w:val="00075554"/>
    <w:rsid w:val="000C033C"/>
    <w:rsid w:val="00130224"/>
    <w:rsid w:val="00134CB8"/>
    <w:rsid w:val="00136243"/>
    <w:rsid w:val="00154ACF"/>
    <w:rsid w:val="001551ED"/>
    <w:rsid w:val="001F3BB4"/>
    <w:rsid w:val="002159D8"/>
    <w:rsid w:val="00235180"/>
    <w:rsid w:val="0024796E"/>
    <w:rsid w:val="0025398E"/>
    <w:rsid w:val="00260D24"/>
    <w:rsid w:val="00275D6F"/>
    <w:rsid w:val="002A43B4"/>
    <w:rsid w:val="002B5C75"/>
    <w:rsid w:val="002C79FC"/>
    <w:rsid w:val="002D59FE"/>
    <w:rsid w:val="002F088B"/>
    <w:rsid w:val="00365C23"/>
    <w:rsid w:val="00375522"/>
    <w:rsid w:val="003C20ED"/>
    <w:rsid w:val="00413E81"/>
    <w:rsid w:val="00505933"/>
    <w:rsid w:val="005B2317"/>
    <w:rsid w:val="005C4C50"/>
    <w:rsid w:val="00615684"/>
    <w:rsid w:val="00685045"/>
    <w:rsid w:val="00761004"/>
    <w:rsid w:val="007C1308"/>
    <w:rsid w:val="007E03A1"/>
    <w:rsid w:val="007F102E"/>
    <w:rsid w:val="00801DA5"/>
    <w:rsid w:val="008256D7"/>
    <w:rsid w:val="00855E98"/>
    <w:rsid w:val="008C6B64"/>
    <w:rsid w:val="0092163A"/>
    <w:rsid w:val="0097308C"/>
    <w:rsid w:val="00977FA3"/>
    <w:rsid w:val="00994628"/>
    <w:rsid w:val="009957F0"/>
    <w:rsid w:val="009A5670"/>
    <w:rsid w:val="00A00D8C"/>
    <w:rsid w:val="00A52081"/>
    <w:rsid w:val="00A8450C"/>
    <w:rsid w:val="00AB3615"/>
    <w:rsid w:val="00B71E34"/>
    <w:rsid w:val="00BB5555"/>
    <w:rsid w:val="00BE57F3"/>
    <w:rsid w:val="00C17CF4"/>
    <w:rsid w:val="00C42A6B"/>
    <w:rsid w:val="00C84727"/>
    <w:rsid w:val="00CB6582"/>
    <w:rsid w:val="00E64A86"/>
    <w:rsid w:val="00E714F1"/>
    <w:rsid w:val="00E97B93"/>
    <w:rsid w:val="00EB019D"/>
    <w:rsid w:val="00ED61ED"/>
    <w:rsid w:val="00F004E4"/>
    <w:rsid w:val="00F65866"/>
    <w:rsid w:val="00F70E68"/>
    <w:rsid w:val="00F84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984CC"/>
  <w15:chartTrackingRefBased/>
  <w15:docId w15:val="{C57E1CD4-4EBC-4794-B0E9-37F70DF3AE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57F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57F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275</Words>
  <Characters>1571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6</cp:revision>
  <dcterms:created xsi:type="dcterms:W3CDTF">2019-04-01T20:02:00Z</dcterms:created>
  <dcterms:modified xsi:type="dcterms:W3CDTF">2019-04-01T20:31:00Z</dcterms:modified>
</cp:coreProperties>
</file>