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D6E8F" w14:textId="19C68DEA" w:rsidR="0089762A" w:rsidRPr="00042955" w:rsidRDefault="0089762A" w:rsidP="00042955">
      <w:pPr>
        <w:spacing w:before="240"/>
      </w:pPr>
    </w:p>
    <w:p w14:paraId="0F598984" w14:textId="1E0848E1" w:rsidR="0089762A" w:rsidRPr="00042955" w:rsidRDefault="0089762A" w:rsidP="00042955">
      <w:pPr>
        <w:spacing w:before="240"/>
        <w:jc w:val="center"/>
        <w:rPr>
          <w:b/>
          <w:bCs/>
          <w:sz w:val="32"/>
          <w:szCs w:val="32"/>
        </w:rPr>
      </w:pPr>
    </w:p>
    <w:p w14:paraId="57EA308C" w14:textId="77777777" w:rsidR="00DC6EED" w:rsidRPr="00042955" w:rsidRDefault="00DC6EED" w:rsidP="008858E5">
      <w:pPr>
        <w:spacing w:before="240"/>
        <w:rPr>
          <w:b/>
          <w:bCs/>
          <w:sz w:val="32"/>
          <w:szCs w:val="32"/>
        </w:rPr>
      </w:pPr>
    </w:p>
    <w:p w14:paraId="7FA0B732" w14:textId="4FFA9018" w:rsidR="00F62D39" w:rsidRPr="00042955" w:rsidRDefault="00F62D39" w:rsidP="00042955">
      <w:pPr>
        <w:spacing w:before="240"/>
        <w:jc w:val="center"/>
        <w:rPr>
          <w:b/>
          <w:bCs/>
          <w:sz w:val="32"/>
          <w:szCs w:val="32"/>
        </w:rPr>
      </w:pPr>
    </w:p>
    <w:p w14:paraId="6BA4807A" w14:textId="0F4C39D9" w:rsidR="000565D7" w:rsidRPr="008858E5" w:rsidRDefault="0020565C" w:rsidP="00042955">
      <w:pPr>
        <w:spacing w:before="240"/>
        <w:jc w:val="center"/>
        <w:rPr>
          <w:rFonts w:ascii="Times New Roman" w:hAnsi="Times New Roman" w:cs="Times New Roman"/>
          <w:b/>
          <w:bCs/>
          <w:sz w:val="32"/>
          <w:szCs w:val="32"/>
        </w:rPr>
      </w:pPr>
      <w:r w:rsidRPr="008858E5">
        <w:rPr>
          <w:rFonts w:ascii="Times New Roman" w:hAnsi="Times New Roman" w:cs="Times New Roman"/>
          <w:b/>
          <w:bCs/>
          <w:sz w:val="32"/>
          <w:szCs w:val="32"/>
        </w:rPr>
        <w:t xml:space="preserve">Introduction to Business </w:t>
      </w:r>
      <w:r w:rsidR="00042955" w:rsidRPr="008858E5">
        <w:rPr>
          <w:rFonts w:ascii="Times New Roman" w:hAnsi="Times New Roman" w:cs="Times New Roman"/>
          <w:b/>
          <w:bCs/>
          <w:sz w:val="32"/>
          <w:szCs w:val="32"/>
        </w:rPr>
        <w:t xml:space="preserve"> </w:t>
      </w:r>
      <w:r w:rsidR="003F1D32" w:rsidRPr="008858E5">
        <w:rPr>
          <w:rFonts w:ascii="Times New Roman" w:hAnsi="Times New Roman" w:cs="Times New Roman"/>
          <w:b/>
          <w:bCs/>
          <w:sz w:val="32"/>
          <w:szCs w:val="32"/>
        </w:rPr>
        <w:t xml:space="preserve"> </w:t>
      </w:r>
    </w:p>
    <w:p w14:paraId="32BDCD8E" w14:textId="2AF1F3DC" w:rsidR="000E26D3" w:rsidRPr="008858E5" w:rsidRDefault="000E26D3" w:rsidP="00042955">
      <w:pPr>
        <w:spacing w:before="240"/>
        <w:rPr>
          <w:rFonts w:ascii="Times New Roman" w:hAnsi="Times New Roman" w:cs="Times New Roman"/>
          <w:sz w:val="28"/>
          <w:szCs w:val="28"/>
        </w:rPr>
      </w:pPr>
      <w:r w:rsidRPr="008858E5">
        <w:rPr>
          <w:rFonts w:ascii="Times New Roman" w:hAnsi="Times New Roman" w:cs="Times New Roman"/>
          <w:sz w:val="28"/>
          <w:szCs w:val="28"/>
        </w:rPr>
        <w:t xml:space="preserve">Student Name: </w:t>
      </w:r>
      <w:r w:rsidR="001B2783">
        <w:rPr>
          <w:rFonts w:ascii="Times New Roman" w:hAnsi="Times New Roman" w:cs="Times New Roman"/>
          <w:sz w:val="28"/>
          <w:szCs w:val="28"/>
        </w:rPr>
        <w:t xml:space="preserve">Bianca-Elena </w:t>
      </w:r>
      <w:proofErr w:type="spellStart"/>
      <w:r w:rsidR="001B2783">
        <w:rPr>
          <w:rFonts w:ascii="Times New Roman" w:hAnsi="Times New Roman" w:cs="Times New Roman"/>
          <w:sz w:val="28"/>
          <w:szCs w:val="28"/>
        </w:rPr>
        <w:t>Visan</w:t>
      </w:r>
      <w:proofErr w:type="spellEnd"/>
      <w:r w:rsidR="001B2783">
        <w:rPr>
          <w:rFonts w:ascii="Times New Roman" w:hAnsi="Times New Roman" w:cs="Times New Roman"/>
          <w:sz w:val="28"/>
          <w:szCs w:val="28"/>
        </w:rPr>
        <w:t xml:space="preserve"> </w:t>
      </w:r>
    </w:p>
    <w:p w14:paraId="1AFB63A3" w14:textId="6C2E3C83" w:rsidR="008858E5" w:rsidRPr="008858E5" w:rsidRDefault="000E26D3" w:rsidP="00042955">
      <w:pPr>
        <w:spacing w:before="240"/>
        <w:rPr>
          <w:rFonts w:ascii="Times New Roman" w:hAnsi="Times New Roman" w:cs="Times New Roman"/>
          <w:sz w:val="28"/>
          <w:szCs w:val="28"/>
        </w:rPr>
      </w:pPr>
      <w:r w:rsidRPr="008858E5">
        <w:rPr>
          <w:rFonts w:ascii="Times New Roman" w:hAnsi="Times New Roman" w:cs="Times New Roman"/>
          <w:sz w:val="28"/>
          <w:szCs w:val="28"/>
        </w:rPr>
        <w:t>Student ID:</w:t>
      </w:r>
      <w:bookmarkStart w:id="0" w:name="_heading=h.gjdgxs" w:colFirst="0" w:colLast="0"/>
      <w:bookmarkStart w:id="1" w:name="_Toc102866660"/>
      <w:bookmarkEnd w:id="0"/>
      <w:r w:rsidR="001B2783">
        <w:rPr>
          <w:rFonts w:ascii="Times New Roman" w:hAnsi="Times New Roman" w:cs="Times New Roman"/>
          <w:sz w:val="28"/>
          <w:szCs w:val="28"/>
        </w:rPr>
        <w:t xml:space="preserve">2108538 </w:t>
      </w:r>
    </w:p>
    <w:p w14:paraId="15E7256D" w14:textId="5A76CF4B" w:rsidR="006A5596" w:rsidRPr="008858E5" w:rsidRDefault="006A5596" w:rsidP="00042955">
      <w:pPr>
        <w:spacing w:before="240"/>
        <w:rPr>
          <w:rFonts w:ascii="Times New Roman" w:hAnsi="Times New Roman" w:cs="Times New Roman"/>
          <w:sz w:val="28"/>
          <w:szCs w:val="28"/>
        </w:rPr>
      </w:pPr>
      <w:r w:rsidRPr="008858E5">
        <w:rPr>
          <w:rFonts w:ascii="Times New Roman" w:hAnsi="Times New Roman" w:cs="Times New Roman"/>
          <w:sz w:val="28"/>
          <w:szCs w:val="28"/>
        </w:rPr>
        <w:br w:type="page"/>
      </w:r>
    </w:p>
    <w:sdt>
      <w:sdtPr>
        <w:rPr>
          <w:rFonts w:ascii="Times New Roman" w:eastAsia="Arial" w:hAnsi="Times New Roman" w:cs="Times New Roman"/>
          <w:b w:val="0"/>
          <w:color w:val="000000" w:themeColor="text1"/>
          <w:sz w:val="24"/>
          <w:szCs w:val="24"/>
        </w:rPr>
        <w:id w:val="-1420160680"/>
        <w:docPartObj>
          <w:docPartGallery w:val="Table of Contents"/>
          <w:docPartUnique/>
        </w:docPartObj>
      </w:sdtPr>
      <w:sdtEndPr>
        <w:rPr>
          <w:bCs/>
          <w:noProof/>
        </w:rPr>
      </w:sdtEndPr>
      <w:sdtContent>
        <w:p w14:paraId="4DC0FC3B" w14:textId="170A8160" w:rsidR="00373D9E" w:rsidRPr="008858E5" w:rsidRDefault="00373D9E" w:rsidP="00042955">
          <w:pPr>
            <w:pStyle w:val="TOCHeading"/>
            <w:spacing w:before="240" w:after="160"/>
            <w:rPr>
              <w:rFonts w:ascii="Times New Roman" w:hAnsi="Times New Roman" w:cs="Times New Roman"/>
            </w:rPr>
          </w:pPr>
          <w:r w:rsidRPr="008858E5">
            <w:rPr>
              <w:rFonts w:ascii="Times New Roman" w:hAnsi="Times New Roman" w:cs="Times New Roman"/>
            </w:rPr>
            <w:t>Table of Contents</w:t>
          </w:r>
        </w:p>
        <w:p w14:paraId="026B5A35" w14:textId="6049521D" w:rsidR="00C85E22" w:rsidRPr="008858E5" w:rsidRDefault="00373D9E">
          <w:pPr>
            <w:pStyle w:val="TOC1"/>
            <w:tabs>
              <w:tab w:val="right" w:leader="dot" w:pos="9350"/>
            </w:tabs>
            <w:rPr>
              <w:rFonts w:ascii="Times New Roman" w:eastAsiaTheme="minorEastAsia" w:hAnsi="Times New Roman" w:cs="Times New Roman"/>
              <w:b w:val="0"/>
              <w:bCs w:val="0"/>
              <w:i w:val="0"/>
              <w:iCs w:val="0"/>
              <w:noProof/>
              <w:color w:val="auto"/>
              <w:kern w:val="2"/>
              <w:sz w:val="22"/>
              <w:szCs w:val="22"/>
              <w14:ligatures w14:val="standardContextual"/>
            </w:rPr>
          </w:pPr>
          <w:r w:rsidRPr="008858E5">
            <w:rPr>
              <w:rFonts w:ascii="Times New Roman" w:hAnsi="Times New Roman" w:cs="Times New Roman"/>
              <w:b w:val="0"/>
              <w:bCs w:val="0"/>
              <w:i w:val="0"/>
              <w:iCs w:val="0"/>
              <w:sz w:val="22"/>
              <w:szCs w:val="22"/>
            </w:rPr>
            <w:fldChar w:fldCharType="begin"/>
          </w:r>
          <w:r w:rsidRPr="008858E5">
            <w:rPr>
              <w:rFonts w:ascii="Times New Roman" w:hAnsi="Times New Roman" w:cs="Times New Roman"/>
              <w:b w:val="0"/>
              <w:bCs w:val="0"/>
              <w:i w:val="0"/>
              <w:iCs w:val="0"/>
              <w:sz w:val="22"/>
              <w:szCs w:val="22"/>
            </w:rPr>
            <w:instrText xml:space="preserve"> TOC \o "1-3" \h \z \u </w:instrText>
          </w:r>
          <w:r w:rsidRPr="008858E5">
            <w:rPr>
              <w:rFonts w:ascii="Times New Roman" w:hAnsi="Times New Roman" w:cs="Times New Roman"/>
              <w:b w:val="0"/>
              <w:bCs w:val="0"/>
              <w:i w:val="0"/>
              <w:iCs w:val="0"/>
              <w:sz w:val="22"/>
              <w:szCs w:val="22"/>
            </w:rPr>
            <w:fldChar w:fldCharType="separate"/>
          </w:r>
          <w:hyperlink w:anchor="_Toc159886958" w:history="1">
            <w:r w:rsidR="00C85E22" w:rsidRPr="008858E5">
              <w:rPr>
                <w:rStyle w:val="Hyperlink"/>
                <w:rFonts w:ascii="Times New Roman" w:hAnsi="Times New Roman" w:cs="Times New Roman"/>
                <w:b w:val="0"/>
                <w:bCs w:val="0"/>
                <w:i w:val="0"/>
                <w:iCs w:val="0"/>
                <w:noProof/>
                <w:sz w:val="22"/>
                <w:szCs w:val="22"/>
              </w:rPr>
              <w:t>Introduction</w:t>
            </w:r>
            <w:r w:rsidR="00C85E22" w:rsidRPr="008858E5">
              <w:rPr>
                <w:rFonts w:ascii="Times New Roman" w:hAnsi="Times New Roman" w:cs="Times New Roman"/>
                <w:b w:val="0"/>
                <w:bCs w:val="0"/>
                <w:i w:val="0"/>
                <w:iCs w:val="0"/>
                <w:noProof/>
                <w:webHidden/>
                <w:sz w:val="22"/>
                <w:szCs w:val="22"/>
              </w:rPr>
              <w:tab/>
            </w:r>
            <w:r w:rsidR="00C85E22" w:rsidRPr="008858E5">
              <w:rPr>
                <w:rFonts w:ascii="Times New Roman" w:hAnsi="Times New Roman" w:cs="Times New Roman"/>
                <w:b w:val="0"/>
                <w:bCs w:val="0"/>
                <w:i w:val="0"/>
                <w:iCs w:val="0"/>
                <w:noProof/>
                <w:webHidden/>
                <w:sz w:val="22"/>
                <w:szCs w:val="22"/>
              </w:rPr>
              <w:fldChar w:fldCharType="begin"/>
            </w:r>
            <w:r w:rsidR="00C85E22" w:rsidRPr="008858E5">
              <w:rPr>
                <w:rFonts w:ascii="Times New Roman" w:hAnsi="Times New Roman" w:cs="Times New Roman"/>
                <w:b w:val="0"/>
                <w:bCs w:val="0"/>
                <w:i w:val="0"/>
                <w:iCs w:val="0"/>
                <w:noProof/>
                <w:webHidden/>
                <w:sz w:val="22"/>
                <w:szCs w:val="22"/>
              </w:rPr>
              <w:instrText xml:space="preserve"> PAGEREF _Toc159886958 \h </w:instrText>
            </w:r>
            <w:r w:rsidR="00C85E22" w:rsidRPr="008858E5">
              <w:rPr>
                <w:rFonts w:ascii="Times New Roman" w:hAnsi="Times New Roman" w:cs="Times New Roman"/>
                <w:b w:val="0"/>
                <w:bCs w:val="0"/>
                <w:i w:val="0"/>
                <w:iCs w:val="0"/>
                <w:noProof/>
                <w:webHidden/>
                <w:sz w:val="22"/>
                <w:szCs w:val="22"/>
              </w:rPr>
            </w:r>
            <w:r w:rsidR="00C85E22" w:rsidRPr="008858E5">
              <w:rPr>
                <w:rFonts w:ascii="Times New Roman" w:hAnsi="Times New Roman" w:cs="Times New Roman"/>
                <w:b w:val="0"/>
                <w:bCs w:val="0"/>
                <w:i w:val="0"/>
                <w:iCs w:val="0"/>
                <w:noProof/>
                <w:webHidden/>
                <w:sz w:val="22"/>
                <w:szCs w:val="22"/>
              </w:rPr>
              <w:fldChar w:fldCharType="separate"/>
            </w:r>
            <w:r w:rsidR="00C85E22" w:rsidRPr="008858E5">
              <w:rPr>
                <w:rFonts w:ascii="Times New Roman" w:hAnsi="Times New Roman" w:cs="Times New Roman"/>
                <w:b w:val="0"/>
                <w:bCs w:val="0"/>
                <w:i w:val="0"/>
                <w:iCs w:val="0"/>
                <w:noProof/>
                <w:webHidden/>
                <w:sz w:val="22"/>
                <w:szCs w:val="22"/>
              </w:rPr>
              <w:t>1</w:t>
            </w:r>
            <w:r w:rsidR="00C85E22" w:rsidRPr="008858E5">
              <w:rPr>
                <w:rFonts w:ascii="Times New Roman" w:hAnsi="Times New Roman" w:cs="Times New Roman"/>
                <w:b w:val="0"/>
                <w:bCs w:val="0"/>
                <w:i w:val="0"/>
                <w:iCs w:val="0"/>
                <w:noProof/>
                <w:webHidden/>
                <w:sz w:val="22"/>
                <w:szCs w:val="22"/>
              </w:rPr>
              <w:fldChar w:fldCharType="end"/>
            </w:r>
          </w:hyperlink>
        </w:p>
        <w:p w14:paraId="6B70487E" w14:textId="304EE0FB" w:rsidR="00C85E22" w:rsidRPr="008858E5" w:rsidRDefault="000B5517">
          <w:pPr>
            <w:pStyle w:val="TOC1"/>
            <w:tabs>
              <w:tab w:val="right" w:leader="dot" w:pos="9350"/>
            </w:tabs>
            <w:rPr>
              <w:rFonts w:ascii="Times New Roman" w:eastAsiaTheme="minorEastAsia" w:hAnsi="Times New Roman" w:cs="Times New Roman"/>
              <w:b w:val="0"/>
              <w:bCs w:val="0"/>
              <w:i w:val="0"/>
              <w:iCs w:val="0"/>
              <w:noProof/>
              <w:color w:val="auto"/>
              <w:kern w:val="2"/>
              <w:sz w:val="22"/>
              <w:szCs w:val="22"/>
              <w14:ligatures w14:val="standardContextual"/>
            </w:rPr>
          </w:pPr>
          <w:hyperlink w:anchor="_Toc159886959" w:history="1">
            <w:r w:rsidR="00C85E22" w:rsidRPr="008858E5">
              <w:rPr>
                <w:rStyle w:val="Hyperlink"/>
                <w:rFonts w:ascii="Times New Roman" w:hAnsi="Times New Roman" w:cs="Times New Roman"/>
                <w:b w:val="0"/>
                <w:bCs w:val="0"/>
                <w:i w:val="0"/>
                <w:iCs w:val="0"/>
                <w:noProof/>
                <w:sz w:val="22"/>
                <w:szCs w:val="22"/>
              </w:rPr>
              <w:t>Main Body</w:t>
            </w:r>
            <w:r w:rsidR="00C85E22" w:rsidRPr="008858E5">
              <w:rPr>
                <w:rFonts w:ascii="Times New Roman" w:hAnsi="Times New Roman" w:cs="Times New Roman"/>
                <w:b w:val="0"/>
                <w:bCs w:val="0"/>
                <w:i w:val="0"/>
                <w:iCs w:val="0"/>
                <w:noProof/>
                <w:webHidden/>
                <w:sz w:val="22"/>
                <w:szCs w:val="22"/>
              </w:rPr>
              <w:tab/>
            </w:r>
            <w:r w:rsidR="00C85E22" w:rsidRPr="008858E5">
              <w:rPr>
                <w:rFonts w:ascii="Times New Roman" w:hAnsi="Times New Roman" w:cs="Times New Roman"/>
                <w:b w:val="0"/>
                <w:bCs w:val="0"/>
                <w:i w:val="0"/>
                <w:iCs w:val="0"/>
                <w:noProof/>
                <w:webHidden/>
                <w:sz w:val="22"/>
                <w:szCs w:val="22"/>
              </w:rPr>
              <w:fldChar w:fldCharType="begin"/>
            </w:r>
            <w:r w:rsidR="00C85E22" w:rsidRPr="008858E5">
              <w:rPr>
                <w:rFonts w:ascii="Times New Roman" w:hAnsi="Times New Roman" w:cs="Times New Roman"/>
                <w:b w:val="0"/>
                <w:bCs w:val="0"/>
                <w:i w:val="0"/>
                <w:iCs w:val="0"/>
                <w:noProof/>
                <w:webHidden/>
                <w:sz w:val="22"/>
                <w:szCs w:val="22"/>
              </w:rPr>
              <w:instrText xml:space="preserve"> PAGEREF _Toc159886959 \h </w:instrText>
            </w:r>
            <w:r w:rsidR="00C85E22" w:rsidRPr="008858E5">
              <w:rPr>
                <w:rFonts w:ascii="Times New Roman" w:hAnsi="Times New Roman" w:cs="Times New Roman"/>
                <w:b w:val="0"/>
                <w:bCs w:val="0"/>
                <w:i w:val="0"/>
                <w:iCs w:val="0"/>
                <w:noProof/>
                <w:webHidden/>
                <w:sz w:val="22"/>
                <w:szCs w:val="22"/>
              </w:rPr>
            </w:r>
            <w:r w:rsidR="00C85E22" w:rsidRPr="008858E5">
              <w:rPr>
                <w:rFonts w:ascii="Times New Roman" w:hAnsi="Times New Roman" w:cs="Times New Roman"/>
                <w:b w:val="0"/>
                <w:bCs w:val="0"/>
                <w:i w:val="0"/>
                <w:iCs w:val="0"/>
                <w:noProof/>
                <w:webHidden/>
                <w:sz w:val="22"/>
                <w:szCs w:val="22"/>
              </w:rPr>
              <w:fldChar w:fldCharType="separate"/>
            </w:r>
            <w:r w:rsidR="00C85E22" w:rsidRPr="008858E5">
              <w:rPr>
                <w:rFonts w:ascii="Times New Roman" w:hAnsi="Times New Roman" w:cs="Times New Roman"/>
                <w:b w:val="0"/>
                <w:bCs w:val="0"/>
                <w:i w:val="0"/>
                <w:iCs w:val="0"/>
                <w:noProof/>
                <w:webHidden/>
                <w:sz w:val="22"/>
                <w:szCs w:val="22"/>
              </w:rPr>
              <w:t>2</w:t>
            </w:r>
            <w:r w:rsidR="00C85E22" w:rsidRPr="008858E5">
              <w:rPr>
                <w:rFonts w:ascii="Times New Roman" w:hAnsi="Times New Roman" w:cs="Times New Roman"/>
                <w:b w:val="0"/>
                <w:bCs w:val="0"/>
                <w:i w:val="0"/>
                <w:iCs w:val="0"/>
                <w:noProof/>
                <w:webHidden/>
                <w:sz w:val="22"/>
                <w:szCs w:val="22"/>
              </w:rPr>
              <w:fldChar w:fldCharType="end"/>
            </w:r>
          </w:hyperlink>
        </w:p>
        <w:p w14:paraId="4D99EE2E" w14:textId="208DD920" w:rsidR="00C85E22" w:rsidRPr="008858E5" w:rsidRDefault="000B5517">
          <w:pPr>
            <w:pStyle w:val="TOC2"/>
            <w:tabs>
              <w:tab w:val="right" w:leader="dot" w:pos="9350"/>
            </w:tabs>
            <w:rPr>
              <w:rFonts w:ascii="Times New Roman" w:eastAsiaTheme="minorEastAsia" w:hAnsi="Times New Roman" w:cs="Times New Roman"/>
              <w:b w:val="0"/>
              <w:bCs w:val="0"/>
              <w:noProof/>
              <w:color w:val="auto"/>
              <w:kern w:val="2"/>
              <w:szCs w:val="22"/>
              <w14:ligatures w14:val="standardContextual"/>
            </w:rPr>
          </w:pPr>
          <w:hyperlink w:anchor="_Toc159886960" w:history="1">
            <w:r w:rsidR="00C85E22" w:rsidRPr="008858E5">
              <w:rPr>
                <w:rStyle w:val="Hyperlink"/>
                <w:rFonts w:ascii="Times New Roman" w:hAnsi="Times New Roman" w:cs="Times New Roman"/>
                <w:b w:val="0"/>
                <w:bCs w:val="0"/>
                <w:noProof/>
                <w:szCs w:val="22"/>
              </w:rPr>
              <w:t>PESTEL Analysis</w:t>
            </w:r>
            <w:r w:rsidR="00C85E22" w:rsidRPr="008858E5">
              <w:rPr>
                <w:rFonts w:ascii="Times New Roman" w:hAnsi="Times New Roman" w:cs="Times New Roman"/>
                <w:b w:val="0"/>
                <w:bCs w:val="0"/>
                <w:noProof/>
                <w:webHidden/>
                <w:szCs w:val="22"/>
              </w:rPr>
              <w:tab/>
            </w:r>
            <w:r w:rsidR="00C85E22" w:rsidRPr="008858E5">
              <w:rPr>
                <w:rFonts w:ascii="Times New Roman" w:hAnsi="Times New Roman" w:cs="Times New Roman"/>
                <w:b w:val="0"/>
                <w:bCs w:val="0"/>
                <w:noProof/>
                <w:webHidden/>
                <w:szCs w:val="22"/>
              </w:rPr>
              <w:fldChar w:fldCharType="begin"/>
            </w:r>
            <w:r w:rsidR="00C85E22" w:rsidRPr="008858E5">
              <w:rPr>
                <w:rFonts w:ascii="Times New Roman" w:hAnsi="Times New Roman" w:cs="Times New Roman"/>
                <w:b w:val="0"/>
                <w:bCs w:val="0"/>
                <w:noProof/>
                <w:webHidden/>
                <w:szCs w:val="22"/>
              </w:rPr>
              <w:instrText xml:space="preserve"> PAGEREF _Toc159886960 \h </w:instrText>
            </w:r>
            <w:r w:rsidR="00C85E22" w:rsidRPr="008858E5">
              <w:rPr>
                <w:rFonts w:ascii="Times New Roman" w:hAnsi="Times New Roman" w:cs="Times New Roman"/>
                <w:b w:val="0"/>
                <w:bCs w:val="0"/>
                <w:noProof/>
                <w:webHidden/>
                <w:szCs w:val="22"/>
              </w:rPr>
            </w:r>
            <w:r w:rsidR="00C85E22" w:rsidRPr="008858E5">
              <w:rPr>
                <w:rFonts w:ascii="Times New Roman" w:hAnsi="Times New Roman" w:cs="Times New Roman"/>
                <w:b w:val="0"/>
                <w:bCs w:val="0"/>
                <w:noProof/>
                <w:webHidden/>
                <w:szCs w:val="22"/>
              </w:rPr>
              <w:fldChar w:fldCharType="separate"/>
            </w:r>
            <w:r w:rsidR="00C85E22" w:rsidRPr="008858E5">
              <w:rPr>
                <w:rFonts w:ascii="Times New Roman" w:hAnsi="Times New Roman" w:cs="Times New Roman"/>
                <w:b w:val="0"/>
                <w:bCs w:val="0"/>
                <w:noProof/>
                <w:webHidden/>
                <w:szCs w:val="22"/>
              </w:rPr>
              <w:t>2</w:t>
            </w:r>
            <w:r w:rsidR="00C85E22" w:rsidRPr="008858E5">
              <w:rPr>
                <w:rFonts w:ascii="Times New Roman" w:hAnsi="Times New Roman" w:cs="Times New Roman"/>
                <w:b w:val="0"/>
                <w:bCs w:val="0"/>
                <w:noProof/>
                <w:webHidden/>
                <w:szCs w:val="22"/>
              </w:rPr>
              <w:fldChar w:fldCharType="end"/>
            </w:r>
          </w:hyperlink>
        </w:p>
        <w:p w14:paraId="25533467" w14:textId="640236FA" w:rsidR="00C85E22" w:rsidRPr="008858E5" w:rsidRDefault="000B5517">
          <w:pPr>
            <w:pStyle w:val="TOC2"/>
            <w:tabs>
              <w:tab w:val="right" w:leader="dot" w:pos="9350"/>
            </w:tabs>
            <w:rPr>
              <w:rFonts w:ascii="Times New Roman" w:eastAsiaTheme="minorEastAsia" w:hAnsi="Times New Roman" w:cs="Times New Roman"/>
              <w:b w:val="0"/>
              <w:bCs w:val="0"/>
              <w:noProof/>
              <w:color w:val="auto"/>
              <w:kern w:val="2"/>
              <w:szCs w:val="22"/>
              <w14:ligatures w14:val="standardContextual"/>
            </w:rPr>
          </w:pPr>
          <w:hyperlink w:anchor="_Toc159886961" w:history="1">
            <w:r w:rsidR="00C85E22" w:rsidRPr="008858E5">
              <w:rPr>
                <w:rStyle w:val="Hyperlink"/>
                <w:rFonts w:ascii="Times New Roman" w:hAnsi="Times New Roman" w:cs="Times New Roman"/>
                <w:b w:val="0"/>
                <w:bCs w:val="0"/>
                <w:noProof/>
                <w:szCs w:val="22"/>
              </w:rPr>
              <w:t>SWOT Analysis</w:t>
            </w:r>
            <w:r w:rsidR="00C85E22" w:rsidRPr="008858E5">
              <w:rPr>
                <w:rFonts w:ascii="Times New Roman" w:hAnsi="Times New Roman" w:cs="Times New Roman"/>
                <w:b w:val="0"/>
                <w:bCs w:val="0"/>
                <w:noProof/>
                <w:webHidden/>
                <w:szCs w:val="22"/>
              </w:rPr>
              <w:tab/>
            </w:r>
            <w:r w:rsidR="00C85E22" w:rsidRPr="008858E5">
              <w:rPr>
                <w:rFonts w:ascii="Times New Roman" w:hAnsi="Times New Roman" w:cs="Times New Roman"/>
                <w:b w:val="0"/>
                <w:bCs w:val="0"/>
                <w:noProof/>
                <w:webHidden/>
                <w:szCs w:val="22"/>
              </w:rPr>
              <w:fldChar w:fldCharType="begin"/>
            </w:r>
            <w:r w:rsidR="00C85E22" w:rsidRPr="008858E5">
              <w:rPr>
                <w:rFonts w:ascii="Times New Roman" w:hAnsi="Times New Roman" w:cs="Times New Roman"/>
                <w:b w:val="0"/>
                <w:bCs w:val="0"/>
                <w:noProof/>
                <w:webHidden/>
                <w:szCs w:val="22"/>
              </w:rPr>
              <w:instrText xml:space="preserve"> PAGEREF _Toc159886961 \h </w:instrText>
            </w:r>
            <w:r w:rsidR="00C85E22" w:rsidRPr="008858E5">
              <w:rPr>
                <w:rFonts w:ascii="Times New Roman" w:hAnsi="Times New Roman" w:cs="Times New Roman"/>
                <w:b w:val="0"/>
                <w:bCs w:val="0"/>
                <w:noProof/>
                <w:webHidden/>
                <w:szCs w:val="22"/>
              </w:rPr>
            </w:r>
            <w:r w:rsidR="00C85E22" w:rsidRPr="008858E5">
              <w:rPr>
                <w:rFonts w:ascii="Times New Roman" w:hAnsi="Times New Roman" w:cs="Times New Roman"/>
                <w:b w:val="0"/>
                <w:bCs w:val="0"/>
                <w:noProof/>
                <w:webHidden/>
                <w:szCs w:val="22"/>
              </w:rPr>
              <w:fldChar w:fldCharType="separate"/>
            </w:r>
            <w:r w:rsidR="00C85E22" w:rsidRPr="008858E5">
              <w:rPr>
                <w:rFonts w:ascii="Times New Roman" w:hAnsi="Times New Roman" w:cs="Times New Roman"/>
                <w:b w:val="0"/>
                <w:bCs w:val="0"/>
                <w:noProof/>
                <w:webHidden/>
                <w:szCs w:val="22"/>
              </w:rPr>
              <w:t>3</w:t>
            </w:r>
            <w:r w:rsidR="00C85E22" w:rsidRPr="008858E5">
              <w:rPr>
                <w:rFonts w:ascii="Times New Roman" w:hAnsi="Times New Roman" w:cs="Times New Roman"/>
                <w:b w:val="0"/>
                <w:bCs w:val="0"/>
                <w:noProof/>
                <w:webHidden/>
                <w:szCs w:val="22"/>
              </w:rPr>
              <w:fldChar w:fldCharType="end"/>
            </w:r>
          </w:hyperlink>
        </w:p>
        <w:p w14:paraId="040E1728" w14:textId="6D17C5F6" w:rsidR="00C85E22" w:rsidRPr="008858E5" w:rsidRDefault="000B5517">
          <w:pPr>
            <w:pStyle w:val="TOC1"/>
            <w:tabs>
              <w:tab w:val="right" w:leader="dot" w:pos="9350"/>
            </w:tabs>
            <w:rPr>
              <w:rFonts w:ascii="Times New Roman" w:eastAsiaTheme="minorEastAsia" w:hAnsi="Times New Roman" w:cs="Times New Roman"/>
              <w:b w:val="0"/>
              <w:bCs w:val="0"/>
              <w:i w:val="0"/>
              <w:iCs w:val="0"/>
              <w:noProof/>
              <w:color w:val="auto"/>
              <w:kern w:val="2"/>
              <w:sz w:val="22"/>
              <w:szCs w:val="22"/>
              <w14:ligatures w14:val="standardContextual"/>
            </w:rPr>
          </w:pPr>
          <w:hyperlink w:anchor="_Toc159886962" w:history="1">
            <w:r w:rsidR="00C85E22" w:rsidRPr="008858E5">
              <w:rPr>
                <w:rStyle w:val="Hyperlink"/>
                <w:rFonts w:ascii="Times New Roman" w:hAnsi="Times New Roman" w:cs="Times New Roman"/>
                <w:b w:val="0"/>
                <w:bCs w:val="0"/>
                <w:i w:val="0"/>
                <w:iCs w:val="0"/>
                <w:noProof/>
                <w:sz w:val="22"/>
                <w:szCs w:val="22"/>
              </w:rPr>
              <w:t>Conclusion</w:t>
            </w:r>
            <w:r w:rsidR="00C85E22" w:rsidRPr="008858E5">
              <w:rPr>
                <w:rFonts w:ascii="Times New Roman" w:hAnsi="Times New Roman" w:cs="Times New Roman"/>
                <w:b w:val="0"/>
                <w:bCs w:val="0"/>
                <w:i w:val="0"/>
                <w:iCs w:val="0"/>
                <w:noProof/>
                <w:webHidden/>
                <w:sz w:val="22"/>
                <w:szCs w:val="22"/>
              </w:rPr>
              <w:tab/>
            </w:r>
            <w:r w:rsidR="00C85E22" w:rsidRPr="008858E5">
              <w:rPr>
                <w:rFonts w:ascii="Times New Roman" w:hAnsi="Times New Roman" w:cs="Times New Roman"/>
                <w:b w:val="0"/>
                <w:bCs w:val="0"/>
                <w:i w:val="0"/>
                <w:iCs w:val="0"/>
                <w:noProof/>
                <w:webHidden/>
                <w:sz w:val="22"/>
                <w:szCs w:val="22"/>
              </w:rPr>
              <w:fldChar w:fldCharType="begin"/>
            </w:r>
            <w:r w:rsidR="00C85E22" w:rsidRPr="008858E5">
              <w:rPr>
                <w:rFonts w:ascii="Times New Roman" w:hAnsi="Times New Roman" w:cs="Times New Roman"/>
                <w:b w:val="0"/>
                <w:bCs w:val="0"/>
                <w:i w:val="0"/>
                <w:iCs w:val="0"/>
                <w:noProof/>
                <w:webHidden/>
                <w:sz w:val="22"/>
                <w:szCs w:val="22"/>
              </w:rPr>
              <w:instrText xml:space="preserve"> PAGEREF _Toc159886962 \h </w:instrText>
            </w:r>
            <w:r w:rsidR="00C85E22" w:rsidRPr="008858E5">
              <w:rPr>
                <w:rFonts w:ascii="Times New Roman" w:hAnsi="Times New Roman" w:cs="Times New Roman"/>
                <w:b w:val="0"/>
                <w:bCs w:val="0"/>
                <w:i w:val="0"/>
                <w:iCs w:val="0"/>
                <w:noProof/>
                <w:webHidden/>
                <w:sz w:val="22"/>
                <w:szCs w:val="22"/>
              </w:rPr>
            </w:r>
            <w:r w:rsidR="00C85E22" w:rsidRPr="008858E5">
              <w:rPr>
                <w:rFonts w:ascii="Times New Roman" w:hAnsi="Times New Roman" w:cs="Times New Roman"/>
                <w:b w:val="0"/>
                <w:bCs w:val="0"/>
                <w:i w:val="0"/>
                <w:iCs w:val="0"/>
                <w:noProof/>
                <w:webHidden/>
                <w:sz w:val="22"/>
                <w:szCs w:val="22"/>
              </w:rPr>
              <w:fldChar w:fldCharType="separate"/>
            </w:r>
            <w:r w:rsidR="00C85E22" w:rsidRPr="008858E5">
              <w:rPr>
                <w:rFonts w:ascii="Times New Roman" w:hAnsi="Times New Roman" w:cs="Times New Roman"/>
                <w:b w:val="0"/>
                <w:bCs w:val="0"/>
                <w:i w:val="0"/>
                <w:iCs w:val="0"/>
                <w:noProof/>
                <w:webHidden/>
                <w:sz w:val="22"/>
                <w:szCs w:val="22"/>
              </w:rPr>
              <w:t>6</w:t>
            </w:r>
            <w:r w:rsidR="00C85E22" w:rsidRPr="008858E5">
              <w:rPr>
                <w:rFonts w:ascii="Times New Roman" w:hAnsi="Times New Roman" w:cs="Times New Roman"/>
                <w:b w:val="0"/>
                <w:bCs w:val="0"/>
                <w:i w:val="0"/>
                <w:iCs w:val="0"/>
                <w:noProof/>
                <w:webHidden/>
                <w:sz w:val="22"/>
                <w:szCs w:val="22"/>
              </w:rPr>
              <w:fldChar w:fldCharType="end"/>
            </w:r>
          </w:hyperlink>
        </w:p>
        <w:p w14:paraId="2B9B14CD" w14:textId="7A05B147" w:rsidR="00C85E22" w:rsidRPr="008858E5" w:rsidRDefault="000B5517">
          <w:pPr>
            <w:pStyle w:val="TOC1"/>
            <w:tabs>
              <w:tab w:val="right" w:leader="dot" w:pos="9350"/>
            </w:tabs>
            <w:rPr>
              <w:rFonts w:ascii="Times New Roman" w:eastAsiaTheme="minorEastAsia" w:hAnsi="Times New Roman" w:cs="Times New Roman"/>
              <w:b w:val="0"/>
              <w:bCs w:val="0"/>
              <w:i w:val="0"/>
              <w:iCs w:val="0"/>
              <w:noProof/>
              <w:color w:val="auto"/>
              <w:kern w:val="2"/>
              <w:sz w:val="22"/>
              <w:szCs w:val="22"/>
              <w14:ligatures w14:val="standardContextual"/>
            </w:rPr>
          </w:pPr>
          <w:hyperlink w:anchor="_Toc159886963" w:history="1">
            <w:r w:rsidR="00C85E22" w:rsidRPr="008858E5">
              <w:rPr>
                <w:rStyle w:val="Hyperlink"/>
                <w:rFonts w:ascii="Times New Roman" w:hAnsi="Times New Roman" w:cs="Times New Roman"/>
                <w:b w:val="0"/>
                <w:bCs w:val="0"/>
                <w:i w:val="0"/>
                <w:iCs w:val="0"/>
                <w:noProof/>
                <w:sz w:val="22"/>
                <w:szCs w:val="22"/>
              </w:rPr>
              <w:t>References</w:t>
            </w:r>
            <w:r w:rsidR="00C85E22" w:rsidRPr="008858E5">
              <w:rPr>
                <w:rFonts w:ascii="Times New Roman" w:hAnsi="Times New Roman" w:cs="Times New Roman"/>
                <w:b w:val="0"/>
                <w:bCs w:val="0"/>
                <w:i w:val="0"/>
                <w:iCs w:val="0"/>
                <w:noProof/>
                <w:webHidden/>
                <w:sz w:val="22"/>
                <w:szCs w:val="22"/>
              </w:rPr>
              <w:tab/>
            </w:r>
            <w:r w:rsidR="00C85E22" w:rsidRPr="008858E5">
              <w:rPr>
                <w:rFonts w:ascii="Times New Roman" w:hAnsi="Times New Roman" w:cs="Times New Roman"/>
                <w:b w:val="0"/>
                <w:bCs w:val="0"/>
                <w:i w:val="0"/>
                <w:iCs w:val="0"/>
                <w:noProof/>
                <w:webHidden/>
                <w:sz w:val="22"/>
                <w:szCs w:val="22"/>
              </w:rPr>
              <w:fldChar w:fldCharType="begin"/>
            </w:r>
            <w:r w:rsidR="00C85E22" w:rsidRPr="008858E5">
              <w:rPr>
                <w:rFonts w:ascii="Times New Roman" w:hAnsi="Times New Roman" w:cs="Times New Roman"/>
                <w:b w:val="0"/>
                <w:bCs w:val="0"/>
                <w:i w:val="0"/>
                <w:iCs w:val="0"/>
                <w:noProof/>
                <w:webHidden/>
                <w:sz w:val="22"/>
                <w:szCs w:val="22"/>
              </w:rPr>
              <w:instrText xml:space="preserve"> PAGEREF _Toc159886963 \h </w:instrText>
            </w:r>
            <w:r w:rsidR="00C85E22" w:rsidRPr="008858E5">
              <w:rPr>
                <w:rFonts w:ascii="Times New Roman" w:hAnsi="Times New Roman" w:cs="Times New Roman"/>
                <w:b w:val="0"/>
                <w:bCs w:val="0"/>
                <w:i w:val="0"/>
                <w:iCs w:val="0"/>
                <w:noProof/>
                <w:webHidden/>
                <w:sz w:val="22"/>
                <w:szCs w:val="22"/>
              </w:rPr>
            </w:r>
            <w:r w:rsidR="00C85E22" w:rsidRPr="008858E5">
              <w:rPr>
                <w:rFonts w:ascii="Times New Roman" w:hAnsi="Times New Roman" w:cs="Times New Roman"/>
                <w:b w:val="0"/>
                <w:bCs w:val="0"/>
                <w:i w:val="0"/>
                <w:iCs w:val="0"/>
                <w:noProof/>
                <w:webHidden/>
                <w:sz w:val="22"/>
                <w:szCs w:val="22"/>
              </w:rPr>
              <w:fldChar w:fldCharType="separate"/>
            </w:r>
            <w:r w:rsidR="00C85E22" w:rsidRPr="008858E5">
              <w:rPr>
                <w:rFonts w:ascii="Times New Roman" w:hAnsi="Times New Roman" w:cs="Times New Roman"/>
                <w:b w:val="0"/>
                <w:bCs w:val="0"/>
                <w:i w:val="0"/>
                <w:iCs w:val="0"/>
                <w:noProof/>
                <w:webHidden/>
                <w:sz w:val="22"/>
                <w:szCs w:val="22"/>
              </w:rPr>
              <w:t>7</w:t>
            </w:r>
            <w:r w:rsidR="00C85E22" w:rsidRPr="008858E5">
              <w:rPr>
                <w:rFonts w:ascii="Times New Roman" w:hAnsi="Times New Roman" w:cs="Times New Roman"/>
                <w:b w:val="0"/>
                <w:bCs w:val="0"/>
                <w:i w:val="0"/>
                <w:iCs w:val="0"/>
                <w:noProof/>
                <w:webHidden/>
                <w:sz w:val="22"/>
                <w:szCs w:val="22"/>
              </w:rPr>
              <w:fldChar w:fldCharType="end"/>
            </w:r>
          </w:hyperlink>
        </w:p>
        <w:p w14:paraId="04DE8457" w14:textId="58B59924" w:rsidR="00982EE6" w:rsidRPr="008858E5" w:rsidRDefault="00373D9E" w:rsidP="00042955">
          <w:pPr>
            <w:spacing w:before="240"/>
            <w:rPr>
              <w:rFonts w:ascii="Times New Roman" w:hAnsi="Times New Roman" w:cs="Times New Roman"/>
            </w:rPr>
          </w:pPr>
          <w:r w:rsidRPr="008858E5">
            <w:rPr>
              <w:rFonts w:ascii="Times New Roman" w:hAnsi="Times New Roman" w:cs="Times New Roman"/>
              <w:noProof/>
              <w:sz w:val="22"/>
              <w:szCs w:val="22"/>
            </w:rPr>
            <w:fldChar w:fldCharType="end"/>
          </w:r>
        </w:p>
      </w:sdtContent>
    </w:sdt>
    <w:p w14:paraId="26CD49D5" w14:textId="77777777" w:rsidR="00E067F0" w:rsidRPr="008858E5" w:rsidRDefault="00E067F0" w:rsidP="00042955">
      <w:pPr>
        <w:spacing w:before="240"/>
        <w:rPr>
          <w:rFonts w:ascii="Times New Roman" w:hAnsi="Times New Roman" w:cs="Times New Roman"/>
          <w:sz w:val="28"/>
          <w:szCs w:val="28"/>
        </w:rPr>
        <w:sectPr w:rsidR="00E067F0" w:rsidRPr="008858E5" w:rsidSect="00FA7DE7">
          <w:footerReference w:type="default" r:id="rId8"/>
          <w:pgSz w:w="12240" w:h="15840"/>
          <w:pgMar w:top="1440" w:right="1440" w:bottom="1440" w:left="1440" w:header="720" w:footer="720" w:gutter="0"/>
          <w:pgNumType w:fmt="lowerRoman"/>
          <w:cols w:space="720"/>
        </w:sectPr>
      </w:pPr>
    </w:p>
    <w:p w14:paraId="40404775" w14:textId="2C7A798D" w:rsidR="00916FD3" w:rsidRPr="008858E5" w:rsidRDefault="00916FD3" w:rsidP="00042955">
      <w:pPr>
        <w:pStyle w:val="Heading1"/>
        <w:spacing w:before="240" w:after="160"/>
        <w:rPr>
          <w:rFonts w:ascii="Times New Roman" w:hAnsi="Times New Roman" w:cs="Times New Roman"/>
        </w:rPr>
      </w:pPr>
      <w:bookmarkStart w:id="2" w:name="_Toc159886958"/>
      <w:bookmarkEnd w:id="1"/>
      <w:r w:rsidRPr="008858E5">
        <w:rPr>
          <w:rFonts w:ascii="Times New Roman" w:hAnsi="Times New Roman" w:cs="Times New Roman"/>
        </w:rPr>
        <w:t>Introduction</w:t>
      </w:r>
      <w:bookmarkEnd w:id="2"/>
      <w:r w:rsidRPr="008858E5">
        <w:rPr>
          <w:rFonts w:ascii="Times New Roman" w:hAnsi="Times New Roman" w:cs="Times New Roman"/>
        </w:rPr>
        <w:t xml:space="preserve"> </w:t>
      </w:r>
    </w:p>
    <w:p w14:paraId="55D1EED0" w14:textId="7A13430C" w:rsidR="00916FD3" w:rsidRPr="008858E5" w:rsidRDefault="002B073A" w:rsidP="00042955">
      <w:pPr>
        <w:spacing w:before="240"/>
        <w:rPr>
          <w:rFonts w:ascii="Times New Roman" w:eastAsia="Times New Roman" w:hAnsi="Times New Roman" w:cs="Times New Roman"/>
          <w:sz w:val="22"/>
          <w:szCs w:val="22"/>
        </w:rPr>
      </w:pPr>
      <w:r w:rsidRPr="008858E5">
        <w:rPr>
          <w:rFonts w:ascii="Times New Roman" w:eastAsia="Times New Roman" w:hAnsi="Times New Roman" w:cs="Times New Roman"/>
          <w:sz w:val="22"/>
          <w:szCs w:val="22"/>
        </w:rPr>
        <w:t>The big retail chain, Tesco Plc, which is known all over the world, is selected for the assignment. The company's primary objective is to make shopping better for people by giving them good products and services. Founded in 1919, Tesco has changed into a lot of numerous types of businesses. It now, among other things, sells food, clothes, tech, and banking services. Tesco is committed to meeting the needs of a wide range of customers. It is always adapting to meet the needs of the market worldwide. To get to its goal of being the biggest store in the world, Tesco is always coming up with new ideas and tactics that focus on the customer.</w:t>
      </w:r>
      <w:r w:rsidR="00543F19" w:rsidRPr="008858E5">
        <w:rPr>
          <w:rFonts w:ascii="Times New Roman" w:eastAsia="Times New Roman" w:hAnsi="Times New Roman" w:cs="Times New Roman"/>
          <w:sz w:val="22"/>
          <w:szCs w:val="22"/>
        </w:rPr>
        <w:t xml:space="preserve"> </w:t>
      </w:r>
      <w:r w:rsidR="00916FD3" w:rsidRPr="008858E5">
        <w:rPr>
          <w:rFonts w:ascii="Times New Roman" w:hAnsi="Times New Roman" w:cs="Times New Roman"/>
          <w:sz w:val="22"/>
          <w:szCs w:val="22"/>
        </w:rPr>
        <w:br w:type="page"/>
      </w:r>
    </w:p>
    <w:p w14:paraId="37E4B930" w14:textId="6D15F671" w:rsidR="009776AD" w:rsidRPr="008858E5" w:rsidRDefault="003853EB" w:rsidP="00042955">
      <w:pPr>
        <w:pStyle w:val="Heading1"/>
        <w:spacing w:before="240" w:after="160"/>
        <w:rPr>
          <w:rFonts w:ascii="Times New Roman" w:hAnsi="Times New Roman" w:cs="Times New Roman"/>
        </w:rPr>
      </w:pPr>
      <w:bookmarkStart w:id="3" w:name="_Toc159886959"/>
      <w:r w:rsidRPr="008858E5">
        <w:rPr>
          <w:rFonts w:ascii="Times New Roman" w:hAnsi="Times New Roman" w:cs="Times New Roman"/>
        </w:rPr>
        <w:t>Main Body</w:t>
      </w:r>
      <w:bookmarkEnd w:id="3"/>
      <w:r w:rsidR="009776AD" w:rsidRPr="008858E5">
        <w:rPr>
          <w:rFonts w:ascii="Times New Roman" w:hAnsi="Times New Roman" w:cs="Times New Roman"/>
        </w:rPr>
        <w:t xml:space="preserve"> </w:t>
      </w:r>
    </w:p>
    <w:p w14:paraId="2FF39F91" w14:textId="3C12CD1F" w:rsidR="00525FA0" w:rsidRPr="008858E5" w:rsidRDefault="00C90DCA" w:rsidP="000A0176">
      <w:pPr>
        <w:pStyle w:val="Heading2"/>
        <w:rPr>
          <w:rFonts w:ascii="Times New Roman" w:hAnsi="Times New Roman" w:cs="Times New Roman"/>
        </w:rPr>
      </w:pPr>
      <w:bookmarkStart w:id="4" w:name="_Toc159886960"/>
      <w:r w:rsidRPr="008858E5">
        <w:rPr>
          <w:rFonts w:ascii="Times New Roman" w:hAnsi="Times New Roman" w:cs="Times New Roman"/>
        </w:rPr>
        <w:t>PESTEL Analysis</w:t>
      </w:r>
      <w:bookmarkEnd w:id="4"/>
      <w:r w:rsidRPr="008858E5">
        <w:rPr>
          <w:rFonts w:ascii="Times New Roman" w:hAnsi="Times New Roman" w:cs="Times New Roman"/>
        </w:rPr>
        <w:t xml:space="preserve"> </w:t>
      </w:r>
      <w:bookmarkStart w:id="5" w:name="_Toc139904432"/>
    </w:p>
    <w:tbl>
      <w:tblPr>
        <w:tblStyle w:val="TableGrid"/>
        <w:tblW w:w="9352" w:type="dxa"/>
        <w:tblLook w:val="04A0" w:firstRow="1" w:lastRow="0" w:firstColumn="1" w:lastColumn="0" w:noHBand="0" w:noVBand="1"/>
      </w:tblPr>
      <w:tblGrid>
        <w:gridCol w:w="1670"/>
        <w:gridCol w:w="7682"/>
      </w:tblGrid>
      <w:tr w:rsidR="0053321D" w:rsidRPr="008858E5" w14:paraId="616850B5" w14:textId="77777777" w:rsidTr="007F75BC">
        <w:tc>
          <w:tcPr>
            <w:tcW w:w="1670" w:type="dxa"/>
          </w:tcPr>
          <w:p w14:paraId="6C732CF6" w14:textId="705D7F6A" w:rsidR="0053321D" w:rsidRPr="008858E5" w:rsidRDefault="000A0176"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Political</w:t>
            </w:r>
          </w:p>
        </w:tc>
        <w:tc>
          <w:tcPr>
            <w:tcW w:w="7682" w:type="dxa"/>
          </w:tcPr>
          <w:p w14:paraId="7E50ED89" w14:textId="77777777"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Distinct rules set by different governments such as tax, wage, and business rules impact Tesco as it does business in multiple nations.</w:t>
            </w:r>
          </w:p>
          <w:p w14:paraId="05B2B627" w14:textId="5735417A"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In certain regions where Tesco operates operations, not stable governments might render it less secure for the company to do business and keep its resources safe</w:t>
            </w:r>
            <w:r w:rsidR="00921333" w:rsidRPr="008858E5">
              <w:rPr>
                <w:rFonts w:ascii="Times New Roman" w:eastAsia="Times New Roman" w:hAnsi="Times New Roman" w:cs="Times New Roman"/>
                <w:sz w:val="22"/>
                <w:szCs w:val="22"/>
              </w:rPr>
              <w:t xml:space="preserve"> (</w:t>
            </w:r>
            <w:proofErr w:type="spellStart"/>
            <w:r w:rsidR="00921333" w:rsidRPr="008858E5">
              <w:rPr>
                <w:rFonts w:ascii="Times New Roman" w:eastAsia="Times New Roman" w:hAnsi="Times New Roman" w:cs="Times New Roman"/>
                <w:sz w:val="22"/>
                <w:szCs w:val="22"/>
              </w:rPr>
              <w:t>Abbamonte</w:t>
            </w:r>
            <w:proofErr w:type="spellEnd"/>
            <w:r w:rsidR="00921333" w:rsidRPr="008858E5">
              <w:rPr>
                <w:rFonts w:ascii="Times New Roman" w:eastAsia="Times New Roman" w:hAnsi="Times New Roman" w:cs="Times New Roman"/>
                <w:sz w:val="22"/>
                <w:szCs w:val="22"/>
              </w:rPr>
              <w:t xml:space="preserve"> and </w:t>
            </w:r>
            <w:proofErr w:type="spellStart"/>
            <w:r w:rsidR="00921333" w:rsidRPr="008858E5">
              <w:rPr>
                <w:rFonts w:ascii="Times New Roman" w:eastAsia="Times New Roman" w:hAnsi="Times New Roman" w:cs="Times New Roman"/>
                <w:sz w:val="22"/>
                <w:szCs w:val="22"/>
              </w:rPr>
              <w:t>Cavaliere</w:t>
            </w:r>
            <w:proofErr w:type="spellEnd"/>
            <w:r w:rsidR="00921333" w:rsidRPr="008858E5">
              <w:rPr>
                <w:rFonts w:ascii="Times New Roman" w:eastAsia="Times New Roman" w:hAnsi="Times New Roman" w:cs="Times New Roman"/>
                <w:sz w:val="22"/>
                <w:szCs w:val="22"/>
              </w:rPr>
              <w:t>, 2019).</w:t>
            </w:r>
          </w:p>
          <w:p w14:paraId="1990C1D2" w14:textId="29A6F932"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The taxes and trade policies in different countries change affecting Tesco's supply chain and how they procure goods, which, in result, causes prices and costs to go up.</w:t>
            </w:r>
          </w:p>
        </w:tc>
      </w:tr>
      <w:tr w:rsidR="000A0176" w:rsidRPr="008858E5" w14:paraId="1A0D8C26" w14:textId="77777777" w:rsidTr="007F75BC">
        <w:tc>
          <w:tcPr>
            <w:tcW w:w="1670" w:type="dxa"/>
          </w:tcPr>
          <w:p w14:paraId="399A22D9" w14:textId="535054A4" w:rsidR="000A0176" w:rsidRPr="008858E5" w:rsidRDefault="000A0176"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 xml:space="preserve">Economic </w:t>
            </w:r>
          </w:p>
        </w:tc>
        <w:tc>
          <w:tcPr>
            <w:tcW w:w="7682" w:type="dxa"/>
          </w:tcPr>
          <w:p w14:paraId="5169D053" w14:textId="059DAA5E"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The economy's GDP growth, inflation rates, and the level of reliability that customers have in the regions where Tesco does business all affect how well the company performs</w:t>
            </w:r>
            <w:r w:rsidR="00D02879" w:rsidRPr="008858E5">
              <w:rPr>
                <w:rFonts w:ascii="Times New Roman" w:eastAsia="Times New Roman" w:hAnsi="Times New Roman" w:cs="Times New Roman"/>
                <w:sz w:val="22"/>
                <w:szCs w:val="22"/>
              </w:rPr>
              <w:t xml:space="preserve"> (</w:t>
            </w:r>
            <w:proofErr w:type="spellStart"/>
            <w:r w:rsidR="00D02879" w:rsidRPr="008858E5">
              <w:rPr>
                <w:rFonts w:ascii="Times New Roman" w:eastAsia="Times New Roman" w:hAnsi="Times New Roman" w:cs="Times New Roman"/>
                <w:sz w:val="22"/>
                <w:szCs w:val="22"/>
              </w:rPr>
              <w:t>Gan</w:t>
            </w:r>
            <w:proofErr w:type="spellEnd"/>
            <w:r w:rsidR="00D02879" w:rsidRPr="008858E5">
              <w:rPr>
                <w:rFonts w:ascii="Times New Roman" w:eastAsia="Times New Roman" w:hAnsi="Times New Roman" w:cs="Times New Roman"/>
                <w:sz w:val="22"/>
                <w:szCs w:val="22"/>
              </w:rPr>
              <w:t xml:space="preserve"> and Yan, 2023).</w:t>
            </w:r>
          </w:p>
          <w:p w14:paraId="258998A8" w14:textId="259B49C5"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Since Tesco is a global retailer, it has to deal with currency threats from fluctuations in exchange rates. These may negatively impact its foreign operations and income.</w:t>
            </w:r>
          </w:p>
          <w:p w14:paraId="6937BAFE" w14:textId="6EB2D152"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Levels of Income of target audience is another factor. Sales and profits have a direct relationship to changes in income, so the company is aware of these changes</w:t>
            </w:r>
            <w:r w:rsidR="00DB5222" w:rsidRPr="008858E5">
              <w:rPr>
                <w:rFonts w:ascii="Times New Roman" w:eastAsia="Times New Roman" w:hAnsi="Times New Roman" w:cs="Times New Roman"/>
                <w:sz w:val="22"/>
                <w:szCs w:val="22"/>
              </w:rPr>
              <w:t>.</w:t>
            </w:r>
          </w:p>
        </w:tc>
      </w:tr>
      <w:tr w:rsidR="000A0176" w:rsidRPr="008858E5" w14:paraId="212F15D5" w14:textId="77777777" w:rsidTr="007F75BC">
        <w:tc>
          <w:tcPr>
            <w:tcW w:w="1670" w:type="dxa"/>
          </w:tcPr>
          <w:p w14:paraId="4B195B8F" w14:textId="1B562197" w:rsidR="000A0176" w:rsidRPr="008858E5" w:rsidRDefault="000A0176"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 xml:space="preserve">Sociocultural </w:t>
            </w:r>
          </w:p>
        </w:tc>
        <w:tc>
          <w:tcPr>
            <w:tcW w:w="7682" w:type="dxa"/>
          </w:tcPr>
          <w:p w14:paraId="2EFBA148" w14:textId="77777777"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People are moving to cities and getting older and to </w:t>
            </w:r>
            <w:proofErr w:type="spellStart"/>
            <w:r w:rsidRPr="008858E5">
              <w:rPr>
                <w:rFonts w:ascii="Times New Roman" w:eastAsia="Times New Roman" w:hAnsi="Times New Roman" w:cs="Times New Roman"/>
                <w:sz w:val="22"/>
                <w:szCs w:val="22"/>
              </w:rPr>
              <w:t>to</w:t>
            </w:r>
            <w:proofErr w:type="spellEnd"/>
            <w:r w:rsidRPr="008858E5">
              <w:rPr>
                <w:rFonts w:ascii="Times New Roman" w:eastAsia="Times New Roman" w:hAnsi="Times New Roman" w:cs="Times New Roman"/>
                <w:sz w:val="22"/>
                <w:szCs w:val="22"/>
              </w:rPr>
              <w:t xml:space="preserve"> keep up with these changes, Tesco has to change the key offerings it sells and they way it offers them.</w:t>
            </w:r>
          </w:p>
          <w:p w14:paraId="1783D407" w14:textId="7E929FBB"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As the interests of individuals in easy living, </w:t>
            </w:r>
            <w:proofErr w:type="spellStart"/>
            <w:r w:rsidRPr="008858E5">
              <w:rPr>
                <w:rFonts w:ascii="Times New Roman" w:eastAsia="Times New Roman" w:hAnsi="Times New Roman" w:cs="Times New Roman"/>
                <w:sz w:val="22"/>
                <w:szCs w:val="22"/>
              </w:rPr>
              <w:t>socialising</w:t>
            </w:r>
            <w:proofErr w:type="spellEnd"/>
            <w:r w:rsidRPr="008858E5">
              <w:rPr>
                <w:rFonts w:ascii="Times New Roman" w:eastAsia="Times New Roman" w:hAnsi="Times New Roman" w:cs="Times New Roman"/>
                <w:sz w:val="22"/>
                <w:szCs w:val="22"/>
              </w:rPr>
              <w:t>, and healthy living grow, they influence how Tesco does business and the goods they sell</w:t>
            </w:r>
            <w:r w:rsidR="00640B77" w:rsidRPr="008858E5">
              <w:rPr>
                <w:rFonts w:ascii="Times New Roman" w:eastAsia="Times New Roman" w:hAnsi="Times New Roman" w:cs="Times New Roman"/>
                <w:sz w:val="22"/>
                <w:szCs w:val="22"/>
              </w:rPr>
              <w:t xml:space="preserve"> (</w:t>
            </w:r>
            <w:proofErr w:type="spellStart"/>
            <w:r w:rsidR="00640B77" w:rsidRPr="008858E5">
              <w:rPr>
                <w:rFonts w:ascii="Times New Roman" w:eastAsia="Times New Roman" w:hAnsi="Times New Roman" w:cs="Times New Roman"/>
                <w:sz w:val="22"/>
                <w:szCs w:val="22"/>
              </w:rPr>
              <w:t>Sangwa</w:t>
            </w:r>
            <w:proofErr w:type="spellEnd"/>
            <w:r w:rsidR="00640B77" w:rsidRPr="008858E5">
              <w:rPr>
                <w:rFonts w:ascii="Times New Roman" w:eastAsia="Times New Roman" w:hAnsi="Times New Roman" w:cs="Times New Roman"/>
                <w:sz w:val="22"/>
                <w:szCs w:val="22"/>
              </w:rPr>
              <w:t>, 2017).</w:t>
            </w:r>
          </w:p>
          <w:p w14:paraId="26DA5657" w14:textId="3D022CF7"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Considering the styles and rules that people have, it is important for Tesco to </w:t>
            </w:r>
            <w:proofErr w:type="spellStart"/>
            <w:r w:rsidRPr="008858E5">
              <w:rPr>
                <w:rFonts w:ascii="Times New Roman" w:eastAsia="Times New Roman" w:hAnsi="Times New Roman" w:cs="Times New Roman"/>
                <w:sz w:val="22"/>
                <w:szCs w:val="22"/>
              </w:rPr>
              <w:t>recognise</w:t>
            </w:r>
            <w:proofErr w:type="spellEnd"/>
            <w:r w:rsidRPr="008858E5">
              <w:rPr>
                <w:rFonts w:ascii="Times New Roman" w:eastAsia="Times New Roman" w:hAnsi="Times New Roman" w:cs="Times New Roman"/>
                <w:sz w:val="22"/>
                <w:szCs w:val="22"/>
              </w:rPr>
              <w:t xml:space="preserve"> and accept these things in the places where it does business.</w:t>
            </w:r>
          </w:p>
        </w:tc>
      </w:tr>
      <w:tr w:rsidR="000A0176" w:rsidRPr="008858E5" w14:paraId="28C21CB1" w14:textId="77777777" w:rsidTr="007F75BC">
        <w:tc>
          <w:tcPr>
            <w:tcW w:w="1670" w:type="dxa"/>
          </w:tcPr>
          <w:p w14:paraId="57C22BF4" w14:textId="570ACE68" w:rsidR="000A0176" w:rsidRPr="008858E5" w:rsidRDefault="000A0176"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 xml:space="preserve">Technological </w:t>
            </w:r>
          </w:p>
        </w:tc>
        <w:tc>
          <w:tcPr>
            <w:tcW w:w="7682" w:type="dxa"/>
          </w:tcPr>
          <w:p w14:paraId="51F51AC4" w14:textId="6FE2BD21"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 uses technological advances to improve its customers' shopping experiences, make its business run more smoothly, and gather information that helps it make more </w:t>
            </w:r>
            <w:proofErr w:type="spellStart"/>
            <w:r w:rsidRPr="008858E5">
              <w:rPr>
                <w:rFonts w:ascii="Times New Roman" w:eastAsia="Times New Roman" w:hAnsi="Times New Roman" w:cs="Times New Roman"/>
                <w:sz w:val="22"/>
                <w:szCs w:val="22"/>
              </w:rPr>
              <w:t>personalised</w:t>
            </w:r>
            <w:proofErr w:type="spellEnd"/>
            <w:r w:rsidRPr="008858E5">
              <w:rPr>
                <w:rFonts w:ascii="Times New Roman" w:eastAsia="Times New Roman" w:hAnsi="Times New Roman" w:cs="Times New Roman"/>
                <w:sz w:val="22"/>
                <w:szCs w:val="22"/>
              </w:rPr>
              <w:t xml:space="preserve"> goods and marketing</w:t>
            </w:r>
            <w:r w:rsidR="00833909" w:rsidRPr="008858E5">
              <w:rPr>
                <w:rFonts w:ascii="Times New Roman" w:eastAsia="Times New Roman" w:hAnsi="Times New Roman" w:cs="Times New Roman"/>
                <w:sz w:val="22"/>
                <w:szCs w:val="22"/>
              </w:rPr>
              <w:t xml:space="preserve"> (</w:t>
            </w:r>
            <w:proofErr w:type="spellStart"/>
            <w:r w:rsidR="00833909" w:rsidRPr="008858E5">
              <w:rPr>
                <w:rFonts w:ascii="Times New Roman" w:eastAsia="Times New Roman" w:hAnsi="Times New Roman" w:cs="Times New Roman"/>
                <w:sz w:val="22"/>
                <w:szCs w:val="22"/>
              </w:rPr>
              <w:t>Catalão</w:t>
            </w:r>
            <w:proofErr w:type="spellEnd"/>
            <w:r w:rsidR="00833909" w:rsidRPr="008858E5">
              <w:rPr>
                <w:rFonts w:ascii="Times New Roman" w:eastAsia="Times New Roman" w:hAnsi="Times New Roman" w:cs="Times New Roman"/>
                <w:sz w:val="22"/>
                <w:szCs w:val="22"/>
              </w:rPr>
              <w:t>, 2022).</w:t>
            </w:r>
          </w:p>
          <w:p w14:paraId="65F03FCE" w14:textId="77777777"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Internet shopping is becoming more popular. This can be both beneficial and detrimental for Tesco. To stay in business, the company must allocate funds on foreign skills and digital technology.</w:t>
            </w:r>
          </w:p>
          <w:p w14:paraId="4F1D0E80" w14:textId="15926D7D" w:rsidR="000A0176" w:rsidRPr="008858E5" w:rsidRDefault="000A017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Tesco needs to ensure data security and privacy conformance and take it as a top goal to keep consumer data safe and keep people buying from its online stores.</w:t>
            </w:r>
          </w:p>
        </w:tc>
      </w:tr>
      <w:tr w:rsidR="00171758" w:rsidRPr="008858E5" w14:paraId="7EF3B856" w14:textId="77777777" w:rsidTr="007F75BC">
        <w:tc>
          <w:tcPr>
            <w:tcW w:w="1670" w:type="dxa"/>
          </w:tcPr>
          <w:p w14:paraId="2E71C737" w14:textId="629305D3" w:rsidR="00171758" w:rsidRPr="008858E5" w:rsidRDefault="00171758"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 xml:space="preserve">Environmental </w:t>
            </w:r>
          </w:p>
        </w:tc>
        <w:tc>
          <w:tcPr>
            <w:tcW w:w="7682" w:type="dxa"/>
          </w:tcPr>
          <w:p w14:paraId="4E510656" w14:textId="77777777" w:rsidR="00171758" w:rsidRPr="008858E5" w:rsidRDefault="00171758" w:rsidP="00CD2743">
            <w:pPr>
              <w:pStyle w:val="ListParagraph"/>
              <w:numPr>
                <w:ilvl w:val="0"/>
                <w:numId w:val="43"/>
              </w:numPr>
              <w:spacing w:before="240" w:line="360" w:lineRule="auto"/>
              <w:rPr>
                <w:rFonts w:ascii="Times New Roman" w:eastAsia="Times New Roman" w:hAnsi="Times New Roman" w:cs="Times New Roman"/>
                <w:sz w:val="22"/>
                <w:szCs w:val="22"/>
              </w:rPr>
            </w:pPr>
            <w:r w:rsidRPr="008858E5">
              <w:rPr>
                <w:rFonts w:ascii="Times New Roman" w:eastAsia="Times New Roman" w:hAnsi="Times New Roman" w:cs="Times New Roman"/>
                <w:sz w:val="22"/>
                <w:szCs w:val="22"/>
              </w:rPr>
              <w:t>Tesco is currently under increasing pressure to use environmentally friendly company procedures to meet consumer requirements and protect the environment. For example, they need to cut down on trash, save energy, and find goods that don't hurt the environment.</w:t>
            </w:r>
          </w:p>
          <w:p w14:paraId="335F7594" w14:textId="0CA96CAF" w:rsidR="00171758" w:rsidRPr="008858E5" w:rsidRDefault="00171758" w:rsidP="00CD2743">
            <w:pPr>
              <w:pStyle w:val="ListParagraph"/>
              <w:numPr>
                <w:ilvl w:val="0"/>
                <w:numId w:val="43"/>
              </w:numPr>
              <w:spacing w:before="240" w:line="360" w:lineRule="auto"/>
              <w:rPr>
                <w:rFonts w:ascii="Times New Roman" w:eastAsia="Times New Roman" w:hAnsi="Times New Roman" w:cs="Times New Roman"/>
                <w:sz w:val="22"/>
                <w:szCs w:val="22"/>
              </w:rPr>
            </w:pPr>
            <w:r w:rsidRPr="008858E5">
              <w:rPr>
                <w:rFonts w:ascii="Times New Roman" w:eastAsia="Times New Roman" w:hAnsi="Times New Roman" w:cs="Times New Roman"/>
                <w:sz w:val="22"/>
                <w:szCs w:val="22"/>
              </w:rPr>
              <w:t>Unusual weather events and other effects of warming temperatures can have an impact on Tesco's business and supply system. These effects can make things take longer and cost more</w:t>
            </w:r>
            <w:r w:rsidR="00940C50" w:rsidRPr="008858E5">
              <w:rPr>
                <w:rFonts w:ascii="Times New Roman" w:eastAsia="Times New Roman" w:hAnsi="Times New Roman" w:cs="Times New Roman"/>
                <w:sz w:val="22"/>
                <w:szCs w:val="22"/>
              </w:rPr>
              <w:t xml:space="preserve"> (</w:t>
            </w:r>
            <w:proofErr w:type="spellStart"/>
            <w:r w:rsidR="00940C50" w:rsidRPr="008858E5">
              <w:rPr>
                <w:rFonts w:ascii="Times New Roman" w:eastAsia="Times New Roman" w:hAnsi="Times New Roman" w:cs="Times New Roman"/>
                <w:sz w:val="22"/>
                <w:szCs w:val="22"/>
              </w:rPr>
              <w:t>Moura</w:t>
            </w:r>
            <w:proofErr w:type="spellEnd"/>
            <w:r w:rsidR="00940C50" w:rsidRPr="008858E5">
              <w:rPr>
                <w:rFonts w:ascii="Times New Roman" w:eastAsia="Times New Roman" w:hAnsi="Times New Roman" w:cs="Times New Roman"/>
                <w:sz w:val="22"/>
                <w:szCs w:val="22"/>
              </w:rPr>
              <w:t>, 2021).</w:t>
            </w:r>
          </w:p>
          <w:p w14:paraId="5DF44479" w14:textId="0D5A9B47" w:rsidR="00171758" w:rsidRPr="008858E5" w:rsidRDefault="00171758" w:rsidP="00CD2743">
            <w:pPr>
              <w:pStyle w:val="ListParagraph"/>
              <w:numPr>
                <w:ilvl w:val="0"/>
                <w:numId w:val="43"/>
              </w:numPr>
              <w:spacing w:before="240" w:line="360" w:lineRule="auto"/>
              <w:rPr>
                <w:rFonts w:ascii="Times New Roman" w:eastAsia="Times New Roman" w:hAnsi="Times New Roman" w:cs="Times New Roman"/>
                <w:sz w:val="22"/>
                <w:szCs w:val="22"/>
              </w:rPr>
            </w:pPr>
            <w:r w:rsidRPr="008858E5">
              <w:rPr>
                <w:rFonts w:ascii="Times New Roman" w:eastAsia="Times New Roman" w:hAnsi="Times New Roman" w:cs="Times New Roman"/>
                <w:sz w:val="22"/>
                <w:szCs w:val="22"/>
              </w:rPr>
              <w:t>Tesco may have to spend money on green goods and methods in order for not complying environmental rules and plans, such as goals to lower carbon emissions.</w:t>
            </w:r>
          </w:p>
        </w:tc>
      </w:tr>
      <w:tr w:rsidR="0053321D" w:rsidRPr="008858E5" w14:paraId="3D34FCFF" w14:textId="77777777" w:rsidTr="007F75BC">
        <w:tc>
          <w:tcPr>
            <w:tcW w:w="1670" w:type="dxa"/>
          </w:tcPr>
          <w:p w14:paraId="79ED0B2A" w14:textId="3167935A" w:rsidR="0053321D" w:rsidRPr="008858E5" w:rsidRDefault="00171758"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 xml:space="preserve">Legal </w:t>
            </w:r>
          </w:p>
        </w:tc>
        <w:tc>
          <w:tcPr>
            <w:tcW w:w="7682" w:type="dxa"/>
          </w:tcPr>
          <w:p w14:paraId="0D7B533F" w14:textId="7DBBADCA" w:rsidR="008A0428" w:rsidRPr="008858E5" w:rsidRDefault="008A0428"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Tesco has to follow regulations and legislation about wages, conditions of employment, and the rights of workers. This could change how it works and how much it costs to hire people</w:t>
            </w:r>
            <w:r w:rsidR="00DB5222" w:rsidRPr="008858E5">
              <w:rPr>
                <w:rFonts w:ascii="Times New Roman" w:eastAsia="Times New Roman" w:hAnsi="Times New Roman" w:cs="Times New Roman"/>
                <w:sz w:val="22"/>
                <w:szCs w:val="22"/>
              </w:rPr>
              <w:t xml:space="preserve"> (</w:t>
            </w:r>
            <w:proofErr w:type="spellStart"/>
            <w:r w:rsidR="00DB5222" w:rsidRPr="008858E5">
              <w:rPr>
                <w:rFonts w:ascii="Times New Roman" w:eastAsia="Times New Roman" w:hAnsi="Times New Roman" w:cs="Times New Roman"/>
                <w:sz w:val="22"/>
                <w:szCs w:val="22"/>
              </w:rPr>
              <w:t>Sangwa</w:t>
            </w:r>
            <w:proofErr w:type="spellEnd"/>
            <w:r w:rsidR="00DB5222" w:rsidRPr="008858E5">
              <w:rPr>
                <w:rFonts w:ascii="Times New Roman" w:eastAsia="Times New Roman" w:hAnsi="Times New Roman" w:cs="Times New Roman"/>
                <w:sz w:val="22"/>
                <w:szCs w:val="22"/>
              </w:rPr>
              <w:t>, 2017).</w:t>
            </w:r>
          </w:p>
          <w:p w14:paraId="1E61B55E" w14:textId="77777777" w:rsidR="008A0428" w:rsidRPr="008858E5" w:rsidRDefault="008A0428"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Tesco has to follow rules when it comes to deals, buying, and how it does business because it is in an extremely competitive sector.</w:t>
            </w:r>
          </w:p>
          <w:p w14:paraId="15D23B2D" w14:textId="7FCB38E0" w:rsidR="008A0428" w:rsidRPr="008858E5" w:rsidRDefault="008A0428"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To make sure that the goods it sells to consumers are safe and of good quality, Tesco has adhere to regulations and guidelines for product safety.</w:t>
            </w:r>
          </w:p>
        </w:tc>
      </w:tr>
    </w:tbl>
    <w:p w14:paraId="48D797FC" w14:textId="79FF04B8" w:rsidR="003F1D32" w:rsidRPr="008858E5" w:rsidRDefault="008F372E" w:rsidP="00042955">
      <w:pPr>
        <w:pStyle w:val="Heading2"/>
        <w:spacing w:before="240" w:after="160"/>
        <w:rPr>
          <w:rFonts w:ascii="Times New Roman" w:hAnsi="Times New Roman" w:cs="Times New Roman"/>
        </w:rPr>
      </w:pPr>
      <w:bookmarkStart w:id="6" w:name="_Toc159886961"/>
      <w:r w:rsidRPr="008858E5">
        <w:rPr>
          <w:rFonts w:ascii="Times New Roman" w:hAnsi="Times New Roman" w:cs="Times New Roman"/>
        </w:rPr>
        <w:t>SWOT Analysis</w:t>
      </w:r>
      <w:bookmarkEnd w:id="6"/>
      <w:r w:rsidRPr="008858E5">
        <w:rPr>
          <w:rFonts w:ascii="Times New Roman" w:hAnsi="Times New Roman" w:cs="Times New Roman"/>
        </w:rPr>
        <w:t xml:space="preserve"> </w:t>
      </w:r>
      <w:r w:rsidR="0054519A" w:rsidRPr="008858E5">
        <w:rPr>
          <w:rFonts w:ascii="Times New Roman" w:hAnsi="Times New Roman" w:cs="Times New Roman"/>
        </w:rPr>
        <w:t xml:space="preserve"> </w:t>
      </w:r>
    </w:p>
    <w:tbl>
      <w:tblPr>
        <w:tblStyle w:val="TableGrid"/>
        <w:tblW w:w="9352" w:type="dxa"/>
        <w:tblLook w:val="04A0" w:firstRow="1" w:lastRow="0" w:firstColumn="1" w:lastColumn="0" w:noHBand="0" w:noVBand="1"/>
      </w:tblPr>
      <w:tblGrid>
        <w:gridCol w:w="1670"/>
        <w:gridCol w:w="7682"/>
      </w:tblGrid>
      <w:tr w:rsidR="006A0394" w:rsidRPr="008858E5" w14:paraId="5B5B9B89" w14:textId="77777777" w:rsidTr="003344D5">
        <w:tc>
          <w:tcPr>
            <w:tcW w:w="1670" w:type="dxa"/>
          </w:tcPr>
          <w:p w14:paraId="4968275D" w14:textId="44D3B22F" w:rsidR="006A0394" w:rsidRPr="008858E5" w:rsidRDefault="006A0394"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Strengths</w:t>
            </w:r>
          </w:p>
        </w:tc>
        <w:tc>
          <w:tcPr>
            <w:tcW w:w="7682" w:type="dxa"/>
          </w:tcPr>
          <w:p w14:paraId="2CF5A348" w14:textId="77777777" w:rsidR="00EE39B6" w:rsidRPr="008858E5" w:rsidRDefault="00EE39B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 is famous worldwide for its quality and high standards. </w:t>
            </w:r>
          </w:p>
          <w:p w14:paraId="4C9F7BEA" w14:textId="456606C5" w:rsidR="00940C50" w:rsidRPr="008858E5" w:rsidRDefault="00EE39B6" w:rsidP="00940C50">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To meet varied client demands, the corporation sells food, apparel, electronics, and financial services</w:t>
            </w:r>
            <w:r w:rsidR="00940C50" w:rsidRPr="008858E5">
              <w:rPr>
                <w:rFonts w:ascii="Times New Roman" w:eastAsia="Times New Roman" w:hAnsi="Times New Roman" w:cs="Times New Roman"/>
                <w:sz w:val="22"/>
                <w:szCs w:val="22"/>
              </w:rPr>
              <w:t xml:space="preserve"> (</w:t>
            </w:r>
            <w:proofErr w:type="spellStart"/>
            <w:r w:rsidR="00940C50" w:rsidRPr="008858E5">
              <w:rPr>
                <w:rFonts w:ascii="Times New Roman" w:eastAsia="Times New Roman" w:hAnsi="Times New Roman" w:cs="Times New Roman"/>
                <w:sz w:val="22"/>
                <w:szCs w:val="22"/>
              </w:rPr>
              <w:t>Moura</w:t>
            </w:r>
            <w:proofErr w:type="spellEnd"/>
            <w:r w:rsidR="00940C50" w:rsidRPr="008858E5">
              <w:rPr>
                <w:rFonts w:ascii="Times New Roman" w:eastAsia="Times New Roman" w:hAnsi="Times New Roman" w:cs="Times New Roman"/>
                <w:sz w:val="22"/>
                <w:szCs w:val="22"/>
              </w:rPr>
              <w:t>, 2021).</w:t>
            </w:r>
          </w:p>
          <w:p w14:paraId="45C81AA7" w14:textId="77777777" w:rsidR="00EE39B6" w:rsidRPr="008858E5" w:rsidRDefault="00EE39B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Tesco's global network gives them a competitive edge. </w:t>
            </w:r>
          </w:p>
          <w:p w14:paraId="6EE32BBE" w14:textId="28B35FEC" w:rsidR="00EE39B6" w:rsidRPr="008858E5" w:rsidRDefault="00EE39B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Excellent supply network ensures product availability and low prices. </w:t>
            </w:r>
          </w:p>
          <w:p w14:paraId="10A314A4" w14:textId="0278C9D2" w:rsidR="006A0394" w:rsidRPr="008858E5" w:rsidRDefault="00EE39B6"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 improves customer experience using online platforms and creative solutions like Tesco </w:t>
            </w:r>
            <w:proofErr w:type="spellStart"/>
            <w:r w:rsidRPr="008858E5">
              <w:rPr>
                <w:rFonts w:ascii="Times New Roman" w:eastAsia="Times New Roman" w:hAnsi="Times New Roman" w:cs="Times New Roman"/>
                <w:sz w:val="22"/>
                <w:szCs w:val="22"/>
              </w:rPr>
              <w:t>Clubcard</w:t>
            </w:r>
            <w:proofErr w:type="spellEnd"/>
            <w:r w:rsidRPr="008858E5">
              <w:rPr>
                <w:rFonts w:ascii="Times New Roman" w:eastAsia="Times New Roman" w:hAnsi="Times New Roman" w:cs="Times New Roman"/>
                <w:sz w:val="22"/>
                <w:szCs w:val="22"/>
              </w:rPr>
              <w:t>.</w:t>
            </w:r>
          </w:p>
        </w:tc>
      </w:tr>
      <w:tr w:rsidR="00551716" w:rsidRPr="008858E5" w14:paraId="10968BA3" w14:textId="77777777" w:rsidTr="003344D5">
        <w:tc>
          <w:tcPr>
            <w:tcW w:w="1670" w:type="dxa"/>
          </w:tcPr>
          <w:p w14:paraId="46867ACA" w14:textId="1E8F2035" w:rsidR="00551716" w:rsidRPr="008858E5" w:rsidRDefault="00EE39B6"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Weaknesses</w:t>
            </w:r>
          </w:p>
        </w:tc>
        <w:tc>
          <w:tcPr>
            <w:tcW w:w="7682" w:type="dxa"/>
          </w:tcPr>
          <w:p w14:paraId="4CE9B650" w14:textId="77777777" w:rsidR="00D923F3" w:rsidRPr="008858E5" w:rsidRDefault="00D923F3"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 depends largely on the UK market, making it vulnerable to UK economic changes. </w:t>
            </w:r>
          </w:p>
          <w:p w14:paraId="55A20685" w14:textId="77777777" w:rsidR="00D923F3" w:rsidRPr="008858E5" w:rsidRDefault="00D923F3" w:rsidP="00CD2743">
            <w:pPr>
              <w:pStyle w:val="ListParagraph"/>
              <w:numPr>
                <w:ilvl w:val="0"/>
                <w:numId w:val="35"/>
              </w:numPr>
              <w:spacing w:before="240" w:line="360" w:lineRule="auto"/>
              <w:rPr>
                <w:rFonts w:ascii="Times New Roman" w:hAnsi="Times New Roman" w:cs="Times New Roman"/>
                <w:sz w:val="22"/>
                <w:szCs w:val="22"/>
              </w:rPr>
            </w:pPr>
            <w:proofErr w:type="spellStart"/>
            <w:r w:rsidRPr="008858E5">
              <w:rPr>
                <w:rFonts w:ascii="Times New Roman" w:eastAsia="Times New Roman" w:hAnsi="Times New Roman" w:cs="Times New Roman"/>
                <w:sz w:val="22"/>
                <w:szCs w:val="22"/>
              </w:rPr>
              <w:t>Labour</w:t>
            </w:r>
            <w:proofErr w:type="spellEnd"/>
            <w:r w:rsidRPr="008858E5">
              <w:rPr>
                <w:rFonts w:ascii="Times New Roman" w:eastAsia="Times New Roman" w:hAnsi="Times New Roman" w:cs="Times New Roman"/>
                <w:sz w:val="22"/>
                <w:szCs w:val="22"/>
              </w:rPr>
              <w:t xml:space="preserve"> and environmental problems affects the brand image. </w:t>
            </w:r>
          </w:p>
          <w:p w14:paraId="2EC407A5" w14:textId="77777777" w:rsidR="00D923F3" w:rsidRPr="008858E5" w:rsidRDefault="00D923F3"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 struggles to gain market share and profitability from conventional stores like Amazon. </w:t>
            </w:r>
          </w:p>
          <w:p w14:paraId="3823DDA5" w14:textId="0F015140" w:rsidR="00D923F3" w:rsidRPr="008858E5" w:rsidRDefault="00D923F3"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Retail price wars and discounts may reduce Tesco's margins</w:t>
            </w:r>
            <w:r w:rsidR="00833909" w:rsidRPr="008858E5">
              <w:rPr>
                <w:rFonts w:ascii="Times New Roman" w:eastAsia="Times New Roman" w:hAnsi="Times New Roman" w:cs="Times New Roman"/>
                <w:sz w:val="22"/>
                <w:szCs w:val="22"/>
              </w:rPr>
              <w:t xml:space="preserve"> (</w:t>
            </w:r>
            <w:proofErr w:type="spellStart"/>
            <w:r w:rsidR="00833909" w:rsidRPr="008858E5">
              <w:rPr>
                <w:rFonts w:ascii="Times New Roman" w:eastAsia="Times New Roman" w:hAnsi="Times New Roman" w:cs="Times New Roman"/>
                <w:sz w:val="22"/>
                <w:szCs w:val="22"/>
              </w:rPr>
              <w:t>Catalão</w:t>
            </w:r>
            <w:proofErr w:type="spellEnd"/>
            <w:r w:rsidR="00833909" w:rsidRPr="008858E5">
              <w:rPr>
                <w:rFonts w:ascii="Times New Roman" w:eastAsia="Times New Roman" w:hAnsi="Times New Roman" w:cs="Times New Roman"/>
                <w:sz w:val="22"/>
                <w:szCs w:val="22"/>
              </w:rPr>
              <w:t>, 2019).</w:t>
            </w:r>
          </w:p>
          <w:p w14:paraId="30218275" w14:textId="32A9D382" w:rsidR="00551716" w:rsidRPr="008858E5" w:rsidRDefault="00D923F3"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Overreliance  on groceries may cause market upheavals and customer preferences.</w:t>
            </w:r>
          </w:p>
        </w:tc>
      </w:tr>
      <w:tr w:rsidR="00551716" w:rsidRPr="008858E5" w14:paraId="5E570A56" w14:textId="77777777" w:rsidTr="003344D5">
        <w:tc>
          <w:tcPr>
            <w:tcW w:w="1670" w:type="dxa"/>
          </w:tcPr>
          <w:p w14:paraId="70512C19" w14:textId="35BAADB6" w:rsidR="00551716" w:rsidRPr="008858E5" w:rsidRDefault="00EE39B6"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Opportunities</w:t>
            </w:r>
          </w:p>
        </w:tc>
        <w:tc>
          <w:tcPr>
            <w:tcW w:w="7682" w:type="dxa"/>
          </w:tcPr>
          <w:p w14:paraId="4EF956B1" w14:textId="77777777" w:rsidR="008F3DFC" w:rsidRPr="008858E5" w:rsidRDefault="008F3DFC"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Expanding into developing areas lets Tesco take advantage of possibilities. </w:t>
            </w:r>
          </w:p>
          <w:p w14:paraId="274C695D" w14:textId="77777777" w:rsidR="008F3DFC" w:rsidRPr="008858E5" w:rsidRDefault="008F3DFC"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 can improve its digital platforms and gain market share. </w:t>
            </w:r>
          </w:p>
          <w:p w14:paraId="0470BA8C" w14:textId="26495146" w:rsidR="008F3DFC" w:rsidRPr="008858E5" w:rsidRDefault="008F3DFC"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Sustainability may boost Tesco's brand and attract eco-conscious customers</w:t>
            </w:r>
            <w:r w:rsidR="00020F66" w:rsidRPr="008858E5">
              <w:rPr>
                <w:rFonts w:ascii="Times New Roman" w:eastAsia="Times New Roman" w:hAnsi="Times New Roman" w:cs="Times New Roman"/>
                <w:sz w:val="22"/>
                <w:szCs w:val="22"/>
              </w:rPr>
              <w:t xml:space="preserve"> (</w:t>
            </w:r>
            <w:proofErr w:type="spellStart"/>
            <w:r w:rsidR="00020F66" w:rsidRPr="008858E5">
              <w:rPr>
                <w:rFonts w:ascii="Times New Roman" w:eastAsia="Times New Roman" w:hAnsi="Times New Roman" w:cs="Times New Roman"/>
                <w:sz w:val="22"/>
                <w:szCs w:val="22"/>
              </w:rPr>
              <w:t>Abbamonte</w:t>
            </w:r>
            <w:proofErr w:type="spellEnd"/>
            <w:r w:rsidR="00020F66" w:rsidRPr="008858E5">
              <w:rPr>
                <w:rFonts w:ascii="Times New Roman" w:eastAsia="Times New Roman" w:hAnsi="Times New Roman" w:cs="Times New Roman"/>
                <w:sz w:val="22"/>
                <w:szCs w:val="22"/>
              </w:rPr>
              <w:t xml:space="preserve"> and </w:t>
            </w:r>
            <w:proofErr w:type="spellStart"/>
            <w:r w:rsidR="00020F66" w:rsidRPr="008858E5">
              <w:rPr>
                <w:rFonts w:ascii="Times New Roman" w:eastAsia="Times New Roman" w:hAnsi="Times New Roman" w:cs="Times New Roman"/>
                <w:sz w:val="22"/>
                <w:szCs w:val="22"/>
              </w:rPr>
              <w:t>Cavaliere</w:t>
            </w:r>
            <w:proofErr w:type="spellEnd"/>
            <w:r w:rsidR="00020F66" w:rsidRPr="008858E5">
              <w:rPr>
                <w:rFonts w:ascii="Times New Roman" w:eastAsia="Times New Roman" w:hAnsi="Times New Roman" w:cs="Times New Roman"/>
                <w:sz w:val="22"/>
                <w:szCs w:val="22"/>
              </w:rPr>
              <w:t>, 2019).</w:t>
            </w:r>
          </w:p>
          <w:p w14:paraId="4DF8B397" w14:textId="77777777" w:rsidR="008F3DFC" w:rsidRPr="008858E5" w:rsidRDefault="008F3DFC"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Tesco may diversify into healthcare or leisure services. </w:t>
            </w:r>
          </w:p>
          <w:p w14:paraId="7515BF41" w14:textId="73EC5EAB" w:rsidR="00551716" w:rsidRPr="008858E5" w:rsidRDefault="008F3DFC"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Tesco may expand and innovate via partnerships with digital firms or local businesses.</w:t>
            </w:r>
          </w:p>
        </w:tc>
      </w:tr>
      <w:tr w:rsidR="0053321D" w:rsidRPr="008858E5" w14:paraId="46BA8F70" w14:textId="77777777" w:rsidTr="003344D5">
        <w:tc>
          <w:tcPr>
            <w:tcW w:w="1670" w:type="dxa"/>
          </w:tcPr>
          <w:p w14:paraId="231648BC" w14:textId="14294076" w:rsidR="0053321D" w:rsidRPr="008858E5" w:rsidRDefault="00EE39B6" w:rsidP="00CD2743">
            <w:pPr>
              <w:spacing w:before="240" w:line="360" w:lineRule="auto"/>
              <w:rPr>
                <w:rFonts w:ascii="Times New Roman" w:hAnsi="Times New Roman" w:cs="Times New Roman"/>
                <w:b/>
                <w:bCs/>
                <w:sz w:val="22"/>
                <w:szCs w:val="22"/>
              </w:rPr>
            </w:pPr>
            <w:r w:rsidRPr="008858E5">
              <w:rPr>
                <w:rFonts w:ascii="Times New Roman" w:hAnsi="Times New Roman" w:cs="Times New Roman"/>
                <w:b/>
                <w:bCs/>
                <w:sz w:val="22"/>
                <w:szCs w:val="22"/>
              </w:rPr>
              <w:t>Threats</w:t>
            </w:r>
          </w:p>
        </w:tc>
        <w:tc>
          <w:tcPr>
            <w:tcW w:w="7682" w:type="dxa"/>
          </w:tcPr>
          <w:p w14:paraId="076C780C" w14:textId="6367E371" w:rsidR="005F69AF" w:rsidRPr="008858E5" w:rsidRDefault="005F69AF"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Recessions may reduce consumer spending, decreasing Tesco's sales and profitability</w:t>
            </w:r>
            <w:r w:rsidR="00D02879" w:rsidRPr="008858E5">
              <w:rPr>
                <w:rFonts w:ascii="Times New Roman" w:eastAsia="Times New Roman" w:hAnsi="Times New Roman" w:cs="Times New Roman"/>
                <w:sz w:val="22"/>
                <w:szCs w:val="22"/>
              </w:rPr>
              <w:t xml:space="preserve"> (</w:t>
            </w:r>
            <w:proofErr w:type="spellStart"/>
            <w:r w:rsidR="00D02879" w:rsidRPr="008858E5">
              <w:rPr>
                <w:rFonts w:ascii="Times New Roman" w:eastAsia="Times New Roman" w:hAnsi="Times New Roman" w:cs="Times New Roman"/>
                <w:sz w:val="22"/>
                <w:szCs w:val="22"/>
              </w:rPr>
              <w:t>Gan</w:t>
            </w:r>
            <w:proofErr w:type="spellEnd"/>
            <w:r w:rsidR="00D02879" w:rsidRPr="008858E5">
              <w:rPr>
                <w:rFonts w:ascii="Times New Roman" w:eastAsia="Times New Roman" w:hAnsi="Times New Roman" w:cs="Times New Roman"/>
                <w:sz w:val="22"/>
                <w:szCs w:val="22"/>
              </w:rPr>
              <w:t xml:space="preserve"> and Yan, 2023).</w:t>
            </w:r>
          </w:p>
          <w:p w14:paraId="38241490" w14:textId="77777777" w:rsidR="005F69AF" w:rsidRPr="008858E5" w:rsidRDefault="005F69AF" w:rsidP="00CD2743">
            <w:pPr>
              <w:pStyle w:val="ListParagraph"/>
              <w:numPr>
                <w:ilvl w:val="0"/>
                <w:numId w:val="35"/>
              </w:numPr>
              <w:spacing w:before="240" w:line="360" w:lineRule="auto"/>
              <w:rPr>
                <w:rFonts w:ascii="Times New Roman" w:hAnsi="Times New Roman" w:cs="Times New Roman"/>
                <w:sz w:val="22"/>
                <w:szCs w:val="22"/>
              </w:rPr>
            </w:pPr>
            <w:proofErr w:type="spellStart"/>
            <w:r w:rsidRPr="008858E5">
              <w:rPr>
                <w:rFonts w:ascii="Times New Roman" w:eastAsia="Times New Roman" w:hAnsi="Times New Roman" w:cs="Times New Roman"/>
                <w:sz w:val="22"/>
                <w:szCs w:val="22"/>
              </w:rPr>
              <w:t>Labour</w:t>
            </w:r>
            <w:proofErr w:type="spellEnd"/>
            <w:r w:rsidRPr="008858E5">
              <w:rPr>
                <w:rFonts w:ascii="Times New Roman" w:eastAsia="Times New Roman" w:hAnsi="Times New Roman" w:cs="Times New Roman"/>
                <w:sz w:val="22"/>
                <w:szCs w:val="22"/>
              </w:rPr>
              <w:t xml:space="preserve">, food safety, and competition laws affect Tesco, which is extensively regulated. </w:t>
            </w:r>
          </w:p>
          <w:p w14:paraId="08B5C8CF" w14:textId="77777777" w:rsidR="005F69AF" w:rsidRPr="008858E5" w:rsidRDefault="005F69AF"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 xml:space="preserve">Unaddressed technological and consumer changes might threaten Tesco's retail strategy. </w:t>
            </w:r>
          </w:p>
          <w:p w14:paraId="28F128E5" w14:textId="3525DDAB" w:rsidR="0053321D" w:rsidRPr="008858E5" w:rsidRDefault="005F69AF" w:rsidP="00CD2743">
            <w:pPr>
              <w:pStyle w:val="ListParagraph"/>
              <w:numPr>
                <w:ilvl w:val="0"/>
                <w:numId w:val="35"/>
              </w:numPr>
              <w:spacing w:before="240" w:line="360" w:lineRule="auto"/>
              <w:rPr>
                <w:rFonts w:ascii="Times New Roman" w:hAnsi="Times New Roman" w:cs="Times New Roman"/>
                <w:sz w:val="22"/>
                <w:szCs w:val="22"/>
              </w:rPr>
            </w:pPr>
            <w:r w:rsidRPr="008858E5">
              <w:rPr>
                <w:rFonts w:ascii="Times New Roman" w:eastAsia="Times New Roman" w:hAnsi="Times New Roman" w:cs="Times New Roman"/>
                <w:sz w:val="22"/>
                <w:szCs w:val="22"/>
              </w:rPr>
              <w:t>Retail pricing rivalry threatens Tesco's margins and profitability.</w:t>
            </w:r>
          </w:p>
        </w:tc>
      </w:tr>
    </w:tbl>
    <w:p w14:paraId="1D6BCDA8" w14:textId="61B1B39A" w:rsidR="003F1D32" w:rsidRPr="008858E5" w:rsidRDefault="003F1D32" w:rsidP="007E676D">
      <w:pPr>
        <w:spacing w:before="240"/>
        <w:rPr>
          <w:rFonts w:ascii="Times New Roman" w:eastAsia="Times New Roman" w:hAnsi="Times New Roman" w:cs="Times New Roman"/>
        </w:rPr>
      </w:pPr>
      <w:r w:rsidRPr="008858E5">
        <w:rPr>
          <w:rFonts w:ascii="Times New Roman" w:hAnsi="Times New Roman" w:cs="Times New Roman"/>
        </w:rPr>
        <w:br w:type="page"/>
      </w:r>
    </w:p>
    <w:p w14:paraId="346F5587" w14:textId="06E1ABC4" w:rsidR="00916FD3" w:rsidRPr="008858E5" w:rsidRDefault="00916FD3" w:rsidP="00042955">
      <w:pPr>
        <w:pStyle w:val="Heading1"/>
        <w:spacing w:before="240" w:after="160"/>
        <w:rPr>
          <w:rFonts w:ascii="Times New Roman" w:hAnsi="Times New Roman" w:cs="Times New Roman"/>
        </w:rPr>
      </w:pPr>
      <w:bookmarkStart w:id="7" w:name="_Toc159886962"/>
      <w:r w:rsidRPr="008858E5">
        <w:rPr>
          <w:rFonts w:ascii="Times New Roman" w:hAnsi="Times New Roman" w:cs="Times New Roman"/>
        </w:rPr>
        <w:t>Conclusion</w:t>
      </w:r>
      <w:bookmarkEnd w:id="7"/>
      <w:r w:rsidRPr="008858E5">
        <w:rPr>
          <w:rFonts w:ascii="Times New Roman" w:hAnsi="Times New Roman" w:cs="Times New Roman"/>
        </w:rPr>
        <w:t xml:space="preserve"> </w:t>
      </w:r>
    </w:p>
    <w:p w14:paraId="2624FE7C" w14:textId="597B9CC9" w:rsidR="00916FD3" w:rsidRPr="008858E5" w:rsidRDefault="00493B4A" w:rsidP="00042955">
      <w:pPr>
        <w:spacing w:before="240"/>
        <w:rPr>
          <w:rFonts w:ascii="Times New Roman" w:eastAsiaTheme="majorEastAsia" w:hAnsi="Times New Roman" w:cs="Times New Roman"/>
          <w:b/>
          <w:color w:val="1F4E79" w:themeColor="accent5" w:themeShade="80"/>
          <w:sz w:val="22"/>
          <w:szCs w:val="22"/>
        </w:rPr>
      </w:pPr>
      <w:r w:rsidRPr="008858E5">
        <w:rPr>
          <w:rFonts w:ascii="Times New Roman" w:eastAsia="Times New Roman" w:hAnsi="Times New Roman" w:cs="Times New Roman"/>
          <w:sz w:val="22"/>
          <w:szCs w:val="22"/>
        </w:rPr>
        <w:t xml:space="preserve">The SWOT and PESTEL studies helped figure out how Tesco comes up against its competitors and operate in today's fast-paced business world. Tesco can make plans to </w:t>
      </w:r>
      <w:proofErr w:type="spellStart"/>
      <w:r w:rsidRPr="008858E5">
        <w:rPr>
          <w:rFonts w:ascii="Times New Roman" w:eastAsia="Times New Roman" w:hAnsi="Times New Roman" w:cs="Times New Roman"/>
          <w:sz w:val="22"/>
          <w:szCs w:val="22"/>
        </w:rPr>
        <w:t>capitalise</w:t>
      </w:r>
      <w:proofErr w:type="spellEnd"/>
      <w:r w:rsidRPr="008858E5">
        <w:rPr>
          <w:rFonts w:ascii="Times New Roman" w:eastAsia="Times New Roman" w:hAnsi="Times New Roman" w:cs="Times New Roman"/>
          <w:sz w:val="22"/>
          <w:szCs w:val="22"/>
        </w:rPr>
        <w:t xml:space="preserve"> on its strengths, fix its shortcomings, take advantage of opportunities, and lessen its threats by looking at its own internal strengths and weaknesses as well as opportunities and threats from outside the company. These tools supports Tesco to do thorough environmental scanning and strategy planning to keep doing well in the global retail scenario. Tesco will need to take the initiative to adapt to changes in the market and keep up with changing customer preferences to stay ahead of the competition and reach its </w:t>
      </w:r>
      <w:proofErr w:type="spellStart"/>
      <w:r w:rsidRPr="008858E5">
        <w:rPr>
          <w:rFonts w:ascii="Times New Roman" w:eastAsia="Times New Roman" w:hAnsi="Times New Roman" w:cs="Times New Roman"/>
          <w:sz w:val="22"/>
          <w:szCs w:val="22"/>
        </w:rPr>
        <w:t>organisational</w:t>
      </w:r>
      <w:proofErr w:type="spellEnd"/>
      <w:r w:rsidRPr="008858E5">
        <w:rPr>
          <w:rFonts w:ascii="Times New Roman" w:eastAsia="Times New Roman" w:hAnsi="Times New Roman" w:cs="Times New Roman"/>
          <w:sz w:val="22"/>
          <w:szCs w:val="22"/>
        </w:rPr>
        <w:t xml:space="preserve"> goals.</w:t>
      </w:r>
      <w:r w:rsidR="00916FD3" w:rsidRPr="008858E5">
        <w:rPr>
          <w:rFonts w:ascii="Times New Roman" w:hAnsi="Times New Roman" w:cs="Times New Roman"/>
          <w:sz w:val="22"/>
          <w:szCs w:val="22"/>
        </w:rPr>
        <w:br w:type="page"/>
      </w:r>
    </w:p>
    <w:p w14:paraId="03CAFDF6" w14:textId="2E30EDF1" w:rsidR="009C7D54" w:rsidRPr="008858E5" w:rsidRDefault="00564B64" w:rsidP="00042955">
      <w:pPr>
        <w:pStyle w:val="Heading1"/>
        <w:spacing w:before="240" w:after="160"/>
        <w:rPr>
          <w:rFonts w:ascii="Times New Roman" w:hAnsi="Times New Roman" w:cs="Times New Roman"/>
        </w:rPr>
      </w:pPr>
      <w:bookmarkStart w:id="8" w:name="_Toc159886963"/>
      <w:r w:rsidRPr="008858E5">
        <w:rPr>
          <w:rFonts w:ascii="Times New Roman" w:hAnsi="Times New Roman" w:cs="Times New Roman"/>
        </w:rPr>
        <w:t>References</w:t>
      </w:r>
      <w:bookmarkEnd w:id="5"/>
      <w:bookmarkEnd w:id="8"/>
    </w:p>
    <w:p w14:paraId="2C765DC2" w14:textId="7E14CBF8" w:rsidR="00AE650D" w:rsidRPr="008858E5" w:rsidRDefault="00AE650D" w:rsidP="001000F7">
      <w:pPr>
        <w:spacing w:before="240"/>
        <w:ind w:left="720" w:hanging="720"/>
        <w:rPr>
          <w:rFonts w:ascii="Times New Roman" w:eastAsia="Times New Roman" w:hAnsi="Times New Roman" w:cs="Times New Roman"/>
          <w:sz w:val="22"/>
          <w:szCs w:val="22"/>
          <w:shd w:val="clear" w:color="auto" w:fill="FFFFFF"/>
        </w:rPr>
      </w:pPr>
      <w:proofErr w:type="spellStart"/>
      <w:r w:rsidRPr="008858E5">
        <w:rPr>
          <w:rFonts w:ascii="Times New Roman" w:eastAsia="Times New Roman" w:hAnsi="Times New Roman" w:cs="Times New Roman"/>
          <w:sz w:val="22"/>
          <w:szCs w:val="22"/>
          <w:shd w:val="clear" w:color="auto" w:fill="FFFFFF"/>
        </w:rPr>
        <w:t>Abbamonte</w:t>
      </w:r>
      <w:proofErr w:type="spellEnd"/>
      <w:r w:rsidRPr="008858E5">
        <w:rPr>
          <w:rFonts w:ascii="Times New Roman" w:eastAsia="Times New Roman" w:hAnsi="Times New Roman" w:cs="Times New Roman"/>
          <w:sz w:val="22"/>
          <w:szCs w:val="22"/>
          <w:shd w:val="clear" w:color="auto" w:fill="FFFFFF"/>
        </w:rPr>
        <w:t xml:space="preserve">, L. and </w:t>
      </w:r>
      <w:proofErr w:type="spellStart"/>
      <w:r w:rsidRPr="008858E5">
        <w:rPr>
          <w:rFonts w:ascii="Times New Roman" w:eastAsia="Times New Roman" w:hAnsi="Times New Roman" w:cs="Times New Roman"/>
          <w:sz w:val="22"/>
          <w:szCs w:val="22"/>
          <w:shd w:val="clear" w:color="auto" w:fill="FFFFFF"/>
        </w:rPr>
        <w:t>Cavaliere</w:t>
      </w:r>
      <w:proofErr w:type="spellEnd"/>
      <w:r w:rsidRPr="008858E5">
        <w:rPr>
          <w:rFonts w:ascii="Times New Roman" w:eastAsia="Times New Roman" w:hAnsi="Times New Roman" w:cs="Times New Roman"/>
          <w:sz w:val="22"/>
          <w:szCs w:val="22"/>
          <w:shd w:val="clear" w:color="auto" w:fill="FFFFFF"/>
        </w:rPr>
        <w:t>, F., 2019. Adaptively Evolving Ecosystems: Green-speaking at Tesco. In </w:t>
      </w:r>
      <w:r w:rsidRPr="008858E5">
        <w:rPr>
          <w:rFonts w:ascii="Times New Roman" w:eastAsia="Times New Roman" w:hAnsi="Times New Roman" w:cs="Times New Roman"/>
          <w:i/>
          <w:iCs/>
          <w:sz w:val="22"/>
          <w:szCs w:val="22"/>
          <w:shd w:val="clear" w:color="auto" w:fill="FFFFFF"/>
        </w:rPr>
        <w:t>Worlds of Words: Complexity, Creativity, and Conventionality in English Language, Literature and Culture</w:t>
      </w:r>
      <w:r w:rsidRPr="008858E5">
        <w:rPr>
          <w:rFonts w:ascii="Times New Roman" w:eastAsia="Times New Roman" w:hAnsi="Times New Roman" w:cs="Times New Roman"/>
          <w:sz w:val="22"/>
          <w:szCs w:val="22"/>
          <w:shd w:val="clear" w:color="auto" w:fill="FFFFFF"/>
        </w:rPr>
        <w:t> (Vol. 2, pp. 407-422). Pisa University Press.</w:t>
      </w:r>
    </w:p>
    <w:p w14:paraId="69CFD28C" w14:textId="77344CE1" w:rsidR="001A28A0" w:rsidRPr="008858E5" w:rsidRDefault="001000F7" w:rsidP="001000F7">
      <w:pPr>
        <w:spacing w:before="240"/>
        <w:ind w:left="720" w:hanging="720"/>
        <w:rPr>
          <w:rFonts w:ascii="Times New Roman" w:eastAsia="Times New Roman" w:hAnsi="Times New Roman" w:cs="Times New Roman"/>
          <w:sz w:val="22"/>
          <w:szCs w:val="22"/>
          <w:shd w:val="clear" w:color="auto" w:fill="FFFFFF"/>
        </w:rPr>
      </w:pPr>
      <w:proofErr w:type="spellStart"/>
      <w:r w:rsidRPr="008858E5">
        <w:rPr>
          <w:rFonts w:ascii="Times New Roman" w:eastAsia="Times New Roman" w:hAnsi="Times New Roman" w:cs="Times New Roman"/>
          <w:sz w:val="22"/>
          <w:szCs w:val="22"/>
          <w:shd w:val="clear" w:color="auto" w:fill="FFFFFF"/>
        </w:rPr>
        <w:t>Catalão</w:t>
      </w:r>
      <w:proofErr w:type="spellEnd"/>
      <w:r w:rsidRPr="008858E5">
        <w:rPr>
          <w:rFonts w:ascii="Times New Roman" w:eastAsia="Times New Roman" w:hAnsi="Times New Roman" w:cs="Times New Roman"/>
          <w:sz w:val="22"/>
          <w:szCs w:val="22"/>
          <w:shd w:val="clear" w:color="auto" w:fill="FFFFFF"/>
        </w:rPr>
        <w:t>, I.D.P., 2022. </w:t>
      </w:r>
      <w:r w:rsidRPr="008858E5">
        <w:rPr>
          <w:rFonts w:ascii="Times New Roman" w:eastAsia="Times New Roman" w:hAnsi="Times New Roman" w:cs="Times New Roman"/>
          <w:i/>
          <w:iCs/>
          <w:sz w:val="22"/>
          <w:szCs w:val="22"/>
          <w:shd w:val="clear" w:color="auto" w:fill="FFFFFF"/>
        </w:rPr>
        <w:t>Equity research-Tesco PLC</w:t>
      </w:r>
      <w:r w:rsidRPr="008858E5">
        <w:rPr>
          <w:rFonts w:ascii="Times New Roman" w:eastAsia="Times New Roman" w:hAnsi="Times New Roman" w:cs="Times New Roman"/>
          <w:sz w:val="22"/>
          <w:szCs w:val="22"/>
          <w:shd w:val="clear" w:color="auto" w:fill="FFFFFF"/>
        </w:rPr>
        <w:t xml:space="preserve"> (Doctoral dissertation, </w:t>
      </w:r>
      <w:proofErr w:type="spellStart"/>
      <w:r w:rsidRPr="008858E5">
        <w:rPr>
          <w:rFonts w:ascii="Times New Roman" w:eastAsia="Times New Roman" w:hAnsi="Times New Roman" w:cs="Times New Roman"/>
          <w:sz w:val="22"/>
          <w:szCs w:val="22"/>
          <w:shd w:val="clear" w:color="auto" w:fill="FFFFFF"/>
        </w:rPr>
        <w:t>Instituto</w:t>
      </w:r>
      <w:proofErr w:type="spellEnd"/>
      <w:r w:rsidRPr="008858E5">
        <w:rPr>
          <w:rFonts w:ascii="Times New Roman" w:eastAsia="Times New Roman" w:hAnsi="Times New Roman" w:cs="Times New Roman"/>
          <w:sz w:val="22"/>
          <w:szCs w:val="22"/>
          <w:shd w:val="clear" w:color="auto" w:fill="FFFFFF"/>
        </w:rPr>
        <w:t xml:space="preserve"> Superior de </w:t>
      </w:r>
      <w:proofErr w:type="spellStart"/>
      <w:r w:rsidRPr="008858E5">
        <w:rPr>
          <w:rFonts w:ascii="Times New Roman" w:eastAsia="Times New Roman" w:hAnsi="Times New Roman" w:cs="Times New Roman"/>
          <w:sz w:val="22"/>
          <w:szCs w:val="22"/>
          <w:shd w:val="clear" w:color="auto" w:fill="FFFFFF"/>
        </w:rPr>
        <w:t>Economia</w:t>
      </w:r>
      <w:proofErr w:type="spellEnd"/>
      <w:r w:rsidRPr="008858E5">
        <w:rPr>
          <w:rFonts w:ascii="Times New Roman" w:eastAsia="Times New Roman" w:hAnsi="Times New Roman" w:cs="Times New Roman"/>
          <w:sz w:val="22"/>
          <w:szCs w:val="22"/>
          <w:shd w:val="clear" w:color="auto" w:fill="FFFFFF"/>
        </w:rPr>
        <w:t xml:space="preserve"> e </w:t>
      </w:r>
      <w:proofErr w:type="spellStart"/>
      <w:r w:rsidRPr="008858E5">
        <w:rPr>
          <w:rFonts w:ascii="Times New Roman" w:eastAsia="Times New Roman" w:hAnsi="Times New Roman" w:cs="Times New Roman"/>
          <w:sz w:val="22"/>
          <w:szCs w:val="22"/>
          <w:shd w:val="clear" w:color="auto" w:fill="FFFFFF"/>
        </w:rPr>
        <w:t>Gestão</w:t>
      </w:r>
      <w:proofErr w:type="spellEnd"/>
      <w:r w:rsidRPr="008858E5">
        <w:rPr>
          <w:rFonts w:ascii="Times New Roman" w:eastAsia="Times New Roman" w:hAnsi="Times New Roman" w:cs="Times New Roman"/>
          <w:sz w:val="22"/>
          <w:szCs w:val="22"/>
          <w:shd w:val="clear" w:color="auto" w:fill="FFFFFF"/>
        </w:rPr>
        <w:t>).</w:t>
      </w:r>
    </w:p>
    <w:p w14:paraId="4B857EDE" w14:textId="367163D2" w:rsidR="00692E20" w:rsidRPr="008858E5" w:rsidRDefault="00692E20" w:rsidP="001000F7">
      <w:pPr>
        <w:spacing w:before="240"/>
        <w:ind w:left="720" w:hanging="720"/>
        <w:rPr>
          <w:rFonts w:ascii="Times New Roman" w:eastAsia="Times New Roman" w:hAnsi="Times New Roman" w:cs="Times New Roman"/>
          <w:sz w:val="22"/>
          <w:szCs w:val="22"/>
          <w:shd w:val="clear" w:color="auto" w:fill="FFFFFF"/>
        </w:rPr>
      </w:pPr>
      <w:proofErr w:type="spellStart"/>
      <w:r w:rsidRPr="008858E5">
        <w:rPr>
          <w:rFonts w:ascii="Times New Roman" w:eastAsia="Times New Roman" w:hAnsi="Times New Roman" w:cs="Times New Roman"/>
          <w:sz w:val="22"/>
          <w:szCs w:val="22"/>
          <w:shd w:val="clear" w:color="auto" w:fill="FFFFFF"/>
        </w:rPr>
        <w:t>Gan</w:t>
      </w:r>
      <w:proofErr w:type="spellEnd"/>
      <w:r w:rsidRPr="008858E5">
        <w:rPr>
          <w:rFonts w:ascii="Times New Roman" w:eastAsia="Times New Roman" w:hAnsi="Times New Roman" w:cs="Times New Roman"/>
          <w:sz w:val="22"/>
          <w:szCs w:val="22"/>
          <w:shd w:val="clear" w:color="auto" w:fill="FFFFFF"/>
        </w:rPr>
        <w:t>, W. and Yan, C., 2023. Financial Analysis and Development Study of Tesco PLC. </w:t>
      </w:r>
      <w:r w:rsidRPr="008858E5">
        <w:rPr>
          <w:rFonts w:ascii="Times New Roman" w:eastAsia="Times New Roman" w:hAnsi="Times New Roman" w:cs="Times New Roman"/>
          <w:i/>
          <w:iCs/>
          <w:sz w:val="22"/>
          <w:szCs w:val="22"/>
          <w:shd w:val="clear" w:color="auto" w:fill="FFFFFF"/>
        </w:rPr>
        <w:t>Highlights in Business, Economics and Management</w:t>
      </w:r>
      <w:r w:rsidRPr="008858E5">
        <w:rPr>
          <w:rFonts w:ascii="Times New Roman" w:eastAsia="Times New Roman" w:hAnsi="Times New Roman" w:cs="Times New Roman"/>
          <w:sz w:val="22"/>
          <w:szCs w:val="22"/>
          <w:shd w:val="clear" w:color="auto" w:fill="FFFFFF"/>
        </w:rPr>
        <w:t>, </w:t>
      </w:r>
      <w:r w:rsidRPr="008858E5">
        <w:rPr>
          <w:rFonts w:ascii="Times New Roman" w:eastAsia="Times New Roman" w:hAnsi="Times New Roman" w:cs="Times New Roman"/>
          <w:i/>
          <w:iCs/>
          <w:sz w:val="22"/>
          <w:szCs w:val="22"/>
          <w:shd w:val="clear" w:color="auto" w:fill="FFFFFF"/>
        </w:rPr>
        <w:t>10</w:t>
      </w:r>
      <w:r w:rsidRPr="008858E5">
        <w:rPr>
          <w:rFonts w:ascii="Times New Roman" w:eastAsia="Times New Roman" w:hAnsi="Times New Roman" w:cs="Times New Roman"/>
          <w:sz w:val="22"/>
          <w:szCs w:val="22"/>
          <w:shd w:val="clear" w:color="auto" w:fill="FFFFFF"/>
        </w:rPr>
        <w:t>, pp.167-172.</w:t>
      </w:r>
    </w:p>
    <w:p w14:paraId="12C1DEA0" w14:textId="4904CB2D" w:rsidR="00BD74CF" w:rsidRPr="008858E5" w:rsidRDefault="00BD74CF" w:rsidP="001000F7">
      <w:pPr>
        <w:spacing w:before="240"/>
        <w:ind w:left="720" w:hanging="720"/>
        <w:rPr>
          <w:rFonts w:ascii="Times New Roman" w:eastAsia="Times New Roman" w:hAnsi="Times New Roman" w:cs="Times New Roman"/>
          <w:sz w:val="22"/>
          <w:szCs w:val="22"/>
          <w:shd w:val="clear" w:color="auto" w:fill="FFFFFF"/>
        </w:rPr>
      </w:pPr>
      <w:proofErr w:type="spellStart"/>
      <w:r w:rsidRPr="008858E5">
        <w:rPr>
          <w:rFonts w:ascii="Times New Roman" w:eastAsia="Times New Roman" w:hAnsi="Times New Roman" w:cs="Times New Roman"/>
          <w:sz w:val="22"/>
          <w:szCs w:val="22"/>
          <w:shd w:val="clear" w:color="auto" w:fill="FFFFFF"/>
        </w:rPr>
        <w:t>Moura</w:t>
      </w:r>
      <w:proofErr w:type="spellEnd"/>
      <w:r w:rsidRPr="008858E5">
        <w:rPr>
          <w:rFonts w:ascii="Times New Roman" w:eastAsia="Times New Roman" w:hAnsi="Times New Roman" w:cs="Times New Roman"/>
          <w:sz w:val="22"/>
          <w:szCs w:val="22"/>
          <w:shd w:val="clear" w:color="auto" w:fill="FFFFFF"/>
        </w:rPr>
        <w:t>, M.B.L.D., 2021. </w:t>
      </w:r>
      <w:r w:rsidRPr="008858E5">
        <w:rPr>
          <w:rFonts w:ascii="Times New Roman" w:eastAsia="Times New Roman" w:hAnsi="Times New Roman" w:cs="Times New Roman"/>
          <w:i/>
          <w:iCs/>
          <w:sz w:val="22"/>
          <w:szCs w:val="22"/>
          <w:shd w:val="clear" w:color="auto" w:fill="FFFFFF"/>
        </w:rPr>
        <w:t>Equity Research in Food &amp; Retail Industry-TESCO PLC</w:t>
      </w:r>
      <w:r w:rsidRPr="008858E5">
        <w:rPr>
          <w:rFonts w:ascii="Times New Roman" w:eastAsia="Times New Roman" w:hAnsi="Times New Roman" w:cs="Times New Roman"/>
          <w:sz w:val="22"/>
          <w:szCs w:val="22"/>
          <w:shd w:val="clear" w:color="auto" w:fill="FFFFFF"/>
        </w:rPr>
        <w:t xml:space="preserve"> (Doctoral dissertation, </w:t>
      </w:r>
      <w:proofErr w:type="spellStart"/>
      <w:r w:rsidRPr="008858E5">
        <w:rPr>
          <w:rFonts w:ascii="Times New Roman" w:eastAsia="Times New Roman" w:hAnsi="Times New Roman" w:cs="Times New Roman"/>
          <w:sz w:val="22"/>
          <w:szCs w:val="22"/>
          <w:shd w:val="clear" w:color="auto" w:fill="FFFFFF"/>
        </w:rPr>
        <w:t>Instituto</w:t>
      </w:r>
      <w:proofErr w:type="spellEnd"/>
      <w:r w:rsidRPr="008858E5">
        <w:rPr>
          <w:rFonts w:ascii="Times New Roman" w:eastAsia="Times New Roman" w:hAnsi="Times New Roman" w:cs="Times New Roman"/>
          <w:sz w:val="22"/>
          <w:szCs w:val="22"/>
          <w:shd w:val="clear" w:color="auto" w:fill="FFFFFF"/>
        </w:rPr>
        <w:t xml:space="preserve"> Superior de </w:t>
      </w:r>
      <w:proofErr w:type="spellStart"/>
      <w:r w:rsidRPr="008858E5">
        <w:rPr>
          <w:rFonts w:ascii="Times New Roman" w:eastAsia="Times New Roman" w:hAnsi="Times New Roman" w:cs="Times New Roman"/>
          <w:sz w:val="22"/>
          <w:szCs w:val="22"/>
          <w:shd w:val="clear" w:color="auto" w:fill="FFFFFF"/>
        </w:rPr>
        <w:t>Economia</w:t>
      </w:r>
      <w:proofErr w:type="spellEnd"/>
      <w:r w:rsidRPr="008858E5">
        <w:rPr>
          <w:rFonts w:ascii="Times New Roman" w:eastAsia="Times New Roman" w:hAnsi="Times New Roman" w:cs="Times New Roman"/>
          <w:sz w:val="22"/>
          <w:szCs w:val="22"/>
          <w:shd w:val="clear" w:color="auto" w:fill="FFFFFF"/>
        </w:rPr>
        <w:t xml:space="preserve"> e </w:t>
      </w:r>
      <w:proofErr w:type="spellStart"/>
      <w:r w:rsidRPr="008858E5">
        <w:rPr>
          <w:rFonts w:ascii="Times New Roman" w:eastAsia="Times New Roman" w:hAnsi="Times New Roman" w:cs="Times New Roman"/>
          <w:sz w:val="22"/>
          <w:szCs w:val="22"/>
          <w:shd w:val="clear" w:color="auto" w:fill="FFFFFF"/>
        </w:rPr>
        <w:t>Gestão</w:t>
      </w:r>
      <w:proofErr w:type="spellEnd"/>
      <w:r w:rsidRPr="008858E5">
        <w:rPr>
          <w:rFonts w:ascii="Times New Roman" w:eastAsia="Times New Roman" w:hAnsi="Times New Roman" w:cs="Times New Roman"/>
          <w:sz w:val="22"/>
          <w:szCs w:val="22"/>
          <w:shd w:val="clear" w:color="auto" w:fill="FFFFFF"/>
        </w:rPr>
        <w:t>).</w:t>
      </w:r>
    </w:p>
    <w:p w14:paraId="32A47171" w14:textId="1FD4FA16" w:rsidR="002A7EFA" w:rsidRPr="008858E5" w:rsidRDefault="002A7EFA" w:rsidP="001000F7">
      <w:pPr>
        <w:spacing w:before="240"/>
        <w:ind w:left="720" w:hanging="720"/>
        <w:rPr>
          <w:rFonts w:ascii="Times New Roman" w:hAnsi="Times New Roman" w:cs="Times New Roman"/>
          <w:sz w:val="22"/>
          <w:szCs w:val="22"/>
        </w:rPr>
      </w:pPr>
      <w:r w:rsidRPr="008858E5">
        <w:rPr>
          <w:rFonts w:ascii="Times New Roman" w:eastAsia="Times New Roman" w:hAnsi="Times New Roman" w:cs="Times New Roman"/>
          <w:sz w:val="22"/>
          <w:szCs w:val="22"/>
          <w:shd w:val="clear" w:color="auto" w:fill="FFFFFF"/>
        </w:rPr>
        <w:t>SANGWA, D.S., 2017. Corporate Strategic Financial Analysis: Tesco and Benedict co. </w:t>
      </w:r>
      <w:r w:rsidRPr="008858E5">
        <w:rPr>
          <w:rFonts w:ascii="Times New Roman" w:eastAsia="Times New Roman" w:hAnsi="Times New Roman" w:cs="Times New Roman"/>
          <w:i/>
          <w:iCs/>
          <w:sz w:val="22"/>
          <w:szCs w:val="22"/>
          <w:shd w:val="clear" w:color="auto" w:fill="FFFFFF"/>
        </w:rPr>
        <w:t>Available at SSRN 3890897</w:t>
      </w:r>
      <w:r w:rsidRPr="008858E5">
        <w:rPr>
          <w:rFonts w:ascii="Times New Roman" w:eastAsia="Times New Roman" w:hAnsi="Times New Roman" w:cs="Times New Roman"/>
          <w:sz w:val="22"/>
          <w:szCs w:val="22"/>
          <w:shd w:val="clear" w:color="auto" w:fill="FFFFFF"/>
        </w:rPr>
        <w:t>.</w:t>
      </w:r>
    </w:p>
    <w:sectPr w:rsidR="002A7EFA" w:rsidRPr="008858E5">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C683F" w14:textId="77777777" w:rsidR="00FA7DE7" w:rsidRDefault="00FA7DE7">
      <w:pPr>
        <w:spacing w:after="0" w:line="240" w:lineRule="auto"/>
      </w:pPr>
      <w:r>
        <w:separator/>
      </w:r>
    </w:p>
  </w:endnote>
  <w:endnote w:type="continuationSeparator" w:id="0">
    <w:p w14:paraId="153A8CFB" w14:textId="77777777" w:rsidR="00FA7DE7" w:rsidRDefault="00FA7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790931"/>
      <w:docPartObj>
        <w:docPartGallery w:val="Page Numbers (Bottom of Page)"/>
        <w:docPartUnique/>
      </w:docPartObj>
    </w:sdtPr>
    <w:sdtEndPr>
      <w:rPr>
        <w:color w:val="7F7F7F" w:themeColor="background1" w:themeShade="7F"/>
        <w:spacing w:val="60"/>
      </w:rPr>
    </w:sdtEndPr>
    <w:sdtContent>
      <w:p w14:paraId="5618D42C" w14:textId="4270C5FA" w:rsidR="008910B7" w:rsidRDefault="008910B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73D9E" w:rsidRPr="00373D9E">
          <w:rPr>
            <w:b/>
            <w:bCs/>
            <w:noProof/>
          </w:rPr>
          <w:t>i</w:t>
        </w:r>
        <w:r>
          <w:rPr>
            <w:b/>
            <w:bCs/>
            <w:noProof/>
          </w:rPr>
          <w:fldChar w:fldCharType="end"/>
        </w:r>
        <w:r>
          <w:rPr>
            <w:b/>
            <w:bCs/>
          </w:rPr>
          <w:t xml:space="preserve"> | </w:t>
        </w:r>
        <w:r>
          <w:rPr>
            <w:color w:val="7F7F7F" w:themeColor="background1" w:themeShade="7F"/>
            <w:spacing w:val="60"/>
          </w:rPr>
          <w:t>Page</w:t>
        </w:r>
      </w:p>
    </w:sdtContent>
  </w:sdt>
  <w:p w14:paraId="00000052" w14:textId="77777777" w:rsidR="002453A6" w:rsidRDefault="002453A6">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FAB77" w14:textId="77777777" w:rsidR="00E2483F" w:rsidRDefault="00E2483F">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EA5E9" w14:textId="612EE585" w:rsidR="00E2483F" w:rsidRDefault="00D54378">
    <w:pPr>
      <w:pBdr>
        <w:top w:val="single" w:sz="4" w:space="1" w:color="D9D9D9"/>
        <w:left w:val="nil"/>
        <w:bottom w:val="nil"/>
        <w:right w:val="nil"/>
        <w:between w:val="nil"/>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sidR="00373D9E">
      <w:rPr>
        <w:noProof/>
        <w:color w:val="000000"/>
      </w:rPr>
      <w:t>19</w:t>
    </w:r>
    <w:r>
      <w:rPr>
        <w:color w:val="000000"/>
      </w:rPr>
      <w:fldChar w:fldCharType="end"/>
    </w:r>
    <w:r>
      <w:rPr>
        <w:b/>
        <w:color w:val="000000"/>
      </w:rPr>
      <w:t xml:space="preserve"> | </w:t>
    </w:r>
    <w:r>
      <w:rPr>
        <w:color w:val="7F7F7F"/>
      </w:rPr>
      <w:t>Page</w:t>
    </w:r>
  </w:p>
  <w:p w14:paraId="550F93D7" w14:textId="77777777" w:rsidR="00E2483F" w:rsidRDefault="00E2483F">
    <w:pPr>
      <w:pBdr>
        <w:top w:val="nil"/>
        <w:left w:val="nil"/>
        <w:bottom w:val="nil"/>
        <w:right w:val="nil"/>
        <w:between w:val="nil"/>
      </w:pBdr>
      <w:tabs>
        <w:tab w:val="center" w:pos="4680"/>
        <w:tab w:val="right" w:pos="9360"/>
      </w:tabs>
      <w:spacing w:after="0"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92A041" w14:textId="77777777" w:rsidR="00E2483F" w:rsidRDefault="00E2483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3CA69" w14:textId="77777777" w:rsidR="00FA7DE7" w:rsidRDefault="00FA7DE7">
      <w:pPr>
        <w:spacing w:after="0" w:line="240" w:lineRule="auto"/>
      </w:pPr>
      <w:r>
        <w:separator/>
      </w:r>
    </w:p>
  </w:footnote>
  <w:footnote w:type="continuationSeparator" w:id="0">
    <w:p w14:paraId="5D59AE98" w14:textId="77777777" w:rsidR="00FA7DE7" w:rsidRDefault="00FA7D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BC1AE1" w14:textId="77777777" w:rsidR="00E2483F" w:rsidRDefault="00E2483F">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F1178" w14:textId="77777777" w:rsidR="00E2483F" w:rsidRDefault="00E2483F">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2ADE54" w14:textId="77777777" w:rsidR="00E2483F" w:rsidRDefault="00E2483F">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41C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EB7C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784A7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974EC8"/>
    <w:multiLevelType w:val="hybridMultilevel"/>
    <w:tmpl w:val="0334255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E824A1"/>
    <w:multiLevelType w:val="hybridMultilevel"/>
    <w:tmpl w:val="C2D62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7F12FE"/>
    <w:multiLevelType w:val="hybridMultilevel"/>
    <w:tmpl w:val="8512753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3445954"/>
    <w:multiLevelType w:val="hybridMultilevel"/>
    <w:tmpl w:val="8C42502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41B1411"/>
    <w:multiLevelType w:val="hybridMultilevel"/>
    <w:tmpl w:val="752E03C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50049B3"/>
    <w:multiLevelType w:val="hybridMultilevel"/>
    <w:tmpl w:val="3932B560"/>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8AC4710"/>
    <w:multiLevelType w:val="hybridMultilevel"/>
    <w:tmpl w:val="E14CD2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8D4B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2A3917"/>
    <w:multiLevelType w:val="hybridMultilevel"/>
    <w:tmpl w:val="E10AF7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4853A4"/>
    <w:multiLevelType w:val="hybridMultilevel"/>
    <w:tmpl w:val="ECE6D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376237"/>
    <w:multiLevelType w:val="hybridMultilevel"/>
    <w:tmpl w:val="2102C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310583"/>
    <w:multiLevelType w:val="hybridMultilevel"/>
    <w:tmpl w:val="CCD2245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0515023"/>
    <w:multiLevelType w:val="hybridMultilevel"/>
    <w:tmpl w:val="3D5A25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696981"/>
    <w:multiLevelType w:val="hybridMultilevel"/>
    <w:tmpl w:val="A73675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4C51D49"/>
    <w:multiLevelType w:val="hybridMultilevel"/>
    <w:tmpl w:val="53DC845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90372AB"/>
    <w:multiLevelType w:val="hybridMultilevel"/>
    <w:tmpl w:val="C2326FF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C293214"/>
    <w:multiLevelType w:val="hybridMultilevel"/>
    <w:tmpl w:val="D2660F2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4595F8A"/>
    <w:multiLevelType w:val="hybridMultilevel"/>
    <w:tmpl w:val="ED2C3A7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6796004"/>
    <w:multiLevelType w:val="hybridMultilevel"/>
    <w:tmpl w:val="9FA4CB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B5708F3"/>
    <w:multiLevelType w:val="hybridMultilevel"/>
    <w:tmpl w:val="E3D611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374753"/>
    <w:multiLevelType w:val="hybridMultilevel"/>
    <w:tmpl w:val="0B54062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E7E06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FA23E1"/>
    <w:multiLevelType w:val="hybridMultilevel"/>
    <w:tmpl w:val="CC30C5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E434D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4FF0730"/>
    <w:multiLevelType w:val="hybridMultilevel"/>
    <w:tmpl w:val="3C04B51C"/>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653694A"/>
    <w:multiLevelType w:val="hybridMultilevel"/>
    <w:tmpl w:val="47423682"/>
    <w:lvl w:ilvl="0" w:tplc="0409000B">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9" w15:restartNumberingAfterBreak="0">
    <w:nsid w:val="59765F03"/>
    <w:multiLevelType w:val="hybridMultilevel"/>
    <w:tmpl w:val="6F381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E412B50"/>
    <w:multiLevelType w:val="hybridMultilevel"/>
    <w:tmpl w:val="9ECA16F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62505035"/>
    <w:multiLevelType w:val="hybridMultilevel"/>
    <w:tmpl w:val="8BB085F2"/>
    <w:lvl w:ilvl="0" w:tplc="04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7A749D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9081B3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9E0E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DC206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E37ED0"/>
    <w:multiLevelType w:val="hybridMultilevel"/>
    <w:tmpl w:val="806664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1773EC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5685613"/>
    <w:multiLevelType w:val="hybridMultilevel"/>
    <w:tmpl w:val="D4068952"/>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9" w15:restartNumberingAfterBreak="0">
    <w:nsid w:val="7ADC21AD"/>
    <w:multiLevelType w:val="hybridMultilevel"/>
    <w:tmpl w:val="DF2A0D78"/>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7C976E82"/>
    <w:multiLevelType w:val="hybridMultilevel"/>
    <w:tmpl w:val="A588E1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D920C4E"/>
    <w:multiLevelType w:val="hybridMultilevel"/>
    <w:tmpl w:val="4EDE2B8C"/>
    <w:lvl w:ilvl="0" w:tplc="04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7EFD7A2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1222999">
    <w:abstractNumId w:val="3"/>
  </w:num>
  <w:num w:numId="2" w16cid:durableId="2092581069">
    <w:abstractNumId w:val="17"/>
  </w:num>
  <w:num w:numId="3" w16cid:durableId="1183473714">
    <w:abstractNumId w:val="41"/>
  </w:num>
  <w:num w:numId="4" w16cid:durableId="1012411946">
    <w:abstractNumId w:val="31"/>
  </w:num>
  <w:num w:numId="5" w16cid:durableId="1850607666">
    <w:abstractNumId w:val="8"/>
  </w:num>
  <w:num w:numId="6" w16cid:durableId="228197580">
    <w:abstractNumId w:val="20"/>
  </w:num>
  <w:num w:numId="7" w16cid:durableId="583957067">
    <w:abstractNumId w:val="14"/>
  </w:num>
  <w:num w:numId="8" w16cid:durableId="870193930">
    <w:abstractNumId w:val="6"/>
  </w:num>
  <w:num w:numId="9" w16cid:durableId="1232470034">
    <w:abstractNumId w:val="30"/>
  </w:num>
  <w:num w:numId="10" w16cid:durableId="908878829">
    <w:abstractNumId w:val="29"/>
  </w:num>
  <w:num w:numId="11" w16cid:durableId="119806275">
    <w:abstractNumId w:val="28"/>
  </w:num>
  <w:num w:numId="12" w16cid:durableId="59326161">
    <w:abstractNumId w:val="7"/>
  </w:num>
  <w:num w:numId="13" w16cid:durableId="454492924">
    <w:abstractNumId w:val="12"/>
  </w:num>
  <w:num w:numId="14" w16cid:durableId="1561399010">
    <w:abstractNumId w:val="27"/>
  </w:num>
  <w:num w:numId="15" w16cid:durableId="1288706519">
    <w:abstractNumId w:val="0"/>
  </w:num>
  <w:num w:numId="16" w16cid:durableId="469371973">
    <w:abstractNumId w:val="1"/>
  </w:num>
  <w:num w:numId="17" w16cid:durableId="903415220">
    <w:abstractNumId w:val="34"/>
  </w:num>
  <w:num w:numId="18" w16cid:durableId="609702505">
    <w:abstractNumId w:val="2"/>
  </w:num>
  <w:num w:numId="19" w16cid:durableId="476192108">
    <w:abstractNumId w:val="24"/>
  </w:num>
  <w:num w:numId="20" w16cid:durableId="953708511">
    <w:abstractNumId w:val="35"/>
  </w:num>
  <w:num w:numId="21" w16cid:durableId="1242640284">
    <w:abstractNumId w:val="5"/>
  </w:num>
  <w:num w:numId="22" w16cid:durableId="988242844">
    <w:abstractNumId w:val="13"/>
  </w:num>
  <w:num w:numId="23" w16cid:durableId="849102314">
    <w:abstractNumId w:val="39"/>
  </w:num>
  <w:num w:numId="24" w16cid:durableId="908731231">
    <w:abstractNumId w:val="11"/>
  </w:num>
  <w:num w:numId="25" w16cid:durableId="1013801159">
    <w:abstractNumId w:val="40"/>
  </w:num>
  <w:num w:numId="26" w16cid:durableId="1202981223">
    <w:abstractNumId w:val="36"/>
  </w:num>
  <w:num w:numId="27" w16cid:durableId="293604020">
    <w:abstractNumId w:val="23"/>
  </w:num>
  <w:num w:numId="28" w16cid:durableId="2000379391">
    <w:abstractNumId w:val="21"/>
  </w:num>
  <w:num w:numId="29" w16cid:durableId="940794103">
    <w:abstractNumId w:val="18"/>
  </w:num>
  <w:num w:numId="30" w16cid:durableId="1497258241">
    <w:abstractNumId w:val="25"/>
  </w:num>
  <w:num w:numId="31" w16cid:durableId="1195466031">
    <w:abstractNumId w:val="16"/>
  </w:num>
  <w:num w:numId="32" w16cid:durableId="804465177">
    <w:abstractNumId w:val="19"/>
  </w:num>
  <w:num w:numId="33" w16cid:durableId="1389576406">
    <w:abstractNumId w:val="9"/>
  </w:num>
  <w:num w:numId="34" w16cid:durableId="924653536">
    <w:abstractNumId w:val="15"/>
  </w:num>
  <w:num w:numId="35" w16cid:durableId="353658518">
    <w:abstractNumId w:val="22"/>
  </w:num>
  <w:num w:numId="36" w16cid:durableId="1647318079">
    <w:abstractNumId w:val="26"/>
  </w:num>
  <w:num w:numId="37" w16cid:durableId="1963537717">
    <w:abstractNumId w:val="33"/>
  </w:num>
  <w:num w:numId="38" w16cid:durableId="191461476">
    <w:abstractNumId w:val="37"/>
  </w:num>
  <w:num w:numId="39" w16cid:durableId="1164857569">
    <w:abstractNumId w:val="32"/>
  </w:num>
  <w:num w:numId="40" w16cid:durableId="127282779">
    <w:abstractNumId w:val="42"/>
  </w:num>
  <w:num w:numId="41" w16cid:durableId="1892182370">
    <w:abstractNumId w:val="10"/>
  </w:num>
  <w:num w:numId="42" w16cid:durableId="1335302305">
    <w:abstractNumId w:val="4"/>
  </w:num>
  <w:num w:numId="43" w16cid:durableId="1647782146">
    <w:abstractNumId w:val="38"/>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hideSpellingErrors/>
  <w:hideGrammaticalErrors/>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OxNDUwNTYxNTIxMrJU0lEKTi0uzszPAykwrAUAMvximCwAAAA="/>
  </w:docVars>
  <w:rsids>
    <w:rsidRoot w:val="002453A6"/>
    <w:rsid w:val="000003AC"/>
    <w:rsid w:val="0000050F"/>
    <w:rsid w:val="00000B41"/>
    <w:rsid w:val="000020E5"/>
    <w:rsid w:val="000023C1"/>
    <w:rsid w:val="00004196"/>
    <w:rsid w:val="0000516A"/>
    <w:rsid w:val="00005502"/>
    <w:rsid w:val="0000694F"/>
    <w:rsid w:val="00011CCC"/>
    <w:rsid w:val="0001267A"/>
    <w:rsid w:val="00013BAD"/>
    <w:rsid w:val="00014F17"/>
    <w:rsid w:val="00015696"/>
    <w:rsid w:val="00015F4D"/>
    <w:rsid w:val="0001618E"/>
    <w:rsid w:val="00016372"/>
    <w:rsid w:val="00017246"/>
    <w:rsid w:val="000201DC"/>
    <w:rsid w:val="00020F66"/>
    <w:rsid w:val="00021F4C"/>
    <w:rsid w:val="00022A2B"/>
    <w:rsid w:val="0002324D"/>
    <w:rsid w:val="00024469"/>
    <w:rsid w:val="00024582"/>
    <w:rsid w:val="00024999"/>
    <w:rsid w:val="00025AA0"/>
    <w:rsid w:val="00026B93"/>
    <w:rsid w:val="00030B5C"/>
    <w:rsid w:val="00030C40"/>
    <w:rsid w:val="00030E7B"/>
    <w:rsid w:val="00030F49"/>
    <w:rsid w:val="00031708"/>
    <w:rsid w:val="00032409"/>
    <w:rsid w:val="000324A3"/>
    <w:rsid w:val="00033CB0"/>
    <w:rsid w:val="00035CA5"/>
    <w:rsid w:val="000365B4"/>
    <w:rsid w:val="000375F1"/>
    <w:rsid w:val="00040C8C"/>
    <w:rsid w:val="00041168"/>
    <w:rsid w:val="00041237"/>
    <w:rsid w:val="0004167A"/>
    <w:rsid w:val="00041F90"/>
    <w:rsid w:val="000421D9"/>
    <w:rsid w:val="00042662"/>
    <w:rsid w:val="00042955"/>
    <w:rsid w:val="000429AA"/>
    <w:rsid w:val="00043CC7"/>
    <w:rsid w:val="000455D3"/>
    <w:rsid w:val="00045A54"/>
    <w:rsid w:val="00045E6A"/>
    <w:rsid w:val="000472EE"/>
    <w:rsid w:val="00047333"/>
    <w:rsid w:val="00047CCE"/>
    <w:rsid w:val="00050892"/>
    <w:rsid w:val="00053A7C"/>
    <w:rsid w:val="00053EDE"/>
    <w:rsid w:val="00053FF1"/>
    <w:rsid w:val="00054F29"/>
    <w:rsid w:val="0005646D"/>
    <w:rsid w:val="000565D7"/>
    <w:rsid w:val="00056FB4"/>
    <w:rsid w:val="000575F2"/>
    <w:rsid w:val="00057DFC"/>
    <w:rsid w:val="00057F7D"/>
    <w:rsid w:val="0006055D"/>
    <w:rsid w:val="000606E7"/>
    <w:rsid w:val="00061016"/>
    <w:rsid w:val="00061349"/>
    <w:rsid w:val="000616E0"/>
    <w:rsid w:val="00061D60"/>
    <w:rsid w:val="000627C6"/>
    <w:rsid w:val="000628BA"/>
    <w:rsid w:val="00062902"/>
    <w:rsid w:val="0006293E"/>
    <w:rsid w:val="00063694"/>
    <w:rsid w:val="0006433A"/>
    <w:rsid w:val="00064A6B"/>
    <w:rsid w:val="00064EDB"/>
    <w:rsid w:val="00065538"/>
    <w:rsid w:val="0006589C"/>
    <w:rsid w:val="00066209"/>
    <w:rsid w:val="000669E4"/>
    <w:rsid w:val="00066AB6"/>
    <w:rsid w:val="000670A0"/>
    <w:rsid w:val="00070C8C"/>
    <w:rsid w:val="00071390"/>
    <w:rsid w:val="00071E29"/>
    <w:rsid w:val="00071F01"/>
    <w:rsid w:val="000724B8"/>
    <w:rsid w:val="000726D9"/>
    <w:rsid w:val="00074C98"/>
    <w:rsid w:val="00077477"/>
    <w:rsid w:val="00077644"/>
    <w:rsid w:val="00077870"/>
    <w:rsid w:val="00077E0A"/>
    <w:rsid w:val="00081CC4"/>
    <w:rsid w:val="00082599"/>
    <w:rsid w:val="00082B0C"/>
    <w:rsid w:val="0008397A"/>
    <w:rsid w:val="00084268"/>
    <w:rsid w:val="00084BF0"/>
    <w:rsid w:val="00085328"/>
    <w:rsid w:val="00085BFA"/>
    <w:rsid w:val="00087848"/>
    <w:rsid w:val="0009024E"/>
    <w:rsid w:val="00090834"/>
    <w:rsid w:val="00090A61"/>
    <w:rsid w:val="00090B2C"/>
    <w:rsid w:val="000919D1"/>
    <w:rsid w:val="00091A0A"/>
    <w:rsid w:val="00091ECF"/>
    <w:rsid w:val="000922BC"/>
    <w:rsid w:val="00092393"/>
    <w:rsid w:val="000932B4"/>
    <w:rsid w:val="000939F8"/>
    <w:rsid w:val="00094C0A"/>
    <w:rsid w:val="00095076"/>
    <w:rsid w:val="00095790"/>
    <w:rsid w:val="00095C4E"/>
    <w:rsid w:val="0009623A"/>
    <w:rsid w:val="0009658E"/>
    <w:rsid w:val="00096E27"/>
    <w:rsid w:val="000A0176"/>
    <w:rsid w:val="000A2846"/>
    <w:rsid w:val="000A3ED3"/>
    <w:rsid w:val="000A47E3"/>
    <w:rsid w:val="000A4A89"/>
    <w:rsid w:val="000A4E3D"/>
    <w:rsid w:val="000A4F5F"/>
    <w:rsid w:val="000A6F48"/>
    <w:rsid w:val="000A7542"/>
    <w:rsid w:val="000A7611"/>
    <w:rsid w:val="000B05CB"/>
    <w:rsid w:val="000B1F43"/>
    <w:rsid w:val="000B2A40"/>
    <w:rsid w:val="000B4DFB"/>
    <w:rsid w:val="000B514F"/>
    <w:rsid w:val="000B548F"/>
    <w:rsid w:val="000B54D0"/>
    <w:rsid w:val="000B6A55"/>
    <w:rsid w:val="000B77D0"/>
    <w:rsid w:val="000B79DE"/>
    <w:rsid w:val="000C01CD"/>
    <w:rsid w:val="000C262C"/>
    <w:rsid w:val="000C29F5"/>
    <w:rsid w:val="000C2AFB"/>
    <w:rsid w:val="000C3AAE"/>
    <w:rsid w:val="000C4037"/>
    <w:rsid w:val="000C672B"/>
    <w:rsid w:val="000C73FE"/>
    <w:rsid w:val="000C7529"/>
    <w:rsid w:val="000C7B6B"/>
    <w:rsid w:val="000D01FA"/>
    <w:rsid w:val="000D04FA"/>
    <w:rsid w:val="000D1959"/>
    <w:rsid w:val="000D1C66"/>
    <w:rsid w:val="000D3323"/>
    <w:rsid w:val="000D500D"/>
    <w:rsid w:val="000D531E"/>
    <w:rsid w:val="000D5EE8"/>
    <w:rsid w:val="000D614E"/>
    <w:rsid w:val="000D732A"/>
    <w:rsid w:val="000D76EA"/>
    <w:rsid w:val="000E0603"/>
    <w:rsid w:val="000E0DC9"/>
    <w:rsid w:val="000E10FA"/>
    <w:rsid w:val="000E174E"/>
    <w:rsid w:val="000E21F5"/>
    <w:rsid w:val="000E26D3"/>
    <w:rsid w:val="000E3931"/>
    <w:rsid w:val="000E3EA7"/>
    <w:rsid w:val="000E4A40"/>
    <w:rsid w:val="000E50BD"/>
    <w:rsid w:val="000E5B6B"/>
    <w:rsid w:val="000E5D7A"/>
    <w:rsid w:val="000E66D0"/>
    <w:rsid w:val="000E682C"/>
    <w:rsid w:val="000E71E9"/>
    <w:rsid w:val="000F0008"/>
    <w:rsid w:val="000F32BE"/>
    <w:rsid w:val="000F37AC"/>
    <w:rsid w:val="000F37AF"/>
    <w:rsid w:val="000F431D"/>
    <w:rsid w:val="000F45F4"/>
    <w:rsid w:val="000F4E61"/>
    <w:rsid w:val="000F565F"/>
    <w:rsid w:val="000F6886"/>
    <w:rsid w:val="000F713F"/>
    <w:rsid w:val="000F7B98"/>
    <w:rsid w:val="000F7DF1"/>
    <w:rsid w:val="000F7EB5"/>
    <w:rsid w:val="000F7F59"/>
    <w:rsid w:val="001000F7"/>
    <w:rsid w:val="001006F7"/>
    <w:rsid w:val="00100A21"/>
    <w:rsid w:val="00101479"/>
    <w:rsid w:val="001027A4"/>
    <w:rsid w:val="00102973"/>
    <w:rsid w:val="00102CEA"/>
    <w:rsid w:val="0010325D"/>
    <w:rsid w:val="00103CA6"/>
    <w:rsid w:val="00105E1E"/>
    <w:rsid w:val="00106B96"/>
    <w:rsid w:val="00107290"/>
    <w:rsid w:val="00107A71"/>
    <w:rsid w:val="00111712"/>
    <w:rsid w:val="001144AA"/>
    <w:rsid w:val="00115FC4"/>
    <w:rsid w:val="00116FB6"/>
    <w:rsid w:val="00117845"/>
    <w:rsid w:val="00117B0F"/>
    <w:rsid w:val="00117FE9"/>
    <w:rsid w:val="00120C80"/>
    <w:rsid w:val="001220B7"/>
    <w:rsid w:val="00122259"/>
    <w:rsid w:val="0012246D"/>
    <w:rsid w:val="00122C8A"/>
    <w:rsid w:val="00124128"/>
    <w:rsid w:val="00126D2B"/>
    <w:rsid w:val="00126F21"/>
    <w:rsid w:val="00127F4E"/>
    <w:rsid w:val="001303E2"/>
    <w:rsid w:val="001305DA"/>
    <w:rsid w:val="00130DA0"/>
    <w:rsid w:val="00131042"/>
    <w:rsid w:val="00131B74"/>
    <w:rsid w:val="00132CA3"/>
    <w:rsid w:val="0013577F"/>
    <w:rsid w:val="00135934"/>
    <w:rsid w:val="00135DFB"/>
    <w:rsid w:val="00136642"/>
    <w:rsid w:val="00136B25"/>
    <w:rsid w:val="0013739B"/>
    <w:rsid w:val="00140049"/>
    <w:rsid w:val="00140B15"/>
    <w:rsid w:val="00140B5F"/>
    <w:rsid w:val="00141128"/>
    <w:rsid w:val="001420D4"/>
    <w:rsid w:val="00142E85"/>
    <w:rsid w:val="00143500"/>
    <w:rsid w:val="00143EFF"/>
    <w:rsid w:val="001448D2"/>
    <w:rsid w:val="001456B9"/>
    <w:rsid w:val="00145A21"/>
    <w:rsid w:val="00145E39"/>
    <w:rsid w:val="001508A2"/>
    <w:rsid w:val="001513F0"/>
    <w:rsid w:val="00151BD3"/>
    <w:rsid w:val="001520BA"/>
    <w:rsid w:val="001538F1"/>
    <w:rsid w:val="00154402"/>
    <w:rsid w:val="001546C5"/>
    <w:rsid w:val="0015518F"/>
    <w:rsid w:val="001554AE"/>
    <w:rsid w:val="00156B32"/>
    <w:rsid w:val="00157125"/>
    <w:rsid w:val="00160014"/>
    <w:rsid w:val="0016180F"/>
    <w:rsid w:val="001622BD"/>
    <w:rsid w:val="0016232F"/>
    <w:rsid w:val="00162A6E"/>
    <w:rsid w:val="0016388F"/>
    <w:rsid w:val="00163D83"/>
    <w:rsid w:val="001651F7"/>
    <w:rsid w:val="001652DB"/>
    <w:rsid w:val="001657CB"/>
    <w:rsid w:val="0016689E"/>
    <w:rsid w:val="001709C5"/>
    <w:rsid w:val="001712FE"/>
    <w:rsid w:val="00171758"/>
    <w:rsid w:val="00171A52"/>
    <w:rsid w:val="00171B68"/>
    <w:rsid w:val="0017239D"/>
    <w:rsid w:val="001735B8"/>
    <w:rsid w:val="001738AE"/>
    <w:rsid w:val="00173C55"/>
    <w:rsid w:val="00174612"/>
    <w:rsid w:val="00175AFD"/>
    <w:rsid w:val="00176D46"/>
    <w:rsid w:val="001775CF"/>
    <w:rsid w:val="00180483"/>
    <w:rsid w:val="00181FF5"/>
    <w:rsid w:val="001828CA"/>
    <w:rsid w:val="00182A8D"/>
    <w:rsid w:val="00182EC9"/>
    <w:rsid w:val="00183F04"/>
    <w:rsid w:val="00185146"/>
    <w:rsid w:val="0018537B"/>
    <w:rsid w:val="00185E61"/>
    <w:rsid w:val="00190D45"/>
    <w:rsid w:val="00190D6E"/>
    <w:rsid w:val="00192E6E"/>
    <w:rsid w:val="00193A64"/>
    <w:rsid w:val="00193DD7"/>
    <w:rsid w:val="00194056"/>
    <w:rsid w:val="001947CE"/>
    <w:rsid w:val="00195109"/>
    <w:rsid w:val="00196F79"/>
    <w:rsid w:val="001A012D"/>
    <w:rsid w:val="001A094F"/>
    <w:rsid w:val="001A0C88"/>
    <w:rsid w:val="001A114B"/>
    <w:rsid w:val="001A1753"/>
    <w:rsid w:val="001A1E89"/>
    <w:rsid w:val="001A2798"/>
    <w:rsid w:val="001A28A0"/>
    <w:rsid w:val="001A4654"/>
    <w:rsid w:val="001A4FE7"/>
    <w:rsid w:val="001A53BF"/>
    <w:rsid w:val="001A6C20"/>
    <w:rsid w:val="001A7B59"/>
    <w:rsid w:val="001B059A"/>
    <w:rsid w:val="001B06AB"/>
    <w:rsid w:val="001B0BF4"/>
    <w:rsid w:val="001B0FAA"/>
    <w:rsid w:val="001B132F"/>
    <w:rsid w:val="001B2783"/>
    <w:rsid w:val="001B2928"/>
    <w:rsid w:val="001B296D"/>
    <w:rsid w:val="001B2973"/>
    <w:rsid w:val="001B384F"/>
    <w:rsid w:val="001B53C2"/>
    <w:rsid w:val="001B5808"/>
    <w:rsid w:val="001B6A49"/>
    <w:rsid w:val="001B6EE9"/>
    <w:rsid w:val="001B7092"/>
    <w:rsid w:val="001B7191"/>
    <w:rsid w:val="001B7EB8"/>
    <w:rsid w:val="001C02C7"/>
    <w:rsid w:val="001C0DE8"/>
    <w:rsid w:val="001C2382"/>
    <w:rsid w:val="001C3A85"/>
    <w:rsid w:val="001C3C93"/>
    <w:rsid w:val="001C3F71"/>
    <w:rsid w:val="001C4608"/>
    <w:rsid w:val="001C4B20"/>
    <w:rsid w:val="001C6479"/>
    <w:rsid w:val="001C6E5C"/>
    <w:rsid w:val="001C7585"/>
    <w:rsid w:val="001C777C"/>
    <w:rsid w:val="001D084C"/>
    <w:rsid w:val="001D1664"/>
    <w:rsid w:val="001D1D53"/>
    <w:rsid w:val="001D238D"/>
    <w:rsid w:val="001D2A29"/>
    <w:rsid w:val="001D2DF8"/>
    <w:rsid w:val="001D3703"/>
    <w:rsid w:val="001D4433"/>
    <w:rsid w:val="001D45D3"/>
    <w:rsid w:val="001D5304"/>
    <w:rsid w:val="001D5F96"/>
    <w:rsid w:val="001D668C"/>
    <w:rsid w:val="001D6E2C"/>
    <w:rsid w:val="001D7E5A"/>
    <w:rsid w:val="001E0542"/>
    <w:rsid w:val="001E1FCC"/>
    <w:rsid w:val="001E4789"/>
    <w:rsid w:val="001E5055"/>
    <w:rsid w:val="001E53F2"/>
    <w:rsid w:val="001E6373"/>
    <w:rsid w:val="001E797D"/>
    <w:rsid w:val="001F11C8"/>
    <w:rsid w:val="001F23FD"/>
    <w:rsid w:val="001F3969"/>
    <w:rsid w:val="001F6F28"/>
    <w:rsid w:val="001F6F79"/>
    <w:rsid w:val="001F78D6"/>
    <w:rsid w:val="002006F6"/>
    <w:rsid w:val="002013BC"/>
    <w:rsid w:val="00201DB4"/>
    <w:rsid w:val="002025F5"/>
    <w:rsid w:val="00202F50"/>
    <w:rsid w:val="0020332A"/>
    <w:rsid w:val="00203681"/>
    <w:rsid w:val="0020565C"/>
    <w:rsid w:val="002067B5"/>
    <w:rsid w:val="0021066E"/>
    <w:rsid w:val="002109A1"/>
    <w:rsid w:val="00210E82"/>
    <w:rsid w:val="002122F1"/>
    <w:rsid w:val="002125B4"/>
    <w:rsid w:val="00213B8E"/>
    <w:rsid w:val="0021480A"/>
    <w:rsid w:val="0021637F"/>
    <w:rsid w:val="002164EE"/>
    <w:rsid w:val="00216528"/>
    <w:rsid w:val="00217085"/>
    <w:rsid w:val="002204E5"/>
    <w:rsid w:val="00220EFE"/>
    <w:rsid w:val="00222AAA"/>
    <w:rsid w:val="002234A3"/>
    <w:rsid w:val="002234C8"/>
    <w:rsid w:val="00223A06"/>
    <w:rsid w:val="00223B7B"/>
    <w:rsid w:val="00224FAF"/>
    <w:rsid w:val="002251A4"/>
    <w:rsid w:val="00225897"/>
    <w:rsid w:val="00225EFB"/>
    <w:rsid w:val="00226B2F"/>
    <w:rsid w:val="002306C0"/>
    <w:rsid w:val="00231837"/>
    <w:rsid w:val="00232C0F"/>
    <w:rsid w:val="00233423"/>
    <w:rsid w:val="00233738"/>
    <w:rsid w:val="00233EB9"/>
    <w:rsid w:val="00235582"/>
    <w:rsid w:val="002359FE"/>
    <w:rsid w:val="00236429"/>
    <w:rsid w:val="0023656D"/>
    <w:rsid w:val="0023762C"/>
    <w:rsid w:val="00237E78"/>
    <w:rsid w:val="00240C66"/>
    <w:rsid w:val="00240F1D"/>
    <w:rsid w:val="00242F20"/>
    <w:rsid w:val="00243627"/>
    <w:rsid w:val="00244FC2"/>
    <w:rsid w:val="00245290"/>
    <w:rsid w:val="002453A6"/>
    <w:rsid w:val="0024681D"/>
    <w:rsid w:val="00246F58"/>
    <w:rsid w:val="00247705"/>
    <w:rsid w:val="0025043E"/>
    <w:rsid w:val="0025070C"/>
    <w:rsid w:val="00250BF1"/>
    <w:rsid w:val="00250E27"/>
    <w:rsid w:val="00250FEF"/>
    <w:rsid w:val="002516F6"/>
    <w:rsid w:val="00251B4D"/>
    <w:rsid w:val="002526FE"/>
    <w:rsid w:val="00252EF4"/>
    <w:rsid w:val="0025340E"/>
    <w:rsid w:val="002537E3"/>
    <w:rsid w:val="00253CC2"/>
    <w:rsid w:val="002551A4"/>
    <w:rsid w:val="00255BEA"/>
    <w:rsid w:val="00255C1B"/>
    <w:rsid w:val="00255F9D"/>
    <w:rsid w:val="00256963"/>
    <w:rsid w:val="00257E3A"/>
    <w:rsid w:val="00260230"/>
    <w:rsid w:val="00260799"/>
    <w:rsid w:val="00261206"/>
    <w:rsid w:val="0026180A"/>
    <w:rsid w:val="00262A1F"/>
    <w:rsid w:val="002636A6"/>
    <w:rsid w:val="00263BB3"/>
    <w:rsid w:val="00263C5D"/>
    <w:rsid w:val="00264D08"/>
    <w:rsid w:val="002662A0"/>
    <w:rsid w:val="002667D3"/>
    <w:rsid w:val="002723DA"/>
    <w:rsid w:val="0027242A"/>
    <w:rsid w:val="00273BA1"/>
    <w:rsid w:val="00274629"/>
    <w:rsid w:val="00274E94"/>
    <w:rsid w:val="002750CE"/>
    <w:rsid w:val="00275F7B"/>
    <w:rsid w:val="002773B9"/>
    <w:rsid w:val="00277E47"/>
    <w:rsid w:val="00280B5D"/>
    <w:rsid w:val="00280BED"/>
    <w:rsid w:val="002819A4"/>
    <w:rsid w:val="002824C2"/>
    <w:rsid w:val="002825E1"/>
    <w:rsid w:val="00282F8C"/>
    <w:rsid w:val="00283787"/>
    <w:rsid w:val="0028381D"/>
    <w:rsid w:val="00284043"/>
    <w:rsid w:val="002844FE"/>
    <w:rsid w:val="00285148"/>
    <w:rsid w:val="00285C36"/>
    <w:rsid w:val="00285D7B"/>
    <w:rsid w:val="0028623A"/>
    <w:rsid w:val="00286AA1"/>
    <w:rsid w:val="00286B46"/>
    <w:rsid w:val="0028750A"/>
    <w:rsid w:val="0029222B"/>
    <w:rsid w:val="002924E2"/>
    <w:rsid w:val="002936E4"/>
    <w:rsid w:val="00297540"/>
    <w:rsid w:val="002979B0"/>
    <w:rsid w:val="002A0ADC"/>
    <w:rsid w:val="002A0F64"/>
    <w:rsid w:val="002A1D32"/>
    <w:rsid w:val="002A2F47"/>
    <w:rsid w:val="002A31E4"/>
    <w:rsid w:val="002A4252"/>
    <w:rsid w:val="002A5C9C"/>
    <w:rsid w:val="002A676A"/>
    <w:rsid w:val="002A7EFA"/>
    <w:rsid w:val="002B028C"/>
    <w:rsid w:val="002B073A"/>
    <w:rsid w:val="002B0A26"/>
    <w:rsid w:val="002B13E5"/>
    <w:rsid w:val="002B1784"/>
    <w:rsid w:val="002B180F"/>
    <w:rsid w:val="002B18C0"/>
    <w:rsid w:val="002B1BB3"/>
    <w:rsid w:val="002B1EEB"/>
    <w:rsid w:val="002B1F1C"/>
    <w:rsid w:val="002B3C50"/>
    <w:rsid w:val="002B5116"/>
    <w:rsid w:val="002B519B"/>
    <w:rsid w:val="002B52C0"/>
    <w:rsid w:val="002C01E3"/>
    <w:rsid w:val="002C053C"/>
    <w:rsid w:val="002C0568"/>
    <w:rsid w:val="002C0AC6"/>
    <w:rsid w:val="002C1D25"/>
    <w:rsid w:val="002C20B6"/>
    <w:rsid w:val="002C22AD"/>
    <w:rsid w:val="002C3715"/>
    <w:rsid w:val="002C3C1B"/>
    <w:rsid w:val="002C4692"/>
    <w:rsid w:val="002C527A"/>
    <w:rsid w:val="002C6EC9"/>
    <w:rsid w:val="002C7C05"/>
    <w:rsid w:val="002D0ED7"/>
    <w:rsid w:val="002D1408"/>
    <w:rsid w:val="002D2CE8"/>
    <w:rsid w:val="002D35EC"/>
    <w:rsid w:val="002D42B9"/>
    <w:rsid w:val="002D4409"/>
    <w:rsid w:val="002D5090"/>
    <w:rsid w:val="002D55BA"/>
    <w:rsid w:val="002D7C20"/>
    <w:rsid w:val="002E034A"/>
    <w:rsid w:val="002E074D"/>
    <w:rsid w:val="002E37D6"/>
    <w:rsid w:val="002E42DB"/>
    <w:rsid w:val="002E6667"/>
    <w:rsid w:val="002E6977"/>
    <w:rsid w:val="002E6B87"/>
    <w:rsid w:val="002E6E7D"/>
    <w:rsid w:val="002E6F41"/>
    <w:rsid w:val="002E7103"/>
    <w:rsid w:val="002E715F"/>
    <w:rsid w:val="002E78FC"/>
    <w:rsid w:val="002F3A88"/>
    <w:rsid w:val="002F48DE"/>
    <w:rsid w:val="002F4D07"/>
    <w:rsid w:val="002F52CE"/>
    <w:rsid w:val="002F7437"/>
    <w:rsid w:val="00300DD8"/>
    <w:rsid w:val="00302254"/>
    <w:rsid w:val="00302A0C"/>
    <w:rsid w:val="0030315B"/>
    <w:rsid w:val="00305617"/>
    <w:rsid w:val="0030709F"/>
    <w:rsid w:val="00307B0E"/>
    <w:rsid w:val="00307C12"/>
    <w:rsid w:val="00311158"/>
    <w:rsid w:val="00311167"/>
    <w:rsid w:val="0031195E"/>
    <w:rsid w:val="003124D4"/>
    <w:rsid w:val="00312F21"/>
    <w:rsid w:val="003134B2"/>
    <w:rsid w:val="00313584"/>
    <w:rsid w:val="003138EE"/>
    <w:rsid w:val="00313A3D"/>
    <w:rsid w:val="00314B2A"/>
    <w:rsid w:val="00314DD0"/>
    <w:rsid w:val="003151F9"/>
    <w:rsid w:val="003157E7"/>
    <w:rsid w:val="0031649C"/>
    <w:rsid w:val="00316CAB"/>
    <w:rsid w:val="00316E64"/>
    <w:rsid w:val="0032013B"/>
    <w:rsid w:val="00320B9C"/>
    <w:rsid w:val="00321955"/>
    <w:rsid w:val="00321A22"/>
    <w:rsid w:val="0032209C"/>
    <w:rsid w:val="00322B01"/>
    <w:rsid w:val="00323B81"/>
    <w:rsid w:val="00324A3D"/>
    <w:rsid w:val="00324F83"/>
    <w:rsid w:val="00326422"/>
    <w:rsid w:val="00326665"/>
    <w:rsid w:val="003268FF"/>
    <w:rsid w:val="0032693F"/>
    <w:rsid w:val="00326C9B"/>
    <w:rsid w:val="003307DF"/>
    <w:rsid w:val="00330933"/>
    <w:rsid w:val="0033195C"/>
    <w:rsid w:val="00331AE9"/>
    <w:rsid w:val="00331B0F"/>
    <w:rsid w:val="00332C4D"/>
    <w:rsid w:val="0033508C"/>
    <w:rsid w:val="003352E9"/>
    <w:rsid w:val="00335391"/>
    <w:rsid w:val="003367B1"/>
    <w:rsid w:val="003367B4"/>
    <w:rsid w:val="00336887"/>
    <w:rsid w:val="00340087"/>
    <w:rsid w:val="00341F5E"/>
    <w:rsid w:val="003433C2"/>
    <w:rsid w:val="00345BDE"/>
    <w:rsid w:val="003464FA"/>
    <w:rsid w:val="003466F7"/>
    <w:rsid w:val="003468EA"/>
    <w:rsid w:val="00347E97"/>
    <w:rsid w:val="00350460"/>
    <w:rsid w:val="00350878"/>
    <w:rsid w:val="003516DD"/>
    <w:rsid w:val="003529AD"/>
    <w:rsid w:val="003531C8"/>
    <w:rsid w:val="00355114"/>
    <w:rsid w:val="003557A8"/>
    <w:rsid w:val="00356316"/>
    <w:rsid w:val="00356A0A"/>
    <w:rsid w:val="00356A54"/>
    <w:rsid w:val="00356D4B"/>
    <w:rsid w:val="0036060F"/>
    <w:rsid w:val="003614B4"/>
    <w:rsid w:val="0036177D"/>
    <w:rsid w:val="00361F14"/>
    <w:rsid w:val="00362307"/>
    <w:rsid w:val="003634BF"/>
    <w:rsid w:val="003637C2"/>
    <w:rsid w:val="00363E82"/>
    <w:rsid w:val="00364EDB"/>
    <w:rsid w:val="00365262"/>
    <w:rsid w:val="0036645C"/>
    <w:rsid w:val="00366AFD"/>
    <w:rsid w:val="00366D89"/>
    <w:rsid w:val="00367376"/>
    <w:rsid w:val="00367FAD"/>
    <w:rsid w:val="0037022C"/>
    <w:rsid w:val="003725DD"/>
    <w:rsid w:val="00373D9E"/>
    <w:rsid w:val="00374419"/>
    <w:rsid w:val="0037554D"/>
    <w:rsid w:val="00375B65"/>
    <w:rsid w:val="0037628F"/>
    <w:rsid w:val="003766F8"/>
    <w:rsid w:val="00376A71"/>
    <w:rsid w:val="00376D7F"/>
    <w:rsid w:val="00376E7C"/>
    <w:rsid w:val="0037767B"/>
    <w:rsid w:val="00377682"/>
    <w:rsid w:val="003778E3"/>
    <w:rsid w:val="0038164B"/>
    <w:rsid w:val="003816A5"/>
    <w:rsid w:val="00381803"/>
    <w:rsid w:val="00381C76"/>
    <w:rsid w:val="003833C6"/>
    <w:rsid w:val="00383D28"/>
    <w:rsid w:val="00383EAC"/>
    <w:rsid w:val="003844BA"/>
    <w:rsid w:val="0038453B"/>
    <w:rsid w:val="00384A70"/>
    <w:rsid w:val="00384DA6"/>
    <w:rsid w:val="003853EB"/>
    <w:rsid w:val="00386387"/>
    <w:rsid w:val="003863A1"/>
    <w:rsid w:val="00387266"/>
    <w:rsid w:val="003873EE"/>
    <w:rsid w:val="00387807"/>
    <w:rsid w:val="0039046C"/>
    <w:rsid w:val="0039138A"/>
    <w:rsid w:val="003924A0"/>
    <w:rsid w:val="00392A49"/>
    <w:rsid w:val="00392D6D"/>
    <w:rsid w:val="003936DF"/>
    <w:rsid w:val="00393900"/>
    <w:rsid w:val="00394976"/>
    <w:rsid w:val="00394D14"/>
    <w:rsid w:val="00396D37"/>
    <w:rsid w:val="00397AF0"/>
    <w:rsid w:val="003A01EB"/>
    <w:rsid w:val="003A0DCE"/>
    <w:rsid w:val="003A0F2B"/>
    <w:rsid w:val="003A10D3"/>
    <w:rsid w:val="003A1ACC"/>
    <w:rsid w:val="003A1E27"/>
    <w:rsid w:val="003A2BC0"/>
    <w:rsid w:val="003A2D5F"/>
    <w:rsid w:val="003A4790"/>
    <w:rsid w:val="003A4CDE"/>
    <w:rsid w:val="003A609E"/>
    <w:rsid w:val="003A6A28"/>
    <w:rsid w:val="003A700A"/>
    <w:rsid w:val="003B0128"/>
    <w:rsid w:val="003B054B"/>
    <w:rsid w:val="003B31EA"/>
    <w:rsid w:val="003B3B7F"/>
    <w:rsid w:val="003B6236"/>
    <w:rsid w:val="003B64A9"/>
    <w:rsid w:val="003B6755"/>
    <w:rsid w:val="003B68CD"/>
    <w:rsid w:val="003B6FFA"/>
    <w:rsid w:val="003C0CBD"/>
    <w:rsid w:val="003C0FF3"/>
    <w:rsid w:val="003C1A46"/>
    <w:rsid w:val="003C3A8E"/>
    <w:rsid w:val="003C4BB6"/>
    <w:rsid w:val="003C503B"/>
    <w:rsid w:val="003C50E0"/>
    <w:rsid w:val="003C51B0"/>
    <w:rsid w:val="003C58E4"/>
    <w:rsid w:val="003C6040"/>
    <w:rsid w:val="003C775B"/>
    <w:rsid w:val="003D00E7"/>
    <w:rsid w:val="003D0218"/>
    <w:rsid w:val="003D2E7C"/>
    <w:rsid w:val="003D2E9A"/>
    <w:rsid w:val="003D2F63"/>
    <w:rsid w:val="003D4B87"/>
    <w:rsid w:val="003D50E6"/>
    <w:rsid w:val="003D5243"/>
    <w:rsid w:val="003D52E3"/>
    <w:rsid w:val="003D5A6B"/>
    <w:rsid w:val="003D66EF"/>
    <w:rsid w:val="003D6A59"/>
    <w:rsid w:val="003D6DBA"/>
    <w:rsid w:val="003D7362"/>
    <w:rsid w:val="003E0B78"/>
    <w:rsid w:val="003E152F"/>
    <w:rsid w:val="003E20E7"/>
    <w:rsid w:val="003E2266"/>
    <w:rsid w:val="003E2935"/>
    <w:rsid w:val="003E36F8"/>
    <w:rsid w:val="003E3838"/>
    <w:rsid w:val="003E3CCB"/>
    <w:rsid w:val="003E4010"/>
    <w:rsid w:val="003E4215"/>
    <w:rsid w:val="003E4AA5"/>
    <w:rsid w:val="003E5245"/>
    <w:rsid w:val="003E5B14"/>
    <w:rsid w:val="003E6042"/>
    <w:rsid w:val="003E6A96"/>
    <w:rsid w:val="003F09E3"/>
    <w:rsid w:val="003F0FC2"/>
    <w:rsid w:val="003F1578"/>
    <w:rsid w:val="003F1786"/>
    <w:rsid w:val="003F18BF"/>
    <w:rsid w:val="003F1D32"/>
    <w:rsid w:val="003F1FA7"/>
    <w:rsid w:val="003F23B3"/>
    <w:rsid w:val="003F3195"/>
    <w:rsid w:val="003F36E1"/>
    <w:rsid w:val="003F3DBD"/>
    <w:rsid w:val="003F3F03"/>
    <w:rsid w:val="003F4749"/>
    <w:rsid w:val="003F58B6"/>
    <w:rsid w:val="003F5A47"/>
    <w:rsid w:val="003F72CC"/>
    <w:rsid w:val="003F78D9"/>
    <w:rsid w:val="003F7982"/>
    <w:rsid w:val="00400351"/>
    <w:rsid w:val="00400EA8"/>
    <w:rsid w:val="004020BA"/>
    <w:rsid w:val="00402D66"/>
    <w:rsid w:val="0040344A"/>
    <w:rsid w:val="00403BD0"/>
    <w:rsid w:val="00403F6F"/>
    <w:rsid w:val="00403FEF"/>
    <w:rsid w:val="0040489D"/>
    <w:rsid w:val="00404B60"/>
    <w:rsid w:val="00404D5D"/>
    <w:rsid w:val="00405127"/>
    <w:rsid w:val="00405458"/>
    <w:rsid w:val="00405558"/>
    <w:rsid w:val="0040570B"/>
    <w:rsid w:val="00405A42"/>
    <w:rsid w:val="00407ED5"/>
    <w:rsid w:val="004121F3"/>
    <w:rsid w:val="00412749"/>
    <w:rsid w:val="00412AF9"/>
    <w:rsid w:val="004143C8"/>
    <w:rsid w:val="00414465"/>
    <w:rsid w:val="00414BE8"/>
    <w:rsid w:val="004158F7"/>
    <w:rsid w:val="00415BAB"/>
    <w:rsid w:val="00415BB5"/>
    <w:rsid w:val="0041660A"/>
    <w:rsid w:val="00416B27"/>
    <w:rsid w:val="00417A0F"/>
    <w:rsid w:val="00417A38"/>
    <w:rsid w:val="00417F8D"/>
    <w:rsid w:val="00420433"/>
    <w:rsid w:val="0042168F"/>
    <w:rsid w:val="004217D4"/>
    <w:rsid w:val="00422750"/>
    <w:rsid w:val="00422BE5"/>
    <w:rsid w:val="004234DB"/>
    <w:rsid w:val="00423AA0"/>
    <w:rsid w:val="00425E07"/>
    <w:rsid w:val="00426AD6"/>
    <w:rsid w:val="00427742"/>
    <w:rsid w:val="00427AC4"/>
    <w:rsid w:val="00427C55"/>
    <w:rsid w:val="00427E55"/>
    <w:rsid w:val="00430118"/>
    <w:rsid w:val="00430128"/>
    <w:rsid w:val="00430BEC"/>
    <w:rsid w:val="00431B9E"/>
    <w:rsid w:val="00433A4A"/>
    <w:rsid w:val="004347F1"/>
    <w:rsid w:val="004350B5"/>
    <w:rsid w:val="00435373"/>
    <w:rsid w:val="00436E8F"/>
    <w:rsid w:val="00437938"/>
    <w:rsid w:val="00441F86"/>
    <w:rsid w:val="00442054"/>
    <w:rsid w:val="00442298"/>
    <w:rsid w:val="00442536"/>
    <w:rsid w:val="00442858"/>
    <w:rsid w:val="004449F4"/>
    <w:rsid w:val="00445874"/>
    <w:rsid w:val="00445F1C"/>
    <w:rsid w:val="004465B9"/>
    <w:rsid w:val="00446999"/>
    <w:rsid w:val="00447677"/>
    <w:rsid w:val="00450173"/>
    <w:rsid w:val="004509D6"/>
    <w:rsid w:val="00450D35"/>
    <w:rsid w:val="004511DD"/>
    <w:rsid w:val="00451871"/>
    <w:rsid w:val="0045257A"/>
    <w:rsid w:val="00452A68"/>
    <w:rsid w:val="00452CAD"/>
    <w:rsid w:val="00453DBF"/>
    <w:rsid w:val="00453FDA"/>
    <w:rsid w:val="00453FF0"/>
    <w:rsid w:val="004541EA"/>
    <w:rsid w:val="00454813"/>
    <w:rsid w:val="00455580"/>
    <w:rsid w:val="004562EB"/>
    <w:rsid w:val="004563FA"/>
    <w:rsid w:val="00456576"/>
    <w:rsid w:val="00456BFD"/>
    <w:rsid w:val="004573CE"/>
    <w:rsid w:val="0046036F"/>
    <w:rsid w:val="00460B4E"/>
    <w:rsid w:val="00461A3A"/>
    <w:rsid w:val="00462AB0"/>
    <w:rsid w:val="00462B46"/>
    <w:rsid w:val="00463255"/>
    <w:rsid w:val="00463818"/>
    <w:rsid w:val="0046441E"/>
    <w:rsid w:val="00464703"/>
    <w:rsid w:val="00464A5D"/>
    <w:rsid w:val="00465734"/>
    <w:rsid w:val="0046679E"/>
    <w:rsid w:val="00467366"/>
    <w:rsid w:val="0046772C"/>
    <w:rsid w:val="00470C20"/>
    <w:rsid w:val="00472255"/>
    <w:rsid w:val="004726EE"/>
    <w:rsid w:val="004735D7"/>
    <w:rsid w:val="0047427B"/>
    <w:rsid w:val="004746DC"/>
    <w:rsid w:val="0047485A"/>
    <w:rsid w:val="0047607A"/>
    <w:rsid w:val="0047667B"/>
    <w:rsid w:val="00476781"/>
    <w:rsid w:val="0047678B"/>
    <w:rsid w:val="004777DE"/>
    <w:rsid w:val="00482013"/>
    <w:rsid w:val="00482B7C"/>
    <w:rsid w:val="004846C7"/>
    <w:rsid w:val="00486D75"/>
    <w:rsid w:val="0048712F"/>
    <w:rsid w:val="004901BD"/>
    <w:rsid w:val="004908BA"/>
    <w:rsid w:val="004911BB"/>
    <w:rsid w:val="00492548"/>
    <w:rsid w:val="00492836"/>
    <w:rsid w:val="00493766"/>
    <w:rsid w:val="004937CE"/>
    <w:rsid w:val="00493B4A"/>
    <w:rsid w:val="0049467D"/>
    <w:rsid w:val="00494FE9"/>
    <w:rsid w:val="004959AE"/>
    <w:rsid w:val="0049682B"/>
    <w:rsid w:val="004968AD"/>
    <w:rsid w:val="004976DF"/>
    <w:rsid w:val="0049792B"/>
    <w:rsid w:val="004A60A2"/>
    <w:rsid w:val="004A68C0"/>
    <w:rsid w:val="004A79DF"/>
    <w:rsid w:val="004B054F"/>
    <w:rsid w:val="004B0698"/>
    <w:rsid w:val="004B0A4E"/>
    <w:rsid w:val="004B0FF6"/>
    <w:rsid w:val="004B1597"/>
    <w:rsid w:val="004B19C1"/>
    <w:rsid w:val="004B2090"/>
    <w:rsid w:val="004B2106"/>
    <w:rsid w:val="004B31B4"/>
    <w:rsid w:val="004B3727"/>
    <w:rsid w:val="004B3B0F"/>
    <w:rsid w:val="004B3F5B"/>
    <w:rsid w:val="004B3FEA"/>
    <w:rsid w:val="004B4DFE"/>
    <w:rsid w:val="004B4E77"/>
    <w:rsid w:val="004B4E8E"/>
    <w:rsid w:val="004B5032"/>
    <w:rsid w:val="004B57F4"/>
    <w:rsid w:val="004B5A9B"/>
    <w:rsid w:val="004B6442"/>
    <w:rsid w:val="004B7076"/>
    <w:rsid w:val="004B7EF3"/>
    <w:rsid w:val="004C010F"/>
    <w:rsid w:val="004C02A5"/>
    <w:rsid w:val="004C05A1"/>
    <w:rsid w:val="004C0D2F"/>
    <w:rsid w:val="004C0FD1"/>
    <w:rsid w:val="004C1AE6"/>
    <w:rsid w:val="004C2D1F"/>
    <w:rsid w:val="004C31CB"/>
    <w:rsid w:val="004C3885"/>
    <w:rsid w:val="004C3CC8"/>
    <w:rsid w:val="004C41CF"/>
    <w:rsid w:val="004C4435"/>
    <w:rsid w:val="004C44FC"/>
    <w:rsid w:val="004C4B29"/>
    <w:rsid w:val="004C4ECC"/>
    <w:rsid w:val="004C534A"/>
    <w:rsid w:val="004C5965"/>
    <w:rsid w:val="004C70C9"/>
    <w:rsid w:val="004D1019"/>
    <w:rsid w:val="004D194D"/>
    <w:rsid w:val="004D2E82"/>
    <w:rsid w:val="004D349B"/>
    <w:rsid w:val="004D358A"/>
    <w:rsid w:val="004D3C67"/>
    <w:rsid w:val="004D4D16"/>
    <w:rsid w:val="004D5090"/>
    <w:rsid w:val="004D513E"/>
    <w:rsid w:val="004D5651"/>
    <w:rsid w:val="004D6063"/>
    <w:rsid w:val="004D63C5"/>
    <w:rsid w:val="004D673B"/>
    <w:rsid w:val="004D6A6E"/>
    <w:rsid w:val="004D7658"/>
    <w:rsid w:val="004D76CE"/>
    <w:rsid w:val="004D7727"/>
    <w:rsid w:val="004D7FAE"/>
    <w:rsid w:val="004E00DF"/>
    <w:rsid w:val="004E0C73"/>
    <w:rsid w:val="004E11AC"/>
    <w:rsid w:val="004E21F5"/>
    <w:rsid w:val="004E2C33"/>
    <w:rsid w:val="004E3191"/>
    <w:rsid w:val="004E4E43"/>
    <w:rsid w:val="004E5EB2"/>
    <w:rsid w:val="004E7731"/>
    <w:rsid w:val="004F09D6"/>
    <w:rsid w:val="004F166F"/>
    <w:rsid w:val="004F3776"/>
    <w:rsid w:val="004F4246"/>
    <w:rsid w:val="004F5264"/>
    <w:rsid w:val="004F5CEE"/>
    <w:rsid w:val="004F6616"/>
    <w:rsid w:val="004F6780"/>
    <w:rsid w:val="004F686C"/>
    <w:rsid w:val="004F741F"/>
    <w:rsid w:val="00500331"/>
    <w:rsid w:val="00500482"/>
    <w:rsid w:val="0050141C"/>
    <w:rsid w:val="005014F6"/>
    <w:rsid w:val="0050161D"/>
    <w:rsid w:val="00502BBC"/>
    <w:rsid w:val="0050325A"/>
    <w:rsid w:val="005037B2"/>
    <w:rsid w:val="00504655"/>
    <w:rsid w:val="00504A2B"/>
    <w:rsid w:val="00505156"/>
    <w:rsid w:val="00505813"/>
    <w:rsid w:val="005067C6"/>
    <w:rsid w:val="00507DE2"/>
    <w:rsid w:val="00507DF6"/>
    <w:rsid w:val="005111E1"/>
    <w:rsid w:val="005113A2"/>
    <w:rsid w:val="0051181B"/>
    <w:rsid w:val="00511ACC"/>
    <w:rsid w:val="00512121"/>
    <w:rsid w:val="00513110"/>
    <w:rsid w:val="00514244"/>
    <w:rsid w:val="005143BD"/>
    <w:rsid w:val="00514F54"/>
    <w:rsid w:val="00515047"/>
    <w:rsid w:val="005166A5"/>
    <w:rsid w:val="00516D61"/>
    <w:rsid w:val="00520260"/>
    <w:rsid w:val="0052030B"/>
    <w:rsid w:val="00521ACC"/>
    <w:rsid w:val="00522461"/>
    <w:rsid w:val="00523434"/>
    <w:rsid w:val="005237E6"/>
    <w:rsid w:val="00523B33"/>
    <w:rsid w:val="00523D4C"/>
    <w:rsid w:val="005254E0"/>
    <w:rsid w:val="00525696"/>
    <w:rsid w:val="00525F43"/>
    <w:rsid w:val="00525FA0"/>
    <w:rsid w:val="00526235"/>
    <w:rsid w:val="005263BD"/>
    <w:rsid w:val="005271D4"/>
    <w:rsid w:val="0053084D"/>
    <w:rsid w:val="005315E9"/>
    <w:rsid w:val="005323E5"/>
    <w:rsid w:val="00532D59"/>
    <w:rsid w:val="0053321D"/>
    <w:rsid w:val="005332BD"/>
    <w:rsid w:val="00533D5E"/>
    <w:rsid w:val="00534249"/>
    <w:rsid w:val="005342A4"/>
    <w:rsid w:val="00534393"/>
    <w:rsid w:val="00534986"/>
    <w:rsid w:val="0054016E"/>
    <w:rsid w:val="00540EC7"/>
    <w:rsid w:val="0054100B"/>
    <w:rsid w:val="005413C7"/>
    <w:rsid w:val="00541897"/>
    <w:rsid w:val="00542F89"/>
    <w:rsid w:val="00543297"/>
    <w:rsid w:val="0054383D"/>
    <w:rsid w:val="005439A1"/>
    <w:rsid w:val="00543E31"/>
    <w:rsid w:val="00543F19"/>
    <w:rsid w:val="005440D7"/>
    <w:rsid w:val="00544AFB"/>
    <w:rsid w:val="0054519A"/>
    <w:rsid w:val="00545446"/>
    <w:rsid w:val="00545B84"/>
    <w:rsid w:val="005473A7"/>
    <w:rsid w:val="005477ED"/>
    <w:rsid w:val="0054785C"/>
    <w:rsid w:val="00547ADF"/>
    <w:rsid w:val="00550313"/>
    <w:rsid w:val="00550D77"/>
    <w:rsid w:val="00551064"/>
    <w:rsid w:val="00551716"/>
    <w:rsid w:val="0055180F"/>
    <w:rsid w:val="00551DD6"/>
    <w:rsid w:val="00553ED9"/>
    <w:rsid w:val="0055656B"/>
    <w:rsid w:val="00557090"/>
    <w:rsid w:val="0056003E"/>
    <w:rsid w:val="0056025F"/>
    <w:rsid w:val="00560DE1"/>
    <w:rsid w:val="00561F96"/>
    <w:rsid w:val="00562793"/>
    <w:rsid w:val="00562BCD"/>
    <w:rsid w:val="00563D64"/>
    <w:rsid w:val="00564148"/>
    <w:rsid w:val="00564B64"/>
    <w:rsid w:val="00564ED0"/>
    <w:rsid w:val="005658FB"/>
    <w:rsid w:val="00566634"/>
    <w:rsid w:val="00570277"/>
    <w:rsid w:val="00570D09"/>
    <w:rsid w:val="00570D3D"/>
    <w:rsid w:val="0057113D"/>
    <w:rsid w:val="00571868"/>
    <w:rsid w:val="0057188D"/>
    <w:rsid w:val="00571AA0"/>
    <w:rsid w:val="00571D7B"/>
    <w:rsid w:val="005744A5"/>
    <w:rsid w:val="00575AD0"/>
    <w:rsid w:val="005776B6"/>
    <w:rsid w:val="0058031A"/>
    <w:rsid w:val="00580650"/>
    <w:rsid w:val="005807D7"/>
    <w:rsid w:val="00580B21"/>
    <w:rsid w:val="0058193D"/>
    <w:rsid w:val="00581E5A"/>
    <w:rsid w:val="00582AD8"/>
    <w:rsid w:val="00582DCC"/>
    <w:rsid w:val="005836B1"/>
    <w:rsid w:val="005836C1"/>
    <w:rsid w:val="00583FBB"/>
    <w:rsid w:val="00585242"/>
    <w:rsid w:val="00585309"/>
    <w:rsid w:val="00585413"/>
    <w:rsid w:val="005863DA"/>
    <w:rsid w:val="00587AA9"/>
    <w:rsid w:val="00587D6A"/>
    <w:rsid w:val="00590AE5"/>
    <w:rsid w:val="00590FD1"/>
    <w:rsid w:val="00592E0E"/>
    <w:rsid w:val="00592E22"/>
    <w:rsid w:val="005939BB"/>
    <w:rsid w:val="00593FE0"/>
    <w:rsid w:val="005947C7"/>
    <w:rsid w:val="005967ED"/>
    <w:rsid w:val="00596AEF"/>
    <w:rsid w:val="005979A1"/>
    <w:rsid w:val="005A020B"/>
    <w:rsid w:val="005A04B8"/>
    <w:rsid w:val="005A050A"/>
    <w:rsid w:val="005A08DE"/>
    <w:rsid w:val="005A1378"/>
    <w:rsid w:val="005A18B8"/>
    <w:rsid w:val="005A1BD4"/>
    <w:rsid w:val="005A22FF"/>
    <w:rsid w:val="005A2641"/>
    <w:rsid w:val="005A296A"/>
    <w:rsid w:val="005A2C21"/>
    <w:rsid w:val="005A3583"/>
    <w:rsid w:val="005A5E30"/>
    <w:rsid w:val="005A74C2"/>
    <w:rsid w:val="005A7DB8"/>
    <w:rsid w:val="005B0724"/>
    <w:rsid w:val="005B07F2"/>
    <w:rsid w:val="005B136F"/>
    <w:rsid w:val="005B3256"/>
    <w:rsid w:val="005B369B"/>
    <w:rsid w:val="005B3DF0"/>
    <w:rsid w:val="005B4357"/>
    <w:rsid w:val="005B52CE"/>
    <w:rsid w:val="005B683A"/>
    <w:rsid w:val="005C1D50"/>
    <w:rsid w:val="005C224C"/>
    <w:rsid w:val="005C256E"/>
    <w:rsid w:val="005C25B4"/>
    <w:rsid w:val="005C3F18"/>
    <w:rsid w:val="005C5157"/>
    <w:rsid w:val="005C676C"/>
    <w:rsid w:val="005C6CB6"/>
    <w:rsid w:val="005C72E1"/>
    <w:rsid w:val="005C76B6"/>
    <w:rsid w:val="005C76C7"/>
    <w:rsid w:val="005C7C7F"/>
    <w:rsid w:val="005C7C96"/>
    <w:rsid w:val="005C7F98"/>
    <w:rsid w:val="005D0364"/>
    <w:rsid w:val="005D0863"/>
    <w:rsid w:val="005D2F1C"/>
    <w:rsid w:val="005D56FD"/>
    <w:rsid w:val="005D61B7"/>
    <w:rsid w:val="005D6F4A"/>
    <w:rsid w:val="005D7785"/>
    <w:rsid w:val="005D78C5"/>
    <w:rsid w:val="005E04CE"/>
    <w:rsid w:val="005E088C"/>
    <w:rsid w:val="005E1439"/>
    <w:rsid w:val="005E1615"/>
    <w:rsid w:val="005E161F"/>
    <w:rsid w:val="005E1AC6"/>
    <w:rsid w:val="005E1CEE"/>
    <w:rsid w:val="005E2240"/>
    <w:rsid w:val="005E231E"/>
    <w:rsid w:val="005E2697"/>
    <w:rsid w:val="005E3106"/>
    <w:rsid w:val="005E3839"/>
    <w:rsid w:val="005E3C7F"/>
    <w:rsid w:val="005E3FC8"/>
    <w:rsid w:val="005E4213"/>
    <w:rsid w:val="005E466D"/>
    <w:rsid w:val="005E46FB"/>
    <w:rsid w:val="005E4944"/>
    <w:rsid w:val="005E76EE"/>
    <w:rsid w:val="005F0C74"/>
    <w:rsid w:val="005F11D8"/>
    <w:rsid w:val="005F2EBC"/>
    <w:rsid w:val="005F32F6"/>
    <w:rsid w:val="005F3A27"/>
    <w:rsid w:val="005F4CEB"/>
    <w:rsid w:val="005F57BF"/>
    <w:rsid w:val="005F5808"/>
    <w:rsid w:val="005F5F28"/>
    <w:rsid w:val="005F69AF"/>
    <w:rsid w:val="005F6F2A"/>
    <w:rsid w:val="005F7E1E"/>
    <w:rsid w:val="0060029E"/>
    <w:rsid w:val="00600571"/>
    <w:rsid w:val="006016B4"/>
    <w:rsid w:val="00601920"/>
    <w:rsid w:val="00601ADD"/>
    <w:rsid w:val="00601E8C"/>
    <w:rsid w:val="006025BE"/>
    <w:rsid w:val="006033BC"/>
    <w:rsid w:val="006035F8"/>
    <w:rsid w:val="00603643"/>
    <w:rsid w:val="006049E9"/>
    <w:rsid w:val="00604E2B"/>
    <w:rsid w:val="00607586"/>
    <w:rsid w:val="00610EDB"/>
    <w:rsid w:val="00611484"/>
    <w:rsid w:val="00611987"/>
    <w:rsid w:val="00612235"/>
    <w:rsid w:val="00612679"/>
    <w:rsid w:val="00612908"/>
    <w:rsid w:val="0061379C"/>
    <w:rsid w:val="0061380B"/>
    <w:rsid w:val="00614392"/>
    <w:rsid w:val="0061688A"/>
    <w:rsid w:val="00617ECE"/>
    <w:rsid w:val="006206EC"/>
    <w:rsid w:val="00621044"/>
    <w:rsid w:val="00621CC7"/>
    <w:rsid w:val="006231FC"/>
    <w:rsid w:val="00623825"/>
    <w:rsid w:val="0062423B"/>
    <w:rsid w:val="00624578"/>
    <w:rsid w:val="00625587"/>
    <w:rsid w:val="006256B7"/>
    <w:rsid w:val="00625A44"/>
    <w:rsid w:val="00625EBC"/>
    <w:rsid w:val="00625FB3"/>
    <w:rsid w:val="006304F4"/>
    <w:rsid w:val="00630AC7"/>
    <w:rsid w:val="00631090"/>
    <w:rsid w:val="006310B3"/>
    <w:rsid w:val="006314B7"/>
    <w:rsid w:val="0063168A"/>
    <w:rsid w:val="00631DAD"/>
    <w:rsid w:val="006326DB"/>
    <w:rsid w:val="0063300C"/>
    <w:rsid w:val="006333B7"/>
    <w:rsid w:val="00634300"/>
    <w:rsid w:val="006355CF"/>
    <w:rsid w:val="0063631E"/>
    <w:rsid w:val="006363C1"/>
    <w:rsid w:val="006379C1"/>
    <w:rsid w:val="00640B77"/>
    <w:rsid w:val="00641475"/>
    <w:rsid w:val="00641D6B"/>
    <w:rsid w:val="006423AF"/>
    <w:rsid w:val="00642BCF"/>
    <w:rsid w:val="00642C27"/>
    <w:rsid w:val="00642D99"/>
    <w:rsid w:val="00642E35"/>
    <w:rsid w:val="006434CF"/>
    <w:rsid w:val="00643CBB"/>
    <w:rsid w:val="00644D31"/>
    <w:rsid w:val="00645E20"/>
    <w:rsid w:val="0064679C"/>
    <w:rsid w:val="00647C0D"/>
    <w:rsid w:val="00647D57"/>
    <w:rsid w:val="0065067A"/>
    <w:rsid w:val="00650719"/>
    <w:rsid w:val="00651260"/>
    <w:rsid w:val="00651EB1"/>
    <w:rsid w:val="006527CC"/>
    <w:rsid w:val="00653560"/>
    <w:rsid w:val="00654C96"/>
    <w:rsid w:val="00655098"/>
    <w:rsid w:val="00655BBC"/>
    <w:rsid w:val="006600B6"/>
    <w:rsid w:val="0066192D"/>
    <w:rsid w:val="00661CA6"/>
    <w:rsid w:val="00661CA8"/>
    <w:rsid w:val="00662C71"/>
    <w:rsid w:val="006630E3"/>
    <w:rsid w:val="0066363A"/>
    <w:rsid w:val="00663B56"/>
    <w:rsid w:val="00664183"/>
    <w:rsid w:val="00664E0E"/>
    <w:rsid w:val="00664FD3"/>
    <w:rsid w:val="00665A91"/>
    <w:rsid w:val="00666830"/>
    <w:rsid w:val="006679C4"/>
    <w:rsid w:val="0067034A"/>
    <w:rsid w:val="006703FE"/>
    <w:rsid w:val="00672DB2"/>
    <w:rsid w:val="006745CB"/>
    <w:rsid w:val="006745FB"/>
    <w:rsid w:val="00674F5E"/>
    <w:rsid w:val="00675699"/>
    <w:rsid w:val="00675C76"/>
    <w:rsid w:val="006808C6"/>
    <w:rsid w:val="0068090E"/>
    <w:rsid w:val="00681232"/>
    <w:rsid w:val="00681A91"/>
    <w:rsid w:val="00681B10"/>
    <w:rsid w:val="00684556"/>
    <w:rsid w:val="006856D3"/>
    <w:rsid w:val="006859A2"/>
    <w:rsid w:val="00685A3C"/>
    <w:rsid w:val="00687DE7"/>
    <w:rsid w:val="00690B70"/>
    <w:rsid w:val="00690CCE"/>
    <w:rsid w:val="0069233B"/>
    <w:rsid w:val="00692E20"/>
    <w:rsid w:val="006938D9"/>
    <w:rsid w:val="006944C8"/>
    <w:rsid w:val="00694A79"/>
    <w:rsid w:val="00695304"/>
    <w:rsid w:val="00695C68"/>
    <w:rsid w:val="00697B15"/>
    <w:rsid w:val="006A0394"/>
    <w:rsid w:val="006A1862"/>
    <w:rsid w:val="006A310F"/>
    <w:rsid w:val="006A39CF"/>
    <w:rsid w:val="006A4E68"/>
    <w:rsid w:val="006A5596"/>
    <w:rsid w:val="006A6E01"/>
    <w:rsid w:val="006A6ECF"/>
    <w:rsid w:val="006A6FED"/>
    <w:rsid w:val="006A78B8"/>
    <w:rsid w:val="006B332D"/>
    <w:rsid w:val="006B5003"/>
    <w:rsid w:val="006B5F47"/>
    <w:rsid w:val="006B5FA6"/>
    <w:rsid w:val="006B6E2A"/>
    <w:rsid w:val="006B7935"/>
    <w:rsid w:val="006C1282"/>
    <w:rsid w:val="006C1F4D"/>
    <w:rsid w:val="006C4892"/>
    <w:rsid w:val="006C5CB7"/>
    <w:rsid w:val="006C62FF"/>
    <w:rsid w:val="006C671E"/>
    <w:rsid w:val="006C7407"/>
    <w:rsid w:val="006D0794"/>
    <w:rsid w:val="006D14FC"/>
    <w:rsid w:val="006D1773"/>
    <w:rsid w:val="006D28B5"/>
    <w:rsid w:val="006D2E53"/>
    <w:rsid w:val="006D34CA"/>
    <w:rsid w:val="006D36A9"/>
    <w:rsid w:val="006D3AF7"/>
    <w:rsid w:val="006D4004"/>
    <w:rsid w:val="006D4673"/>
    <w:rsid w:val="006D4674"/>
    <w:rsid w:val="006D5E3E"/>
    <w:rsid w:val="006D6CCE"/>
    <w:rsid w:val="006D713A"/>
    <w:rsid w:val="006D7235"/>
    <w:rsid w:val="006D734D"/>
    <w:rsid w:val="006D7B0D"/>
    <w:rsid w:val="006E018B"/>
    <w:rsid w:val="006E03A7"/>
    <w:rsid w:val="006E0BD8"/>
    <w:rsid w:val="006E20A1"/>
    <w:rsid w:val="006E33DC"/>
    <w:rsid w:val="006E4109"/>
    <w:rsid w:val="006E4EDD"/>
    <w:rsid w:val="006E59AF"/>
    <w:rsid w:val="006E5EC3"/>
    <w:rsid w:val="006E6ACE"/>
    <w:rsid w:val="006E6C68"/>
    <w:rsid w:val="006E6FED"/>
    <w:rsid w:val="006E73B7"/>
    <w:rsid w:val="006F0BD0"/>
    <w:rsid w:val="006F11BA"/>
    <w:rsid w:val="006F15DD"/>
    <w:rsid w:val="006F1DA3"/>
    <w:rsid w:val="006F320F"/>
    <w:rsid w:val="006F3902"/>
    <w:rsid w:val="006F440E"/>
    <w:rsid w:val="006F7065"/>
    <w:rsid w:val="006F7275"/>
    <w:rsid w:val="006F73A6"/>
    <w:rsid w:val="006F763F"/>
    <w:rsid w:val="006F783B"/>
    <w:rsid w:val="007000EE"/>
    <w:rsid w:val="007001B2"/>
    <w:rsid w:val="007011B4"/>
    <w:rsid w:val="00701855"/>
    <w:rsid w:val="00703721"/>
    <w:rsid w:val="00704241"/>
    <w:rsid w:val="007052DF"/>
    <w:rsid w:val="00705392"/>
    <w:rsid w:val="00706889"/>
    <w:rsid w:val="00707147"/>
    <w:rsid w:val="00707F8E"/>
    <w:rsid w:val="00711A30"/>
    <w:rsid w:val="00712B67"/>
    <w:rsid w:val="00712F68"/>
    <w:rsid w:val="00713109"/>
    <w:rsid w:val="00713646"/>
    <w:rsid w:val="00713CC1"/>
    <w:rsid w:val="00713D88"/>
    <w:rsid w:val="00714535"/>
    <w:rsid w:val="007146DD"/>
    <w:rsid w:val="007148B0"/>
    <w:rsid w:val="007149A4"/>
    <w:rsid w:val="007150BF"/>
    <w:rsid w:val="00715E1F"/>
    <w:rsid w:val="0071617D"/>
    <w:rsid w:val="00716B0C"/>
    <w:rsid w:val="00720244"/>
    <w:rsid w:val="00721D42"/>
    <w:rsid w:val="00722943"/>
    <w:rsid w:val="007261A7"/>
    <w:rsid w:val="00726418"/>
    <w:rsid w:val="0072672B"/>
    <w:rsid w:val="007270E6"/>
    <w:rsid w:val="0072711C"/>
    <w:rsid w:val="0072753C"/>
    <w:rsid w:val="00730C63"/>
    <w:rsid w:val="00730CAD"/>
    <w:rsid w:val="00731B43"/>
    <w:rsid w:val="00733178"/>
    <w:rsid w:val="007333CA"/>
    <w:rsid w:val="00734F73"/>
    <w:rsid w:val="00735936"/>
    <w:rsid w:val="00735E5C"/>
    <w:rsid w:val="0073654C"/>
    <w:rsid w:val="0073711D"/>
    <w:rsid w:val="00737360"/>
    <w:rsid w:val="007374CD"/>
    <w:rsid w:val="00737872"/>
    <w:rsid w:val="00737EEA"/>
    <w:rsid w:val="0074045B"/>
    <w:rsid w:val="00740C07"/>
    <w:rsid w:val="00741158"/>
    <w:rsid w:val="0074328C"/>
    <w:rsid w:val="007434F0"/>
    <w:rsid w:val="00745887"/>
    <w:rsid w:val="00745B9B"/>
    <w:rsid w:val="00745D65"/>
    <w:rsid w:val="00745E20"/>
    <w:rsid w:val="00746B21"/>
    <w:rsid w:val="00746B7E"/>
    <w:rsid w:val="00747E35"/>
    <w:rsid w:val="007503F5"/>
    <w:rsid w:val="007506C3"/>
    <w:rsid w:val="00751B42"/>
    <w:rsid w:val="00753E08"/>
    <w:rsid w:val="007541E0"/>
    <w:rsid w:val="007554FF"/>
    <w:rsid w:val="0075585B"/>
    <w:rsid w:val="00757143"/>
    <w:rsid w:val="007574D6"/>
    <w:rsid w:val="00757571"/>
    <w:rsid w:val="00757785"/>
    <w:rsid w:val="00757D72"/>
    <w:rsid w:val="00757DFD"/>
    <w:rsid w:val="007605A1"/>
    <w:rsid w:val="007608C0"/>
    <w:rsid w:val="00760A8B"/>
    <w:rsid w:val="0076152A"/>
    <w:rsid w:val="00763733"/>
    <w:rsid w:val="00763B5F"/>
    <w:rsid w:val="00764664"/>
    <w:rsid w:val="00764849"/>
    <w:rsid w:val="00764B03"/>
    <w:rsid w:val="00764D3E"/>
    <w:rsid w:val="0076506D"/>
    <w:rsid w:val="007652B0"/>
    <w:rsid w:val="00766035"/>
    <w:rsid w:val="007674F5"/>
    <w:rsid w:val="0077025C"/>
    <w:rsid w:val="00770711"/>
    <w:rsid w:val="00770B6C"/>
    <w:rsid w:val="00771450"/>
    <w:rsid w:val="00772A85"/>
    <w:rsid w:val="0077324D"/>
    <w:rsid w:val="00773573"/>
    <w:rsid w:val="007739C7"/>
    <w:rsid w:val="00773C37"/>
    <w:rsid w:val="00774571"/>
    <w:rsid w:val="007747B1"/>
    <w:rsid w:val="007751B5"/>
    <w:rsid w:val="007752B6"/>
    <w:rsid w:val="00775549"/>
    <w:rsid w:val="007761CE"/>
    <w:rsid w:val="00776A8D"/>
    <w:rsid w:val="00776EC8"/>
    <w:rsid w:val="007777B3"/>
    <w:rsid w:val="007803EF"/>
    <w:rsid w:val="007804E4"/>
    <w:rsid w:val="00780714"/>
    <w:rsid w:val="00781539"/>
    <w:rsid w:val="00782506"/>
    <w:rsid w:val="00782D0E"/>
    <w:rsid w:val="007844E5"/>
    <w:rsid w:val="0078490D"/>
    <w:rsid w:val="0078491F"/>
    <w:rsid w:val="00785CCB"/>
    <w:rsid w:val="00785E86"/>
    <w:rsid w:val="0078640C"/>
    <w:rsid w:val="007917FB"/>
    <w:rsid w:val="007921E5"/>
    <w:rsid w:val="007926B9"/>
    <w:rsid w:val="00793CD3"/>
    <w:rsid w:val="00793EC2"/>
    <w:rsid w:val="0079416D"/>
    <w:rsid w:val="00794BE4"/>
    <w:rsid w:val="007979E5"/>
    <w:rsid w:val="00797BC7"/>
    <w:rsid w:val="00797DE1"/>
    <w:rsid w:val="007A20F4"/>
    <w:rsid w:val="007A2221"/>
    <w:rsid w:val="007A334F"/>
    <w:rsid w:val="007A3A48"/>
    <w:rsid w:val="007A6067"/>
    <w:rsid w:val="007A62D6"/>
    <w:rsid w:val="007A6FAC"/>
    <w:rsid w:val="007A736B"/>
    <w:rsid w:val="007A7AC7"/>
    <w:rsid w:val="007B062E"/>
    <w:rsid w:val="007B1095"/>
    <w:rsid w:val="007B117D"/>
    <w:rsid w:val="007B1DF9"/>
    <w:rsid w:val="007B20CF"/>
    <w:rsid w:val="007B2778"/>
    <w:rsid w:val="007B28DF"/>
    <w:rsid w:val="007B3267"/>
    <w:rsid w:val="007B4C81"/>
    <w:rsid w:val="007B4EB6"/>
    <w:rsid w:val="007B5224"/>
    <w:rsid w:val="007B57B4"/>
    <w:rsid w:val="007B5BF4"/>
    <w:rsid w:val="007B6B37"/>
    <w:rsid w:val="007B6D23"/>
    <w:rsid w:val="007B70C8"/>
    <w:rsid w:val="007B7952"/>
    <w:rsid w:val="007B7F81"/>
    <w:rsid w:val="007C0D21"/>
    <w:rsid w:val="007C14D2"/>
    <w:rsid w:val="007C1CA0"/>
    <w:rsid w:val="007C1F43"/>
    <w:rsid w:val="007C20D0"/>
    <w:rsid w:val="007C2C06"/>
    <w:rsid w:val="007C3054"/>
    <w:rsid w:val="007C4C8D"/>
    <w:rsid w:val="007C5529"/>
    <w:rsid w:val="007C6A91"/>
    <w:rsid w:val="007C7043"/>
    <w:rsid w:val="007D029A"/>
    <w:rsid w:val="007D1416"/>
    <w:rsid w:val="007D2E13"/>
    <w:rsid w:val="007D2E7F"/>
    <w:rsid w:val="007D7A1E"/>
    <w:rsid w:val="007E0690"/>
    <w:rsid w:val="007E08FC"/>
    <w:rsid w:val="007E1072"/>
    <w:rsid w:val="007E167C"/>
    <w:rsid w:val="007E1CCE"/>
    <w:rsid w:val="007E1FFA"/>
    <w:rsid w:val="007E3A73"/>
    <w:rsid w:val="007E4660"/>
    <w:rsid w:val="007E474F"/>
    <w:rsid w:val="007E4912"/>
    <w:rsid w:val="007E676D"/>
    <w:rsid w:val="007E67C2"/>
    <w:rsid w:val="007E7CB1"/>
    <w:rsid w:val="007E7FD9"/>
    <w:rsid w:val="007F0EDB"/>
    <w:rsid w:val="007F3296"/>
    <w:rsid w:val="007F3478"/>
    <w:rsid w:val="007F3C40"/>
    <w:rsid w:val="007F4A6F"/>
    <w:rsid w:val="007F4EB3"/>
    <w:rsid w:val="007F4EFC"/>
    <w:rsid w:val="007F5ACC"/>
    <w:rsid w:val="007F6581"/>
    <w:rsid w:val="007F6B3D"/>
    <w:rsid w:val="007F77CB"/>
    <w:rsid w:val="0080016A"/>
    <w:rsid w:val="008011A8"/>
    <w:rsid w:val="008014DD"/>
    <w:rsid w:val="0080191B"/>
    <w:rsid w:val="0080301D"/>
    <w:rsid w:val="00803EC7"/>
    <w:rsid w:val="00804B86"/>
    <w:rsid w:val="00804D78"/>
    <w:rsid w:val="008050A9"/>
    <w:rsid w:val="0080542F"/>
    <w:rsid w:val="00805C9D"/>
    <w:rsid w:val="0080608C"/>
    <w:rsid w:val="00806BB4"/>
    <w:rsid w:val="00807C14"/>
    <w:rsid w:val="00807D70"/>
    <w:rsid w:val="008101F8"/>
    <w:rsid w:val="00810AB2"/>
    <w:rsid w:val="00810EA9"/>
    <w:rsid w:val="0081157F"/>
    <w:rsid w:val="0081314C"/>
    <w:rsid w:val="0081318E"/>
    <w:rsid w:val="0081360C"/>
    <w:rsid w:val="00813D96"/>
    <w:rsid w:val="00815C38"/>
    <w:rsid w:val="00816441"/>
    <w:rsid w:val="00816EFE"/>
    <w:rsid w:val="008172F0"/>
    <w:rsid w:val="00817C05"/>
    <w:rsid w:val="008202F7"/>
    <w:rsid w:val="008210F5"/>
    <w:rsid w:val="00821B9E"/>
    <w:rsid w:val="00822B94"/>
    <w:rsid w:val="00822BD2"/>
    <w:rsid w:val="00824DD6"/>
    <w:rsid w:val="00825330"/>
    <w:rsid w:val="0082590B"/>
    <w:rsid w:val="0082736B"/>
    <w:rsid w:val="00827BF3"/>
    <w:rsid w:val="00831358"/>
    <w:rsid w:val="00831E7E"/>
    <w:rsid w:val="0083224A"/>
    <w:rsid w:val="00833021"/>
    <w:rsid w:val="00833909"/>
    <w:rsid w:val="00833916"/>
    <w:rsid w:val="008358F9"/>
    <w:rsid w:val="0083622C"/>
    <w:rsid w:val="008366C7"/>
    <w:rsid w:val="00836AC4"/>
    <w:rsid w:val="0084041B"/>
    <w:rsid w:val="0084179C"/>
    <w:rsid w:val="00842F59"/>
    <w:rsid w:val="0084388B"/>
    <w:rsid w:val="0084492E"/>
    <w:rsid w:val="00844F90"/>
    <w:rsid w:val="00845187"/>
    <w:rsid w:val="00845E49"/>
    <w:rsid w:val="00845FAD"/>
    <w:rsid w:val="00845FDC"/>
    <w:rsid w:val="00846554"/>
    <w:rsid w:val="00846798"/>
    <w:rsid w:val="00847127"/>
    <w:rsid w:val="00847369"/>
    <w:rsid w:val="00847E9C"/>
    <w:rsid w:val="0085035F"/>
    <w:rsid w:val="00853C0F"/>
    <w:rsid w:val="00853E2C"/>
    <w:rsid w:val="00854177"/>
    <w:rsid w:val="008551AC"/>
    <w:rsid w:val="0085598A"/>
    <w:rsid w:val="00856109"/>
    <w:rsid w:val="00856C7C"/>
    <w:rsid w:val="00857705"/>
    <w:rsid w:val="008607B8"/>
    <w:rsid w:val="00861348"/>
    <w:rsid w:val="00861419"/>
    <w:rsid w:val="008624D3"/>
    <w:rsid w:val="00862B11"/>
    <w:rsid w:val="00863DE0"/>
    <w:rsid w:val="008659AD"/>
    <w:rsid w:val="008659FC"/>
    <w:rsid w:val="00867206"/>
    <w:rsid w:val="00867439"/>
    <w:rsid w:val="00867601"/>
    <w:rsid w:val="008679A0"/>
    <w:rsid w:val="00870194"/>
    <w:rsid w:val="00870C0F"/>
    <w:rsid w:val="008711E0"/>
    <w:rsid w:val="008711F5"/>
    <w:rsid w:val="00871517"/>
    <w:rsid w:val="00871A08"/>
    <w:rsid w:val="0087391E"/>
    <w:rsid w:val="00873E84"/>
    <w:rsid w:val="00874930"/>
    <w:rsid w:val="008750D5"/>
    <w:rsid w:val="0087588C"/>
    <w:rsid w:val="008763A3"/>
    <w:rsid w:val="008763D1"/>
    <w:rsid w:val="008764C8"/>
    <w:rsid w:val="00876800"/>
    <w:rsid w:val="0087713E"/>
    <w:rsid w:val="00877D23"/>
    <w:rsid w:val="00880B43"/>
    <w:rsid w:val="00880BC5"/>
    <w:rsid w:val="00881D9A"/>
    <w:rsid w:val="00882EF7"/>
    <w:rsid w:val="008831CB"/>
    <w:rsid w:val="008835E4"/>
    <w:rsid w:val="00883605"/>
    <w:rsid w:val="00883E25"/>
    <w:rsid w:val="008849A9"/>
    <w:rsid w:val="00884C3E"/>
    <w:rsid w:val="008858E5"/>
    <w:rsid w:val="00885A53"/>
    <w:rsid w:val="00885D93"/>
    <w:rsid w:val="008863A7"/>
    <w:rsid w:val="00886418"/>
    <w:rsid w:val="00886CC6"/>
    <w:rsid w:val="008873EC"/>
    <w:rsid w:val="00890BFE"/>
    <w:rsid w:val="008910B7"/>
    <w:rsid w:val="0089252C"/>
    <w:rsid w:val="0089296B"/>
    <w:rsid w:val="00892AB8"/>
    <w:rsid w:val="00893031"/>
    <w:rsid w:val="008935D9"/>
    <w:rsid w:val="00893807"/>
    <w:rsid w:val="008938A9"/>
    <w:rsid w:val="00893D35"/>
    <w:rsid w:val="00893F32"/>
    <w:rsid w:val="00894308"/>
    <w:rsid w:val="00894B40"/>
    <w:rsid w:val="00895082"/>
    <w:rsid w:val="00895916"/>
    <w:rsid w:val="00896D91"/>
    <w:rsid w:val="0089762A"/>
    <w:rsid w:val="008977C6"/>
    <w:rsid w:val="008A0428"/>
    <w:rsid w:val="008A12DF"/>
    <w:rsid w:val="008A1C5C"/>
    <w:rsid w:val="008A3A6C"/>
    <w:rsid w:val="008A4381"/>
    <w:rsid w:val="008A4FA1"/>
    <w:rsid w:val="008A5BB3"/>
    <w:rsid w:val="008A5F1E"/>
    <w:rsid w:val="008A6350"/>
    <w:rsid w:val="008A6EED"/>
    <w:rsid w:val="008B0A50"/>
    <w:rsid w:val="008B10CC"/>
    <w:rsid w:val="008B134B"/>
    <w:rsid w:val="008B1BDF"/>
    <w:rsid w:val="008B1DE6"/>
    <w:rsid w:val="008B1FC6"/>
    <w:rsid w:val="008B26BE"/>
    <w:rsid w:val="008B2913"/>
    <w:rsid w:val="008B2AD3"/>
    <w:rsid w:val="008B2CE4"/>
    <w:rsid w:val="008B2DEF"/>
    <w:rsid w:val="008B38CF"/>
    <w:rsid w:val="008B4503"/>
    <w:rsid w:val="008B48F2"/>
    <w:rsid w:val="008B4A70"/>
    <w:rsid w:val="008B588E"/>
    <w:rsid w:val="008B5F19"/>
    <w:rsid w:val="008B6065"/>
    <w:rsid w:val="008B7490"/>
    <w:rsid w:val="008B7810"/>
    <w:rsid w:val="008B7D31"/>
    <w:rsid w:val="008C02B7"/>
    <w:rsid w:val="008C0866"/>
    <w:rsid w:val="008C3016"/>
    <w:rsid w:val="008C41CD"/>
    <w:rsid w:val="008C476B"/>
    <w:rsid w:val="008C4FC3"/>
    <w:rsid w:val="008C548B"/>
    <w:rsid w:val="008C60A4"/>
    <w:rsid w:val="008C660F"/>
    <w:rsid w:val="008C7B63"/>
    <w:rsid w:val="008D0217"/>
    <w:rsid w:val="008D02F7"/>
    <w:rsid w:val="008D0964"/>
    <w:rsid w:val="008D34C4"/>
    <w:rsid w:val="008D35E5"/>
    <w:rsid w:val="008D3751"/>
    <w:rsid w:val="008D3F2D"/>
    <w:rsid w:val="008D40A3"/>
    <w:rsid w:val="008D4EB2"/>
    <w:rsid w:val="008D51D7"/>
    <w:rsid w:val="008E0FD6"/>
    <w:rsid w:val="008E1D35"/>
    <w:rsid w:val="008E20B1"/>
    <w:rsid w:val="008E273A"/>
    <w:rsid w:val="008E38B4"/>
    <w:rsid w:val="008E3B21"/>
    <w:rsid w:val="008E41B7"/>
    <w:rsid w:val="008E5273"/>
    <w:rsid w:val="008E5595"/>
    <w:rsid w:val="008E563B"/>
    <w:rsid w:val="008E5C4A"/>
    <w:rsid w:val="008E6375"/>
    <w:rsid w:val="008E6829"/>
    <w:rsid w:val="008F06BC"/>
    <w:rsid w:val="008F07EE"/>
    <w:rsid w:val="008F10D0"/>
    <w:rsid w:val="008F2135"/>
    <w:rsid w:val="008F2499"/>
    <w:rsid w:val="008F2AA8"/>
    <w:rsid w:val="008F2EC5"/>
    <w:rsid w:val="008F2FE2"/>
    <w:rsid w:val="008F3159"/>
    <w:rsid w:val="008F34D9"/>
    <w:rsid w:val="008F3525"/>
    <w:rsid w:val="008F372E"/>
    <w:rsid w:val="008F3C20"/>
    <w:rsid w:val="008F3DFC"/>
    <w:rsid w:val="008F4976"/>
    <w:rsid w:val="008F4E9F"/>
    <w:rsid w:val="008F554D"/>
    <w:rsid w:val="008F61D6"/>
    <w:rsid w:val="008F63AD"/>
    <w:rsid w:val="008F6794"/>
    <w:rsid w:val="008F74C8"/>
    <w:rsid w:val="00900000"/>
    <w:rsid w:val="009009BC"/>
    <w:rsid w:val="00900E61"/>
    <w:rsid w:val="00900EA1"/>
    <w:rsid w:val="00901A82"/>
    <w:rsid w:val="0090271C"/>
    <w:rsid w:val="009027B3"/>
    <w:rsid w:val="0090289A"/>
    <w:rsid w:val="00902CF7"/>
    <w:rsid w:val="00903E0F"/>
    <w:rsid w:val="00904201"/>
    <w:rsid w:val="009048F7"/>
    <w:rsid w:val="00905BEA"/>
    <w:rsid w:val="00910150"/>
    <w:rsid w:val="0091022D"/>
    <w:rsid w:val="009105EA"/>
    <w:rsid w:val="00910C61"/>
    <w:rsid w:val="00913EFF"/>
    <w:rsid w:val="00914188"/>
    <w:rsid w:val="00914512"/>
    <w:rsid w:val="009159E3"/>
    <w:rsid w:val="00915A13"/>
    <w:rsid w:val="009164FD"/>
    <w:rsid w:val="00916B0A"/>
    <w:rsid w:val="00916B9E"/>
    <w:rsid w:val="00916FD3"/>
    <w:rsid w:val="00917DBA"/>
    <w:rsid w:val="00917E2B"/>
    <w:rsid w:val="00920042"/>
    <w:rsid w:val="00921333"/>
    <w:rsid w:val="00921A89"/>
    <w:rsid w:val="0092487C"/>
    <w:rsid w:val="0092491D"/>
    <w:rsid w:val="0092508C"/>
    <w:rsid w:val="00925DE9"/>
    <w:rsid w:val="009269BE"/>
    <w:rsid w:val="00930B1A"/>
    <w:rsid w:val="009317A0"/>
    <w:rsid w:val="00931BC0"/>
    <w:rsid w:val="00932BF9"/>
    <w:rsid w:val="00933318"/>
    <w:rsid w:val="00933593"/>
    <w:rsid w:val="00933A33"/>
    <w:rsid w:val="00933C7E"/>
    <w:rsid w:val="009353A1"/>
    <w:rsid w:val="009354C8"/>
    <w:rsid w:val="00935640"/>
    <w:rsid w:val="009356D4"/>
    <w:rsid w:val="00936D7D"/>
    <w:rsid w:val="00937948"/>
    <w:rsid w:val="00937D56"/>
    <w:rsid w:val="00937E80"/>
    <w:rsid w:val="00937FCF"/>
    <w:rsid w:val="00940154"/>
    <w:rsid w:val="00940C50"/>
    <w:rsid w:val="00940D64"/>
    <w:rsid w:val="009414D3"/>
    <w:rsid w:val="00941A7B"/>
    <w:rsid w:val="00941D1B"/>
    <w:rsid w:val="00942DFD"/>
    <w:rsid w:val="00943142"/>
    <w:rsid w:val="00943B03"/>
    <w:rsid w:val="00943E04"/>
    <w:rsid w:val="00944D1B"/>
    <w:rsid w:val="009461B7"/>
    <w:rsid w:val="009467A5"/>
    <w:rsid w:val="009477F3"/>
    <w:rsid w:val="00947AA1"/>
    <w:rsid w:val="0095028E"/>
    <w:rsid w:val="009511CA"/>
    <w:rsid w:val="009518CA"/>
    <w:rsid w:val="00952ACD"/>
    <w:rsid w:val="00952BAC"/>
    <w:rsid w:val="00952DD2"/>
    <w:rsid w:val="00952F7A"/>
    <w:rsid w:val="009532D4"/>
    <w:rsid w:val="009549B1"/>
    <w:rsid w:val="00954B27"/>
    <w:rsid w:val="009554B2"/>
    <w:rsid w:val="00955B57"/>
    <w:rsid w:val="00956198"/>
    <w:rsid w:val="00956B30"/>
    <w:rsid w:val="00961FF0"/>
    <w:rsid w:val="00962DF4"/>
    <w:rsid w:val="009647F4"/>
    <w:rsid w:val="00965603"/>
    <w:rsid w:val="0096640D"/>
    <w:rsid w:val="00966771"/>
    <w:rsid w:val="00966FA5"/>
    <w:rsid w:val="00970B7C"/>
    <w:rsid w:val="009713EF"/>
    <w:rsid w:val="0097169B"/>
    <w:rsid w:val="00971CE5"/>
    <w:rsid w:val="009744AB"/>
    <w:rsid w:val="00974CB1"/>
    <w:rsid w:val="00974EA2"/>
    <w:rsid w:val="009750B1"/>
    <w:rsid w:val="0097544E"/>
    <w:rsid w:val="009776AD"/>
    <w:rsid w:val="00980CFD"/>
    <w:rsid w:val="0098108F"/>
    <w:rsid w:val="0098132A"/>
    <w:rsid w:val="00981714"/>
    <w:rsid w:val="00981787"/>
    <w:rsid w:val="00981907"/>
    <w:rsid w:val="009823C3"/>
    <w:rsid w:val="00982D3D"/>
    <w:rsid w:val="00982EE6"/>
    <w:rsid w:val="009835BD"/>
    <w:rsid w:val="009857F0"/>
    <w:rsid w:val="0098698D"/>
    <w:rsid w:val="00986A91"/>
    <w:rsid w:val="009875C2"/>
    <w:rsid w:val="00991DBE"/>
    <w:rsid w:val="009923AC"/>
    <w:rsid w:val="00992D84"/>
    <w:rsid w:val="009933FE"/>
    <w:rsid w:val="00993664"/>
    <w:rsid w:val="00993676"/>
    <w:rsid w:val="0099423C"/>
    <w:rsid w:val="009957B8"/>
    <w:rsid w:val="0099610B"/>
    <w:rsid w:val="00996396"/>
    <w:rsid w:val="009A2017"/>
    <w:rsid w:val="009A2A98"/>
    <w:rsid w:val="009A2D54"/>
    <w:rsid w:val="009A3348"/>
    <w:rsid w:val="009A37FC"/>
    <w:rsid w:val="009A389E"/>
    <w:rsid w:val="009A3DFF"/>
    <w:rsid w:val="009A50C1"/>
    <w:rsid w:val="009A69BF"/>
    <w:rsid w:val="009A69D6"/>
    <w:rsid w:val="009A7F2D"/>
    <w:rsid w:val="009B0349"/>
    <w:rsid w:val="009B0896"/>
    <w:rsid w:val="009B0B83"/>
    <w:rsid w:val="009B15F8"/>
    <w:rsid w:val="009B29DA"/>
    <w:rsid w:val="009B50A8"/>
    <w:rsid w:val="009B588F"/>
    <w:rsid w:val="009B5F79"/>
    <w:rsid w:val="009B6F0B"/>
    <w:rsid w:val="009B7553"/>
    <w:rsid w:val="009C0573"/>
    <w:rsid w:val="009C13AD"/>
    <w:rsid w:val="009C1812"/>
    <w:rsid w:val="009C2AC1"/>
    <w:rsid w:val="009C34C3"/>
    <w:rsid w:val="009C3C68"/>
    <w:rsid w:val="009C3DCF"/>
    <w:rsid w:val="009C72A9"/>
    <w:rsid w:val="009C7B9A"/>
    <w:rsid w:val="009C7D54"/>
    <w:rsid w:val="009C7E71"/>
    <w:rsid w:val="009C7FC0"/>
    <w:rsid w:val="009D043B"/>
    <w:rsid w:val="009D0739"/>
    <w:rsid w:val="009D092E"/>
    <w:rsid w:val="009D0DBC"/>
    <w:rsid w:val="009D19B6"/>
    <w:rsid w:val="009D25AF"/>
    <w:rsid w:val="009D2A66"/>
    <w:rsid w:val="009D3813"/>
    <w:rsid w:val="009D432B"/>
    <w:rsid w:val="009D5C72"/>
    <w:rsid w:val="009D64A6"/>
    <w:rsid w:val="009D7767"/>
    <w:rsid w:val="009E13B5"/>
    <w:rsid w:val="009E1978"/>
    <w:rsid w:val="009E1E87"/>
    <w:rsid w:val="009E2073"/>
    <w:rsid w:val="009E2D66"/>
    <w:rsid w:val="009E2F3C"/>
    <w:rsid w:val="009E36D1"/>
    <w:rsid w:val="009E36FA"/>
    <w:rsid w:val="009E4620"/>
    <w:rsid w:val="009E47DA"/>
    <w:rsid w:val="009E4E7B"/>
    <w:rsid w:val="009E5517"/>
    <w:rsid w:val="009E562D"/>
    <w:rsid w:val="009E5CD7"/>
    <w:rsid w:val="009E609B"/>
    <w:rsid w:val="009E6F1D"/>
    <w:rsid w:val="009E7CFE"/>
    <w:rsid w:val="009F096A"/>
    <w:rsid w:val="009F13AC"/>
    <w:rsid w:val="009F13E4"/>
    <w:rsid w:val="009F18D8"/>
    <w:rsid w:val="009F1D42"/>
    <w:rsid w:val="009F26A6"/>
    <w:rsid w:val="009F2F0D"/>
    <w:rsid w:val="009F30D5"/>
    <w:rsid w:val="009F3135"/>
    <w:rsid w:val="009F3369"/>
    <w:rsid w:val="009F33FE"/>
    <w:rsid w:val="009F389C"/>
    <w:rsid w:val="009F41FE"/>
    <w:rsid w:val="009F49F3"/>
    <w:rsid w:val="009F5503"/>
    <w:rsid w:val="009F6050"/>
    <w:rsid w:val="009F76C2"/>
    <w:rsid w:val="00A002D7"/>
    <w:rsid w:val="00A00AA3"/>
    <w:rsid w:val="00A012D0"/>
    <w:rsid w:val="00A01311"/>
    <w:rsid w:val="00A0195D"/>
    <w:rsid w:val="00A01F47"/>
    <w:rsid w:val="00A02B05"/>
    <w:rsid w:val="00A02FC1"/>
    <w:rsid w:val="00A0317D"/>
    <w:rsid w:val="00A0399F"/>
    <w:rsid w:val="00A03AA5"/>
    <w:rsid w:val="00A03F2D"/>
    <w:rsid w:val="00A041C3"/>
    <w:rsid w:val="00A0462F"/>
    <w:rsid w:val="00A04819"/>
    <w:rsid w:val="00A05BC4"/>
    <w:rsid w:val="00A06347"/>
    <w:rsid w:val="00A10A4B"/>
    <w:rsid w:val="00A11B0F"/>
    <w:rsid w:val="00A1387D"/>
    <w:rsid w:val="00A142F7"/>
    <w:rsid w:val="00A14FF0"/>
    <w:rsid w:val="00A175D2"/>
    <w:rsid w:val="00A21684"/>
    <w:rsid w:val="00A21F09"/>
    <w:rsid w:val="00A22DD6"/>
    <w:rsid w:val="00A23128"/>
    <w:rsid w:val="00A23467"/>
    <w:rsid w:val="00A23668"/>
    <w:rsid w:val="00A23B02"/>
    <w:rsid w:val="00A23CAB"/>
    <w:rsid w:val="00A24B3A"/>
    <w:rsid w:val="00A24EFE"/>
    <w:rsid w:val="00A25DEF"/>
    <w:rsid w:val="00A27A00"/>
    <w:rsid w:val="00A27F76"/>
    <w:rsid w:val="00A3162C"/>
    <w:rsid w:val="00A33CEA"/>
    <w:rsid w:val="00A34454"/>
    <w:rsid w:val="00A34F46"/>
    <w:rsid w:val="00A3501B"/>
    <w:rsid w:val="00A35A39"/>
    <w:rsid w:val="00A35EDC"/>
    <w:rsid w:val="00A400EE"/>
    <w:rsid w:val="00A40A67"/>
    <w:rsid w:val="00A42DEE"/>
    <w:rsid w:val="00A42DF2"/>
    <w:rsid w:val="00A42EBB"/>
    <w:rsid w:val="00A43F6B"/>
    <w:rsid w:val="00A4529E"/>
    <w:rsid w:val="00A45C96"/>
    <w:rsid w:val="00A466C5"/>
    <w:rsid w:val="00A4693E"/>
    <w:rsid w:val="00A469DC"/>
    <w:rsid w:val="00A46ED4"/>
    <w:rsid w:val="00A5046D"/>
    <w:rsid w:val="00A5154E"/>
    <w:rsid w:val="00A5214A"/>
    <w:rsid w:val="00A54F35"/>
    <w:rsid w:val="00A553F8"/>
    <w:rsid w:val="00A558C9"/>
    <w:rsid w:val="00A5633C"/>
    <w:rsid w:val="00A57777"/>
    <w:rsid w:val="00A60027"/>
    <w:rsid w:val="00A6038B"/>
    <w:rsid w:val="00A606C0"/>
    <w:rsid w:val="00A616BE"/>
    <w:rsid w:val="00A61B1F"/>
    <w:rsid w:val="00A625C5"/>
    <w:rsid w:val="00A63995"/>
    <w:rsid w:val="00A64C01"/>
    <w:rsid w:val="00A66987"/>
    <w:rsid w:val="00A67DCE"/>
    <w:rsid w:val="00A70C63"/>
    <w:rsid w:val="00A70FE5"/>
    <w:rsid w:val="00A71773"/>
    <w:rsid w:val="00A7189D"/>
    <w:rsid w:val="00A71ABD"/>
    <w:rsid w:val="00A721FD"/>
    <w:rsid w:val="00A72459"/>
    <w:rsid w:val="00A72490"/>
    <w:rsid w:val="00A73B58"/>
    <w:rsid w:val="00A73F05"/>
    <w:rsid w:val="00A741FE"/>
    <w:rsid w:val="00A74EE0"/>
    <w:rsid w:val="00A74FF2"/>
    <w:rsid w:val="00A75B35"/>
    <w:rsid w:val="00A76990"/>
    <w:rsid w:val="00A77843"/>
    <w:rsid w:val="00A807CD"/>
    <w:rsid w:val="00A81EBD"/>
    <w:rsid w:val="00A82753"/>
    <w:rsid w:val="00A828F7"/>
    <w:rsid w:val="00A8468E"/>
    <w:rsid w:val="00A85AB2"/>
    <w:rsid w:val="00A85CF8"/>
    <w:rsid w:val="00A85FEE"/>
    <w:rsid w:val="00A86A82"/>
    <w:rsid w:val="00A86DC3"/>
    <w:rsid w:val="00A91493"/>
    <w:rsid w:val="00A9380D"/>
    <w:rsid w:val="00A9442A"/>
    <w:rsid w:val="00A94A65"/>
    <w:rsid w:val="00A95313"/>
    <w:rsid w:val="00A953DA"/>
    <w:rsid w:val="00A95D7F"/>
    <w:rsid w:val="00A96B99"/>
    <w:rsid w:val="00A96EC4"/>
    <w:rsid w:val="00A96F41"/>
    <w:rsid w:val="00A9704F"/>
    <w:rsid w:val="00A97188"/>
    <w:rsid w:val="00A97A00"/>
    <w:rsid w:val="00A97EC6"/>
    <w:rsid w:val="00AA053E"/>
    <w:rsid w:val="00AA0576"/>
    <w:rsid w:val="00AA0A2C"/>
    <w:rsid w:val="00AA0C1A"/>
    <w:rsid w:val="00AA0E28"/>
    <w:rsid w:val="00AA1794"/>
    <w:rsid w:val="00AA2C4C"/>
    <w:rsid w:val="00AA3F14"/>
    <w:rsid w:val="00AA3F1D"/>
    <w:rsid w:val="00AA4025"/>
    <w:rsid w:val="00AA43A3"/>
    <w:rsid w:val="00AA4A6B"/>
    <w:rsid w:val="00AA4E62"/>
    <w:rsid w:val="00AA5EB2"/>
    <w:rsid w:val="00AB0188"/>
    <w:rsid w:val="00AB0891"/>
    <w:rsid w:val="00AB0C98"/>
    <w:rsid w:val="00AB2093"/>
    <w:rsid w:val="00AB4755"/>
    <w:rsid w:val="00AB47E1"/>
    <w:rsid w:val="00AB5BA3"/>
    <w:rsid w:val="00AB6103"/>
    <w:rsid w:val="00AC04C9"/>
    <w:rsid w:val="00AC08E1"/>
    <w:rsid w:val="00AC0906"/>
    <w:rsid w:val="00AC0C11"/>
    <w:rsid w:val="00AC26B1"/>
    <w:rsid w:val="00AC3852"/>
    <w:rsid w:val="00AC3C3D"/>
    <w:rsid w:val="00AC40E4"/>
    <w:rsid w:val="00AC434D"/>
    <w:rsid w:val="00AC5604"/>
    <w:rsid w:val="00AC5BD4"/>
    <w:rsid w:val="00AC5C7C"/>
    <w:rsid w:val="00AC5D60"/>
    <w:rsid w:val="00AC6E92"/>
    <w:rsid w:val="00AC6FD2"/>
    <w:rsid w:val="00AC7D89"/>
    <w:rsid w:val="00AD1535"/>
    <w:rsid w:val="00AD1EC1"/>
    <w:rsid w:val="00AD2FC7"/>
    <w:rsid w:val="00AD49A6"/>
    <w:rsid w:val="00AD49E4"/>
    <w:rsid w:val="00AD4C4C"/>
    <w:rsid w:val="00AD5242"/>
    <w:rsid w:val="00AD5891"/>
    <w:rsid w:val="00AD75B6"/>
    <w:rsid w:val="00AD763C"/>
    <w:rsid w:val="00AD7C14"/>
    <w:rsid w:val="00AE08DC"/>
    <w:rsid w:val="00AE0A72"/>
    <w:rsid w:val="00AE1628"/>
    <w:rsid w:val="00AE2E6D"/>
    <w:rsid w:val="00AE33EF"/>
    <w:rsid w:val="00AE3856"/>
    <w:rsid w:val="00AE4095"/>
    <w:rsid w:val="00AE47C4"/>
    <w:rsid w:val="00AE51EA"/>
    <w:rsid w:val="00AE5A47"/>
    <w:rsid w:val="00AE60B0"/>
    <w:rsid w:val="00AE650D"/>
    <w:rsid w:val="00AE7AED"/>
    <w:rsid w:val="00AF2923"/>
    <w:rsid w:val="00AF2C2D"/>
    <w:rsid w:val="00AF40E2"/>
    <w:rsid w:val="00AF4986"/>
    <w:rsid w:val="00AF4DFB"/>
    <w:rsid w:val="00AF7145"/>
    <w:rsid w:val="00B00A93"/>
    <w:rsid w:val="00B00F85"/>
    <w:rsid w:val="00B010DD"/>
    <w:rsid w:val="00B01569"/>
    <w:rsid w:val="00B02F07"/>
    <w:rsid w:val="00B02F7D"/>
    <w:rsid w:val="00B0306C"/>
    <w:rsid w:val="00B03769"/>
    <w:rsid w:val="00B0485C"/>
    <w:rsid w:val="00B0617E"/>
    <w:rsid w:val="00B06249"/>
    <w:rsid w:val="00B0668E"/>
    <w:rsid w:val="00B06D13"/>
    <w:rsid w:val="00B06E4D"/>
    <w:rsid w:val="00B07C2D"/>
    <w:rsid w:val="00B07CAE"/>
    <w:rsid w:val="00B111A7"/>
    <w:rsid w:val="00B11559"/>
    <w:rsid w:val="00B11578"/>
    <w:rsid w:val="00B11773"/>
    <w:rsid w:val="00B121BA"/>
    <w:rsid w:val="00B1234E"/>
    <w:rsid w:val="00B128E6"/>
    <w:rsid w:val="00B12BE3"/>
    <w:rsid w:val="00B13BF8"/>
    <w:rsid w:val="00B14B25"/>
    <w:rsid w:val="00B14E63"/>
    <w:rsid w:val="00B16B71"/>
    <w:rsid w:val="00B16FDE"/>
    <w:rsid w:val="00B1735F"/>
    <w:rsid w:val="00B176CC"/>
    <w:rsid w:val="00B20829"/>
    <w:rsid w:val="00B20F47"/>
    <w:rsid w:val="00B21861"/>
    <w:rsid w:val="00B21A3E"/>
    <w:rsid w:val="00B21F73"/>
    <w:rsid w:val="00B22B32"/>
    <w:rsid w:val="00B23636"/>
    <w:rsid w:val="00B238AA"/>
    <w:rsid w:val="00B23C60"/>
    <w:rsid w:val="00B24201"/>
    <w:rsid w:val="00B24778"/>
    <w:rsid w:val="00B252C8"/>
    <w:rsid w:val="00B257E8"/>
    <w:rsid w:val="00B2606D"/>
    <w:rsid w:val="00B27B0C"/>
    <w:rsid w:val="00B27D0A"/>
    <w:rsid w:val="00B30658"/>
    <w:rsid w:val="00B30DD5"/>
    <w:rsid w:val="00B326C1"/>
    <w:rsid w:val="00B343B5"/>
    <w:rsid w:val="00B34C9D"/>
    <w:rsid w:val="00B34F7A"/>
    <w:rsid w:val="00B3520E"/>
    <w:rsid w:val="00B356FF"/>
    <w:rsid w:val="00B35A6D"/>
    <w:rsid w:val="00B40323"/>
    <w:rsid w:val="00B40F39"/>
    <w:rsid w:val="00B422F3"/>
    <w:rsid w:val="00B4288A"/>
    <w:rsid w:val="00B42928"/>
    <w:rsid w:val="00B42C36"/>
    <w:rsid w:val="00B43D67"/>
    <w:rsid w:val="00B44CDC"/>
    <w:rsid w:val="00B45FCF"/>
    <w:rsid w:val="00B4617B"/>
    <w:rsid w:val="00B5085D"/>
    <w:rsid w:val="00B50A52"/>
    <w:rsid w:val="00B5159C"/>
    <w:rsid w:val="00B51AA8"/>
    <w:rsid w:val="00B52682"/>
    <w:rsid w:val="00B529B9"/>
    <w:rsid w:val="00B5311E"/>
    <w:rsid w:val="00B5322D"/>
    <w:rsid w:val="00B546AD"/>
    <w:rsid w:val="00B558C9"/>
    <w:rsid w:val="00B5662F"/>
    <w:rsid w:val="00B56C2F"/>
    <w:rsid w:val="00B57C3A"/>
    <w:rsid w:val="00B57F89"/>
    <w:rsid w:val="00B60859"/>
    <w:rsid w:val="00B615EA"/>
    <w:rsid w:val="00B63DC7"/>
    <w:rsid w:val="00B646BC"/>
    <w:rsid w:val="00B648BA"/>
    <w:rsid w:val="00B650F8"/>
    <w:rsid w:val="00B660DA"/>
    <w:rsid w:val="00B661BE"/>
    <w:rsid w:val="00B66AB0"/>
    <w:rsid w:val="00B6712A"/>
    <w:rsid w:val="00B671D5"/>
    <w:rsid w:val="00B6735F"/>
    <w:rsid w:val="00B718E5"/>
    <w:rsid w:val="00B730FD"/>
    <w:rsid w:val="00B734FB"/>
    <w:rsid w:val="00B73C81"/>
    <w:rsid w:val="00B74287"/>
    <w:rsid w:val="00B74D9D"/>
    <w:rsid w:val="00B75350"/>
    <w:rsid w:val="00B761FD"/>
    <w:rsid w:val="00B76D83"/>
    <w:rsid w:val="00B774B8"/>
    <w:rsid w:val="00B8101C"/>
    <w:rsid w:val="00B81D20"/>
    <w:rsid w:val="00B82FFF"/>
    <w:rsid w:val="00B83BB9"/>
    <w:rsid w:val="00B840AA"/>
    <w:rsid w:val="00B847F8"/>
    <w:rsid w:val="00B8779B"/>
    <w:rsid w:val="00B900BF"/>
    <w:rsid w:val="00B9114A"/>
    <w:rsid w:val="00B92ACC"/>
    <w:rsid w:val="00B92CB2"/>
    <w:rsid w:val="00B93C3A"/>
    <w:rsid w:val="00B93D9B"/>
    <w:rsid w:val="00B94682"/>
    <w:rsid w:val="00B94904"/>
    <w:rsid w:val="00B94BA0"/>
    <w:rsid w:val="00B95635"/>
    <w:rsid w:val="00B95D91"/>
    <w:rsid w:val="00B96652"/>
    <w:rsid w:val="00B96D08"/>
    <w:rsid w:val="00B971E4"/>
    <w:rsid w:val="00B97AE6"/>
    <w:rsid w:val="00BA05CD"/>
    <w:rsid w:val="00BA0E7E"/>
    <w:rsid w:val="00BA1B13"/>
    <w:rsid w:val="00BA1F08"/>
    <w:rsid w:val="00BA3A9D"/>
    <w:rsid w:val="00BA3F22"/>
    <w:rsid w:val="00BA4C43"/>
    <w:rsid w:val="00BA5284"/>
    <w:rsid w:val="00BA549C"/>
    <w:rsid w:val="00BA5A76"/>
    <w:rsid w:val="00BA631A"/>
    <w:rsid w:val="00BA6B5B"/>
    <w:rsid w:val="00BA740F"/>
    <w:rsid w:val="00BA75F7"/>
    <w:rsid w:val="00BA76B7"/>
    <w:rsid w:val="00BB0260"/>
    <w:rsid w:val="00BB0A7D"/>
    <w:rsid w:val="00BB1CDE"/>
    <w:rsid w:val="00BB1D8C"/>
    <w:rsid w:val="00BB2608"/>
    <w:rsid w:val="00BB358A"/>
    <w:rsid w:val="00BB395E"/>
    <w:rsid w:val="00BB4414"/>
    <w:rsid w:val="00BB4FAC"/>
    <w:rsid w:val="00BB73BF"/>
    <w:rsid w:val="00BC0B52"/>
    <w:rsid w:val="00BC0C25"/>
    <w:rsid w:val="00BC0C66"/>
    <w:rsid w:val="00BC1323"/>
    <w:rsid w:val="00BC1E69"/>
    <w:rsid w:val="00BC2A1C"/>
    <w:rsid w:val="00BC3A3C"/>
    <w:rsid w:val="00BC4844"/>
    <w:rsid w:val="00BC5468"/>
    <w:rsid w:val="00BC6583"/>
    <w:rsid w:val="00BC6AEB"/>
    <w:rsid w:val="00BC7B61"/>
    <w:rsid w:val="00BD01B8"/>
    <w:rsid w:val="00BD06FD"/>
    <w:rsid w:val="00BD2733"/>
    <w:rsid w:val="00BD274B"/>
    <w:rsid w:val="00BD2B3D"/>
    <w:rsid w:val="00BD3F4B"/>
    <w:rsid w:val="00BD7120"/>
    <w:rsid w:val="00BD749F"/>
    <w:rsid w:val="00BD74CF"/>
    <w:rsid w:val="00BE0BA9"/>
    <w:rsid w:val="00BE0F38"/>
    <w:rsid w:val="00BE17FE"/>
    <w:rsid w:val="00BE2266"/>
    <w:rsid w:val="00BE2D6E"/>
    <w:rsid w:val="00BE2F12"/>
    <w:rsid w:val="00BE3016"/>
    <w:rsid w:val="00BE3554"/>
    <w:rsid w:val="00BE3DE7"/>
    <w:rsid w:val="00BE498D"/>
    <w:rsid w:val="00BE4BA4"/>
    <w:rsid w:val="00BE4D2F"/>
    <w:rsid w:val="00BE5104"/>
    <w:rsid w:val="00BE6146"/>
    <w:rsid w:val="00BE6735"/>
    <w:rsid w:val="00BE72D8"/>
    <w:rsid w:val="00BE75DA"/>
    <w:rsid w:val="00BE78E6"/>
    <w:rsid w:val="00BF008E"/>
    <w:rsid w:val="00BF2020"/>
    <w:rsid w:val="00BF3183"/>
    <w:rsid w:val="00BF3409"/>
    <w:rsid w:val="00BF3C07"/>
    <w:rsid w:val="00BF41A8"/>
    <w:rsid w:val="00BF4D49"/>
    <w:rsid w:val="00BF4E54"/>
    <w:rsid w:val="00BF4F97"/>
    <w:rsid w:val="00BF5880"/>
    <w:rsid w:val="00BF5E6E"/>
    <w:rsid w:val="00BF6BC1"/>
    <w:rsid w:val="00BF72C2"/>
    <w:rsid w:val="00C00C9C"/>
    <w:rsid w:val="00C013E2"/>
    <w:rsid w:val="00C02AEB"/>
    <w:rsid w:val="00C02ECE"/>
    <w:rsid w:val="00C030B2"/>
    <w:rsid w:val="00C03ED6"/>
    <w:rsid w:val="00C0451E"/>
    <w:rsid w:val="00C05AC0"/>
    <w:rsid w:val="00C07233"/>
    <w:rsid w:val="00C07DED"/>
    <w:rsid w:val="00C10159"/>
    <w:rsid w:val="00C10314"/>
    <w:rsid w:val="00C10678"/>
    <w:rsid w:val="00C1162B"/>
    <w:rsid w:val="00C12908"/>
    <w:rsid w:val="00C136B8"/>
    <w:rsid w:val="00C14B5C"/>
    <w:rsid w:val="00C15772"/>
    <w:rsid w:val="00C15E03"/>
    <w:rsid w:val="00C161B1"/>
    <w:rsid w:val="00C16990"/>
    <w:rsid w:val="00C16CB1"/>
    <w:rsid w:val="00C20299"/>
    <w:rsid w:val="00C20583"/>
    <w:rsid w:val="00C20813"/>
    <w:rsid w:val="00C20DE5"/>
    <w:rsid w:val="00C21657"/>
    <w:rsid w:val="00C2169A"/>
    <w:rsid w:val="00C21906"/>
    <w:rsid w:val="00C22052"/>
    <w:rsid w:val="00C220B1"/>
    <w:rsid w:val="00C23A75"/>
    <w:rsid w:val="00C243F5"/>
    <w:rsid w:val="00C2473A"/>
    <w:rsid w:val="00C24835"/>
    <w:rsid w:val="00C24A8F"/>
    <w:rsid w:val="00C2529A"/>
    <w:rsid w:val="00C2532C"/>
    <w:rsid w:val="00C26598"/>
    <w:rsid w:val="00C26B84"/>
    <w:rsid w:val="00C2713B"/>
    <w:rsid w:val="00C273D8"/>
    <w:rsid w:val="00C273E2"/>
    <w:rsid w:val="00C27D0C"/>
    <w:rsid w:val="00C301DF"/>
    <w:rsid w:val="00C30A3F"/>
    <w:rsid w:val="00C30B84"/>
    <w:rsid w:val="00C30DC7"/>
    <w:rsid w:val="00C31279"/>
    <w:rsid w:val="00C31CFA"/>
    <w:rsid w:val="00C32BD9"/>
    <w:rsid w:val="00C32DDF"/>
    <w:rsid w:val="00C3377C"/>
    <w:rsid w:val="00C34056"/>
    <w:rsid w:val="00C35C01"/>
    <w:rsid w:val="00C35D22"/>
    <w:rsid w:val="00C36038"/>
    <w:rsid w:val="00C36A9E"/>
    <w:rsid w:val="00C37D3C"/>
    <w:rsid w:val="00C452D5"/>
    <w:rsid w:val="00C458C4"/>
    <w:rsid w:val="00C47C88"/>
    <w:rsid w:val="00C51003"/>
    <w:rsid w:val="00C52912"/>
    <w:rsid w:val="00C52CA0"/>
    <w:rsid w:val="00C530E8"/>
    <w:rsid w:val="00C53A8C"/>
    <w:rsid w:val="00C54988"/>
    <w:rsid w:val="00C54E67"/>
    <w:rsid w:val="00C55DFC"/>
    <w:rsid w:val="00C55EBB"/>
    <w:rsid w:val="00C5703A"/>
    <w:rsid w:val="00C57244"/>
    <w:rsid w:val="00C57652"/>
    <w:rsid w:val="00C62175"/>
    <w:rsid w:val="00C62323"/>
    <w:rsid w:val="00C62383"/>
    <w:rsid w:val="00C63976"/>
    <w:rsid w:val="00C63C3D"/>
    <w:rsid w:val="00C642A2"/>
    <w:rsid w:val="00C64DF4"/>
    <w:rsid w:val="00C6508C"/>
    <w:rsid w:val="00C655FE"/>
    <w:rsid w:val="00C65829"/>
    <w:rsid w:val="00C66DE6"/>
    <w:rsid w:val="00C670AF"/>
    <w:rsid w:val="00C70062"/>
    <w:rsid w:val="00C70435"/>
    <w:rsid w:val="00C71982"/>
    <w:rsid w:val="00C7209D"/>
    <w:rsid w:val="00C72E3B"/>
    <w:rsid w:val="00C732C0"/>
    <w:rsid w:val="00C74909"/>
    <w:rsid w:val="00C74C97"/>
    <w:rsid w:val="00C756F2"/>
    <w:rsid w:val="00C77543"/>
    <w:rsid w:val="00C7771A"/>
    <w:rsid w:val="00C77D6F"/>
    <w:rsid w:val="00C8048C"/>
    <w:rsid w:val="00C82B1A"/>
    <w:rsid w:val="00C82F7B"/>
    <w:rsid w:val="00C83727"/>
    <w:rsid w:val="00C83C61"/>
    <w:rsid w:val="00C8408E"/>
    <w:rsid w:val="00C84244"/>
    <w:rsid w:val="00C85160"/>
    <w:rsid w:val="00C85602"/>
    <w:rsid w:val="00C85E22"/>
    <w:rsid w:val="00C864B5"/>
    <w:rsid w:val="00C8708A"/>
    <w:rsid w:val="00C879D3"/>
    <w:rsid w:val="00C904A2"/>
    <w:rsid w:val="00C90CEB"/>
    <w:rsid w:val="00C90DCA"/>
    <w:rsid w:val="00C90E58"/>
    <w:rsid w:val="00C90F04"/>
    <w:rsid w:val="00C9195F"/>
    <w:rsid w:val="00C94697"/>
    <w:rsid w:val="00C94B38"/>
    <w:rsid w:val="00C97067"/>
    <w:rsid w:val="00C97903"/>
    <w:rsid w:val="00CA0799"/>
    <w:rsid w:val="00CA07DB"/>
    <w:rsid w:val="00CA0C7D"/>
    <w:rsid w:val="00CA192B"/>
    <w:rsid w:val="00CA3C96"/>
    <w:rsid w:val="00CA643B"/>
    <w:rsid w:val="00CA6FFC"/>
    <w:rsid w:val="00CA71E6"/>
    <w:rsid w:val="00CA71E7"/>
    <w:rsid w:val="00CA7B8E"/>
    <w:rsid w:val="00CB0654"/>
    <w:rsid w:val="00CB213E"/>
    <w:rsid w:val="00CB2597"/>
    <w:rsid w:val="00CB297C"/>
    <w:rsid w:val="00CB2AAC"/>
    <w:rsid w:val="00CB2D10"/>
    <w:rsid w:val="00CB3AFB"/>
    <w:rsid w:val="00CB4F1C"/>
    <w:rsid w:val="00CB557A"/>
    <w:rsid w:val="00CB5E42"/>
    <w:rsid w:val="00CC01D3"/>
    <w:rsid w:val="00CC19D1"/>
    <w:rsid w:val="00CC213E"/>
    <w:rsid w:val="00CC3031"/>
    <w:rsid w:val="00CC31AE"/>
    <w:rsid w:val="00CC4501"/>
    <w:rsid w:val="00CC4A07"/>
    <w:rsid w:val="00CC6AAB"/>
    <w:rsid w:val="00CC705E"/>
    <w:rsid w:val="00CC7E53"/>
    <w:rsid w:val="00CD0678"/>
    <w:rsid w:val="00CD1535"/>
    <w:rsid w:val="00CD1A54"/>
    <w:rsid w:val="00CD1E32"/>
    <w:rsid w:val="00CD237A"/>
    <w:rsid w:val="00CD256A"/>
    <w:rsid w:val="00CD2743"/>
    <w:rsid w:val="00CD2948"/>
    <w:rsid w:val="00CD2DF4"/>
    <w:rsid w:val="00CD3315"/>
    <w:rsid w:val="00CD3529"/>
    <w:rsid w:val="00CD40DC"/>
    <w:rsid w:val="00CD73EC"/>
    <w:rsid w:val="00CD75C2"/>
    <w:rsid w:val="00CE0B16"/>
    <w:rsid w:val="00CE1268"/>
    <w:rsid w:val="00CE1704"/>
    <w:rsid w:val="00CE27EE"/>
    <w:rsid w:val="00CE2D84"/>
    <w:rsid w:val="00CE2E8E"/>
    <w:rsid w:val="00CE3A16"/>
    <w:rsid w:val="00CE5102"/>
    <w:rsid w:val="00CE56EF"/>
    <w:rsid w:val="00CE5CC4"/>
    <w:rsid w:val="00CE6CD6"/>
    <w:rsid w:val="00CE75CE"/>
    <w:rsid w:val="00CE7AE5"/>
    <w:rsid w:val="00CE7AF0"/>
    <w:rsid w:val="00CF059F"/>
    <w:rsid w:val="00CF0831"/>
    <w:rsid w:val="00CF0BD0"/>
    <w:rsid w:val="00CF1B60"/>
    <w:rsid w:val="00CF1C56"/>
    <w:rsid w:val="00CF2506"/>
    <w:rsid w:val="00CF41CD"/>
    <w:rsid w:val="00CF4F1F"/>
    <w:rsid w:val="00CF558B"/>
    <w:rsid w:val="00CF5610"/>
    <w:rsid w:val="00CF648F"/>
    <w:rsid w:val="00CF746C"/>
    <w:rsid w:val="00CF798E"/>
    <w:rsid w:val="00CF7DB1"/>
    <w:rsid w:val="00D0004E"/>
    <w:rsid w:val="00D0106E"/>
    <w:rsid w:val="00D014D5"/>
    <w:rsid w:val="00D02879"/>
    <w:rsid w:val="00D04667"/>
    <w:rsid w:val="00D04799"/>
    <w:rsid w:val="00D063BE"/>
    <w:rsid w:val="00D06896"/>
    <w:rsid w:val="00D0745B"/>
    <w:rsid w:val="00D07ECE"/>
    <w:rsid w:val="00D07F73"/>
    <w:rsid w:val="00D111C7"/>
    <w:rsid w:val="00D11CC8"/>
    <w:rsid w:val="00D12054"/>
    <w:rsid w:val="00D12B3E"/>
    <w:rsid w:val="00D1639E"/>
    <w:rsid w:val="00D17F10"/>
    <w:rsid w:val="00D20603"/>
    <w:rsid w:val="00D208B1"/>
    <w:rsid w:val="00D20FBC"/>
    <w:rsid w:val="00D21DA5"/>
    <w:rsid w:val="00D221C0"/>
    <w:rsid w:val="00D22FBA"/>
    <w:rsid w:val="00D23483"/>
    <w:rsid w:val="00D23502"/>
    <w:rsid w:val="00D237B3"/>
    <w:rsid w:val="00D2385E"/>
    <w:rsid w:val="00D24666"/>
    <w:rsid w:val="00D248DE"/>
    <w:rsid w:val="00D24F93"/>
    <w:rsid w:val="00D25B33"/>
    <w:rsid w:val="00D26586"/>
    <w:rsid w:val="00D26EAD"/>
    <w:rsid w:val="00D27170"/>
    <w:rsid w:val="00D30F4F"/>
    <w:rsid w:val="00D30F59"/>
    <w:rsid w:val="00D310D6"/>
    <w:rsid w:val="00D32549"/>
    <w:rsid w:val="00D330EE"/>
    <w:rsid w:val="00D33D98"/>
    <w:rsid w:val="00D34185"/>
    <w:rsid w:val="00D34678"/>
    <w:rsid w:val="00D351E9"/>
    <w:rsid w:val="00D35386"/>
    <w:rsid w:val="00D35976"/>
    <w:rsid w:val="00D37BFD"/>
    <w:rsid w:val="00D37C2D"/>
    <w:rsid w:val="00D4096E"/>
    <w:rsid w:val="00D40B7A"/>
    <w:rsid w:val="00D41E50"/>
    <w:rsid w:val="00D42574"/>
    <w:rsid w:val="00D4281C"/>
    <w:rsid w:val="00D42AB4"/>
    <w:rsid w:val="00D43041"/>
    <w:rsid w:val="00D43C5A"/>
    <w:rsid w:val="00D44AA1"/>
    <w:rsid w:val="00D44BDD"/>
    <w:rsid w:val="00D45125"/>
    <w:rsid w:val="00D45C17"/>
    <w:rsid w:val="00D46E4D"/>
    <w:rsid w:val="00D47286"/>
    <w:rsid w:val="00D47CAF"/>
    <w:rsid w:val="00D50CF8"/>
    <w:rsid w:val="00D5139B"/>
    <w:rsid w:val="00D5186E"/>
    <w:rsid w:val="00D521B6"/>
    <w:rsid w:val="00D5399F"/>
    <w:rsid w:val="00D54352"/>
    <w:rsid w:val="00D54378"/>
    <w:rsid w:val="00D549F1"/>
    <w:rsid w:val="00D5557A"/>
    <w:rsid w:val="00D56A16"/>
    <w:rsid w:val="00D56A26"/>
    <w:rsid w:val="00D56C26"/>
    <w:rsid w:val="00D56FD1"/>
    <w:rsid w:val="00D57013"/>
    <w:rsid w:val="00D57D95"/>
    <w:rsid w:val="00D61884"/>
    <w:rsid w:val="00D621B0"/>
    <w:rsid w:val="00D6232D"/>
    <w:rsid w:val="00D62437"/>
    <w:rsid w:val="00D6429E"/>
    <w:rsid w:val="00D6487A"/>
    <w:rsid w:val="00D64EAD"/>
    <w:rsid w:val="00D64EF8"/>
    <w:rsid w:val="00D6595B"/>
    <w:rsid w:val="00D6615A"/>
    <w:rsid w:val="00D668C1"/>
    <w:rsid w:val="00D7291A"/>
    <w:rsid w:val="00D7331F"/>
    <w:rsid w:val="00D75923"/>
    <w:rsid w:val="00D80713"/>
    <w:rsid w:val="00D8149F"/>
    <w:rsid w:val="00D81DAC"/>
    <w:rsid w:val="00D81E9D"/>
    <w:rsid w:val="00D8203B"/>
    <w:rsid w:val="00D82857"/>
    <w:rsid w:val="00D8477B"/>
    <w:rsid w:val="00D84AE5"/>
    <w:rsid w:val="00D8610B"/>
    <w:rsid w:val="00D8612E"/>
    <w:rsid w:val="00D86D2F"/>
    <w:rsid w:val="00D8752C"/>
    <w:rsid w:val="00D8789F"/>
    <w:rsid w:val="00D87E35"/>
    <w:rsid w:val="00D90487"/>
    <w:rsid w:val="00D90804"/>
    <w:rsid w:val="00D90DF1"/>
    <w:rsid w:val="00D919E3"/>
    <w:rsid w:val="00D923F3"/>
    <w:rsid w:val="00D92AE3"/>
    <w:rsid w:val="00D93B11"/>
    <w:rsid w:val="00D96B30"/>
    <w:rsid w:val="00D96FCE"/>
    <w:rsid w:val="00D979B4"/>
    <w:rsid w:val="00DA05AB"/>
    <w:rsid w:val="00DA133F"/>
    <w:rsid w:val="00DA18D1"/>
    <w:rsid w:val="00DA1A86"/>
    <w:rsid w:val="00DA1C6B"/>
    <w:rsid w:val="00DA1E7C"/>
    <w:rsid w:val="00DA219A"/>
    <w:rsid w:val="00DA23E7"/>
    <w:rsid w:val="00DA3AC4"/>
    <w:rsid w:val="00DA5E9A"/>
    <w:rsid w:val="00DA6B9D"/>
    <w:rsid w:val="00DA7150"/>
    <w:rsid w:val="00DA748B"/>
    <w:rsid w:val="00DA76E4"/>
    <w:rsid w:val="00DA77B8"/>
    <w:rsid w:val="00DA7829"/>
    <w:rsid w:val="00DB0D36"/>
    <w:rsid w:val="00DB16D0"/>
    <w:rsid w:val="00DB1D00"/>
    <w:rsid w:val="00DB1F9D"/>
    <w:rsid w:val="00DB2B27"/>
    <w:rsid w:val="00DB2CC5"/>
    <w:rsid w:val="00DB2DF0"/>
    <w:rsid w:val="00DB50C5"/>
    <w:rsid w:val="00DB5222"/>
    <w:rsid w:val="00DB5234"/>
    <w:rsid w:val="00DB5D2A"/>
    <w:rsid w:val="00DB6194"/>
    <w:rsid w:val="00DB719D"/>
    <w:rsid w:val="00DB7CB9"/>
    <w:rsid w:val="00DC1340"/>
    <w:rsid w:val="00DC1888"/>
    <w:rsid w:val="00DC1BBE"/>
    <w:rsid w:val="00DC1D08"/>
    <w:rsid w:val="00DC1D23"/>
    <w:rsid w:val="00DC1EC8"/>
    <w:rsid w:val="00DC20DE"/>
    <w:rsid w:val="00DC2419"/>
    <w:rsid w:val="00DC4658"/>
    <w:rsid w:val="00DC4E40"/>
    <w:rsid w:val="00DC4EE9"/>
    <w:rsid w:val="00DC5A5C"/>
    <w:rsid w:val="00DC605E"/>
    <w:rsid w:val="00DC6462"/>
    <w:rsid w:val="00DC6C6A"/>
    <w:rsid w:val="00DC6EED"/>
    <w:rsid w:val="00DC701E"/>
    <w:rsid w:val="00DC74C0"/>
    <w:rsid w:val="00DC7C34"/>
    <w:rsid w:val="00DC7E80"/>
    <w:rsid w:val="00DD023D"/>
    <w:rsid w:val="00DD0965"/>
    <w:rsid w:val="00DD2BA7"/>
    <w:rsid w:val="00DD301E"/>
    <w:rsid w:val="00DD374E"/>
    <w:rsid w:val="00DD3DEE"/>
    <w:rsid w:val="00DD48F9"/>
    <w:rsid w:val="00DD49C4"/>
    <w:rsid w:val="00DD4DA5"/>
    <w:rsid w:val="00DD6092"/>
    <w:rsid w:val="00DD67A5"/>
    <w:rsid w:val="00DD71FF"/>
    <w:rsid w:val="00DD7ECF"/>
    <w:rsid w:val="00DE0A65"/>
    <w:rsid w:val="00DE126B"/>
    <w:rsid w:val="00DE3066"/>
    <w:rsid w:val="00DE33DF"/>
    <w:rsid w:val="00DE40E1"/>
    <w:rsid w:val="00DE4461"/>
    <w:rsid w:val="00DE48C5"/>
    <w:rsid w:val="00DE48E5"/>
    <w:rsid w:val="00DE5A6D"/>
    <w:rsid w:val="00DE688B"/>
    <w:rsid w:val="00DE705E"/>
    <w:rsid w:val="00DF004C"/>
    <w:rsid w:val="00DF00D9"/>
    <w:rsid w:val="00DF0364"/>
    <w:rsid w:val="00DF09FB"/>
    <w:rsid w:val="00DF0C8F"/>
    <w:rsid w:val="00DF1072"/>
    <w:rsid w:val="00DF217E"/>
    <w:rsid w:val="00DF2466"/>
    <w:rsid w:val="00DF280D"/>
    <w:rsid w:val="00DF4309"/>
    <w:rsid w:val="00E00AAC"/>
    <w:rsid w:val="00E00DC6"/>
    <w:rsid w:val="00E02357"/>
    <w:rsid w:val="00E0300E"/>
    <w:rsid w:val="00E033DA"/>
    <w:rsid w:val="00E03613"/>
    <w:rsid w:val="00E04873"/>
    <w:rsid w:val="00E04EF3"/>
    <w:rsid w:val="00E05078"/>
    <w:rsid w:val="00E059AA"/>
    <w:rsid w:val="00E067F0"/>
    <w:rsid w:val="00E07124"/>
    <w:rsid w:val="00E07A85"/>
    <w:rsid w:val="00E07D47"/>
    <w:rsid w:val="00E105A2"/>
    <w:rsid w:val="00E11953"/>
    <w:rsid w:val="00E121E3"/>
    <w:rsid w:val="00E123C6"/>
    <w:rsid w:val="00E1287B"/>
    <w:rsid w:val="00E13D5D"/>
    <w:rsid w:val="00E144AE"/>
    <w:rsid w:val="00E16DCB"/>
    <w:rsid w:val="00E1754B"/>
    <w:rsid w:val="00E1770A"/>
    <w:rsid w:val="00E201CC"/>
    <w:rsid w:val="00E20BA4"/>
    <w:rsid w:val="00E2163F"/>
    <w:rsid w:val="00E226BD"/>
    <w:rsid w:val="00E23051"/>
    <w:rsid w:val="00E2483F"/>
    <w:rsid w:val="00E24877"/>
    <w:rsid w:val="00E26A1A"/>
    <w:rsid w:val="00E273A9"/>
    <w:rsid w:val="00E30156"/>
    <w:rsid w:val="00E3132C"/>
    <w:rsid w:val="00E3329D"/>
    <w:rsid w:val="00E348DA"/>
    <w:rsid w:val="00E34A82"/>
    <w:rsid w:val="00E3519A"/>
    <w:rsid w:val="00E3676D"/>
    <w:rsid w:val="00E3731D"/>
    <w:rsid w:val="00E3734F"/>
    <w:rsid w:val="00E37BEC"/>
    <w:rsid w:val="00E402BA"/>
    <w:rsid w:val="00E402D2"/>
    <w:rsid w:val="00E403ED"/>
    <w:rsid w:val="00E409C1"/>
    <w:rsid w:val="00E419C3"/>
    <w:rsid w:val="00E41BCB"/>
    <w:rsid w:val="00E42692"/>
    <w:rsid w:val="00E428EA"/>
    <w:rsid w:val="00E42E25"/>
    <w:rsid w:val="00E437F6"/>
    <w:rsid w:val="00E43E4F"/>
    <w:rsid w:val="00E452EC"/>
    <w:rsid w:val="00E458B4"/>
    <w:rsid w:val="00E45900"/>
    <w:rsid w:val="00E45AA6"/>
    <w:rsid w:val="00E462C5"/>
    <w:rsid w:val="00E465AD"/>
    <w:rsid w:val="00E46DD9"/>
    <w:rsid w:val="00E503FB"/>
    <w:rsid w:val="00E509B4"/>
    <w:rsid w:val="00E50F35"/>
    <w:rsid w:val="00E5127E"/>
    <w:rsid w:val="00E5130E"/>
    <w:rsid w:val="00E51576"/>
    <w:rsid w:val="00E52283"/>
    <w:rsid w:val="00E52C43"/>
    <w:rsid w:val="00E52DF2"/>
    <w:rsid w:val="00E53026"/>
    <w:rsid w:val="00E540DD"/>
    <w:rsid w:val="00E5509B"/>
    <w:rsid w:val="00E55558"/>
    <w:rsid w:val="00E5581C"/>
    <w:rsid w:val="00E5633D"/>
    <w:rsid w:val="00E56E7F"/>
    <w:rsid w:val="00E57117"/>
    <w:rsid w:val="00E57858"/>
    <w:rsid w:val="00E60BD2"/>
    <w:rsid w:val="00E612BE"/>
    <w:rsid w:val="00E61A6D"/>
    <w:rsid w:val="00E62D01"/>
    <w:rsid w:val="00E64F50"/>
    <w:rsid w:val="00E653A6"/>
    <w:rsid w:val="00E653E7"/>
    <w:rsid w:val="00E66B68"/>
    <w:rsid w:val="00E67BA9"/>
    <w:rsid w:val="00E67CF5"/>
    <w:rsid w:val="00E710BE"/>
    <w:rsid w:val="00E71ACA"/>
    <w:rsid w:val="00E7334E"/>
    <w:rsid w:val="00E7419E"/>
    <w:rsid w:val="00E744B1"/>
    <w:rsid w:val="00E74508"/>
    <w:rsid w:val="00E74BF8"/>
    <w:rsid w:val="00E7559D"/>
    <w:rsid w:val="00E75AD4"/>
    <w:rsid w:val="00E75DAA"/>
    <w:rsid w:val="00E7637B"/>
    <w:rsid w:val="00E77AD5"/>
    <w:rsid w:val="00E801AD"/>
    <w:rsid w:val="00E8042F"/>
    <w:rsid w:val="00E80454"/>
    <w:rsid w:val="00E81F13"/>
    <w:rsid w:val="00E82638"/>
    <w:rsid w:val="00E82657"/>
    <w:rsid w:val="00E82914"/>
    <w:rsid w:val="00E829CD"/>
    <w:rsid w:val="00E837DA"/>
    <w:rsid w:val="00E843CC"/>
    <w:rsid w:val="00E8518F"/>
    <w:rsid w:val="00E861A2"/>
    <w:rsid w:val="00E863AE"/>
    <w:rsid w:val="00E8644B"/>
    <w:rsid w:val="00E876D7"/>
    <w:rsid w:val="00E878F6"/>
    <w:rsid w:val="00E87B72"/>
    <w:rsid w:val="00E909AE"/>
    <w:rsid w:val="00E90E46"/>
    <w:rsid w:val="00E91CF4"/>
    <w:rsid w:val="00E91DF0"/>
    <w:rsid w:val="00E9289F"/>
    <w:rsid w:val="00E92FE3"/>
    <w:rsid w:val="00E936B4"/>
    <w:rsid w:val="00E939CB"/>
    <w:rsid w:val="00E93F82"/>
    <w:rsid w:val="00E94204"/>
    <w:rsid w:val="00E9562C"/>
    <w:rsid w:val="00E96A4D"/>
    <w:rsid w:val="00E96BF6"/>
    <w:rsid w:val="00EA0450"/>
    <w:rsid w:val="00EA0455"/>
    <w:rsid w:val="00EA1FE2"/>
    <w:rsid w:val="00EA3E52"/>
    <w:rsid w:val="00EA4896"/>
    <w:rsid w:val="00EA55E3"/>
    <w:rsid w:val="00EA5DBA"/>
    <w:rsid w:val="00EA68C1"/>
    <w:rsid w:val="00EA698B"/>
    <w:rsid w:val="00EA7314"/>
    <w:rsid w:val="00EA7AC4"/>
    <w:rsid w:val="00EB1E78"/>
    <w:rsid w:val="00EB232E"/>
    <w:rsid w:val="00EB308D"/>
    <w:rsid w:val="00EB32F7"/>
    <w:rsid w:val="00EB3409"/>
    <w:rsid w:val="00EB6175"/>
    <w:rsid w:val="00EB63A8"/>
    <w:rsid w:val="00EB6771"/>
    <w:rsid w:val="00EB68E3"/>
    <w:rsid w:val="00EB6A8B"/>
    <w:rsid w:val="00EB767B"/>
    <w:rsid w:val="00EC02AC"/>
    <w:rsid w:val="00EC1587"/>
    <w:rsid w:val="00EC1671"/>
    <w:rsid w:val="00EC2760"/>
    <w:rsid w:val="00EC2D54"/>
    <w:rsid w:val="00EC3EAE"/>
    <w:rsid w:val="00EC48BE"/>
    <w:rsid w:val="00EC4D1B"/>
    <w:rsid w:val="00EC4D7B"/>
    <w:rsid w:val="00EC65DE"/>
    <w:rsid w:val="00EC6874"/>
    <w:rsid w:val="00EC73E4"/>
    <w:rsid w:val="00ED076A"/>
    <w:rsid w:val="00ED0AC0"/>
    <w:rsid w:val="00ED0AE0"/>
    <w:rsid w:val="00ED1F6B"/>
    <w:rsid w:val="00ED281F"/>
    <w:rsid w:val="00ED2D2A"/>
    <w:rsid w:val="00ED33F3"/>
    <w:rsid w:val="00ED34D4"/>
    <w:rsid w:val="00ED4BEC"/>
    <w:rsid w:val="00ED524D"/>
    <w:rsid w:val="00ED6DEC"/>
    <w:rsid w:val="00EE04EE"/>
    <w:rsid w:val="00EE1AA0"/>
    <w:rsid w:val="00EE28D2"/>
    <w:rsid w:val="00EE3094"/>
    <w:rsid w:val="00EE35AF"/>
    <w:rsid w:val="00EE39B6"/>
    <w:rsid w:val="00EE5D27"/>
    <w:rsid w:val="00EE7BB5"/>
    <w:rsid w:val="00EF012B"/>
    <w:rsid w:val="00EF04EA"/>
    <w:rsid w:val="00EF1591"/>
    <w:rsid w:val="00EF1B47"/>
    <w:rsid w:val="00EF2383"/>
    <w:rsid w:val="00EF2494"/>
    <w:rsid w:val="00EF3740"/>
    <w:rsid w:val="00EF4611"/>
    <w:rsid w:val="00EF5287"/>
    <w:rsid w:val="00EF61C7"/>
    <w:rsid w:val="00EF6A9E"/>
    <w:rsid w:val="00EF7473"/>
    <w:rsid w:val="00F01404"/>
    <w:rsid w:val="00F020F5"/>
    <w:rsid w:val="00F03945"/>
    <w:rsid w:val="00F07CAB"/>
    <w:rsid w:val="00F11CA4"/>
    <w:rsid w:val="00F11EBD"/>
    <w:rsid w:val="00F12D3E"/>
    <w:rsid w:val="00F134EA"/>
    <w:rsid w:val="00F15985"/>
    <w:rsid w:val="00F15ABC"/>
    <w:rsid w:val="00F16380"/>
    <w:rsid w:val="00F17C6A"/>
    <w:rsid w:val="00F20491"/>
    <w:rsid w:val="00F209E5"/>
    <w:rsid w:val="00F21446"/>
    <w:rsid w:val="00F21898"/>
    <w:rsid w:val="00F218DC"/>
    <w:rsid w:val="00F21FF2"/>
    <w:rsid w:val="00F229FF"/>
    <w:rsid w:val="00F235DD"/>
    <w:rsid w:val="00F2399B"/>
    <w:rsid w:val="00F24551"/>
    <w:rsid w:val="00F2595C"/>
    <w:rsid w:val="00F26193"/>
    <w:rsid w:val="00F261D0"/>
    <w:rsid w:val="00F26639"/>
    <w:rsid w:val="00F300F0"/>
    <w:rsid w:val="00F30214"/>
    <w:rsid w:val="00F30B58"/>
    <w:rsid w:val="00F3173C"/>
    <w:rsid w:val="00F31E43"/>
    <w:rsid w:val="00F3211B"/>
    <w:rsid w:val="00F326DE"/>
    <w:rsid w:val="00F328D8"/>
    <w:rsid w:val="00F32D0C"/>
    <w:rsid w:val="00F33096"/>
    <w:rsid w:val="00F3432E"/>
    <w:rsid w:val="00F344DF"/>
    <w:rsid w:val="00F35A6E"/>
    <w:rsid w:val="00F35CAB"/>
    <w:rsid w:val="00F35DD5"/>
    <w:rsid w:val="00F35E67"/>
    <w:rsid w:val="00F3653F"/>
    <w:rsid w:val="00F36FA9"/>
    <w:rsid w:val="00F37CEE"/>
    <w:rsid w:val="00F37F76"/>
    <w:rsid w:val="00F4011F"/>
    <w:rsid w:val="00F41A6F"/>
    <w:rsid w:val="00F42E8E"/>
    <w:rsid w:val="00F4399B"/>
    <w:rsid w:val="00F43AD0"/>
    <w:rsid w:val="00F44F4A"/>
    <w:rsid w:val="00F45F3E"/>
    <w:rsid w:val="00F46293"/>
    <w:rsid w:val="00F47754"/>
    <w:rsid w:val="00F5071A"/>
    <w:rsid w:val="00F50DA9"/>
    <w:rsid w:val="00F518AA"/>
    <w:rsid w:val="00F51DD0"/>
    <w:rsid w:val="00F5306A"/>
    <w:rsid w:val="00F53FF3"/>
    <w:rsid w:val="00F5540E"/>
    <w:rsid w:val="00F55498"/>
    <w:rsid w:val="00F5589C"/>
    <w:rsid w:val="00F56BE8"/>
    <w:rsid w:val="00F56CAF"/>
    <w:rsid w:val="00F5704B"/>
    <w:rsid w:val="00F57250"/>
    <w:rsid w:val="00F619B4"/>
    <w:rsid w:val="00F622B7"/>
    <w:rsid w:val="00F62929"/>
    <w:rsid w:val="00F62D39"/>
    <w:rsid w:val="00F633CD"/>
    <w:rsid w:val="00F64327"/>
    <w:rsid w:val="00F655DE"/>
    <w:rsid w:val="00F65A7F"/>
    <w:rsid w:val="00F66ADC"/>
    <w:rsid w:val="00F66BE5"/>
    <w:rsid w:val="00F6750A"/>
    <w:rsid w:val="00F67633"/>
    <w:rsid w:val="00F711AA"/>
    <w:rsid w:val="00F7139C"/>
    <w:rsid w:val="00F7159E"/>
    <w:rsid w:val="00F71826"/>
    <w:rsid w:val="00F71FBD"/>
    <w:rsid w:val="00F72686"/>
    <w:rsid w:val="00F726E2"/>
    <w:rsid w:val="00F72F8C"/>
    <w:rsid w:val="00F74640"/>
    <w:rsid w:val="00F74BB0"/>
    <w:rsid w:val="00F764F8"/>
    <w:rsid w:val="00F768EC"/>
    <w:rsid w:val="00F770B8"/>
    <w:rsid w:val="00F771A2"/>
    <w:rsid w:val="00F7791A"/>
    <w:rsid w:val="00F819D1"/>
    <w:rsid w:val="00F82838"/>
    <w:rsid w:val="00F8312D"/>
    <w:rsid w:val="00F834E8"/>
    <w:rsid w:val="00F83A5D"/>
    <w:rsid w:val="00F83D6F"/>
    <w:rsid w:val="00F841BF"/>
    <w:rsid w:val="00F8436B"/>
    <w:rsid w:val="00F84573"/>
    <w:rsid w:val="00F84CF7"/>
    <w:rsid w:val="00F8537F"/>
    <w:rsid w:val="00F876FD"/>
    <w:rsid w:val="00F87F94"/>
    <w:rsid w:val="00F90349"/>
    <w:rsid w:val="00F9067E"/>
    <w:rsid w:val="00F92443"/>
    <w:rsid w:val="00F92497"/>
    <w:rsid w:val="00F9284A"/>
    <w:rsid w:val="00F93360"/>
    <w:rsid w:val="00F933E8"/>
    <w:rsid w:val="00F93D32"/>
    <w:rsid w:val="00F9493C"/>
    <w:rsid w:val="00F9597E"/>
    <w:rsid w:val="00F96919"/>
    <w:rsid w:val="00F96A74"/>
    <w:rsid w:val="00F96BA0"/>
    <w:rsid w:val="00F971F6"/>
    <w:rsid w:val="00FA02D5"/>
    <w:rsid w:val="00FA03B4"/>
    <w:rsid w:val="00FA05A6"/>
    <w:rsid w:val="00FA2133"/>
    <w:rsid w:val="00FA2BC3"/>
    <w:rsid w:val="00FA3AD0"/>
    <w:rsid w:val="00FA420C"/>
    <w:rsid w:val="00FA4328"/>
    <w:rsid w:val="00FA4468"/>
    <w:rsid w:val="00FA5362"/>
    <w:rsid w:val="00FA79F0"/>
    <w:rsid w:val="00FA7DE7"/>
    <w:rsid w:val="00FB1474"/>
    <w:rsid w:val="00FB22FD"/>
    <w:rsid w:val="00FB2818"/>
    <w:rsid w:val="00FB3222"/>
    <w:rsid w:val="00FB4D0C"/>
    <w:rsid w:val="00FB52C3"/>
    <w:rsid w:val="00FB665F"/>
    <w:rsid w:val="00FB6AB0"/>
    <w:rsid w:val="00FC2DB3"/>
    <w:rsid w:val="00FC2FA3"/>
    <w:rsid w:val="00FC3108"/>
    <w:rsid w:val="00FC3399"/>
    <w:rsid w:val="00FC43FA"/>
    <w:rsid w:val="00FC482A"/>
    <w:rsid w:val="00FC4CAE"/>
    <w:rsid w:val="00FC5B86"/>
    <w:rsid w:val="00FC7165"/>
    <w:rsid w:val="00FC790B"/>
    <w:rsid w:val="00FC7D13"/>
    <w:rsid w:val="00FC7E52"/>
    <w:rsid w:val="00FD09A0"/>
    <w:rsid w:val="00FD13FF"/>
    <w:rsid w:val="00FD1471"/>
    <w:rsid w:val="00FD1F26"/>
    <w:rsid w:val="00FD2B6A"/>
    <w:rsid w:val="00FD339E"/>
    <w:rsid w:val="00FD3A71"/>
    <w:rsid w:val="00FD3A89"/>
    <w:rsid w:val="00FD3CD3"/>
    <w:rsid w:val="00FD41F4"/>
    <w:rsid w:val="00FD4726"/>
    <w:rsid w:val="00FD4873"/>
    <w:rsid w:val="00FD4996"/>
    <w:rsid w:val="00FD4AC8"/>
    <w:rsid w:val="00FD4C8C"/>
    <w:rsid w:val="00FD59D4"/>
    <w:rsid w:val="00FD5EAE"/>
    <w:rsid w:val="00FD6742"/>
    <w:rsid w:val="00FD6EC6"/>
    <w:rsid w:val="00FD7116"/>
    <w:rsid w:val="00FD7600"/>
    <w:rsid w:val="00FD7DA3"/>
    <w:rsid w:val="00FD7E55"/>
    <w:rsid w:val="00FE0475"/>
    <w:rsid w:val="00FE0D26"/>
    <w:rsid w:val="00FE16CC"/>
    <w:rsid w:val="00FE1AAE"/>
    <w:rsid w:val="00FE2D10"/>
    <w:rsid w:val="00FE2FE2"/>
    <w:rsid w:val="00FE3993"/>
    <w:rsid w:val="00FE3FE6"/>
    <w:rsid w:val="00FE4D87"/>
    <w:rsid w:val="00FE4F43"/>
    <w:rsid w:val="00FE6B32"/>
    <w:rsid w:val="00FE6B4F"/>
    <w:rsid w:val="00FE73FE"/>
    <w:rsid w:val="00FE7404"/>
    <w:rsid w:val="00FE7CEA"/>
    <w:rsid w:val="00FE7E8D"/>
    <w:rsid w:val="00FF1217"/>
    <w:rsid w:val="00FF340B"/>
    <w:rsid w:val="00FF34C4"/>
    <w:rsid w:val="00FF34E4"/>
    <w:rsid w:val="00FF3A21"/>
    <w:rsid w:val="00FF47C2"/>
    <w:rsid w:val="00FF57D2"/>
    <w:rsid w:val="00FF7267"/>
    <w:rsid w:val="00FF72D3"/>
    <w:rsid w:val="00FF7577"/>
    <w:rsid w:val="00FF79A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E0C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C96"/>
    <w:pPr>
      <w:spacing w:after="160"/>
    </w:pPr>
    <w:rPr>
      <w:color w:val="000000" w:themeColor="text1"/>
    </w:rPr>
  </w:style>
  <w:style w:type="paragraph" w:styleId="Heading1">
    <w:name w:val="heading 1"/>
    <w:basedOn w:val="Normal"/>
    <w:next w:val="Normal"/>
    <w:link w:val="Heading1Char"/>
    <w:autoRedefine/>
    <w:uiPriority w:val="9"/>
    <w:qFormat/>
    <w:rsid w:val="005C256E"/>
    <w:pPr>
      <w:keepNext/>
      <w:keepLines/>
      <w:tabs>
        <w:tab w:val="center" w:pos="4311"/>
      </w:tabs>
      <w:spacing w:after="115"/>
      <w:contextualSpacing/>
      <w:outlineLvl w:val="0"/>
    </w:pPr>
    <w:rPr>
      <w:rFonts w:eastAsiaTheme="majorEastAsia" w:cstheme="majorBidi"/>
      <w:b/>
      <w:color w:val="1F4E79" w:themeColor="accent5" w:themeShade="80"/>
      <w:sz w:val="28"/>
      <w:szCs w:val="32"/>
    </w:rPr>
  </w:style>
  <w:style w:type="paragraph" w:styleId="Heading2">
    <w:name w:val="heading 2"/>
    <w:basedOn w:val="Normal"/>
    <w:next w:val="Normal"/>
    <w:link w:val="Heading2Char"/>
    <w:autoRedefine/>
    <w:uiPriority w:val="9"/>
    <w:unhideWhenUsed/>
    <w:qFormat/>
    <w:rsid w:val="006527CC"/>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unhideWhenUsed/>
    <w:qFormat/>
    <w:rsid w:val="009378E8"/>
    <w:pPr>
      <w:keepNext/>
      <w:keepLines/>
      <w:outlineLvl w:val="2"/>
    </w:pPr>
    <w:rPr>
      <w:rFonts w:eastAsiaTheme="majorEastAsia" w:cstheme="majorBidi"/>
      <w:szCs w:val="30"/>
    </w:rPr>
  </w:style>
  <w:style w:type="paragraph" w:styleId="Heading4">
    <w:name w:val="heading 4"/>
    <w:basedOn w:val="Normal"/>
    <w:next w:val="Normal"/>
    <w:link w:val="Heading4Char"/>
    <w:uiPriority w:val="9"/>
    <w:qFormat/>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pPr>
    <w:rPr>
      <w:b/>
      <w:sz w:val="72"/>
      <w:szCs w:val="72"/>
    </w:rPr>
  </w:style>
  <w:style w:type="character" w:customStyle="1" w:styleId="Heading1Char">
    <w:name w:val="Heading 1 Char"/>
    <w:basedOn w:val="DefaultParagraphFont"/>
    <w:link w:val="Heading1"/>
    <w:uiPriority w:val="9"/>
    <w:rsid w:val="005C256E"/>
    <w:rPr>
      <w:rFonts w:eastAsiaTheme="majorEastAsia" w:cstheme="majorBidi"/>
      <w:b/>
      <w:color w:val="1F4E79" w:themeColor="accent5" w:themeShade="80"/>
      <w:sz w:val="28"/>
      <w:szCs w:val="32"/>
    </w:rPr>
  </w:style>
  <w:style w:type="character" w:customStyle="1" w:styleId="Heading2Char">
    <w:name w:val="Heading 2 Char"/>
    <w:basedOn w:val="DefaultParagraphFont"/>
    <w:link w:val="Heading2"/>
    <w:uiPriority w:val="9"/>
    <w:rsid w:val="006527CC"/>
    <w:rPr>
      <w:rFonts w:ascii="Times New Roman" w:eastAsiaTheme="majorEastAsia" w:hAnsi="Times New Roman" w:cstheme="majorBidi"/>
      <w:b/>
      <w:color w:val="0070C0"/>
      <w:sz w:val="26"/>
      <w:szCs w:val="26"/>
    </w:rPr>
  </w:style>
  <w:style w:type="character" w:customStyle="1" w:styleId="Heading3Char">
    <w:name w:val="Heading 3 Char"/>
    <w:basedOn w:val="DefaultParagraphFont"/>
    <w:link w:val="Heading3"/>
    <w:uiPriority w:val="9"/>
    <w:semiHidden/>
    <w:rsid w:val="009378E8"/>
    <w:rPr>
      <w:rFonts w:ascii="Arial" w:eastAsiaTheme="majorEastAsia" w:hAnsi="Arial" w:cstheme="majorBidi"/>
      <w:color w:val="000000" w:themeColor="text1"/>
      <w:sz w:val="24"/>
      <w:szCs w:val="30"/>
    </w:rPr>
  </w:style>
  <w:style w:type="paragraph" w:styleId="NoSpacing">
    <w:name w:val="No Spacing"/>
    <w:aliases w:val="Figure"/>
    <w:next w:val="Normal"/>
    <w:link w:val="NoSpacingChar"/>
    <w:uiPriority w:val="1"/>
    <w:qFormat/>
    <w:rsid w:val="00525F41"/>
    <w:pPr>
      <w:spacing w:after="0"/>
    </w:pPr>
    <w:rPr>
      <w:color w:val="1F3864" w:themeColor="accent1" w:themeShade="80"/>
    </w:rPr>
  </w:style>
  <w:style w:type="paragraph" w:styleId="Header">
    <w:name w:val="header"/>
    <w:basedOn w:val="Normal"/>
    <w:link w:val="HeaderChar"/>
    <w:uiPriority w:val="99"/>
    <w:unhideWhenUsed/>
    <w:rsid w:val="00D41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75D"/>
    <w:rPr>
      <w:rFonts w:ascii="Arial" w:hAnsi="Arial"/>
      <w:color w:val="000000" w:themeColor="text1"/>
      <w:sz w:val="24"/>
    </w:rPr>
  </w:style>
  <w:style w:type="paragraph" w:styleId="Footer">
    <w:name w:val="footer"/>
    <w:basedOn w:val="Normal"/>
    <w:link w:val="FooterChar"/>
    <w:uiPriority w:val="99"/>
    <w:unhideWhenUsed/>
    <w:rsid w:val="00D41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75D"/>
    <w:rPr>
      <w:rFonts w:ascii="Arial" w:hAnsi="Arial"/>
      <w:color w:val="000000" w:themeColor="text1"/>
      <w:sz w:val="24"/>
    </w:rPr>
  </w:style>
  <w:style w:type="paragraph" w:styleId="ListParagraph">
    <w:name w:val="List Paragraph"/>
    <w:basedOn w:val="Normal"/>
    <w:uiPriority w:val="34"/>
    <w:qFormat/>
    <w:rsid w:val="002E7468"/>
    <w:pPr>
      <w:ind w:left="720"/>
      <w:contextualSpacing/>
    </w:pPr>
  </w:style>
  <w:style w:type="table" w:customStyle="1" w:styleId="LightList-Accent31">
    <w:name w:val="Light List - Accent 31"/>
    <w:basedOn w:val="TableNormal"/>
    <w:uiPriority w:val="61"/>
    <w:rsid w:val="00177A3D"/>
    <w:pPr>
      <w:spacing w:after="0" w:line="240" w:lineRule="auto"/>
    </w:pPr>
    <w:rPr>
      <w:rFonts w:eastAsiaTheme="minorEastAsia"/>
      <w:szCs w:val="22"/>
    </w:rPr>
    <w:tblPr>
      <w:tblStyleRowBandSize w:val="1"/>
      <w:tblStyleColBandSize w:val="1"/>
      <w:tblBorders>
        <w:top w:val="single" w:sz="8" w:space="0" w:color="A5A5A5"/>
        <w:left w:val="single" w:sz="8" w:space="0" w:color="A5A5A5"/>
        <w:bottom w:val="single" w:sz="8" w:space="0" w:color="A5A5A5"/>
        <w:right w:val="single" w:sz="8" w:space="0" w:color="A5A5A5"/>
      </w:tblBorders>
    </w:tblPr>
    <w:tblStylePr w:type="firstRow">
      <w:pPr>
        <w:spacing w:beforeLines="0" w:before="0" w:beforeAutospacing="0" w:afterLines="0" w:after="0" w:afterAutospacing="0" w:line="240" w:lineRule="auto"/>
      </w:pPr>
      <w:rPr>
        <w:b/>
        <w:bCs/>
        <w:color w:val="FFFFFF"/>
      </w:rPr>
      <w:tblPr/>
      <w:tcPr>
        <w:shd w:val="clear" w:color="auto" w:fill="A5A5A5"/>
      </w:tcPr>
    </w:tblStylePr>
    <w:tblStylePr w:type="lastRow">
      <w:pPr>
        <w:spacing w:beforeLines="0" w:before="0" w:beforeAutospacing="0" w:afterLines="0" w:after="0" w:afterAutospacing="0" w:line="240" w:lineRule="auto"/>
      </w:pPr>
      <w:rPr>
        <w:b/>
        <w:bCs/>
      </w:rPr>
      <w:tblPr/>
      <w:tcPr>
        <w:tcBorders>
          <w:top w:val="double" w:sz="6" w:space="0" w:color="A5A5A5"/>
          <w:left w:val="single" w:sz="8" w:space="0" w:color="A5A5A5"/>
          <w:bottom w:val="single" w:sz="8" w:space="0" w:color="A5A5A5"/>
          <w:right w:val="single" w:sz="8" w:space="0" w:color="A5A5A5"/>
        </w:tcBorders>
      </w:tcPr>
    </w:tblStylePr>
    <w:tblStylePr w:type="firstCol">
      <w:rPr>
        <w:b/>
        <w:bCs/>
      </w:rPr>
    </w:tblStylePr>
    <w:tblStylePr w:type="lastCol">
      <w:rPr>
        <w:b/>
        <w:bCs/>
      </w:rPr>
    </w:tblStylePr>
    <w:tblStylePr w:type="band1Vert">
      <w:tblPr/>
      <w:tcPr>
        <w:tcBorders>
          <w:top w:val="single" w:sz="8" w:space="0" w:color="A5A5A5"/>
          <w:left w:val="single" w:sz="8" w:space="0" w:color="A5A5A5"/>
          <w:bottom w:val="single" w:sz="8" w:space="0" w:color="A5A5A5"/>
          <w:right w:val="single" w:sz="8" w:space="0" w:color="A5A5A5"/>
        </w:tcBorders>
      </w:tcPr>
    </w:tblStylePr>
    <w:tblStylePr w:type="band1Horz">
      <w:tblPr/>
      <w:tcPr>
        <w:tcBorders>
          <w:top w:val="single" w:sz="8" w:space="0" w:color="A5A5A5"/>
          <w:left w:val="single" w:sz="8" w:space="0" w:color="A5A5A5"/>
          <w:bottom w:val="single" w:sz="8" w:space="0" w:color="A5A5A5"/>
          <w:right w:val="single" w:sz="8" w:space="0" w:color="A5A5A5"/>
        </w:tcBorders>
      </w:tcPr>
    </w:tblStylePr>
  </w:style>
  <w:style w:type="paragraph" w:styleId="TOCHeading">
    <w:name w:val="TOC Heading"/>
    <w:basedOn w:val="Heading1"/>
    <w:next w:val="Normal"/>
    <w:autoRedefine/>
    <w:uiPriority w:val="39"/>
    <w:unhideWhenUsed/>
    <w:qFormat/>
    <w:rsid w:val="006527CC"/>
    <w:pPr>
      <w:spacing w:before="120" w:after="120"/>
      <w:contextualSpacing w:val="0"/>
      <w:outlineLvl w:val="9"/>
    </w:pPr>
    <w:rPr>
      <w:color w:val="1F3864" w:themeColor="accent1" w:themeShade="80"/>
    </w:rPr>
  </w:style>
  <w:style w:type="paragraph" w:styleId="TOC1">
    <w:name w:val="toc 1"/>
    <w:basedOn w:val="Normal"/>
    <w:next w:val="Normal"/>
    <w:autoRedefine/>
    <w:uiPriority w:val="39"/>
    <w:unhideWhenUsed/>
    <w:rsid w:val="005662E1"/>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5662E1"/>
    <w:pPr>
      <w:spacing w:before="120"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5662E1"/>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unhideWhenUsed/>
    <w:rsid w:val="007739C7"/>
    <w:pPr>
      <w:spacing w:before="100" w:beforeAutospacing="1" w:after="100" w:afterAutospacing="1" w:line="240" w:lineRule="auto"/>
      <w:jc w:val="left"/>
    </w:pPr>
    <w:rPr>
      <w:rFonts w:ascii="Times New Roman" w:eastAsiaTheme="minorEastAsia" w:hAnsi="Times New Roman" w:cs="Times New Roman"/>
      <w:color w:val="auto"/>
      <w:lang w:bidi="bn-IN"/>
    </w:rPr>
  </w:style>
  <w:style w:type="character" w:customStyle="1" w:styleId="Heading4Char">
    <w:name w:val="Heading 4 Char"/>
    <w:basedOn w:val="DefaultParagraphFont"/>
    <w:link w:val="Heading4"/>
    <w:uiPriority w:val="9"/>
    <w:rsid w:val="007739C7"/>
    <w:rPr>
      <w:b/>
      <w:color w:val="000000" w:themeColor="text1"/>
    </w:rPr>
  </w:style>
  <w:style w:type="character" w:customStyle="1" w:styleId="trcrboxheaderspan">
    <w:name w:val="trc_rbox_header_span"/>
    <w:basedOn w:val="DefaultParagraphFont"/>
    <w:rsid w:val="007739C7"/>
  </w:style>
  <w:style w:type="character" w:customStyle="1" w:styleId="video-label-box">
    <w:name w:val="video-label-box"/>
    <w:basedOn w:val="DefaultParagraphFont"/>
    <w:rsid w:val="007739C7"/>
  </w:style>
  <w:style w:type="character" w:customStyle="1" w:styleId="video-label">
    <w:name w:val="video-label"/>
    <w:basedOn w:val="DefaultParagraphFont"/>
    <w:rsid w:val="007739C7"/>
  </w:style>
  <w:style w:type="character" w:customStyle="1" w:styleId="branding">
    <w:name w:val="branding"/>
    <w:basedOn w:val="DefaultParagraphFont"/>
    <w:rsid w:val="007739C7"/>
  </w:style>
  <w:style w:type="paragraph" w:customStyle="1" w:styleId="latest">
    <w:name w:val="latest"/>
    <w:basedOn w:val="Normal"/>
    <w:rsid w:val="007739C7"/>
    <w:pPr>
      <w:spacing w:before="100" w:beforeAutospacing="1" w:after="100" w:afterAutospacing="1" w:line="240" w:lineRule="auto"/>
      <w:jc w:val="left"/>
    </w:pPr>
    <w:rPr>
      <w:rFonts w:ascii="Times New Roman" w:eastAsiaTheme="minorEastAsia" w:hAnsi="Times New Roman" w:cs="Times New Roman"/>
      <w:color w:val="auto"/>
      <w:lang w:bidi="bn-IN"/>
    </w:rPr>
  </w:style>
  <w:style w:type="character" w:customStyle="1" w:styleId="branding-inner">
    <w:name w:val="branding-inner"/>
    <w:basedOn w:val="DefaultParagraphFont"/>
    <w:rsid w:val="007739C7"/>
  </w:style>
  <w:style w:type="character" w:customStyle="1" w:styleId="branding-separator">
    <w:name w:val="branding-separator"/>
    <w:basedOn w:val="DefaultParagraphFont"/>
    <w:rsid w:val="007739C7"/>
  </w:style>
  <w:style w:type="character" w:styleId="Emphasis">
    <w:name w:val="Emphasis"/>
    <w:basedOn w:val="DefaultParagraphFont"/>
    <w:uiPriority w:val="20"/>
    <w:qFormat/>
    <w:rsid w:val="00013BAD"/>
    <w:rPr>
      <w:i/>
      <w:iCs/>
    </w:rPr>
  </w:style>
  <w:style w:type="character" w:customStyle="1" w:styleId="a">
    <w:name w:val="a"/>
    <w:basedOn w:val="DefaultParagraphFont"/>
    <w:rsid w:val="000F6886"/>
  </w:style>
  <w:style w:type="character" w:styleId="Strong">
    <w:name w:val="Strong"/>
    <w:basedOn w:val="DefaultParagraphFont"/>
    <w:uiPriority w:val="22"/>
    <w:qFormat/>
    <w:rsid w:val="00886CC6"/>
    <w:rPr>
      <w:b/>
      <w:bCs/>
    </w:rPr>
  </w:style>
  <w:style w:type="table" w:styleId="TableGrid">
    <w:name w:val="Table Grid"/>
    <w:basedOn w:val="TableNormal"/>
    <w:uiPriority w:val="59"/>
    <w:rsid w:val="00EB6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ta-controlscomplain-btn">
    <w:name w:val="ata-controls__complain-btn"/>
    <w:basedOn w:val="DefaultParagraphFont"/>
    <w:rsid w:val="00871A08"/>
  </w:style>
  <w:style w:type="paragraph" w:customStyle="1" w:styleId="share-email">
    <w:name w:val="share-email"/>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share-print">
    <w:name w:val="share-print"/>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share-facebook">
    <w:name w:val="share-facebook"/>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share-twitter">
    <w:name w:val="share-twitter"/>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share-end">
    <w:name w:val="share-end"/>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character" w:customStyle="1" w:styleId="entry-date">
    <w:name w:val="entry-date"/>
    <w:basedOn w:val="DefaultParagraphFont"/>
    <w:rsid w:val="00871A08"/>
  </w:style>
  <w:style w:type="character" w:customStyle="1" w:styleId="comments-link">
    <w:name w:val="comments-link"/>
    <w:basedOn w:val="DefaultParagraphFont"/>
    <w:rsid w:val="00871A08"/>
  </w:style>
  <w:style w:type="character" w:customStyle="1" w:styleId="leave-reply">
    <w:name w:val="leave-reply"/>
    <w:basedOn w:val="DefaultParagraphFont"/>
    <w:rsid w:val="00871A08"/>
  </w:style>
  <w:style w:type="character" w:customStyle="1" w:styleId="nav-previous">
    <w:name w:val="nav-previous"/>
    <w:basedOn w:val="DefaultParagraphFont"/>
    <w:rsid w:val="00871A08"/>
  </w:style>
  <w:style w:type="character" w:customStyle="1" w:styleId="nav-next">
    <w:name w:val="nav-next"/>
    <w:basedOn w:val="DefaultParagraphFont"/>
    <w:rsid w:val="00871A08"/>
  </w:style>
  <w:style w:type="paragraph" w:styleId="z-TopofForm">
    <w:name w:val="HTML Top of Form"/>
    <w:basedOn w:val="Normal"/>
    <w:next w:val="Normal"/>
    <w:link w:val="z-TopofFormChar"/>
    <w:hidden/>
    <w:uiPriority w:val="99"/>
    <w:semiHidden/>
    <w:unhideWhenUsed/>
    <w:rsid w:val="00871A08"/>
    <w:pPr>
      <w:pBdr>
        <w:bottom w:val="single" w:sz="6" w:space="1" w:color="auto"/>
      </w:pBdr>
      <w:spacing w:after="0" w:line="240" w:lineRule="auto"/>
      <w:jc w:val="center"/>
    </w:pPr>
    <w:rPr>
      <w:rFonts w:eastAsiaTheme="minorEastAsia"/>
      <w:vanish/>
      <w:color w:val="auto"/>
      <w:sz w:val="16"/>
      <w:szCs w:val="20"/>
      <w:lang w:bidi="bn-IN"/>
    </w:rPr>
  </w:style>
  <w:style w:type="character" w:customStyle="1" w:styleId="z-TopofFormChar">
    <w:name w:val="z-Top of Form Char"/>
    <w:basedOn w:val="DefaultParagraphFont"/>
    <w:link w:val="z-TopofForm"/>
    <w:uiPriority w:val="99"/>
    <w:semiHidden/>
    <w:rsid w:val="00871A08"/>
    <w:rPr>
      <w:rFonts w:eastAsiaTheme="minorEastAsia"/>
      <w:vanish/>
      <w:sz w:val="16"/>
      <w:szCs w:val="20"/>
      <w:lang w:bidi="bn-IN"/>
    </w:rPr>
  </w:style>
  <w:style w:type="paragraph" w:customStyle="1" w:styleId="comment-notes">
    <w:name w:val="comment-notes"/>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character" w:customStyle="1" w:styleId="required-field-message">
    <w:name w:val="required-field-message"/>
    <w:basedOn w:val="DefaultParagraphFont"/>
    <w:rsid w:val="00871A08"/>
  </w:style>
  <w:style w:type="character" w:customStyle="1" w:styleId="required">
    <w:name w:val="required"/>
    <w:basedOn w:val="DefaultParagraphFont"/>
    <w:rsid w:val="00871A08"/>
  </w:style>
  <w:style w:type="paragraph" w:customStyle="1" w:styleId="comment-form-comment">
    <w:name w:val="comment-form-comment"/>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comment-form-author">
    <w:name w:val="comment-form-author"/>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comment-form-email">
    <w:name w:val="comment-form-email"/>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comment-form-url">
    <w:name w:val="comment-form-url"/>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comment-subscription-form">
    <w:name w:val="comment-subscription-form"/>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post-subscription-form">
    <w:name w:val="post-subscription-form"/>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styleId="z-BottomofForm">
    <w:name w:val="HTML Bottom of Form"/>
    <w:basedOn w:val="Normal"/>
    <w:next w:val="Normal"/>
    <w:link w:val="z-BottomofFormChar"/>
    <w:hidden/>
    <w:uiPriority w:val="99"/>
    <w:semiHidden/>
    <w:unhideWhenUsed/>
    <w:rsid w:val="00871A08"/>
    <w:pPr>
      <w:pBdr>
        <w:top w:val="single" w:sz="6" w:space="1" w:color="auto"/>
      </w:pBdr>
      <w:spacing w:after="0" w:line="240" w:lineRule="auto"/>
      <w:jc w:val="center"/>
    </w:pPr>
    <w:rPr>
      <w:rFonts w:eastAsiaTheme="minorEastAsia"/>
      <w:vanish/>
      <w:color w:val="auto"/>
      <w:sz w:val="16"/>
      <w:szCs w:val="20"/>
      <w:lang w:bidi="bn-IN"/>
    </w:rPr>
  </w:style>
  <w:style w:type="character" w:customStyle="1" w:styleId="z-BottomofFormChar">
    <w:name w:val="z-Bottom of Form Char"/>
    <w:basedOn w:val="DefaultParagraphFont"/>
    <w:link w:val="z-BottomofForm"/>
    <w:uiPriority w:val="99"/>
    <w:semiHidden/>
    <w:rsid w:val="00871A08"/>
    <w:rPr>
      <w:rFonts w:eastAsiaTheme="minorEastAsia"/>
      <w:vanish/>
      <w:sz w:val="16"/>
      <w:szCs w:val="20"/>
      <w:lang w:bidi="bn-IN"/>
    </w:rPr>
  </w:style>
  <w:style w:type="paragraph" w:customStyle="1" w:styleId="actnbr-btn">
    <w:name w:val="actnbr-btn"/>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actnbr-ellipsis">
    <w:name w:val="actnbr-ellipsis"/>
    <w:basedOn w:val="Normal"/>
    <w:rsid w:val="00871A08"/>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trt0xe">
    <w:name w:val="trt0xe"/>
    <w:basedOn w:val="Normal"/>
    <w:rsid w:val="000472EE"/>
    <w:pPr>
      <w:spacing w:before="100" w:beforeAutospacing="1" w:after="100" w:afterAutospacing="1" w:line="240" w:lineRule="auto"/>
      <w:jc w:val="left"/>
    </w:pPr>
    <w:rPr>
      <w:rFonts w:ascii="Times New Roman" w:eastAsiaTheme="minorEastAsia" w:hAnsi="Times New Roman" w:cs="Times New Roman"/>
      <w:color w:val="auto"/>
      <w:lang w:bidi="bn-IN"/>
    </w:rPr>
  </w:style>
  <w:style w:type="character" w:customStyle="1" w:styleId="NoSpacingChar">
    <w:name w:val="No Spacing Char"/>
    <w:aliases w:val="Figure Char"/>
    <w:basedOn w:val="DefaultParagraphFont"/>
    <w:link w:val="NoSpacing"/>
    <w:uiPriority w:val="1"/>
    <w:rsid w:val="00D35976"/>
    <w:rPr>
      <w:color w:val="1F3864" w:themeColor="accent1" w:themeShade="80"/>
    </w:rPr>
  </w:style>
  <w:style w:type="paragraph" w:styleId="TOC3">
    <w:name w:val="toc 3"/>
    <w:basedOn w:val="Normal"/>
    <w:next w:val="Normal"/>
    <w:autoRedefine/>
    <w:uiPriority w:val="39"/>
    <w:semiHidden/>
    <w:unhideWhenUsed/>
    <w:rsid w:val="00E710BE"/>
    <w:pPr>
      <w:spacing w:after="0"/>
      <w:ind w:left="480"/>
      <w:jc w:val="left"/>
    </w:pPr>
    <w:rPr>
      <w:rFonts w:asciiTheme="minorHAnsi" w:hAnsiTheme="minorHAnsi" w:cstheme="minorHAnsi"/>
      <w:sz w:val="20"/>
    </w:rPr>
  </w:style>
  <w:style w:type="paragraph" w:styleId="TOC4">
    <w:name w:val="toc 4"/>
    <w:basedOn w:val="Normal"/>
    <w:next w:val="Normal"/>
    <w:autoRedefine/>
    <w:uiPriority w:val="39"/>
    <w:semiHidden/>
    <w:unhideWhenUsed/>
    <w:rsid w:val="00E710BE"/>
    <w:pPr>
      <w:spacing w:after="0"/>
      <w:ind w:left="720"/>
      <w:jc w:val="left"/>
    </w:pPr>
    <w:rPr>
      <w:rFonts w:asciiTheme="minorHAnsi" w:hAnsiTheme="minorHAnsi" w:cstheme="minorHAnsi"/>
      <w:sz w:val="20"/>
    </w:rPr>
  </w:style>
  <w:style w:type="paragraph" w:styleId="TOC5">
    <w:name w:val="toc 5"/>
    <w:basedOn w:val="Normal"/>
    <w:next w:val="Normal"/>
    <w:autoRedefine/>
    <w:uiPriority w:val="39"/>
    <w:semiHidden/>
    <w:unhideWhenUsed/>
    <w:rsid w:val="00E710BE"/>
    <w:pPr>
      <w:spacing w:after="0"/>
      <w:ind w:left="960"/>
      <w:jc w:val="left"/>
    </w:pPr>
    <w:rPr>
      <w:rFonts w:asciiTheme="minorHAnsi" w:hAnsiTheme="minorHAnsi" w:cstheme="minorHAnsi"/>
      <w:sz w:val="20"/>
    </w:rPr>
  </w:style>
  <w:style w:type="paragraph" w:styleId="TOC6">
    <w:name w:val="toc 6"/>
    <w:basedOn w:val="Normal"/>
    <w:next w:val="Normal"/>
    <w:autoRedefine/>
    <w:uiPriority w:val="39"/>
    <w:semiHidden/>
    <w:unhideWhenUsed/>
    <w:rsid w:val="00E710BE"/>
    <w:pPr>
      <w:spacing w:after="0"/>
      <w:ind w:left="1200"/>
      <w:jc w:val="left"/>
    </w:pPr>
    <w:rPr>
      <w:rFonts w:asciiTheme="minorHAnsi" w:hAnsiTheme="minorHAnsi" w:cstheme="minorHAnsi"/>
      <w:sz w:val="20"/>
    </w:rPr>
  </w:style>
  <w:style w:type="paragraph" w:styleId="TOC7">
    <w:name w:val="toc 7"/>
    <w:basedOn w:val="Normal"/>
    <w:next w:val="Normal"/>
    <w:autoRedefine/>
    <w:uiPriority w:val="39"/>
    <w:semiHidden/>
    <w:unhideWhenUsed/>
    <w:rsid w:val="00E710BE"/>
    <w:pPr>
      <w:spacing w:after="0"/>
      <w:ind w:left="1440"/>
      <w:jc w:val="left"/>
    </w:pPr>
    <w:rPr>
      <w:rFonts w:asciiTheme="minorHAnsi" w:hAnsiTheme="minorHAnsi" w:cstheme="minorHAnsi"/>
      <w:sz w:val="20"/>
    </w:rPr>
  </w:style>
  <w:style w:type="paragraph" w:styleId="TOC8">
    <w:name w:val="toc 8"/>
    <w:basedOn w:val="Normal"/>
    <w:next w:val="Normal"/>
    <w:autoRedefine/>
    <w:uiPriority w:val="39"/>
    <w:semiHidden/>
    <w:unhideWhenUsed/>
    <w:rsid w:val="00E710BE"/>
    <w:pPr>
      <w:spacing w:after="0"/>
      <w:ind w:left="1680"/>
      <w:jc w:val="left"/>
    </w:pPr>
    <w:rPr>
      <w:rFonts w:asciiTheme="minorHAnsi" w:hAnsiTheme="minorHAnsi" w:cstheme="minorHAnsi"/>
      <w:sz w:val="20"/>
    </w:rPr>
  </w:style>
  <w:style w:type="paragraph" w:styleId="TOC9">
    <w:name w:val="toc 9"/>
    <w:basedOn w:val="Normal"/>
    <w:next w:val="Normal"/>
    <w:autoRedefine/>
    <w:uiPriority w:val="39"/>
    <w:semiHidden/>
    <w:unhideWhenUsed/>
    <w:rsid w:val="00E710BE"/>
    <w:pPr>
      <w:spacing w:after="0"/>
      <w:ind w:left="1920"/>
      <w:jc w:val="left"/>
    </w:pPr>
    <w:rPr>
      <w:rFonts w:asciiTheme="minorHAnsi" w:hAnsiTheme="minorHAnsi" w:cstheme="minorHAnsi"/>
      <w:sz w:val="20"/>
    </w:rPr>
  </w:style>
  <w:style w:type="paragraph" w:customStyle="1" w:styleId="text">
    <w:name w:val="text"/>
    <w:basedOn w:val="Normal"/>
    <w:rsid w:val="00B83BB9"/>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comp">
    <w:name w:val="comp"/>
    <w:basedOn w:val="Normal"/>
    <w:rsid w:val="00EB63A8"/>
    <w:pPr>
      <w:spacing w:before="100" w:beforeAutospacing="1" w:after="100" w:afterAutospacing="1" w:line="240" w:lineRule="auto"/>
      <w:jc w:val="left"/>
    </w:pPr>
    <w:rPr>
      <w:rFonts w:ascii="Times New Roman" w:eastAsiaTheme="minorEastAsia" w:hAnsi="Times New Roman" w:cs="Times New Roman"/>
      <w:color w:val="auto"/>
      <w:lang w:bidi="bn-IN"/>
    </w:rPr>
  </w:style>
  <w:style w:type="character" w:customStyle="1" w:styleId="mntl-inline-citation">
    <w:name w:val="mntl-inline-citation"/>
    <w:basedOn w:val="DefaultParagraphFont"/>
    <w:rsid w:val="00EB63A8"/>
  </w:style>
  <w:style w:type="character" w:customStyle="1" w:styleId="t">
    <w:name w:val="t"/>
    <w:basedOn w:val="DefaultParagraphFont"/>
    <w:rsid w:val="002109A1"/>
  </w:style>
  <w:style w:type="character" w:customStyle="1" w:styleId="lsa">
    <w:name w:val="lsa"/>
    <w:basedOn w:val="DefaultParagraphFont"/>
    <w:rsid w:val="007E7FD9"/>
  </w:style>
  <w:style w:type="character" w:customStyle="1" w:styleId="ls4b">
    <w:name w:val="ls4b"/>
    <w:basedOn w:val="DefaultParagraphFont"/>
    <w:rsid w:val="007E7FD9"/>
  </w:style>
  <w:style w:type="character" w:customStyle="1" w:styleId="ls4a">
    <w:name w:val="ls4a"/>
    <w:basedOn w:val="DefaultParagraphFont"/>
    <w:rsid w:val="007E7FD9"/>
  </w:style>
  <w:style w:type="character" w:customStyle="1" w:styleId="ls4f">
    <w:name w:val="ls4f"/>
    <w:basedOn w:val="DefaultParagraphFont"/>
    <w:rsid w:val="007E7FD9"/>
  </w:style>
  <w:style w:type="character" w:customStyle="1" w:styleId="ls5f">
    <w:name w:val="ls5f"/>
    <w:basedOn w:val="DefaultParagraphFont"/>
    <w:rsid w:val="007E7FD9"/>
  </w:style>
  <w:style w:type="character" w:customStyle="1" w:styleId="ls5e">
    <w:name w:val="ls5e"/>
    <w:basedOn w:val="DefaultParagraphFont"/>
    <w:rsid w:val="007E7FD9"/>
  </w:style>
  <w:style w:type="character" w:customStyle="1" w:styleId="ls5b">
    <w:name w:val="ls5b"/>
    <w:basedOn w:val="DefaultParagraphFont"/>
    <w:rsid w:val="007E7FD9"/>
  </w:style>
  <w:style w:type="character" w:customStyle="1" w:styleId="ls50">
    <w:name w:val="ls50"/>
    <w:basedOn w:val="DefaultParagraphFont"/>
    <w:rsid w:val="007E7FD9"/>
  </w:style>
  <w:style w:type="character" w:customStyle="1" w:styleId="ls5c">
    <w:name w:val="ls5c"/>
    <w:basedOn w:val="DefaultParagraphFont"/>
    <w:rsid w:val="007E7FD9"/>
  </w:style>
  <w:style w:type="character" w:customStyle="1" w:styleId="ls5a">
    <w:name w:val="ls5a"/>
    <w:basedOn w:val="DefaultParagraphFont"/>
    <w:rsid w:val="007E7FD9"/>
  </w:style>
  <w:style w:type="character" w:customStyle="1" w:styleId="ls51">
    <w:name w:val="ls51"/>
    <w:basedOn w:val="DefaultParagraphFont"/>
    <w:rsid w:val="007E7FD9"/>
  </w:style>
  <w:style w:type="character" w:customStyle="1" w:styleId="ws35">
    <w:name w:val="ws35"/>
    <w:basedOn w:val="DefaultParagraphFont"/>
    <w:rsid w:val="007E7FD9"/>
  </w:style>
  <w:style w:type="character" w:customStyle="1" w:styleId="ls1">
    <w:name w:val="ls1"/>
    <w:basedOn w:val="DefaultParagraphFont"/>
    <w:rsid w:val="007E7FD9"/>
  </w:style>
  <w:style w:type="character" w:customStyle="1" w:styleId="ls20">
    <w:name w:val="ls20"/>
    <w:basedOn w:val="DefaultParagraphFont"/>
    <w:rsid w:val="007E7FD9"/>
  </w:style>
  <w:style w:type="character" w:customStyle="1" w:styleId="lsb">
    <w:name w:val="lsb"/>
    <w:basedOn w:val="DefaultParagraphFont"/>
    <w:rsid w:val="00D248DE"/>
  </w:style>
  <w:style w:type="character" w:customStyle="1" w:styleId="lsd">
    <w:name w:val="lsd"/>
    <w:basedOn w:val="DefaultParagraphFont"/>
    <w:rsid w:val="00D248DE"/>
  </w:style>
  <w:style w:type="paragraph" w:customStyle="1" w:styleId="cardmenu-list-item">
    <w:name w:val="card__menu-list-item"/>
    <w:basedOn w:val="Normal"/>
    <w:rsid w:val="001B7092"/>
    <w:pPr>
      <w:spacing w:before="100" w:beforeAutospacing="1" w:after="100" w:afterAutospacing="1" w:line="240" w:lineRule="auto"/>
      <w:jc w:val="left"/>
    </w:pPr>
    <w:rPr>
      <w:rFonts w:ascii="Times New Roman" w:eastAsiaTheme="minorEastAsia" w:hAnsi="Times New Roman" w:cs="Times New Roman"/>
      <w:color w:val="auto"/>
      <w:lang w:bidi="bn-IN"/>
    </w:rPr>
  </w:style>
  <w:style w:type="paragraph" w:customStyle="1" w:styleId="display-inline-block">
    <w:name w:val="display-inline-block"/>
    <w:basedOn w:val="Normal"/>
    <w:rsid w:val="001B7092"/>
    <w:pPr>
      <w:spacing w:before="100" w:beforeAutospacing="1" w:after="100" w:afterAutospacing="1" w:line="240" w:lineRule="auto"/>
      <w:jc w:val="left"/>
    </w:pPr>
    <w:rPr>
      <w:rFonts w:ascii="Times New Roman" w:eastAsiaTheme="minorEastAsia" w:hAnsi="Times New Roman" w:cs="Times New Roman"/>
      <w:color w:val="auto"/>
      <w:lang w:bidi="bn-IN"/>
    </w:rPr>
  </w:style>
  <w:style w:type="character" w:customStyle="1" w:styleId="ash-gray">
    <w:name w:val="ash-gray"/>
    <w:basedOn w:val="DefaultParagraphFont"/>
    <w:rsid w:val="001B7092"/>
  </w:style>
  <w:style w:type="character" w:customStyle="1" w:styleId="text-m">
    <w:name w:val="text-m"/>
    <w:basedOn w:val="DefaultParagraphFont"/>
    <w:rsid w:val="001B7092"/>
  </w:style>
  <w:style w:type="character" w:customStyle="1" w:styleId="documentpreview">
    <w:name w:val="document__preview"/>
    <w:basedOn w:val="DefaultParagraphFont"/>
    <w:rsid w:val="001B7092"/>
  </w:style>
  <w:style w:type="paragraph" w:customStyle="1" w:styleId="mt-4">
    <w:name w:val="mt-4"/>
    <w:basedOn w:val="Normal"/>
    <w:rsid w:val="00B730FD"/>
    <w:pPr>
      <w:spacing w:before="100" w:beforeAutospacing="1" w:after="100" w:afterAutospacing="1" w:line="240" w:lineRule="auto"/>
      <w:jc w:val="left"/>
    </w:pPr>
    <w:rPr>
      <w:rFonts w:ascii="Times New Roman" w:eastAsiaTheme="minorEastAsia" w:hAnsi="Times New Roman" w:cs="Times New Roman"/>
      <w:color w:val="auto"/>
      <w:lang w:bidi="bn-IN"/>
    </w:rPr>
  </w:style>
  <w:style w:type="table" w:styleId="PlainTable2">
    <w:name w:val="Plain Table 2"/>
    <w:basedOn w:val="TableNormal"/>
    <w:uiPriority w:val="42"/>
    <w:rsid w:val="00DD71F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6">
    <w:name w:val="Grid Table 4 Accent 6"/>
    <w:basedOn w:val="TableNormal"/>
    <w:uiPriority w:val="49"/>
    <w:rsid w:val="0044587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BA1B13"/>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2">
    <w:name w:val="Grid Table 4 Accent 2"/>
    <w:basedOn w:val="TableNormal"/>
    <w:uiPriority w:val="49"/>
    <w:rsid w:val="008E38B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PlaceholderText">
    <w:name w:val="Placeholder Text"/>
    <w:basedOn w:val="DefaultParagraphFont"/>
    <w:uiPriority w:val="99"/>
    <w:semiHidden/>
    <w:rsid w:val="006745CB"/>
    <w:rPr>
      <w:color w:val="808080"/>
    </w:rPr>
  </w:style>
  <w:style w:type="table" w:styleId="GridTable2-Accent5">
    <w:name w:val="Grid Table 2 Accent 5"/>
    <w:basedOn w:val="TableNormal"/>
    <w:uiPriority w:val="47"/>
    <w:rsid w:val="0080016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482772">
      <w:bodyDiv w:val="1"/>
      <w:marLeft w:val="0"/>
      <w:marRight w:val="0"/>
      <w:marTop w:val="0"/>
      <w:marBottom w:val="0"/>
      <w:divBdr>
        <w:top w:val="none" w:sz="0" w:space="0" w:color="auto"/>
        <w:left w:val="none" w:sz="0" w:space="0" w:color="auto"/>
        <w:bottom w:val="none" w:sz="0" w:space="0" w:color="auto"/>
        <w:right w:val="none" w:sz="0" w:space="0" w:color="auto"/>
      </w:divBdr>
    </w:div>
    <w:div w:id="400105698">
      <w:bodyDiv w:val="1"/>
      <w:marLeft w:val="0"/>
      <w:marRight w:val="0"/>
      <w:marTop w:val="0"/>
      <w:marBottom w:val="0"/>
      <w:divBdr>
        <w:top w:val="none" w:sz="0" w:space="0" w:color="auto"/>
        <w:left w:val="none" w:sz="0" w:space="0" w:color="auto"/>
        <w:bottom w:val="none" w:sz="0" w:space="0" w:color="auto"/>
        <w:right w:val="none" w:sz="0" w:space="0" w:color="auto"/>
      </w:divBdr>
    </w:div>
    <w:div w:id="417873171">
      <w:bodyDiv w:val="1"/>
      <w:marLeft w:val="0"/>
      <w:marRight w:val="0"/>
      <w:marTop w:val="0"/>
      <w:marBottom w:val="0"/>
      <w:divBdr>
        <w:top w:val="none" w:sz="0" w:space="0" w:color="auto"/>
        <w:left w:val="none" w:sz="0" w:space="0" w:color="auto"/>
        <w:bottom w:val="none" w:sz="0" w:space="0" w:color="auto"/>
        <w:right w:val="none" w:sz="0" w:space="0" w:color="auto"/>
      </w:divBdr>
      <w:divsChild>
        <w:div w:id="301929047">
          <w:marLeft w:val="0"/>
          <w:marRight w:val="0"/>
          <w:marTop w:val="0"/>
          <w:marBottom w:val="0"/>
          <w:divBdr>
            <w:top w:val="none" w:sz="0" w:space="0" w:color="auto"/>
            <w:left w:val="none" w:sz="0" w:space="0" w:color="auto"/>
            <w:bottom w:val="none" w:sz="0" w:space="0" w:color="auto"/>
            <w:right w:val="none" w:sz="0" w:space="0" w:color="auto"/>
          </w:divBdr>
        </w:div>
      </w:divsChild>
    </w:div>
    <w:div w:id="446047762">
      <w:bodyDiv w:val="1"/>
      <w:marLeft w:val="0"/>
      <w:marRight w:val="0"/>
      <w:marTop w:val="0"/>
      <w:marBottom w:val="0"/>
      <w:divBdr>
        <w:top w:val="none" w:sz="0" w:space="0" w:color="auto"/>
        <w:left w:val="none" w:sz="0" w:space="0" w:color="auto"/>
        <w:bottom w:val="none" w:sz="0" w:space="0" w:color="auto"/>
        <w:right w:val="none" w:sz="0" w:space="0" w:color="auto"/>
      </w:divBdr>
    </w:div>
    <w:div w:id="473718170">
      <w:bodyDiv w:val="1"/>
      <w:marLeft w:val="0"/>
      <w:marRight w:val="0"/>
      <w:marTop w:val="0"/>
      <w:marBottom w:val="0"/>
      <w:divBdr>
        <w:top w:val="none" w:sz="0" w:space="0" w:color="auto"/>
        <w:left w:val="none" w:sz="0" w:space="0" w:color="auto"/>
        <w:bottom w:val="none" w:sz="0" w:space="0" w:color="auto"/>
        <w:right w:val="none" w:sz="0" w:space="0" w:color="auto"/>
      </w:divBdr>
    </w:div>
    <w:div w:id="518592087">
      <w:bodyDiv w:val="1"/>
      <w:marLeft w:val="0"/>
      <w:marRight w:val="0"/>
      <w:marTop w:val="0"/>
      <w:marBottom w:val="0"/>
      <w:divBdr>
        <w:top w:val="none" w:sz="0" w:space="0" w:color="auto"/>
        <w:left w:val="none" w:sz="0" w:space="0" w:color="auto"/>
        <w:bottom w:val="none" w:sz="0" w:space="0" w:color="auto"/>
        <w:right w:val="none" w:sz="0" w:space="0" w:color="auto"/>
      </w:divBdr>
    </w:div>
    <w:div w:id="655183973">
      <w:bodyDiv w:val="1"/>
      <w:marLeft w:val="0"/>
      <w:marRight w:val="0"/>
      <w:marTop w:val="0"/>
      <w:marBottom w:val="0"/>
      <w:divBdr>
        <w:top w:val="none" w:sz="0" w:space="0" w:color="auto"/>
        <w:left w:val="none" w:sz="0" w:space="0" w:color="auto"/>
        <w:bottom w:val="none" w:sz="0" w:space="0" w:color="auto"/>
        <w:right w:val="none" w:sz="0" w:space="0" w:color="auto"/>
      </w:divBdr>
    </w:div>
    <w:div w:id="688524309">
      <w:bodyDiv w:val="1"/>
      <w:marLeft w:val="0"/>
      <w:marRight w:val="0"/>
      <w:marTop w:val="0"/>
      <w:marBottom w:val="0"/>
      <w:divBdr>
        <w:top w:val="none" w:sz="0" w:space="0" w:color="auto"/>
        <w:left w:val="none" w:sz="0" w:space="0" w:color="auto"/>
        <w:bottom w:val="none" w:sz="0" w:space="0" w:color="auto"/>
        <w:right w:val="none" w:sz="0" w:space="0" w:color="auto"/>
      </w:divBdr>
    </w:div>
    <w:div w:id="759907731">
      <w:bodyDiv w:val="1"/>
      <w:marLeft w:val="0"/>
      <w:marRight w:val="0"/>
      <w:marTop w:val="0"/>
      <w:marBottom w:val="0"/>
      <w:divBdr>
        <w:top w:val="none" w:sz="0" w:space="0" w:color="auto"/>
        <w:left w:val="none" w:sz="0" w:space="0" w:color="auto"/>
        <w:bottom w:val="none" w:sz="0" w:space="0" w:color="auto"/>
        <w:right w:val="none" w:sz="0" w:space="0" w:color="auto"/>
      </w:divBdr>
    </w:div>
    <w:div w:id="764810675">
      <w:bodyDiv w:val="1"/>
      <w:marLeft w:val="0"/>
      <w:marRight w:val="0"/>
      <w:marTop w:val="0"/>
      <w:marBottom w:val="0"/>
      <w:divBdr>
        <w:top w:val="none" w:sz="0" w:space="0" w:color="auto"/>
        <w:left w:val="none" w:sz="0" w:space="0" w:color="auto"/>
        <w:bottom w:val="none" w:sz="0" w:space="0" w:color="auto"/>
        <w:right w:val="none" w:sz="0" w:space="0" w:color="auto"/>
      </w:divBdr>
    </w:div>
    <w:div w:id="1213346356">
      <w:bodyDiv w:val="1"/>
      <w:marLeft w:val="0"/>
      <w:marRight w:val="0"/>
      <w:marTop w:val="0"/>
      <w:marBottom w:val="0"/>
      <w:divBdr>
        <w:top w:val="none" w:sz="0" w:space="0" w:color="auto"/>
        <w:left w:val="none" w:sz="0" w:space="0" w:color="auto"/>
        <w:bottom w:val="none" w:sz="0" w:space="0" w:color="auto"/>
        <w:right w:val="none" w:sz="0" w:space="0" w:color="auto"/>
      </w:divBdr>
    </w:div>
    <w:div w:id="1312371887">
      <w:bodyDiv w:val="1"/>
      <w:marLeft w:val="0"/>
      <w:marRight w:val="0"/>
      <w:marTop w:val="0"/>
      <w:marBottom w:val="0"/>
      <w:divBdr>
        <w:top w:val="none" w:sz="0" w:space="0" w:color="auto"/>
        <w:left w:val="none" w:sz="0" w:space="0" w:color="auto"/>
        <w:bottom w:val="none" w:sz="0" w:space="0" w:color="auto"/>
        <w:right w:val="none" w:sz="0" w:space="0" w:color="auto"/>
      </w:divBdr>
      <w:divsChild>
        <w:div w:id="59208049">
          <w:marLeft w:val="0"/>
          <w:marRight w:val="0"/>
          <w:marTop w:val="0"/>
          <w:marBottom w:val="0"/>
          <w:divBdr>
            <w:top w:val="none" w:sz="0" w:space="0" w:color="auto"/>
            <w:left w:val="none" w:sz="0" w:space="0" w:color="auto"/>
            <w:bottom w:val="none" w:sz="0" w:space="0" w:color="auto"/>
            <w:right w:val="none" w:sz="0" w:space="0" w:color="auto"/>
          </w:divBdr>
        </w:div>
        <w:div w:id="754017150">
          <w:marLeft w:val="0"/>
          <w:marRight w:val="0"/>
          <w:marTop w:val="0"/>
          <w:marBottom w:val="0"/>
          <w:divBdr>
            <w:top w:val="none" w:sz="0" w:space="0" w:color="auto"/>
            <w:left w:val="none" w:sz="0" w:space="0" w:color="auto"/>
            <w:bottom w:val="none" w:sz="0" w:space="0" w:color="auto"/>
            <w:right w:val="none" w:sz="0" w:space="0" w:color="auto"/>
          </w:divBdr>
        </w:div>
        <w:div w:id="2080669609">
          <w:marLeft w:val="0"/>
          <w:marRight w:val="0"/>
          <w:marTop w:val="0"/>
          <w:marBottom w:val="0"/>
          <w:divBdr>
            <w:top w:val="none" w:sz="0" w:space="0" w:color="auto"/>
            <w:left w:val="none" w:sz="0" w:space="0" w:color="auto"/>
            <w:bottom w:val="none" w:sz="0" w:space="0" w:color="auto"/>
            <w:right w:val="none" w:sz="0" w:space="0" w:color="auto"/>
          </w:divBdr>
        </w:div>
        <w:div w:id="443421993">
          <w:marLeft w:val="0"/>
          <w:marRight w:val="0"/>
          <w:marTop w:val="0"/>
          <w:marBottom w:val="0"/>
          <w:divBdr>
            <w:top w:val="none" w:sz="0" w:space="0" w:color="auto"/>
            <w:left w:val="none" w:sz="0" w:space="0" w:color="auto"/>
            <w:bottom w:val="none" w:sz="0" w:space="0" w:color="auto"/>
            <w:right w:val="none" w:sz="0" w:space="0" w:color="auto"/>
          </w:divBdr>
        </w:div>
        <w:div w:id="1483157158">
          <w:marLeft w:val="0"/>
          <w:marRight w:val="0"/>
          <w:marTop w:val="0"/>
          <w:marBottom w:val="0"/>
          <w:divBdr>
            <w:top w:val="none" w:sz="0" w:space="0" w:color="auto"/>
            <w:left w:val="none" w:sz="0" w:space="0" w:color="auto"/>
            <w:bottom w:val="none" w:sz="0" w:space="0" w:color="auto"/>
            <w:right w:val="none" w:sz="0" w:space="0" w:color="auto"/>
          </w:divBdr>
        </w:div>
        <w:div w:id="829256072">
          <w:marLeft w:val="0"/>
          <w:marRight w:val="0"/>
          <w:marTop w:val="0"/>
          <w:marBottom w:val="0"/>
          <w:divBdr>
            <w:top w:val="none" w:sz="0" w:space="0" w:color="auto"/>
            <w:left w:val="none" w:sz="0" w:space="0" w:color="auto"/>
            <w:bottom w:val="none" w:sz="0" w:space="0" w:color="auto"/>
            <w:right w:val="none" w:sz="0" w:space="0" w:color="auto"/>
          </w:divBdr>
        </w:div>
        <w:div w:id="535579743">
          <w:marLeft w:val="0"/>
          <w:marRight w:val="0"/>
          <w:marTop w:val="0"/>
          <w:marBottom w:val="0"/>
          <w:divBdr>
            <w:top w:val="none" w:sz="0" w:space="0" w:color="auto"/>
            <w:left w:val="none" w:sz="0" w:space="0" w:color="auto"/>
            <w:bottom w:val="none" w:sz="0" w:space="0" w:color="auto"/>
            <w:right w:val="none" w:sz="0" w:space="0" w:color="auto"/>
          </w:divBdr>
        </w:div>
        <w:div w:id="1805658532">
          <w:marLeft w:val="0"/>
          <w:marRight w:val="0"/>
          <w:marTop w:val="0"/>
          <w:marBottom w:val="0"/>
          <w:divBdr>
            <w:top w:val="none" w:sz="0" w:space="0" w:color="auto"/>
            <w:left w:val="none" w:sz="0" w:space="0" w:color="auto"/>
            <w:bottom w:val="none" w:sz="0" w:space="0" w:color="auto"/>
            <w:right w:val="none" w:sz="0" w:space="0" w:color="auto"/>
          </w:divBdr>
        </w:div>
        <w:div w:id="364674619">
          <w:marLeft w:val="0"/>
          <w:marRight w:val="0"/>
          <w:marTop w:val="0"/>
          <w:marBottom w:val="0"/>
          <w:divBdr>
            <w:top w:val="none" w:sz="0" w:space="0" w:color="auto"/>
            <w:left w:val="none" w:sz="0" w:space="0" w:color="auto"/>
            <w:bottom w:val="none" w:sz="0" w:space="0" w:color="auto"/>
            <w:right w:val="none" w:sz="0" w:space="0" w:color="auto"/>
          </w:divBdr>
        </w:div>
      </w:divsChild>
    </w:div>
    <w:div w:id="1358701314">
      <w:bodyDiv w:val="1"/>
      <w:marLeft w:val="0"/>
      <w:marRight w:val="0"/>
      <w:marTop w:val="0"/>
      <w:marBottom w:val="0"/>
      <w:divBdr>
        <w:top w:val="none" w:sz="0" w:space="0" w:color="auto"/>
        <w:left w:val="none" w:sz="0" w:space="0" w:color="auto"/>
        <w:bottom w:val="none" w:sz="0" w:space="0" w:color="auto"/>
        <w:right w:val="none" w:sz="0" w:space="0" w:color="auto"/>
      </w:divBdr>
    </w:div>
    <w:div w:id="1421216703">
      <w:bodyDiv w:val="1"/>
      <w:marLeft w:val="0"/>
      <w:marRight w:val="0"/>
      <w:marTop w:val="0"/>
      <w:marBottom w:val="0"/>
      <w:divBdr>
        <w:top w:val="none" w:sz="0" w:space="0" w:color="auto"/>
        <w:left w:val="none" w:sz="0" w:space="0" w:color="auto"/>
        <w:bottom w:val="none" w:sz="0" w:space="0" w:color="auto"/>
        <w:right w:val="none" w:sz="0" w:space="0" w:color="auto"/>
      </w:divBdr>
    </w:div>
    <w:div w:id="1499886120">
      <w:bodyDiv w:val="1"/>
      <w:marLeft w:val="0"/>
      <w:marRight w:val="0"/>
      <w:marTop w:val="0"/>
      <w:marBottom w:val="0"/>
      <w:divBdr>
        <w:top w:val="none" w:sz="0" w:space="0" w:color="auto"/>
        <w:left w:val="none" w:sz="0" w:space="0" w:color="auto"/>
        <w:bottom w:val="none" w:sz="0" w:space="0" w:color="auto"/>
        <w:right w:val="none" w:sz="0" w:space="0" w:color="auto"/>
      </w:divBdr>
      <w:divsChild>
        <w:div w:id="1669625873">
          <w:marLeft w:val="0"/>
          <w:marRight w:val="0"/>
          <w:marTop w:val="0"/>
          <w:marBottom w:val="0"/>
          <w:divBdr>
            <w:top w:val="none" w:sz="0" w:space="0" w:color="auto"/>
            <w:left w:val="none" w:sz="0" w:space="0" w:color="auto"/>
            <w:bottom w:val="none" w:sz="0" w:space="0" w:color="auto"/>
            <w:right w:val="none" w:sz="0" w:space="0" w:color="auto"/>
          </w:divBdr>
          <w:divsChild>
            <w:div w:id="655260476">
              <w:marLeft w:val="0"/>
              <w:marRight w:val="0"/>
              <w:marTop w:val="0"/>
              <w:marBottom w:val="0"/>
              <w:divBdr>
                <w:top w:val="none" w:sz="0" w:space="0" w:color="auto"/>
                <w:left w:val="none" w:sz="0" w:space="0" w:color="auto"/>
                <w:bottom w:val="none" w:sz="0" w:space="0" w:color="auto"/>
                <w:right w:val="none" w:sz="0" w:space="0" w:color="auto"/>
              </w:divBdr>
              <w:divsChild>
                <w:div w:id="860821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30574">
          <w:marLeft w:val="0"/>
          <w:marRight w:val="0"/>
          <w:marTop w:val="0"/>
          <w:marBottom w:val="0"/>
          <w:divBdr>
            <w:top w:val="none" w:sz="0" w:space="0" w:color="auto"/>
            <w:left w:val="none" w:sz="0" w:space="0" w:color="auto"/>
            <w:bottom w:val="none" w:sz="0" w:space="0" w:color="auto"/>
            <w:right w:val="none" w:sz="0" w:space="0" w:color="auto"/>
          </w:divBdr>
          <w:divsChild>
            <w:div w:id="1480535801">
              <w:marLeft w:val="0"/>
              <w:marRight w:val="0"/>
              <w:marTop w:val="0"/>
              <w:marBottom w:val="0"/>
              <w:divBdr>
                <w:top w:val="none" w:sz="0" w:space="0" w:color="auto"/>
                <w:left w:val="none" w:sz="0" w:space="0" w:color="auto"/>
                <w:bottom w:val="none" w:sz="0" w:space="0" w:color="auto"/>
                <w:right w:val="none" w:sz="0" w:space="0" w:color="auto"/>
              </w:divBdr>
              <w:divsChild>
                <w:div w:id="116401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175578">
      <w:bodyDiv w:val="1"/>
      <w:marLeft w:val="0"/>
      <w:marRight w:val="0"/>
      <w:marTop w:val="0"/>
      <w:marBottom w:val="0"/>
      <w:divBdr>
        <w:top w:val="none" w:sz="0" w:space="0" w:color="auto"/>
        <w:left w:val="none" w:sz="0" w:space="0" w:color="auto"/>
        <w:bottom w:val="none" w:sz="0" w:space="0" w:color="auto"/>
        <w:right w:val="none" w:sz="0" w:space="0" w:color="auto"/>
      </w:divBdr>
      <w:divsChild>
        <w:div w:id="1198464576">
          <w:marLeft w:val="0"/>
          <w:marRight w:val="0"/>
          <w:marTop w:val="0"/>
          <w:marBottom w:val="0"/>
          <w:divBdr>
            <w:top w:val="none" w:sz="0" w:space="0" w:color="auto"/>
            <w:left w:val="none" w:sz="0" w:space="0" w:color="auto"/>
            <w:bottom w:val="none" w:sz="0" w:space="0" w:color="auto"/>
            <w:right w:val="none" w:sz="0" w:space="0" w:color="auto"/>
          </w:divBdr>
        </w:div>
        <w:div w:id="129176175">
          <w:marLeft w:val="0"/>
          <w:marRight w:val="0"/>
          <w:marTop w:val="0"/>
          <w:marBottom w:val="0"/>
          <w:divBdr>
            <w:top w:val="none" w:sz="0" w:space="0" w:color="auto"/>
            <w:left w:val="none" w:sz="0" w:space="0" w:color="auto"/>
            <w:bottom w:val="none" w:sz="0" w:space="0" w:color="auto"/>
            <w:right w:val="none" w:sz="0" w:space="0" w:color="auto"/>
          </w:divBdr>
        </w:div>
        <w:div w:id="1166703648">
          <w:marLeft w:val="0"/>
          <w:marRight w:val="0"/>
          <w:marTop w:val="0"/>
          <w:marBottom w:val="0"/>
          <w:divBdr>
            <w:top w:val="none" w:sz="0" w:space="0" w:color="auto"/>
            <w:left w:val="none" w:sz="0" w:space="0" w:color="auto"/>
            <w:bottom w:val="none" w:sz="0" w:space="0" w:color="auto"/>
            <w:right w:val="none" w:sz="0" w:space="0" w:color="auto"/>
          </w:divBdr>
        </w:div>
        <w:div w:id="1958371503">
          <w:marLeft w:val="0"/>
          <w:marRight w:val="0"/>
          <w:marTop w:val="0"/>
          <w:marBottom w:val="0"/>
          <w:divBdr>
            <w:top w:val="none" w:sz="0" w:space="0" w:color="auto"/>
            <w:left w:val="none" w:sz="0" w:space="0" w:color="auto"/>
            <w:bottom w:val="none" w:sz="0" w:space="0" w:color="auto"/>
            <w:right w:val="none" w:sz="0" w:space="0" w:color="auto"/>
          </w:divBdr>
        </w:div>
        <w:div w:id="878662211">
          <w:marLeft w:val="0"/>
          <w:marRight w:val="0"/>
          <w:marTop w:val="0"/>
          <w:marBottom w:val="0"/>
          <w:divBdr>
            <w:top w:val="none" w:sz="0" w:space="0" w:color="auto"/>
            <w:left w:val="none" w:sz="0" w:space="0" w:color="auto"/>
            <w:bottom w:val="none" w:sz="0" w:space="0" w:color="auto"/>
            <w:right w:val="none" w:sz="0" w:space="0" w:color="auto"/>
          </w:divBdr>
        </w:div>
        <w:div w:id="2049795251">
          <w:marLeft w:val="0"/>
          <w:marRight w:val="0"/>
          <w:marTop w:val="0"/>
          <w:marBottom w:val="0"/>
          <w:divBdr>
            <w:top w:val="none" w:sz="0" w:space="0" w:color="auto"/>
            <w:left w:val="none" w:sz="0" w:space="0" w:color="auto"/>
            <w:bottom w:val="none" w:sz="0" w:space="0" w:color="auto"/>
            <w:right w:val="none" w:sz="0" w:space="0" w:color="auto"/>
          </w:divBdr>
        </w:div>
        <w:div w:id="987442217">
          <w:marLeft w:val="0"/>
          <w:marRight w:val="0"/>
          <w:marTop w:val="0"/>
          <w:marBottom w:val="0"/>
          <w:divBdr>
            <w:top w:val="none" w:sz="0" w:space="0" w:color="auto"/>
            <w:left w:val="none" w:sz="0" w:space="0" w:color="auto"/>
            <w:bottom w:val="none" w:sz="0" w:space="0" w:color="auto"/>
            <w:right w:val="none" w:sz="0" w:space="0" w:color="auto"/>
          </w:divBdr>
        </w:div>
        <w:div w:id="959914582">
          <w:marLeft w:val="0"/>
          <w:marRight w:val="0"/>
          <w:marTop w:val="0"/>
          <w:marBottom w:val="0"/>
          <w:divBdr>
            <w:top w:val="none" w:sz="0" w:space="0" w:color="auto"/>
            <w:left w:val="none" w:sz="0" w:space="0" w:color="auto"/>
            <w:bottom w:val="none" w:sz="0" w:space="0" w:color="auto"/>
            <w:right w:val="none" w:sz="0" w:space="0" w:color="auto"/>
          </w:divBdr>
        </w:div>
        <w:div w:id="1429814412">
          <w:marLeft w:val="0"/>
          <w:marRight w:val="0"/>
          <w:marTop w:val="0"/>
          <w:marBottom w:val="0"/>
          <w:divBdr>
            <w:top w:val="none" w:sz="0" w:space="0" w:color="auto"/>
            <w:left w:val="none" w:sz="0" w:space="0" w:color="auto"/>
            <w:bottom w:val="none" w:sz="0" w:space="0" w:color="auto"/>
            <w:right w:val="none" w:sz="0" w:space="0" w:color="auto"/>
          </w:divBdr>
        </w:div>
        <w:div w:id="1851869475">
          <w:marLeft w:val="0"/>
          <w:marRight w:val="0"/>
          <w:marTop w:val="0"/>
          <w:marBottom w:val="0"/>
          <w:divBdr>
            <w:top w:val="none" w:sz="0" w:space="0" w:color="auto"/>
            <w:left w:val="none" w:sz="0" w:space="0" w:color="auto"/>
            <w:bottom w:val="none" w:sz="0" w:space="0" w:color="auto"/>
            <w:right w:val="none" w:sz="0" w:space="0" w:color="auto"/>
          </w:divBdr>
        </w:div>
      </w:divsChild>
    </w:div>
    <w:div w:id="1944260198">
      <w:bodyDiv w:val="1"/>
      <w:marLeft w:val="0"/>
      <w:marRight w:val="0"/>
      <w:marTop w:val="0"/>
      <w:marBottom w:val="0"/>
      <w:divBdr>
        <w:top w:val="none" w:sz="0" w:space="0" w:color="auto"/>
        <w:left w:val="none" w:sz="0" w:space="0" w:color="auto"/>
        <w:bottom w:val="none" w:sz="0" w:space="0" w:color="auto"/>
        <w:right w:val="none" w:sz="0" w:space="0" w:color="auto"/>
      </w:divBdr>
      <w:divsChild>
        <w:div w:id="1508523165">
          <w:marLeft w:val="0"/>
          <w:marRight w:val="0"/>
          <w:marTop w:val="0"/>
          <w:marBottom w:val="0"/>
          <w:divBdr>
            <w:top w:val="none" w:sz="0" w:space="0" w:color="auto"/>
            <w:left w:val="none" w:sz="0" w:space="0" w:color="auto"/>
            <w:bottom w:val="none" w:sz="0" w:space="0" w:color="auto"/>
            <w:right w:val="none" w:sz="0" w:space="0" w:color="auto"/>
          </w:divBdr>
        </w:div>
      </w:divsChild>
    </w:div>
    <w:div w:id="1972706775">
      <w:bodyDiv w:val="1"/>
      <w:marLeft w:val="0"/>
      <w:marRight w:val="0"/>
      <w:marTop w:val="0"/>
      <w:marBottom w:val="0"/>
      <w:divBdr>
        <w:top w:val="none" w:sz="0" w:space="0" w:color="auto"/>
        <w:left w:val="none" w:sz="0" w:space="0" w:color="auto"/>
        <w:bottom w:val="none" w:sz="0" w:space="0" w:color="auto"/>
        <w:right w:val="none" w:sz="0" w:space="0" w:color="auto"/>
      </w:divBdr>
    </w:div>
    <w:div w:id="1994867634">
      <w:bodyDiv w:val="1"/>
      <w:marLeft w:val="0"/>
      <w:marRight w:val="0"/>
      <w:marTop w:val="0"/>
      <w:marBottom w:val="0"/>
      <w:divBdr>
        <w:top w:val="none" w:sz="0" w:space="0" w:color="auto"/>
        <w:left w:val="none" w:sz="0" w:space="0" w:color="auto"/>
        <w:bottom w:val="none" w:sz="0" w:space="0" w:color="auto"/>
        <w:right w:val="none" w:sz="0" w:space="0" w:color="auto"/>
      </w:divBdr>
    </w:div>
    <w:div w:id="21436183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eader" Target="head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1D93D5-3183-495C-AF2C-5FCADDFB48F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1141</Words>
  <Characters>6506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2024-02-27T22:32:00Z</dcterms:created>
  <dcterms:modified xsi:type="dcterms:W3CDTF">2024-02-27T22:32:00Z</dcterms:modified>
  <cp:category/>
</cp:coreProperties>
</file>