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3E08F5" w:rsidRDefault="00324F60" w:rsidP="00EE7054">
      <w:pPr>
        <w:spacing w:line="360" w:lineRule="auto"/>
        <w:jc w:val="both"/>
        <w:rPr>
          <w:rFonts w:ascii="Arial" w:hAnsi="Arial" w:cs="Arial"/>
          <w:b/>
          <w:sz w:val="20"/>
          <w:szCs w:val="20"/>
          <w:u w:val="single"/>
        </w:rPr>
      </w:pPr>
      <w:r w:rsidRPr="003E08F5">
        <w:rPr>
          <w:rFonts w:ascii="Arial" w:hAnsi="Arial" w:cs="Arial"/>
          <w:b/>
          <w:noProof/>
          <w:sz w:val="20"/>
          <w:szCs w:val="20"/>
          <w:u w:val="single"/>
          <w:lang w:eastAsia="en-GB"/>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0</wp:posOffset>
                </wp:positionV>
                <wp:extent cx="5689600" cy="12954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1295400"/>
                        </a:xfrm>
                        <a:prstGeom prst="rect">
                          <a:avLst/>
                        </a:prstGeom>
                        <a:gradFill>
                          <a:gsLst>
                            <a:gs pos="27000">
                              <a:schemeClr val="bg1"/>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gradFill>
                        <a:ln w="9525">
                          <a:solidFill>
                            <a:srgbClr val="000000"/>
                          </a:solidFill>
                          <a:miter lim="800000"/>
                          <a:headEnd/>
                          <a:tailEnd/>
                        </a:ln>
                      </wps:spPr>
                      <wps:txbx>
                        <w:txbxContent>
                          <w:p w:rsidR="003E08F5" w:rsidRPr="009960FC" w:rsidRDefault="007165AE" w:rsidP="00E370F5">
                            <w:pPr>
                              <w:spacing w:line="360" w:lineRule="auto"/>
                              <w:rPr>
                                <w:rFonts w:ascii="Arial" w:hAnsi="Arial" w:cs="Arial"/>
                                <w:sz w:val="19"/>
                                <w:szCs w:val="19"/>
                              </w:rPr>
                            </w:pPr>
                            <w:r w:rsidRPr="009960FC">
                              <w:rPr>
                                <w:rFonts w:ascii="Arial" w:hAnsi="Arial" w:cs="Arial"/>
                                <w:sz w:val="19"/>
                                <w:szCs w:val="19"/>
                              </w:rPr>
                              <w:t xml:space="preserve">The </w:t>
                            </w:r>
                            <w:r w:rsidR="000267B0" w:rsidRPr="009960FC">
                              <w:rPr>
                                <w:rFonts w:ascii="Arial" w:hAnsi="Arial" w:cs="Arial"/>
                                <w:sz w:val="19"/>
                                <w:szCs w:val="19"/>
                              </w:rPr>
                              <w:t>United Nations Convention on the Rights of the Child (</w:t>
                            </w:r>
                            <w:r w:rsidRPr="009960FC">
                              <w:rPr>
                                <w:rFonts w:ascii="Arial" w:hAnsi="Arial" w:cs="Arial"/>
                                <w:sz w:val="19"/>
                                <w:szCs w:val="19"/>
                              </w:rPr>
                              <w:t>UNCR</w:t>
                            </w:r>
                            <w:r w:rsidR="00F744DB" w:rsidRPr="009960FC">
                              <w:rPr>
                                <w:rFonts w:ascii="Arial" w:hAnsi="Arial" w:cs="Arial"/>
                                <w:sz w:val="19"/>
                                <w:szCs w:val="19"/>
                              </w:rPr>
                              <w:t>C)</w:t>
                            </w:r>
                            <w:r w:rsidR="0064671E" w:rsidRPr="009960FC">
                              <w:rPr>
                                <w:rFonts w:ascii="Arial" w:hAnsi="Arial" w:cs="Arial"/>
                                <w:sz w:val="19"/>
                                <w:szCs w:val="19"/>
                              </w:rPr>
                              <w:t xml:space="preserve"> is an international agreement stating the political, civil, economic, cultural and social rights of every child no matter their race, abilities and religion. There are 54 articles</w:t>
                            </w:r>
                            <w:r w:rsidR="00324F60">
                              <w:rPr>
                                <w:rFonts w:ascii="Arial" w:hAnsi="Arial" w:cs="Arial"/>
                                <w:sz w:val="19"/>
                                <w:szCs w:val="19"/>
                              </w:rPr>
                              <w:t xml:space="preserve"> within the UNCRC which </w:t>
                            </w:r>
                            <w:r w:rsidR="00A9335F" w:rsidRPr="009960FC">
                              <w:rPr>
                                <w:rFonts w:ascii="Arial" w:hAnsi="Arial" w:cs="Arial"/>
                                <w:sz w:val="19"/>
                                <w:szCs w:val="19"/>
                              </w:rPr>
                              <w:t xml:space="preserve">governments </w:t>
                            </w:r>
                            <w:r w:rsidR="004620B1" w:rsidRPr="009960FC">
                              <w:rPr>
                                <w:rFonts w:ascii="Arial" w:hAnsi="Arial" w:cs="Arial"/>
                                <w:sz w:val="19"/>
                                <w:szCs w:val="19"/>
                              </w:rPr>
                              <w:t xml:space="preserve">should </w:t>
                            </w:r>
                            <w:r w:rsidR="00324F60">
                              <w:rPr>
                                <w:rFonts w:ascii="Arial" w:hAnsi="Arial" w:cs="Arial"/>
                                <w:sz w:val="19"/>
                                <w:szCs w:val="19"/>
                              </w:rPr>
                              <w:t>make</w:t>
                            </w:r>
                            <w:r w:rsidR="004620B1" w:rsidRPr="009960FC">
                              <w:rPr>
                                <w:rFonts w:ascii="Arial" w:hAnsi="Arial" w:cs="Arial"/>
                                <w:sz w:val="19"/>
                                <w:szCs w:val="19"/>
                              </w:rPr>
                              <w:t xml:space="preserve"> available for all children.</w:t>
                            </w:r>
                            <w:r w:rsidR="00F86690" w:rsidRPr="009960FC">
                              <w:rPr>
                                <w:rFonts w:ascii="Arial" w:hAnsi="Arial" w:cs="Arial"/>
                                <w:sz w:val="19"/>
                                <w:szCs w:val="19"/>
                              </w:rPr>
                              <w:t xml:space="preserve"> The UNCRC says that children</w:t>
                            </w:r>
                            <w:r w:rsidR="00324F60">
                              <w:rPr>
                                <w:rFonts w:ascii="Arial" w:hAnsi="Arial" w:cs="Arial"/>
                                <w:sz w:val="19"/>
                                <w:szCs w:val="19"/>
                              </w:rPr>
                              <w:t xml:space="preserve"> and young people </w:t>
                            </w:r>
                            <w:r w:rsidR="004B0127" w:rsidRPr="009960FC">
                              <w:rPr>
                                <w:rFonts w:ascii="Arial" w:hAnsi="Arial" w:cs="Arial"/>
                                <w:sz w:val="19"/>
                                <w:szCs w:val="19"/>
                              </w:rPr>
                              <w:t>should not just be seen as a child citizen by a birth certificate but to be treated as a citizen</w:t>
                            </w:r>
                            <w:r w:rsidR="00D452D5" w:rsidRPr="009960FC">
                              <w:rPr>
                                <w:rFonts w:ascii="Arial" w:hAnsi="Arial" w:cs="Arial"/>
                                <w:sz w:val="19"/>
                                <w:szCs w:val="19"/>
                              </w:rPr>
                              <w:t xml:space="preserve"> with respect and equality</w:t>
                            </w:r>
                            <w:r w:rsidR="00D452D5" w:rsidRPr="009960FC">
                              <w:rPr>
                                <w:rFonts w:ascii="Arial" w:eastAsiaTheme="minorEastAsia" w:hAnsi="Arial" w:cs="Arial"/>
                                <w:sz w:val="19"/>
                                <w:szCs w:val="19"/>
                              </w:rPr>
                              <w:t xml:space="preserve"> (</w:t>
                            </w:r>
                            <w:proofErr w:type="spellStart"/>
                            <w:r w:rsidR="00D452D5" w:rsidRPr="009960FC">
                              <w:rPr>
                                <w:rFonts w:ascii="Arial" w:hAnsi="Arial" w:cs="Arial"/>
                                <w:sz w:val="19"/>
                                <w:szCs w:val="19"/>
                              </w:rPr>
                              <w:t>Invernizzi</w:t>
                            </w:r>
                            <w:proofErr w:type="spellEnd"/>
                            <w:r w:rsidR="00D452D5" w:rsidRPr="009960FC">
                              <w:rPr>
                                <w:rFonts w:ascii="Arial" w:hAnsi="Arial" w:cs="Arial"/>
                                <w:sz w:val="19"/>
                                <w:szCs w:val="19"/>
                              </w:rPr>
                              <w:t xml:space="preserve"> and Williams, 2008)</w:t>
                            </w:r>
                            <w:r w:rsidR="006A04B8" w:rsidRPr="009960FC">
                              <w:rPr>
                                <w:rFonts w:ascii="Arial" w:hAnsi="Arial" w:cs="Arial"/>
                                <w:sz w:val="19"/>
                                <w:szCs w:val="19"/>
                              </w:rPr>
                              <w:t>.</w:t>
                            </w:r>
                            <w:r w:rsidR="00D452D5" w:rsidRPr="009960FC">
                              <w:rPr>
                                <w:rFonts w:ascii="Arial" w:hAnsi="Arial" w:cs="Arial"/>
                                <w:sz w:val="19"/>
                                <w:szCs w:val="19"/>
                              </w:rPr>
                              <w:t xml:space="preserve"> </w:t>
                            </w:r>
                            <w:r w:rsidR="004620B1" w:rsidRPr="009960FC">
                              <w:rPr>
                                <w:rFonts w:ascii="Arial" w:hAnsi="Arial" w:cs="Arial"/>
                                <w:sz w:val="19"/>
                                <w:szCs w:val="19"/>
                              </w:rPr>
                              <w:t xml:space="preserve">        </w:t>
                            </w:r>
                            <w:r w:rsidR="00A9335F" w:rsidRPr="009960FC">
                              <w:rPr>
                                <w:rFonts w:ascii="Arial" w:hAnsi="Arial" w:cs="Arial"/>
                                <w:sz w:val="19"/>
                                <w:szCs w:val="19"/>
                              </w:rPr>
                              <w:t xml:space="preserve">   </w:t>
                            </w:r>
                            <w:r w:rsidR="0064671E" w:rsidRPr="009960FC">
                              <w:rPr>
                                <w:rFonts w:ascii="Arial" w:hAnsi="Arial" w:cs="Arial"/>
                                <w:sz w:val="19"/>
                                <w:szCs w:val="19"/>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left:0;text-align:left;margin-left:396.8pt;margin-top:0;width:448pt;height:102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" fillcolor="#f6f8fc [180]">
                <v:fill color2="#c7d4ed [980]" angle="180" colors="0 #f6f8fc;17695f white;48497f #abc0e4;54395f #abc0e4;1 #c7d5ed" focus="100%" type="gradient"/>
                <v:textbox>
                  <w:txbxContent>
                    <w:p w:rsidR="003E08F5" w:rsidRPr="009960FC" w:rsidRDefault="007165AE" w:rsidP="00E370F5">
                      <w:pPr>
                        <w:spacing w:line="360" w:lineRule="auto"/>
                        <w:rPr>
                          <w:rFonts w:ascii="Arial" w:hAnsi="Arial" w:cs="Arial"/>
                          <w:sz w:val="19"/>
                          <w:szCs w:val="19"/>
                        </w:rPr>
                      </w:pPr>
                      <w:r w:rsidRPr="009960FC">
                        <w:rPr>
                          <w:rFonts w:ascii="Arial" w:hAnsi="Arial" w:cs="Arial"/>
                          <w:sz w:val="19"/>
                          <w:szCs w:val="19"/>
                        </w:rPr>
                        <w:t xml:space="preserve">The </w:t>
                      </w:r>
                      <w:r w:rsidR="000267B0" w:rsidRPr="009960FC">
                        <w:rPr>
                          <w:rFonts w:ascii="Arial" w:hAnsi="Arial" w:cs="Arial"/>
                          <w:sz w:val="19"/>
                          <w:szCs w:val="19"/>
                        </w:rPr>
                        <w:t>United Nations Convention on the Rights of the Child (</w:t>
                      </w:r>
                      <w:r w:rsidRPr="009960FC">
                        <w:rPr>
                          <w:rFonts w:ascii="Arial" w:hAnsi="Arial" w:cs="Arial"/>
                          <w:sz w:val="19"/>
                          <w:szCs w:val="19"/>
                        </w:rPr>
                        <w:t>UNCR</w:t>
                      </w:r>
                      <w:r w:rsidR="00F744DB" w:rsidRPr="009960FC">
                        <w:rPr>
                          <w:rFonts w:ascii="Arial" w:hAnsi="Arial" w:cs="Arial"/>
                          <w:sz w:val="19"/>
                          <w:szCs w:val="19"/>
                        </w:rPr>
                        <w:t>C)</w:t>
                      </w:r>
                      <w:r w:rsidR="0064671E" w:rsidRPr="009960FC">
                        <w:rPr>
                          <w:rFonts w:ascii="Arial" w:hAnsi="Arial" w:cs="Arial"/>
                          <w:sz w:val="19"/>
                          <w:szCs w:val="19"/>
                        </w:rPr>
                        <w:t xml:space="preserve"> is an international agreement stating the political, civil, economic, cultural and social rights of every child no matter their race, abilities and religion. There are 54 articles</w:t>
                      </w:r>
                      <w:r w:rsidR="00324F60">
                        <w:rPr>
                          <w:rFonts w:ascii="Arial" w:hAnsi="Arial" w:cs="Arial"/>
                          <w:sz w:val="19"/>
                          <w:szCs w:val="19"/>
                        </w:rPr>
                        <w:t xml:space="preserve"> within the UNCRC which </w:t>
                      </w:r>
                      <w:r w:rsidR="00A9335F" w:rsidRPr="009960FC">
                        <w:rPr>
                          <w:rFonts w:ascii="Arial" w:hAnsi="Arial" w:cs="Arial"/>
                          <w:sz w:val="19"/>
                          <w:szCs w:val="19"/>
                        </w:rPr>
                        <w:t xml:space="preserve">governments </w:t>
                      </w:r>
                      <w:r w:rsidR="004620B1" w:rsidRPr="009960FC">
                        <w:rPr>
                          <w:rFonts w:ascii="Arial" w:hAnsi="Arial" w:cs="Arial"/>
                          <w:sz w:val="19"/>
                          <w:szCs w:val="19"/>
                        </w:rPr>
                        <w:t xml:space="preserve">should </w:t>
                      </w:r>
                      <w:r w:rsidR="00324F60">
                        <w:rPr>
                          <w:rFonts w:ascii="Arial" w:hAnsi="Arial" w:cs="Arial"/>
                          <w:sz w:val="19"/>
                          <w:szCs w:val="19"/>
                        </w:rPr>
                        <w:t>make</w:t>
                      </w:r>
                      <w:r w:rsidR="004620B1" w:rsidRPr="009960FC">
                        <w:rPr>
                          <w:rFonts w:ascii="Arial" w:hAnsi="Arial" w:cs="Arial"/>
                          <w:sz w:val="19"/>
                          <w:szCs w:val="19"/>
                        </w:rPr>
                        <w:t xml:space="preserve"> available for all children.</w:t>
                      </w:r>
                      <w:r w:rsidR="00F86690" w:rsidRPr="009960FC">
                        <w:rPr>
                          <w:rFonts w:ascii="Arial" w:hAnsi="Arial" w:cs="Arial"/>
                          <w:sz w:val="19"/>
                          <w:szCs w:val="19"/>
                        </w:rPr>
                        <w:t xml:space="preserve"> The UNCRC says that children</w:t>
                      </w:r>
                      <w:r w:rsidR="00324F60">
                        <w:rPr>
                          <w:rFonts w:ascii="Arial" w:hAnsi="Arial" w:cs="Arial"/>
                          <w:sz w:val="19"/>
                          <w:szCs w:val="19"/>
                        </w:rPr>
                        <w:t xml:space="preserve"> and young people </w:t>
                      </w:r>
                      <w:r w:rsidR="004B0127" w:rsidRPr="009960FC">
                        <w:rPr>
                          <w:rFonts w:ascii="Arial" w:hAnsi="Arial" w:cs="Arial"/>
                          <w:sz w:val="19"/>
                          <w:szCs w:val="19"/>
                        </w:rPr>
                        <w:t xml:space="preserve">should not just </w:t>
                      </w:r>
                      <w:proofErr w:type="gramStart"/>
                      <w:r w:rsidR="004B0127" w:rsidRPr="009960FC">
                        <w:rPr>
                          <w:rFonts w:ascii="Arial" w:hAnsi="Arial" w:cs="Arial"/>
                          <w:sz w:val="19"/>
                          <w:szCs w:val="19"/>
                        </w:rPr>
                        <w:t>be seen as</w:t>
                      </w:r>
                      <w:proofErr w:type="gramEnd"/>
                      <w:r w:rsidR="004B0127" w:rsidRPr="009960FC">
                        <w:rPr>
                          <w:rFonts w:ascii="Arial" w:hAnsi="Arial" w:cs="Arial"/>
                          <w:sz w:val="19"/>
                          <w:szCs w:val="19"/>
                        </w:rPr>
                        <w:t xml:space="preserve"> a child citizen by a birth certificate but to be treated as a citizen</w:t>
                      </w:r>
                      <w:r w:rsidR="00D452D5" w:rsidRPr="009960FC">
                        <w:rPr>
                          <w:rFonts w:ascii="Arial" w:hAnsi="Arial" w:cs="Arial"/>
                          <w:sz w:val="19"/>
                          <w:szCs w:val="19"/>
                        </w:rPr>
                        <w:t xml:space="preserve"> with respect and equality</w:t>
                      </w:r>
                      <w:r w:rsidR="00D452D5" w:rsidRPr="009960FC">
                        <w:rPr>
                          <w:rFonts w:ascii="Arial" w:eastAsiaTheme="minorEastAsia" w:hAnsi="Arial" w:cs="Arial"/>
                          <w:sz w:val="19"/>
                          <w:szCs w:val="19"/>
                        </w:rPr>
                        <w:t xml:space="preserve"> (</w:t>
                      </w:r>
                      <w:proofErr w:type="spellStart"/>
                      <w:r w:rsidR="00D452D5" w:rsidRPr="009960FC">
                        <w:rPr>
                          <w:rFonts w:ascii="Arial" w:hAnsi="Arial" w:cs="Arial"/>
                          <w:sz w:val="19"/>
                          <w:szCs w:val="19"/>
                        </w:rPr>
                        <w:t>Invernizzi</w:t>
                      </w:r>
                      <w:proofErr w:type="spellEnd"/>
                      <w:r w:rsidR="00D452D5" w:rsidRPr="009960FC">
                        <w:rPr>
                          <w:rFonts w:ascii="Arial" w:hAnsi="Arial" w:cs="Arial"/>
                          <w:sz w:val="19"/>
                          <w:szCs w:val="19"/>
                        </w:rPr>
                        <w:t xml:space="preserve"> and Williams, 2008)</w:t>
                      </w:r>
                      <w:r w:rsidR="006A04B8" w:rsidRPr="009960FC">
                        <w:rPr>
                          <w:rFonts w:ascii="Arial" w:hAnsi="Arial" w:cs="Arial"/>
                          <w:sz w:val="19"/>
                          <w:szCs w:val="19"/>
                        </w:rPr>
                        <w:t>.</w:t>
                      </w:r>
                      <w:r w:rsidR="00D452D5" w:rsidRPr="009960FC">
                        <w:rPr>
                          <w:rFonts w:ascii="Arial" w:hAnsi="Arial" w:cs="Arial"/>
                          <w:sz w:val="19"/>
                          <w:szCs w:val="19"/>
                        </w:rPr>
                        <w:t xml:space="preserve"> </w:t>
                      </w:r>
                      <w:r w:rsidR="004620B1" w:rsidRPr="009960FC">
                        <w:rPr>
                          <w:rFonts w:ascii="Arial" w:hAnsi="Arial" w:cs="Arial"/>
                          <w:sz w:val="19"/>
                          <w:szCs w:val="19"/>
                        </w:rPr>
                        <w:t xml:space="preserve">        </w:t>
                      </w:r>
                      <w:r w:rsidR="00A9335F" w:rsidRPr="009960FC">
                        <w:rPr>
                          <w:rFonts w:ascii="Arial" w:hAnsi="Arial" w:cs="Arial"/>
                          <w:sz w:val="19"/>
                          <w:szCs w:val="19"/>
                        </w:rPr>
                        <w:t xml:space="preserve">   </w:t>
                      </w:r>
                      <w:r w:rsidR="0064671E" w:rsidRPr="009960FC">
                        <w:rPr>
                          <w:rFonts w:ascii="Arial" w:hAnsi="Arial" w:cs="Arial"/>
                          <w:sz w:val="19"/>
                          <w:szCs w:val="19"/>
                        </w:rPr>
                        <w:t xml:space="preserve">    </w:t>
                      </w:r>
                    </w:p>
                  </w:txbxContent>
                </v:textbox>
                <w10:wrap type="square" anchorx="margin"/>
              </v:shape>
            </w:pict>
          </mc:Fallback>
        </mc:AlternateContent>
      </w:r>
      <w:r w:rsidRPr="003E08F5">
        <w:rPr>
          <w:rFonts w:ascii="Arial" w:hAnsi="Arial" w:cs="Arial"/>
          <w:b/>
          <w:noProof/>
          <w:sz w:val="20"/>
          <w:szCs w:val="20"/>
          <w:u w:val="single"/>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1390650</wp:posOffset>
                </wp:positionV>
                <wp:extent cx="5718175" cy="3583940"/>
                <wp:effectExtent l="0" t="0" r="1587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3583940"/>
                        </a:xfrm>
                        <a:prstGeom prst="rect">
                          <a:avLst/>
                        </a:prstGeom>
                        <a:gradFill flip="none" rotWithShape="1">
                          <a:gsLst>
                            <a:gs pos="27000">
                              <a:schemeClr val="bg1"/>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tileRect/>
                        </a:gradFill>
                        <a:ln w="9525">
                          <a:solidFill>
                            <a:srgbClr val="000000"/>
                          </a:solidFill>
                          <a:miter lim="800000"/>
                          <a:headEnd/>
                          <a:tailEnd/>
                        </a:ln>
                      </wps:spPr>
                      <wps:txbx>
                        <w:txbxContent>
                          <w:p w:rsidR="00B12E61" w:rsidRPr="0090302E" w:rsidRDefault="00B12E61" w:rsidP="00B12E61">
                            <w:pPr>
                              <w:spacing w:line="360" w:lineRule="auto"/>
                              <w:rPr>
                                <w:rFonts w:ascii="Arial" w:hAnsi="Arial" w:cs="Arial"/>
                                <w:b/>
                                <w:sz w:val="19"/>
                                <w:szCs w:val="19"/>
                                <w:u w:val="single"/>
                              </w:rPr>
                            </w:pPr>
                            <w:r w:rsidRPr="0090302E">
                              <w:rPr>
                                <w:rFonts w:ascii="Arial" w:hAnsi="Arial" w:cs="Arial"/>
                                <w:b/>
                                <w:sz w:val="19"/>
                                <w:szCs w:val="19"/>
                                <w:u w:val="single"/>
                              </w:rPr>
                              <w:t>Article 16</w:t>
                            </w:r>
                            <w:r w:rsidR="003A1BE2">
                              <w:rPr>
                                <w:rFonts w:ascii="Arial" w:hAnsi="Arial" w:cs="Arial"/>
                                <w:b/>
                                <w:sz w:val="19"/>
                                <w:szCs w:val="19"/>
                                <w:u w:val="single"/>
                              </w:rPr>
                              <w:t xml:space="preserve">- Children have the right to privacy. The law should protect them from attacks against their way of life, their good name, their families and their homes </w:t>
                            </w:r>
                            <w:bookmarkStart w:id="1" w:name="_Hlk500078200"/>
                            <w:bookmarkStart w:id="2" w:name="_Hlk500074282"/>
                            <w:r w:rsidR="003A1BE2">
                              <w:rPr>
                                <w:rFonts w:ascii="Arial" w:hAnsi="Arial" w:cs="Arial"/>
                                <w:b/>
                                <w:sz w:val="19"/>
                                <w:szCs w:val="19"/>
                                <w:u w:val="single"/>
                              </w:rPr>
                              <w:t>(</w:t>
                            </w:r>
                            <w:r w:rsidR="003A1BE2" w:rsidRPr="003A1BE2">
                              <w:rPr>
                                <w:rFonts w:ascii="Arial" w:hAnsi="Arial" w:cs="Arial"/>
                                <w:b/>
                                <w:sz w:val="19"/>
                                <w:szCs w:val="19"/>
                                <w:u w:val="single"/>
                              </w:rPr>
                              <w:t>Children’s Rights Wales,</w:t>
                            </w:r>
                            <w:r w:rsidR="003A1BE2">
                              <w:rPr>
                                <w:rFonts w:ascii="Arial" w:hAnsi="Arial" w:cs="Arial"/>
                                <w:b/>
                                <w:sz w:val="19"/>
                                <w:szCs w:val="19"/>
                                <w:u w:val="single"/>
                              </w:rPr>
                              <w:t xml:space="preserve"> </w:t>
                            </w:r>
                            <w:r w:rsidR="003A1BE2" w:rsidRPr="003A1BE2">
                              <w:rPr>
                                <w:rFonts w:ascii="Arial" w:hAnsi="Arial" w:cs="Arial"/>
                                <w:b/>
                                <w:sz w:val="19"/>
                                <w:szCs w:val="19"/>
                                <w:u w:val="single"/>
                              </w:rPr>
                              <w:t>2016).</w:t>
                            </w:r>
                            <w:bookmarkEnd w:id="1"/>
                            <w:r w:rsidR="003A1BE2">
                              <w:rPr>
                                <w:rFonts w:ascii="Arial" w:hAnsi="Arial" w:cs="Arial"/>
                                <w:b/>
                                <w:sz w:val="19"/>
                                <w:szCs w:val="19"/>
                                <w:u w:val="single"/>
                              </w:rPr>
                              <w:t xml:space="preserve"> </w:t>
                            </w:r>
                            <w:bookmarkEnd w:id="2"/>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 xml:space="preserve">Practitioners should comply </w:t>
                            </w:r>
                            <w:r w:rsidR="003A1BE2">
                              <w:rPr>
                                <w:rFonts w:ascii="Arial" w:hAnsi="Arial" w:cs="Arial"/>
                                <w:sz w:val="19"/>
                                <w:szCs w:val="19"/>
                              </w:rPr>
                              <w:t>with their</w:t>
                            </w:r>
                            <w:r w:rsidRPr="0090302E">
                              <w:rPr>
                                <w:rFonts w:ascii="Arial" w:hAnsi="Arial" w:cs="Arial"/>
                                <w:sz w:val="19"/>
                                <w:szCs w:val="19"/>
                              </w:rPr>
                              <w:t xml:space="preserve"> confidentiality policies and procedures </w:t>
                            </w:r>
                            <w:r w:rsidR="009A2B17">
                              <w:rPr>
                                <w:rFonts w:ascii="Arial" w:hAnsi="Arial" w:cs="Arial"/>
                                <w:sz w:val="19"/>
                                <w:szCs w:val="19"/>
                              </w:rPr>
                              <w:t>in the</w:t>
                            </w:r>
                            <w:r w:rsidRPr="0090302E">
                              <w:rPr>
                                <w:rFonts w:ascii="Arial" w:hAnsi="Arial" w:cs="Arial"/>
                                <w:sz w:val="19"/>
                                <w:szCs w:val="19"/>
                              </w:rPr>
                              <w:t xml:space="preserve"> setting. This also means sharing information with the appropriate people and not discussing any personal information about a child or </w:t>
                            </w:r>
                            <w:r w:rsidR="003A1BE2">
                              <w:rPr>
                                <w:rFonts w:ascii="Arial" w:hAnsi="Arial" w:cs="Arial"/>
                                <w:sz w:val="19"/>
                                <w:szCs w:val="19"/>
                              </w:rPr>
                              <w:t xml:space="preserve">their </w:t>
                            </w:r>
                            <w:r w:rsidRPr="0090302E">
                              <w:rPr>
                                <w:rFonts w:ascii="Arial" w:hAnsi="Arial" w:cs="Arial"/>
                                <w:sz w:val="19"/>
                                <w:szCs w:val="19"/>
                              </w:rPr>
                              <w:t xml:space="preserve">family outside of the setting. The Education Act 2002 further strengthens the importance of safeguarding children by stating that practitioners should follow the </w:t>
                            </w:r>
                            <w:r w:rsidR="003A1BE2">
                              <w:rPr>
                                <w:rFonts w:ascii="Arial" w:hAnsi="Arial" w:cs="Arial"/>
                                <w:sz w:val="19"/>
                                <w:szCs w:val="19"/>
                              </w:rPr>
                              <w:t xml:space="preserve">settings guidelines </w:t>
                            </w:r>
                            <w:r w:rsidRPr="0090302E">
                              <w:rPr>
                                <w:rFonts w:ascii="Arial" w:hAnsi="Arial" w:cs="Arial"/>
                                <w:sz w:val="19"/>
                                <w:szCs w:val="19"/>
                              </w:rPr>
                              <w:t xml:space="preserve">to promote the welfare of children (Legislation.co.uk, No Date). This is also </w:t>
                            </w:r>
                            <w:r w:rsidR="003A1BE2">
                              <w:rPr>
                                <w:rFonts w:ascii="Arial" w:hAnsi="Arial" w:cs="Arial"/>
                                <w:sz w:val="19"/>
                                <w:szCs w:val="19"/>
                              </w:rPr>
                              <w:t xml:space="preserve">included within </w:t>
                            </w:r>
                            <w:r w:rsidRPr="0090302E">
                              <w:rPr>
                                <w:rFonts w:ascii="Arial" w:hAnsi="Arial" w:cs="Arial"/>
                                <w:sz w:val="19"/>
                                <w:szCs w:val="19"/>
                              </w:rPr>
                              <w:t xml:space="preserve">the Foundation Phase Framework </w:t>
                            </w:r>
                            <w:r w:rsidR="003A1BE2">
                              <w:rPr>
                                <w:rFonts w:ascii="Arial" w:hAnsi="Arial" w:cs="Arial"/>
                                <w:sz w:val="19"/>
                                <w:szCs w:val="19"/>
                              </w:rPr>
                              <w:t xml:space="preserve">and </w:t>
                            </w:r>
                            <w:r w:rsidRPr="0090302E">
                              <w:rPr>
                                <w:rFonts w:ascii="Arial" w:hAnsi="Arial" w:cs="Arial"/>
                                <w:sz w:val="19"/>
                                <w:szCs w:val="19"/>
                              </w:rPr>
                              <w:t xml:space="preserve">further strengthens </w:t>
                            </w:r>
                            <w:r w:rsidR="003A1BE2">
                              <w:rPr>
                                <w:rFonts w:ascii="Arial" w:hAnsi="Arial" w:cs="Arial"/>
                                <w:sz w:val="19"/>
                                <w:szCs w:val="19"/>
                              </w:rPr>
                              <w:t xml:space="preserve">the </w:t>
                            </w:r>
                            <w:r w:rsidRPr="0090302E">
                              <w:rPr>
                                <w:rFonts w:ascii="Arial" w:hAnsi="Arial" w:cs="Arial"/>
                                <w:sz w:val="19"/>
                                <w:szCs w:val="19"/>
                              </w:rPr>
                              <w:t xml:space="preserve">school’s duty to maintain the welfare and safety of all children (Welsh Government, 2015).  </w:t>
                            </w:r>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All practitioners should follow the Data Protection Principles within the Data Protection Act 1998 that say that any personal information or data about a child or family must be kept safe and secure (Gov.uk, No date).</w:t>
                            </w:r>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 xml:space="preserve">The NSPCC also state the importance of sharing information with the appropriate people and how it is key to safe guarding and maintaining the welfare of children (NSPCC, 2015). </w:t>
                            </w:r>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Maintaining confidentiality and following the settings policies and procedures will promote a trusting relationship with parents.</w:t>
                            </w:r>
                          </w:p>
                          <w:p w:rsidR="003E08F5" w:rsidRDefault="003E08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id="_x0000_s1027" type="#_x0000_t202" style="position:absolute;left:0;text-align:left;margin-left:399.05pt;margin-top:109.5pt;width:450.25pt;height:282.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" fillcolor="#f6f8fc [180]">
                <v:fill color2="#c7d4ed [980]" rotate="t" angle="180" colors="0 #f6f8fc;17695f white;48497f #abc0e4;54395f #abc0e4;1 #c7d5ed" focus="100%" type="gradient"/>
                <v:textbox>
                  <w:txbxContent>
                    <w:p w:rsidR="00B12E61" w:rsidRPr="0090302E" w:rsidRDefault="00B12E61" w:rsidP="00B12E61">
                      <w:pPr>
                        <w:spacing w:line="360" w:lineRule="auto"/>
                        <w:rPr>
                          <w:rFonts w:ascii="Arial" w:hAnsi="Arial" w:cs="Arial"/>
                          <w:b/>
                          <w:sz w:val="19"/>
                          <w:szCs w:val="19"/>
                          <w:u w:val="single"/>
                        </w:rPr>
                      </w:pPr>
                      <w:r w:rsidRPr="0090302E">
                        <w:rPr>
                          <w:rFonts w:ascii="Arial" w:hAnsi="Arial" w:cs="Arial"/>
                          <w:b/>
                          <w:sz w:val="19"/>
                          <w:szCs w:val="19"/>
                          <w:u w:val="single"/>
                        </w:rPr>
                        <w:t>Article 16</w:t>
                      </w:r>
                      <w:r w:rsidR="003A1BE2">
                        <w:rPr>
                          <w:rFonts w:ascii="Arial" w:hAnsi="Arial" w:cs="Arial"/>
                          <w:b/>
                          <w:sz w:val="19"/>
                          <w:szCs w:val="19"/>
                          <w:u w:val="single"/>
                        </w:rPr>
                        <w:t xml:space="preserve">- Children have the right to privacy. The law should protect them from attacks against their way of life, their good name, their families and their homes </w:t>
                      </w:r>
                      <w:bookmarkStart w:id="2" w:name="_Hlk500078200"/>
                      <w:bookmarkStart w:id="3" w:name="_Hlk500074282"/>
                      <w:r w:rsidR="003A1BE2">
                        <w:rPr>
                          <w:rFonts w:ascii="Arial" w:hAnsi="Arial" w:cs="Arial"/>
                          <w:b/>
                          <w:sz w:val="19"/>
                          <w:szCs w:val="19"/>
                          <w:u w:val="single"/>
                        </w:rPr>
                        <w:t>(</w:t>
                      </w:r>
                      <w:r w:rsidR="003A1BE2" w:rsidRPr="003A1BE2">
                        <w:rPr>
                          <w:rFonts w:ascii="Arial" w:hAnsi="Arial" w:cs="Arial"/>
                          <w:b/>
                          <w:sz w:val="19"/>
                          <w:szCs w:val="19"/>
                          <w:u w:val="single"/>
                        </w:rPr>
                        <w:t>Children’s Rights Wales,</w:t>
                      </w:r>
                      <w:r w:rsidR="003A1BE2">
                        <w:rPr>
                          <w:rFonts w:ascii="Arial" w:hAnsi="Arial" w:cs="Arial"/>
                          <w:b/>
                          <w:sz w:val="19"/>
                          <w:szCs w:val="19"/>
                          <w:u w:val="single"/>
                        </w:rPr>
                        <w:t xml:space="preserve"> </w:t>
                      </w:r>
                      <w:r w:rsidR="003A1BE2" w:rsidRPr="003A1BE2">
                        <w:rPr>
                          <w:rFonts w:ascii="Arial" w:hAnsi="Arial" w:cs="Arial"/>
                          <w:b/>
                          <w:sz w:val="19"/>
                          <w:szCs w:val="19"/>
                          <w:u w:val="single"/>
                        </w:rPr>
                        <w:t>2016).</w:t>
                      </w:r>
                      <w:bookmarkEnd w:id="2"/>
                      <w:r w:rsidR="003A1BE2">
                        <w:rPr>
                          <w:rFonts w:ascii="Arial" w:hAnsi="Arial" w:cs="Arial"/>
                          <w:b/>
                          <w:sz w:val="19"/>
                          <w:szCs w:val="19"/>
                          <w:u w:val="single"/>
                        </w:rPr>
                        <w:t xml:space="preserve"> </w:t>
                      </w:r>
                      <w:bookmarkEnd w:id="3"/>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 xml:space="preserve">Practitioners should comply </w:t>
                      </w:r>
                      <w:r w:rsidR="003A1BE2">
                        <w:rPr>
                          <w:rFonts w:ascii="Arial" w:hAnsi="Arial" w:cs="Arial"/>
                          <w:sz w:val="19"/>
                          <w:szCs w:val="19"/>
                        </w:rPr>
                        <w:t>with their</w:t>
                      </w:r>
                      <w:r w:rsidRPr="0090302E">
                        <w:rPr>
                          <w:rFonts w:ascii="Arial" w:hAnsi="Arial" w:cs="Arial"/>
                          <w:sz w:val="19"/>
                          <w:szCs w:val="19"/>
                        </w:rPr>
                        <w:t xml:space="preserve"> confidentiality policies and procedures </w:t>
                      </w:r>
                      <w:r w:rsidR="009A2B17">
                        <w:rPr>
                          <w:rFonts w:ascii="Arial" w:hAnsi="Arial" w:cs="Arial"/>
                          <w:sz w:val="19"/>
                          <w:szCs w:val="19"/>
                        </w:rPr>
                        <w:t>in the</w:t>
                      </w:r>
                      <w:r w:rsidRPr="0090302E">
                        <w:rPr>
                          <w:rFonts w:ascii="Arial" w:hAnsi="Arial" w:cs="Arial"/>
                          <w:sz w:val="19"/>
                          <w:szCs w:val="19"/>
                        </w:rPr>
                        <w:t xml:space="preserve"> setting. This also means sharing information with the appropriate people and not discussing any personal information about a child or </w:t>
                      </w:r>
                      <w:r w:rsidR="003A1BE2">
                        <w:rPr>
                          <w:rFonts w:ascii="Arial" w:hAnsi="Arial" w:cs="Arial"/>
                          <w:sz w:val="19"/>
                          <w:szCs w:val="19"/>
                        </w:rPr>
                        <w:t xml:space="preserve">their </w:t>
                      </w:r>
                      <w:r w:rsidRPr="0090302E">
                        <w:rPr>
                          <w:rFonts w:ascii="Arial" w:hAnsi="Arial" w:cs="Arial"/>
                          <w:sz w:val="19"/>
                          <w:szCs w:val="19"/>
                        </w:rPr>
                        <w:t xml:space="preserve">family outside of the setting. The Education Act 2002 further strengthens the importance of safeguarding children by stating that practitioners should follow the </w:t>
                      </w:r>
                      <w:r w:rsidR="003A1BE2">
                        <w:rPr>
                          <w:rFonts w:ascii="Arial" w:hAnsi="Arial" w:cs="Arial"/>
                          <w:sz w:val="19"/>
                          <w:szCs w:val="19"/>
                        </w:rPr>
                        <w:t xml:space="preserve">settings guidelines </w:t>
                      </w:r>
                      <w:r w:rsidRPr="0090302E">
                        <w:rPr>
                          <w:rFonts w:ascii="Arial" w:hAnsi="Arial" w:cs="Arial"/>
                          <w:sz w:val="19"/>
                          <w:szCs w:val="19"/>
                        </w:rPr>
                        <w:t xml:space="preserve">to promote the welfare of children (Legislation.co.uk, No Date). This is also </w:t>
                      </w:r>
                      <w:r w:rsidR="003A1BE2">
                        <w:rPr>
                          <w:rFonts w:ascii="Arial" w:hAnsi="Arial" w:cs="Arial"/>
                          <w:sz w:val="19"/>
                          <w:szCs w:val="19"/>
                        </w:rPr>
                        <w:t xml:space="preserve">included within </w:t>
                      </w:r>
                      <w:r w:rsidRPr="0090302E">
                        <w:rPr>
                          <w:rFonts w:ascii="Arial" w:hAnsi="Arial" w:cs="Arial"/>
                          <w:sz w:val="19"/>
                          <w:szCs w:val="19"/>
                        </w:rPr>
                        <w:t xml:space="preserve">the Foundation Phase Framework </w:t>
                      </w:r>
                      <w:r w:rsidR="003A1BE2">
                        <w:rPr>
                          <w:rFonts w:ascii="Arial" w:hAnsi="Arial" w:cs="Arial"/>
                          <w:sz w:val="19"/>
                          <w:szCs w:val="19"/>
                        </w:rPr>
                        <w:t xml:space="preserve">and </w:t>
                      </w:r>
                      <w:r w:rsidRPr="0090302E">
                        <w:rPr>
                          <w:rFonts w:ascii="Arial" w:hAnsi="Arial" w:cs="Arial"/>
                          <w:sz w:val="19"/>
                          <w:szCs w:val="19"/>
                        </w:rPr>
                        <w:t xml:space="preserve">further strengthens </w:t>
                      </w:r>
                      <w:r w:rsidR="003A1BE2">
                        <w:rPr>
                          <w:rFonts w:ascii="Arial" w:hAnsi="Arial" w:cs="Arial"/>
                          <w:sz w:val="19"/>
                          <w:szCs w:val="19"/>
                        </w:rPr>
                        <w:t xml:space="preserve">the </w:t>
                      </w:r>
                      <w:r w:rsidRPr="0090302E">
                        <w:rPr>
                          <w:rFonts w:ascii="Arial" w:hAnsi="Arial" w:cs="Arial"/>
                          <w:sz w:val="19"/>
                          <w:szCs w:val="19"/>
                        </w:rPr>
                        <w:t xml:space="preserve">school’s duty to maintain the welfare and safety of all children (Welsh Government, 2015).  </w:t>
                      </w:r>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All practitioners should follow the Data Protection Principles within the Data Protection Act 1998 that say that any personal information or data about a child or family must be kept safe and secure (Gov.uk, No date).</w:t>
                      </w:r>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 xml:space="preserve">The NSPCC also state the importance of sharing information with the appropriate people and how it is key to safe guarding and maintaining the welfare of children (NSPCC, 2015). </w:t>
                      </w:r>
                    </w:p>
                    <w:p w:rsidR="00B12E61" w:rsidRPr="0090302E" w:rsidRDefault="00B12E61" w:rsidP="00B12E61">
                      <w:pPr>
                        <w:pStyle w:val="ListParagraph"/>
                        <w:numPr>
                          <w:ilvl w:val="0"/>
                          <w:numId w:val="3"/>
                        </w:numPr>
                        <w:spacing w:line="360" w:lineRule="auto"/>
                        <w:rPr>
                          <w:rFonts w:ascii="Arial" w:hAnsi="Arial" w:cs="Arial"/>
                          <w:sz w:val="19"/>
                          <w:szCs w:val="19"/>
                        </w:rPr>
                      </w:pPr>
                      <w:r w:rsidRPr="0090302E">
                        <w:rPr>
                          <w:rFonts w:ascii="Arial" w:hAnsi="Arial" w:cs="Arial"/>
                          <w:sz w:val="19"/>
                          <w:szCs w:val="19"/>
                        </w:rPr>
                        <w:t>Maintaining confidentiality and following the settings policies and procedures will promote a trusting relationship with parents.</w:t>
                      </w:r>
                    </w:p>
                    <w:p w:rsidR="003E08F5" w:rsidRDefault="003E08F5"/>
                  </w:txbxContent>
                </v:textbox>
                <w10:wrap type="square" anchorx="margin"/>
              </v:shape>
            </w:pict>
          </mc:Fallback>
        </mc:AlternateContent>
      </w:r>
      <w:r w:rsidR="009960FC" w:rsidRPr="003E08F5">
        <w:rPr>
          <w:rFonts w:ascii="Arial" w:hAnsi="Arial" w:cs="Arial"/>
          <w:b/>
          <w:noProof/>
          <w:sz w:val="20"/>
          <w:szCs w:val="20"/>
          <w:u w:val="single"/>
          <w:lang w:eastAsia="en-GB"/>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5069205</wp:posOffset>
                </wp:positionV>
                <wp:extent cx="5718175" cy="4143375"/>
                <wp:effectExtent l="0" t="0" r="158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4143375"/>
                        </a:xfrm>
                        <a:prstGeom prst="rect">
                          <a:avLst/>
                        </a:prstGeom>
                        <a:gradFill>
                          <a:gsLst>
                            <a:gs pos="27000">
                              <a:schemeClr val="bg1"/>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gradFill>
                        <a:ln w="9525">
                          <a:solidFill>
                            <a:srgbClr val="000000"/>
                          </a:solidFill>
                          <a:miter lim="800000"/>
                          <a:headEnd/>
                          <a:tailEnd/>
                        </a:ln>
                      </wps:spPr>
                      <wps:txbx>
                        <w:txbxContent>
                          <w:p w:rsidR="00B12E61" w:rsidRPr="009960FC" w:rsidRDefault="00B12E61" w:rsidP="0064671E">
                            <w:pPr>
                              <w:spacing w:line="360" w:lineRule="auto"/>
                              <w:rPr>
                                <w:rFonts w:ascii="Arial" w:hAnsi="Arial" w:cs="Arial"/>
                                <w:b/>
                                <w:sz w:val="19"/>
                                <w:szCs w:val="19"/>
                                <w:u w:val="single"/>
                              </w:rPr>
                            </w:pPr>
                            <w:r w:rsidRPr="009960FC">
                              <w:rPr>
                                <w:rFonts w:ascii="Arial" w:hAnsi="Arial" w:cs="Arial"/>
                                <w:b/>
                                <w:sz w:val="19"/>
                                <w:szCs w:val="19"/>
                                <w:u w:val="single"/>
                              </w:rPr>
                              <w:t>Article 31</w:t>
                            </w:r>
                            <w:r w:rsidR="006962FD" w:rsidRPr="009960FC">
                              <w:rPr>
                                <w:rFonts w:ascii="Arial" w:hAnsi="Arial" w:cs="Arial"/>
                                <w:b/>
                                <w:sz w:val="19"/>
                                <w:szCs w:val="19"/>
                                <w:u w:val="single"/>
                              </w:rPr>
                              <w:t>- All children have a right to relax and play, and to join in a wide range of activities</w:t>
                            </w:r>
                            <w:r w:rsidR="00616433" w:rsidRPr="009960FC">
                              <w:rPr>
                                <w:rFonts w:ascii="Arial" w:hAnsi="Arial" w:cs="Arial"/>
                                <w:b/>
                                <w:sz w:val="19"/>
                                <w:szCs w:val="19"/>
                                <w:u w:val="single"/>
                              </w:rPr>
                              <w:t xml:space="preserve"> (Children’s Rights Wales, 2016)</w:t>
                            </w:r>
                            <w:r w:rsidR="006962FD" w:rsidRPr="009960FC">
                              <w:rPr>
                                <w:rFonts w:ascii="Arial" w:hAnsi="Arial" w:cs="Arial"/>
                                <w:b/>
                                <w:sz w:val="19"/>
                                <w:szCs w:val="19"/>
                                <w:u w:val="single"/>
                              </w:rPr>
                              <w:t xml:space="preserve">. </w:t>
                            </w:r>
                          </w:p>
                          <w:p w:rsidR="00F751C5" w:rsidRPr="009960FC" w:rsidRDefault="00B12E61" w:rsidP="00F751C5">
                            <w:pPr>
                              <w:pStyle w:val="ListParagraph"/>
                              <w:numPr>
                                <w:ilvl w:val="0"/>
                                <w:numId w:val="2"/>
                              </w:numPr>
                              <w:spacing w:line="360" w:lineRule="auto"/>
                              <w:rPr>
                                <w:rFonts w:ascii="Arial" w:hAnsi="Arial" w:cs="Arial"/>
                                <w:b/>
                                <w:sz w:val="19"/>
                                <w:szCs w:val="19"/>
                                <w:u w:val="single"/>
                              </w:rPr>
                            </w:pPr>
                            <w:r w:rsidRPr="009960FC">
                              <w:rPr>
                                <w:rFonts w:ascii="Arial" w:hAnsi="Arial" w:cs="Arial"/>
                                <w:sz w:val="19"/>
                                <w:szCs w:val="19"/>
                              </w:rPr>
                              <w:t xml:space="preserve">Children </w:t>
                            </w:r>
                            <w:r w:rsidR="006962FD" w:rsidRPr="009960FC">
                              <w:rPr>
                                <w:rFonts w:ascii="Arial" w:hAnsi="Arial" w:cs="Arial"/>
                                <w:sz w:val="19"/>
                                <w:szCs w:val="19"/>
                              </w:rPr>
                              <w:t xml:space="preserve">within the </w:t>
                            </w:r>
                            <w:r w:rsidRPr="009960FC">
                              <w:rPr>
                                <w:rFonts w:ascii="Arial" w:hAnsi="Arial" w:cs="Arial"/>
                                <w:sz w:val="19"/>
                                <w:szCs w:val="19"/>
                              </w:rPr>
                              <w:t>setting should be given a wide range of activities to play and explore, developing all children’s holistic development</w:t>
                            </w:r>
                            <w:r w:rsidR="00F1095E" w:rsidRPr="009960FC">
                              <w:rPr>
                                <w:rFonts w:ascii="Arial" w:hAnsi="Arial" w:cs="Arial"/>
                                <w:sz w:val="19"/>
                                <w:szCs w:val="19"/>
                              </w:rPr>
                              <w:t xml:space="preserve"> which includes children’s personal, social</w:t>
                            </w:r>
                            <w:r w:rsidR="00F751C5" w:rsidRPr="009960FC">
                              <w:rPr>
                                <w:rFonts w:ascii="Arial" w:hAnsi="Arial" w:cs="Arial"/>
                                <w:sz w:val="19"/>
                                <w:szCs w:val="19"/>
                              </w:rPr>
                              <w:t xml:space="preserve"> a</w:t>
                            </w:r>
                            <w:r w:rsidR="00F1095E" w:rsidRPr="009960FC">
                              <w:rPr>
                                <w:rFonts w:ascii="Arial" w:hAnsi="Arial" w:cs="Arial"/>
                                <w:sz w:val="19"/>
                                <w:szCs w:val="19"/>
                              </w:rPr>
                              <w:t>nd physical development</w:t>
                            </w:r>
                            <w:r w:rsidRPr="009960FC">
                              <w:rPr>
                                <w:rFonts w:ascii="Arial" w:hAnsi="Arial" w:cs="Arial"/>
                                <w:sz w:val="19"/>
                                <w:szCs w:val="19"/>
                              </w:rPr>
                              <w:t>. According to The Foundation Phase activities should be available to children that provide new learning opportunities, a chance to experiment and for them to become independent thinkers and learners</w:t>
                            </w:r>
                            <w:r w:rsidR="00F751C5" w:rsidRPr="009960FC">
                              <w:rPr>
                                <w:rFonts w:ascii="Arial" w:hAnsi="Arial" w:cs="Arial"/>
                                <w:sz w:val="19"/>
                                <w:szCs w:val="19"/>
                              </w:rPr>
                              <w:t xml:space="preserve"> (Welsh Government, 2015)</w:t>
                            </w:r>
                            <w:r w:rsidRPr="009960FC">
                              <w:rPr>
                                <w:rFonts w:ascii="Arial" w:hAnsi="Arial" w:cs="Arial"/>
                                <w:sz w:val="19"/>
                                <w:szCs w:val="19"/>
                              </w:rPr>
                              <w:t xml:space="preserve">. </w:t>
                            </w:r>
                          </w:p>
                          <w:p w:rsidR="00B12E61" w:rsidRPr="009960FC" w:rsidRDefault="00B12E61" w:rsidP="0064671E">
                            <w:pPr>
                              <w:pStyle w:val="ListParagraph"/>
                              <w:numPr>
                                <w:ilvl w:val="0"/>
                                <w:numId w:val="2"/>
                              </w:numPr>
                              <w:spacing w:line="360" w:lineRule="auto"/>
                              <w:rPr>
                                <w:rFonts w:ascii="Arial" w:hAnsi="Arial" w:cs="Arial"/>
                                <w:b/>
                                <w:sz w:val="19"/>
                                <w:szCs w:val="19"/>
                                <w:u w:val="single"/>
                              </w:rPr>
                            </w:pPr>
                            <w:r w:rsidRPr="009960FC">
                              <w:rPr>
                                <w:rFonts w:ascii="Arial" w:hAnsi="Arial" w:cs="Arial"/>
                                <w:sz w:val="19"/>
                                <w:szCs w:val="19"/>
                              </w:rPr>
                              <w:t>All activities planned by practitioners should cater for all children’s diverse needs. This will give children a sense of belonging and inclusion within the setting. This should enable positive relationships to be built between practitioners and the children.</w:t>
                            </w:r>
                          </w:p>
                          <w:p w:rsidR="00B12E61" w:rsidRPr="009960FC" w:rsidRDefault="00B12E61" w:rsidP="0064671E">
                            <w:pPr>
                              <w:pStyle w:val="ListParagraph"/>
                              <w:numPr>
                                <w:ilvl w:val="0"/>
                                <w:numId w:val="2"/>
                              </w:numPr>
                              <w:spacing w:line="360" w:lineRule="auto"/>
                              <w:rPr>
                                <w:rFonts w:ascii="Arial" w:hAnsi="Arial" w:cs="Arial"/>
                                <w:b/>
                                <w:sz w:val="19"/>
                                <w:szCs w:val="19"/>
                                <w:u w:val="single"/>
                              </w:rPr>
                            </w:pPr>
                            <w:r w:rsidRPr="009960FC">
                              <w:rPr>
                                <w:rFonts w:ascii="Arial" w:hAnsi="Arial" w:cs="Arial"/>
                                <w:sz w:val="19"/>
                                <w:szCs w:val="19"/>
                              </w:rPr>
                              <w:t>According to The Welsh Assembly Government’s Play Policy children should</w:t>
                            </w:r>
                            <w:r w:rsidR="00324F60">
                              <w:rPr>
                                <w:rFonts w:ascii="Arial" w:hAnsi="Arial" w:cs="Arial"/>
                                <w:sz w:val="19"/>
                                <w:szCs w:val="19"/>
                              </w:rPr>
                              <w:t xml:space="preserve"> be provided with a </w:t>
                            </w:r>
                            <w:r w:rsidRPr="009960FC">
                              <w:rPr>
                                <w:rFonts w:ascii="Arial" w:hAnsi="Arial" w:cs="Arial"/>
                                <w:sz w:val="19"/>
                                <w:szCs w:val="19"/>
                              </w:rPr>
                              <w:t>rich stimulating environment that is</w:t>
                            </w:r>
                            <w:r w:rsidR="00F147C2">
                              <w:rPr>
                                <w:rFonts w:ascii="Arial" w:hAnsi="Arial" w:cs="Arial"/>
                                <w:sz w:val="19"/>
                                <w:szCs w:val="19"/>
                              </w:rPr>
                              <w:t xml:space="preserve"> </w:t>
                            </w:r>
                            <w:r w:rsidRPr="009960FC">
                              <w:rPr>
                                <w:rFonts w:ascii="Arial" w:hAnsi="Arial" w:cs="Arial"/>
                                <w:sz w:val="19"/>
                                <w:szCs w:val="19"/>
                              </w:rPr>
                              <w:t>full of challenges</w:t>
                            </w:r>
                            <w:r w:rsidR="00616433" w:rsidRPr="009960FC">
                              <w:rPr>
                                <w:rFonts w:ascii="Arial" w:hAnsi="Arial" w:cs="Arial"/>
                                <w:sz w:val="19"/>
                                <w:szCs w:val="19"/>
                              </w:rPr>
                              <w:t xml:space="preserve">. They can then </w:t>
                            </w:r>
                            <w:r w:rsidRPr="009960FC">
                              <w:rPr>
                                <w:rFonts w:ascii="Arial" w:hAnsi="Arial" w:cs="Arial"/>
                                <w:sz w:val="19"/>
                                <w:szCs w:val="19"/>
                              </w:rPr>
                              <w:t>explore</w:t>
                            </w:r>
                            <w:r w:rsidR="00616433" w:rsidRPr="009960FC">
                              <w:rPr>
                                <w:rFonts w:ascii="Arial" w:hAnsi="Arial" w:cs="Arial"/>
                                <w:sz w:val="19"/>
                                <w:szCs w:val="19"/>
                              </w:rPr>
                              <w:t>,</w:t>
                            </w:r>
                            <w:r w:rsidRPr="009960FC">
                              <w:rPr>
                                <w:rFonts w:ascii="Arial" w:hAnsi="Arial" w:cs="Arial"/>
                                <w:sz w:val="19"/>
                                <w:szCs w:val="19"/>
                              </w:rPr>
                              <w:t xml:space="preserve"> play </w:t>
                            </w:r>
                            <w:r w:rsidR="00616433" w:rsidRPr="009960FC">
                              <w:rPr>
                                <w:rFonts w:ascii="Arial" w:hAnsi="Arial" w:cs="Arial"/>
                                <w:sz w:val="19"/>
                                <w:szCs w:val="19"/>
                              </w:rPr>
                              <w:t xml:space="preserve">and </w:t>
                            </w:r>
                            <w:r w:rsidRPr="009960FC">
                              <w:rPr>
                                <w:rFonts w:ascii="Arial" w:hAnsi="Arial" w:cs="Arial"/>
                                <w:sz w:val="19"/>
                                <w:szCs w:val="19"/>
                              </w:rPr>
                              <w:t>learn about themselves and the world around them (Welsh Assembly Government, 2002).</w:t>
                            </w:r>
                          </w:p>
                          <w:p w:rsidR="00F95CFE" w:rsidRPr="009960FC" w:rsidRDefault="00F751C5" w:rsidP="0064671E">
                            <w:pPr>
                              <w:pStyle w:val="ListParagraph"/>
                              <w:numPr>
                                <w:ilvl w:val="0"/>
                                <w:numId w:val="2"/>
                              </w:numPr>
                              <w:spacing w:line="360" w:lineRule="auto"/>
                              <w:rPr>
                                <w:rFonts w:ascii="Arial" w:hAnsi="Arial" w:cs="Arial"/>
                                <w:sz w:val="19"/>
                                <w:szCs w:val="19"/>
                              </w:rPr>
                            </w:pPr>
                            <w:r w:rsidRPr="009960FC">
                              <w:rPr>
                                <w:rFonts w:ascii="Arial" w:hAnsi="Arial" w:cs="Arial"/>
                                <w:sz w:val="19"/>
                                <w:szCs w:val="19"/>
                              </w:rPr>
                              <w:t xml:space="preserve">Practitioners should </w:t>
                            </w:r>
                            <w:r w:rsidR="00F95CFE" w:rsidRPr="009960FC">
                              <w:rPr>
                                <w:rFonts w:ascii="Arial" w:hAnsi="Arial" w:cs="Arial"/>
                                <w:sz w:val="19"/>
                                <w:szCs w:val="19"/>
                              </w:rPr>
                              <w:t xml:space="preserve">ensure the environment </w:t>
                            </w:r>
                            <w:r w:rsidR="00F61607" w:rsidRPr="009960FC">
                              <w:rPr>
                                <w:rFonts w:ascii="Arial" w:hAnsi="Arial" w:cs="Arial"/>
                                <w:sz w:val="19"/>
                                <w:szCs w:val="19"/>
                              </w:rPr>
                              <w:t>is</w:t>
                            </w:r>
                            <w:r w:rsidR="00F95CFE" w:rsidRPr="009960FC">
                              <w:rPr>
                                <w:rFonts w:ascii="Arial" w:hAnsi="Arial" w:cs="Arial"/>
                                <w:sz w:val="19"/>
                                <w:szCs w:val="19"/>
                              </w:rPr>
                              <w:t xml:space="preserve"> rich and stimulating with a wide range of toys and activities available</w:t>
                            </w:r>
                            <w:r w:rsidR="00F61607" w:rsidRPr="009960FC">
                              <w:rPr>
                                <w:rFonts w:ascii="Arial" w:hAnsi="Arial" w:cs="Arial"/>
                                <w:sz w:val="19"/>
                                <w:szCs w:val="19"/>
                              </w:rPr>
                              <w:t xml:space="preserve"> for</w:t>
                            </w:r>
                            <w:r w:rsidR="00F95CFE" w:rsidRPr="009960FC">
                              <w:rPr>
                                <w:rFonts w:ascii="Arial" w:hAnsi="Arial" w:cs="Arial"/>
                                <w:sz w:val="19"/>
                                <w:szCs w:val="19"/>
                              </w:rPr>
                              <w:t xml:space="preserve"> them to access. </w:t>
                            </w:r>
                          </w:p>
                          <w:p w:rsidR="00F61607" w:rsidRPr="009960FC" w:rsidRDefault="00F61607" w:rsidP="004B0127">
                            <w:pPr>
                              <w:pStyle w:val="ListParagraph"/>
                              <w:numPr>
                                <w:ilvl w:val="0"/>
                                <w:numId w:val="2"/>
                              </w:numPr>
                              <w:spacing w:line="360" w:lineRule="auto"/>
                              <w:rPr>
                                <w:rFonts w:ascii="Arial" w:hAnsi="Arial" w:cs="Arial"/>
                                <w:sz w:val="19"/>
                                <w:szCs w:val="19"/>
                              </w:rPr>
                            </w:pPr>
                            <w:r w:rsidRPr="009960FC">
                              <w:rPr>
                                <w:rFonts w:ascii="Arial" w:hAnsi="Arial" w:cs="Arial"/>
                                <w:sz w:val="19"/>
                                <w:szCs w:val="19"/>
                              </w:rPr>
                              <w:t>Maria Montessori’s approach</w:t>
                            </w:r>
                            <w:r w:rsidR="006962FD" w:rsidRPr="009960FC">
                              <w:rPr>
                                <w:rFonts w:ascii="Arial" w:hAnsi="Arial" w:cs="Arial"/>
                                <w:sz w:val="19"/>
                                <w:szCs w:val="19"/>
                              </w:rPr>
                              <w:t xml:space="preserve"> is</w:t>
                            </w:r>
                            <w:r w:rsidRPr="009960FC">
                              <w:rPr>
                                <w:rFonts w:ascii="Arial" w:hAnsi="Arial" w:cs="Arial"/>
                                <w:sz w:val="19"/>
                                <w:szCs w:val="19"/>
                              </w:rPr>
                              <w:t xml:space="preserve"> that c</w:t>
                            </w:r>
                            <w:r w:rsidR="00F95CFE" w:rsidRPr="009960FC">
                              <w:rPr>
                                <w:rFonts w:ascii="Arial" w:hAnsi="Arial" w:cs="Arial"/>
                                <w:sz w:val="19"/>
                                <w:szCs w:val="19"/>
                              </w:rPr>
                              <w:t xml:space="preserve">hildren learn about the world around them </w:t>
                            </w:r>
                            <w:r w:rsidRPr="009960FC">
                              <w:rPr>
                                <w:rFonts w:ascii="Arial" w:hAnsi="Arial" w:cs="Arial"/>
                                <w:sz w:val="19"/>
                                <w:szCs w:val="19"/>
                              </w:rPr>
                              <w:t>through hands on experiences. She believ</w:t>
                            </w:r>
                            <w:r w:rsidR="00616433" w:rsidRPr="009960FC">
                              <w:rPr>
                                <w:rFonts w:ascii="Arial" w:hAnsi="Arial" w:cs="Arial"/>
                                <w:sz w:val="19"/>
                                <w:szCs w:val="19"/>
                              </w:rPr>
                              <w:t>es</w:t>
                            </w:r>
                            <w:r w:rsidRPr="009960FC">
                              <w:rPr>
                                <w:rFonts w:ascii="Arial" w:hAnsi="Arial" w:cs="Arial"/>
                                <w:sz w:val="19"/>
                                <w:szCs w:val="19"/>
                              </w:rPr>
                              <w:t xml:space="preserve"> that classrooms should be filled with well organised and available learning materials that are engaging and interesting</w:t>
                            </w:r>
                            <w:r w:rsidR="00F86690" w:rsidRPr="009960FC">
                              <w:rPr>
                                <w:rFonts w:ascii="Arial" w:eastAsiaTheme="minorEastAsia" w:hAnsi="Arial" w:cs="Arial"/>
                                <w:sz w:val="19"/>
                                <w:szCs w:val="19"/>
                              </w:rPr>
                              <w:t xml:space="preserve"> (</w:t>
                            </w:r>
                            <w:r w:rsidR="00F86690" w:rsidRPr="009960FC">
                              <w:rPr>
                                <w:rFonts w:ascii="Arial" w:hAnsi="Arial" w:cs="Arial"/>
                                <w:sz w:val="19"/>
                                <w:szCs w:val="19"/>
                              </w:rPr>
                              <w:t>Learning Theories, 2017).</w:t>
                            </w:r>
                          </w:p>
                          <w:p w:rsidR="003E08F5" w:rsidRDefault="003E08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id="_x0000_s1028" type="#_x0000_t202" style="position:absolute;left:0;text-align:left;margin-left:399.05pt;margin-top:399.15pt;width:450.25pt;height:326.2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" fillcolor="#f6f8fc [180]">
                <v:fill color2="#c7d4ed [980]" angle="180" colors="0 #f6f8fc;17695f white;48497f #abc0e4;54395f #abc0e4;1 #c7d5ed" focus="100%" type="gradient"/>
                <v:textbox>
                  <w:txbxContent>
                    <w:p w:rsidR="00B12E61" w:rsidRPr="009960FC" w:rsidRDefault="00B12E61" w:rsidP="0064671E">
                      <w:pPr>
                        <w:spacing w:line="360" w:lineRule="auto"/>
                        <w:rPr>
                          <w:rFonts w:ascii="Arial" w:hAnsi="Arial" w:cs="Arial"/>
                          <w:b/>
                          <w:sz w:val="19"/>
                          <w:szCs w:val="19"/>
                          <w:u w:val="single"/>
                        </w:rPr>
                      </w:pPr>
                      <w:r w:rsidRPr="009960FC">
                        <w:rPr>
                          <w:rFonts w:ascii="Arial" w:hAnsi="Arial" w:cs="Arial"/>
                          <w:b/>
                          <w:sz w:val="19"/>
                          <w:szCs w:val="19"/>
                          <w:u w:val="single"/>
                        </w:rPr>
                        <w:t>Article 31</w:t>
                      </w:r>
                      <w:r w:rsidR="006962FD" w:rsidRPr="009960FC">
                        <w:rPr>
                          <w:rFonts w:ascii="Arial" w:hAnsi="Arial" w:cs="Arial"/>
                          <w:b/>
                          <w:sz w:val="19"/>
                          <w:szCs w:val="19"/>
                          <w:u w:val="single"/>
                        </w:rPr>
                        <w:t>- All children have a right to relax and play, and to join in a wide range of activities</w:t>
                      </w:r>
                      <w:r w:rsidR="00616433" w:rsidRPr="009960FC">
                        <w:rPr>
                          <w:rFonts w:ascii="Arial" w:hAnsi="Arial" w:cs="Arial"/>
                          <w:b/>
                          <w:sz w:val="19"/>
                          <w:szCs w:val="19"/>
                          <w:u w:val="single"/>
                        </w:rPr>
                        <w:t xml:space="preserve"> (Children’s Rights Wales, 2016)</w:t>
                      </w:r>
                      <w:r w:rsidR="006962FD" w:rsidRPr="009960FC">
                        <w:rPr>
                          <w:rFonts w:ascii="Arial" w:hAnsi="Arial" w:cs="Arial"/>
                          <w:b/>
                          <w:sz w:val="19"/>
                          <w:szCs w:val="19"/>
                          <w:u w:val="single"/>
                        </w:rPr>
                        <w:t xml:space="preserve">. </w:t>
                      </w:r>
                    </w:p>
                    <w:p w:rsidR="00F751C5" w:rsidRPr="009960FC" w:rsidRDefault="00B12E61" w:rsidP="00F751C5">
                      <w:pPr>
                        <w:pStyle w:val="ListParagraph"/>
                        <w:numPr>
                          <w:ilvl w:val="0"/>
                          <w:numId w:val="2"/>
                        </w:numPr>
                        <w:spacing w:line="360" w:lineRule="auto"/>
                        <w:rPr>
                          <w:rFonts w:ascii="Arial" w:hAnsi="Arial" w:cs="Arial"/>
                          <w:b/>
                          <w:sz w:val="19"/>
                          <w:szCs w:val="19"/>
                          <w:u w:val="single"/>
                        </w:rPr>
                      </w:pPr>
                      <w:r w:rsidRPr="009960FC">
                        <w:rPr>
                          <w:rFonts w:ascii="Arial" w:hAnsi="Arial" w:cs="Arial"/>
                          <w:sz w:val="19"/>
                          <w:szCs w:val="19"/>
                        </w:rPr>
                        <w:t xml:space="preserve">Children </w:t>
                      </w:r>
                      <w:r w:rsidR="006962FD" w:rsidRPr="009960FC">
                        <w:rPr>
                          <w:rFonts w:ascii="Arial" w:hAnsi="Arial" w:cs="Arial"/>
                          <w:sz w:val="19"/>
                          <w:szCs w:val="19"/>
                        </w:rPr>
                        <w:t xml:space="preserve">within the </w:t>
                      </w:r>
                      <w:r w:rsidRPr="009960FC">
                        <w:rPr>
                          <w:rFonts w:ascii="Arial" w:hAnsi="Arial" w:cs="Arial"/>
                          <w:sz w:val="19"/>
                          <w:szCs w:val="19"/>
                        </w:rPr>
                        <w:t>setting should be given a wide range of activities to play and explore, developing all children’s holistic development</w:t>
                      </w:r>
                      <w:r w:rsidR="00F1095E" w:rsidRPr="009960FC">
                        <w:rPr>
                          <w:rFonts w:ascii="Arial" w:hAnsi="Arial" w:cs="Arial"/>
                          <w:sz w:val="19"/>
                          <w:szCs w:val="19"/>
                        </w:rPr>
                        <w:t xml:space="preserve"> which includes children’s personal, social</w:t>
                      </w:r>
                      <w:r w:rsidR="00F751C5" w:rsidRPr="009960FC">
                        <w:rPr>
                          <w:rFonts w:ascii="Arial" w:hAnsi="Arial" w:cs="Arial"/>
                          <w:sz w:val="19"/>
                          <w:szCs w:val="19"/>
                        </w:rPr>
                        <w:t xml:space="preserve"> a</w:t>
                      </w:r>
                      <w:r w:rsidR="00F1095E" w:rsidRPr="009960FC">
                        <w:rPr>
                          <w:rFonts w:ascii="Arial" w:hAnsi="Arial" w:cs="Arial"/>
                          <w:sz w:val="19"/>
                          <w:szCs w:val="19"/>
                        </w:rPr>
                        <w:t>nd physical development</w:t>
                      </w:r>
                      <w:r w:rsidRPr="009960FC">
                        <w:rPr>
                          <w:rFonts w:ascii="Arial" w:hAnsi="Arial" w:cs="Arial"/>
                          <w:sz w:val="19"/>
                          <w:szCs w:val="19"/>
                        </w:rPr>
                        <w:t>. According to The Foundation Phase activities should be available to children that provide new learning opportunities, a chance to experiment and for them to become independent thinkers and learners</w:t>
                      </w:r>
                      <w:r w:rsidR="00F751C5" w:rsidRPr="009960FC">
                        <w:rPr>
                          <w:rFonts w:ascii="Arial" w:hAnsi="Arial" w:cs="Arial"/>
                          <w:sz w:val="19"/>
                          <w:szCs w:val="19"/>
                        </w:rPr>
                        <w:t xml:space="preserve"> (Welsh Government, 2015)</w:t>
                      </w:r>
                      <w:r w:rsidRPr="009960FC">
                        <w:rPr>
                          <w:rFonts w:ascii="Arial" w:hAnsi="Arial" w:cs="Arial"/>
                          <w:sz w:val="19"/>
                          <w:szCs w:val="19"/>
                        </w:rPr>
                        <w:t xml:space="preserve">. </w:t>
                      </w:r>
                    </w:p>
                    <w:p w:rsidR="00B12E61" w:rsidRPr="009960FC" w:rsidRDefault="00B12E61" w:rsidP="0064671E">
                      <w:pPr>
                        <w:pStyle w:val="ListParagraph"/>
                        <w:numPr>
                          <w:ilvl w:val="0"/>
                          <w:numId w:val="2"/>
                        </w:numPr>
                        <w:spacing w:line="360" w:lineRule="auto"/>
                        <w:rPr>
                          <w:rFonts w:ascii="Arial" w:hAnsi="Arial" w:cs="Arial"/>
                          <w:b/>
                          <w:sz w:val="19"/>
                          <w:szCs w:val="19"/>
                          <w:u w:val="single"/>
                        </w:rPr>
                      </w:pPr>
                      <w:r w:rsidRPr="009960FC">
                        <w:rPr>
                          <w:rFonts w:ascii="Arial" w:hAnsi="Arial" w:cs="Arial"/>
                          <w:sz w:val="19"/>
                          <w:szCs w:val="19"/>
                        </w:rPr>
                        <w:t>All activities planned by practitioners should cater for all children’s diverse needs. This will give children a sense of belonging and inclusion within the setting. This should enable positive relationships to be built between practitioners and the children.</w:t>
                      </w:r>
                    </w:p>
                    <w:p w:rsidR="00B12E61" w:rsidRPr="009960FC" w:rsidRDefault="00B12E61" w:rsidP="0064671E">
                      <w:pPr>
                        <w:pStyle w:val="ListParagraph"/>
                        <w:numPr>
                          <w:ilvl w:val="0"/>
                          <w:numId w:val="2"/>
                        </w:numPr>
                        <w:spacing w:line="360" w:lineRule="auto"/>
                        <w:rPr>
                          <w:rFonts w:ascii="Arial" w:hAnsi="Arial" w:cs="Arial"/>
                          <w:b/>
                          <w:sz w:val="19"/>
                          <w:szCs w:val="19"/>
                          <w:u w:val="single"/>
                        </w:rPr>
                      </w:pPr>
                      <w:r w:rsidRPr="009960FC">
                        <w:rPr>
                          <w:rFonts w:ascii="Arial" w:hAnsi="Arial" w:cs="Arial"/>
                          <w:sz w:val="19"/>
                          <w:szCs w:val="19"/>
                        </w:rPr>
                        <w:t>According to The Welsh Assembly Government’s Play Policy children should</w:t>
                      </w:r>
                      <w:r w:rsidR="00324F60">
                        <w:rPr>
                          <w:rFonts w:ascii="Arial" w:hAnsi="Arial" w:cs="Arial"/>
                          <w:sz w:val="19"/>
                          <w:szCs w:val="19"/>
                        </w:rPr>
                        <w:t xml:space="preserve"> be provided with a </w:t>
                      </w:r>
                      <w:r w:rsidRPr="009960FC">
                        <w:rPr>
                          <w:rFonts w:ascii="Arial" w:hAnsi="Arial" w:cs="Arial"/>
                          <w:sz w:val="19"/>
                          <w:szCs w:val="19"/>
                        </w:rPr>
                        <w:t>rich stimulating environment that is</w:t>
                      </w:r>
                      <w:r w:rsidR="00F147C2">
                        <w:rPr>
                          <w:rFonts w:ascii="Arial" w:hAnsi="Arial" w:cs="Arial"/>
                          <w:sz w:val="19"/>
                          <w:szCs w:val="19"/>
                        </w:rPr>
                        <w:t xml:space="preserve"> </w:t>
                      </w:r>
                      <w:r w:rsidRPr="009960FC">
                        <w:rPr>
                          <w:rFonts w:ascii="Arial" w:hAnsi="Arial" w:cs="Arial"/>
                          <w:sz w:val="19"/>
                          <w:szCs w:val="19"/>
                        </w:rPr>
                        <w:t>full of challenges</w:t>
                      </w:r>
                      <w:r w:rsidR="00616433" w:rsidRPr="009960FC">
                        <w:rPr>
                          <w:rFonts w:ascii="Arial" w:hAnsi="Arial" w:cs="Arial"/>
                          <w:sz w:val="19"/>
                          <w:szCs w:val="19"/>
                        </w:rPr>
                        <w:t xml:space="preserve">. They can then </w:t>
                      </w:r>
                      <w:r w:rsidRPr="009960FC">
                        <w:rPr>
                          <w:rFonts w:ascii="Arial" w:hAnsi="Arial" w:cs="Arial"/>
                          <w:sz w:val="19"/>
                          <w:szCs w:val="19"/>
                        </w:rPr>
                        <w:t>explore</w:t>
                      </w:r>
                      <w:r w:rsidR="00616433" w:rsidRPr="009960FC">
                        <w:rPr>
                          <w:rFonts w:ascii="Arial" w:hAnsi="Arial" w:cs="Arial"/>
                          <w:sz w:val="19"/>
                          <w:szCs w:val="19"/>
                        </w:rPr>
                        <w:t>,</w:t>
                      </w:r>
                      <w:r w:rsidRPr="009960FC">
                        <w:rPr>
                          <w:rFonts w:ascii="Arial" w:hAnsi="Arial" w:cs="Arial"/>
                          <w:sz w:val="19"/>
                          <w:szCs w:val="19"/>
                        </w:rPr>
                        <w:t xml:space="preserve"> play </w:t>
                      </w:r>
                      <w:r w:rsidR="00616433" w:rsidRPr="009960FC">
                        <w:rPr>
                          <w:rFonts w:ascii="Arial" w:hAnsi="Arial" w:cs="Arial"/>
                          <w:sz w:val="19"/>
                          <w:szCs w:val="19"/>
                        </w:rPr>
                        <w:t xml:space="preserve">and </w:t>
                      </w:r>
                      <w:r w:rsidRPr="009960FC">
                        <w:rPr>
                          <w:rFonts w:ascii="Arial" w:hAnsi="Arial" w:cs="Arial"/>
                          <w:sz w:val="19"/>
                          <w:szCs w:val="19"/>
                        </w:rPr>
                        <w:t>learn about themselves and the world around them (Welsh Assembly Government, 2002).</w:t>
                      </w:r>
                    </w:p>
                    <w:p w:rsidR="00F95CFE" w:rsidRPr="009960FC" w:rsidRDefault="00F751C5" w:rsidP="0064671E">
                      <w:pPr>
                        <w:pStyle w:val="ListParagraph"/>
                        <w:numPr>
                          <w:ilvl w:val="0"/>
                          <w:numId w:val="2"/>
                        </w:numPr>
                        <w:spacing w:line="360" w:lineRule="auto"/>
                        <w:rPr>
                          <w:rFonts w:ascii="Arial" w:hAnsi="Arial" w:cs="Arial"/>
                          <w:sz w:val="19"/>
                          <w:szCs w:val="19"/>
                        </w:rPr>
                      </w:pPr>
                      <w:r w:rsidRPr="009960FC">
                        <w:rPr>
                          <w:rFonts w:ascii="Arial" w:hAnsi="Arial" w:cs="Arial"/>
                          <w:sz w:val="19"/>
                          <w:szCs w:val="19"/>
                        </w:rPr>
                        <w:t xml:space="preserve">Practitioners should </w:t>
                      </w:r>
                      <w:r w:rsidR="00F95CFE" w:rsidRPr="009960FC">
                        <w:rPr>
                          <w:rFonts w:ascii="Arial" w:hAnsi="Arial" w:cs="Arial"/>
                          <w:sz w:val="19"/>
                          <w:szCs w:val="19"/>
                        </w:rPr>
                        <w:t xml:space="preserve">ensure the environment </w:t>
                      </w:r>
                      <w:r w:rsidR="00F61607" w:rsidRPr="009960FC">
                        <w:rPr>
                          <w:rFonts w:ascii="Arial" w:hAnsi="Arial" w:cs="Arial"/>
                          <w:sz w:val="19"/>
                          <w:szCs w:val="19"/>
                        </w:rPr>
                        <w:t>is</w:t>
                      </w:r>
                      <w:r w:rsidR="00F95CFE" w:rsidRPr="009960FC">
                        <w:rPr>
                          <w:rFonts w:ascii="Arial" w:hAnsi="Arial" w:cs="Arial"/>
                          <w:sz w:val="19"/>
                          <w:szCs w:val="19"/>
                        </w:rPr>
                        <w:t xml:space="preserve"> rich and stimulating with a wide range of toys and activities available</w:t>
                      </w:r>
                      <w:r w:rsidR="00F61607" w:rsidRPr="009960FC">
                        <w:rPr>
                          <w:rFonts w:ascii="Arial" w:hAnsi="Arial" w:cs="Arial"/>
                          <w:sz w:val="19"/>
                          <w:szCs w:val="19"/>
                        </w:rPr>
                        <w:t xml:space="preserve"> for</w:t>
                      </w:r>
                      <w:r w:rsidR="00F95CFE" w:rsidRPr="009960FC">
                        <w:rPr>
                          <w:rFonts w:ascii="Arial" w:hAnsi="Arial" w:cs="Arial"/>
                          <w:sz w:val="19"/>
                          <w:szCs w:val="19"/>
                        </w:rPr>
                        <w:t xml:space="preserve"> them to access. </w:t>
                      </w:r>
                    </w:p>
                    <w:p w:rsidR="00F61607" w:rsidRPr="009960FC" w:rsidRDefault="00F61607" w:rsidP="004B0127">
                      <w:pPr>
                        <w:pStyle w:val="ListParagraph"/>
                        <w:numPr>
                          <w:ilvl w:val="0"/>
                          <w:numId w:val="2"/>
                        </w:numPr>
                        <w:spacing w:line="360" w:lineRule="auto"/>
                        <w:rPr>
                          <w:rFonts w:ascii="Arial" w:hAnsi="Arial" w:cs="Arial"/>
                          <w:sz w:val="19"/>
                          <w:szCs w:val="19"/>
                        </w:rPr>
                      </w:pPr>
                      <w:r w:rsidRPr="009960FC">
                        <w:rPr>
                          <w:rFonts w:ascii="Arial" w:hAnsi="Arial" w:cs="Arial"/>
                          <w:sz w:val="19"/>
                          <w:szCs w:val="19"/>
                        </w:rPr>
                        <w:t>Maria Montessori’s approach</w:t>
                      </w:r>
                      <w:r w:rsidR="006962FD" w:rsidRPr="009960FC">
                        <w:rPr>
                          <w:rFonts w:ascii="Arial" w:hAnsi="Arial" w:cs="Arial"/>
                          <w:sz w:val="19"/>
                          <w:szCs w:val="19"/>
                        </w:rPr>
                        <w:t xml:space="preserve"> is</w:t>
                      </w:r>
                      <w:r w:rsidRPr="009960FC">
                        <w:rPr>
                          <w:rFonts w:ascii="Arial" w:hAnsi="Arial" w:cs="Arial"/>
                          <w:sz w:val="19"/>
                          <w:szCs w:val="19"/>
                        </w:rPr>
                        <w:t xml:space="preserve"> that c</w:t>
                      </w:r>
                      <w:r w:rsidR="00F95CFE" w:rsidRPr="009960FC">
                        <w:rPr>
                          <w:rFonts w:ascii="Arial" w:hAnsi="Arial" w:cs="Arial"/>
                          <w:sz w:val="19"/>
                          <w:szCs w:val="19"/>
                        </w:rPr>
                        <w:t xml:space="preserve">hildren learn about the world around them </w:t>
                      </w:r>
                      <w:r w:rsidRPr="009960FC">
                        <w:rPr>
                          <w:rFonts w:ascii="Arial" w:hAnsi="Arial" w:cs="Arial"/>
                          <w:sz w:val="19"/>
                          <w:szCs w:val="19"/>
                        </w:rPr>
                        <w:t>through hands on experiences. She believ</w:t>
                      </w:r>
                      <w:r w:rsidR="00616433" w:rsidRPr="009960FC">
                        <w:rPr>
                          <w:rFonts w:ascii="Arial" w:hAnsi="Arial" w:cs="Arial"/>
                          <w:sz w:val="19"/>
                          <w:szCs w:val="19"/>
                        </w:rPr>
                        <w:t>es</w:t>
                      </w:r>
                      <w:r w:rsidRPr="009960FC">
                        <w:rPr>
                          <w:rFonts w:ascii="Arial" w:hAnsi="Arial" w:cs="Arial"/>
                          <w:sz w:val="19"/>
                          <w:szCs w:val="19"/>
                        </w:rPr>
                        <w:t xml:space="preserve"> that classrooms should be filled with well organised and available learning materials that are engaging and interesting</w:t>
                      </w:r>
                      <w:r w:rsidR="00F86690" w:rsidRPr="009960FC">
                        <w:rPr>
                          <w:rFonts w:ascii="Arial" w:eastAsiaTheme="minorEastAsia" w:hAnsi="Arial" w:cs="Arial"/>
                          <w:sz w:val="19"/>
                          <w:szCs w:val="19"/>
                        </w:rPr>
                        <w:t xml:space="preserve"> (</w:t>
                      </w:r>
                      <w:r w:rsidR="00F86690" w:rsidRPr="009960FC">
                        <w:rPr>
                          <w:rFonts w:ascii="Arial" w:hAnsi="Arial" w:cs="Arial"/>
                          <w:sz w:val="19"/>
                          <w:szCs w:val="19"/>
                        </w:rPr>
                        <w:t>Learning Theories, 2017).</w:t>
                      </w:r>
                    </w:p>
                    <w:p w:rsidR="003E08F5" w:rsidRDefault="003E08F5"/>
                  </w:txbxContent>
                </v:textbox>
                <w10:wrap type="square" anchorx="margin"/>
              </v:shape>
            </w:pict>
          </mc:Fallback>
        </mc:AlternateContent>
      </w:r>
    </w:p>
    <w:p w:rsidR="003E08F5" w:rsidRDefault="009960FC" w:rsidP="00EE7054">
      <w:pPr>
        <w:spacing w:line="360" w:lineRule="auto"/>
        <w:jc w:val="both"/>
        <w:rPr>
          <w:rFonts w:ascii="Arial" w:hAnsi="Arial" w:cs="Arial"/>
          <w:b/>
          <w:sz w:val="20"/>
          <w:szCs w:val="20"/>
          <w:u w:val="single"/>
        </w:rPr>
      </w:pPr>
      <w:r w:rsidRPr="00B12E61">
        <w:rPr>
          <w:rFonts w:ascii="Arial" w:hAnsi="Arial" w:cs="Arial"/>
          <w:b/>
          <w:noProof/>
          <w:sz w:val="20"/>
          <w:szCs w:val="20"/>
          <w:u w:val="single"/>
          <w:lang w:eastAsia="en-GB"/>
        </w:rPr>
        <w:lastRenderedPageBreak/>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4993005</wp:posOffset>
                </wp:positionV>
                <wp:extent cx="5705475" cy="43624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362450"/>
                        </a:xfrm>
                        <a:prstGeom prst="rect">
                          <a:avLst/>
                        </a:prstGeom>
                        <a:gradFill>
                          <a:gsLst>
                            <a:gs pos="27000">
                              <a:schemeClr val="bg1"/>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gradFill>
                        <a:ln w="9525">
                          <a:solidFill>
                            <a:srgbClr val="000000"/>
                          </a:solidFill>
                          <a:miter lim="800000"/>
                          <a:headEnd/>
                          <a:tailEnd/>
                        </a:ln>
                      </wps:spPr>
                      <wps:txbx>
                        <w:txbxContent>
                          <w:p w:rsidR="0090302E" w:rsidRPr="009960FC" w:rsidRDefault="0090302E" w:rsidP="0090302E">
                            <w:pPr>
                              <w:spacing w:line="360" w:lineRule="auto"/>
                              <w:rPr>
                                <w:rFonts w:ascii="Arial" w:hAnsi="Arial" w:cs="Arial"/>
                                <w:b/>
                                <w:sz w:val="19"/>
                                <w:szCs w:val="19"/>
                                <w:u w:val="single"/>
                              </w:rPr>
                            </w:pPr>
                            <w:r w:rsidRPr="009960FC">
                              <w:rPr>
                                <w:rFonts w:ascii="Arial" w:hAnsi="Arial" w:cs="Arial"/>
                                <w:b/>
                                <w:sz w:val="19"/>
                                <w:szCs w:val="19"/>
                                <w:u w:val="single"/>
                              </w:rPr>
                              <w:t>Article 12</w:t>
                            </w:r>
                            <w:r w:rsidR="006A04B8" w:rsidRPr="009960FC">
                              <w:rPr>
                                <w:rFonts w:ascii="Arial" w:hAnsi="Arial" w:cs="Arial"/>
                                <w:b/>
                                <w:sz w:val="19"/>
                                <w:szCs w:val="19"/>
                                <w:u w:val="single"/>
                              </w:rPr>
                              <w:t>- Children have the right to say what they think should happen, when adults are making decisions that affect them, and to have their opinions taken into account</w:t>
                            </w:r>
                            <w:r w:rsidR="00EC7EBD">
                              <w:rPr>
                                <w:rFonts w:ascii="Arial" w:hAnsi="Arial" w:cs="Arial"/>
                                <w:b/>
                                <w:sz w:val="19"/>
                                <w:szCs w:val="19"/>
                                <w:u w:val="single"/>
                              </w:rPr>
                              <w:t xml:space="preserve"> </w:t>
                            </w:r>
                            <w:r w:rsidR="00EC7EBD" w:rsidRPr="00EC7EBD">
                              <w:rPr>
                                <w:rFonts w:ascii="Arial" w:hAnsi="Arial" w:cs="Arial"/>
                                <w:b/>
                                <w:sz w:val="19"/>
                                <w:szCs w:val="19"/>
                                <w:u w:val="single"/>
                              </w:rPr>
                              <w:t>(Children’s Rights Wales, 2016).</w:t>
                            </w:r>
                            <w:r w:rsidR="004E1576">
                              <w:rPr>
                                <w:rFonts w:ascii="Arial" w:hAnsi="Arial" w:cs="Arial"/>
                                <w:b/>
                                <w:sz w:val="19"/>
                                <w:szCs w:val="19"/>
                                <w:u w:val="single"/>
                              </w:rPr>
                              <w:t xml:space="preserve"> </w:t>
                            </w:r>
                            <w:r w:rsidR="006A04B8" w:rsidRPr="009960FC">
                              <w:rPr>
                                <w:rFonts w:ascii="Arial" w:hAnsi="Arial" w:cs="Arial"/>
                                <w:b/>
                                <w:sz w:val="19"/>
                                <w:szCs w:val="19"/>
                                <w:u w:val="single"/>
                              </w:rPr>
                              <w:t xml:space="preserve"> </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 xml:space="preserve">The Foundation Phase supports this article by promoting the respect of children having a voice. The Framework </w:t>
                            </w:r>
                            <w:r w:rsidR="009B4E2B" w:rsidRPr="009960FC">
                              <w:rPr>
                                <w:rFonts w:ascii="Arial" w:hAnsi="Arial" w:cs="Arial"/>
                                <w:sz w:val="19"/>
                                <w:szCs w:val="19"/>
                              </w:rPr>
                              <w:t>includes</w:t>
                            </w:r>
                            <w:r w:rsidRPr="009960FC">
                              <w:rPr>
                                <w:rFonts w:ascii="Arial" w:hAnsi="Arial" w:cs="Arial"/>
                                <w:sz w:val="19"/>
                                <w:szCs w:val="19"/>
                              </w:rPr>
                              <w:t xml:space="preserve"> activities</w:t>
                            </w:r>
                            <w:r w:rsidR="009B4E2B" w:rsidRPr="009960FC">
                              <w:rPr>
                                <w:rFonts w:ascii="Arial" w:hAnsi="Arial" w:cs="Arial"/>
                                <w:sz w:val="19"/>
                                <w:szCs w:val="19"/>
                              </w:rPr>
                              <w:t xml:space="preserve"> that</w:t>
                            </w:r>
                            <w:r w:rsidRPr="009960FC">
                              <w:rPr>
                                <w:rFonts w:ascii="Arial" w:hAnsi="Arial" w:cs="Arial"/>
                                <w:sz w:val="19"/>
                                <w:szCs w:val="19"/>
                              </w:rPr>
                              <w:t xml:space="preserve"> should be planned within </w:t>
                            </w:r>
                            <w:r w:rsidR="009B4E2B" w:rsidRPr="009960FC">
                              <w:rPr>
                                <w:rFonts w:ascii="Arial" w:hAnsi="Arial" w:cs="Arial"/>
                                <w:sz w:val="19"/>
                                <w:szCs w:val="19"/>
                              </w:rPr>
                              <w:t xml:space="preserve">the </w:t>
                            </w:r>
                            <w:r w:rsidRPr="009960FC">
                              <w:rPr>
                                <w:rFonts w:ascii="Arial" w:hAnsi="Arial" w:cs="Arial"/>
                                <w:sz w:val="19"/>
                                <w:szCs w:val="19"/>
                              </w:rPr>
                              <w:t>setting allow</w:t>
                            </w:r>
                            <w:r w:rsidR="009D4570" w:rsidRPr="009960FC">
                              <w:rPr>
                                <w:rFonts w:ascii="Arial" w:hAnsi="Arial" w:cs="Arial"/>
                                <w:sz w:val="19"/>
                                <w:szCs w:val="19"/>
                              </w:rPr>
                              <w:t>ing</w:t>
                            </w:r>
                            <w:r w:rsidRPr="009960FC">
                              <w:rPr>
                                <w:rFonts w:ascii="Arial" w:hAnsi="Arial" w:cs="Arial"/>
                                <w:sz w:val="19"/>
                                <w:szCs w:val="19"/>
                              </w:rPr>
                              <w:t xml:space="preserve"> children to communicate their ideas, values and beliefs about themselves and the world around them. Children</w:t>
                            </w:r>
                            <w:r w:rsidR="009D4570" w:rsidRPr="009960FC">
                              <w:rPr>
                                <w:rFonts w:ascii="Arial" w:hAnsi="Arial" w:cs="Arial"/>
                                <w:sz w:val="19"/>
                                <w:szCs w:val="19"/>
                              </w:rPr>
                              <w:t xml:space="preserve"> need to be i</w:t>
                            </w:r>
                            <w:r w:rsidRPr="009960FC">
                              <w:rPr>
                                <w:rFonts w:ascii="Arial" w:hAnsi="Arial" w:cs="Arial"/>
                                <w:sz w:val="19"/>
                                <w:szCs w:val="19"/>
                              </w:rPr>
                              <w:t>nvolved in planning</w:t>
                            </w:r>
                            <w:r w:rsidR="009D4570" w:rsidRPr="009960FC">
                              <w:rPr>
                                <w:rFonts w:ascii="Arial" w:hAnsi="Arial" w:cs="Arial"/>
                                <w:sz w:val="19"/>
                                <w:szCs w:val="19"/>
                              </w:rPr>
                              <w:t xml:space="preserve"> process as it</w:t>
                            </w:r>
                            <w:r w:rsidRPr="009960FC">
                              <w:rPr>
                                <w:rFonts w:ascii="Arial" w:hAnsi="Arial" w:cs="Arial"/>
                                <w:sz w:val="19"/>
                                <w:szCs w:val="19"/>
                              </w:rPr>
                              <w:t xml:space="preserve"> encourages children to express their ideas, feelings and views creatively, giving them a sense of inclusion. It gives children opportunities to ask questions and to also listen to other children’s opinions around them. This promotes independent thinkers and learners (Welsh Government, 2015).</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 xml:space="preserve">The Reggio Emilia Approach to learning also puts great emphasis on allowing children to make decisions and have child-led activities within their classrooms. They base learning on the interests of the children (Reggio Children, No Date). </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The Children Act 1989 also says that children have the right to a voice and</w:t>
                            </w:r>
                            <w:r w:rsidR="00A45DE8">
                              <w:rPr>
                                <w:rFonts w:ascii="Arial" w:hAnsi="Arial" w:cs="Arial"/>
                                <w:sz w:val="19"/>
                                <w:szCs w:val="19"/>
                              </w:rPr>
                              <w:t xml:space="preserve"> help</w:t>
                            </w:r>
                            <w:r w:rsidRPr="009960FC">
                              <w:rPr>
                                <w:rFonts w:ascii="Arial" w:hAnsi="Arial" w:cs="Arial"/>
                                <w:sz w:val="19"/>
                                <w:szCs w:val="19"/>
                              </w:rPr>
                              <w:t xml:space="preserve"> with decision making. Children</w:t>
                            </w:r>
                            <w:r w:rsidR="00690B9F">
                              <w:rPr>
                                <w:rFonts w:ascii="Arial" w:hAnsi="Arial" w:cs="Arial"/>
                                <w:sz w:val="19"/>
                                <w:szCs w:val="19"/>
                              </w:rPr>
                              <w:t>’s</w:t>
                            </w:r>
                            <w:r w:rsidRPr="009960FC">
                              <w:rPr>
                                <w:rFonts w:ascii="Arial" w:hAnsi="Arial" w:cs="Arial"/>
                                <w:sz w:val="19"/>
                                <w:szCs w:val="19"/>
                              </w:rPr>
                              <w:t xml:space="preserve"> feelings must be taken into account when decisions are being made that affect them (Children’s Rights in Wales, No date). </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 xml:space="preserve">  Practitioners and Multi-agencies should all listen and respect children. This will build trusting and positive relationships with the children. </w:t>
                            </w:r>
                          </w:p>
                          <w:p w:rsidR="00B12E61" w:rsidRPr="009960FC" w:rsidRDefault="00F61607" w:rsidP="00F61607">
                            <w:pPr>
                              <w:pStyle w:val="ListParagraph"/>
                              <w:numPr>
                                <w:ilvl w:val="0"/>
                                <w:numId w:val="6"/>
                              </w:numPr>
                              <w:spacing w:line="360" w:lineRule="auto"/>
                              <w:rPr>
                                <w:sz w:val="19"/>
                                <w:szCs w:val="19"/>
                              </w:rPr>
                            </w:pPr>
                            <w:r w:rsidRPr="009960FC">
                              <w:rPr>
                                <w:rFonts w:ascii="Arial" w:hAnsi="Arial" w:cs="Arial"/>
                                <w:sz w:val="19"/>
                                <w:szCs w:val="19"/>
                              </w:rPr>
                              <w:t xml:space="preserve">Maria Montessori’s approach </w:t>
                            </w:r>
                            <w:r w:rsidR="009B4E2B" w:rsidRPr="009960FC">
                              <w:rPr>
                                <w:rFonts w:ascii="Arial" w:hAnsi="Arial" w:cs="Arial"/>
                                <w:sz w:val="19"/>
                                <w:szCs w:val="19"/>
                              </w:rPr>
                              <w:t>to</w:t>
                            </w:r>
                            <w:r w:rsidRPr="009960FC">
                              <w:rPr>
                                <w:rFonts w:ascii="Arial" w:hAnsi="Arial" w:cs="Arial"/>
                                <w:sz w:val="19"/>
                                <w:szCs w:val="19"/>
                              </w:rPr>
                              <w:t xml:space="preserve"> play</w:t>
                            </w:r>
                            <w:r w:rsidR="009B4E2B" w:rsidRPr="009960FC">
                              <w:rPr>
                                <w:rFonts w:ascii="Arial" w:hAnsi="Arial" w:cs="Arial"/>
                                <w:sz w:val="19"/>
                                <w:szCs w:val="19"/>
                              </w:rPr>
                              <w:t xml:space="preserve"> </w:t>
                            </w:r>
                            <w:r w:rsidRPr="009960FC">
                              <w:rPr>
                                <w:rFonts w:ascii="Arial" w:hAnsi="Arial" w:cs="Arial"/>
                                <w:sz w:val="19"/>
                                <w:szCs w:val="19"/>
                              </w:rPr>
                              <w:t xml:space="preserve">allows children to make choices which prepares them to become independent thinkers and learners </w:t>
                            </w:r>
                            <w:r w:rsidR="009B4E2B" w:rsidRPr="009960FC">
                              <w:rPr>
                                <w:rFonts w:ascii="Arial" w:hAnsi="Arial" w:cs="Arial"/>
                                <w:sz w:val="19"/>
                                <w:szCs w:val="19"/>
                              </w:rPr>
                              <w:t>(</w:t>
                            </w:r>
                            <w:r w:rsidR="00F86690" w:rsidRPr="009960FC">
                              <w:rPr>
                                <w:rFonts w:ascii="Arial" w:hAnsi="Arial" w:cs="Arial"/>
                                <w:sz w:val="19"/>
                                <w:szCs w:val="19"/>
                              </w:rPr>
                              <w:t>Learning Theories</w:t>
                            </w:r>
                            <w:r w:rsidR="009B4E2B" w:rsidRPr="009960FC">
                              <w:rPr>
                                <w:rFonts w:ascii="Arial" w:hAnsi="Arial" w:cs="Arial"/>
                                <w:sz w:val="19"/>
                                <w:szCs w:val="19"/>
                              </w:rPr>
                              <w:t xml:space="preserve">, </w:t>
                            </w:r>
                            <w:r w:rsidR="00F86690" w:rsidRPr="009960FC">
                              <w:rPr>
                                <w:rFonts w:ascii="Arial" w:hAnsi="Arial" w:cs="Arial"/>
                                <w:sz w:val="19"/>
                                <w:szCs w:val="19"/>
                              </w:rPr>
                              <w:t>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id="_x0000_s1029" type="#_x0000_t202" style="position:absolute;left:0;text-align:left;margin-left:398.05pt;margin-top:393.15pt;width:449.25pt;height:343.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" fillcolor="#f6f8fc [180]">
                <v:fill color2="#c7d4ed [980]" angle="180" colors="0 #f6f8fc;17695f white;48497f #abc0e4;54395f #abc0e4;1 #c7d5ed" focus="100%" type="gradient"/>
                <v:textbox>
                  <w:txbxContent>
                    <w:p w:rsidR="0090302E" w:rsidRPr="009960FC" w:rsidRDefault="0090302E" w:rsidP="0090302E">
                      <w:pPr>
                        <w:spacing w:line="360" w:lineRule="auto"/>
                        <w:rPr>
                          <w:rFonts w:ascii="Arial" w:hAnsi="Arial" w:cs="Arial"/>
                          <w:b/>
                          <w:sz w:val="19"/>
                          <w:szCs w:val="19"/>
                          <w:u w:val="single"/>
                        </w:rPr>
                      </w:pPr>
                      <w:r w:rsidRPr="009960FC">
                        <w:rPr>
                          <w:rFonts w:ascii="Arial" w:hAnsi="Arial" w:cs="Arial"/>
                          <w:b/>
                          <w:sz w:val="19"/>
                          <w:szCs w:val="19"/>
                          <w:u w:val="single"/>
                        </w:rPr>
                        <w:t>Article 12</w:t>
                      </w:r>
                      <w:r w:rsidR="006A04B8" w:rsidRPr="009960FC">
                        <w:rPr>
                          <w:rFonts w:ascii="Arial" w:hAnsi="Arial" w:cs="Arial"/>
                          <w:b/>
                          <w:sz w:val="19"/>
                          <w:szCs w:val="19"/>
                          <w:u w:val="single"/>
                        </w:rPr>
                        <w:t>- Children have the right to say what they think should happen, when adults are making decisions that affect them, and to have their opinions taken into account</w:t>
                      </w:r>
                      <w:r w:rsidR="00EC7EBD">
                        <w:rPr>
                          <w:rFonts w:ascii="Arial" w:hAnsi="Arial" w:cs="Arial"/>
                          <w:b/>
                          <w:sz w:val="19"/>
                          <w:szCs w:val="19"/>
                          <w:u w:val="single"/>
                        </w:rPr>
                        <w:t xml:space="preserve"> </w:t>
                      </w:r>
                      <w:r w:rsidR="00EC7EBD" w:rsidRPr="00EC7EBD">
                        <w:rPr>
                          <w:rFonts w:ascii="Arial" w:hAnsi="Arial" w:cs="Arial"/>
                          <w:b/>
                          <w:sz w:val="19"/>
                          <w:szCs w:val="19"/>
                          <w:u w:val="single"/>
                        </w:rPr>
                        <w:t>(Children’s Rights Wales, 2016).</w:t>
                      </w:r>
                      <w:r w:rsidR="004E1576">
                        <w:rPr>
                          <w:rFonts w:ascii="Arial" w:hAnsi="Arial" w:cs="Arial"/>
                          <w:b/>
                          <w:sz w:val="19"/>
                          <w:szCs w:val="19"/>
                          <w:u w:val="single"/>
                        </w:rPr>
                        <w:t xml:space="preserve"> </w:t>
                      </w:r>
                      <w:r w:rsidR="006A04B8" w:rsidRPr="009960FC">
                        <w:rPr>
                          <w:rFonts w:ascii="Arial" w:hAnsi="Arial" w:cs="Arial"/>
                          <w:b/>
                          <w:sz w:val="19"/>
                          <w:szCs w:val="19"/>
                          <w:u w:val="single"/>
                        </w:rPr>
                        <w:t xml:space="preserve"> </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 xml:space="preserve">The Foundation Phase supports this article by promoting the respect of children having a voice. The Framework </w:t>
                      </w:r>
                      <w:r w:rsidR="009B4E2B" w:rsidRPr="009960FC">
                        <w:rPr>
                          <w:rFonts w:ascii="Arial" w:hAnsi="Arial" w:cs="Arial"/>
                          <w:sz w:val="19"/>
                          <w:szCs w:val="19"/>
                        </w:rPr>
                        <w:t>includes</w:t>
                      </w:r>
                      <w:r w:rsidRPr="009960FC">
                        <w:rPr>
                          <w:rFonts w:ascii="Arial" w:hAnsi="Arial" w:cs="Arial"/>
                          <w:sz w:val="19"/>
                          <w:szCs w:val="19"/>
                        </w:rPr>
                        <w:t xml:space="preserve"> activities</w:t>
                      </w:r>
                      <w:r w:rsidR="009B4E2B" w:rsidRPr="009960FC">
                        <w:rPr>
                          <w:rFonts w:ascii="Arial" w:hAnsi="Arial" w:cs="Arial"/>
                          <w:sz w:val="19"/>
                          <w:szCs w:val="19"/>
                        </w:rPr>
                        <w:t xml:space="preserve"> that</w:t>
                      </w:r>
                      <w:r w:rsidRPr="009960FC">
                        <w:rPr>
                          <w:rFonts w:ascii="Arial" w:hAnsi="Arial" w:cs="Arial"/>
                          <w:sz w:val="19"/>
                          <w:szCs w:val="19"/>
                        </w:rPr>
                        <w:t xml:space="preserve"> should be planned within </w:t>
                      </w:r>
                      <w:r w:rsidR="009B4E2B" w:rsidRPr="009960FC">
                        <w:rPr>
                          <w:rFonts w:ascii="Arial" w:hAnsi="Arial" w:cs="Arial"/>
                          <w:sz w:val="19"/>
                          <w:szCs w:val="19"/>
                        </w:rPr>
                        <w:t xml:space="preserve">the </w:t>
                      </w:r>
                      <w:r w:rsidRPr="009960FC">
                        <w:rPr>
                          <w:rFonts w:ascii="Arial" w:hAnsi="Arial" w:cs="Arial"/>
                          <w:sz w:val="19"/>
                          <w:szCs w:val="19"/>
                        </w:rPr>
                        <w:t>setting allow</w:t>
                      </w:r>
                      <w:r w:rsidR="009D4570" w:rsidRPr="009960FC">
                        <w:rPr>
                          <w:rFonts w:ascii="Arial" w:hAnsi="Arial" w:cs="Arial"/>
                          <w:sz w:val="19"/>
                          <w:szCs w:val="19"/>
                        </w:rPr>
                        <w:t>ing</w:t>
                      </w:r>
                      <w:r w:rsidRPr="009960FC">
                        <w:rPr>
                          <w:rFonts w:ascii="Arial" w:hAnsi="Arial" w:cs="Arial"/>
                          <w:sz w:val="19"/>
                          <w:szCs w:val="19"/>
                        </w:rPr>
                        <w:t xml:space="preserve"> children to communicate their ideas, values and beliefs about themselves and the world around them. Children</w:t>
                      </w:r>
                      <w:r w:rsidR="009D4570" w:rsidRPr="009960FC">
                        <w:rPr>
                          <w:rFonts w:ascii="Arial" w:hAnsi="Arial" w:cs="Arial"/>
                          <w:sz w:val="19"/>
                          <w:szCs w:val="19"/>
                        </w:rPr>
                        <w:t xml:space="preserve"> need to be i</w:t>
                      </w:r>
                      <w:r w:rsidRPr="009960FC">
                        <w:rPr>
                          <w:rFonts w:ascii="Arial" w:hAnsi="Arial" w:cs="Arial"/>
                          <w:sz w:val="19"/>
                          <w:szCs w:val="19"/>
                        </w:rPr>
                        <w:t>nvolved in planning</w:t>
                      </w:r>
                      <w:r w:rsidR="009D4570" w:rsidRPr="009960FC">
                        <w:rPr>
                          <w:rFonts w:ascii="Arial" w:hAnsi="Arial" w:cs="Arial"/>
                          <w:sz w:val="19"/>
                          <w:szCs w:val="19"/>
                        </w:rPr>
                        <w:t xml:space="preserve"> process as it</w:t>
                      </w:r>
                      <w:r w:rsidRPr="009960FC">
                        <w:rPr>
                          <w:rFonts w:ascii="Arial" w:hAnsi="Arial" w:cs="Arial"/>
                          <w:sz w:val="19"/>
                          <w:szCs w:val="19"/>
                        </w:rPr>
                        <w:t xml:space="preserve"> encourages children to express their ideas, feelings and views creatively, giving them a sense of inclusion. It gives children opportunities to ask questions and to also listen to other children’s opinions around them. This promotes independent thinkers and learners (Welsh Government, 2015).</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 xml:space="preserve">The Reggio Emilia Approach to learning also puts great emphasis on allowing children to make decisions and have child-led activities within their classrooms. They base learning on the interests of the children (Reggio Children, No Date). </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The Children Act 1989 also says that children have the right to a voice and</w:t>
                      </w:r>
                      <w:r w:rsidR="00A45DE8">
                        <w:rPr>
                          <w:rFonts w:ascii="Arial" w:hAnsi="Arial" w:cs="Arial"/>
                          <w:sz w:val="19"/>
                          <w:szCs w:val="19"/>
                        </w:rPr>
                        <w:t xml:space="preserve"> </w:t>
                      </w:r>
                      <w:r w:rsidR="00A45DE8">
                        <w:rPr>
                          <w:rFonts w:ascii="Arial" w:hAnsi="Arial" w:cs="Arial"/>
                          <w:sz w:val="19"/>
                          <w:szCs w:val="19"/>
                        </w:rPr>
                        <w:t>help</w:t>
                      </w:r>
                      <w:bookmarkStart w:id="5" w:name="_GoBack"/>
                      <w:bookmarkEnd w:id="5"/>
                      <w:r w:rsidRPr="009960FC">
                        <w:rPr>
                          <w:rFonts w:ascii="Arial" w:hAnsi="Arial" w:cs="Arial"/>
                          <w:sz w:val="19"/>
                          <w:szCs w:val="19"/>
                        </w:rPr>
                        <w:t xml:space="preserve"> with decision making. Children</w:t>
                      </w:r>
                      <w:r w:rsidR="00690B9F">
                        <w:rPr>
                          <w:rFonts w:ascii="Arial" w:hAnsi="Arial" w:cs="Arial"/>
                          <w:sz w:val="19"/>
                          <w:szCs w:val="19"/>
                        </w:rPr>
                        <w:t>’s</w:t>
                      </w:r>
                      <w:r w:rsidRPr="009960FC">
                        <w:rPr>
                          <w:rFonts w:ascii="Arial" w:hAnsi="Arial" w:cs="Arial"/>
                          <w:sz w:val="19"/>
                          <w:szCs w:val="19"/>
                        </w:rPr>
                        <w:t xml:space="preserve"> feelings must be taken into account when decisions are being made that affect them (Children’s Rights in Wales, No date). </w:t>
                      </w:r>
                    </w:p>
                    <w:p w:rsidR="0090302E" w:rsidRPr="009960FC" w:rsidRDefault="0090302E" w:rsidP="0090302E">
                      <w:pPr>
                        <w:pStyle w:val="ListParagraph"/>
                        <w:numPr>
                          <w:ilvl w:val="0"/>
                          <w:numId w:val="6"/>
                        </w:numPr>
                        <w:spacing w:line="360" w:lineRule="auto"/>
                        <w:rPr>
                          <w:rFonts w:ascii="Arial" w:hAnsi="Arial" w:cs="Arial"/>
                          <w:b/>
                          <w:sz w:val="19"/>
                          <w:szCs w:val="19"/>
                          <w:u w:val="single"/>
                        </w:rPr>
                      </w:pPr>
                      <w:r w:rsidRPr="009960FC">
                        <w:rPr>
                          <w:rFonts w:ascii="Arial" w:hAnsi="Arial" w:cs="Arial"/>
                          <w:sz w:val="19"/>
                          <w:szCs w:val="19"/>
                        </w:rPr>
                        <w:t xml:space="preserve">  Practitioners and Multi-agencies should all listen and respect children. This will build trusting and positive relationships with the children. </w:t>
                      </w:r>
                    </w:p>
                    <w:p w:rsidR="00B12E61" w:rsidRPr="009960FC" w:rsidRDefault="00F61607" w:rsidP="00F61607">
                      <w:pPr>
                        <w:pStyle w:val="ListParagraph"/>
                        <w:numPr>
                          <w:ilvl w:val="0"/>
                          <w:numId w:val="6"/>
                        </w:numPr>
                        <w:spacing w:line="360" w:lineRule="auto"/>
                        <w:rPr>
                          <w:sz w:val="19"/>
                          <w:szCs w:val="19"/>
                        </w:rPr>
                      </w:pPr>
                      <w:r w:rsidRPr="009960FC">
                        <w:rPr>
                          <w:rFonts w:ascii="Arial" w:hAnsi="Arial" w:cs="Arial"/>
                          <w:sz w:val="19"/>
                          <w:szCs w:val="19"/>
                        </w:rPr>
                        <w:t xml:space="preserve">Maria Montessori’s approach </w:t>
                      </w:r>
                      <w:r w:rsidR="009B4E2B" w:rsidRPr="009960FC">
                        <w:rPr>
                          <w:rFonts w:ascii="Arial" w:hAnsi="Arial" w:cs="Arial"/>
                          <w:sz w:val="19"/>
                          <w:szCs w:val="19"/>
                        </w:rPr>
                        <w:t>to</w:t>
                      </w:r>
                      <w:r w:rsidRPr="009960FC">
                        <w:rPr>
                          <w:rFonts w:ascii="Arial" w:hAnsi="Arial" w:cs="Arial"/>
                          <w:sz w:val="19"/>
                          <w:szCs w:val="19"/>
                        </w:rPr>
                        <w:t xml:space="preserve"> play</w:t>
                      </w:r>
                      <w:r w:rsidR="009B4E2B" w:rsidRPr="009960FC">
                        <w:rPr>
                          <w:rFonts w:ascii="Arial" w:hAnsi="Arial" w:cs="Arial"/>
                          <w:sz w:val="19"/>
                          <w:szCs w:val="19"/>
                        </w:rPr>
                        <w:t xml:space="preserve"> </w:t>
                      </w:r>
                      <w:r w:rsidRPr="009960FC">
                        <w:rPr>
                          <w:rFonts w:ascii="Arial" w:hAnsi="Arial" w:cs="Arial"/>
                          <w:sz w:val="19"/>
                          <w:szCs w:val="19"/>
                        </w:rPr>
                        <w:t xml:space="preserve">allows children to make choices which prepares them to become independent thinkers and learners </w:t>
                      </w:r>
                      <w:r w:rsidR="009B4E2B" w:rsidRPr="009960FC">
                        <w:rPr>
                          <w:rFonts w:ascii="Arial" w:hAnsi="Arial" w:cs="Arial"/>
                          <w:sz w:val="19"/>
                          <w:szCs w:val="19"/>
                        </w:rPr>
                        <w:t>(</w:t>
                      </w:r>
                      <w:r w:rsidR="00F86690" w:rsidRPr="009960FC">
                        <w:rPr>
                          <w:rFonts w:ascii="Arial" w:hAnsi="Arial" w:cs="Arial"/>
                          <w:sz w:val="19"/>
                          <w:szCs w:val="19"/>
                        </w:rPr>
                        <w:t>Learning Theories</w:t>
                      </w:r>
                      <w:r w:rsidR="009B4E2B" w:rsidRPr="009960FC">
                        <w:rPr>
                          <w:rFonts w:ascii="Arial" w:hAnsi="Arial" w:cs="Arial"/>
                          <w:sz w:val="19"/>
                          <w:szCs w:val="19"/>
                        </w:rPr>
                        <w:t xml:space="preserve">, </w:t>
                      </w:r>
                      <w:r w:rsidR="00F86690" w:rsidRPr="009960FC">
                        <w:rPr>
                          <w:rFonts w:ascii="Arial" w:hAnsi="Arial" w:cs="Arial"/>
                          <w:sz w:val="19"/>
                          <w:szCs w:val="19"/>
                        </w:rPr>
                        <w:t>2017).</w:t>
                      </w:r>
                    </w:p>
                  </w:txbxContent>
                </v:textbox>
                <w10:wrap type="square" anchorx="margin"/>
              </v:shape>
            </w:pict>
          </mc:Fallback>
        </mc:AlternateContent>
      </w:r>
      <w:r w:rsidRPr="00B12E61">
        <w:rPr>
          <w:rFonts w:ascii="Arial" w:hAnsi="Arial" w:cs="Arial"/>
          <w:b/>
          <w:noProof/>
          <w:sz w:val="20"/>
          <w:szCs w:val="20"/>
          <w:u w:val="single"/>
          <w:lang w:eastAsia="en-GB"/>
        </w:rPr>
        <mc:AlternateContent>
          <mc:Choice Requires="wps">
            <w:drawing>
              <wp:anchor distT="45720" distB="45720" distL="114300" distR="114300" simplePos="0" relativeHeight="251665408" behindDoc="0" locked="0" layoutInCell="1" allowOverlap="1">
                <wp:simplePos x="0" y="0"/>
                <wp:positionH relativeFrom="margin">
                  <wp:align>right</wp:align>
                </wp:positionH>
                <wp:positionV relativeFrom="paragraph">
                  <wp:posOffset>66675</wp:posOffset>
                </wp:positionV>
                <wp:extent cx="5715000" cy="47720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72025"/>
                        </a:xfrm>
                        <a:prstGeom prst="rect">
                          <a:avLst/>
                        </a:prstGeom>
                        <a:gradFill>
                          <a:gsLst>
                            <a:gs pos="27000">
                              <a:schemeClr val="bg1"/>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gradFill>
                        <a:ln w="9525">
                          <a:solidFill>
                            <a:srgbClr val="000000"/>
                          </a:solidFill>
                          <a:miter lim="800000"/>
                          <a:headEnd/>
                          <a:tailEnd/>
                        </a:ln>
                      </wps:spPr>
                      <wps:txbx>
                        <w:txbxContent>
                          <w:p w:rsidR="0090302E" w:rsidRPr="009960FC" w:rsidRDefault="0090302E" w:rsidP="0090302E">
                            <w:pPr>
                              <w:spacing w:line="360" w:lineRule="auto"/>
                              <w:rPr>
                                <w:rFonts w:ascii="Arial" w:hAnsi="Arial" w:cs="Arial"/>
                                <w:b/>
                                <w:sz w:val="19"/>
                                <w:szCs w:val="19"/>
                                <w:u w:val="single"/>
                              </w:rPr>
                            </w:pPr>
                            <w:r w:rsidRPr="009960FC">
                              <w:rPr>
                                <w:rFonts w:ascii="Arial" w:hAnsi="Arial" w:cs="Arial"/>
                                <w:b/>
                                <w:sz w:val="19"/>
                                <w:szCs w:val="19"/>
                                <w:u w:val="single"/>
                              </w:rPr>
                              <w:t xml:space="preserve">Article 3 </w:t>
                            </w:r>
                            <w:r w:rsidR="00616433" w:rsidRPr="009960FC">
                              <w:rPr>
                                <w:rFonts w:ascii="Arial" w:hAnsi="Arial" w:cs="Arial"/>
                                <w:b/>
                                <w:sz w:val="19"/>
                                <w:szCs w:val="19"/>
                                <w:u w:val="single"/>
                              </w:rPr>
                              <w:t xml:space="preserve">– All organisations concerned with children should work towards what is best for each child (Children’s Rights Wales, 2016). </w:t>
                            </w:r>
                          </w:p>
                          <w:p w:rsidR="00616433" w:rsidRPr="009960FC" w:rsidRDefault="00592B84" w:rsidP="0090302E">
                            <w:pPr>
                              <w:pStyle w:val="ListParagraph"/>
                              <w:numPr>
                                <w:ilvl w:val="0"/>
                                <w:numId w:val="5"/>
                              </w:numPr>
                              <w:spacing w:line="360" w:lineRule="auto"/>
                              <w:rPr>
                                <w:rFonts w:ascii="Arial" w:hAnsi="Arial" w:cs="Arial"/>
                                <w:b/>
                                <w:sz w:val="19"/>
                                <w:szCs w:val="19"/>
                                <w:u w:val="single"/>
                              </w:rPr>
                            </w:pPr>
                            <w:r w:rsidRPr="009960FC">
                              <w:rPr>
                                <w:rFonts w:ascii="Arial" w:hAnsi="Arial" w:cs="Arial"/>
                                <w:sz w:val="19"/>
                                <w:szCs w:val="19"/>
                              </w:rPr>
                              <w:t>School p</w:t>
                            </w:r>
                            <w:r w:rsidR="0090302E" w:rsidRPr="009960FC">
                              <w:rPr>
                                <w:rFonts w:ascii="Arial" w:hAnsi="Arial" w:cs="Arial"/>
                                <w:sz w:val="19"/>
                                <w:szCs w:val="19"/>
                              </w:rPr>
                              <w:t xml:space="preserve">ractitioners must work together to support </w:t>
                            </w:r>
                            <w:r w:rsidRPr="009960FC">
                              <w:rPr>
                                <w:rFonts w:ascii="Arial" w:hAnsi="Arial" w:cs="Arial"/>
                                <w:sz w:val="19"/>
                                <w:szCs w:val="19"/>
                              </w:rPr>
                              <w:t>a child’s</w:t>
                            </w:r>
                            <w:r w:rsidR="0090302E" w:rsidRPr="009960FC">
                              <w:rPr>
                                <w:rFonts w:ascii="Arial" w:hAnsi="Arial" w:cs="Arial"/>
                                <w:sz w:val="19"/>
                                <w:szCs w:val="19"/>
                              </w:rPr>
                              <w:t xml:space="preserve"> individual needs</w:t>
                            </w:r>
                            <w:r w:rsidRPr="009960FC">
                              <w:rPr>
                                <w:rFonts w:ascii="Arial" w:hAnsi="Arial" w:cs="Arial"/>
                                <w:sz w:val="19"/>
                                <w:szCs w:val="19"/>
                              </w:rPr>
                              <w:t>. Information sharing provides positive outcomes f</w:t>
                            </w:r>
                            <w:r w:rsidR="0090302E" w:rsidRPr="009960FC">
                              <w:rPr>
                                <w:rFonts w:ascii="Arial" w:hAnsi="Arial" w:cs="Arial"/>
                                <w:sz w:val="19"/>
                                <w:szCs w:val="19"/>
                              </w:rPr>
                              <w:t>or children. This could include teachers, key persons and teaching assistants.  Planning, observing and recording of children’s development help</w:t>
                            </w:r>
                            <w:r w:rsidR="00616433" w:rsidRPr="009960FC">
                              <w:rPr>
                                <w:rFonts w:ascii="Arial" w:hAnsi="Arial" w:cs="Arial"/>
                                <w:sz w:val="19"/>
                                <w:szCs w:val="19"/>
                              </w:rPr>
                              <w:t xml:space="preserve">s gather </w:t>
                            </w:r>
                            <w:r w:rsidR="0090302E" w:rsidRPr="009960FC">
                              <w:rPr>
                                <w:rFonts w:ascii="Arial" w:hAnsi="Arial" w:cs="Arial"/>
                                <w:sz w:val="19"/>
                                <w:szCs w:val="19"/>
                              </w:rPr>
                              <w:t>information about the child</w:t>
                            </w:r>
                            <w:r w:rsidR="00616433" w:rsidRPr="009960FC">
                              <w:rPr>
                                <w:rFonts w:ascii="Arial" w:hAnsi="Arial" w:cs="Arial"/>
                                <w:sz w:val="19"/>
                                <w:szCs w:val="19"/>
                              </w:rPr>
                              <w:t xml:space="preserve">’s </w:t>
                            </w:r>
                            <w:r w:rsidR="0090302E" w:rsidRPr="009960FC">
                              <w:rPr>
                                <w:rFonts w:ascii="Arial" w:hAnsi="Arial" w:cs="Arial"/>
                                <w:sz w:val="19"/>
                                <w:szCs w:val="19"/>
                              </w:rPr>
                              <w:t xml:space="preserve">progression and learning needs. </w:t>
                            </w:r>
                          </w:p>
                          <w:p w:rsidR="0090302E" w:rsidRPr="009960FC" w:rsidRDefault="0090302E" w:rsidP="0090302E">
                            <w:pPr>
                              <w:pStyle w:val="ListParagraph"/>
                              <w:numPr>
                                <w:ilvl w:val="0"/>
                                <w:numId w:val="5"/>
                              </w:numPr>
                              <w:spacing w:line="360" w:lineRule="auto"/>
                              <w:rPr>
                                <w:rFonts w:ascii="Arial" w:hAnsi="Arial" w:cs="Arial"/>
                                <w:b/>
                                <w:sz w:val="19"/>
                                <w:szCs w:val="19"/>
                                <w:u w:val="single"/>
                              </w:rPr>
                            </w:pPr>
                            <w:r w:rsidRPr="009960FC">
                              <w:rPr>
                                <w:rFonts w:ascii="Arial" w:hAnsi="Arial" w:cs="Arial"/>
                                <w:sz w:val="19"/>
                                <w:szCs w:val="19"/>
                              </w:rPr>
                              <w:t xml:space="preserve">According to the Foundation Phase practitioners must understand how children develop in order to plan an appropriate curriculum and learn about children’s developmental needs (Welsh Government, 2015). </w:t>
                            </w:r>
                          </w:p>
                          <w:p w:rsidR="0090302E" w:rsidRPr="009960FC" w:rsidRDefault="0090302E" w:rsidP="0090302E">
                            <w:pPr>
                              <w:pStyle w:val="ListParagraph"/>
                              <w:numPr>
                                <w:ilvl w:val="0"/>
                                <w:numId w:val="4"/>
                              </w:numPr>
                              <w:spacing w:line="360" w:lineRule="auto"/>
                              <w:rPr>
                                <w:rFonts w:ascii="Arial" w:hAnsi="Arial" w:cs="Arial"/>
                                <w:sz w:val="19"/>
                                <w:szCs w:val="19"/>
                              </w:rPr>
                            </w:pPr>
                            <w:r w:rsidRPr="009960FC">
                              <w:rPr>
                                <w:rFonts w:ascii="Arial" w:hAnsi="Arial" w:cs="Arial"/>
                                <w:sz w:val="19"/>
                                <w:szCs w:val="19"/>
                              </w:rPr>
                              <w:t xml:space="preserve">All multi agencies should work together with schools to support and promote the welfare of children. </w:t>
                            </w:r>
                          </w:p>
                          <w:p w:rsidR="0090302E" w:rsidRPr="009960FC" w:rsidRDefault="0090302E" w:rsidP="0090302E">
                            <w:pPr>
                              <w:pStyle w:val="ListParagraph"/>
                              <w:numPr>
                                <w:ilvl w:val="0"/>
                                <w:numId w:val="4"/>
                              </w:numPr>
                              <w:spacing w:line="360" w:lineRule="auto"/>
                              <w:rPr>
                                <w:rFonts w:ascii="Arial" w:hAnsi="Arial" w:cs="Arial"/>
                                <w:sz w:val="19"/>
                                <w:szCs w:val="19"/>
                              </w:rPr>
                            </w:pPr>
                            <w:r w:rsidRPr="009960FC">
                              <w:rPr>
                                <w:rFonts w:ascii="Arial" w:hAnsi="Arial" w:cs="Arial"/>
                                <w:sz w:val="19"/>
                                <w:szCs w:val="19"/>
                              </w:rPr>
                              <w:t xml:space="preserve">Multi agencies and organisations could include Speech and Language Therapists, Social workers, school nurses and Team Around the Family. Schools, other organisations and multi agencies must all work in partnership to support children to ensure that they are safe and supported efficiently. This can be done by having effecting communication amongst each other and by sharing information appropriately. </w:t>
                            </w:r>
                          </w:p>
                          <w:p w:rsidR="0090302E" w:rsidRPr="009960FC" w:rsidRDefault="0090302E" w:rsidP="0090302E">
                            <w:pPr>
                              <w:pStyle w:val="ListParagraph"/>
                              <w:numPr>
                                <w:ilvl w:val="0"/>
                                <w:numId w:val="4"/>
                              </w:numPr>
                              <w:spacing w:line="360" w:lineRule="auto"/>
                              <w:rPr>
                                <w:rFonts w:ascii="Arial" w:hAnsi="Arial" w:cs="Arial"/>
                                <w:sz w:val="19"/>
                                <w:szCs w:val="19"/>
                              </w:rPr>
                            </w:pPr>
                            <w:r w:rsidRPr="009960FC">
                              <w:rPr>
                                <w:rFonts w:ascii="Arial" w:hAnsi="Arial" w:cs="Arial"/>
                                <w:sz w:val="19"/>
                                <w:szCs w:val="19"/>
                              </w:rPr>
                              <w:t>The Every Child Matters Policy promotes this effective communication</w:t>
                            </w:r>
                            <w:r w:rsidR="00116FD8" w:rsidRPr="009960FC">
                              <w:rPr>
                                <w:rFonts w:ascii="Arial" w:hAnsi="Arial" w:cs="Arial"/>
                                <w:sz w:val="19"/>
                                <w:szCs w:val="19"/>
                              </w:rPr>
                              <w:t>. P</w:t>
                            </w:r>
                            <w:r w:rsidRPr="009960FC">
                              <w:rPr>
                                <w:rFonts w:ascii="Arial" w:hAnsi="Arial" w:cs="Arial"/>
                                <w:sz w:val="19"/>
                                <w:szCs w:val="19"/>
                              </w:rPr>
                              <w:t>rofessionals</w:t>
                            </w:r>
                            <w:r w:rsidR="00116FD8" w:rsidRPr="009960FC">
                              <w:rPr>
                                <w:rFonts w:ascii="Arial" w:hAnsi="Arial" w:cs="Arial"/>
                                <w:sz w:val="19"/>
                                <w:szCs w:val="19"/>
                              </w:rPr>
                              <w:t xml:space="preserve"> from different agencies share and communicate information. </w:t>
                            </w:r>
                            <w:r w:rsidR="00592B84" w:rsidRPr="009960FC">
                              <w:rPr>
                                <w:rFonts w:ascii="Arial" w:hAnsi="Arial" w:cs="Arial"/>
                                <w:sz w:val="19"/>
                                <w:szCs w:val="19"/>
                              </w:rPr>
                              <w:t xml:space="preserve">This </w:t>
                            </w:r>
                            <w:r w:rsidRPr="009960FC">
                              <w:rPr>
                                <w:rFonts w:ascii="Arial" w:hAnsi="Arial" w:cs="Arial"/>
                                <w:sz w:val="19"/>
                                <w:szCs w:val="19"/>
                              </w:rPr>
                              <w:t>encourag</w:t>
                            </w:r>
                            <w:r w:rsidR="00592B84" w:rsidRPr="009960FC">
                              <w:rPr>
                                <w:rFonts w:ascii="Arial" w:hAnsi="Arial" w:cs="Arial"/>
                                <w:sz w:val="19"/>
                                <w:szCs w:val="19"/>
                              </w:rPr>
                              <w:t>es</w:t>
                            </w:r>
                            <w:r w:rsidRPr="009960FC">
                              <w:rPr>
                                <w:rFonts w:ascii="Arial" w:hAnsi="Arial" w:cs="Arial"/>
                                <w:sz w:val="19"/>
                                <w:szCs w:val="19"/>
                              </w:rPr>
                              <w:t xml:space="preserve"> and promote</w:t>
                            </w:r>
                            <w:r w:rsidR="00592B84" w:rsidRPr="009960FC">
                              <w:rPr>
                                <w:rFonts w:ascii="Arial" w:hAnsi="Arial" w:cs="Arial"/>
                                <w:sz w:val="19"/>
                                <w:szCs w:val="19"/>
                              </w:rPr>
                              <w:t>s</w:t>
                            </w:r>
                            <w:r w:rsidRPr="009960FC">
                              <w:rPr>
                                <w:rFonts w:ascii="Arial" w:hAnsi="Arial" w:cs="Arial"/>
                                <w:sz w:val="19"/>
                                <w:szCs w:val="19"/>
                              </w:rPr>
                              <w:t xml:space="preserve"> the needs </w:t>
                            </w:r>
                            <w:r w:rsidR="00592B84" w:rsidRPr="009960FC">
                              <w:rPr>
                                <w:rFonts w:ascii="Arial" w:hAnsi="Arial" w:cs="Arial"/>
                                <w:sz w:val="19"/>
                                <w:szCs w:val="19"/>
                              </w:rPr>
                              <w:t>of children</w:t>
                            </w:r>
                            <w:r w:rsidRPr="009960FC">
                              <w:rPr>
                                <w:rFonts w:ascii="Arial" w:hAnsi="Arial" w:cs="Arial"/>
                                <w:sz w:val="19"/>
                                <w:szCs w:val="19"/>
                              </w:rPr>
                              <w:t xml:space="preserve"> and </w:t>
                            </w:r>
                            <w:r w:rsidR="00592B84" w:rsidRPr="009960FC">
                              <w:rPr>
                                <w:rFonts w:ascii="Arial" w:hAnsi="Arial" w:cs="Arial"/>
                                <w:sz w:val="19"/>
                                <w:szCs w:val="19"/>
                              </w:rPr>
                              <w:t>how to</w:t>
                            </w:r>
                            <w:r w:rsidRPr="009960FC">
                              <w:rPr>
                                <w:rFonts w:ascii="Arial" w:hAnsi="Arial" w:cs="Arial"/>
                                <w:sz w:val="19"/>
                                <w:szCs w:val="19"/>
                              </w:rPr>
                              <w:t xml:space="preserve"> help them gain the most out of life (Working with Kids, 2017). </w:t>
                            </w:r>
                          </w:p>
                          <w:p w:rsidR="0090302E" w:rsidRPr="009960FC" w:rsidRDefault="0090302E" w:rsidP="0090302E">
                            <w:pPr>
                              <w:pStyle w:val="ListParagraph"/>
                              <w:numPr>
                                <w:ilvl w:val="0"/>
                                <w:numId w:val="4"/>
                              </w:numPr>
                              <w:spacing w:line="360" w:lineRule="auto"/>
                              <w:rPr>
                                <w:rFonts w:ascii="Arial" w:hAnsi="Arial" w:cs="Arial"/>
                                <w:sz w:val="19"/>
                                <w:szCs w:val="19"/>
                              </w:rPr>
                            </w:pPr>
                            <w:r w:rsidRPr="009960FC">
                              <w:rPr>
                                <w:rFonts w:ascii="Arial" w:hAnsi="Arial" w:cs="Arial"/>
                                <w:sz w:val="19"/>
                                <w:szCs w:val="19"/>
                              </w:rPr>
                              <w:t xml:space="preserve">Home-school partnerships are important for children’s social and emotional well-being and learning </w:t>
                            </w:r>
                            <w:r w:rsidR="009B4E2B" w:rsidRPr="009960FC">
                              <w:rPr>
                                <w:rFonts w:ascii="Arial" w:hAnsi="Arial" w:cs="Arial"/>
                                <w:sz w:val="19"/>
                                <w:szCs w:val="19"/>
                              </w:rPr>
                              <w:t xml:space="preserve">therefore practitioners need to build positives relationships with parents and the family </w:t>
                            </w:r>
                            <w:r w:rsidRPr="009960FC">
                              <w:rPr>
                                <w:rFonts w:ascii="Arial" w:hAnsi="Arial" w:cs="Arial"/>
                                <w:sz w:val="19"/>
                                <w:szCs w:val="19"/>
                              </w:rPr>
                              <w:t xml:space="preserve">(Mind Matters, no date). </w:t>
                            </w:r>
                          </w:p>
                          <w:p w:rsidR="00B12E61" w:rsidRDefault="00B12E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id="_x0000_s1030" type="#_x0000_t202" style="position:absolute;left:0;text-align:left;margin-left:398.8pt;margin-top:5.25pt;width:450pt;height:375.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" fillcolor="#f6f8fc [180]">
                <v:fill color2="#c7d4ed [980]" angle="180" colors="0 #f6f8fc;17695f white;48497f #abc0e4;54395f #abc0e4;1 #c7d5ed" focus="100%" type="gradient"/>
                <v:textbox>
                  <w:txbxContent>
                    <w:p w:rsidR="0090302E" w:rsidRPr="009960FC" w:rsidRDefault="0090302E" w:rsidP="0090302E">
                      <w:pPr>
                        <w:spacing w:line="360" w:lineRule="auto"/>
                        <w:rPr>
                          <w:rFonts w:ascii="Arial" w:hAnsi="Arial" w:cs="Arial"/>
                          <w:b/>
                          <w:sz w:val="19"/>
                          <w:szCs w:val="19"/>
                          <w:u w:val="single"/>
                        </w:rPr>
                      </w:pPr>
                      <w:r w:rsidRPr="009960FC">
                        <w:rPr>
                          <w:rFonts w:ascii="Arial" w:hAnsi="Arial" w:cs="Arial"/>
                          <w:b/>
                          <w:sz w:val="19"/>
                          <w:szCs w:val="19"/>
                          <w:u w:val="single"/>
                        </w:rPr>
                        <w:t xml:space="preserve">Article 3 </w:t>
                      </w:r>
                      <w:r w:rsidR="00616433" w:rsidRPr="009960FC">
                        <w:rPr>
                          <w:rFonts w:ascii="Arial" w:hAnsi="Arial" w:cs="Arial"/>
                          <w:b/>
                          <w:sz w:val="19"/>
                          <w:szCs w:val="19"/>
                          <w:u w:val="single"/>
                        </w:rPr>
                        <w:t xml:space="preserve">– All organisations concerned with children should work towards what is best for each child (Children’s Rights Wales, 2016). </w:t>
                      </w:r>
                    </w:p>
                    <w:p w:rsidR="00616433" w:rsidRPr="009960FC" w:rsidRDefault="00592B84" w:rsidP="0090302E">
                      <w:pPr>
                        <w:pStyle w:val="ListParagraph"/>
                        <w:numPr>
                          <w:ilvl w:val="0"/>
                          <w:numId w:val="5"/>
                        </w:numPr>
                        <w:spacing w:line="360" w:lineRule="auto"/>
                        <w:rPr>
                          <w:rFonts w:ascii="Arial" w:hAnsi="Arial" w:cs="Arial"/>
                          <w:b/>
                          <w:sz w:val="19"/>
                          <w:szCs w:val="19"/>
                          <w:u w:val="single"/>
                        </w:rPr>
                      </w:pPr>
                      <w:r w:rsidRPr="009960FC">
                        <w:rPr>
                          <w:rFonts w:ascii="Arial" w:hAnsi="Arial" w:cs="Arial"/>
                          <w:sz w:val="19"/>
                          <w:szCs w:val="19"/>
                        </w:rPr>
                        <w:t>School p</w:t>
                      </w:r>
                      <w:r w:rsidR="0090302E" w:rsidRPr="009960FC">
                        <w:rPr>
                          <w:rFonts w:ascii="Arial" w:hAnsi="Arial" w:cs="Arial"/>
                          <w:sz w:val="19"/>
                          <w:szCs w:val="19"/>
                        </w:rPr>
                        <w:t xml:space="preserve">ractitioners must work together to support </w:t>
                      </w:r>
                      <w:r w:rsidRPr="009960FC">
                        <w:rPr>
                          <w:rFonts w:ascii="Arial" w:hAnsi="Arial" w:cs="Arial"/>
                          <w:sz w:val="19"/>
                          <w:szCs w:val="19"/>
                        </w:rPr>
                        <w:t>a child’s</w:t>
                      </w:r>
                      <w:r w:rsidR="0090302E" w:rsidRPr="009960FC">
                        <w:rPr>
                          <w:rFonts w:ascii="Arial" w:hAnsi="Arial" w:cs="Arial"/>
                          <w:sz w:val="19"/>
                          <w:szCs w:val="19"/>
                        </w:rPr>
                        <w:t xml:space="preserve"> individual needs</w:t>
                      </w:r>
                      <w:r w:rsidRPr="009960FC">
                        <w:rPr>
                          <w:rFonts w:ascii="Arial" w:hAnsi="Arial" w:cs="Arial"/>
                          <w:sz w:val="19"/>
                          <w:szCs w:val="19"/>
                        </w:rPr>
                        <w:t>. Information sharing provides positive outcomes f</w:t>
                      </w:r>
                      <w:r w:rsidR="0090302E" w:rsidRPr="009960FC">
                        <w:rPr>
                          <w:rFonts w:ascii="Arial" w:hAnsi="Arial" w:cs="Arial"/>
                          <w:sz w:val="19"/>
                          <w:szCs w:val="19"/>
                        </w:rPr>
                        <w:t>or children. This could include teachers, key persons and teaching assistants.  Planning, observing and recording of children’s development help</w:t>
                      </w:r>
                      <w:r w:rsidR="00616433" w:rsidRPr="009960FC">
                        <w:rPr>
                          <w:rFonts w:ascii="Arial" w:hAnsi="Arial" w:cs="Arial"/>
                          <w:sz w:val="19"/>
                          <w:szCs w:val="19"/>
                        </w:rPr>
                        <w:t xml:space="preserve">s gather </w:t>
                      </w:r>
                      <w:r w:rsidR="0090302E" w:rsidRPr="009960FC">
                        <w:rPr>
                          <w:rFonts w:ascii="Arial" w:hAnsi="Arial" w:cs="Arial"/>
                          <w:sz w:val="19"/>
                          <w:szCs w:val="19"/>
                        </w:rPr>
                        <w:t>information about the child</w:t>
                      </w:r>
                      <w:r w:rsidR="00616433" w:rsidRPr="009960FC">
                        <w:rPr>
                          <w:rFonts w:ascii="Arial" w:hAnsi="Arial" w:cs="Arial"/>
                          <w:sz w:val="19"/>
                          <w:szCs w:val="19"/>
                        </w:rPr>
                        <w:t xml:space="preserve">’s </w:t>
                      </w:r>
                      <w:r w:rsidR="0090302E" w:rsidRPr="009960FC">
                        <w:rPr>
                          <w:rFonts w:ascii="Arial" w:hAnsi="Arial" w:cs="Arial"/>
                          <w:sz w:val="19"/>
                          <w:szCs w:val="19"/>
                        </w:rPr>
                        <w:t xml:space="preserve">progression and learning needs. </w:t>
                      </w:r>
                    </w:p>
                    <w:p w:rsidR="0090302E" w:rsidRPr="009960FC" w:rsidRDefault="0090302E" w:rsidP="0090302E">
                      <w:pPr>
                        <w:pStyle w:val="ListParagraph"/>
                        <w:numPr>
                          <w:ilvl w:val="0"/>
                          <w:numId w:val="5"/>
                        </w:numPr>
                        <w:spacing w:line="360" w:lineRule="auto"/>
                        <w:rPr>
                          <w:rFonts w:ascii="Arial" w:hAnsi="Arial" w:cs="Arial"/>
                          <w:b/>
                          <w:sz w:val="19"/>
                          <w:szCs w:val="19"/>
                          <w:u w:val="single"/>
                        </w:rPr>
                      </w:pPr>
                      <w:r w:rsidRPr="009960FC">
                        <w:rPr>
                          <w:rFonts w:ascii="Arial" w:hAnsi="Arial" w:cs="Arial"/>
                          <w:sz w:val="19"/>
                          <w:szCs w:val="19"/>
                        </w:rPr>
                        <w:t xml:space="preserve">According to the Foundation Phase practitioners must understand how children develop in order to plan an appropriate curriculum and learn about children’s developmental needs (Welsh Government, 2015). </w:t>
                      </w:r>
                    </w:p>
                    <w:p w:rsidR="0090302E" w:rsidRPr="009960FC" w:rsidRDefault="0090302E" w:rsidP="0090302E">
                      <w:pPr>
                        <w:pStyle w:val="ListParagraph"/>
                        <w:numPr>
                          <w:ilvl w:val="0"/>
                          <w:numId w:val="4"/>
                        </w:numPr>
                        <w:spacing w:line="360" w:lineRule="auto"/>
                        <w:rPr>
                          <w:rFonts w:ascii="Arial" w:hAnsi="Arial" w:cs="Arial"/>
                          <w:sz w:val="19"/>
                          <w:szCs w:val="19"/>
                        </w:rPr>
                      </w:pPr>
                      <w:r w:rsidRPr="009960FC">
                        <w:rPr>
                          <w:rFonts w:ascii="Arial" w:hAnsi="Arial" w:cs="Arial"/>
                          <w:sz w:val="19"/>
                          <w:szCs w:val="19"/>
                        </w:rPr>
                        <w:t xml:space="preserve">All multi agencies should work together with schools to support and promote the welfare of children. </w:t>
                      </w:r>
                    </w:p>
                    <w:p w:rsidR="0090302E" w:rsidRPr="009960FC" w:rsidRDefault="0090302E" w:rsidP="0090302E">
                      <w:pPr>
                        <w:pStyle w:val="ListParagraph"/>
                        <w:numPr>
                          <w:ilvl w:val="0"/>
                          <w:numId w:val="4"/>
                        </w:numPr>
                        <w:spacing w:line="360" w:lineRule="auto"/>
                        <w:rPr>
                          <w:rFonts w:ascii="Arial" w:hAnsi="Arial" w:cs="Arial"/>
                          <w:sz w:val="19"/>
                          <w:szCs w:val="19"/>
                        </w:rPr>
                      </w:pPr>
                      <w:r w:rsidRPr="009960FC">
                        <w:rPr>
                          <w:rFonts w:ascii="Arial" w:hAnsi="Arial" w:cs="Arial"/>
                          <w:sz w:val="19"/>
                          <w:szCs w:val="19"/>
                        </w:rPr>
                        <w:t xml:space="preserve">Multi agencies and organisations could include Speech and Language Therapists, Social workers, school nurses and Team Around the Family. Schools, other organisations and multi agencies must all work in partnership to support children to ensure that they are safe and supported efficiently. This can be done by having effecting communication amongst each other and by sharing information appropriately. </w:t>
                      </w:r>
                    </w:p>
                    <w:p w:rsidR="0090302E" w:rsidRPr="009960FC" w:rsidRDefault="0090302E" w:rsidP="0090302E">
                      <w:pPr>
                        <w:pStyle w:val="ListParagraph"/>
                        <w:numPr>
                          <w:ilvl w:val="0"/>
                          <w:numId w:val="4"/>
                        </w:numPr>
                        <w:spacing w:line="360" w:lineRule="auto"/>
                        <w:rPr>
                          <w:rFonts w:ascii="Arial" w:hAnsi="Arial" w:cs="Arial"/>
                          <w:sz w:val="19"/>
                          <w:szCs w:val="19"/>
                        </w:rPr>
                      </w:pPr>
                      <w:proofErr w:type="gramStart"/>
                      <w:r w:rsidRPr="009960FC">
                        <w:rPr>
                          <w:rFonts w:ascii="Arial" w:hAnsi="Arial" w:cs="Arial"/>
                          <w:sz w:val="19"/>
                          <w:szCs w:val="19"/>
                        </w:rPr>
                        <w:t>The Every</w:t>
                      </w:r>
                      <w:proofErr w:type="gramEnd"/>
                      <w:r w:rsidRPr="009960FC">
                        <w:rPr>
                          <w:rFonts w:ascii="Arial" w:hAnsi="Arial" w:cs="Arial"/>
                          <w:sz w:val="19"/>
                          <w:szCs w:val="19"/>
                        </w:rPr>
                        <w:t xml:space="preserve"> Child Matters Policy promotes this effective communication</w:t>
                      </w:r>
                      <w:r w:rsidR="00116FD8" w:rsidRPr="009960FC">
                        <w:rPr>
                          <w:rFonts w:ascii="Arial" w:hAnsi="Arial" w:cs="Arial"/>
                          <w:sz w:val="19"/>
                          <w:szCs w:val="19"/>
                        </w:rPr>
                        <w:t>. P</w:t>
                      </w:r>
                      <w:r w:rsidRPr="009960FC">
                        <w:rPr>
                          <w:rFonts w:ascii="Arial" w:hAnsi="Arial" w:cs="Arial"/>
                          <w:sz w:val="19"/>
                          <w:szCs w:val="19"/>
                        </w:rPr>
                        <w:t>rofessionals</w:t>
                      </w:r>
                      <w:r w:rsidR="00116FD8" w:rsidRPr="009960FC">
                        <w:rPr>
                          <w:rFonts w:ascii="Arial" w:hAnsi="Arial" w:cs="Arial"/>
                          <w:sz w:val="19"/>
                          <w:szCs w:val="19"/>
                        </w:rPr>
                        <w:t xml:space="preserve"> from different agencies share and communicate information. </w:t>
                      </w:r>
                      <w:r w:rsidR="00592B84" w:rsidRPr="009960FC">
                        <w:rPr>
                          <w:rFonts w:ascii="Arial" w:hAnsi="Arial" w:cs="Arial"/>
                          <w:sz w:val="19"/>
                          <w:szCs w:val="19"/>
                        </w:rPr>
                        <w:t xml:space="preserve">This </w:t>
                      </w:r>
                      <w:r w:rsidRPr="009960FC">
                        <w:rPr>
                          <w:rFonts w:ascii="Arial" w:hAnsi="Arial" w:cs="Arial"/>
                          <w:sz w:val="19"/>
                          <w:szCs w:val="19"/>
                        </w:rPr>
                        <w:t>encourag</w:t>
                      </w:r>
                      <w:r w:rsidR="00592B84" w:rsidRPr="009960FC">
                        <w:rPr>
                          <w:rFonts w:ascii="Arial" w:hAnsi="Arial" w:cs="Arial"/>
                          <w:sz w:val="19"/>
                          <w:szCs w:val="19"/>
                        </w:rPr>
                        <w:t>es</w:t>
                      </w:r>
                      <w:r w:rsidRPr="009960FC">
                        <w:rPr>
                          <w:rFonts w:ascii="Arial" w:hAnsi="Arial" w:cs="Arial"/>
                          <w:sz w:val="19"/>
                          <w:szCs w:val="19"/>
                        </w:rPr>
                        <w:t xml:space="preserve"> and promote</w:t>
                      </w:r>
                      <w:r w:rsidR="00592B84" w:rsidRPr="009960FC">
                        <w:rPr>
                          <w:rFonts w:ascii="Arial" w:hAnsi="Arial" w:cs="Arial"/>
                          <w:sz w:val="19"/>
                          <w:szCs w:val="19"/>
                        </w:rPr>
                        <w:t>s</w:t>
                      </w:r>
                      <w:r w:rsidRPr="009960FC">
                        <w:rPr>
                          <w:rFonts w:ascii="Arial" w:hAnsi="Arial" w:cs="Arial"/>
                          <w:sz w:val="19"/>
                          <w:szCs w:val="19"/>
                        </w:rPr>
                        <w:t xml:space="preserve"> the needs </w:t>
                      </w:r>
                      <w:r w:rsidR="00592B84" w:rsidRPr="009960FC">
                        <w:rPr>
                          <w:rFonts w:ascii="Arial" w:hAnsi="Arial" w:cs="Arial"/>
                          <w:sz w:val="19"/>
                          <w:szCs w:val="19"/>
                        </w:rPr>
                        <w:t>of children</w:t>
                      </w:r>
                      <w:r w:rsidRPr="009960FC">
                        <w:rPr>
                          <w:rFonts w:ascii="Arial" w:hAnsi="Arial" w:cs="Arial"/>
                          <w:sz w:val="19"/>
                          <w:szCs w:val="19"/>
                        </w:rPr>
                        <w:t xml:space="preserve"> and </w:t>
                      </w:r>
                      <w:r w:rsidR="00592B84" w:rsidRPr="009960FC">
                        <w:rPr>
                          <w:rFonts w:ascii="Arial" w:hAnsi="Arial" w:cs="Arial"/>
                          <w:sz w:val="19"/>
                          <w:szCs w:val="19"/>
                        </w:rPr>
                        <w:t>how to</w:t>
                      </w:r>
                      <w:r w:rsidRPr="009960FC">
                        <w:rPr>
                          <w:rFonts w:ascii="Arial" w:hAnsi="Arial" w:cs="Arial"/>
                          <w:sz w:val="19"/>
                          <w:szCs w:val="19"/>
                        </w:rPr>
                        <w:t xml:space="preserve"> help them gain the most out of life (Working with Kids, 2017). </w:t>
                      </w:r>
                    </w:p>
                    <w:p w:rsidR="0090302E" w:rsidRPr="009960FC" w:rsidRDefault="0090302E" w:rsidP="0090302E">
                      <w:pPr>
                        <w:pStyle w:val="ListParagraph"/>
                        <w:numPr>
                          <w:ilvl w:val="0"/>
                          <w:numId w:val="4"/>
                        </w:numPr>
                        <w:spacing w:line="360" w:lineRule="auto"/>
                        <w:rPr>
                          <w:rFonts w:ascii="Arial" w:hAnsi="Arial" w:cs="Arial"/>
                          <w:sz w:val="19"/>
                          <w:szCs w:val="19"/>
                        </w:rPr>
                      </w:pPr>
                      <w:r w:rsidRPr="009960FC">
                        <w:rPr>
                          <w:rFonts w:ascii="Arial" w:hAnsi="Arial" w:cs="Arial"/>
                          <w:sz w:val="19"/>
                          <w:szCs w:val="19"/>
                        </w:rPr>
                        <w:t xml:space="preserve">Home-school partnerships are important for children’s social and emotional well-being and learning </w:t>
                      </w:r>
                      <w:r w:rsidR="009B4E2B" w:rsidRPr="009960FC">
                        <w:rPr>
                          <w:rFonts w:ascii="Arial" w:hAnsi="Arial" w:cs="Arial"/>
                          <w:sz w:val="19"/>
                          <w:szCs w:val="19"/>
                        </w:rPr>
                        <w:t xml:space="preserve">therefore practitioners need to build positives relationships with parents and the family </w:t>
                      </w:r>
                      <w:r w:rsidRPr="009960FC">
                        <w:rPr>
                          <w:rFonts w:ascii="Arial" w:hAnsi="Arial" w:cs="Arial"/>
                          <w:sz w:val="19"/>
                          <w:szCs w:val="19"/>
                        </w:rPr>
                        <w:t xml:space="preserve">(Mind Matters, no date). </w:t>
                      </w:r>
                    </w:p>
                    <w:p w:rsidR="00B12E61" w:rsidRDefault="00B12E61"/>
                  </w:txbxContent>
                </v:textbox>
                <w10:wrap type="square" anchorx="margin"/>
              </v:shape>
            </w:pict>
          </mc:Fallback>
        </mc:AlternateContent>
      </w:r>
    </w:p>
    <w:p w:rsidR="00992B74" w:rsidRPr="004E3BFF" w:rsidRDefault="00992B74">
      <w:pPr>
        <w:rPr>
          <w:rFonts w:ascii="Arial" w:hAnsi="Arial" w:cs="Arial"/>
          <w:b/>
          <w:sz w:val="20"/>
          <w:szCs w:val="20"/>
          <w:u w:val="single"/>
        </w:rPr>
      </w:pPr>
      <w:r w:rsidRPr="004E3BFF">
        <w:rPr>
          <w:rFonts w:ascii="Arial" w:hAnsi="Arial" w:cs="Arial"/>
          <w:b/>
          <w:sz w:val="20"/>
          <w:szCs w:val="20"/>
          <w:u w:val="single"/>
        </w:rPr>
        <w:lastRenderedPageBreak/>
        <w:t xml:space="preserve">Reference List </w:t>
      </w:r>
      <w:r w:rsidR="001E2AD5" w:rsidRPr="004E3BFF">
        <w:rPr>
          <w:rFonts w:ascii="Arial" w:hAnsi="Arial" w:cs="Arial"/>
          <w:b/>
          <w:sz w:val="20"/>
          <w:szCs w:val="20"/>
          <w:u w:val="single"/>
        </w:rPr>
        <w:t xml:space="preserve">for briefing paper. </w:t>
      </w:r>
    </w:p>
    <w:p w:rsidR="003F7C31" w:rsidRPr="004E3BFF" w:rsidRDefault="003F7C31">
      <w:pPr>
        <w:rPr>
          <w:rFonts w:ascii="Arial" w:hAnsi="Arial" w:cs="Arial"/>
          <w:b/>
          <w:sz w:val="20"/>
          <w:szCs w:val="20"/>
          <w:u w:val="single"/>
        </w:rPr>
      </w:pPr>
    </w:p>
    <w:p w:rsidR="003F7C31" w:rsidRPr="004E3BFF" w:rsidRDefault="003F7C31" w:rsidP="003F7C31">
      <w:pPr>
        <w:rPr>
          <w:rStyle w:val="Hyperlink"/>
          <w:rFonts w:ascii="Arial" w:hAnsi="Arial" w:cs="Arial"/>
          <w:sz w:val="20"/>
          <w:szCs w:val="20"/>
        </w:rPr>
      </w:pPr>
      <w:bookmarkStart w:id="3" w:name="_Hlk499917470"/>
      <w:r w:rsidRPr="004E3BFF">
        <w:rPr>
          <w:rFonts w:ascii="Arial" w:hAnsi="Arial" w:cs="Arial"/>
          <w:sz w:val="20"/>
          <w:szCs w:val="20"/>
        </w:rPr>
        <w:t xml:space="preserve">Children’s Rights in Wales, (No date) </w:t>
      </w:r>
      <w:bookmarkEnd w:id="3"/>
      <w:r w:rsidRPr="004E3BFF">
        <w:rPr>
          <w:rFonts w:ascii="Arial" w:hAnsi="Arial" w:cs="Arial"/>
          <w:sz w:val="20"/>
          <w:szCs w:val="20"/>
        </w:rPr>
        <w:t xml:space="preserve">‘The Children Act 1989’ </w:t>
      </w:r>
      <w:hyperlink r:id="rId7" w:history="1">
        <w:r w:rsidRPr="004E3BFF">
          <w:rPr>
            <w:rStyle w:val="Hyperlink"/>
            <w:rFonts w:ascii="Arial" w:hAnsi="Arial" w:cs="Arial"/>
            <w:sz w:val="20"/>
            <w:szCs w:val="20"/>
          </w:rPr>
          <w:t>http://www.childrensrightswales.org.uk/childrens-act-1989.aspx</w:t>
        </w:r>
      </w:hyperlink>
      <w:r w:rsidRPr="004E3BFF">
        <w:rPr>
          <w:rFonts w:ascii="Arial" w:hAnsi="Arial" w:cs="Arial"/>
          <w:sz w:val="20"/>
          <w:szCs w:val="20"/>
        </w:rPr>
        <w:t xml:space="preserve"> [Accessed date: 29/11/17]. </w:t>
      </w:r>
    </w:p>
    <w:p w:rsidR="003F7C31" w:rsidRPr="004E3BFF" w:rsidRDefault="003F7C31" w:rsidP="003F7C31">
      <w:pPr>
        <w:rPr>
          <w:rFonts w:ascii="Arial" w:hAnsi="Arial" w:cs="Arial"/>
          <w:sz w:val="20"/>
          <w:szCs w:val="20"/>
          <w:u w:val="single"/>
        </w:rPr>
      </w:pPr>
    </w:p>
    <w:p w:rsidR="003F7C31" w:rsidRPr="004E3BFF" w:rsidRDefault="003F7C31" w:rsidP="003F7C31">
      <w:pPr>
        <w:rPr>
          <w:rFonts w:ascii="Arial" w:hAnsi="Arial" w:cs="Arial"/>
          <w:sz w:val="20"/>
          <w:szCs w:val="20"/>
        </w:rPr>
      </w:pPr>
      <w:r w:rsidRPr="004E3BFF">
        <w:rPr>
          <w:rFonts w:ascii="Arial" w:hAnsi="Arial" w:cs="Arial"/>
          <w:sz w:val="20"/>
          <w:szCs w:val="20"/>
        </w:rPr>
        <w:t xml:space="preserve">Children’s Rights Wales, (2016). ‘Rights’ </w:t>
      </w:r>
      <w:hyperlink r:id="rId8" w:history="1">
        <w:r w:rsidRPr="004E3BFF">
          <w:rPr>
            <w:rStyle w:val="Hyperlink"/>
            <w:rFonts w:ascii="Arial" w:hAnsi="Arial" w:cs="Arial"/>
            <w:sz w:val="20"/>
            <w:szCs w:val="20"/>
          </w:rPr>
          <w:t>http://www.childrensrights.wales/</w:t>
        </w:r>
      </w:hyperlink>
      <w:r w:rsidRPr="004E3BFF">
        <w:rPr>
          <w:rFonts w:ascii="Arial" w:hAnsi="Arial" w:cs="Arial"/>
          <w:sz w:val="20"/>
          <w:szCs w:val="20"/>
        </w:rPr>
        <w:t xml:space="preserve"> [Accessed Date: 18/11/17]. </w:t>
      </w:r>
    </w:p>
    <w:p w:rsidR="003F7C31" w:rsidRPr="004E3BFF" w:rsidRDefault="003F7C31">
      <w:pPr>
        <w:rPr>
          <w:rFonts w:ascii="Arial" w:hAnsi="Arial" w:cs="Arial"/>
          <w:b/>
          <w:sz w:val="20"/>
          <w:szCs w:val="20"/>
          <w:u w:val="single"/>
        </w:rPr>
      </w:pPr>
    </w:p>
    <w:p w:rsidR="003F7C31" w:rsidRPr="004E3BFF" w:rsidRDefault="003F7C31" w:rsidP="003F7C31">
      <w:pPr>
        <w:rPr>
          <w:rFonts w:ascii="Arial" w:hAnsi="Arial" w:cs="Arial"/>
          <w:b/>
          <w:sz w:val="20"/>
          <w:szCs w:val="20"/>
          <w:u w:val="single"/>
        </w:rPr>
      </w:pPr>
      <w:r w:rsidRPr="004E3BFF">
        <w:rPr>
          <w:rFonts w:ascii="Arial" w:hAnsi="Arial" w:cs="Arial"/>
          <w:sz w:val="20"/>
          <w:szCs w:val="20"/>
        </w:rPr>
        <w:t xml:space="preserve">Gov.uk. (No date) ‘The Data Protection Act’ </w:t>
      </w:r>
      <w:hyperlink r:id="rId9" w:history="1">
        <w:r w:rsidRPr="004E3BFF">
          <w:rPr>
            <w:rStyle w:val="Hyperlink"/>
            <w:rFonts w:ascii="Arial" w:hAnsi="Arial" w:cs="Arial"/>
            <w:sz w:val="20"/>
            <w:szCs w:val="20"/>
          </w:rPr>
          <w:t>https://www.gov.uk/data-protection</w:t>
        </w:r>
      </w:hyperlink>
      <w:r w:rsidRPr="004E3BFF">
        <w:rPr>
          <w:rFonts w:ascii="Arial" w:hAnsi="Arial" w:cs="Arial"/>
          <w:b/>
          <w:sz w:val="20"/>
          <w:szCs w:val="20"/>
          <w:u w:val="single"/>
        </w:rPr>
        <w:t xml:space="preserve"> </w:t>
      </w:r>
    </w:p>
    <w:p w:rsidR="003F7C31" w:rsidRPr="004E3BFF" w:rsidRDefault="003F7C31" w:rsidP="003F7C31">
      <w:pPr>
        <w:rPr>
          <w:rFonts w:ascii="Arial" w:hAnsi="Arial" w:cs="Arial"/>
          <w:sz w:val="20"/>
          <w:szCs w:val="20"/>
        </w:rPr>
      </w:pPr>
      <w:r w:rsidRPr="004E3BFF">
        <w:rPr>
          <w:rFonts w:ascii="Arial" w:hAnsi="Arial" w:cs="Arial"/>
          <w:sz w:val="20"/>
          <w:szCs w:val="20"/>
        </w:rPr>
        <w:t xml:space="preserve">[Accessed date: 29/11/17]. </w:t>
      </w:r>
    </w:p>
    <w:p w:rsidR="00F86690" w:rsidRDefault="00F86690" w:rsidP="00F86690">
      <w:pPr>
        <w:spacing w:after="120" w:line="264" w:lineRule="auto"/>
        <w:rPr>
          <w:rFonts w:ascii="Arial" w:eastAsiaTheme="minorEastAsia" w:hAnsi="Arial" w:cs="Arial"/>
          <w:sz w:val="20"/>
          <w:szCs w:val="20"/>
        </w:rPr>
      </w:pPr>
    </w:p>
    <w:p w:rsidR="00D452D5" w:rsidRPr="00D452D5" w:rsidRDefault="00D452D5" w:rsidP="00F86690">
      <w:pPr>
        <w:spacing w:after="120" w:line="264" w:lineRule="auto"/>
        <w:rPr>
          <w:rFonts w:ascii="Arial" w:eastAsiaTheme="minorEastAsia" w:hAnsi="Arial" w:cs="Arial"/>
          <w:sz w:val="20"/>
          <w:szCs w:val="20"/>
        </w:rPr>
      </w:pPr>
      <w:bookmarkStart w:id="4" w:name="_Hlk499937829"/>
      <w:proofErr w:type="spellStart"/>
      <w:r>
        <w:rPr>
          <w:rFonts w:ascii="Arial" w:eastAsiaTheme="minorEastAsia" w:hAnsi="Arial" w:cs="Arial"/>
          <w:sz w:val="20"/>
          <w:szCs w:val="20"/>
        </w:rPr>
        <w:t>Invernizzi</w:t>
      </w:r>
      <w:proofErr w:type="spellEnd"/>
      <w:r>
        <w:rPr>
          <w:rFonts w:ascii="Arial" w:eastAsiaTheme="minorEastAsia" w:hAnsi="Arial" w:cs="Arial"/>
          <w:sz w:val="20"/>
          <w:szCs w:val="20"/>
        </w:rPr>
        <w:t xml:space="preserve">, A. and Williams, J. (2008) </w:t>
      </w:r>
      <w:bookmarkEnd w:id="4"/>
      <w:r>
        <w:rPr>
          <w:rFonts w:ascii="Arial" w:eastAsiaTheme="minorEastAsia" w:hAnsi="Arial" w:cs="Arial"/>
          <w:i/>
          <w:sz w:val="20"/>
          <w:szCs w:val="20"/>
        </w:rPr>
        <w:t xml:space="preserve">Children and Citizenship. </w:t>
      </w:r>
      <w:r>
        <w:rPr>
          <w:rFonts w:ascii="Arial" w:eastAsiaTheme="minorEastAsia" w:hAnsi="Arial" w:cs="Arial"/>
          <w:sz w:val="20"/>
          <w:szCs w:val="20"/>
        </w:rPr>
        <w:t xml:space="preserve">London: SAGE Publications Ltd. </w:t>
      </w:r>
    </w:p>
    <w:p w:rsidR="00D452D5" w:rsidRPr="00F86690" w:rsidRDefault="00D452D5" w:rsidP="00F86690">
      <w:pPr>
        <w:spacing w:after="120" w:line="264" w:lineRule="auto"/>
        <w:rPr>
          <w:rFonts w:ascii="Arial" w:eastAsiaTheme="minorEastAsia" w:hAnsi="Arial" w:cs="Arial"/>
          <w:sz w:val="20"/>
          <w:szCs w:val="20"/>
        </w:rPr>
      </w:pPr>
    </w:p>
    <w:p w:rsidR="00F86690" w:rsidRDefault="00F86690" w:rsidP="003F7C31">
      <w:pPr>
        <w:rPr>
          <w:rFonts w:ascii="Arial" w:hAnsi="Arial" w:cs="Arial"/>
          <w:sz w:val="20"/>
          <w:szCs w:val="20"/>
        </w:rPr>
      </w:pPr>
      <w:bookmarkStart w:id="5" w:name="_Hlk499936173"/>
      <w:r w:rsidRPr="00F86690">
        <w:rPr>
          <w:rFonts w:ascii="Arial" w:eastAsiaTheme="minorEastAsia" w:hAnsi="Arial" w:cs="Arial"/>
          <w:sz w:val="20"/>
          <w:szCs w:val="20"/>
        </w:rPr>
        <w:t>Learning Theories. (2017).</w:t>
      </w:r>
      <w:bookmarkEnd w:id="5"/>
      <w:r w:rsidRPr="00F86690">
        <w:rPr>
          <w:rFonts w:ascii="Arial" w:eastAsiaTheme="minorEastAsia" w:hAnsi="Arial" w:cs="Arial"/>
          <w:sz w:val="20"/>
          <w:szCs w:val="20"/>
        </w:rPr>
        <w:t xml:space="preserve"> ‘Montessori Method’</w:t>
      </w:r>
      <w:r w:rsidRPr="00F86690">
        <w:rPr>
          <w:rFonts w:ascii="Arial" w:eastAsiaTheme="minorEastAsia" w:hAnsi="Arial" w:cs="Arial"/>
          <w:i/>
          <w:sz w:val="20"/>
          <w:szCs w:val="20"/>
        </w:rPr>
        <w:t xml:space="preserve">. </w:t>
      </w:r>
      <w:hyperlink r:id="rId10" w:history="1">
        <w:r w:rsidRPr="00F86690">
          <w:rPr>
            <w:rFonts w:ascii="Arial" w:eastAsiaTheme="minorEastAsia" w:hAnsi="Arial" w:cs="Arial"/>
            <w:color w:val="0563C1" w:themeColor="hyperlink"/>
            <w:sz w:val="20"/>
            <w:szCs w:val="20"/>
            <w:u w:val="single"/>
          </w:rPr>
          <w:t>https://www.learning-theories.com/montessori-method-montessori.html</w:t>
        </w:r>
      </w:hyperlink>
      <w:r>
        <w:rPr>
          <w:rFonts w:ascii="Arial" w:eastAsiaTheme="minorEastAsia" w:hAnsi="Arial" w:cs="Arial"/>
          <w:color w:val="0563C1" w:themeColor="hyperlink"/>
          <w:sz w:val="20"/>
          <w:szCs w:val="20"/>
          <w:u w:val="single"/>
        </w:rPr>
        <w:t xml:space="preserve">  </w:t>
      </w:r>
      <w:r>
        <w:rPr>
          <w:rFonts w:ascii="Arial" w:hAnsi="Arial" w:cs="Arial"/>
          <w:sz w:val="20"/>
          <w:szCs w:val="20"/>
        </w:rPr>
        <w:t>[Accessed Date: 1/11/17].</w:t>
      </w:r>
    </w:p>
    <w:p w:rsidR="00F86690" w:rsidRPr="004E3BFF" w:rsidRDefault="00F86690" w:rsidP="003F7C31">
      <w:pPr>
        <w:rPr>
          <w:rFonts w:ascii="Arial" w:hAnsi="Arial" w:cs="Arial"/>
          <w:sz w:val="20"/>
          <w:szCs w:val="20"/>
        </w:rPr>
      </w:pPr>
    </w:p>
    <w:p w:rsidR="004E3BFF" w:rsidRPr="004E3BFF" w:rsidRDefault="004E3BFF" w:rsidP="004E3BFF">
      <w:pPr>
        <w:rPr>
          <w:rFonts w:ascii="Arial" w:hAnsi="Arial" w:cs="Arial"/>
          <w:sz w:val="20"/>
          <w:szCs w:val="20"/>
        </w:rPr>
      </w:pPr>
      <w:r w:rsidRPr="004E3BFF">
        <w:rPr>
          <w:rFonts w:ascii="Arial" w:hAnsi="Arial" w:cs="Arial"/>
          <w:sz w:val="20"/>
          <w:szCs w:val="20"/>
        </w:rPr>
        <w:t xml:space="preserve">Legislation.co.uk, (No Date) ‘The Education Act 2002’. </w:t>
      </w:r>
      <w:hyperlink r:id="rId11" w:history="1">
        <w:r w:rsidRPr="004E3BFF">
          <w:rPr>
            <w:rStyle w:val="Hyperlink"/>
            <w:rFonts w:ascii="Arial" w:hAnsi="Arial" w:cs="Arial"/>
            <w:sz w:val="20"/>
            <w:szCs w:val="20"/>
          </w:rPr>
          <w:t>https://www.legislation.gov.uk/ukpga/2002/32/section/175</w:t>
        </w:r>
      </w:hyperlink>
      <w:r w:rsidRPr="004E3BFF">
        <w:rPr>
          <w:rFonts w:ascii="Arial" w:hAnsi="Arial" w:cs="Arial"/>
          <w:b/>
          <w:sz w:val="20"/>
          <w:szCs w:val="20"/>
          <w:u w:val="single"/>
        </w:rPr>
        <w:t xml:space="preserve"> </w:t>
      </w:r>
      <w:r w:rsidRPr="004E3BFF">
        <w:rPr>
          <w:rFonts w:ascii="Arial" w:hAnsi="Arial" w:cs="Arial"/>
          <w:sz w:val="20"/>
          <w:szCs w:val="20"/>
        </w:rPr>
        <w:t xml:space="preserve">[Accessed date: 29/11/17]. </w:t>
      </w:r>
    </w:p>
    <w:p w:rsidR="00F86690" w:rsidRPr="004E3BFF" w:rsidRDefault="00F86690" w:rsidP="004E3BFF">
      <w:pPr>
        <w:rPr>
          <w:rFonts w:ascii="Arial" w:hAnsi="Arial" w:cs="Arial"/>
          <w:b/>
          <w:sz w:val="20"/>
          <w:szCs w:val="20"/>
          <w:u w:val="single"/>
        </w:rPr>
      </w:pPr>
    </w:p>
    <w:p w:rsidR="004E3BFF" w:rsidRPr="004E3BFF" w:rsidRDefault="004E3BFF" w:rsidP="004E3BFF">
      <w:pPr>
        <w:rPr>
          <w:rFonts w:ascii="Arial" w:hAnsi="Arial" w:cs="Arial"/>
          <w:sz w:val="20"/>
          <w:szCs w:val="20"/>
        </w:rPr>
      </w:pPr>
      <w:r w:rsidRPr="004E3BFF">
        <w:rPr>
          <w:rFonts w:ascii="Arial" w:hAnsi="Arial" w:cs="Arial"/>
          <w:sz w:val="20"/>
          <w:szCs w:val="20"/>
        </w:rPr>
        <w:t>Mind Matters. (No date). ‘Communicating with parents’</w:t>
      </w:r>
      <w:r w:rsidRPr="004E3BFF">
        <w:rPr>
          <w:rFonts w:ascii="Arial" w:hAnsi="Arial" w:cs="Arial"/>
          <w:i/>
          <w:sz w:val="20"/>
          <w:szCs w:val="20"/>
        </w:rPr>
        <w:t xml:space="preserve">. </w:t>
      </w:r>
      <w:hyperlink r:id="rId12" w:history="1">
        <w:r w:rsidRPr="004E3BFF">
          <w:rPr>
            <w:rStyle w:val="Hyperlink"/>
            <w:rFonts w:ascii="Arial" w:hAnsi="Arial" w:cs="Arial"/>
            <w:sz w:val="20"/>
            <w:szCs w:val="20"/>
          </w:rPr>
          <w:t>https://www.mindmatters.edu.au/docs/default-source/learning-module-documents/j4497_mm_moduleoverview-3-2-communicatingwithparents_v4.pdf?sfvrsn=0</w:t>
        </w:r>
      </w:hyperlink>
      <w:r w:rsidRPr="004E3BFF">
        <w:rPr>
          <w:rStyle w:val="Hyperlink"/>
          <w:rFonts w:ascii="Arial" w:hAnsi="Arial" w:cs="Arial"/>
          <w:sz w:val="20"/>
          <w:szCs w:val="20"/>
        </w:rPr>
        <w:t xml:space="preserve">  </w:t>
      </w:r>
      <w:r w:rsidRPr="004E3BFF">
        <w:rPr>
          <w:rFonts w:ascii="Arial" w:hAnsi="Arial" w:cs="Arial"/>
          <w:sz w:val="20"/>
          <w:szCs w:val="20"/>
          <w:u w:val="single"/>
        </w:rPr>
        <w:t>[</w:t>
      </w:r>
      <w:r w:rsidRPr="004E3BFF">
        <w:rPr>
          <w:rFonts w:ascii="Arial" w:hAnsi="Arial" w:cs="Arial"/>
          <w:sz w:val="20"/>
          <w:szCs w:val="20"/>
        </w:rPr>
        <w:t xml:space="preserve">Accessed date: 30/11/17]. </w:t>
      </w:r>
    </w:p>
    <w:p w:rsidR="004E3BFF" w:rsidRPr="004E3BFF" w:rsidRDefault="004E3BFF" w:rsidP="004E3BFF">
      <w:pPr>
        <w:rPr>
          <w:rFonts w:ascii="Arial" w:hAnsi="Arial" w:cs="Arial"/>
          <w:color w:val="0563C1" w:themeColor="hyperlink"/>
          <w:sz w:val="20"/>
          <w:szCs w:val="20"/>
          <w:u w:val="single"/>
        </w:rPr>
      </w:pPr>
    </w:p>
    <w:p w:rsidR="004E3BFF" w:rsidRPr="004E3BFF" w:rsidRDefault="004E3BFF" w:rsidP="004E3BFF">
      <w:pPr>
        <w:rPr>
          <w:rFonts w:ascii="Arial" w:hAnsi="Arial" w:cs="Arial"/>
          <w:sz w:val="20"/>
          <w:szCs w:val="20"/>
        </w:rPr>
      </w:pPr>
      <w:bookmarkStart w:id="6" w:name="_Hlk499752853"/>
      <w:r w:rsidRPr="004E3BFF">
        <w:rPr>
          <w:rFonts w:ascii="Arial" w:hAnsi="Arial" w:cs="Arial"/>
          <w:sz w:val="20"/>
          <w:szCs w:val="20"/>
        </w:rPr>
        <w:t>NSPCC. (2015)</w:t>
      </w:r>
      <w:bookmarkEnd w:id="6"/>
      <w:r w:rsidRPr="004E3BFF">
        <w:rPr>
          <w:rFonts w:ascii="Arial" w:hAnsi="Arial" w:cs="Arial"/>
          <w:sz w:val="20"/>
          <w:szCs w:val="20"/>
        </w:rPr>
        <w:t xml:space="preserve"> ‘Information Sharing and Confidentiality for Practitioners’   </w:t>
      </w:r>
      <w:hyperlink r:id="rId13" w:history="1">
        <w:r w:rsidRPr="004E3BFF">
          <w:rPr>
            <w:rStyle w:val="Hyperlink"/>
            <w:rFonts w:ascii="Arial" w:hAnsi="Arial" w:cs="Arial"/>
            <w:sz w:val="20"/>
            <w:szCs w:val="20"/>
          </w:rPr>
          <w:t>https://www.nspcc.org.uk/globalassets/documents/information-service/information-sharing-confidentiality-practitioners.pdf</w:t>
        </w:r>
      </w:hyperlink>
      <w:r w:rsidRPr="004E3BFF">
        <w:rPr>
          <w:rFonts w:ascii="Arial" w:hAnsi="Arial" w:cs="Arial"/>
          <w:sz w:val="20"/>
          <w:szCs w:val="20"/>
        </w:rPr>
        <w:t xml:space="preserve"> [Accessed date 17/11/17].</w:t>
      </w:r>
    </w:p>
    <w:p w:rsidR="004E3BFF" w:rsidRPr="004E3BFF" w:rsidRDefault="004E3BFF" w:rsidP="004E3BFF">
      <w:pPr>
        <w:rPr>
          <w:rFonts w:ascii="Arial" w:hAnsi="Arial" w:cs="Arial"/>
          <w:color w:val="0563C1" w:themeColor="hyperlink"/>
          <w:sz w:val="20"/>
          <w:szCs w:val="20"/>
          <w:u w:val="single"/>
        </w:rPr>
      </w:pPr>
    </w:p>
    <w:p w:rsidR="004E3BFF" w:rsidRPr="004E3BFF" w:rsidRDefault="004E3BFF" w:rsidP="004E3BFF">
      <w:pPr>
        <w:rPr>
          <w:rFonts w:ascii="Arial" w:hAnsi="Arial" w:cs="Arial"/>
          <w:sz w:val="20"/>
          <w:szCs w:val="20"/>
        </w:rPr>
      </w:pPr>
      <w:bookmarkStart w:id="7" w:name="_Hlk499917077"/>
      <w:r w:rsidRPr="004E3BFF">
        <w:rPr>
          <w:rFonts w:ascii="Arial" w:hAnsi="Arial" w:cs="Arial"/>
          <w:sz w:val="20"/>
          <w:szCs w:val="20"/>
        </w:rPr>
        <w:t>Reggio Children, (No Date)</w:t>
      </w:r>
      <w:bookmarkEnd w:id="7"/>
      <w:r w:rsidRPr="004E3BFF">
        <w:rPr>
          <w:rFonts w:ascii="Arial" w:hAnsi="Arial" w:cs="Arial"/>
          <w:sz w:val="20"/>
          <w:szCs w:val="20"/>
        </w:rPr>
        <w:t xml:space="preserve"> ‘Reggio Emilia Approach’ </w:t>
      </w:r>
      <w:hyperlink r:id="rId14" w:history="1">
        <w:r w:rsidRPr="004E3BFF">
          <w:rPr>
            <w:rStyle w:val="Hyperlink"/>
            <w:rFonts w:ascii="Arial" w:hAnsi="Arial" w:cs="Arial"/>
            <w:sz w:val="20"/>
            <w:szCs w:val="20"/>
          </w:rPr>
          <w:t>http://www.reggiochildren.it/identita/reggio-emilia-approach/?lang=en</w:t>
        </w:r>
      </w:hyperlink>
      <w:r w:rsidRPr="004E3BFF">
        <w:rPr>
          <w:rFonts w:ascii="Arial" w:hAnsi="Arial" w:cs="Arial"/>
          <w:b/>
          <w:sz w:val="20"/>
          <w:szCs w:val="20"/>
          <w:u w:val="single"/>
        </w:rPr>
        <w:t xml:space="preserve"> </w:t>
      </w:r>
      <w:r w:rsidRPr="004E3BFF">
        <w:rPr>
          <w:rFonts w:ascii="Arial" w:hAnsi="Arial" w:cs="Arial"/>
          <w:sz w:val="20"/>
          <w:szCs w:val="20"/>
        </w:rPr>
        <w:t xml:space="preserve">[Accessed Date: 1/12/17]. </w:t>
      </w:r>
    </w:p>
    <w:p w:rsidR="004E3BFF" w:rsidRDefault="004E3BFF" w:rsidP="004E3BFF">
      <w:pPr>
        <w:rPr>
          <w:rFonts w:ascii="Arial" w:hAnsi="Arial" w:cs="Arial"/>
          <w:b/>
          <w:sz w:val="20"/>
          <w:szCs w:val="20"/>
          <w:u w:val="single"/>
        </w:rPr>
      </w:pPr>
    </w:p>
    <w:p w:rsidR="007545D3" w:rsidRDefault="007545D3" w:rsidP="004E3BFF">
      <w:pPr>
        <w:rPr>
          <w:rFonts w:ascii="Arial" w:hAnsi="Arial" w:cs="Arial"/>
          <w:b/>
          <w:sz w:val="20"/>
          <w:szCs w:val="20"/>
          <w:u w:val="single"/>
        </w:rPr>
      </w:pPr>
      <w:r>
        <w:rPr>
          <w:rFonts w:ascii="Arial" w:hAnsi="Arial" w:cs="Arial"/>
          <w:sz w:val="20"/>
          <w:szCs w:val="20"/>
        </w:rPr>
        <w:t xml:space="preserve">Save The Children, (No Date) ‘UN Convention On The Rights Of The Child’ </w:t>
      </w:r>
      <w:hyperlink r:id="rId15" w:history="1">
        <w:r w:rsidRPr="00284B54">
          <w:rPr>
            <w:rStyle w:val="Hyperlink"/>
            <w:rFonts w:ascii="Arial" w:hAnsi="Arial" w:cs="Arial"/>
            <w:sz w:val="20"/>
            <w:szCs w:val="20"/>
          </w:rPr>
          <w:t>https://www.savethechildren.org.uk/what-we-do/childrens-rights/united-nations-convention-of-the-rights-of-the-child</w:t>
        </w:r>
      </w:hyperlink>
      <w:r>
        <w:rPr>
          <w:rFonts w:ascii="Arial" w:hAnsi="Arial" w:cs="Arial"/>
          <w:b/>
          <w:sz w:val="20"/>
          <w:szCs w:val="20"/>
          <w:u w:val="single"/>
        </w:rPr>
        <w:t xml:space="preserve"> </w:t>
      </w:r>
      <w:r>
        <w:rPr>
          <w:rFonts w:ascii="Arial" w:hAnsi="Arial" w:cs="Arial"/>
          <w:sz w:val="20"/>
          <w:szCs w:val="20"/>
        </w:rPr>
        <w:t xml:space="preserve">[Accessed Date: 1.12.17].  </w:t>
      </w:r>
      <w:r>
        <w:rPr>
          <w:rFonts w:ascii="Arial" w:hAnsi="Arial" w:cs="Arial"/>
          <w:b/>
          <w:sz w:val="20"/>
          <w:szCs w:val="20"/>
          <w:u w:val="single"/>
        </w:rPr>
        <w:t xml:space="preserve"> </w:t>
      </w:r>
    </w:p>
    <w:p w:rsidR="007545D3" w:rsidRPr="004E3BFF" w:rsidRDefault="007545D3" w:rsidP="004E3BFF">
      <w:pPr>
        <w:rPr>
          <w:rFonts w:ascii="Arial" w:hAnsi="Arial" w:cs="Arial"/>
          <w:b/>
          <w:sz w:val="20"/>
          <w:szCs w:val="20"/>
          <w:u w:val="single"/>
        </w:rPr>
      </w:pPr>
    </w:p>
    <w:p w:rsidR="004E3BFF" w:rsidRPr="004E3BFF" w:rsidRDefault="004E3BFF" w:rsidP="004E3BFF">
      <w:pPr>
        <w:rPr>
          <w:rFonts w:ascii="Arial" w:hAnsi="Arial" w:cs="Arial"/>
          <w:sz w:val="20"/>
          <w:szCs w:val="20"/>
        </w:rPr>
      </w:pPr>
      <w:r w:rsidRPr="004E3BFF">
        <w:rPr>
          <w:rFonts w:ascii="Arial" w:hAnsi="Arial" w:cs="Arial"/>
          <w:sz w:val="20"/>
          <w:szCs w:val="20"/>
        </w:rPr>
        <w:t xml:space="preserve">Welsh Assembly Government. (2002) ‘Welsh Assembly Government Play Policy’ </w:t>
      </w:r>
      <w:hyperlink r:id="rId16" w:history="1">
        <w:r w:rsidRPr="004E3BFF">
          <w:rPr>
            <w:rStyle w:val="Hyperlink"/>
            <w:rFonts w:ascii="Arial" w:hAnsi="Arial" w:cs="Arial"/>
            <w:sz w:val="20"/>
            <w:szCs w:val="20"/>
          </w:rPr>
          <w:t>http://gov.wales/topics/educationandskills/publications/guidance/3291781/?lang=en</w:t>
        </w:r>
      </w:hyperlink>
      <w:r w:rsidRPr="004E3BFF">
        <w:rPr>
          <w:rFonts w:ascii="Arial" w:hAnsi="Arial" w:cs="Arial"/>
          <w:sz w:val="20"/>
          <w:szCs w:val="20"/>
        </w:rPr>
        <w:t xml:space="preserve"> [Accessed date: 29/11/17].</w:t>
      </w:r>
    </w:p>
    <w:p w:rsidR="004E3BFF" w:rsidRPr="004E3BFF" w:rsidRDefault="004E3BFF" w:rsidP="004E3BFF">
      <w:pPr>
        <w:rPr>
          <w:rFonts w:ascii="Arial" w:hAnsi="Arial" w:cs="Arial"/>
          <w:sz w:val="20"/>
          <w:szCs w:val="20"/>
        </w:rPr>
      </w:pPr>
    </w:p>
    <w:p w:rsidR="00992B74" w:rsidRPr="004E3BFF" w:rsidRDefault="00992B74" w:rsidP="00992B74">
      <w:pPr>
        <w:rPr>
          <w:rFonts w:ascii="Arial" w:hAnsi="Arial" w:cs="Arial"/>
          <w:sz w:val="20"/>
          <w:szCs w:val="20"/>
        </w:rPr>
      </w:pPr>
      <w:r w:rsidRPr="004E3BFF">
        <w:rPr>
          <w:rFonts w:ascii="Arial" w:hAnsi="Arial" w:cs="Arial"/>
          <w:sz w:val="20"/>
          <w:szCs w:val="20"/>
        </w:rPr>
        <w:t xml:space="preserve">Welsh Government. (2015) </w:t>
      </w:r>
      <w:r w:rsidRPr="004E3BFF">
        <w:rPr>
          <w:rFonts w:ascii="Arial" w:hAnsi="Arial" w:cs="Arial"/>
          <w:i/>
          <w:sz w:val="20"/>
          <w:szCs w:val="20"/>
        </w:rPr>
        <w:t xml:space="preserve">Curriculum for Wales: Foundation Phase Framework. </w:t>
      </w:r>
      <w:r w:rsidRPr="004E3BFF">
        <w:rPr>
          <w:rFonts w:ascii="Arial" w:hAnsi="Arial" w:cs="Arial"/>
          <w:sz w:val="20"/>
          <w:szCs w:val="20"/>
        </w:rPr>
        <w:t xml:space="preserve">Cardiff: Welsh Government. </w:t>
      </w:r>
    </w:p>
    <w:p w:rsidR="007E0281" w:rsidRPr="004E3BFF" w:rsidRDefault="007E0281">
      <w:pPr>
        <w:rPr>
          <w:rFonts w:ascii="Arial" w:hAnsi="Arial" w:cs="Arial"/>
          <w:b/>
          <w:sz w:val="20"/>
          <w:szCs w:val="20"/>
          <w:u w:val="single"/>
        </w:rPr>
      </w:pPr>
    </w:p>
    <w:p w:rsidR="007E0281" w:rsidRPr="004E3BFF" w:rsidRDefault="007E0281">
      <w:pPr>
        <w:rPr>
          <w:rFonts w:ascii="Arial" w:hAnsi="Arial" w:cs="Arial"/>
          <w:sz w:val="20"/>
          <w:szCs w:val="20"/>
        </w:rPr>
      </w:pPr>
      <w:bookmarkStart w:id="8" w:name="_Hlk499830138"/>
      <w:r w:rsidRPr="004E3BFF">
        <w:rPr>
          <w:rFonts w:ascii="Arial" w:hAnsi="Arial" w:cs="Arial"/>
          <w:sz w:val="20"/>
          <w:szCs w:val="20"/>
        </w:rPr>
        <w:t xml:space="preserve">Working with Kids, (2017) </w:t>
      </w:r>
      <w:bookmarkEnd w:id="8"/>
      <w:r w:rsidRPr="004E3BFF">
        <w:rPr>
          <w:rFonts w:ascii="Arial" w:hAnsi="Arial" w:cs="Arial"/>
          <w:sz w:val="20"/>
          <w:szCs w:val="20"/>
        </w:rPr>
        <w:t xml:space="preserve">‘The Every Child Matters Policy Explained’ </w:t>
      </w:r>
      <w:hyperlink r:id="rId17" w:history="1">
        <w:r w:rsidRPr="004E3BFF">
          <w:rPr>
            <w:rStyle w:val="Hyperlink"/>
            <w:rFonts w:ascii="Arial" w:hAnsi="Arial" w:cs="Arial"/>
            <w:sz w:val="20"/>
            <w:szCs w:val="20"/>
          </w:rPr>
          <w:t>http://www.workingwithkids.co.uk/every-child-matters-policy-explained.html</w:t>
        </w:r>
      </w:hyperlink>
      <w:r w:rsidRPr="004E3BFF">
        <w:rPr>
          <w:rFonts w:ascii="Arial" w:hAnsi="Arial" w:cs="Arial"/>
          <w:b/>
          <w:sz w:val="20"/>
          <w:szCs w:val="20"/>
          <w:u w:val="single"/>
        </w:rPr>
        <w:t xml:space="preserve"> </w:t>
      </w:r>
      <w:r w:rsidRPr="004E3BFF">
        <w:rPr>
          <w:rFonts w:ascii="Arial" w:hAnsi="Arial" w:cs="Arial"/>
          <w:sz w:val="20"/>
          <w:szCs w:val="20"/>
        </w:rPr>
        <w:t xml:space="preserve">[Accessed date: 30/11/17]. </w:t>
      </w:r>
    </w:p>
    <w:p w:rsidR="00126D8A" w:rsidRDefault="00126D8A"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Default="00195664" w:rsidP="00126D8A">
      <w:pPr>
        <w:rPr>
          <w:rFonts w:ascii="Arial" w:hAnsi="Arial" w:cs="Arial"/>
          <w:sz w:val="20"/>
          <w:szCs w:val="20"/>
        </w:rPr>
      </w:pPr>
    </w:p>
    <w:p w:rsidR="00195664" w:rsidRPr="00126D8A" w:rsidRDefault="00195664" w:rsidP="00126D8A">
      <w:pPr>
        <w:rPr>
          <w:rFonts w:ascii="Arial" w:hAnsi="Arial" w:cs="Arial"/>
          <w:sz w:val="20"/>
          <w:szCs w:val="20"/>
        </w:rPr>
      </w:pPr>
    </w:p>
    <w:p w:rsidR="00421683" w:rsidRDefault="00421683">
      <w:pPr>
        <w:rPr>
          <w:rFonts w:ascii="Arial" w:hAnsi="Arial" w:cs="Arial"/>
          <w:color w:val="0563C1" w:themeColor="hyperlink"/>
          <w:sz w:val="24"/>
          <w:szCs w:val="24"/>
        </w:rPr>
      </w:pPr>
    </w:p>
    <w:p w:rsidR="003E08F5" w:rsidRPr="003E08F5" w:rsidRDefault="003E08F5" w:rsidP="003E08F5">
      <w:pPr>
        <w:rPr>
          <w:rFonts w:ascii="Arial" w:hAnsi="Arial" w:cs="Arial"/>
          <w:b/>
          <w:sz w:val="20"/>
          <w:szCs w:val="20"/>
          <w:u w:val="single"/>
        </w:rPr>
      </w:pPr>
      <w:r w:rsidRPr="003E08F5">
        <w:rPr>
          <w:rFonts w:ascii="Arial" w:hAnsi="Arial" w:cs="Arial"/>
          <w:b/>
          <w:sz w:val="20"/>
          <w:szCs w:val="20"/>
          <w:u w:val="single"/>
        </w:rPr>
        <w:lastRenderedPageBreak/>
        <w:t xml:space="preserve">Reference list for Presentation </w:t>
      </w:r>
    </w:p>
    <w:p w:rsidR="003E08F5" w:rsidRPr="003E08F5" w:rsidRDefault="003E08F5" w:rsidP="003E08F5">
      <w:pPr>
        <w:rPr>
          <w:rFonts w:ascii="Arial" w:hAnsi="Arial" w:cs="Arial"/>
          <w:sz w:val="20"/>
          <w:szCs w:val="20"/>
          <w:u w:val="single"/>
        </w:rPr>
      </w:pPr>
    </w:p>
    <w:p w:rsidR="003E08F5" w:rsidRPr="003E08F5" w:rsidRDefault="003E08F5" w:rsidP="003E08F5">
      <w:pPr>
        <w:rPr>
          <w:rFonts w:ascii="Arial" w:hAnsi="Arial" w:cs="Arial"/>
          <w:sz w:val="20"/>
          <w:szCs w:val="20"/>
        </w:rPr>
      </w:pPr>
      <w:r w:rsidRPr="003E08F5">
        <w:rPr>
          <w:rFonts w:ascii="Arial" w:hAnsi="Arial" w:cs="Arial"/>
          <w:sz w:val="20"/>
          <w:szCs w:val="20"/>
        </w:rPr>
        <w:t>Amato, P. (2000) ‘</w:t>
      </w:r>
      <w:r w:rsidRPr="003E08F5">
        <w:rPr>
          <w:rFonts w:ascii="Arial" w:hAnsi="Arial" w:cs="Arial"/>
          <w:i/>
          <w:sz w:val="20"/>
          <w:szCs w:val="20"/>
        </w:rPr>
        <w:t xml:space="preserve">The Consequences of Divorce for Adults and Children’. </w:t>
      </w:r>
      <w:r w:rsidRPr="003E08F5">
        <w:rPr>
          <w:rFonts w:ascii="Arial" w:hAnsi="Arial" w:cs="Arial"/>
          <w:sz w:val="20"/>
          <w:szCs w:val="20"/>
        </w:rPr>
        <w:t xml:space="preserve">November, pp. 1. [On-line]. </w:t>
      </w:r>
      <w:r w:rsidRPr="003E08F5">
        <w:rPr>
          <w:rFonts w:ascii="Arial" w:hAnsi="Arial" w:cs="Arial"/>
          <w:i/>
          <w:sz w:val="20"/>
          <w:szCs w:val="20"/>
        </w:rPr>
        <w:t xml:space="preserve"> </w:t>
      </w:r>
      <w:hyperlink r:id="rId18" w:history="1">
        <w:r w:rsidRPr="003E08F5">
          <w:rPr>
            <w:rStyle w:val="Hyperlink"/>
            <w:rFonts w:ascii="Arial" w:hAnsi="Arial" w:cs="Arial"/>
            <w:sz w:val="20"/>
            <w:szCs w:val="20"/>
          </w:rPr>
          <w:t>http://onlinelibrary.wiley.com/doi/10.1111/j.1741-3737.2000.01269.x/epdf?r3_referer=wol&amp;tracking_action=preview_click&amp;show_checkout=1&amp;purchase_referrer=onlinelibrary.wiley.com&amp;purchase_site_license=LICENSE_DENIED</w:t>
        </w:r>
      </w:hyperlink>
      <w:r w:rsidRPr="003E08F5">
        <w:rPr>
          <w:rFonts w:ascii="Arial" w:hAnsi="Arial" w:cs="Arial"/>
          <w:sz w:val="20"/>
          <w:szCs w:val="20"/>
        </w:rPr>
        <w:t xml:space="preserve"> [Accessed Date: 18/11/17].</w:t>
      </w:r>
    </w:p>
    <w:p w:rsidR="003E08F5" w:rsidRPr="003E08F5" w:rsidRDefault="003E08F5" w:rsidP="003E08F5">
      <w:pPr>
        <w:rPr>
          <w:rFonts w:ascii="Arial" w:hAnsi="Arial" w:cs="Arial"/>
          <w:sz w:val="20"/>
          <w:szCs w:val="20"/>
          <w:u w:val="single"/>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Child Development Media. (No Date) ‘Mary Ainsworth and Attachment Theory’ </w:t>
      </w:r>
      <w:hyperlink r:id="rId19" w:history="1">
        <w:r w:rsidRPr="003E08F5">
          <w:rPr>
            <w:rStyle w:val="Hyperlink"/>
            <w:rFonts w:ascii="Arial" w:hAnsi="Arial" w:cs="Arial"/>
            <w:sz w:val="20"/>
            <w:szCs w:val="20"/>
          </w:rPr>
          <w:t>http://www.childdevelopmentmedia.com/articles/mary-ainsworth-and-attachment-theory/</w:t>
        </w:r>
      </w:hyperlink>
      <w:r w:rsidRPr="003E08F5">
        <w:rPr>
          <w:rFonts w:ascii="Arial" w:hAnsi="Arial" w:cs="Arial"/>
          <w:sz w:val="20"/>
          <w:szCs w:val="20"/>
        </w:rPr>
        <w:t xml:space="preserve"> [Accessed Date: 16/11/17].</w:t>
      </w:r>
    </w:p>
    <w:p w:rsidR="003E08F5" w:rsidRPr="003E08F5" w:rsidRDefault="003E08F5" w:rsidP="003E08F5">
      <w:pPr>
        <w:rPr>
          <w:rFonts w:ascii="Arial" w:hAnsi="Arial" w:cs="Arial"/>
          <w:sz w:val="20"/>
          <w:szCs w:val="20"/>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Children’s Rights in Wales, (No date) ‘The Children Act 1989’ </w:t>
      </w:r>
      <w:hyperlink r:id="rId20" w:history="1">
        <w:r w:rsidRPr="003E08F5">
          <w:rPr>
            <w:rStyle w:val="Hyperlink"/>
            <w:rFonts w:ascii="Arial" w:hAnsi="Arial" w:cs="Arial"/>
            <w:sz w:val="20"/>
            <w:szCs w:val="20"/>
          </w:rPr>
          <w:t>http://www.childrensrightswales.org.uk/childrens-act-1989.aspx</w:t>
        </w:r>
      </w:hyperlink>
      <w:r w:rsidRPr="003E08F5">
        <w:rPr>
          <w:rFonts w:ascii="Arial" w:hAnsi="Arial" w:cs="Arial"/>
          <w:sz w:val="20"/>
          <w:szCs w:val="20"/>
        </w:rPr>
        <w:t xml:space="preserve"> [Accessed date: 29/11/17]. </w:t>
      </w:r>
    </w:p>
    <w:p w:rsidR="003E08F5" w:rsidRPr="003E08F5" w:rsidRDefault="003E08F5" w:rsidP="003E08F5">
      <w:pPr>
        <w:rPr>
          <w:rFonts w:ascii="Arial" w:hAnsi="Arial" w:cs="Arial"/>
          <w:sz w:val="20"/>
          <w:szCs w:val="20"/>
          <w:u w:val="single"/>
        </w:rPr>
      </w:pPr>
    </w:p>
    <w:p w:rsidR="003E08F5" w:rsidRPr="003E08F5" w:rsidRDefault="003E08F5" w:rsidP="003E08F5">
      <w:pPr>
        <w:rPr>
          <w:rFonts w:ascii="Arial" w:hAnsi="Arial" w:cs="Arial"/>
          <w:sz w:val="20"/>
          <w:szCs w:val="20"/>
        </w:rPr>
      </w:pPr>
      <w:bookmarkStart w:id="9" w:name="_Hlk500073404"/>
      <w:r w:rsidRPr="003E08F5">
        <w:rPr>
          <w:rFonts w:ascii="Arial" w:hAnsi="Arial" w:cs="Arial"/>
          <w:sz w:val="20"/>
          <w:szCs w:val="20"/>
        </w:rPr>
        <w:t xml:space="preserve">Children’s Rights Wales, (2016). </w:t>
      </w:r>
      <w:bookmarkEnd w:id="9"/>
      <w:r w:rsidRPr="003E08F5">
        <w:rPr>
          <w:rFonts w:ascii="Arial" w:hAnsi="Arial" w:cs="Arial"/>
          <w:sz w:val="20"/>
          <w:szCs w:val="20"/>
        </w:rPr>
        <w:t xml:space="preserve">‘Rights’ </w:t>
      </w:r>
      <w:hyperlink r:id="rId21" w:history="1">
        <w:r w:rsidRPr="003E08F5">
          <w:rPr>
            <w:rStyle w:val="Hyperlink"/>
            <w:rFonts w:ascii="Arial" w:hAnsi="Arial" w:cs="Arial"/>
            <w:sz w:val="20"/>
            <w:szCs w:val="20"/>
          </w:rPr>
          <w:t>http://www.childrensrights.wales/</w:t>
        </w:r>
      </w:hyperlink>
      <w:r w:rsidRPr="003E08F5">
        <w:rPr>
          <w:rFonts w:ascii="Arial" w:hAnsi="Arial" w:cs="Arial"/>
          <w:sz w:val="20"/>
          <w:szCs w:val="20"/>
        </w:rPr>
        <w:t xml:space="preserve"> [Accessed Date: 18/11/17]. </w:t>
      </w:r>
    </w:p>
    <w:p w:rsidR="003E08F5" w:rsidRPr="003E08F5" w:rsidRDefault="003E08F5" w:rsidP="003E08F5">
      <w:pPr>
        <w:rPr>
          <w:rFonts w:ascii="Arial" w:hAnsi="Arial" w:cs="Arial"/>
          <w:sz w:val="20"/>
          <w:szCs w:val="20"/>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Elite daily, (2016). ‘Things You Get Wrong </w:t>
      </w:r>
      <w:proofErr w:type="gramStart"/>
      <w:r w:rsidRPr="003E08F5">
        <w:rPr>
          <w:rFonts w:ascii="Arial" w:hAnsi="Arial" w:cs="Arial"/>
          <w:sz w:val="20"/>
          <w:szCs w:val="20"/>
        </w:rPr>
        <w:t>About Kids Who Come From</w:t>
      </w:r>
      <w:proofErr w:type="gramEnd"/>
      <w:r w:rsidRPr="003E08F5">
        <w:rPr>
          <w:rFonts w:ascii="Arial" w:hAnsi="Arial" w:cs="Arial"/>
          <w:sz w:val="20"/>
          <w:szCs w:val="20"/>
        </w:rPr>
        <w:t xml:space="preserve"> Divorced Parents’ </w:t>
      </w:r>
      <w:hyperlink r:id="rId22" w:history="1">
        <w:r w:rsidRPr="003E08F5">
          <w:rPr>
            <w:rStyle w:val="Hyperlink"/>
            <w:rFonts w:ascii="Arial" w:hAnsi="Arial" w:cs="Arial"/>
            <w:sz w:val="20"/>
            <w:szCs w:val="20"/>
          </w:rPr>
          <w:t>https://www.elitedaily.com/life/stereotypes-kids-divorced-parents/1341736</w:t>
        </w:r>
      </w:hyperlink>
      <w:r w:rsidRPr="003E08F5">
        <w:rPr>
          <w:rFonts w:ascii="Arial" w:hAnsi="Arial" w:cs="Arial"/>
          <w:sz w:val="20"/>
          <w:szCs w:val="20"/>
        </w:rPr>
        <w:t xml:space="preserve"> [Accessed Date: 18/11/17].</w:t>
      </w:r>
    </w:p>
    <w:p w:rsidR="003E08F5" w:rsidRPr="003E08F5" w:rsidRDefault="003E08F5" w:rsidP="003E08F5">
      <w:pPr>
        <w:rPr>
          <w:rFonts w:ascii="Arial" w:hAnsi="Arial" w:cs="Arial"/>
          <w:sz w:val="20"/>
          <w:szCs w:val="20"/>
          <w:u w:val="single"/>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Family Information Service Ceredigion. (No Date) ‘Team Around the Family’ </w:t>
      </w:r>
      <w:hyperlink r:id="rId23" w:history="1">
        <w:r w:rsidRPr="003E08F5">
          <w:rPr>
            <w:rStyle w:val="Hyperlink"/>
            <w:rFonts w:ascii="Arial" w:hAnsi="Arial" w:cs="Arial"/>
            <w:sz w:val="20"/>
            <w:szCs w:val="20"/>
          </w:rPr>
          <w:t>http://fis.ceredigion.gov.uk/hom/professionals/team-around-the-family-pro/</w:t>
        </w:r>
      </w:hyperlink>
      <w:r w:rsidRPr="003E08F5">
        <w:rPr>
          <w:rFonts w:ascii="Arial" w:hAnsi="Arial" w:cs="Arial"/>
          <w:sz w:val="20"/>
          <w:szCs w:val="20"/>
        </w:rPr>
        <w:t xml:space="preserve"> [</w:t>
      </w:r>
      <w:r w:rsidR="0090302E">
        <w:rPr>
          <w:rFonts w:ascii="Arial" w:hAnsi="Arial" w:cs="Arial"/>
          <w:sz w:val="20"/>
          <w:szCs w:val="20"/>
        </w:rPr>
        <w:t>A</w:t>
      </w:r>
      <w:r w:rsidRPr="003E08F5">
        <w:rPr>
          <w:rFonts w:ascii="Arial" w:hAnsi="Arial" w:cs="Arial"/>
          <w:sz w:val="20"/>
          <w:szCs w:val="20"/>
        </w:rPr>
        <w:t xml:space="preserve">ccessed </w:t>
      </w:r>
      <w:r w:rsidR="0090302E">
        <w:rPr>
          <w:rFonts w:ascii="Arial" w:hAnsi="Arial" w:cs="Arial"/>
          <w:sz w:val="20"/>
          <w:szCs w:val="20"/>
        </w:rPr>
        <w:t>Date:</w:t>
      </w:r>
      <w:r w:rsidRPr="003E08F5">
        <w:rPr>
          <w:rFonts w:ascii="Arial" w:hAnsi="Arial" w:cs="Arial"/>
          <w:sz w:val="20"/>
          <w:szCs w:val="20"/>
        </w:rPr>
        <w:t xml:space="preserve"> 17/11/17].</w:t>
      </w:r>
    </w:p>
    <w:p w:rsidR="003E08F5" w:rsidRPr="003E08F5" w:rsidRDefault="003E08F5" w:rsidP="003E08F5">
      <w:pPr>
        <w:rPr>
          <w:rFonts w:ascii="Arial" w:hAnsi="Arial" w:cs="Arial"/>
          <w:sz w:val="20"/>
          <w:szCs w:val="20"/>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Martin, D. and </w:t>
      </w:r>
      <w:proofErr w:type="spellStart"/>
      <w:r w:rsidRPr="003E08F5">
        <w:rPr>
          <w:rFonts w:ascii="Arial" w:hAnsi="Arial" w:cs="Arial"/>
          <w:sz w:val="20"/>
          <w:szCs w:val="20"/>
        </w:rPr>
        <w:t>Joomis</w:t>
      </w:r>
      <w:proofErr w:type="spellEnd"/>
      <w:r w:rsidRPr="003E08F5">
        <w:rPr>
          <w:rFonts w:ascii="Arial" w:hAnsi="Arial" w:cs="Arial"/>
          <w:sz w:val="20"/>
          <w:szCs w:val="20"/>
        </w:rPr>
        <w:t xml:space="preserve">, K, (2007). </w:t>
      </w:r>
      <w:r w:rsidRPr="003E08F5">
        <w:rPr>
          <w:rFonts w:ascii="Arial" w:hAnsi="Arial" w:cs="Arial"/>
          <w:i/>
          <w:sz w:val="20"/>
          <w:szCs w:val="20"/>
        </w:rPr>
        <w:t xml:space="preserve">Building Teachers: A Constructivist Approach to Introducing Education. </w:t>
      </w:r>
      <w:r w:rsidRPr="003E08F5">
        <w:rPr>
          <w:rFonts w:ascii="Arial" w:hAnsi="Arial" w:cs="Arial"/>
          <w:sz w:val="20"/>
          <w:szCs w:val="20"/>
        </w:rPr>
        <w:t xml:space="preserve">Belmont, CA: </w:t>
      </w:r>
      <w:r w:rsidRPr="003E08F5">
        <w:rPr>
          <w:rFonts w:ascii="Arial" w:hAnsi="Arial" w:cs="Arial"/>
          <w:i/>
          <w:sz w:val="20"/>
          <w:szCs w:val="20"/>
        </w:rPr>
        <w:t xml:space="preserve"> </w:t>
      </w:r>
      <w:proofErr w:type="gramStart"/>
      <w:r w:rsidRPr="003E08F5">
        <w:rPr>
          <w:rFonts w:ascii="Arial" w:hAnsi="Arial" w:cs="Arial"/>
          <w:sz w:val="20"/>
          <w:szCs w:val="20"/>
        </w:rPr>
        <w:t>Wadsworth .</w:t>
      </w:r>
      <w:proofErr w:type="gramEnd"/>
      <w:r w:rsidRPr="003E08F5">
        <w:rPr>
          <w:rFonts w:ascii="Arial" w:hAnsi="Arial" w:cs="Arial"/>
          <w:sz w:val="20"/>
          <w:szCs w:val="20"/>
        </w:rPr>
        <w:t xml:space="preserve"> [e-book]. Available at: </w:t>
      </w:r>
      <w:hyperlink r:id="rId24" w:history="1">
        <w:r w:rsidRPr="003E08F5">
          <w:rPr>
            <w:rStyle w:val="Hyperlink"/>
            <w:rFonts w:ascii="Arial" w:hAnsi="Arial" w:cs="Arial"/>
            <w:sz w:val="20"/>
            <w:szCs w:val="20"/>
          </w:rPr>
          <w:t>http://www.cengage.com/resource_uploads/downloads/0495570540_162121.pdf</w:t>
        </w:r>
      </w:hyperlink>
      <w:r w:rsidRPr="003E08F5">
        <w:rPr>
          <w:rFonts w:ascii="Arial" w:hAnsi="Arial" w:cs="Arial"/>
          <w:sz w:val="20"/>
          <w:szCs w:val="20"/>
        </w:rPr>
        <w:t xml:space="preserve"> [Accessed Date:  19/11/17]. </w:t>
      </w:r>
    </w:p>
    <w:p w:rsidR="003E08F5" w:rsidRPr="003E08F5" w:rsidRDefault="003E08F5" w:rsidP="003E08F5">
      <w:pPr>
        <w:rPr>
          <w:rFonts w:ascii="Arial" w:hAnsi="Arial" w:cs="Arial"/>
          <w:sz w:val="20"/>
          <w:szCs w:val="20"/>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Meggitt, C. (2012). </w:t>
      </w:r>
      <w:r w:rsidRPr="003E08F5">
        <w:rPr>
          <w:rFonts w:ascii="Arial" w:hAnsi="Arial" w:cs="Arial"/>
          <w:i/>
          <w:sz w:val="20"/>
          <w:szCs w:val="20"/>
        </w:rPr>
        <w:t xml:space="preserve">Childcare and Education. </w:t>
      </w:r>
      <w:r w:rsidRPr="003E08F5">
        <w:rPr>
          <w:rFonts w:ascii="Arial" w:hAnsi="Arial" w:cs="Arial"/>
          <w:sz w:val="20"/>
          <w:szCs w:val="20"/>
        </w:rPr>
        <w:t xml:space="preserve">Oxen: Hodder Edition.  </w:t>
      </w:r>
    </w:p>
    <w:p w:rsidR="003E08F5" w:rsidRPr="003E08F5" w:rsidRDefault="003E08F5" w:rsidP="003E08F5">
      <w:pPr>
        <w:rPr>
          <w:rFonts w:ascii="Arial" w:hAnsi="Arial" w:cs="Arial"/>
          <w:sz w:val="20"/>
          <w:szCs w:val="20"/>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Miller, L. and Pound, L (2011) </w:t>
      </w:r>
      <w:r w:rsidRPr="003E08F5">
        <w:rPr>
          <w:rFonts w:ascii="Arial" w:hAnsi="Arial" w:cs="Arial"/>
          <w:i/>
          <w:sz w:val="20"/>
          <w:szCs w:val="20"/>
        </w:rPr>
        <w:t xml:space="preserve">Theories and Approaches to Learning in the Early Years. </w:t>
      </w:r>
      <w:r w:rsidRPr="003E08F5">
        <w:rPr>
          <w:rFonts w:ascii="Arial" w:hAnsi="Arial" w:cs="Arial"/>
          <w:sz w:val="20"/>
          <w:szCs w:val="20"/>
        </w:rPr>
        <w:t xml:space="preserve">London: SAGE Publications Ltd. </w:t>
      </w:r>
    </w:p>
    <w:p w:rsidR="003E08F5" w:rsidRPr="003E08F5" w:rsidRDefault="003E08F5" w:rsidP="003E08F5">
      <w:pPr>
        <w:rPr>
          <w:rFonts w:ascii="Arial" w:hAnsi="Arial" w:cs="Arial"/>
          <w:sz w:val="20"/>
          <w:szCs w:val="20"/>
          <w:u w:val="single"/>
        </w:rPr>
      </w:pPr>
    </w:p>
    <w:p w:rsidR="003E08F5" w:rsidRPr="003E08F5" w:rsidRDefault="003E08F5" w:rsidP="003E08F5">
      <w:pPr>
        <w:rPr>
          <w:rFonts w:ascii="Arial" w:hAnsi="Arial" w:cs="Arial"/>
          <w:sz w:val="20"/>
          <w:szCs w:val="20"/>
        </w:rPr>
      </w:pPr>
      <w:bookmarkStart w:id="10" w:name="_Hlk499752786"/>
      <w:r w:rsidRPr="003E08F5">
        <w:rPr>
          <w:rFonts w:ascii="Arial" w:hAnsi="Arial" w:cs="Arial"/>
          <w:sz w:val="20"/>
          <w:szCs w:val="20"/>
        </w:rPr>
        <w:t xml:space="preserve">NSPCC. (2015) ‘Information sharing and confidentiality for practitioners’   </w:t>
      </w:r>
      <w:hyperlink r:id="rId25" w:history="1">
        <w:r w:rsidRPr="003E08F5">
          <w:rPr>
            <w:rStyle w:val="Hyperlink"/>
            <w:rFonts w:ascii="Arial" w:hAnsi="Arial" w:cs="Arial"/>
            <w:sz w:val="20"/>
            <w:szCs w:val="20"/>
          </w:rPr>
          <w:t>https://www.nspcc.org.uk/globalassets/documents/information-service/information-sharing-confidentiality-practitioners.pdf</w:t>
        </w:r>
      </w:hyperlink>
      <w:r w:rsidRPr="003E08F5">
        <w:rPr>
          <w:rFonts w:ascii="Arial" w:hAnsi="Arial" w:cs="Arial"/>
          <w:sz w:val="20"/>
          <w:szCs w:val="20"/>
        </w:rPr>
        <w:t xml:space="preserve"> [Accessed date 17/11/17]</w:t>
      </w:r>
      <w:bookmarkEnd w:id="10"/>
      <w:r w:rsidRPr="003E08F5">
        <w:rPr>
          <w:rFonts w:ascii="Arial" w:hAnsi="Arial" w:cs="Arial"/>
          <w:sz w:val="20"/>
          <w:szCs w:val="20"/>
        </w:rPr>
        <w:t>.</w:t>
      </w:r>
    </w:p>
    <w:p w:rsidR="003E08F5" w:rsidRPr="003E08F5" w:rsidRDefault="003E08F5" w:rsidP="003E08F5">
      <w:pPr>
        <w:rPr>
          <w:rFonts w:ascii="Arial" w:hAnsi="Arial" w:cs="Arial"/>
          <w:sz w:val="20"/>
          <w:szCs w:val="20"/>
        </w:rPr>
      </w:pPr>
    </w:p>
    <w:p w:rsidR="003E08F5" w:rsidRPr="003E08F5" w:rsidRDefault="003E08F5" w:rsidP="003E08F5">
      <w:pPr>
        <w:rPr>
          <w:rFonts w:ascii="Arial" w:hAnsi="Arial" w:cs="Arial"/>
          <w:sz w:val="20"/>
          <w:szCs w:val="20"/>
        </w:rPr>
      </w:pPr>
      <w:r w:rsidRPr="003E08F5">
        <w:rPr>
          <w:rFonts w:ascii="Arial" w:hAnsi="Arial" w:cs="Arial"/>
          <w:sz w:val="20"/>
          <w:szCs w:val="20"/>
        </w:rPr>
        <w:t xml:space="preserve">Welsh Government. (2015) </w:t>
      </w:r>
      <w:r w:rsidRPr="003E08F5">
        <w:rPr>
          <w:rFonts w:ascii="Arial" w:hAnsi="Arial" w:cs="Arial"/>
          <w:i/>
          <w:sz w:val="20"/>
          <w:szCs w:val="20"/>
        </w:rPr>
        <w:t xml:space="preserve">Curriculum for Wales: Foundation Phase Framework. </w:t>
      </w:r>
      <w:r w:rsidRPr="003E08F5">
        <w:rPr>
          <w:rFonts w:ascii="Arial" w:hAnsi="Arial" w:cs="Arial"/>
          <w:sz w:val="20"/>
          <w:szCs w:val="20"/>
        </w:rPr>
        <w:t xml:space="preserve">Cardiff: Welsh Government. </w:t>
      </w:r>
    </w:p>
    <w:p w:rsidR="008D3853" w:rsidRPr="00B37D88" w:rsidRDefault="008D3853">
      <w:pPr>
        <w:rPr>
          <w:rFonts w:ascii="Arial" w:hAnsi="Arial" w:cs="Arial"/>
          <w:color w:val="0563C1" w:themeColor="hyperlink"/>
          <w:sz w:val="24"/>
          <w:szCs w:val="24"/>
        </w:rPr>
      </w:pPr>
    </w:p>
    <w:sectPr w:rsidR="008D3853" w:rsidRPr="00B37D88">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733" w:rsidRDefault="00704733" w:rsidP="002E25CC">
      <w:pPr>
        <w:spacing w:after="0" w:line="240" w:lineRule="auto"/>
      </w:pPr>
      <w:r>
        <w:separator/>
      </w:r>
    </w:p>
  </w:endnote>
  <w:endnote w:type="continuationSeparator" w:id="0">
    <w:p w:rsidR="00704733" w:rsidRDefault="00704733" w:rsidP="002E2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733" w:rsidRDefault="00704733" w:rsidP="002E25CC">
      <w:pPr>
        <w:spacing w:after="0" w:line="240" w:lineRule="auto"/>
      </w:pPr>
      <w:r>
        <w:separator/>
      </w:r>
    </w:p>
  </w:footnote>
  <w:footnote w:type="continuationSeparator" w:id="0">
    <w:p w:rsidR="00704733" w:rsidRDefault="00704733" w:rsidP="002E25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0FC" w:rsidRDefault="009960FC" w:rsidP="009960FC">
    <w:pPr>
      <w:pStyle w:val="Header"/>
      <w:rPr>
        <w:rFonts w:ascii="Arial" w:hAnsi="Arial" w:cs="Arial"/>
      </w:rPr>
    </w:pPr>
    <w:r w:rsidRPr="002E25CC">
      <w:rPr>
        <w:rFonts w:ascii="Arial" w:hAnsi="Arial" w:cs="Arial"/>
      </w:rPr>
      <w:t>EAEE4002</w:t>
    </w:r>
  </w:p>
  <w:p w:rsidR="002E25CC" w:rsidRPr="009960FC" w:rsidRDefault="009960FC" w:rsidP="009960FC">
    <w:pPr>
      <w:pStyle w:val="Header"/>
    </w:pPr>
    <w:r w:rsidRPr="002E25CC">
      <w:rPr>
        <w:rFonts w:ascii="Arial" w:hAnsi="Arial" w:cs="Arial"/>
      </w:rPr>
      <w:t>1704244</w:t>
    </w:r>
    <w:r>
      <w:ptab w:relativeTo="margin" w:alignment="center"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506EC"/>
    <w:multiLevelType w:val="hybridMultilevel"/>
    <w:tmpl w:val="7E00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87AA5"/>
    <w:multiLevelType w:val="hybridMultilevel"/>
    <w:tmpl w:val="6BE0F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71C15"/>
    <w:multiLevelType w:val="hybridMultilevel"/>
    <w:tmpl w:val="FFE45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F322D4"/>
    <w:multiLevelType w:val="hybridMultilevel"/>
    <w:tmpl w:val="536E3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6F1B5E"/>
    <w:multiLevelType w:val="hybridMultilevel"/>
    <w:tmpl w:val="AFAE1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914B38"/>
    <w:multiLevelType w:val="hybridMultilevel"/>
    <w:tmpl w:val="BF640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5CC"/>
    <w:rsid w:val="00003689"/>
    <w:rsid w:val="000267B0"/>
    <w:rsid w:val="00031D48"/>
    <w:rsid w:val="00116FD8"/>
    <w:rsid w:val="00126D8A"/>
    <w:rsid w:val="00195664"/>
    <w:rsid w:val="001E2AD5"/>
    <w:rsid w:val="001E5BA6"/>
    <w:rsid w:val="001F21F4"/>
    <w:rsid w:val="00241C6E"/>
    <w:rsid w:val="00252A71"/>
    <w:rsid w:val="002A21CE"/>
    <w:rsid w:val="002D5C27"/>
    <w:rsid w:val="002E1647"/>
    <w:rsid w:val="002E25CC"/>
    <w:rsid w:val="002F7F81"/>
    <w:rsid w:val="003119E1"/>
    <w:rsid w:val="003212C0"/>
    <w:rsid w:val="00324F60"/>
    <w:rsid w:val="003413BD"/>
    <w:rsid w:val="003A1BE2"/>
    <w:rsid w:val="003B3F76"/>
    <w:rsid w:val="003D18AB"/>
    <w:rsid w:val="003E08F5"/>
    <w:rsid w:val="003F7C31"/>
    <w:rsid w:val="00421683"/>
    <w:rsid w:val="00460430"/>
    <w:rsid w:val="004620B1"/>
    <w:rsid w:val="00473491"/>
    <w:rsid w:val="004743D6"/>
    <w:rsid w:val="00486AFD"/>
    <w:rsid w:val="004A24E1"/>
    <w:rsid w:val="004A3098"/>
    <w:rsid w:val="004A6A36"/>
    <w:rsid w:val="004B0127"/>
    <w:rsid w:val="004B469A"/>
    <w:rsid w:val="004E1576"/>
    <w:rsid w:val="004E3BFF"/>
    <w:rsid w:val="00551D2E"/>
    <w:rsid w:val="005667E0"/>
    <w:rsid w:val="005679F2"/>
    <w:rsid w:val="00592B84"/>
    <w:rsid w:val="005D52F0"/>
    <w:rsid w:val="00616433"/>
    <w:rsid w:val="0064671E"/>
    <w:rsid w:val="00673D69"/>
    <w:rsid w:val="00690B9F"/>
    <w:rsid w:val="006962FD"/>
    <w:rsid w:val="006A04B8"/>
    <w:rsid w:val="006B34C2"/>
    <w:rsid w:val="00704733"/>
    <w:rsid w:val="007165AE"/>
    <w:rsid w:val="00732A85"/>
    <w:rsid w:val="007474FD"/>
    <w:rsid w:val="007545D3"/>
    <w:rsid w:val="007E0281"/>
    <w:rsid w:val="008443AA"/>
    <w:rsid w:val="008B30B3"/>
    <w:rsid w:val="008D3853"/>
    <w:rsid w:val="0090302E"/>
    <w:rsid w:val="00921DC7"/>
    <w:rsid w:val="00992B74"/>
    <w:rsid w:val="009960FC"/>
    <w:rsid w:val="009A2B17"/>
    <w:rsid w:val="009B4E2B"/>
    <w:rsid w:val="009D4570"/>
    <w:rsid w:val="00A329FD"/>
    <w:rsid w:val="00A45DE8"/>
    <w:rsid w:val="00A70F4F"/>
    <w:rsid w:val="00A9335F"/>
    <w:rsid w:val="00B12E61"/>
    <w:rsid w:val="00B25B00"/>
    <w:rsid w:val="00B33138"/>
    <w:rsid w:val="00B37D88"/>
    <w:rsid w:val="00B45F87"/>
    <w:rsid w:val="00B61E3B"/>
    <w:rsid w:val="00B7067B"/>
    <w:rsid w:val="00BA17BA"/>
    <w:rsid w:val="00C023DD"/>
    <w:rsid w:val="00C03B95"/>
    <w:rsid w:val="00C24881"/>
    <w:rsid w:val="00C35617"/>
    <w:rsid w:val="00C4392F"/>
    <w:rsid w:val="00C55F43"/>
    <w:rsid w:val="00C75C29"/>
    <w:rsid w:val="00C93CC4"/>
    <w:rsid w:val="00C93E1F"/>
    <w:rsid w:val="00CE1286"/>
    <w:rsid w:val="00D209B4"/>
    <w:rsid w:val="00D452D5"/>
    <w:rsid w:val="00E34575"/>
    <w:rsid w:val="00E370F5"/>
    <w:rsid w:val="00EB3927"/>
    <w:rsid w:val="00EC2413"/>
    <w:rsid w:val="00EC7EBD"/>
    <w:rsid w:val="00ED2D2F"/>
    <w:rsid w:val="00EE7054"/>
    <w:rsid w:val="00F1095E"/>
    <w:rsid w:val="00F147C2"/>
    <w:rsid w:val="00F61607"/>
    <w:rsid w:val="00F638AE"/>
    <w:rsid w:val="00F744DB"/>
    <w:rsid w:val="00F751C5"/>
    <w:rsid w:val="00F86690"/>
    <w:rsid w:val="00F95CFE"/>
    <w:rsid w:val="00FD2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7BCABA1-3EB4-4625-9518-4BE590F2F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2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5CC"/>
  </w:style>
  <w:style w:type="paragraph" w:styleId="Footer">
    <w:name w:val="footer"/>
    <w:basedOn w:val="Normal"/>
    <w:link w:val="FooterChar"/>
    <w:uiPriority w:val="99"/>
    <w:unhideWhenUsed/>
    <w:rsid w:val="002E2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5CC"/>
  </w:style>
  <w:style w:type="paragraph" w:styleId="ListParagraph">
    <w:name w:val="List Paragraph"/>
    <w:basedOn w:val="Normal"/>
    <w:uiPriority w:val="34"/>
    <w:qFormat/>
    <w:rsid w:val="00B33138"/>
    <w:pPr>
      <w:ind w:left="720"/>
      <w:contextualSpacing/>
    </w:pPr>
  </w:style>
  <w:style w:type="character" w:styleId="Hyperlink">
    <w:name w:val="Hyperlink"/>
    <w:basedOn w:val="DefaultParagraphFont"/>
    <w:uiPriority w:val="99"/>
    <w:unhideWhenUsed/>
    <w:rsid w:val="00E34575"/>
    <w:rPr>
      <w:color w:val="0563C1" w:themeColor="hyperlink"/>
      <w:u w:val="single"/>
    </w:rPr>
  </w:style>
  <w:style w:type="character" w:customStyle="1" w:styleId="UnresolvedMention">
    <w:name w:val="Unresolved Mention"/>
    <w:basedOn w:val="DefaultParagraphFont"/>
    <w:uiPriority w:val="99"/>
    <w:semiHidden/>
    <w:unhideWhenUsed/>
    <w:rsid w:val="00B37D8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srights.wales/" TargetMode="External"/><Relationship Id="rId13" Type="http://schemas.openxmlformats.org/officeDocument/2006/relationships/hyperlink" Target="https://www.nspcc.org.uk/globalassets/documents/information-service/information-sharing-confidentiality-practitioners.pdf" TargetMode="External"/><Relationship Id="rId18" Type="http://schemas.openxmlformats.org/officeDocument/2006/relationships/hyperlink" Target="http://onlinelibrary.wiley.com/doi/10.1111/j.1741-3737.2000.01269.x/epdf?r3_referer=wol&amp;tracking_action=preview_click&amp;show_checkout=1&amp;purchase_referrer=onlinelibrary.wiley.com&amp;purchase_site_license=LICENSE_DENIED"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childrensrights.wales/" TargetMode="External"/><Relationship Id="rId7" Type="http://schemas.openxmlformats.org/officeDocument/2006/relationships/hyperlink" Target="http://www.childrensrightswales.org.uk/childrens-act-1989.aspx" TargetMode="External"/><Relationship Id="rId12" Type="http://schemas.openxmlformats.org/officeDocument/2006/relationships/hyperlink" Target="https://www.mindmatters.edu.au/docs/default-source/learning-module-documents/j4497_mm_moduleoverview-3-2-communicatingwithparents_v4.pdf?sfvrsn=0" TargetMode="External"/><Relationship Id="rId17" Type="http://schemas.openxmlformats.org/officeDocument/2006/relationships/hyperlink" Target="http://www.workingwithkids.co.uk/every-child-matters-policy-explained.html" TargetMode="External"/><Relationship Id="rId25" Type="http://schemas.openxmlformats.org/officeDocument/2006/relationships/hyperlink" Target="https://www.nspcc.org.uk/globalassets/documents/information-service/information-sharing-confidentiality-practitioners.pdf" TargetMode="External"/><Relationship Id="rId2" Type="http://schemas.openxmlformats.org/officeDocument/2006/relationships/styles" Target="styles.xml"/><Relationship Id="rId16" Type="http://schemas.openxmlformats.org/officeDocument/2006/relationships/hyperlink" Target="http://gov.wales/topics/educationandskills/publications/guidance/3291781/?lang=en" TargetMode="External"/><Relationship Id="rId20" Type="http://schemas.openxmlformats.org/officeDocument/2006/relationships/hyperlink" Target="http://www.childrensrightswales.org.uk/childrens-act-1989.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2/32/section/175" TargetMode="External"/><Relationship Id="rId24" Type="http://schemas.openxmlformats.org/officeDocument/2006/relationships/hyperlink" Target="http://www.cengage.com/resource_uploads/downloads/0495570540_162121.pdf" TargetMode="External"/><Relationship Id="rId5" Type="http://schemas.openxmlformats.org/officeDocument/2006/relationships/footnotes" Target="footnotes.xml"/><Relationship Id="rId15" Type="http://schemas.openxmlformats.org/officeDocument/2006/relationships/hyperlink" Target="https://www.savethechildren.org.uk/what-we-do/childrens-rights/united-nations-convention-of-the-rights-of-the-child" TargetMode="External"/><Relationship Id="rId23" Type="http://schemas.openxmlformats.org/officeDocument/2006/relationships/hyperlink" Target="http://fis.ceredigion.gov.uk/hom/professionals/team-around-the-family-pro/" TargetMode="External"/><Relationship Id="rId28" Type="http://schemas.openxmlformats.org/officeDocument/2006/relationships/theme" Target="theme/theme1.xml"/><Relationship Id="rId10" Type="http://schemas.openxmlformats.org/officeDocument/2006/relationships/hyperlink" Target="https://www.learning-theories.com/montessori-method-montessori.html" TargetMode="External"/><Relationship Id="rId19" Type="http://schemas.openxmlformats.org/officeDocument/2006/relationships/hyperlink" Target="http://www.childdevelopmentmedia.com/articles/mary-ainsworth-and-attachment-theory/" TargetMode="External"/><Relationship Id="rId4" Type="http://schemas.openxmlformats.org/officeDocument/2006/relationships/webSettings" Target="webSettings.xml"/><Relationship Id="rId9" Type="http://schemas.openxmlformats.org/officeDocument/2006/relationships/hyperlink" Target="https://www.gov.uk/data-protection" TargetMode="External"/><Relationship Id="rId14" Type="http://schemas.openxmlformats.org/officeDocument/2006/relationships/hyperlink" Target="http://www.reggiochildren.it/identita/reggio-emilia-approach/?lang=en" TargetMode="External"/><Relationship Id="rId22" Type="http://schemas.openxmlformats.org/officeDocument/2006/relationships/hyperlink" Target="https://www.elitedaily.com/life/stereotypes-kids-divorced-parents/13417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Paul Darby</cp:lastModifiedBy>
  <cp:revision>2</cp:revision>
  <dcterms:created xsi:type="dcterms:W3CDTF">2018-10-10T15:33:00Z</dcterms:created>
  <dcterms:modified xsi:type="dcterms:W3CDTF">2018-10-10T15:33:00Z</dcterms:modified>
</cp:coreProperties>
</file>