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2290E" w14:textId="6E73A127" w:rsidR="00F775ED" w:rsidRDefault="00F775ED" w:rsidP="00F775ED">
      <w:pPr>
        <w:pStyle w:val="NoSpacing"/>
        <w:rPr>
          <w:b/>
          <w:bCs/>
          <w:sz w:val="26"/>
          <w:szCs w:val="26"/>
        </w:rPr>
      </w:pPr>
      <w:r w:rsidRPr="00632AC1">
        <w:rPr>
          <w:b/>
          <w:bCs/>
          <w:sz w:val="26"/>
          <w:szCs w:val="26"/>
        </w:rPr>
        <w:t>1.Time management</w:t>
      </w:r>
    </w:p>
    <w:p w14:paraId="64FA3E4A" w14:textId="77777777" w:rsidR="00506AE4" w:rsidRPr="00632AC1" w:rsidRDefault="00506AE4" w:rsidP="00F775ED">
      <w:pPr>
        <w:pStyle w:val="NoSpacing"/>
        <w:rPr>
          <w:b/>
          <w:bCs/>
          <w:sz w:val="26"/>
          <w:szCs w:val="26"/>
        </w:rPr>
      </w:pPr>
    </w:p>
    <w:p w14:paraId="68B2DDB6" w14:textId="6EFAC0D3" w:rsidR="00632AC1" w:rsidRPr="00E40081" w:rsidRDefault="00632AC1" w:rsidP="00632AC1">
      <w:pPr>
        <w:rPr>
          <w:color w:val="000000" w:themeColor="text1"/>
          <w:sz w:val="26"/>
          <w:szCs w:val="26"/>
        </w:rPr>
      </w:pPr>
      <w:r w:rsidRPr="00E40081">
        <w:rPr>
          <w:color w:val="000000" w:themeColor="text1"/>
          <w:sz w:val="26"/>
          <w:szCs w:val="26"/>
        </w:rPr>
        <w:t>when</w:t>
      </w:r>
      <w:r w:rsidRPr="00E40081">
        <w:rPr>
          <w:color w:val="000000" w:themeColor="text1"/>
          <w:sz w:val="26"/>
          <w:szCs w:val="26"/>
        </w:rPr>
        <w:t xml:space="preserve"> I applied to the dental hygiene </w:t>
      </w:r>
      <w:r w:rsidRPr="00E40081">
        <w:rPr>
          <w:color w:val="000000" w:themeColor="text1"/>
          <w:sz w:val="26"/>
          <w:szCs w:val="26"/>
        </w:rPr>
        <w:t>program,</w:t>
      </w:r>
      <w:r w:rsidRPr="00E40081">
        <w:rPr>
          <w:color w:val="000000" w:themeColor="text1"/>
          <w:sz w:val="26"/>
          <w:szCs w:val="26"/>
        </w:rPr>
        <w:t xml:space="preserve"> I knew how much time I would be in </w:t>
      </w:r>
      <w:r w:rsidR="00506AE4" w:rsidRPr="00E40081">
        <w:rPr>
          <w:color w:val="000000" w:themeColor="text1"/>
          <w:sz w:val="26"/>
          <w:szCs w:val="26"/>
        </w:rPr>
        <w:t>school,</w:t>
      </w:r>
      <w:r w:rsidRPr="00E40081">
        <w:rPr>
          <w:color w:val="000000" w:themeColor="text1"/>
          <w:sz w:val="26"/>
          <w:szCs w:val="26"/>
        </w:rPr>
        <w:t xml:space="preserve"> but I didn’t realize how much time I would need outside of class for homework and studying. When I laid out all the class syllabus to input study time, family time and obligations, I became overwhelmed and started to think that I was not going to be able to make time for all the things needed to be done outside of class. My original plan for the fall quarter was to continue working during the weekends. I quickly realized that it was not going to be possible, especially if I wanted to dedicate enough time to study and do homework. On top of having to do </w:t>
      </w:r>
      <w:r w:rsidRPr="00E40081">
        <w:rPr>
          <w:color w:val="000000" w:themeColor="text1"/>
          <w:sz w:val="26"/>
          <w:szCs w:val="26"/>
        </w:rPr>
        <w:t>schoolwork</w:t>
      </w:r>
      <w:r w:rsidRPr="00E40081">
        <w:rPr>
          <w:color w:val="000000" w:themeColor="text1"/>
          <w:sz w:val="26"/>
          <w:szCs w:val="26"/>
        </w:rPr>
        <w:t xml:space="preserve"> outside of class, I also have house obligations such as chores, grocery shopping, and taking care of my two dogs. Completing the 24/7-time management planner helped me see where I am spending most of my time, and what I can do to cut out or minimize to help me succeed in the dental hygiene program.</w:t>
      </w:r>
    </w:p>
    <w:p w14:paraId="30F07219" w14:textId="7C8D2296" w:rsidR="00632AC1" w:rsidRPr="00E40081" w:rsidRDefault="00632AC1" w:rsidP="00632AC1">
      <w:pPr>
        <w:rPr>
          <w:color w:val="000000" w:themeColor="text1"/>
          <w:sz w:val="26"/>
          <w:szCs w:val="26"/>
        </w:rPr>
      </w:pPr>
      <w:r w:rsidRPr="00E40081">
        <w:rPr>
          <w:color w:val="000000" w:themeColor="text1"/>
          <w:sz w:val="26"/>
          <w:szCs w:val="26"/>
        </w:rPr>
        <w:t xml:space="preserve">Scheduling in a specific day and time during the week to meal prep, will save me a lot of time in the mornings and will keep me from feeling rushed. I plan on giving myself three hours a week to do all my grocery shopping and prepare all my meals for the week. not only will this save me time, but it will also save me money and keep me from buying unhealthy foods throughout the week. My commute to school with traffic is normally 30min. If I wanted to sleep </w:t>
      </w:r>
      <w:r w:rsidRPr="00E40081">
        <w:rPr>
          <w:color w:val="000000" w:themeColor="text1"/>
          <w:sz w:val="26"/>
          <w:szCs w:val="26"/>
        </w:rPr>
        <w:t>in,</w:t>
      </w:r>
      <w:r w:rsidRPr="00E40081">
        <w:rPr>
          <w:color w:val="000000" w:themeColor="text1"/>
          <w:sz w:val="26"/>
          <w:szCs w:val="26"/>
        </w:rPr>
        <w:t xml:space="preserve"> I could leave my house half an hour before class, but I don’t like to feel rushed. I will plan to leave the house an hour early to avoid accidents, traffic, feeling rushed, and to allow myself to eat breakfast once I get to school. During </w:t>
      </w:r>
      <w:r w:rsidRPr="00E40081">
        <w:rPr>
          <w:color w:val="000000" w:themeColor="text1"/>
          <w:sz w:val="26"/>
          <w:szCs w:val="26"/>
        </w:rPr>
        <w:t>mealtimes</w:t>
      </w:r>
      <w:r w:rsidRPr="00E40081">
        <w:rPr>
          <w:color w:val="000000" w:themeColor="text1"/>
          <w:sz w:val="26"/>
          <w:szCs w:val="26"/>
        </w:rPr>
        <w:t xml:space="preserve"> such as lunch and dinner, I plan to give myself an hour to eat and relax. I think it is important to enjoy meals and take the time to appreciate them. Not only will I use the time to eat, but I will also use it to relax and get my mind </w:t>
      </w:r>
      <w:r w:rsidR="00506AE4" w:rsidRPr="00E40081">
        <w:rPr>
          <w:color w:val="000000" w:themeColor="text1"/>
          <w:sz w:val="26"/>
          <w:szCs w:val="26"/>
        </w:rPr>
        <w:t>off</w:t>
      </w:r>
      <w:r w:rsidRPr="00E40081">
        <w:rPr>
          <w:color w:val="000000" w:themeColor="text1"/>
          <w:sz w:val="26"/>
          <w:szCs w:val="26"/>
        </w:rPr>
        <w:t xml:space="preserve"> school and work for a while. Relaxing my body and brain will then help me concentrate and focus on studying.</w:t>
      </w:r>
    </w:p>
    <w:p w14:paraId="367322AD" w14:textId="3DB36A5E" w:rsidR="00506AE4" w:rsidRDefault="00506AE4" w:rsidP="00506AE4">
      <w:pPr>
        <w:pStyle w:val="NoSpacing"/>
        <w:rPr>
          <w:b/>
          <w:bCs/>
          <w:sz w:val="26"/>
          <w:szCs w:val="26"/>
          <w:lang w:val="en-GB"/>
        </w:rPr>
      </w:pPr>
      <w:r w:rsidRPr="00506AE4">
        <w:rPr>
          <w:b/>
          <w:bCs/>
          <w:sz w:val="26"/>
          <w:szCs w:val="26"/>
          <w:lang w:val="en-GB"/>
        </w:rPr>
        <w:t xml:space="preserve">Using the library and gathering information </w:t>
      </w:r>
    </w:p>
    <w:p w14:paraId="270463C1" w14:textId="77777777" w:rsidR="00506AE4" w:rsidRPr="00506AE4" w:rsidRDefault="00506AE4" w:rsidP="00506AE4">
      <w:pPr>
        <w:pStyle w:val="NoSpacing"/>
        <w:rPr>
          <w:b/>
          <w:bCs/>
          <w:sz w:val="26"/>
          <w:szCs w:val="26"/>
        </w:rPr>
      </w:pPr>
    </w:p>
    <w:p w14:paraId="0B923B09" w14:textId="1E206285" w:rsidR="00506AE4" w:rsidRPr="00506AE4" w:rsidRDefault="00506AE4" w:rsidP="00506AE4">
      <w:pPr>
        <w:shd w:val="clear" w:color="auto" w:fill="FFFFFF"/>
        <w:spacing w:after="100" w:afterAutospacing="1" w:line="240" w:lineRule="auto"/>
        <w:jc w:val="both"/>
        <w:textAlignment w:val="baseline"/>
        <w:rPr>
          <w:rFonts w:ascii="Roboto" w:eastAsia="Times New Roman" w:hAnsi="Roboto" w:cs="Times New Roman"/>
          <w:color w:val="333333"/>
          <w:sz w:val="24"/>
          <w:szCs w:val="24"/>
        </w:rPr>
      </w:pPr>
      <w:r>
        <w:rPr>
          <w:rFonts w:ascii="Roboto" w:eastAsia="Times New Roman" w:hAnsi="Roboto" w:cs="Times New Roman"/>
          <w:color w:val="333333"/>
          <w:sz w:val="24"/>
          <w:szCs w:val="24"/>
        </w:rPr>
        <w:t xml:space="preserve">In </w:t>
      </w:r>
      <w:r w:rsidRPr="00506AE4">
        <w:rPr>
          <w:rFonts w:ascii="Roboto" w:eastAsia="Times New Roman" w:hAnsi="Roboto" w:cs="Times New Roman"/>
          <w:color w:val="333333"/>
          <w:sz w:val="24"/>
          <w:szCs w:val="24"/>
        </w:rPr>
        <w:t xml:space="preserve">the mid-1990s the use of electronic resources has transformed information gathering for academic research. But it has affected subjects in different ways and to different degrees. Where previously finding information in all subjects was based around libraries, Library users studying different subjects nowadays do not go to the library in person but have convenient access to vast amounts of information from their desktops. In other subjects, electronic resources have been embraced, but visits to libraries are as important as ever and continue to form the basis of research projects with researchers regularly traveling abroad to use </w:t>
      </w:r>
      <w:r w:rsidRPr="00506AE4">
        <w:rPr>
          <w:rFonts w:ascii="Roboto" w:eastAsia="Times New Roman" w:hAnsi="Roboto" w:cs="Times New Roman"/>
          <w:color w:val="333333"/>
          <w:sz w:val="24"/>
          <w:szCs w:val="24"/>
        </w:rPr>
        <w:t>collections</w:t>
      </w:r>
      <w:r w:rsidRPr="00506AE4">
        <w:rPr>
          <w:rFonts w:ascii="Roboto" w:eastAsia="Times New Roman" w:hAnsi="Roboto" w:cs="Times New Roman"/>
          <w:color w:val="333333"/>
          <w:sz w:val="24"/>
          <w:szCs w:val="24"/>
        </w:rPr>
        <w:t>.</w:t>
      </w:r>
    </w:p>
    <w:p w14:paraId="25CA1832" w14:textId="444BA811" w:rsidR="00506AE4" w:rsidRDefault="00506AE4" w:rsidP="00506AE4">
      <w:pPr>
        <w:shd w:val="clear" w:color="auto" w:fill="FFFFFF"/>
        <w:spacing w:after="100" w:afterAutospacing="1" w:line="240" w:lineRule="auto"/>
        <w:jc w:val="both"/>
        <w:textAlignment w:val="baseline"/>
        <w:rPr>
          <w:rFonts w:ascii="Roboto" w:eastAsia="Times New Roman" w:hAnsi="Roboto" w:cs="Times New Roman"/>
          <w:color w:val="333333"/>
          <w:sz w:val="24"/>
          <w:szCs w:val="24"/>
        </w:rPr>
      </w:pPr>
      <w:r w:rsidRPr="00506AE4">
        <w:rPr>
          <w:rFonts w:ascii="Roboto" w:eastAsia="Times New Roman" w:hAnsi="Roboto" w:cs="Times New Roman"/>
          <w:color w:val="333333"/>
          <w:sz w:val="24"/>
          <w:szCs w:val="24"/>
        </w:rPr>
        <w:lastRenderedPageBreak/>
        <w:t xml:space="preserve">The information has been described as the fifth resource and need of man ranking after air, water, food, and shelter. “Information is data that has been processed into a form that is meaningful to the recipient and is of real or perceived value in current or prospective action or decisions”. International Standard Organization establishes the meaning of data as “a representation of facts, concepts, or instructions in a formalized manner, suitable for communication, interpretation or processing by human or by automatic means”. Only when data are transformed and restructured via the information process, they become informed. There is an unbreakable chain of communication from the past to the present and present to the future. Information science, in studying the collection, classification, manipulation, storage, retrieval and dissemination of information has origins in the common stock of human knowledge. Information is meant for systematic communication to enable the right decision. It plays a crucial role in the field of education. It prepares the student for examination, the scholar for research and the faculty for instruction. It is available from a variety of sources both institutional and non-institutional. According to Shera (1998), “information both in the sense as is used by the biologists and in the sense as librarians use it, is a fact”. According to Bhattacharya (1997) “Information is the message conveyed or intended to be conveyed by a systematized body of </w:t>
      </w:r>
      <w:r w:rsidR="00E40081" w:rsidRPr="00506AE4">
        <w:rPr>
          <w:rFonts w:ascii="Roboto" w:eastAsia="Times New Roman" w:hAnsi="Roboto" w:cs="Times New Roman"/>
          <w:color w:val="333333"/>
          <w:sz w:val="24"/>
          <w:szCs w:val="24"/>
        </w:rPr>
        <w:t>ideas”</w:t>
      </w:r>
      <w:r w:rsidR="00E40081">
        <w:rPr>
          <w:rFonts w:ascii="Roboto" w:eastAsia="Times New Roman" w:hAnsi="Roboto" w:cs="Times New Roman"/>
          <w:color w:val="333333"/>
          <w:sz w:val="24"/>
          <w:szCs w:val="24"/>
        </w:rPr>
        <w:t>. In</w:t>
      </w:r>
      <w:r w:rsidRPr="00506AE4">
        <w:rPr>
          <w:rFonts w:ascii="Roboto" w:eastAsia="Times New Roman" w:hAnsi="Roboto" w:cs="Times New Roman"/>
          <w:color w:val="333333"/>
          <w:sz w:val="24"/>
          <w:szCs w:val="24"/>
        </w:rPr>
        <w:t xml:space="preserve"> Webster’s Third New International Dictionary, the term ‘information’ is defined as “the communication or reception of knowledge or intelligence. Something obtained or received through information; the process by which the form of an object of knowledge is impressed upon the apprehending minds </w:t>
      </w:r>
      <w:r w:rsidRPr="00506AE4">
        <w:rPr>
          <w:rFonts w:ascii="Roboto" w:eastAsia="Times New Roman" w:hAnsi="Roboto" w:cs="Times New Roman"/>
          <w:color w:val="333333"/>
          <w:sz w:val="24"/>
          <w:szCs w:val="24"/>
        </w:rPr>
        <w:t>to</w:t>
      </w:r>
      <w:r w:rsidRPr="00506AE4">
        <w:rPr>
          <w:rFonts w:ascii="Roboto" w:eastAsia="Times New Roman" w:hAnsi="Roboto" w:cs="Times New Roman"/>
          <w:color w:val="333333"/>
          <w:sz w:val="24"/>
          <w:szCs w:val="24"/>
        </w:rPr>
        <w:t xml:space="preserve"> bring about the status of knowing”. Information is an important factor in any society, be it a profession or for any other reason. According to Turner (1988) information is a key resource that can bring about change and improvement in society. User studies in library and information science are based on the premise that effective library services must begin with a clear understanding of the actual needs of information </w:t>
      </w:r>
      <w:r w:rsidR="00E40081" w:rsidRPr="00506AE4">
        <w:rPr>
          <w:rFonts w:ascii="Roboto" w:eastAsia="Times New Roman" w:hAnsi="Roboto" w:cs="Times New Roman"/>
          <w:color w:val="333333"/>
          <w:sz w:val="24"/>
          <w:szCs w:val="24"/>
        </w:rPr>
        <w:t>users. The</w:t>
      </w:r>
      <w:r w:rsidRPr="00506AE4">
        <w:rPr>
          <w:rFonts w:ascii="Roboto" w:eastAsia="Times New Roman" w:hAnsi="Roboto" w:cs="Times New Roman"/>
          <w:color w:val="333333"/>
          <w:sz w:val="24"/>
          <w:szCs w:val="24"/>
        </w:rPr>
        <w:t xml:space="preserve"> information system designed for an organization must meet the requirements of the end-users of the organization. To obtain what end users expect from the information system the designer must gain complete knowledge of the organization’s working. It is important for the student to know the information-gathering techniques so that no information is </w:t>
      </w:r>
      <w:r w:rsidRPr="00506AE4">
        <w:rPr>
          <w:rFonts w:ascii="Roboto" w:eastAsia="Times New Roman" w:hAnsi="Roboto" w:cs="Times New Roman"/>
          <w:color w:val="333333"/>
          <w:sz w:val="24"/>
          <w:szCs w:val="24"/>
        </w:rPr>
        <w:t>overlooked,</w:t>
      </w:r>
      <w:r w:rsidRPr="00506AE4">
        <w:rPr>
          <w:rFonts w:ascii="Roboto" w:eastAsia="Times New Roman" w:hAnsi="Roboto" w:cs="Times New Roman"/>
          <w:color w:val="333333"/>
          <w:sz w:val="24"/>
          <w:szCs w:val="24"/>
        </w:rPr>
        <w:t xml:space="preserve"> and the nature and functions of an organization are clearly understood. The main purpose of gathering information is to determine the information requirements of an organization or users. Information gathering strategy should be evolved by the analyst to gather information. The strategy consists of identifying information sources, evolving a method of obtaining information from the identified sources and using an information flow model of the organization.</w:t>
      </w:r>
    </w:p>
    <w:p w14:paraId="150DCE0E" w14:textId="4DA69C58" w:rsidR="00506AE4" w:rsidRDefault="00506AE4" w:rsidP="00506AE4">
      <w:pPr>
        <w:shd w:val="clear" w:color="auto" w:fill="FFFFFF"/>
        <w:spacing w:after="100" w:afterAutospacing="1" w:line="240" w:lineRule="auto"/>
        <w:jc w:val="both"/>
        <w:textAlignment w:val="baseline"/>
        <w:rPr>
          <w:rFonts w:ascii="Roboto" w:eastAsia="Times New Roman" w:hAnsi="Roboto" w:cs="Times New Roman"/>
          <w:color w:val="333333"/>
          <w:sz w:val="24"/>
          <w:szCs w:val="24"/>
        </w:rPr>
      </w:pPr>
    </w:p>
    <w:p w14:paraId="0BC8AAB9" w14:textId="2C4A2B03" w:rsidR="00506AE4" w:rsidRDefault="00506AE4" w:rsidP="00506AE4">
      <w:pPr>
        <w:shd w:val="clear" w:color="auto" w:fill="FFFFFF"/>
        <w:spacing w:after="100" w:afterAutospacing="1" w:line="240" w:lineRule="auto"/>
        <w:jc w:val="both"/>
        <w:textAlignment w:val="baseline"/>
        <w:rPr>
          <w:rFonts w:ascii="Roboto" w:eastAsia="Times New Roman" w:hAnsi="Roboto" w:cs="Times New Roman"/>
          <w:color w:val="333333"/>
          <w:sz w:val="24"/>
          <w:szCs w:val="24"/>
        </w:rPr>
      </w:pPr>
    </w:p>
    <w:p w14:paraId="3460E796" w14:textId="04A122A3" w:rsidR="00506AE4" w:rsidRDefault="00506AE4" w:rsidP="00506AE4">
      <w:pPr>
        <w:shd w:val="clear" w:color="auto" w:fill="FFFFFF"/>
        <w:spacing w:after="100" w:afterAutospacing="1" w:line="240" w:lineRule="auto"/>
        <w:jc w:val="both"/>
        <w:textAlignment w:val="baseline"/>
        <w:rPr>
          <w:rFonts w:ascii="Roboto" w:eastAsia="Times New Roman" w:hAnsi="Roboto" w:cs="Times New Roman"/>
          <w:color w:val="333333"/>
          <w:sz w:val="24"/>
          <w:szCs w:val="24"/>
        </w:rPr>
      </w:pPr>
    </w:p>
    <w:p w14:paraId="34BA8315" w14:textId="72439B7C" w:rsidR="00506AE4" w:rsidRDefault="00506AE4" w:rsidP="00506AE4">
      <w:pPr>
        <w:shd w:val="clear" w:color="auto" w:fill="FFFFFF"/>
        <w:spacing w:after="100" w:afterAutospacing="1" w:line="240" w:lineRule="auto"/>
        <w:jc w:val="both"/>
        <w:textAlignment w:val="baseline"/>
        <w:rPr>
          <w:rFonts w:ascii="Roboto" w:eastAsia="Times New Roman" w:hAnsi="Roboto" w:cs="Times New Roman"/>
          <w:color w:val="333333"/>
          <w:sz w:val="24"/>
          <w:szCs w:val="24"/>
        </w:rPr>
      </w:pPr>
    </w:p>
    <w:p w14:paraId="5F896B77" w14:textId="77777777" w:rsidR="00506AE4" w:rsidRPr="00506AE4" w:rsidRDefault="00506AE4" w:rsidP="00506AE4">
      <w:pPr>
        <w:shd w:val="clear" w:color="auto" w:fill="FFFFFF"/>
        <w:spacing w:before="324" w:after="180" w:line="240" w:lineRule="auto"/>
        <w:jc w:val="both"/>
        <w:textAlignment w:val="baseline"/>
        <w:outlineLvl w:val="2"/>
        <w:rPr>
          <w:rFonts w:eastAsia="Times New Roman" w:cstheme="minorHAnsi"/>
          <w:b/>
          <w:bCs/>
          <w:sz w:val="26"/>
          <w:szCs w:val="26"/>
        </w:rPr>
      </w:pPr>
      <w:r w:rsidRPr="00506AE4">
        <w:rPr>
          <w:rFonts w:eastAsia="Times New Roman" w:cstheme="minorHAnsi"/>
          <w:b/>
          <w:bCs/>
          <w:sz w:val="26"/>
          <w:szCs w:val="26"/>
        </w:rPr>
        <w:lastRenderedPageBreak/>
        <w:t>Information Gathering:</w:t>
      </w:r>
    </w:p>
    <w:p w14:paraId="35ECA6CC" w14:textId="442981A4" w:rsidR="00506AE4" w:rsidRPr="00506AE4" w:rsidRDefault="00506AE4" w:rsidP="00506AE4">
      <w:pPr>
        <w:shd w:val="clear" w:color="auto" w:fill="FFFFFF"/>
        <w:spacing w:after="100" w:afterAutospacing="1" w:line="240" w:lineRule="auto"/>
        <w:jc w:val="both"/>
        <w:textAlignment w:val="baseline"/>
        <w:rPr>
          <w:rFonts w:eastAsia="Times New Roman" w:cstheme="minorHAnsi"/>
          <w:color w:val="333333"/>
          <w:sz w:val="26"/>
          <w:szCs w:val="26"/>
        </w:rPr>
      </w:pPr>
      <w:r w:rsidRPr="00506AE4">
        <w:rPr>
          <w:rFonts w:eastAsia="Times New Roman" w:cstheme="minorHAnsi"/>
          <w:color w:val="333333"/>
          <w:sz w:val="26"/>
          <w:szCs w:val="26"/>
        </w:rPr>
        <w:t xml:space="preserve">It is the process of gathering information from a variety of sources for a variety of reasons. Learning to develop effective information-gathering strategies will help to study in </w:t>
      </w:r>
      <w:r w:rsidRPr="00506AE4">
        <w:rPr>
          <w:rFonts w:eastAsia="Times New Roman" w:cstheme="minorHAnsi"/>
          <w:color w:val="333333"/>
          <w:sz w:val="26"/>
          <w:szCs w:val="26"/>
        </w:rPr>
        <w:t>several</w:t>
      </w:r>
      <w:r w:rsidRPr="00506AE4">
        <w:rPr>
          <w:rFonts w:eastAsia="Times New Roman" w:cstheme="minorHAnsi"/>
          <w:color w:val="333333"/>
          <w:sz w:val="26"/>
          <w:szCs w:val="26"/>
        </w:rPr>
        <w:t xml:space="preserve"> different ways. Effective information gathering can be done by utilizing time more efficiently and effectively, developing critical thinking </w:t>
      </w:r>
      <w:r w:rsidRPr="00506AE4">
        <w:rPr>
          <w:rFonts w:eastAsia="Times New Roman" w:cstheme="minorHAnsi"/>
          <w:color w:val="333333"/>
          <w:sz w:val="26"/>
          <w:szCs w:val="26"/>
        </w:rPr>
        <w:t>using</w:t>
      </w:r>
      <w:r w:rsidRPr="00506AE4">
        <w:rPr>
          <w:rFonts w:eastAsia="Times New Roman" w:cstheme="minorHAnsi"/>
          <w:color w:val="333333"/>
          <w:sz w:val="26"/>
          <w:szCs w:val="26"/>
        </w:rPr>
        <w:t xml:space="preserve"> shifting/sorting techniques and broadening outlook and subject understanding through the exploration of more diverse sources. Further, the information gathering can be used for a variety of different reasons; however, the main benefit with regards to academic studies is that one will become aware of more diverse sources, opinions, and approaches which will enhance one’s academic work</w:t>
      </w:r>
    </w:p>
    <w:p w14:paraId="52C7AF88" w14:textId="77777777" w:rsidR="00506AE4" w:rsidRPr="00506AE4" w:rsidRDefault="00506AE4" w:rsidP="00506AE4">
      <w:pPr>
        <w:shd w:val="clear" w:color="auto" w:fill="FFFFFF"/>
        <w:spacing w:before="324" w:after="180" w:line="240" w:lineRule="auto"/>
        <w:textAlignment w:val="baseline"/>
        <w:outlineLvl w:val="2"/>
        <w:rPr>
          <w:rFonts w:eastAsia="Times New Roman" w:cstheme="minorHAnsi"/>
          <w:b/>
          <w:bCs/>
          <w:sz w:val="26"/>
          <w:szCs w:val="26"/>
        </w:rPr>
      </w:pPr>
      <w:r w:rsidRPr="00506AE4">
        <w:rPr>
          <w:rFonts w:eastAsia="Times New Roman" w:cstheme="minorHAnsi"/>
          <w:b/>
          <w:bCs/>
          <w:sz w:val="26"/>
          <w:szCs w:val="26"/>
        </w:rPr>
        <w:t>Process of Gathering Information:</w:t>
      </w:r>
    </w:p>
    <w:p w14:paraId="51A5E2ED" w14:textId="257B68D9" w:rsidR="00506AE4" w:rsidRDefault="00506AE4" w:rsidP="00506AE4">
      <w:pPr>
        <w:shd w:val="clear" w:color="auto" w:fill="FFFFFF"/>
        <w:spacing w:after="100" w:afterAutospacing="1" w:line="240" w:lineRule="auto"/>
        <w:jc w:val="both"/>
        <w:textAlignment w:val="baseline"/>
        <w:rPr>
          <w:rFonts w:ascii="Roboto" w:eastAsia="Times New Roman" w:hAnsi="Roboto" w:cs="Times New Roman"/>
          <w:color w:val="333333"/>
          <w:sz w:val="24"/>
          <w:szCs w:val="24"/>
        </w:rPr>
      </w:pPr>
      <w:r w:rsidRPr="00506AE4">
        <w:rPr>
          <w:rFonts w:ascii="Roboto" w:eastAsia="Times New Roman" w:hAnsi="Roboto" w:cs="Times New Roman"/>
          <w:color w:val="333333"/>
          <w:sz w:val="24"/>
          <w:szCs w:val="24"/>
        </w:rPr>
        <w:t xml:space="preserve">There are </w:t>
      </w:r>
      <w:r w:rsidRPr="00506AE4">
        <w:rPr>
          <w:rFonts w:ascii="Roboto" w:eastAsia="Times New Roman" w:hAnsi="Roboto" w:cs="Times New Roman"/>
          <w:color w:val="333333"/>
          <w:sz w:val="24"/>
          <w:szCs w:val="24"/>
        </w:rPr>
        <w:t>many ways</w:t>
      </w:r>
      <w:r w:rsidRPr="00506AE4">
        <w:rPr>
          <w:rFonts w:ascii="Roboto" w:eastAsia="Times New Roman" w:hAnsi="Roboto" w:cs="Times New Roman"/>
          <w:color w:val="333333"/>
          <w:sz w:val="24"/>
          <w:szCs w:val="24"/>
        </w:rPr>
        <w:t xml:space="preserve"> to gain access to information on an organization or individual. Some of these options require technical skills while others require the “soft skills” of human hacking. Some options can be used from any location with Internet </w:t>
      </w:r>
      <w:r w:rsidRPr="00506AE4">
        <w:rPr>
          <w:rFonts w:ascii="Roboto" w:eastAsia="Times New Roman" w:hAnsi="Roboto" w:cs="Times New Roman"/>
          <w:color w:val="333333"/>
          <w:sz w:val="24"/>
          <w:szCs w:val="24"/>
        </w:rPr>
        <w:t>access,</w:t>
      </w:r>
      <w:r w:rsidRPr="00506AE4">
        <w:rPr>
          <w:rFonts w:ascii="Roboto" w:eastAsia="Times New Roman" w:hAnsi="Roboto" w:cs="Times New Roman"/>
          <w:color w:val="333333"/>
          <w:sz w:val="24"/>
          <w:szCs w:val="24"/>
        </w:rPr>
        <w:t xml:space="preserve"> and some can only be done in-person at a specific location. There are options that require no more equipment than a voice, options that only require a phone and still others that require sophisticated gadgets.</w:t>
      </w:r>
    </w:p>
    <w:p w14:paraId="0A720A0D" w14:textId="14FC85D2" w:rsidR="00E40081" w:rsidRPr="00506AE4" w:rsidRDefault="00E40081" w:rsidP="00506AE4">
      <w:pPr>
        <w:shd w:val="clear" w:color="auto" w:fill="FFFFFF"/>
        <w:spacing w:after="100" w:afterAutospacing="1" w:line="240" w:lineRule="auto"/>
        <w:jc w:val="both"/>
        <w:textAlignment w:val="baseline"/>
        <w:rPr>
          <w:rFonts w:eastAsia="Times New Roman" w:cstheme="minorHAnsi"/>
          <w:b/>
          <w:bCs/>
          <w:color w:val="333333"/>
          <w:sz w:val="26"/>
          <w:szCs w:val="26"/>
        </w:rPr>
      </w:pPr>
      <w:r w:rsidRPr="00E40081">
        <w:rPr>
          <w:rFonts w:eastAsia="Times New Roman" w:cstheme="minorHAnsi"/>
          <w:b/>
          <w:bCs/>
          <w:color w:val="333333"/>
          <w:sz w:val="26"/>
          <w:szCs w:val="26"/>
        </w:rPr>
        <w:t>Writing a CV</w:t>
      </w:r>
    </w:p>
    <w:p w14:paraId="26B0E29A" w14:textId="0EB0D391" w:rsidR="00506AE4" w:rsidRDefault="00E40081" w:rsidP="00506AE4">
      <w:pPr>
        <w:shd w:val="clear" w:color="auto" w:fill="FFFFFF"/>
        <w:spacing w:after="100" w:afterAutospacing="1" w:line="240" w:lineRule="auto"/>
        <w:jc w:val="both"/>
        <w:textAlignment w:val="baseline"/>
        <w:rPr>
          <w:rFonts w:cstheme="minorHAnsi"/>
          <w:color w:val="000000" w:themeColor="text1"/>
          <w:sz w:val="26"/>
          <w:szCs w:val="26"/>
          <w:shd w:val="clear" w:color="auto" w:fill="FFFFFF"/>
        </w:rPr>
      </w:pPr>
      <w:r w:rsidRPr="00E40081">
        <w:rPr>
          <w:rFonts w:cstheme="minorHAnsi"/>
          <w:color w:val="000000" w:themeColor="text1"/>
          <w:sz w:val="26"/>
          <w:szCs w:val="26"/>
          <w:shd w:val="clear" w:color="auto" w:fill="FFFFFF"/>
        </w:rPr>
        <w:t xml:space="preserve">When making my CV, the first thing I did was think about all the things I would need to include. I decided to work out the layout after my CV had everything written out. I made sure to provide my contact details – this is my phone number and email, so that the employer knows how to contact me. The first thing they would want to know is why you should be hired. They will be looking for valid reasons that show off your abilities and attitude – ultimately talking about how well you </w:t>
      </w:r>
      <w:r w:rsidRPr="00E40081">
        <w:rPr>
          <w:rFonts w:cstheme="minorHAnsi"/>
          <w:color w:val="000000" w:themeColor="text1"/>
          <w:sz w:val="26"/>
          <w:szCs w:val="26"/>
          <w:shd w:val="clear" w:color="auto" w:fill="FFFFFF"/>
        </w:rPr>
        <w:t>work,</w:t>
      </w:r>
      <w:r w:rsidRPr="00E40081">
        <w:rPr>
          <w:rFonts w:cstheme="minorHAnsi"/>
          <w:color w:val="000000" w:themeColor="text1"/>
          <w:sz w:val="26"/>
          <w:szCs w:val="26"/>
          <w:shd w:val="clear" w:color="auto" w:fill="FFFFFF"/>
        </w:rPr>
        <w:t xml:space="preserve"> </w:t>
      </w:r>
      <w:r w:rsidRPr="00E40081">
        <w:rPr>
          <w:rFonts w:cstheme="minorHAnsi"/>
          <w:color w:val="000000" w:themeColor="text1"/>
          <w:sz w:val="26"/>
          <w:szCs w:val="26"/>
          <w:shd w:val="clear" w:color="auto" w:fill="FFFFFF"/>
        </w:rPr>
        <w:t>with</w:t>
      </w:r>
      <w:r w:rsidRPr="00E40081">
        <w:rPr>
          <w:rFonts w:cstheme="minorHAnsi"/>
          <w:color w:val="000000" w:themeColor="text1"/>
          <w:sz w:val="26"/>
          <w:szCs w:val="26"/>
          <w:shd w:val="clear" w:color="auto" w:fill="FFFFFF"/>
        </w:rPr>
        <w:t xml:space="preserve"> this section, it is best to make it related to the job you are applying to. In my case, when applying to a film director role, I spoke about how I’m an efficient worker and I like leading teams. The next thing was to create a profile. This is an accurate description of yourself. I included how I spend my time and a bit about my personality. To add to this, you can also add on any more skills that you didn’t get down in the ‘why should you hire me?’ section, which I have done here. The next step was to mention skills I have. These were hard skills since I only spoke about what specific </w:t>
      </w:r>
      <w:r w:rsidRPr="00E40081">
        <w:rPr>
          <w:rFonts w:cstheme="minorHAnsi"/>
          <w:color w:val="000000" w:themeColor="text1"/>
          <w:sz w:val="26"/>
          <w:szCs w:val="26"/>
          <w:shd w:val="clear" w:color="auto" w:fill="FFFFFF"/>
        </w:rPr>
        <w:t>things,</w:t>
      </w:r>
      <w:r w:rsidRPr="00E40081">
        <w:rPr>
          <w:rFonts w:cstheme="minorHAnsi"/>
          <w:color w:val="000000" w:themeColor="text1"/>
          <w:sz w:val="26"/>
          <w:szCs w:val="26"/>
          <w:shd w:val="clear" w:color="auto" w:fill="FFFFFF"/>
        </w:rPr>
        <w:t xml:space="preserve"> I am good at and not skills that come from my mindset. Hard skills are normally physical skills that you can prove. So, I spoke about my blog post writing along with all the </w:t>
      </w:r>
      <w:r w:rsidRPr="00E40081">
        <w:rPr>
          <w:rFonts w:cstheme="minorHAnsi"/>
          <w:color w:val="000000" w:themeColor="text1"/>
          <w:sz w:val="26"/>
          <w:szCs w:val="26"/>
          <w:shd w:val="clear" w:color="auto" w:fill="FFFFFF"/>
        </w:rPr>
        <w:t>software</w:t>
      </w:r>
      <w:r>
        <w:rPr>
          <w:rFonts w:cstheme="minorHAnsi"/>
          <w:color w:val="000000" w:themeColor="text1"/>
          <w:sz w:val="26"/>
          <w:szCs w:val="26"/>
          <w:shd w:val="clear" w:color="auto" w:fill="FFFFFF"/>
        </w:rPr>
        <w:t>’s</w:t>
      </w:r>
      <w:r w:rsidRPr="00E40081">
        <w:rPr>
          <w:rFonts w:cstheme="minorHAnsi"/>
          <w:color w:val="000000" w:themeColor="text1"/>
          <w:sz w:val="26"/>
          <w:szCs w:val="26"/>
          <w:shd w:val="clear" w:color="auto" w:fill="FFFFFF"/>
        </w:rPr>
        <w:t xml:space="preserve"> I </w:t>
      </w:r>
      <w:r w:rsidRPr="00E40081">
        <w:rPr>
          <w:rFonts w:cstheme="minorHAnsi"/>
          <w:color w:val="000000" w:themeColor="text1"/>
          <w:sz w:val="26"/>
          <w:szCs w:val="26"/>
          <w:shd w:val="clear" w:color="auto" w:fill="FFFFFF"/>
        </w:rPr>
        <w:t>can</w:t>
      </w:r>
      <w:r w:rsidRPr="00E40081">
        <w:rPr>
          <w:rFonts w:cstheme="minorHAnsi"/>
          <w:color w:val="000000" w:themeColor="text1"/>
          <w:sz w:val="26"/>
          <w:szCs w:val="26"/>
          <w:shd w:val="clear" w:color="auto" w:fill="FFFFFF"/>
        </w:rPr>
        <w:t xml:space="preserve"> use proficiently. It is important to show where you have been educated so the employer knows this. This will give them more information about your life outside of working or before working. This also goes with your qualifications. The</w:t>
      </w:r>
      <w:r w:rsidRPr="00E40081">
        <w:rPr>
          <w:rFonts w:ascii="Muli" w:hAnsi="Muli"/>
          <w:color w:val="000000" w:themeColor="text1"/>
          <w:sz w:val="27"/>
          <w:szCs w:val="27"/>
          <w:shd w:val="clear" w:color="auto" w:fill="FFFFFF"/>
        </w:rPr>
        <w:t xml:space="preserve"> employer will want to know this in case any of your qualifications are suited to the role and they also want to check that you have the right </w:t>
      </w:r>
      <w:r w:rsidRPr="00E40081">
        <w:rPr>
          <w:rFonts w:cstheme="minorHAnsi"/>
          <w:color w:val="000000" w:themeColor="text1"/>
          <w:sz w:val="26"/>
          <w:szCs w:val="26"/>
          <w:shd w:val="clear" w:color="auto" w:fill="FFFFFF"/>
        </w:rPr>
        <w:t xml:space="preserve">qualifications to have the </w:t>
      </w:r>
      <w:r w:rsidRPr="00E40081">
        <w:rPr>
          <w:rFonts w:cstheme="minorHAnsi"/>
          <w:color w:val="000000" w:themeColor="text1"/>
          <w:sz w:val="26"/>
          <w:szCs w:val="26"/>
          <w:shd w:val="clear" w:color="auto" w:fill="FFFFFF"/>
        </w:rPr>
        <w:lastRenderedPageBreak/>
        <w:t xml:space="preserve">job. For example, a pass in English and </w:t>
      </w:r>
      <w:r w:rsidRPr="00E40081">
        <w:rPr>
          <w:rFonts w:cstheme="minorHAnsi"/>
          <w:color w:val="000000" w:themeColor="text1"/>
          <w:sz w:val="26"/>
          <w:szCs w:val="26"/>
          <w:shd w:val="clear" w:color="auto" w:fill="FFFFFF"/>
        </w:rPr>
        <w:t>Math’s</w:t>
      </w:r>
      <w:r w:rsidRPr="00E40081">
        <w:rPr>
          <w:rFonts w:cstheme="minorHAnsi"/>
          <w:color w:val="000000" w:themeColor="text1"/>
          <w:sz w:val="26"/>
          <w:szCs w:val="26"/>
          <w:shd w:val="clear" w:color="auto" w:fill="FFFFFF"/>
        </w:rPr>
        <w:t xml:space="preserve"> is normally expected. To give even more information about yourself, you should write up your hobbies and interests, so the employer knows what kind of things you enjoy. This is what will allow them to understand whether your interests are </w:t>
      </w:r>
      <w:r w:rsidRPr="00E40081">
        <w:rPr>
          <w:rFonts w:cstheme="minorHAnsi"/>
          <w:color w:val="000000" w:themeColor="text1"/>
          <w:sz w:val="26"/>
          <w:szCs w:val="26"/>
          <w:shd w:val="clear" w:color="auto" w:fill="FFFFFF"/>
        </w:rPr>
        <w:t>like</w:t>
      </w:r>
      <w:r w:rsidRPr="00E40081">
        <w:rPr>
          <w:rFonts w:cstheme="minorHAnsi"/>
          <w:color w:val="000000" w:themeColor="text1"/>
          <w:sz w:val="26"/>
          <w:szCs w:val="26"/>
          <w:shd w:val="clear" w:color="auto" w:fill="FFFFFF"/>
        </w:rPr>
        <w:t xml:space="preserve"> the job role you are applying to. It is important that you enjoy the job you are given. Last few things are to give a reference on when you will be available to work and to include ways you can be reached. This means your address, website, LinkedIn account, phone number and email.</w:t>
      </w:r>
    </w:p>
    <w:p w14:paraId="30B1172D" w14:textId="633BBBD5" w:rsidR="00E40081" w:rsidRDefault="00E40081" w:rsidP="00506AE4">
      <w:pPr>
        <w:shd w:val="clear" w:color="auto" w:fill="FFFFFF"/>
        <w:spacing w:after="100" w:afterAutospacing="1" w:line="240" w:lineRule="auto"/>
        <w:jc w:val="both"/>
        <w:textAlignment w:val="baseline"/>
        <w:rPr>
          <w:rFonts w:eastAsia="Times New Roman" w:cstheme="minorHAnsi"/>
          <w:b/>
          <w:bCs/>
          <w:color w:val="000000" w:themeColor="text1"/>
          <w:sz w:val="26"/>
          <w:szCs w:val="26"/>
          <w:lang w:val="en-GB"/>
        </w:rPr>
      </w:pPr>
      <w:r>
        <w:rPr>
          <w:rFonts w:eastAsia="Times New Roman" w:cstheme="minorHAnsi"/>
          <w:b/>
          <w:bCs/>
          <w:color w:val="000000" w:themeColor="text1"/>
          <w:sz w:val="26"/>
          <w:szCs w:val="26"/>
          <w:lang w:val="en-GB"/>
        </w:rPr>
        <w:t>P</w:t>
      </w:r>
      <w:r w:rsidRPr="00E40081">
        <w:rPr>
          <w:rFonts w:eastAsia="Times New Roman" w:cstheme="minorHAnsi"/>
          <w:b/>
          <w:bCs/>
          <w:color w:val="000000" w:themeColor="text1"/>
          <w:sz w:val="26"/>
          <w:szCs w:val="26"/>
          <w:lang w:val="en-GB"/>
        </w:rPr>
        <w:t>ublic speaking and giving presentations</w:t>
      </w:r>
    </w:p>
    <w:p w14:paraId="05A1BEC9" w14:textId="6A4C92F0" w:rsidR="00FE1F19" w:rsidRPr="00FE1F19" w:rsidRDefault="00FE1F19" w:rsidP="00FE1F19">
      <w:pPr>
        <w:pStyle w:val="ListParagraph"/>
        <w:numPr>
          <w:ilvl w:val="0"/>
          <w:numId w:val="7"/>
        </w:numPr>
        <w:shd w:val="clear" w:color="auto" w:fill="FFFFFF"/>
        <w:spacing w:after="100" w:afterAutospacing="1" w:line="240" w:lineRule="auto"/>
        <w:jc w:val="both"/>
        <w:textAlignment w:val="baseline"/>
        <w:rPr>
          <w:rFonts w:eastAsia="Times New Roman" w:cstheme="minorHAnsi"/>
          <w:color w:val="000000" w:themeColor="text1"/>
          <w:sz w:val="26"/>
          <w:szCs w:val="26"/>
          <w:lang w:val="en-GB"/>
        </w:rPr>
      </w:pPr>
      <w:r w:rsidRPr="00FE1F19">
        <w:rPr>
          <w:rFonts w:eastAsia="Times New Roman" w:cstheme="minorHAnsi"/>
          <w:color w:val="000000" w:themeColor="text1"/>
          <w:sz w:val="26"/>
          <w:szCs w:val="26"/>
          <w:lang w:val="en-GB"/>
        </w:rPr>
        <w:t>12 Key points I used to improve my public speaking and presentations.</w:t>
      </w:r>
    </w:p>
    <w:p w14:paraId="592DF31D" w14:textId="77777777" w:rsidR="00FE1F19" w:rsidRDefault="00FE1F19" w:rsidP="00FE1F19">
      <w:pPr>
        <w:shd w:val="clear" w:color="auto" w:fill="FFFFFF"/>
        <w:rPr>
          <w:rFonts w:cstheme="minorHAnsi"/>
          <w:color w:val="000000" w:themeColor="text1"/>
          <w:spacing w:val="-5"/>
          <w:sz w:val="26"/>
          <w:szCs w:val="26"/>
        </w:rPr>
      </w:pPr>
      <w:r w:rsidRPr="00FE1F19">
        <w:rPr>
          <w:rFonts w:cstheme="minorHAnsi"/>
          <w:color w:val="000000" w:themeColor="text1"/>
          <w:spacing w:val="-5"/>
          <w:sz w:val="26"/>
          <w:szCs w:val="26"/>
        </w:rPr>
        <w:t>Public speaking is a great way of </w:t>
      </w:r>
      <w:hyperlink r:id="rId5" w:tgtFrame="_blank" w:history="1">
        <w:r w:rsidRPr="00FE1F19">
          <w:rPr>
            <w:rStyle w:val="Hyperlink"/>
            <w:rFonts w:cstheme="minorHAnsi"/>
            <w:color w:val="000000" w:themeColor="text1"/>
            <w:spacing w:val="-5"/>
            <w:sz w:val="26"/>
            <w:szCs w:val="26"/>
            <w:u w:val="none"/>
          </w:rPr>
          <w:t>building personal development</w:t>
        </w:r>
      </w:hyperlink>
      <w:r w:rsidRPr="00FE1F19">
        <w:rPr>
          <w:rFonts w:cstheme="minorHAnsi"/>
          <w:color w:val="000000" w:themeColor="text1"/>
          <w:spacing w:val="-5"/>
          <w:sz w:val="26"/>
          <w:szCs w:val="26"/>
        </w:rPr>
        <w:t xml:space="preserve"> on many levels, since improving communication skills is helpful in almost every area of life. Whether your goal is to engage in political debate, make a career as a motivational speaker or gain confidence in front of an audience, public speaking can help you meet your </w:t>
      </w:r>
      <w:r w:rsidRPr="00FE1F19">
        <w:rPr>
          <w:rFonts w:cstheme="minorHAnsi"/>
          <w:color w:val="000000" w:themeColor="text1"/>
          <w:spacing w:val="-5"/>
          <w:sz w:val="26"/>
          <w:szCs w:val="26"/>
        </w:rPr>
        <w:t>goal. We’ve</w:t>
      </w:r>
      <w:r w:rsidRPr="00FE1F19">
        <w:rPr>
          <w:rFonts w:cstheme="minorHAnsi"/>
          <w:color w:val="000000" w:themeColor="text1"/>
          <w:spacing w:val="-5"/>
          <w:sz w:val="26"/>
          <w:szCs w:val="26"/>
        </w:rPr>
        <w:t xml:space="preserve"> listed the top benefits of public speaking, which will encourage you to get out of your comfort zone and sign up to speak at a few events in the future.</w:t>
      </w:r>
    </w:p>
    <w:p w14:paraId="52966D2E" w14:textId="2BF460AF" w:rsidR="00FE1F19" w:rsidRPr="00645C8B" w:rsidRDefault="00FE1F19" w:rsidP="00FE1F19">
      <w:pPr>
        <w:shd w:val="clear" w:color="auto" w:fill="FFFFFF"/>
        <w:rPr>
          <w:rFonts w:cstheme="minorHAnsi"/>
          <w:b/>
          <w:bCs/>
          <w:color w:val="000000" w:themeColor="text1"/>
          <w:spacing w:val="-5"/>
          <w:sz w:val="26"/>
          <w:szCs w:val="26"/>
        </w:rPr>
      </w:pPr>
      <w:r w:rsidRPr="00645C8B">
        <w:rPr>
          <w:rFonts w:cstheme="minorHAnsi"/>
          <w:b/>
          <w:bCs/>
          <w:color w:val="000000" w:themeColor="text1"/>
          <w:spacing w:val="-5"/>
          <w:sz w:val="26"/>
          <w:szCs w:val="26"/>
        </w:rPr>
        <w:t>1. Career advancement</w:t>
      </w:r>
    </w:p>
    <w:p w14:paraId="1FFA88BE" w14:textId="77777777" w:rsidR="00645C8B" w:rsidRDefault="00FE1F19" w:rsidP="00645C8B">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Effective </w:t>
      </w:r>
      <w:hyperlink r:id="rId6" w:tgtFrame="_blank" w:history="1">
        <w:r w:rsidRPr="00FE1F19">
          <w:rPr>
            <w:rStyle w:val="Hyperlink"/>
            <w:rFonts w:asciiTheme="minorHAnsi" w:hAnsiTheme="minorHAnsi" w:cstheme="minorHAnsi"/>
            <w:color w:val="000000" w:themeColor="text1"/>
            <w:spacing w:val="-5"/>
            <w:sz w:val="26"/>
            <w:szCs w:val="26"/>
            <w:u w:val="none"/>
          </w:rPr>
          <w:t>public speaking</w:t>
        </w:r>
        <w:r w:rsidRPr="00FE1F19">
          <w:rPr>
            <w:rStyle w:val="Hyperlink"/>
            <w:rFonts w:asciiTheme="minorHAnsi" w:hAnsiTheme="minorHAnsi" w:cstheme="minorHAnsi"/>
            <w:color w:val="000000" w:themeColor="text1"/>
            <w:spacing w:val="-5"/>
            <w:sz w:val="26"/>
            <w:szCs w:val="26"/>
          </w:rPr>
          <w:t xml:space="preserve"> </w:t>
        </w:r>
        <w:r w:rsidRPr="00FE1F19">
          <w:rPr>
            <w:rStyle w:val="Hyperlink"/>
            <w:rFonts w:asciiTheme="minorHAnsi" w:hAnsiTheme="minorHAnsi" w:cstheme="minorHAnsi"/>
            <w:color w:val="000000" w:themeColor="text1"/>
            <w:spacing w:val="-5"/>
            <w:sz w:val="26"/>
            <w:szCs w:val="26"/>
            <w:u w:val="none"/>
          </w:rPr>
          <w:t>skills</w:t>
        </w:r>
      </w:hyperlink>
      <w:r w:rsidRPr="00FE1F19">
        <w:rPr>
          <w:rFonts w:asciiTheme="minorHAnsi" w:hAnsiTheme="minorHAnsi" w:cstheme="minorHAnsi"/>
          <w:color w:val="000000" w:themeColor="text1"/>
          <w:spacing w:val="-5"/>
          <w:sz w:val="26"/>
          <w:szCs w:val="26"/>
        </w:rPr>
        <w:t xml:space="preserve"> can help with career advancement, as they indicate creativity, critical thinking skills, leadership abilities, poise, and professionalism, qualities which are very valuable for the job </w:t>
      </w:r>
      <w:r w:rsidRPr="00FE1F19">
        <w:rPr>
          <w:rFonts w:asciiTheme="minorHAnsi" w:hAnsiTheme="minorHAnsi" w:cstheme="minorHAnsi"/>
          <w:color w:val="000000" w:themeColor="text1"/>
          <w:spacing w:val="-5"/>
          <w:sz w:val="26"/>
          <w:szCs w:val="26"/>
        </w:rPr>
        <w:t>market. Speaking</w:t>
      </w:r>
      <w:r w:rsidRPr="00FE1F19">
        <w:rPr>
          <w:rFonts w:asciiTheme="minorHAnsi" w:hAnsiTheme="minorHAnsi" w:cstheme="minorHAnsi"/>
          <w:color w:val="000000" w:themeColor="text1"/>
          <w:spacing w:val="-5"/>
          <w:sz w:val="26"/>
          <w:szCs w:val="26"/>
        </w:rPr>
        <w:t xml:space="preserve"> at events and conferences is a good way of building credibility. The more well known the event the better, as you can add these speaking achievements to your </w:t>
      </w:r>
      <w:r w:rsidRPr="00FE1F19">
        <w:rPr>
          <w:rFonts w:asciiTheme="minorHAnsi" w:hAnsiTheme="minorHAnsi" w:cstheme="minorHAnsi"/>
          <w:color w:val="000000" w:themeColor="text1"/>
          <w:spacing w:val="-5"/>
          <w:sz w:val="26"/>
          <w:szCs w:val="26"/>
        </w:rPr>
        <w:t>resume. Public</w:t>
      </w:r>
      <w:r w:rsidRPr="00FE1F19">
        <w:rPr>
          <w:rFonts w:asciiTheme="minorHAnsi" w:hAnsiTheme="minorHAnsi" w:cstheme="minorHAnsi"/>
          <w:color w:val="000000" w:themeColor="text1"/>
          <w:spacing w:val="-5"/>
          <w:sz w:val="26"/>
          <w:szCs w:val="26"/>
        </w:rPr>
        <w:t xml:space="preserve"> speaking can also help you stand out at work. You'll learn to speak up in meetings, to promote your ideas, and to present yourself as a professional. Speaking skills can also help you </w:t>
      </w:r>
      <w:r w:rsidRPr="00FE1F19">
        <w:rPr>
          <w:rFonts w:asciiTheme="minorHAnsi" w:hAnsiTheme="minorHAnsi" w:cstheme="minorHAnsi"/>
          <w:color w:val="000000" w:themeColor="text1"/>
          <w:spacing w:val="-5"/>
          <w:sz w:val="26"/>
          <w:szCs w:val="26"/>
        </w:rPr>
        <w:t>interviews. After</w:t>
      </w:r>
      <w:r w:rsidRPr="00FE1F19">
        <w:rPr>
          <w:rFonts w:asciiTheme="minorHAnsi" w:hAnsiTheme="minorHAnsi" w:cstheme="minorHAnsi"/>
          <w:color w:val="000000" w:themeColor="text1"/>
          <w:spacing w:val="-5"/>
          <w:sz w:val="26"/>
          <w:szCs w:val="26"/>
        </w:rPr>
        <w:t xml:space="preserve"> speaking at a few events, people will remember you and begin to see you as an authoritative figure on your area of expertise. You’ll find yourself getting new client and business from people who watched you speak. All sorts of new business and speaking opportunities will </w:t>
      </w:r>
      <w:r w:rsidRPr="00FE1F19">
        <w:rPr>
          <w:rFonts w:asciiTheme="minorHAnsi" w:hAnsiTheme="minorHAnsi" w:cstheme="minorHAnsi"/>
          <w:color w:val="000000" w:themeColor="text1"/>
          <w:spacing w:val="-5"/>
          <w:sz w:val="26"/>
          <w:szCs w:val="26"/>
        </w:rPr>
        <w:t>open</w:t>
      </w:r>
      <w:r w:rsidRPr="00FE1F19">
        <w:rPr>
          <w:rFonts w:asciiTheme="minorHAnsi" w:hAnsiTheme="minorHAnsi" w:cstheme="minorHAnsi"/>
          <w:color w:val="000000" w:themeColor="text1"/>
          <w:spacing w:val="-5"/>
          <w:sz w:val="26"/>
          <w:szCs w:val="26"/>
        </w:rPr>
        <w:t xml:space="preserve"> for you.</w:t>
      </w:r>
    </w:p>
    <w:p w14:paraId="714F5017" w14:textId="77777777" w:rsidR="00645C8B" w:rsidRDefault="00FE1F19" w:rsidP="00FE1F19">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645C8B">
        <w:rPr>
          <w:rFonts w:asciiTheme="minorHAnsi" w:hAnsiTheme="minorHAnsi" w:cstheme="minorHAnsi"/>
          <w:b/>
          <w:bCs/>
          <w:color w:val="2D3238"/>
          <w:spacing w:val="-5"/>
          <w:sz w:val="26"/>
          <w:szCs w:val="26"/>
        </w:rPr>
        <w:t>2</w:t>
      </w:r>
      <w:r w:rsidRPr="00645C8B">
        <w:rPr>
          <w:rFonts w:asciiTheme="minorHAnsi" w:hAnsiTheme="minorHAnsi" w:cstheme="minorHAnsi"/>
          <w:b/>
          <w:bCs/>
          <w:color w:val="000000" w:themeColor="text1"/>
          <w:spacing w:val="-5"/>
          <w:sz w:val="26"/>
          <w:szCs w:val="26"/>
        </w:rPr>
        <w:t>. Boost confidence</w:t>
      </w:r>
    </w:p>
    <w:p w14:paraId="722F3A50" w14:textId="3642E3DA" w:rsidR="00645C8B" w:rsidRDefault="00645C8B" w:rsidP="00645C8B">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Pr>
          <w:rFonts w:asciiTheme="minorHAnsi" w:hAnsiTheme="minorHAnsi" w:cstheme="minorHAnsi"/>
          <w:color w:val="000000" w:themeColor="text1"/>
          <w:spacing w:val="-5"/>
          <w:sz w:val="26"/>
          <w:szCs w:val="26"/>
        </w:rPr>
        <w:t xml:space="preserve"> </w:t>
      </w:r>
      <w:r w:rsidRPr="00FE1F19">
        <w:rPr>
          <w:rFonts w:asciiTheme="minorHAnsi" w:hAnsiTheme="minorHAnsi" w:cstheme="minorHAnsi"/>
          <w:color w:val="000000" w:themeColor="text1"/>
          <w:spacing w:val="-5"/>
          <w:sz w:val="26"/>
          <w:szCs w:val="26"/>
        </w:rPr>
        <w:t>public</w:t>
      </w:r>
      <w:r w:rsidR="00FE1F19" w:rsidRPr="00FE1F19">
        <w:rPr>
          <w:rFonts w:asciiTheme="minorHAnsi" w:hAnsiTheme="minorHAnsi" w:cstheme="minorHAnsi"/>
          <w:color w:val="000000" w:themeColor="text1"/>
          <w:spacing w:val="-5"/>
          <w:sz w:val="26"/>
          <w:szCs w:val="26"/>
        </w:rPr>
        <w:t xml:space="preserve"> speaking can significantly boost your confidence. Overcoming the fears and insecurities that accompany public speaking is empowering. Furthermore, connecting with audiences can be a strong reminder that you have valuable insights and opinions to share with the </w:t>
      </w:r>
      <w:r w:rsidRPr="00FE1F19">
        <w:rPr>
          <w:rFonts w:asciiTheme="minorHAnsi" w:hAnsiTheme="minorHAnsi" w:cstheme="minorHAnsi"/>
          <w:color w:val="000000" w:themeColor="text1"/>
          <w:spacing w:val="-5"/>
          <w:sz w:val="26"/>
          <w:szCs w:val="26"/>
        </w:rPr>
        <w:t>world. Your</w:t>
      </w:r>
      <w:r w:rsidR="00FE1F19" w:rsidRPr="00FE1F19">
        <w:rPr>
          <w:rFonts w:asciiTheme="minorHAnsi" w:hAnsiTheme="minorHAnsi" w:cstheme="minorHAnsi"/>
          <w:color w:val="000000" w:themeColor="text1"/>
          <w:spacing w:val="-5"/>
          <w:sz w:val="26"/>
          <w:szCs w:val="26"/>
        </w:rPr>
        <w:t xml:space="preserve"> confidence levels will grow as you go from speaking to small groups of people up to large audiences. This will benefit you not just on stage, but in everyday life as well, whether it be in a meeting or on a </w:t>
      </w:r>
      <w:r w:rsidRPr="00FE1F19">
        <w:rPr>
          <w:rFonts w:asciiTheme="minorHAnsi" w:hAnsiTheme="minorHAnsi" w:cstheme="minorHAnsi"/>
          <w:color w:val="000000" w:themeColor="text1"/>
          <w:spacing w:val="-5"/>
          <w:sz w:val="26"/>
          <w:szCs w:val="26"/>
        </w:rPr>
        <w:t>date. A</w:t>
      </w:r>
      <w:r w:rsidR="00FE1F19" w:rsidRPr="00FE1F19">
        <w:rPr>
          <w:rFonts w:asciiTheme="minorHAnsi" w:hAnsiTheme="minorHAnsi" w:cstheme="minorHAnsi"/>
          <w:color w:val="000000" w:themeColor="text1"/>
          <w:spacing w:val="-5"/>
          <w:sz w:val="26"/>
          <w:szCs w:val="26"/>
        </w:rPr>
        <w:t xml:space="preserve"> study by </w:t>
      </w:r>
      <w:hyperlink r:id="rId7" w:tgtFrame="_blank" w:history="1">
        <w:r w:rsidR="00FE1F19" w:rsidRPr="00645C8B">
          <w:rPr>
            <w:rStyle w:val="Hyperlink"/>
            <w:rFonts w:asciiTheme="minorHAnsi" w:hAnsiTheme="minorHAnsi" w:cstheme="minorHAnsi"/>
            <w:color w:val="000000" w:themeColor="text1"/>
            <w:spacing w:val="-5"/>
            <w:sz w:val="26"/>
            <w:szCs w:val="26"/>
            <w:u w:val="none"/>
          </w:rPr>
          <w:t>North Carolina Cooperative Extension</w:t>
        </w:r>
      </w:hyperlink>
      <w:r w:rsidR="00FE1F19" w:rsidRPr="00FE1F19">
        <w:rPr>
          <w:rFonts w:asciiTheme="minorHAnsi" w:hAnsiTheme="minorHAnsi" w:cstheme="minorHAnsi"/>
          <w:color w:val="000000" w:themeColor="text1"/>
          <w:spacing w:val="-5"/>
          <w:sz w:val="26"/>
          <w:szCs w:val="26"/>
        </w:rPr>
        <w:t xml:space="preserve"> of people aged 9 to 18 who participated in a public speaking program found that public speaking increased confidence. The study found that meeting a goal was an important </w:t>
      </w:r>
      <w:r w:rsidR="00FE1F19" w:rsidRPr="00FE1F19">
        <w:rPr>
          <w:rFonts w:asciiTheme="minorHAnsi" w:hAnsiTheme="minorHAnsi" w:cstheme="minorHAnsi"/>
          <w:color w:val="000000" w:themeColor="text1"/>
          <w:spacing w:val="-5"/>
          <w:sz w:val="26"/>
          <w:szCs w:val="26"/>
        </w:rPr>
        <w:lastRenderedPageBreak/>
        <w:t xml:space="preserve">factor when it came to increasing the </w:t>
      </w:r>
      <w:r w:rsidRPr="00FE1F19">
        <w:rPr>
          <w:rFonts w:asciiTheme="minorHAnsi" w:hAnsiTheme="minorHAnsi" w:cstheme="minorHAnsi"/>
          <w:color w:val="000000" w:themeColor="text1"/>
          <w:spacing w:val="-5"/>
          <w:sz w:val="26"/>
          <w:szCs w:val="26"/>
        </w:rPr>
        <w:t>student’s</w:t>
      </w:r>
      <w:r w:rsidR="00FE1F19" w:rsidRPr="00FE1F19">
        <w:rPr>
          <w:rFonts w:asciiTheme="minorHAnsi" w:hAnsiTheme="minorHAnsi" w:cstheme="minorHAnsi"/>
          <w:color w:val="000000" w:themeColor="text1"/>
          <w:spacing w:val="-5"/>
          <w:sz w:val="26"/>
          <w:szCs w:val="26"/>
        </w:rPr>
        <w:t xml:space="preserve"> </w:t>
      </w:r>
      <w:r w:rsidRPr="00FE1F19">
        <w:rPr>
          <w:rFonts w:asciiTheme="minorHAnsi" w:hAnsiTheme="minorHAnsi" w:cstheme="minorHAnsi"/>
          <w:color w:val="000000" w:themeColor="text1"/>
          <w:spacing w:val="-5"/>
          <w:sz w:val="26"/>
          <w:szCs w:val="26"/>
        </w:rPr>
        <w:t>confidence. While</w:t>
      </w:r>
      <w:r w:rsidR="00FE1F19" w:rsidRPr="00FE1F19">
        <w:rPr>
          <w:rFonts w:asciiTheme="minorHAnsi" w:hAnsiTheme="minorHAnsi" w:cstheme="minorHAnsi"/>
          <w:color w:val="000000" w:themeColor="text1"/>
          <w:spacing w:val="-5"/>
          <w:sz w:val="26"/>
          <w:szCs w:val="26"/>
        </w:rPr>
        <w:t xml:space="preserve"> the nervousness that comes with speaking in front of a crowd won’t entirely disappear, it will teach you how to deal with your fears and turn your weakness into strength.</w:t>
      </w:r>
    </w:p>
    <w:p w14:paraId="2C8EB61A" w14:textId="17855C36" w:rsidR="00FE1F19" w:rsidRPr="00FE1F19" w:rsidRDefault="00FE1F19" w:rsidP="00645C8B">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b/>
          <w:bCs/>
          <w:color w:val="000000" w:themeColor="text1"/>
          <w:spacing w:val="-5"/>
          <w:sz w:val="26"/>
          <w:szCs w:val="26"/>
        </w:rPr>
        <w:t>3. Critical thinking</w:t>
      </w:r>
    </w:p>
    <w:p w14:paraId="02AEB3D5" w14:textId="193280BD" w:rsidR="00FE1F19" w:rsidRPr="00FE1F19" w:rsidRDefault="00FE1F19" w:rsidP="00FE1F19">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Public speaking is an excellent way to build critical thinking skills. </w:t>
      </w:r>
      <w:hyperlink r:id="rId8" w:tgtFrame="_blank" w:history="1">
        <w:r w:rsidRPr="00645C8B">
          <w:rPr>
            <w:rStyle w:val="Hyperlink"/>
            <w:rFonts w:asciiTheme="minorHAnsi" w:hAnsiTheme="minorHAnsi" w:cstheme="minorHAnsi"/>
            <w:color w:val="000000" w:themeColor="text1"/>
            <w:spacing w:val="-5"/>
            <w:sz w:val="26"/>
            <w:szCs w:val="26"/>
            <w:u w:val="none"/>
          </w:rPr>
          <w:t>Writing a speech</w:t>
        </w:r>
      </w:hyperlink>
      <w:r w:rsidRPr="00FE1F19">
        <w:rPr>
          <w:rFonts w:asciiTheme="minorHAnsi" w:hAnsiTheme="minorHAnsi" w:cstheme="minorHAnsi"/>
          <w:color w:val="000000" w:themeColor="text1"/>
          <w:spacing w:val="-5"/>
          <w:sz w:val="26"/>
          <w:szCs w:val="26"/>
        </w:rPr>
        <w:t xml:space="preserve"> requires a great deal of careful thought, from the audience analysis to the closing sentence. It's not enough to have a message, you also need to figure out how to tailor the message to fit the needs of your </w:t>
      </w:r>
      <w:r w:rsidR="00645C8B" w:rsidRPr="00FE1F19">
        <w:rPr>
          <w:rFonts w:asciiTheme="minorHAnsi" w:hAnsiTheme="minorHAnsi" w:cstheme="minorHAnsi"/>
          <w:color w:val="000000" w:themeColor="text1"/>
          <w:spacing w:val="-5"/>
          <w:sz w:val="26"/>
          <w:szCs w:val="26"/>
        </w:rPr>
        <w:t>audience. How</w:t>
      </w:r>
      <w:r w:rsidRPr="00FE1F19">
        <w:rPr>
          <w:rFonts w:asciiTheme="minorHAnsi" w:hAnsiTheme="minorHAnsi" w:cstheme="minorHAnsi"/>
          <w:color w:val="000000" w:themeColor="text1"/>
          <w:spacing w:val="-5"/>
          <w:sz w:val="26"/>
          <w:szCs w:val="26"/>
        </w:rPr>
        <w:t xml:space="preserve"> can you make your points relevant to your listeners? How can you help the audience understand your views? If you start thinking critically about your speaking style, you may find ways to improve your general communication style at home and at work.</w:t>
      </w:r>
    </w:p>
    <w:p w14:paraId="371282FC" w14:textId="78B2E957" w:rsidR="00FE1F19" w:rsidRPr="00FE1F19" w:rsidRDefault="00FE1F19" w:rsidP="00FE1F19">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b/>
          <w:bCs/>
          <w:color w:val="000000" w:themeColor="text1"/>
          <w:spacing w:val="-5"/>
          <w:sz w:val="26"/>
          <w:szCs w:val="26"/>
        </w:rPr>
        <w:t>4. Personal development</w:t>
      </w:r>
    </w:p>
    <w:p w14:paraId="6224BCC0" w14:textId="77777777" w:rsidR="00645C8B" w:rsidRDefault="00FE1F19" w:rsidP="00645C8B">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Communication skills are crucial for personal and professional success and improving this area is one of the greatest benefits of public speaking. Preparing a speech forces speakers to take a step back and think critically about </w:t>
      </w:r>
      <w:hyperlink r:id="rId9" w:tgtFrame="_blank" w:history="1">
        <w:r w:rsidRPr="00645C8B">
          <w:rPr>
            <w:rStyle w:val="Hyperlink"/>
            <w:rFonts w:asciiTheme="minorHAnsi" w:hAnsiTheme="minorHAnsi" w:cstheme="minorHAnsi"/>
            <w:color w:val="000000" w:themeColor="text1"/>
            <w:spacing w:val="-5"/>
            <w:sz w:val="26"/>
            <w:szCs w:val="26"/>
            <w:u w:val="none"/>
          </w:rPr>
          <w:t>effective</w:t>
        </w:r>
        <w:r w:rsidR="00645C8B">
          <w:rPr>
            <w:rStyle w:val="Hyperlink"/>
            <w:rFonts w:asciiTheme="minorHAnsi" w:hAnsiTheme="minorHAnsi" w:cstheme="minorHAnsi"/>
            <w:color w:val="000000" w:themeColor="text1"/>
            <w:spacing w:val="-5"/>
            <w:sz w:val="26"/>
            <w:szCs w:val="26"/>
          </w:rPr>
          <w:t xml:space="preserve"> </w:t>
        </w:r>
        <w:r w:rsidRPr="00645C8B">
          <w:rPr>
            <w:rStyle w:val="Hyperlink"/>
            <w:rFonts w:asciiTheme="minorHAnsi" w:hAnsiTheme="minorHAnsi" w:cstheme="minorHAnsi"/>
            <w:color w:val="000000" w:themeColor="text1"/>
            <w:spacing w:val="-5"/>
            <w:sz w:val="26"/>
            <w:szCs w:val="26"/>
            <w:u w:val="none"/>
          </w:rPr>
          <w:t>ways</w:t>
        </w:r>
        <w:r w:rsidRPr="00FE1F19">
          <w:rPr>
            <w:rStyle w:val="Hyperlink"/>
            <w:rFonts w:asciiTheme="minorHAnsi" w:hAnsiTheme="minorHAnsi" w:cstheme="minorHAnsi"/>
            <w:color w:val="000000" w:themeColor="text1"/>
            <w:spacing w:val="-5"/>
            <w:sz w:val="26"/>
            <w:szCs w:val="26"/>
          </w:rPr>
          <w:t xml:space="preserve"> </w:t>
        </w:r>
        <w:r w:rsidRPr="00645C8B">
          <w:rPr>
            <w:rStyle w:val="Hyperlink"/>
            <w:rFonts w:asciiTheme="minorHAnsi" w:hAnsiTheme="minorHAnsi" w:cstheme="minorHAnsi"/>
            <w:color w:val="000000" w:themeColor="text1"/>
            <w:spacing w:val="-5"/>
            <w:sz w:val="26"/>
            <w:szCs w:val="26"/>
            <w:u w:val="none"/>
          </w:rPr>
          <w:t>to</w:t>
        </w:r>
        <w:r w:rsidRPr="00FE1F19">
          <w:rPr>
            <w:rStyle w:val="Hyperlink"/>
            <w:rFonts w:asciiTheme="minorHAnsi" w:hAnsiTheme="minorHAnsi" w:cstheme="minorHAnsi"/>
            <w:color w:val="000000" w:themeColor="text1"/>
            <w:spacing w:val="-5"/>
            <w:sz w:val="26"/>
            <w:szCs w:val="26"/>
          </w:rPr>
          <w:t xml:space="preserve"> </w:t>
        </w:r>
        <w:r w:rsidRPr="00645C8B">
          <w:rPr>
            <w:rStyle w:val="Hyperlink"/>
            <w:rFonts w:asciiTheme="minorHAnsi" w:hAnsiTheme="minorHAnsi" w:cstheme="minorHAnsi"/>
            <w:color w:val="000000" w:themeColor="text1"/>
            <w:spacing w:val="-5"/>
            <w:sz w:val="26"/>
            <w:szCs w:val="26"/>
            <w:u w:val="none"/>
          </w:rPr>
          <w:t>communicate</w:t>
        </w:r>
      </w:hyperlink>
      <w:r w:rsidRPr="00FE1F19">
        <w:rPr>
          <w:rFonts w:asciiTheme="minorHAnsi" w:hAnsiTheme="minorHAnsi" w:cstheme="minorHAnsi"/>
          <w:color w:val="000000" w:themeColor="text1"/>
          <w:spacing w:val="-5"/>
          <w:sz w:val="26"/>
          <w:szCs w:val="26"/>
        </w:rPr>
        <w:t>. In everyday life, it’s easy to fall back on communication habits we formed many years ago.</w:t>
      </w:r>
    </w:p>
    <w:p w14:paraId="66C751B1" w14:textId="37235947" w:rsidR="00FE1F19" w:rsidRPr="00645C8B" w:rsidRDefault="00FE1F19" w:rsidP="00645C8B">
      <w:pPr>
        <w:pStyle w:val="NormalWeb"/>
        <w:shd w:val="clear" w:color="auto" w:fill="FFFFFF"/>
        <w:spacing w:before="0" w:beforeAutospacing="0" w:after="225" w:afterAutospacing="0"/>
        <w:rPr>
          <w:rFonts w:asciiTheme="minorHAnsi" w:hAnsiTheme="minorHAnsi" w:cstheme="minorHAnsi"/>
          <w:b/>
          <w:bCs/>
          <w:color w:val="000000" w:themeColor="text1"/>
          <w:spacing w:val="-5"/>
          <w:sz w:val="26"/>
          <w:szCs w:val="26"/>
        </w:rPr>
      </w:pPr>
      <w:r w:rsidRPr="00645C8B">
        <w:rPr>
          <w:rFonts w:asciiTheme="minorHAnsi" w:hAnsiTheme="minorHAnsi" w:cstheme="minorHAnsi"/>
          <w:b/>
          <w:bCs/>
          <w:color w:val="000000" w:themeColor="text1"/>
          <w:spacing w:val="-5"/>
          <w:sz w:val="26"/>
          <w:szCs w:val="26"/>
        </w:rPr>
        <w:t>5. Improve communication skills</w:t>
      </w:r>
    </w:p>
    <w:p w14:paraId="084AD2CE" w14:textId="77777777" w:rsidR="00645C8B" w:rsidRDefault="00FE1F19" w:rsidP="00645C8B">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 xml:space="preserve">When you write a speech, you </w:t>
      </w:r>
      <w:r w:rsidR="00645C8B" w:rsidRPr="00FE1F19">
        <w:rPr>
          <w:rFonts w:asciiTheme="minorHAnsi" w:hAnsiTheme="minorHAnsi" w:cstheme="minorHAnsi"/>
          <w:color w:val="000000" w:themeColor="text1"/>
          <w:spacing w:val="-5"/>
          <w:sz w:val="26"/>
          <w:szCs w:val="26"/>
        </w:rPr>
        <w:t>must</w:t>
      </w:r>
      <w:r w:rsidRPr="00FE1F19">
        <w:rPr>
          <w:rFonts w:asciiTheme="minorHAnsi" w:hAnsiTheme="minorHAnsi" w:cstheme="minorHAnsi"/>
          <w:color w:val="000000" w:themeColor="text1"/>
          <w:spacing w:val="-5"/>
          <w:sz w:val="26"/>
          <w:szCs w:val="26"/>
        </w:rPr>
        <w:t xml:space="preserve"> think carefully about the best framework, persuasive strategy, and diction to communicate your message to the audience. This type of thinking can help you improve your communication skills in other areas of your </w:t>
      </w:r>
      <w:r w:rsidR="00645C8B" w:rsidRPr="00FE1F19">
        <w:rPr>
          <w:rFonts w:asciiTheme="minorHAnsi" w:hAnsiTheme="minorHAnsi" w:cstheme="minorHAnsi"/>
          <w:color w:val="000000" w:themeColor="text1"/>
          <w:spacing w:val="-5"/>
          <w:sz w:val="26"/>
          <w:szCs w:val="26"/>
        </w:rPr>
        <w:t>life. Personal</w:t>
      </w:r>
      <w:r w:rsidRPr="00FE1F19">
        <w:rPr>
          <w:rFonts w:asciiTheme="minorHAnsi" w:hAnsiTheme="minorHAnsi" w:cstheme="minorHAnsi"/>
          <w:color w:val="000000" w:themeColor="text1"/>
          <w:spacing w:val="-5"/>
          <w:sz w:val="26"/>
          <w:szCs w:val="26"/>
        </w:rPr>
        <w:t xml:space="preserve"> relationships, social interactions and work situations require you to communicate ideas to other people. Public speaking focuses on communicating ideas. You can learn to calmly take up an opposing view, to present your ideas in an organized and coherent manner, and to defend your views to others.</w:t>
      </w:r>
    </w:p>
    <w:p w14:paraId="2BC230DD" w14:textId="0C17CE1D" w:rsidR="00FE1F19" w:rsidRPr="00FE1F19" w:rsidRDefault="00FE1F19" w:rsidP="00645C8B">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b/>
          <w:bCs/>
          <w:color w:val="000000" w:themeColor="text1"/>
          <w:spacing w:val="-5"/>
          <w:sz w:val="26"/>
          <w:szCs w:val="26"/>
        </w:rPr>
        <w:t>6. Make new social connections</w:t>
      </w:r>
    </w:p>
    <w:p w14:paraId="5254D526" w14:textId="4F2B647F" w:rsidR="00FE1F19" w:rsidRPr="00FE1F19" w:rsidRDefault="00FE1F19" w:rsidP="00FE1F19">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Public speaking engagements are good places to meet other people who share your interests. You’ll find that people approach you after your presentation to engage in conversation. It makes it much easier to make </w:t>
      </w:r>
      <w:hyperlink r:id="rId10" w:tgtFrame="_blank" w:history="1">
        <w:r w:rsidRPr="00645C8B">
          <w:rPr>
            <w:rStyle w:val="Hyperlink"/>
            <w:rFonts w:asciiTheme="minorHAnsi" w:hAnsiTheme="minorHAnsi" w:cstheme="minorHAnsi"/>
            <w:color w:val="000000" w:themeColor="text1"/>
            <w:spacing w:val="-5"/>
            <w:sz w:val="26"/>
            <w:szCs w:val="26"/>
            <w:u w:val="none"/>
          </w:rPr>
          <w:t>new</w:t>
        </w:r>
        <w:r w:rsidRPr="00FE1F19">
          <w:rPr>
            <w:rStyle w:val="Hyperlink"/>
            <w:rFonts w:asciiTheme="minorHAnsi" w:hAnsiTheme="minorHAnsi" w:cstheme="minorHAnsi"/>
            <w:color w:val="000000" w:themeColor="text1"/>
            <w:spacing w:val="-5"/>
            <w:sz w:val="26"/>
            <w:szCs w:val="26"/>
          </w:rPr>
          <w:t xml:space="preserve"> </w:t>
        </w:r>
        <w:r w:rsidRPr="00645C8B">
          <w:rPr>
            <w:rStyle w:val="Hyperlink"/>
            <w:rFonts w:asciiTheme="minorHAnsi" w:hAnsiTheme="minorHAnsi" w:cstheme="minorHAnsi"/>
            <w:color w:val="000000" w:themeColor="text1"/>
            <w:spacing w:val="-5"/>
            <w:sz w:val="26"/>
            <w:szCs w:val="26"/>
            <w:u w:val="none"/>
          </w:rPr>
          <w:t>social</w:t>
        </w:r>
        <w:r w:rsidRPr="00FE1F19">
          <w:rPr>
            <w:rStyle w:val="Hyperlink"/>
            <w:rFonts w:asciiTheme="minorHAnsi" w:hAnsiTheme="minorHAnsi" w:cstheme="minorHAnsi"/>
            <w:color w:val="000000" w:themeColor="text1"/>
            <w:spacing w:val="-5"/>
            <w:sz w:val="26"/>
            <w:szCs w:val="26"/>
          </w:rPr>
          <w:t xml:space="preserve"> </w:t>
        </w:r>
        <w:r w:rsidRPr="00645C8B">
          <w:rPr>
            <w:rStyle w:val="Hyperlink"/>
            <w:rFonts w:asciiTheme="minorHAnsi" w:hAnsiTheme="minorHAnsi" w:cstheme="minorHAnsi"/>
            <w:color w:val="000000" w:themeColor="text1"/>
            <w:spacing w:val="-5"/>
            <w:sz w:val="26"/>
            <w:szCs w:val="26"/>
            <w:u w:val="none"/>
          </w:rPr>
          <w:t>connections</w:t>
        </w:r>
      </w:hyperlink>
      <w:r w:rsidRPr="00FE1F19">
        <w:rPr>
          <w:rFonts w:asciiTheme="minorHAnsi" w:hAnsiTheme="minorHAnsi" w:cstheme="minorHAnsi"/>
          <w:color w:val="000000" w:themeColor="text1"/>
          <w:spacing w:val="-5"/>
          <w:sz w:val="26"/>
          <w:szCs w:val="26"/>
        </w:rPr>
        <w:t xml:space="preserve">. Try to mingle with the audience for as long as you can after your speech, answering questions and seeking fresh perspectives on your </w:t>
      </w:r>
      <w:proofErr w:type="spellStart"/>
      <w:proofErr w:type="gramStart"/>
      <w:r w:rsidRPr="00FE1F19">
        <w:rPr>
          <w:rFonts w:asciiTheme="minorHAnsi" w:hAnsiTheme="minorHAnsi" w:cstheme="minorHAnsi"/>
          <w:color w:val="000000" w:themeColor="text1"/>
          <w:spacing w:val="-5"/>
          <w:sz w:val="26"/>
          <w:szCs w:val="26"/>
        </w:rPr>
        <w:t>topic.Give</w:t>
      </w:r>
      <w:proofErr w:type="spellEnd"/>
      <w:proofErr w:type="gramEnd"/>
      <w:r w:rsidRPr="00FE1F19">
        <w:rPr>
          <w:rFonts w:asciiTheme="minorHAnsi" w:hAnsiTheme="minorHAnsi" w:cstheme="minorHAnsi"/>
          <w:color w:val="000000" w:themeColor="text1"/>
          <w:spacing w:val="-5"/>
          <w:sz w:val="26"/>
          <w:szCs w:val="26"/>
        </w:rPr>
        <w:t xml:space="preserve"> audience members the option of getting in touch with you </w:t>
      </w:r>
      <w:r w:rsidR="00645C8B" w:rsidRPr="00FE1F19">
        <w:rPr>
          <w:rFonts w:asciiTheme="minorHAnsi" w:hAnsiTheme="minorHAnsi" w:cstheme="minorHAnsi"/>
          <w:color w:val="000000" w:themeColor="text1"/>
          <w:spacing w:val="-5"/>
          <w:sz w:val="26"/>
          <w:szCs w:val="26"/>
        </w:rPr>
        <w:t>later</w:t>
      </w:r>
      <w:r w:rsidRPr="00FE1F19">
        <w:rPr>
          <w:rFonts w:asciiTheme="minorHAnsi" w:hAnsiTheme="minorHAnsi" w:cstheme="minorHAnsi"/>
          <w:color w:val="000000" w:themeColor="text1"/>
          <w:spacing w:val="-5"/>
          <w:sz w:val="26"/>
          <w:szCs w:val="26"/>
        </w:rPr>
        <w:t xml:space="preserve"> by listing contact information on handouts or slides. If you have a website, direct audience members to find more information there.</w:t>
      </w:r>
    </w:p>
    <w:p w14:paraId="1B81E275" w14:textId="58A20229" w:rsidR="00FE1F19" w:rsidRPr="00FE1F19" w:rsidRDefault="00FE1F19" w:rsidP="00FE1F19">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lastRenderedPageBreak/>
        <w:t xml:space="preserve">If you are part of a speaking line-up, reach out to your fellow presenters. Congratulate them or, if you miss a talk, ask how it went. There are lots of opportunities for networking in the realm of public speaking, so </w:t>
      </w:r>
      <w:r w:rsidR="00156952" w:rsidRPr="00FE1F19">
        <w:rPr>
          <w:rFonts w:asciiTheme="minorHAnsi" w:hAnsiTheme="minorHAnsi" w:cstheme="minorHAnsi"/>
          <w:color w:val="000000" w:themeColor="text1"/>
          <w:spacing w:val="-5"/>
          <w:sz w:val="26"/>
          <w:szCs w:val="26"/>
        </w:rPr>
        <w:t>plan</w:t>
      </w:r>
      <w:r w:rsidRPr="00FE1F19">
        <w:rPr>
          <w:rFonts w:asciiTheme="minorHAnsi" w:hAnsiTheme="minorHAnsi" w:cstheme="minorHAnsi"/>
          <w:color w:val="000000" w:themeColor="text1"/>
          <w:spacing w:val="-5"/>
          <w:sz w:val="26"/>
          <w:szCs w:val="26"/>
        </w:rPr>
        <w:t xml:space="preserve"> and make use of them.</w:t>
      </w:r>
    </w:p>
    <w:p w14:paraId="0D3FEA4C" w14:textId="77777777" w:rsidR="00FE1F19" w:rsidRPr="00156952" w:rsidRDefault="00FE1F19" w:rsidP="00FE1F19">
      <w:pPr>
        <w:pStyle w:val="Heading3"/>
        <w:shd w:val="clear" w:color="auto" w:fill="FFFFFF"/>
        <w:spacing w:before="750" w:beforeAutospacing="0" w:after="300" w:afterAutospacing="0"/>
        <w:rPr>
          <w:rFonts w:asciiTheme="minorHAnsi" w:hAnsiTheme="minorHAnsi" w:cstheme="minorHAnsi"/>
          <w:color w:val="000000" w:themeColor="text1"/>
          <w:spacing w:val="-5"/>
          <w:sz w:val="26"/>
          <w:szCs w:val="26"/>
        </w:rPr>
      </w:pPr>
      <w:r w:rsidRPr="00156952">
        <w:rPr>
          <w:rFonts w:asciiTheme="minorHAnsi" w:hAnsiTheme="minorHAnsi" w:cstheme="minorHAnsi"/>
          <w:color w:val="000000" w:themeColor="text1"/>
          <w:spacing w:val="-5"/>
          <w:sz w:val="26"/>
          <w:szCs w:val="26"/>
        </w:rPr>
        <w:t>7. Personal satisfaction</w:t>
      </w:r>
    </w:p>
    <w:p w14:paraId="680C273F" w14:textId="77777777" w:rsidR="00FE1F19" w:rsidRPr="00FE1F19" w:rsidRDefault="00FE1F19" w:rsidP="00FE1F19">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Public speaking is a </w:t>
      </w:r>
      <w:hyperlink r:id="rId11" w:tgtFrame="_blank" w:history="1">
        <w:r w:rsidRPr="00156952">
          <w:rPr>
            <w:rStyle w:val="Hyperlink"/>
            <w:rFonts w:asciiTheme="minorHAnsi" w:hAnsiTheme="minorHAnsi" w:cstheme="minorHAnsi"/>
            <w:color w:val="000000" w:themeColor="text1"/>
            <w:spacing w:val="-5"/>
            <w:sz w:val="26"/>
            <w:szCs w:val="26"/>
            <w:u w:val="none"/>
          </w:rPr>
          <w:t>very</w:t>
        </w:r>
        <w:r w:rsidRPr="00FE1F19">
          <w:rPr>
            <w:rStyle w:val="Hyperlink"/>
            <w:rFonts w:asciiTheme="minorHAnsi" w:hAnsiTheme="minorHAnsi" w:cstheme="minorHAnsi"/>
            <w:color w:val="000000" w:themeColor="text1"/>
            <w:spacing w:val="-5"/>
            <w:sz w:val="26"/>
            <w:szCs w:val="26"/>
          </w:rPr>
          <w:t xml:space="preserve"> </w:t>
        </w:r>
        <w:r w:rsidRPr="00156952">
          <w:rPr>
            <w:rStyle w:val="Hyperlink"/>
            <w:rFonts w:asciiTheme="minorHAnsi" w:hAnsiTheme="minorHAnsi" w:cstheme="minorHAnsi"/>
            <w:color w:val="000000" w:themeColor="text1"/>
            <w:spacing w:val="-5"/>
            <w:sz w:val="26"/>
            <w:szCs w:val="26"/>
            <w:u w:val="none"/>
          </w:rPr>
          <w:t>common</w:t>
        </w:r>
        <w:r w:rsidRPr="00FE1F19">
          <w:rPr>
            <w:rStyle w:val="Hyperlink"/>
            <w:rFonts w:asciiTheme="minorHAnsi" w:hAnsiTheme="minorHAnsi" w:cstheme="minorHAnsi"/>
            <w:color w:val="000000" w:themeColor="text1"/>
            <w:spacing w:val="-5"/>
            <w:sz w:val="26"/>
            <w:szCs w:val="26"/>
          </w:rPr>
          <w:t xml:space="preserve"> </w:t>
        </w:r>
        <w:r w:rsidRPr="00156952">
          <w:rPr>
            <w:rStyle w:val="Hyperlink"/>
            <w:rFonts w:asciiTheme="minorHAnsi" w:hAnsiTheme="minorHAnsi" w:cstheme="minorHAnsi"/>
            <w:color w:val="000000" w:themeColor="text1"/>
            <w:spacing w:val="-5"/>
            <w:sz w:val="26"/>
            <w:szCs w:val="26"/>
            <w:u w:val="none"/>
          </w:rPr>
          <w:t>phobia</w:t>
        </w:r>
      </w:hyperlink>
      <w:r w:rsidRPr="00FE1F19">
        <w:rPr>
          <w:rFonts w:asciiTheme="minorHAnsi" w:hAnsiTheme="minorHAnsi" w:cstheme="minorHAnsi"/>
          <w:color w:val="000000" w:themeColor="text1"/>
          <w:spacing w:val="-5"/>
          <w:sz w:val="26"/>
          <w:szCs w:val="26"/>
        </w:rPr>
        <w:t>, right up there with spiders and heights. Many people would prefer to do almost anything instead of standing up and talking in front a crowd of people. Delivering a speech can feel intimidating and risky.</w:t>
      </w:r>
    </w:p>
    <w:p w14:paraId="354A7A39" w14:textId="77777777" w:rsidR="00FE1F19" w:rsidRPr="00FE1F19" w:rsidRDefault="00FE1F19" w:rsidP="00FE1F19">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Fears and insecurities tend to multiply as the speech draws closer: "What if I forget my speech?" "What if I can’t answer the audience's questions?" Public speaking is a way of showing yourself that, with practice, you can do the things that scare you the most. What starts out as a nightmare can turn into a personal boost.</w:t>
      </w:r>
    </w:p>
    <w:p w14:paraId="053FAA7D" w14:textId="77777777" w:rsidR="00FE1F19" w:rsidRPr="00156952" w:rsidRDefault="00FE1F19" w:rsidP="00FE1F19">
      <w:pPr>
        <w:pStyle w:val="Heading3"/>
        <w:shd w:val="clear" w:color="auto" w:fill="FFFFFF"/>
        <w:spacing w:before="750" w:beforeAutospacing="0" w:after="300" w:afterAutospacing="0"/>
        <w:rPr>
          <w:rFonts w:asciiTheme="minorHAnsi" w:hAnsiTheme="minorHAnsi" w:cstheme="minorHAnsi"/>
          <w:color w:val="000000" w:themeColor="text1"/>
          <w:spacing w:val="-5"/>
          <w:sz w:val="26"/>
          <w:szCs w:val="26"/>
        </w:rPr>
      </w:pPr>
      <w:r w:rsidRPr="00156952">
        <w:rPr>
          <w:rFonts w:asciiTheme="minorHAnsi" w:hAnsiTheme="minorHAnsi" w:cstheme="minorHAnsi"/>
          <w:color w:val="000000" w:themeColor="text1"/>
          <w:spacing w:val="-5"/>
          <w:sz w:val="26"/>
          <w:szCs w:val="26"/>
        </w:rPr>
        <w:t>8. Expand your professional network</w:t>
      </w:r>
    </w:p>
    <w:p w14:paraId="767C1F5A" w14:textId="7C508378" w:rsidR="00FE1F19" w:rsidRPr="00FE1F19" w:rsidRDefault="00FE1F19" w:rsidP="00FE1F19">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 xml:space="preserve">Another benefit of public speaking is that when you speak at an event, you will suddenly find that everyone wants to talk with you. This is a valuable opportunity for making friends, building business </w:t>
      </w:r>
      <w:r w:rsidR="00156952" w:rsidRPr="00FE1F19">
        <w:rPr>
          <w:rFonts w:asciiTheme="minorHAnsi" w:hAnsiTheme="minorHAnsi" w:cstheme="minorHAnsi"/>
          <w:color w:val="000000" w:themeColor="text1"/>
          <w:spacing w:val="-5"/>
          <w:sz w:val="26"/>
          <w:szCs w:val="26"/>
        </w:rPr>
        <w:t>contacts,</w:t>
      </w:r>
      <w:r w:rsidRPr="00FE1F19">
        <w:rPr>
          <w:rFonts w:asciiTheme="minorHAnsi" w:hAnsiTheme="minorHAnsi" w:cstheme="minorHAnsi"/>
          <w:color w:val="000000" w:themeColor="text1"/>
          <w:spacing w:val="-5"/>
          <w:sz w:val="26"/>
          <w:szCs w:val="26"/>
        </w:rPr>
        <w:t xml:space="preserve"> and generating business.</w:t>
      </w:r>
    </w:p>
    <w:p w14:paraId="12CBA467" w14:textId="77777777" w:rsidR="00FE1F19" w:rsidRPr="00FE1F19" w:rsidRDefault="00FE1F19" w:rsidP="00FE1F19">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Not only this, but you also get the opportunity to network with other speakers, some of whom may be very difficult to contact normally. Speaking events may also have guest rooms for speakers where they are given food and drink and can network together.</w:t>
      </w:r>
    </w:p>
    <w:p w14:paraId="296EBBB1" w14:textId="77777777" w:rsidR="00FE1F19" w:rsidRPr="00156952" w:rsidRDefault="00FE1F19" w:rsidP="00FE1F19">
      <w:pPr>
        <w:pStyle w:val="Heading3"/>
        <w:shd w:val="clear" w:color="auto" w:fill="FFFFFF"/>
        <w:spacing w:before="750" w:beforeAutospacing="0" w:after="300" w:afterAutospacing="0"/>
        <w:rPr>
          <w:rFonts w:asciiTheme="minorHAnsi" w:hAnsiTheme="minorHAnsi" w:cstheme="minorHAnsi"/>
          <w:color w:val="000000" w:themeColor="text1"/>
          <w:spacing w:val="-5"/>
          <w:sz w:val="26"/>
          <w:szCs w:val="26"/>
        </w:rPr>
      </w:pPr>
      <w:r w:rsidRPr="00156952">
        <w:rPr>
          <w:rFonts w:asciiTheme="minorHAnsi" w:hAnsiTheme="minorHAnsi" w:cstheme="minorHAnsi"/>
          <w:color w:val="000000" w:themeColor="text1"/>
          <w:spacing w:val="-5"/>
          <w:sz w:val="26"/>
          <w:szCs w:val="26"/>
        </w:rPr>
        <w:t>9. Learn to persuade</w:t>
      </w:r>
    </w:p>
    <w:p w14:paraId="18233897" w14:textId="2F6C2051" w:rsidR="00FE1F19" w:rsidRPr="00FE1F19" w:rsidRDefault="00FE1F19" w:rsidP="00FE1F19">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Public speaking has a long history as a catalyst for nonviolent activism and </w:t>
      </w:r>
      <w:hyperlink r:id="rId12" w:tgtFrame="_blank" w:history="1">
        <w:r w:rsidRPr="00FE1F19">
          <w:rPr>
            <w:rStyle w:val="Hyperlink"/>
            <w:rFonts w:asciiTheme="minorHAnsi" w:hAnsiTheme="minorHAnsi" w:cstheme="minorHAnsi"/>
            <w:color w:val="000000" w:themeColor="text1"/>
            <w:spacing w:val="-5"/>
            <w:sz w:val="26"/>
            <w:szCs w:val="26"/>
          </w:rPr>
          <w:t>political change</w:t>
        </w:r>
      </w:hyperlink>
      <w:r w:rsidRPr="00FE1F19">
        <w:rPr>
          <w:rFonts w:asciiTheme="minorHAnsi" w:hAnsiTheme="minorHAnsi" w:cstheme="minorHAnsi"/>
          <w:color w:val="000000" w:themeColor="text1"/>
          <w:spacing w:val="-5"/>
          <w:sz w:val="26"/>
          <w:szCs w:val="26"/>
        </w:rPr>
        <w:t xml:space="preserve">. It is a powerful way to unite people under a common cause and motivate them to </w:t>
      </w:r>
      <w:r w:rsidR="00156952" w:rsidRPr="00FE1F19">
        <w:rPr>
          <w:rFonts w:asciiTheme="minorHAnsi" w:hAnsiTheme="minorHAnsi" w:cstheme="minorHAnsi"/>
          <w:color w:val="000000" w:themeColor="text1"/>
          <w:spacing w:val="-5"/>
          <w:sz w:val="26"/>
          <w:szCs w:val="26"/>
        </w:rPr>
        <w:t>act</w:t>
      </w:r>
      <w:r w:rsidRPr="00FE1F19">
        <w:rPr>
          <w:rFonts w:asciiTheme="minorHAnsi" w:hAnsiTheme="minorHAnsi" w:cstheme="minorHAnsi"/>
          <w:color w:val="000000" w:themeColor="text1"/>
          <w:spacing w:val="-5"/>
          <w:sz w:val="26"/>
          <w:szCs w:val="26"/>
        </w:rPr>
        <w:t>. It’s no secret that people throughout history have used the power of public speaking to make a difference.</w:t>
      </w:r>
    </w:p>
    <w:p w14:paraId="5DF16A3A" w14:textId="77777777" w:rsidR="00156952"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You’ll hardly ever have a better opportunity to speak to a captive audience about what really matters to you. You’ll get a chance to influence your peers. You won’t change the world with every speech, but you can easily impact someone in some small way.</w:t>
      </w:r>
    </w:p>
    <w:p w14:paraId="3B9FF209" w14:textId="77777777" w:rsidR="00156952" w:rsidRDefault="00156952"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p>
    <w:p w14:paraId="720CC30C" w14:textId="11852317" w:rsidR="00FE1F19" w:rsidRPr="00FE1F19"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b/>
          <w:bCs/>
          <w:color w:val="000000" w:themeColor="text1"/>
          <w:spacing w:val="-5"/>
          <w:sz w:val="26"/>
          <w:szCs w:val="26"/>
        </w:rPr>
        <w:lastRenderedPageBreak/>
        <w:t>10. Build leadership skills</w:t>
      </w:r>
    </w:p>
    <w:p w14:paraId="289C6671" w14:textId="72D7A96A" w:rsidR="00156952"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 xml:space="preserve">If you let others do your talking for you in the past or found it hard to express what you wanted to say, that will fade. Not only will you be able to fluently speak your </w:t>
      </w:r>
      <w:r w:rsidR="00156952" w:rsidRPr="00FE1F19">
        <w:rPr>
          <w:rFonts w:asciiTheme="minorHAnsi" w:hAnsiTheme="minorHAnsi" w:cstheme="minorHAnsi"/>
          <w:color w:val="000000" w:themeColor="text1"/>
          <w:spacing w:val="-5"/>
          <w:sz w:val="26"/>
          <w:szCs w:val="26"/>
        </w:rPr>
        <w:t>mind,</w:t>
      </w:r>
      <w:r w:rsidRPr="00FE1F19">
        <w:rPr>
          <w:rFonts w:asciiTheme="minorHAnsi" w:hAnsiTheme="minorHAnsi" w:cstheme="minorHAnsi"/>
          <w:color w:val="000000" w:themeColor="text1"/>
          <w:spacing w:val="-5"/>
          <w:sz w:val="26"/>
          <w:szCs w:val="26"/>
        </w:rPr>
        <w:t xml:space="preserve"> but you'll find yourself doing it for others </w:t>
      </w:r>
      <w:r w:rsidR="00156952" w:rsidRPr="00FE1F19">
        <w:rPr>
          <w:rFonts w:asciiTheme="minorHAnsi" w:hAnsiTheme="minorHAnsi" w:cstheme="minorHAnsi"/>
          <w:color w:val="000000" w:themeColor="text1"/>
          <w:spacing w:val="-5"/>
          <w:sz w:val="26"/>
          <w:szCs w:val="26"/>
        </w:rPr>
        <w:t>too. In</w:t>
      </w:r>
      <w:r w:rsidRPr="00FE1F19">
        <w:rPr>
          <w:rFonts w:asciiTheme="minorHAnsi" w:hAnsiTheme="minorHAnsi" w:cstheme="minorHAnsi"/>
          <w:color w:val="000000" w:themeColor="text1"/>
          <w:spacing w:val="-5"/>
          <w:sz w:val="26"/>
          <w:szCs w:val="26"/>
        </w:rPr>
        <w:t xml:space="preserve"> standing up and speaking in a way that is powerful, you're speaking in a way that will change people’s minds about something. If you're able to master that skill, changing hearts and minds and learning how to persuade, you will be already honing one of the major aspects of </w:t>
      </w:r>
      <w:r w:rsidR="00156952" w:rsidRPr="00FE1F19">
        <w:rPr>
          <w:rFonts w:asciiTheme="minorHAnsi" w:hAnsiTheme="minorHAnsi" w:cstheme="minorHAnsi"/>
          <w:color w:val="000000" w:themeColor="text1"/>
          <w:spacing w:val="-5"/>
          <w:sz w:val="26"/>
          <w:szCs w:val="26"/>
        </w:rPr>
        <w:t>leadership. If</w:t>
      </w:r>
      <w:r w:rsidRPr="00FE1F19">
        <w:rPr>
          <w:rFonts w:asciiTheme="minorHAnsi" w:hAnsiTheme="minorHAnsi" w:cstheme="minorHAnsi"/>
          <w:color w:val="000000" w:themeColor="text1"/>
          <w:spacing w:val="-5"/>
          <w:sz w:val="26"/>
          <w:szCs w:val="26"/>
        </w:rPr>
        <w:t xml:space="preserve"> you're able to do it in public to a group of people, chances are you'll be able to do it in a more individualized setting. Leaders require the capacity to drive change, public </w:t>
      </w:r>
      <w:hyperlink r:id="rId13" w:tgtFrame="_blank" w:history="1">
        <w:r w:rsidRPr="00156952">
          <w:rPr>
            <w:rStyle w:val="Hyperlink"/>
            <w:rFonts w:asciiTheme="minorHAnsi" w:hAnsiTheme="minorHAnsi" w:cstheme="minorHAnsi"/>
            <w:color w:val="000000" w:themeColor="text1"/>
            <w:spacing w:val="-5"/>
            <w:sz w:val="26"/>
            <w:szCs w:val="26"/>
            <w:u w:val="none"/>
          </w:rPr>
          <w:t>speaking</w:t>
        </w:r>
        <w:r w:rsidRPr="00FE1F19">
          <w:rPr>
            <w:rStyle w:val="Hyperlink"/>
            <w:rFonts w:asciiTheme="minorHAnsi" w:hAnsiTheme="minorHAnsi" w:cstheme="minorHAnsi"/>
            <w:color w:val="000000" w:themeColor="text1"/>
            <w:spacing w:val="-5"/>
            <w:sz w:val="26"/>
            <w:szCs w:val="26"/>
          </w:rPr>
          <w:t xml:space="preserve"> </w:t>
        </w:r>
        <w:r w:rsidRPr="00156952">
          <w:rPr>
            <w:rStyle w:val="Hyperlink"/>
            <w:rFonts w:asciiTheme="minorHAnsi" w:hAnsiTheme="minorHAnsi" w:cstheme="minorHAnsi"/>
            <w:color w:val="000000" w:themeColor="text1"/>
            <w:spacing w:val="-5"/>
            <w:sz w:val="26"/>
            <w:szCs w:val="26"/>
            <w:u w:val="none"/>
          </w:rPr>
          <w:t>skills</w:t>
        </w:r>
        <w:r w:rsidRPr="00FE1F19">
          <w:rPr>
            <w:rStyle w:val="Hyperlink"/>
            <w:rFonts w:asciiTheme="minorHAnsi" w:hAnsiTheme="minorHAnsi" w:cstheme="minorHAnsi"/>
            <w:color w:val="000000" w:themeColor="text1"/>
            <w:spacing w:val="-5"/>
            <w:sz w:val="26"/>
            <w:szCs w:val="26"/>
          </w:rPr>
          <w:t xml:space="preserve"> </w:t>
        </w:r>
        <w:r w:rsidRPr="00156952">
          <w:rPr>
            <w:rStyle w:val="Hyperlink"/>
            <w:rFonts w:asciiTheme="minorHAnsi" w:hAnsiTheme="minorHAnsi" w:cstheme="minorHAnsi"/>
            <w:color w:val="000000" w:themeColor="text1"/>
            <w:spacing w:val="-5"/>
            <w:sz w:val="26"/>
            <w:szCs w:val="26"/>
            <w:u w:val="none"/>
          </w:rPr>
          <w:t>are</w:t>
        </w:r>
        <w:r w:rsidRPr="00FE1F19">
          <w:rPr>
            <w:rStyle w:val="Hyperlink"/>
            <w:rFonts w:asciiTheme="minorHAnsi" w:hAnsiTheme="minorHAnsi" w:cstheme="minorHAnsi"/>
            <w:color w:val="000000" w:themeColor="text1"/>
            <w:spacing w:val="-5"/>
            <w:sz w:val="26"/>
            <w:szCs w:val="26"/>
          </w:rPr>
          <w:t xml:space="preserve"> </w:t>
        </w:r>
        <w:r w:rsidRPr="00156952">
          <w:rPr>
            <w:rStyle w:val="Hyperlink"/>
            <w:rFonts w:asciiTheme="minorHAnsi" w:hAnsiTheme="minorHAnsi" w:cstheme="minorHAnsi"/>
            <w:color w:val="000000" w:themeColor="text1"/>
            <w:spacing w:val="-5"/>
            <w:sz w:val="26"/>
            <w:szCs w:val="26"/>
            <w:u w:val="none"/>
          </w:rPr>
          <w:t>vital</w:t>
        </w:r>
      </w:hyperlink>
      <w:r w:rsidRPr="00FE1F19">
        <w:rPr>
          <w:rFonts w:asciiTheme="minorHAnsi" w:hAnsiTheme="minorHAnsi" w:cstheme="minorHAnsi"/>
          <w:color w:val="000000" w:themeColor="text1"/>
          <w:spacing w:val="-5"/>
          <w:sz w:val="26"/>
          <w:szCs w:val="26"/>
        </w:rPr>
        <w:t> in learning that ability.</w:t>
      </w:r>
    </w:p>
    <w:p w14:paraId="40662FC0" w14:textId="38A838EB" w:rsidR="00FE1F19" w:rsidRPr="00FE1F19"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b/>
          <w:bCs/>
          <w:color w:val="000000" w:themeColor="text1"/>
          <w:spacing w:val="-5"/>
          <w:sz w:val="26"/>
          <w:szCs w:val="26"/>
        </w:rPr>
        <w:t>11. Learn performance skills</w:t>
      </w:r>
    </w:p>
    <w:p w14:paraId="16A7D47E" w14:textId="77777777" w:rsidR="00156952"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 xml:space="preserve">You'll have become conscious of timing, when to pause and how long for. You'll know about vocal variety, how to shift through changes of volume, speech rate and tone. Your articulation will be clearer. As you become more </w:t>
      </w:r>
      <w:r w:rsidR="00156952" w:rsidRPr="00FE1F19">
        <w:rPr>
          <w:rFonts w:asciiTheme="minorHAnsi" w:hAnsiTheme="minorHAnsi" w:cstheme="minorHAnsi"/>
          <w:color w:val="000000" w:themeColor="text1"/>
          <w:spacing w:val="-5"/>
          <w:sz w:val="26"/>
          <w:szCs w:val="26"/>
        </w:rPr>
        <w:t>confident,</w:t>
      </w:r>
      <w:r w:rsidRPr="00FE1F19">
        <w:rPr>
          <w:rFonts w:asciiTheme="minorHAnsi" w:hAnsiTheme="minorHAnsi" w:cstheme="minorHAnsi"/>
          <w:color w:val="000000" w:themeColor="text1"/>
          <w:spacing w:val="-5"/>
          <w:sz w:val="26"/>
          <w:szCs w:val="26"/>
        </w:rPr>
        <w:t xml:space="preserve"> you'll know about mime, using props and storytelling. </w:t>
      </w:r>
      <w:r w:rsidR="00156952" w:rsidRPr="00FE1F19">
        <w:rPr>
          <w:rFonts w:asciiTheme="minorHAnsi" w:hAnsiTheme="minorHAnsi" w:cstheme="minorHAnsi"/>
          <w:color w:val="000000" w:themeColor="text1"/>
          <w:spacing w:val="-5"/>
          <w:sz w:val="26"/>
          <w:szCs w:val="26"/>
        </w:rPr>
        <w:t>All</w:t>
      </w:r>
      <w:r w:rsidRPr="00FE1F19">
        <w:rPr>
          <w:rFonts w:asciiTheme="minorHAnsi" w:hAnsiTheme="minorHAnsi" w:cstheme="minorHAnsi"/>
          <w:color w:val="000000" w:themeColor="text1"/>
          <w:spacing w:val="-5"/>
          <w:sz w:val="26"/>
          <w:szCs w:val="26"/>
        </w:rPr>
        <w:t xml:space="preserve"> these </w:t>
      </w:r>
      <w:hyperlink r:id="rId14" w:tgtFrame="_blank" w:history="1">
        <w:r w:rsidRPr="00156952">
          <w:rPr>
            <w:rStyle w:val="Hyperlink"/>
            <w:rFonts w:asciiTheme="minorHAnsi" w:hAnsiTheme="minorHAnsi" w:cstheme="minorHAnsi"/>
            <w:color w:val="000000" w:themeColor="text1"/>
            <w:spacing w:val="-5"/>
            <w:sz w:val="26"/>
            <w:szCs w:val="26"/>
            <w:u w:val="none"/>
          </w:rPr>
          <w:t>acting</w:t>
        </w:r>
        <w:r w:rsidRPr="00FE1F19">
          <w:rPr>
            <w:rStyle w:val="Hyperlink"/>
            <w:rFonts w:asciiTheme="minorHAnsi" w:hAnsiTheme="minorHAnsi" w:cstheme="minorHAnsi"/>
            <w:color w:val="000000" w:themeColor="text1"/>
            <w:spacing w:val="-5"/>
            <w:sz w:val="26"/>
            <w:szCs w:val="26"/>
          </w:rPr>
          <w:t xml:space="preserve"> </w:t>
        </w:r>
        <w:r w:rsidRPr="00156952">
          <w:rPr>
            <w:rStyle w:val="Hyperlink"/>
            <w:rFonts w:asciiTheme="minorHAnsi" w:hAnsiTheme="minorHAnsi" w:cstheme="minorHAnsi"/>
            <w:color w:val="000000" w:themeColor="text1"/>
            <w:spacing w:val="-5"/>
            <w:sz w:val="26"/>
            <w:szCs w:val="26"/>
            <w:u w:val="none"/>
          </w:rPr>
          <w:t>skills</w:t>
        </w:r>
      </w:hyperlink>
      <w:r w:rsidRPr="00FE1F19">
        <w:rPr>
          <w:rFonts w:asciiTheme="minorHAnsi" w:hAnsiTheme="minorHAnsi" w:cstheme="minorHAnsi"/>
          <w:color w:val="000000" w:themeColor="text1"/>
          <w:spacing w:val="-5"/>
          <w:sz w:val="26"/>
          <w:szCs w:val="26"/>
        </w:rPr>
        <w:t> enhance your speech.</w:t>
      </w:r>
    </w:p>
    <w:p w14:paraId="3609DC37" w14:textId="36091CEF" w:rsidR="00FE1F19" w:rsidRPr="00FE1F19"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b/>
          <w:bCs/>
          <w:color w:val="000000" w:themeColor="text1"/>
          <w:spacing w:val="-5"/>
          <w:sz w:val="26"/>
          <w:szCs w:val="26"/>
        </w:rPr>
        <w:t>12. Develop your vocabulary and fluency</w:t>
      </w:r>
    </w:p>
    <w:p w14:paraId="6DA2270A" w14:textId="77777777" w:rsidR="00156952"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You'll know the effect of the words you choose to express your message and you'll also know they need to be different for different audiences. As well as having a flexible vocabulary, you'll no longer use </w:t>
      </w:r>
      <w:hyperlink r:id="rId15" w:tgtFrame="_blank" w:history="1">
        <w:r w:rsidRPr="00156952">
          <w:rPr>
            <w:rStyle w:val="Hyperlink"/>
            <w:rFonts w:asciiTheme="minorHAnsi" w:hAnsiTheme="minorHAnsi" w:cstheme="minorHAnsi"/>
            <w:color w:val="000000" w:themeColor="text1"/>
            <w:spacing w:val="-5"/>
            <w:sz w:val="26"/>
            <w:szCs w:val="26"/>
            <w:u w:val="none"/>
          </w:rPr>
          <w:t>common</w:t>
        </w:r>
        <w:r w:rsidRPr="00FE1F19">
          <w:rPr>
            <w:rStyle w:val="Hyperlink"/>
            <w:rFonts w:asciiTheme="minorHAnsi" w:hAnsiTheme="minorHAnsi" w:cstheme="minorHAnsi"/>
            <w:color w:val="000000" w:themeColor="text1"/>
            <w:spacing w:val="-5"/>
            <w:sz w:val="26"/>
            <w:szCs w:val="26"/>
          </w:rPr>
          <w:t xml:space="preserve"> </w:t>
        </w:r>
        <w:r w:rsidRPr="00156952">
          <w:rPr>
            <w:rStyle w:val="Hyperlink"/>
            <w:rFonts w:asciiTheme="minorHAnsi" w:hAnsiTheme="minorHAnsi" w:cstheme="minorHAnsi"/>
            <w:color w:val="000000" w:themeColor="text1"/>
            <w:spacing w:val="-5"/>
            <w:sz w:val="26"/>
            <w:szCs w:val="26"/>
            <w:u w:val="none"/>
          </w:rPr>
          <w:t>filler</w:t>
        </w:r>
        <w:r w:rsidRPr="00FE1F19">
          <w:rPr>
            <w:rStyle w:val="Hyperlink"/>
            <w:rFonts w:asciiTheme="minorHAnsi" w:hAnsiTheme="minorHAnsi" w:cstheme="minorHAnsi"/>
            <w:color w:val="000000" w:themeColor="text1"/>
            <w:spacing w:val="-5"/>
            <w:sz w:val="26"/>
            <w:szCs w:val="26"/>
          </w:rPr>
          <w:t xml:space="preserve"> </w:t>
        </w:r>
        <w:r w:rsidRPr="00156952">
          <w:rPr>
            <w:rStyle w:val="Hyperlink"/>
            <w:rFonts w:asciiTheme="minorHAnsi" w:hAnsiTheme="minorHAnsi" w:cstheme="minorHAnsi"/>
            <w:color w:val="000000" w:themeColor="text1"/>
            <w:spacing w:val="-5"/>
            <w:sz w:val="26"/>
            <w:szCs w:val="26"/>
            <w:u w:val="none"/>
          </w:rPr>
          <w:t>words</w:t>
        </w:r>
      </w:hyperlink>
      <w:r w:rsidRPr="00FE1F19">
        <w:rPr>
          <w:rFonts w:asciiTheme="minorHAnsi" w:hAnsiTheme="minorHAnsi" w:cstheme="minorHAnsi"/>
          <w:color w:val="000000" w:themeColor="text1"/>
          <w:spacing w:val="-5"/>
          <w:sz w:val="26"/>
          <w:szCs w:val="26"/>
        </w:rPr>
        <w:t> we hear in everyday conversation indicating that the speaker may be unsure about what they're saying or anxious about speaking.</w:t>
      </w:r>
    </w:p>
    <w:p w14:paraId="2004EEA2" w14:textId="05F39B86" w:rsidR="00FE1F19" w:rsidRPr="00FE1F19"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b/>
          <w:bCs/>
          <w:color w:val="000000" w:themeColor="text1"/>
          <w:spacing w:val="-5"/>
          <w:sz w:val="26"/>
          <w:szCs w:val="26"/>
        </w:rPr>
        <w:t>13. No fear of impromptu speaking</w:t>
      </w:r>
    </w:p>
    <w:p w14:paraId="0F17242B" w14:textId="77777777" w:rsidR="00156952"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FE1F19">
        <w:rPr>
          <w:rFonts w:asciiTheme="minorHAnsi" w:hAnsiTheme="minorHAnsi" w:cstheme="minorHAnsi"/>
          <w:color w:val="000000" w:themeColor="text1"/>
          <w:spacing w:val="-5"/>
          <w:sz w:val="26"/>
          <w:szCs w:val="26"/>
        </w:rPr>
        <w:t xml:space="preserve">When called upon to say a few words at a moment's notice at a wedding, awards ceremony or other special occasion, your heart will not pound. </w:t>
      </w:r>
      <w:r w:rsidR="00156952" w:rsidRPr="00FE1F19">
        <w:rPr>
          <w:rFonts w:asciiTheme="minorHAnsi" w:hAnsiTheme="minorHAnsi" w:cstheme="minorHAnsi"/>
          <w:color w:val="000000" w:themeColor="text1"/>
          <w:spacing w:val="-5"/>
          <w:sz w:val="26"/>
          <w:szCs w:val="26"/>
        </w:rPr>
        <w:t>Instead,</w:t>
      </w:r>
      <w:r w:rsidRPr="00FE1F19">
        <w:rPr>
          <w:rFonts w:asciiTheme="minorHAnsi" w:hAnsiTheme="minorHAnsi" w:cstheme="minorHAnsi"/>
          <w:color w:val="000000" w:themeColor="text1"/>
          <w:spacing w:val="-5"/>
          <w:sz w:val="26"/>
          <w:szCs w:val="26"/>
        </w:rPr>
        <w:t xml:space="preserve"> you'll find yourself graciously accepting the opportunity for an </w:t>
      </w:r>
      <w:hyperlink r:id="rId16" w:tgtFrame="_blank" w:history="1">
        <w:r w:rsidRPr="00156952">
          <w:rPr>
            <w:rStyle w:val="Hyperlink"/>
            <w:rFonts w:asciiTheme="minorHAnsi" w:hAnsiTheme="minorHAnsi" w:cstheme="minorHAnsi"/>
            <w:color w:val="000000" w:themeColor="text1"/>
            <w:spacing w:val="-5"/>
            <w:sz w:val="26"/>
            <w:szCs w:val="26"/>
            <w:u w:val="none"/>
          </w:rPr>
          <w:t>impromptu</w:t>
        </w:r>
        <w:r w:rsidRPr="00FE1F19">
          <w:rPr>
            <w:rStyle w:val="Hyperlink"/>
            <w:rFonts w:asciiTheme="minorHAnsi" w:hAnsiTheme="minorHAnsi" w:cstheme="minorHAnsi"/>
            <w:color w:val="000000" w:themeColor="text1"/>
            <w:spacing w:val="-5"/>
            <w:sz w:val="26"/>
            <w:szCs w:val="26"/>
          </w:rPr>
          <w:t xml:space="preserve"> </w:t>
        </w:r>
        <w:r w:rsidRPr="00156952">
          <w:rPr>
            <w:rStyle w:val="Hyperlink"/>
            <w:rFonts w:asciiTheme="minorHAnsi" w:hAnsiTheme="minorHAnsi" w:cstheme="minorHAnsi"/>
            <w:color w:val="000000" w:themeColor="text1"/>
            <w:spacing w:val="-5"/>
            <w:sz w:val="26"/>
            <w:szCs w:val="26"/>
            <w:u w:val="none"/>
          </w:rPr>
          <w:t>speech</w:t>
        </w:r>
      </w:hyperlink>
      <w:r w:rsidRPr="00FE1F19">
        <w:rPr>
          <w:rFonts w:asciiTheme="minorHAnsi" w:hAnsiTheme="minorHAnsi" w:cstheme="minorHAnsi"/>
          <w:color w:val="000000" w:themeColor="text1"/>
          <w:spacing w:val="-5"/>
          <w:sz w:val="26"/>
          <w:szCs w:val="26"/>
        </w:rPr>
        <w:t xml:space="preserve">. This is a huge benefit of public </w:t>
      </w:r>
      <w:r w:rsidR="00156952" w:rsidRPr="00FE1F19">
        <w:rPr>
          <w:rFonts w:asciiTheme="minorHAnsi" w:hAnsiTheme="minorHAnsi" w:cstheme="minorHAnsi"/>
          <w:color w:val="000000" w:themeColor="text1"/>
          <w:spacing w:val="-5"/>
          <w:sz w:val="26"/>
          <w:szCs w:val="26"/>
        </w:rPr>
        <w:t>speaking,</w:t>
      </w:r>
      <w:r w:rsidRPr="00FE1F19">
        <w:rPr>
          <w:rFonts w:asciiTheme="minorHAnsi" w:hAnsiTheme="minorHAnsi" w:cstheme="minorHAnsi"/>
          <w:color w:val="000000" w:themeColor="text1"/>
          <w:spacing w:val="-5"/>
          <w:sz w:val="26"/>
          <w:szCs w:val="26"/>
        </w:rPr>
        <w:t xml:space="preserve"> </w:t>
      </w:r>
      <w:r w:rsidRPr="00156952">
        <w:rPr>
          <w:rFonts w:asciiTheme="minorHAnsi" w:hAnsiTheme="minorHAnsi" w:cstheme="minorHAnsi"/>
          <w:color w:val="000000" w:themeColor="text1"/>
          <w:spacing w:val="-5"/>
          <w:sz w:val="26"/>
          <w:szCs w:val="26"/>
        </w:rPr>
        <w:t>and you’ll stop constantly worrying at formal events about being asked to speak.</w:t>
      </w:r>
    </w:p>
    <w:p w14:paraId="6107B157" w14:textId="4C0C4DF2" w:rsidR="00FE1F19" w:rsidRPr="00156952"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156952">
        <w:rPr>
          <w:rFonts w:asciiTheme="minorHAnsi" w:hAnsiTheme="minorHAnsi" w:cstheme="minorHAnsi"/>
          <w:b/>
          <w:bCs/>
          <w:color w:val="000000" w:themeColor="text1"/>
          <w:spacing w:val="-5"/>
          <w:sz w:val="26"/>
          <w:szCs w:val="26"/>
        </w:rPr>
        <w:t>14. Learn to argue</w:t>
      </w:r>
    </w:p>
    <w:p w14:paraId="3FE22D5F" w14:textId="77777777" w:rsidR="00156952"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156952">
        <w:rPr>
          <w:rFonts w:asciiTheme="minorHAnsi" w:hAnsiTheme="minorHAnsi" w:cstheme="minorHAnsi"/>
          <w:color w:val="000000" w:themeColor="text1"/>
          <w:spacing w:val="-5"/>
          <w:sz w:val="26"/>
          <w:szCs w:val="26"/>
        </w:rPr>
        <w:t>When you present, you often need to put forward a well thought out argument. In the preparation, in the practice and on the actual stage, you will learn much about the art of argument, especially if you get to engage with your audience in some form of question and answer.</w:t>
      </w:r>
    </w:p>
    <w:p w14:paraId="7658F43F" w14:textId="77777777" w:rsidR="00156952" w:rsidRDefault="00156952" w:rsidP="00156952">
      <w:pPr>
        <w:pStyle w:val="NormalWeb"/>
        <w:shd w:val="clear" w:color="auto" w:fill="FFFFFF"/>
        <w:spacing w:before="0" w:beforeAutospacing="0" w:after="225" w:afterAutospacing="0"/>
        <w:rPr>
          <w:rFonts w:asciiTheme="minorHAnsi" w:hAnsiTheme="minorHAnsi" w:cstheme="minorHAnsi"/>
          <w:b/>
          <w:bCs/>
          <w:color w:val="000000" w:themeColor="text1"/>
          <w:spacing w:val="-5"/>
          <w:sz w:val="26"/>
          <w:szCs w:val="26"/>
        </w:rPr>
      </w:pPr>
    </w:p>
    <w:p w14:paraId="14FCF1D7" w14:textId="77777777" w:rsidR="00156952" w:rsidRDefault="00156952" w:rsidP="00156952">
      <w:pPr>
        <w:pStyle w:val="NormalWeb"/>
        <w:shd w:val="clear" w:color="auto" w:fill="FFFFFF"/>
        <w:spacing w:before="0" w:beforeAutospacing="0" w:after="225" w:afterAutospacing="0"/>
        <w:rPr>
          <w:rFonts w:asciiTheme="minorHAnsi" w:hAnsiTheme="minorHAnsi" w:cstheme="minorHAnsi"/>
          <w:b/>
          <w:bCs/>
          <w:color w:val="000000" w:themeColor="text1"/>
          <w:spacing w:val="-5"/>
          <w:sz w:val="26"/>
          <w:szCs w:val="26"/>
        </w:rPr>
      </w:pPr>
    </w:p>
    <w:p w14:paraId="37A92EAE" w14:textId="05D344A4" w:rsidR="00FE1F19" w:rsidRPr="00156952"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156952">
        <w:rPr>
          <w:rFonts w:asciiTheme="minorHAnsi" w:hAnsiTheme="minorHAnsi" w:cstheme="minorHAnsi"/>
          <w:b/>
          <w:bCs/>
          <w:color w:val="000000" w:themeColor="text1"/>
          <w:spacing w:val="-5"/>
          <w:sz w:val="26"/>
          <w:szCs w:val="26"/>
        </w:rPr>
        <w:lastRenderedPageBreak/>
        <w:t>15. Helps you drive change</w:t>
      </w:r>
    </w:p>
    <w:p w14:paraId="58BDDCB1" w14:textId="77777777" w:rsidR="00156952"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156952">
        <w:rPr>
          <w:rFonts w:asciiTheme="minorHAnsi" w:hAnsiTheme="minorHAnsi" w:cstheme="minorHAnsi"/>
          <w:color w:val="000000" w:themeColor="text1"/>
          <w:spacing w:val="-5"/>
          <w:sz w:val="26"/>
          <w:szCs w:val="26"/>
        </w:rPr>
        <w:t xml:space="preserve">Who do we listen to more, someone talking to us in person or an email? The person speaking is always going to be more convincing than a note sent across the internet. You could spend your time going from person to </w:t>
      </w:r>
      <w:r w:rsidR="00156952" w:rsidRPr="00156952">
        <w:rPr>
          <w:rFonts w:asciiTheme="minorHAnsi" w:hAnsiTheme="minorHAnsi" w:cstheme="minorHAnsi"/>
          <w:color w:val="000000" w:themeColor="text1"/>
          <w:spacing w:val="-5"/>
          <w:sz w:val="26"/>
          <w:szCs w:val="26"/>
        </w:rPr>
        <w:t>person if</w:t>
      </w:r>
      <w:r w:rsidRPr="00156952">
        <w:rPr>
          <w:rFonts w:asciiTheme="minorHAnsi" w:hAnsiTheme="minorHAnsi" w:cstheme="minorHAnsi"/>
          <w:color w:val="000000" w:themeColor="text1"/>
          <w:spacing w:val="-5"/>
          <w:sz w:val="26"/>
          <w:szCs w:val="26"/>
        </w:rPr>
        <w:t xml:space="preserve"> that’s your comfort </w:t>
      </w:r>
      <w:r w:rsidR="00156952" w:rsidRPr="00156952">
        <w:rPr>
          <w:rFonts w:asciiTheme="minorHAnsi" w:hAnsiTheme="minorHAnsi" w:cstheme="minorHAnsi"/>
          <w:color w:val="000000" w:themeColor="text1"/>
          <w:spacing w:val="-5"/>
          <w:sz w:val="26"/>
          <w:szCs w:val="26"/>
        </w:rPr>
        <w:t>zone. But</w:t>
      </w:r>
      <w:r w:rsidRPr="00156952">
        <w:rPr>
          <w:rFonts w:asciiTheme="minorHAnsi" w:hAnsiTheme="minorHAnsi" w:cstheme="minorHAnsi"/>
          <w:color w:val="000000" w:themeColor="text1"/>
          <w:spacing w:val="-5"/>
          <w:sz w:val="26"/>
          <w:szCs w:val="26"/>
        </w:rPr>
        <w:t xml:space="preserve"> think about how many more people you could reach if you stood up on stage and had them all </w:t>
      </w:r>
      <w:r w:rsidR="00156952" w:rsidRPr="00156952">
        <w:rPr>
          <w:rFonts w:asciiTheme="minorHAnsi" w:hAnsiTheme="minorHAnsi" w:cstheme="minorHAnsi"/>
          <w:color w:val="000000" w:themeColor="text1"/>
          <w:spacing w:val="-5"/>
          <w:sz w:val="26"/>
          <w:szCs w:val="26"/>
        </w:rPr>
        <w:t>gathered</w:t>
      </w:r>
      <w:r w:rsidRPr="00156952">
        <w:rPr>
          <w:rFonts w:asciiTheme="minorHAnsi" w:hAnsiTheme="minorHAnsi" w:cstheme="minorHAnsi"/>
          <w:color w:val="000000" w:themeColor="text1"/>
          <w:spacing w:val="-5"/>
          <w:sz w:val="26"/>
          <w:szCs w:val="26"/>
        </w:rPr>
        <w:t xml:space="preserve"> in an audience. If you're speaking to an audience of 300 versus one-on-one, then you're driving serious change. The more people you're able to speak to, the more change you can implement.</w:t>
      </w:r>
    </w:p>
    <w:p w14:paraId="6771D2CB" w14:textId="567B717E" w:rsidR="00FE1F19" w:rsidRPr="00156952" w:rsidRDefault="00FE1F19" w:rsidP="00156952">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156952">
        <w:rPr>
          <w:rFonts w:asciiTheme="minorHAnsi" w:hAnsiTheme="minorHAnsi" w:cstheme="minorHAnsi"/>
          <w:b/>
          <w:bCs/>
          <w:color w:val="000000" w:themeColor="text1"/>
          <w:spacing w:val="-5"/>
          <w:sz w:val="26"/>
          <w:szCs w:val="26"/>
        </w:rPr>
        <w:t>16. Be a better listener</w:t>
      </w:r>
    </w:p>
    <w:p w14:paraId="14B09369" w14:textId="4FCCD3D7" w:rsidR="00FE1F19" w:rsidRPr="00156952" w:rsidRDefault="00FE1F19" w:rsidP="00FE1F19">
      <w:pPr>
        <w:pStyle w:val="NormalWeb"/>
        <w:shd w:val="clear" w:color="auto" w:fill="FFFFFF"/>
        <w:spacing w:before="0" w:beforeAutospacing="0" w:after="225" w:afterAutospacing="0"/>
        <w:rPr>
          <w:rFonts w:asciiTheme="minorHAnsi" w:hAnsiTheme="minorHAnsi" w:cstheme="minorHAnsi"/>
          <w:color w:val="000000" w:themeColor="text1"/>
          <w:spacing w:val="-5"/>
          <w:sz w:val="26"/>
          <w:szCs w:val="26"/>
        </w:rPr>
      </w:pPr>
      <w:r w:rsidRPr="00156952">
        <w:rPr>
          <w:rFonts w:asciiTheme="minorHAnsi" w:hAnsiTheme="minorHAnsi" w:cstheme="minorHAnsi"/>
          <w:color w:val="000000" w:themeColor="text1"/>
          <w:spacing w:val="-5"/>
          <w:sz w:val="26"/>
          <w:szCs w:val="26"/>
        </w:rPr>
        <w:t xml:space="preserve">Listening may be a lost art, but a public speaking course </w:t>
      </w:r>
      <w:r w:rsidR="00156952" w:rsidRPr="00156952">
        <w:rPr>
          <w:rFonts w:asciiTheme="minorHAnsi" w:hAnsiTheme="minorHAnsi" w:cstheme="minorHAnsi"/>
          <w:color w:val="000000" w:themeColor="text1"/>
          <w:spacing w:val="-5"/>
          <w:sz w:val="26"/>
          <w:szCs w:val="26"/>
        </w:rPr>
        <w:t>teaches</w:t>
      </w:r>
      <w:r w:rsidRPr="00156952">
        <w:rPr>
          <w:rFonts w:asciiTheme="minorHAnsi" w:hAnsiTheme="minorHAnsi" w:cstheme="minorHAnsi"/>
          <w:color w:val="000000" w:themeColor="text1"/>
          <w:spacing w:val="-5"/>
          <w:sz w:val="26"/>
          <w:szCs w:val="26"/>
        </w:rPr>
        <w:t xml:space="preserve"> you to become a </w:t>
      </w:r>
      <w:hyperlink r:id="rId17" w:tgtFrame="_blank" w:history="1">
        <w:r w:rsidRPr="00156952">
          <w:rPr>
            <w:rStyle w:val="Hyperlink"/>
            <w:rFonts w:asciiTheme="minorHAnsi" w:hAnsiTheme="minorHAnsi" w:cstheme="minorHAnsi"/>
            <w:color w:val="000000" w:themeColor="text1"/>
            <w:spacing w:val="-5"/>
            <w:sz w:val="26"/>
            <w:szCs w:val="26"/>
          </w:rPr>
          <w:t xml:space="preserve">better </w:t>
        </w:r>
        <w:r w:rsidRPr="00156952">
          <w:rPr>
            <w:rStyle w:val="Hyperlink"/>
            <w:rFonts w:asciiTheme="minorHAnsi" w:hAnsiTheme="minorHAnsi" w:cstheme="minorHAnsi"/>
            <w:color w:val="000000" w:themeColor="text1"/>
            <w:spacing w:val="-5"/>
            <w:sz w:val="26"/>
            <w:szCs w:val="26"/>
            <w:u w:val="none"/>
          </w:rPr>
          <w:t>listener</w:t>
        </w:r>
      </w:hyperlink>
      <w:r w:rsidRPr="00156952">
        <w:rPr>
          <w:rFonts w:asciiTheme="minorHAnsi" w:hAnsiTheme="minorHAnsi" w:cstheme="minorHAnsi"/>
          <w:color w:val="000000" w:themeColor="text1"/>
          <w:spacing w:val="-5"/>
          <w:sz w:val="26"/>
          <w:szCs w:val="26"/>
        </w:rPr>
        <w:t>. When you attend conferences, you’ll hear several different types of speeches about a wide variety of topics, from people who may be very different from you. This will passively build your listening ability and note taking.</w:t>
      </w:r>
    </w:p>
    <w:p w14:paraId="75682011" w14:textId="6BB987E6" w:rsidR="00FE1F19" w:rsidRPr="00156952" w:rsidRDefault="00FE1F19" w:rsidP="00156952">
      <w:pPr>
        <w:shd w:val="clear" w:color="auto" w:fill="FFFFFF"/>
        <w:spacing w:before="315" w:after="315"/>
        <w:rPr>
          <w:rFonts w:cstheme="minorHAnsi"/>
          <w:color w:val="000000" w:themeColor="text1"/>
          <w:spacing w:val="-5"/>
          <w:sz w:val="26"/>
          <w:szCs w:val="26"/>
        </w:rPr>
      </w:pPr>
      <w:r w:rsidRPr="00156952">
        <w:rPr>
          <w:rFonts w:cstheme="minorHAnsi"/>
          <w:color w:val="000000" w:themeColor="text1"/>
          <w:spacing w:val="-5"/>
          <w:sz w:val="26"/>
          <w:szCs w:val="26"/>
        </w:rPr>
        <w:t xml:space="preserve">These benefits of public speaking make getting out of your comfort zone and giving a speech </w:t>
      </w:r>
      <w:r w:rsidR="00156952" w:rsidRPr="00156952">
        <w:rPr>
          <w:rFonts w:cstheme="minorHAnsi"/>
          <w:color w:val="000000" w:themeColor="text1"/>
          <w:spacing w:val="-5"/>
          <w:sz w:val="26"/>
          <w:szCs w:val="26"/>
        </w:rPr>
        <w:t>worth it</w:t>
      </w:r>
      <w:r w:rsidRPr="00156952">
        <w:rPr>
          <w:rFonts w:cstheme="minorHAnsi"/>
          <w:color w:val="000000" w:themeColor="text1"/>
          <w:spacing w:val="-5"/>
          <w:sz w:val="26"/>
          <w:szCs w:val="26"/>
        </w:rPr>
        <w:t>. You’ll be nervous the first few times you speak, however you’ll quickly learn to enjoy the experience.</w:t>
      </w:r>
    </w:p>
    <w:p w14:paraId="3F675A89" w14:textId="77777777" w:rsidR="00E40081" w:rsidRPr="00506AE4" w:rsidRDefault="00E40081" w:rsidP="00506AE4">
      <w:pPr>
        <w:shd w:val="clear" w:color="auto" w:fill="FFFFFF"/>
        <w:spacing w:after="100" w:afterAutospacing="1" w:line="240" w:lineRule="auto"/>
        <w:jc w:val="both"/>
        <w:textAlignment w:val="baseline"/>
        <w:rPr>
          <w:rFonts w:eastAsia="Times New Roman" w:cstheme="minorHAnsi"/>
          <w:b/>
          <w:bCs/>
          <w:color w:val="000000" w:themeColor="text1"/>
          <w:sz w:val="26"/>
          <w:szCs w:val="26"/>
        </w:rPr>
      </w:pPr>
    </w:p>
    <w:p w14:paraId="3284D753" w14:textId="77777777" w:rsidR="00F775ED" w:rsidRPr="00156952" w:rsidRDefault="00F775ED" w:rsidP="00F775ED">
      <w:pPr>
        <w:pStyle w:val="NoSpacing"/>
        <w:rPr>
          <w:rFonts w:cstheme="minorHAnsi"/>
          <w:color w:val="000000" w:themeColor="text1"/>
          <w:sz w:val="26"/>
          <w:szCs w:val="26"/>
        </w:rPr>
      </w:pPr>
    </w:p>
    <w:sectPr w:rsidR="00F775ED" w:rsidRPr="001569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Mul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67C65"/>
    <w:multiLevelType w:val="hybridMultilevel"/>
    <w:tmpl w:val="006218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3A06BE"/>
    <w:multiLevelType w:val="hybridMultilevel"/>
    <w:tmpl w:val="BC661710"/>
    <w:lvl w:ilvl="0" w:tplc="65307F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C4466C"/>
    <w:multiLevelType w:val="hybridMultilevel"/>
    <w:tmpl w:val="9CA2818E"/>
    <w:lvl w:ilvl="0" w:tplc="9E4692B4">
      <w:start w:val="1"/>
      <w:numFmt w:val="decimal"/>
      <w:lvlText w:val="%1."/>
      <w:lvlJc w:val="left"/>
      <w:pPr>
        <w:tabs>
          <w:tab w:val="num" w:pos="720"/>
        </w:tabs>
        <w:ind w:left="720" w:hanging="360"/>
      </w:pPr>
    </w:lvl>
    <w:lvl w:ilvl="1" w:tplc="8092C35E" w:tentative="1">
      <w:start w:val="1"/>
      <w:numFmt w:val="decimal"/>
      <w:lvlText w:val="%2."/>
      <w:lvlJc w:val="left"/>
      <w:pPr>
        <w:tabs>
          <w:tab w:val="num" w:pos="1440"/>
        </w:tabs>
        <w:ind w:left="1440" w:hanging="360"/>
      </w:pPr>
    </w:lvl>
    <w:lvl w:ilvl="2" w:tplc="6756BBB4" w:tentative="1">
      <w:start w:val="1"/>
      <w:numFmt w:val="decimal"/>
      <w:lvlText w:val="%3."/>
      <w:lvlJc w:val="left"/>
      <w:pPr>
        <w:tabs>
          <w:tab w:val="num" w:pos="2160"/>
        </w:tabs>
        <w:ind w:left="2160" w:hanging="360"/>
      </w:pPr>
    </w:lvl>
    <w:lvl w:ilvl="3" w:tplc="8D36D114" w:tentative="1">
      <w:start w:val="1"/>
      <w:numFmt w:val="decimal"/>
      <w:lvlText w:val="%4."/>
      <w:lvlJc w:val="left"/>
      <w:pPr>
        <w:tabs>
          <w:tab w:val="num" w:pos="2880"/>
        </w:tabs>
        <w:ind w:left="2880" w:hanging="360"/>
      </w:pPr>
    </w:lvl>
    <w:lvl w:ilvl="4" w:tplc="6FCEA8F2" w:tentative="1">
      <w:start w:val="1"/>
      <w:numFmt w:val="decimal"/>
      <w:lvlText w:val="%5."/>
      <w:lvlJc w:val="left"/>
      <w:pPr>
        <w:tabs>
          <w:tab w:val="num" w:pos="3600"/>
        </w:tabs>
        <w:ind w:left="3600" w:hanging="360"/>
      </w:pPr>
    </w:lvl>
    <w:lvl w:ilvl="5" w:tplc="B8786072" w:tentative="1">
      <w:start w:val="1"/>
      <w:numFmt w:val="decimal"/>
      <w:lvlText w:val="%6."/>
      <w:lvlJc w:val="left"/>
      <w:pPr>
        <w:tabs>
          <w:tab w:val="num" w:pos="4320"/>
        </w:tabs>
        <w:ind w:left="4320" w:hanging="360"/>
      </w:pPr>
    </w:lvl>
    <w:lvl w:ilvl="6" w:tplc="6CA4616A" w:tentative="1">
      <w:start w:val="1"/>
      <w:numFmt w:val="decimal"/>
      <w:lvlText w:val="%7."/>
      <w:lvlJc w:val="left"/>
      <w:pPr>
        <w:tabs>
          <w:tab w:val="num" w:pos="5040"/>
        </w:tabs>
        <w:ind w:left="5040" w:hanging="360"/>
      </w:pPr>
    </w:lvl>
    <w:lvl w:ilvl="7" w:tplc="913C24C2" w:tentative="1">
      <w:start w:val="1"/>
      <w:numFmt w:val="decimal"/>
      <w:lvlText w:val="%8."/>
      <w:lvlJc w:val="left"/>
      <w:pPr>
        <w:tabs>
          <w:tab w:val="num" w:pos="5760"/>
        </w:tabs>
        <w:ind w:left="5760" w:hanging="360"/>
      </w:pPr>
    </w:lvl>
    <w:lvl w:ilvl="8" w:tplc="693CBF24" w:tentative="1">
      <w:start w:val="1"/>
      <w:numFmt w:val="decimal"/>
      <w:lvlText w:val="%9."/>
      <w:lvlJc w:val="left"/>
      <w:pPr>
        <w:tabs>
          <w:tab w:val="num" w:pos="6480"/>
        </w:tabs>
        <w:ind w:left="6480" w:hanging="360"/>
      </w:pPr>
    </w:lvl>
  </w:abstractNum>
  <w:abstractNum w:abstractNumId="3" w15:restartNumberingAfterBreak="0">
    <w:nsid w:val="2E506696"/>
    <w:multiLevelType w:val="hybridMultilevel"/>
    <w:tmpl w:val="61F6B61A"/>
    <w:lvl w:ilvl="0" w:tplc="D7463F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C05DE3"/>
    <w:multiLevelType w:val="hybridMultilevel"/>
    <w:tmpl w:val="2E8AE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F032CB"/>
    <w:multiLevelType w:val="hybridMultilevel"/>
    <w:tmpl w:val="92F64FAC"/>
    <w:lvl w:ilvl="0" w:tplc="A88A51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27347C"/>
    <w:multiLevelType w:val="hybridMultilevel"/>
    <w:tmpl w:val="05947FAA"/>
    <w:lvl w:ilvl="0" w:tplc="18746D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0447468">
    <w:abstractNumId w:val="6"/>
  </w:num>
  <w:num w:numId="2" w16cid:durableId="680471744">
    <w:abstractNumId w:val="3"/>
  </w:num>
  <w:num w:numId="3" w16cid:durableId="1874616671">
    <w:abstractNumId w:val="5"/>
  </w:num>
  <w:num w:numId="4" w16cid:durableId="16781113">
    <w:abstractNumId w:val="1"/>
  </w:num>
  <w:num w:numId="5" w16cid:durableId="841697590">
    <w:abstractNumId w:val="2"/>
  </w:num>
  <w:num w:numId="6" w16cid:durableId="1916087519">
    <w:abstractNumId w:val="4"/>
  </w:num>
  <w:num w:numId="7" w16cid:durableId="1958218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714"/>
    <w:rsid w:val="000447A9"/>
    <w:rsid w:val="00156952"/>
    <w:rsid w:val="00212BB0"/>
    <w:rsid w:val="00506AE4"/>
    <w:rsid w:val="00632AC1"/>
    <w:rsid w:val="00645C8B"/>
    <w:rsid w:val="00711069"/>
    <w:rsid w:val="00E40081"/>
    <w:rsid w:val="00EA1714"/>
    <w:rsid w:val="00F775ED"/>
    <w:rsid w:val="00FE1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43DC3"/>
  <w15:chartTrackingRefBased/>
  <w15:docId w15:val="{63573791-400A-4852-B951-8FADF3E15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F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06AE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FE1F1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FE1F1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75ED"/>
    <w:pPr>
      <w:ind w:left="720"/>
      <w:contextualSpacing/>
    </w:pPr>
  </w:style>
  <w:style w:type="paragraph" w:styleId="NoSpacing">
    <w:name w:val="No Spacing"/>
    <w:uiPriority w:val="1"/>
    <w:qFormat/>
    <w:rsid w:val="00F775ED"/>
    <w:pPr>
      <w:spacing w:after="0" w:line="240" w:lineRule="auto"/>
    </w:pPr>
  </w:style>
  <w:style w:type="paragraph" w:styleId="NormalWeb">
    <w:name w:val="Normal (Web)"/>
    <w:basedOn w:val="Normal"/>
    <w:uiPriority w:val="99"/>
    <w:unhideWhenUsed/>
    <w:rsid w:val="00632A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06AE4"/>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FE1F19"/>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FE1F19"/>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FE1F19"/>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semiHidden/>
    <w:unhideWhenUsed/>
    <w:rsid w:val="00FE1F19"/>
    <w:rPr>
      <w:color w:val="0000FF"/>
      <w:u w:val="single"/>
    </w:rPr>
  </w:style>
  <w:style w:type="character" w:customStyle="1" w:styleId="hidden-md">
    <w:name w:val="hidden-md"/>
    <w:basedOn w:val="DefaultParagraphFont"/>
    <w:rsid w:val="00FE1F19"/>
  </w:style>
  <w:style w:type="paragraph" w:customStyle="1" w:styleId="m-b-sm">
    <w:name w:val="m-b-sm"/>
    <w:basedOn w:val="Normal"/>
    <w:rsid w:val="00FE1F1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479566">
      <w:bodyDiv w:val="1"/>
      <w:marLeft w:val="0"/>
      <w:marRight w:val="0"/>
      <w:marTop w:val="0"/>
      <w:marBottom w:val="0"/>
      <w:divBdr>
        <w:top w:val="none" w:sz="0" w:space="0" w:color="auto"/>
        <w:left w:val="none" w:sz="0" w:space="0" w:color="auto"/>
        <w:bottom w:val="none" w:sz="0" w:space="0" w:color="auto"/>
        <w:right w:val="none" w:sz="0" w:space="0" w:color="auto"/>
      </w:divBdr>
    </w:div>
    <w:div w:id="481852228">
      <w:bodyDiv w:val="1"/>
      <w:marLeft w:val="0"/>
      <w:marRight w:val="0"/>
      <w:marTop w:val="0"/>
      <w:marBottom w:val="0"/>
      <w:divBdr>
        <w:top w:val="none" w:sz="0" w:space="0" w:color="auto"/>
        <w:left w:val="none" w:sz="0" w:space="0" w:color="auto"/>
        <w:bottom w:val="none" w:sz="0" w:space="0" w:color="auto"/>
        <w:right w:val="none" w:sz="0" w:space="0" w:color="auto"/>
      </w:divBdr>
      <w:divsChild>
        <w:div w:id="1748308028">
          <w:marLeft w:val="0"/>
          <w:marRight w:val="0"/>
          <w:marTop w:val="0"/>
          <w:marBottom w:val="0"/>
          <w:divBdr>
            <w:top w:val="none" w:sz="0" w:space="0" w:color="auto"/>
            <w:left w:val="none" w:sz="0" w:space="0" w:color="auto"/>
            <w:bottom w:val="none" w:sz="0" w:space="0" w:color="auto"/>
            <w:right w:val="none" w:sz="0" w:space="0" w:color="auto"/>
          </w:divBdr>
          <w:divsChild>
            <w:div w:id="1458067315">
              <w:marLeft w:val="0"/>
              <w:marRight w:val="0"/>
              <w:marTop w:val="0"/>
              <w:marBottom w:val="0"/>
              <w:divBdr>
                <w:top w:val="none" w:sz="0" w:space="0" w:color="auto"/>
                <w:left w:val="none" w:sz="0" w:space="0" w:color="auto"/>
                <w:bottom w:val="none" w:sz="0" w:space="0" w:color="auto"/>
                <w:right w:val="none" w:sz="0" w:space="0" w:color="auto"/>
              </w:divBdr>
              <w:divsChild>
                <w:div w:id="1327782173">
                  <w:marLeft w:val="0"/>
                  <w:marRight w:val="0"/>
                  <w:marTop w:val="0"/>
                  <w:marBottom w:val="0"/>
                  <w:divBdr>
                    <w:top w:val="none" w:sz="0" w:space="0" w:color="auto"/>
                    <w:left w:val="none" w:sz="0" w:space="0" w:color="auto"/>
                    <w:bottom w:val="none" w:sz="0" w:space="0" w:color="auto"/>
                    <w:right w:val="none" w:sz="0" w:space="0" w:color="auto"/>
                  </w:divBdr>
                  <w:divsChild>
                    <w:div w:id="1191256992">
                      <w:marLeft w:val="0"/>
                      <w:marRight w:val="0"/>
                      <w:marTop w:val="1500"/>
                      <w:marBottom w:val="0"/>
                      <w:divBdr>
                        <w:top w:val="none" w:sz="0" w:space="0" w:color="auto"/>
                        <w:left w:val="none" w:sz="0" w:space="0" w:color="auto"/>
                        <w:bottom w:val="none" w:sz="0" w:space="0" w:color="auto"/>
                        <w:right w:val="none" w:sz="0" w:space="0" w:color="auto"/>
                      </w:divBdr>
                      <w:divsChild>
                        <w:div w:id="166377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681514">
          <w:marLeft w:val="0"/>
          <w:marRight w:val="0"/>
          <w:marTop w:val="0"/>
          <w:marBottom w:val="0"/>
          <w:divBdr>
            <w:top w:val="none" w:sz="0" w:space="0" w:color="auto"/>
            <w:left w:val="none" w:sz="0" w:space="0" w:color="auto"/>
            <w:bottom w:val="none" w:sz="0" w:space="0" w:color="auto"/>
            <w:right w:val="none" w:sz="0" w:space="0" w:color="auto"/>
          </w:divBdr>
          <w:divsChild>
            <w:div w:id="1035351256">
              <w:marLeft w:val="0"/>
              <w:marRight w:val="0"/>
              <w:marTop w:val="0"/>
              <w:marBottom w:val="0"/>
              <w:divBdr>
                <w:top w:val="none" w:sz="0" w:space="0" w:color="auto"/>
                <w:left w:val="none" w:sz="0" w:space="0" w:color="auto"/>
                <w:bottom w:val="none" w:sz="0" w:space="0" w:color="auto"/>
                <w:right w:val="none" w:sz="0" w:space="0" w:color="auto"/>
              </w:divBdr>
              <w:divsChild>
                <w:div w:id="1192263049">
                  <w:marLeft w:val="0"/>
                  <w:marRight w:val="0"/>
                  <w:marTop w:val="450"/>
                  <w:marBottom w:val="450"/>
                  <w:divBdr>
                    <w:top w:val="none" w:sz="0" w:space="0" w:color="auto"/>
                    <w:left w:val="none" w:sz="0" w:space="0" w:color="auto"/>
                    <w:bottom w:val="none" w:sz="0" w:space="0" w:color="auto"/>
                    <w:right w:val="none" w:sz="0" w:space="0" w:color="auto"/>
                  </w:divBdr>
                  <w:divsChild>
                    <w:div w:id="1786726753">
                      <w:marLeft w:val="0"/>
                      <w:marRight w:val="0"/>
                      <w:marTop w:val="0"/>
                      <w:marBottom w:val="0"/>
                      <w:divBdr>
                        <w:top w:val="none" w:sz="0" w:space="0" w:color="auto"/>
                        <w:left w:val="none" w:sz="0" w:space="0" w:color="auto"/>
                        <w:bottom w:val="none" w:sz="0" w:space="0" w:color="auto"/>
                        <w:right w:val="none" w:sz="0" w:space="0" w:color="auto"/>
                      </w:divBdr>
                    </w:div>
                    <w:div w:id="927273970">
                      <w:marLeft w:val="0"/>
                      <w:marRight w:val="0"/>
                      <w:marTop w:val="0"/>
                      <w:marBottom w:val="0"/>
                      <w:divBdr>
                        <w:top w:val="none" w:sz="0" w:space="0" w:color="auto"/>
                        <w:left w:val="none" w:sz="0" w:space="0" w:color="auto"/>
                        <w:bottom w:val="none" w:sz="0" w:space="0" w:color="auto"/>
                        <w:right w:val="none" w:sz="0" w:space="0" w:color="auto"/>
                      </w:divBdr>
                    </w:div>
                  </w:divsChild>
                </w:div>
                <w:div w:id="64230703">
                  <w:marLeft w:val="0"/>
                  <w:marRight w:val="0"/>
                  <w:marTop w:val="450"/>
                  <w:marBottom w:val="450"/>
                  <w:divBdr>
                    <w:top w:val="none" w:sz="0" w:space="0" w:color="auto"/>
                    <w:left w:val="none" w:sz="0" w:space="0" w:color="auto"/>
                    <w:bottom w:val="none" w:sz="0" w:space="0" w:color="auto"/>
                    <w:right w:val="none" w:sz="0" w:space="0" w:color="auto"/>
                  </w:divBdr>
                  <w:divsChild>
                    <w:div w:id="599486754">
                      <w:marLeft w:val="0"/>
                      <w:marRight w:val="0"/>
                      <w:marTop w:val="0"/>
                      <w:marBottom w:val="0"/>
                      <w:divBdr>
                        <w:top w:val="none" w:sz="0" w:space="0" w:color="auto"/>
                        <w:left w:val="none" w:sz="0" w:space="0" w:color="auto"/>
                        <w:bottom w:val="none" w:sz="0" w:space="0" w:color="auto"/>
                        <w:right w:val="none" w:sz="0" w:space="0" w:color="auto"/>
                      </w:divBdr>
                    </w:div>
                    <w:div w:id="150801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139050">
      <w:bodyDiv w:val="1"/>
      <w:marLeft w:val="0"/>
      <w:marRight w:val="0"/>
      <w:marTop w:val="0"/>
      <w:marBottom w:val="0"/>
      <w:divBdr>
        <w:top w:val="none" w:sz="0" w:space="0" w:color="auto"/>
        <w:left w:val="none" w:sz="0" w:space="0" w:color="auto"/>
        <w:bottom w:val="none" w:sz="0" w:space="0" w:color="auto"/>
        <w:right w:val="none" w:sz="0" w:space="0" w:color="auto"/>
      </w:divBdr>
    </w:div>
    <w:div w:id="911086395">
      <w:bodyDiv w:val="1"/>
      <w:marLeft w:val="0"/>
      <w:marRight w:val="0"/>
      <w:marTop w:val="0"/>
      <w:marBottom w:val="0"/>
      <w:divBdr>
        <w:top w:val="none" w:sz="0" w:space="0" w:color="auto"/>
        <w:left w:val="none" w:sz="0" w:space="0" w:color="auto"/>
        <w:bottom w:val="none" w:sz="0" w:space="0" w:color="auto"/>
        <w:right w:val="none" w:sz="0" w:space="0" w:color="auto"/>
      </w:divBdr>
      <w:divsChild>
        <w:div w:id="338317789">
          <w:marLeft w:val="547"/>
          <w:marRight w:val="0"/>
          <w:marTop w:val="96"/>
          <w:marBottom w:val="0"/>
          <w:divBdr>
            <w:top w:val="none" w:sz="0" w:space="0" w:color="auto"/>
            <w:left w:val="none" w:sz="0" w:space="0" w:color="auto"/>
            <w:bottom w:val="none" w:sz="0" w:space="0" w:color="auto"/>
            <w:right w:val="none" w:sz="0" w:space="0" w:color="auto"/>
          </w:divBdr>
        </w:div>
      </w:divsChild>
    </w:div>
    <w:div w:id="124259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rtualspeech.com/blog/how-to-write-a-speech" TargetMode="External"/><Relationship Id="rId13" Type="http://schemas.openxmlformats.org/officeDocument/2006/relationships/hyperlink" Target="https://www.gingerpublicspeaking.com/article/why-public-speaking-is-vital-to-leadershi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urrituck.ces.ncsu.edu/2018/03/public-speaking-a-vital-skill-for-all-youth/" TargetMode="External"/><Relationship Id="rId12" Type="http://schemas.openxmlformats.org/officeDocument/2006/relationships/hyperlink" Target="http://www.artofmanliness.com/2008/08/01/the-35-greatest-speeches-in-history/" TargetMode="External"/><Relationship Id="rId17" Type="http://schemas.openxmlformats.org/officeDocument/2006/relationships/hyperlink" Target="https://www.skillsyouneed.com/ips/listening-skills.html" TargetMode="External"/><Relationship Id="rId2" Type="http://schemas.openxmlformats.org/officeDocument/2006/relationships/styles" Target="styles.xml"/><Relationship Id="rId16" Type="http://schemas.openxmlformats.org/officeDocument/2006/relationships/hyperlink" Target="https://virtualspeech.com/blog/how-to-give-an-impromptu-speech" TargetMode="External"/><Relationship Id="rId1" Type="http://schemas.openxmlformats.org/officeDocument/2006/relationships/numbering" Target="numbering.xml"/><Relationship Id="rId6" Type="http://schemas.openxmlformats.org/officeDocument/2006/relationships/hyperlink" Target="https://virtualspeech.com/blog/using-vr-to-improve-public-speaking-skills" TargetMode="External"/><Relationship Id="rId11" Type="http://schemas.openxmlformats.org/officeDocument/2006/relationships/hyperlink" Target="http://www.anxietycoach.com/fear-of-public-speaking.html" TargetMode="External"/><Relationship Id="rId5" Type="http://schemas.openxmlformats.org/officeDocument/2006/relationships/hyperlink" Target="https://www.roliedema.com/what-is-personal-development.html" TargetMode="External"/><Relationship Id="rId15" Type="http://schemas.openxmlformats.org/officeDocument/2006/relationships/hyperlink" Target="https://www.toastmasters.org/magazine/articles/cutting-out-filler-words" TargetMode="External"/><Relationship Id="rId10" Type="http://schemas.openxmlformats.org/officeDocument/2006/relationships/hyperlink" Target="https://www.clicktime.com/blog/15-employee-engagement-activities-for-your-small-busines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virtualspeech.com/blog/verbal-communication-skills" TargetMode="External"/><Relationship Id="rId14" Type="http://schemas.openxmlformats.org/officeDocument/2006/relationships/hyperlink" Target="https://michaelhyatt.com/acting-and-public-speak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379</Words>
  <Characters>20105</Characters>
  <Application>Microsoft Office Word</Application>
  <DocSecurity>0</DocSecurity>
  <Lines>379</Lines>
  <Paragraphs>379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Popov (2125713)</dc:creator>
  <cp:keywords/>
  <dc:description/>
  <cp:lastModifiedBy>Kiril Popov (2125713)</cp:lastModifiedBy>
  <cp:revision>2</cp:revision>
  <dcterms:created xsi:type="dcterms:W3CDTF">2022-04-11T20:50:00Z</dcterms:created>
  <dcterms:modified xsi:type="dcterms:W3CDTF">2022-04-11T20:50:00Z</dcterms:modified>
</cp:coreProperties>
</file>