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10225376"/>
        <w:docPartObj>
          <w:docPartGallery w:val="Cover Pages"/>
          <w:docPartUnique/>
        </w:docPartObj>
      </w:sdtPr>
      <w:sdtEndPr>
        <w:rPr>
          <w:rFonts w:asciiTheme="minorHAnsi" w:eastAsiaTheme="minorEastAsia" w:hAnsiTheme="minorHAnsi" w:cstheme="minorBidi"/>
          <w:sz w:val="22"/>
          <w:szCs w:val="22"/>
        </w:rPr>
      </w:sdtEndPr>
      <w:sdtContent>
        <w:p w:rsidR="00CA5720" w:rsidRDefault="00CA5720">
          <w:pPr>
            <w:pStyle w:val="NoSpacing"/>
            <w:rPr>
              <w:rFonts w:asciiTheme="majorHAnsi" w:eastAsiaTheme="majorEastAsia" w:hAnsiTheme="majorHAnsi" w:cstheme="majorBidi"/>
              <w:sz w:val="72"/>
              <w:szCs w:val="72"/>
            </w:rPr>
          </w:pPr>
        </w:p>
        <w:p w:rsidR="00CA5720" w:rsidRDefault="00CA5720">
          <w:pPr>
            <w:pStyle w:val="NoSpacing"/>
            <w:rPr>
              <w:rFonts w:asciiTheme="majorHAnsi" w:eastAsiaTheme="majorEastAsia" w:hAnsiTheme="majorHAnsi" w:cstheme="majorBidi"/>
              <w:sz w:val="72"/>
              <w:szCs w:val="72"/>
            </w:rPr>
          </w:pPr>
        </w:p>
        <w:p w:rsidR="008256B1" w:rsidRDefault="001F399F">
          <w:pPr>
            <w:pStyle w:val="NoSpacing"/>
            <w:rPr>
              <w:rFonts w:asciiTheme="majorHAnsi" w:eastAsiaTheme="majorEastAsia" w:hAnsiTheme="majorHAnsi" w:cstheme="majorBidi"/>
              <w:sz w:val="72"/>
              <w:szCs w:val="72"/>
            </w:rPr>
          </w:pPr>
          <w:r w:rsidRPr="001F399F">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1F399F">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1F399F">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1F399F">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eastAsiaTheme="minorHAnsi"/>
              <w:b/>
              <w:kern w:val="2"/>
              <w:sz w:val="56"/>
              <w:szCs w:val="56"/>
              <w:lang w:val="en-GB"/>
            </w:rPr>
            <w:alias w:val="Title"/>
            <w:id w:val="14700071"/>
            <w:placeholder>
              <w:docPart w:val="DB3254726740433CB4EC472879136F6D"/>
            </w:placeholder>
            <w:dataBinding w:prefixMappings="xmlns:ns0='http://schemas.openxmlformats.org/package/2006/metadata/core-properties' xmlns:ns1='http://purl.org/dc/elements/1.1/'" w:xpath="/ns0:coreProperties[1]/ns1:title[1]" w:storeItemID="{6C3C8BC8-F283-45AE-878A-BAB7291924A1}"/>
            <w:text/>
          </w:sdtPr>
          <w:sdtContent>
            <w:p w:rsidR="008256B1" w:rsidRPr="0098782B" w:rsidRDefault="0098782B" w:rsidP="0098782B">
              <w:pPr>
                <w:pStyle w:val="NoSpacing"/>
                <w:jc w:val="center"/>
                <w:rPr>
                  <w:rFonts w:asciiTheme="majorHAnsi" w:eastAsiaTheme="majorEastAsia" w:hAnsiTheme="majorHAnsi" w:cstheme="majorBidi"/>
                  <w:b/>
                  <w:sz w:val="56"/>
                  <w:szCs w:val="56"/>
                </w:rPr>
              </w:pPr>
              <w:r w:rsidRPr="0098782B">
                <w:rPr>
                  <w:rFonts w:eastAsiaTheme="minorHAnsi"/>
                  <w:b/>
                  <w:kern w:val="2"/>
                  <w:sz w:val="56"/>
                  <w:szCs w:val="56"/>
                  <w:lang w:val="en-GB"/>
                </w:rPr>
                <w:t>Critically evaluate a range of traits and motivations across a variety of different types of entrepreneurs</w:t>
              </w:r>
            </w:p>
          </w:sdtContent>
        </w:sdt>
        <w:sdt>
          <w:sdtPr>
            <w:rPr>
              <w:rFonts w:asciiTheme="majorHAnsi" w:eastAsiaTheme="majorEastAsia" w:hAnsiTheme="majorHAnsi" w:cstheme="majorBidi"/>
              <w:b/>
              <w:sz w:val="56"/>
              <w:szCs w:val="56"/>
            </w:rPr>
            <w:alias w:val="Subtitle"/>
            <w:id w:val="14700077"/>
            <w:placeholder>
              <w:docPart w:val="1DE82113DA2F405FBB94267B3AB491DA"/>
            </w:placeholder>
            <w:dataBinding w:prefixMappings="xmlns:ns0='http://schemas.openxmlformats.org/package/2006/metadata/core-properties' xmlns:ns1='http://purl.org/dc/elements/1.1/'" w:xpath="/ns0:coreProperties[1]/ns1:subject[1]" w:storeItemID="{6C3C8BC8-F283-45AE-878A-BAB7291924A1}"/>
            <w:text/>
          </w:sdtPr>
          <w:sdtContent>
            <w:p w:rsidR="008256B1" w:rsidRPr="0098782B" w:rsidRDefault="0098782B">
              <w:pPr>
                <w:pStyle w:val="NoSpacing"/>
                <w:rPr>
                  <w:rFonts w:asciiTheme="majorHAnsi" w:eastAsiaTheme="majorEastAsia" w:hAnsiTheme="majorHAnsi" w:cstheme="majorBidi"/>
                  <w:b/>
                  <w:sz w:val="56"/>
                  <w:szCs w:val="56"/>
                </w:rPr>
              </w:pPr>
              <w:r w:rsidRPr="0098782B">
                <w:rPr>
                  <w:rFonts w:asciiTheme="majorHAnsi" w:eastAsiaTheme="majorEastAsia" w:hAnsiTheme="majorHAnsi" w:cstheme="majorBidi"/>
                  <w:b/>
                  <w:sz w:val="56"/>
                  <w:szCs w:val="56"/>
                  <w:lang w:val="en-GB"/>
                </w:rPr>
                <w:t xml:space="preserve">  </w:t>
              </w:r>
            </w:p>
          </w:sdtContent>
        </w:sdt>
        <w:p w:rsidR="008256B1" w:rsidRDefault="008256B1">
          <w:pPr>
            <w:pStyle w:val="NoSpacing"/>
            <w:rPr>
              <w:rFonts w:asciiTheme="majorHAnsi" w:eastAsiaTheme="majorEastAsia" w:hAnsiTheme="majorHAnsi" w:cstheme="majorBidi"/>
              <w:sz w:val="36"/>
              <w:szCs w:val="36"/>
            </w:rPr>
          </w:pPr>
        </w:p>
        <w:p w:rsidR="008256B1" w:rsidRDefault="008256B1">
          <w:pPr>
            <w:pStyle w:val="NoSpacing"/>
            <w:rPr>
              <w:rFonts w:asciiTheme="majorHAnsi" w:eastAsiaTheme="majorEastAsia" w:hAnsiTheme="majorHAnsi" w:cstheme="majorBidi"/>
              <w:sz w:val="36"/>
              <w:szCs w:val="36"/>
            </w:rPr>
          </w:pPr>
        </w:p>
        <w:sdt>
          <w:sdtPr>
            <w:alias w:val="Date"/>
            <w:id w:val="14700083"/>
            <w:placeholder>
              <w:docPart w:val="202899871933491B85B2860A78480107"/>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8256B1" w:rsidRDefault="0098782B">
              <w:pPr>
                <w:pStyle w:val="NoSpacing"/>
              </w:pPr>
              <w:r>
                <w:t xml:space="preserve">   </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8256B1" w:rsidRDefault="0098782B">
              <w:pPr>
                <w:pStyle w:val="NoSpacing"/>
              </w:pPr>
              <w:r>
                <w:rPr>
                  <w:lang w:val="en-GB"/>
                </w:rPr>
                <w:t xml:space="preserve">  </w:t>
              </w:r>
            </w:p>
          </w:sdtContent>
        </w:sdt>
        <w:p w:rsidR="0018776F" w:rsidRDefault="0018776F" w:rsidP="00CA5720">
          <w:pPr>
            <w:pStyle w:val="NoSpacing"/>
            <w:spacing w:line="360" w:lineRule="auto"/>
            <w:rPr>
              <w:rFonts w:ascii="Arial" w:hAnsi="Arial" w:cs="Arial"/>
              <w:b/>
              <w:sz w:val="24"/>
              <w:szCs w:val="24"/>
            </w:rPr>
          </w:pPr>
        </w:p>
        <w:p w:rsidR="0018776F" w:rsidRDefault="0018776F" w:rsidP="00CA5720">
          <w:pPr>
            <w:pStyle w:val="NoSpacing"/>
            <w:spacing w:line="360" w:lineRule="auto"/>
            <w:rPr>
              <w:rFonts w:ascii="Arial" w:hAnsi="Arial" w:cs="Arial"/>
              <w:b/>
              <w:sz w:val="24"/>
              <w:szCs w:val="24"/>
            </w:rPr>
          </w:pPr>
        </w:p>
        <w:p w:rsidR="0018776F" w:rsidRDefault="0018776F" w:rsidP="00CA5720">
          <w:pPr>
            <w:pStyle w:val="NoSpacing"/>
            <w:spacing w:line="360" w:lineRule="auto"/>
            <w:rPr>
              <w:rFonts w:ascii="Arial" w:hAnsi="Arial" w:cs="Arial"/>
              <w:b/>
              <w:sz w:val="24"/>
              <w:szCs w:val="24"/>
            </w:rPr>
          </w:pPr>
        </w:p>
        <w:p w:rsidR="0018776F" w:rsidRDefault="0018776F" w:rsidP="00CA5720">
          <w:pPr>
            <w:pStyle w:val="NoSpacing"/>
            <w:spacing w:line="360" w:lineRule="auto"/>
            <w:rPr>
              <w:rFonts w:ascii="Arial" w:hAnsi="Arial" w:cs="Arial"/>
              <w:b/>
              <w:sz w:val="24"/>
              <w:szCs w:val="24"/>
            </w:rPr>
          </w:pPr>
        </w:p>
        <w:p w:rsidR="0018776F" w:rsidRDefault="0018776F" w:rsidP="00CA5720">
          <w:pPr>
            <w:pStyle w:val="NoSpacing"/>
            <w:spacing w:line="360" w:lineRule="auto"/>
            <w:rPr>
              <w:rFonts w:ascii="Arial" w:hAnsi="Arial" w:cs="Arial"/>
              <w:b/>
              <w:sz w:val="24"/>
              <w:szCs w:val="24"/>
            </w:rPr>
          </w:pPr>
        </w:p>
        <w:p w:rsidR="004D4833" w:rsidRDefault="004D4833" w:rsidP="00E331F8">
          <w:pPr>
            <w:pStyle w:val="NoSpacing"/>
            <w:spacing w:line="360" w:lineRule="auto"/>
            <w:rPr>
              <w:rFonts w:ascii="Arial" w:hAnsi="Arial" w:cs="Arial"/>
              <w:sz w:val="24"/>
              <w:szCs w:val="24"/>
            </w:rPr>
          </w:pPr>
        </w:p>
        <w:p w:rsidR="004D4833" w:rsidRDefault="004D4833" w:rsidP="00E331F8">
          <w:pPr>
            <w:pStyle w:val="NoSpacing"/>
            <w:spacing w:line="360" w:lineRule="auto"/>
            <w:rPr>
              <w:rFonts w:ascii="Arial" w:hAnsi="Arial" w:cs="Arial"/>
              <w:sz w:val="24"/>
              <w:szCs w:val="24"/>
            </w:rPr>
          </w:pPr>
        </w:p>
        <w:p w:rsidR="004D4833" w:rsidRDefault="004D4833" w:rsidP="00E331F8">
          <w:pPr>
            <w:pStyle w:val="NoSpacing"/>
            <w:spacing w:line="360" w:lineRule="auto"/>
            <w:rPr>
              <w:rFonts w:ascii="Arial" w:hAnsi="Arial" w:cs="Arial"/>
              <w:sz w:val="24"/>
              <w:szCs w:val="24"/>
            </w:rPr>
          </w:pPr>
        </w:p>
        <w:p w:rsidR="004D4833" w:rsidRDefault="004D4833" w:rsidP="00E331F8">
          <w:pPr>
            <w:pStyle w:val="NoSpacing"/>
            <w:spacing w:line="360" w:lineRule="auto"/>
            <w:rPr>
              <w:rFonts w:ascii="Arial" w:hAnsi="Arial" w:cs="Arial"/>
              <w:sz w:val="24"/>
              <w:szCs w:val="24"/>
            </w:rPr>
          </w:pPr>
        </w:p>
        <w:p w:rsidR="0098782B" w:rsidRPr="0098782B" w:rsidRDefault="0098782B" w:rsidP="00E331F8">
          <w:pPr>
            <w:pStyle w:val="NoSpacing"/>
            <w:spacing w:line="360" w:lineRule="auto"/>
            <w:rPr>
              <w:rFonts w:ascii="Arial" w:hAnsi="Arial" w:cs="Arial"/>
              <w:sz w:val="24"/>
              <w:szCs w:val="24"/>
            </w:rPr>
          </w:pPr>
          <w:r w:rsidRPr="0098782B">
            <w:rPr>
              <w:rFonts w:ascii="Arial" w:hAnsi="Arial" w:cs="Arial"/>
              <w:sz w:val="24"/>
              <w:szCs w:val="24"/>
            </w:rPr>
            <w:t xml:space="preserve">Entrepreneurship </w:t>
          </w:r>
        </w:p>
        <w:p w:rsidR="00E331F8" w:rsidRPr="0098782B" w:rsidRDefault="0098782B" w:rsidP="00E331F8">
          <w:pPr>
            <w:pStyle w:val="NoSpacing"/>
            <w:spacing w:line="360" w:lineRule="auto"/>
            <w:rPr>
              <w:rFonts w:ascii="Arial" w:hAnsi="Arial" w:cs="Arial"/>
              <w:sz w:val="24"/>
              <w:szCs w:val="24"/>
            </w:rPr>
          </w:pPr>
          <w:r w:rsidRPr="0098782B">
            <w:rPr>
              <w:rFonts w:ascii="Arial" w:hAnsi="Arial" w:cs="Arial"/>
              <w:sz w:val="24"/>
              <w:szCs w:val="24"/>
            </w:rPr>
            <w:t>BMIH5001</w:t>
          </w:r>
        </w:p>
        <w:p w:rsidR="008256B1" w:rsidRPr="0098782B" w:rsidRDefault="0098782B" w:rsidP="00CA5720">
          <w:pPr>
            <w:pStyle w:val="NoSpacing"/>
            <w:spacing w:line="360" w:lineRule="auto"/>
            <w:rPr>
              <w:rFonts w:ascii="Arial" w:hAnsi="Arial" w:cs="Arial"/>
              <w:sz w:val="24"/>
              <w:szCs w:val="24"/>
            </w:rPr>
          </w:pPr>
          <w:r w:rsidRPr="0098782B">
            <w:rPr>
              <w:rFonts w:ascii="Arial" w:hAnsi="Arial" w:cs="Arial"/>
              <w:sz w:val="24"/>
              <w:szCs w:val="24"/>
            </w:rPr>
            <w:t>Lecturer: Charlotte Joyner</w:t>
          </w:r>
        </w:p>
        <w:p w:rsidR="008256B1" w:rsidRPr="0098782B" w:rsidRDefault="008256B1" w:rsidP="00CA5720">
          <w:pPr>
            <w:pStyle w:val="NoSpacing"/>
            <w:spacing w:line="360" w:lineRule="auto"/>
            <w:rPr>
              <w:rFonts w:ascii="Arial" w:hAnsi="Arial" w:cs="Arial"/>
              <w:sz w:val="24"/>
              <w:szCs w:val="24"/>
            </w:rPr>
          </w:pPr>
          <w:r w:rsidRPr="0098782B">
            <w:rPr>
              <w:rFonts w:ascii="Arial" w:hAnsi="Arial" w:cs="Arial"/>
              <w:sz w:val="24"/>
              <w:szCs w:val="24"/>
            </w:rPr>
            <w:t xml:space="preserve">Student name: </w:t>
          </w:r>
          <w:proofErr w:type="spellStart"/>
          <w:r w:rsidRPr="0098782B">
            <w:rPr>
              <w:rFonts w:ascii="Arial" w:hAnsi="Arial" w:cs="Arial"/>
              <w:sz w:val="24"/>
              <w:szCs w:val="24"/>
            </w:rPr>
            <w:t>Ionut</w:t>
          </w:r>
          <w:proofErr w:type="spellEnd"/>
          <w:r w:rsidRPr="0098782B">
            <w:rPr>
              <w:rFonts w:ascii="Arial" w:hAnsi="Arial" w:cs="Arial"/>
              <w:sz w:val="24"/>
              <w:szCs w:val="24"/>
            </w:rPr>
            <w:t xml:space="preserve"> Gabriel Gheorghe</w:t>
          </w:r>
        </w:p>
        <w:p w:rsidR="008256B1" w:rsidRPr="0098782B" w:rsidRDefault="008256B1" w:rsidP="00CA5720">
          <w:pPr>
            <w:pStyle w:val="NoSpacing"/>
            <w:spacing w:line="360" w:lineRule="auto"/>
            <w:rPr>
              <w:rFonts w:ascii="Arial" w:hAnsi="Arial" w:cs="Arial"/>
              <w:sz w:val="24"/>
              <w:szCs w:val="24"/>
            </w:rPr>
          </w:pPr>
          <w:r w:rsidRPr="0098782B">
            <w:rPr>
              <w:rFonts w:ascii="Arial" w:hAnsi="Arial" w:cs="Arial"/>
              <w:sz w:val="24"/>
              <w:szCs w:val="24"/>
            </w:rPr>
            <w:t>Student ID: 2222508</w:t>
          </w:r>
        </w:p>
        <w:p w:rsidR="004F775F" w:rsidRPr="00E331F8" w:rsidRDefault="004F775F" w:rsidP="00CA5720">
          <w:pPr>
            <w:pStyle w:val="NoSpacing"/>
            <w:spacing w:line="360" w:lineRule="auto"/>
            <w:rPr>
              <w:rFonts w:ascii="Arial" w:hAnsi="Arial" w:cs="Arial"/>
              <w:sz w:val="24"/>
              <w:szCs w:val="24"/>
            </w:rPr>
          </w:pPr>
        </w:p>
        <w:p w:rsidR="0086352A" w:rsidRDefault="0086352A" w:rsidP="0086352A">
          <w:pPr>
            <w:spacing w:line="360" w:lineRule="auto"/>
            <w:rPr>
              <w:rFonts w:ascii="Arial" w:hAnsi="Arial" w:cs="Arial"/>
              <w:sz w:val="24"/>
              <w:szCs w:val="24"/>
            </w:rPr>
          </w:pPr>
          <w:r w:rsidRPr="00A14BB0">
            <w:rPr>
              <w:rFonts w:ascii="Arial" w:hAnsi="Arial" w:cs="Arial"/>
              <w:sz w:val="24"/>
              <w:szCs w:val="24"/>
            </w:rPr>
            <w:lastRenderedPageBreak/>
            <w:t>Use of AI declaration</w:t>
          </w:r>
        </w:p>
        <w:p w:rsidR="004F775F" w:rsidRDefault="004F775F" w:rsidP="00CA5720">
          <w:pPr>
            <w:pStyle w:val="NoSpacing"/>
            <w:spacing w:line="360" w:lineRule="auto"/>
            <w:rPr>
              <w:rFonts w:ascii="Arial" w:hAnsi="Arial" w:cs="Arial"/>
              <w:sz w:val="24"/>
              <w:szCs w:val="24"/>
            </w:rPr>
          </w:pPr>
        </w:p>
        <w:p w:rsidR="0086352A" w:rsidRDefault="0086352A" w:rsidP="00CA5720">
          <w:pPr>
            <w:pStyle w:val="NoSpacing"/>
            <w:spacing w:line="360" w:lineRule="auto"/>
            <w:rPr>
              <w:rFonts w:ascii="Arial" w:hAnsi="Arial" w:cs="Arial"/>
              <w:sz w:val="24"/>
              <w:szCs w:val="24"/>
            </w:rPr>
          </w:pPr>
        </w:p>
        <w:p w:rsidR="0086352A" w:rsidRDefault="0086352A" w:rsidP="0086352A">
          <w:pPr>
            <w:spacing w:line="360" w:lineRule="auto"/>
            <w:rPr>
              <w:rFonts w:ascii="Arial" w:hAnsi="Arial" w:cs="Arial"/>
              <w:sz w:val="24"/>
              <w:szCs w:val="24"/>
            </w:rPr>
          </w:pPr>
          <w:r w:rsidRPr="00130F82">
            <w:rPr>
              <w:rFonts w:ascii="Arial" w:hAnsi="Arial" w:cs="Arial"/>
              <w:sz w:val="24"/>
              <w:szCs w:val="24"/>
            </w:rPr>
            <w:t xml:space="preserve">I acknowledge the use of </w:t>
          </w:r>
          <w:proofErr w:type="spellStart"/>
          <w:r w:rsidRPr="00130F82">
            <w:rPr>
              <w:rFonts w:ascii="Arial" w:hAnsi="Arial" w:cs="Arial"/>
              <w:sz w:val="24"/>
              <w:szCs w:val="24"/>
            </w:rPr>
            <w:t>Grammarly</w:t>
          </w:r>
          <w:proofErr w:type="spellEnd"/>
          <w:r w:rsidRPr="00130F82">
            <w:rPr>
              <w:rFonts w:ascii="Arial" w:hAnsi="Arial" w:cs="Arial"/>
              <w:sz w:val="24"/>
              <w:szCs w:val="24"/>
            </w:rPr>
            <w:t xml:space="preserve"> (https://www.grammarly.com/) on </w:t>
          </w:r>
          <w:r>
            <w:rPr>
              <w:rFonts w:ascii="Arial" w:hAnsi="Arial" w:cs="Arial"/>
              <w:sz w:val="24"/>
              <w:szCs w:val="24"/>
            </w:rPr>
            <w:t>20</w:t>
          </w:r>
          <w:r w:rsidRPr="00130F82">
            <w:rPr>
              <w:rFonts w:ascii="Arial" w:hAnsi="Arial" w:cs="Arial"/>
              <w:sz w:val="24"/>
              <w:szCs w:val="24"/>
            </w:rPr>
            <w:t xml:space="preserve">.October 2024 to </w:t>
          </w:r>
          <w:r>
            <w:rPr>
              <w:rFonts w:ascii="Arial" w:hAnsi="Arial" w:cs="Arial"/>
              <w:sz w:val="24"/>
              <w:szCs w:val="24"/>
            </w:rPr>
            <w:t>correct</w:t>
          </w:r>
          <w:r w:rsidRPr="00130F82">
            <w:rPr>
              <w:rFonts w:ascii="Arial" w:hAnsi="Arial" w:cs="Arial"/>
              <w:sz w:val="24"/>
              <w:szCs w:val="24"/>
            </w:rPr>
            <w:t xml:space="preserve"> my work using the prompt(s):</w:t>
          </w:r>
        </w:p>
        <w:p w:rsidR="002B3A4B" w:rsidRPr="00130F82" w:rsidRDefault="002B3A4B" w:rsidP="0086352A">
          <w:pPr>
            <w:spacing w:line="360" w:lineRule="auto"/>
            <w:rPr>
              <w:rFonts w:ascii="Arial" w:hAnsi="Arial" w:cs="Arial"/>
              <w:sz w:val="24"/>
              <w:szCs w:val="24"/>
            </w:rPr>
          </w:pPr>
        </w:p>
        <w:p w:rsidR="0086352A" w:rsidRPr="00130F82" w:rsidRDefault="0086352A" w:rsidP="0086352A">
          <w:pPr>
            <w:pStyle w:val="ListParagraph"/>
            <w:numPr>
              <w:ilvl w:val="0"/>
              <w:numId w:val="1"/>
            </w:numPr>
            <w:spacing w:line="360" w:lineRule="auto"/>
            <w:rPr>
              <w:rFonts w:ascii="Arial" w:hAnsi="Arial" w:cs="Arial"/>
              <w:sz w:val="24"/>
              <w:szCs w:val="24"/>
            </w:rPr>
          </w:pPr>
          <w:r w:rsidRPr="00130F82">
            <w:rPr>
              <w:rFonts w:ascii="Arial" w:hAnsi="Arial" w:cs="Arial"/>
              <w:sz w:val="24"/>
              <w:szCs w:val="24"/>
            </w:rPr>
            <w:t xml:space="preserve">Please check the following text for correct grammar and </w:t>
          </w:r>
          <w:r w:rsidR="008258F8" w:rsidRPr="00130F82">
            <w:rPr>
              <w:rFonts w:ascii="Arial" w:hAnsi="Arial" w:cs="Arial"/>
              <w:sz w:val="24"/>
              <w:szCs w:val="24"/>
            </w:rPr>
            <w:t>systematic</w:t>
          </w:r>
          <w:r w:rsidRPr="00130F82">
            <w:rPr>
              <w:rFonts w:ascii="Arial" w:hAnsi="Arial" w:cs="Arial"/>
              <w:sz w:val="24"/>
              <w:szCs w:val="24"/>
            </w:rPr>
            <w:t xml:space="preserve">.  </w:t>
          </w:r>
        </w:p>
        <w:p w:rsidR="0086352A" w:rsidRPr="00692449" w:rsidRDefault="0086352A" w:rsidP="0086352A">
          <w:pPr>
            <w:pStyle w:val="ListParagraph"/>
            <w:spacing w:line="360" w:lineRule="auto"/>
            <w:rPr>
              <w:rFonts w:ascii="Arial" w:hAnsi="Arial" w:cs="Arial"/>
              <w:sz w:val="24"/>
              <w:szCs w:val="24"/>
            </w:rPr>
          </w:pPr>
        </w:p>
        <w:p w:rsidR="0086352A" w:rsidRPr="00692449" w:rsidRDefault="0086352A" w:rsidP="0086352A">
          <w:pPr>
            <w:pStyle w:val="ListParagraph"/>
            <w:spacing w:line="360" w:lineRule="auto"/>
            <w:rPr>
              <w:rFonts w:ascii="Arial" w:hAnsi="Arial" w:cs="Arial"/>
              <w:sz w:val="24"/>
              <w:szCs w:val="24"/>
            </w:rPr>
          </w:pPr>
        </w:p>
        <w:p w:rsidR="0086352A" w:rsidRDefault="0086352A" w:rsidP="0086352A">
          <w:pPr>
            <w:spacing w:line="360" w:lineRule="auto"/>
            <w:rPr>
              <w:rFonts w:ascii="Arial" w:hAnsi="Arial" w:cs="Arial"/>
              <w:sz w:val="24"/>
              <w:szCs w:val="24"/>
            </w:rPr>
          </w:pPr>
          <w:r w:rsidRPr="00692449">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rsidR="0086352A" w:rsidRPr="00F442BF" w:rsidRDefault="0086352A" w:rsidP="00CA5720">
          <w:pPr>
            <w:pStyle w:val="NoSpacing"/>
            <w:spacing w:line="360" w:lineRule="auto"/>
            <w:rPr>
              <w:rFonts w:ascii="Arial" w:hAnsi="Arial" w:cs="Arial"/>
              <w:sz w:val="24"/>
              <w:szCs w:val="24"/>
            </w:rPr>
          </w:pPr>
        </w:p>
        <w:p w:rsidR="00ED4FFE" w:rsidRPr="004F775F" w:rsidRDefault="008256B1" w:rsidP="004F775F">
          <w:pPr>
            <w:pStyle w:val="NoSpacing"/>
            <w:rPr>
              <w:rFonts w:ascii="Arial" w:hAnsi="Arial" w:cs="Arial"/>
              <w:b/>
              <w:sz w:val="28"/>
              <w:szCs w:val="28"/>
            </w:rPr>
          </w:pPr>
          <w:r>
            <w:br w:type="page"/>
          </w:r>
        </w:p>
      </w:sdtContent>
    </w:sdt>
    <w:p w:rsidR="00471E55" w:rsidRPr="006938B1" w:rsidRDefault="00471E55" w:rsidP="00471E55">
      <w:pPr>
        <w:spacing w:line="360" w:lineRule="auto"/>
        <w:jc w:val="both"/>
        <w:rPr>
          <w:rFonts w:ascii="Arial" w:hAnsi="Arial" w:cs="Arial"/>
          <w:sz w:val="24"/>
          <w:szCs w:val="24"/>
        </w:rPr>
      </w:pPr>
      <w:r w:rsidRPr="006938B1">
        <w:rPr>
          <w:rFonts w:ascii="Arial" w:hAnsi="Arial" w:cs="Arial"/>
          <w:sz w:val="24"/>
          <w:szCs w:val="24"/>
        </w:rPr>
        <w:lastRenderedPageBreak/>
        <w:t>(Words 1826)</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Entrepreneurship is the driving force behind innovation and growth in many industries, including hospitality. Entrepreneurs are individuals who take risks, identify opportunities, and innovate to create and grow successful businesses (Baron and Shane, 2008). In the hospitality industry, entrepreneurship plays a crucial role due to its dynamic nature, where customer preferences and market trends shift rapidly. As the industry is highly competitive, successful hospitality entrepreneurs must demonstrate a unique combination of traits and motivations to sustain growth and maintain a competitive edge over time.</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This essay evaluates four key entrepreneurial traits and motivations, innovation, risk-taking, achievement motivation, and social responsibility that have shaped the careers of renowned entrepreneurs in hospitality. Theories like McClelland’s Achievement Theory (1961) and Schumpeter’s Innovation Theory (1934) will be used as academic foundations to analyse these traits.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 xml:space="preserve">The essay examines four entrepreneurs: Conrad Hilton, known for his innovations in hotel operations; Richard Branson, whose risk-taking approach helped build the Virgin Hotels brand; </w:t>
      </w:r>
      <w:proofErr w:type="spellStart"/>
      <w:r w:rsidRPr="00CF1471">
        <w:rPr>
          <w:rFonts w:ascii="Arial" w:hAnsi="Arial" w:cs="Arial"/>
          <w:sz w:val="24"/>
          <w:szCs w:val="24"/>
        </w:rPr>
        <w:t>Isadore</w:t>
      </w:r>
      <w:proofErr w:type="spellEnd"/>
      <w:r w:rsidRPr="00CF1471">
        <w:rPr>
          <w:rFonts w:ascii="Arial" w:hAnsi="Arial" w:cs="Arial"/>
          <w:sz w:val="24"/>
          <w:szCs w:val="24"/>
        </w:rPr>
        <w:t xml:space="preserve"> Sharp, who demonstrates achievement motivation in establishing Four Seasons Hotels; and Arne Sorenson, former CEO of Marriott International, who focused on social responsibility as a key business strategy. These entrepreneurs illustrate the diverse ways that traits and motivations manifest in successful hospitality ventures.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Innovation is a vital entrepreneurial trait that involves introducing new ideas, methods, or products that add value to businesses and help them stand out in competitive markets (Schumpeter, 1934). According to Schumpeter’s Innovation Theory, entrepreneurs are “agents of change” who fuel economic growth by creating innovative products and services, thereby disrupting existing practices. In the hospitality industry, innovation is particularly important because customer expectations and technologies evolve quickly, requiring constant improvement in service delivery, guest experience, and operational efficiency.</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lastRenderedPageBreak/>
        <w:t>At the core of entrepreneurship, innovation enables businesses to remain relevant, increase efficiency, and create new markets. Entrepreneurs in the hospitality sector focus on differentiating their services to enhance customer satisfaction and loyalty (Burns, 2016). By introducing new or improved services, they drive business growth and ensure long-term sustainability. Conrad Hilton, the founder of Hilton Hotels, is a perfect example of an entrepreneur who used innovation to build a highly successful hotel chain. His innovations included standardizing hotel operations, ensuring consistency and quality across all properties, and introducing modern amenities like air conditioning, elevators, and room service, which were uncommon at the time (Hilton, 2021).</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Hilton’s approach aligns well with Schumpeter’s theory, as his innovations disrupted traditional hotel operations and set new standards for the industry. By offering consistent, high-quality service across all Hilton hotels, he created a brand that guests could trust, encouraging loyalty and repeat business. Furthermore, Hilton innovated in his business strategy by finding creative ways to acquire hotels during economic downturns, ensuring the rapid growth of the Hilton brand (Baron and Shane, 2008). His ability to innovate both operationally and strategically contributed significantly to Hilton’s success.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When comparing Hilton’s innovation-driven success to other hospitality entrepreneurs, we observe different approaches to entrepreneurial traits. For instance, while Richard Branson also showcases innovation in Virgin Hotels, his entrepreneurial focus leans more heavily on risk-taking and market disruption, particularly in sectors outside of hospitality (Virgin, 2023). Hilton’s methodical and operational innovations contrast with Branson’s more adventurous and risk-oriented strategies. This comparison highlights how different entrepreneurs can utilize innovation in various ways, depending on their goals and approach to business.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 xml:space="preserve">Risk-taking is a fundamental trait of entrepreneurship, often linked to the ability to make decisions in uncertain environments and seize opportunities where others see challenges. Knight’s Risk-Bearing Theory explains that entrepreneurs distinguish themselves by taking on the uncertainties of business ventures, calculating potential risks and rewards (Knight, 1921). This theory highlights that risk-taking involves careful </w:t>
      </w:r>
      <w:r w:rsidRPr="00CF1471">
        <w:rPr>
          <w:rFonts w:ascii="Arial" w:hAnsi="Arial" w:cs="Arial"/>
          <w:sz w:val="24"/>
          <w:szCs w:val="24"/>
        </w:rPr>
        <w:lastRenderedPageBreak/>
        <w:t>analysis rather than reckless behaviour, as entrepreneurs must evaluate the consequences before making important decisions.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In the fast-paced hospitality industry, where market conditions can shift quickly, risk-taking becomes even more crucial. Entrepreneurs who take calculated risks can respond faster to new trends, technologies, or customer needs, gaining a competitive edge (Baron and Shane, 2008). Richard Branson, the founder of Virgin Hotels, is a prime example of an entrepreneur who embraces risk-taking as a core trait. Branson is known for venturing into various industries, and his approach often involves entering highly competitive markets with bold strategies. For example, his decision to launch Virgin Hotels was a calculated risk, as the hospitality market was already crowded with established brands. Nevertheless, Branson’s focus on creating a unique guest experience, tailored to modern customers, allowed him to carve out a niche (Virgin, 2023).</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Branson’s approach aligns with Knight’s concept of calculated risk-taking, as he consistently weighs the potential payoff of entering new markets and industries. His willingness to take risks contrasts with Conrad Hilton’s more conservative approach, which focused on operational innovations rather than market-based risks. Hilton’s strategy involved perfecting the guest experience through consistent service standards, whereas Branson’s path involved more daring market moves (Hilton, 2021). Although both entrepreneurs achieved great success, Branson’s ventures involved significantly more risk-taking, demonstrating the diverse approaches that entrepreneurs can adopt.</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Achievement motivation is a key driver for many entrepreneurs, defined as the desire to succeed, set high goals, and continuously improve. McClelland’s Achievement Theory suggests that individuals with high achievement motivation tend to set challenging but attainable goals, are driven by a need for success, and derive satisfaction from their accomplishments (McClelland, 1961). Entrepreneurs motivated by achievement often prioritize excellence over financial rewards, focusing on achieving their vision and excelling in their chosen field.</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 xml:space="preserve">In the hospitality industry, </w:t>
      </w:r>
      <w:proofErr w:type="spellStart"/>
      <w:r w:rsidRPr="00CF1471">
        <w:rPr>
          <w:rFonts w:ascii="Arial" w:hAnsi="Arial" w:cs="Arial"/>
          <w:sz w:val="24"/>
          <w:szCs w:val="24"/>
        </w:rPr>
        <w:t>Isadore</w:t>
      </w:r>
      <w:proofErr w:type="spellEnd"/>
      <w:r w:rsidRPr="00CF1471">
        <w:rPr>
          <w:rFonts w:ascii="Arial" w:hAnsi="Arial" w:cs="Arial"/>
          <w:sz w:val="24"/>
          <w:szCs w:val="24"/>
        </w:rPr>
        <w:t xml:space="preserve"> Sharp, the founder of Four Seasons Hotels, exemplifies achievement motivation. Sharp’s vision was to create a luxury hotel brand </w:t>
      </w:r>
      <w:r w:rsidRPr="00CF1471">
        <w:rPr>
          <w:rFonts w:ascii="Arial" w:hAnsi="Arial" w:cs="Arial"/>
          <w:sz w:val="24"/>
          <w:szCs w:val="24"/>
        </w:rPr>
        <w:lastRenderedPageBreak/>
        <w:t>that emphasized personalized service and exceptional quality. His goal was not merely to build a profitable hotel chain but to set new standards for luxury and service in the industry (Four Seasons Hotels and Resorts, 2023). Sharp's high level of achievement motivation is evident in his relentless pursuit of excellence, as he continuously refined the guest experience and expanded Four Seasons Hotels into new markets.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Sharp’s focus on quality and high standards aligns with McClelland’s theory, as his drive for achievement pushed him to build an internationally recognized luxury hotel brand. In contrast, Richard Branson’s motivation is more aligned with risk-taking and market exploration. While Branson is undoubtedly an achiever, his entrepreneurial approach emphasizes market disruption and risk, whereas Sharp is more focused on excellence and setting benchmarks for luxury in hospitality (Virgin, 2023). These differences in motivation reflect the variety of entrepreneurial mindsets, even within the same industry.</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Social responsibility has become an increasingly significant motivation for entrepreneurs, especially in industries where public perception and corporate image are critical. Stakeholder theory and corporate social responsibility (CSR) emphasize that businesses should not solely focus on profit but also consider the well-being of their stakeholders, including customers, employees, and the broader community (</w:t>
      </w:r>
      <w:proofErr w:type="spellStart"/>
      <w:r w:rsidRPr="00CF1471">
        <w:rPr>
          <w:rFonts w:ascii="Arial" w:hAnsi="Arial" w:cs="Arial"/>
          <w:sz w:val="24"/>
          <w:szCs w:val="24"/>
        </w:rPr>
        <w:t>Ghoshal</w:t>
      </w:r>
      <w:proofErr w:type="spellEnd"/>
      <w:r w:rsidRPr="00CF1471">
        <w:rPr>
          <w:rFonts w:ascii="Arial" w:hAnsi="Arial" w:cs="Arial"/>
          <w:sz w:val="24"/>
          <w:szCs w:val="24"/>
        </w:rPr>
        <w:t>, 2005). Entrepreneurs motivated by social responsibility aim to integrate ethical practices and sustainability into their business models, aligning with both moral obligations and business interests.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Arne Sorenson, the former CEO of Marriott International, stands as an exemplar of an entrepreneur driven by social responsibility. Under Sorenson’s leadership, Marriott implemented numerous CSR initiatives, including sustainability programs, diversity and inclusion efforts, and community engagement projects (Marriott International, 2020). Sorenson believed that businesses could achieve financial success while also making a positive impact on society, a belief that guided Marriott’s strategic decisions. For example, Marriott made considerable investments in energy-efficient buildings and sought to reduce the company’s carbon footprint, reflecting a long-term commitment to sustainability.</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lastRenderedPageBreak/>
        <w:t xml:space="preserve">Sorenson’s motivation for social responsibility contrasts with the primary motivations of other entrepreneurs such as Richard Branson and </w:t>
      </w:r>
      <w:proofErr w:type="spellStart"/>
      <w:r w:rsidRPr="00CF1471">
        <w:rPr>
          <w:rFonts w:ascii="Arial" w:hAnsi="Arial" w:cs="Arial"/>
          <w:sz w:val="24"/>
          <w:szCs w:val="24"/>
        </w:rPr>
        <w:t>Isadore</w:t>
      </w:r>
      <w:proofErr w:type="spellEnd"/>
      <w:r w:rsidRPr="00CF1471">
        <w:rPr>
          <w:rFonts w:ascii="Arial" w:hAnsi="Arial" w:cs="Arial"/>
          <w:sz w:val="24"/>
          <w:szCs w:val="24"/>
        </w:rPr>
        <w:t xml:space="preserve"> Sharp, who are more focused on risk-taking and achievement, respectively. While Branson has championed some social causes through Virgin’s ventures, his primary focus remains on market expansion and disruption (Virgin, 2023). Sorenson’s approach, however, revolves around creating a long-term sustainable business model that benefits not only shareholders but also the communities in which Marriott operates. His leadership exemplifies how social responsibility can be a powerful entrepreneurial motivator, particularly in a hospitality industry that increasingly values ethical business practices.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In short, Sorenson’s dedication to social responsibility highlights how modern entrepreneurs are often driven by more than financial gain. His efforts to integrate sustainability and ethical business practices into Marriott’s operations reflect a broader trend in hospitality, where companies are held accountable for their impact on the environment and society. Entrepreneurs motivated by social responsibility are not only contributing to their business success but also addressing larger global challenges.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Entrepreneurial traits like innovation, risk-taking, achievement motivation, and social responsibility are crucial for success, yet they manifest differently in each entrepreneur. Conrad Hilton’s focus on operational innovation aligns with Schumpeter’s theory of innovation as a driving force for market disruption (Schumpeter, 1934). By standardizing hotel operations, Hilton ensured consistency and quality, setting his hotels apart from competitors. On the other hand, Richard Branson’s risk-taking fits Knight’s Risk-Bearing Theory, as his ventures, including Virgin Hotels, demonstrate how calculated risks can create opportunities in competitive markets (Knight, 1921).</w:t>
      </w:r>
    </w:p>
    <w:p w:rsidR="00471E55" w:rsidRPr="00CF1471" w:rsidRDefault="00471E55" w:rsidP="00471E55">
      <w:pPr>
        <w:spacing w:line="360" w:lineRule="auto"/>
        <w:jc w:val="both"/>
        <w:rPr>
          <w:rFonts w:ascii="Arial" w:hAnsi="Arial" w:cs="Arial"/>
          <w:sz w:val="24"/>
          <w:szCs w:val="24"/>
        </w:rPr>
      </w:pPr>
      <w:proofErr w:type="spellStart"/>
      <w:r w:rsidRPr="00CF1471">
        <w:rPr>
          <w:rFonts w:ascii="Arial" w:hAnsi="Arial" w:cs="Arial"/>
          <w:sz w:val="24"/>
          <w:szCs w:val="24"/>
        </w:rPr>
        <w:t>Isadore</w:t>
      </w:r>
      <w:proofErr w:type="spellEnd"/>
      <w:r w:rsidRPr="00CF1471">
        <w:rPr>
          <w:rFonts w:ascii="Arial" w:hAnsi="Arial" w:cs="Arial"/>
          <w:sz w:val="24"/>
          <w:szCs w:val="24"/>
        </w:rPr>
        <w:t xml:space="preserve"> Sharp’s achievement motivation, as explained by McClelland’s Achievement Theory, drives his pursuit of excellence in the luxury hospitality sector. Sharp’s relentless focus on high standards differentiates him from Branson’s more daring approach to business, which often prioritizes market disruption over luxury and quality (McClelland, 1961). While Branson is driven by risk and market opportunities, Sharp’s primary goal is to set new benchmarks for luxury service in hospitality.</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lastRenderedPageBreak/>
        <w:t>Arne Sorenson’s social responsibility motivation reflects the growing importance of ethical business practices in today’s hospitality industry (</w:t>
      </w:r>
      <w:proofErr w:type="spellStart"/>
      <w:r w:rsidRPr="00CF1471">
        <w:rPr>
          <w:rFonts w:ascii="Arial" w:hAnsi="Arial" w:cs="Arial"/>
          <w:sz w:val="24"/>
          <w:szCs w:val="24"/>
        </w:rPr>
        <w:t>Ghoshal</w:t>
      </w:r>
      <w:proofErr w:type="spellEnd"/>
      <w:r w:rsidRPr="00CF1471">
        <w:rPr>
          <w:rFonts w:ascii="Arial" w:hAnsi="Arial" w:cs="Arial"/>
          <w:sz w:val="24"/>
          <w:szCs w:val="24"/>
        </w:rPr>
        <w:t>, 2005). Sorenson’s leadership at Marriott exemplifies how entrepreneurial success can be achieved by focusing on long-term sustainability and community engagement, in contrast to Branson’s more market-centric approach. Sorenson’s focus on CSR shows that modern entrepreneurs are not just driven by financial success but also by the impact their businesses have on society.</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These traits, while distinct, often overlap. For instance, both Hilton and Branson exhibit innovation, but Hilton focuses on operational improvements while Branson pursues bold market risks. Understanding how these traits interact and differ is essential for aspiring entrepreneurs, as different approaches can lead to success depending on the specific business context.</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 xml:space="preserve">The analysis of entrepreneurial traits and motivations—innovation, risk-taking, achievement motivation, and social responsibility—demonstrates the diversity of approaches that contribute to success in the hospitality industry. Conrad Hilton’s focus on innovation and operational excellence highlights the role of disruptive change in transforming industries. Richard Branson’s calculated risk-taking emphasizes the importance of bold decision-making in uncertain markets, a characteristic that has allowed him to build a unique brand in the hospitality sector. </w:t>
      </w:r>
      <w:proofErr w:type="spellStart"/>
      <w:r w:rsidRPr="00CF1471">
        <w:rPr>
          <w:rFonts w:ascii="Arial" w:hAnsi="Arial" w:cs="Arial"/>
          <w:sz w:val="24"/>
          <w:szCs w:val="24"/>
        </w:rPr>
        <w:t>Isadore</w:t>
      </w:r>
      <w:proofErr w:type="spellEnd"/>
      <w:r w:rsidRPr="00CF1471">
        <w:rPr>
          <w:rFonts w:ascii="Arial" w:hAnsi="Arial" w:cs="Arial"/>
          <w:sz w:val="24"/>
          <w:szCs w:val="24"/>
        </w:rPr>
        <w:t xml:space="preserve"> Sharp’s pursuit of excellence through achievement motivation reflects the drive to set high standards and create exceptional guest experiences. Finally, Arne Sorenson’s commitment to social responsibility underscores the significance of ethical business practices in shaping a company’s long-term success.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Understanding these traits and motivations is crucial for future entrepreneurs, especially in the hospitality industry. Each entrepreneur analysed in this essay leveraged a unique combination of traits to build successful businesses and create lasting impacts on their industries. Whether through innovation, risk-taking, achievement, or social responsibility, these traits provide valuable insights into the pathways to success.</w:t>
      </w:r>
    </w:p>
    <w:p w:rsidR="00471E55" w:rsidRPr="00CF1471" w:rsidRDefault="00471E55" w:rsidP="00471E55">
      <w:pPr>
        <w:spacing w:line="360" w:lineRule="auto"/>
        <w:jc w:val="both"/>
        <w:rPr>
          <w:rFonts w:ascii="Arial" w:hAnsi="Arial" w:cs="Arial"/>
          <w:sz w:val="24"/>
          <w:szCs w:val="24"/>
        </w:rPr>
      </w:pPr>
      <w:r w:rsidRPr="00CF1471">
        <w:rPr>
          <w:rFonts w:ascii="Arial" w:hAnsi="Arial" w:cs="Arial"/>
          <w:sz w:val="24"/>
          <w:szCs w:val="24"/>
        </w:rPr>
        <w:t xml:space="preserve">In conclusion, entrepreneurial success in hospitality is not determined by a single trait or motivation but by a combination of several factors, adapted to the specific challenges </w:t>
      </w:r>
      <w:r w:rsidRPr="00CF1471">
        <w:rPr>
          <w:rFonts w:ascii="Arial" w:hAnsi="Arial" w:cs="Arial"/>
          <w:sz w:val="24"/>
          <w:szCs w:val="24"/>
        </w:rPr>
        <w:lastRenderedPageBreak/>
        <w:t>and opportunities of the industry. Entrepreneurs like Hilton, Branson, Sharp, and Sorenson demonstrate that different approaches whether focused on innovation, risk-taking, achievement, or social responsibility can all lead to sustained business success when applied effectively. Aspiring entrepreneurs can learn from these examples, adapting these traits and motivations to suit their unique business environments and goals.</w:t>
      </w:r>
    </w:p>
    <w:p w:rsidR="00393D92" w:rsidRDefault="00393D92"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p w:rsidR="00A26749" w:rsidRDefault="00A26749" w:rsidP="00471E55">
      <w:pPr>
        <w:spacing w:line="360" w:lineRule="auto"/>
        <w:jc w:val="both"/>
      </w:pPr>
    </w:p>
    <w:sdt>
      <w:sdtPr>
        <w:rPr>
          <w:rFonts w:asciiTheme="minorHAnsi" w:eastAsiaTheme="minorHAnsi" w:hAnsiTheme="minorHAnsi" w:cstheme="minorBidi"/>
          <w:b w:val="0"/>
          <w:bCs w:val="0"/>
          <w:color w:val="auto"/>
          <w:kern w:val="2"/>
          <w:sz w:val="22"/>
          <w:szCs w:val="22"/>
          <w:lang w:val="en-GB"/>
        </w:rPr>
        <w:id w:val="253455332"/>
        <w:docPartObj>
          <w:docPartGallery w:val="Table of Contents"/>
          <w:docPartUnique/>
        </w:docPartObj>
      </w:sdtPr>
      <w:sdtContent>
        <w:p w:rsidR="00A26749" w:rsidRDefault="00A26749" w:rsidP="00A26749">
          <w:pPr>
            <w:pStyle w:val="TOCHeading"/>
          </w:pPr>
          <w:r>
            <w:t>References</w:t>
          </w:r>
        </w:p>
        <w:p w:rsidR="00A26749" w:rsidRPr="006938B1" w:rsidRDefault="00A26749" w:rsidP="00A26749">
          <w:pPr>
            <w:spacing w:line="360" w:lineRule="auto"/>
            <w:jc w:val="both"/>
            <w:rPr>
              <w:rFonts w:ascii="Arial" w:hAnsi="Arial" w:cs="Arial"/>
              <w:sz w:val="24"/>
              <w:szCs w:val="24"/>
            </w:rPr>
          </w:pPr>
          <w:proofErr w:type="gramStart"/>
          <w:r w:rsidRPr="006938B1">
            <w:rPr>
              <w:rFonts w:ascii="Arial" w:hAnsi="Arial" w:cs="Arial"/>
              <w:sz w:val="24"/>
              <w:szCs w:val="24"/>
            </w:rPr>
            <w:t>Baron, R.A. and Shane, S.A., 2008.</w:t>
          </w:r>
          <w:proofErr w:type="gramEnd"/>
          <w:r w:rsidRPr="006938B1">
            <w:rPr>
              <w:rFonts w:ascii="Arial" w:hAnsi="Arial" w:cs="Arial"/>
              <w:sz w:val="24"/>
              <w:szCs w:val="24"/>
            </w:rPr>
            <w:t xml:space="preserve"> Entrepreneurship: A Process Perspective. 2nd ed. Mason, OH: </w:t>
          </w:r>
          <w:proofErr w:type="spellStart"/>
          <w:r w:rsidRPr="006938B1">
            <w:rPr>
              <w:rFonts w:ascii="Arial" w:hAnsi="Arial" w:cs="Arial"/>
              <w:sz w:val="24"/>
              <w:szCs w:val="24"/>
            </w:rPr>
            <w:t>Cengage</w:t>
          </w:r>
          <w:proofErr w:type="spellEnd"/>
          <w:r w:rsidRPr="006938B1">
            <w:rPr>
              <w:rFonts w:ascii="Arial" w:hAnsi="Arial" w:cs="Arial"/>
              <w:sz w:val="24"/>
              <w:szCs w:val="24"/>
            </w:rPr>
            <w:t xml:space="preserve"> Learning.</w:t>
          </w:r>
        </w:p>
        <w:p w:rsidR="00A26749" w:rsidRPr="006938B1" w:rsidRDefault="00A26749" w:rsidP="00A26749">
          <w:pPr>
            <w:spacing w:line="360" w:lineRule="auto"/>
            <w:jc w:val="both"/>
            <w:rPr>
              <w:rFonts w:ascii="Arial" w:hAnsi="Arial" w:cs="Arial"/>
              <w:sz w:val="24"/>
              <w:szCs w:val="24"/>
            </w:rPr>
          </w:pPr>
          <w:r w:rsidRPr="006938B1">
            <w:rPr>
              <w:rFonts w:ascii="Arial" w:hAnsi="Arial" w:cs="Arial"/>
              <w:sz w:val="24"/>
              <w:szCs w:val="24"/>
            </w:rPr>
            <w:t xml:space="preserve">Burns, P., 2016. </w:t>
          </w:r>
          <w:proofErr w:type="gramStart"/>
          <w:r w:rsidRPr="006938B1">
            <w:rPr>
              <w:rFonts w:ascii="Arial" w:hAnsi="Arial" w:cs="Arial"/>
              <w:sz w:val="24"/>
              <w:szCs w:val="24"/>
            </w:rPr>
            <w:t>Entrepreneurship and Small Business.</w:t>
          </w:r>
          <w:proofErr w:type="gramEnd"/>
          <w:r w:rsidRPr="006938B1">
            <w:rPr>
              <w:rFonts w:ascii="Arial" w:hAnsi="Arial" w:cs="Arial"/>
              <w:sz w:val="24"/>
              <w:szCs w:val="24"/>
            </w:rPr>
            <w:t xml:space="preserve"> 4th ed. London: Palgrave Macmillan.</w:t>
          </w:r>
        </w:p>
        <w:p w:rsidR="00A26749" w:rsidRPr="006938B1" w:rsidRDefault="00A26749" w:rsidP="00A26749">
          <w:pPr>
            <w:spacing w:line="360" w:lineRule="auto"/>
            <w:jc w:val="both"/>
            <w:rPr>
              <w:rFonts w:ascii="Arial" w:hAnsi="Arial" w:cs="Arial"/>
              <w:sz w:val="24"/>
              <w:szCs w:val="24"/>
            </w:rPr>
          </w:pPr>
          <w:proofErr w:type="gramStart"/>
          <w:r w:rsidRPr="006938B1">
            <w:rPr>
              <w:rFonts w:ascii="Arial" w:hAnsi="Arial" w:cs="Arial"/>
              <w:sz w:val="24"/>
              <w:szCs w:val="24"/>
            </w:rPr>
            <w:t>Carter, S. and Jones-Evans, D., 2012.</w:t>
          </w:r>
          <w:proofErr w:type="gramEnd"/>
          <w:r w:rsidRPr="006938B1">
            <w:rPr>
              <w:rFonts w:ascii="Arial" w:hAnsi="Arial" w:cs="Arial"/>
              <w:sz w:val="24"/>
              <w:szCs w:val="24"/>
            </w:rPr>
            <w:t xml:space="preserve"> Enterprise and Small Business: Principles, Practice and Policy. 3rd ed. Harlow: Pearson Education.</w:t>
          </w:r>
        </w:p>
        <w:p w:rsidR="00A26749" w:rsidRPr="006938B1" w:rsidRDefault="00A26749" w:rsidP="00A26749">
          <w:pPr>
            <w:spacing w:line="360" w:lineRule="auto"/>
            <w:jc w:val="both"/>
            <w:rPr>
              <w:rFonts w:ascii="Arial" w:hAnsi="Arial" w:cs="Arial"/>
              <w:sz w:val="24"/>
              <w:szCs w:val="24"/>
            </w:rPr>
          </w:pPr>
          <w:proofErr w:type="spellStart"/>
          <w:r w:rsidRPr="006938B1">
            <w:rPr>
              <w:rFonts w:ascii="Arial" w:hAnsi="Arial" w:cs="Arial"/>
              <w:sz w:val="24"/>
              <w:szCs w:val="24"/>
            </w:rPr>
            <w:t>Drucker</w:t>
          </w:r>
          <w:proofErr w:type="spellEnd"/>
          <w:r w:rsidRPr="006938B1">
            <w:rPr>
              <w:rFonts w:ascii="Arial" w:hAnsi="Arial" w:cs="Arial"/>
              <w:sz w:val="24"/>
              <w:szCs w:val="24"/>
            </w:rPr>
            <w:t>, P.F., 1985. Innovation and Entrepreneurship: Practice and Principles. New York: Harper &amp; Row.</w:t>
          </w:r>
        </w:p>
        <w:p w:rsidR="00A26749" w:rsidRPr="006938B1" w:rsidRDefault="00A26749" w:rsidP="00A26749">
          <w:pPr>
            <w:spacing w:line="360" w:lineRule="auto"/>
            <w:jc w:val="both"/>
            <w:rPr>
              <w:rFonts w:ascii="Arial" w:hAnsi="Arial" w:cs="Arial"/>
              <w:sz w:val="24"/>
              <w:szCs w:val="24"/>
            </w:rPr>
          </w:pPr>
          <w:proofErr w:type="spellStart"/>
          <w:r w:rsidRPr="006938B1">
            <w:rPr>
              <w:rFonts w:ascii="Arial" w:hAnsi="Arial" w:cs="Arial"/>
              <w:sz w:val="24"/>
              <w:szCs w:val="24"/>
            </w:rPr>
            <w:t>Hisrich</w:t>
          </w:r>
          <w:proofErr w:type="spellEnd"/>
          <w:r w:rsidRPr="006938B1">
            <w:rPr>
              <w:rFonts w:ascii="Arial" w:hAnsi="Arial" w:cs="Arial"/>
              <w:sz w:val="24"/>
              <w:szCs w:val="24"/>
            </w:rPr>
            <w:t xml:space="preserve">, R.D., Peters, M.P. and Shepherd, D.A., 2017. </w:t>
          </w:r>
          <w:proofErr w:type="gramStart"/>
          <w:r w:rsidRPr="006938B1">
            <w:rPr>
              <w:rFonts w:ascii="Arial" w:hAnsi="Arial" w:cs="Arial"/>
              <w:sz w:val="24"/>
              <w:szCs w:val="24"/>
            </w:rPr>
            <w:t>Entrepreneurship.</w:t>
          </w:r>
          <w:proofErr w:type="gramEnd"/>
          <w:r w:rsidRPr="006938B1">
            <w:rPr>
              <w:rFonts w:ascii="Arial" w:hAnsi="Arial" w:cs="Arial"/>
              <w:sz w:val="24"/>
              <w:szCs w:val="24"/>
            </w:rPr>
            <w:t xml:space="preserve"> 10th </w:t>
          </w:r>
          <w:proofErr w:type="gramStart"/>
          <w:r w:rsidRPr="006938B1">
            <w:rPr>
              <w:rFonts w:ascii="Arial" w:hAnsi="Arial" w:cs="Arial"/>
              <w:sz w:val="24"/>
              <w:szCs w:val="24"/>
            </w:rPr>
            <w:t>ed</w:t>
          </w:r>
          <w:proofErr w:type="gramEnd"/>
          <w:r w:rsidRPr="006938B1">
            <w:rPr>
              <w:rFonts w:ascii="Arial" w:hAnsi="Arial" w:cs="Arial"/>
              <w:sz w:val="24"/>
              <w:szCs w:val="24"/>
            </w:rPr>
            <w:t>. New York: McGraw-Hill Education.</w:t>
          </w:r>
        </w:p>
        <w:p w:rsidR="00A26749" w:rsidRPr="006938B1" w:rsidRDefault="00A26749" w:rsidP="00A26749">
          <w:pPr>
            <w:spacing w:line="360" w:lineRule="auto"/>
            <w:jc w:val="both"/>
            <w:rPr>
              <w:rFonts w:ascii="Arial" w:hAnsi="Arial" w:cs="Arial"/>
              <w:sz w:val="24"/>
              <w:szCs w:val="24"/>
            </w:rPr>
          </w:pPr>
          <w:r w:rsidRPr="006938B1">
            <w:rPr>
              <w:rFonts w:ascii="Arial" w:hAnsi="Arial" w:cs="Arial"/>
              <w:sz w:val="24"/>
              <w:szCs w:val="24"/>
            </w:rPr>
            <w:t>Schumpeter, J.A., 1934. The Theory of Economic Development: An Inquiry into Profits, Capital, Credit, Interest, and the Business Cycle. Cambridge, MA: Harvard University Press.</w:t>
          </w:r>
        </w:p>
        <w:p w:rsidR="00A26749" w:rsidRPr="006938B1" w:rsidRDefault="00A26749" w:rsidP="00A26749">
          <w:pPr>
            <w:spacing w:line="360" w:lineRule="auto"/>
            <w:jc w:val="both"/>
            <w:rPr>
              <w:rFonts w:ascii="Arial" w:hAnsi="Arial" w:cs="Arial"/>
              <w:sz w:val="24"/>
              <w:szCs w:val="24"/>
            </w:rPr>
          </w:pPr>
          <w:r w:rsidRPr="006938B1">
            <w:rPr>
              <w:rFonts w:ascii="Arial" w:hAnsi="Arial" w:cs="Arial"/>
              <w:sz w:val="24"/>
              <w:szCs w:val="24"/>
            </w:rPr>
            <w:t xml:space="preserve">McClelland, D.C., 1961. </w:t>
          </w:r>
          <w:proofErr w:type="gramStart"/>
          <w:r w:rsidRPr="006938B1">
            <w:rPr>
              <w:rFonts w:ascii="Arial" w:hAnsi="Arial" w:cs="Arial"/>
              <w:sz w:val="24"/>
              <w:szCs w:val="24"/>
            </w:rPr>
            <w:t>The Achieving Society.</w:t>
          </w:r>
          <w:proofErr w:type="gramEnd"/>
          <w:r w:rsidRPr="006938B1">
            <w:rPr>
              <w:rFonts w:ascii="Arial" w:hAnsi="Arial" w:cs="Arial"/>
              <w:sz w:val="24"/>
              <w:szCs w:val="24"/>
            </w:rPr>
            <w:t xml:space="preserve"> Princeton: Van </w:t>
          </w:r>
          <w:proofErr w:type="spellStart"/>
          <w:r w:rsidRPr="006938B1">
            <w:rPr>
              <w:rFonts w:ascii="Arial" w:hAnsi="Arial" w:cs="Arial"/>
              <w:sz w:val="24"/>
              <w:szCs w:val="24"/>
            </w:rPr>
            <w:t>Nostrand</w:t>
          </w:r>
          <w:proofErr w:type="spellEnd"/>
          <w:r w:rsidRPr="006938B1">
            <w:rPr>
              <w:rFonts w:ascii="Arial" w:hAnsi="Arial" w:cs="Arial"/>
              <w:sz w:val="24"/>
              <w:szCs w:val="24"/>
            </w:rPr>
            <w:t>.</w:t>
          </w:r>
        </w:p>
        <w:p w:rsidR="00A26749" w:rsidRPr="006938B1" w:rsidRDefault="00A26749" w:rsidP="00A26749">
          <w:pPr>
            <w:spacing w:line="360" w:lineRule="auto"/>
            <w:jc w:val="both"/>
            <w:rPr>
              <w:rFonts w:ascii="Arial" w:hAnsi="Arial" w:cs="Arial"/>
              <w:sz w:val="24"/>
              <w:szCs w:val="24"/>
            </w:rPr>
          </w:pPr>
          <w:proofErr w:type="gramStart"/>
          <w:r w:rsidRPr="006938B1">
            <w:rPr>
              <w:rFonts w:ascii="Arial" w:hAnsi="Arial" w:cs="Arial"/>
              <w:sz w:val="24"/>
              <w:szCs w:val="24"/>
            </w:rPr>
            <w:t>Knight, F.H., 1921.</w:t>
          </w:r>
          <w:proofErr w:type="gramEnd"/>
          <w:r w:rsidRPr="006938B1">
            <w:rPr>
              <w:rFonts w:ascii="Arial" w:hAnsi="Arial" w:cs="Arial"/>
              <w:sz w:val="24"/>
              <w:szCs w:val="24"/>
            </w:rPr>
            <w:t xml:space="preserve"> </w:t>
          </w:r>
          <w:proofErr w:type="gramStart"/>
          <w:r w:rsidRPr="006938B1">
            <w:rPr>
              <w:rFonts w:ascii="Arial" w:hAnsi="Arial" w:cs="Arial"/>
              <w:sz w:val="24"/>
              <w:szCs w:val="24"/>
            </w:rPr>
            <w:t>Risk, Uncertainty, and Profit.</w:t>
          </w:r>
          <w:proofErr w:type="gramEnd"/>
          <w:r w:rsidRPr="006938B1">
            <w:rPr>
              <w:rFonts w:ascii="Arial" w:hAnsi="Arial" w:cs="Arial"/>
              <w:sz w:val="24"/>
              <w:szCs w:val="24"/>
            </w:rPr>
            <w:t xml:space="preserve"> Boston: Houghton Mifflin.</w:t>
          </w:r>
        </w:p>
        <w:p w:rsidR="00A26749" w:rsidRPr="006938B1" w:rsidRDefault="00A26749" w:rsidP="00A26749">
          <w:pPr>
            <w:spacing w:line="360" w:lineRule="auto"/>
            <w:jc w:val="both"/>
            <w:rPr>
              <w:rFonts w:ascii="Arial" w:hAnsi="Arial" w:cs="Arial"/>
              <w:sz w:val="24"/>
              <w:szCs w:val="24"/>
            </w:rPr>
          </w:pPr>
          <w:r w:rsidRPr="006938B1">
            <w:rPr>
              <w:rFonts w:ascii="Arial" w:hAnsi="Arial" w:cs="Arial"/>
              <w:sz w:val="24"/>
              <w:szCs w:val="24"/>
            </w:rPr>
            <w:t>Gartner, W.B., 1988. 'Who is an entrepreneur? Is the wrong question', American Journal of Small Business, 12(4), pp. 11-32.</w:t>
          </w:r>
        </w:p>
        <w:p w:rsidR="00A26749" w:rsidRPr="006938B1" w:rsidRDefault="00A26749" w:rsidP="00A26749">
          <w:pPr>
            <w:spacing w:line="360" w:lineRule="auto"/>
            <w:jc w:val="both"/>
            <w:rPr>
              <w:rFonts w:ascii="Arial" w:hAnsi="Arial" w:cs="Arial"/>
              <w:sz w:val="24"/>
              <w:szCs w:val="24"/>
            </w:rPr>
          </w:pPr>
          <w:proofErr w:type="spellStart"/>
          <w:proofErr w:type="gramStart"/>
          <w:r w:rsidRPr="006938B1">
            <w:rPr>
              <w:rFonts w:ascii="Arial" w:hAnsi="Arial" w:cs="Arial"/>
              <w:sz w:val="24"/>
              <w:szCs w:val="24"/>
            </w:rPr>
            <w:t>Covin</w:t>
          </w:r>
          <w:proofErr w:type="spellEnd"/>
          <w:r w:rsidRPr="006938B1">
            <w:rPr>
              <w:rFonts w:ascii="Arial" w:hAnsi="Arial" w:cs="Arial"/>
              <w:sz w:val="24"/>
              <w:szCs w:val="24"/>
            </w:rPr>
            <w:t xml:space="preserve">, J.G. and </w:t>
          </w:r>
          <w:proofErr w:type="spellStart"/>
          <w:r w:rsidRPr="006938B1">
            <w:rPr>
              <w:rFonts w:ascii="Arial" w:hAnsi="Arial" w:cs="Arial"/>
              <w:sz w:val="24"/>
              <w:szCs w:val="24"/>
            </w:rPr>
            <w:t>Slevin</w:t>
          </w:r>
          <w:proofErr w:type="spellEnd"/>
          <w:r w:rsidRPr="006938B1">
            <w:rPr>
              <w:rFonts w:ascii="Arial" w:hAnsi="Arial" w:cs="Arial"/>
              <w:sz w:val="24"/>
              <w:szCs w:val="24"/>
            </w:rPr>
            <w:t>, D.P., 1991.</w:t>
          </w:r>
          <w:proofErr w:type="gramEnd"/>
          <w:r w:rsidRPr="006938B1">
            <w:rPr>
              <w:rFonts w:ascii="Arial" w:hAnsi="Arial" w:cs="Arial"/>
              <w:sz w:val="24"/>
              <w:szCs w:val="24"/>
            </w:rPr>
            <w:t xml:space="preserve"> </w:t>
          </w:r>
          <w:proofErr w:type="gramStart"/>
          <w:r w:rsidRPr="006938B1">
            <w:rPr>
              <w:rFonts w:ascii="Arial" w:hAnsi="Arial" w:cs="Arial"/>
              <w:sz w:val="24"/>
              <w:szCs w:val="24"/>
            </w:rPr>
            <w:t>'A conceptual model of entrepreneurship as firm behaviour', Entrepreneurship Theory and Practice, 16(1), pp. 7-25.</w:t>
          </w:r>
          <w:proofErr w:type="gramEnd"/>
        </w:p>
        <w:p w:rsidR="00A26749" w:rsidRPr="006938B1" w:rsidRDefault="00A26749" w:rsidP="00A26749">
          <w:pPr>
            <w:spacing w:line="360" w:lineRule="auto"/>
            <w:jc w:val="both"/>
            <w:rPr>
              <w:rFonts w:ascii="Arial" w:hAnsi="Arial" w:cs="Arial"/>
              <w:sz w:val="24"/>
              <w:szCs w:val="24"/>
            </w:rPr>
          </w:pPr>
          <w:proofErr w:type="spellStart"/>
          <w:r w:rsidRPr="006938B1">
            <w:rPr>
              <w:rFonts w:ascii="Arial" w:hAnsi="Arial" w:cs="Arial"/>
              <w:sz w:val="24"/>
              <w:szCs w:val="24"/>
            </w:rPr>
            <w:t>Kuratko</w:t>
          </w:r>
          <w:proofErr w:type="spellEnd"/>
          <w:r w:rsidRPr="006938B1">
            <w:rPr>
              <w:rFonts w:ascii="Arial" w:hAnsi="Arial" w:cs="Arial"/>
              <w:sz w:val="24"/>
              <w:szCs w:val="24"/>
            </w:rPr>
            <w:t xml:space="preserve">, D.F., 2016. Entrepreneurship: Theory, Process, Practice. 10th ed. Boston: </w:t>
          </w:r>
          <w:proofErr w:type="spellStart"/>
          <w:r w:rsidRPr="006938B1">
            <w:rPr>
              <w:rFonts w:ascii="Arial" w:hAnsi="Arial" w:cs="Arial"/>
              <w:sz w:val="24"/>
              <w:szCs w:val="24"/>
            </w:rPr>
            <w:t>Cengage</w:t>
          </w:r>
          <w:proofErr w:type="spellEnd"/>
          <w:r w:rsidRPr="006938B1">
            <w:rPr>
              <w:rFonts w:ascii="Arial" w:hAnsi="Arial" w:cs="Arial"/>
              <w:sz w:val="24"/>
              <w:szCs w:val="24"/>
            </w:rPr>
            <w:t xml:space="preserve"> Learning.</w:t>
          </w:r>
        </w:p>
        <w:p w:rsidR="00A26749" w:rsidRPr="006938B1" w:rsidRDefault="00A26749" w:rsidP="00A26749">
          <w:pPr>
            <w:spacing w:line="360" w:lineRule="auto"/>
            <w:jc w:val="both"/>
            <w:rPr>
              <w:rFonts w:ascii="Arial" w:hAnsi="Arial" w:cs="Arial"/>
              <w:sz w:val="24"/>
              <w:szCs w:val="24"/>
            </w:rPr>
          </w:pPr>
          <w:proofErr w:type="spellStart"/>
          <w:r w:rsidRPr="006938B1">
            <w:rPr>
              <w:rFonts w:ascii="Arial" w:hAnsi="Arial" w:cs="Arial"/>
              <w:sz w:val="24"/>
              <w:szCs w:val="24"/>
            </w:rPr>
            <w:t>Baumol</w:t>
          </w:r>
          <w:proofErr w:type="spellEnd"/>
          <w:r w:rsidRPr="006938B1">
            <w:rPr>
              <w:rFonts w:ascii="Arial" w:hAnsi="Arial" w:cs="Arial"/>
              <w:sz w:val="24"/>
              <w:szCs w:val="24"/>
            </w:rPr>
            <w:t xml:space="preserve">, W.J., 1993. </w:t>
          </w:r>
          <w:proofErr w:type="gramStart"/>
          <w:r w:rsidRPr="006938B1">
            <w:rPr>
              <w:rFonts w:ascii="Arial" w:hAnsi="Arial" w:cs="Arial"/>
              <w:sz w:val="24"/>
              <w:szCs w:val="24"/>
            </w:rPr>
            <w:t>'Formal entrepreneurship theory in economics: Existence and bounds', Journal of Business Venturing, 8(3), pp. 197-210.</w:t>
          </w:r>
          <w:proofErr w:type="gramEnd"/>
        </w:p>
        <w:p w:rsidR="00A26749" w:rsidRPr="006938B1" w:rsidRDefault="00A26749" w:rsidP="00A26749">
          <w:pPr>
            <w:spacing w:line="360" w:lineRule="auto"/>
            <w:jc w:val="both"/>
            <w:rPr>
              <w:rFonts w:ascii="Arial" w:hAnsi="Arial" w:cs="Arial"/>
              <w:sz w:val="24"/>
              <w:szCs w:val="24"/>
            </w:rPr>
          </w:pPr>
          <w:proofErr w:type="gramStart"/>
          <w:r w:rsidRPr="006938B1">
            <w:rPr>
              <w:rFonts w:ascii="Arial" w:hAnsi="Arial" w:cs="Arial"/>
              <w:sz w:val="24"/>
              <w:szCs w:val="24"/>
            </w:rPr>
            <w:t xml:space="preserve">Timmons, J.A. and </w:t>
          </w:r>
          <w:proofErr w:type="spellStart"/>
          <w:r w:rsidRPr="006938B1">
            <w:rPr>
              <w:rFonts w:ascii="Arial" w:hAnsi="Arial" w:cs="Arial"/>
              <w:sz w:val="24"/>
              <w:szCs w:val="24"/>
            </w:rPr>
            <w:t>Spinelli</w:t>
          </w:r>
          <w:proofErr w:type="spellEnd"/>
          <w:r w:rsidRPr="006938B1">
            <w:rPr>
              <w:rFonts w:ascii="Arial" w:hAnsi="Arial" w:cs="Arial"/>
              <w:sz w:val="24"/>
              <w:szCs w:val="24"/>
            </w:rPr>
            <w:t>, S., 2009.</w:t>
          </w:r>
          <w:proofErr w:type="gramEnd"/>
          <w:r w:rsidRPr="006938B1">
            <w:rPr>
              <w:rFonts w:ascii="Arial" w:hAnsi="Arial" w:cs="Arial"/>
              <w:sz w:val="24"/>
              <w:szCs w:val="24"/>
            </w:rPr>
            <w:t xml:space="preserve"> New Venture Creation: Entrepreneurship for the 21st Century. 8th </w:t>
          </w:r>
          <w:proofErr w:type="gramStart"/>
          <w:r w:rsidRPr="006938B1">
            <w:rPr>
              <w:rFonts w:ascii="Arial" w:hAnsi="Arial" w:cs="Arial"/>
              <w:sz w:val="24"/>
              <w:szCs w:val="24"/>
            </w:rPr>
            <w:t>ed</w:t>
          </w:r>
          <w:proofErr w:type="gramEnd"/>
          <w:r w:rsidRPr="006938B1">
            <w:rPr>
              <w:rFonts w:ascii="Arial" w:hAnsi="Arial" w:cs="Arial"/>
              <w:sz w:val="24"/>
              <w:szCs w:val="24"/>
            </w:rPr>
            <w:t>. New York: McGraw-Hill Education.</w:t>
          </w:r>
        </w:p>
        <w:p w:rsidR="00A26749" w:rsidRPr="006938B1" w:rsidRDefault="00A26749" w:rsidP="00A26749">
          <w:pPr>
            <w:spacing w:line="360" w:lineRule="auto"/>
            <w:jc w:val="both"/>
            <w:rPr>
              <w:rFonts w:ascii="Arial" w:hAnsi="Arial" w:cs="Arial"/>
              <w:sz w:val="24"/>
              <w:szCs w:val="24"/>
            </w:rPr>
          </w:pPr>
          <w:r w:rsidRPr="006938B1">
            <w:rPr>
              <w:rFonts w:ascii="Arial" w:hAnsi="Arial" w:cs="Arial"/>
              <w:sz w:val="24"/>
              <w:szCs w:val="24"/>
            </w:rPr>
            <w:lastRenderedPageBreak/>
            <w:t xml:space="preserve">Zahra, S.A., 1991. </w:t>
          </w:r>
          <w:proofErr w:type="gramStart"/>
          <w:r w:rsidRPr="006938B1">
            <w:rPr>
              <w:rFonts w:ascii="Arial" w:hAnsi="Arial" w:cs="Arial"/>
              <w:sz w:val="24"/>
              <w:szCs w:val="24"/>
            </w:rPr>
            <w:t>'Predictors and financial outcomes of corporate entrepreneurship: An exploratory study', Journal of Business Venturing, 6(4), pp. 259-285.</w:t>
          </w:r>
          <w:proofErr w:type="gramEnd"/>
        </w:p>
        <w:p w:rsidR="00A26749" w:rsidRPr="006938B1" w:rsidRDefault="00A26749" w:rsidP="00A26749">
          <w:pPr>
            <w:spacing w:line="360" w:lineRule="auto"/>
            <w:jc w:val="both"/>
            <w:rPr>
              <w:rFonts w:ascii="Arial" w:hAnsi="Arial" w:cs="Arial"/>
              <w:sz w:val="24"/>
              <w:szCs w:val="24"/>
            </w:rPr>
          </w:pPr>
          <w:proofErr w:type="spellStart"/>
          <w:r w:rsidRPr="006938B1">
            <w:rPr>
              <w:rFonts w:ascii="Arial" w:hAnsi="Arial" w:cs="Arial"/>
              <w:sz w:val="24"/>
              <w:szCs w:val="24"/>
            </w:rPr>
            <w:t>Sarasvathy</w:t>
          </w:r>
          <w:proofErr w:type="spellEnd"/>
          <w:r w:rsidRPr="006938B1">
            <w:rPr>
              <w:rFonts w:ascii="Arial" w:hAnsi="Arial" w:cs="Arial"/>
              <w:sz w:val="24"/>
              <w:szCs w:val="24"/>
            </w:rPr>
            <w:t xml:space="preserve">, S.D., 2001. </w:t>
          </w:r>
          <w:proofErr w:type="gramStart"/>
          <w:r w:rsidRPr="006938B1">
            <w:rPr>
              <w:rFonts w:ascii="Arial" w:hAnsi="Arial" w:cs="Arial"/>
              <w:sz w:val="24"/>
              <w:szCs w:val="24"/>
            </w:rPr>
            <w:t>'Causation and effectuation: Toward a theoretical shift from economic inevitability to entrepreneurial contingency', Academy of Management Review, 26(2), pp. 243-263.</w:t>
          </w:r>
          <w:proofErr w:type="gramEnd"/>
        </w:p>
        <w:p w:rsidR="00A26749" w:rsidRPr="006938B1" w:rsidRDefault="00A26749" w:rsidP="00A26749">
          <w:pPr>
            <w:spacing w:line="360" w:lineRule="auto"/>
            <w:jc w:val="both"/>
            <w:rPr>
              <w:rFonts w:ascii="Arial" w:hAnsi="Arial" w:cs="Arial"/>
              <w:sz w:val="24"/>
              <w:szCs w:val="24"/>
            </w:rPr>
          </w:pPr>
          <w:proofErr w:type="spellStart"/>
          <w:proofErr w:type="gramStart"/>
          <w:r w:rsidRPr="006938B1">
            <w:rPr>
              <w:rFonts w:ascii="Arial" w:hAnsi="Arial" w:cs="Arial"/>
              <w:sz w:val="24"/>
              <w:szCs w:val="24"/>
            </w:rPr>
            <w:t>Ghoshal</w:t>
          </w:r>
          <w:proofErr w:type="spellEnd"/>
          <w:r w:rsidRPr="006938B1">
            <w:rPr>
              <w:rFonts w:ascii="Arial" w:hAnsi="Arial" w:cs="Arial"/>
              <w:sz w:val="24"/>
              <w:szCs w:val="24"/>
            </w:rPr>
            <w:t>, S., 2005.</w:t>
          </w:r>
          <w:proofErr w:type="gramEnd"/>
          <w:r w:rsidRPr="006938B1">
            <w:rPr>
              <w:rFonts w:ascii="Arial" w:hAnsi="Arial" w:cs="Arial"/>
              <w:sz w:val="24"/>
              <w:szCs w:val="24"/>
            </w:rPr>
            <w:t xml:space="preserve"> 'Bad management theories are destroying good management practices', Academy of Management Learning &amp; Education, 4(1), pp. 75-91.</w:t>
          </w:r>
        </w:p>
        <w:p w:rsidR="00A26749" w:rsidRPr="006938B1" w:rsidRDefault="00A26749" w:rsidP="00A26749">
          <w:pPr>
            <w:spacing w:line="360" w:lineRule="auto"/>
            <w:jc w:val="both"/>
            <w:rPr>
              <w:rFonts w:ascii="Arial" w:hAnsi="Arial" w:cs="Arial"/>
              <w:sz w:val="24"/>
              <w:szCs w:val="24"/>
            </w:rPr>
          </w:pPr>
          <w:r w:rsidRPr="006938B1">
            <w:rPr>
              <w:rFonts w:ascii="Arial" w:hAnsi="Arial" w:cs="Arial"/>
              <w:sz w:val="24"/>
              <w:szCs w:val="24"/>
            </w:rPr>
            <w:t>Hilton, C., 2021. The Story of Hilton Hotels: A Living History of Innovation. [</w:t>
          </w:r>
          <w:proofErr w:type="gramStart"/>
          <w:r w:rsidRPr="006938B1">
            <w:rPr>
              <w:rFonts w:ascii="Arial" w:hAnsi="Arial" w:cs="Arial"/>
              <w:sz w:val="24"/>
              <w:szCs w:val="24"/>
            </w:rPr>
            <w:t>online</w:t>
          </w:r>
          <w:proofErr w:type="gramEnd"/>
          <w:r w:rsidRPr="006938B1">
            <w:rPr>
              <w:rFonts w:ascii="Arial" w:hAnsi="Arial" w:cs="Arial"/>
              <w:sz w:val="24"/>
              <w:szCs w:val="24"/>
            </w:rPr>
            <w:t>] Available at: &lt; https://www.hilton.com/en/corporate/success-stories/ &gt; [Accessed 18 October 2024].</w:t>
          </w:r>
        </w:p>
        <w:p w:rsidR="00A26749" w:rsidRPr="006938B1" w:rsidRDefault="00A26749" w:rsidP="00A26749">
          <w:pPr>
            <w:spacing w:line="360" w:lineRule="auto"/>
            <w:jc w:val="both"/>
            <w:rPr>
              <w:rFonts w:ascii="Arial" w:hAnsi="Arial" w:cs="Arial"/>
              <w:sz w:val="24"/>
              <w:szCs w:val="24"/>
            </w:rPr>
          </w:pPr>
          <w:proofErr w:type="gramStart"/>
          <w:r w:rsidRPr="006938B1">
            <w:rPr>
              <w:rFonts w:ascii="Arial" w:hAnsi="Arial" w:cs="Arial"/>
              <w:sz w:val="24"/>
              <w:szCs w:val="24"/>
            </w:rPr>
            <w:t>Virgin, 2023.</w:t>
          </w:r>
          <w:proofErr w:type="gramEnd"/>
          <w:r w:rsidRPr="006938B1">
            <w:rPr>
              <w:rFonts w:ascii="Arial" w:hAnsi="Arial" w:cs="Arial"/>
              <w:sz w:val="24"/>
              <w:szCs w:val="24"/>
            </w:rPr>
            <w:t xml:space="preserve"> Richard Branson: The Entrepreneur Behind Virgin Hotels. [</w:t>
          </w:r>
          <w:proofErr w:type="gramStart"/>
          <w:r w:rsidRPr="006938B1">
            <w:rPr>
              <w:rFonts w:ascii="Arial" w:hAnsi="Arial" w:cs="Arial"/>
              <w:sz w:val="24"/>
              <w:szCs w:val="24"/>
            </w:rPr>
            <w:t>online</w:t>
          </w:r>
          <w:proofErr w:type="gramEnd"/>
          <w:r w:rsidRPr="006938B1">
            <w:rPr>
              <w:rFonts w:ascii="Arial" w:hAnsi="Arial" w:cs="Arial"/>
              <w:sz w:val="24"/>
              <w:szCs w:val="24"/>
            </w:rPr>
            <w:t>] Available at: &lt; https://www.virgin.com/branson-family/richard-branson &gt; [Accessed 21 October 2024].</w:t>
          </w:r>
        </w:p>
        <w:p w:rsidR="00A26749" w:rsidRPr="006938B1" w:rsidRDefault="00A26749" w:rsidP="00A26749">
          <w:pPr>
            <w:spacing w:line="360" w:lineRule="auto"/>
            <w:jc w:val="both"/>
            <w:rPr>
              <w:rFonts w:ascii="Arial" w:hAnsi="Arial" w:cs="Arial"/>
              <w:sz w:val="24"/>
              <w:szCs w:val="24"/>
            </w:rPr>
          </w:pPr>
          <w:proofErr w:type="gramStart"/>
          <w:r w:rsidRPr="006938B1">
            <w:rPr>
              <w:rFonts w:ascii="Arial" w:hAnsi="Arial" w:cs="Arial"/>
              <w:sz w:val="24"/>
              <w:szCs w:val="24"/>
            </w:rPr>
            <w:t>Marriott International, 2020.</w:t>
          </w:r>
          <w:proofErr w:type="gramEnd"/>
          <w:r w:rsidRPr="006938B1">
            <w:rPr>
              <w:rFonts w:ascii="Arial" w:hAnsi="Arial" w:cs="Arial"/>
              <w:sz w:val="24"/>
              <w:szCs w:val="24"/>
            </w:rPr>
            <w:t xml:space="preserve"> </w:t>
          </w:r>
          <w:proofErr w:type="gramStart"/>
          <w:r w:rsidRPr="006938B1">
            <w:rPr>
              <w:rFonts w:ascii="Arial" w:hAnsi="Arial" w:cs="Arial"/>
              <w:sz w:val="24"/>
              <w:szCs w:val="24"/>
            </w:rPr>
            <w:t>Arne Sorenson's Commitment to S</w:t>
          </w:r>
          <w:r w:rsidR="00FA2EED">
            <w:rPr>
              <w:rFonts w:ascii="Arial" w:hAnsi="Arial" w:cs="Arial"/>
              <w:sz w:val="24"/>
              <w:szCs w:val="24"/>
            </w:rPr>
            <w:t>ustainability and CSR.</w:t>
          </w:r>
          <w:proofErr w:type="gramEnd"/>
          <w:r w:rsidR="00FA2EED">
            <w:rPr>
              <w:rFonts w:ascii="Arial" w:hAnsi="Arial" w:cs="Arial"/>
              <w:sz w:val="24"/>
              <w:szCs w:val="24"/>
            </w:rPr>
            <w:t xml:space="preserve"> [</w:t>
          </w:r>
          <w:proofErr w:type="gramStart"/>
          <w:r w:rsidR="00FA2EED">
            <w:rPr>
              <w:rFonts w:ascii="Arial" w:hAnsi="Arial" w:cs="Arial"/>
              <w:sz w:val="24"/>
              <w:szCs w:val="24"/>
            </w:rPr>
            <w:t>online</w:t>
          </w:r>
          <w:proofErr w:type="gramEnd"/>
          <w:r w:rsidR="00FA2EED">
            <w:rPr>
              <w:rFonts w:ascii="Arial" w:hAnsi="Arial" w:cs="Arial"/>
              <w:sz w:val="24"/>
              <w:szCs w:val="24"/>
            </w:rPr>
            <w:t>]</w:t>
          </w:r>
          <w:proofErr w:type="gramStart"/>
          <w:r w:rsidR="00FA2EED">
            <w:rPr>
              <w:rFonts w:ascii="Arial" w:hAnsi="Arial" w:cs="Arial"/>
              <w:sz w:val="24"/>
              <w:szCs w:val="24"/>
            </w:rPr>
            <w:t>Availableat:</w:t>
          </w:r>
          <w:r w:rsidRPr="006938B1">
            <w:rPr>
              <w:rFonts w:ascii="Arial" w:hAnsi="Arial" w:cs="Arial"/>
              <w:sz w:val="24"/>
              <w:szCs w:val="24"/>
            </w:rPr>
            <w:t>&lt;https://serve360.marriott.com/wp-content/uploads/2021/09/2021</w:t>
          </w:r>
          <w:r w:rsidR="00FA2EED">
            <w:rPr>
              <w:rFonts w:ascii="Arial" w:hAnsi="Arial" w:cs="Arial"/>
              <w:sz w:val="24"/>
              <w:szCs w:val="24"/>
            </w:rPr>
            <w:t xml:space="preserve"> </w:t>
          </w:r>
          <w:r w:rsidRPr="006938B1">
            <w:rPr>
              <w:rFonts w:ascii="Arial" w:hAnsi="Arial" w:cs="Arial"/>
              <w:sz w:val="24"/>
              <w:szCs w:val="24"/>
            </w:rPr>
            <w:t xml:space="preserve">_Serve_360_Report.pdf </w:t>
          </w:r>
          <w:r w:rsidR="00FA2EED">
            <w:rPr>
              <w:rFonts w:ascii="Arial" w:hAnsi="Arial" w:cs="Arial"/>
              <w:sz w:val="24"/>
              <w:szCs w:val="24"/>
            </w:rPr>
            <w:t>&gt; [Accessed 19</w:t>
          </w:r>
          <w:r w:rsidRPr="006938B1">
            <w:rPr>
              <w:rFonts w:ascii="Arial" w:hAnsi="Arial" w:cs="Arial"/>
              <w:sz w:val="24"/>
              <w:szCs w:val="24"/>
            </w:rPr>
            <w:t xml:space="preserve"> October 2024].</w:t>
          </w:r>
          <w:proofErr w:type="gramEnd"/>
        </w:p>
        <w:p w:rsidR="00A26749" w:rsidRPr="006938B1" w:rsidRDefault="00A26749" w:rsidP="00A26749">
          <w:pPr>
            <w:spacing w:line="360" w:lineRule="auto"/>
            <w:jc w:val="both"/>
            <w:rPr>
              <w:rFonts w:ascii="Arial" w:hAnsi="Arial" w:cs="Arial"/>
              <w:sz w:val="24"/>
              <w:szCs w:val="24"/>
            </w:rPr>
          </w:pPr>
          <w:proofErr w:type="gramStart"/>
          <w:r w:rsidRPr="006938B1">
            <w:rPr>
              <w:rFonts w:ascii="Arial" w:hAnsi="Arial" w:cs="Arial"/>
              <w:sz w:val="24"/>
              <w:szCs w:val="24"/>
            </w:rPr>
            <w:t>Four Seasons Hotels and Resorts, 2023.</w:t>
          </w:r>
          <w:proofErr w:type="gramEnd"/>
          <w:r w:rsidRPr="006938B1">
            <w:rPr>
              <w:rFonts w:ascii="Arial" w:hAnsi="Arial" w:cs="Arial"/>
              <w:sz w:val="24"/>
              <w:szCs w:val="24"/>
            </w:rPr>
            <w:t xml:space="preserve"> </w:t>
          </w:r>
          <w:proofErr w:type="spellStart"/>
          <w:r w:rsidRPr="006938B1">
            <w:rPr>
              <w:rFonts w:ascii="Arial" w:hAnsi="Arial" w:cs="Arial"/>
              <w:sz w:val="24"/>
              <w:szCs w:val="24"/>
            </w:rPr>
            <w:t>Isadore</w:t>
          </w:r>
          <w:proofErr w:type="spellEnd"/>
          <w:r w:rsidRPr="006938B1">
            <w:rPr>
              <w:rFonts w:ascii="Arial" w:hAnsi="Arial" w:cs="Arial"/>
              <w:sz w:val="24"/>
              <w:szCs w:val="24"/>
            </w:rPr>
            <w:t xml:space="preserve"> Sharp: Founde</w:t>
          </w:r>
          <w:r w:rsidR="00FA2EED">
            <w:rPr>
              <w:rFonts w:ascii="Arial" w:hAnsi="Arial" w:cs="Arial"/>
              <w:sz w:val="24"/>
              <w:szCs w:val="24"/>
            </w:rPr>
            <w:t>r and Chairman of Four Seasons.[online]</w:t>
          </w:r>
          <w:proofErr w:type="spellStart"/>
          <w:r w:rsidR="00FA2EED">
            <w:rPr>
              <w:rFonts w:ascii="Arial" w:hAnsi="Arial" w:cs="Arial"/>
              <w:sz w:val="24"/>
              <w:szCs w:val="24"/>
            </w:rPr>
            <w:t>Availableat</w:t>
          </w:r>
          <w:proofErr w:type="spellEnd"/>
          <w:r w:rsidR="00FA2EED">
            <w:rPr>
              <w:rFonts w:ascii="Arial" w:hAnsi="Arial" w:cs="Arial"/>
              <w:sz w:val="24"/>
              <w:szCs w:val="24"/>
            </w:rPr>
            <w:t>:</w:t>
          </w:r>
          <w:r w:rsidRPr="006938B1">
            <w:rPr>
              <w:rFonts w:ascii="Arial" w:hAnsi="Arial" w:cs="Arial"/>
              <w:sz w:val="24"/>
              <w:szCs w:val="24"/>
            </w:rPr>
            <w:t>&lt;https://www.fourseasons.com/about</w:t>
          </w:r>
          <w:r w:rsidR="00FA2EED">
            <w:rPr>
              <w:rFonts w:ascii="Arial" w:hAnsi="Arial" w:cs="Arial"/>
              <w:sz w:val="24"/>
              <w:szCs w:val="24"/>
            </w:rPr>
            <w:t xml:space="preserve"> </w:t>
          </w:r>
          <w:r w:rsidRPr="006938B1">
            <w:rPr>
              <w:rFonts w:ascii="Arial" w:hAnsi="Arial" w:cs="Arial"/>
              <w:sz w:val="24"/>
              <w:szCs w:val="24"/>
            </w:rPr>
            <w:t>_</w:t>
          </w:r>
          <w:proofErr w:type="spellStart"/>
          <w:r w:rsidRPr="006938B1">
            <w:rPr>
              <w:rFonts w:ascii="Arial" w:hAnsi="Arial" w:cs="Arial"/>
              <w:sz w:val="24"/>
              <w:szCs w:val="24"/>
            </w:rPr>
            <w:t>four_seasons</w:t>
          </w:r>
          <w:proofErr w:type="spellEnd"/>
          <w:r w:rsidRPr="006938B1">
            <w:rPr>
              <w:rFonts w:ascii="Arial" w:hAnsi="Arial" w:cs="Arial"/>
              <w:sz w:val="24"/>
              <w:szCs w:val="24"/>
            </w:rPr>
            <w:t>/</w:t>
          </w:r>
          <w:proofErr w:type="spellStart"/>
          <w:r w:rsidRPr="006938B1">
            <w:rPr>
              <w:rFonts w:ascii="Arial" w:hAnsi="Arial" w:cs="Arial"/>
              <w:sz w:val="24"/>
              <w:szCs w:val="24"/>
            </w:rPr>
            <w:t>corporate_bios</w:t>
          </w:r>
          <w:proofErr w:type="spellEnd"/>
          <w:r w:rsidRPr="006938B1">
            <w:rPr>
              <w:rFonts w:ascii="Arial" w:hAnsi="Arial" w:cs="Arial"/>
              <w:sz w:val="24"/>
              <w:szCs w:val="24"/>
            </w:rPr>
            <w:t>/</w:t>
          </w:r>
          <w:proofErr w:type="spellStart"/>
          <w:r w:rsidRPr="006938B1">
            <w:rPr>
              <w:rFonts w:ascii="Arial" w:hAnsi="Arial" w:cs="Arial"/>
              <w:sz w:val="24"/>
              <w:szCs w:val="24"/>
            </w:rPr>
            <w:t>isadore_sharp</w:t>
          </w:r>
          <w:proofErr w:type="spellEnd"/>
          <w:r w:rsidR="00FA2EED">
            <w:rPr>
              <w:rFonts w:ascii="Arial" w:hAnsi="Arial" w:cs="Arial"/>
              <w:sz w:val="24"/>
              <w:szCs w:val="24"/>
            </w:rPr>
            <w:t>/&gt; [Accessed 20</w:t>
          </w:r>
          <w:r w:rsidRPr="006938B1">
            <w:rPr>
              <w:rFonts w:ascii="Arial" w:hAnsi="Arial" w:cs="Arial"/>
              <w:sz w:val="24"/>
              <w:szCs w:val="24"/>
            </w:rPr>
            <w:t xml:space="preserve"> October 2024].</w:t>
          </w:r>
        </w:p>
        <w:p w:rsidR="00A26749" w:rsidRPr="006938B1" w:rsidRDefault="00A26749" w:rsidP="00A26749">
          <w:pPr>
            <w:spacing w:line="360" w:lineRule="auto"/>
            <w:jc w:val="both"/>
            <w:rPr>
              <w:rFonts w:ascii="Arial" w:hAnsi="Arial" w:cs="Arial"/>
              <w:sz w:val="24"/>
              <w:szCs w:val="24"/>
            </w:rPr>
          </w:pPr>
          <w:r w:rsidRPr="006938B1">
            <w:rPr>
              <w:rFonts w:ascii="Arial" w:hAnsi="Arial" w:cs="Arial"/>
              <w:sz w:val="24"/>
              <w:szCs w:val="24"/>
            </w:rPr>
            <w:t>Schumpeter, J.A., 2022. Innovation Theory Explained. [</w:t>
          </w:r>
          <w:proofErr w:type="gramStart"/>
          <w:r w:rsidRPr="006938B1">
            <w:rPr>
              <w:rFonts w:ascii="Arial" w:hAnsi="Arial" w:cs="Arial"/>
              <w:sz w:val="24"/>
              <w:szCs w:val="24"/>
            </w:rPr>
            <w:t>online</w:t>
          </w:r>
          <w:proofErr w:type="gramEnd"/>
          <w:r w:rsidRPr="006938B1">
            <w:rPr>
              <w:rFonts w:ascii="Arial" w:hAnsi="Arial" w:cs="Arial"/>
              <w:sz w:val="24"/>
              <w:szCs w:val="24"/>
            </w:rPr>
            <w:t xml:space="preserve">] Available at: &lt;https://essayrevisor.com/blog/topics/schumpeter-s-theory-of-innovation/ </w:t>
          </w:r>
          <w:r w:rsidR="00CB2E12">
            <w:rPr>
              <w:rFonts w:ascii="Arial" w:hAnsi="Arial" w:cs="Arial"/>
              <w:sz w:val="24"/>
              <w:szCs w:val="24"/>
            </w:rPr>
            <w:t>[Accessed 19</w:t>
          </w:r>
          <w:r w:rsidRPr="006938B1">
            <w:rPr>
              <w:rFonts w:ascii="Arial" w:hAnsi="Arial" w:cs="Arial"/>
              <w:sz w:val="24"/>
              <w:szCs w:val="24"/>
            </w:rPr>
            <w:t xml:space="preserve"> October 2024].</w:t>
          </w:r>
        </w:p>
        <w:p w:rsidR="00A26749" w:rsidRPr="006938B1" w:rsidRDefault="00A26749" w:rsidP="00A26749">
          <w:pPr>
            <w:spacing w:line="360" w:lineRule="auto"/>
            <w:jc w:val="both"/>
            <w:rPr>
              <w:rFonts w:ascii="Arial" w:hAnsi="Arial" w:cs="Arial"/>
              <w:sz w:val="24"/>
              <w:szCs w:val="24"/>
            </w:rPr>
          </w:pPr>
          <w:r w:rsidRPr="006938B1">
            <w:rPr>
              <w:rFonts w:ascii="Arial" w:hAnsi="Arial" w:cs="Arial"/>
              <w:sz w:val="24"/>
              <w:szCs w:val="24"/>
            </w:rPr>
            <w:t>Branson, R., 2016. Risk and Reward in Entrepreneurship: My Virgin Journey. [</w:t>
          </w:r>
          <w:proofErr w:type="gramStart"/>
          <w:r w:rsidRPr="006938B1">
            <w:rPr>
              <w:rFonts w:ascii="Arial" w:hAnsi="Arial" w:cs="Arial"/>
              <w:sz w:val="24"/>
              <w:szCs w:val="24"/>
            </w:rPr>
            <w:t>online</w:t>
          </w:r>
          <w:proofErr w:type="gramEnd"/>
          <w:r w:rsidRPr="006938B1">
            <w:rPr>
              <w:rFonts w:ascii="Arial" w:hAnsi="Arial" w:cs="Arial"/>
              <w:sz w:val="24"/>
              <w:szCs w:val="24"/>
            </w:rPr>
            <w:t>] Available at: &lt; https://www.forbes.com/sites/alisoncoleman/2018/12/21/how-entrepreneurs-like-richard-branson-handle-business-risk/</w:t>
          </w:r>
          <w:r w:rsidR="00CB2E12">
            <w:rPr>
              <w:rFonts w:ascii="Arial" w:hAnsi="Arial" w:cs="Arial"/>
              <w:sz w:val="24"/>
              <w:szCs w:val="24"/>
            </w:rPr>
            <w:t>&gt; [Accessed 19</w:t>
          </w:r>
          <w:r w:rsidRPr="006938B1">
            <w:rPr>
              <w:rFonts w:ascii="Arial" w:hAnsi="Arial" w:cs="Arial"/>
              <w:sz w:val="24"/>
              <w:szCs w:val="24"/>
            </w:rPr>
            <w:t xml:space="preserve"> October 2024].</w:t>
          </w:r>
        </w:p>
        <w:p w:rsidR="00A26749" w:rsidRPr="006938B1" w:rsidRDefault="00A26749" w:rsidP="00A26749">
          <w:pPr>
            <w:spacing w:line="360" w:lineRule="auto"/>
            <w:jc w:val="both"/>
            <w:rPr>
              <w:rFonts w:ascii="Arial" w:hAnsi="Arial" w:cs="Arial"/>
              <w:sz w:val="24"/>
              <w:szCs w:val="24"/>
            </w:rPr>
          </w:pPr>
          <w:proofErr w:type="gramStart"/>
          <w:r w:rsidRPr="006938B1">
            <w:rPr>
              <w:rFonts w:ascii="Arial" w:hAnsi="Arial" w:cs="Arial"/>
              <w:sz w:val="24"/>
              <w:szCs w:val="24"/>
            </w:rPr>
            <w:t>Entrepreneur, 2019.</w:t>
          </w:r>
          <w:proofErr w:type="gramEnd"/>
          <w:r w:rsidRPr="006938B1">
            <w:rPr>
              <w:rFonts w:ascii="Arial" w:hAnsi="Arial" w:cs="Arial"/>
              <w:sz w:val="24"/>
              <w:szCs w:val="24"/>
            </w:rPr>
            <w:t xml:space="preserve"> Why Entrepreneurs Take Risks: Lessons from Richard Branson. [</w:t>
          </w:r>
          <w:proofErr w:type="gramStart"/>
          <w:r w:rsidRPr="006938B1">
            <w:rPr>
              <w:rFonts w:ascii="Arial" w:hAnsi="Arial" w:cs="Arial"/>
              <w:sz w:val="24"/>
              <w:szCs w:val="24"/>
            </w:rPr>
            <w:t>online</w:t>
          </w:r>
          <w:proofErr w:type="gramEnd"/>
          <w:r w:rsidRPr="006938B1">
            <w:rPr>
              <w:rFonts w:ascii="Arial" w:hAnsi="Arial" w:cs="Arial"/>
              <w:sz w:val="24"/>
              <w:szCs w:val="24"/>
            </w:rPr>
            <w:t>] Available at: &lt; https://medium.com/thrive-global/7-business-lessons-to-learn-from-richard-branson-e75ed88b972c</w:t>
          </w:r>
          <w:r w:rsidR="00CB2E12">
            <w:rPr>
              <w:rFonts w:ascii="Arial" w:hAnsi="Arial" w:cs="Arial"/>
              <w:sz w:val="24"/>
              <w:szCs w:val="24"/>
            </w:rPr>
            <w:t>&gt; [Accessed 20</w:t>
          </w:r>
          <w:r w:rsidRPr="006938B1">
            <w:rPr>
              <w:rFonts w:ascii="Arial" w:hAnsi="Arial" w:cs="Arial"/>
              <w:sz w:val="24"/>
              <w:szCs w:val="24"/>
            </w:rPr>
            <w:t xml:space="preserve"> October 2024].</w:t>
          </w:r>
        </w:p>
        <w:p w:rsidR="00A26749" w:rsidRPr="006938B1" w:rsidRDefault="00A26749" w:rsidP="00A26749">
          <w:pPr>
            <w:spacing w:line="360" w:lineRule="auto"/>
            <w:jc w:val="both"/>
            <w:rPr>
              <w:rFonts w:ascii="Arial" w:hAnsi="Arial" w:cs="Arial"/>
              <w:sz w:val="24"/>
              <w:szCs w:val="24"/>
            </w:rPr>
          </w:pPr>
          <w:r w:rsidRPr="006938B1">
            <w:rPr>
              <w:rFonts w:ascii="Arial" w:hAnsi="Arial" w:cs="Arial"/>
              <w:sz w:val="24"/>
              <w:szCs w:val="24"/>
            </w:rPr>
            <w:lastRenderedPageBreak/>
            <w:t>Harvard Business Review, 2018. What It Really Means to Lead with Social Responsibility: Marriott's CSR. [</w:t>
          </w:r>
          <w:proofErr w:type="gramStart"/>
          <w:r w:rsidRPr="006938B1">
            <w:rPr>
              <w:rFonts w:ascii="Arial" w:hAnsi="Arial" w:cs="Arial"/>
              <w:sz w:val="24"/>
              <w:szCs w:val="24"/>
            </w:rPr>
            <w:t>online</w:t>
          </w:r>
          <w:proofErr w:type="gramEnd"/>
          <w:r w:rsidRPr="006938B1">
            <w:rPr>
              <w:rFonts w:ascii="Arial" w:hAnsi="Arial" w:cs="Arial"/>
              <w:sz w:val="24"/>
              <w:szCs w:val="24"/>
            </w:rPr>
            <w:t xml:space="preserve">] Available at: &lt; https://hbr.org/2015/01/the-truth-about-csr </w:t>
          </w:r>
          <w:r w:rsidR="00CB2E12">
            <w:rPr>
              <w:rFonts w:ascii="Arial" w:hAnsi="Arial" w:cs="Arial"/>
              <w:sz w:val="24"/>
              <w:szCs w:val="24"/>
            </w:rPr>
            <w:t>&gt; [Accessed 20</w:t>
          </w:r>
          <w:r w:rsidRPr="006938B1">
            <w:rPr>
              <w:rFonts w:ascii="Arial" w:hAnsi="Arial" w:cs="Arial"/>
              <w:sz w:val="24"/>
              <w:szCs w:val="24"/>
            </w:rPr>
            <w:t xml:space="preserve"> October 2024].</w:t>
          </w:r>
        </w:p>
        <w:p w:rsidR="00A26749" w:rsidRDefault="00A26749" w:rsidP="00A26749"/>
        <w:p w:rsidR="00A26749" w:rsidRPr="00A26749" w:rsidRDefault="001F399F" w:rsidP="00A26749">
          <w:pPr>
            <w:rPr>
              <w:lang w:val="en-US"/>
            </w:rPr>
          </w:pPr>
        </w:p>
      </w:sdtContent>
    </w:sdt>
    <w:p w:rsidR="00A26749" w:rsidRDefault="00A26749" w:rsidP="00471E55">
      <w:pPr>
        <w:spacing w:line="360" w:lineRule="auto"/>
        <w:jc w:val="both"/>
      </w:pPr>
    </w:p>
    <w:sectPr w:rsidR="00A26749" w:rsidSect="008256B1">
      <w:pgSz w:w="12240" w:h="15840"/>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8A7A20"/>
    <w:multiLevelType w:val="hybridMultilevel"/>
    <w:tmpl w:val="B746A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256B1"/>
    <w:rsid w:val="001826AD"/>
    <w:rsid w:val="0018776F"/>
    <w:rsid w:val="001F399F"/>
    <w:rsid w:val="002361CF"/>
    <w:rsid w:val="002B3A4B"/>
    <w:rsid w:val="00393D92"/>
    <w:rsid w:val="00471E55"/>
    <w:rsid w:val="004D4833"/>
    <w:rsid w:val="004E632B"/>
    <w:rsid w:val="004F775F"/>
    <w:rsid w:val="005E0715"/>
    <w:rsid w:val="006148B6"/>
    <w:rsid w:val="00680869"/>
    <w:rsid w:val="006C1FD5"/>
    <w:rsid w:val="006D01A7"/>
    <w:rsid w:val="006E7B43"/>
    <w:rsid w:val="007B1A91"/>
    <w:rsid w:val="007B5BC9"/>
    <w:rsid w:val="008256B1"/>
    <w:rsid w:val="008258F8"/>
    <w:rsid w:val="0086352A"/>
    <w:rsid w:val="009771E4"/>
    <w:rsid w:val="0098782B"/>
    <w:rsid w:val="009947E5"/>
    <w:rsid w:val="009C2B2E"/>
    <w:rsid w:val="009D723A"/>
    <w:rsid w:val="00A26749"/>
    <w:rsid w:val="00A97547"/>
    <w:rsid w:val="00AD652A"/>
    <w:rsid w:val="00B60A18"/>
    <w:rsid w:val="00CA19A6"/>
    <w:rsid w:val="00CA5720"/>
    <w:rsid w:val="00CB2E12"/>
    <w:rsid w:val="00CC30E0"/>
    <w:rsid w:val="00CE663D"/>
    <w:rsid w:val="00D53BD8"/>
    <w:rsid w:val="00D634FF"/>
    <w:rsid w:val="00D840FC"/>
    <w:rsid w:val="00DD02CA"/>
    <w:rsid w:val="00E331F8"/>
    <w:rsid w:val="00ED4FFE"/>
    <w:rsid w:val="00ED5DE7"/>
    <w:rsid w:val="00F262D4"/>
    <w:rsid w:val="00F442BF"/>
    <w:rsid w:val="00FA2E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4FF"/>
    <w:pPr>
      <w:spacing w:after="160" w:line="259" w:lineRule="auto"/>
    </w:pPr>
    <w:rPr>
      <w:kern w:val="2"/>
      <w:lang w:val="en-GB"/>
    </w:rPr>
  </w:style>
  <w:style w:type="paragraph" w:styleId="Heading1">
    <w:name w:val="heading 1"/>
    <w:basedOn w:val="Normal"/>
    <w:next w:val="Normal"/>
    <w:link w:val="Heading1Char"/>
    <w:uiPriority w:val="9"/>
    <w:qFormat/>
    <w:rsid w:val="00D634F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56B1"/>
    <w:pPr>
      <w:spacing w:after="0" w:line="240" w:lineRule="auto"/>
    </w:pPr>
    <w:rPr>
      <w:rFonts w:eastAsiaTheme="minorEastAsia"/>
    </w:rPr>
  </w:style>
  <w:style w:type="character" w:customStyle="1" w:styleId="NoSpacingChar">
    <w:name w:val="No Spacing Char"/>
    <w:basedOn w:val="DefaultParagraphFont"/>
    <w:link w:val="NoSpacing"/>
    <w:uiPriority w:val="1"/>
    <w:rsid w:val="008256B1"/>
    <w:rPr>
      <w:rFonts w:eastAsiaTheme="minorEastAsia"/>
    </w:rPr>
  </w:style>
  <w:style w:type="paragraph" w:styleId="BalloonText">
    <w:name w:val="Balloon Text"/>
    <w:basedOn w:val="Normal"/>
    <w:link w:val="BalloonTextChar"/>
    <w:uiPriority w:val="99"/>
    <w:semiHidden/>
    <w:unhideWhenUsed/>
    <w:rsid w:val="008256B1"/>
    <w:pPr>
      <w:spacing w:after="0" w:line="240" w:lineRule="auto"/>
    </w:pPr>
    <w:rPr>
      <w:rFonts w:ascii="Tahoma" w:hAnsi="Tahoma" w:cs="Tahoma"/>
      <w:kern w:val="0"/>
      <w:sz w:val="16"/>
      <w:szCs w:val="16"/>
      <w:lang w:val="en-US"/>
    </w:rPr>
  </w:style>
  <w:style w:type="character" w:customStyle="1" w:styleId="BalloonTextChar">
    <w:name w:val="Balloon Text Char"/>
    <w:basedOn w:val="DefaultParagraphFont"/>
    <w:link w:val="BalloonText"/>
    <w:uiPriority w:val="99"/>
    <w:semiHidden/>
    <w:rsid w:val="008256B1"/>
    <w:rPr>
      <w:rFonts w:ascii="Tahoma" w:hAnsi="Tahoma" w:cs="Tahoma"/>
      <w:sz w:val="16"/>
      <w:szCs w:val="16"/>
    </w:rPr>
  </w:style>
  <w:style w:type="character" w:customStyle="1" w:styleId="Heading1Char">
    <w:name w:val="Heading 1 Char"/>
    <w:basedOn w:val="DefaultParagraphFont"/>
    <w:link w:val="Heading1"/>
    <w:uiPriority w:val="9"/>
    <w:rsid w:val="00D634FF"/>
    <w:rPr>
      <w:rFonts w:asciiTheme="majorHAnsi" w:eastAsiaTheme="majorEastAsia" w:hAnsiTheme="majorHAnsi" w:cstheme="majorBidi"/>
      <w:b/>
      <w:bCs/>
      <w:color w:val="365F91" w:themeColor="accent1" w:themeShade="BF"/>
      <w:kern w:val="2"/>
      <w:sz w:val="28"/>
      <w:szCs w:val="28"/>
      <w:lang w:val="en-GB"/>
    </w:rPr>
  </w:style>
  <w:style w:type="paragraph" w:styleId="TOCHeading">
    <w:name w:val="TOC Heading"/>
    <w:basedOn w:val="Heading1"/>
    <w:next w:val="Normal"/>
    <w:uiPriority w:val="39"/>
    <w:unhideWhenUsed/>
    <w:qFormat/>
    <w:rsid w:val="00D634FF"/>
    <w:pPr>
      <w:spacing w:line="276" w:lineRule="auto"/>
      <w:outlineLvl w:val="9"/>
    </w:pPr>
    <w:rPr>
      <w:kern w:val="0"/>
      <w:lang w:val="en-US"/>
    </w:rPr>
  </w:style>
  <w:style w:type="paragraph" w:styleId="ListParagraph">
    <w:name w:val="List Paragraph"/>
    <w:basedOn w:val="Normal"/>
    <w:uiPriority w:val="34"/>
    <w:qFormat/>
    <w:rsid w:val="0086352A"/>
    <w:pPr>
      <w:ind w:left="720"/>
      <w:contextualSpacing/>
    </w:pPr>
  </w:style>
  <w:style w:type="character" w:styleId="Hyperlink">
    <w:name w:val="Hyperlink"/>
    <w:basedOn w:val="DefaultParagraphFont"/>
    <w:uiPriority w:val="99"/>
    <w:unhideWhenUsed/>
    <w:rsid w:val="00FA2EE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B3254726740433CB4EC472879136F6D"/>
        <w:category>
          <w:name w:val="General"/>
          <w:gallery w:val="placeholder"/>
        </w:category>
        <w:types>
          <w:type w:val="bbPlcHdr"/>
        </w:types>
        <w:behaviors>
          <w:behavior w:val="content"/>
        </w:behaviors>
        <w:guid w:val="{54F181CC-B787-4685-9101-0C9BB4A7DB06}"/>
      </w:docPartPr>
      <w:docPartBody>
        <w:p w:rsidR="00A2344B" w:rsidRDefault="00EA25CA" w:rsidP="00EA25CA">
          <w:pPr>
            <w:pStyle w:val="DB3254726740433CB4EC472879136F6D"/>
          </w:pPr>
          <w:r>
            <w:rPr>
              <w:rFonts w:asciiTheme="majorHAnsi" w:eastAsiaTheme="majorEastAsia" w:hAnsiTheme="majorHAnsi" w:cstheme="majorBidi"/>
              <w:sz w:val="72"/>
              <w:szCs w:val="72"/>
            </w:rPr>
            <w:t>[Type the document title]</w:t>
          </w:r>
        </w:p>
      </w:docPartBody>
    </w:docPart>
    <w:docPart>
      <w:docPartPr>
        <w:name w:val="1DE82113DA2F405FBB94267B3AB491DA"/>
        <w:category>
          <w:name w:val="General"/>
          <w:gallery w:val="placeholder"/>
        </w:category>
        <w:types>
          <w:type w:val="bbPlcHdr"/>
        </w:types>
        <w:behaviors>
          <w:behavior w:val="content"/>
        </w:behaviors>
        <w:guid w:val="{425CDAFD-54C0-4775-9FDE-60D9DA821EF5}"/>
      </w:docPartPr>
      <w:docPartBody>
        <w:p w:rsidR="00A2344B" w:rsidRDefault="00EA25CA" w:rsidP="00EA25CA">
          <w:pPr>
            <w:pStyle w:val="1DE82113DA2F405FBB94267B3AB491DA"/>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A25CA"/>
    <w:rsid w:val="001C51D4"/>
    <w:rsid w:val="003C0138"/>
    <w:rsid w:val="004E253B"/>
    <w:rsid w:val="00843DAE"/>
    <w:rsid w:val="009A5C73"/>
    <w:rsid w:val="00A2344B"/>
    <w:rsid w:val="00A60997"/>
    <w:rsid w:val="00A61FBB"/>
    <w:rsid w:val="00E878E6"/>
    <w:rsid w:val="00EA25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C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3254726740433CB4EC472879136F6D">
    <w:name w:val="DB3254726740433CB4EC472879136F6D"/>
    <w:rsid w:val="00EA25CA"/>
  </w:style>
  <w:style w:type="paragraph" w:customStyle="1" w:styleId="1DE82113DA2F405FBB94267B3AB491DA">
    <w:name w:val="1DE82113DA2F405FBB94267B3AB491DA"/>
    <w:rsid w:val="00EA25CA"/>
  </w:style>
  <w:style w:type="paragraph" w:customStyle="1" w:styleId="202899871933491B85B2860A78480107">
    <w:name w:val="202899871933491B85B2860A78480107"/>
    <w:rsid w:val="00EA25CA"/>
  </w:style>
  <w:style w:type="paragraph" w:customStyle="1" w:styleId="E5D760799CB046DC98908AB002740513">
    <w:name w:val="E5D760799CB046DC98908AB002740513"/>
    <w:rsid w:val="00EA25C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DE3DCD-AA64-4A28-8F03-3BEAB7ED1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Pages>
  <Words>2826</Words>
  <Characters>16109</Characters>
  <Application>Microsoft Office Word</Application>
  <DocSecurity>0</DocSecurity>
  <Lines>134</Lines>
  <Paragraphs>37</Paragraphs>
  <ScaleCrop>false</ScaleCrop>
  <Company>  </Company>
  <LinksUpToDate>false</LinksUpToDate>
  <CharactersWithSpaces>18898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a range of traits and motivations across a variety of different types of entrepreneurs</dc:title>
  <dc:subject>  </dc:subject>
  <cp:keywords/>
  <dc:description/>
  <dcterms:created xsi:type="dcterms:W3CDTF">2024-05-13T18:39:00Z</dcterms:created>
  <dcterms:modified xsi:type="dcterms:W3CDTF">2024-10-21T21:38:00Z</dcterms:modified>
</cp:coreProperties>
</file>