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8D65A" w14:textId="785C5907" w:rsidR="000D6449" w:rsidRPr="00DA63FA" w:rsidRDefault="000D6449" w:rsidP="00DA63FA">
      <w:pPr>
        <w:spacing w:line="360" w:lineRule="auto"/>
        <w:jc w:val="both"/>
        <w:rPr>
          <w:b/>
        </w:rPr>
      </w:pPr>
      <w:r w:rsidRPr="00DA63FA">
        <w:rPr>
          <w:b/>
        </w:rPr>
        <w:t xml:space="preserve">Reference list </w:t>
      </w:r>
    </w:p>
    <w:p w14:paraId="74EC1C07" w14:textId="579F5E27" w:rsidR="00DA63FA" w:rsidRDefault="00DA63FA" w:rsidP="00DA63FA">
      <w:pPr>
        <w:spacing w:line="360" w:lineRule="auto"/>
        <w:jc w:val="both"/>
        <w:textAlignment w:val="baseline"/>
        <w:rPr>
          <w:color w:val="333333"/>
          <w:shd w:val="clear" w:color="auto" w:fill="FCFCFC"/>
        </w:rPr>
      </w:pPr>
      <w:proofErr w:type="spellStart"/>
      <w:r w:rsidRPr="00DA63FA">
        <w:rPr>
          <w:color w:val="333333"/>
          <w:shd w:val="clear" w:color="auto" w:fill="FCFCFC"/>
        </w:rPr>
        <w:t>Ahlcrona</w:t>
      </w:r>
      <w:proofErr w:type="spellEnd"/>
      <w:r w:rsidRPr="00DA63FA">
        <w:rPr>
          <w:color w:val="333333"/>
          <w:shd w:val="clear" w:color="auto" w:fill="FCFCFC"/>
        </w:rPr>
        <w:t>, M.F.</w:t>
      </w:r>
      <w:r>
        <w:rPr>
          <w:color w:val="333333"/>
          <w:shd w:val="clear" w:color="auto" w:fill="FCFCFC"/>
        </w:rPr>
        <w:t xml:space="preserve"> </w:t>
      </w:r>
      <w:r w:rsidRPr="00DA63FA">
        <w:rPr>
          <w:color w:val="333333"/>
          <w:shd w:val="clear" w:color="auto" w:fill="FCFCFC"/>
        </w:rPr>
        <w:t>(2012) The Puppet</w:t>
      </w:r>
      <w:r w:rsidRPr="00DA63FA">
        <w:rPr>
          <w:b/>
          <w:bCs/>
          <w:color w:val="333333"/>
          <w:shd w:val="clear" w:color="auto" w:fill="FCFCFC"/>
        </w:rPr>
        <w:t>’</w:t>
      </w:r>
      <w:r w:rsidRPr="00DA63FA">
        <w:rPr>
          <w:color w:val="333333"/>
          <w:shd w:val="clear" w:color="auto" w:fill="FCFCFC"/>
        </w:rPr>
        <w:t>s Communicative Potential as a Mediating Tool in Preschool Education.</w:t>
      </w:r>
      <w:r>
        <w:rPr>
          <w:color w:val="333333"/>
          <w:shd w:val="clear" w:color="auto" w:fill="FCFCFC"/>
        </w:rPr>
        <w:t xml:space="preserve"> </w:t>
      </w:r>
      <w:proofErr w:type="gramStart"/>
      <w:r w:rsidRPr="00DA63FA">
        <w:rPr>
          <w:color w:val="333333"/>
          <w:shd w:val="clear" w:color="auto" w:fill="FCFCFC"/>
        </w:rPr>
        <w:t>(</w:t>
      </w:r>
      <w:proofErr w:type="gramEnd"/>
      <w:r w:rsidRPr="00DA63FA">
        <w:rPr>
          <w:color w:val="333333"/>
          <w:shd w:val="clear" w:color="auto" w:fill="FCFCFC"/>
        </w:rPr>
        <w:t xml:space="preserve"> Accessed: 17</w:t>
      </w:r>
      <w:r w:rsidRPr="00DA63FA">
        <w:rPr>
          <w:color w:val="333333"/>
          <w:shd w:val="clear" w:color="auto" w:fill="FCFCFC"/>
          <w:vertAlign w:val="superscript"/>
        </w:rPr>
        <w:t>th</w:t>
      </w:r>
      <w:r>
        <w:rPr>
          <w:color w:val="333333"/>
          <w:shd w:val="clear" w:color="auto" w:fill="FCFCFC"/>
          <w:vertAlign w:val="superscript"/>
        </w:rPr>
        <w:t xml:space="preserve"> March</w:t>
      </w:r>
      <w:r w:rsidRPr="00DA63FA">
        <w:rPr>
          <w:color w:val="333333"/>
          <w:shd w:val="clear" w:color="auto" w:fill="FCFCFC"/>
        </w:rPr>
        <w:t xml:space="preserve"> 2021) </w:t>
      </w:r>
      <w:r w:rsidRPr="00DA63FA">
        <w:rPr>
          <w:i/>
          <w:iCs/>
          <w:color w:val="333333"/>
          <w:shd w:val="clear" w:color="auto" w:fill="FCFCFC"/>
        </w:rPr>
        <w:t>IJEC</w:t>
      </w:r>
      <w:r w:rsidRPr="00DA63FA">
        <w:rPr>
          <w:color w:val="333333"/>
          <w:shd w:val="clear" w:color="auto" w:fill="FCFCFC"/>
        </w:rPr>
        <w:t> </w:t>
      </w:r>
      <w:r w:rsidRPr="00DA63FA">
        <w:rPr>
          <w:b/>
          <w:bCs/>
          <w:color w:val="333333"/>
          <w:shd w:val="clear" w:color="auto" w:fill="FCFCFC"/>
        </w:rPr>
        <w:t>44, </w:t>
      </w:r>
      <w:r w:rsidRPr="00DA63FA">
        <w:rPr>
          <w:color w:val="333333"/>
          <w:shd w:val="clear" w:color="auto" w:fill="FCFCFC"/>
        </w:rPr>
        <w:t xml:space="preserve">171–184 </w:t>
      </w:r>
      <w:hyperlink r:id="rId8" w:history="1">
        <w:r w:rsidRPr="00DA63FA">
          <w:rPr>
            <w:rStyle w:val="Hyperlink"/>
            <w:shd w:val="clear" w:color="auto" w:fill="FCFCFC"/>
          </w:rPr>
          <w:t>https://doi.org/10.1007/s13158-012-0060-3</w:t>
        </w:r>
      </w:hyperlink>
    </w:p>
    <w:p w14:paraId="2187F9DE" w14:textId="77777777" w:rsidR="00DA63FA" w:rsidRPr="00DA63FA" w:rsidRDefault="00DA63FA" w:rsidP="00DA63FA">
      <w:pPr>
        <w:spacing w:line="360" w:lineRule="auto"/>
        <w:jc w:val="both"/>
        <w:textAlignment w:val="baseline"/>
        <w:rPr>
          <w:color w:val="333333"/>
          <w:shd w:val="clear" w:color="auto" w:fill="FCFCFC"/>
        </w:rPr>
      </w:pPr>
    </w:p>
    <w:p w14:paraId="20FC318E" w14:textId="5214A4FF" w:rsidR="00DA63FA" w:rsidRDefault="00DA63FA" w:rsidP="00DA63FA">
      <w:pPr>
        <w:spacing w:line="360" w:lineRule="auto"/>
        <w:jc w:val="both"/>
        <w:textAlignment w:val="baseline"/>
      </w:pPr>
      <w:r w:rsidRPr="00DA63FA">
        <w:t xml:space="preserve">American Journal of Education Research (2015) Research, 2015, Vol. 3, No. 3, 356-365. Available at: </w:t>
      </w:r>
      <w:hyperlink r:id="rId9" w:history="1">
        <w:r w:rsidRPr="00DA63FA">
          <w:rPr>
            <w:rStyle w:val="Hyperlink"/>
          </w:rPr>
          <w:t>http://pubs.sciepub.com/education</w:t>
        </w:r>
      </w:hyperlink>
      <w:r w:rsidRPr="00DA63FA">
        <w:t xml:space="preserve"> (Accessed: 18</w:t>
      </w:r>
      <w:r w:rsidRPr="00DA63FA">
        <w:rPr>
          <w:vertAlign w:val="superscript"/>
        </w:rPr>
        <w:t>th</w:t>
      </w:r>
      <w:r w:rsidRPr="00DA63FA">
        <w:t xml:space="preserve"> </w:t>
      </w:r>
      <w:r>
        <w:t>M</w:t>
      </w:r>
      <w:r w:rsidRPr="00DA63FA">
        <w:t>arch 2021)</w:t>
      </w:r>
      <w:r>
        <w:t>.</w:t>
      </w:r>
    </w:p>
    <w:p w14:paraId="4FE65FDA" w14:textId="77777777" w:rsidR="00DA63FA" w:rsidRPr="00DA63FA" w:rsidRDefault="00DA63FA" w:rsidP="00DA63FA">
      <w:pPr>
        <w:spacing w:line="360" w:lineRule="auto"/>
        <w:jc w:val="both"/>
        <w:textAlignment w:val="baseline"/>
      </w:pPr>
    </w:p>
    <w:p w14:paraId="0605D58D" w14:textId="53F7FF0B" w:rsidR="00DA63FA" w:rsidRDefault="00DA63FA" w:rsidP="00DA63FA">
      <w:pPr>
        <w:spacing w:line="360" w:lineRule="auto"/>
        <w:jc w:val="both"/>
      </w:pPr>
      <w:r w:rsidRPr="00DA63FA">
        <w:t xml:space="preserve">Book Trust (2018) Rhymes in early childhood. Available at: </w:t>
      </w:r>
      <w:hyperlink r:id="rId10" w:history="1">
        <w:r w:rsidRPr="00DA63FA">
          <w:rPr>
            <w:rStyle w:val="Hyperlink"/>
          </w:rPr>
          <w:t>https://www.booktrust.org.uk/news-and-features/features/2018/november/rhymes-in-early-childhood/</w:t>
        </w:r>
      </w:hyperlink>
      <w:r w:rsidRPr="00DA63FA">
        <w:t xml:space="preserve"> (Accessed: 20</w:t>
      </w:r>
      <w:r w:rsidRPr="00DA63FA">
        <w:rPr>
          <w:vertAlign w:val="superscript"/>
        </w:rPr>
        <w:t>th</w:t>
      </w:r>
      <w:r w:rsidRPr="00DA63FA">
        <w:t xml:space="preserve"> March 2021). </w:t>
      </w:r>
    </w:p>
    <w:p w14:paraId="6C002275" w14:textId="77777777" w:rsidR="00DA63FA" w:rsidRPr="00DA63FA" w:rsidRDefault="00DA63FA" w:rsidP="00DA63FA">
      <w:pPr>
        <w:spacing w:line="360" w:lineRule="auto"/>
        <w:jc w:val="both"/>
      </w:pPr>
    </w:p>
    <w:p w14:paraId="28DE4835" w14:textId="7D0AA2AD" w:rsidR="00DA63FA" w:rsidRDefault="00DA63FA" w:rsidP="00DA63FA">
      <w:pPr>
        <w:spacing w:line="360" w:lineRule="auto"/>
        <w:jc w:val="both"/>
      </w:pPr>
      <w:r w:rsidRPr="00DA63FA">
        <w:t xml:space="preserve">Bps (2008) The psychologist: No </w:t>
      </w:r>
      <w:proofErr w:type="spellStart"/>
      <w:r w:rsidRPr="00DA63FA">
        <w:t>fairytale</w:t>
      </w:r>
      <w:proofErr w:type="spellEnd"/>
      <w:proofErr w:type="gramStart"/>
      <w:r w:rsidRPr="00DA63FA">
        <w:t>….the</w:t>
      </w:r>
      <w:proofErr w:type="gramEnd"/>
      <w:r w:rsidRPr="00DA63FA">
        <w:t xml:space="preserve"> benefits of the bedtime story. Available at:</w:t>
      </w:r>
      <w:hyperlink r:id="rId11" w:history="1">
        <w:r w:rsidRPr="00DA63FA">
          <w:rPr>
            <w:rStyle w:val="Hyperlink"/>
          </w:rPr>
          <w:t>https://thepsychologist.bps.org.uk/v</w:t>
        </w:r>
        <w:r w:rsidRPr="00DA63FA">
          <w:rPr>
            <w:rStyle w:val="Hyperlink"/>
          </w:rPr>
          <w:t>o</w:t>
        </w:r>
        <w:r w:rsidRPr="00DA63FA">
          <w:rPr>
            <w:rStyle w:val="Hyperlink"/>
          </w:rPr>
          <w:t>lume-21/edition-5/no-fairytalethe-benefits-bedtime-story</w:t>
        </w:r>
      </w:hyperlink>
      <w:r w:rsidRPr="00DA63FA">
        <w:t xml:space="preserve"> (Accessed: 20</w:t>
      </w:r>
      <w:r w:rsidRPr="00DA63FA">
        <w:rPr>
          <w:vertAlign w:val="superscript"/>
        </w:rPr>
        <w:t>th</w:t>
      </w:r>
      <w:r w:rsidRPr="00DA63FA">
        <w:t xml:space="preserve"> March 2021).</w:t>
      </w:r>
    </w:p>
    <w:p w14:paraId="1C0FB119" w14:textId="77777777" w:rsidR="00DA63FA" w:rsidRPr="00DA63FA" w:rsidRDefault="00DA63FA" w:rsidP="00DA63FA">
      <w:pPr>
        <w:spacing w:line="360" w:lineRule="auto"/>
        <w:jc w:val="both"/>
      </w:pPr>
    </w:p>
    <w:p w14:paraId="7284E5C1" w14:textId="2109D570" w:rsidR="00DA63FA" w:rsidRDefault="00DA63FA" w:rsidP="00DA63FA">
      <w:pPr>
        <w:spacing w:line="360" w:lineRule="auto"/>
        <w:jc w:val="both"/>
      </w:pPr>
      <w:r w:rsidRPr="00DA63FA">
        <w:t xml:space="preserve">Bps (2016) The Psychology of the Eye contact, Digested- Research Digest </w:t>
      </w:r>
      <w:hyperlink r:id="rId12" w:history="1">
        <w:r w:rsidRPr="00DA63FA">
          <w:rPr>
            <w:rStyle w:val="Hyperlink"/>
          </w:rPr>
          <w:t>https://digest.bps.org.uk/2016/11/28/the-psychology-of-eye-contact-digested/</w:t>
        </w:r>
      </w:hyperlink>
      <w:r w:rsidRPr="00DA63FA">
        <w:t xml:space="preserve"> (Accessed: 17</w:t>
      </w:r>
      <w:r w:rsidRPr="00DA63FA">
        <w:rPr>
          <w:vertAlign w:val="superscript"/>
        </w:rPr>
        <w:t>th</w:t>
      </w:r>
      <w:r w:rsidRPr="00DA63FA">
        <w:t xml:space="preserve"> March 2021). </w:t>
      </w:r>
    </w:p>
    <w:p w14:paraId="114DFCDC" w14:textId="77777777" w:rsidR="00DA63FA" w:rsidRPr="00DA63FA" w:rsidRDefault="00DA63FA" w:rsidP="00DA63FA">
      <w:pPr>
        <w:spacing w:line="360" w:lineRule="auto"/>
        <w:jc w:val="both"/>
      </w:pPr>
    </w:p>
    <w:p w14:paraId="6F6F0868" w14:textId="4C81AC93" w:rsidR="00DA63FA" w:rsidRDefault="00DA63FA" w:rsidP="00DA63FA">
      <w:pPr>
        <w:spacing w:line="360" w:lineRule="auto"/>
        <w:jc w:val="both"/>
      </w:pPr>
      <w:r w:rsidRPr="00DA63FA">
        <w:t>Cambridge English Dictionary (2021)</w:t>
      </w:r>
      <w:r>
        <w:t xml:space="preserve"> </w:t>
      </w:r>
      <w:r w:rsidRPr="00DA63FA">
        <w:t xml:space="preserve">Onomatopoeic, meaning. Available at: </w:t>
      </w:r>
      <w:hyperlink r:id="rId13" w:history="1">
        <w:r w:rsidRPr="00DA63FA">
          <w:rPr>
            <w:rStyle w:val="Hyperlink"/>
          </w:rPr>
          <w:t>https://dictionary.cambridge.org/dictionary/english/onomatopoeic</w:t>
        </w:r>
      </w:hyperlink>
      <w:r w:rsidRPr="00DA63FA">
        <w:t xml:space="preserve"> (Accessed: 19</w:t>
      </w:r>
      <w:r w:rsidRPr="00DA63FA">
        <w:rPr>
          <w:vertAlign w:val="superscript"/>
        </w:rPr>
        <w:t>th</w:t>
      </w:r>
      <w:r w:rsidRPr="00DA63FA">
        <w:t xml:space="preserve"> March 2021)</w:t>
      </w:r>
      <w:r>
        <w:t>.</w:t>
      </w:r>
    </w:p>
    <w:p w14:paraId="25C65287" w14:textId="77777777" w:rsidR="00DA63FA" w:rsidRPr="00DA63FA" w:rsidRDefault="00DA63FA" w:rsidP="00DA63FA">
      <w:pPr>
        <w:spacing w:line="360" w:lineRule="auto"/>
        <w:jc w:val="both"/>
      </w:pPr>
    </w:p>
    <w:p w14:paraId="11A2822F" w14:textId="32E5A126" w:rsidR="00DA63FA" w:rsidRDefault="00DA63FA" w:rsidP="00DA63FA">
      <w:pPr>
        <w:spacing w:line="360" w:lineRule="auto"/>
        <w:jc w:val="both"/>
      </w:pPr>
      <w:r w:rsidRPr="00DA63FA">
        <w:t xml:space="preserve">Childcare extension (2019) Using Puppets in Child Care. Available at: </w:t>
      </w:r>
      <w:hyperlink r:id="rId14" w:history="1">
        <w:r w:rsidRPr="00DA63FA">
          <w:rPr>
            <w:rStyle w:val="Hyperlink"/>
          </w:rPr>
          <w:t>https://childcare.extension.org/using-puppets-in-child-</w:t>
        </w:r>
        <w:r w:rsidRPr="00DA63FA">
          <w:rPr>
            <w:rStyle w:val="Hyperlink"/>
          </w:rPr>
          <w:t>c</w:t>
        </w:r>
        <w:r w:rsidRPr="00DA63FA">
          <w:rPr>
            <w:rStyle w:val="Hyperlink"/>
          </w:rPr>
          <w:t>are/</w:t>
        </w:r>
      </w:hyperlink>
      <w:r w:rsidRPr="00DA63FA">
        <w:t xml:space="preserve"> (Accessed: 22</w:t>
      </w:r>
      <w:r w:rsidRPr="00DA63FA">
        <w:rPr>
          <w:vertAlign w:val="superscript"/>
        </w:rPr>
        <w:t>nd</w:t>
      </w:r>
      <w:r w:rsidRPr="00DA63FA">
        <w:t xml:space="preserve"> March 2021). </w:t>
      </w:r>
    </w:p>
    <w:p w14:paraId="2E63FA2F" w14:textId="77777777" w:rsidR="00DA63FA" w:rsidRPr="00DA63FA" w:rsidRDefault="00DA63FA" w:rsidP="00DA63FA">
      <w:pPr>
        <w:spacing w:line="360" w:lineRule="auto"/>
        <w:jc w:val="both"/>
      </w:pPr>
    </w:p>
    <w:p w14:paraId="2268F70E" w14:textId="4458D7B0" w:rsidR="00DA63FA" w:rsidRDefault="00DA63FA" w:rsidP="00DA63FA">
      <w:pPr>
        <w:spacing w:line="360" w:lineRule="auto"/>
        <w:jc w:val="both"/>
      </w:pPr>
      <w:r w:rsidRPr="00DA63FA">
        <w:t xml:space="preserve">Foundation years (2011) Storytelling and story-making. Available at: </w:t>
      </w:r>
      <w:hyperlink r:id="rId15" w:history="1">
        <w:r w:rsidRPr="00DA63FA">
          <w:rPr>
            <w:rStyle w:val="Hyperlink"/>
          </w:rPr>
          <w:t>https://www.foundationyears.org.uk/wp-content/uploads/2011/10/Story-Teling_Story-Making1.pdf</w:t>
        </w:r>
      </w:hyperlink>
      <w:r w:rsidRPr="00DA63FA">
        <w:t xml:space="preserve"> (Accessed: 19</w:t>
      </w:r>
      <w:r w:rsidRPr="00DA63FA">
        <w:rPr>
          <w:vertAlign w:val="superscript"/>
        </w:rPr>
        <w:t>th</w:t>
      </w:r>
      <w:r w:rsidRPr="00DA63FA">
        <w:t xml:space="preserve"> March 2021).</w:t>
      </w:r>
    </w:p>
    <w:p w14:paraId="1F576231" w14:textId="77777777" w:rsidR="00DA63FA" w:rsidRPr="00DA63FA" w:rsidRDefault="00DA63FA" w:rsidP="00DA63FA">
      <w:pPr>
        <w:spacing w:line="360" w:lineRule="auto"/>
        <w:jc w:val="both"/>
      </w:pPr>
    </w:p>
    <w:p w14:paraId="2FDA8D7B" w14:textId="4CF8099D" w:rsidR="00DA63FA" w:rsidRPr="00DA63FA" w:rsidRDefault="00DA63FA" w:rsidP="00DA63FA">
      <w:pPr>
        <w:spacing w:line="360" w:lineRule="auto"/>
        <w:jc w:val="both"/>
      </w:pPr>
      <w:r w:rsidRPr="00DA63FA">
        <w:rPr>
          <w:color w:val="3E3D40"/>
          <w:shd w:val="clear" w:color="auto" w:fill="FFFFFF"/>
        </w:rPr>
        <w:t xml:space="preserve">Frontiersin.org </w:t>
      </w:r>
      <w:r w:rsidRPr="00DA63FA">
        <w:rPr>
          <w:color w:val="3E3D40"/>
          <w:shd w:val="clear" w:color="auto" w:fill="FFFFFF"/>
        </w:rPr>
        <w:t>(2015) Editorial: An Open Book: What and How Young Children Learn from Picture and Story Books. </w:t>
      </w:r>
      <w:r w:rsidRPr="00DA63FA">
        <w:rPr>
          <w:i/>
          <w:iCs/>
          <w:color w:val="3E3D40"/>
          <w:shd w:val="clear" w:color="auto" w:fill="FFFFFF"/>
        </w:rPr>
        <w:t>Front. Psychol</w:t>
      </w:r>
      <w:r w:rsidRPr="00DA63FA">
        <w:rPr>
          <w:color w:val="3E3D40"/>
          <w:shd w:val="clear" w:color="auto" w:fill="FFFFFF"/>
        </w:rPr>
        <w:t xml:space="preserve">. 6:1719. </w:t>
      </w:r>
      <w:proofErr w:type="spellStart"/>
      <w:r w:rsidRPr="00DA63FA">
        <w:rPr>
          <w:color w:val="3E3D40"/>
          <w:shd w:val="clear" w:color="auto" w:fill="FFFFFF"/>
        </w:rPr>
        <w:t>doi</w:t>
      </w:r>
      <w:proofErr w:type="spellEnd"/>
      <w:r w:rsidRPr="00DA63FA">
        <w:rPr>
          <w:color w:val="3E3D40"/>
          <w:shd w:val="clear" w:color="auto" w:fill="FFFFFF"/>
        </w:rPr>
        <w:t>: 10.3389/fpsyg.2015.01719</w:t>
      </w:r>
      <w:r w:rsidRPr="00DA63FA">
        <w:rPr>
          <w:color w:val="3E3D40"/>
          <w:shd w:val="clear" w:color="auto" w:fill="FFFFFF"/>
        </w:rPr>
        <w:t>rxerct\g/y</w:t>
      </w:r>
    </w:p>
    <w:p w14:paraId="7F97216D" w14:textId="765EB0D0" w:rsidR="00DA63FA" w:rsidRDefault="00DA63FA" w:rsidP="00DA63FA">
      <w:pPr>
        <w:spacing w:line="360" w:lineRule="auto"/>
        <w:jc w:val="both"/>
      </w:pPr>
      <w:r w:rsidRPr="00DA63FA">
        <w:lastRenderedPageBreak/>
        <w:t xml:space="preserve">Nemours (2021) Why reading with children is important? Available at: </w:t>
      </w:r>
      <w:hyperlink r:id="rId16" w:history="1">
        <w:r w:rsidRPr="00DA63FA">
          <w:rPr>
            <w:rStyle w:val="Hyperlink"/>
          </w:rPr>
          <w:t>http://www.readingbrightstart.org/articles-for-parents/reading-children-important/</w:t>
        </w:r>
      </w:hyperlink>
      <w:r w:rsidRPr="00DA63FA">
        <w:t xml:space="preserve"> (Accessed: 19</w:t>
      </w:r>
      <w:r w:rsidRPr="00DA63FA">
        <w:rPr>
          <w:vertAlign w:val="superscript"/>
        </w:rPr>
        <w:t>th</w:t>
      </w:r>
      <w:r w:rsidRPr="00DA63FA">
        <w:t xml:space="preserve"> March 2021).</w:t>
      </w:r>
    </w:p>
    <w:p w14:paraId="29B2128D" w14:textId="77777777" w:rsidR="00DA63FA" w:rsidRPr="00DA63FA" w:rsidRDefault="00DA63FA" w:rsidP="00DA63FA">
      <w:pPr>
        <w:spacing w:line="360" w:lineRule="auto"/>
        <w:jc w:val="both"/>
      </w:pPr>
    </w:p>
    <w:p w14:paraId="63EA6169" w14:textId="2F7E6FC9" w:rsidR="00DA63FA" w:rsidRDefault="00DA63FA" w:rsidP="00DA63FA">
      <w:pPr>
        <w:spacing w:line="360" w:lineRule="auto"/>
        <w:jc w:val="both"/>
      </w:pPr>
      <w:proofErr w:type="spellStart"/>
      <w:r w:rsidRPr="00DA63FA">
        <w:t>Nhbs</w:t>
      </w:r>
      <w:proofErr w:type="spellEnd"/>
      <w:r w:rsidRPr="00DA63FA">
        <w:t xml:space="preserve"> (No Date) </w:t>
      </w:r>
      <w:r w:rsidRPr="00DA63FA">
        <w:rPr>
          <w:i/>
          <w:iCs/>
        </w:rPr>
        <w:t>‘Loud Proud Lenny Lion’</w:t>
      </w:r>
      <w:r w:rsidRPr="00DA63FA">
        <w:t xml:space="preserve">. Available at: </w:t>
      </w:r>
      <w:hyperlink r:id="rId17" w:history="1">
        <w:r w:rsidRPr="00DA63FA">
          <w:rPr>
            <w:rStyle w:val="Hyperlink"/>
          </w:rPr>
          <w:t>https://www.nhbs.com/loud-proud-lenny-lion-book</w:t>
        </w:r>
      </w:hyperlink>
      <w:r w:rsidRPr="00DA63FA">
        <w:t>. (Accessed: 17</w:t>
      </w:r>
      <w:r w:rsidRPr="00DA63FA">
        <w:rPr>
          <w:vertAlign w:val="superscript"/>
        </w:rPr>
        <w:t>th</w:t>
      </w:r>
      <w:r w:rsidRPr="00DA63FA">
        <w:t xml:space="preserve"> February 2021).</w:t>
      </w:r>
    </w:p>
    <w:p w14:paraId="20932D37" w14:textId="77777777" w:rsidR="00DA63FA" w:rsidRPr="00DA63FA" w:rsidRDefault="00DA63FA" w:rsidP="00DA63FA">
      <w:pPr>
        <w:spacing w:line="360" w:lineRule="auto"/>
        <w:jc w:val="both"/>
      </w:pPr>
    </w:p>
    <w:p w14:paraId="31A7DB14" w14:textId="493A5D7D" w:rsidR="00DA63FA" w:rsidRDefault="00DA63FA" w:rsidP="00DA63FA">
      <w:pPr>
        <w:spacing w:line="360" w:lineRule="auto"/>
        <w:jc w:val="both"/>
      </w:pPr>
      <w:r w:rsidRPr="00DA63FA">
        <w:t xml:space="preserve">Power of pictures </w:t>
      </w:r>
      <w:proofErr w:type="spellStart"/>
      <w:r w:rsidRPr="00DA63FA">
        <w:t>Clpe</w:t>
      </w:r>
      <w:proofErr w:type="spellEnd"/>
      <w:r w:rsidRPr="00DA63FA">
        <w:t xml:space="preserve"> resources (No Date) The importance of illustration. Available at: </w:t>
      </w:r>
      <w:hyperlink r:id="rId18" w:history="1">
        <w:r w:rsidRPr="00DA63FA">
          <w:rPr>
            <w:rStyle w:val="Hyperlink"/>
            <w:color w:val="0070C0"/>
          </w:rPr>
          <w:t>https://clpe.org.uk/powerofpictures/creative-approac</w:t>
        </w:r>
        <w:r w:rsidRPr="00DA63FA">
          <w:rPr>
            <w:rStyle w:val="Hyperlink"/>
            <w:color w:val="0070C0"/>
          </w:rPr>
          <w:t>h</w:t>
        </w:r>
        <w:r w:rsidRPr="00DA63FA">
          <w:rPr>
            <w:rStyle w:val="Hyperlink"/>
            <w:color w:val="0070C0"/>
          </w:rPr>
          <w:t>es/1</w:t>
        </w:r>
      </w:hyperlink>
      <w:r w:rsidRPr="00DA63FA">
        <w:t xml:space="preserve"> (Accessed:22</w:t>
      </w:r>
      <w:r w:rsidRPr="00DA63FA">
        <w:rPr>
          <w:vertAlign w:val="superscript"/>
        </w:rPr>
        <w:t>nd</w:t>
      </w:r>
      <w:r w:rsidRPr="00DA63FA">
        <w:t xml:space="preserve"> March 2021).</w:t>
      </w:r>
    </w:p>
    <w:p w14:paraId="5F215B53" w14:textId="77777777" w:rsidR="00DA63FA" w:rsidRPr="00DA63FA" w:rsidRDefault="00DA63FA" w:rsidP="00DA63FA">
      <w:pPr>
        <w:spacing w:line="360" w:lineRule="auto"/>
        <w:jc w:val="both"/>
      </w:pPr>
    </w:p>
    <w:p w14:paraId="5275B4F4" w14:textId="77777777" w:rsidR="00941CFC" w:rsidRDefault="00DA63FA" w:rsidP="00DA63FA">
      <w:pPr>
        <w:spacing w:line="360" w:lineRule="auto"/>
        <w:jc w:val="both"/>
        <w:textAlignment w:val="baseline"/>
        <w:rPr>
          <w:vertAlign w:val="superscript"/>
        </w:rPr>
      </w:pPr>
      <w:r w:rsidRPr="00DA63FA">
        <w:t>Remer and Tzuriel (2015)</w:t>
      </w:r>
      <w:r w:rsidR="00941CFC">
        <w:t>’</w:t>
      </w:r>
      <w:r w:rsidRPr="00DA63FA">
        <w:t xml:space="preserve"> I Teach better with the puppet’-Use of puppet</w:t>
      </w:r>
      <w:r w:rsidR="00941CFC">
        <w:t>s</w:t>
      </w:r>
      <w:r w:rsidRPr="00DA63FA">
        <w:t xml:space="preserve"> as a mediating tool in </w:t>
      </w:r>
      <w:proofErr w:type="spellStart"/>
      <w:r w:rsidR="00941CFC">
        <w:t>K</w:t>
      </w:r>
      <w:r w:rsidRPr="00DA63FA">
        <w:t>indergarden</w:t>
      </w:r>
      <w:proofErr w:type="spellEnd"/>
      <w:r w:rsidRPr="00DA63FA">
        <w:t xml:space="preserve"> Education. (</w:t>
      </w:r>
      <w:r w:rsidRPr="00941CFC">
        <w:t>Accessed: 19</w:t>
      </w:r>
      <w:proofErr w:type="gramStart"/>
      <w:r w:rsidRPr="00941CFC">
        <w:rPr>
          <w:vertAlign w:val="superscript"/>
        </w:rPr>
        <w:t>th</w:t>
      </w:r>
      <w:r w:rsidR="00941CFC" w:rsidRPr="00941CFC">
        <w:rPr>
          <w:vertAlign w:val="superscript"/>
        </w:rPr>
        <w:t xml:space="preserve">  March</w:t>
      </w:r>
      <w:proofErr w:type="gramEnd"/>
      <w:r w:rsidR="00941CFC" w:rsidRPr="00941CFC">
        <w:rPr>
          <w:vertAlign w:val="superscript"/>
        </w:rPr>
        <w:t xml:space="preserve"> 2021)</w:t>
      </w:r>
      <w:r w:rsidR="00941CFC">
        <w:rPr>
          <w:vertAlign w:val="superscript"/>
        </w:rPr>
        <w:t xml:space="preserve"> </w:t>
      </w:r>
    </w:p>
    <w:p w14:paraId="0F8C5141" w14:textId="7E245249" w:rsidR="00DA63FA" w:rsidRPr="00DA63FA" w:rsidRDefault="00DA63FA" w:rsidP="00DA63FA">
      <w:pPr>
        <w:spacing w:line="360" w:lineRule="auto"/>
        <w:jc w:val="both"/>
        <w:textAlignment w:val="baseline"/>
      </w:pPr>
      <w:r w:rsidRPr="00DA63FA">
        <w:t xml:space="preserve"> </w:t>
      </w:r>
    </w:p>
    <w:p w14:paraId="1515ECEE" w14:textId="3612F7AD" w:rsidR="00DA63FA" w:rsidRDefault="00DA63FA" w:rsidP="00DA63FA">
      <w:pPr>
        <w:spacing w:line="360" w:lineRule="auto"/>
        <w:jc w:val="both"/>
        <w:textAlignment w:val="baseline"/>
        <w:rPr>
          <w:color w:val="333333"/>
          <w:shd w:val="clear" w:color="auto" w:fill="FFFFFF"/>
        </w:rPr>
      </w:pPr>
      <w:r w:rsidRPr="00DA63FA">
        <w:rPr>
          <w:color w:val="333333"/>
          <w:shd w:val="clear" w:color="auto" w:fill="FFFFFF"/>
        </w:rPr>
        <w:t>Salmon, M. D. and Sainato, D. M. (2005) ‘Beyond Pinocchio: Puppets as Teaching Tools in Inclusive Early Childhood Classrooms’, </w:t>
      </w:r>
      <w:r w:rsidRPr="00DA63FA">
        <w:rPr>
          <w:i/>
          <w:iCs/>
          <w:color w:val="333333"/>
          <w:shd w:val="clear" w:color="auto" w:fill="FFFFFF"/>
        </w:rPr>
        <w:t>Young Exceptional Children</w:t>
      </w:r>
      <w:r w:rsidRPr="00DA63FA">
        <w:rPr>
          <w:color w:val="333333"/>
          <w:shd w:val="clear" w:color="auto" w:fill="FFFFFF"/>
        </w:rPr>
        <w:t>, 8(3), pp. 12–</w:t>
      </w:r>
      <w:proofErr w:type="gramStart"/>
      <w:r w:rsidRPr="00DA63FA">
        <w:rPr>
          <w:color w:val="333333"/>
          <w:shd w:val="clear" w:color="auto" w:fill="FFFFFF"/>
        </w:rPr>
        <w:t>19.Accessed</w:t>
      </w:r>
      <w:proofErr w:type="gramEnd"/>
      <w:r w:rsidRPr="00DA63FA">
        <w:rPr>
          <w:color w:val="333333"/>
          <w:shd w:val="clear" w:color="auto" w:fill="FFFFFF"/>
        </w:rPr>
        <w:t>: 20</w:t>
      </w:r>
      <w:r w:rsidRPr="00DA63FA">
        <w:rPr>
          <w:color w:val="333333"/>
          <w:shd w:val="clear" w:color="auto" w:fill="FFFFFF"/>
          <w:vertAlign w:val="superscript"/>
        </w:rPr>
        <w:t>th</w:t>
      </w:r>
      <w:r w:rsidRPr="00DA63FA">
        <w:rPr>
          <w:color w:val="333333"/>
          <w:shd w:val="clear" w:color="auto" w:fill="FFFFFF"/>
        </w:rPr>
        <w:t xml:space="preserve"> March 2021. </w:t>
      </w:r>
      <w:proofErr w:type="spellStart"/>
      <w:r w:rsidRPr="00DA63FA">
        <w:rPr>
          <w:color w:val="333333"/>
          <w:shd w:val="clear" w:color="auto" w:fill="FFFFFF"/>
        </w:rPr>
        <w:t>doi</w:t>
      </w:r>
      <w:proofErr w:type="spellEnd"/>
      <w:r w:rsidRPr="00DA63FA">
        <w:rPr>
          <w:color w:val="333333"/>
          <w:shd w:val="clear" w:color="auto" w:fill="FFFFFF"/>
        </w:rPr>
        <w:t>: </w:t>
      </w:r>
      <w:hyperlink r:id="rId19" w:history="1">
        <w:r w:rsidRPr="00DA63FA">
          <w:rPr>
            <w:rStyle w:val="Hyperlink"/>
            <w:color w:val="006ACC"/>
            <w:shd w:val="clear" w:color="auto" w:fill="FFFFFF"/>
          </w:rPr>
          <w:t>10.1177/109625060500800303</w:t>
        </w:r>
      </w:hyperlink>
      <w:r w:rsidRPr="00DA63FA">
        <w:rPr>
          <w:color w:val="333333"/>
          <w:shd w:val="clear" w:color="auto" w:fill="FFFFFF"/>
        </w:rPr>
        <w:t>.</w:t>
      </w:r>
    </w:p>
    <w:p w14:paraId="10B46F66" w14:textId="77777777" w:rsidR="00941CFC" w:rsidRPr="00DA63FA" w:rsidRDefault="00941CFC" w:rsidP="00DA63FA">
      <w:pPr>
        <w:spacing w:line="360" w:lineRule="auto"/>
        <w:jc w:val="both"/>
        <w:textAlignment w:val="baseline"/>
        <w:rPr>
          <w:color w:val="333333"/>
          <w:shd w:val="clear" w:color="auto" w:fill="FFFFFF"/>
        </w:rPr>
      </w:pPr>
    </w:p>
    <w:p w14:paraId="052F106D" w14:textId="75225226" w:rsidR="00DA63FA" w:rsidRDefault="00DA63FA" w:rsidP="00DA63FA">
      <w:pPr>
        <w:spacing w:line="360" w:lineRule="auto"/>
        <w:jc w:val="both"/>
      </w:pPr>
      <w:r w:rsidRPr="00DA63FA">
        <w:t xml:space="preserve">Self -Publishing advice centre (2020) Alliance of independent Authors: The ultimate guide to illustrations in books </w:t>
      </w:r>
      <w:hyperlink r:id="rId20" w:history="1">
        <w:r w:rsidRPr="00DA63FA">
          <w:rPr>
            <w:rStyle w:val="Hyperlink"/>
          </w:rPr>
          <w:t>Thttps://selfpublishingadvice.org/the-ultimate-guide-to-illustrations-in-books/</w:t>
        </w:r>
      </w:hyperlink>
      <w:r w:rsidRPr="00DA63FA">
        <w:t xml:space="preserve"> (Accessed: 19</w:t>
      </w:r>
      <w:r w:rsidRPr="00DA63FA">
        <w:rPr>
          <w:vertAlign w:val="superscript"/>
        </w:rPr>
        <w:t>th</w:t>
      </w:r>
      <w:r w:rsidRPr="00DA63FA">
        <w:t xml:space="preserve"> March 2021).</w:t>
      </w:r>
    </w:p>
    <w:p w14:paraId="40B6818D" w14:textId="77777777" w:rsidR="00941CFC" w:rsidRPr="00DA63FA" w:rsidRDefault="00941CFC" w:rsidP="00DA63FA">
      <w:pPr>
        <w:spacing w:line="360" w:lineRule="auto"/>
        <w:jc w:val="both"/>
      </w:pPr>
    </w:p>
    <w:p w14:paraId="7995CE48" w14:textId="3494E0E7" w:rsidR="00DA63FA" w:rsidRDefault="00DA63FA" w:rsidP="00DA63FA">
      <w:pPr>
        <w:spacing w:line="360" w:lineRule="auto"/>
        <w:jc w:val="both"/>
      </w:pPr>
      <w:r w:rsidRPr="00DA63FA">
        <w:t xml:space="preserve">Victoria State Government (2020) Reading with children: Interacting with others. Available at:  </w:t>
      </w:r>
      <w:hyperlink r:id="rId21" w:history="1">
        <w:r w:rsidRPr="00DA63FA">
          <w:rPr>
            <w:rStyle w:val="Hyperlink"/>
          </w:rPr>
          <w:t>https://www.education.vic.gov.au/childhood/professionals/learning/ecliteracy/interactingwithothers/Pages/readingwithchildren.aspx#li</w:t>
        </w:r>
        <w:r w:rsidRPr="00DA63FA">
          <w:rPr>
            <w:rStyle w:val="Hyperlink"/>
          </w:rPr>
          <w:t>n</w:t>
        </w:r>
        <w:r w:rsidRPr="00DA63FA">
          <w:rPr>
            <w:rStyle w:val="Hyperlink"/>
          </w:rPr>
          <w:t>k54</w:t>
        </w:r>
      </w:hyperlink>
      <w:r w:rsidRPr="00DA63FA">
        <w:t xml:space="preserve"> (Accessed: 20</w:t>
      </w:r>
      <w:r w:rsidRPr="00DA63FA">
        <w:rPr>
          <w:vertAlign w:val="superscript"/>
        </w:rPr>
        <w:t>th</w:t>
      </w:r>
      <w:r w:rsidRPr="00DA63FA">
        <w:t xml:space="preserve"> March 2021). </w:t>
      </w:r>
    </w:p>
    <w:p w14:paraId="4E84E039" w14:textId="77777777" w:rsidR="00941CFC" w:rsidRPr="00DA63FA" w:rsidRDefault="00941CFC" w:rsidP="00DA63FA">
      <w:pPr>
        <w:spacing w:line="360" w:lineRule="auto"/>
        <w:jc w:val="both"/>
      </w:pPr>
    </w:p>
    <w:p w14:paraId="03179233" w14:textId="0F92B4EA" w:rsidR="00DA63FA" w:rsidRDefault="00DA63FA" w:rsidP="00DA63FA">
      <w:pPr>
        <w:spacing w:line="360" w:lineRule="auto"/>
        <w:jc w:val="both"/>
      </w:pPr>
      <w:r w:rsidRPr="00DA63FA">
        <w:t>Virtual lab school</w:t>
      </w:r>
      <w:r w:rsidR="00941CFC">
        <w:t xml:space="preserve"> </w:t>
      </w:r>
      <w:r w:rsidRPr="00DA63FA">
        <w:t xml:space="preserve">(2012) Children and nature network: Health Benefits to children from contact with the outdoors and nature. Available at: </w:t>
      </w:r>
      <w:hyperlink r:id="rId22" w:history="1">
        <w:r w:rsidRPr="00DA63FA">
          <w:rPr>
            <w:rStyle w:val="Hyperlink"/>
          </w:rPr>
          <w:t>SA.Len_3.O</w:t>
        </w:r>
        <w:r w:rsidRPr="00DA63FA">
          <w:rPr>
            <w:rStyle w:val="Hyperlink"/>
          </w:rPr>
          <w:t>u</w:t>
        </w:r>
        <w:r w:rsidRPr="00DA63FA">
          <w:rPr>
            <w:rStyle w:val="Hyperlink"/>
          </w:rPr>
          <w:t>tdoorEnv_L1.HealthBenefit.pdf (virtuallabschool.org)</w:t>
        </w:r>
      </w:hyperlink>
      <w:r w:rsidRPr="00DA63FA">
        <w:t xml:space="preserve"> (Accessed: 19</w:t>
      </w:r>
      <w:r w:rsidRPr="00DA63FA">
        <w:rPr>
          <w:vertAlign w:val="superscript"/>
        </w:rPr>
        <w:t>th</w:t>
      </w:r>
      <w:r w:rsidR="00941CFC">
        <w:rPr>
          <w:vertAlign w:val="superscript"/>
        </w:rPr>
        <w:t xml:space="preserve"> March</w:t>
      </w:r>
      <w:r w:rsidRPr="00DA63FA">
        <w:t xml:space="preserve"> 2021).</w:t>
      </w:r>
    </w:p>
    <w:p w14:paraId="0A333201" w14:textId="77777777" w:rsidR="00941CFC" w:rsidRPr="00DA63FA" w:rsidRDefault="00941CFC" w:rsidP="00DA63FA">
      <w:pPr>
        <w:spacing w:line="360" w:lineRule="auto"/>
        <w:jc w:val="both"/>
      </w:pPr>
    </w:p>
    <w:p w14:paraId="3A5073B0" w14:textId="77777777" w:rsidR="00DA63FA" w:rsidRPr="00DA63FA" w:rsidRDefault="00DA63FA" w:rsidP="00DA63FA">
      <w:pPr>
        <w:spacing w:line="360" w:lineRule="auto"/>
        <w:jc w:val="both"/>
        <w:rPr>
          <w:b/>
          <w:bCs/>
        </w:rPr>
      </w:pPr>
      <w:r w:rsidRPr="00DA63FA">
        <w:t xml:space="preserve">Welsh Government (2015) Foundation Phase Framework. Available at: </w:t>
      </w:r>
      <w:hyperlink r:id="rId23" w:history="1">
        <w:r w:rsidRPr="00DA63FA">
          <w:rPr>
            <w:rStyle w:val="Hyperlink"/>
          </w:rPr>
          <w:t>https://gov.wales/sites/default/files/publications/2018-02/foundation-phase-framework-revised-2015.pdf</w:t>
        </w:r>
      </w:hyperlink>
      <w:r w:rsidRPr="00DA63FA">
        <w:t xml:space="preserve"> (Accessed 23</w:t>
      </w:r>
      <w:r w:rsidRPr="00DA63FA">
        <w:rPr>
          <w:vertAlign w:val="superscript"/>
        </w:rPr>
        <w:t>rd</w:t>
      </w:r>
      <w:r w:rsidRPr="00DA63FA">
        <w:t xml:space="preserve"> March 2021).  </w:t>
      </w:r>
    </w:p>
    <w:p w14:paraId="3B72F384" w14:textId="51DDAFC6" w:rsidR="00DA63FA" w:rsidRPr="00DA63FA" w:rsidRDefault="00DA63FA" w:rsidP="00DA63FA">
      <w:pPr>
        <w:spacing w:line="360" w:lineRule="auto"/>
        <w:jc w:val="both"/>
      </w:pPr>
      <w:r w:rsidRPr="00DA63FA">
        <w:lastRenderedPageBreak/>
        <w:t>ZERO</w:t>
      </w:r>
      <w:r w:rsidR="00941CFC">
        <w:t xml:space="preserve"> </w:t>
      </w:r>
      <w:r w:rsidRPr="00DA63FA">
        <w:t>to</w:t>
      </w:r>
      <w:r w:rsidR="00941CFC">
        <w:t xml:space="preserve"> </w:t>
      </w:r>
      <w:r w:rsidRPr="00DA63FA">
        <w:t xml:space="preserve">THREE (2021) </w:t>
      </w:r>
      <w:r w:rsidRPr="00DA63FA">
        <w:rPr>
          <w:i/>
          <w:iCs/>
        </w:rPr>
        <w:t>Early Literacy</w:t>
      </w:r>
      <w:r w:rsidRPr="00DA63FA">
        <w:t xml:space="preserve">. Available at: </w:t>
      </w:r>
      <w:hyperlink r:id="rId24" w:history="1">
        <w:r w:rsidRPr="00DA63FA">
          <w:rPr>
            <w:rStyle w:val="Hyperlink"/>
          </w:rPr>
          <w:t>https://www.zerotothree.org/early-learning/early-literacy</w:t>
        </w:r>
      </w:hyperlink>
      <w:r w:rsidRPr="00DA63FA">
        <w:t xml:space="preserve"> (Accessed: 17</w:t>
      </w:r>
      <w:r w:rsidRPr="00DA63FA">
        <w:rPr>
          <w:vertAlign w:val="superscript"/>
        </w:rPr>
        <w:t>th</w:t>
      </w:r>
      <w:r w:rsidRPr="00DA63FA">
        <w:t xml:space="preserve"> February 2021)</w:t>
      </w:r>
      <w:r w:rsidR="00941CFC">
        <w:t>.</w:t>
      </w:r>
    </w:p>
    <w:sectPr w:rsidR="00DA63FA" w:rsidRPr="00DA63FA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B996E" w14:textId="77777777" w:rsidR="00811F22" w:rsidRDefault="00811F22" w:rsidP="00941CFC">
      <w:r>
        <w:separator/>
      </w:r>
    </w:p>
  </w:endnote>
  <w:endnote w:type="continuationSeparator" w:id="0">
    <w:p w14:paraId="672CD5B6" w14:textId="77777777" w:rsidR="00811F22" w:rsidRDefault="00811F22" w:rsidP="00941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35911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8FD9A6" w14:textId="14F93F90" w:rsidR="00941CFC" w:rsidRDefault="00941C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12634C" w14:textId="2DF5D428" w:rsidR="00941CFC" w:rsidRDefault="00941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3B0E5" w14:textId="77777777" w:rsidR="00811F22" w:rsidRDefault="00811F22" w:rsidP="00941CFC">
      <w:r>
        <w:separator/>
      </w:r>
    </w:p>
  </w:footnote>
  <w:footnote w:type="continuationSeparator" w:id="0">
    <w:p w14:paraId="04039988" w14:textId="77777777" w:rsidR="00811F22" w:rsidRDefault="00811F22" w:rsidP="00941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DB6FA" w14:textId="0ED5CC13" w:rsidR="00941CFC" w:rsidRDefault="00941CFC" w:rsidP="00941CFC">
    <w:pPr>
      <w:pStyle w:val="Header"/>
      <w:tabs>
        <w:tab w:val="clear" w:pos="4513"/>
        <w:tab w:val="clear" w:pos="9026"/>
        <w:tab w:val="left" w:pos="3928"/>
      </w:tabs>
    </w:pPr>
    <w:r>
      <w:t>1904034</w:t>
    </w:r>
    <w:r>
      <w:tab/>
      <w:t>EAEE5004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47087"/>
    <w:multiLevelType w:val="hybridMultilevel"/>
    <w:tmpl w:val="54BAB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95649"/>
    <w:multiLevelType w:val="hybridMultilevel"/>
    <w:tmpl w:val="AF225492"/>
    <w:lvl w:ilvl="0" w:tplc="0809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2" w15:restartNumberingAfterBreak="0">
    <w:nsid w:val="30D04A87"/>
    <w:multiLevelType w:val="hybridMultilevel"/>
    <w:tmpl w:val="B20C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49"/>
    <w:rsid w:val="0003518B"/>
    <w:rsid w:val="000D6449"/>
    <w:rsid w:val="0014407A"/>
    <w:rsid w:val="001D5EA5"/>
    <w:rsid w:val="0037790B"/>
    <w:rsid w:val="00386EB6"/>
    <w:rsid w:val="0043114F"/>
    <w:rsid w:val="00571758"/>
    <w:rsid w:val="005772A7"/>
    <w:rsid w:val="00627F4D"/>
    <w:rsid w:val="0079669A"/>
    <w:rsid w:val="007C2ED3"/>
    <w:rsid w:val="00811F22"/>
    <w:rsid w:val="00894C90"/>
    <w:rsid w:val="008E7276"/>
    <w:rsid w:val="00941CFC"/>
    <w:rsid w:val="00963C19"/>
    <w:rsid w:val="009A1640"/>
    <w:rsid w:val="009B6CCD"/>
    <w:rsid w:val="00AB5BF0"/>
    <w:rsid w:val="00B05446"/>
    <w:rsid w:val="00B92BAB"/>
    <w:rsid w:val="00BF69CE"/>
    <w:rsid w:val="00C167BD"/>
    <w:rsid w:val="00C244BA"/>
    <w:rsid w:val="00C63EEC"/>
    <w:rsid w:val="00C66542"/>
    <w:rsid w:val="00C7363C"/>
    <w:rsid w:val="00CD790A"/>
    <w:rsid w:val="00D5586F"/>
    <w:rsid w:val="00DA5909"/>
    <w:rsid w:val="00DA63FA"/>
    <w:rsid w:val="00E35C03"/>
    <w:rsid w:val="00F20E71"/>
    <w:rsid w:val="00FA0954"/>
    <w:rsid w:val="00F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436AA8"/>
  <w15:chartTrackingRefBased/>
  <w15:docId w15:val="{C5F3820F-CC36-48FD-BBD0-0933AE46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A59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ixedChar">
    <w:name w:val="fixed Char"/>
    <w:link w:val="fixed"/>
    <w:locked/>
    <w:rsid w:val="000D6449"/>
    <w:rPr>
      <w:b/>
      <w:sz w:val="24"/>
      <w:szCs w:val="24"/>
    </w:rPr>
  </w:style>
  <w:style w:type="paragraph" w:customStyle="1" w:styleId="fixed">
    <w:name w:val="fixed"/>
    <w:link w:val="fixedChar"/>
    <w:rsid w:val="000D6449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D644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44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A590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DA590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E727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1C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CF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1C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CFC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55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3158-012-0060-3" TargetMode="External"/><Relationship Id="rId13" Type="http://schemas.openxmlformats.org/officeDocument/2006/relationships/hyperlink" Target="https://dictionary.cambridge.org/dictionary/english/onomatopoeic" TargetMode="External"/><Relationship Id="rId18" Type="http://schemas.openxmlformats.org/officeDocument/2006/relationships/hyperlink" Target="https://clpe.org.uk/powerofpictures/creative-approaches/1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education.vic.gov.au/childhood/professionals/learning/ecliteracy/interactingwithothers/Pages/readingwithchildren.aspx#link5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gest.bps.org.uk/2016/11/28/the-psychology-of-eye-contact-digested/" TargetMode="External"/><Relationship Id="rId17" Type="http://schemas.openxmlformats.org/officeDocument/2006/relationships/hyperlink" Target="https://www.nhbs.com/loud-proud-lenny-lion-book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readingbrightstart.org/articles-for-parents/reading-children-important/" TargetMode="External"/><Relationship Id="rId20" Type="http://schemas.openxmlformats.org/officeDocument/2006/relationships/hyperlink" Target="https://selfpublishingadvice.org/the-ultimate-guide-to-illustrations-in-boo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epsychologist.bps.org.uk/volume-21/edition-5/no-fairytalethe-benefits-bedtime-story" TargetMode="External"/><Relationship Id="rId24" Type="http://schemas.openxmlformats.org/officeDocument/2006/relationships/hyperlink" Target="https://www.zerotothree.org/early-learning/early-literac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oundationyears.org.uk/wp-content/uploads/2011/10/Story-Teling_Story-Making1.pdf" TargetMode="External"/><Relationship Id="rId23" Type="http://schemas.openxmlformats.org/officeDocument/2006/relationships/hyperlink" Target="https://gov.wales/sites/default/files/publications/2018-02/foundation-phase-framework-revised-2015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booktrust.org.uk/news-and-features/features/2018/november/rhymes-in-early-childhood/" TargetMode="External"/><Relationship Id="rId19" Type="http://schemas.openxmlformats.org/officeDocument/2006/relationships/hyperlink" Target="https://doi.org/10.1177/1096250605008003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ubs.sciepub.com/education" TargetMode="External"/><Relationship Id="rId14" Type="http://schemas.openxmlformats.org/officeDocument/2006/relationships/hyperlink" Target="https://childcare.extension.org/using-puppets-in-child-care/" TargetMode="External"/><Relationship Id="rId22" Type="http://schemas.openxmlformats.org/officeDocument/2006/relationships/hyperlink" Target="https://static.virtuallabschool.org/atmt/learning-env/SA.Len_3.OutdoorEnv_L1.HealthBenefit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788BC-7A51-4B8C-816C-75F8E62C5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Marie Godsall</dc:creator>
  <cp:keywords/>
  <dc:description/>
  <cp:lastModifiedBy>Laura Marie Godsall</cp:lastModifiedBy>
  <cp:revision>2</cp:revision>
  <cp:lastPrinted>2021-02-17T19:53:00Z</cp:lastPrinted>
  <dcterms:created xsi:type="dcterms:W3CDTF">2021-03-23T23:02:00Z</dcterms:created>
  <dcterms:modified xsi:type="dcterms:W3CDTF">2021-03-23T23:02:00Z</dcterms:modified>
</cp:coreProperties>
</file>