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02F670" w14:textId="0984CCD8" w:rsidR="005C504C" w:rsidRDefault="00D56B1C">
      <w:r>
        <w:rPr>
          <w:noProof/>
        </w:rPr>
        <w:drawing>
          <wp:inline distT="0" distB="0" distL="0" distR="0" wp14:anchorId="46B3210F" wp14:editId="0BAE24B1">
            <wp:extent cx="4633595" cy="1536065"/>
            <wp:effectExtent l="0" t="0" r="0" b="6985"/>
            <wp:docPr id="1"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AI-generated content may be incorrect."/>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inline>
        </w:drawing>
      </w:r>
    </w:p>
    <w:p w14:paraId="63487BCD" w14:textId="77777777" w:rsidR="00D56B1C" w:rsidRDefault="00D56B1C"/>
    <w:p w14:paraId="2D700A50" w14:textId="77777777" w:rsidR="00D56B1C" w:rsidRDefault="00D56B1C"/>
    <w:p w14:paraId="30A41D2C" w14:textId="22FFE3AD" w:rsidR="00D56B1C" w:rsidRDefault="00D56B1C" w:rsidP="00D56B1C">
      <w:pPr>
        <w:jc w:val="center"/>
        <w:rPr>
          <w:rFonts w:cs="Arial"/>
          <w:b/>
          <w:bCs/>
          <w:sz w:val="32"/>
          <w:szCs w:val="32"/>
        </w:rPr>
      </w:pPr>
      <w:r w:rsidRPr="00D56B1C">
        <w:rPr>
          <w:rFonts w:cs="Arial"/>
          <w:b/>
          <w:bCs/>
          <w:sz w:val="32"/>
          <w:szCs w:val="32"/>
        </w:rPr>
        <w:t>Why is Body Worn Video being used and has it benefitted the police since it’s role out?</w:t>
      </w:r>
    </w:p>
    <w:p w14:paraId="77DFEB9F" w14:textId="2CE4BD47" w:rsidR="00D56B1C" w:rsidRDefault="00D56B1C" w:rsidP="00D56B1C">
      <w:pPr>
        <w:jc w:val="center"/>
        <w:rPr>
          <w:rFonts w:cs="Arial"/>
          <w:b/>
          <w:bCs/>
          <w:sz w:val="32"/>
          <w:szCs w:val="32"/>
        </w:rPr>
      </w:pPr>
      <w:r>
        <w:rPr>
          <w:rFonts w:cs="Arial"/>
          <w:b/>
          <w:bCs/>
          <w:sz w:val="32"/>
          <w:szCs w:val="32"/>
        </w:rPr>
        <w:t>School: UWTSD Swansea</w:t>
      </w:r>
    </w:p>
    <w:p w14:paraId="0E4F09B4" w14:textId="191EC956" w:rsidR="00D56B1C" w:rsidRDefault="00D56B1C" w:rsidP="00D56B1C">
      <w:pPr>
        <w:jc w:val="center"/>
        <w:rPr>
          <w:rFonts w:cs="Arial"/>
          <w:b/>
          <w:bCs/>
          <w:sz w:val="32"/>
          <w:szCs w:val="32"/>
        </w:rPr>
      </w:pPr>
      <w:r>
        <w:rPr>
          <w:rFonts w:cs="Arial"/>
          <w:b/>
          <w:bCs/>
          <w:sz w:val="32"/>
          <w:szCs w:val="32"/>
        </w:rPr>
        <w:t>Degree: Professional Policing</w:t>
      </w:r>
    </w:p>
    <w:p w14:paraId="2D0EB393" w14:textId="291BC27A" w:rsidR="00D56B1C" w:rsidRDefault="00D56B1C" w:rsidP="00D56B1C">
      <w:pPr>
        <w:jc w:val="center"/>
        <w:rPr>
          <w:rFonts w:cs="Arial"/>
          <w:b/>
          <w:bCs/>
          <w:sz w:val="32"/>
          <w:szCs w:val="32"/>
        </w:rPr>
      </w:pPr>
      <w:r>
        <w:rPr>
          <w:rFonts w:cs="Arial"/>
          <w:b/>
          <w:bCs/>
          <w:sz w:val="32"/>
          <w:szCs w:val="32"/>
        </w:rPr>
        <w:t>Due Date: 7</w:t>
      </w:r>
      <w:r w:rsidRPr="00D56B1C">
        <w:rPr>
          <w:rFonts w:cs="Arial"/>
          <w:b/>
          <w:bCs/>
          <w:sz w:val="32"/>
          <w:szCs w:val="32"/>
          <w:vertAlign w:val="superscript"/>
        </w:rPr>
        <w:t>th</w:t>
      </w:r>
      <w:r>
        <w:rPr>
          <w:rFonts w:cs="Arial"/>
          <w:b/>
          <w:bCs/>
          <w:sz w:val="32"/>
          <w:szCs w:val="32"/>
        </w:rPr>
        <w:t xml:space="preserve"> April 2025</w:t>
      </w:r>
    </w:p>
    <w:p w14:paraId="1706677C" w14:textId="482838EC" w:rsidR="00D56B1C" w:rsidRDefault="00D56B1C" w:rsidP="00D56B1C">
      <w:pPr>
        <w:jc w:val="center"/>
        <w:rPr>
          <w:rFonts w:cs="Arial"/>
          <w:b/>
          <w:bCs/>
          <w:sz w:val="32"/>
          <w:szCs w:val="32"/>
        </w:rPr>
      </w:pPr>
      <w:r>
        <w:rPr>
          <w:rFonts w:cs="Arial"/>
          <w:b/>
          <w:bCs/>
          <w:sz w:val="32"/>
          <w:szCs w:val="32"/>
        </w:rPr>
        <w:t>Word Count:</w:t>
      </w:r>
      <w:r w:rsidR="00463D25">
        <w:rPr>
          <w:rFonts w:cs="Arial"/>
          <w:b/>
          <w:bCs/>
          <w:sz w:val="32"/>
          <w:szCs w:val="32"/>
        </w:rPr>
        <w:t xml:space="preserve"> 3,711</w:t>
      </w:r>
    </w:p>
    <w:p w14:paraId="434192BB" w14:textId="77777777" w:rsidR="00D56B1C" w:rsidRDefault="00D56B1C" w:rsidP="00D56B1C">
      <w:pPr>
        <w:jc w:val="center"/>
        <w:rPr>
          <w:rFonts w:cs="Arial"/>
          <w:b/>
          <w:bCs/>
          <w:sz w:val="32"/>
          <w:szCs w:val="32"/>
        </w:rPr>
      </w:pPr>
    </w:p>
    <w:p w14:paraId="30183A75" w14:textId="77777777" w:rsidR="00D56B1C" w:rsidRDefault="00D56B1C" w:rsidP="00D56B1C">
      <w:pPr>
        <w:jc w:val="center"/>
        <w:rPr>
          <w:rFonts w:cs="Arial"/>
          <w:b/>
          <w:bCs/>
          <w:sz w:val="32"/>
          <w:szCs w:val="32"/>
        </w:rPr>
      </w:pPr>
    </w:p>
    <w:p w14:paraId="5F0C393D" w14:textId="77777777" w:rsidR="00D56B1C" w:rsidRDefault="00D56B1C" w:rsidP="00D56B1C">
      <w:pPr>
        <w:jc w:val="center"/>
        <w:rPr>
          <w:rFonts w:cs="Arial"/>
          <w:b/>
          <w:bCs/>
          <w:sz w:val="32"/>
          <w:szCs w:val="32"/>
        </w:rPr>
      </w:pPr>
    </w:p>
    <w:p w14:paraId="684E406A" w14:textId="77777777" w:rsidR="00D56B1C" w:rsidRDefault="00D56B1C" w:rsidP="00D56B1C">
      <w:pPr>
        <w:jc w:val="center"/>
        <w:rPr>
          <w:rFonts w:cs="Arial"/>
          <w:b/>
          <w:bCs/>
          <w:sz w:val="32"/>
          <w:szCs w:val="32"/>
        </w:rPr>
      </w:pPr>
    </w:p>
    <w:p w14:paraId="24A3E2AD" w14:textId="77777777" w:rsidR="00D56B1C" w:rsidRDefault="00D56B1C" w:rsidP="00D56B1C">
      <w:pPr>
        <w:jc w:val="center"/>
        <w:rPr>
          <w:rFonts w:cs="Arial"/>
          <w:b/>
          <w:bCs/>
          <w:sz w:val="32"/>
          <w:szCs w:val="32"/>
        </w:rPr>
      </w:pPr>
    </w:p>
    <w:p w14:paraId="17D1AC83" w14:textId="77777777" w:rsidR="00D56B1C" w:rsidRDefault="00D56B1C" w:rsidP="00D56B1C">
      <w:pPr>
        <w:jc w:val="center"/>
        <w:rPr>
          <w:rFonts w:cs="Arial"/>
          <w:b/>
          <w:bCs/>
          <w:sz w:val="32"/>
          <w:szCs w:val="32"/>
        </w:rPr>
      </w:pPr>
    </w:p>
    <w:p w14:paraId="17F0F4DD" w14:textId="77777777" w:rsidR="00D56B1C" w:rsidRDefault="00D56B1C" w:rsidP="00D56B1C">
      <w:pPr>
        <w:jc w:val="center"/>
        <w:rPr>
          <w:rFonts w:cs="Arial"/>
          <w:b/>
          <w:bCs/>
          <w:sz w:val="32"/>
          <w:szCs w:val="32"/>
        </w:rPr>
      </w:pPr>
    </w:p>
    <w:p w14:paraId="0855DB68" w14:textId="77777777" w:rsidR="00D56B1C" w:rsidRDefault="00D56B1C" w:rsidP="00D56B1C">
      <w:pPr>
        <w:jc w:val="center"/>
        <w:rPr>
          <w:rFonts w:cs="Arial"/>
          <w:b/>
          <w:bCs/>
          <w:sz w:val="32"/>
          <w:szCs w:val="32"/>
        </w:rPr>
      </w:pPr>
    </w:p>
    <w:p w14:paraId="7A736BD6" w14:textId="77777777" w:rsidR="00D56B1C" w:rsidRDefault="00D56B1C" w:rsidP="00D56B1C">
      <w:pPr>
        <w:jc w:val="center"/>
        <w:rPr>
          <w:rFonts w:cs="Arial"/>
          <w:b/>
          <w:bCs/>
          <w:sz w:val="32"/>
          <w:szCs w:val="32"/>
        </w:rPr>
      </w:pPr>
    </w:p>
    <w:p w14:paraId="57BD67CD" w14:textId="77777777" w:rsidR="00D56B1C" w:rsidRDefault="00D56B1C" w:rsidP="00D56B1C">
      <w:pPr>
        <w:jc w:val="center"/>
        <w:rPr>
          <w:rFonts w:cs="Arial"/>
          <w:b/>
          <w:bCs/>
          <w:sz w:val="32"/>
          <w:szCs w:val="32"/>
        </w:rPr>
      </w:pPr>
    </w:p>
    <w:p w14:paraId="0664B4B1" w14:textId="77777777" w:rsidR="00D56B1C" w:rsidRDefault="00D56B1C" w:rsidP="00D56B1C">
      <w:pPr>
        <w:jc w:val="center"/>
        <w:rPr>
          <w:rFonts w:cs="Arial"/>
          <w:b/>
          <w:bCs/>
          <w:sz w:val="32"/>
          <w:szCs w:val="32"/>
        </w:rPr>
      </w:pPr>
    </w:p>
    <w:p w14:paraId="7420951C" w14:textId="77777777" w:rsidR="00D56B1C" w:rsidRDefault="00D56B1C" w:rsidP="00D56B1C">
      <w:pPr>
        <w:jc w:val="center"/>
        <w:rPr>
          <w:rFonts w:cs="Arial"/>
          <w:b/>
          <w:bCs/>
          <w:sz w:val="32"/>
          <w:szCs w:val="32"/>
        </w:rPr>
      </w:pPr>
    </w:p>
    <w:p w14:paraId="3213D1F7" w14:textId="77777777" w:rsidR="00D56B1C" w:rsidRPr="00D56B1C" w:rsidRDefault="00D56B1C" w:rsidP="00D56B1C">
      <w:pPr>
        <w:rPr>
          <w:rFonts w:cs="Arial"/>
          <w:b/>
          <w:bCs/>
          <w:u w:val="single"/>
        </w:rPr>
      </w:pPr>
      <w:r w:rsidRPr="00D56B1C">
        <w:rPr>
          <w:rFonts w:cs="Arial"/>
          <w:b/>
          <w:bCs/>
          <w:u w:val="single"/>
        </w:rPr>
        <w:lastRenderedPageBreak/>
        <w:t>Declaration</w:t>
      </w:r>
    </w:p>
    <w:p w14:paraId="3D6ACB8B" w14:textId="77777777" w:rsidR="00D56B1C" w:rsidRPr="00D56B1C" w:rsidRDefault="00D56B1C" w:rsidP="00D56B1C">
      <w:pPr>
        <w:rPr>
          <w:rFonts w:cs="Arial"/>
        </w:rPr>
      </w:pPr>
      <w:r w:rsidRPr="00D56B1C">
        <w:rPr>
          <w:rFonts w:cs="Arial"/>
        </w:rPr>
        <w:t>This work has not previously been accepted in substance for any degree and is not being concurrently submitted in candidature for any degree.</w:t>
      </w:r>
    </w:p>
    <w:p w14:paraId="450F7308" w14:textId="244D0F25" w:rsidR="00D56B1C" w:rsidRPr="00D56B1C" w:rsidRDefault="00D56B1C" w:rsidP="00D56B1C">
      <w:pPr>
        <w:rPr>
          <w:rFonts w:cs="Arial"/>
          <w:b/>
          <w:bCs/>
        </w:rPr>
      </w:pPr>
      <w:r w:rsidRPr="00D56B1C">
        <w:rPr>
          <w:rFonts w:cs="Arial"/>
          <w:b/>
          <w:bCs/>
        </w:rPr>
        <w:t xml:space="preserve">Signed Date: </w:t>
      </w:r>
      <w:r w:rsidRPr="00D56B1C">
        <w:rPr>
          <w:rFonts w:cs="Arial"/>
        </w:rPr>
        <w:t>6</w:t>
      </w:r>
      <w:r w:rsidRPr="00D56B1C">
        <w:rPr>
          <w:rFonts w:cs="Arial"/>
          <w:vertAlign w:val="superscript"/>
        </w:rPr>
        <w:t>th</w:t>
      </w:r>
      <w:r w:rsidRPr="00D56B1C">
        <w:rPr>
          <w:rFonts w:cs="Arial"/>
        </w:rPr>
        <w:t xml:space="preserve"> April 2025</w:t>
      </w:r>
    </w:p>
    <w:p w14:paraId="7CBCC415" w14:textId="77777777" w:rsidR="00D56B1C" w:rsidRPr="00D56B1C" w:rsidRDefault="00D56B1C" w:rsidP="00D56B1C">
      <w:pPr>
        <w:rPr>
          <w:rFonts w:cs="Arial"/>
          <w:b/>
          <w:bCs/>
        </w:rPr>
      </w:pPr>
      <w:r w:rsidRPr="00D56B1C">
        <w:rPr>
          <w:rFonts w:cs="Arial"/>
          <w:b/>
          <w:bCs/>
        </w:rPr>
        <w:t xml:space="preserve">STATEMENT 1 </w:t>
      </w:r>
    </w:p>
    <w:p w14:paraId="70BB5316" w14:textId="77777777" w:rsidR="00D56B1C" w:rsidRPr="00D56B1C" w:rsidRDefault="00D56B1C" w:rsidP="00D56B1C">
      <w:pPr>
        <w:rPr>
          <w:rFonts w:cs="Arial"/>
        </w:rPr>
      </w:pPr>
      <w:r w:rsidRPr="00D56B1C">
        <w:rPr>
          <w:rFonts w:cs="Arial"/>
        </w:rPr>
        <w:t xml:space="preserve">This dissertation is being submitted in partial fulfilment of the requirements for the degree of BA. </w:t>
      </w:r>
    </w:p>
    <w:p w14:paraId="5D6F5DC3" w14:textId="29571DAE" w:rsidR="00D56B1C" w:rsidRPr="00D56B1C" w:rsidRDefault="00D56B1C" w:rsidP="00D56B1C">
      <w:pPr>
        <w:rPr>
          <w:rFonts w:cs="Arial"/>
          <w:b/>
          <w:bCs/>
        </w:rPr>
      </w:pPr>
      <w:r w:rsidRPr="00D56B1C">
        <w:rPr>
          <w:rFonts w:cs="Arial"/>
          <w:b/>
          <w:bCs/>
        </w:rPr>
        <w:t xml:space="preserve">Signed: Date: </w:t>
      </w:r>
      <w:r w:rsidRPr="00D56B1C">
        <w:rPr>
          <w:rFonts w:cs="Arial"/>
        </w:rPr>
        <w:t>6</w:t>
      </w:r>
      <w:r w:rsidRPr="00D56B1C">
        <w:rPr>
          <w:rFonts w:cs="Arial"/>
          <w:vertAlign w:val="superscript"/>
        </w:rPr>
        <w:t>th</w:t>
      </w:r>
      <w:r w:rsidRPr="00D56B1C">
        <w:rPr>
          <w:rFonts w:cs="Arial"/>
        </w:rPr>
        <w:t xml:space="preserve"> April 2025</w:t>
      </w:r>
    </w:p>
    <w:p w14:paraId="146CFBE7" w14:textId="77777777" w:rsidR="00D56B1C" w:rsidRPr="00D56B1C" w:rsidRDefault="00D56B1C" w:rsidP="00D56B1C">
      <w:pPr>
        <w:rPr>
          <w:rFonts w:cs="Arial"/>
          <w:b/>
          <w:bCs/>
        </w:rPr>
      </w:pPr>
      <w:r w:rsidRPr="00D56B1C">
        <w:rPr>
          <w:rFonts w:cs="Arial"/>
          <w:b/>
          <w:bCs/>
        </w:rPr>
        <w:t xml:space="preserve">STATEMENT 2 </w:t>
      </w:r>
    </w:p>
    <w:p w14:paraId="34087C46" w14:textId="77777777" w:rsidR="00D56B1C" w:rsidRPr="00D56B1C" w:rsidRDefault="00D56B1C" w:rsidP="00D56B1C">
      <w:pPr>
        <w:rPr>
          <w:rFonts w:cs="Arial"/>
        </w:rPr>
      </w:pPr>
      <w:r w:rsidRPr="00D56B1C">
        <w:rPr>
          <w:rFonts w:cs="Arial"/>
        </w:rPr>
        <w:t xml:space="preserve">This dissertation is the result of my own independent work/investigation, except where otherwise stated. </w:t>
      </w:r>
    </w:p>
    <w:p w14:paraId="44945B7A" w14:textId="77777777" w:rsidR="00D56B1C" w:rsidRPr="00D56B1C" w:rsidRDefault="00D56B1C" w:rsidP="00D56B1C">
      <w:pPr>
        <w:rPr>
          <w:rFonts w:cs="Arial"/>
        </w:rPr>
      </w:pPr>
      <w:r w:rsidRPr="00D56B1C">
        <w:rPr>
          <w:rFonts w:cs="Arial"/>
        </w:rPr>
        <w:t>Other sources are acknowledged in the Reference Section.</w:t>
      </w:r>
    </w:p>
    <w:p w14:paraId="0A862D31" w14:textId="627640B0" w:rsidR="00D56B1C" w:rsidRPr="00D56B1C" w:rsidRDefault="00D56B1C" w:rsidP="00D56B1C">
      <w:pPr>
        <w:rPr>
          <w:rFonts w:cs="Arial"/>
          <w:b/>
          <w:bCs/>
        </w:rPr>
      </w:pPr>
      <w:r w:rsidRPr="00D56B1C">
        <w:rPr>
          <w:rFonts w:cs="Arial"/>
          <w:b/>
          <w:bCs/>
        </w:rPr>
        <w:t xml:space="preserve">Signed: Date: </w:t>
      </w:r>
      <w:r w:rsidRPr="00D56B1C">
        <w:rPr>
          <w:rFonts w:cs="Arial"/>
        </w:rPr>
        <w:t>6</w:t>
      </w:r>
      <w:r w:rsidRPr="00D56B1C">
        <w:rPr>
          <w:rFonts w:cs="Arial"/>
          <w:vertAlign w:val="superscript"/>
        </w:rPr>
        <w:t>th</w:t>
      </w:r>
      <w:r w:rsidRPr="00D56B1C">
        <w:rPr>
          <w:rFonts w:cs="Arial"/>
        </w:rPr>
        <w:t xml:space="preserve"> April 2025</w:t>
      </w:r>
    </w:p>
    <w:p w14:paraId="58806A6B" w14:textId="77777777" w:rsidR="00D56B1C" w:rsidRPr="00D56B1C" w:rsidRDefault="00D56B1C" w:rsidP="00D56B1C">
      <w:pPr>
        <w:rPr>
          <w:rFonts w:cs="Arial"/>
          <w:b/>
          <w:bCs/>
        </w:rPr>
      </w:pPr>
      <w:r w:rsidRPr="00D56B1C">
        <w:rPr>
          <w:rFonts w:cs="Arial"/>
          <w:b/>
          <w:bCs/>
        </w:rPr>
        <w:t xml:space="preserve">STATEMENT 3 </w:t>
      </w:r>
    </w:p>
    <w:p w14:paraId="517F7EDC" w14:textId="77777777" w:rsidR="00D56B1C" w:rsidRPr="00D56B1C" w:rsidRDefault="00D56B1C" w:rsidP="00D56B1C">
      <w:pPr>
        <w:rPr>
          <w:rFonts w:cs="Arial"/>
        </w:rPr>
      </w:pPr>
      <w:r w:rsidRPr="00D56B1C">
        <w:rPr>
          <w:rFonts w:cs="Arial"/>
        </w:rPr>
        <w:t xml:space="preserve">I hereby give consent for my dissertation, if accepted, to be available for photocopying and for interlibrary loan, and for the title and summary to be made available to outside organisations. </w:t>
      </w:r>
    </w:p>
    <w:p w14:paraId="23329EA8" w14:textId="5BA5FC5A" w:rsidR="00D56B1C" w:rsidRPr="00D56B1C" w:rsidRDefault="00D56B1C" w:rsidP="00D56B1C">
      <w:pPr>
        <w:rPr>
          <w:rFonts w:cs="Arial"/>
          <w:b/>
          <w:bCs/>
        </w:rPr>
      </w:pPr>
      <w:r w:rsidRPr="00D56B1C">
        <w:rPr>
          <w:rFonts w:cs="Arial"/>
          <w:b/>
          <w:bCs/>
        </w:rPr>
        <w:t xml:space="preserve">Signed: Date: </w:t>
      </w:r>
      <w:r w:rsidRPr="00D56B1C">
        <w:rPr>
          <w:rFonts w:cs="Arial"/>
        </w:rPr>
        <w:t>6</w:t>
      </w:r>
      <w:r w:rsidRPr="00D56B1C">
        <w:rPr>
          <w:rFonts w:cs="Arial"/>
          <w:vertAlign w:val="superscript"/>
        </w:rPr>
        <w:t>th</w:t>
      </w:r>
      <w:r w:rsidRPr="00D56B1C">
        <w:rPr>
          <w:rFonts w:cs="Arial"/>
        </w:rPr>
        <w:t xml:space="preserve"> April 2025</w:t>
      </w:r>
    </w:p>
    <w:p w14:paraId="67FD599D" w14:textId="77777777" w:rsidR="00D56B1C" w:rsidRPr="00D56B1C" w:rsidRDefault="00D56B1C" w:rsidP="00D56B1C">
      <w:pPr>
        <w:rPr>
          <w:rFonts w:cs="Arial"/>
          <w:b/>
          <w:bCs/>
        </w:rPr>
      </w:pPr>
    </w:p>
    <w:p w14:paraId="7D63B9EB" w14:textId="77777777" w:rsidR="00D56B1C" w:rsidRPr="00D56B1C" w:rsidRDefault="00D56B1C" w:rsidP="00D56B1C">
      <w:pPr>
        <w:rPr>
          <w:rFonts w:cs="Arial"/>
          <w:b/>
          <w:bCs/>
        </w:rPr>
      </w:pPr>
      <w:r w:rsidRPr="00D56B1C">
        <w:rPr>
          <w:rFonts w:cs="Arial"/>
          <w:b/>
          <w:bCs/>
        </w:rPr>
        <w:t xml:space="preserve">STATEMENT 4 </w:t>
      </w:r>
    </w:p>
    <w:p w14:paraId="75E05D0F" w14:textId="77777777" w:rsidR="00D56B1C" w:rsidRPr="00D56B1C" w:rsidRDefault="00D56B1C" w:rsidP="00D56B1C">
      <w:pPr>
        <w:rPr>
          <w:rFonts w:cs="Arial"/>
        </w:rPr>
      </w:pPr>
      <w:r w:rsidRPr="00D56B1C">
        <w:rPr>
          <w:rFonts w:cs="Arial"/>
        </w:rPr>
        <w:t xml:space="preserve">I hereby give consent for my dissertation, if accepted, to be available on the university’s IT system to those who have consent to use the system. </w:t>
      </w:r>
    </w:p>
    <w:p w14:paraId="62F50BDC" w14:textId="02DF719F" w:rsidR="00D56B1C" w:rsidRDefault="00D56B1C" w:rsidP="00D56B1C">
      <w:pPr>
        <w:rPr>
          <w:rFonts w:cs="Arial"/>
        </w:rPr>
      </w:pPr>
      <w:r w:rsidRPr="00D56B1C">
        <w:rPr>
          <w:rFonts w:cs="Arial"/>
          <w:b/>
          <w:bCs/>
        </w:rPr>
        <w:t xml:space="preserve">Signed Date: </w:t>
      </w:r>
      <w:r w:rsidRPr="00D56B1C">
        <w:rPr>
          <w:rFonts w:cs="Arial"/>
        </w:rPr>
        <w:t>6</w:t>
      </w:r>
      <w:r w:rsidRPr="00D56B1C">
        <w:rPr>
          <w:rFonts w:cs="Arial"/>
          <w:vertAlign w:val="superscript"/>
        </w:rPr>
        <w:t>th</w:t>
      </w:r>
      <w:r w:rsidRPr="00D56B1C">
        <w:rPr>
          <w:rFonts w:cs="Arial"/>
        </w:rPr>
        <w:t xml:space="preserve"> April 2025</w:t>
      </w:r>
    </w:p>
    <w:p w14:paraId="372BBAF1" w14:textId="77777777" w:rsidR="00D56B1C" w:rsidRDefault="00D56B1C" w:rsidP="00D56B1C">
      <w:pPr>
        <w:rPr>
          <w:rFonts w:cs="Arial"/>
        </w:rPr>
      </w:pPr>
    </w:p>
    <w:p w14:paraId="2161858D" w14:textId="77777777" w:rsidR="00D56B1C" w:rsidRDefault="00D56B1C" w:rsidP="00D56B1C">
      <w:pPr>
        <w:rPr>
          <w:rFonts w:cs="Arial"/>
        </w:rPr>
      </w:pPr>
    </w:p>
    <w:p w14:paraId="705D9FA3" w14:textId="77777777" w:rsidR="00D56B1C" w:rsidRDefault="00D56B1C" w:rsidP="00D56B1C">
      <w:pPr>
        <w:rPr>
          <w:rFonts w:cs="Arial"/>
        </w:rPr>
      </w:pPr>
    </w:p>
    <w:p w14:paraId="7F46C4ED" w14:textId="77777777" w:rsidR="00D56B1C" w:rsidRDefault="00D56B1C" w:rsidP="00D56B1C">
      <w:pPr>
        <w:rPr>
          <w:rFonts w:cs="Arial"/>
        </w:rPr>
      </w:pPr>
    </w:p>
    <w:p w14:paraId="1560F8A8" w14:textId="77777777" w:rsidR="00D56B1C" w:rsidRDefault="00D56B1C" w:rsidP="00D56B1C">
      <w:pPr>
        <w:rPr>
          <w:rFonts w:cs="Arial"/>
        </w:rPr>
      </w:pPr>
    </w:p>
    <w:p w14:paraId="7F2C8718" w14:textId="77777777" w:rsidR="00D56B1C" w:rsidRDefault="00D56B1C" w:rsidP="00D56B1C">
      <w:pPr>
        <w:rPr>
          <w:rFonts w:cs="Arial"/>
        </w:rPr>
      </w:pPr>
    </w:p>
    <w:p w14:paraId="585752B1" w14:textId="77777777" w:rsidR="00D56B1C" w:rsidRDefault="00D56B1C" w:rsidP="00D56B1C">
      <w:pPr>
        <w:rPr>
          <w:rFonts w:cs="Arial"/>
        </w:rPr>
      </w:pPr>
    </w:p>
    <w:p w14:paraId="53D60BF2" w14:textId="77777777" w:rsidR="00D56B1C" w:rsidRDefault="00D56B1C" w:rsidP="00D56B1C">
      <w:pPr>
        <w:rPr>
          <w:rFonts w:cs="Arial"/>
        </w:rPr>
      </w:pPr>
    </w:p>
    <w:p w14:paraId="56853260" w14:textId="77777777" w:rsidR="00D56B1C" w:rsidRDefault="00D56B1C" w:rsidP="00D56B1C">
      <w:pPr>
        <w:rPr>
          <w:rFonts w:cs="Arial"/>
        </w:rPr>
      </w:pPr>
    </w:p>
    <w:p w14:paraId="14954813" w14:textId="77777777" w:rsidR="00D56B1C" w:rsidRPr="00D56B1C" w:rsidRDefault="00D56B1C" w:rsidP="00D56B1C">
      <w:pPr>
        <w:rPr>
          <w:rFonts w:cs="Arial"/>
        </w:rPr>
      </w:pPr>
    </w:p>
    <w:p w14:paraId="3C7E4BB3" w14:textId="77777777" w:rsidR="00D56B1C" w:rsidRPr="00D56B1C" w:rsidRDefault="00D56B1C" w:rsidP="00D56B1C">
      <w:pPr>
        <w:rPr>
          <w:rFonts w:cs="Arial"/>
        </w:rPr>
      </w:pPr>
    </w:p>
    <w:p w14:paraId="0A2C5D6A" w14:textId="3157E0D3" w:rsidR="00D56B1C" w:rsidRPr="00D56B1C" w:rsidRDefault="00D56B1C" w:rsidP="00D56B1C">
      <w:pPr>
        <w:rPr>
          <w:rFonts w:cs="Arial"/>
          <w:b/>
          <w:bCs/>
        </w:rPr>
      </w:pPr>
      <w:r w:rsidRPr="00D56B1C">
        <w:rPr>
          <w:rFonts w:cs="Arial"/>
          <w:b/>
          <w:bCs/>
        </w:rPr>
        <w:lastRenderedPageBreak/>
        <w:t>Acknowledgments</w:t>
      </w:r>
    </w:p>
    <w:p w14:paraId="51CC9313" w14:textId="0C355417" w:rsidR="00D56B1C" w:rsidRDefault="00D56B1C" w:rsidP="00D56B1C">
      <w:pPr>
        <w:rPr>
          <w:rFonts w:cs="Arial"/>
        </w:rPr>
      </w:pPr>
      <w:r w:rsidRPr="00D56B1C">
        <w:rPr>
          <w:rFonts w:cs="Arial"/>
        </w:rPr>
        <w:t xml:space="preserve">I would like to thank my main module </w:t>
      </w:r>
      <w:r>
        <w:rPr>
          <w:rFonts w:cs="Arial"/>
        </w:rPr>
        <w:t>tutor, Jane DAVIES and importantly Stephanie BROWN my mentor for her continued guidance and support as and when it was required.</w:t>
      </w:r>
    </w:p>
    <w:p w14:paraId="78792A62" w14:textId="05B52F4A" w:rsidR="00D56B1C" w:rsidRDefault="00D56B1C" w:rsidP="00D56B1C">
      <w:pPr>
        <w:rPr>
          <w:rFonts w:cs="Arial"/>
        </w:rPr>
      </w:pPr>
      <w:r>
        <w:rPr>
          <w:rFonts w:cs="Arial"/>
        </w:rPr>
        <w:t xml:space="preserve">I would also like to thank my family and friends for their continued support and guidance throughout this process. Their support, guidance and reassurance has not only got me through this dissertation but throughout my entire time at the university, they have provided me with the motivation I have needed to get through this process when times were extremely </w:t>
      </w:r>
      <w:proofErr w:type="gramStart"/>
      <w:r>
        <w:rPr>
          <w:rFonts w:cs="Arial"/>
        </w:rPr>
        <w:t>difficult</w:t>
      </w:r>
      <w:proofErr w:type="gramEnd"/>
      <w:r>
        <w:rPr>
          <w:rFonts w:cs="Arial"/>
        </w:rPr>
        <w:t xml:space="preserve"> and I felt like giving up. I am extremely grateful for </w:t>
      </w:r>
      <w:proofErr w:type="gramStart"/>
      <w:r>
        <w:rPr>
          <w:rFonts w:cs="Arial"/>
        </w:rPr>
        <w:t>this</w:t>
      </w:r>
      <w:proofErr w:type="gramEnd"/>
      <w:r>
        <w:rPr>
          <w:rFonts w:cs="Arial"/>
        </w:rPr>
        <w:t xml:space="preserve"> and I am lucky to have such a great circle of people and around me.</w:t>
      </w:r>
    </w:p>
    <w:p w14:paraId="4C4AF19A" w14:textId="77777777" w:rsidR="00D56B1C" w:rsidRDefault="00D56B1C" w:rsidP="00D56B1C">
      <w:pPr>
        <w:rPr>
          <w:rFonts w:cs="Arial"/>
        </w:rPr>
      </w:pPr>
    </w:p>
    <w:p w14:paraId="54053B64" w14:textId="77777777" w:rsidR="00D56B1C" w:rsidRDefault="00D56B1C" w:rsidP="00D56B1C">
      <w:pPr>
        <w:rPr>
          <w:rFonts w:cs="Arial"/>
        </w:rPr>
      </w:pPr>
    </w:p>
    <w:p w14:paraId="7289B2AA" w14:textId="77777777" w:rsidR="00D56B1C" w:rsidRDefault="00D56B1C" w:rsidP="00D56B1C">
      <w:pPr>
        <w:rPr>
          <w:rFonts w:cs="Arial"/>
        </w:rPr>
      </w:pPr>
    </w:p>
    <w:p w14:paraId="12FEA23D" w14:textId="77777777" w:rsidR="00D56B1C" w:rsidRDefault="00D56B1C" w:rsidP="00D56B1C">
      <w:pPr>
        <w:rPr>
          <w:rFonts w:cs="Arial"/>
        </w:rPr>
      </w:pPr>
    </w:p>
    <w:p w14:paraId="7537EF60" w14:textId="77777777" w:rsidR="00D56B1C" w:rsidRDefault="00D56B1C" w:rsidP="00D56B1C">
      <w:pPr>
        <w:rPr>
          <w:rFonts w:cs="Arial"/>
        </w:rPr>
      </w:pPr>
    </w:p>
    <w:p w14:paraId="296E9676" w14:textId="77777777" w:rsidR="00D56B1C" w:rsidRDefault="00D56B1C" w:rsidP="00D56B1C">
      <w:pPr>
        <w:rPr>
          <w:rFonts w:cs="Arial"/>
        </w:rPr>
      </w:pPr>
    </w:p>
    <w:p w14:paraId="10FEC217" w14:textId="77777777" w:rsidR="00D56B1C" w:rsidRDefault="00D56B1C" w:rsidP="00D56B1C">
      <w:pPr>
        <w:rPr>
          <w:rFonts w:cs="Arial"/>
        </w:rPr>
      </w:pPr>
    </w:p>
    <w:p w14:paraId="7F80CECA" w14:textId="77777777" w:rsidR="00D56B1C" w:rsidRDefault="00D56B1C" w:rsidP="00D56B1C">
      <w:pPr>
        <w:rPr>
          <w:rFonts w:cs="Arial"/>
        </w:rPr>
      </w:pPr>
    </w:p>
    <w:p w14:paraId="4DAA0BB8" w14:textId="77777777" w:rsidR="00D56B1C" w:rsidRDefault="00D56B1C" w:rsidP="00D56B1C">
      <w:pPr>
        <w:rPr>
          <w:rFonts w:cs="Arial"/>
        </w:rPr>
      </w:pPr>
    </w:p>
    <w:p w14:paraId="341AF7C1" w14:textId="77777777" w:rsidR="00D56B1C" w:rsidRDefault="00D56B1C" w:rsidP="00D56B1C">
      <w:pPr>
        <w:rPr>
          <w:rFonts w:cs="Arial"/>
        </w:rPr>
      </w:pPr>
    </w:p>
    <w:p w14:paraId="44FDDB04" w14:textId="77777777" w:rsidR="00D56B1C" w:rsidRDefault="00D56B1C" w:rsidP="00D56B1C">
      <w:pPr>
        <w:rPr>
          <w:rFonts w:cs="Arial"/>
        </w:rPr>
      </w:pPr>
    </w:p>
    <w:p w14:paraId="663589A3" w14:textId="77777777" w:rsidR="00D56B1C" w:rsidRDefault="00D56B1C" w:rsidP="00D56B1C">
      <w:pPr>
        <w:rPr>
          <w:rFonts w:cs="Arial"/>
        </w:rPr>
      </w:pPr>
    </w:p>
    <w:p w14:paraId="7E459BC3" w14:textId="77777777" w:rsidR="00D56B1C" w:rsidRDefault="00D56B1C" w:rsidP="00D56B1C">
      <w:pPr>
        <w:rPr>
          <w:rFonts w:cs="Arial"/>
        </w:rPr>
      </w:pPr>
    </w:p>
    <w:p w14:paraId="6A1F0942" w14:textId="77777777" w:rsidR="00D56B1C" w:rsidRDefault="00D56B1C" w:rsidP="00D56B1C">
      <w:pPr>
        <w:rPr>
          <w:rFonts w:cs="Arial"/>
        </w:rPr>
      </w:pPr>
    </w:p>
    <w:p w14:paraId="469C70CB" w14:textId="77777777" w:rsidR="00D56B1C" w:rsidRDefault="00D56B1C" w:rsidP="00D56B1C">
      <w:pPr>
        <w:rPr>
          <w:rFonts w:cs="Arial"/>
        </w:rPr>
      </w:pPr>
    </w:p>
    <w:p w14:paraId="67A595C1" w14:textId="77777777" w:rsidR="00D56B1C" w:rsidRDefault="00D56B1C" w:rsidP="00D56B1C">
      <w:pPr>
        <w:rPr>
          <w:rFonts w:cs="Arial"/>
        </w:rPr>
      </w:pPr>
    </w:p>
    <w:p w14:paraId="7AC3CC19" w14:textId="77777777" w:rsidR="00D56B1C" w:rsidRDefault="00D56B1C" w:rsidP="00D56B1C">
      <w:pPr>
        <w:rPr>
          <w:rFonts w:cs="Arial"/>
        </w:rPr>
      </w:pPr>
    </w:p>
    <w:p w14:paraId="115A1738" w14:textId="77777777" w:rsidR="00D56B1C" w:rsidRDefault="00D56B1C" w:rsidP="00D56B1C">
      <w:pPr>
        <w:rPr>
          <w:rFonts w:cs="Arial"/>
        </w:rPr>
      </w:pPr>
    </w:p>
    <w:p w14:paraId="5F9A8C96" w14:textId="77777777" w:rsidR="00D56B1C" w:rsidRDefault="00D56B1C" w:rsidP="00D56B1C">
      <w:pPr>
        <w:rPr>
          <w:rFonts w:cs="Arial"/>
        </w:rPr>
      </w:pPr>
    </w:p>
    <w:p w14:paraId="58146542" w14:textId="77777777" w:rsidR="00D56B1C" w:rsidRDefault="00D56B1C" w:rsidP="00D56B1C">
      <w:pPr>
        <w:rPr>
          <w:rFonts w:cs="Arial"/>
        </w:rPr>
      </w:pPr>
    </w:p>
    <w:p w14:paraId="665E5F15" w14:textId="77777777" w:rsidR="00D56B1C" w:rsidRDefault="00D56B1C" w:rsidP="00D56B1C">
      <w:pPr>
        <w:rPr>
          <w:rFonts w:cs="Arial"/>
        </w:rPr>
      </w:pPr>
    </w:p>
    <w:p w14:paraId="4292E740" w14:textId="77777777" w:rsidR="00D56B1C" w:rsidRDefault="00D56B1C" w:rsidP="00D56B1C">
      <w:pPr>
        <w:rPr>
          <w:rFonts w:cs="Arial"/>
        </w:rPr>
      </w:pPr>
    </w:p>
    <w:p w14:paraId="58CE9C50" w14:textId="77777777" w:rsidR="00D56B1C" w:rsidRDefault="00D56B1C" w:rsidP="00D56B1C">
      <w:pPr>
        <w:rPr>
          <w:rFonts w:cs="Arial"/>
        </w:rPr>
      </w:pPr>
    </w:p>
    <w:p w14:paraId="4B7A3CC9" w14:textId="77777777" w:rsidR="00D56B1C" w:rsidRDefault="00D56B1C" w:rsidP="00D56B1C">
      <w:pPr>
        <w:rPr>
          <w:rFonts w:cs="Arial"/>
        </w:rPr>
      </w:pPr>
    </w:p>
    <w:p w14:paraId="7FA7A898" w14:textId="77777777" w:rsidR="00D56B1C" w:rsidRDefault="00D56B1C" w:rsidP="00D56B1C">
      <w:pPr>
        <w:rPr>
          <w:rFonts w:cs="Arial"/>
        </w:rPr>
      </w:pPr>
    </w:p>
    <w:p w14:paraId="206B12BF" w14:textId="49CF8D5C" w:rsidR="00D56B1C" w:rsidRDefault="00F55839" w:rsidP="00D56B1C">
      <w:pPr>
        <w:rPr>
          <w:rFonts w:cs="Arial"/>
        </w:rPr>
      </w:pPr>
      <w:r>
        <w:rPr>
          <w:rFonts w:cs="Arial"/>
        </w:rPr>
        <w:lastRenderedPageBreak/>
        <w:t>Table of Contents</w:t>
      </w:r>
    </w:p>
    <w:p w14:paraId="4C7A4BB0" w14:textId="49E05B41" w:rsidR="00F55839" w:rsidRDefault="00F55839" w:rsidP="00D56B1C">
      <w:pPr>
        <w:rPr>
          <w:rFonts w:cs="Arial"/>
        </w:rPr>
      </w:pPr>
      <w:r>
        <w:rPr>
          <w:rFonts w:cs="Arial"/>
        </w:rPr>
        <w:t xml:space="preserve">Chapter 1: Introduction </w:t>
      </w:r>
    </w:p>
    <w:p w14:paraId="57E24CFD" w14:textId="167048E4" w:rsidR="00F55839" w:rsidRPr="00F55839" w:rsidRDefault="00F55839" w:rsidP="00F55839">
      <w:pPr>
        <w:pStyle w:val="ListParagraph"/>
        <w:numPr>
          <w:ilvl w:val="1"/>
          <w:numId w:val="1"/>
        </w:numPr>
        <w:rPr>
          <w:rFonts w:cs="Arial"/>
        </w:rPr>
      </w:pPr>
      <w:r w:rsidRPr="00F55839">
        <w:rPr>
          <w:rFonts w:cs="Arial"/>
        </w:rPr>
        <w:t>Introduction</w:t>
      </w:r>
    </w:p>
    <w:p w14:paraId="312F3FB9" w14:textId="600B1CEC" w:rsidR="00F55839" w:rsidRDefault="00F55839" w:rsidP="00F55839">
      <w:pPr>
        <w:pStyle w:val="ListParagraph"/>
        <w:numPr>
          <w:ilvl w:val="1"/>
          <w:numId w:val="1"/>
        </w:numPr>
        <w:rPr>
          <w:rFonts w:cs="Arial"/>
        </w:rPr>
      </w:pPr>
      <w:r>
        <w:rPr>
          <w:rFonts w:cs="Arial"/>
        </w:rPr>
        <w:t xml:space="preserve">Summary of research objectives </w:t>
      </w:r>
    </w:p>
    <w:p w14:paraId="27CAC6D2" w14:textId="07F922D4" w:rsidR="00F55839" w:rsidRDefault="00AF632A" w:rsidP="00F55839">
      <w:pPr>
        <w:pStyle w:val="ListParagraph"/>
        <w:numPr>
          <w:ilvl w:val="1"/>
          <w:numId w:val="1"/>
        </w:numPr>
        <w:rPr>
          <w:rFonts w:cs="Arial"/>
        </w:rPr>
      </w:pPr>
      <w:r>
        <w:rPr>
          <w:rFonts w:cs="Arial"/>
        </w:rPr>
        <w:t xml:space="preserve">Literature Review </w:t>
      </w:r>
      <w:r w:rsidR="00214EF6">
        <w:rPr>
          <w:rFonts w:cs="Arial"/>
        </w:rPr>
        <w:t>Plan</w:t>
      </w:r>
    </w:p>
    <w:p w14:paraId="1205B626" w14:textId="3EFF5CA1" w:rsidR="00AF632A" w:rsidRDefault="00AF632A" w:rsidP="00F55839">
      <w:pPr>
        <w:pStyle w:val="ListParagraph"/>
        <w:numPr>
          <w:ilvl w:val="1"/>
          <w:numId w:val="1"/>
        </w:numPr>
        <w:rPr>
          <w:rFonts w:cs="Arial"/>
        </w:rPr>
      </w:pPr>
      <w:r>
        <w:rPr>
          <w:rFonts w:cs="Arial"/>
        </w:rPr>
        <w:t>Summary of Research – Survey Method</w:t>
      </w:r>
    </w:p>
    <w:p w14:paraId="12B3FCDC" w14:textId="2E76DC0C" w:rsidR="00AF632A" w:rsidRDefault="00AF632A" w:rsidP="00F55839">
      <w:pPr>
        <w:pStyle w:val="ListParagraph"/>
        <w:numPr>
          <w:ilvl w:val="1"/>
          <w:numId w:val="1"/>
        </w:numPr>
        <w:rPr>
          <w:rFonts w:cs="Arial"/>
        </w:rPr>
      </w:pPr>
      <w:r>
        <w:rPr>
          <w:rFonts w:cs="Arial"/>
        </w:rPr>
        <w:t>Summary of sampling framework</w:t>
      </w:r>
    </w:p>
    <w:p w14:paraId="4E25887C" w14:textId="127BA950" w:rsidR="00AF632A" w:rsidRPr="00AF632A" w:rsidRDefault="00AF632A" w:rsidP="00AF632A">
      <w:pPr>
        <w:pStyle w:val="ListParagraph"/>
        <w:numPr>
          <w:ilvl w:val="1"/>
          <w:numId w:val="1"/>
        </w:numPr>
        <w:rPr>
          <w:rFonts w:cs="Arial"/>
        </w:rPr>
      </w:pPr>
      <w:r>
        <w:rPr>
          <w:rFonts w:cs="Arial"/>
        </w:rPr>
        <w:t>Ethical issues</w:t>
      </w:r>
    </w:p>
    <w:p w14:paraId="43322E41" w14:textId="41381C17" w:rsidR="00AF632A" w:rsidRDefault="00AF632A" w:rsidP="00AF632A">
      <w:pPr>
        <w:rPr>
          <w:rFonts w:cs="Arial"/>
        </w:rPr>
      </w:pPr>
      <w:r>
        <w:rPr>
          <w:rFonts w:cs="Arial"/>
        </w:rPr>
        <w:t xml:space="preserve">Chapter 2: Literature Review </w:t>
      </w:r>
    </w:p>
    <w:p w14:paraId="3A21E6F3" w14:textId="22B1232A" w:rsidR="00AF632A" w:rsidRDefault="00AF632A" w:rsidP="00AF632A">
      <w:pPr>
        <w:rPr>
          <w:rFonts w:cs="Arial"/>
        </w:rPr>
      </w:pPr>
      <w:r>
        <w:rPr>
          <w:rFonts w:cs="Arial"/>
        </w:rPr>
        <w:tab/>
        <w:t>2.1 Introduction</w:t>
      </w:r>
    </w:p>
    <w:p w14:paraId="63C5BDEF" w14:textId="7AA4A93D" w:rsidR="00AF632A" w:rsidRDefault="00AF632A" w:rsidP="00AF632A">
      <w:pPr>
        <w:ind w:firstLine="720"/>
        <w:rPr>
          <w:rFonts w:cs="Arial"/>
        </w:rPr>
      </w:pPr>
      <w:r>
        <w:rPr>
          <w:rFonts w:cs="Arial"/>
        </w:rPr>
        <w:t xml:space="preserve">2.2 Literature </w:t>
      </w:r>
    </w:p>
    <w:p w14:paraId="2BA02829" w14:textId="052FA8A0" w:rsidR="00AF632A" w:rsidRDefault="00AF632A" w:rsidP="00AF632A">
      <w:pPr>
        <w:ind w:firstLine="720"/>
        <w:rPr>
          <w:rFonts w:cs="Arial"/>
        </w:rPr>
      </w:pPr>
      <w:r>
        <w:rPr>
          <w:rFonts w:cs="Arial"/>
        </w:rPr>
        <w:t>2.3 Reference List</w:t>
      </w:r>
    </w:p>
    <w:p w14:paraId="1FB450A5" w14:textId="321D320F" w:rsidR="00AF632A" w:rsidRDefault="00AF632A" w:rsidP="00AF632A">
      <w:pPr>
        <w:rPr>
          <w:rFonts w:cs="Arial"/>
        </w:rPr>
      </w:pPr>
      <w:r>
        <w:rPr>
          <w:rFonts w:cs="Arial"/>
        </w:rPr>
        <w:t xml:space="preserve">Chapter 3: Methodology </w:t>
      </w:r>
    </w:p>
    <w:p w14:paraId="5FC4A637" w14:textId="02188433" w:rsidR="00AF632A" w:rsidRDefault="00AF632A" w:rsidP="00AF632A">
      <w:pPr>
        <w:rPr>
          <w:rFonts w:cs="Arial"/>
        </w:rPr>
      </w:pPr>
      <w:r>
        <w:rPr>
          <w:rFonts w:cs="Arial"/>
        </w:rPr>
        <w:tab/>
        <w:t>3.1 Introduction</w:t>
      </w:r>
    </w:p>
    <w:p w14:paraId="3090BB69" w14:textId="3DBF5CAC" w:rsidR="00AF632A" w:rsidRDefault="00AF632A" w:rsidP="00AF632A">
      <w:pPr>
        <w:rPr>
          <w:rFonts w:cs="Arial"/>
        </w:rPr>
      </w:pPr>
      <w:r>
        <w:rPr>
          <w:rFonts w:cs="Arial"/>
        </w:rPr>
        <w:tab/>
        <w:t xml:space="preserve">3.2 Research Strategy </w:t>
      </w:r>
    </w:p>
    <w:p w14:paraId="1A76F90B" w14:textId="7109C86E" w:rsidR="00AF632A" w:rsidRDefault="00AF632A" w:rsidP="00AF632A">
      <w:pPr>
        <w:rPr>
          <w:rFonts w:cs="Arial"/>
        </w:rPr>
      </w:pPr>
      <w:r>
        <w:rPr>
          <w:rFonts w:cs="Arial"/>
        </w:rPr>
        <w:tab/>
        <w:t>3.3 Data Collection</w:t>
      </w:r>
    </w:p>
    <w:p w14:paraId="05A13B5B" w14:textId="77F90EE3" w:rsidR="00AF632A" w:rsidRDefault="00AF632A" w:rsidP="00AF632A">
      <w:pPr>
        <w:rPr>
          <w:rFonts w:cs="Arial"/>
        </w:rPr>
      </w:pPr>
      <w:r>
        <w:rPr>
          <w:rFonts w:cs="Arial"/>
        </w:rPr>
        <w:tab/>
        <w:t xml:space="preserve">3.4 Limitation and Problems </w:t>
      </w:r>
    </w:p>
    <w:p w14:paraId="7875D225" w14:textId="2F29A1F0" w:rsidR="00AF632A" w:rsidRDefault="00AF632A" w:rsidP="00AF632A">
      <w:pPr>
        <w:rPr>
          <w:rFonts w:cs="Arial"/>
        </w:rPr>
      </w:pPr>
      <w:r>
        <w:rPr>
          <w:rFonts w:cs="Arial"/>
        </w:rPr>
        <w:tab/>
        <w:t xml:space="preserve">3.5 Summary </w:t>
      </w:r>
    </w:p>
    <w:p w14:paraId="1ACCD1B4" w14:textId="224590A5" w:rsidR="00AF632A" w:rsidRDefault="00AF632A" w:rsidP="00AF632A">
      <w:pPr>
        <w:rPr>
          <w:rFonts w:cs="Arial"/>
        </w:rPr>
      </w:pPr>
      <w:r>
        <w:rPr>
          <w:rFonts w:cs="Arial"/>
        </w:rPr>
        <w:t>Chapter 4: Data Analysis</w:t>
      </w:r>
    </w:p>
    <w:p w14:paraId="3B7530A9" w14:textId="5B4343F4" w:rsidR="00AF632A" w:rsidRDefault="00AF632A" w:rsidP="00AF632A">
      <w:pPr>
        <w:rPr>
          <w:rFonts w:cs="Arial"/>
        </w:rPr>
      </w:pPr>
      <w:r>
        <w:rPr>
          <w:rFonts w:cs="Arial"/>
        </w:rPr>
        <w:tab/>
        <w:t xml:space="preserve">4.1 Introduction </w:t>
      </w:r>
    </w:p>
    <w:p w14:paraId="231D4EEE" w14:textId="66930161" w:rsidR="00AF632A" w:rsidRDefault="00AF632A" w:rsidP="00AF632A">
      <w:pPr>
        <w:rPr>
          <w:rFonts w:cs="Arial"/>
        </w:rPr>
      </w:pPr>
      <w:r>
        <w:rPr>
          <w:rFonts w:cs="Arial"/>
        </w:rPr>
        <w:tab/>
        <w:t>4.2 Key results analysis</w:t>
      </w:r>
    </w:p>
    <w:p w14:paraId="247BBFAE" w14:textId="7DEB271E" w:rsidR="00AF632A" w:rsidRDefault="00AF632A" w:rsidP="00AF632A">
      <w:pPr>
        <w:rPr>
          <w:rFonts w:cs="Arial"/>
        </w:rPr>
      </w:pPr>
      <w:r>
        <w:rPr>
          <w:rFonts w:cs="Arial"/>
        </w:rPr>
        <w:t xml:space="preserve">Chapter 5: Conclusions and Findings </w:t>
      </w:r>
    </w:p>
    <w:p w14:paraId="60371303" w14:textId="696C7626" w:rsidR="00463D25" w:rsidRDefault="00463D25" w:rsidP="00AF632A">
      <w:pPr>
        <w:rPr>
          <w:rFonts w:cs="Arial"/>
        </w:rPr>
      </w:pPr>
      <w:r>
        <w:rPr>
          <w:rFonts w:cs="Arial"/>
        </w:rPr>
        <w:tab/>
        <w:t>5.1 Introduction</w:t>
      </w:r>
    </w:p>
    <w:p w14:paraId="1DC0819A" w14:textId="192E9E0D" w:rsidR="00AF632A" w:rsidRDefault="00AF632A" w:rsidP="00AF632A">
      <w:pPr>
        <w:rPr>
          <w:rFonts w:cs="Arial"/>
        </w:rPr>
      </w:pPr>
      <w:r>
        <w:rPr>
          <w:rFonts w:cs="Arial"/>
        </w:rPr>
        <w:tab/>
        <w:t>5.</w:t>
      </w:r>
      <w:r w:rsidR="00463D25">
        <w:rPr>
          <w:rFonts w:cs="Arial"/>
        </w:rPr>
        <w:t>2</w:t>
      </w:r>
      <w:r>
        <w:rPr>
          <w:rFonts w:cs="Arial"/>
        </w:rPr>
        <w:t xml:space="preserve"> Main Findings</w:t>
      </w:r>
    </w:p>
    <w:p w14:paraId="38DA38BF" w14:textId="2E36BE9B" w:rsidR="00AF632A" w:rsidRDefault="00AF632A" w:rsidP="00AF632A">
      <w:pPr>
        <w:rPr>
          <w:rFonts w:cs="Arial"/>
        </w:rPr>
      </w:pPr>
      <w:r>
        <w:rPr>
          <w:rFonts w:cs="Arial"/>
        </w:rPr>
        <w:tab/>
        <w:t>5.</w:t>
      </w:r>
      <w:r w:rsidR="00463D25">
        <w:rPr>
          <w:rFonts w:cs="Arial"/>
        </w:rPr>
        <w:t>3</w:t>
      </w:r>
      <w:r>
        <w:rPr>
          <w:rFonts w:cs="Arial"/>
        </w:rPr>
        <w:t xml:space="preserve"> Limitations</w:t>
      </w:r>
    </w:p>
    <w:p w14:paraId="4610A159" w14:textId="481A9D65" w:rsidR="00AF632A" w:rsidRDefault="00AF632A" w:rsidP="00AF632A">
      <w:pPr>
        <w:rPr>
          <w:rFonts w:cs="Arial"/>
        </w:rPr>
      </w:pPr>
      <w:r>
        <w:rPr>
          <w:rFonts w:cs="Arial"/>
        </w:rPr>
        <w:tab/>
        <w:t>5.</w:t>
      </w:r>
      <w:r w:rsidR="00463D25">
        <w:rPr>
          <w:rFonts w:cs="Arial"/>
        </w:rPr>
        <w:t>4</w:t>
      </w:r>
      <w:r>
        <w:rPr>
          <w:rFonts w:cs="Arial"/>
        </w:rPr>
        <w:t xml:space="preserve"> Further Research</w:t>
      </w:r>
    </w:p>
    <w:p w14:paraId="461AB277" w14:textId="003602FB" w:rsidR="00AF632A" w:rsidRDefault="00AF632A" w:rsidP="00AF632A">
      <w:pPr>
        <w:rPr>
          <w:rFonts w:cs="Arial"/>
        </w:rPr>
      </w:pPr>
      <w:r>
        <w:rPr>
          <w:rFonts w:cs="Arial"/>
        </w:rPr>
        <w:tab/>
        <w:t>5.</w:t>
      </w:r>
      <w:r w:rsidR="00463D25">
        <w:rPr>
          <w:rFonts w:cs="Arial"/>
        </w:rPr>
        <w:t>5</w:t>
      </w:r>
      <w:r>
        <w:rPr>
          <w:rFonts w:cs="Arial"/>
        </w:rPr>
        <w:t xml:space="preserve"> Self Reflection </w:t>
      </w:r>
    </w:p>
    <w:p w14:paraId="43E542DD" w14:textId="7DEF32E4" w:rsidR="00AF632A" w:rsidRDefault="00AF632A" w:rsidP="00AF632A">
      <w:pPr>
        <w:rPr>
          <w:rFonts w:cs="Arial"/>
        </w:rPr>
      </w:pPr>
      <w:r>
        <w:rPr>
          <w:rFonts w:cs="Arial"/>
        </w:rPr>
        <w:tab/>
        <w:t>5.</w:t>
      </w:r>
      <w:r w:rsidR="00463D25">
        <w:rPr>
          <w:rFonts w:cs="Arial"/>
        </w:rPr>
        <w:t>6</w:t>
      </w:r>
      <w:r>
        <w:rPr>
          <w:rFonts w:cs="Arial"/>
        </w:rPr>
        <w:t xml:space="preserve"> Conclusion </w:t>
      </w:r>
    </w:p>
    <w:p w14:paraId="22E1280E" w14:textId="6CF42BB6" w:rsidR="00AF632A" w:rsidRDefault="003A2B3C" w:rsidP="00AF632A">
      <w:pPr>
        <w:rPr>
          <w:rFonts w:cs="Arial"/>
        </w:rPr>
      </w:pPr>
      <w:r>
        <w:rPr>
          <w:rFonts w:cs="Arial"/>
        </w:rPr>
        <w:t xml:space="preserve">Chapter 6: Reference List </w:t>
      </w:r>
    </w:p>
    <w:p w14:paraId="1B25BB6E" w14:textId="77777777" w:rsidR="00AF632A" w:rsidRDefault="00AF632A" w:rsidP="00AF632A">
      <w:pPr>
        <w:rPr>
          <w:rFonts w:cs="Arial"/>
        </w:rPr>
      </w:pPr>
    </w:p>
    <w:p w14:paraId="7C322B68" w14:textId="77777777" w:rsidR="00AF632A" w:rsidRDefault="00AF632A" w:rsidP="00AF632A">
      <w:pPr>
        <w:rPr>
          <w:rFonts w:cs="Arial"/>
        </w:rPr>
      </w:pPr>
    </w:p>
    <w:p w14:paraId="527414B6" w14:textId="77777777" w:rsidR="00AF632A" w:rsidRDefault="00AF632A" w:rsidP="00AF632A">
      <w:pPr>
        <w:rPr>
          <w:rFonts w:cs="Arial"/>
        </w:rPr>
      </w:pPr>
    </w:p>
    <w:p w14:paraId="48F3236D" w14:textId="77777777" w:rsidR="00AF632A" w:rsidRDefault="00AF632A" w:rsidP="00AF632A">
      <w:pPr>
        <w:rPr>
          <w:rFonts w:cs="Arial"/>
        </w:rPr>
      </w:pPr>
    </w:p>
    <w:p w14:paraId="67EE49A1" w14:textId="77777777" w:rsidR="00516E3C" w:rsidRDefault="00516E3C" w:rsidP="00AF632A">
      <w:pPr>
        <w:rPr>
          <w:rFonts w:cs="Arial"/>
        </w:rPr>
      </w:pPr>
    </w:p>
    <w:p w14:paraId="1B11ECAC" w14:textId="3895C397" w:rsidR="00516E3C" w:rsidRDefault="00516E3C" w:rsidP="00516E3C">
      <w:pPr>
        <w:jc w:val="both"/>
        <w:rPr>
          <w:rFonts w:cs="Arial"/>
          <w:b/>
          <w:bCs/>
        </w:rPr>
      </w:pPr>
      <w:r>
        <w:rPr>
          <w:rFonts w:cs="Arial"/>
          <w:b/>
          <w:bCs/>
        </w:rPr>
        <w:t xml:space="preserve">Chapter 1: Introduction </w:t>
      </w:r>
    </w:p>
    <w:p w14:paraId="3543FBE4" w14:textId="7FF34A91" w:rsidR="00516E3C" w:rsidRPr="00133027" w:rsidRDefault="00516E3C" w:rsidP="00516E3C">
      <w:pPr>
        <w:jc w:val="both"/>
        <w:rPr>
          <w:rFonts w:cs="Arial"/>
          <w:b/>
          <w:bCs/>
        </w:rPr>
      </w:pPr>
      <w:r>
        <w:rPr>
          <w:rFonts w:cs="Arial"/>
          <w:b/>
          <w:bCs/>
        </w:rPr>
        <w:t xml:space="preserve">1.1 Introduction </w:t>
      </w:r>
    </w:p>
    <w:p w14:paraId="42B15F06" w14:textId="7115AA05" w:rsidR="00516E3C" w:rsidRPr="00133027" w:rsidRDefault="00516E3C" w:rsidP="00516E3C">
      <w:pPr>
        <w:jc w:val="both"/>
        <w:rPr>
          <w:rFonts w:cs="Arial"/>
        </w:rPr>
      </w:pPr>
      <w:r w:rsidRPr="00133027">
        <w:rPr>
          <w:rFonts w:cs="Arial"/>
        </w:rPr>
        <w:t>Overview of Body Worn Video technology (what is it?)</w:t>
      </w:r>
    </w:p>
    <w:p w14:paraId="29974D96" w14:textId="77777777" w:rsidR="00516E3C" w:rsidRPr="00133027" w:rsidRDefault="00516E3C" w:rsidP="00516E3C">
      <w:pPr>
        <w:jc w:val="both"/>
        <w:rPr>
          <w:rFonts w:cs="Arial"/>
        </w:rPr>
      </w:pPr>
      <w:r w:rsidRPr="00133027">
        <w:rPr>
          <w:rFonts w:cs="Arial"/>
        </w:rPr>
        <w:t xml:space="preserve">The adoption of BWV into police forces. </w:t>
      </w:r>
    </w:p>
    <w:p w14:paraId="00962F63" w14:textId="68CDEDF1" w:rsidR="00516E3C" w:rsidRPr="00133027" w:rsidRDefault="00516E3C" w:rsidP="00516E3C">
      <w:pPr>
        <w:jc w:val="both"/>
        <w:rPr>
          <w:rFonts w:cs="Arial"/>
        </w:rPr>
      </w:pPr>
      <w:r w:rsidRPr="00133027">
        <w:rPr>
          <w:rFonts w:cs="Arial"/>
        </w:rPr>
        <w:t xml:space="preserve">Impact BWV has evidentially </w:t>
      </w:r>
    </w:p>
    <w:p w14:paraId="6A035EFB" w14:textId="4748877F" w:rsidR="00516E3C" w:rsidRDefault="00516E3C" w:rsidP="00516E3C">
      <w:pPr>
        <w:jc w:val="both"/>
        <w:rPr>
          <w:rFonts w:cs="Arial"/>
        </w:rPr>
      </w:pPr>
      <w:r w:rsidRPr="00133027">
        <w:rPr>
          <w:rFonts w:cs="Arial"/>
        </w:rPr>
        <w:t>This project the author has decided to conduct research into the use of Body Worn Video, and has it benefited the police by adding this equipment to their kit. The author has chosen this topic as there is a lot of research papers which would support the question. Body Worn Video is a new piece of equipment and therefor has multiple arguments for and against its use.</w:t>
      </w:r>
    </w:p>
    <w:p w14:paraId="098D427A" w14:textId="0203AF87" w:rsidR="00516E3C" w:rsidRPr="00133027" w:rsidRDefault="00516E3C" w:rsidP="00516E3C">
      <w:pPr>
        <w:jc w:val="both"/>
        <w:rPr>
          <w:rFonts w:cs="Arial"/>
          <w:b/>
          <w:bCs/>
        </w:rPr>
      </w:pPr>
      <w:r>
        <w:rPr>
          <w:rFonts w:cs="Arial"/>
          <w:b/>
          <w:bCs/>
        </w:rPr>
        <w:t>1.2 S</w:t>
      </w:r>
      <w:r w:rsidRPr="00133027">
        <w:rPr>
          <w:rFonts w:cs="Arial"/>
          <w:b/>
          <w:bCs/>
        </w:rPr>
        <w:t xml:space="preserve">ummary of research objectives: </w:t>
      </w:r>
    </w:p>
    <w:p w14:paraId="0B3BF979" w14:textId="77777777" w:rsidR="00516E3C" w:rsidRPr="00133027" w:rsidRDefault="00516E3C" w:rsidP="00516E3C">
      <w:pPr>
        <w:jc w:val="both"/>
        <w:rPr>
          <w:rFonts w:cs="Arial"/>
        </w:rPr>
      </w:pPr>
      <w:r w:rsidRPr="00133027">
        <w:rPr>
          <w:rFonts w:cs="Arial"/>
        </w:rPr>
        <w:t>There are roughly three main objectives that the author would like to achieve by completing this dissertation, these are as follows:</w:t>
      </w:r>
    </w:p>
    <w:p w14:paraId="16DE3E72" w14:textId="77777777" w:rsidR="00516E3C" w:rsidRPr="00133027" w:rsidRDefault="00516E3C" w:rsidP="00516E3C">
      <w:pPr>
        <w:pStyle w:val="ListParagraph"/>
        <w:numPr>
          <w:ilvl w:val="0"/>
          <w:numId w:val="2"/>
        </w:numPr>
        <w:spacing w:after="0" w:line="240" w:lineRule="auto"/>
        <w:jc w:val="both"/>
        <w:rPr>
          <w:rFonts w:cs="Arial"/>
        </w:rPr>
      </w:pPr>
      <w:r w:rsidRPr="00133027">
        <w:rPr>
          <w:rFonts w:cs="Arial"/>
        </w:rPr>
        <w:t xml:space="preserve">Assessing the impact of BWV on Police Behaviour and Accountability </w:t>
      </w:r>
    </w:p>
    <w:p w14:paraId="670E6AB0" w14:textId="77777777" w:rsidR="00516E3C" w:rsidRPr="00133027" w:rsidRDefault="00516E3C" w:rsidP="00516E3C">
      <w:pPr>
        <w:pStyle w:val="ListParagraph"/>
        <w:jc w:val="both"/>
        <w:rPr>
          <w:rFonts w:cs="Arial"/>
        </w:rPr>
      </w:pPr>
      <w:r w:rsidRPr="00133027">
        <w:rPr>
          <w:rFonts w:cs="Arial"/>
        </w:rPr>
        <w:t>This includes the implementation has or hasn’t changed the way police officers conduct themselves during interactions with the public</w:t>
      </w:r>
    </w:p>
    <w:p w14:paraId="2F1FC285" w14:textId="77777777" w:rsidR="00516E3C" w:rsidRPr="00133027" w:rsidRDefault="00516E3C" w:rsidP="00516E3C">
      <w:pPr>
        <w:pStyle w:val="ListParagraph"/>
        <w:jc w:val="both"/>
        <w:rPr>
          <w:rFonts w:cs="Arial"/>
        </w:rPr>
      </w:pPr>
      <w:r w:rsidRPr="00133027">
        <w:rPr>
          <w:rFonts w:cs="Arial"/>
        </w:rPr>
        <w:t>Examining whether BWV reduces the use of force incidents resulting in complaints against police</w:t>
      </w:r>
    </w:p>
    <w:p w14:paraId="70764753" w14:textId="77777777" w:rsidR="00516E3C" w:rsidRPr="00133027" w:rsidRDefault="00516E3C" w:rsidP="00516E3C">
      <w:pPr>
        <w:pStyle w:val="ListParagraph"/>
        <w:numPr>
          <w:ilvl w:val="0"/>
          <w:numId w:val="2"/>
        </w:numPr>
        <w:spacing w:after="0" w:line="240" w:lineRule="auto"/>
        <w:jc w:val="both"/>
        <w:rPr>
          <w:rFonts w:cs="Arial"/>
        </w:rPr>
      </w:pPr>
      <w:r w:rsidRPr="00133027">
        <w:rPr>
          <w:rFonts w:cs="Arial"/>
        </w:rPr>
        <w:t xml:space="preserve">Evaluate the effect of BWV on Public Perception of Police Legitimacy </w:t>
      </w:r>
    </w:p>
    <w:p w14:paraId="049B2149" w14:textId="77777777" w:rsidR="00516E3C" w:rsidRPr="00133027" w:rsidRDefault="00516E3C" w:rsidP="00516E3C">
      <w:pPr>
        <w:pStyle w:val="ListParagraph"/>
        <w:jc w:val="both"/>
        <w:rPr>
          <w:rFonts w:cs="Arial"/>
        </w:rPr>
      </w:pPr>
      <w:r w:rsidRPr="00133027">
        <w:rPr>
          <w:rFonts w:cs="Arial"/>
        </w:rPr>
        <w:t>Look into changes in the police following the adaption of BWV.</w:t>
      </w:r>
    </w:p>
    <w:p w14:paraId="4E5890CF" w14:textId="77777777" w:rsidR="00516E3C" w:rsidRPr="00133027" w:rsidRDefault="00516E3C" w:rsidP="00516E3C">
      <w:pPr>
        <w:pStyle w:val="ListParagraph"/>
        <w:numPr>
          <w:ilvl w:val="0"/>
          <w:numId w:val="2"/>
        </w:numPr>
        <w:spacing w:after="0" w:line="240" w:lineRule="auto"/>
        <w:jc w:val="both"/>
        <w:rPr>
          <w:rFonts w:cs="Arial"/>
        </w:rPr>
      </w:pPr>
      <w:r w:rsidRPr="00133027">
        <w:rPr>
          <w:rFonts w:cs="Arial"/>
        </w:rPr>
        <w:t>Understand stakeholder perspectives on BWV effectiveness.</w:t>
      </w:r>
    </w:p>
    <w:p w14:paraId="36B8443E" w14:textId="77777777" w:rsidR="00516E3C" w:rsidRPr="00133027" w:rsidRDefault="00516E3C" w:rsidP="00516E3C">
      <w:pPr>
        <w:pStyle w:val="ListParagraph"/>
        <w:jc w:val="both"/>
        <w:rPr>
          <w:rFonts w:cs="Arial"/>
        </w:rPr>
      </w:pPr>
      <w:r w:rsidRPr="00133027">
        <w:rPr>
          <w:rFonts w:cs="Arial"/>
        </w:rPr>
        <w:t>This will include gathering the insights from various stakeholders, this including police officers, legal professionals and community members on their views regarding the benefit and challenges of BWV</w:t>
      </w:r>
    </w:p>
    <w:p w14:paraId="561EDFB4" w14:textId="77777777" w:rsidR="00516E3C" w:rsidRDefault="00516E3C" w:rsidP="00516E3C">
      <w:pPr>
        <w:pStyle w:val="ListParagraph"/>
        <w:jc w:val="both"/>
        <w:rPr>
          <w:rFonts w:cs="Arial"/>
        </w:rPr>
      </w:pPr>
      <w:r w:rsidRPr="00133027">
        <w:rPr>
          <w:rFonts w:cs="Arial"/>
        </w:rPr>
        <w:t xml:space="preserve">Identify whether there are any recommendations from these stakeholders to enhance BWV practices in policing. </w:t>
      </w:r>
    </w:p>
    <w:p w14:paraId="1005C093" w14:textId="6788BB82" w:rsidR="00516E3C" w:rsidRPr="00133027" w:rsidRDefault="00516E3C" w:rsidP="00516E3C">
      <w:pPr>
        <w:rPr>
          <w:rFonts w:cs="Arial"/>
          <w:b/>
          <w:bCs/>
        </w:rPr>
      </w:pPr>
      <w:r>
        <w:rPr>
          <w:rFonts w:cs="Arial"/>
        </w:rPr>
        <w:t xml:space="preserve">1.3 </w:t>
      </w:r>
      <w:r>
        <w:rPr>
          <w:rFonts w:cs="Arial"/>
          <w:b/>
          <w:bCs/>
        </w:rPr>
        <w:t>L</w:t>
      </w:r>
      <w:r w:rsidRPr="00133027">
        <w:rPr>
          <w:rFonts w:cs="Arial"/>
          <w:b/>
          <w:bCs/>
        </w:rPr>
        <w:t>iterature revie</w:t>
      </w:r>
      <w:r w:rsidR="00214EF6">
        <w:rPr>
          <w:rFonts w:cs="Arial"/>
          <w:b/>
          <w:bCs/>
        </w:rPr>
        <w:t>w plan</w:t>
      </w:r>
    </w:p>
    <w:p w14:paraId="47B97CC0" w14:textId="77777777" w:rsidR="00516E3C" w:rsidRPr="00133027" w:rsidRDefault="00516E3C" w:rsidP="00516E3C">
      <w:pPr>
        <w:jc w:val="both"/>
        <w:rPr>
          <w:rStyle w:val="lookup-resultcontent"/>
          <w:rFonts w:cs="Arial"/>
        </w:rPr>
      </w:pPr>
      <w:r w:rsidRPr="00133027">
        <w:rPr>
          <w:rStyle w:val="lookup-resultcontent"/>
          <w:rFonts w:cs="Arial"/>
        </w:rPr>
        <w:t>Some of the Key Literature that the author will be utilising for this piece of work will include:</w:t>
      </w:r>
    </w:p>
    <w:p w14:paraId="31F3B82E" w14:textId="77777777" w:rsidR="00516E3C" w:rsidRPr="00133027" w:rsidRDefault="00516E3C" w:rsidP="00516E3C">
      <w:pPr>
        <w:pStyle w:val="ListParagraph"/>
        <w:numPr>
          <w:ilvl w:val="0"/>
          <w:numId w:val="3"/>
        </w:numPr>
        <w:spacing w:after="0" w:line="240" w:lineRule="auto"/>
        <w:jc w:val="both"/>
        <w:rPr>
          <w:rStyle w:val="lookup-resultcontent"/>
          <w:rFonts w:cs="Arial"/>
        </w:rPr>
      </w:pPr>
      <w:r w:rsidRPr="00133027">
        <w:rPr>
          <w:rStyle w:val="lookup-resultcontent"/>
          <w:rFonts w:cs="Arial"/>
        </w:rPr>
        <w:t>Studies that cover examination of the impact of BWV on police use of force, research on complaints against police and the effect BWV has had on this and BWV’s impact on judicial outcomes and evidence gathering.</w:t>
      </w:r>
    </w:p>
    <w:p w14:paraId="6DED7BCC" w14:textId="77777777" w:rsidR="00516E3C" w:rsidRPr="00133027" w:rsidRDefault="00516E3C" w:rsidP="00516E3C">
      <w:pPr>
        <w:pStyle w:val="ListParagraph"/>
        <w:numPr>
          <w:ilvl w:val="0"/>
          <w:numId w:val="3"/>
        </w:numPr>
        <w:spacing w:after="0" w:line="240" w:lineRule="auto"/>
        <w:jc w:val="both"/>
        <w:rPr>
          <w:rStyle w:val="lookup-resultcontent"/>
          <w:rFonts w:cs="Arial"/>
        </w:rPr>
      </w:pPr>
      <w:r w:rsidRPr="00133027">
        <w:rPr>
          <w:rStyle w:val="lookup-resultcontent"/>
          <w:rFonts w:cs="Arial"/>
        </w:rPr>
        <w:t xml:space="preserve">Theories around the use of BWV, the boundaries that authorities have had to come, these include surveillance and social control, Procedural justice theory, deterrence theory such has the effect of just having BWV on show during an incident. </w:t>
      </w:r>
    </w:p>
    <w:p w14:paraId="4AB33F10" w14:textId="77777777" w:rsidR="00516E3C" w:rsidRDefault="00516E3C" w:rsidP="00516E3C">
      <w:pPr>
        <w:pStyle w:val="ListParagraph"/>
        <w:numPr>
          <w:ilvl w:val="0"/>
          <w:numId w:val="3"/>
        </w:numPr>
        <w:spacing w:after="0" w:line="240" w:lineRule="auto"/>
        <w:jc w:val="both"/>
        <w:rPr>
          <w:rStyle w:val="lookup-resultcontent"/>
          <w:rFonts w:cs="Arial"/>
        </w:rPr>
      </w:pPr>
      <w:r w:rsidRPr="00133027">
        <w:rPr>
          <w:rStyle w:val="lookup-resultcontent"/>
          <w:rFonts w:cs="Arial"/>
        </w:rPr>
        <w:t xml:space="preserve">Historical context of BWV, incudes the evolution of </w:t>
      </w:r>
      <w:proofErr w:type="spellStart"/>
      <w:proofErr w:type="gramStart"/>
      <w:r w:rsidRPr="00133027">
        <w:rPr>
          <w:rStyle w:val="lookup-resultcontent"/>
          <w:rFonts w:cs="Arial"/>
        </w:rPr>
        <w:t>it’s</w:t>
      </w:r>
      <w:proofErr w:type="spellEnd"/>
      <w:proofErr w:type="gramEnd"/>
      <w:r w:rsidRPr="00133027">
        <w:rPr>
          <w:rStyle w:val="lookup-resultcontent"/>
          <w:rFonts w:cs="Arial"/>
        </w:rPr>
        <w:t xml:space="preserve"> technology and its introduction to operational policing on a day to day basis. </w:t>
      </w:r>
      <w:proofErr w:type="gramStart"/>
      <w:r w:rsidRPr="00133027">
        <w:rPr>
          <w:rStyle w:val="lookup-resultcontent"/>
          <w:rFonts w:cs="Arial"/>
        </w:rPr>
        <w:t>Furthermore</w:t>
      </w:r>
      <w:proofErr w:type="gramEnd"/>
      <w:r w:rsidRPr="00133027">
        <w:rPr>
          <w:rStyle w:val="lookup-resultcontent"/>
          <w:rFonts w:cs="Arial"/>
        </w:rPr>
        <w:t xml:space="preserve"> comparing this to other surveillance technologies such as CCTV. </w:t>
      </w:r>
    </w:p>
    <w:p w14:paraId="5D6407E7" w14:textId="4C00A609" w:rsidR="00516E3C" w:rsidRPr="00133027" w:rsidRDefault="00516E3C" w:rsidP="00516E3C">
      <w:pPr>
        <w:rPr>
          <w:rFonts w:cs="Arial"/>
          <w:b/>
          <w:bCs/>
        </w:rPr>
      </w:pPr>
      <w:r>
        <w:rPr>
          <w:rStyle w:val="lookup-resultcontent"/>
          <w:rFonts w:cs="Arial"/>
        </w:rPr>
        <w:t xml:space="preserve">1.4 </w:t>
      </w:r>
      <w:r>
        <w:rPr>
          <w:rFonts w:cs="Arial"/>
          <w:b/>
          <w:bCs/>
        </w:rPr>
        <w:t>S</w:t>
      </w:r>
      <w:r w:rsidRPr="00133027">
        <w:rPr>
          <w:rFonts w:cs="Arial"/>
          <w:b/>
          <w:bCs/>
        </w:rPr>
        <w:t xml:space="preserve">ummary of research –survey method: </w:t>
      </w:r>
    </w:p>
    <w:p w14:paraId="6190188F" w14:textId="77777777" w:rsidR="00516E3C" w:rsidRDefault="00516E3C" w:rsidP="00516E3C">
      <w:pPr>
        <w:rPr>
          <w:rFonts w:cs="Arial"/>
        </w:rPr>
      </w:pPr>
      <w:r w:rsidRPr="00133027">
        <w:rPr>
          <w:rFonts w:cs="Arial"/>
        </w:rPr>
        <w:t xml:space="preserve">The research method I intend to use are questionnaires this research will collate information from a targeted audience. </w:t>
      </w:r>
      <w:r>
        <w:rPr>
          <w:rFonts w:cs="Arial"/>
        </w:rPr>
        <w:t xml:space="preserve">This offers a time saving method of collating data, it is a 24/7 open survey that those who work shifts can undertake at any time of the day. </w:t>
      </w:r>
    </w:p>
    <w:p w14:paraId="700B1883" w14:textId="77777777" w:rsidR="00516E3C" w:rsidRDefault="00516E3C" w:rsidP="00516E3C">
      <w:pPr>
        <w:rPr>
          <w:rFonts w:cs="Arial"/>
        </w:rPr>
      </w:pPr>
      <w:r w:rsidRPr="00133027">
        <w:rPr>
          <w:rFonts w:cs="Arial"/>
        </w:rPr>
        <w:lastRenderedPageBreak/>
        <w:t>This is best suited to my research as it has the potential to collate a large volume of data in a short amount of time, rather than conduct interviews which will take time to organise, conduct and de-brief.</w:t>
      </w:r>
      <w:r>
        <w:rPr>
          <w:rFonts w:cs="Arial"/>
        </w:rPr>
        <w:t xml:space="preserve"> I will utilise digital platforms such as Google Forms, this can be distributed at ease through internal email via a link and therefor means for a prompt response.</w:t>
      </w:r>
    </w:p>
    <w:p w14:paraId="47ED5A3A" w14:textId="57B5ABE6" w:rsidR="00516E3C" w:rsidRPr="00133027" w:rsidRDefault="00516E3C" w:rsidP="00516E3C">
      <w:pPr>
        <w:rPr>
          <w:rFonts w:cs="Arial"/>
        </w:rPr>
      </w:pPr>
      <w:r>
        <w:rPr>
          <w:rFonts w:cs="Arial"/>
        </w:rPr>
        <w:t xml:space="preserve">1.5 </w:t>
      </w:r>
      <w:r>
        <w:rPr>
          <w:rFonts w:cs="Arial"/>
          <w:b/>
          <w:bCs/>
        </w:rPr>
        <w:t>S</w:t>
      </w:r>
      <w:r w:rsidRPr="00133027">
        <w:rPr>
          <w:rFonts w:cs="Arial"/>
          <w:b/>
          <w:bCs/>
        </w:rPr>
        <w:t>ummary of sampling framework:</w:t>
      </w:r>
      <w:r w:rsidRPr="00133027">
        <w:rPr>
          <w:rFonts w:cs="Arial"/>
        </w:rPr>
        <w:t xml:space="preserve"> </w:t>
      </w:r>
    </w:p>
    <w:p w14:paraId="77AB4513" w14:textId="77777777" w:rsidR="00516E3C" w:rsidRPr="00133027" w:rsidRDefault="00516E3C" w:rsidP="00516E3C">
      <w:pPr>
        <w:jc w:val="both"/>
        <w:rPr>
          <w:rFonts w:cs="Arial"/>
        </w:rPr>
      </w:pPr>
      <w:r w:rsidRPr="00133027">
        <w:rPr>
          <w:rFonts w:cs="Arial"/>
        </w:rPr>
        <w:t>The targeted sample of my research will be to stakeholders of BWV, these include Police Officers and Police Staff (PCSO’s) these professionals work in a field where BWV is used on a daily basis and is integral to their role. Participation will also include those on the other side, those who use BWV to watch as evidence such as courts, Professional Standard Department, and the public.</w:t>
      </w:r>
    </w:p>
    <w:p w14:paraId="0C7FB97A" w14:textId="0085DA39" w:rsidR="00516E3C" w:rsidRDefault="00516E3C" w:rsidP="00516E3C">
      <w:pPr>
        <w:rPr>
          <w:rFonts w:cs="Arial"/>
        </w:rPr>
      </w:pPr>
      <w:r w:rsidRPr="00133027">
        <w:rPr>
          <w:rFonts w:cs="Arial"/>
        </w:rPr>
        <w:t>This sample is best for my research as it covers a wide range of roles within the usage of BWV, from the people who use the device to the people who receive the footage to review</w:t>
      </w:r>
    </w:p>
    <w:p w14:paraId="21FD5BDF" w14:textId="1B2AEE13" w:rsidR="00516E3C" w:rsidRPr="00133027" w:rsidRDefault="00516E3C" w:rsidP="00516E3C">
      <w:pPr>
        <w:jc w:val="both"/>
        <w:rPr>
          <w:rFonts w:cs="Arial"/>
          <w:b/>
          <w:bCs/>
        </w:rPr>
      </w:pPr>
      <w:r>
        <w:rPr>
          <w:rFonts w:cs="Arial"/>
        </w:rPr>
        <w:t xml:space="preserve">1.6 </w:t>
      </w:r>
      <w:r>
        <w:rPr>
          <w:rFonts w:cs="Arial"/>
          <w:b/>
          <w:bCs/>
        </w:rPr>
        <w:t>E</w:t>
      </w:r>
      <w:r w:rsidRPr="00133027">
        <w:rPr>
          <w:rFonts w:cs="Arial"/>
          <w:b/>
          <w:bCs/>
        </w:rPr>
        <w:t>thical issues:</w:t>
      </w:r>
    </w:p>
    <w:p w14:paraId="798BCB3C" w14:textId="7A242477" w:rsidR="00516E3C" w:rsidRPr="00133027" w:rsidRDefault="00516E3C" w:rsidP="00516E3C">
      <w:pPr>
        <w:jc w:val="both"/>
        <w:rPr>
          <w:rFonts w:cs="Arial"/>
        </w:rPr>
      </w:pPr>
      <w:r w:rsidRPr="00133027">
        <w:rPr>
          <w:rFonts w:cs="Arial"/>
        </w:rPr>
        <w:t>Exploring the and researching the effects BWV has had naturally brings its own ethical issues. Below are those that I have highlighted and how I plan to overcome these.</w:t>
      </w:r>
    </w:p>
    <w:p w14:paraId="0300C146" w14:textId="77777777" w:rsidR="00516E3C" w:rsidRPr="00133027" w:rsidRDefault="00516E3C" w:rsidP="00516E3C">
      <w:pPr>
        <w:jc w:val="both"/>
        <w:rPr>
          <w:rFonts w:cs="Arial"/>
          <w:b/>
          <w:bCs/>
        </w:rPr>
      </w:pPr>
      <w:r w:rsidRPr="00133027">
        <w:rPr>
          <w:rFonts w:cs="Arial"/>
          <w:b/>
          <w:bCs/>
        </w:rPr>
        <w:t>Engaging with Stakeholders</w:t>
      </w:r>
    </w:p>
    <w:p w14:paraId="4F03534D" w14:textId="77777777" w:rsidR="00516E3C" w:rsidRPr="00133027" w:rsidRDefault="00516E3C" w:rsidP="00516E3C">
      <w:pPr>
        <w:jc w:val="both"/>
        <w:rPr>
          <w:rFonts w:cs="Arial"/>
        </w:rPr>
      </w:pPr>
      <w:r w:rsidRPr="00133027">
        <w:rPr>
          <w:rFonts w:cs="Arial"/>
          <w:b/>
          <w:bCs/>
        </w:rPr>
        <w:t xml:space="preserve">Concern: </w:t>
      </w:r>
      <w:r w:rsidRPr="00133027">
        <w:rPr>
          <w:rFonts w:cs="Arial"/>
        </w:rPr>
        <w:t xml:space="preserve">The varied opinion on BWV can bring varied feedback and opinions </w:t>
      </w:r>
    </w:p>
    <w:p w14:paraId="7BD6DF28" w14:textId="5797F485" w:rsidR="00516E3C" w:rsidRPr="00516E3C" w:rsidRDefault="00516E3C" w:rsidP="00516E3C">
      <w:pPr>
        <w:jc w:val="both"/>
        <w:rPr>
          <w:rFonts w:cs="Arial"/>
        </w:rPr>
      </w:pPr>
      <w:r w:rsidRPr="00133027">
        <w:rPr>
          <w:rFonts w:cs="Arial"/>
        </w:rPr>
        <w:t>Solution: This research will consider the varied opinion, therefor keeping an open mind on the feedback it brings.</w:t>
      </w:r>
    </w:p>
    <w:p w14:paraId="7D3C0806" w14:textId="77777777" w:rsidR="00516E3C" w:rsidRPr="00133027" w:rsidRDefault="00516E3C" w:rsidP="00516E3C">
      <w:pPr>
        <w:jc w:val="both"/>
        <w:rPr>
          <w:rFonts w:cs="Arial"/>
          <w:b/>
          <w:bCs/>
        </w:rPr>
      </w:pPr>
      <w:r w:rsidRPr="00133027">
        <w:rPr>
          <w:rFonts w:cs="Arial"/>
          <w:b/>
          <w:bCs/>
        </w:rPr>
        <w:t>Informed Consent</w:t>
      </w:r>
    </w:p>
    <w:p w14:paraId="030CD02F" w14:textId="77777777" w:rsidR="00516E3C" w:rsidRPr="00133027" w:rsidRDefault="00516E3C" w:rsidP="00516E3C">
      <w:pPr>
        <w:jc w:val="both"/>
        <w:rPr>
          <w:rFonts w:cs="Arial"/>
        </w:rPr>
      </w:pPr>
      <w:r w:rsidRPr="00133027">
        <w:rPr>
          <w:rFonts w:cs="Arial"/>
          <w:b/>
          <w:bCs/>
        </w:rPr>
        <w:t xml:space="preserve">Concern: </w:t>
      </w:r>
      <w:r w:rsidRPr="00133027">
        <w:rPr>
          <w:rFonts w:cs="Arial"/>
        </w:rPr>
        <w:t xml:space="preserve">The importance that all understand what the research contains is willing to participate. </w:t>
      </w:r>
    </w:p>
    <w:p w14:paraId="6AFBBF11" w14:textId="7B8C85ED" w:rsidR="00516E3C" w:rsidRDefault="00516E3C" w:rsidP="00516E3C">
      <w:pPr>
        <w:jc w:val="both"/>
        <w:rPr>
          <w:rFonts w:cs="Arial"/>
        </w:rPr>
      </w:pPr>
      <w:r w:rsidRPr="00133027">
        <w:rPr>
          <w:rFonts w:cs="Arial"/>
          <w:b/>
          <w:bCs/>
        </w:rPr>
        <w:t xml:space="preserve">Solution: </w:t>
      </w:r>
      <w:r w:rsidRPr="00133027">
        <w:rPr>
          <w:rFonts w:cs="Arial"/>
        </w:rPr>
        <w:t xml:space="preserve">All participants will be given a consistent brief on what this research they are participating in, this ensures all participants understand what they are participating in, furthermore informing them that they can withdraw at any time. </w:t>
      </w:r>
    </w:p>
    <w:p w14:paraId="56DDD946" w14:textId="77777777" w:rsidR="00516E3C" w:rsidRPr="00133027" w:rsidRDefault="00516E3C" w:rsidP="00516E3C">
      <w:pPr>
        <w:jc w:val="both"/>
        <w:rPr>
          <w:rFonts w:cs="Arial"/>
          <w:b/>
          <w:bCs/>
        </w:rPr>
      </w:pPr>
      <w:r w:rsidRPr="00133027">
        <w:rPr>
          <w:rFonts w:cs="Arial"/>
          <w:b/>
          <w:bCs/>
        </w:rPr>
        <w:t xml:space="preserve">Confidentiality and Anonymity </w:t>
      </w:r>
    </w:p>
    <w:p w14:paraId="17E53410" w14:textId="77777777" w:rsidR="00516E3C" w:rsidRDefault="00516E3C" w:rsidP="00516E3C">
      <w:pPr>
        <w:jc w:val="both"/>
        <w:rPr>
          <w:rFonts w:cs="Arial"/>
        </w:rPr>
      </w:pPr>
      <w:r w:rsidRPr="00133027">
        <w:rPr>
          <w:rFonts w:cs="Arial"/>
          <w:b/>
          <w:bCs/>
        </w:rPr>
        <w:t>Concern</w:t>
      </w:r>
      <w:r>
        <w:rPr>
          <w:rFonts w:cs="Arial"/>
        </w:rPr>
        <w:t xml:space="preserve">: The sharing of personal details and personal experiences </w:t>
      </w:r>
    </w:p>
    <w:p w14:paraId="16A15CEC" w14:textId="4F0B174A" w:rsidR="00516E3C" w:rsidRPr="00133027" w:rsidRDefault="00516E3C" w:rsidP="00516E3C">
      <w:pPr>
        <w:rPr>
          <w:rFonts w:cs="Arial"/>
        </w:rPr>
      </w:pPr>
      <w:r>
        <w:rPr>
          <w:rFonts w:cs="Arial"/>
          <w:b/>
          <w:bCs/>
        </w:rPr>
        <w:t xml:space="preserve">Solution: </w:t>
      </w:r>
      <w:r>
        <w:rPr>
          <w:rFonts w:cs="Arial"/>
        </w:rPr>
        <w:t>All participants will be reminded of their anonymity and that all feedback and experiences will remain confidential.</w:t>
      </w:r>
    </w:p>
    <w:p w14:paraId="73FF0FE6" w14:textId="74B84F60" w:rsidR="00516E3C" w:rsidRDefault="00516E3C" w:rsidP="00516E3C">
      <w:pPr>
        <w:spacing w:after="0" w:line="240" w:lineRule="auto"/>
        <w:jc w:val="both"/>
        <w:rPr>
          <w:rStyle w:val="lookup-resultcontent"/>
          <w:rFonts w:cs="Arial"/>
        </w:rPr>
      </w:pPr>
    </w:p>
    <w:p w14:paraId="5655FC06" w14:textId="77777777" w:rsidR="00516E3C" w:rsidRDefault="00516E3C" w:rsidP="00516E3C">
      <w:pPr>
        <w:spacing w:after="0" w:line="240" w:lineRule="auto"/>
        <w:jc w:val="both"/>
        <w:rPr>
          <w:rStyle w:val="lookup-resultcontent"/>
          <w:rFonts w:cs="Arial"/>
        </w:rPr>
      </w:pPr>
    </w:p>
    <w:p w14:paraId="4182D458" w14:textId="77777777" w:rsidR="00516E3C" w:rsidRDefault="00516E3C" w:rsidP="00516E3C">
      <w:pPr>
        <w:spacing w:after="0" w:line="240" w:lineRule="auto"/>
        <w:jc w:val="both"/>
        <w:rPr>
          <w:rStyle w:val="lookup-resultcontent"/>
          <w:rFonts w:cs="Arial"/>
        </w:rPr>
      </w:pPr>
    </w:p>
    <w:p w14:paraId="015F04F5" w14:textId="77777777" w:rsidR="00516E3C" w:rsidRDefault="00516E3C" w:rsidP="00516E3C">
      <w:pPr>
        <w:spacing w:after="0" w:line="240" w:lineRule="auto"/>
        <w:jc w:val="both"/>
        <w:rPr>
          <w:rStyle w:val="lookup-resultcontent"/>
          <w:rFonts w:cs="Arial"/>
        </w:rPr>
      </w:pPr>
    </w:p>
    <w:p w14:paraId="047A2799" w14:textId="77777777" w:rsidR="00516E3C" w:rsidRDefault="00516E3C" w:rsidP="00516E3C">
      <w:pPr>
        <w:spacing w:after="0" w:line="240" w:lineRule="auto"/>
        <w:jc w:val="both"/>
        <w:rPr>
          <w:rStyle w:val="lookup-resultcontent"/>
          <w:rFonts w:cs="Arial"/>
        </w:rPr>
      </w:pPr>
    </w:p>
    <w:p w14:paraId="0C00640B" w14:textId="77777777" w:rsidR="00516E3C" w:rsidRDefault="00516E3C" w:rsidP="00516E3C">
      <w:pPr>
        <w:spacing w:after="0" w:line="240" w:lineRule="auto"/>
        <w:jc w:val="both"/>
        <w:rPr>
          <w:rStyle w:val="lookup-resultcontent"/>
          <w:rFonts w:cs="Arial"/>
        </w:rPr>
      </w:pPr>
    </w:p>
    <w:p w14:paraId="64099CFB" w14:textId="77777777" w:rsidR="00516E3C" w:rsidRDefault="00516E3C" w:rsidP="00516E3C">
      <w:pPr>
        <w:spacing w:after="0" w:line="240" w:lineRule="auto"/>
        <w:jc w:val="both"/>
        <w:rPr>
          <w:rStyle w:val="lookup-resultcontent"/>
          <w:rFonts w:cs="Arial"/>
        </w:rPr>
      </w:pPr>
    </w:p>
    <w:p w14:paraId="01B60F81" w14:textId="77777777" w:rsidR="00516E3C" w:rsidRDefault="00516E3C" w:rsidP="00516E3C">
      <w:pPr>
        <w:spacing w:after="0" w:line="240" w:lineRule="auto"/>
        <w:jc w:val="both"/>
        <w:rPr>
          <w:rStyle w:val="lookup-resultcontent"/>
          <w:rFonts w:cs="Arial"/>
        </w:rPr>
      </w:pPr>
    </w:p>
    <w:p w14:paraId="263709B5" w14:textId="77777777" w:rsidR="00516E3C" w:rsidRDefault="00516E3C" w:rsidP="00516E3C">
      <w:pPr>
        <w:spacing w:after="0" w:line="240" w:lineRule="auto"/>
        <w:jc w:val="both"/>
        <w:rPr>
          <w:rStyle w:val="lookup-resultcontent"/>
          <w:rFonts w:cs="Arial"/>
        </w:rPr>
      </w:pPr>
    </w:p>
    <w:p w14:paraId="3FB3F353" w14:textId="77777777" w:rsidR="00516E3C" w:rsidRDefault="00516E3C" w:rsidP="00516E3C">
      <w:pPr>
        <w:spacing w:after="0" w:line="240" w:lineRule="auto"/>
        <w:jc w:val="both"/>
        <w:rPr>
          <w:rStyle w:val="lookup-resultcontent"/>
          <w:rFonts w:cs="Arial"/>
        </w:rPr>
      </w:pPr>
    </w:p>
    <w:p w14:paraId="5FAFB488" w14:textId="77777777" w:rsidR="00516E3C" w:rsidRDefault="00516E3C" w:rsidP="00516E3C">
      <w:pPr>
        <w:spacing w:after="0" w:line="240" w:lineRule="auto"/>
        <w:jc w:val="both"/>
        <w:rPr>
          <w:rStyle w:val="lookup-resultcontent"/>
          <w:rFonts w:cs="Arial"/>
        </w:rPr>
      </w:pPr>
    </w:p>
    <w:p w14:paraId="0A91FC40" w14:textId="77777777" w:rsidR="00516E3C" w:rsidRDefault="00516E3C" w:rsidP="00516E3C">
      <w:pPr>
        <w:spacing w:after="0" w:line="240" w:lineRule="auto"/>
        <w:jc w:val="both"/>
        <w:rPr>
          <w:rStyle w:val="lookup-resultcontent"/>
          <w:rFonts w:cs="Arial"/>
        </w:rPr>
      </w:pPr>
    </w:p>
    <w:p w14:paraId="5A63DE2B" w14:textId="77777777" w:rsidR="00516E3C" w:rsidRDefault="00516E3C" w:rsidP="00516E3C">
      <w:pPr>
        <w:spacing w:after="0" w:line="240" w:lineRule="auto"/>
        <w:jc w:val="both"/>
        <w:rPr>
          <w:rStyle w:val="lookup-resultcontent"/>
          <w:rFonts w:cs="Arial"/>
        </w:rPr>
      </w:pPr>
    </w:p>
    <w:p w14:paraId="7C591239" w14:textId="77777777" w:rsidR="00516E3C" w:rsidRPr="00516E3C" w:rsidRDefault="00516E3C" w:rsidP="00516E3C">
      <w:pPr>
        <w:rPr>
          <w:rFonts w:cs="Arial"/>
          <w:b/>
          <w:bCs/>
        </w:rPr>
      </w:pPr>
      <w:r w:rsidRPr="00516E3C">
        <w:rPr>
          <w:rFonts w:cs="Arial"/>
          <w:b/>
          <w:bCs/>
        </w:rPr>
        <w:lastRenderedPageBreak/>
        <w:t xml:space="preserve">Chapter 2: Literature Review </w:t>
      </w:r>
    </w:p>
    <w:p w14:paraId="5E05E6CB" w14:textId="77777777" w:rsidR="00516E3C" w:rsidRPr="003A2FD1" w:rsidRDefault="00516E3C" w:rsidP="00516E3C">
      <w:r w:rsidRPr="003A2FD1">
        <w:t xml:space="preserve">How has BWV effected policing since its role out? </w:t>
      </w:r>
    </w:p>
    <w:p w14:paraId="2373D742" w14:textId="29008E59" w:rsidR="00516E3C" w:rsidRDefault="00516E3C" w:rsidP="00516E3C">
      <w:pPr>
        <w:rPr>
          <w:b/>
          <w:bCs/>
        </w:rPr>
      </w:pPr>
      <w:r>
        <w:rPr>
          <w:b/>
          <w:bCs/>
        </w:rPr>
        <w:t xml:space="preserve">2.1 </w:t>
      </w:r>
      <w:r w:rsidRPr="00FF3A95">
        <w:rPr>
          <w:b/>
          <w:bCs/>
        </w:rPr>
        <w:t>Introduction</w:t>
      </w:r>
    </w:p>
    <w:p w14:paraId="2E15CCD4" w14:textId="77777777" w:rsidR="00516E3C" w:rsidRPr="003956C3" w:rsidRDefault="00516E3C" w:rsidP="00516E3C">
      <w:r>
        <w:t xml:space="preserve">According to </w:t>
      </w:r>
      <w:r w:rsidRPr="006C67A3">
        <w:t>AXON (n.d.)</w:t>
      </w:r>
      <w:r>
        <w:t xml:space="preserve"> </w:t>
      </w:r>
      <w:r w:rsidRPr="003956C3">
        <w:t xml:space="preserve">Body worn video (BWV) technology has been increasingly popular in recent years, especially in public agencies like police enforcement. BWV was first used as a tool to improve accountability and transparency, but it is now a crucial component of modern policing tactics.  </w:t>
      </w:r>
      <w:r w:rsidRPr="006C67A3">
        <w:t>AXON (n.d.)</w:t>
      </w:r>
      <w:r>
        <w:t xml:space="preserve"> state that the </w:t>
      </w:r>
      <w:r w:rsidRPr="003956C3">
        <w:t xml:space="preserve">potential advantages of increasing officer accountability, fostering better community ties, obtaining trustworthy evidence, and lowering complaints are what are driving the expanding use of BWV. But the use of this technology has also raised serious concerns about its effectiveness, moral ramifications, privacy issues, and effects on public and police behaviour. </w:t>
      </w:r>
    </w:p>
    <w:p w14:paraId="155FB04B" w14:textId="77777777" w:rsidR="00516E3C" w:rsidRDefault="00516E3C" w:rsidP="00516E3C">
      <w:r w:rsidRPr="003956C3">
        <w:t xml:space="preserve">The present status of study on BWV technology is examined in this review of literature, with particular attention paid to important topics including the technology's ability to reduce the use of force, its impact on public confidence, and its evidently significant role in the judicial system. It also looks at the advantages and disadvantages of using BWV, using research from psychology, sociology, and criminology to give a thorough picture. An informed understanding of BWV's function in contemporary policing and public accountability practices is intended to be achieved by synthesising existing research in order to identify gaps in the literature and recommend areas for additional investigation. </w:t>
      </w:r>
    </w:p>
    <w:p w14:paraId="12FAE778" w14:textId="5AEAE078" w:rsidR="00516E3C" w:rsidRDefault="00516E3C" w:rsidP="00516E3C">
      <w:pPr>
        <w:rPr>
          <w:b/>
          <w:bCs/>
        </w:rPr>
      </w:pPr>
      <w:r>
        <w:rPr>
          <w:b/>
          <w:bCs/>
        </w:rPr>
        <w:t xml:space="preserve">2.2 </w:t>
      </w:r>
      <w:r>
        <w:rPr>
          <w:b/>
          <w:bCs/>
        </w:rPr>
        <w:t xml:space="preserve">Literature </w:t>
      </w:r>
    </w:p>
    <w:p w14:paraId="3E8E9F3D" w14:textId="77777777" w:rsidR="00516E3C" w:rsidRDefault="00516E3C" w:rsidP="00516E3C">
      <w:r>
        <w:t xml:space="preserve">In the first instance the author seeks into the background of BWV and does this by researching into AXON, a company renowned for </w:t>
      </w:r>
      <w:proofErr w:type="spellStart"/>
      <w:proofErr w:type="gramStart"/>
      <w:r>
        <w:t>it’s</w:t>
      </w:r>
      <w:proofErr w:type="spellEnd"/>
      <w:proofErr w:type="gramEnd"/>
      <w:r>
        <w:t xml:space="preserve"> BWV capabilities. According to </w:t>
      </w:r>
      <w:r w:rsidRPr="006C67A3">
        <w:t>AXON (n.d.)</w:t>
      </w:r>
      <w:r>
        <w:t xml:space="preserve"> a</w:t>
      </w:r>
      <w:r w:rsidRPr="006C67A3">
        <w:t xml:space="preserve"> pilot initiative in the UK counties of Devon and Cornwall in 2005 marked the beginning of police body cams. Since criminals frequently entered guilty pleas after discovering that police had video proof of the incident, police leadership believed that cameras would be used as evidence in criminal cases to expedite the justice system. Additionally,</w:t>
      </w:r>
      <w:r>
        <w:t xml:space="preserve"> AXON (n.d.)</w:t>
      </w:r>
      <w:r w:rsidRPr="006C67A3">
        <w:t xml:space="preserve"> thought that documenting police-citizen interactions would increase accountability, openness, and confidence while pointing out areas where officer behaviour could be improved. The first findings were encouraging: county officials said that the cameras successfully produced solid evidence and discouraged inappropriate behaviour. Evidence appeared to back up those assertions, as within the first 10 weeks of the six-month program, violent crime dropped by 8%.</w:t>
      </w:r>
      <w:r>
        <w:t xml:space="preserve"> Looking at the figures and linking back to the question there is a clear positive sign of violent crime reduction as a result of the rollout of BWV at </w:t>
      </w:r>
      <w:proofErr w:type="spellStart"/>
      <w:proofErr w:type="gramStart"/>
      <w:r>
        <w:t>it’s</w:t>
      </w:r>
      <w:proofErr w:type="spellEnd"/>
      <w:proofErr w:type="gramEnd"/>
      <w:r>
        <w:t xml:space="preserve"> early stages. </w:t>
      </w:r>
    </w:p>
    <w:p w14:paraId="007FCD4B" w14:textId="77777777" w:rsidR="00516E3C" w:rsidRDefault="00516E3C" w:rsidP="00516E3C">
      <w:r w:rsidRPr="00060DCA">
        <w:t xml:space="preserve">Lum et al, </w:t>
      </w:r>
      <w:r>
        <w:t>(</w:t>
      </w:r>
      <w:r w:rsidRPr="00060DCA">
        <w:t>2020)</w:t>
      </w:r>
      <w:r>
        <w:t xml:space="preserve"> conducted a review whereby t</w:t>
      </w:r>
      <w:r w:rsidRPr="00060DCA">
        <w:t xml:space="preserve">he primary goal </w:t>
      </w:r>
      <w:r>
        <w:t>was</w:t>
      </w:r>
      <w:r w:rsidRPr="00060DCA">
        <w:t xml:space="preserve"> to compile high-quality research evidence on the effects of BWCs on a number of outcomes of interest to police, policymakers, and the general public. This is due to the widespread diffusion of BWCs in policing, the high costs associated with their adoption, and the expectations regarding the potential effects of BWCs on police and citizen behaviours, both positive and negative.</w:t>
      </w:r>
      <w:r>
        <w:t xml:space="preserve"> </w:t>
      </w:r>
      <w:r w:rsidRPr="00E130FE">
        <w:t>According to studies</w:t>
      </w:r>
      <w:r>
        <w:t xml:space="preserve"> in this review</w:t>
      </w:r>
      <w:r w:rsidRPr="00E130FE">
        <w:t>, BWCs do not appear to have the effects on officer or civilian behaviours that either the public or police authorities had hoped for. According to the research</w:t>
      </w:r>
      <w:r>
        <w:t xml:space="preserve"> </w:t>
      </w:r>
      <w:r w:rsidRPr="00E130FE">
        <w:t>(Lum et al., 2020), police departments that implement BWCs are likely to see a decrease in complaints from the public against officers.</w:t>
      </w:r>
    </w:p>
    <w:p w14:paraId="41F35976" w14:textId="77777777" w:rsidR="00516E3C" w:rsidRPr="00F455B9" w:rsidRDefault="00516E3C" w:rsidP="00516E3C">
      <w:r w:rsidRPr="00E130FE">
        <w:t>College of Policing (2021)</w:t>
      </w:r>
      <w:r>
        <w:t xml:space="preserve"> reviewed the use of Body Worn Cameras and in their </w:t>
      </w:r>
      <w:proofErr w:type="gramStart"/>
      <w:r>
        <w:t>summary</w:t>
      </w:r>
      <w:proofErr w:type="gramEnd"/>
      <w:r>
        <w:t xml:space="preserve"> it showed that e</w:t>
      </w:r>
      <w:r w:rsidRPr="00E130FE">
        <w:t>vidence from Review one indicates that the use of BWCs does not have a significant impact on crime-related outcomes.</w:t>
      </w:r>
      <w:r>
        <w:t xml:space="preserve"> </w:t>
      </w:r>
      <w:r w:rsidRPr="00E130FE">
        <w:t xml:space="preserve">Evidence from Review One indicates that the usage of BWCs can lower complaints against police in terms of non-crime outcomes. Regarding the mechanisms, it is believed </w:t>
      </w:r>
      <w:r w:rsidRPr="00E130FE">
        <w:lastRenderedPageBreak/>
        <w:t>that the BWC's recording process alters the behaviour of both police officers and the general population, which in turn influences the type of contact that takes place between the parties. Additionally, while police are writing statements and testifying, BWC can give them an extra layer of knowledge to help with memory. It should be mentioned that the two reviews did not evaluate these mechanisms.</w:t>
      </w:r>
      <w:r>
        <w:t xml:space="preserve"> This review was conducted by </w:t>
      </w:r>
      <w:r w:rsidRPr="00F455B9">
        <w:t>Campbell Collaboration (2020)</w:t>
      </w:r>
      <w:r>
        <w:t>, who found that o</w:t>
      </w:r>
      <w:r w:rsidRPr="00F455B9">
        <w:t>verall, most police or citizen behaviours may not be significantly impacted by the way BWCs are currently being deployed. Officers' use of force, arrests, proactive or self-initiated actions, and other measurable behaviours are not consistently or significantly impacted by the deployment of BWCs. Additionally, there is no discernible impact of BWCs on citizen calls to the police, assaults, or resistance to officers. Campbell Collaboration (2020</w:t>
      </w:r>
      <w:r>
        <w:t>) continue to state that m</w:t>
      </w:r>
      <w:r w:rsidRPr="00F455B9">
        <w:t>ore research is required, but analysis indicates that limiting officers' discretion when turning on and off BWCs may lessen police use of force.</w:t>
      </w:r>
    </w:p>
    <w:p w14:paraId="2FBBEBF2" w14:textId="77777777" w:rsidR="00516E3C" w:rsidRPr="00D832A1" w:rsidRDefault="00516E3C" w:rsidP="00516E3C">
      <w:r>
        <w:t xml:space="preserve">A study conducted by </w:t>
      </w:r>
      <w:r w:rsidRPr="00D832A1">
        <w:t>University of Cambridge (2016)</w:t>
      </w:r>
      <w:r>
        <w:t>, a</w:t>
      </w:r>
      <w:r w:rsidRPr="00D832A1">
        <w:t>ccording to new findings from one of the biggest randomised controlled trials in criminal justice research history, which was headed by the Institute of Criminology at the University of Cambridge</w:t>
      </w:r>
      <w:r>
        <w:t>.</w:t>
      </w:r>
      <w:r w:rsidRPr="00D832A1">
        <w:t xml:space="preserve"> </w:t>
      </w:r>
      <w:r>
        <w:t xml:space="preserve">Published research in relation to this study </w:t>
      </w:r>
      <w:r w:rsidRPr="00D832A1">
        <w:t>(Ariel et al., 2016)</w:t>
      </w:r>
      <w:r>
        <w:t xml:space="preserve"> was that </w:t>
      </w:r>
      <w:r w:rsidRPr="00D832A1">
        <w:t>officers who wear body cameras report a startling 93% decrease in complaints from the public against the police.</w:t>
      </w:r>
      <w:r>
        <w:t xml:space="preserve"> According to the University of Cambridge (2016) t</w:t>
      </w:r>
      <w:r w:rsidRPr="00D832A1">
        <w:t>he experiment took place across seven sites during 2014 and early 2015, including police from areas such as the UK Midlands and the Californian coast, and encompassing 1,429,868 officer hours across 4,264 shifts in jurisdictions that cover a total population of two million citizens.</w:t>
      </w:r>
      <w:r>
        <w:t xml:space="preserve"> According to </w:t>
      </w:r>
      <w:r w:rsidRPr="00D832A1">
        <w:t>University of Cambridge (2016)</w:t>
      </w:r>
      <w:r>
        <w:t xml:space="preserve"> a</w:t>
      </w:r>
      <w:r w:rsidRPr="00D832A1">
        <w:t>cross all seven trial sites during the 12 months preceding the study, a total of 1,539 complaints were lodged against police, amounting to 1.2 complaints per officer. By the end of the experiment, complaints had dropped to 113 for the year across all sites</w:t>
      </w:r>
      <w:r>
        <w:t>,</w:t>
      </w:r>
      <w:r w:rsidRPr="00D832A1">
        <w:t xml:space="preserve"> just 0.08 complaints per officer</w:t>
      </w:r>
      <w:r>
        <w:t>,</w:t>
      </w:r>
      <w:r w:rsidRPr="00D832A1">
        <w:t xml:space="preserve"> marking a total reduction of 93%.</w:t>
      </w:r>
    </w:p>
    <w:p w14:paraId="57576D51" w14:textId="77777777" w:rsidR="00516E3C" w:rsidRPr="00792402" w:rsidRDefault="00516E3C" w:rsidP="00516E3C">
      <w:r w:rsidRPr="00792402">
        <w:t xml:space="preserve">Harrison, </w:t>
      </w:r>
      <w:proofErr w:type="spellStart"/>
      <w:r w:rsidRPr="00792402">
        <w:t>L’Hoiry</w:t>
      </w:r>
      <w:proofErr w:type="spellEnd"/>
      <w:r w:rsidRPr="00792402">
        <w:t xml:space="preserve"> and </w:t>
      </w:r>
      <w:proofErr w:type="spellStart"/>
      <w:r w:rsidRPr="00792402">
        <w:t>Santorso</w:t>
      </w:r>
      <w:proofErr w:type="spellEnd"/>
      <w:r w:rsidRPr="00792402">
        <w:t xml:space="preserve"> (2021)</w:t>
      </w:r>
      <w:r>
        <w:t xml:space="preserve"> literature was based on research into how </w:t>
      </w:r>
      <w:r w:rsidRPr="00792402">
        <w:t>the implementation of BWV into one police force in England impacted on the behaviour of those officers who wore the technology. While the dominant view is positive, concerns as to privacy infringements and the use of BWV footage as a potential tool for supervisory surveillance emerged.</w:t>
      </w:r>
      <w:r>
        <w:t xml:space="preserve"> </w:t>
      </w:r>
      <w:r w:rsidRPr="00792402">
        <w:t xml:space="preserve">Harrison, </w:t>
      </w:r>
      <w:proofErr w:type="spellStart"/>
      <w:r w:rsidRPr="00792402">
        <w:t>L’Hoiry</w:t>
      </w:r>
      <w:proofErr w:type="spellEnd"/>
      <w:r w:rsidRPr="00792402">
        <w:t xml:space="preserve"> and </w:t>
      </w:r>
      <w:proofErr w:type="spellStart"/>
      <w:r w:rsidRPr="00792402">
        <w:t>Santorso</w:t>
      </w:r>
      <w:proofErr w:type="spellEnd"/>
      <w:r w:rsidRPr="00792402">
        <w:t xml:space="preserve"> (2021)</w:t>
      </w:r>
      <w:r>
        <w:t xml:space="preserve"> concluded that f</w:t>
      </w:r>
      <w:r w:rsidRPr="00EA41BE">
        <w:t>irstly, it was clear that the cameras made officers more confident in how they dealt with the public (because they were less fearful that the public would complain about them). Secondly cameras also made officers more introspective about their behaviour, leading them to ensure that they were acting professionally and appropriately when on view to the public. </w:t>
      </w:r>
    </w:p>
    <w:p w14:paraId="5009A46D" w14:textId="50413BD4" w:rsidR="00516E3C" w:rsidRDefault="00516E3C" w:rsidP="00516E3C">
      <w:r>
        <w:t xml:space="preserve">According to the research </w:t>
      </w:r>
      <w:r w:rsidRPr="00E638C3">
        <w:t>(Ellis, Jenkins and Smith, 2015)</w:t>
      </w:r>
      <w:r>
        <w:t xml:space="preserve"> concluded that </w:t>
      </w:r>
      <w:r w:rsidR="00A75AF3">
        <w:t>t</w:t>
      </w:r>
      <w:r w:rsidRPr="00E638C3">
        <w:t>here was an overwhelmingly positive (84-96%) public attitude toward police use of cameras in</w:t>
      </w:r>
      <w:r>
        <w:t>,</w:t>
      </w:r>
      <w:r w:rsidRPr="00E638C3">
        <w:t xml:space="preserve"> gathering evidence</w:t>
      </w:r>
      <w:r>
        <w:t>,</w:t>
      </w:r>
      <w:r w:rsidRPr="00E638C3">
        <w:t xml:space="preserve"> identifying criminals</w:t>
      </w:r>
      <w:r>
        <w:t>,</w:t>
      </w:r>
      <w:r w:rsidRPr="00E638C3">
        <w:t xml:space="preserve"> increasing convictions</w:t>
      </w:r>
      <w:r>
        <w:t xml:space="preserve">, </w:t>
      </w:r>
      <w:r w:rsidRPr="00E638C3">
        <w:t>improving training</w:t>
      </w:r>
      <w:r>
        <w:t>,</w:t>
      </w:r>
      <w:r w:rsidRPr="00E638C3">
        <w:t xml:space="preserve"> improving disciplinary procedure</w:t>
      </w:r>
      <w:r>
        <w:t xml:space="preserve">s. </w:t>
      </w:r>
      <w:r w:rsidRPr="00E638C3">
        <w:t>Ellis, Jenkins and Smith (2015)</w:t>
      </w:r>
      <w:r>
        <w:t xml:space="preserve"> looked into the c</w:t>
      </w:r>
      <w:r w:rsidRPr="00E638C3">
        <w:t>hanges in criminal justice processing (domestic assaults) on the Isle of Wight</w:t>
      </w:r>
      <w:r>
        <w:t xml:space="preserve">, it was shown that </w:t>
      </w:r>
      <w:r w:rsidRPr="00E638C3">
        <w:t>the number of domestic abuse occurrences increased after personal issue of BWV cameras on IoW</w:t>
      </w:r>
      <w:r>
        <w:t xml:space="preserve">, </w:t>
      </w:r>
      <w:r w:rsidRPr="00E638C3">
        <w:t>7 of the 10 camera footage cases led to arrests, of which 4 led to sanctioned detections and charges. These resulted in 2 early guilty pleas without trial, 1 guilty plea in court before trial commencement, and a not guilty verdict</w:t>
      </w:r>
      <w:r>
        <w:t xml:space="preserve"> compared to </w:t>
      </w:r>
      <w:r w:rsidRPr="00E638C3">
        <w:t>the 11 cases where no camera footage was taken, only 1 case proceeded to arrest and resulted in community resolution.</w:t>
      </w:r>
      <w:r>
        <w:t xml:space="preserve"> This shows a difference in detection rates by the increase of Domestic Violence cases ending up with a positive detection through the use of BWV compared to those without. </w:t>
      </w:r>
    </w:p>
    <w:p w14:paraId="1CF5C7EF" w14:textId="77777777" w:rsidR="00516E3C" w:rsidRDefault="00516E3C" w:rsidP="00516E3C">
      <w:r>
        <w:t xml:space="preserve">In summary the literature on BWV reflects positive changes in the role out of BWV, many researchers focusing on the reduction of complaints against the police. </w:t>
      </w:r>
      <w:proofErr w:type="gramStart"/>
      <w:r>
        <w:t>However</w:t>
      </w:r>
      <w:proofErr w:type="gramEnd"/>
      <w:r>
        <w:t xml:space="preserve"> I believe there is a gap in the </w:t>
      </w:r>
      <w:r>
        <w:lastRenderedPageBreak/>
        <w:t>research about t</w:t>
      </w:r>
      <w:r w:rsidRPr="00E638C3">
        <w:t>he advancement of capabilities and whether we are maximising the potential</w:t>
      </w:r>
      <w:r>
        <w:t xml:space="preserve"> of BWV, this including the possibilities of Live Streaming, Live Facial Recognition, GPS, AI. </w:t>
      </w:r>
    </w:p>
    <w:p w14:paraId="0D99D316" w14:textId="77777777" w:rsidR="00516E3C" w:rsidRDefault="00516E3C" w:rsidP="00516E3C"/>
    <w:p w14:paraId="7C223215" w14:textId="77777777" w:rsidR="00516E3C" w:rsidRDefault="00516E3C" w:rsidP="00516E3C"/>
    <w:p w14:paraId="559F7A57" w14:textId="77777777" w:rsidR="00516E3C" w:rsidRDefault="00516E3C" w:rsidP="00516E3C"/>
    <w:p w14:paraId="4929C075" w14:textId="77777777" w:rsidR="00516E3C" w:rsidRDefault="00516E3C" w:rsidP="00516E3C"/>
    <w:p w14:paraId="7A34D2C9" w14:textId="77777777" w:rsidR="00516E3C" w:rsidRDefault="00516E3C" w:rsidP="00516E3C"/>
    <w:p w14:paraId="021B932D" w14:textId="77777777" w:rsidR="00516E3C" w:rsidRDefault="00516E3C" w:rsidP="00516E3C"/>
    <w:p w14:paraId="06A56C02" w14:textId="77777777" w:rsidR="00516E3C" w:rsidRDefault="00516E3C" w:rsidP="00516E3C"/>
    <w:p w14:paraId="49C7646C" w14:textId="77777777" w:rsidR="00516E3C" w:rsidRDefault="00516E3C" w:rsidP="00516E3C"/>
    <w:p w14:paraId="057E0F1C" w14:textId="77777777" w:rsidR="00516E3C" w:rsidRDefault="00516E3C" w:rsidP="00516E3C"/>
    <w:p w14:paraId="029349A7" w14:textId="77777777" w:rsidR="00516E3C" w:rsidRDefault="00516E3C" w:rsidP="00516E3C"/>
    <w:p w14:paraId="4A84C4C5" w14:textId="77777777" w:rsidR="00516E3C" w:rsidRDefault="00516E3C" w:rsidP="00516E3C"/>
    <w:p w14:paraId="092A9053" w14:textId="77777777" w:rsidR="00516E3C" w:rsidRDefault="00516E3C" w:rsidP="00516E3C"/>
    <w:p w14:paraId="3CF75BE0" w14:textId="77777777" w:rsidR="00516E3C" w:rsidRDefault="00516E3C" w:rsidP="00516E3C"/>
    <w:p w14:paraId="41A0B17D" w14:textId="77777777" w:rsidR="00516E3C" w:rsidRDefault="00516E3C" w:rsidP="00516E3C"/>
    <w:p w14:paraId="5C019FE4" w14:textId="77777777" w:rsidR="00516E3C" w:rsidRDefault="00516E3C" w:rsidP="00516E3C"/>
    <w:p w14:paraId="06C6796F" w14:textId="77777777" w:rsidR="00516E3C" w:rsidRDefault="00516E3C" w:rsidP="00516E3C"/>
    <w:p w14:paraId="70BADF36" w14:textId="77777777" w:rsidR="00516E3C" w:rsidRDefault="00516E3C" w:rsidP="00516E3C"/>
    <w:p w14:paraId="69462DF4" w14:textId="77777777" w:rsidR="00516E3C" w:rsidRDefault="00516E3C" w:rsidP="00516E3C"/>
    <w:p w14:paraId="5FC74D53" w14:textId="77777777" w:rsidR="00516E3C" w:rsidRDefault="00516E3C" w:rsidP="00516E3C"/>
    <w:p w14:paraId="7EFCF6E6" w14:textId="77777777" w:rsidR="00516E3C" w:rsidRDefault="00516E3C" w:rsidP="00516E3C"/>
    <w:p w14:paraId="0628126B" w14:textId="77777777" w:rsidR="00516E3C" w:rsidRDefault="00516E3C" w:rsidP="00516E3C"/>
    <w:p w14:paraId="11ED6D9A" w14:textId="77777777" w:rsidR="00516E3C" w:rsidRDefault="00516E3C" w:rsidP="00516E3C"/>
    <w:p w14:paraId="76928084" w14:textId="77777777" w:rsidR="00516E3C" w:rsidRDefault="00516E3C" w:rsidP="00516E3C"/>
    <w:p w14:paraId="13466E52" w14:textId="77777777" w:rsidR="00516E3C" w:rsidRDefault="00516E3C" w:rsidP="00516E3C"/>
    <w:p w14:paraId="5E4C3194" w14:textId="77777777" w:rsidR="00516E3C" w:rsidRDefault="00516E3C" w:rsidP="00516E3C"/>
    <w:p w14:paraId="042EC13E" w14:textId="77777777" w:rsidR="00516E3C" w:rsidRDefault="00516E3C" w:rsidP="00516E3C"/>
    <w:p w14:paraId="007531BF" w14:textId="77777777" w:rsidR="00516E3C" w:rsidRDefault="00516E3C" w:rsidP="00516E3C"/>
    <w:p w14:paraId="0C8467D7" w14:textId="77777777" w:rsidR="00516E3C" w:rsidRDefault="00516E3C" w:rsidP="00516E3C"/>
    <w:p w14:paraId="129FB082" w14:textId="77777777" w:rsidR="00516E3C" w:rsidRDefault="00516E3C" w:rsidP="00516E3C"/>
    <w:p w14:paraId="78BA8950" w14:textId="77777777" w:rsidR="00516E3C" w:rsidRPr="00516E3C" w:rsidRDefault="00516E3C" w:rsidP="00516E3C">
      <w:pPr>
        <w:rPr>
          <w:rFonts w:cs="Arial"/>
          <w:b/>
          <w:bCs/>
        </w:rPr>
      </w:pPr>
      <w:r w:rsidRPr="00516E3C">
        <w:rPr>
          <w:rFonts w:cs="Arial"/>
          <w:b/>
          <w:bCs/>
        </w:rPr>
        <w:lastRenderedPageBreak/>
        <w:t xml:space="preserve">Chapter 3: Methodology </w:t>
      </w:r>
    </w:p>
    <w:p w14:paraId="4892CF31" w14:textId="14934EB6" w:rsidR="00516E3C" w:rsidRPr="00F6201A" w:rsidRDefault="00516E3C" w:rsidP="00516E3C">
      <w:pPr>
        <w:rPr>
          <w:b/>
          <w:bCs/>
        </w:rPr>
      </w:pPr>
      <w:r>
        <w:rPr>
          <w:b/>
          <w:bCs/>
        </w:rPr>
        <w:t xml:space="preserve">3.1 </w:t>
      </w:r>
      <w:r w:rsidRPr="00F6201A">
        <w:rPr>
          <w:b/>
          <w:bCs/>
        </w:rPr>
        <w:t>Introduction</w:t>
      </w:r>
    </w:p>
    <w:p w14:paraId="43236025" w14:textId="77777777" w:rsidR="00516E3C" w:rsidRDefault="00516E3C" w:rsidP="00516E3C">
      <w:pPr>
        <w:rPr>
          <w:rFonts w:cs="Arial"/>
        </w:rPr>
      </w:pPr>
      <w:r>
        <w:t xml:space="preserve">This research methodology seeks to close the gap in the current research within the world of Body Worn Video. Within the research the authors objectives are to assess the impact of Body Worn Video on Police behaviours </w:t>
      </w:r>
      <w:r>
        <w:rPr>
          <w:rFonts w:cs="Arial"/>
        </w:rPr>
        <w:t>t</w:t>
      </w:r>
      <w:r w:rsidRPr="00C102ED">
        <w:rPr>
          <w:rFonts w:cs="Arial"/>
        </w:rPr>
        <w:t>his includes the implementation has or hasn’t changed the way police officers conduct themselves during interactions with the public</w:t>
      </w:r>
      <w:r>
        <w:rPr>
          <w:rFonts w:cs="Arial"/>
        </w:rPr>
        <w:t>.</w:t>
      </w:r>
    </w:p>
    <w:p w14:paraId="3F2C4103" w14:textId="22B74D4D" w:rsidR="00516E3C" w:rsidRPr="00F6201A" w:rsidRDefault="00516E3C" w:rsidP="00516E3C">
      <w:pPr>
        <w:rPr>
          <w:rFonts w:cs="Arial"/>
          <w:b/>
          <w:bCs/>
        </w:rPr>
      </w:pPr>
      <w:r>
        <w:rPr>
          <w:rFonts w:cs="Arial"/>
          <w:b/>
          <w:bCs/>
        </w:rPr>
        <w:t xml:space="preserve">3.2 </w:t>
      </w:r>
      <w:r w:rsidRPr="00F6201A">
        <w:rPr>
          <w:rFonts w:cs="Arial"/>
          <w:b/>
          <w:bCs/>
        </w:rPr>
        <w:t>Research Strategy</w:t>
      </w:r>
    </w:p>
    <w:p w14:paraId="1FC6D434" w14:textId="77777777" w:rsidR="00516E3C" w:rsidRPr="00F47942" w:rsidRDefault="00516E3C" w:rsidP="00516E3C">
      <w:pPr>
        <w:rPr>
          <w:rFonts w:cs="Arial"/>
        </w:rPr>
      </w:pPr>
      <w:r w:rsidRPr="00F47942">
        <w:rPr>
          <w:rFonts w:cs="Arial"/>
        </w:rPr>
        <w:t xml:space="preserve">Questionnaires are the research approach I want to employ in order to get data from a specific audience. </w:t>
      </w:r>
      <w:r>
        <w:rPr>
          <w:rFonts w:cs="Arial"/>
        </w:rPr>
        <w:t>Due to the nature of the job and the target of officers I would like to reach, utilising Google Forms method will benefit the author as t</w:t>
      </w:r>
      <w:r w:rsidRPr="00F47942">
        <w:rPr>
          <w:rFonts w:cs="Arial"/>
        </w:rPr>
        <w:t>his is a 24/7 open survey that people who work shifts can complete at any time of day, providing a time-saving way to gather data</w:t>
      </w:r>
      <w:r>
        <w:rPr>
          <w:rFonts w:cs="Arial"/>
        </w:rPr>
        <w:t xml:space="preserve">, I will approximate this survey being open for 5 days, this is due to time constraints and the easy reach of people I can get with just a simple email to a large amount of people, this email will contain a link that will take you directly to the survey. </w:t>
      </w:r>
      <w:r w:rsidRPr="00F47942">
        <w:rPr>
          <w:rFonts w:cs="Arial"/>
        </w:rPr>
        <w:br/>
        <w:t>In contrast to conducting interviews, which require time to plan, conduct, and debrief, this is most appropriate for my research because it can gather a lot of data quickly.</w:t>
      </w:r>
      <w:r>
        <w:rPr>
          <w:rFonts w:cs="Arial"/>
        </w:rPr>
        <w:t xml:space="preserve"> Given my work commitments, and shift patterns the author really believe that a survey/questionnaire will be the easiest and most time effective method to collate information given the authors circumstances. With this survey the author will utilise social networking platforms in order to cascade the link to the survey. The author will</w:t>
      </w:r>
      <w:r w:rsidRPr="00F47942">
        <w:rPr>
          <w:rFonts w:cs="Arial"/>
        </w:rPr>
        <w:t xml:space="preserve"> make use of online tools like Google Forms, which can be easily shared by internal email with a link, ensuring a timely response.</w:t>
      </w:r>
      <w:r>
        <w:rPr>
          <w:rFonts w:cs="Arial"/>
        </w:rPr>
        <w:t xml:space="preserve"> </w:t>
      </w:r>
    </w:p>
    <w:p w14:paraId="29C786A4" w14:textId="3153756F" w:rsidR="00516E3C" w:rsidRPr="00F6201A" w:rsidRDefault="00516E3C" w:rsidP="00516E3C">
      <w:pPr>
        <w:rPr>
          <w:rFonts w:cs="Arial"/>
          <w:b/>
          <w:bCs/>
        </w:rPr>
      </w:pPr>
      <w:r>
        <w:rPr>
          <w:rFonts w:cs="Arial"/>
          <w:b/>
          <w:bCs/>
        </w:rPr>
        <w:t xml:space="preserve">3.3 </w:t>
      </w:r>
      <w:r w:rsidRPr="00F6201A">
        <w:rPr>
          <w:rFonts w:cs="Arial"/>
          <w:b/>
          <w:bCs/>
        </w:rPr>
        <w:t>Data Collection</w:t>
      </w:r>
    </w:p>
    <w:p w14:paraId="6684FA72" w14:textId="77777777" w:rsidR="00516E3C" w:rsidRDefault="00516E3C" w:rsidP="00516E3C">
      <w:pPr>
        <w:rPr>
          <w:rFonts w:cs="Arial"/>
        </w:rPr>
      </w:pPr>
      <w:r>
        <w:rPr>
          <w:rFonts w:cs="Arial"/>
        </w:rPr>
        <w:t xml:space="preserve">The author will show the information of their raw date by utilising Microsoft Excel Spreadsheet or Google Data, there the author will input the date received and display this in a graph, this will be the author’s quantitative research. </w:t>
      </w:r>
    </w:p>
    <w:p w14:paraId="1688E273" w14:textId="53D318F6" w:rsidR="00516E3C" w:rsidRPr="00F6201A" w:rsidRDefault="00516E3C" w:rsidP="00516E3C">
      <w:pPr>
        <w:rPr>
          <w:rFonts w:cs="Arial"/>
          <w:b/>
          <w:bCs/>
        </w:rPr>
      </w:pPr>
      <w:r>
        <w:rPr>
          <w:rFonts w:cs="Arial"/>
          <w:b/>
          <w:bCs/>
        </w:rPr>
        <w:t xml:space="preserve">3.4 </w:t>
      </w:r>
      <w:r w:rsidRPr="00F6201A">
        <w:rPr>
          <w:rFonts w:cs="Arial"/>
          <w:b/>
          <w:bCs/>
        </w:rPr>
        <w:t>Limitation and Problems</w:t>
      </w:r>
    </w:p>
    <w:p w14:paraId="1C6412FF" w14:textId="77777777" w:rsidR="00516E3C" w:rsidRDefault="00516E3C" w:rsidP="00516E3C">
      <w:pPr>
        <w:rPr>
          <w:rFonts w:cs="Arial"/>
        </w:rPr>
      </w:pPr>
      <w:r>
        <w:rPr>
          <w:rFonts w:cs="Arial"/>
        </w:rPr>
        <w:t xml:space="preserve">This research strategy will only work through engagement from participants, the more engagement I receive from participants the more date the author will collect and display. The limit to this is not having a full reach of participants, some participants might be on annual leave, rest days or time off and therefore unable to engage with the survey. </w:t>
      </w:r>
    </w:p>
    <w:p w14:paraId="46398379" w14:textId="04CF6F37" w:rsidR="00516E3C" w:rsidRDefault="00516E3C" w:rsidP="00516E3C">
      <w:pPr>
        <w:rPr>
          <w:rFonts w:cs="Arial"/>
          <w:b/>
          <w:bCs/>
        </w:rPr>
      </w:pPr>
      <w:r>
        <w:rPr>
          <w:rFonts w:cs="Arial"/>
          <w:b/>
          <w:bCs/>
        </w:rPr>
        <w:t xml:space="preserve">3.5 </w:t>
      </w:r>
      <w:r w:rsidRPr="00F6201A">
        <w:rPr>
          <w:rFonts w:cs="Arial"/>
          <w:b/>
          <w:bCs/>
        </w:rPr>
        <w:t>Summary</w:t>
      </w:r>
    </w:p>
    <w:p w14:paraId="3A07D6DA" w14:textId="24EA4715" w:rsidR="00516E3C" w:rsidRDefault="00516E3C" w:rsidP="00516E3C">
      <w:pPr>
        <w:rPr>
          <w:rFonts w:cs="Arial"/>
        </w:rPr>
      </w:pPr>
      <w:r w:rsidRPr="00F6201A">
        <w:rPr>
          <w:rFonts w:cs="Arial"/>
        </w:rPr>
        <w:t>To summarise the</w:t>
      </w:r>
      <w:r>
        <w:rPr>
          <w:rFonts w:cs="Arial"/>
        </w:rPr>
        <w:t xml:space="preserve"> points raised in this methodology, the author seeks to close the gap in the research of Body Worn Video, identifying as to whether it has changed a police behaviour whilst dealing with an incident. The author will make research this by utilising a survey which is an open link 24/7, cascading this link to a whole variety of staff within the organisation through one email, the author will utilise the Occupational Support Services to target this due to the lists of group emails they have. In order to display this data, the author will utilise Excel or Google forms in a quantitative method, this is achievable due to the author utilising closed questions. </w:t>
      </w:r>
      <w:proofErr w:type="gramStart"/>
      <w:r>
        <w:rPr>
          <w:rFonts w:cs="Arial"/>
        </w:rPr>
        <w:t>However</w:t>
      </w:r>
      <w:proofErr w:type="gramEnd"/>
      <w:r>
        <w:rPr>
          <w:rFonts w:cs="Arial"/>
        </w:rPr>
        <w:t xml:space="preserve"> identifying the limitations being that not all staff will have an opportunity to participate in this survey due to the time frame this survey will be open for as specified in the limitations subsection. </w:t>
      </w:r>
    </w:p>
    <w:p w14:paraId="363A27E9" w14:textId="77777777" w:rsidR="00516E3C" w:rsidRDefault="00516E3C" w:rsidP="00516E3C">
      <w:pPr>
        <w:rPr>
          <w:rFonts w:cs="Arial"/>
        </w:rPr>
      </w:pPr>
    </w:p>
    <w:p w14:paraId="453CF98D" w14:textId="77777777" w:rsidR="00463D25" w:rsidRDefault="00463D25" w:rsidP="00463D25">
      <w:pPr>
        <w:rPr>
          <w:rFonts w:cs="Arial"/>
        </w:rPr>
      </w:pPr>
      <w:r>
        <w:rPr>
          <w:rFonts w:cs="Arial"/>
        </w:rPr>
        <w:lastRenderedPageBreak/>
        <w:t>Chapter 4: Data Analysis</w:t>
      </w:r>
    </w:p>
    <w:p w14:paraId="27A61B46" w14:textId="2ECC2B89" w:rsidR="00463D25" w:rsidRDefault="00463D25" w:rsidP="00463D25">
      <w:pPr>
        <w:rPr>
          <w:rFonts w:cs="Arial"/>
        </w:rPr>
      </w:pPr>
      <w:r>
        <w:rPr>
          <w:rFonts w:cs="Arial"/>
        </w:rPr>
        <w:t>4.1 Introduction</w:t>
      </w:r>
    </w:p>
    <w:p w14:paraId="026E3E19" w14:textId="77777777" w:rsidR="00463D25" w:rsidRDefault="00463D25" w:rsidP="00463D25">
      <w:pPr>
        <w:rPr>
          <w:rFonts w:cs="Arial"/>
        </w:rPr>
      </w:pPr>
      <w:r>
        <w:t xml:space="preserve">This chapter presents the analysis of the results conducted to address the research outlined in my proposal. The survey aimed to reach participants within the police service where </w:t>
      </w:r>
      <w:r>
        <w:rPr>
          <w:rFonts w:cs="Arial"/>
        </w:rPr>
        <w:t xml:space="preserve">the author seeks to close the gap in the research of Body Worn Video, identifying as to whether it has changed a police behaviour whilst dealing with an incident. the collected data provides insights into the type of persons who utilise Body Worn Video and furthermore we reach the analysis into the participants thoughts on the questions put to them. </w:t>
      </w:r>
    </w:p>
    <w:p w14:paraId="7570039D" w14:textId="0712C166" w:rsidR="00463D25" w:rsidRDefault="00463D25" w:rsidP="00463D25">
      <w:pPr>
        <w:rPr>
          <w:rFonts w:cs="Arial"/>
        </w:rPr>
      </w:pPr>
      <w:r>
        <w:rPr>
          <w:rFonts w:cs="Arial"/>
        </w:rPr>
        <w:t>4.2 Key results analysis</w:t>
      </w:r>
    </w:p>
    <w:p w14:paraId="5A50F8EE" w14:textId="77777777" w:rsidR="00463D25" w:rsidRDefault="00463D25" w:rsidP="00463D25">
      <w:pPr>
        <w:rPr>
          <w:noProof/>
        </w:rPr>
      </w:pPr>
      <w:r>
        <w:rPr>
          <w:noProof/>
        </w:rPr>
        <w:drawing>
          <wp:inline distT="0" distB="0" distL="0" distR="0" wp14:anchorId="6D63C95F" wp14:editId="2831446A">
            <wp:extent cx="1902443" cy="2028224"/>
            <wp:effectExtent l="0" t="0" r="3175" b="0"/>
            <wp:docPr id="189712600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126002" name="Picture 1" descr="A screenshot of a phone&#10;&#10;AI-generated content may be incorrect."/>
                    <pic:cNvPicPr/>
                  </pic:nvPicPr>
                  <pic:blipFill>
                    <a:blip r:embed="rId6"/>
                    <a:stretch>
                      <a:fillRect/>
                    </a:stretch>
                  </pic:blipFill>
                  <pic:spPr>
                    <a:xfrm>
                      <a:off x="0" y="0"/>
                      <a:ext cx="1926606" cy="2053984"/>
                    </a:xfrm>
                    <a:prstGeom prst="rect">
                      <a:avLst/>
                    </a:prstGeom>
                  </pic:spPr>
                </pic:pic>
              </a:graphicData>
            </a:graphic>
          </wp:inline>
        </w:drawing>
      </w:r>
      <w:r w:rsidRPr="009F321B">
        <w:rPr>
          <w:noProof/>
        </w:rPr>
        <w:t xml:space="preserve"> </w:t>
      </w:r>
      <w:r>
        <w:rPr>
          <w:noProof/>
        </w:rPr>
        <w:drawing>
          <wp:inline distT="0" distB="0" distL="0" distR="0" wp14:anchorId="051A5693" wp14:editId="5E78047E">
            <wp:extent cx="1822663" cy="2064396"/>
            <wp:effectExtent l="0" t="0" r="6350" b="0"/>
            <wp:docPr id="14868465" name="Picture 1" descr="A graph with numbers and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8465" name="Picture 1" descr="A graph with numbers and a circle&#10;&#10;AI-generated content may be incorrect."/>
                    <pic:cNvPicPr/>
                  </pic:nvPicPr>
                  <pic:blipFill>
                    <a:blip r:embed="rId7"/>
                    <a:stretch>
                      <a:fillRect/>
                    </a:stretch>
                  </pic:blipFill>
                  <pic:spPr>
                    <a:xfrm>
                      <a:off x="0" y="0"/>
                      <a:ext cx="1831911" cy="2074871"/>
                    </a:xfrm>
                    <a:prstGeom prst="rect">
                      <a:avLst/>
                    </a:prstGeom>
                  </pic:spPr>
                </pic:pic>
              </a:graphicData>
            </a:graphic>
          </wp:inline>
        </w:drawing>
      </w:r>
      <w:r w:rsidRPr="009F321B">
        <w:rPr>
          <w:noProof/>
        </w:rPr>
        <w:t xml:space="preserve"> </w:t>
      </w:r>
    </w:p>
    <w:p w14:paraId="6F6AB6F9" w14:textId="77777777" w:rsidR="00463D25" w:rsidRDefault="00463D25" w:rsidP="00463D25">
      <w:pPr>
        <w:rPr>
          <w:noProof/>
        </w:rPr>
      </w:pPr>
      <w:r>
        <w:rPr>
          <w:noProof/>
        </w:rPr>
        <w:t>The first two questions are based on gathering infomration on the type of participants. Here we can see that all participants were police officers, it is important that this survey was open to both police officers and police staff. Q2 we can also see that the majority of participants have between 0-5 years service.</w:t>
      </w:r>
    </w:p>
    <w:p w14:paraId="6BFA709B" w14:textId="77777777" w:rsidR="00463D25" w:rsidRDefault="00463D25" w:rsidP="00463D25">
      <w:pPr>
        <w:rPr>
          <w:noProof/>
        </w:rPr>
      </w:pPr>
      <w:r w:rsidRPr="00A901AC">
        <w:rPr>
          <w:noProof/>
        </w:rPr>
        <w:t xml:space="preserve"> </w:t>
      </w:r>
      <w:r>
        <w:rPr>
          <w:noProof/>
        </w:rPr>
        <w:drawing>
          <wp:inline distT="0" distB="0" distL="0" distR="0" wp14:anchorId="3D512D5D" wp14:editId="6E462F96">
            <wp:extent cx="1803948" cy="1658752"/>
            <wp:effectExtent l="0" t="0" r="6350" b="0"/>
            <wp:docPr id="2144827152" name="Picture 1" descr="A blue circle with pin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827152" name="Picture 1" descr="A blue circle with pink dots&#10;&#10;AI-generated content may be incorrect."/>
                    <pic:cNvPicPr/>
                  </pic:nvPicPr>
                  <pic:blipFill>
                    <a:blip r:embed="rId8"/>
                    <a:stretch>
                      <a:fillRect/>
                    </a:stretch>
                  </pic:blipFill>
                  <pic:spPr>
                    <a:xfrm>
                      <a:off x="0" y="0"/>
                      <a:ext cx="1841958" cy="1693702"/>
                    </a:xfrm>
                    <a:prstGeom prst="rect">
                      <a:avLst/>
                    </a:prstGeom>
                  </pic:spPr>
                </pic:pic>
              </a:graphicData>
            </a:graphic>
          </wp:inline>
        </w:drawing>
      </w:r>
      <w:r>
        <w:rPr>
          <w:noProof/>
        </w:rPr>
        <w:drawing>
          <wp:inline distT="0" distB="0" distL="0" distR="0" wp14:anchorId="159C6F6D" wp14:editId="2D6B6BA9">
            <wp:extent cx="1245379" cy="1670882"/>
            <wp:effectExtent l="0" t="0" r="0" b="5715"/>
            <wp:docPr id="104108906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089064" name="Picture 1" descr="A screenshot of a graph&#10;&#10;AI-generated content may be incorrect."/>
                    <pic:cNvPicPr/>
                  </pic:nvPicPr>
                  <pic:blipFill>
                    <a:blip r:embed="rId9"/>
                    <a:stretch>
                      <a:fillRect/>
                    </a:stretch>
                  </pic:blipFill>
                  <pic:spPr>
                    <a:xfrm>
                      <a:off x="0" y="0"/>
                      <a:ext cx="1278334" cy="1715096"/>
                    </a:xfrm>
                    <a:prstGeom prst="rect">
                      <a:avLst/>
                    </a:prstGeom>
                  </pic:spPr>
                </pic:pic>
              </a:graphicData>
            </a:graphic>
          </wp:inline>
        </w:drawing>
      </w:r>
    </w:p>
    <w:p w14:paraId="01BED7C8" w14:textId="77777777" w:rsidR="00463D25" w:rsidRDefault="00463D25" w:rsidP="00463D25">
      <w:pPr>
        <w:rPr>
          <w:noProof/>
        </w:rPr>
      </w:pPr>
      <w:r>
        <w:rPr>
          <w:noProof/>
        </w:rPr>
        <w:t xml:space="preserve">Q3-4, gathers infromation regarding the use of BWV and what department the participants belong to, all participants utilise BWV as part of their role along with all participants working on frontline operational jobs, in this case Response and NPT. </w:t>
      </w:r>
    </w:p>
    <w:p w14:paraId="1168D5AC" w14:textId="77777777" w:rsidR="00463D25" w:rsidRDefault="00463D25" w:rsidP="00463D25">
      <w:pPr>
        <w:rPr>
          <w:noProof/>
        </w:rPr>
      </w:pPr>
      <w:r>
        <w:rPr>
          <w:noProof/>
        </w:rPr>
        <w:lastRenderedPageBreak/>
        <w:t xml:space="preserve"> </w:t>
      </w:r>
      <w:r w:rsidRPr="009F321B">
        <w:rPr>
          <w:noProof/>
        </w:rPr>
        <w:t xml:space="preserve">  </w:t>
      </w:r>
      <w:r>
        <w:rPr>
          <w:noProof/>
        </w:rPr>
        <w:drawing>
          <wp:inline distT="0" distB="0" distL="0" distR="0" wp14:anchorId="0D0DFBAE" wp14:editId="6C7CE80C">
            <wp:extent cx="1626846" cy="1694444"/>
            <wp:effectExtent l="0" t="0" r="0" b="1270"/>
            <wp:docPr id="1451331386"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331386" name="Picture 1" descr="A screenshot of a survey&#10;&#10;AI-generated content may be incorrect."/>
                    <pic:cNvPicPr/>
                  </pic:nvPicPr>
                  <pic:blipFill>
                    <a:blip r:embed="rId10"/>
                    <a:stretch>
                      <a:fillRect/>
                    </a:stretch>
                  </pic:blipFill>
                  <pic:spPr>
                    <a:xfrm>
                      <a:off x="0" y="0"/>
                      <a:ext cx="1647750" cy="1716216"/>
                    </a:xfrm>
                    <a:prstGeom prst="rect">
                      <a:avLst/>
                    </a:prstGeom>
                  </pic:spPr>
                </pic:pic>
              </a:graphicData>
            </a:graphic>
          </wp:inline>
        </w:drawing>
      </w:r>
      <w:r>
        <w:rPr>
          <w:noProof/>
        </w:rPr>
        <w:drawing>
          <wp:inline distT="0" distB="0" distL="0" distR="0" wp14:anchorId="0EDF0A26" wp14:editId="1D951BF7">
            <wp:extent cx="1653854" cy="1710994"/>
            <wp:effectExtent l="0" t="0" r="3810" b="3810"/>
            <wp:docPr id="709492989"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492989" name="Picture 1" descr="A screenshot of a phone&#10;&#10;AI-generated content may be incorrect."/>
                    <pic:cNvPicPr/>
                  </pic:nvPicPr>
                  <pic:blipFill>
                    <a:blip r:embed="rId11"/>
                    <a:stretch>
                      <a:fillRect/>
                    </a:stretch>
                  </pic:blipFill>
                  <pic:spPr>
                    <a:xfrm>
                      <a:off x="0" y="0"/>
                      <a:ext cx="1665944" cy="1723502"/>
                    </a:xfrm>
                    <a:prstGeom prst="rect">
                      <a:avLst/>
                    </a:prstGeom>
                  </pic:spPr>
                </pic:pic>
              </a:graphicData>
            </a:graphic>
          </wp:inline>
        </w:drawing>
      </w:r>
    </w:p>
    <w:p w14:paraId="7DD9DBEF" w14:textId="77777777" w:rsidR="00463D25" w:rsidRDefault="00463D25" w:rsidP="00463D25">
      <w:pPr>
        <w:rPr>
          <w:noProof/>
        </w:rPr>
      </w:pPr>
      <w:r>
        <w:rPr>
          <w:noProof/>
        </w:rPr>
        <w:t>Q5-6 aims to recognise the benefits of the use of BWV within the participants role, 1 paticipant stated that BWV does not benefit their role. The author has then asked for the participant to elaborate their answers, some of the responses were the following:</w:t>
      </w:r>
    </w:p>
    <w:p w14:paraId="29D7565D" w14:textId="77777777" w:rsidR="00463D25" w:rsidRDefault="00463D25" w:rsidP="00463D25">
      <w:pPr>
        <w:rPr>
          <w:i/>
          <w:iCs/>
          <w:noProof/>
        </w:rPr>
      </w:pPr>
      <w:r w:rsidRPr="001259B1">
        <w:rPr>
          <w:i/>
          <w:iCs/>
          <w:noProof/>
        </w:rPr>
        <w:t>“It add protection and reassurance to both the public and myself as an officer to ensure that incidents are recorded accurately and truthfully. It also enables my to review the footage back for any key information/evidence that I may have missed at the time.”</w:t>
      </w:r>
    </w:p>
    <w:p w14:paraId="4518EF0C" w14:textId="77777777" w:rsidR="00463D25" w:rsidRPr="001259B1" w:rsidRDefault="00463D25" w:rsidP="00463D25">
      <w:pPr>
        <w:rPr>
          <w:i/>
          <w:iCs/>
          <w:noProof/>
        </w:rPr>
      </w:pPr>
      <w:r>
        <w:rPr>
          <w:i/>
          <w:iCs/>
          <w:noProof/>
        </w:rPr>
        <w:t>“</w:t>
      </w:r>
      <w:r w:rsidRPr="001259B1">
        <w:rPr>
          <w:i/>
          <w:iCs/>
          <w:noProof/>
        </w:rPr>
        <w:t>Holds officers accountable due to it being monitored. Prevent potential complaints, aids with remembering what happened at incidents</w:t>
      </w:r>
      <w:r>
        <w:rPr>
          <w:i/>
          <w:iCs/>
          <w:noProof/>
        </w:rPr>
        <w:t>”</w:t>
      </w:r>
    </w:p>
    <w:p w14:paraId="68978137" w14:textId="77777777" w:rsidR="00463D25" w:rsidRDefault="00463D25" w:rsidP="00463D25">
      <w:pPr>
        <w:rPr>
          <w:noProof/>
        </w:rPr>
      </w:pPr>
    </w:p>
    <w:p w14:paraId="1744FD5D" w14:textId="77777777" w:rsidR="00463D25" w:rsidRDefault="00463D25" w:rsidP="00463D25">
      <w:pPr>
        <w:rPr>
          <w:noProof/>
        </w:rPr>
      </w:pPr>
      <w:r>
        <w:rPr>
          <w:noProof/>
        </w:rPr>
        <w:drawing>
          <wp:inline distT="0" distB="0" distL="0" distR="0" wp14:anchorId="7C5E8321" wp14:editId="50D9963A">
            <wp:extent cx="1809002" cy="1705384"/>
            <wp:effectExtent l="0" t="0" r="1270" b="0"/>
            <wp:docPr id="119403437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034376" name="Picture 1" descr="A screenshot of a graph&#10;&#10;AI-generated content may be incorrect."/>
                    <pic:cNvPicPr/>
                  </pic:nvPicPr>
                  <pic:blipFill>
                    <a:blip r:embed="rId12"/>
                    <a:stretch>
                      <a:fillRect/>
                    </a:stretch>
                  </pic:blipFill>
                  <pic:spPr>
                    <a:xfrm>
                      <a:off x="0" y="0"/>
                      <a:ext cx="1824151" cy="1719666"/>
                    </a:xfrm>
                    <a:prstGeom prst="rect">
                      <a:avLst/>
                    </a:prstGeom>
                  </pic:spPr>
                </pic:pic>
              </a:graphicData>
            </a:graphic>
          </wp:inline>
        </w:drawing>
      </w:r>
      <w:r w:rsidRPr="009F321B">
        <w:rPr>
          <w:noProof/>
        </w:rPr>
        <w:t xml:space="preserve"> </w:t>
      </w:r>
      <w:r>
        <w:rPr>
          <w:noProof/>
        </w:rPr>
        <w:drawing>
          <wp:inline distT="0" distB="0" distL="0" distR="0" wp14:anchorId="4665180B" wp14:editId="2F584A32">
            <wp:extent cx="1778480" cy="1677335"/>
            <wp:effectExtent l="0" t="0" r="0" b="0"/>
            <wp:docPr id="170115999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159994" name="Picture 1" descr="A screenshot of a graph&#10;&#10;AI-generated content may be incorrect."/>
                    <pic:cNvPicPr/>
                  </pic:nvPicPr>
                  <pic:blipFill>
                    <a:blip r:embed="rId13"/>
                    <a:stretch>
                      <a:fillRect/>
                    </a:stretch>
                  </pic:blipFill>
                  <pic:spPr>
                    <a:xfrm>
                      <a:off x="0" y="0"/>
                      <a:ext cx="1794031" cy="1692002"/>
                    </a:xfrm>
                    <a:prstGeom prst="rect">
                      <a:avLst/>
                    </a:prstGeom>
                  </pic:spPr>
                </pic:pic>
              </a:graphicData>
            </a:graphic>
          </wp:inline>
        </w:drawing>
      </w:r>
      <w:r w:rsidRPr="009F321B">
        <w:rPr>
          <w:noProof/>
        </w:rPr>
        <w:t xml:space="preserve"> </w:t>
      </w:r>
      <w:r>
        <w:rPr>
          <w:noProof/>
        </w:rPr>
        <w:drawing>
          <wp:inline distT="0" distB="0" distL="0" distR="0" wp14:anchorId="69231EBA" wp14:editId="035EB91D">
            <wp:extent cx="1711372" cy="1671725"/>
            <wp:effectExtent l="0" t="0" r="3175" b="5080"/>
            <wp:docPr id="962824765"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824765" name="Picture 1" descr="A screenshot of a questionnaire&#10;&#10;AI-generated content may be incorrect."/>
                    <pic:cNvPicPr/>
                  </pic:nvPicPr>
                  <pic:blipFill>
                    <a:blip r:embed="rId14"/>
                    <a:stretch>
                      <a:fillRect/>
                    </a:stretch>
                  </pic:blipFill>
                  <pic:spPr>
                    <a:xfrm>
                      <a:off x="0" y="0"/>
                      <a:ext cx="1729238" cy="1689177"/>
                    </a:xfrm>
                    <a:prstGeom prst="rect">
                      <a:avLst/>
                    </a:prstGeom>
                  </pic:spPr>
                </pic:pic>
              </a:graphicData>
            </a:graphic>
          </wp:inline>
        </w:drawing>
      </w:r>
    </w:p>
    <w:p w14:paraId="4CB89F38" w14:textId="77777777" w:rsidR="00463D25" w:rsidRDefault="00463D25" w:rsidP="00463D25">
      <w:pPr>
        <w:rPr>
          <w:noProof/>
        </w:rPr>
      </w:pPr>
      <w:r>
        <w:rPr>
          <w:noProof/>
        </w:rPr>
        <w:t>Q7-8-9 looks into the benefits of its use, the majority state that they review BWV as part of their role, furthermore the majority believe that BWV enhances investigation. Participants have then been asked to elaborate as to how BWV enhances investigations, the responses are as follows:</w:t>
      </w:r>
    </w:p>
    <w:p w14:paraId="61C0F74A" w14:textId="77777777" w:rsidR="00463D25" w:rsidRDefault="00463D25" w:rsidP="00463D25">
      <w:pPr>
        <w:rPr>
          <w:i/>
          <w:iCs/>
          <w:noProof/>
        </w:rPr>
      </w:pPr>
      <w:r>
        <w:rPr>
          <w:i/>
          <w:iCs/>
          <w:noProof/>
        </w:rPr>
        <w:t>“</w:t>
      </w:r>
      <w:r w:rsidRPr="00297F5F">
        <w:rPr>
          <w:i/>
          <w:iCs/>
          <w:noProof/>
        </w:rPr>
        <w:t>Initial disclosures especially for DV situations, if the victim withdraws and we proceed with a victimless prosecution.</w:t>
      </w:r>
      <w:r>
        <w:rPr>
          <w:i/>
          <w:iCs/>
          <w:noProof/>
        </w:rPr>
        <w:t>”</w:t>
      </w:r>
    </w:p>
    <w:p w14:paraId="42DBCAD1" w14:textId="77777777" w:rsidR="00463D25" w:rsidRDefault="00463D25" w:rsidP="00463D25">
      <w:pPr>
        <w:rPr>
          <w:i/>
          <w:iCs/>
          <w:noProof/>
        </w:rPr>
      </w:pPr>
      <w:r>
        <w:rPr>
          <w:i/>
          <w:iCs/>
          <w:noProof/>
        </w:rPr>
        <w:t>“</w:t>
      </w:r>
      <w:r w:rsidRPr="00297F5F">
        <w:rPr>
          <w:i/>
          <w:iCs/>
          <w:noProof/>
        </w:rPr>
        <w:t>It captures best evidence. It can show a victims injuries, emotions and vulnerabilities at the time of or following an incident</w:t>
      </w:r>
      <w:r>
        <w:rPr>
          <w:i/>
          <w:iCs/>
          <w:noProof/>
        </w:rPr>
        <w:t>.”</w:t>
      </w:r>
    </w:p>
    <w:p w14:paraId="05009436" w14:textId="77777777" w:rsidR="00463D25" w:rsidRDefault="00463D25" w:rsidP="00463D25">
      <w:pPr>
        <w:rPr>
          <w:noProof/>
        </w:rPr>
      </w:pPr>
      <w:r>
        <w:rPr>
          <w:noProof/>
        </w:rPr>
        <w:lastRenderedPageBreak/>
        <w:drawing>
          <wp:inline distT="0" distB="0" distL="0" distR="0" wp14:anchorId="63F04475" wp14:editId="137F1BD1">
            <wp:extent cx="2092461" cy="2067785"/>
            <wp:effectExtent l="0" t="0" r="3175" b="8890"/>
            <wp:docPr id="228080273" name="Picture 1" descr="A graph with numbers and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080273" name="Picture 1" descr="A graph with numbers and a circle&#10;&#10;AI-generated content may be incorrect."/>
                    <pic:cNvPicPr/>
                  </pic:nvPicPr>
                  <pic:blipFill>
                    <a:blip r:embed="rId15"/>
                    <a:stretch>
                      <a:fillRect/>
                    </a:stretch>
                  </pic:blipFill>
                  <pic:spPr>
                    <a:xfrm>
                      <a:off x="0" y="0"/>
                      <a:ext cx="2108942" cy="2084072"/>
                    </a:xfrm>
                    <a:prstGeom prst="rect">
                      <a:avLst/>
                    </a:prstGeom>
                  </pic:spPr>
                </pic:pic>
              </a:graphicData>
            </a:graphic>
          </wp:inline>
        </w:drawing>
      </w:r>
      <w:r w:rsidRPr="005D018C">
        <w:rPr>
          <w:noProof/>
        </w:rPr>
        <w:t xml:space="preserve"> </w:t>
      </w:r>
      <w:r>
        <w:rPr>
          <w:noProof/>
        </w:rPr>
        <w:drawing>
          <wp:inline distT="0" distB="0" distL="0" distR="0" wp14:anchorId="0E5AD634" wp14:editId="4DD841FC">
            <wp:extent cx="1990537" cy="2080800"/>
            <wp:effectExtent l="0" t="0" r="0" b="0"/>
            <wp:docPr id="146004856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048566" name="Picture 1" descr="A screenshot of a graph&#10;&#10;AI-generated content may be incorrect."/>
                    <pic:cNvPicPr/>
                  </pic:nvPicPr>
                  <pic:blipFill>
                    <a:blip r:embed="rId16"/>
                    <a:stretch>
                      <a:fillRect/>
                    </a:stretch>
                  </pic:blipFill>
                  <pic:spPr>
                    <a:xfrm>
                      <a:off x="0" y="0"/>
                      <a:ext cx="1996802" cy="2087349"/>
                    </a:xfrm>
                    <a:prstGeom prst="rect">
                      <a:avLst/>
                    </a:prstGeom>
                  </pic:spPr>
                </pic:pic>
              </a:graphicData>
            </a:graphic>
          </wp:inline>
        </w:drawing>
      </w:r>
      <w:r w:rsidRPr="005D018C">
        <w:rPr>
          <w:noProof/>
        </w:rPr>
        <w:t xml:space="preserve"> </w:t>
      </w:r>
    </w:p>
    <w:p w14:paraId="02429EC2" w14:textId="77777777" w:rsidR="00463D25" w:rsidRDefault="00463D25" w:rsidP="00463D25">
      <w:pPr>
        <w:rPr>
          <w:noProof/>
        </w:rPr>
      </w:pPr>
      <w:r>
        <w:rPr>
          <w:noProof/>
        </w:rPr>
        <w:t xml:space="preserve">Q 10-11, identifies the way BWV gets used during complaint against police, this has the most mixed reviews. 70% of participants state that BWV has changed the way officers conduct themselves, 22% state that maybe and 9% state no. 61% state that examining BWV reduces the use of force incidents resulting in complaints however 30% state that no. </w:t>
      </w:r>
    </w:p>
    <w:p w14:paraId="50D1225C" w14:textId="77777777" w:rsidR="00463D25" w:rsidRDefault="00463D25" w:rsidP="00463D25">
      <w:pPr>
        <w:rPr>
          <w:noProof/>
        </w:rPr>
      </w:pPr>
    </w:p>
    <w:p w14:paraId="022011DF" w14:textId="77777777" w:rsidR="00463D25" w:rsidRDefault="00463D25" w:rsidP="00463D25">
      <w:pPr>
        <w:rPr>
          <w:noProof/>
        </w:rPr>
      </w:pPr>
      <w:r>
        <w:rPr>
          <w:noProof/>
        </w:rPr>
        <w:drawing>
          <wp:inline distT="0" distB="0" distL="0" distR="0" wp14:anchorId="7C684A1E" wp14:editId="47F05E7A">
            <wp:extent cx="2394600" cy="2210400"/>
            <wp:effectExtent l="0" t="0" r="5715" b="0"/>
            <wp:docPr id="1456245245" name="Picture 1" descr="A diagram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245245" name="Picture 1" descr="A diagram of a pie chart&#10;&#10;AI-generated content may be incorrect."/>
                    <pic:cNvPicPr/>
                  </pic:nvPicPr>
                  <pic:blipFill>
                    <a:blip r:embed="rId17"/>
                    <a:stretch>
                      <a:fillRect/>
                    </a:stretch>
                  </pic:blipFill>
                  <pic:spPr>
                    <a:xfrm>
                      <a:off x="0" y="0"/>
                      <a:ext cx="2405269" cy="2220249"/>
                    </a:xfrm>
                    <a:prstGeom prst="rect">
                      <a:avLst/>
                    </a:prstGeom>
                  </pic:spPr>
                </pic:pic>
              </a:graphicData>
            </a:graphic>
          </wp:inline>
        </w:drawing>
      </w:r>
      <w:r w:rsidRPr="005D018C">
        <w:rPr>
          <w:noProof/>
        </w:rPr>
        <w:t xml:space="preserve"> </w:t>
      </w:r>
      <w:r>
        <w:rPr>
          <w:noProof/>
        </w:rPr>
        <w:drawing>
          <wp:inline distT="0" distB="0" distL="0" distR="0" wp14:anchorId="6B6558A4" wp14:editId="2A06821E">
            <wp:extent cx="2369935" cy="2229460"/>
            <wp:effectExtent l="0" t="0" r="0" b="0"/>
            <wp:docPr id="3064446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444687" name="Picture 1" descr="A screenshot of a computer&#10;&#10;AI-generated content may be incorrect."/>
                    <pic:cNvPicPr/>
                  </pic:nvPicPr>
                  <pic:blipFill>
                    <a:blip r:embed="rId18"/>
                    <a:stretch>
                      <a:fillRect/>
                    </a:stretch>
                  </pic:blipFill>
                  <pic:spPr>
                    <a:xfrm>
                      <a:off x="0" y="0"/>
                      <a:ext cx="2388363" cy="2246796"/>
                    </a:xfrm>
                    <a:prstGeom prst="rect">
                      <a:avLst/>
                    </a:prstGeom>
                  </pic:spPr>
                </pic:pic>
              </a:graphicData>
            </a:graphic>
          </wp:inline>
        </w:drawing>
      </w:r>
    </w:p>
    <w:p w14:paraId="235A5874" w14:textId="77777777" w:rsidR="00463D25" w:rsidRDefault="00463D25" w:rsidP="00463D25">
      <w:pPr>
        <w:rPr>
          <w:noProof/>
        </w:rPr>
      </w:pPr>
      <w:r>
        <w:rPr>
          <w:noProof/>
        </w:rPr>
        <w:t>Q12-13 looks into the way we utilise BWV, and gaining insights into how BWV can be improved. Some of these responses are as follows:</w:t>
      </w:r>
    </w:p>
    <w:p w14:paraId="5C0015B6" w14:textId="77777777" w:rsidR="00463D25" w:rsidRDefault="00463D25" w:rsidP="00463D25">
      <w:pPr>
        <w:rPr>
          <w:noProof/>
        </w:rPr>
      </w:pPr>
      <w:r w:rsidRPr="001A629F">
        <w:rPr>
          <w:i/>
          <w:iCs/>
          <w:noProof/>
        </w:rPr>
        <w:t>“Body worn could be better utilised with updating police systems, for example working tandem with OEL updates for calls.”</w:t>
      </w:r>
      <w:r>
        <w:rPr>
          <w:i/>
          <w:iCs/>
          <w:noProof/>
        </w:rPr>
        <w:t xml:space="preserve"> </w:t>
      </w:r>
      <w:r w:rsidRPr="001A629F">
        <w:rPr>
          <w:noProof/>
        </w:rPr>
        <w:t>– this open ideas in relation to the use of AI</w:t>
      </w:r>
      <w:r>
        <w:rPr>
          <w:noProof/>
        </w:rPr>
        <w:t>.</w:t>
      </w:r>
    </w:p>
    <w:p w14:paraId="0A4DC11C" w14:textId="77777777" w:rsidR="00463D25" w:rsidRDefault="00463D25" w:rsidP="00463D25">
      <w:pPr>
        <w:rPr>
          <w:noProof/>
        </w:rPr>
      </w:pPr>
      <w:r>
        <w:rPr>
          <w:noProof/>
        </w:rPr>
        <w:drawing>
          <wp:inline distT="0" distB="0" distL="0" distR="0" wp14:anchorId="56BA7A29" wp14:editId="4AED58C0">
            <wp:extent cx="2023200" cy="2032857"/>
            <wp:effectExtent l="0" t="0" r="0" b="5715"/>
            <wp:docPr id="1593412992" name="Picture 1" descr="A diagram of a circ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412992" name="Picture 1" descr="A diagram of a circle with numbers and text&#10;&#10;AI-generated content may be incorrect."/>
                    <pic:cNvPicPr/>
                  </pic:nvPicPr>
                  <pic:blipFill>
                    <a:blip r:embed="rId19"/>
                    <a:stretch>
                      <a:fillRect/>
                    </a:stretch>
                  </pic:blipFill>
                  <pic:spPr>
                    <a:xfrm>
                      <a:off x="0" y="0"/>
                      <a:ext cx="2030476" cy="2040168"/>
                    </a:xfrm>
                    <a:prstGeom prst="rect">
                      <a:avLst/>
                    </a:prstGeom>
                  </pic:spPr>
                </pic:pic>
              </a:graphicData>
            </a:graphic>
          </wp:inline>
        </w:drawing>
      </w:r>
      <w:r w:rsidRPr="005D018C">
        <w:rPr>
          <w:noProof/>
        </w:rPr>
        <w:t xml:space="preserve"> </w:t>
      </w:r>
      <w:r>
        <w:rPr>
          <w:noProof/>
        </w:rPr>
        <w:drawing>
          <wp:inline distT="0" distB="0" distL="0" distR="0" wp14:anchorId="0E72A022" wp14:editId="5E75FEC8">
            <wp:extent cx="1980000" cy="2014222"/>
            <wp:effectExtent l="0" t="0" r="1270" b="5080"/>
            <wp:docPr id="1905846995" name="Picture 1" descr="A diagram of a circle with numbers and a number of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846995" name="Picture 1" descr="A diagram of a circle with numbers and a number of percentages&#10;&#10;AI-generated content may be incorrect."/>
                    <pic:cNvPicPr/>
                  </pic:nvPicPr>
                  <pic:blipFill>
                    <a:blip r:embed="rId20"/>
                    <a:stretch>
                      <a:fillRect/>
                    </a:stretch>
                  </pic:blipFill>
                  <pic:spPr>
                    <a:xfrm>
                      <a:off x="0" y="0"/>
                      <a:ext cx="1997679" cy="2032206"/>
                    </a:xfrm>
                    <a:prstGeom prst="rect">
                      <a:avLst/>
                    </a:prstGeom>
                  </pic:spPr>
                </pic:pic>
              </a:graphicData>
            </a:graphic>
          </wp:inline>
        </w:drawing>
      </w:r>
    </w:p>
    <w:p w14:paraId="63F6086A" w14:textId="77777777" w:rsidR="00463D25" w:rsidRDefault="00463D25" w:rsidP="00463D25">
      <w:pPr>
        <w:rPr>
          <w:noProof/>
        </w:rPr>
      </w:pPr>
      <w:r>
        <w:rPr>
          <w:noProof/>
        </w:rPr>
        <w:lastRenderedPageBreak/>
        <w:drawing>
          <wp:inline distT="0" distB="0" distL="0" distR="0" wp14:anchorId="6FBC34F7" wp14:editId="2248E0AB">
            <wp:extent cx="1924050" cy="1684121"/>
            <wp:effectExtent l="0" t="0" r="0" b="0"/>
            <wp:docPr id="329676655" name="Picture 1" descr="A graph of a person's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676655" name="Picture 1" descr="A graph of a person's body&#10;&#10;AI-generated content may be incorrect."/>
                    <pic:cNvPicPr/>
                  </pic:nvPicPr>
                  <pic:blipFill>
                    <a:blip r:embed="rId21"/>
                    <a:stretch>
                      <a:fillRect/>
                    </a:stretch>
                  </pic:blipFill>
                  <pic:spPr>
                    <a:xfrm>
                      <a:off x="0" y="0"/>
                      <a:ext cx="1938761" cy="1696998"/>
                    </a:xfrm>
                    <a:prstGeom prst="rect">
                      <a:avLst/>
                    </a:prstGeom>
                  </pic:spPr>
                </pic:pic>
              </a:graphicData>
            </a:graphic>
          </wp:inline>
        </w:drawing>
      </w:r>
      <w:r w:rsidRPr="001A629F">
        <w:rPr>
          <w:noProof/>
        </w:rPr>
        <w:t xml:space="preserve"> </w:t>
      </w:r>
      <w:r>
        <w:rPr>
          <w:noProof/>
        </w:rPr>
        <w:drawing>
          <wp:inline distT="0" distB="0" distL="0" distR="0" wp14:anchorId="60DFBA30" wp14:editId="01F6BAE1">
            <wp:extent cx="1720850" cy="1667696"/>
            <wp:effectExtent l="0" t="0" r="0" b="8890"/>
            <wp:docPr id="13980636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063664" name="Picture 1" descr="A screenshot of a computer&#10;&#10;AI-generated content may be incorrect."/>
                    <pic:cNvPicPr/>
                  </pic:nvPicPr>
                  <pic:blipFill>
                    <a:blip r:embed="rId22"/>
                    <a:stretch>
                      <a:fillRect/>
                    </a:stretch>
                  </pic:blipFill>
                  <pic:spPr>
                    <a:xfrm>
                      <a:off x="0" y="0"/>
                      <a:ext cx="1741367" cy="1687579"/>
                    </a:xfrm>
                    <a:prstGeom prst="rect">
                      <a:avLst/>
                    </a:prstGeom>
                  </pic:spPr>
                </pic:pic>
              </a:graphicData>
            </a:graphic>
          </wp:inline>
        </w:drawing>
      </w:r>
    </w:p>
    <w:p w14:paraId="70ADC204" w14:textId="77777777" w:rsidR="00463D25" w:rsidRDefault="00463D25" w:rsidP="00463D25">
      <w:pPr>
        <w:rPr>
          <w:noProof/>
        </w:rPr>
      </w:pPr>
      <w:r>
        <w:rPr>
          <w:noProof/>
        </w:rPr>
        <w:t>Q’s 14/15/16/17 shows the impacts of BWV on the polcie, participants state the following:</w:t>
      </w:r>
    </w:p>
    <w:p w14:paraId="54F908CA" w14:textId="77777777" w:rsidR="00463D25" w:rsidRPr="001A629F" w:rsidRDefault="00463D25" w:rsidP="00463D25">
      <w:pPr>
        <w:rPr>
          <w:i/>
          <w:iCs/>
          <w:noProof/>
        </w:rPr>
      </w:pPr>
      <w:r w:rsidRPr="001A629F">
        <w:rPr>
          <w:i/>
          <w:iCs/>
          <w:noProof/>
        </w:rPr>
        <w:t>“Officers will be aware of their conduct and that if they aren't conducting themselves in an appropriate, professional and lawful manner then they will be held to account.”</w:t>
      </w:r>
    </w:p>
    <w:p w14:paraId="70D3189A" w14:textId="77777777" w:rsidR="00463D25" w:rsidRDefault="00463D25" w:rsidP="00463D25">
      <w:pPr>
        <w:rPr>
          <w:i/>
          <w:iCs/>
        </w:rPr>
      </w:pPr>
      <w:r>
        <w:rPr>
          <w:i/>
          <w:iCs/>
        </w:rPr>
        <w:t>“</w:t>
      </w:r>
      <w:r w:rsidRPr="001A629F">
        <w:rPr>
          <w:i/>
          <w:iCs/>
        </w:rPr>
        <w:t>We have become more professional as an organisation in the way we're able to investigate</w:t>
      </w:r>
      <w:r>
        <w:rPr>
          <w:i/>
          <w:iCs/>
        </w:rPr>
        <w:t>”</w:t>
      </w:r>
    </w:p>
    <w:p w14:paraId="7EA88212" w14:textId="77777777" w:rsidR="00463D25" w:rsidRDefault="00463D25" w:rsidP="00463D25">
      <w:pPr>
        <w:rPr>
          <w:i/>
          <w:iCs/>
        </w:rPr>
      </w:pPr>
    </w:p>
    <w:p w14:paraId="1A29E273" w14:textId="77777777" w:rsidR="00463D25" w:rsidRDefault="00463D25" w:rsidP="00463D25">
      <w:pPr>
        <w:rPr>
          <w:i/>
          <w:iCs/>
        </w:rPr>
      </w:pPr>
    </w:p>
    <w:p w14:paraId="7C15A9CE" w14:textId="77777777" w:rsidR="00463D25" w:rsidRDefault="00463D25" w:rsidP="00463D25">
      <w:pPr>
        <w:rPr>
          <w:i/>
          <w:iCs/>
        </w:rPr>
      </w:pPr>
    </w:p>
    <w:p w14:paraId="00859273" w14:textId="77777777" w:rsidR="00463D25" w:rsidRDefault="00463D25" w:rsidP="00463D25">
      <w:pPr>
        <w:rPr>
          <w:i/>
          <w:iCs/>
        </w:rPr>
      </w:pPr>
    </w:p>
    <w:p w14:paraId="57934162" w14:textId="77777777" w:rsidR="00463D25" w:rsidRDefault="00463D25" w:rsidP="00463D25">
      <w:pPr>
        <w:rPr>
          <w:i/>
          <w:iCs/>
        </w:rPr>
      </w:pPr>
    </w:p>
    <w:p w14:paraId="05B1A05D" w14:textId="77777777" w:rsidR="00463D25" w:rsidRDefault="00463D25" w:rsidP="00463D25">
      <w:pPr>
        <w:rPr>
          <w:i/>
          <w:iCs/>
        </w:rPr>
      </w:pPr>
    </w:p>
    <w:p w14:paraId="61DD8669" w14:textId="77777777" w:rsidR="00463D25" w:rsidRDefault="00463D25" w:rsidP="00463D25">
      <w:pPr>
        <w:rPr>
          <w:i/>
          <w:iCs/>
        </w:rPr>
      </w:pPr>
    </w:p>
    <w:p w14:paraId="1024657F" w14:textId="77777777" w:rsidR="00463D25" w:rsidRDefault="00463D25" w:rsidP="00463D25">
      <w:pPr>
        <w:rPr>
          <w:i/>
          <w:iCs/>
        </w:rPr>
      </w:pPr>
    </w:p>
    <w:p w14:paraId="13E1BA12" w14:textId="77777777" w:rsidR="00463D25" w:rsidRDefault="00463D25" w:rsidP="00463D25">
      <w:pPr>
        <w:rPr>
          <w:i/>
          <w:iCs/>
        </w:rPr>
      </w:pPr>
    </w:p>
    <w:p w14:paraId="40878C70" w14:textId="77777777" w:rsidR="00463D25" w:rsidRDefault="00463D25" w:rsidP="00463D25">
      <w:pPr>
        <w:rPr>
          <w:i/>
          <w:iCs/>
        </w:rPr>
      </w:pPr>
    </w:p>
    <w:p w14:paraId="0A21A515" w14:textId="77777777" w:rsidR="00463D25" w:rsidRDefault="00463D25" w:rsidP="00463D25">
      <w:pPr>
        <w:rPr>
          <w:i/>
          <w:iCs/>
        </w:rPr>
      </w:pPr>
    </w:p>
    <w:p w14:paraId="31A8AF72" w14:textId="77777777" w:rsidR="00463D25" w:rsidRDefault="00463D25" w:rsidP="00463D25">
      <w:pPr>
        <w:rPr>
          <w:i/>
          <w:iCs/>
        </w:rPr>
      </w:pPr>
    </w:p>
    <w:p w14:paraId="7C2C1F44" w14:textId="77777777" w:rsidR="00463D25" w:rsidRDefault="00463D25" w:rsidP="00463D25">
      <w:pPr>
        <w:rPr>
          <w:i/>
          <w:iCs/>
        </w:rPr>
      </w:pPr>
    </w:p>
    <w:p w14:paraId="17B34C7A" w14:textId="77777777" w:rsidR="00463D25" w:rsidRDefault="00463D25" w:rsidP="00463D25">
      <w:pPr>
        <w:rPr>
          <w:i/>
          <w:iCs/>
        </w:rPr>
      </w:pPr>
    </w:p>
    <w:p w14:paraId="3FFB42FA" w14:textId="77777777" w:rsidR="00463D25" w:rsidRDefault="00463D25" w:rsidP="00463D25">
      <w:pPr>
        <w:rPr>
          <w:i/>
          <w:iCs/>
        </w:rPr>
      </w:pPr>
    </w:p>
    <w:p w14:paraId="6DAFEE2D" w14:textId="77777777" w:rsidR="00463D25" w:rsidRDefault="00463D25" w:rsidP="00463D25">
      <w:pPr>
        <w:rPr>
          <w:i/>
          <w:iCs/>
        </w:rPr>
      </w:pPr>
    </w:p>
    <w:p w14:paraId="72C17DE5" w14:textId="77777777" w:rsidR="00463D25" w:rsidRDefault="00463D25" w:rsidP="00463D25">
      <w:pPr>
        <w:rPr>
          <w:i/>
          <w:iCs/>
        </w:rPr>
      </w:pPr>
    </w:p>
    <w:p w14:paraId="37C8A38A" w14:textId="77777777" w:rsidR="00463D25" w:rsidRDefault="00463D25" w:rsidP="00463D25">
      <w:pPr>
        <w:rPr>
          <w:i/>
          <w:iCs/>
        </w:rPr>
      </w:pPr>
    </w:p>
    <w:p w14:paraId="64B037A2" w14:textId="77777777" w:rsidR="00463D25" w:rsidRDefault="00463D25" w:rsidP="00463D25">
      <w:pPr>
        <w:rPr>
          <w:i/>
          <w:iCs/>
        </w:rPr>
      </w:pPr>
    </w:p>
    <w:p w14:paraId="2E0EBC4C" w14:textId="77777777" w:rsidR="00463D25" w:rsidRDefault="00463D25" w:rsidP="00463D25">
      <w:pPr>
        <w:rPr>
          <w:i/>
          <w:iCs/>
        </w:rPr>
      </w:pPr>
    </w:p>
    <w:p w14:paraId="57B170F8" w14:textId="77777777" w:rsidR="00463D25" w:rsidRDefault="00463D25" w:rsidP="00463D25">
      <w:pPr>
        <w:rPr>
          <w:i/>
          <w:iCs/>
        </w:rPr>
      </w:pPr>
    </w:p>
    <w:p w14:paraId="52542A6C" w14:textId="77777777" w:rsidR="00463D25" w:rsidRPr="00463D25" w:rsidRDefault="00463D25" w:rsidP="00463D25">
      <w:pPr>
        <w:rPr>
          <w:rFonts w:cs="Arial"/>
          <w:b/>
          <w:bCs/>
        </w:rPr>
      </w:pPr>
      <w:r w:rsidRPr="00463D25">
        <w:rPr>
          <w:rFonts w:cs="Arial"/>
          <w:b/>
          <w:bCs/>
        </w:rPr>
        <w:lastRenderedPageBreak/>
        <w:t xml:space="preserve">Chapter 5: Conclusions and Findings </w:t>
      </w:r>
    </w:p>
    <w:p w14:paraId="2599829B" w14:textId="30C445B1" w:rsidR="00463D25" w:rsidRPr="000B269A" w:rsidRDefault="00463D25" w:rsidP="00463D25">
      <w:pPr>
        <w:rPr>
          <w:b/>
          <w:bCs/>
        </w:rPr>
      </w:pPr>
      <w:r>
        <w:rPr>
          <w:b/>
          <w:bCs/>
        </w:rPr>
        <w:t>5</w:t>
      </w:r>
      <w:r>
        <w:rPr>
          <w:b/>
          <w:bCs/>
        </w:rPr>
        <w:t>.1</w:t>
      </w:r>
      <w:r>
        <w:rPr>
          <w:b/>
          <w:bCs/>
        </w:rPr>
        <w:t xml:space="preserve"> </w:t>
      </w:r>
      <w:r w:rsidRPr="000B269A">
        <w:rPr>
          <w:b/>
          <w:bCs/>
        </w:rPr>
        <w:t>Introduction</w:t>
      </w:r>
    </w:p>
    <w:p w14:paraId="0D3436B3" w14:textId="77777777" w:rsidR="00463D25" w:rsidRDefault="00463D25" w:rsidP="00463D25">
      <w:r w:rsidRPr="00835375">
        <w:t>The dissertation's earlier chapters served as a roadmap for the research project's introduction, investigation, planning, and analysis stages. The most current chapter presents the analysis and conclusions of primary data gathered from qualitative interviews. Chapters of the project have met their goals, and this chapter will aim to accomplish the dissertation's ultimate goal.</w:t>
      </w:r>
    </w:p>
    <w:p w14:paraId="272321F5" w14:textId="77777777" w:rsidR="00463D25" w:rsidRDefault="00463D25" w:rsidP="00463D25"/>
    <w:p w14:paraId="09DA7EF0" w14:textId="77FC99AD" w:rsidR="00463D25" w:rsidRPr="000B269A" w:rsidRDefault="00463D25" w:rsidP="00463D25">
      <w:pPr>
        <w:rPr>
          <w:b/>
          <w:bCs/>
        </w:rPr>
      </w:pPr>
      <w:r>
        <w:rPr>
          <w:b/>
          <w:bCs/>
        </w:rPr>
        <w:t>5.</w:t>
      </w:r>
      <w:r>
        <w:rPr>
          <w:b/>
          <w:bCs/>
        </w:rPr>
        <w:t>2</w:t>
      </w:r>
      <w:r>
        <w:rPr>
          <w:b/>
          <w:bCs/>
        </w:rPr>
        <w:t xml:space="preserve"> </w:t>
      </w:r>
      <w:r w:rsidRPr="000B269A">
        <w:rPr>
          <w:b/>
          <w:bCs/>
        </w:rPr>
        <w:t xml:space="preserve">Main Findings </w:t>
      </w:r>
    </w:p>
    <w:p w14:paraId="1E4462E1" w14:textId="77777777" w:rsidR="00463D25" w:rsidRDefault="00463D25" w:rsidP="00463D25">
      <w:pPr>
        <w:jc w:val="both"/>
        <w:rPr>
          <w:rFonts w:cs="Arial"/>
        </w:rPr>
      </w:pPr>
      <w:r>
        <w:t xml:space="preserve">Throughout this dissertation the author has presented multiple findings and answering the question of </w:t>
      </w:r>
      <w:r w:rsidRPr="00133027">
        <w:rPr>
          <w:rFonts w:cs="Arial"/>
          <w:b/>
          <w:bCs/>
        </w:rPr>
        <w:t>Why is Body Worn Video being used and has it benefitted the police since it’s role out?</w:t>
      </w:r>
      <w:r>
        <w:rPr>
          <w:rFonts w:cs="Arial"/>
          <w:b/>
          <w:bCs/>
        </w:rPr>
        <w:t xml:space="preserve"> </w:t>
      </w:r>
      <w:r>
        <w:rPr>
          <w:rFonts w:cs="Arial"/>
        </w:rPr>
        <w:t>By conducting primary and secondary surveys the author has determined that Body Worn Video has benefited the police since its role out. Participants, mainly police officers have given that Body Worn Video has benefitted investigation, especially in Domestic Violence cases capturing key evidence from vulnerable victims assisting in the positive prosecutions of suspect. The author has also found that it has benefitted the complaints process by reducing police misconduct.</w:t>
      </w:r>
    </w:p>
    <w:p w14:paraId="4092133A" w14:textId="77777777" w:rsidR="00463D25" w:rsidRDefault="00463D25" w:rsidP="00463D25">
      <w:pPr>
        <w:jc w:val="both"/>
      </w:pPr>
    </w:p>
    <w:p w14:paraId="3EF86878" w14:textId="176DCCB3" w:rsidR="00463D25" w:rsidRPr="000B269A" w:rsidRDefault="00463D25" w:rsidP="00463D25">
      <w:pPr>
        <w:rPr>
          <w:b/>
          <w:bCs/>
        </w:rPr>
      </w:pPr>
      <w:r>
        <w:rPr>
          <w:b/>
          <w:bCs/>
        </w:rPr>
        <w:t>5.</w:t>
      </w:r>
      <w:r>
        <w:rPr>
          <w:b/>
          <w:bCs/>
        </w:rPr>
        <w:t>3</w:t>
      </w:r>
      <w:r>
        <w:rPr>
          <w:b/>
          <w:bCs/>
        </w:rPr>
        <w:t xml:space="preserve"> </w:t>
      </w:r>
      <w:r w:rsidRPr="000B269A">
        <w:rPr>
          <w:b/>
          <w:bCs/>
        </w:rPr>
        <w:t>Limitations</w:t>
      </w:r>
    </w:p>
    <w:p w14:paraId="5ACC999C" w14:textId="77777777" w:rsidR="00463D25" w:rsidRDefault="00463D25" w:rsidP="00463D25">
      <w:r>
        <w:t xml:space="preserve">This dissertation was intended on reaching stakeholders such as the courts, local authority and members of public however the researcher was not able to conduct this survey with these stakeholders due to the short time scale of data collection, including the limited availability of the stakeholders, this research was not conducted, limiting the research made. </w:t>
      </w:r>
    </w:p>
    <w:p w14:paraId="762DE397" w14:textId="77777777" w:rsidR="00463D25" w:rsidRDefault="00463D25" w:rsidP="00463D25"/>
    <w:p w14:paraId="5981039A" w14:textId="7F1CE170" w:rsidR="00463D25" w:rsidRPr="000B269A" w:rsidRDefault="00463D25" w:rsidP="00463D25">
      <w:pPr>
        <w:rPr>
          <w:b/>
          <w:bCs/>
        </w:rPr>
      </w:pPr>
      <w:r>
        <w:rPr>
          <w:b/>
          <w:bCs/>
        </w:rPr>
        <w:t>5.</w:t>
      </w:r>
      <w:r>
        <w:rPr>
          <w:b/>
          <w:bCs/>
        </w:rPr>
        <w:t>4</w:t>
      </w:r>
      <w:r>
        <w:rPr>
          <w:b/>
          <w:bCs/>
        </w:rPr>
        <w:t xml:space="preserve"> </w:t>
      </w:r>
      <w:r w:rsidRPr="000B269A">
        <w:rPr>
          <w:b/>
          <w:bCs/>
        </w:rPr>
        <w:t>Further Research</w:t>
      </w:r>
    </w:p>
    <w:p w14:paraId="45740C94" w14:textId="77777777" w:rsidR="00463D25" w:rsidRDefault="00463D25" w:rsidP="00463D25">
      <w:r>
        <w:t xml:space="preserve">The author could research with these stakeholders should a larger time frame be available to them whilst also using a convenient research method due to the short time scale. </w:t>
      </w:r>
    </w:p>
    <w:p w14:paraId="1013573F" w14:textId="77777777" w:rsidR="00463D25" w:rsidRDefault="00463D25" w:rsidP="00463D25">
      <w:r>
        <w:t>Further research could be conducted via means of an interview, interviewing officers within the Criminal Investigations Department who review and exhibit Body Worn Video frequently. Interviews could also be conducted with the courts who view Body Worn Video, and understanding how (if so) it has benefitted the criminal justice system.</w:t>
      </w:r>
    </w:p>
    <w:p w14:paraId="5106B852" w14:textId="77777777" w:rsidR="00463D25" w:rsidRDefault="00463D25" w:rsidP="00463D25"/>
    <w:p w14:paraId="09D9F09E" w14:textId="5DFBFED9" w:rsidR="00463D25" w:rsidRPr="000B269A" w:rsidRDefault="00463D25" w:rsidP="00463D25">
      <w:pPr>
        <w:rPr>
          <w:b/>
          <w:bCs/>
        </w:rPr>
      </w:pPr>
      <w:r>
        <w:rPr>
          <w:b/>
          <w:bCs/>
        </w:rPr>
        <w:t>5.</w:t>
      </w:r>
      <w:r>
        <w:rPr>
          <w:b/>
          <w:bCs/>
        </w:rPr>
        <w:t>5</w:t>
      </w:r>
      <w:r>
        <w:rPr>
          <w:b/>
          <w:bCs/>
        </w:rPr>
        <w:t xml:space="preserve"> </w:t>
      </w:r>
      <w:r w:rsidRPr="000B269A">
        <w:rPr>
          <w:b/>
          <w:bCs/>
        </w:rPr>
        <w:t>Self Reflection</w:t>
      </w:r>
    </w:p>
    <w:p w14:paraId="08F0942D" w14:textId="77777777" w:rsidR="00463D25" w:rsidRDefault="00463D25" w:rsidP="00463D25">
      <w:r w:rsidRPr="00CB6119">
        <w:t>Numerous challenges have arisen during this dissertation, yet there have also been gratifying moments. The researcher has learnt the value of time management and the autonomous process of self-learning from the dissertation. Through the use of</w:t>
      </w:r>
      <w:r>
        <w:t xml:space="preserve"> Office 365</w:t>
      </w:r>
      <w:r w:rsidRPr="00CB6119">
        <w:t xml:space="preserve">, the researcher has developed new abilities and demonstrated the capacity for independent work and learning. </w:t>
      </w:r>
    </w:p>
    <w:p w14:paraId="10712D5C" w14:textId="77777777" w:rsidR="00463D25" w:rsidRDefault="00463D25" w:rsidP="00463D25">
      <w:r>
        <w:t xml:space="preserve">Upon reflection the author has gained a huge amount of resilience through knockbacks of this dissertation, by juggling the struggles within their private life, to maintaining and learning a very demanding job through shifts, to the studies of a full degree, completing this has developed the author as a person. </w:t>
      </w:r>
      <w:r w:rsidRPr="00CB6119">
        <w:t>But with perseverance and patience, these challenges have been overcome.</w:t>
      </w:r>
    </w:p>
    <w:p w14:paraId="60E5DFF0" w14:textId="11A221DF" w:rsidR="00463D25" w:rsidRDefault="00463D25" w:rsidP="00463D25">
      <w:pPr>
        <w:rPr>
          <w:b/>
          <w:bCs/>
        </w:rPr>
      </w:pPr>
      <w:r>
        <w:rPr>
          <w:b/>
          <w:bCs/>
        </w:rPr>
        <w:lastRenderedPageBreak/>
        <w:t>5.</w:t>
      </w:r>
      <w:r>
        <w:rPr>
          <w:b/>
          <w:bCs/>
        </w:rPr>
        <w:t>6</w:t>
      </w:r>
      <w:r>
        <w:rPr>
          <w:b/>
          <w:bCs/>
        </w:rPr>
        <w:t xml:space="preserve"> </w:t>
      </w:r>
      <w:r w:rsidRPr="000B269A">
        <w:rPr>
          <w:b/>
          <w:bCs/>
        </w:rPr>
        <w:t xml:space="preserve">Conclusion </w:t>
      </w:r>
    </w:p>
    <w:p w14:paraId="6DCCD8E5" w14:textId="77777777" w:rsidR="00463D25" w:rsidRPr="003E2A75" w:rsidRDefault="00463D25" w:rsidP="00463D25">
      <w:r w:rsidRPr="003E2A75">
        <w:t>In conclusion</w:t>
      </w:r>
      <w:r>
        <w:t>, the adoption of Body Worn Video has significantly benefited policing by enhancing transparency, accountability, and public trust. Its use has improved evidence collection, in securing evidence for ongoing ever changing live incidents. Gaps in the literature were identified and have been outlined. These gaps could be further investigated through means I have outlined above. This dissertation has highlighted that Body Worn Video has benefited policing through multiple aspects such as investigations and police misconduct.</w:t>
      </w:r>
    </w:p>
    <w:p w14:paraId="66A9B9CE" w14:textId="77777777" w:rsidR="00463D25" w:rsidRPr="00835375" w:rsidRDefault="00463D25" w:rsidP="00463D25"/>
    <w:p w14:paraId="184A1457" w14:textId="77777777" w:rsidR="00463D25" w:rsidRDefault="00463D25" w:rsidP="00463D25"/>
    <w:p w14:paraId="54C2D2FE" w14:textId="77777777" w:rsidR="00463D25" w:rsidRPr="00463D25" w:rsidRDefault="00463D25" w:rsidP="00463D25"/>
    <w:p w14:paraId="2E3EB722" w14:textId="77777777" w:rsidR="00516E3C" w:rsidRPr="00516E3C" w:rsidRDefault="00516E3C" w:rsidP="00516E3C">
      <w:pPr>
        <w:rPr>
          <w:rStyle w:val="lookup-resultcontent"/>
          <w:rFonts w:cs="Arial"/>
        </w:rPr>
      </w:pPr>
    </w:p>
    <w:p w14:paraId="56427753" w14:textId="59872FB0" w:rsidR="00516E3C" w:rsidRPr="00516E3C" w:rsidRDefault="00516E3C" w:rsidP="00516E3C">
      <w:pPr>
        <w:jc w:val="both"/>
        <w:rPr>
          <w:rFonts w:cs="Arial"/>
        </w:rPr>
      </w:pPr>
    </w:p>
    <w:p w14:paraId="7978ECC8" w14:textId="77777777" w:rsidR="00516E3C" w:rsidRPr="00133027" w:rsidRDefault="00516E3C" w:rsidP="00516E3C">
      <w:pPr>
        <w:jc w:val="both"/>
        <w:rPr>
          <w:rFonts w:cs="Arial"/>
        </w:rPr>
      </w:pPr>
    </w:p>
    <w:p w14:paraId="6B2279D8" w14:textId="77777777" w:rsidR="00516E3C" w:rsidRPr="00133027" w:rsidRDefault="00516E3C" w:rsidP="00516E3C">
      <w:pPr>
        <w:jc w:val="both"/>
        <w:rPr>
          <w:rFonts w:cs="Arial"/>
        </w:rPr>
      </w:pPr>
    </w:p>
    <w:p w14:paraId="2F078182" w14:textId="77777777" w:rsidR="00AF632A" w:rsidRDefault="00AF632A" w:rsidP="00AF632A">
      <w:pPr>
        <w:rPr>
          <w:rFonts w:cs="Arial"/>
        </w:rPr>
      </w:pPr>
    </w:p>
    <w:p w14:paraId="63354E7C" w14:textId="0F10E8B4" w:rsidR="00AF632A" w:rsidRPr="00AF632A" w:rsidRDefault="00AF632A" w:rsidP="00AF632A">
      <w:pPr>
        <w:rPr>
          <w:rFonts w:cs="Arial"/>
        </w:rPr>
      </w:pPr>
      <w:r>
        <w:rPr>
          <w:rFonts w:cs="Arial"/>
        </w:rPr>
        <w:tab/>
      </w:r>
    </w:p>
    <w:p w14:paraId="633A5C50" w14:textId="77777777" w:rsidR="00D56B1C" w:rsidRDefault="00D56B1C" w:rsidP="003A2B3C"/>
    <w:p w14:paraId="053A32AB" w14:textId="77777777" w:rsidR="003A2B3C" w:rsidRDefault="003A2B3C" w:rsidP="003A2B3C"/>
    <w:p w14:paraId="06849933" w14:textId="77777777" w:rsidR="003A2B3C" w:rsidRDefault="003A2B3C" w:rsidP="003A2B3C"/>
    <w:p w14:paraId="20EB2D07" w14:textId="77777777" w:rsidR="003A2B3C" w:rsidRDefault="003A2B3C" w:rsidP="003A2B3C"/>
    <w:p w14:paraId="09345AE9" w14:textId="77777777" w:rsidR="003A2B3C" w:rsidRDefault="003A2B3C" w:rsidP="003A2B3C"/>
    <w:p w14:paraId="122814E7" w14:textId="77777777" w:rsidR="003A2B3C" w:rsidRDefault="003A2B3C" w:rsidP="003A2B3C"/>
    <w:p w14:paraId="48F22E4E" w14:textId="77777777" w:rsidR="003A2B3C" w:rsidRDefault="003A2B3C" w:rsidP="003A2B3C"/>
    <w:p w14:paraId="7EBAABCE" w14:textId="77777777" w:rsidR="003A2B3C" w:rsidRDefault="003A2B3C" w:rsidP="003A2B3C"/>
    <w:p w14:paraId="62635D54" w14:textId="77777777" w:rsidR="003A2B3C" w:rsidRDefault="003A2B3C" w:rsidP="003A2B3C"/>
    <w:p w14:paraId="3949025C" w14:textId="77777777" w:rsidR="003A2B3C" w:rsidRDefault="003A2B3C" w:rsidP="003A2B3C"/>
    <w:p w14:paraId="45FC4DEF" w14:textId="77777777" w:rsidR="003A2B3C" w:rsidRDefault="003A2B3C" w:rsidP="003A2B3C"/>
    <w:p w14:paraId="624EC7EB" w14:textId="77777777" w:rsidR="003A2B3C" w:rsidRDefault="003A2B3C" w:rsidP="003A2B3C"/>
    <w:p w14:paraId="6FA8575B" w14:textId="77777777" w:rsidR="003A2B3C" w:rsidRDefault="003A2B3C" w:rsidP="003A2B3C"/>
    <w:p w14:paraId="42AE357C" w14:textId="77777777" w:rsidR="003A2B3C" w:rsidRDefault="003A2B3C" w:rsidP="003A2B3C"/>
    <w:p w14:paraId="24773663" w14:textId="77777777" w:rsidR="003A2B3C" w:rsidRDefault="003A2B3C" w:rsidP="003A2B3C"/>
    <w:p w14:paraId="7B4A706E" w14:textId="77777777" w:rsidR="003A2B3C" w:rsidRDefault="003A2B3C" w:rsidP="003A2B3C"/>
    <w:p w14:paraId="706779BF" w14:textId="77777777" w:rsidR="003A2B3C" w:rsidRDefault="003A2B3C" w:rsidP="003A2B3C"/>
    <w:p w14:paraId="192E8BBF" w14:textId="29B3D7C9" w:rsidR="00E80C09" w:rsidRPr="003A2B3C" w:rsidRDefault="003A2B3C" w:rsidP="003A2B3C">
      <w:pPr>
        <w:rPr>
          <w:b/>
          <w:bCs/>
        </w:rPr>
      </w:pPr>
      <w:r w:rsidRPr="003A2B3C">
        <w:rPr>
          <w:b/>
          <w:bCs/>
        </w:rPr>
        <w:lastRenderedPageBreak/>
        <w:t>Chapter 6: Reference List</w:t>
      </w:r>
    </w:p>
    <w:p w14:paraId="6161A7C4" w14:textId="02BCE0EF" w:rsidR="003A2B3C" w:rsidRPr="00934E24" w:rsidRDefault="003A2B3C" w:rsidP="003A2B3C">
      <w:r w:rsidRPr="00934E24">
        <w:t xml:space="preserve">Ariel, B., Sutherland, A., Henstock, D., Young, J., Drover, P., Sykes, J., </w:t>
      </w:r>
      <w:proofErr w:type="spellStart"/>
      <w:r w:rsidRPr="00934E24">
        <w:t>Megicks</w:t>
      </w:r>
      <w:proofErr w:type="spellEnd"/>
      <w:r w:rsidRPr="00934E24">
        <w:t xml:space="preserve">, S. and Henderson, R. (2016). ‘Contagious accountability’: A global multisite randomized controlled trial on the effect of police body-worn cameras on citizens’ complaints against the police. </w:t>
      </w:r>
      <w:r w:rsidRPr="00934E24">
        <w:rPr>
          <w:i/>
          <w:iCs/>
        </w:rPr>
        <w:t xml:space="preserve">Criminal Justice and </w:t>
      </w:r>
      <w:proofErr w:type="spellStart"/>
      <w:r w:rsidRPr="00934E24">
        <w:rPr>
          <w:i/>
          <w:iCs/>
        </w:rPr>
        <w:t>Behavior</w:t>
      </w:r>
      <w:proofErr w:type="spellEnd"/>
      <w:r w:rsidRPr="00934E24">
        <w:t xml:space="preserve">, 44(2), pp.293–316. </w:t>
      </w:r>
      <w:proofErr w:type="spellStart"/>
      <w:proofErr w:type="gramStart"/>
      <w:r w:rsidRPr="00934E24">
        <w:t>doi:https</w:t>
      </w:r>
      <w:proofErr w:type="spellEnd"/>
      <w:r w:rsidRPr="00934E24">
        <w:t>://doi.org/10.1177/0093854816668218</w:t>
      </w:r>
      <w:proofErr w:type="gramEnd"/>
      <w:r w:rsidRPr="00934E24">
        <w:t>.</w:t>
      </w:r>
      <w:r w:rsidR="00E80C09" w:rsidRPr="00E80C09">
        <w:t xml:space="preserve"> </w:t>
      </w:r>
      <w:r w:rsidR="00E80C09" w:rsidRPr="00934E24">
        <w:t>[Accessed 28 Oct. 2024].</w:t>
      </w:r>
    </w:p>
    <w:p w14:paraId="7A6DFF2A" w14:textId="67A8A7E3" w:rsidR="003A2B3C" w:rsidRPr="00934E24" w:rsidRDefault="003A2B3C" w:rsidP="003A2B3C">
      <w:r w:rsidRPr="00934E24">
        <w:t xml:space="preserve">AXON (n.d.). </w:t>
      </w:r>
      <w:r w:rsidRPr="00934E24">
        <w:rPr>
          <w:i/>
          <w:iCs/>
        </w:rPr>
        <w:t>The history of police body cameras: from invention to innovation | Axon</w:t>
      </w:r>
      <w:r w:rsidRPr="00934E24">
        <w:t>. [online] Axon.com. Available at: https://www.axon.com/resources/police-body-cameras.</w:t>
      </w:r>
      <w:r w:rsidR="00E80C09" w:rsidRPr="00E80C09">
        <w:t xml:space="preserve"> </w:t>
      </w:r>
      <w:r w:rsidR="00E80C09" w:rsidRPr="00934E24">
        <w:t>[Accessed 28 Oct. 2024].</w:t>
      </w:r>
    </w:p>
    <w:p w14:paraId="68E2DCDA" w14:textId="4C3D8EC6" w:rsidR="003A2B3C" w:rsidRPr="00934E24" w:rsidRDefault="003A2B3C" w:rsidP="003A2B3C">
      <w:r w:rsidRPr="00934E24">
        <w:t xml:space="preserve">Campbell Collaboration (2020). </w:t>
      </w:r>
      <w:r w:rsidRPr="00934E24">
        <w:rPr>
          <w:i/>
          <w:iCs/>
        </w:rPr>
        <w:t xml:space="preserve">Body-worn cameras’ effects on police officers and citizen </w:t>
      </w:r>
      <w:proofErr w:type="spellStart"/>
      <w:r w:rsidRPr="00934E24">
        <w:rPr>
          <w:i/>
          <w:iCs/>
        </w:rPr>
        <w:t>behavior</w:t>
      </w:r>
      <w:proofErr w:type="spellEnd"/>
      <w:r w:rsidRPr="00934E24">
        <w:rPr>
          <w:i/>
          <w:iCs/>
        </w:rPr>
        <w:t xml:space="preserve"> – Campbell Collaboration</w:t>
      </w:r>
      <w:r w:rsidRPr="00934E24">
        <w:t xml:space="preserve">. [online] Campbellcollaboration.org. Available at: </w:t>
      </w:r>
      <w:proofErr w:type="gramStart"/>
      <w:r w:rsidRPr="00934E24">
        <w:t>https://www.campbellcollaboration.org/review/impacts-of-body-worn-cameras-in-policing/.</w:t>
      </w:r>
      <w:r w:rsidR="00E80C09" w:rsidRPr="00934E24">
        <w:t>[</w:t>
      </w:r>
      <w:proofErr w:type="gramEnd"/>
      <w:r w:rsidR="00E80C09" w:rsidRPr="00934E24">
        <w:t>Accessed 28 Oct. 2024].</w:t>
      </w:r>
    </w:p>
    <w:p w14:paraId="623F74EE" w14:textId="77777777" w:rsidR="003A2B3C" w:rsidRDefault="003A2B3C" w:rsidP="003A2B3C">
      <w:r w:rsidRPr="00934E24">
        <w:t xml:space="preserve">College of Policing (2021). </w:t>
      </w:r>
      <w:r w:rsidRPr="00934E24">
        <w:rPr>
          <w:i/>
          <w:iCs/>
        </w:rPr>
        <w:t>Body-worn cameras</w:t>
      </w:r>
      <w:r w:rsidRPr="00934E24">
        <w:t>. [online] College of Policing. Available at: https://www.college.police.uk/research/crime-reduction-toolkit/body-worn-cameras [Accessed 28 Oct. 2024].</w:t>
      </w:r>
    </w:p>
    <w:p w14:paraId="429229C2" w14:textId="0D4253F3" w:rsidR="00E80C09" w:rsidRPr="00934E24" w:rsidRDefault="00E80C09" w:rsidP="003A2B3C">
      <w:r w:rsidRPr="00E80C09">
        <w:t xml:space="preserve">Chapman, B. (2018) </w:t>
      </w:r>
      <w:r w:rsidRPr="00E80C09">
        <w:rPr>
          <w:i/>
          <w:iCs/>
        </w:rPr>
        <w:t>Body-Worn Cameras: What the Evidence Tells Us</w:t>
      </w:r>
      <w:r w:rsidRPr="00E80C09">
        <w:t xml:space="preserve">, </w:t>
      </w:r>
      <w:r w:rsidRPr="00E80C09">
        <w:rPr>
          <w:i/>
          <w:iCs/>
        </w:rPr>
        <w:t>National Institute of Justice</w:t>
      </w:r>
      <w:r w:rsidRPr="00E80C09">
        <w:t>. Available at: https://nij.ojp.gov/topics/articles/body-worn-cameras-what-evidence-tells-us (Accessed: 22 July 2024).</w:t>
      </w:r>
    </w:p>
    <w:p w14:paraId="3775B138" w14:textId="09CA2323" w:rsidR="003A2B3C" w:rsidRPr="00934E24" w:rsidRDefault="003A2B3C" w:rsidP="003A2B3C">
      <w:r w:rsidRPr="00934E24">
        <w:t xml:space="preserve">Ellis, T., Jenkins, C. and Smith, P. (2015). </w:t>
      </w:r>
      <w:r w:rsidRPr="00934E24">
        <w:rPr>
          <w:i/>
          <w:iCs/>
        </w:rPr>
        <w:t>Evaluation of the Introduction of Personal Issue Body Worn Cameras</w:t>
      </w:r>
      <w:r w:rsidRPr="00934E24">
        <w:t>.</w:t>
      </w:r>
      <w:r w:rsidR="00E80C09" w:rsidRPr="00E80C09">
        <w:t xml:space="preserve"> </w:t>
      </w:r>
      <w:r w:rsidR="00E80C09" w:rsidRPr="00934E24">
        <w:t>[Accessed 28 Oct. 2024].</w:t>
      </w:r>
    </w:p>
    <w:p w14:paraId="391C7441" w14:textId="2572F30F" w:rsidR="003A2B3C" w:rsidRPr="00934E24" w:rsidRDefault="003A2B3C" w:rsidP="003A2B3C">
      <w:r w:rsidRPr="00934E24">
        <w:t xml:space="preserve">Harrison, K., </w:t>
      </w:r>
      <w:proofErr w:type="spellStart"/>
      <w:r w:rsidRPr="00934E24">
        <w:t>L’Hoiry</w:t>
      </w:r>
      <w:proofErr w:type="spellEnd"/>
      <w:r w:rsidRPr="00934E24">
        <w:t xml:space="preserve">, X. and </w:t>
      </w:r>
      <w:proofErr w:type="spellStart"/>
      <w:r w:rsidRPr="00934E24">
        <w:t>Santorso</w:t>
      </w:r>
      <w:proofErr w:type="spellEnd"/>
      <w:r w:rsidRPr="00934E24">
        <w:t xml:space="preserve">, S. (2021). Exploring the impact of body-worn video on the everyday behaviours of police officers. </w:t>
      </w:r>
      <w:r w:rsidRPr="00934E24">
        <w:rPr>
          <w:i/>
          <w:iCs/>
        </w:rPr>
        <w:t>The Police Journal: Theory, Practice and Principles</w:t>
      </w:r>
      <w:r w:rsidRPr="00934E24">
        <w:t xml:space="preserve">, [online] 95(2), p.0032258X2110008. </w:t>
      </w:r>
      <w:proofErr w:type="spellStart"/>
      <w:proofErr w:type="gramStart"/>
      <w:r w:rsidRPr="00934E24">
        <w:t>doi:https</w:t>
      </w:r>
      <w:proofErr w:type="spellEnd"/>
      <w:r w:rsidRPr="00934E24">
        <w:t>://doi.org/10.1177/0032258x211000834</w:t>
      </w:r>
      <w:proofErr w:type="gramEnd"/>
      <w:r w:rsidRPr="00934E24">
        <w:t>.</w:t>
      </w:r>
      <w:r w:rsidR="00E80C09" w:rsidRPr="00E80C09">
        <w:t xml:space="preserve"> </w:t>
      </w:r>
      <w:r w:rsidR="00E80C09" w:rsidRPr="00934E24">
        <w:t>[Accessed 28 Oct. 2024].</w:t>
      </w:r>
    </w:p>
    <w:p w14:paraId="13A4C353" w14:textId="45E3422B" w:rsidR="003A2B3C" w:rsidRPr="00934E24" w:rsidRDefault="003A2B3C" w:rsidP="003A2B3C">
      <w:r w:rsidRPr="00934E24">
        <w:t xml:space="preserve">Lum, C., Koper, C.S., Wilson, D.B., Stoltz, M., Goodier, M., Eggins, E., Higginson, A. and Mazerolle, L. (2020). Body‐worn cameras’ effects on police officers and citizen </w:t>
      </w:r>
      <w:proofErr w:type="spellStart"/>
      <w:r w:rsidRPr="00934E24">
        <w:t>behavior</w:t>
      </w:r>
      <w:proofErr w:type="spellEnd"/>
      <w:r w:rsidRPr="00934E24">
        <w:t xml:space="preserve">: A systematic review. </w:t>
      </w:r>
      <w:r w:rsidRPr="00934E24">
        <w:rPr>
          <w:i/>
          <w:iCs/>
        </w:rPr>
        <w:t>Campbell Systematic Reviews</w:t>
      </w:r>
      <w:r w:rsidRPr="00934E24">
        <w:t xml:space="preserve">, [online] 16(3). </w:t>
      </w:r>
      <w:proofErr w:type="spellStart"/>
      <w:proofErr w:type="gramStart"/>
      <w:r w:rsidRPr="00934E24">
        <w:t>doi:https</w:t>
      </w:r>
      <w:proofErr w:type="spellEnd"/>
      <w:r w:rsidRPr="00934E24">
        <w:t>://doi.org/10.1002/cl2.1112</w:t>
      </w:r>
      <w:proofErr w:type="gramEnd"/>
      <w:r w:rsidRPr="00934E24">
        <w:t>.</w:t>
      </w:r>
      <w:r w:rsidR="00E80C09">
        <w:t xml:space="preserve">  </w:t>
      </w:r>
      <w:r w:rsidR="00E80C09" w:rsidRPr="00934E24">
        <w:t>[Accessed 28 Oct. 2024].</w:t>
      </w:r>
    </w:p>
    <w:p w14:paraId="32E5F53C" w14:textId="3A6E3C8B" w:rsidR="003A2B3C" w:rsidRPr="00934E24" w:rsidRDefault="003A2B3C" w:rsidP="003A2B3C">
      <w:r w:rsidRPr="00934E24">
        <w:t xml:space="preserve">University of Cambridge (2016). </w:t>
      </w:r>
      <w:r w:rsidRPr="00934E24">
        <w:rPr>
          <w:i/>
          <w:iCs/>
        </w:rPr>
        <w:t>Use of body-worn cameras sees complaints against police ‘virtually vanish’, study finds</w:t>
      </w:r>
      <w:r w:rsidRPr="00934E24">
        <w:t xml:space="preserve">. [online] University of Cambridge. Available at: </w:t>
      </w:r>
      <w:hyperlink r:id="rId23" w:history="1">
        <w:r w:rsidR="00E80C09" w:rsidRPr="008B1B51">
          <w:rPr>
            <w:rStyle w:val="Hyperlink"/>
          </w:rPr>
          <w:t>https://www.cam.ac.uk/research/news/use-of-body-worn-cameras-sees-complaints-against-police-virtually-vanish-study-finds</w:t>
        </w:r>
      </w:hyperlink>
      <w:r w:rsidRPr="00934E24">
        <w:t>.</w:t>
      </w:r>
      <w:r w:rsidR="00E80C09">
        <w:t xml:space="preserve"> </w:t>
      </w:r>
      <w:r w:rsidR="00E80C09" w:rsidRPr="00934E24">
        <w:t>[Accessed 28 Oct. 2024].</w:t>
      </w:r>
    </w:p>
    <w:p w14:paraId="0B65F481" w14:textId="77777777" w:rsidR="003A2B3C" w:rsidRDefault="003A2B3C" w:rsidP="003A2B3C"/>
    <w:sectPr w:rsidR="003A2B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116F8E"/>
    <w:multiLevelType w:val="hybridMultilevel"/>
    <w:tmpl w:val="F120E3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A82D37"/>
    <w:multiLevelType w:val="multilevel"/>
    <w:tmpl w:val="C270EC9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73A00796"/>
    <w:multiLevelType w:val="hybridMultilevel"/>
    <w:tmpl w:val="9AECC1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1833188">
    <w:abstractNumId w:val="1"/>
  </w:num>
  <w:num w:numId="2" w16cid:durableId="113139814">
    <w:abstractNumId w:val="0"/>
  </w:num>
  <w:num w:numId="3" w16cid:durableId="11749537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E19"/>
    <w:rsid w:val="00214EF6"/>
    <w:rsid w:val="003A2B3C"/>
    <w:rsid w:val="00463D25"/>
    <w:rsid w:val="00516E3C"/>
    <w:rsid w:val="005C504C"/>
    <w:rsid w:val="006960C4"/>
    <w:rsid w:val="006D1FA1"/>
    <w:rsid w:val="007C4EA9"/>
    <w:rsid w:val="00A75AF3"/>
    <w:rsid w:val="00AF632A"/>
    <w:rsid w:val="00BB4E19"/>
    <w:rsid w:val="00D56B1C"/>
    <w:rsid w:val="00E80C09"/>
    <w:rsid w:val="00F55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61190"/>
  <w15:chartTrackingRefBased/>
  <w15:docId w15:val="{18D39558-6237-4B13-97DD-E4738AA3A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E1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B4E1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B4E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B4E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B4E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B4E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4E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4E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4E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E1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B4E1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B4E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B4E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B4E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B4E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4E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4E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4E19"/>
    <w:rPr>
      <w:rFonts w:eastAsiaTheme="majorEastAsia" w:cstheme="majorBidi"/>
      <w:color w:val="272727" w:themeColor="text1" w:themeTint="D8"/>
    </w:rPr>
  </w:style>
  <w:style w:type="paragraph" w:styleId="Title">
    <w:name w:val="Title"/>
    <w:basedOn w:val="Normal"/>
    <w:next w:val="Normal"/>
    <w:link w:val="TitleChar"/>
    <w:uiPriority w:val="10"/>
    <w:qFormat/>
    <w:rsid w:val="00BB4E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4E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4E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4E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4E19"/>
    <w:pPr>
      <w:spacing w:before="160"/>
      <w:jc w:val="center"/>
    </w:pPr>
    <w:rPr>
      <w:i/>
      <w:iCs/>
      <w:color w:val="404040" w:themeColor="text1" w:themeTint="BF"/>
    </w:rPr>
  </w:style>
  <w:style w:type="character" w:customStyle="1" w:styleId="QuoteChar">
    <w:name w:val="Quote Char"/>
    <w:basedOn w:val="DefaultParagraphFont"/>
    <w:link w:val="Quote"/>
    <w:uiPriority w:val="29"/>
    <w:rsid w:val="00BB4E19"/>
    <w:rPr>
      <w:i/>
      <w:iCs/>
      <w:color w:val="404040" w:themeColor="text1" w:themeTint="BF"/>
    </w:rPr>
  </w:style>
  <w:style w:type="paragraph" w:styleId="ListParagraph">
    <w:name w:val="List Paragraph"/>
    <w:basedOn w:val="Normal"/>
    <w:link w:val="ListParagraphChar"/>
    <w:uiPriority w:val="34"/>
    <w:qFormat/>
    <w:rsid w:val="00BB4E19"/>
    <w:pPr>
      <w:ind w:left="720"/>
      <w:contextualSpacing/>
    </w:pPr>
  </w:style>
  <w:style w:type="character" w:styleId="IntenseEmphasis">
    <w:name w:val="Intense Emphasis"/>
    <w:basedOn w:val="DefaultParagraphFont"/>
    <w:uiPriority w:val="21"/>
    <w:qFormat/>
    <w:rsid w:val="00BB4E19"/>
    <w:rPr>
      <w:i/>
      <w:iCs/>
      <w:color w:val="2F5496" w:themeColor="accent1" w:themeShade="BF"/>
    </w:rPr>
  </w:style>
  <w:style w:type="paragraph" w:styleId="IntenseQuote">
    <w:name w:val="Intense Quote"/>
    <w:basedOn w:val="Normal"/>
    <w:next w:val="Normal"/>
    <w:link w:val="IntenseQuoteChar"/>
    <w:uiPriority w:val="30"/>
    <w:qFormat/>
    <w:rsid w:val="00BB4E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B4E19"/>
    <w:rPr>
      <w:i/>
      <w:iCs/>
      <w:color w:val="2F5496" w:themeColor="accent1" w:themeShade="BF"/>
    </w:rPr>
  </w:style>
  <w:style w:type="character" w:styleId="IntenseReference">
    <w:name w:val="Intense Reference"/>
    <w:basedOn w:val="DefaultParagraphFont"/>
    <w:uiPriority w:val="32"/>
    <w:qFormat/>
    <w:rsid w:val="00BB4E19"/>
    <w:rPr>
      <w:b/>
      <w:bCs/>
      <w:smallCaps/>
      <w:color w:val="2F5496" w:themeColor="accent1" w:themeShade="BF"/>
      <w:spacing w:val="5"/>
    </w:rPr>
  </w:style>
  <w:style w:type="paragraph" w:styleId="TOCHeading">
    <w:name w:val="TOC Heading"/>
    <w:basedOn w:val="Heading1"/>
    <w:next w:val="Normal"/>
    <w:uiPriority w:val="39"/>
    <w:unhideWhenUsed/>
    <w:qFormat/>
    <w:rsid w:val="00D56B1C"/>
    <w:pPr>
      <w:spacing w:before="240" w:after="0"/>
      <w:outlineLvl w:val="9"/>
    </w:pPr>
    <w:rPr>
      <w:kern w:val="0"/>
      <w:sz w:val="32"/>
      <w:szCs w:val="32"/>
      <w:lang w:val="en-US"/>
      <w14:ligatures w14:val="none"/>
    </w:rPr>
  </w:style>
  <w:style w:type="character" w:customStyle="1" w:styleId="ListParagraphChar">
    <w:name w:val="List Paragraph Char"/>
    <w:link w:val="ListParagraph"/>
    <w:uiPriority w:val="34"/>
    <w:locked/>
    <w:rsid w:val="00516E3C"/>
  </w:style>
  <w:style w:type="character" w:customStyle="1" w:styleId="lookup-resultcontent">
    <w:name w:val="lookup-result__content"/>
    <w:rsid w:val="00516E3C"/>
  </w:style>
  <w:style w:type="character" w:styleId="Hyperlink">
    <w:name w:val="Hyperlink"/>
    <w:basedOn w:val="DefaultParagraphFont"/>
    <w:uiPriority w:val="99"/>
    <w:unhideWhenUsed/>
    <w:rsid w:val="00E80C09"/>
    <w:rPr>
      <w:color w:val="0563C1" w:themeColor="hyperlink"/>
      <w:u w:val="single"/>
    </w:rPr>
  </w:style>
  <w:style w:type="character" w:styleId="UnresolvedMention">
    <w:name w:val="Unresolved Mention"/>
    <w:basedOn w:val="DefaultParagraphFont"/>
    <w:uiPriority w:val="99"/>
    <w:semiHidden/>
    <w:unhideWhenUsed/>
    <w:rsid w:val="00E80C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578152">
      <w:bodyDiv w:val="1"/>
      <w:marLeft w:val="0"/>
      <w:marRight w:val="0"/>
      <w:marTop w:val="0"/>
      <w:marBottom w:val="0"/>
      <w:divBdr>
        <w:top w:val="none" w:sz="0" w:space="0" w:color="auto"/>
        <w:left w:val="none" w:sz="0" w:space="0" w:color="auto"/>
        <w:bottom w:val="none" w:sz="0" w:space="0" w:color="auto"/>
        <w:right w:val="none" w:sz="0" w:space="0" w:color="auto"/>
      </w:divBdr>
      <w:divsChild>
        <w:div w:id="198781054">
          <w:marLeft w:val="0"/>
          <w:marRight w:val="0"/>
          <w:marTop w:val="0"/>
          <w:marBottom w:val="0"/>
          <w:divBdr>
            <w:top w:val="none" w:sz="0" w:space="0" w:color="auto"/>
            <w:left w:val="none" w:sz="0" w:space="0" w:color="auto"/>
            <w:bottom w:val="none" w:sz="0" w:space="0" w:color="auto"/>
            <w:right w:val="none" w:sz="0" w:space="0" w:color="auto"/>
          </w:divBdr>
        </w:div>
      </w:divsChild>
    </w:div>
    <w:div w:id="492376980">
      <w:bodyDiv w:val="1"/>
      <w:marLeft w:val="0"/>
      <w:marRight w:val="0"/>
      <w:marTop w:val="0"/>
      <w:marBottom w:val="0"/>
      <w:divBdr>
        <w:top w:val="none" w:sz="0" w:space="0" w:color="auto"/>
        <w:left w:val="none" w:sz="0" w:space="0" w:color="auto"/>
        <w:bottom w:val="none" w:sz="0" w:space="0" w:color="auto"/>
        <w:right w:val="none" w:sz="0" w:space="0" w:color="auto"/>
      </w:divBdr>
      <w:divsChild>
        <w:div w:id="532117540">
          <w:marLeft w:val="0"/>
          <w:marRight w:val="0"/>
          <w:marTop w:val="0"/>
          <w:marBottom w:val="0"/>
          <w:divBdr>
            <w:top w:val="none" w:sz="0" w:space="0" w:color="auto"/>
            <w:left w:val="none" w:sz="0" w:space="0" w:color="auto"/>
            <w:bottom w:val="none" w:sz="0" w:space="0" w:color="auto"/>
            <w:right w:val="none" w:sz="0" w:space="0" w:color="auto"/>
          </w:divBdr>
        </w:div>
      </w:divsChild>
    </w:div>
    <w:div w:id="541595419">
      <w:bodyDiv w:val="1"/>
      <w:marLeft w:val="0"/>
      <w:marRight w:val="0"/>
      <w:marTop w:val="0"/>
      <w:marBottom w:val="0"/>
      <w:divBdr>
        <w:top w:val="none" w:sz="0" w:space="0" w:color="auto"/>
        <w:left w:val="none" w:sz="0" w:space="0" w:color="auto"/>
        <w:bottom w:val="none" w:sz="0" w:space="0" w:color="auto"/>
        <w:right w:val="none" w:sz="0" w:space="0" w:color="auto"/>
      </w:divBdr>
    </w:div>
    <w:div w:id="1963925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cam.ac.uk/research/news/use-of-body-worn-cameras-sees-complaints-against-police-virtually-vanish-study-finds" TargetMode="Externa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1313</TotalTime>
  <Pages>17</Pages>
  <Words>4180</Words>
  <Characters>23826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Morgan,Fraiser swp8321</dc:creator>
  <cp:keywords/>
  <dc:description/>
  <cp:lastModifiedBy>Morgan,Fraiser swp8321</cp:lastModifiedBy>
  <cp:revision>5</cp:revision>
  <dcterms:created xsi:type="dcterms:W3CDTF">2025-04-06T15:39:00Z</dcterms:created>
  <dcterms:modified xsi:type="dcterms:W3CDTF">2025-04-07T13:43:00Z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2025-04-06T15:40:23Z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ac9047d2-1fe4-4f1f-b321-8ab0c708afe1</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