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2F6F8" w14:textId="1AD85889" w:rsidR="00246564" w:rsidRPr="0078678D" w:rsidRDefault="00D004EE" w:rsidP="009E652C">
      <w:pPr>
        <w:tabs>
          <w:tab w:val="center" w:pos="6979"/>
        </w:tabs>
        <w:spacing w:line="360" w:lineRule="auto"/>
        <w:rPr>
          <w:rFonts w:ascii="Arial" w:hAnsi="Arial" w:cs="Arial"/>
          <w:b/>
          <w:bCs/>
        </w:rPr>
      </w:pPr>
      <w:bookmarkStart w:id="0" w:name="_Hlk148898192"/>
      <w:bookmarkStart w:id="1" w:name="_Hlk148907991"/>
      <w:r w:rsidRPr="0078678D">
        <w:rPr>
          <w:rFonts w:ascii="Arial" w:hAnsi="Arial" w:cs="Arial"/>
          <w:b/>
          <w:bCs/>
        </w:rPr>
        <w:t xml:space="preserve">Part </w:t>
      </w:r>
      <w:r>
        <w:rPr>
          <w:rFonts w:ascii="Arial" w:hAnsi="Arial" w:cs="Arial"/>
          <w:b/>
          <w:bCs/>
        </w:rPr>
        <w:t>1:</w:t>
      </w:r>
      <w:bookmarkEnd w:id="0"/>
      <w:r>
        <w:rPr>
          <w:rFonts w:ascii="Arial" w:hAnsi="Arial" w:cs="Arial"/>
          <w:b/>
          <w:bCs/>
        </w:rPr>
        <w:tab/>
      </w:r>
    </w:p>
    <w:tbl>
      <w:tblPr>
        <w:tblStyle w:val="TableGrid"/>
        <w:tblW w:w="15451" w:type="dxa"/>
        <w:tblInd w:w="-572" w:type="dxa"/>
        <w:tblLook w:val="04A0" w:firstRow="1" w:lastRow="0" w:firstColumn="1" w:lastColumn="0" w:noHBand="0" w:noVBand="1"/>
      </w:tblPr>
      <w:tblGrid>
        <w:gridCol w:w="3402"/>
        <w:gridCol w:w="2977"/>
        <w:gridCol w:w="3402"/>
        <w:gridCol w:w="2410"/>
        <w:gridCol w:w="3260"/>
      </w:tblGrid>
      <w:tr w:rsidR="00794751" w:rsidRPr="0027234C" w14:paraId="120FCFBA" w14:textId="442D1D82" w:rsidTr="00CE1D2D">
        <w:trPr>
          <w:trHeight w:val="374"/>
        </w:trPr>
        <w:tc>
          <w:tcPr>
            <w:tcW w:w="15451" w:type="dxa"/>
            <w:gridSpan w:val="5"/>
          </w:tcPr>
          <w:p w14:paraId="11D1D8E6" w14:textId="0CA60962" w:rsidR="00794751" w:rsidRPr="0027234C" w:rsidRDefault="00794751" w:rsidP="009E652C">
            <w:pPr>
              <w:spacing w:line="360" w:lineRule="auto"/>
              <w:rPr>
                <w:rFonts w:ascii="Arial" w:hAnsi="Arial" w:cs="Arial"/>
                <w:sz w:val="20"/>
                <w:szCs w:val="20"/>
              </w:rPr>
            </w:pPr>
            <w:r w:rsidRPr="0027234C">
              <w:rPr>
                <w:rFonts w:ascii="Arial" w:hAnsi="Arial" w:cs="Arial"/>
                <w:sz w:val="20"/>
                <w:szCs w:val="20"/>
              </w:rPr>
              <w:t>What do I know already</w:t>
            </w:r>
            <w:r w:rsidR="009C11DC" w:rsidRPr="0027234C">
              <w:rPr>
                <w:rFonts w:ascii="Arial" w:hAnsi="Arial" w:cs="Arial"/>
                <w:sz w:val="20"/>
                <w:szCs w:val="20"/>
              </w:rPr>
              <w:t>:</w:t>
            </w:r>
          </w:p>
        </w:tc>
      </w:tr>
      <w:tr w:rsidR="00A1103E" w:rsidRPr="0027234C" w14:paraId="441F66FC" w14:textId="19F5081C" w:rsidTr="00500E3F">
        <w:tc>
          <w:tcPr>
            <w:tcW w:w="15451" w:type="dxa"/>
            <w:gridSpan w:val="5"/>
          </w:tcPr>
          <w:p w14:paraId="3FBD1B19" w14:textId="39CC6076" w:rsidR="00A1103E" w:rsidRPr="0027234C" w:rsidRDefault="00A1103E" w:rsidP="009E652C">
            <w:pPr>
              <w:spacing w:line="360" w:lineRule="auto"/>
              <w:rPr>
                <w:rFonts w:ascii="Arial" w:hAnsi="Arial" w:cs="Arial"/>
                <w:sz w:val="20"/>
                <w:szCs w:val="20"/>
                <w:lang w:val="cy-GB"/>
              </w:rPr>
            </w:pPr>
            <w:r w:rsidRPr="0027234C">
              <w:rPr>
                <w:rFonts w:ascii="Arial" w:hAnsi="Arial" w:cs="Arial"/>
                <w:sz w:val="20"/>
                <w:szCs w:val="20"/>
              </w:rPr>
              <w:t>What do I want to develop</w:t>
            </w:r>
            <w:r w:rsidR="003C763A" w:rsidRPr="0027234C">
              <w:rPr>
                <w:rFonts w:ascii="Arial" w:hAnsi="Arial" w:cs="Arial"/>
                <w:sz w:val="20"/>
                <w:szCs w:val="20"/>
              </w:rPr>
              <w:t>: Knowledge within the education and early years setting.</w:t>
            </w:r>
          </w:p>
          <w:p w14:paraId="6844D510" w14:textId="77777777" w:rsidR="00A1103E" w:rsidRPr="0027234C" w:rsidRDefault="00A1103E" w:rsidP="009E652C">
            <w:pPr>
              <w:spacing w:line="360" w:lineRule="auto"/>
              <w:rPr>
                <w:rFonts w:ascii="Arial" w:hAnsi="Arial" w:cs="Arial"/>
                <w:sz w:val="20"/>
                <w:szCs w:val="20"/>
              </w:rPr>
            </w:pPr>
          </w:p>
        </w:tc>
      </w:tr>
      <w:tr w:rsidR="0027234C" w:rsidRPr="0027234C" w14:paraId="42788786" w14:textId="77777777" w:rsidTr="006F3064">
        <w:tc>
          <w:tcPr>
            <w:tcW w:w="3402" w:type="dxa"/>
          </w:tcPr>
          <w:p w14:paraId="6DFEE1CB" w14:textId="77777777" w:rsidR="0027234C" w:rsidRPr="0027234C" w:rsidRDefault="0027234C" w:rsidP="009E652C">
            <w:pPr>
              <w:spacing w:line="360" w:lineRule="auto"/>
              <w:rPr>
                <w:rFonts w:ascii="Arial" w:hAnsi="Arial" w:cs="Arial"/>
                <w:sz w:val="20"/>
                <w:szCs w:val="20"/>
                <w:lang w:val="cy-GB"/>
              </w:rPr>
            </w:pPr>
          </w:p>
        </w:tc>
        <w:tc>
          <w:tcPr>
            <w:tcW w:w="2977" w:type="dxa"/>
          </w:tcPr>
          <w:p w14:paraId="662909ED" w14:textId="77777777" w:rsidR="0027234C" w:rsidRPr="0027234C" w:rsidRDefault="0027234C" w:rsidP="009E652C">
            <w:pPr>
              <w:spacing w:line="360" w:lineRule="auto"/>
              <w:rPr>
                <w:rFonts w:ascii="Arial" w:hAnsi="Arial" w:cs="Arial"/>
                <w:sz w:val="20"/>
                <w:szCs w:val="20"/>
                <w:lang w:val="pl-PL"/>
              </w:rPr>
            </w:pPr>
          </w:p>
        </w:tc>
        <w:tc>
          <w:tcPr>
            <w:tcW w:w="3402" w:type="dxa"/>
          </w:tcPr>
          <w:p w14:paraId="4F6EB990" w14:textId="77777777" w:rsidR="0027234C" w:rsidRPr="0027234C" w:rsidRDefault="0027234C" w:rsidP="009E652C">
            <w:pPr>
              <w:spacing w:line="360" w:lineRule="auto"/>
              <w:rPr>
                <w:rFonts w:ascii="Arial" w:hAnsi="Arial" w:cs="Arial"/>
                <w:sz w:val="20"/>
                <w:szCs w:val="20"/>
                <w:lang w:val="pl-PL"/>
              </w:rPr>
            </w:pPr>
          </w:p>
        </w:tc>
        <w:tc>
          <w:tcPr>
            <w:tcW w:w="2410" w:type="dxa"/>
          </w:tcPr>
          <w:p w14:paraId="65D1BBCD" w14:textId="77777777" w:rsidR="0027234C" w:rsidRPr="0027234C" w:rsidRDefault="0027234C" w:rsidP="009E652C">
            <w:pPr>
              <w:spacing w:line="360" w:lineRule="auto"/>
              <w:rPr>
                <w:rFonts w:ascii="Arial" w:hAnsi="Arial" w:cs="Arial"/>
                <w:sz w:val="20"/>
                <w:szCs w:val="20"/>
              </w:rPr>
            </w:pPr>
          </w:p>
        </w:tc>
        <w:tc>
          <w:tcPr>
            <w:tcW w:w="3260" w:type="dxa"/>
          </w:tcPr>
          <w:p w14:paraId="3A1E964B" w14:textId="77777777" w:rsidR="0027234C" w:rsidRPr="0027234C" w:rsidRDefault="0027234C" w:rsidP="009E652C">
            <w:pPr>
              <w:spacing w:line="360" w:lineRule="auto"/>
              <w:rPr>
                <w:rFonts w:ascii="Arial" w:hAnsi="Arial" w:cs="Arial"/>
                <w:sz w:val="20"/>
                <w:szCs w:val="20"/>
              </w:rPr>
            </w:pPr>
          </w:p>
        </w:tc>
      </w:tr>
      <w:tr w:rsidR="00A1103E" w:rsidRPr="0027234C" w14:paraId="193AD7CC" w14:textId="2E83F3EB" w:rsidTr="009E652C">
        <w:trPr>
          <w:trHeight w:val="920"/>
        </w:trPr>
        <w:tc>
          <w:tcPr>
            <w:tcW w:w="3402" w:type="dxa"/>
            <w:shd w:val="clear" w:color="auto" w:fill="00B0F0"/>
          </w:tcPr>
          <w:p w14:paraId="5EFCD256" w14:textId="3E6B6BF5" w:rsidR="00A1103E" w:rsidRPr="0027234C" w:rsidRDefault="00A1103E" w:rsidP="009E652C">
            <w:pPr>
              <w:spacing w:line="360" w:lineRule="auto"/>
              <w:rPr>
                <w:rFonts w:ascii="Arial" w:hAnsi="Arial" w:cs="Arial"/>
                <w:sz w:val="20"/>
                <w:szCs w:val="20"/>
                <w:lang w:val="cy-GB"/>
              </w:rPr>
            </w:pPr>
            <w:r w:rsidRPr="0027234C">
              <w:rPr>
                <w:rFonts w:ascii="Arial" w:hAnsi="Arial" w:cs="Arial"/>
                <w:sz w:val="20"/>
                <w:szCs w:val="20"/>
              </w:rPr>
              <w:t xml:space="preserve">Objective </w:t>
            </w:r>
          </w:p>
          <w:p w14:paraId="23F1BB1D" w14:textId="241E2774" w:rsidR="00A1103E" w:rsidRPr="0027234C" w:rsidRDefault="00A1103E" w:rsidP="009E652C">
            <w:pPr>
              <w:spacing w:line="360" w:lineRule="auto"/>
              <w:rPr>
                <w:rFonts w:ascii="Arial" w:hAnsi="Arial" w:cs="Arial"/>
                <w:sz w:val="20"/>
                <w:szCs w:val="20"/>
              </w:rPr>
            </w:pPr>
          </w:p>
          <w:p w14:paraId="775A4A54" w14:textId="1D714CB8" w:rsidR="00A1103E" w:rsidRPr="0027234C" w:rsidRDefault="00A1103E" w:rsidP="009E652C">
            <w:pPr>
              <w:spacing w:line="360" w:lineRule="auto"/>
              <w:rPr>
                <w:rFonts w:ascii="Arial" w:hAnsi="Arial" w:cs="Arial"/>
                <w:sz w:val="20"/>
                <w:szCs w:val="20"/>
              </w:rPr>
            </w:pPr>
          </w:p>
        </w:tc>
        <w:tc>
          <w:tcPr>
            <w:tcW w:w="2977" w:type="dxa"/>
            <w:shd w:val="clear" w:color="auto" w:fill="00B0F0"/>
          </w:tcPr>
          <w:p w14:paraId="1A6B3834" w14:textId="0BD0A52B" w:rsidR="00A1103E" w:rsidRPr="0027234C" w:rsidRDefault="00A1103E" w:rsidP="009E652C">
            <w:pPr>
              <w:spacing w:line="360" w:lineRule="auto"/>
              <w:rPr>
                <w:rFonts w:ascii="Arial" w:hAnsi="Arial" w:cs="Arial"/>
                <w:sz w:val="20"/>
                <w:szCs w:val="20"/>
              </w:rPr>
            </w:pPr>
            <w:r w:rsidRPr="0027234C">
              <w:rPr>
                <w:rFonts w:ascii="Arial" w:hAnsi="Arial" w:cs="Arial"/>
                <w:sz w:val="20"/>
                <w:szCs w:val="20"/>
              </w:rPr>
              <w:t>Actions (How will I achieve this objective/ what needs to be done?)</w:t>
            </w:r>
          </w:p>
          <w:p w14:paraId="2C379545" w14:textId="77777777" w:rsidR="00A1103E" w:rsidRPr="0027234C" w:rsidRDefault="00A1103E" w:rsidP="009E652C">
            <w:pPr>
              <w:spacing w:line="360" w:lineRule="auto"/>
              <w:rPr>
                <w:rFonts w:ascii="Arial" w:hAnsi="Arial" w:cs="Arial"/>
                <w:sz w:val="20"/>
                <w:szCs w:val="20"/>
              </w:rPr>
            </w:pPr>
          </w:p>
          <w:p w14:paraId="5DE2811C" w14:textId="5A75915C" w:rsidR="00A1103E" w:rsidRPr="0027234C" w:rsidRDefault="00A1103E" w:rsidP="009E652C">
            <w:pPr>
              <w:spacing w:line="360" w:lineRule="auto"/>
              <w:rPr>
                <w:rFonts w:ascii="Arial" w:eastAsiaTheme="minorEastAsia" w:hAnsi="Arial" w:cs="Arial"/>
                <w:sz w:val="20"/>
                <w:szCs w:val="20"/>
                <w:lang w:val="cy-GB"/>
              </w:rPr>
            </w:pPr>
          </w:p>
        </w:tc>
        <w:tc>
          <w:tcPr>
            <w:tcW w:w="3402" w:type="dxa"/>
            <w:shd w:val="clear" w:color="auto" w:fill="00B0F0"/>
          </w:tcPr>
          <w:p w14:paraId="57E44590" w14:textId="77777777" w:rsidR="00A1103E" w:rsidRPr="0027234C" w:rsidRDefault="00A1103E" w:rsidP="009E652C">
            <w:pPr>
              <w:spacing w:line="360" w:lineRule="auto"/>
              <w:rPr>
                <w:rFonts w:ascii="Arial" w:hAnsi="Arial" w:cs="Arial"/>
                <w:sz w:val="20"/>
                <w:szCs w:val="20"/>
              </w:rPr>
            </w:pPr>
            <w:r w:rsidRPr="0027234C">
              <w:rPr>
                <w:rFonts w:ascii="Arial" w:hAnsi="Arial" w:cs="Arial"/>
                <w:sz w:val="20"/>
                <w:szCs w:val="20"/>
              </w:rPr>
              <w:t>Resources (What support and resources are needed to achieve this objective?)</w:t>
            </w:r>
          </w:p>
          <w:p w14:paraId="183BDF86" w14:textId="77777777" w:rsidR="00A1103E" w:rsidRPr="0027234C" w:rsidRDefault="00A1103E" w:rsidP="009E652C">
            <w:pPr>
              <w:spacing w:line="360" w:lineRule="auto"/>
              <w:rPr>
                <w:rFonts w:ascii="Arial" w:hAnsi="Arial" w:cs="Arial"/>
                <w:sz w:val="20"/>
                <w:szCs w:val="20"/>
              </w:rPr>
            </w:pPr>
          </w:p>
          <w:p w14:paraId="557FEE1B" w14:textId="6B566CF5" w:rsidR="00A1103E" w:rsidRPr="0027234C" w:rsidRDefault="00A1103E" w:rsidP="009E652C">
            <w:pPr>
              <w:spacing w:line="360" w:lineRule="auto"/>
              <w:rPr>
                <w:rFonts w:ascii="Arial" w:hAnsi="Arial" w:cs="Arial"/>
                <w:sz w:val="20"/>
                <w:szCs w:val="20"/>
              </w:rPr>
            </w:pPr>
          </w:p>
        </w:tc>
        <w:tc>
          <w:tcPr>
            <w:tcW w:w="2410" w:type="dxa"/>
            <w:shd w:val="clear" w:color="auto" w:fill="00B0F0"/>
          </w:tcPr>
          <w:p w14:paraId="2831A2B8" w14:textId="77777777" w:rsidR="00A1103E" w:rsidRPr="0027234C" w:rsidRDefault="00A1103E" w:rsidP="009E652C">
            <w:pPr>
              <w:spacing w:line="360" w:lineRule="auto"/>
              <w:rPr>
                <w:rFonts w:ascii="Arial" w:hAnsi="Arial" w:cs="Arial"/>
                <w:sz w:val="20"/>
                <w:szCs w:val="20"/>
              </w:rPr>
            </w:pPr>
            <w:r w:rsidRPr="0027234C">
              <w:rPr>
                <w:rFonts w:ascii="Arial" w:hAnsi="Arial" w:cs="Arial"/>
                <w:sz w:val="20"/>
                <w:szCs w:val="20"/>
              </w:rPr>
              <w:t xml:space="preserve">Target Date for achieving </w:t>
            </w:r>
            <w:proofErr w:type="gramStart"/>
            <w:r w:rsidRPr="0027234C">
              <w:rPr>
                <w:rFonts w:ascii="Arial" w:hAnsi="Arial" w:cs="Arial"/>
                <w:sz w:val="20"/>
                <w:szCs w:val="20"/>
              </w:rPr>
              <w:t>objective</w:t>
            </w:r>
            <w:proofErr w:type="gramEnd"/>
            <w:r w:rsidRPr="0027234C">
              <w:rPr>
                <w:rFonts w:ascii="Arial" w:hAnsi="Arial" w:cs="Arial"/>
                <w:sz w:val="20"/>
                <w:szCs w:val="20"/>
              </w:rPr>
              <w:t xml:space="preserve"> </w:t>
            </w:r>
          </w:p>
          <w:p w14:paraId="08F22A73" w14:textId="77777777" w:rsidR="00A1103E" w:rsidRPr="0027234C" w:rsidRDefault="00A1103E" w:rsidP="009E652C">
            <w:pPr>
              <w:spacing w:line="360" w:lineRule="auto"/>
              <w:rPr>
                <w:rFonts w:ascii="Arial" w:hAnsi="Arial" w:cs="Arial"/>
                <w:sz w:val="20"/>
                <w:szCs w:val="20"/>
              </w:rPr>
            </w:pPr>
          </w:p>
          <w:p w14:paraId="2BFB38B7" w14:textId="77777777" w:rsidR="00DF346E" w:rsidRPr="0027234C" w:rsidRDefault="00DF346E" w:rsidP="009E652C">
            <w:pPr>
              <w:spacing w:line="360" w:lineRule="auto"/>
              <w:rPr>
                <w:rFonts w:ascii="Arial" w:hAnsi="Arial" w:cs="Arial"/>
                <w:sz w:val="20"/>
                <w:szCs w:val="20"/>
                <w:lang w:val="cy-GB"/>
              </w:rPr>
            </w:pPr>
          </w:p>
          <w:p w14:paraId="27DE60F8" w14:textId="214B4F17" w:rsidR="00A1103E" w:rsidRPr="0027234C" w:rsidRDefault="00A1103E" w:rsidP="009E652C">
            <w:pPr>
              <w:spacing w:line="360" w:lineRule="auto"/>
              <w:rPr>
                <w:rFonts w:ascii="Arial" w:hAnsi="Arial" w:cs="Arial"/>
                <w:sz w:val="20"/>
                <w:szCs w:val="20"/>
                <w:lang w:val="cy-GB"/>
              </w:rPr>
            </w:pPr>
          </w:p>
        </w:tc>
        <w:tc>
          <w:tcPr>
            <w:tcW w:w="3260" w:type="dxa"/>
            <w:shd w:val="clear" w:color="auto" w:fill="00B0F0"/>
          </w:tcPr>
          <w:p w14:paraId="435B1416" w14:textId="5D2F90B1" w:rsidR="00A1103E" w:rsidRPr="0027234C" w:rsidRDefault="007B072A" w:rsidP="009E652C">
            <w:pPr>
              <w:spacing w:line="360" w:lineRule="auto"/>
              <w:rPr>
                <w:rFonts w:ascii="Arial" w:hAnsi="Arial" w:cs="Arial"/>
                <w:sz w:val="20"/>
                <w:szCs w:val="20"/>
              </w:rPr>
            </w:pPr>
            <w:r w:rsidRPr="0027234C">
              <w:rPr>
                <w:rFonts w:ascii="Arial" w:hAnsi="Arial" w:cs="Arial"/>
                <w:sz w:val="20"/>
                <w:szCs w:val="20"/>
              </w:rPr>
              <w:t xml:space="preserve">Success criteria </w:t>
            </w:r>
            <w:r w:rsidR="003C31F5" w:rsidRPr="0027234C">
              <w:rPr>
                <w:rFonts w:ascii="Arial" w:hAnsi="Arial" w:cs="Arial"/>
                <w:sz w:val="20"/>
                <w:szCs w:val="20"/>
              </w:rPr>
              <w:t xml:space="preserve">(How will I know I have achieved this </w:t>
            </w:r>
            <w:proofErr w:type="gramStart"/>
            <w:r w:rsidR="003C31F5" w:rsidRPr="0027234C">
              <w:rPr>
                <w:rFonts w:ascii="Arial" w:hAnsi="Arial" w:cs="Arial"/>
                <w:sz w:val="20"/>
                <w:szCs w:val="20"/>
              </w:rPr>
              <w:t>goal</w:t>
            </w:r>
            <w:r w:rsidR="00EF1918" w:rsidRPr="0027234C">
              <w:rPr>
                <w:rFonts w:ascii="Arial" w:hAnsi="Arial" w:cs="Arial"/>
                <w:sz w:val="20"/>
                <w:szCs w:val="20"/>
              </w:rPr>
              <w:t>,</w:t>
            </w:r>
            <w:proofErr w:type="gramEnd"/>
            <w:r w:rsidR="00EF1918" w:rsidRPr="0027234C">
              <w:rPr>
                <w:rFonts w:ascii="Arial" w:hAnsi="Arial" w:cs="Arial"/>
                <w:sz w:val="20"/>
                <w:szCs w:val="20"/>
              </w:rPr>
              <w:t xml:space="preserve"> how will I review this?) </w:t>
            </w:r>
          </w:p>
          <w:p w14:paraId="62C05730" w14:textId="77777777" w:rsidR="008E112A" w:rsidRPr="0027234C" w:rsidRDefault="008E112A" w:rsidP="009E652C">
            <w:pPr>
              <w:spacing w:line="360" w:lineRule="auto"/>
              <w:rPr>
                <w:rFonts w:ascii="Arial" w:hAnsi="Arial" w:cs="Arial"/>
                <w:sz w:val="20"/>
                <w:szCs w:val="20"/>
              </w:rPr>
            </w:pPr>
          </w:p>
          <w:p w14:paraId="173146C1" w14:textId="6D9EDA7A" w:rsidR="008E112A" w:rsidRPr="0027234C" w:rsidRDefault="008E112A" w:rsidP="009E652C">
            <w:pPr>
              <w:spacing w:line="360" w:lineRule="auto"/>
              <w:rPr>
                <w:rFonts w:ascii="Arial" w:hAnsi="Arial" w:cs="Arial"/>
                <w:sz w:val="20"/>
                <w:szCs w:val="20"/>
                <w:lang w:val="cy-GB"/>
              </w:rPr>
            </w:pPr>
          </w:p>
        </w:tc>
      </w:tr>
      <w:tr w:rsidR="00A1103E" w:rsidRPr="0027234C" w14:paraId="44B9629C" w14:textId="131B256A" w:rsidTr="00DF346E">
        <w:tc>
          <w:tcPr>
            <w:tcW w:w="3402" w:type="dxa"/>
          </w:tcPr>
          <w:p w14:paraId="4B32B55A" w14:textId="6715763D" w:rsidR="009C6B27" w:rsidRPr="0027234C" w:rsidRDefault="003C763A" w:rsidP="009E652C">
            <w:pPr>
              <w:spacing w:line="360" w:lineRule="auto"/>
              <w:rPr>
                <w:rFonts w:ascii="Arial" w:hAnsi="Arial" w:cs="Arial"/>
                <w:sz w:val="20"/>
                <w:szCs w:val="20"/>
              </w:rPr>
            </w:pPr>
            <w:r w:rsidRPr="0027234C">
              <w:rPr>
                <w:rFonts w:ascii="Arial" w:hAnsi="Arial" w:cs="Arial"/>
                <w:sz w:val="20"/>
                <w:szCs w:val="20"/>
              </w:rPr>
              <w:t>First aid at work</w:t>
            </w:r>
          </w:p>
          <w:p w14:paraId="01756E73" w14:textId="0C8D2C39" w:rsidR="00A1103E" w:rsidRPr="0027234C" w:rsidRDefault="00A1103E" w:rsidP="009E652C">
            <w:pPr>
              <w:spacing w:line="360" w:lineRule="auto"/>
              <w:rPr>
                <w:rFonts w:ascii="Arial" w:hAnsi="Arial" w:cs="Arial"/>
                <w:sz w:val="20"/>
                <w:szCs w:val="20"/>
              </w:rPr>
            </w:pPr>
          </w:p>
        </w:tc>
        <w:tc>
          <w:tcPr>
            <w:tcW w:w="2977" w:type="dxa"/>
          </w:tcPr>
          <w:p w14:paraId="111AF43E" w14:textId="2811AFDF" w:rsidR="00A1103E" w:rsidRPr="0027234C" w:rsidRDefault="003C763A" w:rsidP="009E652C">
            <w:pPr>
              <w:spacing w:line="360" w:lineRule="auto"/>
              <w:rPr>
                <w:rFonts w:ascii="Arial" w:hAnsi="Arial" w:cs="Arial"/>
                <w:sz w:val="20"/>
                <w:szCs w:val="20"/>
              </w:rPr>
            </w:pPr>
            <w:r w:rsidRPr="0027234C">
              <w:rPr>
                <w:rFonts w:ascii="Arial" w:hAnsi="Arial" w:cs="Arial"/>
                <w:sz w:val="20"/>
                <w:szCs w:val="20"/>
              </w:rPr>
              <w:t>Course to be booked through Pembrokeshire County Council</w:t>
            </w:r>
          </w:p>
        </w:tc>
        <w:tc>
          <w:tcPr>
            <w:tcW w:w="3402" w:type="dxa"/>
          </w:tcPr>
          <w:p w14:paraId="220041F5" w14:textId="77777777" w:rsidR="00A1103E" w:rsidRPr="0027234C" w:rsidRDefault="003C763A" w:rsidP="009E652C">
            <w:pPr>
              <w:spacing w:line="360" w:lineRule="auto"/>
              <w:rPr>
                <w:rFonts w:ascii="Arial" w:hAnsi="Arial" w:cs="Arial"/>
                <w:sz w:val="20"/>
                <w:szCs w:val="20"/>
              </w:rPr>
            </w:pPr>
            <w:r w:rsidRPr="0027234C">
              <w:rPr>
                <w:rFonts w:ascii="Arial" w:hAnsi="Arial" w:cs="Arial"/>
                <w:sz w:val="20"/>
                <w:szCs w:val="20"/>
              </w:rPr>
              <w:t xml:space="preserve">Book course </w:t>
            </w:r>
          </w:p>
          <w:p w14:paraId="5218A66C" w14:textId="5EB1CB16" w:rsidR="003C763A" w:rsidRPr="0027234C" w:rsidRDefault="003C763A" w:rsidP="009E652C">
            <w:pPr>
              <w:spacing w:line="360" w:lineRule="auto"/>
              <w:rPr>
                <w:rFonts w:ascii="Arial" w:hAnsi="Arial" w:cs="Arial"/>
                <w:sz w:val="20"/>
                <w:szCs w:val="20"/>
              </w:rPr>
            </w:pPr>
            <w:r w:rsidRPr="0027234C">
              <w:rPr>
                <w:rFonts w:ascii="Arial" w:hAnsi="Arial" w:cs="Arial"/>
                <w:sz w:val="20"/>
                <w:szCs w:val="20"/>
              </w:rPr>
              <w:t>Arrange cover to a</w:t>
            </w:r>
            <w:r w:rsidR="0027234C">
              <w:rPr>
                <w:rFonts w:ascii="Arial" w:hAnsi="Arial" w:cs="Arial"/>
                <w:sz w:val="20"/>
                <w:szCs w:val="20"/>
              </w:rPr>
              <w:t>ttend</w:t>
            </w:r>
            <w:r w:rsidRPr="0027234C">
              <w:rPr>
                <w:rFonts w:ascii="Arial" w:hAnsi="Arial" w:cs="Arial"/>
                <w:sz w:val="20"/>
                <w:szCs w:val="20"/>
              </w:rPr>
              <w:t xml:space="preserve"> course</w:t>
            </w:r>
            <w:r w:rsidR="0027234C">
              <w:rPr>
                <w:rFonts w:ascii="Arial" w:hAnsi="Arial" w:cs="Arial"/>
                <w:sz w:val="20"/>
                <w:szCs w:val="20"/>
              </w:rPr>
              <w:t>.</w:t>
            </w:r>
          </w:p>
        </w:tc>
        <w:tc>
          <w:tcPr>
            <w:tcW w:w="2410" w:type="dxa"/>
          </w:tcPr>
          <w:p w14:paraId="16B54F8C" w14:textId="66E8BD4B" w:rsidR="00A1103E" w:rsidRPr="0027234C" w:rsidRDefault="003C763A" w:rsidP="009E652C">
            <w:pPr>
              <w:spacing w:line="360" w:lineRule="auto"/>
              <w:rPr>
                <w:rFonts w:ascii="Arial" w:hAnsi="Arial" w:cs="Arial"/>
                <w:sz w:val="20"/>
                <w:szCs w:val="20"/>
              </w:rPr>
            </w:pPr>
            <w:r w:rsidRPr="0027234C">
              <w:rPr>
                <w:rFonts w:ascii="Arial" w:hAnsi="Arial" w:cs="Arial"/>
                <w:sz w:val="20"/>
                <w:szCs w:val="20"/>
              </w:rPr>
              <w:t>30/10/2023</w:t>
            </w:r>
          </w:p>
        </w:tc>
        <w:tc>
          <w:tcPr>
            <w:tcW w:w="3260" w:type="dxa"/>
          </w:tcPr>
          <w:p w14:paraId="137707E3" w14:textId="45FCAD44" w:rsidR="00A1103E" w:rsidRPr="0027234C" w:rsidRDefault="003C763A" w:rsidP="009E652C">
            <w:pPr>
              <w:spacing w:line="360" w:lineRule="auto"/>
              <w:rPr>
                <w:rFonts w:ascii="Arial" w:hAnsi="Arial" w:cs="Arial"/>
                <w:sz w:val="20"/>
                <w:szCs w:val="20"/>
              </w:rPr>
            </w:pPr>
            <w:r w:rsidRPr="0027234C">
              <w:rPr>
                <w:rFonts w:ascii="Arial" w:hAnsi="Arial" w:cs="Arial"/>
                <w:sz w:val="20"/>
                <w:szCs w:val="20"/>
              </w:rPr>
              <w:t>Certificate upon completion and set renewal date for 3 years.</w:t>
            </w:r>
            <w:r w:rsidR="0027234C">
              <w:rPr>
                <w:rFonts w:ascii="Arial" w:hAnsi="Arial" w:cs="Arial"/>
                <w:sz w:val="20"/>
                <w:szCs w:val="20"/>
              </w:rPr>
              <w:t xml:space="preserve"> Reviewed each time it is used through practice in working role.</w:t>
            </w:r>
          </w:p>
        </w:tc>
      </w:tr>
      <w:tr w:rsidR="00A1103E" w:rsidRPr="0027234C" w14:paraId="6DB4AB07" w14:textId="6E3D00F4" w:rsidTr="00DF346E">
        <w:tc>
          <w:tcPr>
            <w:tcW w:w="3402" w:type="dxa"/>
          </w:tcPr>
          <w:p w14:paraId="1708CFB8" w14:textId="297DD22D" w:rsidR="00A1103E" w:rsidRPr="0027234C" w:rsidRDefault="007C5D07" w:rsidP="009E652C">
            <w:pPr>
              <w:spacing w:line="360" w:lineRule="auto"/>
              <w:rPr>
                <w:rFonts w:ascii="Arial" w:hAnsi="Arial" w:cs="Arial"/>
                <w:sz w:val="20"/>
                <w:szCs w:val="20"/>
              </w:rPr>
            </w:pPr>
            <w:r w:rsidRPr="0027234C">
              <w:rPr>
                <w:rFonts w:ascii="Arial" w:hAnsi="Arial" w:cs="Arial"/>
                <w:sz w:val="20"/>
                <w:szCs w:val="20"/>
              </w:rPr>
              <w:t>S</w:t>
            </w:r>
            <w:r w:rsidR="003C763A" w:rsidRPr="0027234C">
              <w:rPr>
                <w:rFonts w:ascii="Arial" w:hAnsi="Arial" w:cs="Arial"/>
                <w:sz w:val="20"/>
                <w:szCs w:val="20"/>
              </w:rPr>
              <w:t xml:space="preserve">afeguarding </w:t>
            </w:r>
            <w:r w:rsidRPr="0027234C">
              <w:rPr>
                <w:rFonts w:ascii="Arial" w:hAnsi="Arial" w:cs="Arial"/>
                <w:sz w:val="20"/>
                <w:szCs w:val="20"/>
              </w:rPr>
              <w:t>Children, Young People and Adults</w:t>
            </w:r>
          </w:p>
        </w:tc>
        <w:tc>
          <w:tcPr>
            <w:tcW w:w="2977" w:type="dxa"/>
          </w:tcPr>
          <w:p w14:paraId="46E24A7C" w14:textId="38CBAFA0" w:rsidR="00A1103E" w:rsidRPr="0027234C" w:rsidRDefault="007C5D07" w:rsidP="009E652C">
            <w:pPr>
              <w:spacing w:line="360" w:lineRule="auto"/>
              <w:rPr>
                <w:rFonts w:ascii="Arial" w:hAnsi="Arial" w:cs="Arial"/>
                <w:sz w:val="20"/>
                <w:szCs w:val="20"/>
                <w:lang w:val="pl-PL"/>
              </w:rPr>
            </w:pPr>
            <w:r w:rsidRPr="0027234C">
              <w:rPr>
                <w:rFonts w:ascii="Arial" w:hAnsi="Arial" w:cs="Arial"/>
                <w:sz w:val="20"/>
                <w:szCs w:val="20"/>
                <w:lang w:val="pl-PL"/>
              </w:rPr>
              <w:t>Check renewal date on POD,(online training) through Pembrokeshire County council.</w:t>
            </w:r>
          </w:p>
          <w:p w14:paraId="48157F8A" w14:textId="77777777" w:rsidR="009C11DC" w:rsidRPr="0027234C" w:rsidRDefault="009C11DC" w:rsidP="009E652C">
            <w:pPr>
              <w:spacing w:line="360" w:lineRule="auto"/>
              <w:rPr>
                <w:rFonts w:ascii="Arial" w:hAnsi="Arial" w:cs="Arial"/>
                <w:sz w:val="20"/>
                <w:szCs w:val="20"/>
                <w:lang w:val="pl-PL"/>
              </w:rPr>
            </w:pPr>
          </w:p>
        </w:tc>
        <w:tc>
          <w:tcPr>
            <w:tcW w:w="3402" w:type="dxa"/>
          </w:tcPr>
          <w:p w14:paraId="7BCAA5B9" w14:textId="200B4271" w:rsidR="00A1103E" w:rsidRPr="0027234C" w:rsidRDefault="007C5D07" w:rsidP="009E652C">
            <w:pPr>
              <w:spacing w:line="360" w:lineRule="auto"/>
              <w:rPr>
                <w:rFonts w:ascii="Arial" w:hAnsi="Arial" w:cs="Arial"/>
                <w:sz w:val="20"/>
                <w:szCs w:val="20"/>
                <w:lang w:val="pl-PL"/>
              </w:rPr>
            </w:pPr>
            <w:r w:rsidRPr="0027234C">
              <w:rPr>
                <w:rFonts w:ascii="Arial" w:hAnsi="Arial" w:cs="Arial"/>
                <w:sz w:val="20"/>
                <w:szCs w:val="20"/>
                <w:lang w:val="pl-PL"/>
              </w:rPr>
              <w:t>Set time aside to complete online.</w:t>
            </w:r>
          </w:p>
        </w:tc>
        <w:tc>
          <w:tcPr>
            <w:tcW w:w="2410" w:type="dxa"/>
          </w:tcPr>
          <w:p w14:paraId="2844AD2F" w14:textId="2F6C8343" w:rsidR="00A1103E" w:rsidRPr="0027234C" w:rsidRDefault="007C5D07" w:rsidP="009E652C">
            <w:pPr>
              <w:spacing w:line="360" w:lineRule="auto"/>
              <w:rPr>
                <w:rFonts w:ascii="Arial" w:hAnsi="Arial" w:cs="Arial"/>
                <w:sz w:val="20"/>
                <w:szCs w:val="20"/>
                <w:lang w:val="pl-PL"/>
              </w:rPr>
            </w:pPr>
            <w:r w:rsidRPr="0027234C">
              <w:rPr>
                <w:rFonts w:ascii="Arial" w:hAnsi="Arial" w:cs="Arial"/>
                <w:sz w:val="20"/>
                <w:szCs w:val="20"/>
                <w:lang w:val="pl-PL"/>
              </w:rPr>
              <w:t>March 2024</w:t>
            </w:r>
          </w:p>
        </w:tc>
        <w:tc>
          <w:tcPr>
            <w:tcW w:w="3260" w:type="dxa"/>
          </w:tcPr>
          <w:p w14:paraId="355A7EDC" w14:textId="7D5930D3" w:rsidR="00A1103E" w:rsidRPr="0027234C" w:rsidRDefault="007C5D07" w:rsidP="009E652C">
            <w:pPr>
              <w:spacing w:line="360" w:lineRule="auto"/>
              <w:rPr>
                <w:rFonts w:ascii="Arial" w:hAnsi="Arial" w:cs="Arial"/>
                <w:sz w:val="20"/>
                <w:szCs w:val="20"/>
                <w:lang w:val="pl-PL"/>
              </w:rPr>
            </w:pPr>
            <w:r w:rsidRPr="0027234C">
              <w:rPr>
                <w:rFonts w:ascii="Arial" w:hAnsi="Arial" w:cs="Arial"/>
                <w:sz w:val="20"/>
                <w:szCs w:val="20"/>
              </w:rPr>
              <w:t>Certificate upon completion and set renewal date for 3 years.</w:t>
            </w:r>
          </w:p>
        </w:tc>
      </w:tr>
      <w:tr w:rsidR="00A1103E" w:rsidRPr="0027234C" w14:paraId="578EBEC4" w14:textId="7ADE0931" w:rsidTr="00DF346E">
        <w:tc>
          <w:tcPr>
            <w:tcW w:w="3402" w:type="dxa"/>
          </w:tcPr>
          <w:p w14:paraId="61072610" w14:textId="2B1E6CF5" w:rsidR="003C763A" w:rsidRPr="0027234C" w:rsidRDefault="007C5D07" w:rsidP="009E652C">
            <w:pPr>
              <w:spacing w:line="360" w:lineRule="auto"/>
              <w:rPr>
                <w:rFonts w:ascii="Arial" w:hAnsi="Arial" w:cs="Arial"/>
                <w:sz w:val="20"/>
                <w:szCs w:val="20"/>
                <w:lang w:val="cy-GB"/>
              </w:rPr>
            </w:pPr>
            <w:bookmarkStart w:id="2" w:name="_Hlk148908292"/>
            <w:r w:rsidRPr="0027234C">
              <w:rPr>
                <w:rFonts w:ascii="Arial" w:hAnsi="Arial" w:cs="Arial"/>
                <w:sz w:val="20"/>
                <w:szCs w:val="20"/>
                <w:lang w:val="cy-GB"/>
              </w:rPr>
              <w:t>Data protection Essentials</w:t>
            </w:r>
          </w:p>
          <w:p w14:paraId="44311BC8" w14:textId="023074AF" w:rsidR="003C763A" w:rsidRPr="0027234C" w:rsidRDefault="003C763A" w:rsidP="009E652C">
            <w:pPr>
              <w:spacing w:line="360" w:lineRule="auto"/>
              <w:rPr>
                <w:rFonts w:ascii="Arial" w:hAnsi="Arial" w:cs="Arial"/>
                <w:i/>
                <w:iCs/>
                <w:sz w:val="20"/>
                <w:szCs w:val="20"/>
                <w:lang w:val="cy-GB"/>
              </w:rPr>
            </w:pPr>
          </w:p>
        </w:tc>
        <w:tc>
          <w:tcPr>
            <w:tcW w:w="2977" w:type="dxa"/>
          </w:tcPr>
          <w:p w14:paraId="7425A4FD" w14:textId="77777777" w:rsidR="007C5D07" w:rsidRPr="0027234C" w:rsidRDefault="007C5D07" w:rsidP="009E652C">
            <w:pPr>
              <w:spacing w:line="360" w:lineRule="auto"/>
              <w:rPr>
                <w:rFonts w:ascii="Arial" w:hAnsi="Arial" w:cs="Arial"/>
                <w:sz w:val="20"/>
                <w:szCs w:val="20"/>
                <w:lang w:val="pl-PL"/>
              </w:rPr>
            </w:pPr>
            <w:r w:rsidRPr="0027234C">
              <w:rPr>
                <w:rFonts w:ascii="Arial" w:hAnsi="Arial" w:cs="Arial"/>
                <w:sz w:val="20"/>
                <w:szCs w:val="20"/>
                <w:lang w:val="pl-PL"/>
              </w:rPr>
              <w:t>Check renewal date on POD,(online training) through Pembrokeshire County council.</w:t>
            </w:r>
          </w:p>
          <w:p w14:paraId="2B03AEAF" w14:textId="77777777" w:rsidR="00A1103E" w:rsidRPr="0027234C" w:rsidRDefault="00A1103E" w:rsidP="009E652C">
            <w:pPr>
              <w:spacing w:line="360" w:lineRule="auto"/>
              <w:rPr>
                <w:rFonts w:ascii="Arial" w:hAnsi="Arial" w:cs="Arial"/>
                <w:sz w:val="20"/>
                <w:szCs w:val="20"/>
              </w:rPr>
            </w:pPr>
          </w:p>
        </w:tc>
        <w:tc>
          <w:tcPr>
            <w:tcW w:w="3402" w:type="dxa"/>
          </w:tcPr>
          <w:p w14:paraId="4751400C" w14:textId="611F252D" w:rsidR="00A1103E" w:rsidRPr="0027234C" w:rsidRDefault="007C5D07" w:rsidP="009E652C">
            <w:pPr>
              <w:spacing w:line="360" w:lineRule="auto"/>
              <w:rPr>
                <w:rFonts w:ascii="Arial" w:hAnsi="Arial" w:cs="Arial"/>
                <w:sz w:val="20"/>
                <w:szCs w:val="20"/>
              </w:rPr>
            </w:pPr>
            <w:r w:rsidRPr="0027234C">
              <w:rPr>
                <w:rFonts w:ascii="Arial" w:hAnsi="Arial" w:cs="Arial"/>
                <w:sz w:val="20"/>
                <w:szCs w:val="20"/>
                <w:lang w:val="pl-PL"/>
              </w:rPr>
              <w:t>Set time aside to complete online.</w:t>
            </w:r>
          </w:p>
        </w:tc>
        <w:tc>
          <w:tcPr>
            <w:tcW w:w="2410" w:type="dxa"/>
          </w:tcPr>
          <w:p w14:paraId="1312E959" w14:textId="5D842F3C" w:rsidR="00A1103E" w:rsidRPr="0027234C" w:rsidRDefault="007C5D07" w:rsidP="009E652C">
            <w:pPr>
              <w:spacing w:line="360" w:lineRule="auto"/>
              <w:rPr>
                <w:rFonts w:ascii="Arial" w:hAnsi="Arial" w:cs="Arial"/>
                <w:sz w:val="20"/>
                <w:szCs w:val="20"/>
              </w:rPr>
            </w:pPr>
            <w:r w:rsidRPr="0027234C">
              <w:rPr>
                <w:rFonts w:ascii="Arial" w:hAnsi="Arial" w:cs="Arial"/>
                <w:sz w:val="20"/>
                <w:szCs w:val="20"/>
              </w:rPr>
              <w:t>October 2024</w:t>
            </w:r>
          </w:p>
        </w:tc>
        <w:tc>
          <w:tcPr>
            <w:tcW w:w="3260" w:type="dxa"/>
          </w:tcPr>
          <w:p w14:paraId="33139E81" w14:textId="747895BB" w:rsidR="00A1103E" w:rsidRPr="0027234C" w:rsidRDefault="007C5D07" w:rsidP="009E652C">
            <w:pPr>
              <w:spacing w:line="360" w:lineRule="auto"/>
              <w:rPr>
                <w:rFonts w:ascii="Arial" w:hAnsi="Arial" w:cs="Arial"/>
                <w:sz w:val="20"/>
                <w:szCs w:val="20"/>
              </w:rPr>
            </w:pPr>
            <w:r w:rsidRPr="0027234C">
              <w:rPr>
                <w:rFonts w:ascii="Arial" w:hAnsi="Arial" w:cs="Arial"/>
                <w:sz w:val="20"/>
                <w:szCs w:val="20"/>
              </w:rPr>
              <w:t xml:space="preserve">Certificate upon completion and set renewal date for a </w:t>
            </w:r>
            <w:r w:rsidR="00D004EE" w:rsidRPr="0027234C">
              <w:rPr>
                <w:rFonts w:ascii="Arial" w:hAnsi="Arial" w:cs="Arial"/>
                <w:sz w:val="20"/>
                <w:szCs w:val="20"/>
              </w:rPr>
              <w:t>years’ time</w:t>
            </w:r>
            <w:r w:rsidRPr="0027234C">
              <w:rPr>
                <w:rFonts w:ascii="Arial" w:hAnsi="Arial" w:cs="Arial"/>
                <w:sz w:val="20"/>
                <w:szCs w:val="20"/>
              </w:rPr>
              <w:t>.</w:t>
            </w:r>
          </w:p>
        </w:tc>
      </w:tr>
      <w:bookmarkEnd w:id="2"/>
      <w:tr w:rsidR="007C5D07" w:rsidRPr="0027234C" w14:paraId="704E50C0" w14:textId="77777777" w:rsidTr="00DF346E">
        <w:tc>
          <w:tcPr>
            <w:tcW w:w="3402" w:type="dxa"/>
          </w:tcPr>
          <w:p w14:paraId="7A3914E2" w14:textId="0F4EDEE7" w:rsidR="007C5D07" w:rsidRPr="0027234C" w:rsidRDefault="00D004EE" w:rsidP="009E652C">
            <w:pPr>
              <w:spacing w:line="360" w:lineRule="auto"/>
              <w:rPr>
                <w:rFonts w:ascii="Arial" w:hAnsi="Arial" w:cs="Arial"/>
                <w:sz w:val="20"/>
                <w:szCs w:val="20"/>
                <w:lang w:val="cy-GB"/>
              </w:rPr>
            </w:pPr>
            <w:r w:rsidRPr="0027234C">
              <w:rPr>
                <w:rFonts w:ascii="Arial" w:hAnsi="Arial" w:cs="Arial"/>
                <w:sz w:val="20"/>
                <w:szCs w:val="20"/>
                <w:lang w:val="cy-GB"/>
              </w:rPr>
              <w:lastRenderedPageBreak/>
              <w:t>BA2 Early Years Education and Care</w:t>
            </w:r>
          </w:p>
          <w:p w14:paraId="7568CA5C" w14:textId="77777777" w:rsidR="007C5D07" w:rsidRPr="0027234C" w:rsidRDefault="007C5D07" w:rsidP="009E652C">
            <w:pPr>
              <w:spacing w:line="360" w:lineRule="auto"/>
              <w:rPr>
                <w:rFonts w:ascii="Arial" w:hAnsi="Arial" w:cs="Arial"/>
                <w:sz w:val="20"/>
                <w:szCs w:val="20"/>
                <w:lang w:val="cy-GB"/>
              </w:rPr>
            </w:pPr>
          </w:p>
          <w:p w14:paraId="586D5FBB" w14:textId="77777777" w:rsidR="007C5D07" w:rsidRPr="0027234C" w:rsidRDefault="007C5D07" w:rsidP="009E652C">
            <w:pPr>
              <w:spacing w:line="360" w:lineRule="auto"/>
              <w:rPr>
                <w:rFonts w:ascii="Arial" w:hAnsi="Arial" w:cs="Arial"/>
                <w:sz w:val="20"/>
                <w:szCs w:val="20"/>
                <w:lang w:val="cy-GB"/>
              </w:rPr>
            </w:pPr>
          </w:p>
        </w:tc>
        <w:tc>
          <w:tcPr>
            <w:tcW w:w="2977" w:type="dxa"/>
          </w:tcPr>
          <w:p w14:paraId="76FE7D12" w14:textId="4CC049DC" w:rsidR="007C5D07" w:rsidRPr="0027234C" w:rsidRDefault="00D004EE" w:rsidP="009E652C">
            <w:pPr>
              <w:spacing w:line="360" w:lineRule="auto"/>
              <w:rPr>
                <w:rFonts w:ascii="Arial" w:hAnsi="Arial" w:cs="Arial"/>
                <w:sz w:val="20"/>
                <w:szCs w:val="20"/>
                <w:lang w:val="pl-PL"/>
              </w:rPr>
            </w:pPr>
            <w:r w:rsidRPr="0027234C">
              <w:rPr>
                <w:rFonts w:ascii="Arial" w:hAnsi="Arial" w:cs="Arial"/>
                <w:sz w:val="20"/>
                <w:szCs w:val="20"/>
                <w:lang w:val="pl-PL"/>
              </w:rPr>
              <w:t>Apply for a place with the University of Wales Trinity St Davids.</w:t>
            </w:r>
          </w:p>
        </w:tc>
        <w:tc>
          <w:tcPr>
            <w:tcW w:w="3402" w:type="dxa"/>
          </w:tcPr>
          <w:p w14:paraId="41B396DB" w14:textId="77777777" w:rsidR="007C5D07" w:rsidRPr="0027234C" w:rsidRDefault="00D004EE" w:rsidP="009E652C">
            <w:pPr>
              <w:spacing w:line="360" w:lineRule="auto"/>
              <w:rPr>
                <w:rFonts w:ascii="Arial" w:hAnsi="Arial" w:cs="Arial"/>
                <w:sz w:val="20"/>
                <w:szCs w:val="20"/>
                <w:lang w:val="pl-PL"/>
              </w:rPr>
            </w:pPr>
            <w:r w:rsidRPr="0027234C">
              <w:rPr>
                <w:rFonts w:ascii="Arial" w:hAnsi="Arial" w:cs="Arial"/>
                <w:sz w:val="20"/>
                <w:szCs w:val="20"/>
                <w:lang w:val="pl-PL"/>
              </w:rPr>
              <w:t>Attend sessions</w:t>
            </w:r>
          </w:p>
          <w:p w14:paraId="65F3EE1F" w14:textId="0327D4AD" w:rsidR="00D004EE" w:rsidRPr="0027234C" w:rsidRDefault="00D004EE" w:rsidP="009E652C">
            <w:pPr>
              <w:spacing w:line="360" w:lineRule="auto"/>
              <w:rPr>
                <w:rFonts w:ascii="Arial" w:hAnsi="Arial" w:cs="Arial"/>
                <w:sz w:val="20"/>
                <w:szCs w:val="20"/>
                <w:lang w:val="pl-PL"/>
              </w:rPr>
            </w:pPr>
            <w:r w:rsidRPr="0027234C">
              <w:rPr>
                <w:rFonts w:ascii="Arial" w:hAnsi="Arial" w:cs="Arial"/>
                <w:sz w:val="20"/>
                <w:szCs w:val="20"/>
                <w:lang w:val="pl-PL"/>
              </w:rPr>
              <w:t>Set time for research/competing assignments</w:t>
            </w:r>
          </w:p>
          <w:p w14:paraId="53BBBFE9" w14:textId="77777777" w:rsidR="00D004EE" w:rsidRPr="0027234C" w:rsidRDefault="00D004EE" w:rsidP="009E652C">
            <w:pPr>
              <w:spacing w:line="360" w:lineRule="auto"/>
              <w:rPr>
                <w:rFonts w:ascii="Arial" w:hAnsi="Arial" w:cs="Arial"/>
                <w:sz w:val="20"/>
                <w:szCs w:val="20"/>
                <w:lang w:val="pl-PL"/>
              </w:rPr>
            </w:pPr>
            <w:r w:rsidRPr="0027234C">
              <w:rPr>
                <w:rFonts w:ascii="Arial" w:hAnsi="Arial" w:cs="Arial"/>
                <w:sz w:val="20"/>
                <w:szCs w:val="20"/>
                <w:lang w:val="pl-PL"/>
              </w:rPr>
              <w:t>Books</w:t>
            </w:r>
          </w:p>
          <w:p w14:paraId="1C110A36" w14:textId="5866361F" w:rsidR="00D004EE" w:rsidRPr="0027234C" w:rsidRDefault="00D004EE" w:rsidP="009E652C">
            <w:pPr>
              <w:spacing w:line="360" w:lineRule="auto"/>
              <w:rPr>
                <w:rFonts w:ascii="Arial" w:hAnsi="Arial" w:cs="Arial"/>
                <w:sz w:val="20"/>
                <w:szCs w:val="20"/>
                <w:lang w:val="pl-PL"/>
              </w:rPr>
            </w:pPr>
            <w:r w:rsidRPr="0027234C">
              <w:rPr>
                <w:rFonts w:ascii="Arial" w:hAnsi="Arial" w:cs="Arial"/>
                <w:sz w:val="20"/>
                <w:szCs w:val="20"/>
                <w:lang w:val="pl-PL"/>
              </w:rPr>
              <w:t>Laptop</w:t>
            </w:r>
          </w:p>
        </w:tc>
        <w:tc>
          <w:tcPr>
            <w:tcW w:w="2410" w:type="dxa"/>
          </w:tcPr>
          <w:p w14:paraId="54C17808" w14:textId="332475FD" w:rsidR="007C5D07" w:rsidRPr="0027234C" w:rsidRDefault="00D004EE" w:rsidP="009E652C">
            <w:pPr>
              <w:spacing w:line="360" w:lineRule="auto"/>
              <w:rPr>
                <w:rFonts w:ascii="Arial" w:hAnsi="Arial" w:cs="Arial"/>
                <w:sz w:val="20"/>
                <w:szCs w:val="20"/>
              </w:rPr>
            </w:pPr>
            <w:r w:rsidRPr="0027234C">
              <w:rPr>
                <w:rFonts w:ascii="Arial" w:hAnsi="Arial" w:cs="Arial"/>
                <w:sz w:val="20"/>
                <w:szCs w:val="20"/>
              </w:rPr>
              <w:t>July 2025</w:t>
            </w:r>
          </w:p>
        </w:tc>
        <w:tc>
          <w:tcPr>
            <w:tcW w:w="3260" w:type="dxa"/>
          </w:tcPr>
          <w:p w14:paraId="1D26B083" w14:textId="29317DBB" w:rsidR="007C5D07" w:rsidRPr="0027234C" w:rsidRDefault="00D004EE" w:rsidP="009E652C">
            <w:pPr>
              <w:spacing w:line="360" w:lineRule="auto"/>
              <w:rPr>
                <w:rFonts w:ascii="Arial" w:hAnsi="Arial" w:cs="Arial"/>
                <w:sz w:val="20"/>
                <w:szCs w:val="20"/>
              </w:rPr>
            </w:pPr>
            <w:r w:rsidRPr="0027234C">
              <w:rPr>
                <w:rFonts w:ascii="Arial" w:hAnsi="Arial" w:cs="Arial"/>
                <w:sz w:val="20"/>
                <w:szCs w:val="20"/>
              </w:rPr>
              <w:t>Complete the course and Graduate with certificate.</w:t>
            </w:r>
          </w:p>
        </w:tc>
      </w:tr>
      <w:tr w:rsidR="0027234C" w:rsidRPr="0027234C" w14:paraId="11E09024" w14:textId="77777777" w:rsidTr="00DF346E">
        <w:tc>
          <w:tcPr>
            <w:tcW w:w="3402" w:type="dxa"/>
          </w:tcPr>
          <w:p w14:paraId="3E33FAF0" w14:textId="2DD56961" w:rsidR="0027234C" w:rsidRPr="0027234C" w:rsidRDefault="0027234C" w:rsidP="009E652C">
            <w:pPr>
              <w:spacing w:line="360" w:lineRule="auto"/>
              <w:rPr>
                <w:rFonts w:ascii="Arial" w:hAnsi="Arial" w:cs="Arial"/>
                <w:sz w:val="20"/>
                <w:szCs w:val="20"/>
                <w:lang w:val="cy-GB"/>
              </w:rPr>
            </w:pPr>
            <w:r w:rsidRPr="0027234C">
              <w:rPr>
                <w:rFonts w:ascii="Arial" w:hAnsi="Arial" w:cs="Arial"/>
                <w:sz w:val="20"/>
                <w:szCs w:val="20"/>
                <w:lang w:val="cy-GB"/>
              </w:rPr>
              <w:t>Fire Safety awareness</w:t>
            </w:r>
          </w:p>
          <w:p w14:paraId="6DE284A5" w14:textId="77777777" w:rsidR="0027234C" w:rsidRPr="0027234C" w:rsidRDefault="0027234C" w:rsidP="009E652C">
            <w:pPr>
              <w:spacing w:line="360" w:lineRule="auto"/>
              <w:rPr>
                <w:rFonts w:ascii="Arial" w:hAnsi="Arial" w:cs="Arial"/>
                <w:sz w:val="20"/>
                <w:szCs w:val="20"/>
                <w:lang w:val="cy-GB"/>
              </w:rPr>
            </w:pPr>
          </w:p>
        </w:tc>
        <w:tc>
          <w:tcPr>
            <w:tcW w:w="2977" w:type="dxa"/>
          </w:tcPr>
          <w:p w14:paraId="643CB64B" w14:textId="77777777" w:rsidR="0027234C" w:rsidRPr="0027234C" w:rsidRDefault="0027234C" w:rsidP="009E652C">
            <w:pPr>
              <w:spacing w:line="360" w:lineRule="auto"/>
              <w:rPr>
                <w:rFonts w:ascii="Arial" w:hAnsi="Arial" w:cs="Arial"/>
                <w:sz w:val="20"/>
                <w:szCs w:val="20"/>
                <w:lang w:val="pl-PL"/>
              </w:rPr>
            </w:pPr>
            <w:r w:rsidRPr="0027234C">
              <w:rPr>
                <w:rFonts w:ascii="Arial" w:hAnsi="Arial" w:cs="Arial"/>
                <w:sz w:val="20"/>
                <w:szCs w:val="20"/>
                <w:lang w:val="pl-PL"/>
              </w:rPr>
              <w:t>Check renewal date on POD,(online training) through Pembrokeshire County council.</w:t>
            </w:r>
          </w:p>
          <w:p w14:paraId="2607A561" w14:textId="77777777" w:rsidR="0027234C" w:rsidRPr="0027234C" w:rsidRDefault="0027234C" w:rsidP="009E652C">
            <w:pPr>
              <w:spacing w:line="360" w:lineRule="auto"/>
              <w:rPr>
                <w:rFonts w:ascii="Arial" w:hAnsi="Arial" w:cs="Arial"/>
                <w:sz w:val="20"/>
                <w:szCs w:val="20"/>
                <w:lang w:val="pl-PL"/>
              </w:rPr>
            </w:pPr>
          </w:p>
        </w:tc>
        <w:tc>
          <w:tcPr>
            <w:tcW w:w="3402" w:type="dxa"/>
          </w:tcPr>
          <w:p w14:paraId="0E604266" w14:textId="13D3148B" w:rsidR="0027234C" w:rsidRPr="0027234C" w:rsidRDefault="0027234C" w:rsidP="009E652C">
            <w:pPr>
              <w:spacing w:line="360" w:lineRule="auto"/>
              <w:rPr>
                <w:rFonts w:ascii="Arial" w:hAnsi="Arial" w:cs="Arial"/>
                <w:sz w:val="20"/>
                <w:szCs w:val="20"/>
                <w:lang w:val="pl-PL"/>
              </w:rPr>
            </w:pPr>
            <w:r w:rsidRPr="0027234C">
              <w:rPr>
                <w:rFonts w:ascii="Arial" w:hAnsi="Arial" w:cs="Arial"/>
                <w:sz w:val="20"/>
                <w:szCs w:val="20"/>
                <w:lang w:val="pl-PL"/>
              </w:rPr>
              <w:t>Set time aside to complete online.</w:t>
            </w:r>
          </w:p>
        </w:tc>
        <w:tc>
          <w:tcPr>
            <w:tcW w:w="2410" w:type="dxa"/>
          </w:tcPr>
          <w:p w14:paraId="1DDFF376" w14:textId="23C7D8B6" w:rsidR="0027234C" w:rsidRPr="0027234C" w:rsidRDefault="0027234C" w:rsidP="009E652C">
            <w:pPr>
              <w:spacing w:line="360" w:lineRule="auto"/>
              <w:rPr>
                <w:rFonts w:ascii="Arial" w:hAnsi="Arial" w:cs="Arial"/>
                <w:sz w:val="20"/>
                <w:szCs w:val="20"/>
              </w:rPr>
            </w:pPr>
            <w:r w:rsidRPr="0027234C">
              <w:rPr>
                <w:rFonts w:ascii="Arial" w:hAnsi="Arial" w:cs="Arial"/>
                <w:sz w:val="20"/>
                <w:szCs w:val="20"/>
              </w:rPr>
              <w:t>October 2024</w:t>
            </w:r>
          </w:p>
        </w:tc>
        <w:tc>
          <w:tcPr>
            <w:tcW w:w="3260" w:type="dxa"/>
          </w:tcPr>
          <w:p w14:paraId="338BB662" w14:textId="44D18B25" w:rsidR="0027234C" w:rsidRPr="0027234C" w:rsidRDefault="0027234C" w:rsidP="009E652C">
            <w:pPr>
              <w:spacing w:line="360" w:lineRule="auto"/>
              <w:rPr>
                <w:rFonts w:ascii="Arial" w:hAnsi="Arial" w:cs="Arial"/>
                <w:sz w:val="20"/>
                <w:szCs w:val="20"/>
              </w:rPr>
            </w:pPr>
            <w:r w:rsidRPr="0027234C">
              <w:rPr>
                <w:rFonts w:ascii="Arial" w:hAnsi="Arial" w:cs="Arial"/>
                <w:sz w:val="20"/>
                <w:szCs w:val="20"/>
              </w:rPr>
              <w:t>Certificate upon completion and set renewal date for a years’ time.</w:t>
            </w:r>
          </w:p>
        </w:tc>
      </w:tr>
      <w:tr w:rsidR="0027234C" w:rsidRPr="0027234C" w14:paraId="3CFC3BA4" w14:textId="77777777" w:rsidTr="00DF346E">
        <w:tc>
          <w:tcPr>
            <w:tcW w:w="3402" w:type="dxa"/>
          </w:tcPr>
          <w:p w14:paraId="56F44A6C" w14:textId="096F821A" w:rsidR="0027234C" w:rsidRPr="0027234C" w:rsidRDefault="0027234C" w:rsidP="009E652C">
            <w:pPr>
              <w:spacing w:line="360" w:lineRule="auto"/>
              <w:rPr>
                <w:rFonts w:ascii="Arial" w:hAnsi="Arial" w:cs="Arial"/>
                <w:sz w:val="20"/>
                <w:szCs w:val="20"/>
                <w:lang w:val="cy-GB"/>
              </w:rPr>
            </w:pPr>
            <w:r>
              <w:rPr>
                <w:rFonts w:ascii="Arial" w:hAnsi="Arial" w:cs="Arial"/>
                <w:sz w:val="20"/>
                <w:szCs w:val="20"/>
                <w:lang w:val="cy-GB"/>
              </w:rPr>
              <w:t xml:space="preserve">Manual Handling </w:t>
            </w:r>
          </w:p>
        </w:tc>
        <w:tc>
          <w:tcPr>
            <w:tcW w:w="2977" w:type="dxa"/>
          </w:tcPr>
          <w:p w14:paraId="74D7E5E7" w14:textId="13CB4C46" w:rsidR="0027234C" w:rsidRPr="0027234C" w:rsidRDefault="0027234C" w:rsidP="009E652C">
            <w:pPr>
              <w:spacing w:line="360" w:lineRule="auto"/>
              <w:rPr>
                <w:rFonts w:ascii="Arial" w:hAnsi="Arial" w:cs="Arial"/>
                <w:sz w:val="20"/>
                <w:szCs w:val="20"/>
                <w:lang w:val="pl-PL"/>
              </w:rPr>
            </w:pPr>
            <w:r w:rsidRPr="0027234C">
              <w:rPr>
                <w:rFonts w:ascii="Arial" w:hAnsi="Arial" w:cs="Arial"/>
                <w:sz w:val="20"/>
                <w:szCs w:val="20"/>
              </w:rPr>
              <w:t>Course to be booked through Pembrokeshire County Council</w:t>
            </w:r>
          </w:p>
        </w:tc>
        <w:tc>
          <w:tcPr>
            <w:tcW w:w="3402" w:type="dxa"/>
          </w:tcPr>
          <w:p w14:paraId="6D84E5FF" w14:textId="77777777" w:rsidR="0027234C" w:rsidRDefault="0027234C" w:rsidP="009E652C">
            <w:pPr>
              <w:spacing w:line="360" w:lineRule="auto"/>
              <w:rPr>
                <w:rFonts w:ascii="Arial" w:hAnsi="Arial" w:cs="Arial"/>
                <w:sz w:val="20"/>
                <w:szCs w:val="20"/>
              </w:rPr>
            </w:pPr>
            <w:r w:rsidRPr="0027234C">
              <w:rPr>
                <w:rFonts w:ascii="Arial" w:hAnsi="Arial" w:cs="Arial"/>
                <w:sz w:val="20"/>
                <w:szCs w:val="20"/>
              </w:rPr>
              <w:t xml:space="preserve">Book course </w:t>
            </w:r>
          </w:p>
          <w:p w14:paraId="199BB280" w14:textId="731879EC" w:rsidR="0027234C" w:rsidRPr="0027234C" w:rsidRDefault="0027234C" w:rsidP="009E652C">
            <w:pPr>
              <w:spacing w:line="360" w:lineRule="auto"/>
              <w:rPr>
                <w:rFonts w:ascii="Arial" w:hAnsi="Arial" w:cs="Arial"/>
                <w:sz w:val="20"/>
                <w:szCs w:val="20"/>
              </w:rPr>
            </w:pPr>
            <w:r w:rsidRPr="0027234C">
              <w:rPr>
                <w:rFonts w:ascii="Arial" w:hAnsi="Arial" w:cs="Arial"/>
                <w:sz w:val="20"/>
                <w:szCs w:val="20"/>
              </w:rPr>
              <w:t xml:space="preserve">Arrange cover to </w:t>
            </w:r>
            <w:r>
              <w:rPr>
                <w:rFonts w:ascii="Arial" w:hAnsi="Arial" w:cs="Arial"/>
                <w:sz w:val="20"/>
                <w:szCs w:val="20"/>
              </w:rPr>
              <w:t>attend</w:t>
            </w:r>
            <w:r w:rsidRPr="0027234C">
              <w:rPr>
                <w:rFonts w:ascii="Arial" w:hAnsi="Arial" w:cs="Arial"/>
                <w:sz w:val="20"/>
                <w:szCs w:val="20"/>
              </w:rPr>
              <w:t xml:space="preserve"> course.</w:t>
            </w:r>
          </w:p>
        </w:tc>
        <w:tc>
          <w:tcPr>
            <w:tcW w:w="2410" w:type="dxa"/>
          </w:tcPr>
          <w:p w14:paraId="051B9B6A" w14:textId="6526CA1D" w:rsidR="0027234C" w:rsidRPr="0027234C" w:rsidRDefault="0027234C" w:rsidP="009E652C">
            <w:pPr>
              <w:spacing w:line="360" w:lineRule="auto"/>
              <w:rPr>
                <w:rFonts w:ascii="Arial" w:hAnsi="Arial" w:cs="Arial"/>
                <w:sz w:val="20"/>
                <w:szCs w:val="20"/>
              </w:rPr>
            </w:pPr>
            <w:r>
              <w:rPr>
                <w:rFonts w:ascii="Arial" w:hAnsi="Arial" w:cs="Arial"/>
                <w:sz w:val="20"/>
                <w:szCs w:val="20"/>
              </w:rPr>
              <w:t>January 2024</w:t>
            </w:r>
          </w:p>
        </w:tc>
        <w:tc>
          <w:tcPr>
            <w:tcW w:w="3260" w:type="dxa"/>
          </w:tcPr>
          <w:p w14:paraId="0F25ECDB" w14:textId="7609310B" w:rsidR="0027234C" w:rsidRPr="0027234C" w:rsidRDefault="0027234C" w:rsidP="009E652C">
            <w:pPr>
              <w:spacing w:line="360" w:lineRule="auto"/>
              <w:rPr>
                <w:rFonts w:ascii="Arial" w:hAnsi="Arial" w:cs="Arial"/>
                <w:sz w:val="20"/>
                <w:szCs w:val="20"/>
              </w:rPr>
            </w:pPr>
            <w:r w:rsidRPr="0027234C">
              <w:rPr>
                <w:rFonts w:ascii="Arial" w:hAnsi="Arial" w:cs="Arial"/>
                <w:sz w:val="20"/>
                <w:szCs w:val="20"/>
              </w:rPr>
              <w:t>Certificate upon completion and set renewal date for 3 years.</w:t>
            </w:r>
            <w:r>
              <w:rPr>
                <w:rFonts w:ascii="Arial" w:hAnsi="Arial" w:cs="Arial"/>
                <w:sz w:val="20"/>
                <w:szCs w:val="20"/>
              </w:rPr>
              <w:t xml:space="preserve"> Reviewed each time it is used through practice in working role.</w:t>
            </w:r>
          </w:p>
        </w:tc>
      </w:tr>
      <w:tr w:rsidR="0027234C" w:rsidRPr="0027234C" w14:paraId="4E450A92" w14:textId="77777777" w:rsidTr="00DF346E">
        <w:tc>
          <w:tcPr>
            <w:tcW w:w="3402" w:type="dxa"/>
          </w:tcPr>
          <w:p w14:paraId="6E7E46A4" w14:textId="600FAE1C" w:rsidR="0027234C" w:rsidRDefault="0027234C" w:rsidP="009E652C">
            <w:pPr>
              <w:spacing w:line="360" w:lineRule="auto"/>
              <w:rPr>
                <w:rFonts w:ascii="Arial" w:hAnsi="Arial" w:cs="Arial"/>
                <w:sz w:val="20"/>
                <w:szCs w:val="20"/>
                <w:lang w:val="cy-GB"/>
              </w:rPr>
            </w:pPr>
            <w:bookmarkStart w:id="3" w:name="_Hlk148909053"/>
            <w:r>
              <w:rPr>
                <w:rFonts w:ascii="Arial" w:hAnsi="Arial" w:cs="Arial"/>
                <w:sz w:val="20"/>
                <w:szCs w:val="20"/>
                <w:lang w:val="cy-GB"/>
              </w:rPr>
              <w:t>Food Safety Level 1</w:t>
            </w:r>
          </w:p>
        </w:tc>
        <w:tc>
          <w:tcPr>
            <w:tcW w:w="2977" w:type="dxa"/>
          </w:tcPr>
          <w:p w14:paraId="7D6903F3" w14:textId="3F7493E6" w:rsidR="0027234C" w:rsidRPr="0027234C" w:rsidRDefault="0027234C" w:rsidP="009E652C">
            <w:pPr>
              <w:spacing w:line="360" w:lineRule="auto"/>
              <w:rPr>
                <w:rFonts w:ascii="Arial" w:hAnsi="Arial" w:cs="Arial"/>
                <w:sz w:val="20"/>
                <w:szCs w:val="20"/>
                <w:lang w:val="pl-PL"/>
              </w:rPr>
            </w:pPr>
            <w:r w:rsidRPr="0027234C">
              <w:rPr>
                <w:rFonts w:ascii="Arial" w:hAnsi="Arial" w:cs="Arial"/>
                <w:sz w:val="20"/>
                <w:szCs w:val="20"/>
                <w:lang w:val="pl-PL"/>
              </w:rPr>
              <w:t>Check renewal date on POD,(online training) through Pembrokeshire County council.</w:t>
            </w:r>
          </w:p>
        </w:tc>
        <w:tc>
          <w:tcPr>
            <w:tcW w:w="3402" w:type="dxa"/>
          </w:tcPr>
          <w:p w14:paraId="40C98394" w14:textId="1EF041CB" w:rsidR="0027234C" w:rsidRPr="0027234C" w:rsidRDefault="0027234C" w:rsidP="009E652C">
            <w:pPr>
              <w:spacing w:line="360" w:lineRule="auto"/>
              <w:rPr>
                <w:rFonts w:ascii="Arial" w:hAnsi="Arial" w:cs="Arial"/>
                <w:sz w:val="20"/>
                <w:szCs w:val="20"/>
              </w:rPr>
            </w:pPr>
            <w:r w:rsidRPr="0027234C">
              <w:rPr>
                <w:rFonts w:ascii="Arial" w:hAnsi="Arial" w:cs="Arial"/>
                <w:sz w:val="20"/>
                <w:szCs w:val="20"/>
                <w:lang w:val="pl-PL"/>
              </w:rPr>
              <w:t>Set time aside to complete online.</w:t>
            </w:r>
          </w:p>
        </w:tc>
        <w:tc>
          <w:tcPr>
            <w:tcW w:w="2410" w:type="dxa"/>
          </w:tcPr>
          <w:p w14:paraId="0DC999D0" w14:textId="6EAEE87F" w:rsidR="0027234C" w:rsidRDefault="0027234C" w:rsidP="009E652C">
            <w:pPr>
              <w:spacing w:line="360" w:lineRule="auto"/>
              <w:rPr>
                <w:rFonts w:ascii="Arial" w:hAnsi="Arial" w:cs="Arial"/>
                <w:sz w:val="20"/>
                <w:szCs w:val="20"/>
              </w:rPr>
            </w:pPr>
            <w:r>
              <w:rPr>
                <w:rFonts w:ascii="Arial" w:hAnsi="Arial" w:cs="Arial"/>
                <w:sz w:val="20"/>
                <w:szCs w:val="20"/>
              </w:rPr>
              <w:t>September 2024</w:t>
            </w:r>
          </w:p>
        </w:tc>
        <w:tc>
          <w:tcPr>
            <w:tcW w:w="3260" w:type="dxa"/>
          </w:tcPr>
          <w:p w14:paraId="0A1E7A43" w14:textId="486E1A1E" w:rsidR="0027234C" w:rsidRPr="0027234C" w:rsidRDefault="0027234C" w:rsidP="009E652C">
            <w:pPr>
              <w:spacing w:line="360" w:lineRule="auto"/>
              <w:rPr>
                <w:rFonts w:ascii="Arial" w:hAnsi="Arial" w:cs="Arial"/>
                <w:sz w:val="20"/>
                <w:szCs w:val="20"/>
              </w:rPr>
            </w:pPr>
            <w:bookmarkStart w:id="4" w:name="_Hlk148908813"/>
            <w:r w:rsidRPr="0027234C">
              <w:rPr>
                <w:rFonts w:ascii="Arial" w:hAnsi="Arial" w:cs="Arial"/>
                <w:sz w:val="20"/>
                <w:szCs w:val="20"/>
              </w:rPr>
              <w:t>Certificate upon completion and set renewal date for 3 years.</w:t>
            </w:r>
            <w:r>
              <w:rPr>
                <w:rFonts w:ascii="Arial" w:hAnsi="Arial" w:cs="Arial"/>
                <w:sz w:val="20"/>
                <w:szCs w:val="20"/>
              </w:rPr>
              <w:t xml:space="preserve"> Reviewed each time it is used through practice in working role.</w:t>
            </w:r>
            <w:bookmarkEnd w:id="4"/>
          </w:p>
        </w:tc>
      </w:tr>
      <w:bookmarkEnd w:id="3"/>
      <w:tr w:rsidR="0027234C" w:rsidRPr="0027234C" w14:paraId="24F6968C" w14:textId="77777777" w:rsidTr="00DF346E">
        <w:tc>
          <w:tcPr>
            <w:tcW w:w="3402" w:type="dxa"/>
          </w:tcPr>
          <w:p w14:paraId="69C4D663" w14:textId="0EC562C5" w:rsidR="0027234C" w:rsidRDefault="0027234C" w:rsidP="009E652C">
            <w:pPr>
              <w:spacing w:line="360" w:lineRule="auto"/>
              <w:rPr>
                <w:rFonts w:ascii="Arial" w:hAnsi="Arial" w:cs="Arial"/>
                <w:sz w:val="20"/>
                <w:szCs w:val="20"/>
                <w:lang w:val="cy-GB"/>
              </w:rPr>
            </w:pPr>
            <w:r>
              <w:rPr>
                <w:rFonts w:ascii="Arial" w:hAnsi="Arial" w:cs="Arial"/>
                <w:sz w:val="20"/>
                <w:szCs w:val="20"/>
                <w:lang w:val="cy-GB"/>
              </w:rPr>
              <w:t>Medication training</w:t>
            </w:r>
          </w:p>
        </w:tc>
        <w:tc>
          <w:tcPr>
            <w:tcW w:w="2977" w:type="dxa"/>
          </w:tcPr>
          <w:p w14:paraId="3F618E06" w14:textId="2D65E7B9" w:rsidR="0027234C" w:rsidRPr="0027234C" w:rsidRDefault="0027234C" w:rsidP="009E652C">
            <w:pPr>
              <w:spacing w:line="360" w:lineRule="auto"/>
              <w:rPr>
                <w:rFonts w:ascii="Arial" w:hAnsi="Arial" w:cs="Arial"/>
                <w:sz w:val="20"/>
                <w:szCs w:val="20"/>
                <w:lang w:val="pl-PL"/>
              </w:rPr>
            </w:pPr>
            <w:r w:rsidRPr="0027234C">
              <w:rPr>
                <w:rFonts w:ascii="Arial" w:hAnsi="Arial" w:cs="Arial"/>
                <w:sz w:val="20"/>
                <w:szCs w:val="20"/>
              </w:rPr>
              <w:t>Course to be booked through Pembrokeshire County Council</w:t>
            </w:r>
          </w:p>
        </w:tc>
        <w:tc>
          <w:tcPr>
            <w:tcW w:w="3402" w:type="dxa"/>
          </w:tcPr>
          <w:p w14:paraId="450A99B1" w14:textId="77777777" w:rsidR="0027234C" w:rsidRDefault="0027234C" w:rsidP="009E652C">
            <w:pPr>
              <w:spacing w:line="360" w:lineRule="auto"/>
              <w:rPr>
                <w:rFonts w:ascii="Arial" w:hAnsi="Arial" w:cs="Arial"/>
                <w:sz w:val="20"/>
                <w:szCs w:val="20"/>
              </w:rPr>
            </w:pPr>
            <w:r w:rsidRPr="0027234C">
              <w:rPr>
                <w:rFonts w:ascii="Arial" w:hAnsi="Arial" w:cs="Arial"/>
                <w:sz w:val="20"/>
                <w:szCs w:val="20"/>
              </w:rPr>
              <w:t xml:space="preserve">Book course </w:t>
            </w:r>
          </w:p>
          <w:p w14:paraId="1C9251E6" w14:textId="42B6F0A5" w:rsidR="0027234C" w:rsidRPr="0027234C" w:rsidRDefault="0027234C" w:rsidP="009E652C">
            <w:pPr>
              <w:spacing w:line="360" w:lineRule="auto"/>
              <w:rPr>
                <w:rFonts w:ascii="Arial" w:hAnsi="Arial" w:cs="Arial"/>
                <w:sz w:val="20"/>
                <w:szCs w:val="20"/>
                <w:lang w:val="pl-PL"/>
              </w:rPr>
            </w:pPr>
            <w:r w:rsidRPr="0027234C">
              <w:rPr>
                <w:rFonts w:ascii="Arial" w:hAnsi="Arial" w:cs="Arial"/>
                <w:sz w:val="20"/>
                <w:szCs w:val="20"/>
              </w:rPr>
              <w:t xml:space="preserve">Arrange cover to </w:t>
            </w:r>
            <w:r>
              <w:rPr>
                <w:rFonts w:ascii="Arial" w:hAnsi="Arial" w:cs="Arial"/>
                <w:sz w:val="20"/>
                <w:szCs w:val="20"/>
              </w:rPr>
              <w:t>attend</w:t>
            </w:r>
            <w:r w:rsidRPr="0027234C">
              <w:rPr>
                <w:rFonts w:ascii="Arial" w:hAnsi="Arial" w:cs="Arial"/>
                <w:sz w:val="20"/>
                <w:szCs w:val="20"/>
              </w:rPr>
              <w:t xml:space="preserve"> course</w:t>
            </w:r>
          </w:p>
        </w:tc>
        <w:tc>
          <w:tcPr>
            <w:tcW w:w="2410" w:type="dxa"/>
          </w:tcPr>
          <w:p w14:paraId="345CB69A" w14:textId="1BF59DD7" w:rsidR="0027234C" w:rsidRDefault="0027234C" w:rsidP="009E652C">
            <w:pPr>
              <w:spacing w:line="360" w:lineRule="auto"/>
              <w:rPr>
                <w:rFonts w:ascii="Arial" w:hAnsi="Arial" w:cs="Arial"/>
                <w:sz w:val="20"/>
                <w:szCs w:val="20"/>
              </w:rPr>
            </w:pPr>
            <w:r>
              <w:rPr>
                <w:rFonts w:ascii="Arial" w:hAnsi="Arial" w:cs="Arial"/>
                <w:sz w:val="20"/>
                <w:szCs w:val="20"/>
              </w:rPr>
              <w:t>September 2024</w:t>
            </w:r>
          </w:p>
        </w:tc>
        <w:tc>
          <w:tcPr>
            <w:tcW w:w="3260" w:type="dxa"/>
          </w:tcPr>
          <w:p w14:paraId="63D607D0" w14:textId="7D8332B7" w:rsidR="0027234C" w:rsidRPr="0027234C" w:rsidRDefault="0027234C" w:rsidP="009E652C">
            <w:pPr>
              <w:spacing w:line="360" w:lineRule="auto"/>
              <w:rPr>
                <w:rFonts w:ascii="Arial" w:hAnsi="Arial" w:cs="Arial"/>
                <w:sz w:val="20"/>
                <w:szCs w:val="20"/>
              </w:rPr>
            </w:pPr>
            <w:r w:rsidRPr="0027234C">
              <w:rPr>
                <w:rFonts w:ascii="Arial" w:hAnsi="Arial" w:cs="Arial"/>
                <w:sz w:val="20"/>
                <w:szCs w:val="20"/>
              </w:rPr>
              <w:t>Certificate upon completion and set renewal date for 3 years.</w:t>
            </w:r>
            <w:r>
              <w:rPr>
                <w:rFonts w:ascii="Arial" w:hAnsi="Arial" w:cs="Arial"/>
                <w:sz w:val="20"/>
                <w:szCs w:val="20"/>
              </w:rPr>
              <w:t xml:space="preserve"> Reviewed each time it is used through practice in working role.</w:t>
            </w:r>
          </w:p>
        </w:tc>
      </w:tr>
      <w:tr w:rsidR="0027234C" w:rsidRPr="0027234C" w14:paraId="0467ECCC" w14:textId="77777777" w:rsidTr="00DF346E">
        <w:tc>
          <w:tcPr>
            <w:tcW w:w="3402" w:type="dxa"/>
          </w:tcPr>
          <w:p w14:paraId="1174EB76" w14:textId="77777777" w:rsidR="0027234C" w:rsidRDefault="0027234C" w:rsidP="009E652C">
            <w:pPr>
              <w:spacing w:line="360" w:lineRule="auto"/>
              <w:rPr>
                <w:rFonts w:ascii="Arial" w:hAnsi="Arial" w:cs="Arial"/>
                <w:sz w:val="20"/>
                <w:szCs w:val="20"/>
                <w:lang w:val="cy-GB"/>
              </w:rPr>
            </w:pPr>
            <w:r>
              <w:rPr>
                <w:rFonts w:ascii="Arial" w:hAnsi="Arial" w:cs="Arial"/>
                <w:sz w:val="20"/>
                <w:szCs w:val="20"/>
                <w:lang w:val="cy-GB"/>
              </w:rPr>
              <w:lastRenderedPageBreak/>
              <w:t>Reflective practice within class</w:t>
            </w:r>
          </w:p>
          <w:p w14:paraId="348FADAE" w14:textId="4CA6D66B" w:rsidR="0027234C" w:rsidRPr="0027234C" w:rsidRDefault="0027234C" w:rsidP="009E652C">
            <w:pPr>
              <w:spacing w:line="360" w:lineRule="auto"/>
              <w:jc w:val="center"/>
              <w:rPr>
                <w:rFonts w:ascii="Arial" w:hAnsi="Arial" w:cs="Arial"/>
                <w:sz w:val="20"/>
                <w:szCs w:val="20"/>
                <w:lang w:val="cy-GB"/>
              </w:rPr>
            </w:pPr>
          </w:p>
        </w:tc>
        <w:tc>
          <w:tcPr>
            <w:tcW w:w="2977" w:type="dxa"/>
          </w:tcPr>
          <w:p w14:paraId="0706C00F" w14:textId="55ED9BBD" w:rsidR="0027234C" w:rsidRPr="0027234C" w:rsidRDefault="0027234C" w:rsidP="009E652C">
            <w:pPr>
              <w:spacing w:line="360" w:lineRule="auto"/>
              <w:rPr>
                <w:rFonts w:ascii="Arial" w:hAnsi="Arial" w:cs="Arial"/>
                <w:sz w:val="20"/>
                <w:szCs w:val="20"/>
              </w:rPr>
            </w:pPr>
            <w:r>
              <w:rPr>
                <w:rFonts w:ascii="Arial" w:hAnsi="Arial" w:cs="Arial"/>
                <w:sz w:val="20"/>
                <w:szCs w:val="20"/>
              </w:rPr>
              <w:t>Meeting with class teacher once a week</w:t>
            </w:r>
          </w:p>
        </w:tc>
        <w:tc>
          <w:tcPr>
            <w:tcW w:w="3402" w:type="dxa"/>
          </w:tcPr>
          <w:p w14:paraId="2902BCBE" w14:textId="6E4690EB" w:rsidR="0027234C" w:rsidRPr="0027234C" w:rsidRDefault="0027234C" w:rsidP="009E652C">
            <w:pPr>
              <w:spacing w:line="360" w:lineRule="auto"/>
              <w:rPr>
                <w:rFonts w:ascii="Arial" w:hAnsi="Arial" w:cs="Arial"/>
                <w:sz w:val="20"/>
                <w:szCs w:val="20"/>
              </w:rPr>
            </w:pPr>
            <w:r>
              <w:rPr>
                <w:rFonts w:ascii="Arial" w:hAnsi="Arial" w:cs="Arial"/>
                <w:sz w:val="20"/>
                <w:szCs w:val="20"/>
              </w:rPr>
              <w:t>Prepare notes to reflect on actions from previous week and ideas on improvement.</w:t>
            </w:r>
          </w:p>
        </w:tc>
        <w:tc>
          <w:tcPr>
            <w:tcW w:w="2410" w:type="dxa"/>
          </w:tcPr>
          <w:p w14:paraId="690F8ED3" w14:textId="5CB33FC6" w:rsidR="0027234C" w:rsidRDefault="0027234C" w:rsidP="009E652C">
            <w:pPr>
              <w:spacing w:line="360" w:lineRule="auto"/>
              <w:rPr>
                <w:rFonts w:ascii="Arial" w:hAnsi="Arial" w:cs="Arial"/>
                <w:sz w:val="20"/>
                <w:szCs w:val="20"/>
              </w:rPr>
            </w:pPr>
            <w:r>
              <w:rPr>
                <w:rFonts w:ascii="Arial" w:hAnsi="Arial" w:cs="Arial"/>
                <w:sz w:val="20"/>
                <w:szCs w:val="20"/>
              </w:rPr>
              <w:t xml:space="preserve">Weekly </w:t>
            </w:r>
          </w:p>
        </w:tc>
        <w:tc>
          <w:tcPr>
            <w:tcW w:w="3260" w:type="dxa"/>
          </w:tcPr>
          <w:p w14:paraId="14E731A3" w14:textId="36142FA5" w:rsidR="0027234C" w:rsidRPr="0027234C" w:rsidRDefault="0027234C" w:rsidP="009E652C">
            <w:pPr>
              <w:spacing w:line="360" w:lineRule="auto"/>
              <w:rPr>
                <w:rFonts w:ascii="Arial" w:hAnsi="Arial" w:cs="Arial"/>
                <w:sz w:val="20"/>
                <w:szCs w:val="20"/>
              </w:rPr>
            </w:pPr>
            <w:r>
              <w:rPr>
                <w:rFonts w:ascii="Arial" w:hAnsi="Arial" w:cs="Arial"/>
                <w:sz w:val="20"/>
                <w:szCs w:val="20"/>
              </w:rPr>
              <w:t>Completed through discussion with teacher and agreements or targets set.</w:t>
            </w:r>
          </w:p>
        </w:tc>
      </w:tr>
      <w:tr w:rsidR="0027234C" w:rsidRPr="0027234C" w14:paraId="18D28AAF" w14:textId="77777777" w:rsidTr="00DF346E">
        <w:tc>
          <w:tcPr>
            <w:tcW w:w="3402" w:type="dxa"/>
          </w:tcPr>
          <w:p w14:paraId="439C760F" w14:textId="2BC61974" w:rsidR="0027234C" w:rsidRDefault="0027234C" w:rsidP="009E652C">
            <w:pPr>
              <w:spacing w:line="360" w:lineRule="auto"/>
              <w:rPr>
                <w:rFonts w:ascii="Arial" w:hAnsi="Arial" w:cs="Arial"/>
                <w:sz w:val="20"/>
                <w:szCs w:val="20"/>
                <w:lang w:val="cy-GB"/>
              </w:rPr>
            </w:pPr>
            <w:r>
              <w:rPr>
                <w:rFonts w:ascii="Arial" w:hAnsi="Arial" w:cs="Arial"/>
                <w:sz w:val="20"/>
                <w:szCs w:val="20"/>
                <w:lang w:val="cy-GB"/>
              </w:rPr>
              <w:t>Viloence against Women, Domestic Abuse and Sexual Violence</w:t>
            </w:r>
          </w:p>
        </w:tc>
        <w:tc>
          <w:tcPr>
            <w:tcW w:w="2977" w:type="dxa"/>
          </w:tcPr>
          <w:p w14:paraId="6469FCAE" w14:textId="5BD7EB48" w:rsidR="0027234C" w:rsidRDefault="0027234C" w:rsidP="009E652C">
            <w:pPr>
              <w:spacing w:line="360" w:lineRule="auto"/>
              <w:rPr>
                <w:rFonts w:ascii="Arial" w:hAnsi="Arial" w:cs="Arial"/>
                <w:sz w:val="20"/>
                <w:szCs w:val="20"/>
              </w:rPr>
            </w:pPr>
            <w:r w:rsidRPr="0007458A">
              <w:t xml:space="preserve">Check renewal date on </w:t>
            </w:r>
            <w:proofErr w:type="gramStart"/>
            <w:r w:rsidRPr="0007458A">
              <w:t>POD,(</w:t>
            </w:r>
            <w:proofErr w:type="gramEnd"/>
            <w:r w:rsidRPr="0007458A">
              <w:t>online training) through Pembrokeshire County council.</w:t>
            </w:r>
          </w:p>
        </w:tc>
        <w:tc>
          <w:tcPr>
            <w:tcW w:w="3402" w:type="dxa"/>
          </w:tcPr>
          <w:p w14:paraId="510F9A3E" w14:textId="056A1FC6" w:rsidR="0027234C" w:rsidRDefault="0027234C" w:rsidP="009E652C">
            <w:pPr>
              <w:spacing w:line="360" w:lineRule="auto"/>
              <w:rPr>
                <w:rFonts w:ascii="Arial" w:hAnsi="Arial" w:cs="Arial"/>
                <w:sz w:val="20"/>
                <w:szCs w:val="20"/>
              </w:rPr>
            </w:pPr>
            <w:r w:rsidRPr="0007458A">
              <w:t>Set time aside to complete online.</w:t>
            </w:r>
          </w:p>
        </w:tc>
        <w:tc>
          <w:tcPr>
            <w:tcW w:w="2410" w:type="dxa"/>
          </w:tcPr>
          <w:p w14:paraId="5E9D201A" w14:textId="535190A6" w:rsidR="0027234C" w:rsidRDefault="0027234C" w:rsidP="009E652C">
            <w:pPr>
              <w:spacing w:line="360" w:lineRule="auto"/>
              <w:rPr>
                <w:rFonts w:ascii="Arial" w:hAnsi="Arial" w:cs="Arial"/>
                <w:sz w:val="20"/>
                <w:szCs w:val="20"/>
              </w:rPr>
            </w:pPr>
            <w:r w:rsidRPr="0007458A">
              <w:t>September 2024</w:t>
            </w:r>
          </w:p>
        </w:tc>
        <w:tc>
          <w:tcPr>
            <w:tcW w:w="3260" w:type="dxa"/>
          </w:tcPr>
          <w:p w14:paraId="4CE56EA5" w14:textId="7B27001A" w:rsidR="0027234C" w:rsidRDefault="0027234C" w:rsidP="009E652C">
            <w:pPr>
              <w:spacing w:line="360" w:lineRule="auto"/>
              <w:rPr>
                <w:rFonts w:ascii="Arial" w:hAnsi="Arial" w:cs="Arial"/>
                <w:sz w:val="20"/>
                <w:szCs w:val="20"/>
              </w:rPr>
            </w:pPr>
            <w:r w:rsidRPr="0007458A">
              <w:t>Certificate upon completion and set renewal date for 3 years. Reviewed each time it is used through practice in working role.</w:t>
            </w:r>
          </w:p>
        </w:tc>
      </w:tr>
      <w:bookmarkEnd w:id="1"/>
    </w:tbl>
    <w:p w14:paraId="12705EAB" w14:textId="77777777" w:rsidR="00A31C7D" w:rsidRDefault="00A31C7D" w:rsidP="009E652C">
      <w:pPr>
        <w:spacing w:line="360" w:lineRule="auto"/>
        <w:rPr>
          <w:rFonts w:ascii="Arial" w:hAnsi="Arial" w:cs="Arial"/>
        </w:rPr>
      </w:pPr>
    </w:p>
    <w:p w14:paraId="1059541C" w14:textId="77777777" w:rsidR="00AD122A" w:rsidRPr="0053274E" w:rsidRDefault="00AD122A" w:rsidP="009E652C">
      <w:pPr>
        <w:spacing w:line="360" w:lineRule="auto"/>
        <w:rPr>
          <w:rFonts w:ascii="Arial" w:hAnsi="Arial" w:cs="Arial"/>
        </w:rPr>
        <w:sectPr w:rsidR="00AD122A" w:rsidRPr="0053274E" w:rsidSect="003C763A">
          <w:headerReference w:type="default" r:id="rId8"/>
          <w:pgSz w:w="16838" w:h="11906" w:orient="landscape"/>
          <w:pgMar w:top="1440" w:right="1440" w:bottom="1440" w:left="1440" w:header="709" w:footer="709" w:gutter="0"/>
          <w:cols w:space="708"/>
          <w:docGrid w:linePitch="360"/>
        </w:sectPr>
      </w:pPr>
    </w:p>
    <w:p w14:paraId="1F11ABCF" w14:textId="394AA399" w:rsidR="009E652C" w:rsidRDefault="009E652C" w:rsidP="009E652C">
      <w:pPr>
        <w:spacing w:line="360" w:lineRule="auto"/>
        <w:rPr>
          <w:rFonts w:ascii="Arial" w:hAnsi="Arial" w:cs="Arial"/>
          <w:sz w:val="20"/>
          <w:szCs w:val="20"/>
        </w:rPr>
      </w:pPr>
      <w:bookmarkStart w:id="5" w:name="_Hlk149164553"/>
    </w:p>
    <w:bookmarkEnd w:id="5"/>
    <w:p w14:paraId="6EC8105E" w14:textId="3F065E16" w:rsidR="009E652C" w:rsidRPr="00CE1D2D" w:rsidRDefault="009E652C" w:rsidP="009E652C">
      <w:pPr>
        <w:spacing w:line="360" w:lineRule="auto"/>
        <w:rPr>
          <w:rFonts w:ascii="Arial" w:hAnsi="Arial" w:cs="Arial"/>
          <w:sz w:val="20"/>
          <w:szCs w:val="20"/>
        </w:rPr>
      </w:pPr>
      <w:r>
        <w:rPr>
          <w:rFonts w:ascii="Arial" w:hAnsi="Arial" w:cs="Arial"/>
          <w:sz w:val="20"/>
          <w:szCs w:val="20"/>
        </w:rPr>
        <w:t>Part 2</w:t>
      </w:r>
    </w:p>
    <w:tbl>
      <w:tblPr>
        <w:tblStyle w:val="TableGrid"/>
        <w:tblpPr w:leftFromText="180" w:rightFromText="180" w:vertAnchor="page" w:horzAnchor="margin" w:tblpXSpec="center" w:tblpY="2372"/>
        <w:tblW w:w="11194" w:type="dxa"/>
        <w:tblLook w:val="04A0" w:firstRow="1" w:lastRow="0" w:firstColumn="1" w:lastColumn="0" w:noHBand="0" w:noVBand="1"/>
      </w:tblPr>
      <w:tblGrid>
        <w:gridCol w:w="5469"/>
        <w:gridCol w:w="5725"/>
      </w:tblGrid>
      <w:tr w:rsidR="0027234C" w:rsidRPr="00CE1D2D" w14:paraId="7B3D9C77" w14:textId="77777777" w:rsidTr="00234C28">
        <w:trPr>
          <w:trHeight w:val="2967"/>
        </w:trPr>
        <w:tc>
          <w:tcPr>
            <w:tcW w:w="5469" w:type="dxa"/>
            <w:shd w:val="clear" w:color="auto" w:fill="auto"/>
          </w:tcPr>
          <w:p w14:paraId="31215E13" w14:textId="6AD72B8A" w:rsidR="0027234C" w:rsidRDefault="0027234C" w:rsidP="009E652C">
            <w:pPr>
              <w:spacing w:line="360" w:lineRule="auto"/>
              <w:rPr>
                <w:rFonts w:ascii="Arial" w:hAnsi="Arial" w:cs="Arial"/>
                <w:color w:val="0070C0"/>
                <w:sz w:val="20"/>
                <w:szCs w:val="20"/>
              </w:rPr>
            </w:pPr>
            <w:r w:rsidRPr="00CE1D2D">
              <w:rPr>
                <w:rFonts w:ascii="Arial" w:hAnsi="Arial" w:cs="Arial"/>
                <w:color w:val="0070C0"/>
                <w:sz w:val="20"/>
                <w:szCs w:val="20"/>
              </w:rPr>
              <w:t>What is reflection and reflective pra</w:t>
            </w:r>
            <w:r w:rsidR="009E652C">
              <w:rPr>
                <w:rFonts w:ascii="Arial" w:hAnsi="Arial" w:cs="Arial"/>
                <w:color w:val="0070C0"/>
                <w:sz w:val="20"/>
                <w:szCs w:val="20"/>
              </w:rPr>
              <w:t>c</w:t>
            </w:r>
            <w:r w:rsidRPr="00CE1D2D">
              <w:rPr>
                <w:rFonts w:ascii="Arial" w:hAnsi="Arial" w:cs="Arial"/>
                <w:color w:val="0070C0"/>
                <w:sz w:val="20"/>
                <w:szCs w:val="20"/>
              </w:rPr>
              <w:t>ti</w:t>
            </w:r>
            <w:r w:rsidR="009E652C">
              <w:rPr>
                <w:rFonts w:ascii="Arial" w:hAnsi="Arial" w:cs="Arial"/>
                <w:color w:val="0070C0"/>
                <w:sz w:val="20"/>
                <w:szCs w:val="20"/>
              </w:rPr>
              <w:t>s</w:t>
            </w:r>
            <w:r w:rsidRPr="00CE1D2D">
              <w:rPr>
                <w:rFonts w:ascii="Arial" w:hAnsi="Arial" w:cs="Arial"/>
                <w:color w:val="0070C0"/>
                <w:sz w:val="20"/>
                <w:szCs w:val="20"/>
              </w:rPr>
              <w:t>e?</w:t>
            </w:r>
          </w:p>
          <w:p w14:paraId="086E4283" w14:textId="77777777" w:rsidR="007D071B" w:rsidRDefault="007D071B" w:rsidP="009E652C">
            <w:pPr>
              <w:spacing w:line="360" w:lineRule="auto"/>
              <w:rPr>
                <w:rFonts w:ascii="Arial" w:hAnsi="Arial" w:cs="Arial"/>
                <w:sz w:val="20"/>
                <w:szCs w:val="20"/>
              </w:rPr>
            </w:pPr>
            <w:r w:rsidRPr="007D071B">
              <w:rPr>
                <w:rFonts w:ascii="Arial" w:hAnsi="Arial" w:cs="Arial"/>
                <w:sz w:val="20"/>
                <w:szCs w:val="20"/>
              </w:rPr>
              <w:t>In a professional setting, reflection and reflective practice are used to evaluate and correct operative methods.</w:t>
            </w:r>
          </w:p>
          <w:p w14:paraId="58A97DBD" w14:textId="07BD7B92" w:rsidR="0027234C" w:rsidRPr="004522B6" w:rsidRDefault="004522B6" w:rsidP="009E652C">
            <w:pPr>
              <w:spacing w:after="160" w:line="360" w:lineRule="auto"/>
              <w:rPr>
                <w:rFonts w:ascii="Arial" w:eastAsiaTheme="minorHAnsi" w:hAnsi="Arial" w:cs="Arial"/>
                <w:color w:val="252525"/>
                <w:kern w:val="2"/>
                <w:sz w:val="20"/>
                <w:szCs w:val="20"/>
                <w:shd w:val="clear" w:color="auto" w:fill="FFFFFF"/>
                <w:lang w:eastAsia="en-US"/>
                <w14:ligatures w14:val="standardContextual"/>
              </w:rPr>
            </w:pPr>
            <w:r w:rsidRPr="00B05EC0">
              <w:rPr>
                <w:rFonts w:ascii="Arial" w:eastAsiaTheme="minorHAnsi" w:hAnsi="Arial" w:cs="Arial"/>
                <w:color w:val="252525"/>
                <w:kern w:val="2"/>
                <w:sz w:val="20"/>
                <w:szCs w:val="20"/>
                <w:shd w:val="clear" w:color="auto" w:fill="FFFFFF"/>
                <w:lang w:eastAsia="en-US"/>
                <w14:ligatures w14:val="standardContextual"/>
              </w:rPr>
              <w:t>Brock. Advil</w:t>
            </w:r>
            <w:r w:rsidR="007D071B" w:rsidRPr="00B05EC0">
              <w:rPr>
                <w:rFonts w:ascii="Arial" w:eastAsiaTheme="minorHAnsi" w:hAnsi="Arial" w:cs="Arial"/>
                <w:color w:val="252525"/>
                <w:kern w:val="2"/>
                <w:sz w:val="20"/>
                <w:szCs w:val="20"/>
                <w:shd w:val="clear" w:color="auto" w:fill="FFFFFF"/>
                <w:lang w:eastAsia="en-US"/>
                <w14:ligatures w14:val="standardContextual"/>
              </w:rPr>
              <w:t xml:space="preserve"> (2014) mention that reflection and reflective practice are the core values of professionals and have a key role in professional training. </w:t>
            </w:r>
            <w:r w:rsidR="007D071B" w:rsidRPr="007D071B">
              <w:rPr>
                <w:rFonts w:ascii="Arial" w:hAnsi="Arial" w:cs="Arial"/>
                <w:sz w:val="20"/>
                <w:szCs w:val="20"/>
              </w:rPr>
              <w:t xml:space="preserve"> Assessing how well the task is executed and recognizing potential areas for improvement. In the realm of professional careers, the act of reflecting involves employing a wide array of skills. Engaging in task-focused conversations, observing professional responsibilities, and regularly updating skills and knowledge through research and attending relevant educational courses can be part of the process.</w:t>
            </w:r>
            <w:r w:rsidR="007D071B" w:rsidRPr="00B05EC0">
              <w:rPr>
                <w:rFonts w:ascii="Arial" w:eastAsiaTheme="minorHAnsi" w:hAnsi="Arial" w:cs="Arial"/>
                <w:color w:val="252525"/>
                <w:kern w:val="2"/>
                <w:sz w:val="20"/>
                <w:szCs w:val="20"/>
                <w:shd w:val="clear" w:color="auto" w:fill="FFFFFF"/>
                <w:lang w:eastAsia="en-US"/>
                <w14:ligatures w14:val="standardContextual"/>
              </w:rPr>
              <w:t xml:space="preserve"> According</w:t>
            </w:r>
            <w:r w:rsidR="0027234C" w:rsidRPr="00B05EC0">
              <w:rPr>
                <w:rFonts w:ascii="Arial" w:eastAsiaTheme="minorHAnsi" w:hAnsi="Arial" w:cs="Arial"/>
                <w:color w:val="252525"/>
                <w:kern w:val="2"/>
                <w:sz w:val="20"/>
                <w:szCs w:val="20"/>
                <w:shd w:val="clear" w:color="auto" w:fill="FFFFFF"/>
                <w:lang w:eastAsia="en-US"/>
                <w14:ligatures w14:val="standardContextual"/>
              </w:rPr>
              <w:t xml:space="preserve"> to Brock. Avil. (2014) This can occur through </w:t>
            </w:r>
            <w:r w:rsidR="007D071B" w:rsidRPr="00B05EC0">
              <w:rPr>
                <w:rFonts w:ascii="Arial" w:eastAsiaTheme="minorHAnsi" w:hAnsi="Arial" w:cs="Arial"/>
                <w:color w:val="252525"/>
                <w:kern w:val="2"/>
                <w:sz w:val="20"/>
                <w:szCs w:val="20"/>
                <w:shd w:val="clear" w:color="auto" w:fill="FFFFFF"/>
                <w:lang w:eastAsia="en-US"/>
                <w14:ligatures w14:val="standardContextual"/>
              </w:rPr>
              <w:t xml:space="preserve">observing </w:t>
            </w:r>
            <w:r w:rsidR="007D071B">
              <w:rPr>
                <w:rFonts w:ascii="Arial" w:eastAsiaTheme="minorHAnsi" w:hAnsi="Arial" w:cs="Arial"/>
                <w:color w:val="252525"/>
                <w:kern w:val="2"/>
                <w:sz w:val="20"/>
                <w:szCs w:val="20"/>
                <w:shd w:val="clear" w:color="auto" w:fill="FFFFFF"/>
                <w:lang w:eastAsia="en-US"/>
                <w14:ligatures w14:val="standardContextual"/>
              </w:rPr>
              <w:t>practice</w:t>
            </w:r>
            <w:r w:rsidR="0027234C" w:rsidRPr="00B05EC0">
              <w:rPr>
                <w:rFonts w:ascii="Arial" w:eastAsiaTheme="minorHAnsi" w:hAnsi="Arial" w:cs="Arial"/>
                <w:color w:val="252525"/>
                <w:kern w:val="2"/>
                <w:sz w:val="20"/>
                <w:szCs w:val="20"/>
                <w:shd w:val="clear" w:color="auto" w:fill="FFFFFF"/>
                <w:lang w:eastAsia="en-US"/>
                <w14:ligatures w14:val="standardContextual"/>
              </w:rPr>
              <w:t>; using case studies and scenarios; shadowing colleagues/mentors; and engaging in discussion</w:t>
            </w:r>
            <w:r w:rsidR="0027234C" w:rsidRPr="00CE1D2D">
              <w:rPr>
                <w:rFonts w:ascii="Arial" w:eastAsiaTheme="minorHAnsi" w:hAnsi="Arial" w:cs="Arial"/>
                <w:color w:val="252525"/>
                <w:kern w:val="2"/>
                <w:sz w:val="20"/>
                <w:szCs w:val="20"/>
                <w:shd w:val="clear" w:color="auto" w:fill="FFFFFF"/>
                <w:lang w:eastAsia="en-US"/>
                <w14:ligatures w14:val="standardContextual"/>
              </w:rPr>
              <w:t>.</w:t>
            </w:r>
          </w:p>
        </w:tc>
        <w:tc>
          <w:tcPr>
            <w:tcW w:w="5725" w:type="dxa"/>
            <w:shd w:val="clear" w:color="auto" w:fill="auto"/>
          </w:tcPr>
          <w:p w14:paraId="79499CC4" w14:textId="09E7DC44" w:rsidR="0027234C" w:rsidRPr="00CE1D2D" w:rsidRDefault="0027234C" w:rsidP="009E652C">
            <w:pPr>
              <w:spacing w:line="360" w:lineRule="auto"/>
              <w:jc w:val="center"/>
              <w:rPr>
                <w:rFonts w:ascii="Arial" w:hAnsi="Arial" w:cs="Arial"/>
                <w:color w:val="0070C0"/>
                <w:sz w:val="20"/>
                <w:szCs w:val="20"/>
              </w:rPr>
            </w:pPr>
            <w:r w:rsidRPr="00CE1D2D">
              <w:rPr>
                <w:rFonts w:ascii="Arial" w:hAnsi="Arial" w:cs="Arial"/>
                <w:color w:val="0070C0"/>
                <w:sz w:val="20"/>
                <w:szCs w:val="20"/>
              </w:rPr>
              <w:t>Why is refle</w:t>
            </w:r>
            <w:r w:rsidR="009E652C">
              <w:rPr>
                <w:rFonts w:ascii="Arial" w:hAnsi="Arial" w:cs="Arial"/>
                <w:color w:val="0070C0"/>
                <w:sz w:val="20"/>
                <w:szCs w:val="20"/>
              </w:rPr>
              <w:t>c</w:t>
            </w:r>
            <w:r w:rsidRPr="00CE1D2D">
              <w:rPr>
                <w:rFonts w:ascii="Arial" w:hAnsi="Arial" w:cs="Arial"/>
                <w:color w:val="0070C0"/>
                <w:sz w:val="20"/>
                <w:szCs w:val="20"/>
              </w:rPr>
              <w:t xml:space="preserve">tive </w:t>
            </w:r>
            <w:r w:rsidR="003B23A5" w:rsidRPr="00CE1D2D">
              <w:rPr>
                <w:rFonts w:ascii="Arial" w:hAnsi="Arial" w:cs="Arial"/>
                <w:color w:val="0070C0"/>
                <w:sz w:val="20"/>
                <w:szCs w:val="20"/>
              </w:rPr>
              <w:t>pra</w:t>
            </w:r>
            <w:r w:rsidR="003B23A5">
              <w:rPr>
                <w:rFonts w:ascii="Arial" w:hAnsi="Arial" w:cs="Arial"/>
                <w:color w:val="0070C0"/>
                <w:sz w:val="20"/>
                <w:szCs w:val="20"/>
              </w:rPr>
              <w:t>c</w:t>
            </w:r>
            <w:r w:rsidR="003B23A5" w:rsidRPr="00CE1D2D">
              <w:rPr>
                <w:rFonts w:ascii="Arial" w:hAnsi="Arial" w:cs="Arial"/>
                <w:color w:val="0070C0"/>
                <w:sz w:val="20"/>
                <w:szCs w:val="20"/>
              </w:rPr>
              <w:t>ti</w:t>
            </w:r>
            <w:r w:rsidR="003B23A5">
              <w:rPr>
                <w:rFonts w:ascii="Arial" w:hAnsi="Arial" w:cs="Arial"/>
                <w:color w:val="0070C0"/>
                <w:sz w:val="20"/>
                <w:szCs w:val="20"/>
              </w:rPr>
              <w:t>s</w:t>
            </w:r>
            <w:r w:rsidR="003B23A5" w:rsidRPr="00CE1D2D">
              <w:rPr>
                <w:rFonts w:ascii="Arial" w:hAnsi="Arial" w:cs="Arial"/>
                <w:color w:val="0070C0"/>
                <w:sz w:val="20"/>
                <w:szCs w:val="20"/>
              </w:rPr>
              <w:t>e</w:t>
            </w:r>
            <w:r w:rsidRPr="00CE1D2D">
              <w:rPr>
                <w:rFonts w:ascii="Arial" w:hAnsi="Arial" w:cs="Arial"/>
                <w:color w:val="0070C0"/>
                <w:sz w:val="20"/>
                <w:szCs w:val="20"/>
              </w:rPr>
              <w:t xml:space="preserve"> important to EY practi</w:t>
            </w:r>
            <w:r w:rsidR="00220C27">
              <w:rPr>
                <w:rFonts w:ascii="Arial" w:hAnsi="Arial" w:cs="Arial"/>
                <w:color w:val="0070C0"/>
                <w:sz w:val="20"/>
                <w:szCs w:val="20"/>
              </w:rPr>
              <w:t>c</w:t>
            </w:r>
            <w:r w:rsidRPr="00CE1D2D">
              <w:rPr>
                <w:rFonts w:ascii="Arial" w:hAnsi="Arial" w:cs="Arial"/>
                <w:color w:val="0070C0"/>
                <w:sz w:val="20"/>
                <w:szCs w:val="20"/>
              </w:rPr>
              <w:t>e?</w:t>
            </w:r>
          </w:p>
          <w:p w14:paraId="372A0C71" w14:textId="6222F0C9" w:rsidR="001B761F" w:rsidRDefault="007223DC" w:rsidP="009E652C">
            <w:pPr>
              <w:spacing w:line="360" w:lineRule="auto"/>
              <w:rPr>
                <w:rFonts w:ascii="Arial" w:eastAsiaTheme="minorHAnsi" w:hAnsi="Arial" w:cs="Arial"/>
                <w:kern w:val="2"/>
                <w:sz w:val="20"/>
                <w:szCs w:val="20"/>
                <w:lang w:eastAsia="en-US"/>
                <w14:ligatures w14:val="standardContextual"/>
              </w:rPr>
            </w:pPr>
            <w:r>
              <w:rPr>
                <w:rFonts w:ascii="Arial" w:hAnsi="Arial" w:cs="Arial"/>
                <w:sz w:val="20"/>
                <w:szCs w:val="20"/>
                <w:lang w:val="cy-GB"/>
              </w:rPr>
              <w:t>T</w:t>
            </w:r>
            <w:r w:rsidR="00B62675" w:rsidRPr="00B62675">
              <w:rPr>
                <w:rFonts w:ascii="Arial" w:hAnsi="Arial" w:cs="Arial"/>
                <w:sz w:val="20"/>
                <w:szCs w:val="20"/>
                <w:lang w:val="cy-GB"/>
              </w:rPr>
              <w:t xml:space="preserve">he importance of including reflective practice in the Early Years lies in the continual assessment of one's actions and </w:t>
            </w:r>
            <w:r w:rsidR="00B62675" w:rsidRPr="00146648">
              <w:rPr>
                <w:rFonts w:ascii="Arial" w:hAnsi="Arial" w:cs="Arial"/>
                <w:sz w:val="20"/>
                <w:szCs w:val="20"/>
                <w:lang w:val="cy-GB"/>
              </w:rPr>
              <w:t>tasks, accompanied by the recognition and application of methods for enhancement.</w:t>
            </w:r>
            <w:r w:rsidR="00766E2B" w:rsidRPr="00146648">
              <w:rPr>
                <w:rFonts w:ascii="Arial" w:eastAsiaTheme="minorHAnsi" w:hAnsi="Arial" w:cs="Arial"/>
                <w:kern w:val="2"/>
                <w:sz w:val="20"/>
                <w:szCs w:val="20"/>
                <w:lang w:eastAsia="en-US"/>
                <w14:ligatures w14:val="standardContextual"/>
              </w:rPr>
              <w:t xml:space="preserve"> Pacey</w:t>
            </w:r>
            <w:r w:rsidR="00146648">
              <w:rPr>
                <w:rFonts w:ascii="Arial" w:eastAsiaTheme="minorHAnsi" w:hAnsi="Arial" w:cs="Arial"/>
                <w:kern w:val="2"/>
                <w:sz w:val="20"/>
                <w:szCs w:val="20"/>
                <w:lang w:eastAsia="en-US"/>
                <w14:ligatures w14:val="standardContextual"/>
              </w:rPr>
              <w:t xml:space="preserve"> </w:t>
            </w:r>
            <w:r w:rsidR="00766E2B" w:rsidRPr="00146648">
              <w:rPr>
                <w:rFonts w:ascii="Arial" w:eastAsiaTheme="minorHAnsi" w:hAnsi="Arial" w:cs="Arial"/>
                <w:kern w:val="2"/>
                <w:sz w:val="20"/>
                <w:szCs w:val="20"/>
                <w:lang w:eastAsia="en-US"/>
                <w14:ligatures w14:val="standardContextual"/>
              </w:rPr>
              <w:t xml:space="preserve">(2016) states reflective practice is an excellent way to maintain and continually improve the quality of your practice. </w:t>
            </w:r>
          </w:p>
          <w:p w14:paraId="7B72B95A" w14:textId="3D87A02C" w:rsidR="0027234C" w:rsidRPr="00B5310A" w:rsidRDefault="00B62675" w:rsidP="009E652C">
            <w:pPr>
              <w:spacing w:line="360" w:lineRule="auto"/>
              <w:rPr>
                <w:rFonts w:ascii="Arial" w:eastAsiaTheme="minorHAnsi" w:hAnsi="Arial" w:cs="Arial"/>
                <w:color w:val="555555"/>
                <w:kern w:val="2"/>
                <w:sz w:val="20"/>
                <w:szCs w:val="20"/>
                <w:shd w:val="clear" w:color="auto" w:fill="FFFFFF"/>
                <w:lang w:eastAsia="en-US"/>
                <w14:ligatures w14:val="standardContextual"/>
              </w:rPr>
            </w:pPr>
            <w:r w:rsidRPr="00146648">
              <w:rPr>
                <w:rFonts w:ascii="Arial" w:hAnsi="Arial" w:cs="Arial"/>
                <w:sz w:val="20"/>
                <w:szCs w:val="20"/>
                <w:lang w:val="cy-GB"/>
              </w:rPr>
              <w:t>By doing so, practitioners can effectively address the evolving needs of children, fostering a sense of confidence and ensuring the fulfillment of these needs.</w:t>
            </w:r>
            <w:r w:rsidR="00146648" w:rsidRPr="00146648">
              <w:rPr>
                <w:rFonts w:ascii="Arial" w:eastAsiaTheme="minorHAnsi" w:hAnsi="Arial" w:cs="Arial"/>
                <w:color w:val="555555"/>
                <w:kern w:val="2"/>
                <w:sz w:val="20"/>
                <w:szCs w:val="20"/>
                <w:shd w:val="clear" w:color="auto" w:fill="FFFFFF"/>
                <w:lang w:eastAsia="en-US"/>
                <w14:ligatures w14:val="standardContextual"/>
              </w:rPr>
              <w:t xml:space="preserve"> </w:t>
            </w:r>
            <w:r w:rsidR="00146648" w:rsidRPr="00146648">
              <w:rPr>
                <w:rFonts w:ascii="Arial" w:eastAsiaTheme="minorHAnsi" w:hAnsi="Arial" w:cs="Arial"/>
                <w:kern w:val="2"/>
                <w:sz w:val="20"/>
                <w:szCs w:val="20"/>
                <w:shd w:val="clear" w:color="auto" w:fill="FFFFFF"/>
                <w:lang w:eastAsia="en-US"/>
                <w14:ligatures w14:val="standardContextual"/>
              </w:rPr>
              <w:t>According to Reed and Canning (2009) Reflective practice is seen as having the potential to make a difference to children and their families, as being significant for the way we respond to children and their needs.</w:t>
            </w:r>
            <w:r w:rsidR="00B5310A">
              <w:rPr>
                <w:rFonts w:ascii="Arial" w:eastAsiaTheme="minorHAnsi" w:hAnsi="Arial" w:cs="Arial"/>
                <w:kern w:val="2"/>
                <w:sz w:val="20"/>
                <w:szCs w:val="20"/>
                <w:shd w:val="clear" w:color="auto" w:fill="FFFFFF"/>
                <w:lang w:eastAsia="en-US"/>
                <w14:ligatures w14:val="standardContextual"/>
              </w:rPr>
              <w:t xml:space="preserve"> </w:t>
            </w:r>
            <w:r w:rsidR="00B5310A" w:rsidRPr="00B5310A">
              <w:rPr>
                <w:rFonts w:ascii="Arial" w:hAnsi="Arial" w:cs="Arial"/>
                <w:sz w:val="20"/>
                <w:szCs w:val="20"/>
              </w:rPr>
              <w:t>Reflecting on one's practice and making necessary adjustments can lead to positive results in a child's development and education. Furthermore, the enhanced development and learning experiences have a ripple effect on the families of the child, offering them opportunities for growth and positive outcomes.</w:t>
            </w:r>
          </w:p>
        </w:tc>
      </w:tr>
      <w:tr w:rsidR="0027234C" w:rsidRPr="00CE1D2D" w14:paraId="3F4368F9" w14:textId="77777777" w:rsidTr="005C00E6">
        <w:trPr>
          <w:trHeight w:val="1855"/>
        </w:trPr>
        <w:tc>
          <w:tcPr>
            <w:tcW w:w="11194" w:type="dxa"/>
            <w:gridSpan w:val="2"/>
            <w:shd w:val="clear" w:color="auto" w:fill="auto"/>
          </w:tcPr>
          <w:p w14:paraId="05A87B4B" w14:textId="3381B79F" w:rsidR="0027234C" w:rsidRDefault="0027234C" w:rsidP="009E652C">
            <w:pPr>
              <w:spacing w:line="360" w:lineRule="auto"/>
              <w:jc w:val="center"/>
              <w:rPr>
                <w:rFonts w:ascii="Arial" w:hAnsi="Arial" w:cs="Arial"/>
                <w:color w:val="0070C0"/>
                <w:sz w:val="20"/>
                <w:szCs w:val="20"/>
              </w:rPr>
            </w:pPr>
            <w:r w:rsidRPr="00CE1D2D">
              <w:rPr>
                <w:rFonts w:ascii="Arial" w:hAnsi="Arial" w:cs="Arial"/>
                <w:color w:val="0070C0"/>
                <w:sz w:val="20"/>
                <w:szCs w:val="20"/>
              </w:rPr>
              <w:t>The theory of reflective practi</w:t>
            </w:r>
            <w:r w:rsidR="00DB74A7">
              <w:rPr>
                <w:rFonts w:ascii="Arial" w:hAnsi="Arial" w:cs="Arial"/>
                <w:color w:val="0070C0"/>
                <w:sz w:val="20"/>
                <w:szCs w:val="20"/>
              </w:rPr>
              <w:t>c</w:t>
            </w:r>
            <w:r w:rsidRPr="00CE1D2D">
              <w:rPr>
                <w:rFonts w:ascii="Arial" w:hAnsi="Arial" w:cs="Arial"/>
                <w:color w:val="0070C0"/>
                <w:sz w:val="20"/>
                <w:szCs w:val="20"/>
              </w:rPr>
              <w:t>e:</w:t>
            </w:r>
          </w:p>
          <w:p w14:paraId="01D7B9A0" w14:textId="0C8308A5" w:rsidR="00E12085" w:rsidRDefault="00E12085" w:rsidP="00E12085">
            <w:pPr>
              <w:spacing w:line="360" w:lineRule="auto"/>
              <w:rPr>
                <w:rFonts w:ascii="Arial" w:hAnsi="Arial" w:cs="Arial"/>
                <w:sz w:val="20"/>
                <w:szCs w:val="20"/>
              </w:rPr>
            </w:pPr>
            <w:r w:rsidRPr="009D104E">
              <w:rPr>
                <w:rFonts w:ascii="Arial" w:hAnsi="Arial" w:cs="Arial"/>
                <w:sz w:val="20"/>
                <w:szCs w:val="20"/>
              </w:rPr>
              <w:t>Reflection and intelligent practice concepts were initially developed and shaped by Dewey and Schön through their scholarly contributions, forming the suppositions and conceptual frameworks.</w:t>
            </w:r>
            <w:r w:rsidR="001A6F5A" w:rsidRPr="009D104E">
              <w:rPr>
                <w:rFonts w:ascii="Arial" w:hAnsi="Arial" w:cs="Arial"/>
                <w:sz w:val="20"/>
                <w:szCs w:val="20"/>
              </w:rPr>
              <w:t xml:space="preserve"> </w:t>
            </w:r>
            <w:r w:rsidR="000015C5" w:rsidRPr="009D104E">
              <w:rPr>
                <w:rFonts w:ascii="Arial" w:hAnsi="Arial" w:cs="Arial"/>
                <w:sz w:val="20"/>
                <w:szCs w:val="20"/>
              </w:rPr>
              <w:t>Open Library (</w:t>
            </w:r>
            <w:r w:rsidR="006F695B" w:rsidRPr="009D104E">
              <w:rPr>
                <w:rFonts w:ascii="Arial" w:hAnsi="Arial" w:cs="Arial"/>
                <w:sz w:val="20"/>
                <w:szCs w:val="20"/>
              </w:rPr>
              <w:t>2022) notes</w:t>
            </w:r>
            <w:r w:rsidR="00983E24" w:rsidRPr="009D104E">
              <w:rPr>
                <w:sz w:val="20"/>
                <w:szCs w:val="20"/>
              </w:rPr>
              <w:t xml:space="preserve"> </w:t>
            </w:r>
            <w:r w:rsidR="006F695B" w:rsidRPr="009D104E">
              <w:rPr>
                <w:sz w:val="20"/>
                <w:szCs w:val="20"/>
              </w:rPr>
              <w:t>t</w:t>
            </w:r>
            <w:r w:rsidR="00983E24" w:rsidRPr="009D104E">
              <w:rPr>
                <w:rFonts w:ascii="Arial" w:hAnsi="Arial" w:cs="Arial"/>
                <w:sz w:val="20"/>
                <w:szCs w:val="20"/>
              </w:rPr>
              <w:t>he fundamental theories and models of reflection and reflective practice were born initially from the work of Dewey and Schön</w:t>
            </w:r>
            <w:r w:rsidR="009D104E">
              <w:rPr>
                <w:rFonts w:ascii="Arial" w:hAnsi="Arial" w:cs="Arial"/>
                <w:sz w:val="20"/>
                <w:szCs w:val="20"/>
              </w:rPr>
              <w:t xml:space="preserve">. </w:t>
            </w:r>
          </w:p>
          <w:p w14:paraId="6B930695" w14:textId="4FA27F87" w:rsidR="002A4128" w:rsidRPr="009D104E" w:rsidRDefault="002A4128" w:rsidP="00E12085">
            <w:pPr>
              <w:spacing w:line="360" w:lineRule="auto"/>
              <w:rPr>
                <w:rFonts w:ascii="Arial" w:hAnsi="Arial" w:cs="Arial"/>
                <w:sz w:val="20"/>
                <w:szCs w:val="20"/>
              </w:rPr>
            </w:pPr>
            <w:r w:rsidRPr="002A4128">
              <w:rPr>
                <w:rFonts w:ascii="Arial" w:hAnsi="Arial" w:cs="Arial"/>
                <w:sz w:val="20"/>
                <w:szCs w:val="20"/>
              </w:rPr>
              <w:t>Reflecting upon experiences is crucial for personal development and learning, as Dewey believed it to be an integral part of acquiring knowledge through experiential learning.</w:t>
            </w:r>
            <w:r w:rsidR="003A5967">
              <w:rPr>
                <w:rFonts w:ascii="Arial" w:hAnsi="Arial" w:cs="Arial"/>
                <w:sz w:val="20"/>
                <w:szCs w:val="20"/>
              </w:rPr>
              <w:t xml:space="preserve"> Open Library (2022)</w:t>
            </w:r>
            <w:r w:rsidR="006B1B0A">
              <w:t xml:space="preserve"> </w:t>
            </w:r>
            <w:r w:rsidR="006B1B0A" w:rsidRPr="006B1B0A">
              <w:rPr>
                <w:rFonts w:ascii="Arial" w:hAnsi="Arial" w:cs="Arial"/>
                <w:sz w:val="20"/>
                <w:szCs w:val="20"/>
              </w:rPr>
              <w:t xml:space="preserve">We do not learn from experience. We learn from reflecting on </w:t>
            </w:r>
            <w:proofErr w:type="gramStart"/>
            <w:r w:rsidR="006B1B0A" w:rsidRPr="006B1B0A">
              <w:rPr>
                <w:rFonts w:ascii="Arial" w:hAnsi="Arial" w:cs="Arial"/>
                <w:sz w:val="20"/>
                <w:szCs w:val="20"/>
              </w:rPr>
              <w:t>experience.–</w:t>
            </w:r>
            <w:proofErr w:type="gramEnd"/>
            <w:r w:rsidR="006B1B0A" w:rsidRPr="006B1B0A">
              <w:rPr>
                <w:rFonts w:ascii="Arial" w:hAnsi="Arial" w:cs="Arial"/>
                <w:sz w:val="20"/>
                <w:szCs w:val="20"/>
              </w:rPr>
              <w:t xml:space="preserve"> John Dewey (1933)</w:t>
            </w:r>
            <w:r w:rsidR="006B1B0A">
              <w:rPr>
                <w:rFonts w:ascii="Arial" w:hAnsi="Arial" w:cs="Arial"/>
                <w:sz w:val="20"/>
                <w:szCs w:val="20"/>
              </w:rPr>
              <w:t>.</w:t>
            </w:r>
          </w:p>
          <w:p w14:paraId="2B8E9BAD" w14:textId="2D5AAD3D" w:rsidR="0027234C" w:rsidRPr="00CE1D2D" w:rsidRDefault="00934A6C" w:rsidP="009E652C">
            <w:pPr>
              <w:spacing w:line="360" w:lineRule="auto"/>
              <w:rPr>
                <w:rFonts w:ascii="Arial" w:hAnsi="Arial" w:cs="Arial"/>
                <w:sz w:val="20"/>
                <w:szCs w:val="20"/>
              </w:rPr>
            </w:pPr>
            <w:r w:rsidRPr="00934A6C">
              <w:rPr>
                <w:rFonts w:ascii="Arial" w:hAnsi="Arial" w:cs="Arial"/>
                <w:sz w:val="20"/>
                <w:szCs w:val="20"/>
              </w:rPr>
              <w:t>The theory proposed by Argyris and Schon involves investigating three domains, one of which focuses on variables conforming to acceptable limits and boundaries. When it comes to decision-making, there are two different methods: one involves being active and making plans, while the other focuses on evaluating the potential consequences of those actions.</w:t>
            </w:r>
          </w:p>
          <w:p w14:paraId="30DD9254" w14:textId="767CFDA0" w:rsidR="0027234C" w:rsidRPr="009E652C" w:rsidRDefault="000C651D" w:rsidP="009E652C">
            <w:pPr>
              <w:spacing w:line="360" w:lineRule="auto"/>
              <w:rPr>
                <w:rFonts w:ascii="Arial" w:hAnsi="Arial" w:cs="Arial"/>
                <w:sz w:val="20"/>
                <w:szCs w:val="20"/>
                <w:lang w:val="cy-GB"/>
              </w:rPr>
            </w:pPr>
            <w:r>
              <w:rPr>
                <w:rFonts w:ascii="Arial" w:hAnsi="Arial" w:cs="Arial"/>
                <w:sz w:val="20"/>
                <w:szCs w:val="20"/>
                <w:lang w:val="cy-GB"/>
              </w:rPr>
              <w:t xml:space="preserve">As Stated by  </w:t>
            </w:r>
            <w:r w:rsidRPr="000C651D">
              <w:rPr>
                <w:rFonts w:ascii="Arial" w:hAnsi="Arial" w:cs="Arial"/>
                <w:sz w:val="20"/>
                <w:szCs w:val="20"/>
                <w:lang w:val="cy-GB"/>
              </w:rPr>
              <w:t>Argyris and Schon (1974</w:t>
            </w:r>
            <w:r>
              <w:rPr>
                <w:rFonts w:ascii="Arial" w:hAnsi="Arial" w:cs="Arial"/>
                <w:sz w:val="20"/>
                <w:szCs w:val="20"/>
                <w:lang w:val="cy-GB"/>
              </w:rPr>
              <w:t xml:space="preserve"> </w:t>
            </w:r>
            <w:r w:rsidRPr="000C651D">
              <w:rPr>
                <w:rFonts w:ascii="Arial" w:hAnsi="Arial" w:cs="Arial"/>
                <w:sz w:val="20"/>
                <w:szCs w:val="20"/>
                <w:lang w:val="cy-GB"/>
              </w:rPr>
              <w:t>) were interested in the contradictions that could be observed in professional practice….. was there a noticeable gap between what was assumed to have happen with daily practice and what actually did happen.</w:t>
            </w:r>
            <w:r w:rsidR="00076E9C">
              <w:rPr>
                <w:rFonts w:ascii="Arial" w:hAnsi="Arial" w:cs="Arial"/>
                <w:sz w:val="20"/>
                <w:szCs w:val="20"/>
                <w:lang w:val="cy-GB"/>
              </w:rPr>
              <w:t xml:space="preserve"> </w:t>
            </w:r>
            <w:r w:rsidR="00420F2E">
              <w:t xml:space="preserve"> </w:t>
            </w:r>
            <w:r w:rsidR="00420F2E" w:rsidRPr="00420F2E">
              <w:rPr>
                <w:rFonts w:ascii="Arial" w:hAnsi="Arial" w:cs="Arial"/>
                <w:sz w:val="20"/>
                <w:szCs w:val="20"/>
                <w:lang w:val="cy-GB"/>
              </w:rPr>
              <w:t>The current research focuses on applying and analyzing previous experiences in order to improve individuals' knowledge and abilities</w:t>
            </w:r>
            <w:r w:rsidR="00D32649">
              <w:rPr>
                <w:rFonts w:ascii="Arial" w:hAnsi="Arial" w:cs="Arial"/>
                <w:sz w:val="20"/>
                <w:szCs w:val="20"/>
                <w:lang w:val="cy-GB"/>
              </w:rPr>
              <w:t>.</w:t>
            </w:r>
          </w:p>
        </w:tc>
      </w:tr>
      <w:tr w:rsidR="0027234C" w:rsidRPr="00CE1D2D" w14:paraId="2BF167C9" w14:textId="77777777" w:rsidTr="005C00E6">
        <w:trPr>
          <w:trHeight w:val="2891"/>
        </w:trPr>
        <w:tc>
          <w:tcPr>
            <w:tcW w:w="5469" w:type="dxa"/>
          </w:tcPr>
          <w:p w14:paraId="181EE4BD" w14:textId="77777777" w:rsidR="0027234C" w:rsidRPr="00CE1D2D" w:rsidRDefault="0027234C" w:rsidP="009E652C">
            <w:pPr>
              <w:spacing w:line="360" w:lineRule="auto"/>
              <w:jc w:val="center"/>
              <w:rPr>
                <w:rFonts w:ascii="Arial" w:hAnsi="Arial" w:cs="Arial"/>
                <w:sz w:val="20"/>
                <w:szCs w:val="20"/>
              </w:rPr>
            </w:pPr>
            <w:r w:rsidRPr="00CE1D2D">
              <w:rPr>
                <w:rFonts w:ascii="Arial" w:hAnsi="Arial" w:cs="Arial"/>
                <w:sz w:val="20"/>
                <w:szCs w:val="20"/>
              </w:rPr>
              <w:lastRenderedPageBreak/>
              <w:t>Gibbs’ model</w:t>
            </w:r>
          </w:p>
          <w:p w14:paraId="7439D6B0" w14:textId="77777777" w:rsidR="0027234C" w:rsidRPr="00CE1D2D" w:rsidRDefault="0027234C" w:rsidP="009E652C">
            <w:pPr>
              <w:spacing w:line="360" w:lineRule="auto"/>
              <w:rPr>
                <w:rFonts w:ascii="Arial" w:hAnsi="Arial" w:cs="Arial"/>
                <w:sz w:val="20"/>
                <w:szCs w:val="20"/>
              </w:rPr>
            </w:pPr>
          </w:p>
          <w:p w14:paraId="2046F679" w14:textId="77777777" w:rsidR="0027234C" w:rsidRDefault="0027234C" w:rsidP="009E652C">
            <w:pPr>
              <w:spacing w:line="360" w:lineRule="auto"/>
              <w:jc w:val="center"/>
              <w:rPr>
                <w:rFonts w:ascii="Arial" w:hAnsi="Arial" w:cs="Arial"/>
                <w:sz w:val="20"/>
                <w:szCs w:val="20"/>
              </w:rPr>
            </w:pPr>
            <w:r w:rsidRPr="00CE1D2D">
              <w:rPr>
                <w:noProof/>
                <w:sz w:val="20"/>
                <w:szCs w:val="20"/>
              </w:rPr>
              <w:drawing>
                <wp:inline distT="0" distB="0" distL="0" distR="0" wp14:anchorId="0DFF1F81" wp14:editId="33A32D47">
                  <wp:extent cx="2387600" cy="2387600"/>
                  <wp:effectExtent l="0" t="0" r="0" b="0"/>
                  <wp:docPr id="1064586916"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586916" name="Picture 1" descr="A diagram of a 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7600" cy="2387600"/>
                          </a:xfrm>
                          <a:prstGeom prst="rect">
                            <a:avLst/>
                          </a:prstGeom>
                          <a:noFill/>
                        </pic:spPr>
                      </pic:pic>
                    </a:graphicData>
                  </a:graphic>
                </wp:inline>
              </w:drawing>
            </w:r>
          </w:p>
          <w:p w14:paraId="4EF912D9" w14:textId="77777777" w:rsidR="006B1B0A" w:rsidRDefault="006B1B0A" w:rsidP="009E652C">
            <w:pPr>
              <w:spacing w:line="360" w:lineRule="auto"/>
              <w:jc w:val="center"/>
              <w:rPr>
                <w:rFonts w:ascii="Arial" w:hAnsi="Arial" w:cs="Arial"/>
                <w:sz w:val="20"/>
                <w:szCs w:val="20"/>
              </w:rPr>
            </w:pPr>
          </w:p>
          <w:p w14:paraId="09B3B18C" w14:textId="77777777" w:rsidR="006B1B0A" w:rsidRDefault="006B1B0A" w:rsidP="009E652C">
            <w:pPr>
              <w:spacing w:line="360" w:lineRule="auto"/>
              <w:jc w:val="center"/>
              <w:rPr>
                <w:rFonts w:ascii="Arial" w:hAnsi="Arial" w:cs="Arial"/>
                <w:sz w:val="20"/>
                <w:szCs w:val="20"/>
              </w:rPr>
            </w:pPr>
          </w:p>
          <w:p w14:paraId="4C0F8DDF" w14:textId="77777777" w:rsidR="006B1B0A" w:rsidRDefault="006B1B0A" w:rsidP="009E652C">
            <w:pPr>
              <w:spacing w:line="360" w:lineRule="auto"/>
              <w:jc w:val="center"/>
              <w:rPr>
                <w:rFonts w:ascii="Arial" w:hAnsi="Arial" w:cs="Arial"/>
                <w:sz w:val="20"/>
                <w:szCs w:val="20"/>
              </w:rPr>
            </w:pPr>
          </w:p>
          <w:p w14:paraId="40E134AB" w14:textId="77777777" w:rsidR="006B1B0A" w:rsidRDefault="006B1B0A" w:rsidP="009E652C">
            <w:pPr>
              <w:spacing w:line="360" w:lineRule="auto"/>
              <w:jc w:val="center"/>
              <w:rPr>
                <w:rFonts w:ascii="Arial" w:hAnsi="Arial" w:cs="Arial"/>
                <w:sz w:val="20"/>
                <w:szCs w:val="20"/>
              </w:rPr>
            </w:pPr>
          </w:p>
          <w:p w14:paraId="69EE0855" w14:textId="77777777" w:rsidR="006B1B0A" w:rsidRPr="00CE1D2D" w:rsidRDefault="006B1B0A" w:rsidP="009E652C">
            <w:pPr>
              <w:spacing w:line="360" w:lineRule="auto"/>
              <w:jc w:val="center"/>
              <w:rPr>
                <w:rFonts w:ascii="Arial" w:hAnsi="Arial" w:cs="Arial"/>
                <w:sz w:val="20"/>
                <w:szCs w:val="20"/>
              </w:rPr>
            </w:pPr>
          </w:p>
        </w:tc>
        <w:tc>
          <w:tcPr>
            <w:tcW w:w="5725" w:type="dxa"/>
          </w:tcPr>
          <w:p w14:paraId="6BC2A262" w14:textId="77777777" w:rsidR="0027234C" w:rsidRPr="00CE1D2D" w:rsidRDefault="0027234C" w:rsidP="009E652C">
            <w:pPr>
              <w:spacing w:line="360" w:lineRule="auto"/>
              <w:jc w:val="center"/>
              <w:rPr>
                <w:rFonts w:ascii="Arial" w:hAnsi="Arial" w:cs="Arial"/>
                <w:sz w:val="20"/>
                <w:szCs w:val="20"/>
              </w:rPr>
            </w:pPr>
            <w:proofErr w:type="gramStart"/>
            <w:r w:rsidRPr="00CE1D2D">
              <w:rPr>
                <w:rFonts w:ascii="Source Sans Pro" w:hAnsi="Source Sans Pro"/>
                <w:color w:val="333333"/>
                <w:sz w:val="20"/>
                <w:szCs w:val="20"/>
                <w:shd w:val="clear" w:color="auto" w:fill="FFFFFF"/>
              </w:rPr>
              <w:t>Driscoll</w:t>
            </w:r>
            <w:r w:rsidRPr="00CE1D2D">
              <w:rPr>
                <w:rFonts w:ascii="Arial" w:hAnsi="Arial" w:cs="Arial"/>
                <w:sz w:val="20"/>
                <w:szCs w:val="20"/>
              </w:rPr>
              <w:t xml:space="preserve">  model</w:t>
            </w:r>
            <w:proofErr w:type="gramEnd"/>
          </w:p>
          <w:p w14:paraId="24DC6CF5" w14:textId="77777777" w:rsidR="0027234C" w:rsidRPr="00CE1D2D" w:rsidRDefault="0027234C" w:rsidP="009E652C">
            <w:pPr>
              <w:spacing w:line="360" w:lineRule="auto"/>
              <w:jc w:val="center"/>
              <w:rPr>
                <w:rFonts w:ascii="Arial" w:hAnsi="Arial" w:cs="Arial"/>
                <w:sz w:val="20"/>
                <w:szCs w:val="20"/>
              </w:rPr>
            </w:pPr>
          </w:p>
          <w:p w14:paraId="374CC773" w14:textId="77777777" w:rsidR="0027234C" w:rsidRPr="00CE1D2D" w:rsidRDefault="0027234C" w:rsidP="009E652C">
            <w:pPr>
              <w:spacing w:line="360" w:lineRule="auto"/>
              <w:jc w:val="center"/>
              <w:rPr>
                <w:rFonts w:ascii="Arial" w:hAnsi="Arial" w:cs="Arial"/>
                <w:sz w:val="20"/>
                <w:szCs w:val="20"/>
              </w:rPr>
            </w:pPr>
          </w:p>
          <w:p w14:paraId="178C5574" w14:textId="3E3CAA42" w:rsidR="0027234C" w:rsidRPr="00CE1D2D" w:rsidRDefault="005C00E6" w:rsidP="009E652C">
            <w:pPr>
              <w:spacing w:line="360" w:lineRule="auto"/>
              <w:jc w:val="center"/>
              <w:rPr>
                <w:rFonts w:ascii="Arial" w:hAnsi="Arial" w:cs="Arial"/>
                <w:sz w:val="20"/>
                <w:szCs w:val="20"/>
              </w:rPr>
            </w:pPr>
            <w:r w:rsidRPr="00CE1D2D">
              <w:rPr>
                <w:rFonts w:ascii="Arial" w:hAnsi="Arial" w:cs="Arial"/>
                <w:noProof/>
                <w:sz w:val="20"/>
                <w:szCs w:val="20"/>
              </w:rPr>
              <w:drawing>
                <wp:inline distT="0" distB="0" distL="0" distR="0" wp14:anchorId="385C87C2" wp14:editId="73EB5742">
                  <wp:extent cx="3405900" cy="1917700"/>
                  <wp:effectExtent l="0" t="0" r="4445" b="6350"/>
                  <wp:docPr id="373143328"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143328" name="Picture 1" descr="A diagram of a 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2067" cy="1932433"/>
                          </a:xfrm>
                          <a:prstGeom prst="rect">
                            <a:avLst/>
                          </a:prstGeom>
                          <a:noFill/>
                        </pic:spPr>
                      </pic:pic>
                    </a:graphicData>
                  </a:graphic>
                </wp:inline>
              </w:drawing>
            </w:r>
          </w:p>
          <w:p w14:paraId="0AC9F3CC" w14:textId="77777777" w:rsidR="0027234C" w:rsidRDefault="0027234C" w:rsidP="009E652C">
            <w:pPr>
              <w:spacing w:line="360" w:lineRule="auto"/>
              <w:jc w:val="center"/>
              <w:rPr>
                <w:rFonts w:ascii="Arial" w:hAnsi="Arial" w:cs="Arial"/>
                <w:sz w:val="20"/>
                <w:szCs w:val="20"/>
              </w:rPr>
            </w:pPr>
          </w:p>
          <w:p w14:paraId="1635E07A" w14:textId="76E21EAB" w:rsidR="00AD122A" w:rsidRPr="00CE1D2D" w:rsidRDefault="00AD122A" w:rsidP="00131FAD">
            <w:pPr>
              <w:spacing w:line="360" w:lineRule="auto"/>
              <w:rPr>
                <w:rFonts w:ascii="Arial" w:hAnsi="Arial" w:cs="Arial"/>
                <w:sz w:val="20"/>
                <w:szCs w:val="20"/>
              </w:rPr>
            </w:pPr>
          </w:p>
        </w:tc>
      </w:tr>
      <w:tr w:rsidR="0027234C" w:rsidRPr="00CE1D2D" w14:paraId="3EEED7E2" w14:textId="77777777" w:rsidTr="00234C28">
        <w:trPr>
          <w:trHeight w:val="1856"/>
        </w:trPr>
        <w:tc>
          <w:tcPr>
            <w:tcW w:w="11194" w:type="dxa"/>
            <w:gridSpan w:val="2"/>
            <w:shd w:val="clear" w:color="auto" w:fill="auto"/>
          </w:tcPr>
          <w:p w14:paraId="67275E16" w14:textId="77777777" w:rsidR="0027234C" w:rsidRPr="00CE1D2D" w:rsidRDefault="0027234C" w:rsidP="009E652C">
            <w:pPr>
              <w:spacing w:line="360" w:lineRule="auto"/>
              <w:jc w:val="center"/>
              <w:rPr>
                <w:rFonts w:ascii="Arial" w:hAnsi="Arial" w:cs="Arial"/>
                <w:color w:val="0070C0"/>
                <w:sz w:val="20"/>
                <w:szCs w:val="20"/>
              </w:rPr>
            </w:pPr>
            <w:r w:rsidRPr="00CE1D2D">
              <w:rPr>
                <w:rFonts w:ascii="Arial" w:hAnsi="Arial" w:cs="Arial"/>
                <w:color w:val="0070C0"/>
                <w:sz w:val="20"/>
                <w:szCs w:val="20"/>
              </w:rPr>
              <w:t>Analysis of models – compare/contrast/pros/cons:</w:t>
            </w:r>
          </w:p>
          <w:p w14:paraId="4055EF49" w14:textId="3D20DF71" w:rsidR="0027234C" w:rsidRPr="00CE1D2D" w:rsidRDefault="00FB24CF" w:rsidP="009E652C">
            <w:pPr>
              <w:spacing w:line="360" w:lineRule="auto"/>
              <w:rPr>
                <w:rFonts w:ascii="Arial" w:hAnsi="Arial" w:cs="Arial"/>
                <w:sz w:val="20"/>
                <w:szCs w:val="20"/>
              </w:rPr>
            </w:pPr>
            <w:r w:rsidRPr="00FB24CF">
              <w:rPr>
                <w:rFonts w:ascii="Arial" w:hAnsi="Arial" w:cs="Arial"/>
                <w:sz w:val="20"/>
                <w:szCs w:val="20"/>
              </w:rPr>
              <w:t>Gibbs created the Reflective Cycle with the goal of offering a structured framework for learning from personal experiences. Through the process of learning and analysing both successful and unsuccessful experiences, individuals are empowered to acquire knowledge and develop effective strategies.</w:t>
            </w:r>
            <w:r w:rsidR="00967E3B">
              <w:rPr>
                <w:rFonts w:ascii="Arial" w:hAnsi="Arial" w:cs="Arial"/>
                <w:sz w:val="20"/>
                <w:szCs w:val="20"/>
              </w:rPr>
              <w:t xml:space="preserve"> </w:t>
            </w:r>
            <w:r w:rsidR="00153FEC">
              <w:rPr>
                <w:rFonts w:ascii="Arial" w:hAnsi="Arial" w:cs="Arial"/>
                <w:sz w:val="20"/>
                <w:szCs w:val="20"/>
              </w:rPr>
              <w:t>According to t</w:t>
            </w:r>
            <w:r w:rsidR="00967E3B">
              <w:rPr>
                <w:rFonts w:ascii="Arial" w:hAnsi="Arial" w:cs="Arial"/>
                <w:sz w:val="20"/>
                <w:szCs w:val="20"/>
              </w:rPr>
              <w:t xml:space="preserve">he university of </w:t>
            </w:r>
            <w:r w:rsidR="00CD5B6E">
              <w:rPr>
                <w:rFonts w:ascii="Arial" w:hAnsi="Arial" w:cs="Arial"/>
                <w:sz w:val="20"/>
                <w:szCs w:val="20"/>
              </w:rPr>
              <w:t>Edinburgh</w:t>
            </w:r>
            <w:r w:rsidR="00967E3B">
              <w:rPr>
                <w:rFonts w:ascii="Arial" w:hAnsi="Arial" w:cs="Arial"/>
                <w:sz w:val="20"/>
                <w:szCs w:val="20"/>
              </w:rPr>
              <w:t xml:space="preserve"> (</w:t>
            </w:r>
            <w:r w:rsidR="00153FEC">
              <w:rPr>
                <w:rFonts w:ascii="Arial" w:hAnsi="Arial" w:cs="Arial"/>
                <w:sz w:val="20"/>
                <w:szCs w:val="20"/>
              </w:rPr>
              <w:t>2020) i</w:t>
            </w:r>
            <w:r w:rsidR="00153FEC" w:rsidRPr="00153FEC">
              <w:rPr>
                <w:rFonts w:ascii="Arial" w:hAnsi="Arial" w:cs="Arial"/>
                <w:sz w:val="20"/>
                <w:szCs w:val="20"/>
              </w:rPr>
              <w:t>f done with a stand-alone experience, the action plan may become more general and look at how you can apply your conclusions in the future.</w:t>
            </w:r>
            <w:r w:rsidR="005B36B4">
              <w:rPr>
                <w:rFonts w:ascii="Arial" w:hAnsi="Arial" w:cs="Arial"/>
                <w:sz w:val="20"/>
                <w:szCs w:val="20"/>
              </w:rPr>
              <w:t xml:space="preserve"> </w:t>
            </w:r>
          </w:p>
          <w:p w14:paraId="3BC991E5" w14:textId="6BBA1AFE" w:rsidR="0027234C" w:rsidRPr="00CE1D2D" w:rsidRDefault="002B4FA5" w:rsidP="009E652C">
            <w:pPr>
              <w:spacing w:line="360" w:lineRule="auto"/>
              <w:rPr>
                <w:rFonts w:ascii="Arial" w:hAnsi="Arial" w:cs="Arial"/>
                <w:sz w:val="20"/>
                <w:szCs w:val="20"/>
              </w:rPr>
            </w:pPr>
            <w:r>
              <w:rPr>
                <w:rFonts w:ascii="Arial" w:hAnsi="Arial" w:cs="Arial"/>
                <w:sz w:val="20"/>
                <w:szCs w:val="20"/>
              </w:rPr>
              <w:t>According to University of Cambridge</w:t>
            </w:r>
            <w:r w:rsidR="005C00E6">
              <w:rPr>
                <w:rFonts w:ascii="Arial" w:hAnsi="Arial" w:cs="Arial"/>
                <w:sz w:val="20"/>
                <w:szCs w:val="20"/>
              </w:rPr>
              <w:t xml:space="preserve"> (2007) Driscoll states, b</w:t>
            </w:r>
            <w:r w:rsidRPr="002B4FA5">
              <w:rPr>
                <w:rFonts w:ascii="Arial" w:hAnsi="Arial" w:cs="Arial"/>
                <w:sz w:val="20"/>
                <w:szCs w:val="20"/>
              </w:rPr>
              <w:t>y asking ourselves these three simple questions we can begin to analyse and learn from our experiences.</w:t>
            </w:r>
            <w:r>
              <w:rPr>
                <w:rFonts w:ascii="Arial" w:hAnsi="Arial" w:cs="Arial"/>
                <w:sz w:val="20"/>
                <w:szCs w:val="20"/>
              </w:rPr>
              <w:t xml:space="preserve"> </w:t>
            </w:r>
            <w:r w:rsidR="00731850" w:rsidRPr="00731850">
              <w:rPr>
                <w:rFonts w:ascii="Arial" w:hAnsi="Arial" w:cs="Arial"/>
                <w:sz w:val="20"/>
                <w:szCs w:val="20"/>
              </w:rPr>
              <w:t>Driscoll applies a similar approach</w:t>
            </w:r>
            <w:r w:rsidR="005C00E6">
              <w:rPr>
                <w:rFonts w:ascii="Arial" w:hAnsi="Arial" w:cs="Arial"/>
                <w:sz w:val="20"/>
                <w:szCs w:val="20"/>
              </w:rPr>
              <w:t xml:space="preserve"> to Gibbs, </w:t>
            </w:r>
            <w:r w:rsidR="00731850" w:rsidRPr="00731850">
              <w:rPr>
                <w:rFonts w:ascii="Arial" w:hAnsi="Arial" w:cs="Arial"/>
                <w:sz w:val="20"/>
                <w:szCs w:val="20"/>
              </w:rPr>
              <w:t xml:space="preserve">in which individuals reflect on their own personal </w:t>
            </w:r>
            <w:r w:rsidRPr="00731850">
              <w:rPr>
                <w:rFonts w:ascii="Arial" w:hAnsi="Arial" w:cs="Arial"/>
                <w:sz w:val="20"/>
                <w:szCs w:val="20"/>
              </w:rPr>
              <w:t>encounters. The</w:t>
            </w:r>
            <w:r w:rsidR="00731850" w:rsidRPr="00731850">
              <w:rPr>
                <w:rFonts w:ascii="Arial" w:hAnsi="Arial" w:cs="Arial"/>
                <w:sz w:val="20"/>
                <w:szCs w:val="20"/>
              </w:rPr>
              <w:t xml:space="preserve"> author of this text advocates for an academic method, emphasizing the importance of examining the experience, the knowledge gained, and suggestions for improvement.</w:t>
            </w:r>
            <w:r>
              <w:rPr>
                <w:rFonts w:ascii="Arial" w:hAnsi="Arial" w:cs="Arial"/>
                <w:sz w:val="20"/>
                <w:szCs w:val="20"/>
              </w:rPr>
              <w:t xml:space="preserve"> </w:t>
            </w:r>
          </w:p>
        </w:tc>
      </w:tr>
      <w:tr w:rsidR="0027234C" w:rsidRPr="00CE1D2D" w14:paraId="09F770ED" w14:textId="77777777" w:rsidTr="00B5310A">
        <w:trPr>
          <w:trHeight w:val="50"/>
        </w:trPr>
        <w:tc>
          <w:tcPr>
            <w:tcW w:w="11194" w:type="dxa"/>
            <w:gridSpan w:val="2"/>
            <w:shd w:val="clear" w:color="auto" w:fill="auto"/>
          </w:tcPr>
          <w:p w14:paraId="6BDCBCD6" w14:textId="77777777" w:rsidR="0027234C" w:rsidRPr="00CE1D2D" w:rsidRDefault="0027234C" w:rsidP="009E652C">
            <w:pPr>
              <w:spacing w:line="360" w:lineRule="auto"/>
              <w:jc w:val="center"/>
              <w:rPr>
                <w:rFonts w:ascii="Arial" w:hAnsi="Arial" w:cs="Arial"/>
                <w:color w:val="0070C0"/>
                <w:sz w:val="20"/>
                <w:szCs w:val="20"/>
              </w:rPr>
            </w:pPr>
            <w:r w:rsidRPr="00CE1D2D">
              <w:rPr>
                <w:rFonts w:ascii="Arial" w:hAnsi="Arial" w:cs="Arial"/>
                <w:color w:val="0070C0"/>
                <w:sz w:val="20"/>
                <w:szCs w:val="20"/>
              </w:rPr>
              <w:t xml:space="preserve">Conclusion </w:t>
            </w:r>
          </w:p>
          <w:p w14:paraId="4209B87D" w14:textId="77DE3549" w:rsidR="006B1B0A" w:rsidRPr="00AF03F9" w:rsidRDefault="00D61D19" w:rsidP="009E652C">
            <w:pPr>
              <w:spacing w:line="360" w:lineRule="auto"/>
              <w:rPr>
                <w:rFonts w:ascii="Arial" w:hAnsi="Arial" w:cs="Arial"/>
                <w:sz w:val="20"/>
                <w:szCs w:val="20"/>
                <w:lang w:val="cy-GB"/>
              </w:rPr>
            </w:pPr>
            <w:r w:rsidRPr="00D61D19">
              <w:rPr>
                <w:rFonts w:ascii="Arial" w:hAnsi="Arial" w:cs="Arial"/>
                <w:sz w:val="20"/>
                <w:szCs w:val="20"/>
                <w:lang w:val="cy-GB"/>
              </w:rPr>
              <w:t>To sum up, it can be concluded that all the approaches recommended by the theorists are adaptable and suitable for implementation in Early Years educational contexts. The determination would ultimately hinge upon which option was most suitable for the individual.</w:t>
            </w:r>
            <w:r w:rsidR="004A5470">
              <w:rPr>
                <w:rFonts w:ascii="Arial" w:hAnsi="Arial" w:cs="Arial"/>
                <w:sz w:val="20"/>
                <w:szCs w:val="20"/>
                <w:lang w:val="cy-GB"/>
              </w:rPr>
              <w:t xml:space="preserve"> Gibbs </w:t>
            </w:r>
            <w:r w:rsidR="00627F7B">
              <w:rPr>
                <w:rFonts w:ascii="Arial" w:hAnsi="Arial" w:cs="Arial"/>
                <w:sz w:val="20"/>
                <w:szCs w:val="20"/>
                <w:lang w:val="cy-GB"/>
              </w:rPr>
              <w:t xml:space="preserve">method </w:t>
            </w:r>
            <w:r w:rsidR="006F484D">
              <w:rPr>
                <w:rFonts w:ascii="Arial" w:hAnsi="Arial" w:cs="Arial"/>
                <w:sz w:val="20"/>
                <w:szCs w:val="20"/>
                <w:lang w:val="cy-GB"/>
              </w:rPr>
              <w:t>seems more detailed  as it is broken down into more area for reflection</w:t>
            </w:r>
            <w:r w:rsidR="00F7127D">
              <w:rPr>
                <w:rFonts w:ascii="Arial" w:hAnsi="Arial" w:cs="Arial"/>
                <w:sz w:val="20"/>
                <w:szCs w:val="20"/>
                <w:lang w:val="cy-GB"/>
              </w:rPr>
              <w:t xml:space="preserve"> which </w:t>
            </w:r>
            <w:r w:rsidR="005E43E1">
              <w:rPr>
                <w:rFonts w:ascii="Arial" w:hAnsi="Arial" w:cs="Arial"/>
                <w:sz w:val="20"/>
                <w:szCs w:val="20"/>
                <w:lang w:val="cy-GB"/>
              </w:rPr>
              <w:t>could allow for a more detailed reflective process.</w:t>
            </w:r>
            <w:r w:rsidR="009A0735">
              <w:rPr>
                <w:rFonts w:ascii="Arial" w:hAnsi="Arial" w:cs="Arial"/>
                <w:sz w:val="20"/>
                <w:szCs w:val="20"/>
                <w:lang w:val="cy-GB"/>
              </w:rPr>
              <w:t xml:space="preserve"> </w:t>
            </w:r>
          </w:p>
        </w:tc>
      </w:tr>
    </w:tbl>
    <w:p w14:paraId="5D1838C5" w14:textId="77777777" w:rsidR="0027234C" w:rsidRDefault="0027234C" w:rsidP="009E652C">
      <w:pPr>
        <w:spacing w:line="360" w:lineRule="auto"/>
        <w:rPr>
          <w:rFonts w:ascii="Arial" w:hAnsi="Arial" w:cs="Arial"/>
          <w:b/>
          <w:bCs/>
          <w:sz w:val="20"/>
          <w:szCs w:val="20"/>
        </w:rPr>
      </w:pPr>
    </w:p>
    <w:p w14:paraId="0546BB75" w14:textId="77777777" w:rsidR="0027234C" w:rsidRPr="00AC22D6" w:rsidRDefault="0027234C" w:rsidP="009E652C">
      <w:pPr>
        <w:spacing w:line="360" w:lineRule="auto"/>
        <w:rPr>
          <w:rFonts w:ascii="Arial" w:hAnsi="Arial" w:cs="Arial"/>
          <w:b/>
          <w:bCs/>
          <w:sz w:val="20"/>
          <w:szCs w:val="20"/>
        </w:rPr>
      </w:pPr>
    </w:p>
    <w:p w14:paraId="0592327A" w14:textId="77777777" w:rsidR="0027234C" w:rsidRDefault="0027234C" w:rsidP="009E652C">
      <w:pPr>
        <w:spacing w:line="360" w:lineRule="auto"/>
        <w:rPr>
          <w:rFonts w:ascii="Arial" w:hAnsi="Arial" w:cs="Arial"/>
          <w:b/>
          <w:bCs/>
        </w:rPr>
      </w:pPr>
    </w:p>
    <w:p w14:paraId="4EA13193" w14:textId="77777777" w:rsidR="00664459" w:rsidRDefault="00664459" w:rsidP="009E652C">
      <w:pPr>
        <w:spacing w:line="360" w:lineRule="auto"/>
        <w:rPr>
          <w:rFonts w:ascii="Arial" w:hAnsi="Arial" w:cs="Arial"/>
          <w:b/>
          <w:bCs/>
        </w:rPr>
        <w:sectPr w:rsidR="00664459" w:rsidSect="00AC22D6">
          <w:pgSz w:w="11906" w:h="16838"/>
          <w:pgMar w:top="1440" w:right="1440" w:bottom="1440" w:left="1440" w:header="0" w:footer="0" w:gutter="0"/>
          <w:cols w:space="708"/>
          <w:docGrid w:linePitch="360"/>
        </w:sectPr>
      </w:pPr>
    </w:p>
    <w:p w14:paraId="66873A5A" w14:textId="02BE234E" w:rsidR="0027234C" w:rsidRPr="0078678D" w:rsidRDefault="00AA0E78" w:rsidP="00AA0E78">
      <w:pPr>
        <w:spacing w:before="30" w:after="100" w:afterAutospacing="1" w:line="360" w:lineRule="auto"/>
        <w:rPr>
          <w:rFonts w:ascii="Arial" w:hAnsi="Arial" w:cs="Arial"/>
          <w:b/>
          <w:bCs/>
        </w:rPr>
      </w:pPr>
      <w:r>
        <w:rPr>
          <w:rFonts w:ascii="Arial" w:hAnsi="Arial" w:cs="Arial"/>
          <w:b/>
          <w:bCs/>
        </w:rPr>
        <w:lastRenderedPageBreak/>
        <w:t>Part 3:</w:t>
      </w:r>
    </w:p>
    <w:p w14:paraId="2FD19D35" w14:textId="2423629E" w:rsidR="003A755A" w:rsidRPr="003A755A" w:rsidRDefault="00157B5C" w:rsidP="003A755A">
      <w:pPr>
        <w:spacing w:line="360" w:lineRule="auto"/>
        <w:rPr>
          <w:rFonts w:ascii="Arial" w:hAnsi="Arial" w:cs="Arial"/>
          <w:sz w:val="20"/>
          <w:szCs w:val="20"/>
        </w:rPr>
      </w:pPr>
      <w:r w:rsidRPr="00B23137">
        <w:rPr>
          <w:rFonts w:ascii="Arial" w:hAnsi="Arial" w:cs="Arial"/>
          <w:sz w:val="20"/>
          <w:szCs w:val="20"/>
        </w:rPr>
        <w:t>Professional practise</w:t>
      </w:r>
      <w:r w:rsidR="006A4BF6">
        <w:rPr>
          <w:rFonts w:ascii="Arial" w:hAnsi="Arial" w:cs="Arial"/>
          <w:sz w:val="20"/>
          <w:szCs w:val="20"/>
        </w:rPr>
        <w:t xml:space="preserve"> is</w:t>
      </w:r>
      <w:r w:rsidR="004A779C" w:rsidRPr="00B23137">
        <w:rPr>
          <w:rFonts w:ascii="Arial" w:hAnsi="Arial" w:cs="Arial"/>
          <w:sz w:val="20"/>
          <w:szCs w:val="20"/>
        </w:rPr>
        <w:t xml:space="preserve"> where </w:t>
      </w:r>
      <w:r w:rsidRPr="00B23137">
        <w:rPr>
          <w:rFonts w:ascii="Arial" w:hAnsi="Arial" w:cs="Arial"/>
          <w:sz w:val="20"/>
          <w:szCs w:val="20"/>
        </w:rPr>
        <w:t xml:space="preserve">professionals engage in intentional and repetitive practice of training and tasks, which helps them gain more experience and enhance their skills, enabling them to </w:t>
      </w:r>
      <w:r w:rsidR="004F2D7F" w:rsidRPr="00B23137">
        <w:rPr>
          <w:rFonts w:ascii="Arial" w:hAnsi="Arial" w:cs="Arial"/>
          <w:sz w:val="20"/>
          <w:szCs w:val="20"/>
        </w:rPr>
        <w:t>fulfil</w:t>
      </w:r>
      <w:r w:rsidRPr="00B23137">
        <w:rPr>
          <w:rFonts w:ascii="Arial" w:hAnsi="Arial" w:cs="Arial"/>
          <w:sz w:val="20"/>
          <w:szCs w:val="20"/>
        </w:rPr>
        <w:t xml:space="preserve"> their occupational duties effectively. </w:t>
      </w:r>
      <w:r w:rsidR="00EF5A43" w:rsidRPr="00B23137">
        <w:rPr>
          <w:rFonts w:ascii="Arial" w:hAnsi="Arial" w:cs="Arial"/>
          <w:sz w:val="20"/>
          <w:szCs w:val="20"/>
        </w:rPr>
        <w:t>According to</w:t>
      </w:r>
      <w:r w:rsidR="004A779C" w:rsidRPr="00B23137">
        <w:rPr>
          <w:rFonts w:ascii="Arial" w:hAnsi="Arial" w:cs="Arial"/>
          <w:sz w:val="20"/>
          <w:szCs w:val="20"/>
        </w:rPr>
        <w:t xml:space="preserve"> </w:t>
      </w:r>
      <w:r w:rsidR="00D33F75" w:rsidRPr="00B23137">
        <w:rPr>
          <w:rFonts w:ascii="Arial" w:hAnsi="Arial" w:cs="Arial"/>
          <w:sz w:val="20"/>
          <w:szCs w:val="20"/>
        </w:rPr>
        <w:t xml:space="preserve">National Design Academy </w:t>
      </w:r>
      <w:r w:rsidR="004A779C" w:rsidRPr="00B23137">
        <w:rPr>
          <w:rFonts w:ascii="Arial" w:hAnsi="Arial" w:cs="Arial"/>
          <w:sz w:val="20"/>
          <w:szCs w:val="20"/>
        </w:rPr>
        <w:t xml:space="preserve">(no date) </w:t>
      </w:r>
      <w:r w:rsidR="00EF5A43" w:rsidRPr="00B23137">
        <w:rPr>
          <w:rFonts w:ascii="Arial" w:hAnsi="Arial" w:cs="Arial"/>
          <w:sz w:val="20"/>
          <w:szCs w:val="20"/>
        </w:rPr>
        <w:t xml:space="preserve">Professional practice is not to be confused with </w:t>
      </w:r>
      <w:r w:rsidR="00875C3E" w:rsidRPr="00B23137">
        <w:rPr>
          <w:rFonts w:ascii="Arial" w:hAnsi="Arial" w:cs="Arial"/>
          <w:sz w:val="20"/>
          <w:szCs w:val="20"/>
        </w:rPr>
        <w:t>‘</w:t>
      </w:r>
      <w:r w:rsidR="00EF5A43" w:rsidRPr="00B23137">
        <w:rPr>
          <w:rFonts w:ascii="Arial" w:hAnsi="Arial" w:cs="Arial"/>
          <w:sz w:val="20"/>
          <w:szCs w:val="20"/>
        </w:rPr>
        <w:t>professional practises</w:t>
      </w:r>
      <w:r w:rsidR="00875C3E" w:rsidRPr="00B23137">
        <w:rPr>
          <w:rFonts w:ascii="Arial" w:hAnsi="Arial" w:cs="Arial"/>
          <w:sz w:val="20"/>
          <w:szCs w:val="20"/>
        </w:rPr>
        <w:t>’ – this spelling of practise</w:t>
      </w:r>
      <w:r w:rsidR="00C23F47" w:rsidRPr="00B23137">
        <w:rPr>
          <w:rFonts w:ascii="Arial" w:hAnsi="Arial" w:cs="Arial"/>
          <w:sz w:val="20"/>
          <w:szCs w:val="20"/>
        </w:rPr>
        <w:t xml:space="preserve"> is where’ practice makes perfect’</w:t>
      </w:r>
      <w:r w:rsidR="009E796D" w:rsidRPr="00B23137">
        <w:rPr>
          <w:rFonts w:ascii="Arial" w:hAnsi="Arial" w:cs="Arial"/>
          <w:sz w:val="20"/>
          <w:szCs w:val="20"/>
        </w:rPr>
        <w:t>, or you repeat a process or gain more experience</w:t>
      </w:r>
      <w:r w:rsidR="004F2D7F" w:rsidRPr="00B23137">
        <w:rPr>
          <w:rFonts w:ascii="Arial" w:hAnsi="Arial" w:cs="Arial"/>
          <w:sz w:val="20"/>
          <w:szCs w:val="20"/>
        </w:rPr>
        <w:t xml:space="preserve"> to improve your skills.</w:t>
      </w:r>
      <w:r w:rsidR="00894E9A" w:rsidRPr="00B23137">
        <w:rPr>
          <w:rFonts w:ascii="Arial" w:hAnsi="Arial" w:cs="Arial"/>
          <w:sz w:val="20"/>
          <w:szCs w:val="20"/>
        </w:rPr>
        <w:t xml:space="preserve"> Without a clear understanding of how to put theoretical knowledge into practice, knowing a job role becomes pointless.</w:t>
      </w:r>
      <w:r w:rsidR="0090745D">
        <w:rPr>
          <w:rFonts w:ascii="Arial" w:hAnsi="Arial" w:cs="Arial"/>
          <w:sz w:val="20"/>
          <w:szCs w:val="20"/>
        </w:rPr>
        <w:t xml:space="preserve"> </w:t>
      </w:r>
      <w:r w:rsidR="00EE777F">
        <w:rPr>
          <w:rFonts w:ascii="Arial" w:hAnsi="Arial" w:cs="Arial"/>
          <w:sz w:val="20"/>
          <w:szCs w:val="20"/>
        </w:rPr>
        <w:t>However,</w:t>
      </w:r>
      <w:r w:rsidR="00FC0F2B">
        <w:rPr>
          <w:rFonts w:ascii="Arial" w:hAnsi="Arial" w:cs="Arial"/>
          <w:sz w:val="20"/>
          <w:szCs w:val="20"/>
        </w:rPr>
        <w:t xml:space="preserve"> </w:t>
      </w:r>
      <w:r w:rsidR="00FC0F2B" w:rsidRPr="00FC0F2B">
        <w:rPr>
          <w:rFonts w:ascii="Arial" w:hAnsi="Arial" w:cs="Arial"/>
          <w:sz w:val="20"/>
          <w:szCs w:val="20"/>
        </w:rPr>
        <w:t>Hallet, E. (2013</w:t>
      </w:r>
      <w:r w:rsidR="00FC0F2B">
        <w:rPr>
          <w:rFonts w:ascii="Arial" w:hAnsi="Arial" w:cs="Arial"/>
          <w:sz w:val="20"/>
          <w:szCs w:val="20"/>
        </w:rPr>
        <w:t xml:space="preserve">) states </w:t>
      </w:r>
      <w:r w:rsidR="0050402C">
        <w:rPr>
          <w:rFonts w:ascii="Arial" w:hAnsi="Arial" w:cs="Arial"/>
          <w:sz w:val="20"/>
          <w:szCs w:val="20"/>
        </w:rPr>
        <w:t>there is a common understanding evolving, that a professional requires</w:t>
      </w:r>
      <w:r w:rsidR="004800E4">
        <w:rPr>
          <w:rFonts w:ascii="Arial" w:hAnsi="Arial" w:cs="Arial"/>
          <w:sz w:val="20"/>
          <w:szCs w:val="20"/>
        </w:rPr>
        <w:t xml:space="preserve"> a high level of training and education</w:t>
      </w:r>
      <w:r w:rsidR="0090467C">
        <w:rPr>
          <w:rFonts w:ascii="Arial" w:hAnsi="Arial" w:cs="Arial"/>
          <w:sz w:val="20"/>
          <w:szCs w:val="20"/>
        </w:rPr>
        <w:t>.</w:t>
      </w:r>
      <w:r w:rsidR="00B4082B">
        <w:rPr>
          <w:rFonts w:ascii="Arial" w:hAnsi="Arial" w:cs="Arial"/>
          <w:sz w:val="20"/>
          <w:szCs w:val="20"/>
        </w:rPr>
        <w:t xml:space="preserve"> </w:t>
      </w:r>
      <w:r w:rsidR="00666E68" w:rsidRPr="00666E68">
        <w:rPr>
          <w:rFonts w:ascii="Arial" w:hAnsi="Arial" w:cs="Arial"/>
          <w:sz w:val="20"/>
          <w:szCs w:val="20"/>
        </w:rPr>
        <w:t xml:space="preserve">A professional is someone who demonstrates a sincere dedication to carrying out their responsibilities and upholding a clear code of ethics within their specialized area, consequently earning acknowledgement for </w:t>
      </w:r>
      <w:r w:rsidR="00EE777F" w:rsidRPr="00666E68">
        <w:rPr>
          <w:rFonts w:ascii="Arial" w:hAnsi="Arial" w:cs="Arial"/>
          <w:sz w:val="20"/>
          <w:szCs w:val="20"/>
        </w:rPr>
        <w:t>their</w:t>
      </w:r>
      <w:r w:rsidR="00EE777F">
        <w:rPr>
          <w:rFonts w:ascii="Arial" w:hAnsi="Arial" w:cs="Arial"/>
          <w:sz w:val="20"/>
          <w:szCs w:val="20"/>
        </w:rPr>
        <w:t>,</w:t>
      </w:r>
      <w:r w:rsidR="00666E68" w:rsidRPr="00666E68">
        <w:rPr>
          <w:rFonts w:ascii="Arial" w:hAnsi="Arial" w:cs="Arial"/>
          <w:sz w:val="20"/>
          <w:szCs w:val="20"/>
        </w:rPr>
        <w:t xml:space="preserve"> knowledge and skills.</w:t>
      </w:r>
      <w:r w:rsidR="003A755A">
        <w:rPr>
          <w:rFonts w:ascii="Arial" w:hAnsi="Arial" w:cs="Arial"/>
          <w:sz w:val="20"/>
          <w:szCs w:val="20"/>
        </w:rPr>
        <w:t xml:space="preserve"> </w:t>
      </w:r>
      <w:r w:rsidR="00C46277">
        <w:rPr>
          <w:rFonts w:ascii="Arial" w:hAnsi="Arial" w:cs="Arial"/>
          <w:sz w:val="20"/>
          <w:szCs w:val="20"/>
        </w:rPr>
        <w:t>Dr</w:t>
      </w:r>
      <w:r w:rsidR="003A755A">
        <w:rPr>
          <w:rFonts w:ascii="Arial" w:hAnsi="Arial" w:cs="Arial"/>
          <w:sz w:val="20"/>
          <w:szCs w:val="20"/>
        </w:rPr>
        <w:t>uid</w:t>
      </w:r>
      <w:r w:rsidR="0011780A">
        <w:rPr>
          <w:rFonts w:ascii="Arial" w:hAnsi="Arial" w:cs="Arial"/>
          <w:sz w:val="20"/>
          <w:szCs w:val="20"/>
        </w:rPr>
        <w:t xml:space="preserve"> </w:t>
      </w:r>
      <w:r w:rsidR="003A755A">
        <w:rPr>
          <w:rFonts w:ascii="Arial" w:hAnsi="Arial" w:cs="Arial"/>
          <w:sz w:val="20"/>
          <w:szCs w:val="20"/>
        </w:rPr>
        <w:t>(</w:t>
      </w:r>
      <w:r w:rsidR="00EE777F">
        <w:rPr>
          <w:rFonts w:ascii="Arial" w:hAnsi="Arial" w:cs="Arial"/>
          <w:sz w:val="20"/>
          <w:szCs w:val="20"/>
        </w:rPr>
        <w:t>2020</w:t>
      </w:r>
      <w:r w:rsidR="003A755A">
        <w:rPr>
          <w:rFonts w:ascii="Arial" w:hAnsi="Arial" w:cs="Arial"/>
          <w:sz w:val="20"/>
          <w:szCs w:val="20"/>
        </w:rPr>
        <w:t xml:space="preserve">) mentions </w:t>
      </w:r>
      <w:r w:rsidR="003A755A" w:rsidRPr="003A755A">
        <w:rPr>
          <w:rFonts w:ascii="Arial" w:hAnsi="Arial" w:cs="Arial"/>
          <w:sz w:val="20"/>
          <w:szCs w:val="20"/>
        </w:rPr>
        <w:t>the literature associated with professionalism is rich, varied, and substantial. Wilson et al., for example, offer a much more detailed definition:</w:t>
      </w:r>
    </w:p>
    <w:p w14:paraId="1788BAD8" w14:textId="77777777" w:rsidR="003A755A" w:rsidRPr="003A755A" w:rsidRDefault="003A755A" w:rsidP="003A755A">
      <w:pPr>
        <w:spacing w:line="360" w:lineRule="auto"/>
        <w:rPr>
          <w:rFonts w:ascii="Arial" w:hAnsi="Arial" w:cs="Arial"/>
          <w:sz w:val="20"/>
          <w:szCs w:val="20"/>
        </w:rPr>
      </w:pPr>
      <w:r w:rsidRPr="003A755A">
        <w:rPr>
          <w:rFonts w:ascii="Arial" w:hAnsi="Arial" w:cs="Arial"/>
          <w:sz w:val="20"/>
          <w:szCs w:val="20"/>
        </w:rPr>
        <w:t>• exercising specialist knowledge and skills with judgment</w:t>
      </w:r>
    </w:p>
    <w:p w14:paraId="7374B9F8" w14:textId="77777777" w:rsidR="003A755A" w:rsidRPr="003A755A" w:rsidRDefault="003A755A" w:rsidP="003A755A">
      <w:pPr>
        <w:spacing w:line="360" w:lineRule="auto"/>
        <w:rPr>
          <w:rFonts w:ascii="Arial" w:hAnsi="Arial" w:cs="Arial"/>
          <w:sz w:val="20"/>
          <w:szCs w:val="20"/>
        </w:rPr>
      </w:pPr>
      <w:r w:rsidRPr="003A755A">
        <w:rPr>
          <w:rFonts w:ascii="Arial" w:hAnsi="Arial" w:cs="Arial"/>
          <w:sz w:val="20"/>
          <w:szCs w:val="20"/>
        </w:rPr>
        <w:t>• identifying as a member of a community based on shared practices and values, where the</w:t>
      </w:r>
    </w:p>
    <w:p w14:paraId="600F6690" w14:textId="77777777" w:rsidR="003A755A" w:rsidRPr="003A755A" w:rsidRDefault="003A755A" w:rsidP="003A755A">
      <w:pPr>
        <w:spacing w:line="360" w:lineRule="auto"/>
        <w:rPr>
          <w:rFonts w:ascii="Arial" w:hAnsi="Arial" w:cs="Arial"/>
          <w:sz w:val="20"/>
          <w:szCs w:val="20"/>
        </w:rPr>
      </w:pPr>
      <w:r w:rsidRPr="003A755A">
        <w:rPr>
          <w:rFonts w:ascii="Arial" w:hAnsi="Arial" w:cs="Arial"/>
          <w:sz w:val="20"/>
          <w:szCs w:val="20"/>
        </w:rPr>
        <w:t>norms of acceptable practice and values are determined within the community rather than</w:t>
      </w:r>
    </w:p>
    <w:p w14:paraId="49DE8BBD" w14:textId="77777777" w:rsidR="003A755A" w:rsidRPr="003A755A" w:rsidRDefault="003A755A" w:rsidP="003A755A">
      <w:pPr>
        <w:spacing w:line="360" w:lineRule="auto"/>
        <w:rPr>
          <w:rFonts w:ascii="Arial" w:hAnsi="Arial" w:cs="Arial"/>
          <w:sz w:val="20"/>
          <w:szCs w:val="20"/>
        </w:rPr>
      </w:pPr>
      <w:r w:rsidRPr="003A755A">
        <w:rPr>
          <w:rFonts w:ascii="Arial" w:hAnsi="Arial" w:cs="Arial"/>
          <w:sz w:val="20"/>
          <w:szCs w:val="20"/>
        </w:rPr>
        <w:t>imposed from without</w:t>
      </w:r>
    </w:p>
    <w:p w14:paraId="6F5D0E3F" w14:textId="6DA1608C" w:rsidR="00F9696C" w:rsidRPr="00B23137" w:rsidRDefault="003A755A" w:rsidP="003A755A">
      <w:pPr>
        <w:spacing w:line="360" w:lineRule="auto"/>
        <w:rPr>
          <w:rFonts w:ascii="Arial" w:hAnsi="Arial" w:cs="Arial"/>
          <w:sz w:val="20"/>
          <w:szCs w:val="20"/>
        </w:rPr>
      </w:pPr>
      <w:r w:rsidRPr="003A755A">
        <w:rPr>
          <w:rFonts w:ascii="Arial" w:hAnsi="Arial" w:cs="Arial"/>
          <w:sz w:val="20"/>
          <w:szCs w:val="20"/>
        </w:rPr>
        <w:t>• having a sense of responsibility and service</w:t>
      </w:r>
      <w:r w:rsidR="00EE777F">
        <w:rPr>
          <w:rFonts w:ascii="Arial" w:hAnsi="Arial" w:cs="Arial"/>
          <w:sz w:val="20"/>
          <w:szCs w:val="20"/>
        </w:rPr>
        <w:t>.</w:t>
      </w:r>
    </w:p>
    <w:p w14:paraId="461FD9E5" w14:textId="77777777" w:rsidR="0027234C" w:rsidRDefault="0027234C" w:rsidP="009E652C">
      <w:pPr>
        <w:spacing w:line="360" w:lineRule="auto"/>
        <w:rPr>
          <w:rFonts w:ascii="Arial" w:hAnsi="Arial" w:cs="Arial"/>
          <w:color w:val="0070C0"/>
        </w:rPr>
      </w:pPr>
    </w:p>
    <w:p w14:paraId="5B0EB105" w14:textId="4D067E7D" w:rsidR="00794071" w:rsidRPr="003A3B53" w:rsidRDefault="003A3B53" w:rsidP="009E652C">
      <w:pPr>
        <w:spacing w:line="360" w:lineRule="auto"/>
        <w:rPr>
          <w:rFonts w:ascii="Arial" w:hAnsi="Arial" w:cs="Arial"/>
          <w:sz w:val="20"/>
          <w:szCs w:val="20"/>
        </w:rPr>
      </w:pPr>
      <w:r w:rsidRPr="003A3B53">
        <w:rPr>
          <w:rFonts w:ascii="Arial" w:hAnsi="Arial" w:cs="Arial"/>
          <w:sz w:val="20"/>
          <w:szCs w:val="20"/>
        </w:rPr>
        <w:t xml:space="preserve">The values that are deemed professional are </w:t>
      </w:r>
      <w:r>
        <w:rPr>
          <w:rFonts w:ascii="Arial" w:hAnsi="Arial" w:cs="Arial"/>
          <w:sz w:val="20"/>
          <w:szCs w:val="20"/>
        </w:rPr>
        <w:t xml:space="preserve">social </w:t>
      </w:r>
      <w:r w:rsidR="00060DA6">
        <w:rPr>
          <w:rFonts w:ascii="Arial" w:hAnsi="Arial" w:cs="Arial"/>
          <w:sz w:val="20"/>
          <w:szCs w:val="20"/>
        </w:rPr>
        <w:t xml:space="preserve">justice, trust and respect, </w:t>
      </w:r>
      <w:r w:rsidR="003A2DF8">
        <w:rPr>
          <w:rFonts w:ascii="Arial" w:hAnsi="Arial" w:cs="Arial"/>
          <w:sz w:val="20"/>
          <w:szCs w:val="20"/>
        </w:rPr>
        <w:t>integrity</w:t>
      </w:r>
      <w:r w:rsidR="00060DA6">
        <w:rPr>
          <w:rFonts w:ascii="Arial" w:hAnsi="Arial" w:cs="Arial"/>
          <w:sz w:val="20"/>
          <w:szCs w:val="20"/>
        </w:rPr>
        <w:t xml:space="preserve"> and </w:t>
      </w:r>
      <w:r w:rsidR="003A2DF8">
        <w:rPr>
          <w:rFonts w:ascii="Arial" w:hAnsi="Arial" w:cs="Arial"/>
          <w:sz w:val="20"/>
          <w:szCs w:val="20"/>
        </w:rPr>
        <w:t xml:space="preserve">to </w:t>
      </w:r>
      <w:r w:rsidR="00502F9D">
        <w:rPr>
          <w:rFonts w:ascii="Arial" w:hAnsi="Arial" w:cs="Arial"/>
          <w:sz w:val="20"/>
          <w:szCs w:val="20"/>
        </w:rPr>
        <w:t>make a professional commitment to learning.</w:t>
      </w:r>
      <w:r w:rsidR="00794071">
        <w:rPr>
          <w:rFonts w:ascii="Arial" w:hAnsi="Arial" w:cs="Arial"/>
          <w:sz w:val="20"/>
          <w:szCs w:val="20"/>
        </w:rPr>
        <w:t xml:space="preserve"> </w:t>
      </w:r>
      <w:r w:rsidR="00794071" w:rsidRPr="00794071">
        <w:rPr>
          <w:rFonts w:ascii="Arial" w:hAnsi="Arial" w:cs="Arial"/>
          <w:sz w:val="20"/>
          <w:szCs w:val="20"/>
        </w:rPr>
        <w:t>Social justice is defined as the idea that every person should have an equal right to resources, social rights, and opportunities</w:t>
      </w:r>
      <w:r w:rsidR="00794071">
        <w:rPr>
          <w:rFonts w:ascii="Arial" w:hAnsi="Arial" w:cs="Arial"/>
          <w:sz w:val="20"/>
          <w:szCs w:val="20"/>
        </w:rPr>
        <w:t xml:space="preserve">. </w:t>
      </w:r>
      <w:r w:rsidR="00BF6711" w:rsidRPr="00BF6711">
        <w:rPr>
          <w:rFonts w:ascii="Arial" w:hAnsi="Arial" w:cs="Arial"/>
          <w:color w:val="303030"/>
          <w:sz w:val="20"/>
          <w:szCs w:val="20"/>
        </w:rPr>
        <w:t>Social justice is the view that everyone deserves equal economic, political and social rights and opportunities</w:t>
      </w:r>
      <w:r w:rsidR="00BF6711">
        <w:rPr>
          <w:rFonts w:ascii="Arial" w:hAnsi="Arial" w:cs="Arial"/>
          <w:color w:val="303030"/>
          <w:sz w:val="20"/>
          <w:szCs w:val="20"/>
        </w:rPr>
        <w:t>.</w:t>
      </w:r>
      <w:r w:rsidR="0077182B" w:rsidRPr="0077182B">
        <w:rPr>
          <w:rFonts w:ascii="Arial" w:eastAsiaTheme="minorHAnsi" w:hAnsi="Arial" w:cs="Arial"/>
          <w:kern w:val="2"/>
          <w:sz w:val="22"/>
          <w:szCs w:val="22"/>
          <w:lang w:eastAsia="en-US"/>
          <w14:ligatures w14:val="standardContextual"/>
        </w:rPr>
        <w:t xml:space="preserve"> </w:t>
      </w:r>
      <w:r w:rsidR="0077182B" w:rsidRPr="0077182B">
        <w:rPr>
          <w:rFonts w:ascii="Arial" w:eastAsiaTheme="minorHAnsi" w:hAnsi="Arial" w:cs="Arial"/>
          <w:kern w:val="2"/>
          <w:sz w:val="20"/>
          <w:szCs w:val="20"/>
          <w:lang w:eastAsia="en-US"/>
          <w14:ligatures w14:val="standardContextual"/>
        </w:rPr>
        <w:t>San Diego Foundation</w:t>
      </w:r>
      <w:r w:rsidR="0077182B" w:rsidRPr="0077182B">
        <w:rPr>
          <w:rFonts w:ascii="Arial" w:eastAsiaTheme="minorHAnsi" w:hAnsi="Arial" w:cs="Arial"/>
          <w:i/>
          <w:iCs/>
          <w:kern w:val="2"/>
          <w:sz w:val="20"/>
          <w:szCs w:val="20"/>
          <w:lang w:eastAsia="en-US"/>
          <w14:ligatures w14:val="standardContextual"/>
        </w:rPr>
        <w:t xml:space="preserve"> (</w:t>
      </w:r>
      <w:r w:rsidR="0077182B" w:rsidRPr="0077182B">
        <w:rPr>
          <w:rFonts w:ascii="Arial" w:eastAsiaTheme="minorHAnsi" w:hAnsi="Arial" w:cs="Arial"/>
          <w:kern w:val="2"/>
          <w:sz w:val="20"/>
          <w:szCs w:val="20"/>
          <w:lang w:eastAsia="en-US"/>
          <w14:ligatures w14:val="standardContextual"/>
        </w:rPr>
        <w:t>2023)</w:t>
      </w:r>
      <w:r w:rsidR="0077182B">
        <w:rPr>
          <w:rFonts w:ascii="Arial" w:eastAsiaTheme="minorHAnsi" w:hAnsi="Arial" w:cs="Arial"/>
          <w:kern w:val="2"/>
          <w:sz w:val="20"/>
          <w:szCs w:val="20"/>
          <w:lang w:eastAsia="en-US"/>
          <w14:ligatures w14:val="standardContextual"/>
        </w:rPr>
        <w:t>.</w:t>
      </w:r>
      <w:r w:rsidR="0048552D">
        <w:rPr>
          <w:rFonts w:ascii="Arial" w:hAnsi="Arial" w:cs="Arial"/>
          <w:sz w:val="20"/>
          <w:szCs w:val="20"/>
        </w:rPr>
        <w:t xml:space="preserve"> </w:t>
      </w:r>
      <w:r w:rsidR="00A84256" w:rsidRPr="00A84256">
        <w:rPr>
          <w:rFonts w:ascii="Arial" w:hAnsi="Arial" w:cs="Arial"/>
          <w:sz w:val="20"/>
          <w:szCs w:val="20"/>
        </w:rPr>
        <w:t>Trust and respect are vital for establishing relationships with others, and this is closely tied to the principles of integrity, which emphasize honesty and openness.</w:t>
      </w:r>
      <w:r w:rsidR="00497FD6">
        <w:rPr>
          <w:rFonts w:ascii="Arial" w:hAnsi="Arial" w:cs="Arial"/>
          <w:sz w:val="20"/>
          <w:szCs w:val="20"/>
        </w:rPr>
        <w:t xml:space="preserve"> </w:t>
      </w:r>
      <w:r w:rsidR="008A4319" w:rsidRPr="008A4319">
        <w:rPr>
          <w:rFonts w:ascii="Arial" w:hAnsi="Arial" w:cs="Arial"/>
          <w:sz w:val="20"/>
          <w:szCs w:val="20"/>
        </w:rPr>
        <w:t>Integrity is the practice of being honest and showing a consistent and uncompromising adherence to strong moral and ethical principles and values</w:t>
      </w:r>
      <w:r w:rsidR="008A4319">
        <w:rPr>
          <w:rFonts w:ascii="Arial" w:hAnsi="Arial" w:cs="Arial"/>
          <w:sz w:val="20"/>
          <w:szCs w:val="20"/>
        </w:rPr>
        <w:t>. t</w:t>
      </w:r>
      <w:r w:rsidR="008A4319" w:rsidRPr="00CB3415">
        <w:rPr>
          <w:rFonts w:ascii="Arial" w:hAnsi="Arial" w:cs="Arial"/>
          <w:sz w:val="20"/>
          <w:szCs w:val="20"/>
        </w:rPr>
        <w:t>he general teaching council for Scotland</w:t>
      </w:r>
      <w:r w:rsidR="00A74B80">
        <w:rPr>
          <w:rFonts w:ascii="Arial" w:hAnsi="Arial" w:cs="Arial"/>
          <w:sz w:val="20"/>
          <w:szCs w:val="20"/>
        </w:rPr>
        <w:t xml:space="preserve"> (2012).</w:t>
      </w:r>
    </w:p>
    <w:p w14:paraId="09B09FEF" w14:textId="75B138BE" w:rsidR="005A4763" w:rsidRPr="00F50AB9" w:rsidRDefault="001A6D19" w:rsidP="00F50AB9">
      <w:pPr>
        <w:spacing w:line="360" w:lineRule="auto"/>
        <w:rPr>
          <w:rFonts w:ascii="Arial" w:hAnsi="Arial" w:cs="Arial"/>
          <w:sz w:val="20"/>
          <w:szCs w:val="20"/>
        </w:rPr>
      </w:pPr>
      <w:r w:rsidRPr="00DC13C4">
        <w:rPr>
          <w:rFonts w:ascii="Arial" w:hAnsi="Arial" w:cs="Arial"/>
          <w:sz w:val="20"/>
          <w:szCs w:val="20"/>
        </w:rPr>
        <w:t>The values are demonstrated through interacting with others and implementing professional strategies</w:t>
      </w:r>
      <w:r>
        <w:rPr>
          <w:rFonts w:ascii="Arial" w:hAnsi="Arial" w:cs="Arial"/>
          <w:sz w:val="20"/>
          <w:szCs w:val="20"/>
        </w:rPr>
        <w:t>. Consistent</w:t>
      </w:r>
      <w:r w:rsidRPr="00DC13C4">
        <w:rPr>
          <w:rFonts w:ascii="Arial" w:hAnsi="Arial" w:cs="Arial"/>
          <w:sz w:val="20"/>
          <w:szCs w:val="20"/>
        </w:rPr>
        <w:t xml:space="preserve"> reflection is necessary throughout one's professional journey to examine the connection between values and conduct.</w:t>
      </w:r>
      <w:r w:rsidR="00CB3415">
        <w:rPr>
          <w:rFonts w:ascii="Arial" w:hAnsi="Arial" w:cs="Arial"/>
          <w:sz w:val="20"/>
          <w:szCs w:val="20"/>
        </w:rPr>
        <w:t xml:space="preserve"> According to </w:t>
      </w:r>
      <w:bookmarkStart w:id="6" w:name="_Hlk149242922"/>
      <w:r w:rsidR="00F50AB9">
        <w:rPr>
          <w:rFonts w:ascii="Arial" w:hAnsi="Arial" w:cs="Arial"/>
          <w:sz w:val="20"/>
          <w:szCs w:val="20"/>
        </w:rPr>
        <w:t>t</w:t>
      </w:r>
      <w:r w:rsidR="00CB3415" w:rsidRPr="00CB3415">
        <w:rPr>
          <w:rFonts w:ascii="Arial" w:hAnsi="Arial" w:cs="Arial"/>
          <w:sz w:val="20"/>
          <w:szCs w:val="20"/>
        </w:rPr>
        <w:t xml:space="preserve">he general teaching council for Scotland </w:t>
      </w:r>
      <w:bookmarkEnd w:id="6"/>
      <w:r w:rsidR="00CB3415" w:rsidRPr="00CB3415">
        <w:rPr>
          <w:rFonts w:ascii="Arial" w:hAnsi="Arial" w:cs="Arial"/>
          <w:sz w:val="20"/>
          <w:szCs w:val="20"/>
        </w:rPr>
        <w:t xml:space="preserve">(2012) </w:t>
      </w:r>
      <w:r w:rsidR="00CB3415" w:rsidRPr="005A4763">
        <w:rPr>
          <w:rFonts w:ascii="Arial" w:hAnsi="Arial" w:cs="Arial"/>
          <w:sz w:val="20"/>
          <w:szCs w:val="20"/>
        </w:rPr>
        <w:t>The values and mindsets of teachers have a significant impact on how all learners experience education. The Professional Standards have incorporated professional values as a central component, highlighting their significance</w:t>
      </w:r>
      <w:r w:rsidR="00567F09">
        <w:rPr>
          <w:rFonts w:ascii="Arial" w:hAnsi="Arial" w:cs="Arial"/>
          <w:sz w:val="20"/>
          <w:szCs w:val="20"/>
        </w:rPr>
        <w:t>.</w:t>
      </w:r>
      <w:r w:rsidR="00B4082B">
        <w:rPr>
          <w:rFonts w:ascii="Arial" w:hAnsi="Arial" w:cs="Arial"/>
          <w:sz w:val="20"/>
          <w:szCs w:val="20"/>
        </w:rPr>
        <w:t xml:space="preserve"> </w:t>
      </w:r>
      <w:r w:rsidR="002A292E" w:rsidRPr="002A292E">
        <w:rPr>
          <w:rFonts w:ascii="Arial" w:hAnsi="Arial" w:cs="Arial"/>
          <w:sz w:val="20"/>
          <w:szCs w:val="20"/>
        </w:rPr>
        <w:t>The learning process of individuals is greatly influenced by their values, which in turn affects how they apply their knowledge in practical situations. The significance of values holds utmost importance within the context of a professional practice.</w:t>
      </w:r>
      <w:r w:rsidR="00F50AB9">
        <w:rPr>
          <w:rFonts w:ascii="Arial" w:hAnsi="Arial" w:cs="Arial"/>
          <w:sz w:val="20"/>
          <w:szCs w:val="20"/>
        </w:rPr>
        <w:t xml:space="preserve"> </w:t>
      </w:r>
      <w:r w:rsidR="00F50AB9" w:rsidRPr="00F50AB9">
        <w:rPr>
          <w:rFonts w:ascii="Arial" w:hAnsi="Arial" w:cs="Arial"/>
          <w:sz w:val="20"/>
          <w:szCs w:val="20"/>
        </w:rPr>
        <w:t>The general teaching council for Scotland (2012)</w:t>
      </w:r>
      <w:r w:rsidR="00F50AB9">
        <w:rPr>
          <w:rFonts w:ascii="Arial" w:hAnsi="Arial" w:cs="Arial"/>
          <w:sz w:val="20"/>
          <w:szCs w:val="20"/>
        </w:rPr>
        <w:t xml:space="preserve"> states</w:t>
      </w:r>
    </w:p>
    <w:p w14:paraId="57F4395D" w14:textId="32161BF1" w:rsidR="005A4763" w:rsidRPr="005A4763" w:rsidRDefault="00F50AB9" w:rsidP="009E652C">
      <w:pPr>
        <w:spacing w:line="360" w:lineRule="auto"/>
        <w:rPr>
          <w:rFonts w:ascii="Arial" w:hAnsi="Arial" w:cs="Arial"/>
          <w:sz w:val="20"/>
          <w:szCs w:val="20"/>
        </w:rPr>
      </w:pPr>
      <w:r>
        <w:rPr>
          <w:rFonts w:ascii="Arial" w:hAnsi="Arial" w:cs="Arial"/>
          <w:sz w:val="20"/>
          <w:szCs w:val="20"/>
        </w:rPr>
        <w:t>t</w:t>
      </w:r>
      <w:r w:rsidR="005A4763" w:rsidRPr="005A4763">
        <w:rPr>
          <w:rFonts w:ascii="Arial" w:hAnsi="Arial" w:cs="Arial"/>
          <w:sz w:val="20"/>
          <w:szCs w:val="20"/>
        </w:rPr>
        <w:t>he educational experiences of all learners are shaped by the values and dispositions of those who work to educate them. In recognition of the importance of professional values, they have been placed at the heart of the Professional Standards.</w:t>
      </w:r>
    </w:p>
    <w:p w14:paraId="643312B5" w14:textId="77777777" w:rsidR="00B512CA" w:rsidRDefault="00B512CA" w:rsidP="009E652C">
      <w:pPr>
        <w:spacing w:line="360" w:lineRule="auto"/>
        <w:rPr>
          <w:rFonts w:ascii="Arial" w:hAnsi="Arial" w:cs="Arial"/>
          <w:sz w:val="20"/>
          <w:szCs w:val="20"/>
        </w:rPr>
      </w:pPr>
    </w:p>
    <w:p w14:paraId="0CBCB037" w14:textId="1AEA9ABE" w:rsidR="00457BE4" w:rsidRPr="00A97A83" w:rsidRDefault="00CD79A8" w:rsidP="00D064D2">
      <w:pPr>
        <w:spacing w:line="360" w:lineRule="auto"/>
        <w:rPr>
          <w:rFonts w:ascii="Arial" w:hAnsi="Arial" w:cs="Arial"/>
          <w:sz w:val="20"/>
          <w:szCs w:val="20"/>
        </w:rPr>
      </w:pPr>
      <w:r w:rsidRPr="00CD79A8">
        <w:rPr>
          <w:rFonts w:ascii="Arial" w:hAnsi="Arial" w:cs="Arial"/>
          <w:sz w:val="20"/>
          <w:szCs w:val="20"/>
        </w:rPr>
        <w:t>The establishment and maintenance of relationships within education and childcare heavily rely on successful communication. Effective communication enables the gathering of information about children's interests and necessities, leading to an informed consideration of how to provide them with the necessary support. Communication with staff and parents holds a significant degree of importance as it ensures that everyone involved has the opportunity to contribute their unique perspectives, given that each individual may possess distinct and varied relationships with the child in question.</w:t>
      </w:r>
      <w:r w:rsidR="006021BA">
        <w:rPr>
          <w:rFonts w:ascii="Arial" w:hAnsi="Arial" w:cs="Arial"/>
          <w:sz w:val="20"/>
          <w:szCs w:val="20"/>
        </w:rPr>
        <w:t xml:space="preserve"> In agreement </w:t>
      </w:r>
      <w:r w:rsidR="00CC40D6" w:rsidRPr="00EA3B49">
        <w:rPr>
          <w:rFonts w:ascii="Arial" w:hAnsi="Arial" w:cs="Arial"/>
          <w:sz w:val="20"/>
          <w:szCs w:val="20"/>
          <w:shd w:val="clear" w:color="auto" w:fill="FFFFFF"/>
        </w:rPr>
        <w:t>Caldwell. (2015)</w:t>
      </w:r>
      <w:r w:rsidR="00D064D2">
        <w:rPr>
          <w:rFonts w:ascii="Arial" w:hAnsi="Arial" w:cs="Arial"/>
          <w:sz w:val="20"/>
          <w:szCs w:val="20"/>
          <w:shd w:val="clear" w:color="auto" w:fill="FFFFFF"/>
        </w:rPr>
        <w:t xml:space="preserve"> </w:t>
      </w:r>
      <w:r w:rsidR="00D064D2" w:rsidRPr="00D064D2">
        <w:rPr>
          <w:rFonts w:ascii="Arial" w:hAnsi="Arial" w:cs="Arial"/>
          <w:sz w:val="20"/>
          <w:szCs w:val="20"/>
          <w:shd w:val="clear" w:color="auto" w:fill="FFFFFF"/>
        </w:rPr>
        <w:t>only through communicating effectively can</w:t>
      </w:r>
      <w:r w:rsidR="009C6116">
        <w:rPr>
          <w:rFonts w:ascii="Arial" w:hAnsi="Arial" w:cs="Arial"/>
          <w:sz w:val="20"/>
          <w:szCs w:val="20"/>
        </w:rPr>
        <w:t xml:space="preserve"> </w:t>
      </w:r>
      <w:r w:rsidR="00D064D2" w:rsidRPr="00D064D2">
        <w:rPr>
          <w:rFonts w:ascii="Arial" w:hAnsi="Arial" w:cs="Arial"/>
          <w:sz w:val="20"/>
          <w:szCs w:val="20"/>
          <w:shd w:val="clear" w:color="auto" w:fill="FFFFFF"/>
        </w:rPr>
        <w:t>meaningful relationships be built with children, young people, families and other</w:t>
      </w:r>
      <w:r w:rsidR="00A97A83">
        <w:rPr>
          <w:rFonts w:ascii="Arial" w:hAnsi="Arial" w:cs="Arial"/>
          <w:sz w:val="20"/>
          <w:szCs w:val="20"/>
        </w:rPr>
        <w:t xml:space="preserve"> </w:t>
      </w:r>
      <w:r w:rsidR="00D064D2" w:rsidRPr="00D064D2">
        <w:rPr>
          <w:rFonts w:ascii="Arial" w:hAnsi="Arial" w:cs="Arial"/>
          <w:sz w:val="20"/>
          <w:szCs w:val="20"/>
          <w:shd w:val="clear" w:color="auto" w:fill="FFFFFF"/>
        </w:rPr>
        <w:t>professionals in order to ensure effective assessment and planning in meeting the needs</w:t>
      </w:r>
      <w:r w:rsidR="009C6116">
        <w:rPr>
          <w:rFonts w:ascii="Arial" w:hAnsi="Arial" w:cs="Arial"/>
          <w:sz w:val="20"/>
          <w:szCs w:val="20"/>
          <w:shd w:val="clear" w:color="auto" w:fill="FFFFFF"/>
        </w:rPr>
        <w:t xml:space="preserve"> </w:t>
      </w:r>
      <w:r w:rsidR="00D064D2" w:rsidRPr="00D064D2">
        <w:rPr>
          <w:rFonts w:ascii="Arial" w:hAnsi="Arial" w:cs="Arial"/>
          <w:sz w:val="20"/>
          <w:szCs w:val="20"/>
          <w:shd w:val="clear" w:color="auto" w:fill="FFFFFF"/>
        </w:rPr>
        <w:t>of children, young people and families</w:t>
      </w:r>
      <w:r w:rsidR="00D064D2">
        <w:rPr>
          <w:rFonts w:ascii="Arial" w:hAnsi="Arial" w:cs="Arial"/>
          <w:sz w:val="20"/>
          <w:szCs w:val="20"/>
          <w:shd w:val="clear" w:color="auto" w:fill="FFFFFF"/>
        </w:rPr>
        <w:t>.</w:t>
      </w:r>
      <w:r w:rsidR="00AF1875">
        <w:rPr>
          <w:rFonts w:ascii="Arial" w:hAnsi="Arial" w:cs="Arial"/>
          <w:sz w:val="20"/>
          <w:szCs w:val="20"/>
          <w:shd w:val="clear" w:color="auto" w:fill="FFFFFF"/>
        </w:rPr>
        <w:t xml:space="preserve"> </w:t>
      </w:r>
      <w:r w:rsidR="00AF1875" w:rsidRPr="00AF1875">
        <w:rPr>
          <w:rFonts w:ascii="Arial" w:hAnsi="Arial" w:cs="Arial"/>
          <w:sz w:val="20"/>
          <w:szCs w:val="20"/>
          <w:shd w:val="clear" w:color="auto" w:fill="FFFFFF"/>
        </w:rPr>
        <w:t>Engaging in self-reflection about one's interpersonal communication with fellow peers has the capacity to enhance individuals' competence in social interactions.  Working together with different individuals can result in a variety of perspectives on how to meet the needs of children in a specific environment.  Furthermore, establishing positive connections with the child's parent or primary caregiver can also indicate a commitment to common goals.</w:t>
      </w:r>
      <w:r w:rsidR="00B54B1E">
        <w:rPr>
          <w:rFonts w:ascii="Arial" w:hAnsi="Arial" w:cs="Arial"/>
          <w:sz w:val="20"/>
          <w:szCs w:val="20"/>
          <w:shd w:val="clear" w:color="auto" w:fill="FFFFFF"/>
        </w:rPr>
        <w:t xml:space="preserve"> According to </w:t>
      </w:r>
      <w:r w:rsidR="00177B6E" w:rsidRPr="00177B6E">
        <w:rPr>
          <w:rFonts w:ascii="Arial" w:hAnsi="Arial" w:cs="Arial"/>
          <w:sz w:val="20"/>
          <w:szCs w:val="20"/>
          <w:shd w:val="clear" w:color="auto" w:fill="FFFFFF"/>
        </w:rPr>
        <w:t xml:space="preserve">Gov.uk (no date) </w:t>
      </w:r>
      <w:r w:rsidR="00457BE4" w:rsidRPr="00457BE4">
        <w:rPr>
          <w:rFonts w:ascii="Arial" w:hAnsi="Arial" w:cs="Arial"/>
          <w:sz w:val="20"/>
          <w:szCs w:val="20"/>
          <w:shd w:val="clear" w:color="auto" w:fill="FFFFFF"/>
        </w:rPr>
        <w:t>Research shows that good interactions between adults and children make a big difference to how well communication and language skills develop. Children benefit from being with responsive and enthusiastic adults who show interest in talking with them.</w:t>
      </w:r>
    </w:p>
    <w:p w14:paraId="0BCE33E6" w14:textId="77777777" w:rsidR="00D064D2" w:rsidRDefault="00D064D2" w:rsidP="00D064D2">
      <w:pPr>
        <w:spacing w:line="360" w:lineRule="auto"/>
        <w:rPr>
          <w:rFonts w:ascii="Arial" w:hAnsi="Arial" w:cs="Arial"/>
          <w:sz w:val="20"/>
          <w:szCs w:val="20"/>
          <w:shd w:val="clear" w:color="auto" w:fill="FFFFFF"/>
        </w:rPr>
      </w:pPr>
    </w:p>
    <w:p w14:paraId="17D80002" w14:textId="433DD370" w:rsidR="0035302A" w:rsidRDefault="00AE2F40" w:rsidP="009E652C">
      <w:pPr>
        <w:spacing w:line="360" w:lineRule="auto"/>
        <w:rPr>
          <w:rFonts w:ascii="Arial" w:hAnsi="Arial" w:cs="Arial"/>
          <w:sz w:val="20"/>
          <w:szCs w:val="20"/>
        </w:rPr>
      </w:pPr>
      <w:r w:rsidRPr="009560E9">
        <w:rPr>
          <w:rFonts w:ascii="Arial" w:hAnsi="Arial" w:cs="Arial"/>
          <w:sz w:val="20"/>
          <w:szCs w:val="20"/>
        </w:rPr>
        <w:t>Gaining extensive and in-depth knowledge is essential in professional practice because it guarantees that tasks are carried out according to established norms, thus maintaining the standard of work.</w:t>
      </w:r>
      <w:r w:rsidR="009560E9" w:rsidRPr="009560E9">
        <w:rPr>
          <w:rFonts w:ascii="Arial" w:hAnsi="Arial" w:cs="Arial"/>
          <w:sz w:val="20"/>
          <w:szCs w:val="20"/>
        </w:rPr>
        <w:t xml:space="preserve"> It is important that professional learning provides rich opportunities for teachers to develop and enhance their professional knowledge and practice, in order to progress the quality of learning and teaching and school improvement. The general teaching council for Scotland (no date)</w:t>
      </w:r>
    </w:p>
    <w:p w14:paraId="4991B902" w14:textId="77777777" w:rsidR="000B5635" w:rsidRDefault="00437CDE" w:rsidP="00564713">
      <w:pPr>
        <w:spacing w:line="360" w:lineRule="auto"/>
        <w:rPr>
          <w:rFonts w:ascii="Arial" w:hAnsi="Arial" w:cs="Arial"/>
        </w:rPr>
      </w:pPr>
      <w:r w:rsidRPr="00437CDE">
        <w:rPr>
          <w:rFonts w:ascii="Arial" w:hAnsi="Arial" w:cs="Arial"/>
          <w:sz w:val="20"/>
          <w:szCs w:val="20"/>
        </w:rPr>
        <w:t xml:space="preserve">It is essential to consistently develop and strengthen one's skills to keep up with the requirements of the profession. </w:t>
      </w:r>
      <w:r w:rsidR="005D0071" w:rsidRPr="005D0071">
        <w:rPr>
          <w:rFonts w:ascii="Arial" w:hAnsi="Arial" w:cs="Arial"/>
          <w:sz w:val="20"/>
          <w:szCs w:val="20"/>
        </w:rPr>
        <w:t>Gov.uk (2022)</w:t>
      </w:r>
      <w:r w:rsidR="008F1970">
        <w:rPr>
          <w:rFonts w:ascii="Arial" w:hAnsi="Arial" w:cs="Arial"/>
          <w:sz w:val="20"/>
          <w:szCs w:val="20"/>
        </w:rPr>
        <w:t xml:space="preserve"> states</w:t>
      </w:r>
      <w:r w:rsidR="005D0071" w:rsidRPr="005D0071">
        <w:rPr>
          <w:rFonts w:ascii="Arial" w:hAnsi="Arial" w:cs="Arial"/>
          <w:sz w:val="20"/>
          <w:szCs w:val="20"/>
        </w:rPr>
        <w:t xml:space="preserve"> to standardise adult safeguarding best practice, thus raising service quality and positive outcomes</w:t>
      </w:r>
      <w:r w:rsidR="005D0071">
        <w:rPr>
          <w:rFonts w:ascii="Arial" w:hAnsi="Arial" w:cs="Arial"/>
          <w:sz w:val="20"/>
          <w:szCs w:val="20"/>
        </w:rPr>
        <w:t>.</w:t>
      </w:r>
      <w:r w:rsidR="005D0071">
        <w:rPr>
          <w:rFonts w:ascii="Arial" w:hAnsi="Arial" w:cs="Arial"/>
        </w:rPr>
        <w:t xml:space="preserve"> </w:t>
      </w:r>
      <w:r w:rsidRPr="00437CDE">
        <w:rPr>
          <w:rFonts w:ascii="Arial" w:hAnsi="Arial" w:cs="Arial"/>
          <w:sz w:val="20"/>
          <w:szCs w:val="20"/>
        </w:rPr>
        <w:t xml:space="preserve">It is important to stay up to date on legislation, especially in relation to </w:t>
      </w:r>
      <w:r w:rsidR="005D0071" w:rsidRPr="00437CDE">
        <w:rPr>
          <w:rFonts w:ascii="Arial" w:hAnsi="Arial" w:cs="Arial"/>
          <w:sz w:val="20"/>
          <w:szCs w:val="20"/>
        </w:rPr>
        <w:t>safeguarding. It</w:t>
      </w:r>
      <w:r w:rsidRPr="00437CDE">
        <w:rPr>
          <w:rFonts w:ascii="Arial" w:hAnsi="Arial" w:cs="Arial"/>
          <w:sz w:val="20"/>
          <w:szCs w:val="20"/>
        </w:rPr>
        <w:t xml:space="preserve"> is imperative to be well-informed about the proper procedures to follow when encountering various situations. Failure to comply with this requirement could potentially impede any legal matters in which one is a participant.</w:t>
      </w:r>
      <w:r w:rsidR="005D0071">
        <w:rPr>
          <w:rFonts w:ascii="Arial" w:hAnsi="Arial" w:cs="Arial"/>
          <w:sz w:val="20"/>
          <w:szCs w:val="20"/>
        </w:rPr>
        <w:t xml:space="preserve"> </w:t>
      </w:r>
      <w:r w:rsidR="008F1970">
        <w:rPr>
          <w:rFonts w:ascii="Arial" w:hAnsi="Arial" w:cs="Arial"/>
          <w:sz w:val="20"/>
          <w:szCs w:val="20"/>
        </w:rPr>
        <w:t xml:space="preserve"> According to </w:t>
      </w:r>
      <w:r w:rsidR="005D0071" w:rsidRPr="005D0071">
        <w:rPr>
          <w:rFonts w:ascii="Arial" w:hAnsi="Arial" w:cs="Arial"/>
          <w:sz w:val="20"/>
          <w:szCs w:val="20"/>
        </w:rPr>
        <w:t>Gov.uk (2022)</w:t>
      </w:r>
      <w:r w:rsidR="005D0071">
        <w:rPr>
          <w:rFonts w:ascii="Arial" w:hAnsi="Arial" w:cs="Arial"/>
          <w:sz w:val="20"/>
          <w:szCs w:val="20"/>
        </w:rPr>
        <w:t xml:space="preserve"> </w:t>
      </w:r>
      <w:r w:rsidR="008F1970">
        <w:rPr>
          <w:rFonts w:ascii="Arial" w:hAnsi="Arial" w:cs="Arial"/>
          <w:sz w:val="20"/>
          <w:szCs w:val="20"/>
        </w:rPr>
        <w:t>w</w:t>
      </w:r>
      <w:r w:rsidR="005D0071" w:rsidRPr="005D0071">
        <w:rPr>
          <w:rFonts w:ascii="Arial" w:hAnsi="Arial" w:cs="Arial"/>
          <w:sz w:val="20"/>
          <w:szCs w:val="20"/>
        </w:rPr>
        <w:t>hich brings us back to this best practice guidance, which I believe encourages care and health professionals to develop their professional curiosity, ask the right questions when fulfilling their safeguarding duties</w:t>
      </w:r>
      <w:r w:rsidR="008F1970">
        <w:rPr>
          <w:rFonts w:ascii="Arial" w:hAnsi="Arial" w:cs="Arial"/>
          <w:sz w:val="20"/>
          <w:szCs w:val="20"/>
        </w:rPr>
        <w:t>.</w:t>
      </w:r>
    </w:p>
    <w:p w14:paraId="40C66FC8" w14:textId="77777777" w:rsidR="000B5635" w:rsidRDefault="000B5635" w:rsidP="00564713">
      <w:pPr>
        <w:spacing w:line="360" w:lineRule="auto"/>
        <w:rPr>
          <w:rFonts w:ascii="Arial" w:hAnsi="Arial" w:cs="Arial"/>
        </w:rPr>
      </w:pPr>
    </w:p>
    <w:p w14:paraId="23EB97F1" w14:textId="42071C50" w:rsidR="00807B64" w:rsidRPr="000B5635" w:rsidRDefault="00837099" w:rsidP="00564713">
      <w:pPr>
        <w:spacing w:line="360" w:lineRule="auto"/>
        <w:rPr>
          <w:rFonts w:ascii="Arial" w:hAnsi="Arial" w:cs="Arial"/>
        </w:rPr>
      </w:pPr>
      <w:r w:rsidRPr="00837099">
        <w:rPr>
          <w:rFonts w:ascii="Arial" w:hAnsi="Arial" w:cs="Arial"/>
          <w:sz w:val="20"/>
          <w:szCs w:val="20"/>
        </w:rPr>
        <w:t>Building a productive partnership with parents or guardians is vital due to their exceptional knowledge of their children.</w:t>
      </w:r>
      <w:r w:rsidR="00807B64">
        <w:rPr>
          <w:rFonts w:ascii="Arial" w:hAnsi="Arial" w:cs="Arial"/>
          <w:sz w:val="20"/>
          <w:szCs w:val="20"/>
        </w:rPr>
        <w:t xml:space="preserve"> </w:t>
      </w:r>
      <w:r w:rsidR="00807B64" w:rsidRPr="00807B64">
        <w:rPr>
          <w:rFonts w:ascii="Arial" w:hAnsi="Arial" w:cs="Arial"/>
          <w:sz w:val="20"/>
          <w:szCs w:val="20"/>
        </w:rPr>
        <w:t>Hallet (2013) stated parents are recognised at children’s first and enduring educators, regarding in key partners in supporting learning and development (DFS,2008).</w:t>
      </w:r>
      <w:r w:rsidRPr="00837099">
        <w:rPr>
          <w:rFonts w:ascii="Arial" w:hAnsi="Arial" w:cs="Arial"/>
          <w:sz w:val="20"/>
          <w:szCs w:val="20"/>
        </w:rPr>
        <w:t xml:space="preserve"> </w:t>
      </w:r>
      <w:r w:rsidR="006018CD">
        <w:rPr>
          <w:rFonts w:ascii="Arial" w:hAnsi="Arial" w:cs="Arial"/>
          <w:sz w:val="20"/>
          <w:szCs w:val="20"/>
        </w:rPr>
        <w:t>Establishing</w:t>
      </w:r>
      <w:r w:rsidRPr="00837099">
        <w:rPr>
          <w:rFonts w:ascii="Arial" w:hAnsi="Arial" w:cs="Arial"/>
          <w:sz w:val="20"/>
          <w:szCs w:val="20"/>
        </w:rPr>
        <w:t xml:space="preserve"> a strong connection between </w:t>
      </w:r>
      <w:r w:rsidR="006018CD">
        <w:rPr>
          <w:rFonts w:ascii="Arial" w:hAnsi="Arial" w:cs="Arial"/>
          <w:sz w:val="20"/>
          <w:szCs w:val="20"/>
        </w:rPr>
        <w:t>practitioner</w:t>
      </w:r>
      <w:r w:rsidRPr="00837099">
        <w:rPr>
          <w:rFonts w:ascii="Arial" w:hAnsi="Arial" w:cs="Arial"/>
          <w:sz w:val="20"/>
          <w:szCs w:val="20"/>
        </w:rPr>
        <w:t xml:space="preserve"> and parents promotes a cooperative atmosphere, encouraging them to work together in helping the child.</w:t>
      </w:r>
      <w:r w:rsidR="00564713" w:rsidRPr="00564713">
        <w:t xml:space="preserve"> </w:t>
      </w:r>
      <w:r w:rsidR="00564713" w:rsidRPr="00564713">
        <w:rPr>
          <w:rFonts w:ascii="Arial" w:hAnsi="Arial" w:cs="Arial"/>
          <w:sz w:val="20"/>
          <w:szCs w:val="20"/>
        </w:rPr>
        <w:t>The National Minimum Standards for Regulated Childcare for children up to the age of 12 years, Standard 6 states that</w:t>
      </w:r>
      <w:r w:rsidR="00252F5A">
        <w:rPr>
          <w:rFonts w:ascii="Arial" w:hAnsi="Arial" w:cs="Arial"/>
          <w:sz w:val="20"/>
          <w:szCs w:val="20"/>
        </w:rPr>
        <w:t xml:space="preserve"> p</w:t>
      </w:r>
      <w:r w:rsidR="00564713" w:rsidRPr="00564713">
        <w:rPr>
          <w:rFonts w:ascii="Arial" w:hAnsi="Arial" w:cs="Arial"/>
          <w:sz w:val="20"/>
          <w:szCs w:val="20"/>
        </w:rPr>
        <w:t>arents are kept fully involved in and informed about their child’s activities, achievement and progress</w:t>
      </w:r>
      <w:r w:rsidR="001B6FDD">
        <w:rPr>
          <w:rFonts w:ascii="Arial" w:hAnsi="Arial" w:cs="Arial"/>
          <w:sz w:val="20"/>
          <w:szCs w:val="20"/>
        </w:rPr>
        <w:t xml:space="preserve"> </w:t>
      </w:r>
      <w:r w:rsidR="001B6FDD">
        <w:rPr>
          <w:rFonts w:ascii="Arial" w:hAnsi="Arial" w:cs="Arial"/>
          <w:sz w:val="20"/>
          <w:szCs w:val="20"/>
        </w:rPr>
        <w:lastRenderedPageBreak/>
        <w:t>(Pacey 2017).</w:t>
      </w:r>
      <w:r w:rsidRPr="00837099">
        <w:rPr>
          <w:rFonts w:ascii="Arial" w:hAnsi="Arial" w:cs="Arial"/>
          <w:sz w:val="20"/>
          <w:szCs w:val="20"/>
        </w:rPr>
        <w:t xml:space="preserve"> </w:t>
      </w:r>
      <w:r w:rsidR="001B6FDD">
        <w:rPr>
          <w:rFonts w:ascii="Arial" w:hAnsi="Arial" w:cs="Arial"/>
          <w:sz w:val="20"/>
          <w:szCs w:val="20"/>
        </w:rPr>
        <w:t xml:space="preserve"> </w:t>
      </w:r>
      <w:r w:rsidRPr="00837099">
        <w:rPr>
          <w:rFonts w:ascii="Arial" w:hAnsi="Arial" w:cs="Arial"/>
          <w:sz w:val="20"/>
          <w:szCs w:val="20"/>
        </w:rPr>
        <w:t>Collaborating with teams from multiple agencies is another essential aspect of partnerships</w:t>
      </w:r>
      <w:r w:rsidR="00631938">
        <w:rPr>
          <w:rFonts w:ascii="Arial" w:hAnsi="Arial" w:cs="Arial"/>
          <w:sz w:val="20"/>
          <w:szCs w:val="20"/>
        </w:rPr>
        <w:t>.</w:t>
      </w:r>
      <w:r w:rsidR="00631938" w:rsidRPr="00631938">
        <w:rPr>
          <w:rFonts w:ascii="Arial" w:hAnsi="Arial" w:cs="Arial"/>
          <w:sz w:val="20"/>
          <w:szCs w:val="20"/>
        </w:rPr>
        <w:t xml:space="preserve"> </w:t>
      </w:r>
      <w:r w:rsidR="00631938">
        <w:rPr>
          <w:rFonts w:ascii="Arial" w:hAnsi="Arial" w:cs="Arial"/>
          <w:sz w:val="20"/>
          <w:szCs w:val="20"/>
        </w:rPr>
        <w:t>Integrated practice helps to ensure children and their families benefit from the complimentary skills of a wide range of professionals working together (Hallet.2013)</w:t>
      </w:r>
      <w:r w:rsidR="00913B49" w:rsidRPr="00631938">
        <w:rPr>
          <w:rFonts w:ascii="Arial" w:hAnsi="Arial" w:cs="Arial"/>
          <w:sz w:val="20"/>
          <w:szCs w:val="20"/>
        </w:rPr>
        <w:t>.</w:t>
      </w:r>
      <w:r w:rsidRPr="00631938">
        <w:rPr>
          <w:rFonts w:ascii="Arial" w:hAnsi="Arial" w:cs="Arial"/>
          <w:sz w:val="20"/>
          <w:szCs w:val="20"/>
        </w:rPr>
        <w:t xml:space="preserve"> Nurturing a positive relationship</w:t>
      </w:r>
      <w:r w:rsidR="00913B49" w:rsidRPr="00631938">
        <w:rPr>
          <w:rFonts w:ascii="Arial" w:hAnsi="Arial" w:cs="Arial"/>
          <w:sz w:val="20"/>
          <w:szCs w:val="20"/>
        </w:rPr>
        <w:t>,</w:t>
      </w:r>
      <w:r w:rsidRPr="00631938">
        <w:rPr>
          <w:rFonts w:ascii="Arial" w:hAnsi="Arial" w:cs="Arial"/>
          <w:sz w:val="20"/>
          <w:szCs w:val="20"/>
        </w:rPr>
        <w:t xml:space="preserve"> aids in effective communication among various </w:t>
      </w:r>
      <w:r w:rsidR="00913B49" w:rsidRPr="00631938">
        <w:rPr>
          <w:rFonts w:ascii="Arial" w:hAnsi="Arial" w:cs="Arial"/>
          <w:sz w:val="20"/>
          <w:szCs w:val="20"/>
        </w:rPr>
        <w:t>agencies</w:t>
      </w:r>
      <w:r w:rsidRPr="00631938">
        <w:rPr>
          <w:rFonts w:ascii="Arial" w:hAnsi="Arial" w:cs="Arial"/>
          <w:sz w:val="20"/>
          <w:szCs w:val="20"/>
        </w:rPr>
        <w:t>, thus ensuring all parties work together towards a shared objective. Consequently, only under such positive conditions will the welfare of children be achieved.</w:t>
      </w:r>
      <w:r w:rsidR="00807B64" w:rsidRPr="00631938">
        <w:rPr>
          <w:rFonts w:ascii="Arial" w:hAnsi="Arial" w:cs="Arial"/>
          <w:sz w:val="20"/>
          <w:szCs w:val="20"/>
        </w:rPr>
        <w:t xml:space="preserve"> The diverse roles in integrated practice enable the development of a multi-agency team around the child, meeting their individual needs. (Hallet.2013)</w:t>
      </w:r>
      <w:r w:rsidR="00DB23D8">
        <w:rPr>
          <w:rFonts w:ascii="Arial" w:hAnsi="Arial" w:cs="Arial"/>
          <w:sz w:val="20"/>
          <w:szCs w:val="20"/>
        </w:rPr>
        <w:t>.</w:t>
      </w:r>
    </w:p>
    <w:p w14:paraId="5DB41EE3" w14:textId="77777777" w:rsidR="007058BE" w:rsidRDefault="007058BE" w:rsidP="009E652C">
      <w:pPr>
        <w:spacing w:line="360" w:lineRule="auto"/>
        <w:rPr>
          <w:rFonts w:ascii="Arial" w:hAnsi="Arial" w:cs="Arial"/>
          <w:color w:val="0070C0"/>
        </w:rPr>
      </w:pPr>
    </w:p>
    <w:p w14:paraId="1BCFFD18" w14:textId="77777777" w:rsidR="002A0022" w:rsidRDefault="002A0022" w:rsidP="009E652C">
      <w:pPr>
        <w:spacing w:line="360" w:lineRule="auto"/>
        <w:rPr>
          <w:rFonts w:ascii="Arial" w:hAnsi="Arial" w:cs="Arial"/>
          <w:color w:val="0070C0"/>
        </w:rPr>
      </w:pPr>
    </w:p>
    <w:p w14:paraId="32A1E363" w14:textId="0DB2E13A" w:rsidR="003C2262" w:rsidRDefault="007058BE" w:rsidP="003C2262">
      <w:pPr>
        <w:spacing w:line="360" w:lineRule="auto"/>
        <w:rPr>
          <w:rFonts w:ascii="Arial" w:hAnsi="Arial" w:cs="Arial"/>
          <w:sz w:val="20"/>
          <w:szCs w:val="20"/>
        </w:rPr>
      </w:pPr>
      <w:r w:rsidRPr="007058BE">
        <w:rPr>
          <w:rFonts w:ascii="Arial" w:hAnsi="Arial" w:cs="Arial"/>
          <w:sz w:val="20"/>
          <w:szCs w:val="20"/>
        </w:rPr>
        <w:t>Through self-reflection on their professional practice and approaches to assessing and observing children, individuals can become aware of opportunities for improvement.</w:t>
      </w:r>
      <w:r w:rsidRPr="00AC22F7">
        <w:rPr>
          <w:rFonts w:ascii="Arial" w:hAnsi="Arial" w:cs="Arial"/>
          <w:sz w:val="20"/>
          <w:szCs w:val="20"/>
        </w:rPr>
        <w:t xml:space="preserve"> </w:t>
      </w:r>
      <w:proofErr w:type="spellStart"/>
      <w:r w:rsidR="00AC22F7" w:rsidRPr="00AC22F7">
        <w:rPr>
          <w:rFonts w:ascii="Arial" w:hAnsi="Arial" w:cs="Arial"/>
          <w:sz w:val="20"/>
          <w:szCs w:val="20"/>
        </w:rPr>
        <w:t>Kayapinar</w:t>
      </w:r>
      <w:proofErr w:type="spellEnd"/>
      <w:r w:rsidR="00AC22F7" w:rsidRPr="00AC22F7">
        <w:rPr>
          <w:rFonts w:ascii="Arial" w:hAnsi="Arial" w:cs="Arial"/>
          <w:sz w:val="20"/>
          <w:szCs w:val="20"/>
        </w:rPr>
        <w:t xml:space="preserve"> and Alkhaldi (2023) state Reflective thinking and reflection can enhance abilities of analysis and decision-making, and support teaching and learning with the efforts of teaching individuals to improve themselves and, accordingly, students’ learning</w:t>
      </w:r>
      <w:r w:rsidR="00AC22F7" w:rsidRPr="00AF0F2D">
        <w:rPr>
          <w:rFonts w:ascii="Arial" w:hAnsi="Arial" w:cs="Arial"/>
        </w:rPr>
        <w:t>.</w:t>
      </w:r>
      <w:r w:rsidR="00AC22F7">
        <w:rPr>
          <w:rFonts w:ascii="Arial" w:hAnsi="Arial" w:cs="Arial"/>
        </w:rPr>
        <w:t xml:space="preserve"> </w:t>
      </w:r>
      <w:r w:rsidRPr="007058BE">
        <w:rPr>
          <w:rFonts w:ascii="Arial" w:hAnsi="Arial" w:cs="Arial"/>
          <w:sz w:val="20"/>
          <w:szCs w:val="20"/>
        </w:rPr>
        <w:t>This investigation includes the use of different approaches for observation and evaluation, as well as engaging in reflective discussions with colleagues and obtaining valuable feedback</w:t>
      </w:r>
      <w:r w:rsidRPr="007058BE">
        <w:rPr>
          <w:rFonts w:ascii="Arial" w:hAnsi="Arial" w:cs="Arial"/>
          <w:color w:val="0070C0"/>
        </w:rPr>
        <w:t>.</w:t>
      </w:r>
      <w:r w:rsidR="002F2E19" w:rsidRPr="002F2E19">
        <w:t xml:space="preserve"> </w:t>
      </w:r>
      <w:r w:rsidR="003C2262" w:rsidRPr="003C2262">
        <w:rPr>
          <w:rFonts w:ascii="Arial" w:hAnsi="Arial" w:cs="Arial"/>
          <w:sz w:val="20"/>
          <w:szCs w:val="20"/>
        </w:rPr>
        <w:t>Pacey (2017)</w:t>
      </w:r>
      <w:r w:rsidR="003C2262">
        <w:t xml:space="preserve"> </w:t>
      </w:r>
      <w:r w:rsidR="002F2E19" w:rsidRPr="002F2E19">
        <w:rPr>
          <w:rFonts w:ascii="Arial" w:hAnsi="Arial" w:cs="Arial"/>
          <w:sz w:val="20"/>
          <w:szCs w:val="20"/>
        </w:rPr>
        <w:t>Good planning is a vital part of making children’s learning effective, exciting, and varied making sure that you do all you can to help them progress towards the early learning goals.</w:t>
      </w:r>
      <w:r w:rsidR="005545A9">
        <w:rPr>
          <w:rFonts w:ascii="Arial" w:hAnsi="Arial" w:cs="Arial"/>
          <w:sz w:val="20"/>
          <w:szCs w:val="20"/>
        </w:rPr>
        <w:t xml:space="preserve"> </w:t>
      </w:r>
    </w:p>
    <w:p w14:paraId="6DE6ECEF" w14:textId="124DD5BC" w:rsidR="003C2262" w:rsidRPr="00EA50DA" w:rsidRDefault="005545A9" w:rsidP="003C2262">
      <w:pPr>
        <w:spacing w:line="360" w:lineRule="auto"/>
        <w:rPr>
          <w:rFonts w:ascii="Arial" w:hAnsi="Arial" w:cs="Arial"/>
          <w:sz w:val="20"/>
          <w:szCs w:val="20"/>
        </w:rPr>
      </w:pPr>
      <w:r w:rsidRPr="005545A9">
        <w:rPr>
          <w:rFonts w:ascii="Arial" w:hAnsi="Arial" w:cs="Arial"/>
          <w:sz w:val="20"/>
          <w:szCs w:val="20"/>
        </w:rPr>
        <w:t xml:space="preserve">After evaluating and engaging in reflective analysis, individuals </w:t>
      </w:r>
      <w:proofErr w:type="gramStart"/>
      <w:r w:rsidRPr="005545A9">
        <w:rPr>
          <w:rFonts w:ascii="Arial" w:hAnsi="Arial" w:cs="Arial"/>
          <w:sz w:val="20"/>
          <w:szCs w:val="20"/>
        </w:rPr>
        <w:t>have the ability to</w:t>
      </w:r>
      <w:proofErr w:type="gramEnd"/>
      <w:r w:rsidRPr="005545A9">
        <w:rPr>
          <w:rFonts w:ascii="Arial" w:hAnsi="Arial" w:cs="Arial"/>
          <w:sz w:val="20"/>
          <w:szCs w:val="20"/>
        </w:rPr>
        <w:t xml:space="preserve"> initiate the development of a comprehensive plan for the child.</w:t>
      </w:r>
      <w:r>
        <w:rPr>
          <w:rFonts w:ascii="Arial" w:hAnsi="Arial" w:cs="Arial"/>
          <w:sz w:val="20"/>
          <w:szCs w:val="20"/>
        </w:rPr>
        <w:t xml:space="preserve"> </w:t>
      </w:r>
      <w:r w:rsidRPr="005545A9">
        <w:rPr>
          <w:rFonts w:ascii="Arial" w:hAnsi="Arial" w:cs="Arial"/>
          <w:sz w:val="20"/>
          <w:szCs w:val="20"/>
        </w:rPr>
        <w:t xml:space="preserve">Gathering and </w:t>
      </w:r>
      <w:r w:rsidR="003C2262">
        <w:rPr>
          <w:rFonts w:ascii="Arial" w:hAnsi="Arial" w:cs="Arial"/>
          <w:sz w:val="20"/>
          <w:szCs w:val="20"/>
        </w:rPr>
        <w:t xml:space="preserve">combining </w:t>
      </w:r>
      <w:r w:rsidRPr="005545A9">
        <w:rPr>
          <w:rFonts w:ascii="Arial" w:hAnsi="Arial" w:cs="Arial"/>
          <w:sz w:val="20"/>
          <w:szCs w:val="20"/>
        </w:rPr>
        <w:t>data from different assessments and feedback channels, such as staff, professionals, and parents, can help professionals develop curriculum plans that meet children's developmental needs.</w:t>
      </w:r>
      <w:r w:rsidR="003C2262" w:rsidRPr="003C2262">
        <w:rPr>
          <w:rFonts w:ascii="Arial" w:hAnsi="Arial" w:cs="Arial"/>
          <w:sz w:val="20"/>
          <w:szCs w:val="20"/>
        </w:rPr>
        <w:t xml:space="preserve"> </w:t>
      </w:r>
      <w:r w:rsidR="003C2262" w:rsidRPr="00EA50DA">
        <w:rPr>
          <w:rFonts w:ascii="Arial" w:hAnsi="Arial" w:cs="Arial"/>
          <w:sz w:val="20"/>
          <w:szCs w:val="20"/>
        </w:rPr>
        <w:t>Assessment plays an important part in helping parents, carers and practitioners to recognise children’s progress, understand their needs, and to plan activities and support.</w:t>
      </w:r>
      <w:r w:rsidR="003C2262">
        <w:rPr>
          <w:rFonts w:ascii="Arial" w:hAnsi="Arial" w:cs="Arial"/>
          <w:sz w:val="20"/>
          <w:szCs w:val="20"/>
        </w:rPr>
        <w:t xml:space="preserve"> (The hub 2020)</w:t>
      </w:r>
    </w:p>
    <w:p w14:paraId="72F8236C" w14:textId="2EE96AAF" w:rsidR="0027234C" w:rsidRPr="00A93F78" w:rsidRDefault="0027234C" w:rsidP="00A93F78">
      <w:pPr>
        <w:spacing w:line="360" w:lineRule="auto"/>
        <w:rPr>
          <w:rFonts w:ascii="Arial" w:hAnsi="Arial" w:cs="Arial"/>
          <w:color w:val="0070C0"/>
        </w:rPr>
      </w:pPr>
    </w:p>
    <w:p w14:paraId="447F7D07" w14:textId="004FE1CF" w:rsidR="00A754C7" w:rsidRPr="00E652BB" w:rsidRDefault="00AE28F3" w:rsidP="00E652BB">
      <w:pPr>
        <w:spacing w:line="360" w:lineRule="auto"/>
        <w:rPr>
          <w:rFonts w:ascii="Arial" w:hAnsi="Arial" w:cs="Arial"/>
          <w:sz w:val="20"/>
          <w:szCs w:val="20"/>
        </w:rPr>
      </w:pPr>
      <w:r w:rsidRPr="00A93F78">
        <w:rPr>
          <w:rFonts w:ascii="Arial" w:hAnsi="Arial" w:cs="Arial"/>
          <w:sz w:val="20"/>
          <w:szCs w:val="20"/>
        </w:rPr>
        <w:t>The UNCRC principles provide a framework for the growth of skilled individuals, ensuring the protection, recognition, and fulfilment of children's rights in different aspects of their lives.</w:t>
      </w:r>
      <w:r w:rsidR="00BC6578" w:rsidRPr="00A93F78">
        <w:rPr>
          <w:rFonts w:ascii="Arial" w:hAnsi="Arial" w:cs="Arial"/>
          <w:sz w:val="20"/>
          <w:szCs w:val="20"/>
        </w:rPr>
        <w:t xml:space="preserve"> </w:t>
      </w:r>
      <w:proofErr w:type="spellStart"/>
      <w:r w:rsidR="00BC6578" w:rsidRPr="00A93F78">
        <w:rPr>
          <w:rFonts w:ascii="Arial" w:hAnsi="Arial" w:cs="Arial"/>
          <w:sz w:val="20"/>
          <w:szCs w:val="20"/>
        </w:rPr>
        <w:t>U</w:t>
      </w:r>
      <w:r w:rsidR="00774D97">
        <w:rPr>
          <w:rFonts w:ascii="Arial" w:hAnsi="Arial" w:cs="Arial"/>
          <w:sz w:val="20"/>
          <w:szCs w:val="20"/>
        </w:rPr>
        <w:t>nicef</w:t>
      </w:r>
      <w:proofErr w:type="spellEnd"/>
      <w:r w:rsidR="00BC6578" w:rsidRPr="00A93F78">
        <w:rPr>
          <w:rFonts w:ascii="Arial" w:hAnsi="Arial" w:cs="Arial"/>
          <w:sz w:val="20"/>
          <w:szCs w:val="20"/>
        </w:rPr>
        <w:t xml:space="preserve"> (</w:t>
      </w:r>
      <w:r w:rsidR="00385194" w:rsidRPr="00A93F78">
        <w:rPr>
          <w:rFonts w:ascii="Arial" w:hAnsi="Arial" w:cs="Arial"/>
          <w:sz w:val="20"/>
          <w:szCs w:val="20"/>
        </w:rPr>
        <w:t>no date</w:t>
      </w:r>
      <w:r w:rsidR="00BC6578" w:rsidRPr="00A93F78">
        <w:rPr>
          <w:rFonts w:ascii="Arial" w:hAnsi="Arial" w:cs="Arial"/>
          <w:sz w:val="20"/>
          <w:szCs w:val="20"/>
        </w:rPr>
        <w:t>) states the Convention has 54 articles that cover all aspects of a child’s life and set out the civil, political, economic, social and cultural rights that all children everywhere are entitled to. It also explains how adults and governments must work together to make sure all children can enjoy all their rights.</w:t>
      </w:r>
      <w:r w:rsidR="000450AB">
        <w:rPr>
          <w:rFonts w:ascii="Arial" w:hAnsi="Arial" w:cs="Arial"/>
          <w:sz w:val="20"/>
          <w:szCs w:val="20"/>
        </w:rPr>
        <w:t xml:space="preserve"> </w:t>
      </w:r>
      <w:r w:rsidR="000450AB" w:rsidRPr="000450AB">
        <w:rPr>
          <w:rFonts w:ascii="Arial" w:hAnsi="Arial" w:cs="Arial"/>
          <w:sz w:val="20"/>
          <w:szCs w:val="20"/>
        </w:rPr>
        <w:t>The main goal of the U</w:t>
      </w:r>
      <w:r w:rsidR="000450AB">
        <w:rPr>
          <w:rFonts w:ascii="Arial" w:hAnsi="Arial" w:cs="Arial"/>
          <w:sz w:val="20"/>
          <w:szCs w:val="20"/>
        </w:rPr>
        <w:t xml:space="preserve">NCRC </w:t>
      </w:r>
      <w:r w:rsidR="000450AB" w:rsidRPr="000450AB">
        <w:rPr>
          <w:rFonts w:ascii="Arial" w:hAnsi="Arial" w:cs="Arial"/>
          <w:sz w:val="20"/>
          <w:szCs w:val="20"/>
        </w:rPr>
        <w:t>is to help professionals better understand their responsibilities towards children and ensure that their work is based on the child's well-being, using four key principles.</w:t>
      </w:r>
      <w:r w:rsidR="000450AB">
        <w:rPr>
          <w:rFonts w:ascii="Arial" w:hAnsi="Arial" w:cs="Arial"/>
          <w:sz w:val="20"/>
          <w:szCs w:val="20"/>
        </w:rPr>
        <w:t xml:space="preserve"> </w:t>
      </w:r>
      <w:proofErr w:type="spellStart"/>
      <w:r w:rsidR="00A754C7" w:rsidRPr="000450AB">
        <w:rPr>
          <w:rFonts w:ascii="Arial" w:hAnsi="Arial" w:cs="Arial"/>
          <w:sz w:val="20"/>
          <w:szCs w:val="20"/>
        </w:rPr>
        <w:t>U</w:t>
      </w:r>
      <w:r w:rsidR="00774D97">
        <w:rPr>
          <w:rFonts w:ascii="Arial" w:hAnsi="Arial" w:cs="Arial"/>
          <w:sz w:val="20"/>
          <w:szCs w:val="20"/>
        </w:rPr>
        <w:t>nicef</w:t>
      </w:r>
      <w:proofErr w:type="spellEnd"/>
      <w:r w:rsidR="00A754C7" w:rsidRPr="000450AB">
        <w:rPr>
          <w:rFonts w:ascii="Arial" w:hAnsi="Arial" w:cs="Arial"/>
          <w:sz w:val="20"/>
          <w:szCs w:val="20"/>
        </w:rPr>
        <w:t xml:space="preserve"> (no date) identify </w:t>
      </w:r>
      <w:r w:rsidR="00A754C7" w:rsidRPr="000450AB">
        <w:rPr>
          <w:rFonts w:ascii="Roboto" w:hAnsi="Roboto"/>
          <w:sz w:val="20"/>
          <w:szCs w:val="20"/>
          <w:shd w:val="clear" w:color="auto" w:fill="FFFFFF"/>
        </w:rPr>
        <w:t xml:space="preserve">There are four articles in the Convention that are seen as special. They’re known as the “General </w:t>
      </w:r>
      <w:r w:rsidR="006D2B94" w:rsidRPr="000450AB">
        <w:rPr>
          <w:rFonts w:ascii="Roboto" w:hAnsi="Roboto"/>
          <w:sz w:val="20"/>
          <w:szCs w:val="20"/>
          <w:shd w:val="clear" w:color="auto" w:fill="FFFFFF"/>
        </w:rPr>
        <w:t xml:space="preserve">Principles” </w:t>
      </w:r>
      <w:proofErr w:type="gramStart"/>
      <w:r w:rsidR="006D2B94" w:rsidRPr="000450AB">
        <w:rPr>
          <w:rFonts w:ascii="Roboto" w:hAnsi="Roboto"/>
          <w:sz w:val="20"/>
          <w:szCs w:val="20"/>
          <w:shd w:val="clear" w:color="auto" w:fill="FFFFFF"/>
        </w:rPr>
        <w:t>…..</w:t>
      </w:r>
      <w:proofErr w:type="gramEnd"/>
      <w:r w:rsidR="00206769" w:rsidRPr="00206769">
        <w:t xml:space="preserve"> </w:t>
      </w:r>
      <w:r w:rsidR="00206769" w:rsidRPr="000450AB">
        <w:rPr>
          <w:rFonts w:ascii="Roboto" w:hAnsi="Roboto"/>
          <w:sz w:val="20"/>
          <w:szCs w:val="20"/>
          <w:shd w:val="clear" w:color="auto" w:fill="FFFFFF"/>
        </w:rPr>
        <w:t>They are:</w:t>
      </w:r>
      <w:r w:rsidR="00E652BB">
        <w:rPr>
          <w:rFonts w:ascii="Arial" w:hAnsi="Arial" w:cs="Arial"/>
          <w:sz w:val="20"/>
          <w:szCs w:val="20"/>
        </w:rPr>
        <w:t xml:space="preserve"> </w:t>
      </w:r>
      <w:r w:rsidR="00206769" w:rsidRPr="000450AB">
        <w:rPr>
          <w:rFonts w:ascii="Roboto" w:hAnsi="Roboto"/>
          <w:sz w:val="20"/>
          <w:szCs w:val="20"/>
          <w:shd w:val="clear" w:color="auto" w:fill="FFFFFF"/>
        </w:rPr>
        <w:t>Non-discrimination (Article 2)</w:t>
      </w:r>
      <w:r w:rsidR="00E652BB">
        <w:rPr>
          <w:rFonts w:ascii="Roboto" w:hAnsi="Roboto"/>
          <w:sz w:val="20"/>
          <w:szCs w:val="20"/>
          <w:shd w:val="clear" w:color="auto" w:fill="FFFFFF"/>
        </w:rPr>
        <w:t xml:space="preserve">, </w:t>
      </w:r>
      <w:r w:rsidR="00206769" w:rsidRPr="00E652BB">
        <w:rPr>
          <w:rFonts w:ascii="Roboto" w:hAnsi="Roboto"/>
          <w:sz w:val="20"/>
          <w:szCs w:val="20"/>
          <w:shd w:val="clear" w:color="auto" w:fill="FFFFFF"/>
        </w:rPr>
        <w:t>Best interest of the child (Article 3)</w:t>
      </w:r>
      <w:r w:rsidR="00E652BB">
        <w:rPr>
          <w:rFonts w:ascii="Arial" w:hAnsi="Arial" w:cs="Arial"/>
          <w:sz w:val="20"/>
          <w:szCs w:val="20"/>
        </w:rPr>
        <w:t xml:space="preserve">, </w:t>
      </w:r>
      <w:r w:rsidR="00206769" w:rsidRPr="00E652BB">
        <w:rPr>
          <w:rFonts w:ascii="Roboto" w:hAnsi="Roboto"/>
          <w:sz w:val="20"/>
          <w:szCs w:val="20"/>
          <w:shd w:val="clear" w:color="auto" w:fill="FFFFFF"/>
        </w:rPr>
        <w:t>Right to life survival and development (Article 6)</w:t>
      </w:r>
      <w:r w:rsidR="00E652BB">
        <w:rPr>
          <w:rFonts w:ascii="Arial" w:hAnsi="Arial" w:cs="Arial"/>
          <w:sz w:val="20"/>
          <w:szCs w:val="20"/>
        </w:rPr>
        <w:t xml:space="preserve">, </w:t>
      </w:r>
      <w:r w:rsidR="00206769" w:rsidRPr="00E652BB">
        <w:rPr>
          <w:rFonts w:ascii="Roboto" w:hAnsi="Roboto"/>
          <w:sz w:val="20"/>
          <w:szCs w:val="20"/>
          <w:shd w:val="clear" w:color="auto" w:fill="FFFFFF"/>
        </w:rPr>
        <w:t>Right to be heard (Article 12)</w:t>
      </w:r>
      <w:r w:rsidR="00E652BB">
        <w:rPr>
          <w:rFonts w:ascii="Roboto" w:hAnsi="Roboto"/>
          <w:sz w:val="20"/>
          <w:szCs w:val="20"/>
          <w:shd w:val="clear" w:color="auto" w:fill="FFFFFF"/>
        </w:rPr>
        <w:t>.</w:t>
      </w:r>
    </w:p>
    <w:p w14:paraId="7554C9CF" w14:textId="3AF9ABDC" w:rsidR="00AE28F3" w:rsidRDefault="00A75619" w:rsidP="00E652BB">
      <w:pPr>
        <w:spacing w:line="360" w:lineRule="auto"/>
        <w:rPr>
          <w:rFonts w:ascii="Arial" w:hAnsi="Arial" w:cs="Arial"/>
          <w:sz w:val="20"/>
          <w:szCs w:val="20"/>
        </w:rPr>
      </w:pPr>
      <w:r w:rsidRPr="00E652BB">
        <w:rPr>
          <w:rFonts w:ascii="Arial" w:hAnsi="Arial" w:cs="Arial"/>
          <w:sz w:val="20"/>
          <w:szCs w:val="20"/>
        </w:rPr>
        <w:t>Professionals entrusted with the responsibility of caring for children have the obligation to promote and safeguard their rights by fully understanding these guiding principles</w:t>
      </w:r>
      <w:r w:rsidR="00774D97">
        <w:rPr>
          <w:rFonts w:ascii="Arial" w:hAnsi="Arial" w:cs="Arial"/>
          <w:sz w:val="20"/>
          <w:szCs w:val="20"/>
        </w:rPr>
        <w:t xml:space="preserve"> and putting them into practice</w:t>
      </w:r>
      <w:r w:rsidRPr="00E652BB">
        <w:rPr>
          <w:rFonts w:ascii="Arial" w:hAnsi="Arial" w:cs="Arial"/>
          <w:sz w:val="20"/>
          <w:szCs w:val="20"/>
        </w:rPr>
        <w:t>.</w:t>
      </w:r>
    </w:p>
    <w:p w14:paraId="2FD617A9" w14:textId="77777777" w:rsidR="00E652BB" w:rsidRDefault="00E652BB" w:rsidP="00E652BB">
      <w:pPr>
        <w:spacing w:line="360" w:lineRule="auto"/>
        <w:rPr>
          <w:rFonts w:ascii="Arial" w:hAnsi="Arial" w:cs="Arial"/>
          <w:sz w:val="20"/>
          <w:szCs w:val="20"/>
        </w:rPr>
      </w:pPr>
    </w:p>
    <w:p w14:paraId="69E33566" w14:textId="77777777" w:rsidR="00E652BB" w:rsidRPr="00E652BB" w:rsidRDefault="00E652BB" w:rsidP="00E652BB">
      <w:pPr>
        <w:spacing w:line="360" w:lineRule="auto"/>
        <w:rPr>
          <w:rFonts w:ascii="Arial" w:hAnsi="Arial" w:cs="Arial"/>
          <w:sz w:val="20"/>
          <w:szCs w:val="20"/>
        </w:rPr>
      </w:pPr>
    </w:p>
    <w:p w14:paraId="5B1D424C" w14:textId="29CB7E1C" w:rsidR="0027234C" w:rsidRDefault="00E879FC" w:rsidP="00E879FC">
      <w:pPr>
        <w:spacing w:line="360" w:lineRule="auto"/>
        <w:rPr>
          <w:rFonts w:ascii="Arial" w:hAnsi="Arial" w:cs="Arial"/>
          <w:sz w:val="20"/>
          <w:szCs w:val="20"/>
        </w:rPr>
      </w:pPr>
      <w:r w:rsidRPr="00E879FC">
        <w:rPr>
          <w:rFonts w:ascii="Arial" w:hAnsi="Arial" w:cs="Arial"/>
          <w:sz w:val="20"/>
          <w:szCs w:val="20"/>
        </w:rPr>
        <w:t>In conclusion</w:t>
      </w:r>
      <w:r w:rsidR="00471844">
        <w:t>,</w:t>
      </w:r>
      <w:r w:rsidR="00471844" w:rsidRPr="00471844">
        <w:rPr>
          <w:rFonts w:ascii="Arial" w:hAnsi="Arial" w:cs="Arial"/>
          <w:sz w:val="20"/>
          <w:szCs w:val="20"/>
        </w:rPr>
        <w:t xml:space="preserve"> this study highlights the utmost significance of integrating reflective practice into one's professional duties as a means to adequately address the distinct and inclusive needs of children. In order to fulfil the job role effectively, it is essential to engage in critical self-reflection and evaluate the practice and tasks performed, with the aim of identifying areas of improvement for both the child and the practitioner. Such an approach is likely to enhance the quality of outcomes and benefit all parties involved.</w:t>
      </w:r>
    </w:p>
    <w:p w14:paraId="5B0D25B1" w14:textId="77777777" w:rsidR="007E1104" w:rsidRDefault="007E1104" w:rsidP="00E879FC">
      <w:pPr>
        <w:spacing w:line="360" w:lineRule="auto"/>
        <w:rPr>
          <w:rFonts w:ascii="Arial" w:hAnsi="Arial" w:cs="Arial"/>
          <w:sz w:val="20"/>
          <w:szCs w:val="20"/>
        </w:rPr>
      </w:pPr>
    </w:p>
    <w:p w14:paraId="1F038F94" w14:textId="0D77F5AC" w:rsidR="007E1104" w:rsidRPr="00E879FC" w:rsidRDefault="007E1104" w:rsidP="00E879FC">
      <w:pPr>
        <w:spacing w:line="360" w:lineRule="auto"/>
        <w:rPr>
          <w:rFonts w:ascii="Arial" w:hAnsi="Arial" w:cs="Arial"/>
          <w:sz w:val="20"/>
          <w:szCs w:val="20"/>
        </w:rPr>
      </w:pPr>
      <w:r>
        <w:rPr>
          <w:rFonts w:ascii="Arial" w:hAnsi="Arial" w:cs="Arial"/>
          <w:sz w:val="20"/>
          <w:szCs w:val="20"/>
        </w:rPr>
        <w:t>Words: 3112</w:t>
      </w:r>
    </w:p>
    <w:p w14:paraId="0C85508E" w14:textId="77777777" w:rsidR="0027234C" w:rsidRDefault="0027234C" w:rsidP="00A93F78">
      <w:pPr>
        <w:pStyle w:val="ListParagraph"/>
        <w:spacing w:line="360" w:lineRule="auto"/>
        <w:ind w:left="428"/>
        <w:rPr>
          <w:rFonts w:ascii="Arial" w:hAnsi="Arial" w:cs="Arial"/>
          <w:sz w:val="24"/>
          <w:szCs w:val="24"/>
        </w:rPr>
      </w:pPr>
    </w:p>
    <w:p w14:paraId="716FFD1F" w14:textId="77777777" w:rsidR="0027234C" w:rsidRDefault="0027234C" w:rsidP="00A93F78">
      <w:pPr>
        <w:pStyle w:val="ListParagraph"/>
        <w:spacing w:line="360" w:lineRule="auto"/>
        <w:ind w:left="428"/>
        <w:rPr>
          <w:rFonts w:ascii="Arial" w:hAnsi="Arial" w:cs="Arial"/>
          <w:sz w:val="24"/>
          <w:szCs w:val="24"/>
        </w:rPr>
      </w:pPr>
    </w:p>
    <w:p w14:paraId="704E8E89" w14:textId="77777777" w:rsidR="0027234C" w:rsidRDefault="0027234C" w:rsidP="00A93F78">
      <w:pPr>
        <w:pStyle w:val="ListParagraph"/>
        <w:spacing w:line="360" w:lineRule="auto"/>
        <w:ind w:left="428"/>
        <w:rPr>
          <w:rFonts w:ascii="Arial" w:hAnsi="Arial" w:cs="Arial"/>
          <w:sz w:val="24"/>
          <w:szCs w:val="24"/>
        </w:rPr>
      </w:pPr>
    </w:p>
    <w:p w14:paraId="7EEF21F3" w14:textId="77777777" w:rsidR="00824593" w:rsidRDefault="00824593" w:rsidP="00A93F78">
      <w:pPr>
        <w:spacing w:line="360" w:lineRule="auto"/>
        <w:rPr>
          <w:rFonts w:ascii="Arial" w:hAnsi="Arial" w:cs="Arial"/>
          <w:sz w:val="22"/>
          <w:szCs w:val="22"/>
        </w:rPr>
      </w:pPr>
    </w:p>
    <w:p w14:paraId="597EA5CC" w14:textId="77777777" w:rsidR="001B4544" w:rsidRDefault="001B4544" w:rsidP="00A93F78">
      <w:pPr>
        <w:spacing w:line="360" w:lineRule="auto"/>
        <w:rPr>
          <w:rFonts w:ascii="Arial" w:hAnsi="Arial" w:cs="Arial"/>
          <w:sz w:val="22"/>
          <w:szCs w:val="22"/>
        </w:rPr>
      </w:pPr>
    </w:p>
    <w:p w14:paraId="4F07BAAF" w14:textId="77777777" w:rsidR="001B4544" w:rsidRDefault="001B4544" w:rsidP="00A93F78">
      <w:pPr>
        <w:spacing w:line="360" w:lineRule="auto"/>
        <w:rPr>
          <w:rFonts w:ascii="Arial" w:hAnsi="Arial" w:cs="Arial"/>
          <w:sz w:val="22"/>
          <w:szCs w:val="22"/>
        </w:rPr>
      </w:pPr>
    </w:p>
    <w:p w14:paraId="0EAF2952" w14:textId="77777777" w:rsidR="00B4082B" w:rsidRDefault="00B4082B" w:rsidP="00A93F78">
      <w:pPr>
        <w:spacing w:line="360" w:lineRule="auto"/>
        <w:rPr>
          <w:rFonts w:ascii="Arial" w:hAnsi="Arial" w:cs="Arial"/>
          <w:sz w:val="22"/>
          <w:szCs w:val="22"/>
        </w:rPr>
      </w:pPr>
    </w:p>
    <w:p w14:paraId="1A3448FB" w14:textId="77777777" w:rsidR="00B4082B" w:rsidRDefault="00B4082B" w:rsidP="00A93F78">
      <w:pPr>
        <w:spacing w:line="360" w:lineRule="auto"/>
        <w:rPr>
          <w:rFonts w:ascii="Arial" w:hAnsi="Arial" w:cs="Arial"/>
          <w:sz w:val="22"/>
          <w:szCs w:val="22"/>
        </w:rPr>
      </w:pPr>
    </w:p>
    <w:p w14:paraId="57C9C558" w14:textId="77777777" w:rsidR="00B4082B" w:rsidRDefault="00B4082B" w:rsidP="00A93F78">
      <w:pPr>
        <w:spacing w:line="360" w:lineRule="auto"/>
        <w:rPr>
          <w:rFonts w:ascii="Arial" w:hAnsi="Arial" w:cs="Arial"/>
          <w:sz w:val="22"/>
          <w:szCs w:val="22"/>
        </w:rPr>
      </w:pPr>
    </w:p>
    <w:p w14:paraId="2F0A91ED" w14:textId="77777777" w:rsidR="00B4082B" w:rsidRDefault="00B4082B" w:rsidP="009E652C">
      <w:pPr>
        <w:spacing w:line="360" w:lineRule="auto"/>
        <w:rPr>
          <w:rFonts w:ascii="Arial" w:hAnsi="Arial" w:cs="Arial"/>
          <w:sz w:val="22"/>
          <w:szCs w:val="22"/>
        </w:rPr>
      </w:pPr>
    </w:p>
    <w:p w14:paraId="12150B74" w14:textId="77777777" w:rsidR="00B4082B" w:rsidRDefault="00B4082B" w:rsidP="009E652C">
      <w:pPr>
        <w:spacing w:line="360" w:lineRule="auto"/>
        <w:rPr>
          <w:rFonts w:ascii="Arial" w:hAnsi="Arial" w:cs="Arial"/>
          <w:sz w:val="22"/>
          <w:szCs w:val="22"/>
        </w:rPr>
      </w:pPr>
    </w:p>
    <w:p w14:paraId="5D2AFF30" w14:textId="77777777" w:rsidR="00B4082B" w:rsidRDefault="00B4082B" w:rsidP="009E652C">
      <w:pPr>
        <w:spacing w:line="360" w:lineRule="auto"/>
        <w:rPr>
          <w:rFonts w:ascii="Arial" w:hAnsi="Arial" w:cs="Arial"/>
          <w:sz w:val="22"/>
          <w:szCs w:val="22"/>
        </w:rPr>
      </w:pPr>
    </w:p>
    <w:p w14:paraId="156D78C6" w14:textId="77777777" w:rsidR="00B4082B" w:rsidRDefault="00B4082B" w:rsidP="009E652C">
      <w:pPr>
        <w:spacing w:line="360" w:lineRule="auto"/>
        <w:rPr>
          <w:rFonts w:ascii="Arial" w:hAnsi="Arial" w:cs="Arial"/>
          <w:sz w:val="22"/>
          <w:szCs w:val="22"/>
        </w:rPr>
      </w:pPr>
    </w:p>
    <w:p w14:paraId="6F73EA78" w14:textId="77777777" w:rsidR="00B4082B" w:rsidRDefault="00B4082B" w:rsidP="009E652C">
      <w:pPr>
        <w:spacing w:line="360" w:lineRule="auto"/>
        <w:rPr>
          <w:rFonts w:ascii="Arial" w:hAnsi="Arial" w:cs="Arial"/>
          <w:sz w:val="22"/>
          <w:szCs w:val="22"/>
        </w:rPr>
      </w:pPr>
    </w:p>
    <w:p w14:paraId="386DE423" w14:textId="77777777" w:rsidR="00B4082B" w:rsidRDefault="00B4082B" w:rsidP="009E652C">
      <w:pPr>
        <w:spacing w:line="360" w:lineRule="auto"/>
        <w:rPr>
          <w:rFonts w:ascii="Arial" w:hAnsi="Arial" w:cs="Arial"/>
          <w:sz w:val="22"/>
          <w:szCs w:val="22"/>
        </w:rPr>
      </w:pPr>
    </w:p>
    <w:p w14:paraId="290995FB" w14:textId="77777777" w:rsidR="00B4082B" w:rsidRDefault="00B4082B" w:rsidP="009E652C">
      <w:pPr>
        <w:spacing w:line="360" w:lineRule="auto"/>
        <w:rPr>
          <w:rFonts w:ascii="Arial" w:hAnsi="Arial" w:cs="Arial"/>
          <w:sz w:val="22"/>
          <w:szCs w:val="22"/>
        </w:rPr>
      </w:pPr>
    </w:p>
    <w:p w14:paraId="6BCB66F1" w14:textId="77777777" w:rsidR="00B4082B" w:rsidRDefault="00B4082B" w:rsidP="009E652C">
      <w:pPr>
        <w:spacing w:line="360" w:lineRule="auto"/>
        <w:rPr>
          <w:rFonts w:ascii="Arial" w:hAnsi="Arial" w:cs="Arial"/>
          <w:sz w:val="22"/>
          <w:szCs w:val="22"/>
        </w:rPr>
      </w:pPr>
    </w:p>
    <w:p w14:paraId="2BE06D6A" w14:textId="77777777" w:rsidR="00B4082B" w:rsidRDefault="00B4082B" w:rsidP="009E652C">
      <w:pPr>
        <w:spacing w:line="360" w:lineRule="auto"/>
        <w:rPr>
          <w:rFonts w:ascii="Arial" w:hAnsi="Arial" w:cs="Arial"/>
          <w:sz w:val="22"/>
          <w:szCs w:val="22"/>
        </w:rPr>
      </w:pPr>
    </w:p>
    <w:p w14:paraId="2EAE0E2E" w14:textId="77777777" w:rsidR="00B4082B" w:rsidRDefault="00B4082B" w:rsidP="009E652C">
      <w:pPr>
        <w:spacing w:line="360" w:lineRule="auto"/>
        <w:rPr>
          <w:rFonts w:ascii="Arial" w:hAnsi="Arial" w:cs="Arial"/>
          <w:sz w:val="22"/>
          <w:szCs w:val="22"/>
        </w:rPr>
      </w:pPr>
    </w:p>
    <w:p w14:paraId="7464E63A" w14:textId="77777777" w:rsidR="00B4082B" w:rsidRDefault="00B4082B" w:rsidP="009E652C">
      <w:pPr>
        <w:spacing w:line="360" w:lineRule="auto"/>
        <w:rPr>
          <w:rFonts w:ascii="Arial" w:hAnsi="Arial" w:cs="Arial"/>
          <w:sz w:val="22"/>
          <w:szCs w:val="22"/>
        </w:rPr>
      </w:pPr>
    </w:p>
    <w:p w14:paraId="2145E038" w14:textId="77777777" w:rsidR="00B4082B" w:rsidRDefault="00B4082B" w:rsidP="009E652C">
      <w:pPr>
        <w:spacing w:line="360" w:lineRule="auto"/>
        <w:rPr>
          <w:rFonts w:ascii="Arial" w:hAnsi="Arial" w:cs="Arial"/>
          <w:sz w:val="22"/>
          <w:szCs w:val="22"/>
        </w:rPr>
      </w:pPr>
    </w:p>
    <w:p w14:paraId="6BDB09AC" w14:textId="77777777" w:rsidR="00B4082B" w:rsidRDefault="00B4082B" w:rsidP="009E652C">
      <w:pPr>
        <w:spacing w:line="360" w:lineRule="auto"/>
        <w:rPr>
          <w:rFonts w:ascii="Arial" w:hAnsi="Arial" w:cs="Arial"/>
          <w:sz w:val="22"/>
          <w:szCs w:val="22"/>
        </w:rPr>
      </w:pPr>
    </w:p>
    <w:p w14:paraId="515ABD7C" w14:textId="77777777" w:rsidR="00B4082B" w:rsidRDefault="00B4082B" w:rsidP="009E652C">
      <w:pPr>
        <w:spacing w:line="360" w:lineRule="auto"/>
        <w:rPr>
          <w:rFonts w:ascii="Arial" w:hAnsi="Arial" w:cs="Arial"/>
          <w:sz w:val="22"/>
          <w:szCs w:val="22"/>
        </w:rPr>
      </w:pPr>
    </w:p>
    <w:p w14:paraId="02393FAF" w14:textId="77777777" w:rsidR="00B4082B" w:rsidRDefault="00B4082B" w:rsidP="009E652C">
      <w:pPr>
        <w:spacing w:line="360" w:lineRule="auto"/>
        <w:rPr>
          <w:rFonts w:ascii="Arial" w:hAnsi="Arial" w:cs="Arial"/>
          <w:sz w:val="22"/>
          <w:szCs w:val="22"/>
        </w:rPr>
      </w:pPr>
    </w:p>
    <w:p w14:paraId="3FE25669" w14:textId="77777777" w:rsidR="00B4082B" w:rsidRDefault="00B4082B" w:rsidP="009E652C">
      <w:pPr>
        <w:spacing w:line="360" w:lineRule="auto"/>
        <w:rPr>
          <w:rFonts w:ascii="Arial" w:hAnsi="Arial" w:cs="Arial"/>
          <w:sz w:val="22"/>
          <w:szCs w:val="22"/>
        </w:rPr>
      </w:pPr>
    </w:p>
    <w:p w14:paraId="1DFA86D3" w14:textId="77777777" w:rsidR="00B4082B" w:rsidRDefault="00B4082B" w:rsidP="009E652C">
      <w:pPr>
        <w:spacing w:line="360" w:lineRule="auto"/>
        <w:rPr>
          <w:rFonts w:ascii="Arial" w:hAnsi="Arial" w:cs="Arial"/>
          <w:sz w:val="22"/>
          <w:szCs w:val="22"/>
        </w:rPr>
      </w:pPr>
    </w:p>
    <w:p w14:paraId="0B8D8EE6" w14:textId="77777777" w:rsidR="00B4082B" w:rsidRDefault="00B4082B" w:rsidP="009E652C">
      <w:pPr>
        <w:spacing w:line="360" w:lineRule="auto"/>
        <w:rPr>
          <w:rFonts w:ascii="Arial" w:hAnsi="Arial" w:cs="Arial"/>
          <w:sz w:val="22"/>
          <w:szCs w:val="22"/>
        </w:rPr>
      </w:pPr>
    </w:p>
    <w:p w14:paraId="0278D6FA" w14:textId="77777777" w:rsidR="00B4082B" w:rsidRDefault="00B4082B" w:rsidP="009E652C">
      <w:pPr>
        <w:spacing w:line="360" w:lineRule="auto"/>
        <w:rPr>
          <w:rFonts w:ascii="Arial" w:hAnsi="Arial" w:cs="Arial"/>
          <w:sz w:val="22"/>
          <w:szCs w:val="22"/>
        </w:rPr>
      </w:pPr>
    </w:p>
    <w:p w14:paraId="36F4B405" w14:textId="2CDE5B9B" w:rsidR="0027234C" w:rsidRDefault="0027234C" w:rsidP="009E652C">
      <w:pPr>
        <w:spacing w:line="360" w:lineRule="auto"/>
        <w:rPr>
          <w:rFonts w:ascii="Arial" w:hAnsi="Arial" w:cs="Arial"/>
          <w:sz w:val="22"/>
          <w:szCs w:val="22"/>
        </w:rPr>
      </w:pPr>
      <w:r w:rsidRPr="00D770B3">
        <w:rPr>
          <w:rFonts w:ascii="Arial" w:hAnsi="Arial" w:cs="Arial"/>
          <w:sz w:val="22"/>
          <w:szCs w:val="22"/>
        </w:rPr>
        <w:lastRenderedPageBreak/>
        <w:t>References:</w:t>
      </w:r>
    </w:p>
    <w:p w14:paraId="14F9F6E3" w14:textId="77777777" w:rsidR="003C0925" w:rsidRDefault="003C0925" w:rsidP="009E652C">
      <w:pPr>
        <w:spacing w:line="360" w:lineRule="auto"/>
        <w:rPr>
          <w:rFonts w:ascii="Arial" w:hAnsi="Arial" w:cs="Arial"/>
          <w:sz w:val="22"/>
          <w:szCs w:val="22"/>
        </w:rPr>
      </w:pPr>
    </w:p>
    <w:p w14:paraId="0C1A23B9" w14:textId="69A9A2B9" w:rsidR="007E02F0" w:rsidRPr="00AC6302" w:rsidRDefault="007E02F0" w:rsidP="007E02F0">
      <w:pPr>
        <w:spacing w:line="360" w:lineRule="auto"/>
        <w:rPr>
          <w:rFonts w:ascii="Arial" w:hAnsi="Arial" w:cs="Arial"/>
          <w:sz w:val="20"/>
          <w:szCs w:val="20"/>
        </w:rPr>
      </w:pPr>
      <w:proofErr w:type="spellStart"/>
      <w:r w:rsidRPr="00AC6302">
        <w:rPr>
          <w:rFonts w:ascii="Arial" w:hAnsi="Arial" w:cs="Arial"/>
          <w:sz w:val="20"/>
          <w:szCs w:val="20"/>
        </w:rPr>
        <w:t>Alasuutari</w:t>
      </w:r>
      <w:proofErr w:type="spellEnd"/>
      <w:r w:rsidRPr="00AC6302">
        <w:rPr>
          <w:rFonts w:ascii="Arial" w:hAnsi="Arial" w:cs="Arial"/>
          <w:sz w:val="20"/>
          <w:szCs w:val="20"/>
        </w:rPr>
        <w:t xml:space="preserve">, M., </w:t>
      </w:r>
      <w:proofErr w:type="spellStart"/>
      <w:r w:rsidRPr="00AC6302">
        <w:rPr>
          <w:rFonts w:ascii="Arial" w:hAnsi="Arial" w:cs="Arial"/>
          <w:sz w:val="20"/>
          <w:szCs w:val="20"/>
        </w:rPr>
        <w:t>Markstr</w:t>
      </w:r>
      <w:proofErr w:type="spellEnd"/>
      <w:r w:rsidRPr="00AC6302">
        <w:rPr>
          <w:rFonts w:ascii="MS Gothic" w:eastAsia="MS Gothic" w:hAnsi="MS Gothic" w:cs="MS Gothic" w:hint="eastAsia"/>
          <w:sz w:val="20"/>
          <w:szCs w:val="20"/>
        </w:rPr>
        <w:t>箭</w:t>
      </w:r>
      <w:r w:rsidRPr="00AC6302">
        <w:rPr>
          <w:rFonts w:ascii="Arial" w:hAnsi="Arial" w:cs="Arial"/>
          <w:sz w:val="20"/>
          <w:szCs w:val="20"/>
        </w:rPr>
        <w:t xml:space="preserve">, A.-M. and </w:t>
      </w:r>
      <w:proofErr w:type="spellStart"/>
      <w:r w:rsidRPr="00AC6302">
        <w:rPr>
          <w:rFonts w:ascii="Arial" w:hAnsi="Arial" w:cs="Arial"/>
          <w:sz w:val="20"/>
          <w:szCs w:val="20"/>
        </w:rPr>
        <w:t>Vallberg</w:t>
      </w:r>
      <w:proofErr w:type="spellEnd"/>
      <w:r w:rsidRPr="00AC6302">
        <w:rPr>
          <w:rFonts w:ascii="Arial" w:hAnsi="Arial" w:cs="Arial"/>
          <w:sz w:val="20"/>
          <w:szCs w:val="20"/>
        </w:rPr>
        <w:t xml:space="preserve">-Roth, A.-C. (2014) </w:t>
      </w:r>
      <w:r w:rsidRPr="00AC6302">
        <w:rPr>
          <w:rFonts w:ascii="Arial" w:hAnsi="Arial" w:cs="Arial"/>
          <w:i/>
          <w:iCs/>
          <w:sz w:val="20"/>
          <w:szCs w:val="20"/>
        </w:rPr>
        <w:t>Assessment and documentation in early childhood education</w:t>
      </w:r>
      <w:r w:rsidRPr="00AC6302">
        <w:rPr>
          <w:rFonts w:ascii="Arial" w:hAnsi="Arial" w:cs="Arial"/>
          <w:sz w:val="20"/>
          <w:szCs w:val="20"/>
        </w:rPr>
        <w:t>. London: Routledge.</w:t>
      </w:r>
    </w:p>
    <w:p w14:paraId="4D718487" w14:textId="77777777" w:rsidR="00AD3068" w:rsidRDefault="00AD3068" w:rsidP="00BD09CE">
      <w:pPr>
        <w:spacing w:line="360" w:lineRule="auto"/>
        <w:rPr>
          <w:rFonts w:ascii="Arial" w:hAnsi="Arial" w:cs="Arial"/>
          <w:sz w:val="22"/>
          <w:szCs w:val="22"/>
        </w:rPr>
      </w:pPr>
    </w:p>
    <w:p w14:paraId="2FD0C3A3" w14:textId="77777777" w:rsidR="0027234C" w:rsidRPr="00EA3B49" w:rsidRDefault="0027234C" w:rsidP="009E652C">
      <w:pPr>
        <w:spacing w:line="360" w:lineRule="auto"/>
        <w:rPr>
          <w:rFonts w:ascii="Arial" w:hAnsi="Arial" w:cs="Arial"/>
          <w:sz w:val="20"/>
          <w:szCs w:val="20"/>
          <w:shd w:val="clear" w:color="auto" w:fill="FFFFFF"/>
        </w:rPr>
      </w:pPr>
      <w:r w:rsidRPr="00EA3B49">
        <w:rPr>
          <w:rFonts w:ascii="Arial" w:hAnsi="Arial" w:cs="Arial"/>
          <w:sz w:val="20"/>
          <w:szCs w:val="20"/>
          <w:shd w:val="clear" w:color="auto" w:fill="FFFFFF"/>
        </w:rPr>
        <w:t xml:space="preserve">Brock, A 2014, </w:t>
      </w:r>
      <w:r w:rsidRPr="00EA3B49">
        <w:rPr>
          <w:rFonts w:ascii="Arial" w:hAnsi="Arial" w:cs="Arial"/>
          <w:i/>
          <w:iCs/>
          <w:sz w:val="20"/>
          <w:szCs w:val="20"/>
          <w:shd w:val="clear" w:color="auto" w:fill="FFFFFF"/>
        </w:rPr>
        <w:t>The Early Years Reflective Practice Handbook</w:t>
      </w:r>
      <w:r w:rsidRPr="00EA3B49">
        <w:rPr>
          <w:rFonts w:ascii="Arial" w:hAnsi="Arial" w:cs="Arial"/>
          <w:sz w:val="20"/>
          <w:szCs w:val="20"/>
          <w:shd w:val="clear" w:color="auto" w:fill="FFFFFF"/>
        </w:rPr>
        <w:t xml:space="preserve">, Taylor &amp; Francis Group, London. Available from: ProQuest </w:t>
      </w:r>
      <w:proofErr w:type="spellStart"/>
      <w:r w:rsidRPr="00EA3B49">
        <w:rPr>
          <w:rFonts w:ascii="Arial" w:hAnsi="Arial" w:cs="Arial"/>
          <w:sz w:val="20"/>
          <w:szCs w:val="20"/>
          <w:shd w:val="clear" w:color="auto" w:fill="FFFFFF"/>
        </w:rPr>
        <w:t>Ebook</w:t>
      </w:r>
      <w:proofErr w:type="spellEnd"/>
      <w:r w:rsidRPr="00EA3B49">
        <w:rPr>
          <w:rFonts w:ascii="Arial" w:hAnsi="Arial" w:cs="Arial"/>
          <w:sz w:val="20"/>
          <w:szCs w:val="20"/>
          <w:shd w:val="clear" w:color="auto" w:fill="FFFFFF"/>
        </w:rPr>
        <w:t xml:space="preserve"> Central. (22 October 2023).</w:t>
      </w:r>
    </w:p>
    <w:p w14:paraId="6E23FED0" w14:textId="77777777" w:rsidR="00EA3B49" w:rsidRPr="00EA3B49" w:rsidRDefault="00EA3B49" w:rsidP="009E652C">
      <w:pPr>
        <w:spacing w:line="360" w:lineRule="auto"/>
        <w:rPr>
          <w:rFonts w:ascii="Arial" w:hAnsi="Arial" w:cs="Arial"/>
          <w:sz w:val="20"/>
          <w:szCs w:val="20"/>
          <w:shd w:val="clear" w:color="auto" w:fill="FFFFFF"/>
        </w:rPr>
      </w:pPr>
    </w:p>
    <w:p w14:paraId="13FF04F4" w14:textId="38130661" w:rsidR="00EA3B49" w:rsidRPr="00EA3B49" w:rsidRDefault="00EA3B49" w:rsidP="009E652C">
      <w:pPr>
        <w:spacing w:line="360" w:lineRule="auto"/>
        <w:rPr>
          <w:rFonts w:ascii="Arial" w:hAnsi="Arial" w:cs="Arial"/>
          <w:sz w:val="20"/>
          <w:szCs w:val="20"/>
          <w:shd w:val="clear" w:color="auto" w:fill="FFFFFF"/>
        </w:rPr>
      </w:pPr>
      <w:r w:rsidRPr="00EA3B49">
        <w:rPr>
          <w:rFonts w:ascii="Arial" w:hAnsi="Arial" w:cs="Arial"/>
          <w:sz w:val="20"/>
          <w:szCs w:val="20"/>
          <w:shd w:val="clear" w:color="auto" w:fill="FFFFFF"/>
        </w:rPr>
        <w:t xml:space="preserve">Caldwell, J. (2015) ‘Developing Meaningful Communication and Relationships in Professionals’ Practice with Children, Young People and their Families’, Child care in </w:t>
      </w:r>
      <w:proofErr w:type="gramStart"/>
      <w:r w:rsidRPr="00EA3B49">
        <w:rPr>
          <w:rFonts w:ascii="Arial" w:hAnsi="Arial" w:cs="Arial"/>
          <w:sz w:val="20"/>
          <w:szCs w:val="20"/>
          <w:shd w:val="clear" w:color="auto" w:fill="FFFFFF"/>
        </w:rPr>
        <w:t>practice :</w:t>
      </w:r>
      <w:proofErr w:type="gramEnd"/>
      <w:r w:rsidRPr="00EA3B49">
        <w:rPr>
          <w:rFonts w:ascii="Arial" w:hAnsi="Arial" w:cs="Arial"/>
          <w:sz w:val="20"/>
          <w:szCs w:val="20"/>
          <w:shd w:val="clear" w:color="auto" w:fill="FFFFFF"/>
        </w:rPr>
        <w:t xml:space="preserve"> Northern Ireland journal of multi-disciplinary child care practice, 21(2), pp. 95–97. Available at: https://doi.org/10.1080/13575279.2015.1015228.</w:t>
      </w:r>
    </w:p>
    <w:p w14:paraId="22F38085" w14:textId="77777777" w:rsidR="001A6D19" w:rsidRPr="00EA3B49" w:rsidRDefault="001A6D19" w:rsidP="009E652C">
      <w:pPr>
        <w:spacing w:line="360" w:lineRule="auto"/>
        <w:rPr>
          <w:rFonts w:ascii="Arial" w:hAnsi="Arial" w:cs="Arial"/>
          <w:sz w:val="20"/>
          <w:szCs w:val="20"/>
          <w:shd w:val="clear" w:color="auto" w:fill="FFFFFF"/>
        </w:rPr>
      </w:pPr>
    </w:p>
    <w:p w14:paraId="738D5BF5" w14:textId="72962FA7" w:rsidR="001A6D19" w:rsidRDefault="001A6D19" w:rsidP="001A6D19">
      <w:pPr>
        <w:spacing w:line="360" w:lineRule="auto"/>
        <w:rPr>
          <w:rFonts w:ascii="Arial" w:hAnsi="Arial" w:cs="Arial"/>
          <w:sz w:val="20"/>
          <w:szCs w:val="20"/>
        </w:rPr>
      </w:pPr>
      <w:r w:rsidRPr="00EA3B49">
        <w:rPr>
          <w:rFonts w:ascii="Arial" w:hAnsi="Arial" w:cs="Arial"/>
          <w:sz w:val="20"/>
          <w:szCs w:val="20"/>
        </w:rPr>
        <w:t xml:space="preserve">Druid M.A (2020) </w:t>
      </w:r>
      <w:r w:rsidRPr="00EA3B49">
        <w:rPr>
          <w:rFonts w:ascii="Arial" w:hAnsi="Arial" w:cs="Arial"/>
          <w:i/>
          <w:iCs/>
          <w:sz w:val="20"/>
          <w:szCs w:val="20"/>
        </w:rPr>
        <w:t>What is a Professional</w:t>
      </w:r>
      <w:r w:rsidRPr="00EA3B49">
        <w:rPr>
          <w:rFonts w:ascii="Arial" w:hAnsi="Arial" w:cs="Arial"/>
          <w:sz w:val="20"/>
          <w:szCs w:val="20"/>
        </w:rPr>
        <w:t xml:space="preserve">. Available at: </w:t>
      </w:r>
      <w:hyperlink r:id="rId11" w:history="1">
        <w:r w:rsidRPr="00EA3B49">
          <w:rPr>
            <w:rStyle w:val="Hyperlink"/>
            <w:rFonts w:ascii="Arial" w:hAnsi="Arial" w:cs="Arial"/>
            <w:color w:val="auto"/>
            <w:sz w:val="20"/>
            <w:szCs w:val="20"/>
          </w:rPr>
          <w:t>https://peer.asee.org</w:t>
        </w:r>
      </w:hyperlink>
      <w:r w:rsidRPr="00EA3B49">
        <w:rPr>
          <w:rFonts w:ascii="Arial" w:hAnsi="Arial" w:cs="Arial"/>
          <w:sz w:val="20"/>
          <w:szCs w:val="20"/>
        </w:rPr>
        <w:t xml:space="preserve"> (Accessed 25</w:t>
      </w:r>
      <w:r w:rsidRPr="00EA3B49">
        <w:rPr>
          <w:rFonts w:ascii="Arial" w:hAnsi="Arial" w:cs="Arial"/>
          <w:sz w:val="20"/>
          <w:szCs w:val="20"/>
          <w:vertAlign w:val="superscript"/>
        </w:rPr>
        <w:t>th</w:t>
      </w:r>
      <w:r w:rsidRPr="00EA3B49">
        <w:rPr>
          <w:rFonts w:ascii="Arial" w:hAnsi="Arial" w:cs="Arial"/>
          <w:sz w:val="20"/>
          <w:szCs w:val="20"/>
        </w:rPr>
        <w:t xml:space="preserve"> October 2023).</w:t>
      </w:r>
    </w:p>
    <w:p w14:paraId="10EA8D17" w14:textId="77777777" w:rsidR="00D147BD" w:rsidRDefault="00D147BD" w:rsidP="001A6D19">
      <w:pPr>
        <w:spacing w:line="360" w:lineRule="auto"/>
        <w:rPr>
          <w:rFonts w:ascii="Arial" w:hAnsi="Arial" w:cs="Arial"/>
          <w:sz w:val="20"/>
          <w:szCs w:val="20"/>
        </w:rPr>
      </w:pPr>
    </w:p>
    <w:p w14:paraId="799930C2" w14:textId="560D4FE6" w:rsidR="00D147BD" w:rsidRDefault="004B4316" w:rsidP="001A6D19">
      <w:pPr>
        <w:spacing w:line="360" w:lineRule="auto"/>
        <w:rPr>
          <w:rFonts w:ascii="Arial" w:hAnsi="Arial" w:cs="Arial"/>
          <w:sz w:val="20"/>
          <w:szCs w:val="20"/>
        </w:rPr>
      </w:pPr>
      <w:bookmarkStart w:id="7" w:name="_Hlk149246880"/>
      <w:r>
        <w:rPr>
          <w:rFonts w:ascii="Arial" w:hAnsi="Arial" w:cs="Arial"/>
          <w:i/>
          <w:iCs/>
          <w:sz w:val="20"/>
          <w:szCs w:val="20"/>
        </w:rPr>
        <w:t>Gov</w:t>
      </w:r>
      <w:r w:rsidR="009A10E6">
        <w:rPr>
          <w:rFonts w:ascii="Arial" w:hAnsi="Arial" w:cs="Arial"/>
          <w:i/>
          <w:iCs/>
          <w:sz w:val="20"/>
          <w:szCs w:val="20"/>
        </w:rPr>
        <w:t xml:space="preserve">.uk </w:t>
      </w:r>
      <w:r w:rsidR="00177B6E">
        <w:rPr>
          <w:rFonts w:ascii="Arial" w:hAnsi="Arial" w:cs="Arial"/>
          <w:i/>
          <w:iCs/>
          <w:sz w:val="20"/>
          <w:szCs w:val="20"/>
        </w:rPr>
        <w:t>(</w:t>
      </w:r>
      <w:r w:rsidR="006D7824">
        <w:rPr>
          <w:rFonts w:ascii="Arial" w:hAnsi="Arial" w:cs="Arial"/>
          <w:i/>
          <w:iCs/>
          <w:sz w:val="20"/>
          <w:szCs w:val="20"/>
        </w:rPr>
        <w:t>2022</w:t>
      </w:r>
      <w:r w:rsidR="00177B6E">
        <w:rPr>
          <w:rFonts w:ascii="Arial" w:hAnsi="Arial" w:cs="Arial"/>
          <w:i/>
          <w:iCs/>
          <w:sz w:val="20"/>
          <w:szCs w:val="20"/>
        </w:rPr>
        <w:t xml:space="preserve">) </w:t>
      </w:r>
      <w:bookmarkEnd w:id="7"/>
      <w:r w:rsidR="00B67310" w:rsidRPr="00B67310">
        <w:rPr>
          <w:rFonts w:ascii="Arial" w:hAnsi="Arial" w:cs="Arial"/>
          <w:i/>
          <w:iCs/>
          <w:sz w:val="20"/>
          <w:szCs w:val="20"/>
        </w:rPr>
        <w:t>Communication and language.</w:t>
      </w:r>
      <w:r w:rsidR="00B67310">
        <w:rPr>
          <w:rFonts w:ascii="Arial" w:hAnsi="Arial" w:cs="Arial"/>
          <w:sz w:val="20"/>
          <w:szCs w:val="20"/>
        </w:rPr>
        <w:t xml:space="preserve"> </w:t>
      </w:r>
      <w:r w:rsidR="00D147BD">
        <w:rPr>
          <w:rFonts w:ascii="Arial" w:hAnsi="Arial" w:cs="Arial"/>
          <w:sz w:val="20"/>
          <w:szCs w:val="20"/>
        </w:rPr>
        <w:t xml:space="preserve">Available at: </w:t>
      </w:r>
      <w:hyperlink r:id="rId12" w:history="1">
        <w:r w:rsidR="00D147BD" w:rsidRPr="00997F9B">
          <w:rPr>
            <w:rStyle w:val="Hyperlink"/>
            <w:rFonts w:ascii="Arial" w:hAnsi="Arial" w:cs="Arial"/>
            <w:sz w:val="20"/>
            <w:szCs w:val="20"/>
          </w:rPr>
          <w:t>https://help-for-early-years-providers.education.gov.uk/communication-and-language/interactions</w:t>
        </w:r>
      </w:hyperlink>
      <w:r w:rsidR="00177B6E">
        <w:rPr>
          <w:rFonts w:ascii="Arial" w:hAnsi="Arial" w:cs="Arial"/>
          <w:sz w:val="20"/>
          <w:szCs w:val="20"/>
        </w:rPr>
        <w:t xml:space="preserve"> (Accessed: 26</w:t>
      </w:r>
      <w:r w:rsidR="00177B6E" w:rsidRPr="00177B6E">
        <w:rPr>
          <w:rFonts w:ascii="Arial" w:hAnsi="Arial" w:cs="Arial"/>
          <w:sz w:val="20"/>
          <w:szCs w:val="20"/>
          <w:vertAlign w:val="superscript"/>
        </w:rPr>
        <w:t>th</w:t>
      </w:r>
      <w:r w:rsidR="00177B6E">
        <w:rPr>
          <w:rFonts w:ascii="Arial" w:hAnsi="Arial" w:cs="Arial"/>
          <w:sz w:val="20"/>
          <w:szCs w:val="20"/>
        </w:rPr>
        <w:t xml:space="preserve"> October 2023)</w:t>
      </w:r>
    </w:p>
    <w:p w14:paraId="4CB4FC8E" w14:textId="77777777" w:rsidR="00BF7BB3" w:rsidRDefault="00BF7BB3" w:rsidP="001A6D19">
      <w:pPr>
        <w:spacing w:line="360" w:lineRule="auto"/>
        <w:rPr>
          <w:rFonts w:ascii="Arial" w:hAnsi="Arial" w:cs="Arial"/>
          <w:sz w:val="20"/>
          <w:szCs w:val="20"/>
        </w:rPr>
      </w:pPr>
    </w:p>
    <w:p w14:paraId="6472160D" w14:textId="10CE8DCD" w:rsidR="00BF7BB3" w:rsidRDefault="00BF7BB3" w:rsidP="001A6D19">
      <w:pPr>
        <w:spacing w:line="360" w:lineRule="auto"/>
        <w:rPr>
          <w:rFonts w:ascii="Arial" w:hAnsi="Arial" w:cs="Arial"/>
          <w:sz w:val="20"/>
          <w:szCs w:val="20"/>
        </w:rPr>
      </w:pPr>
      <w:r>
        <w:rPr>
          <w:rFonts w:ascii="Arial" w:hAnsi="Arial" w:cs="Arial"/>
          <w:sz w:val="20"/>
          <w:szCs w:val="20"/>
        </w:rPr>
        <w:t xml:space="preserve">Gov.uk (2022) </w:t>
      </w:r>
      <w:r w:rsidR="006D7824" w:rsidRPr="006D7824">
        <w:rPr>
          <w:rFonts w:ascii="Arial" w:hAnsi="Arial" w:cs="Arial"/>
          <w:i/>
          <w:iCs/>
          <w:sz w:val="20"/>
          <w:szCs w:val="20"/>
        </w:rPr>
        <w:t>Revisiting Safeguarding Practice</w:t>
      </w:r>
      <w:r w:rsidR="006D7824">
        <w:rPr>
          <w:rFonts w:ascii="Arial" w:hAnsi="Arial" w:cs="Arial"/>
          <w:sz w:val="20"/>
          <w:szCs w:val="20"/>
        </w:rPr>
        <w:t xml:space="preserve">. Available at: </w:t>
      </w:r>
      <w:hyperlink r:id="rId13" w:history="1">
        <w:r w:rsidR="006D7824" w:rsidRPr="00997F9B">
          <w:rPr>
            <w:rStyle w:val="Hyperlink"/>
            <w:rFonts w:ascii="Arial" w:hAnsi="Arial" w:cs="Arial"/>
            <w:sz w:val="20"/>
            <w:szCs w:val="20"/>
          </w:rPr>
          <w:t>https://www.gov.uk/government/publications/revisiting-safeguarding-practice/revisiting-safeguarding-practice</w:t>
        </w:r>
      </w:hyperlink>
      <w:r w:rsidR="006D7824">
        <w:rPr>
          <w:rFonts w:ascii="Arial" w:hAnsi="Arial" w:cs="Arial"/>
          <w:sz w:val="20"/>
          <w:szCs w:val="20"/>
        </w:rPr>
        <w:t xml:space="preserve"> (Accessed27th October 2023)</w:t>
      </w:r>
    </w:p>
    <w:p w14:paraId="50C2593B" w14:textId="77777777" w:rsidR="00BA60BF" w:rsidRPr="00EA3B49" w:rsidRDefault="00BA60BF" w:rsidP="009E652C">
      <w:pPr>
        <w:spacing w:line="360" w:lineRule="auto"/>
        <w:rPr>
          <w:rFonts w:ascii="Arial" w:hAnsi="Arial" w:cs="Arial"/>
          <w:sz w:val="20"/>
          <w:szCs w:val="20"/>
          <w:shd w:val="clear" w:color="auto" w:fill="FFFFFF"/>
        </w:rPr>
      </w:pPr>
    </w:p>
    <w:p w14:paraId="6EBE5B08" w14:textId="77777777" w:rsidR="00824593" w:rsidRPr="00EA3B49" w:rsidRDefault="00824593" w:rsidP="00824593">
      <w:pPr>
        <w:spacing w:line="360" w:lineRule="auto"/>
        <w:rPr>
          <w:rFonts w:ascii="Arial" w:hAnsi="Arial" w:cs="Arial"/>
          <w:sz w:val="20"/>
          <w:szCs w:val="20"/>
          <w:shd w:val="clear" w:color="auto" w:fill="FFFFFF"/>
        </w:rPr>
      </w:pPr>
      <w:r w:rsidRPr="00EA3B49">
        <w:rPr>
          <w:rFonts w:ascii="Arial" w:hAnsi="Arial" w:cs="Arial"/>
          <w:sz w:val="20"/>
          <w:szCs w:val="20"/>
          <w:shd w:val="clear" w:color="auto" w:fill="FFFFFF"/>
        </w:rPr>
        <w:t xml:space="preserve">Hallet, E. (2013) The Reflective Early Years Practitioner. 1st </w:t>
      </w:r>
      <w:proofErr w:type="spellStart"/>
      <w:r w:rsidRPr="00EA3B49">
        <w:rPr>
          <w:rFonts w:ascii="Arial" w:hAnsi="Arial" w:cs="Arial"/>
          <w:sz w:val="20"/>
          <w:szCs w:val="20"/>
          <w:shd w:val="clear" w:color="auto" w:fill="FFFFFF"/>
        </w:rPr>
        <w:t>edn</w:t>
      </w:r>
      <w:proofErr w:type="spellEnd"/>
      <w:r w:rsidRPr="00EA3B49">
        <w:rPr>
          <w:rFonts w:ascii="Arial" w:hAnsi="Arial" w:cs="Arial"/>
          <w:sz w:val="20"/>
          <w:szCs w:val="20"/>
          <w:shd w:val="clear" w:color="auto" w:fill="FFFFFF"/>
        </w:rPr>
        <w:t xml:space="preserve">, The Reflective Early Years Practitioner. 1st </w:t>
      </w:r>
      <w:proofErr w:type="spellStart"/>
      <w:r w:rsidRPr="00EA3B49">
        <w:rPr>
          <w:rFonts w:ascii="Arial" w:hAnsi="Arial" w:cs="Arial"/>
          <w:sz w:val="20"/>
          <w:szCs w:val="20"/>
          <w:shd w:val="clear" w:color="auto" w:fill="FFFFFF"/>
        </w:rPr>
        <w:t>edn</w:t>
      </w:r>
      <w:proofErr w:type="spellEnd"/>
      <w:r w:rsidRPr="00EA3B49">
        <w:rPr>
          <w:rFonts w:ascii="Arial" w:hAnsi="Arial" w:cs="Arial"/>
          <w:sz w:val="20"/>
          <w:szCs w:val="20"/>
          <w:shd w:val="clear" w:color="auto" w:fill="FFFFFF"/>
        </w:rPr>
        <w:t xml:space="preserve">. London: SAGE Publications. Available at: </w:t>
      </w:r>
      <w:hyperlink r:id="rId14" w:history="1">
        <w:r w:rsidRPr="00EA3B49">
          <w:rPr>
            <w:rStyle w:val="Hyperlink"/>
            <w:rFonts w:ascii="Arial" w:hAnsi="Arial" w:cs="Arial"/>
            <w:color w:val="auto"/>
            <w:sz w:val="20"/>
            <w:szCs w:val="20"/>
            <w:shd w:val="clear" w:color="auto" w:fill="FFFFFF"/>
          </w:rPr>
          <w:t>https://doi.org/10.4135/9781473914919</w:t>
        </w:r>
      </w:hyperlink>
      <w:r w:rsidRPr="00EA3B49">
        <w:rPr>
          <w:rFonts w:ascii="Arial" w:hAnsi="Arial" w:cs="Arial"/>
          <w:sz w:val="20"/>
          <w:szCs w:val="20"/>
          <w:shd w:val="clear" w:color="auto" w:fill="FFFFFF"/>
        </w:rPr>
        <w:t>. (Accessed: 25th October 2023)</w:t>
      </w:r>
    </w:p>
    <w:p w14:paraId="663E84AE" w14:textId="77777777" w:rsidR="006B33EE" w:rsidRPr="00EA3B49" w:rsidRDefault="006B33EE" w:rsidP="009E652C">
      <w:pPr>
        <w:spacing w:line="360" w:lineRule="auto"/>
        <w:rPr>
          <w:rFonts w:ascii="Arial" w:hAnsi="Arial" w:cs="Arial"/>
          <w:sz w:val="20"/>
          <w:szCs w:val="20"/>
          <w:shd w:val="clear" w:color="auto" w:fill="FFFFFF"/>
        </w:rPr>
      </w:pPr>
    </w:p>
    <w:p w14:paraId="76EE027A" w14:textId="394DD817" w:rsidR="0027234C" w:rsidRPr="00EA3B49" w:rsidRDefault="006B33EE" w:rsidP="009E652C">
      <w:pPr>
        <w:spacing w:line="360" w:lineRule="auto"/>
        <w:rPr>
          <w:rFonts w:ascii="Arial" w:hAnsi="Arial" w:cs="Arial"/>
          <w:sz w:val="20"/>
          <w:szCs w:val="20"/>
          <w:shd w:val="clear" w:color="auto" w:fill="FFFFFF"/>
        </w:rPr>
      </w:pPr>
      <w:r w:rsidRPr="00EA3B49">
        <w:rPr>
          <w:rFonts w:ascii="Arial" w:hAnsi="Arial" w:cs="Arial"/>
          <w:sz w:val="20"/>
          <w:szCs w:val="20"/>
          <w:shd w:val="clear" w:color="auto" w:fill="FFFFFF"/>
        </w:rPr>
        <w:t>Lindon, J. and Trodd, L. (2016) </w:t>
      </w:r>
      <w:r w:rsidRPr="00EA3B49">
        <w:rPr>
          <w:rFonts w:ascii="Arial" w:hAnsi="Arial" w:cs="Arial"/>
          <w:i/>
          <w:iCs/>
          <w:sz w:val="20"/>
          <w:szCs w:val="20"/>
          <w:shd w:val="clear" w:color="auto" w:fill="FFFFFF"/>
        </w:rPr>
        <w:t>Reflective Practice and Early Years Professionalism</w:t>
      </w:r>
      <w:r w:rsidRPr="00EA3B49">
        <w:rPr>
          <w:rFonts w:ascii="Arial" w:hAnsi="Arial" w:cs="Arial"/>
          <w:sz w:val="20"/>
          <w:szCs w:val="20"/>
          <w:shd w:val="clear" w:color="auto" w:fill="FFFFFF"/>
        </w:rPr>
        <w:t>. Third edition. London, England: Hodder Education.</w:t>
      </w:r>
    </w:p>
    <w:p w14:paraId="500640DE" w14:textId="77777777" w:rsidR="00733F5A" w:rsidRPr="00EA3B49" w:rsidRDefault="00733F5A" w:rsidP="009E652C">
      <w:pPr>
        <w:spacing w:line="360" w:lineRule="auto"/>
        <w:rPr>
          <w:rFonts w:ascii="Arial" w:hAnsi="Arial" w:cs="Arial"/>
          <w:sz w:val="20"/>
          <w:szCs w:val="20"/>
          <w:shd w:val="clear" w:color="auto" w:fill="FFFFFF"/>
        </w:rPr>
      </w:pPr>
    </w:p>
    <w:p w14:paraId="716393CD" w14:textId="7CFB06C9" w:rsidR="00CF6E70" w:rsidRPr="00EA3B49" w:rsidRDefault="0084553F" w:rsidP="009E652C">
      <w:pPr>
        <w:spacing w:line="360" w:lineRule="auto"/>
        <w:rPr>
          <w:rFonts w:ascii="Arial" w:hAnsi="Arial" w:cs="Arial"/>
          <w:sz w:val="20"/>
          <w:szCs w:val="20"/>
          <w:shd w:val="clear" w:color="auto" w:fill="FFFFFF"/>
        </w:rPr>
      </w:pPr>
      <w:r w:rsidRPr="00EA3B49">
        <w:rPr>
          <w:rFonts w:ascii="Arial" w:hAnsi="Arial" w:cs="Arial"/>
          <w:sz w:val="20"/>
          <w:szCs w:val="20"/>
          <w:shd w:val="clear" w:color="auto" w:fill="FFFFFF"/>
        </w:rPr>
        <w:t xml:space="preserve">Michael Reed and Natalie Canning (2009) </w:t>
      </w:r>
      <w:r w:rsidRPr="00EA3B49">
        <w:rPr>
          <w:rFonts w:ascii="Arial" w:hAnsi="Arial" w:cs="Arial"/>
          <w:i/>
          <w:iCs/>
          <w:sz w:val="20"/>
          <w:szCs w:val="20"/>
          <w:shd w:val="clear" w:color="auto" w:fill="FFFFFF"/>
        </w:rPr>
        <w:t>Reflective Practice in the Early Years.</w:t>
      </w:r>
      <w:r w:rsidRPr="00EA3B49">
        <w:rPr>
          <w:rFonts w:ascii="Arial" w:hAnsi="Arial" w:cs="Arial"/>
          <w:sz w:val="20"/>
          <w:szCs w:val="20"/>
          <w:shd w:val="clear" w:color="auto" w:fill="FFFFFF"/>
        </w:rPr>
        <w:t xml:space="preserve"> London: SAGE Publications Ltd. Available at: </w:t>
      </w:r>
      <w:hyperlink r:id="rId15" w:history="1">
        <w:r w:rsidR="00CF6E70" w:rsidRPr="00EA3B49">
          <w:rPr>
            <w:rStyle w:val="Hyperlink"/>
            <w:rFonts w:ascii="Arial" w:hAnsi="Arial" w:cs="Arial"/>
            <w:color w:val="auto"/>
            <w:sz w:val="20"/>
            <w:szCs w:val="20"/>
            <w:shd w:val="clear" w:color="auto" w:fill="FFFFFF"/>
          </w:rPr>
          <w:t>https://search-ebscohost-com.ezproxy.uwtsd.ac.uk/login.aspx?direct=true&amp;db=nlebk&amp;AN=595708&amp;site=ehost-live</w:t>
        </w:r>
      </w:hyperlink>
    </w:p>
    <w:p w14:paraId="6F6C6E5D" w14:textId="153A2F05" w:rsidR="0084553F" w:rsidRPr="00EA3B49" w:rsidRDefault="0084553F" w:rsidP="009E652C">
      <w:pPr>
        <w:spacing w:line="360" w:lineRule="auto"/>
        <w:rPr>
          <w:rFonts w:ascii="Arial" w:hAnsi="Arial" w:cs="Arial"/>
          <w:sz w:val="20"/>
          <w:szCs w:val="20"/>
          <w:shd w:val="clear" w:color="auto" w:fill="FFFFFF"/>
        </w:rPr>
      </w:pPr>
      <w:r w:rsidRPr="00EA3B49">
        <w:rPr>
          <w:rFonts w:ascii="Arial" w:hAnsi="Arial" w:cs="Arial"/>
          <w:sz w:val="20"/>
          <w:szCs w:val="20"/>
          <w:shd w:val="clear" w:color="auto" w:fill="FFFFFF"/>
        </w:rPr>
        <w:t xml:space="preserve"> (Accessed: 23 October 2023).</w:t>
      </w:r>
    </w:p>
    <w:p w14:paraId="1A87F61A" w14:textId="77777777" w:rsidR="00BA60BF" w:rsidRPr="00EA3B49" w:rsidRDefault="00BA60BF" w:rsidP="009E652C">
      <w:pPr>
        <w:spacing w:line="360" w:lineRule="auto"/>
        <w:rPr>
          <w:rFonts w:ascii="Arial" w:hAnsi="Arial" w:cs="Arial"/>
          <w:sz w:val="20"/>
          <w:szCs w:val="20"/>
          <w:shd w:val="clear" w:color="auto" w:fill="FFFFFF"/>
        </w:rPr>
      </w:pPr>
    </w:p>
    <w:p w14:paraId="18A1228A" w14:textId="77777777" w:rsidR="0054662A" w:rsidRDefault="006A789B" w:rsidP="009E652C">
      <w:pPr>
        <w:spacing w:line="360" w:lineRule="auto"/>
        <w:rPr>
          <w:rFonts w:ascii="Arial" w:hAnsi="Arial" w:cs="Arial"/>
          <w:sz w:val="20"/>
          <w:szCs w:val="20"/>
          <w:shd w:val="clear" w:color="auto" w:fill="FFFFFF"/>
        </w:rPr>
      </w:pPr>
      <w:r w:rsidRPr="00EA3B49">
        <w:rPr>
          <w:rFonts w:ascii="Arial" w:hAnsi="Arial" w:cs="Arial"/>
          <w:sz w:val="20"/>
          <w:szCs w:val="20"/>
          <w:shd w:val="clear" w:color="auto" w:fill="FFFFFF"/>
        </w:rPr>
        <w:t xml:space="preserve">National Design Academy (no date) </w:t>
      </w:r>
      <w:r w:rsidRPr="00EA3B49">
        <w:rPr>
          <w:rFonts w:ascii="Arial" w:hAnsi="Arial" w:cs="Arial"/>
          <w:i/>
          <w:iCs/>
          <w:sz w:val="20"/>
          <w:szCs w:val="20"/>
          <w:shd w:val="clear" w:color="auto" w:fill="FFFFFF"/>
        </w:rPr>
        <w:t>What is Professional Practice</w:t>
      </w:r>
      <w:r w:rsidRPr="00EA3B49">
        <w:rPr>
          <w:rFonts w:ascii="Arial" w:hAnsi="Arial" w:cs="Arial"/>
          <w:sz w:val="20"/>
          <w:szCs w:val="20"/>
          <w:shd w:val="clear" w:color="auto" w:fill="FFFFFF"/>
        </w:rPr>
        <w:t>. Available at:</w:t>
      </w:r>
      <w:r w:rsidR="0054662A" w:rsidRPr="00EA3B49">
        <w:rPr>
          <w:rFonts w:ascii="Arial" w:hAnsi="Arial" w:cs="Arial"/>
          <w:sz w:val="20"/>
          <w:szCs w:val="20"/>
          <w:shd w:val="clear" w:color="auto" w:fill="FFFFFF"/>
        </w:rPr>
        <w:t xml:space="preserve"> </w:t>
      </w:r>
      <w:hyperlink r:id="rId16" w:history="1">
        <w:r w:rsidR="0054662A" w:rsidRPr="00EA3B49">
          <w:rPr>
            <w:rStyle w:val="Hyperlink"/>
            <w:rFonts w:ascii="Arial" w:hAnsi="Arial" w:cs="Arial"/>
            <w:color w:val="auto"/>
            <w:sz w:val="20"/>
            <w:szCs w:val="20"/>
            <w:shd w:val="clear" w:color="auto" w:fill="FFFFFF"/>
          </w:rPr>
          <w:t>https://www.nda.ac.uk/blog/what-is-professional-practice/</w:t>
        </w:r>
      </w:hyperlink>
      <w:r w:rsidR="0054662A" w:rsidRPr="00EA3B49">
        <w:rPr>
          <w:rFonts w:ascii="Arial" w:hAnsi="Arial" w:cs="Arial"/>
          <w:sz w:val="20"/>
          <w:szCs w:val="20"/>
          <w:shd w:val="clear" w:color="auto" w:fill="FFFFFF"/>
        </w:rPr>
        <w:t xml:space="preserve"> (Accessed: 25th October 2023).</w:t>
      </w:r>
    </w:p>
    <w:p w14:paraId="0E624872" w14:textId="77777777" w:rsidR="006F695B" w:rsidRDefault="006F695B" w:rsidP="009E652C">
      <w:pPr>
        <w:spacing w:line="360" w:lineRule="auto"/>
        <w:rPr>
          <w:rFonts w:ascii="Arial" w:hAnsi="Arial" w:cs="Arial"/>
          <w:sz w:val="20"/>
          <w:szCs w:val="20"/>
          <w:shd w:val="clear" w:color="auto" w:fill="FFFFFF"/>
        </w:rPr>
      </w:pPr>
    </w:p>
    <w:p w14:paraId="03F72D6D" w14:textId="05E72C4A" w:rsidR="00192974" w:rsidRDefault="006F695B" w:rsidP="00192974">
      <w:pPr>
        <w:spacing w:line="360" w:lineRule="auto"/>
        <w:rPr>
          <w:rFonts w:ascii="Arial" w:hAnsi="Arial" w:cs="Arial"/>
          <w:sz w:val="20"/>
          <w:szCs w:val="20"/>
          <w:shd w:val="clear" w:color="auto" w:fill="FFFFFF"/>
        </w:rPr>
      </w:pPr>
      <w:r>
        <w:rPr>
          <w:rFonts w:ascii="Arial" w:hAnsi="Arial" w:cs="Arial"/>
          <w:sz w:val="20"/>
          <w:szCs w:val="20"/>
          <w:shd w:val="clear" w:color="auto" w:fill="FFFFFF"/>
        </w:rPr>
        <w:lastRenderedPageBreak/>
        <w:t>Open Library (2022).</w:t>
      </w:r>
      <w:r w:rsidR="006914F3">
        <w:rPr>
          <w:rFonts w:ascii="Arial" w:hAnsi="Arial" w:cs="Arial"/>
          <w:sz w:val="20"/>
          <w:szCs w:val="20"/>
          <w:shd w:val="clear" w:color="auto" w:fill="FFFFFF"/>
        </w:rPr>
        <w:t xml:space="preserve"> </w:t>
      </w:r>
      <w:r w:rsidR="006914F3" w:rsidRPr="00192974">
        <w:rPr>
          <w:rFonts w:ascii="Arial" w:hAnsi="Arial" w:cs="Arial"/>
          <w:i/>
          <w:iCs/>
          <w:sz w:val="20"/>
          <w:szCs w:val="20"/>
          <w:shd w:val="clear" w:color="auto" w:fill="FFFFFF"/>
        </w:rPr>
        <w:t>The Beginnings of The</w:t>
      </w:r>
      <w:r w:rsidR="00192974" w:rsidRPr="00192974">
        <w:rPr>
          <w:rFonts w:ascii="Arial" w:hAnsi="Arial" w:cs="Arial"/>
          <w:i/>
          <w:iCs/>
          <w:sz w:val="20"/>
          <w:szCs w:val="20"/>
          <w:shd w:val="clear" w:color="auto" w:fill="FFFFFF"/>
        </w:rPr>
        <w:t>ories &amp; Models of Reflective Practice – John Dewey</w:t>
      </w:r>
      <w:r w:rsidR="00192974">
        <w:rPr>
          <w:rFonts w:ascii="Arial" w:hAnsi="Arial" w:cs="Arial"/>
          <w:i/>
          <w:iCs/>
          <w:sz w:val="20"/>
          <w:szCs w:val="20"/>
          <w:shd w:val="clear" w:color="auto" w:fill="FFFFFF"/>
        </w:rPr>
        <w:t xml:space="preserve">. </w:t>
      </w:r>
      <w:r w:rsidR="00192974" w:rsidRPr="00192974">
        <w:rPr>
          <w:rFonts w:ascii="Arial" w:hAnsi="Arial" w:cs="Arial"/>
          <w:sz w:val="20"/>
          <w:szCs w:val="20"/>
          <w:shd w:val="clear" w:color="auto" w:fill="FFFFFF"/>
        </w:rPr>
        <w:t xml:space="preserve">Available at: </w:t>
      </w:r>
      <w:hyperlink r:id="rId17" w:history="1">
        <w:r w:rsidR="00D40DB7" w:rsidRPr="00F039DE">
          <w:rPr>
            <w:rStyle w:val="Hyperlink"/>
            <w:rFonts w:ascii="Arial" w:hAnsi="Arial" w:cs="Arial"/>
            <w:sz w:val="20"/>
            <w:szCs w:val="20"/>
            <w:shd w:val="clear" w:color="auto" w:fill="FFFFFF"/>
          </w:rPr>
          <w:t>https://ecampusontario.pressbooks.pub/reflectivepracticeinearlyyears/chapter/3-2-beginning-theories/</w:t>
        </w:r>
      </w:hyperlink>
      <w:r w:rsidR="00D40DB7">
        <w:rPr>
          <w:rFonts w:ascii="Arial" w:hAnsi="Arial" w:cs="Arial"/>
          <w:sz w:val="20"/>
          <w:szCs w:val="20"/>
          <w:shd w:val="clear" w:color="auto" w:fill="FFFFFF"/>
        </w:rPr>
        <w:t xml:space="preserve"> (Accessed 27</w:t>
      </w:r>
      <w:r w:rsidR="00D40DB7" w:rsidRPr="00D40DB7">
        <w:rPr>
          <w:rFonts w:ascii="Arial" w:hAnsi="Arial" w:cs="Arial"/>
          <w:sz w:val="20"/>
          <w:szCs w:val="20"/>
          <w:shd w:val="clear" w:color="auto" w:fill="FFFFFF"/>
          <w:vertAlign w:val="superscript"/>
        </w:rPr>
        <w:t>th</w:t>
      </w:r>
      <w:r w:rsidR="00D40DB7">
        <w:rPr>
          <w:rFonts w:ascii="Arial" w:hAnsi="Arial" w:cs="Arial"/>
          <w:sz w:val="20"/>
          <w:szCs w:val="20"/>
          <w:shd w:val="clear" w:color="auto" w:fill="FFFFFF"/>
        </w:rPr>
        <w:t xml:space="preserve"> 0ctober 2023)</w:t>
      </w:r>
    </w:p>
    <w:p w14:paraId="57FE90C5" w14:textId="77777777" w:rsidR="0077182B" w:rsidRPr="00EA3B49" w:rsidRDefault="0077182B" w:rsidP="009E652C">
      <w:pPr>
        <w:spacing w:line="360" w:lineRule="auto"/>
        <w:rPr>
          <w:rFonts w:ascii="Arial" w:hAnsi="Arial" w:cs="Arial"/>
          <w:sz w:val="20"/>
          <w:szCs w:val="20"/>
          <w:shd w:val="clear" w:color="auto" w:fill="FFFFFF"/>
        </w:rPr>
      </w:pPr>
    </w:p>
    <w:p w14:paraId="739DF28A" w14:textId="1A38ACA6" w:rsidR="000A5539" w:rsidRDefault="0027234C" w:rsidP="009E652C">
      <w:pPr>
        <w:spacing w:after="160" w:line="360" w:lineRule="auto"/>
        <w:rPr>
          <w:rFonts w:ascii="Arial" w:eastAsiaTheme="minorHAnsi" w:hAnsi="Arial" w:cs="Arial"/>
          <w:kern w:val="2"/>
          <w:sz w:val="20"/>
          <w:szCs w:val="20"/>
          <w:lang w:eastAsia="en-US"/>
          <w14:ligatures w14:val="standardContextual"/>
        </w:rPr>
      </w:pPr>
      <w:proofErr w:type="gramStart"/>
      <w:r w:rsidRPr="00EA3B49">
        <w:rPr>
          <w:rFonts w:ascii="Arial" w:eastAsiaTheme="minorHAnsi" w:hAnsi="Arial" w:cs="Arial"/>
          <w:kern w:val="2"/>
          <w:sz w:val="20"/>
          <w:szCs w:val="20"/>
          <w:lang w:eastAsia="en-US"/>
          <w14:ligatures w14:val="standardContextual"/>
        </w:rPr>
        <w:t>Pacey.(</w:t>
      </w:r>
      <w:proofErr w:type="gramEnd"/>
      <w:r w:rsidRPr="00EA3B49">
        <w:rPr>
          <w:rFonts w:ascii="Arial" w:eastAsiaTheme="minorHAnsi" w:hAnsi="Arial" w:cs="Arial"/>
          <w:kern w:val="2"/>
          <w:sz w:val="20"/>
          <w:szCs w:val="20"/>
          <w:lang w:eastAsia="en-US"/>
          <w14:ligatures w14:val="standardContextual"/>
        </w:rPr>
        <w:t xml:space="preserve">2016) </w:t>
      </w:r>
      <w:r w:rsidRPr="00EA3B49">
        <w:rPr>
          <w:rFonts w:ascii="Arial" w:eastAsiaTheme="minorHAnsi" w:hAnsi="Arial" w:cs="Arial"/>
          <w:i/>
          <w:iCs/>
          <w:kern w:val="2"/>
          <w:sz w:val="20"/>
          <w:szCs w:val="20"/>
          <w:lang w:eastAsia="en-US"/>
          <w14:ligatures w14:val="standardContextual"/>
        </w:rPr>
        <w:t>Developing Self Practice</w:t>
      </w:r>
      <w:r w:rsidRPr="00EA3B49">
        <w:rPr>
          <w:rFonts w:ascii="Arial" w:eastAsiaTheme="minorHAnsi" w:hAnsi="Arial" w:cs="Arial"/>
          <w:kern w:val="2"/>
          <w:sz w:val="20"/>
          <w:szCs w:val="20"/>
          <w:lang w:eastAsia="en-US"/>
          <w14:ligatures w14:val="standardContextual"/>
        </w:rPr>
        <w:t xml:space="preserve">. Available at: </w:t>
      </w:r>
      <w:hyperlink r:id="rId18" w:history="1">
        <w:r w:rsidRPr="00EA3B49">
          <w:rPr>
            <w:rFonts w:ascii="Arial" w:eastAsiaTheme="minorHAnsi" w:hAnsi="Arial" w:cs="Arial"/>
            <w:kern w:val="2"/>
            <w:sz w:val="20"/>
            <w:szCs w:val="20"/>
            <w:u w:val="single"/>
            <w:lang w:eastAsia="en-US"/>
            <w14:ligatures w14:val="standardContextual"/>
          </w:rPr>
          <w:t>https://www.pacey.org.uk/Pacey/media/Website-files/PACEY%20member%20practice%20guides%20(PDFs)/PG04-self-reflective-practice.pdf</w:t>
        </w:r>
      </w:hyperlink>
      <w:r w:rsidRPr="00EA3B49">
        <w:rPr>
          <w:rFonts w:ascii="Arial" w:eastAsiaTheme="minorHAnsi" w:hAnsi="Arial" w:cs="Arial"/>
          <w:kern w:val="2"/>
          <w:sz w:val="20"/>
          <w:szCs w:val="20"/>
          <w:lang w:eastAsia="en-US"/>
          <w14:ligatures w14:val="standardContextual"/>
        </w:rPr>
        <w:t xml:space="preserve"> (Accessed 9</w:t>
      </w:r>
      <w:r w:rsidR="00700BCD" w:rsidRPr="00EA3B49">
        <w:rPr>
          <w:rFonts w:ascii="Arial" w:eastAsiaTheme="minorHAnsi" w:hAnsi="Arial" w:cs="Arial"/>
          <w:kern w:val="2"/>
          <w:sz w:val="20"/>
          <w:szCs w:val="20"/>
          <w:lang w:eastAsia="en-US"/>
          <w14:ligatures w14:val="standardContextual"/>
        </w:rPr>
        <w:t xml:space="preserve">th October </w:t>
      </w:r>
      <w:r w:rsidRPr="00EA3B49">
        <w:rPr>
          <w:rFonts w:ascii="Arial" w:eastAsiaTheme="minorHAnsi" w:hAnsi="Arial" w:cs="Arial"/>
          <w:kern w:val="2"/>
          <w:sz w:val="20"/>
          <w:szCs w:val="20"/>
          <w:lang w:eastAsia="en-US"/>
          <w14:ligatures w14:val="standardContextual"/>
        </w:rPr>
        <w:t>2023)</w:t>
      </w:r>
    </w:p>
    <w:p w14:paraId="51AA68F3" w14:textId="77777777" w:rsidR="00E31A6E" w:rsidRPr="00EA3B49" w:rsidRDefault="00E31A6E" w:rsidP="009E652C">
      <w:pPr>
        <w:spacing w:after="160" w:line="360" w:lineRule="auto"/>
        <w:rPr>
          <w:rFonts w:ascii="Arial" w:eastAsiaTheme="minorHAnsi" w:hAnsi="Arial" w:cs="Arial"/>
          <w:kern w:val="2"/>
          <w:sz w:val="20"/>
          <w:szCs w:val="20"/>
          <w:lang w:eastAsia="en-US"/>
          <w14:ligatures w14:val="standardContextual"/>
        </w:rPr>
      </w:pPr>
    </w:p>
    <w:p w14:paraId="4715B519" w14:textId="45C95931" w:rsidR="0077182B" w:rsidRPr="009F4D20" w:rsidRDefault="001B53B3" w:rsidP="009E652C">
      <w:pPr>
        <w:spacing w:after="160" w:line="360" w:lineRule="auto"/>
        <w:rPr>
          <w:rFonts w:ascii="Arial" w:eastAsiaTheme="minorHAnsi" w:hAnsi="Arial" w:cs="Arial"/>
          <w:i/>
          <w:iCs/>
          <w:kern w:val="2"/>
          <w:sz w:val="20"/>
          <w:szCs w:val="20"/>
          <w:lang w:eastAsia="en-US"/>
          <w14:ligatures w14:val="standardContextual"/>
        </w:rPr>
      </w:pPr>
      <w:r>
        <w:rPr>
          <w:rFonts w:ascii="Arial" w:eastAsiaTheme="minorHAnsi" w:hAnsi="Arial" w:cs="Arial"/>
          <w:kern w:val="2"/>
          <w:sz w:val="20"/>
          <w:szCs w:val="20"/>
          <w:lang w:eastAsia="en-US"/>
          <w14:ligatures w14:val="standardContextual"/>
        </w:rPr>
        <w:t xml:space="preserve">Pacey. (2017) </w:t>
      </w:r>
      <w:r w:rsidR="009F4D20" w:rsidRPr="009F4D20">
        <w:rPr>
          <w:rFonts w:ascii="Arial" w:eastAsiaTheme="minorHAnsi" w:hAnsi="Arial" w:cs="Arial"/>
          <w:i/>
          <w:iCs/>
          <w:kern w:val="2"/>
          <w:sz w:val="20"/>
          <w:szCs w:val="20"/>
          <w:lang w:eastAsia="en-US"/>
          <w14:ligatures w14:val="standardContextual"/>
        </w:rPr>
        <w:t xml:space="preserve">Assessment and </w:t>
      </w:r>
      <w:proofErr w:type="gramStart"/>
      <w:r w:rsidR="009F4D20" w:rsidRPr="009F4D20">
        <w:rPr>
          <w:rFonts w:ascii="Arial" w:eastAsiaTheme="minorHAnsi" w:hAnsi="Arial" w:cs="Arial"/>
          <w:i/>
          <w:iCs/>
          <w:kern w:val="2"/>
          <w:sz w:val="20"/>
          <w:szCs w:val="20"/>
          <w:lang w:eastAsia="en-US"/>
          <w14:ligatures w14:val="standardContextual"/>
        </w:rPr>
        <w:t>Planning  for</w:t>
      </w:r>
      <w:proofErr w:type="gramEnd"/>
      <w:r w:rsidR="009F4D20" w:rsidRPr="009F4D20">
        <w:rPr>
          <w:rFonts w:ascii="Arial" w:eastAsiaTheme="minorHAnsi" w:hAnsi="Arial" w:cs="Arial"/>
          <w:i/>
          <w:iCs/>
          <w:kern w:val="2"/>
          <w:sz w:val="20"/>
          <w:szCs w:val="20"/>
          <w:lang w:eastAsia="en-US"/>
          <w14:ligatures w14:val="standardContextual"/>
        </w:rPr>
        <w:t xml:space="preserve"> Learning in Wales</w:t>
      </w:r>
      <w:r w:rsidR="009F4D20">
        <w:rPr>
          <w:rFonts w:ascii="Arial" w:eastAsiaTheme="minorHAnsi" w:hAnsi="Arial" w:cs="Arial"/>
          <w:i/>
          <w:iCs/>
          <w:kern w:val="2"/>
          <w:sz w:val="20"/>
          <w:szCs w:val="20"/>
          <w:lang w:eastAsia="en-US"/>
          <w14:ligatures w14:val="standardContextual"/>
        </w:rPr>
        <w:t>. Available</w:t>
      </w:r>
      <w:r w:rsidR="00B615B0">
        <w:rPr>
          <w:rFonts w:ascii="Arial" w:eastAsiaTheme="minorHAnsi" w:hAnsi="Arial" w:cs="Arial"/>
          <w:i/>
          <w:iCs/>
          <w:kern w:val="2"/>
          <w:sz w:val="20"/>
          <w:szCs w:val="20"/>
          <w:lang w:eastAsia="en-US"/>
          <w14:ligatures w14:val="standardContextual"/>
        </w:rPr>
        <w:t xml:space="preserve"> at</w:t>
      </w:r>
      <w:r w:rsidR="009F4D20">
        <w:rPr>
          <w:rFonts w:ascii="Arial" w:eastAsiaTheme="minorHAnsi" w:hAnsi="Arial" w:cs="Arial"/>
          <w:i/>
          <w:iCs/>
          <w:kern w:val="2"/>
          <w:sz w:val="20"/>
          <w:szCs w:val="20"/>
          <w:lang w:eastAsia="en-US"/>
          <w14:ligatures w14:val="standardContextual"/>
        </w:rPr>
        <w:t>:</w:t>
      </w:r>
      <w:r w:rsidR="00B615B0" w:rsidRPr="009F4D20">
        <w:rPr>
          <w:rFonts w:ascii="Arial" w:eastAsiaTheme="minorHAnsi" w:hAnsi="Arial" w:cs="Arial"/>
          <w:i/>
          <w:iCs/>
          <w:kern w:val="2"/>
          <w:sz w:val="20"/>
          <w:szCs w:val="20"/>
          <w:lang w:eastAsia="en-US"/>
          <w14:ligatures w14:val="standardContextual"/>
        </w:rPr>
        <w:t xml:space="preserve"> </w:t>
      </w:r>
      <w:hyperlink r:id="rId19" w:history="1">
        <w:r w:rsidR="005B32F7" w:rsidRPr="005B32F7">
          <w:rPr>
            <w:rStyle w:val="Hyperlink"/>
            <w:rFonts w:ascii="Arial" w:eastAsiaTheme="minorHAnsi" w:hAnsi="Arial" w:cs="Arial"/>
            <w:i/>
            <w:iCs/>
            <w:kern w:val="2"/>
            <w:sz w:val="20"/>
            <w:szCs w:val="20"/>
            <w:lang w:eastAsia="en-US"/>
            <w14:ligatures w14:val="standardContextual"/>
          </w:rPr>
          <w:t>Fact Sheet title (pacey.org.uk)</w:t>
        </w:r>
      </w:hyperlink>
      <w:r w:rsidR="005B32F7">
        <w:rPr>
          <w:rFonts w:ascii="Arial" w:eastAsiaTheme="minorHAnsi" w:hAnsi="Arial" w:cs="Arial"/>
          <w:i/>
          <w:iCs/>
          <w:kern w:val="2"/>
          <w:sz w:val="20"/>
          <w:szCs w:val="20"/>
          <w:lang w:eastAsia="en-US"/>
          <w14:ligatures w14:val="standardContextual"/>
        </w:rPr>
        <w:t xml:space="preserve"> Accessed 27</w:t>
      </w:r>
      <w:r w:rsidR="005B32F7" w:rsidRPr="005B32F7">
        <w:rPr>
          <w:rFonts w:ascii="Arial" w:eastAsiaTheme="minorHAnsi" w:hAnsi="Arial" w:cs="Arial"/>
          <w:i/>
          <w:iCs/>
          <w:kern w:val="2"/>
          <w:sz w:val="20"/>
          <w:szCs w:val="20"/>
          <w:vertAlign w:val="superscript"/>
          <w:lang w:eastAsia="en-US"/>
          <w14:ligatures w14:val="standardContextual"/>
        </w:rPr>
        <w:t>th</w:t>
      </w:r>
      <w:r w:rsidR="005B32F7">
        <w:rPr>
          <w:rFonts w:ascii="Arial" w:eastAsiaTheme="minorHAnsi" w:hAnsi="Arial" w:cs="Arial"/>
          <w:i/>
          <w:iCs/>
          <w:kern w:val="2"/>
          <w:sz w:val="20"/>
          <w:szCs w:val="20"/>
          <w:lang w:eastAsia="en-US"/>
          <w14:ligatures w14:val="standardContextual"/>
        </w:rPr>
        <w:t xml:space="preserve"> October 2023)</w:t>
      </w:r>
    </w:p>
    <w:p w14:paraId="280EB279" w14:textId="77777777" w:rsidR="002A68A1" w:rsidRPr="00EA3B49" w:rsidRDefault="002A68A1" w:rsidP="009E652C">
      <w:pPr>
        <w:spacing w:after="160" w:line="360" w:lineRule="auto"/>
        <w:rPr>
          <w:rFonts w:ascii="Arial" w:eastAsiaTheme="minorHAnsi" w:hAnsi="Arial" w:cs="Arial"/>
          <w:kern w:val="2"/>
          <w:sz w:val="20"/>
          <w:szCs w:val="20"/>
          <w:lang w:eastAsia="en-US"/>
          <w14:ligatures w14:val="standardContextual"/>
        </w:rPr>
      </w:pPr>
    </w:p>
    <w:p w14:paraId="74E9B61E" w14:textId="26027589" w:rsidR="0027234C" w:rsidRPr="00EA3B49" w:rsidRDefault="0027234C" w:rsidP="009E652C">
      <w:pPr>
        <w:spacing w:line="360" w:lineRule="auto"/>
        <w:rPr>
          <w:rFonts w:ascii="Arial" w:hAnsi="Arial" w:cs="Arial"/>
          <w:sz w:val="20"/>
          <w:szCs w:val="20"/>
          <w:shd w:val="clear" w:color="auto" w:fill="FFFFFF"/>
        </w:rPr>
      </w:pPr>
      <w:r w:rsidRPr="00EA3B49">
        <w:rPr>
          <w:rFonts w:ascii="Arial" w:hAnsi="Arial" w:cs="Arial"/>
          <w:sz w:val="20"/>
          <w:szCs w:val="20"/>
          <w:shd w:val="clear" w:color="auto" w:fill="FFFFFF"/>
        </w:rPr>
        <w:t xml:space="preserve">Paige -Smith, A 2011, </w:t>
      </w:r>
      <w:r w:rsidRPr="00EA3B49">
        <w:rPr>
          <w:rFonts w:ascii="Arial" w:hAnsi="Arial" w:cs="Arial"/>
          <w:i/>
          <w:iCs/>
          <w:sz w:val="20"/>
          <w:szCs w:val="20"/>
          <w:shd w:val="clear" w:color="auto" w:fill="FFFFFF"/>
        </w:rPr>
        <w:t xml:space="preserve">Developing Reflective Practice in the Early Years, </w:t>
      </w:r>
      <w:r w:rsidRPr="00EA3B49">
        <w:rPr>
          <w:rFonts w:ascii="Arial" w:hAnsi="Arial" w:cs="Arial"/>
          <w:sz w:val="20"/>
          <w:szCs w:val="20"/>
          <w:shd w:val="clear" w:color="auto" w:fill="FFFFFF"/>
        </w:rPr>
        <w:t>Open University Press, England</w:t>
      </w:r>
      <w:r w:rsidRPr="00EA3B49">
        <w:rPr>
          <w:rFonts w:ascii="Arial" w:hAnsi="Arial" w:cs="Arial"/>
          <w:i/>
          <w:iCs/>
          <w:sz w:val="20"/>
          <w:szCs w:val="20"/>
          <w:shd w:val="clear" w:color="auto" w:fill="FFFFFF"/>
        </w:rPr>
        <w:t xml:space="preserve">. </w:t>
      </w:r>
      <w:r w:rsidRPr="00EA3B49">
        <w:rPr>
          <w:rFonts w:ascii="Arial" w:hAnsi="Arial" w:cs="Arial"/>
          <w:sz w:val="20"/>
          <w:szCs w:val="20"/>
          <w:shd w:val="clear" w:color="auto" w:fill="FFFFFF"/>
        </w:rPr>
        <w:t xml:space="preserve">Available from: </w:t>
      </w:r>
      <w:proofErr w:type="spellStart"/>
      <w:r w:rsidRPr="00EA3B49">
        <w:rPr>
          <w:rFonts w:ascii="Arial" w:hAnsi="Arial" w:cs="Arial"/>
          <w:sz w:val="20"/>
          <w:szCs w:val="20"/>
          <w:shd w:val="clear" w:color="auto" w:fill="FFFFFF"/>
        </w:rPr>
        <w:t>VLEBooks</w:t>
      </w:r>
      <w:proofErr w:type="spellEnd"/>
      <w:r w:rsidRPr="00EA3B49">
        <w:rPr>
          <w:rFonts w:ascii="Arial" w:hAnsi="Arial" w:cs="Arial"/>
          <w:sz w:val="20"/>
          <w:szCs w:val="20"/>
          <w:shd w:val="clear" w:color="auto" w:fill="FFFFFF"/>
        </w:rPr>
        <w:t xml:space="preserve"> (22 October 2023).</w:t>
      </w:r>
    </w:p>
    <w:p w14:paraId="08880CBC" w14:textId="77777777" w:rsidR="0077182B" w:rsidRPr="00EA3B49" w:rsidRDefault="0077182B" w:rsidP="009E652C">
      <w:pPr>
        <w:spacing w:line="360" w:lineRule="auto"/>
        <w:rPr>
          <w:rFonts w:ascii="Arial" w:hAnsi="Arial" w:cs="Arial"/>
          <w:sz w:val="20"/>
          <w:szCs w:val="20"/>
          <w:shd w:val="clear" w:color="auto" w:fill="FFFFFF"/>
        </w:rPr>
      </w:pPr>
    </w:p>
    <w:p w14:paraId="2A544D12" w14:textId="77777777" w:rsidR="0077182B" w:rsidRPr="00EA3B49" w:rsidRDefault="0077182B" w:rsidP="0077182B">
      <w:pPr>
        <w:spacing w:after="160" w:line="360" w:lineRule="auto"/>
        <w:rPr>
          <w:rFonts w:ascii="Arial" w:eastAsiaTheme="minorHAnsi" w:hAnsi="Arial" w:cs="Arial"/>
          <w:kern w:val="2"/>
          <w:sz w:val="20"/>
          <w:szCs w:val="20"/>
          <w:lang w:eastAsia="en-US"/>
          <w14:ligatures w14:val="standardContextual"/>
        </w:rPr>
      </w:pPr>
      <w:r w:rsidRPr="00EA3B49">
        <w:rPr>
          <w:rFonts w:ascii="Arial" w:eastAsiaTheme="minorHAnsi" w:hAnsi="Arial" w:cs="Arial"/>
          <w:kern w:val="2"/>
          <w:sz w:val="20"/>
          <w:szCs w:val="20"/>
          <w:lang w:eastAsia="en-US"/>
          <w14:ligatures w14:val="standardContextual"/>
        </w:rPr>
        <w:t>San Diego Foundation</w:t>
      </w:r>
      <w:r w:rsidRPr="00EA3B49">
        <w:rPr>
          <w:rFonts w:ascii="Arial" w:eastAsiaTheme="minorHAnsi" w:hAnsi="Arial" w:cs="Arial"/>
          <w:i/>
          <w:iCs/>
          <w:kern w:val="2"/>
          <w:sz w:val="20"/>
          <w:szCs w:val="20"/>
          <w:lang w:eastAsia="en-US"/>
          <w14:ligatures w14:val="standardContextual"/>
        </w:rPr>
        <w:t xml:space="preserve"> (2023) What is Social Justice</w:t>
      </w:r>
      <w:r w:rsidRPr="00EA3B49">
        <w:rPr>
          <w:rFonts w:ascii="Arial" w:eastAsiaTheme="minorHAnsi" w:hAnsi="Arial" w:cs="Arial"/>
          <w:kern w:val="2"/>
          <w:sz w:val="20"/>
          <w:szCs w:val="20"/>
          <w:lang w:eastAsia="en-US"/>
          <w14:ligatures w14:val="standardContextual"/>
        </w:rPr>
        <w:t xml:space="preserve">. Available at: </w:t>
      </w:r>
      <w:hyperlink r:id="rId20" w:history="1">
        <w:r w:rsidRPr="00EA3B49">
          <w:rPr>
            <w:rStyle w:val="Hyperlink"/>
            <w:rFonts w:ascii="Arial" w:eastAsiaTheme="minorHAnsi" w:hAnsi="Arial" w:cs="Arial"/>
            <w:kern w:val="2"/>
            <w:sz w:val="20"/>
            <w:szCs w:val="20"/>
            <w:lang w:eastAsia="en-US"/>
            <w14:ligatures w14:val="standardContextual"/>
          </w:rPr>
          <w:t>https://www.sdfoundation.org/news-events/sdf-news/what-is-social-justice/</w:t>
        </w:r>
      </w:hyperlink>
      <w:r w:rsidRPr="00EA3B49">
        <w:rPr>
          <w:rFonts w:ascii="Arial" w:eastAsiaTheme="minorHAnsi" w:hAnsi="Arial" w:cs="Arial"/>
          <w:kern w:val="2"/>
          <w:sz w:val="20"/>
          <w:szCs w:val="20"/>
          <w:lang w:eastAsia="en-US"/>
          <w14:ligatures w14:val="standardContextual"/>
        </w:rPr>
        <w:t xml:space="preserve"> (Accessed: 26</w:t>
      </w:r>
      <w:r w:rsidRPr="00EA3B49">
        <w:rPr>
          <w:rFonts w:ascii="Arial" w:eastAsiaTheme="minorHAnsi" w:hAnsi="Arial" w:cs="Arial"/>
          <w:kern w:val="2"/>
          <w:sz w:val="20"/>
          <w:szCs w:val="20"/>
          <w:vertAlign w:val="superscript"/>
          <w:lang w:eastAsia="en-US"/>
          <w14:ligatures w14:val="standardContextual"/>
        </w:rPr>
        <w:t>th</w:t>
      </w:r>
      <w:r w:rsidRPr="00EA3B49">
        <w:rPr>
          <w:rFonts w:ascii="Arial" w:eastAsiaTheme="minorHAnsi" w:hAnsi="Arial" w:cs="Arial"/>
          <w:kern w:val="2"/>
          <w:sz w:val="20"/>
          <w:szCs w:val="20"/>
          <w:lang w:eastAsia="en-US"/>
          <w14:ligatures w14:val="standardContextual"/>
        </w:rPr>
        <w:t xml:space="preserve"> October 2023)</w:t>
      </w:r>
    </w:p>
    <w:p w14:paraId="136F466B" w14:textId="77777777" w:rsidR="002006A0" w:rsidRPr="00EA3B49" w:rsidRDefault="002006A0" w:rsidP="009E652C">
      <w:pPr>
        <w:spacing w:line="360" w:lineRule="auto"/>
        <w:rPr>
          <w:rFonts w:ascii="Arial" w:hAnsi="Arial" w:cs="Arial"/>
          <w:sz w:val="20"/>
          <w:szCs w:val="20"/>
          <w:shd w:val="clear" w:color="auto" w:fill="FFFFFF"/>
        </w:rPr>
      </w:pPr>
    </w:p>
    <w:p w14:paraId="43F173BA" w14:textId="4D2B9559" w:rsidR="002006A0" w:rsidRDefault="002006A0" w:rsidP="009E652C">
      <w:pPr>
        <w:spacing w:after="160" w:line="360" w:lineRule="auto"/>
        <w:rPr>
          <w:rFonts w:ascii="Arial" w:eastAsiaTheme="minorHAnsi" w:hAnsi="Arial" w:cs="Arial"/>
          <w:kern w:val="2"/>
          <w:sz w:val="20"/>
          <w:szCs w:val="20"/>
          <w:lang w:eastAsia="en-US"/>
          <w14:ligatures w14:val="standardContextual"/>
        </w:rPr>
      </w:pPr>
      <w:r w:rsidRPr="00EA3B49">
        <w:rPr>
          <w:rFonts w:ascii="Arial" w:eastAsiaTheme="minorHAnsi" w:hAnsi="Arial" w:cs="Arial"/>
          <w:kern w:val="2"/>
          <w:sz w:val="20"/>
          <w:szCs w:val="20"/>
          <w:lang w:eastAsia="en-US"/>
          <w14:ligatures w14:val="standardContextual"/>
        </w:rPr>
        <w:t xml:space="preserve">The general teaching council for Scotland (2012) </w:t>
      </w:r>
      <w:r w:rsidRPr="00EA3B49">
        <w:rPr>
          <w:rFonts w:ascii="Arial" w:eastAsiaTheme="minorHAnsi" w:hAnsi="Arial" w:cs="Arial"/>
          <w:i/>
          <w:iCs/>
          <w:kern w:val="2"/>
          <w:sz w:val="20"/>
          <w:szCs w:val="20"/>
          <w:lang w:eastAsia="en-US"/>
          <w14:ligatures w14:val="standardContextual"/>
        </w:rPr>
        <w:t>Professional Values</w:t>
      </w:r>
      <w:r w:rsidR="00F401FF" w:rsidRPr="00EA3B49">
        <w:rPr>
          <w:rFonts w:ascii="Arial" w:eastAsiaTheme="minorHAnsi" w:hAnsi="Arial" w:cs="Arial"/>
          <w:i/>
          <w:iCs/>
          <w:kern w:val="2"/>
          <w:sz w:val="20"/>
          <w:szCs w:val="20"/>
          <w:lang w:eastAsia="en-US"/>
          <w14:ligatures w14:val="standardContextual"/>
        </w:rPr>
        <w:t>.</w:t>
      </w:r>
      <w:r w:rsidRPr="00EA3B49">
        <w:rPr>
          <w:rFonts w:ascii="Arial" w:eastAsiaTheme="minorHAnsi" w:hAnsi="Arial" w:cs="Arial"/>
          <w:kern w:val="2"/>
          <w:sz w:val="20"/>
          <w:szCs w:val="20"/>
          <w:lang w:eastAsia="en-US"/>
          <w14:ligatures w14:val="standardContextual"/>
        </w:rPr>
        <w:t xml:space="preserve"> Available at: </w:t>
      </w:r>
      <w:hyperlink r:id="rId21" w:history="1">
        <w:r w:rsidR="0004483A" w:rsidRPr="00EA3B49">
          <w:rPr>
            <w:rStyle w:val="Hyperlink"/>
            <w:rFonts w:ascii="Arial" w:eastAsiaTheme="minorHAnsi" w:hAnsi="Arial" w:cs="Arial"/>
            <w:color w:val="auto"/>
            <w:kern w:val="2"/>
            <w:sz w:val="20"/>
            <w:szCs w:val="20"/>
            <w:lang w:eastAsia="en-US"/>
            <w14:ligatures w14:val="standardContextual"/>
          </w:rPr>
          <w:t>https://www.gtcs.org.uk/professional-standards/key-cross-cutting-themes/professional-values/</w:t>
        </w:r>
      </w:hyperlink>
      <w:r w:rsidR="0004483A" w:rsidRPr="00EA3B49">
        <w:rPr>
          <w:rFonts w:ascii="Arial" w:eastAsiaTheme="minorHAnsi" w:hAnsi="Arial" w:cs="Arial"/>
          <w:kern w:val="2"/>
          <w:sz w:val="20"/>
          <w:szCs w:val="20"/>
          <w:lang w:eastAsia="en-US"/>
          <w14:ligatures w14:val="standardContextual"/>
        </w:rPr>
        <w:t xml:space="preserve"> </w:t>
      </w:r>
      <w:r w:rsidRPr="00EA3B49">
        <w:rPr>
          <w:rFonts w:ascii="Arial" w:eastAsiaTheme="minorHAnsi" w:hAnsi="Arial" w:cs="Arial"/>
          <w:kern w:val="2"/>
          <w:sz w:val="20"/>
          <w:szCs w:val="20"/>
          <w:lang w:eastAsia="en-US"/>
          <w14:ligatures w14:val="standardContextual"/>
        </w:rPr>
        <w:t>(Accessed 24th October 2023)</w:t>
      </w:r>
    </w:p>
    <w:p w14:paraId="3422BCB6" w14:textId="77777777" w:rsidR="00964074" w:rsidRPr="00964074" w:rsidRDefault="00964074" w:rsidP="00964074">
      <w:pPr>
        <w:spacing w:after="160" w:line="360" w:lineRule="auto"/>
        <w:rPr>
          <w:rFonts w:ascii="Arial" w:eastAsiaTheme="minorHAnsi" w:hAnsi="Arial" w:cs="Arial"/>
          <w:kern w:val="2"/>
          <w:sz w:val="20"/>
          <w:szCs w:val="20"/>
          <w:lang w:eastAsia="en-US"/>
          <w14:ligatures w14:val="standardContextual"/>
        </w:rPr>
      </w:pPr>
    </w:p>
    <w:p w14:paraId="6499C8E3" w14:textId="69B50D11" w:rsidR="003E2EC3" w:rsidRDefault="00964074" w:rsidP="009E652C">
      <w:pPr>
        <w:spacing w:after="160" w:line="360" w:lineRule="auto"/>
        <w:rPr>
          <w:rFonts w:ascii="Arial" w:eastAsiaTheme="minorHAnsi" w:hAnsi="Arial" w:cs="Arial"/>
          <w:kern w:val="2"/>
          <w:sz w:val="20"/>
          <w:szCs w:val="20"/>
          <w:lang w:eastAsia="en-US"/>
          <w14:ligatures w14:val="standardContextual"/>
        </w:rPr>
      </w:pPr>
      <w:bookmarkStart w:id="8" w:name="_Hlk149256098"/>
      <w:r w:rsidRPr="00964074">
        <w:rPr>
          <w:rFonts w:ascii="Arial" w:eastAsiaTheme="minorHAnsi" w:hAnsi="Arial" w:cs="Arial"/>
          <w:kern w:val="2"/>
          <w:sz w:val="20"/>
          <w:szCs w:val="20"/>
          <w:lang w:eastAsia="en-US"/>
          <w14:ligatures w14:val="standardContextual"/>
        </w:rPr>
        <w:t xml:space="preserve">The general teaching council for Scotland </w:t>
      </w:r>
      <w:r w:rsidR="007B28F5">
        <w:rPr>
          <w:rFonts w:ascii="Arial" w:eastAsiaTheme="minorHAnsi" w:hAnsi="Arial" w:cs="Arial"/>
          <w:kern w:val="2"/>
          <w:sz w:val="20"/>
          <w:szCs w:val="20"/>
          <w:lang w:eastAsia="en-US"/>
          <w14:ligatures w14:val="standardContextual"/>
        </w:rPr>
        <w:t>(</w:t>
      </w:r>
      <w:r w:rsidR="00C4016F">
        <w:rPr>
          <w:rFonts w:ascii="Arial" w:eastAsiaTheme="minorHAnsi" w:hAnsi="Arial" w:cs="Arial"/>
          <w:kern w:val="2"/>
          <w:sz w:val="20"/>
          <w:szCs w:val="20"/>
          <w:lang w:eastAsia="en-US"/>
          <w14:ligatures w14:val="standardContextual"/>
        </w:rPr>
        <w:t>no date</w:t>
      </w:r>
      <w:r w:rsidR="007B28F5">
        <w:rPr>
          <w:rFonts w:ascii="Arial" w:eastAsiaTheme="minorHAnsi" w:hAnsi="Arial" w:cs="Arial"/>
          <w:kern w:val="2"/>
          <w:sz w:val="20"/>
          <w:szCs w:val="20"/>
          <w:lang w:eastAsia="en-US"/>
          <w14:ligatures w14:val="standardContextual"/>
        </w:rPr>
        <w:t>)</w:t>
      </w:r>
      <w:r w:rsidR="00C4016F">
        <w:rPr>
          <w:rFonts w:ascii="Arial" w:eastAsiaTheme="minorHAnsi" w:hAnsi="Arial" w:cs="Arial"/>
          <w:kern w:val="2"/>
          <w:sz w:val="20"/>
          <w:szCs w:val="20"/>
          <w:lang w:eastAsia="en-US"/>
          <w14:ligatures w14:val="standardContextual"/>
        </w:rPr>
        <w:t xml:space="preserve"> </w:t>
      </w:r>
      <w:bookmarkEnd w:id="8"/>
      <w:r w:rsidR="007B28F5" w:rsidRPr="00C4016F">
        <w:rPr>
          <w:rFonts w:ascii="Arial" w:eastAsiaTheme="minorHAnsi" w:hAnsi="Arial" w:cs="Arial"/>
          <w:i/>
          <w:iCs/>
          <w:kern w:val="2"/>
          <w:sz w:val="20"/>
          <w:szCs w:val="20"/>
          <w:lang w:eastAsia="en-US"/>
          <w14:ligatures w14:val="standardContextual"/>
        </w:rPr>
        <w:t>Professional Learning</w:t>
      </w:r>
      <w:r w:rsidR="007B28F5">
        <w:rPr>
          <w:rFonts w:ascii="Arial" w:eastAsiaTheme="minorHAnsi" w:hAnsi="Arial" w:cs="Arial"/>
          <w:kern w:val="2"/>
          <w:sz w:val="20"/>
          <w:szCs w:val="20"/>
          <w:lang w:eastAsia="en-US"/>
          <w14:ligatures w14:val="standardContextual"/>
        </w:rPr>
        <w:t xml:space="preserve">. Available at:  </w:t>
      </w:r>
      <w:hyperlink r:id="rId22" w:history="1">
        <w:r w:rsidR="007B28F5" w:rsidRPr="00997F9B">
          <w:rPr>
            <w:rStyle w:val="Hyperlink"/>
            <w:rFonts w:ascii="Arial" w:eastAsiaTheme="minorHAnsi" w:hAnsi="Arial" w:cs="Arial"/>
            <w:kern w:val="2"/>
            <w:sz w:val="20"/>
            <w:szCs w:val="20"/>
            <w:lang w:eastAsia="en-US"/>
            <w14:ligatures w14:val="standardContextual"/>
          </w:rPr>
          <w:t>https://www.gtcs.org.uk/professional-update/professional-learning</w:t>
        </w:r>
      </w:hyperlink>
      <w:r w:rsidR="007B28F5">
        <w:rPr>
          <w:rFonts w:ascii="Arial" w:eastAsiaTheme="minorHAnsi" w:hAnsi="Arial" w:cs="Arial"/>
          <w:kern w:val="2"/>
          <w:sz w:val="20"/>
          <w:szCs w:val="20"/>
          <w:lang w:eastAsia="en-US"/>
          <w14:ligatures w14:val="standardContextual"/>
        </w:rPr>
        <w:t>. (Accessed 27</w:t>
      </w:r>
      <w:r w:rsidR="007B28F5" w:rsidRPr="007B28F5">
        <w:rPr>
          <w:rFonts w:ascii="Arial" w:eastAsiaTheme="minorHAnsi" w:hAnsi="Arial" w:cs="Arial"/>
          <w:kern w:val="2"/>
          <w:sz w:val="20"/>
          <w:szCs w:val="20"/>
          <w:vertAlign w:val="superscript"/>
          <w:lang w:eastAsia="en-US"/>
          <w14:ligatures w14:val="standardContextual"/>
        </w:rPr>
        <w:t>th</w:t>
      </w:r>
      <w:r w:rsidR="007B28F5">
        <w:rPr>
          <w:rFonts w:ascii="Arial" w:eastAsiaTheme="minorHAnsi" w:hAnsi="Arial" w:cs="Arial"/>
          <w:kern w:val="2"/>
          <w:sz w:val="20"/>
          <w:szCs w:val="20"/>
          <w:lang w:eastAsia="en-US"/>
          <w14:ligatures w14:val="standardContextual"/>
        </w:rPr>
        <w:t xml:space="preserve"> October 2023)</w:t>
      </w:r>
    </w:p>
    <w:p w14:paraId="00D46F29" w14:textId="77777777" w:rsidR="007B28F5" w:rsidRDefault="007B28F5" w:rsidP="009E652C">
      <w:pPr>
        <w:spacing w:after="160" w:line="360" w:lineRule="auto"/>
        <w:rPr>
          <w:rFonts w:ascii="Arial" w:eastAsiaTheme="minorHAnsi" w:hAnsi="Arial" w:cs="Arial"/>
          <w:kern w:val="2"/>
          <w:sz w:val="20"/>
          <w:szCs w:val="20"/>
          <w:lang w:eastAsia="en-US"/>
          <w14:ligatures w14:val="standardContextual"/>
        </w:rPr>
      </w:pPr>
    </w:p>
    <w:p w14:paraId="0FF7E0FA" w14:textId="7075131F" w:rsidR="00586297" w:rsidRDefault="00586297" w:rsidP="009E652C">
      <w:pPr>
        <w:spacing w:after="160" w:line="360" w:lineRule="auto"/>
        <w:rPr>
          <w:rFonts w:ascii="Arial" w:eastAsiaTheme="minorHAnsi" w:hAnsi="Arial" w:cs="Arial"/>
          <w:kern w:val="2"/>
          <w:sz w:val="20"/>
          <w:szCs w:val="20"/>
          <w:lang w:eastAsia="en-US"/>
          <w14:ligatures w14:val="standardContextual"/>
        </w:rPr>
      </w:pPr>
      <w:r>
        <w:rPr>
          <w:rFonts w:ascii="Arial" w:eastAsiaTheme="minorHAnsi" w:hAnsi="Arial" w:cs="Arial"/>
          <w:kern w:val="2"/>
          <w:sz w:val="20"/>
          <w:szCs w:val="20"/>
          <w:lang w:eastAsia="en-US"/>
          <w14:ligatures w14:val="standardContextual"/>
        </w:rPr>
        <w:t>The Hub (</w:t>
      </w:r>
      <w:r w:rsidR="003E2EC3">
        <w:rPr>
          <w:rFonts w:ascii="Arial" w:eastAsiaTheme="minorHAnsi" w:hAnsi="Arial" w:cs="Arial"/>
          <w:kern w:val="2"/>
          <w:sz w:val="20"/>
          <w:szCs w:val="20"/>
          <w:lang w:eastAsia="en-US"/>
          <w14:ligatures w14:val="standardContextual"/>
        </w:rPr>
        <w:t>2020</w:t>
      </w:r>
      <w:r>
        <w:rPr>
          <w:rFonts w:ascii="Arial" w:eastAsiaTheme="minorHAnsi" w:hAnsi="Arial" w:cs="Arial"/>
          <w:kern w:val="2"/>
          <w:sz w:val="20"/>
          <w:szCs w:val="20"/>
          <w:lang w:eastAsia="en-US"/>
          <w14:ligatures w14:val="standardContextual"/>
        </w:rPr>
        <w:t xml:space="preserve">) </w:t>
      </w:r>
      <w:r w:rsidRPr="00586297">
        <w:rPr>
          <w:rFonts w:ascii="Arial" w:eastAsiaTheme="minorHAnsi" w:hAnsi="Arial" w:cs="Arial"/>
          <w:i/>
          <w:iCs/>
          <w:kern w:val="2"/>
          <w:sz w:val="20"/>
          <w:szCs w:val="20"/>
          <w:lang w:eastAsia="en-US"/>
          <w14:ligatures w14:val="standardContextual"/>
        </w:rPr>
        <w:t>Observation, Assessment and Planning Cycl</w:t>
      </w:r>
      <w:r>
        <w:rPr>
          <w:rFonts w:ascii="Arial" w:eastAsiaTheme="minorHAnsi" w:hAnsi="Arial" w:cs="Arial"/>
          <w:i/>
          <w:iCs/>
          <w:kern w:val="2"/>
          <w:sz w:val="20"/>
          <w:szCs w:val="20"/>
          <w:lang w:eastAsia="en-US"/>
          <w14:ligatures w14:val="standardContextual"/>
        </w:rPr>
        <w:t xml:space="preserve">e. </w:t>
      </w:r>
      <w:r>
        <w:rPr>
          <w:rFonts w:ascii="Arial" w:eastAsiaTheme="minorHAnsi" w:hAnsi="Arial" w:cs="Arial"/>
          <w:kern w:val="2"/>
          <w:sz w:val="20"/>
          <w:szCs w:val="20"/>
          <w:lang w:eastAsia="en-US"/>
          <w14:ligatures w14:val="standardContextual"/>
        </w:rPr>
        <w:t>Available at:</w:t>
      </w:r>
      <w:r w:rsidR="008B7017">
        <w:rPr>
          <w:rFonts w:ascii="Arial" w:eastAsiaTheme="minorHAnsi" w:hAnsi="Arial" w:cs="Arial"/>
          <w:kern w:val="2"/>
          <w:sz w:val="20"/>
          <w:szCs w:val="20"/>
          <w:lang w:eastAsia="en-US"/>
          <w14:ligatures w14:val="standardContextual"/>
        </w:rPr>
        <w:t xml:space="preserve"> </w:t>
      </w:r>
      <w:hyperlink r:id="rId23" w:anchor=":~:text=On%2Dgoing%20formative%20assessment%20lies,of%20development%20of%20each%20child" w:history="1">
        <w:r w:rsidR="007E698E" w:rsidRPr="00997F9B">
          <w:rPr>
            <w:rStyle w:val="Hyperlink"/>
            <w:rFonts w:ascii="Arial" w:eastAsiaTheme="minorHAnsi" w:hAnsi="Arial" w:cs="Arial"/>
            <w:kern w:val="2"/>
            <w:sz w:val="20"/>
            <w:szCs w:val="20"/>
            <w:lang w:eastAsia="en-US"/>
            <w14:ligatures w14:val="standardContextual"/>
          </w:rPr>
          <w:t>https://thehub-beta.walthamforest.gov.uk/observation-assessment-planning#:~:text=On%2Dgoing%20formative%20assessment%20lies,of%20development%20of%20each%20child</w:t>
        </w:r>
      </w:hyperlink>
      <w:r w:rsidR="007E698E" w:rsidRPr="007E698E">
        <w:rPr>
          <w:rFonts w:ascii="Arial" w:eastAsiaTheme="minorHAnsi" w:hAnsi="Arial" w:cs="Arial"/>
          <w:kern w:val="2"/>
          <w:sz w:val="20"/>
          <w:szCs w:val="20"/>
          <w:lang w:eastAsia="en-US"/>
          <w14:ligatures w14:val="standardContextual"/>
        </w:rPr>
        <w:t>.</w:t>
      </w:r>
      <w:r w:rsidR="007E698E">
        <w:rPr>
          <w:rFonts w:ascii="Arial" w:eastAsiaTheme="minorHAnsi" w:hAnsi="Arial" w:cs="Arial"/>
          <w:kern w:val="2"/>
          <w:sz w:val="20"/>
          <w:szCs w:val="20"/>
          <w:lang w:eastAsia="en-US"/>
          <w14:ligatures w14:val="standardContextual"/>
        </w:rPr>
        <w:t xml:space="preserve"> (Accessed 26</w:t>
      </w:r>
      <w:r w:rsidR="007E698E" w:rsidRPr="007E698E">
        <w:rPr>
          <w:rFonts w:ascii="Arial" w:eastAsiaTheme="minorHAnsi" w:hAnsi="Arial" w:cs="Arial"/>
          <w:kern w:val="2"/>
          <w:sz w:val="20"/>
          <w:szCs w:val="20"/>
          <w:vertAlign w:val="superscript"/>
          <w:lang w:eastAsia="en-US"/>
          <w14:ligatures w14:val="standardContextual"/>
        </w:rPr>
        <w:t>th</w:t>
      </w:r>
      <w:r w:rsidR="007E698E">
        <w:rPr>
          <w:rFonts w:ascii="Arial" w:eastAsiaTheme="minorHAnsi" w:hAnsi="Arial" w:cs="Arial"/>
          <w:kern w:val="2"/>
          <w:sz w:val="20"/>
          <w:szCs w:val="20"/>
          <w:lang w:eastAsia="en-US"/>
          <w14:ligatures w14:val="standardContextual"/>
        </w:rPr>
        <w:t xml:space="preserve"> October 2023)</w:t>
      </w:r>
    </w:p>
    <w:p w14:paraId="56045DCA" w14:textId="77777777" w:rsidR="00385194" w:rsidRDefault="00385194" w:rsidP="009E652C">
      <w:pPr>
        <w:spacing w:after="160" w:line="360" w:lineRule="auto"/>
        <w:rPr>
          <w:rFonts w:ascii="Arial" w:eastAsiaTheme="minorHAnsi" w:hAnsi="Arial" w:cs="Arial"/>
          <w:kern w:val="2"/>
          <w:sz w:val="20"/>
          <w:szCs w:val="20"/>
          <w:lang w:eastAsia="en-US"/>
          <w14:ligatures w14:val="standardContextual"/>
        </w:rPr>
      </w:pPr>
    </w:p>
    <w:p w14:paraId="05CBA03F" w14:textId="5468ACA0" w:rsidR="00385194" w:rsidRDefault="00385194" w:rsidP="009E652C">
      <w:pPr>
        <w:spacing w:after="160" w:line="360" w:lineRule="auto"/>
        <w:rPr>
          <w:rFonts w:ascii="Arial" w:eastAsiaTheme="minorHAnsi" w:hAnsi="Arial" w:cs="Arial"/>
          <w:kern w:val="2"/>
          <w:sz w:val="20"/>
          <w:szCs w:val="20"/>
          <w:lang w:eastAsia="en-US"/>
          <w14:ligatures w14:val="standardContextual"/>
        </w:rPr>
      </w:pPr>
      <w:proofErr w:type="spellStart"/>
      <w:r>
        <w:rPr>
          <w:rFonts w:ascii="Arial" w:eastAsiaTheme="minorHAnsi" w:hAnsi="Arial" w:cs="Arial"/>
          <w:kern w:val="2"/>
          <w:sz w:val="20"/>
          <w:szCs w:val="20"/>
          <w:lang w:eastAsia="en-US"/>
          <w14:ligatures w14:val="standardContextual"/>
        </w:rPr>
        <w:t>Uchef</w:t>
      </w:r>
      <w:proofErr w:type="spellEnd"/>
      <w:r>
        <w:rPr>
          <w:rFonts w:ascii="Arial" w:eastAsiaTheme="minorHAnsi" w:hAnsi="Arial" w:cs="Arial"/>
          <w:kern w:val="2"/>
          <w:sz w:val="20"/>
          <w:szCs w:val="20"/>
          <w:lang w:eastAsia="en-US"/>
          <w14:ligatures w14:val="standardContextual"/>
        </w:rPr>
        <w:t xml:space="preserve"> (no date) </w:t>
      </w:r>
      <w:r w:rsidR="0071136D" w:rsidRPr="00380831">
        <w:rPr>
          <w:rFonts w:ascii="Arial" w:eastAsiaTheme="minorHAnsi" w:hAnsi="Arial" w:cs="Arial"/>
          <w:i/>
          <w:iCs/>
          <w:kern w:val="2"/>
          <w:sz w:val="20"/>
          <w:szCs w:val="20"/>
          <w:lang w:eastAsia="en-US"/>
          <w14:ligatures w14:val="standardContextual"/>
        </w:rPr>
        <w:t xml:space="preserve">How we protect the </w:t>
      </w:r>
      <w:r w:rsidR="00380831" w:rsidRPr="00380831">
        <w:rPr>
          <w:rFonts w:ascii="Arial" w:eastAsiaTheme="minorHAnsi" w:hAnsi="Arial" w:cs="Arial"/>
          <w:i/>
          <w:iCs/>
          <w:kern w:val="2"/>
          <w:sz w:val="20"/>
          <w:szCs w:val="20"/>
          <w:lang w:eastAsia="en-US"/>
          <w14:ligatures w14:val="standardContextual"/>
        </w:rPr>
        <w:t>children’s</w:t>
      </w:r>
      <w:r w:rsidR="0071136D" w:rsidRPr="00380831">
        <w:rPr>
          <w:rFonts w:ascii="Arial" w:eastAsiaTheme="minorHAnsi" w:hAnsi="Arial" w:cs="Arial"/>
          <w:i/>
          <w:iCs/>
          <w:kern w:val="2"/>
          <w:sz w:val="20"/>
          <w:szCs w:val="20"/>
          <w:lang w:eastAsia="en-US"/>
          <w14:ligatures w14:val="standardContextual"/>
        </w:rPr>
        <w:t xml:space="preserve"> rights </w:t>
      </w:r>
      <w:r w:rsidR="00380831" w:rsidRPr="00380831">
        <w:rPr>
          <w:rFonts w:ascii="Arial" w:eastAsiaTheme="minorHAnsi" w:hAnsi="Arial" w:cs="Arial"/>
          <w:i/>
          <w:iCs/>
          <w:kern w:val="2"/>
          <w:sz w:val="20"/>
          <w:szCs w:val="20"/>
          <w:lang w:eastAsia="en-US"/>
          <w14:ligatures w14:val="standardContextual"/>
        </w:rPr>
        <w:t>with the Un convention on the rights of the child.</w:t>
      </w:r>
      <w:r w:rsidR="00380831">
        <w:rPr>
          <w:rFonts w:ascii="Arial" w:eastAsiaTheme="minorHAnsi" w:hAnsi="Arial" w:cs="Arial"/>
          <w:kern w:val="2"/>
          <w:sz w:val="20"/>
          <w:szCs w:val="20"/>
          <w:lang w:eastAsia="en-US"/>
          <w14:ligatures w14:val="standardContextual"/>
        </w:rPr>
        <w:t xml:space="preserve"> Available at: </w:t>
      </w:r>
      <w:hyperlink r:id="rId24" w:history="1">
        <w:r w:rsidR="00380831" w:rsidRPr="00F039DE">
          <w:rPr>
            <w:rStyle w:val="Hyperlink"/>
            <w:rFonts w:ascii="Arial" w:eastAsiaTheme="minorHAnsi" w:hAnsi="Arial" w:cs="Arial"/>
            <w:kern w:val="2"/>
            <w:sz w:val="20"/>
            <w:szCs w:val="20"/>
            <w:lang w:eastAsia="en-US"/>
            <w14:ligatures w14:val="standardContextual"/>
          </w:rPr>
          <w:t>https://www.unicef.org.uk/what-we-do/un-convention-child-rights/?sisearchengine=284&amp;siproduct=Campaign_G_02_Our_Work</w:t>
        </w:r>
      </w:hyperlink>
      <w:r w:rsidR="00380831">
        <w:rPr>
          <w:rFonts w:ascii="Arial" w:eastAsiaTheme="minorHAnsi" w:hAnsi="Arial" w:cs="Arial"/>
          <w:kern w:val="2"/>
          <w:sz w:val="20"/>
          <w:szCs w:val="20"/>
          <w:lang w:eastAsia="en-US"/>
          <w14:ligatures w14:val="standardContextual"/>
        </w:rPr>
        <w:t xml:space="preserve"> </w:t>
      </w:r>
      <w:r w:rsidR="00E31A6E">
        <w:rPr>
          <w:rFonts w:ascii="Arial" w:eastAsiaTheme="minorHAnsi" w:hAnsi="Arial" w:cs="Arial"/>
          <w:kern w:val="2"/>
          <w:sz w:val="20"/>
          <w:szCs w:val="20"/>
          <w:lang w:eastAsia="en-US"/>
          <w14:ligatures w14:val="standardContextual"/>
        </w:rPr>
        <w:t>(</w:t>
      </w:r>
      <w:r w:rsidR="00380831">
        <w:rPr>
          <w:rFonts w:ascii="Arial" w:eastAsiaTheme="minorHAnsi" w:hAnsi="Arial" w:cs="Arial"/>
          <w:kern w:val="2"/>
          <w:sz w:val="20"/>
          <w:szCs w:val="20"/>
          <w:lang w:eastAsia="en-US"/>
          <w14:ligatures w14:val="standardContextual"/>
        </w:rPr>
        <w:t>Accessed 27</w:t>
      </w:r>
      <w:r w:rsidR="00380831" w:rsidRPr="00380831">
        <w:rPr>
          <w:rFonts w:ascii="Arial" w:eastAsiaTheme="minorHAnsi" w:hAnsi="Arial" w:cs="Arial"/>
          <w:kern w:val="2"/>
          <w:sz w:val="20"/>
          <w:szCs w:val="20"/>
          <w:vertAlign w:val="superscript"/>
          <w:lang w:eastAsia="en-US"/>
          <w14:ligatures w14:val="standardContextual"/>
        </w:rPr>
        <w:t>th</w:t>
      </w:r>
      <w:r w:rsidR="00380831">
        <w:rPr>
          <w:rFonts w:ascii="Arial" w:eastAsiaTheme="minorHAnsi" w:hAnsi="Arial" w:cs="Arial"/>
          <w:kern w:val="2"/>
          <w:sz w:val="20"/>
          <w:szCs w:val="20"/>
          <w:lang w:eastAsia="en-US"/>
          <w14:ligatures w14:val="standardContextual"/>
        </w:rPr>
        <w:t xml:space="preserve"> October 2023)</w:t>
      </w:r>
    </w:p>
    <w:p w14:paraId="197248F6" w14:textId="77777777" w:rsidR="00380831" w:rsidRDefault="00380831" w:rsidP="009E652C">
      <w:pPr>
        <w:spacing w:after="160" w:line="360" w:lineRule="auto"/>
        <w:rPr>
          <w:rFonts w:ascii="Arial" w:eastAsiaTheme="minorHAnsi" w:hAnsi="Arial" w:cs="Arial"/>
          <w:kern w:val="2"/>
          <w:sz w:val="20"/>
          <w:szCs w:val="20"/>
          <w:lang w:eastAsia="en-US"/>
          <w14:ligatures w14:val="standardContextual"/>
        </w:rPr>
      </w:pPr>
    </w:p>
    <w:p w14:paraId="7629208F" w14:textId="77777777" w:rsidR="002F18DB" w:rsidRPr="00EA3B49" w:rsidRDefault="002F18DB" w:rsidP="009E652C">
      <w:pPr>
        <w:spacing w:line="360" w:lineRule="auto"/>
        <w:rPr>
          <w:rFonts w:ascii="Arial" w:hAnsi="Arial" w:cs="Arial"/>
          <w:sz w:val="20"/>
          <w:szCs w:val="20"/>
          <w:shd w:val="clear" w:color="auto" w:fill="FFFFFF"/>
        </w:rPr>
      </w:pPr>
    </w:p>
    <w:p w14:paraId="6C466D78" w14:textId="091C65DA" w:rsidR="002F18DB" w:rsidRDefault="002F18DB" w:rsidP="009E652C">
      <w:pPr>
        <w:spacing w:after="160" w:line="360" w:lineRule="auto"/>
        <w:rPr>
          <w:rFonts w:ascii="Arial" w:eastAsiaTheme="minorHAnsi" w:hAnsi="Arial" w:cs="Arial"/>
          <w:kern w:val="2"/>
          <w:sz w:val="20"/>
          <w:szCs w:val="20"/>
          <w:lang w:eastAsia="en-US"/>
          <w14:ligatures w14:val="standardContextual"/>
        </w:rPr>
      </w:pPr>
      <w:r w:rsidRPr="00EA3B49">
        <w:rPr>
          <w:rFonts w:ascii="Arial" w:eastAsiaTheme="minorHAnsi" w:hAnsi="Arial" w:cs="Arial"/>
          <w:kern w:val="2"/>
          <w:sz w:val="20"/>
          <w:szCs w:val="20"/>
          <w:lang w:eastAsia="en-US"/>
          <w14:ligatures w14:val="standardContextual"/>
        </w:rPr>
        <w:lastRenderedPageBreak/>
        <w:t xml:space="preserve">Ulas </w:t>
      </w:r>
      <w:proofErr w:type="spellStart"/>
      <w:r w:rsidRPr="00EA3B49">
        <w:rPr>
          <w:rFonts w:ascii="Arial" w:eastAsiaTheme="minorHAnsi" w:hAnsi="Arial" w:cs="Arial"/>
          <w:kern w:val="2"/>
          <w:sz w:val="20"/>
          <w:szCs w:val="20"/>
          <w:lang w:eastAsia="en-US"/>
          <w14:ligatures w14:val="standardContextual"/>
        </w:rPr>
        <w:t>Kayapinar</w:t>
      </w:r>
      <w:proofErr w:type="spellEnd"/>
      <w:r w:rsidRPr="00EA3B49">
        <w:rPr>
          <w:rFonts w:ascii="Arial" w:eastAsiaTheme="minorHAnsi" w:hAnsi="Arial" w:cs="Arial"/>
          <w:kern w:val="2"/>
          <w:sz w:val="20"/>
          <w:szCs w:val="20"/>
          <w:lang w:eastAsia="en-US"/>
          <w14:ligatures w14:val="standardContextual"/>
        </w:rPr>
        <w:t xml:space="preserve"> &amp; Ali Ata Alkhaldi (2023)</w:t>
      </w:r>
      <w:r w:rsidRPr="00EA3B49">
        <w:rPr>
          <w:rFonts w:ascii="Arial" w:eastAsiaTheme="minorHAnsi" w:hAnsi="Arial" w:cs="Arial"/>
          <w:i/>
          <w:iCs/>
          <w:kern w:val="2"/>
          <w:sz w:val="20"/>
          <w:szCs w:val="20"/>
          <w:lang w:eastAsia="en-US"/>
          <w14:ligatures w14:val="standardContextual"/>
        </w:rPr>
        <w:t xml:space="preserve"> Reflective thinking in higher education: examining practices of higher education faculty</w:t>
      </w:r>
      <w:r w:rsidRPr="00EA3B49">
        <w:rPr>
          <w:rFonts w:ascii="Arial" w:eastAsiaTheme="minorHAnsi" w:hAnsi="Arial" w:cs="Arial"/>
          <w:kern w:val="2"/>
          <w:sz w:val="20"/>
          <w:szCs w:val="20"/>
          <w:lang w:eastAsia="en-US"/>
          <w14:ligatures w14:val="standardContextual"/>
        </w:rPr>
        <w:t>, Reflective Practice, 24:5, 575-590, DOI: 10.1080/14623943.2023.221152</w:t>
      </w:r>
      <w:r w:rsidR="00FC6863" w:rsidRPr="00EA3B49">
        <w:rPr>
          <w:rFonts w:ascii="Arial" w:eastAsiaTheme="minorHAnsi" w:hAnsi="Arial" w:cs="Arial"/>
          <w:kern w:val="2"/>
          <w:sz w:val="20"/>
          <w:szCs w:val="20"/>
          <w:lang w:eastAsia="en-US"/>
          <w14:ligatures w14:val="standardContextual"/>
        </w:rPr>
        <w:t xml:space="preserve"> (Accessed 25</w:t>
      </w:r>
      <w:r w:rsidR="00FC6863" w:rsidRPr="00EA3B49">
        <w:rPr>
          <w:rFonts w:ascii="Arial" w:eastAsiaTheme="minorHAnsi" w:hAnsi="Arial" w:cs="Arial"/>
          <w:kern w:val="2"/>
          <w:sz w:val="20"/>
          <w:szCs w:val="20"/>
          <w:vertAlign w:val="superscript"/>
          <w:lang w:eastAsia="en-US"/>
          <w14:ligatures w14:val="standardContextual"/>
        </w:rPr>
        <w:t>th</w:t>
      </w:r>
      <w:r w:rsidR="00FC6863" w:rsidRPr="00EA3B49">
        <w:rPr>
          <w:rFonts w:ascii="Arial" w:eastAsiaTheme="minorHAnsi" w:hAnsi="Arial" w:cs="Arial"/>
          <w:kern w:val="2"/>
          <w:sz w:val="20"/>
          <w:szCs w:val="20"/>
          <w:lang w:eastAsia="en-US"/>
          <w14:ligatures w14:val="standardContextual"/>
        </w:rPr>
        <w:t xml:space="preserve"> October 2023)</w:t>
      </w:r>
    </w:p>
    <w:p w14:paraId="7E0658C0" w14:textId="77777777" w:rsidR="001B4544" w:rsidRDefault="001B4544" w:rsidP="009E652C">
      <w:pPr>
        <w:spacing w:after="160" w:line="360" w:lineRule="auto"/>
        <w:rPr>
          <w:rFonts w:ascii="Arial" w:eastAsiaTheme="minorHAnsi" w:hAnsi="Arial" w:cs="Arial"/>
          <w:kern w:val="2"/>
          <w:sz w:val="20"/>
          <w:szCs w:val="20"/>
          <w:lang w:eastAsia="en-US"/>
          <w14:ligatures w14:val="standardContextual"/>
        </w:rPr>
      </w:pPr>
    </w:p>
    <w:p w14:paraId="00833961" w14:textId="0E8FBAA6" w:rsidR="00220C27" w:rsidRPr="00575D31" w:rsidRDefault="00220C27" w:rsidP="009E652C">
      <w:pPr>
        <w:spacing w:after="160" w:line="360" w:lineRule="auto"/>
        <w:rPr>
          <w:rFonts w:ascii="Arial" w:eastAsiaTheme="minorHAnsi" w:hAnsi="Arial" w:cs="Arial"/>
          <w:kern w:val="2"/>
          <w:sz w:val="20"/>
          <w:szCs w:val="20"/>
          <w:u w:val="single"/>
          <w:shd w:val="clear" w:color="auto" w:fill="FFFFFF"/>
          <w:lang w:eastAsia="en-US"/>
          <w14:ligatures w14:val="standardContextual"/>
        </w:rPr>
      </w:pPr>
      <w:r w:rsidRPr="00EA3B49">
        <w:rPr>
          <w:rFonts w:ascii="Arial" w:eastAsiaTheme="minorHAnsi" w:hAnsi="Arial" w:cs="Arial"/>
          <w:kern w:val="2"/>
          <w:sz w:val="20"/>
          <w:szCs w:val="20"/>
          <w:shd w:val="clear" w:color="auto" w:fill="FFFFFF"/>
          <w:lang w:eastAsia="en-US"/>
          <w14:ligatures w14:val="standardContextual"/>
        </w:rPr>
        <w:t xml:space="preserve">University of </w:t>
      </w:r>
      <w:proofErr w:type="gramStart"/>
      <w:r w:rsidRPr="00EA3B49">
        <w:rPr>
          <w:rFonts w:ascii="Arial" w:eastAsiaTheme="minorHAnsi" w:hAnsi="Arial" w:cs="Arial"/>
          <w:kern w:val="2"/>
          <w:sz w:val="20"/>
          <w:szCs w:val="20"/>
          <w:shd w:val="clear" w:color="auto" w:fill="FFFFFF"/>
          <w:lang w:eastAsia="en-US"/>
          <w14:ligatures w14:val="standardContextual"/>
        </w:rPr>
        <w:t>Edinburgh(</w:t>
      </w:r>
      <w:proofErr w:type="gramEnd"/>
      <w:r w:rsidRPr="00EA3B49">
        <w:rPr>
          <w:rFonts w:ascii="Arial" w:eastAsiaTheme="minorHAnsi" w:hAnsi="Arial" w:cs="Arial"/>
          <w:kern w:val="2"/>
          <w:sz w:val="20"/>
          <w:szCs w:val="20"/>
          <w:shd w:val="clear" w:color="auto" w:fill="FFFFFF"/>
          <w:lang w:eastAsia="en-US"/>
          <w14:ligatures w14:val="standardContextual"/>
        </w:rPr>
        <w:t xml:space="preserve">2020) </w:t>
      </w:r>
      <w:r w:rsidRPr="00EA3B49">
        <w:rPr>
          <w:rFonts w:ascii="Arial" w:eastAsiaTheme="minorHAnsi" w:hAnsi="Arial" w:cs="Arial"/>
          <w:i/>
          <w:iCs/>
          <w:kern w:val="2"/>
          <w:sz w:val="20"/>
          <w:szCs w:val="20"/>
          <w:shd w:val="clear" w:color="auto" w:fill="FFFFFF"/>
          <w:lang w:eastAsia="en-US"/>
          <w14:ligatures w14:val="standardContextual"/>
        </w:rPr>
        <w:t>Gibbs Reflective Cycle.</w:t>
      </w:r>
      <w:r w:rsidRPr="00EA3B49">
        <w:rPr>
          <w:rFonts w:ascii="Arial" w:eastAsiaTheme="minorHAnsi" w:hAnsi="Arial" w:cs="Arial"/>
          <w:kern w:val="2"/>
          <w:sz w:val="20"/>
          <w:szCs w:val="20"/>
          <w:shd w:val="clear" w:color="auto" w:fill="FFFFFF"/>
          <w:lang w:eastAsia="en-US"/>
          <w14:ligatures w14:val="standardContextual"/>
        </w:rPr>
        <w:t xml:space="preserve"> Available at: </w:t>
      </w:r>
      <w:hyperlink r:id="rId25" w:history="1">
        <w:r w:rsidRPr="00EA3B49">
          <w:rPr>
            <w:rStyle w:val="Hyperlink"/>
            <w:rFonts w:ascii="Arial" w:eastAsiaTheme="minorHAnsi" w:hAnsi="Arial" w:cs="Arial"/>
            <w:color w:val="auto"/>
            <w:kern w:val="2"/>
            <w:sz w:val="20"/>
            <w:szCs w:val="20"/>
            <w:shd w:val="clear" w:color="auto" w:fill="FFFFFF"/>
            <w:lang w:eastAsia="en-US"/>
            <w14:ligatures w14:val="standardContextual"/>
          </w:rPr>
          <w:t>https://www.ed.ac.uk/reflection/reflectors-toolkit/reflecting-on-experience/gibbs-reflective-cycle</w:t>
        </w:r>
      </w:hyperlink>
      <w:r w:rsidRPr="00EA3B49">
        <w:rPr>
          <w:rFonts w:ascii="Arial" w:eastAsiaTheme="minorHAnsi" w:hAnsi="Arial" w:cs="Arial"/>
          <w:kern w:val="2"/>
          <w:sz w:val="20"/>
          <w:szCs w:val="20"/>
          <w:shd w:val="clear" w:color="auto" w:fill="FFFFFF"/>
          <w:lang w:eastAsia="en-US"/>
          <w14:ligatures w14:val="standardContextual"/>
        </w:rPr>
        <w:t xml:space="preserve"> (Accessed 17th October 2023)</w:t>
      </w:r>
    </w:p>
    <w:p w14:paraId="7FB7436C" w14:textId="77777777" w:rsidR="004F3CD7" w:rsidRPr="00EA3B49" w:rsidRDefault="004F3CD7" w:rsidP="009E652C">
      <w:pPr>
        <w:spacing w:line="360" w:lineRule="auto"/>
        <w:rPr>
          <w:rFonts w:ascii="Arial" w:hAnsi="Arial" w:cs="Arial"/>
          <w:sz w:val="20"/>
          <w:szCs w:val="20"/>
          <w:shd w:val="clear" w:color="auto" w:fill="FFFFFF"/>
        </w:rPr>
      </w:pPr>
    </w:p>
    <w:p w14:paraId="497334B3" w14:textId="08DC1D4F" w:rsidR="002006A0" w:rsidRPr="00EA3B49" w:rsidRDefault="0027234C" w:rsidP="009E652C">
      <w:pPr>
        <w:spacing w:after="160" w:line="360" w:lineRule="auto"/>
        <w:rPr>
          <w:rFonts w:ascii="Arial" w:eastAsiaTheme="minorHAnsi" w:hAnsi="Arial" w:cs="Arial"/>
          <w:kern w:val="2"/>
          <w:sz w:val="20"/>
          <w:szCs w:val="20"/>
          <w:lang w:eastAsia="en-US"/>
          <w14:ligatures w14:val="standardContextual"/>
        </w:rPr>
      </w:pPr>
      <w:r w:rsidRPr="00EA3B49">
        <w:rPr>
          <w:rFonts w:ascii="Arial" w:eastAsiaTheme="minorHAnsi" w:hAnsi="Arial" w:cs="Arial"/>
          <w:kern w:val="2"/>
          <w:sz w:val="20"/>
          <w:szCs w:val="20"/>
          <w:shd w:val="clear" w:color="auto" w:fill="FFFFFF"/>
          <w:lang w:eastAsia="en-US"/>
          <w14:ligatures w14:val="standardContextual"/>
        </w:rPr>
        <w:t xml:space="preserve">University of </w:t>
      </w:r>
      <w:proofErr w:type="gramStart"/>
      <w:r w:rsidRPr="00EA3B49">
        <w:rPr>
          <w:rFonts w:ascii="Arial" w:eastAsiaTheme="minorHAnsi" w:hAnsi="Arial" w:cs="Arial"/>
          <w:kern w:val="2"/>
          <w:sz w:val="20"/>
          <w:szCs w:val="20"/>
          <w:shd w:val="clear" w:color="auto" w:fill="FFFFFF"/>
          <w:lang w:eastAsia="en-US"/>
          <w14:ligatures w14:val="standardContextual"/>
        </w:rPr>
        <w:t>Cambridge</w:t>
      </w:r>
      <w:r w:rsidRPr="00EA3B49">
        <w:rPr>
          <w:rFonts w:ascii="Arial" w:hAnsi="Arial" w:cs="Arial"/>
          <w:sz w:val="20"/>
          <w:szCs w:val="20"/>
          <w:shd w:val="clear" w:color="auto" w:fill="FFFFFF"/>
        </w:rPr>
        <w:t>(</w:t>
      </w:r>
      <w:proofErr w:type="gramEnd"/>
      <w:r w:rsidRPr="00EA3B49">
        <w:rPr>
          <w:rFonts w:ascii="Arial" w:hAnsi="Arial" w:cs="Arial"/>
          <w:sz w:val="20"/>
          <w:szCs w:val="20"/>
          <w:shd w:val="clear" w:color="auto" w:fill="FFFFFF"/>
        </w:rPr>
        <w:t xml:space="preserve">2007) Study Skills. </w:t>
      </w:r>
      <w:r w:rsidRPr="00EA3B49">
        <w:rPr>
          <w:rFonts w:ascii="Arial" w:hAnsi="Arial" w:cs="Arial"/>
          <w:i/>
          <w:iCs/>
          <w:sz w:val="20"/>
          <w:szCs w:val="20"/>
          <w:shd w:val="clear" w:color="auto" w:fill="FFFFFF"/>
        </w:rPr>
        <w:t>Driscoll What Model</w:t>
      </w:r>
      <w:r w:rsidRPr="00EA3B49">
        <w:rPr>
          <w:rFonts w:ascii="Arial" w:eastAsiaTheme="minorHAnsi" w:hAnsi="Arial" w:cs="Arial"/>
          <w:kern w:val="2"/>
          <w:sz w:val="20"/>
          <w:szCs w:val="20"/>
          <w:shd w:val="clear" w:color="auto" w:fill="FFFFFF"/>
          <w:lang w:eastAsia="en-US"/>
          <w14:ligatures w14:val="standardContextual"/>
        </w:rPr>
        <w:t>. Available at:</w:t>
      </w:r>
      <w:r w:rsidRPr="00EA3B49">
        <w:rPr>
          <w:rFonts w:ascii="Arial" w:eastAsiaTheme="minorHAnsi" w:hAnsi="Arial" w:cs="Arial"/>
          <w:kern w:val="2"/>
          <w:sz w:val="20"/>
          <w:szCs w:val="20"/>
          <w:lang w:eastAsia="en-US"/>
          <w14:ligatures w14:val="standardContextual"/>
        </w:rPr>
        <w:t xml:space="preserve">  </w:t>
      </w:r>
      <w:hyperlink r:id="rId26" w:history="1">
        <w:r w:rsidRPr="00EA3B49">
          <w:rPr>
            <w:rStyle w:val="Hyperlink"/>
            <w:rFonts w:ascii="Arial" w:eastAsiaTheme="minorHAnsi" w:hAnsi="Arial" w:cs="Arial"/>
            <w:color w:val="auto"/>
            <w:kern w:val="2"/>
            <w:sz w:val="20"/>
            <w:szCs w:val="20"/>
            <w:lang w:eastAsia="en-US"/>
            <w14:ligatures w14:val="standardContextual"/>
          </w:rPr>
          <w:t>https://libguides.cam.ac.uk/reflectivepracticetoolkit/models</w:t>
        </w:r>
      </w:hyperlink>
      <w:r w:rsidRPr="00EA3B49">
        <w:rPr>
          <w:rFonts w:ascii="Arial" w:eastAsiaTheme="minorHAnsi" w:hAnsi="Arial" w:cs="Arial"/>
          <w:kern w:val="2"/>
          <w:sz w:val="20"/>
          <w:szCs w:val="20"/>
          <w:lang w:eastAsia="en-US"/>
          <w14:ligatures w14:val="standardContextual"/>
        </w:rPr>
        <w:t xml:space="preserve"> (Accessed: 9</w:t>
      </w:r>
      <w:r w:rsidR="00C50C7A" w:rsidRPr="00EA3B49">
        <w:rPr>
          <w:rFonts w:ascii="Arial" w:eastAsiaTheme="minorHAnsi" w:hAnsi="Arial" w:cs="Arial"/>
          <w:kern w:val="2"/>
          <w:sz w:val="20"/>
          <w:szCs w:val="20"/>
          <w:vertAlign w:val="superscript"/>
          <w:lang w:eastAsia="en-US"/>
          <w14:ligatures w14:val="standardContextual"/>
        </w:rPr>
        <w:t>th</w:t>
      </w:r>
      <w:r w:rsidR="00C50C7A" w:rsidRPr="00EA3B49">
        <w:rPr>
          <w:rFonts w:ascii="Arial" w:eastAsiaTheme="minorHAnsi" w:hAnsi="Arial" w:cs="Arial"/>
          <w:kern w:val="2"/>
          <w:sz w:val="20"/>
          <w:szCs w:val="20"/>
          <w:lang w:eastAsia="en-US"/>
          <w14:ligatures w14:val="standardContextual"/>
        </w:rPr>
        <w:t xml:space="preserve"> October 20</w:t>
      </w:r>
      <w:r w:rsidRPr="00EA3B49">
        <w:rPr>
          <w:rFonts w:ascii="Arial" w:eastAsiaTheme="minorHAnsi" w:hAnsi="Arial" w:cs="Arial"/>
          <w:kern w:val="2"/>
          <w:sz w:val="20"/>
          <w:szCs w:val="20"/>
          <w:lang w:eastAsia="en-US"/>
          <w14:ligatures w14:val="standardContextual"/>
        </w:rPr>
        <w:t>23)</w:t>
      </w:r>
    </w:p>
    <w:p w14:paraId="0495EE6D" w14:textId="77777777" w:rsidR="0086514F" w:rsidRPr="00EA3B49" w:rsidRDefault="0086514F" w:rsidP="009E652C">
      <w:pPr>
        <w:spacing w:after="160" w:line="360" w:lineRule="auto"/>
        <w:rPr>
          <w:rFonts w:ascii="Arial" w:eastAsiaTheme="minorHAnsi" w:hAnsi="Arial" w:cs="Arial"/>
          <w:kern w:val="2"/>
          <w:sz w:val="20"/>
          <w:szCs w:val="20"/>
          <w:lang w:eastAsia="en-US"/>
          <w14:ligatures w14:val="standardContextual"/>
        </w:rPr>
      </w:pPr>
    </w:p>
    <w:p w14:paraId="1F484EB7" w14:textId="77777777" w:rsidR="0086514F" w:rsidRPr="00EA3B49" w:rsidRDefault="0086514F" w:rsidP="009E652C">
      <w:pPr>
        <w:spacing w:after="160" w:line="360" w:lineRule="auto"/>
        <w:rPr>
          <w:rFonts w:ascii="Arial" w:eastAsiaTheme="minorHAnsi" w:hAnsi="Arial" w:cs="Arial"/>
          <w:kern w:val="2"/>
          <w:sz w:val="20"/>
          <w:szCs w:val="20"/>
          <w:lang w:eastAsia="en-US"/>
          <w14:ligatures w14:val="standardContextual"/>
        </w:rPr>
      </w:pPr>
    </w:p>
    <w:p w14:paraId="4159C81B" w14:textId="77777777" w:rsidR="0086514F" w:rsidRPr="00EA3B49" w:rsidRDefault="0086514F" w:rsidP="009E652C">
      <w:pPr>
        <w:spacing w:after="160" w:line="360" w:lineRule="auto"/>
        <w:rPr>
          <w:rFonts w:ascii="Arial" w:eastAsiaTheme="minorHAnsi" w:hAnsi="Arial" w:cs="Arial"/>
          <w:kern w:val="2"/>
          <w:sz w:val="20"/>
          <w:szCs w:val="20"/>
          <w:lang w:eastAsia="en-US"/>
          <w14:ligatures w14:val="standardContextual"/>
        </w:rPr>
      </w:pPr>
    </w:p>
    <w:p w14:paraId="3D320992" w14:textId="77777777" w:rsidR="0027234C" w:rsidRPr="00EA3B49" w:rsidRDefault="0027234C" w:rsidP="009E652C">
      <w:pPr>
        <w:spacing w:line="360" w:lineRule="auto"/>
        <w:rPr>
          <w:rFonts w:ascii="Arial" w:hAnsi="Arial" w:cs="Arial"/>
          <w:sz w:val="20"/>
          <w:szCs w:val="20"/>
        </w:rPr>
      </w:pPr>
    </w:p>
    <w:p w14:paraId="43A5FE88" w14:textId="77777777" w:rsidR="0027234C" w:rsidRPr="00EA3B49" w:rsidRDefault="0027234C" w:rsidP="009E652C">
      <w:pPr>
        <w:spacing w:line="360" w:lineRule="auto"/>
        <w:rPr>
          <w:rFonts w:ascii="Arial" w:hAnsi="Arial" w:cs="Arial"/>
          <w:sz w:val="20"/>
          <w:szCs w:val="20"/>
        </w:rPr>
      </w:pPr>
    </w:p>
    <w:p w14:paraId="52226EBD" w14:textId="77777777" w:rsidR="0027234C" w:rsidRPr="00EA3B49" w:rsidRDefault="0027234C" w:rsidP="009E652C">
      <w:pPr>
        <w:spacing w:line="360" w:lineRule="auto"/>
        <w:rPr>
          <w:rFonts w:ascii="Arial" w:hAnsi="Arial" w:cs="Arial"/>
          <w:sz w:val="20"/>
          <w:szCs w:val="20"/>
        </w:rPr>
      </w:pPr>
    </w:p>
    <w:p w14:paraId="451C182D" w14:textId="77777777" w:rsidR="00825117" w:rsidRPr="00EA3B49" w:rsidRDefault="00825117" w:rsidP="009E652C">
      <w:pPr>
        <w:spacing w:line="360" w:lineRule="auto"/>
        <w:rPr>
          <w:rFonts w:ascii="Arial" w:hAnsi="Arial" w:cs="Arial"/>
          <w:sz w:val="20"/>
          <w:szCs w:val="20"/>
        </w:rPr>
      </w:pPr>
    </w:p>
    <w:sectPr w:rsidR="00825117" w:rsidRPr="00EA3B49" w:rsidSect="00AC22D6">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0865E" w14:textId="77777777" w:rsidR="007E74FE" w:rsidRDefault="007E74FE" w:rsidP="003F04FA">
      <w:r>
        <w:separator/>
      </w:r>
    </w:p>
  </w:endnote>
  <w:endnote w:type="continuationSeparator" w:id="0">
    <w:p w14:paraId="62D7D3FC" w14:textId="77777777" w:rsidR="007E74FE" w:rsidRDefault="007E74FE" w:rsidP="003F0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Roboto">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B7B34" w14:textId="77777777" w:rsidR="007E74FE" w:rsidRDefault="007E74FE" w:rsidP="003F04FA">
      <w:r>
        <w:separator/>
      </w:r>
    </w:p>
  </w:footnote>
  <w:footnote w:type="continuationSeparator" w:id="0">
    <w:p w14:paraId="3D06718F" w14:textId="77777777" w:rsidR="007E74FE" w:rsidRDefault="007E74FE" w:rsidP="003F04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94E15" w14:textId="77777777" w:rsidR="00AA0E78" w:rsidRDefault="00AA0E78" w:rsidP="00A801E9">
    <w:pPr>
      <w:pStyle w:val="Header"/>
      <w:rPr>
        <w:noProof/>
      </w:rPr>
    </w:pPr>
  </w:p>
  <w:p w14:paraId="56FC0660" w14:textId="77777777" w:rsidR="00AA0E78" w:rsidRDefault="00AA0E78" w:rsidP="00A801E9">
    <w:pPr>
      <w:pStyle w:val="Header"/>
      <w:rPr>
        <w:noProof/>
      </w:rPr>
    </w:pPr>
  </w:p>
  <w:p w14:paraId="46258343" w14:textId="7F255A09" w:rsidR="00A801E9" w:rsidRDefault="00A801E9" w:rsidP="00A801E9">
    <w:pPr>
      <w:pStyle w:val="Header"/>
      <w:rPr>
        <w:noProof/>
      </w:rPr>
    </w:pPr>
    <w:r>
      <w:rPr>
        <w:noProof/>
      </w:rPr>
      <w:t xml:space="preserve">ECEY4009/C </w:t>
    </w:r>
  </w:p>
  <w:p w14:paraId="298EFDEB" w14:textId="282975F0" w:rsidR="003C763A" w:rsidRPr="00A801E9" w:rsidRDefault="00A801E9" w:rsidP="00A801E9">
    <w:pPr>
      <w:pStyle w:val="Header"/>
    </w:pPr>
    <w:r>
      <w:rPr>
        <w:noProof/>
      </w:rPr>
      <w:t>Student no: 2314176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1" w15:restartNumberingAfterBreak="0">
    <w:nsid w:val="4DB56C06"/>
    <w:multiLevelType w:val="hybridMultilevel"/>
    <w:tmpl w:val="C4E87310"/>
    <w:lvl w:ilvl="0" w:tplc="1B363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D62D97"/>
    <w:multiLevelType w:val="hybridMultilevel"/>
    <w:tmpl w:val="4AEA4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436D0A"/>
    <w:multiLevelType w:val="hybridMultilevel"/>
    <w:tmpl w:val="E7264062"/>
    <w:lvl w:ilvl="0" w:tplc="35509C48">
      <w:start w:val="30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9731800">
    <w:abstractNumId w:val="1"/>
  </w:num>
  <w:num w:numId="2" w16cid:durableId="2031255333">
    <w:abstractNumId w:val="0"/>
  </w:num>
  <w:num w:numId="3" w16cid:durableId="1190989687">
    <w:abstractNumId w:val="3"/>
  </w:num>
  <w:num w:numId="4" w16cid:durableId="17272912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FF"/>
    <w:rsid w:val="000015C5"/>
    <w:rsid w:val="0004483A"/>
    <w:rsid w:val="000450AB"/>
    <w:rsid w:val="00060DA6"/>
    <w:rsid w:val="000753A9"/>
    <w:rsid w:val="00076E9C"/>
    <w:rsid w:val="000A5539"/>
    <w:rsid w:val="000B5635"/>
    <w:rsid w:val="000C0CEC"/>
    <w:rsid w:val="000C4E4A"/>
    <w:rsid w:val="000C651D"/>
    <w:rsid w:val="000D4A07"/>
    <w:rsid w:val="0011780A"/>
    <w:rsid w:val="00131FAD"/>
    <w:rsid w:val="0013741A"/>
    <w:rsid w:val="00146648"/>
    <w:rsid w:val="00147DB4"/>
    <w:rsid w:val="00153FEC"/>
    <w:rsid w:val="00157B5C"/>
    <w:rsid w:val="0016255D"/>
    <w:rsid w:val="001743AF"/>
    <w:rsid w:val="00175F07"/>
    <w:rsid w:val="00177B6E"/>
    <w:rsid w:val="00185AE8"/>
    <w:rsid w:val="00192974"/>
    <w:rsid w:val="001963CE"/>
    <w:rsid w:val="001A593C"/>
    <w:rsid w:val="001A6D19"/>
    <w:rsid w:val="001A6F5A"/>
    <w:rsid w:val="001B0F24"/>
    <w:rsid w:val="001B4544"/>
    <w:rsid w:val="001B53B3"/>
    <w:rsid w:val="001B6FDD"/>
    <w:rsid w:val="001B761F"/>
    <w:rsid w:val="001C61FB"/>
    <w:rsid w:val="001C6891"/>
    <w:rsid w:val="001E2E72"/>
    <w:rsid w:val="001F6A28"/>
    <w:rsid w:val="002006A0"/>
    <w:rsid w:val="002031C7"/>
    <w:rsid w:val="00206769"/>
    <w:rsid w:val="00220C27"/>
    <w:rsid w:val="00221740"/>
    <w:rsid w:val="00246564"/>
    <w:rsid w:val="00252F5A"/>
    <w:rsid w:val="00263207"/>
    <w:rsid w:val="0027234C"/>
    <w:rsid w:val="00291FF9"/>
    <w:rsid w:val="002A0022"/>
    <w:rsid w:val="002A0770"/>
    <w:rsid w:val="002A292E"/>
    <w:rsid w:val="002A4128"/>
    <w:rsid w:val="002A68A1"/>
    <w:rsid w:val="002B4FA5"/>
    <w:rsid w:val="002C0E9E"/>
    <w:rsid w:val="002F18DB"/>
    <w:rsid w:val="002F2E19"/>
    <w:rsid w:val="00301B62"/>
    <w:rsid w:val="00307418"/>
    <w:rsid w:val="00311E60"/>
    <w:rsid w:val="00322FBD"/>
    <w:rsid w:val="00334AEE"/>
    <w:rsid w:val="00336CF2"/>
    <w:rsid w:val="003403B6"/>
    <w:rsid w:val="003510F9"/>
    <w:rsid w:val="0035302A"/>
    <w:rsid w:val="00355FF6"/>
    <w:rsid w:val="00380831"/>
    <w:rsid w:val="00385194"/>
    <w:rsid w:val="00395A17"/>
    <w:rsid w:val="003A2DF8"/>
    <w:rsid w:val="003A3B53"/>
    <w:rsid w:val="003A5967"/>
    <w:rsid w:val="003A755A"/>
    <w:rsid w:val="003B21B7"/>
    <w:rsid w:val="003B23A5"/>
    <w:rsid w:val="003C0925"/>
    <w:rsid w:val="003C2262"/>
    <w:rsid w:val="003C31F5"/>
    <w:rsid w:val="003C763A"/>
    <w:rsid w:val="003E2EC3"/>
    <w:rsid w:val="003E4F85"/>
    <w:rsid w:val="003E736B"/>
    <w:rsid w:val="003F04FA"/>
    <w:rsid w:val="003F5CDD"/>
    <w:rsid w:val="00400840"/>
    <w:rsid w:val="00420F2E"/>
    <w:rsid w:val="00421303"/>
    <w:rsid w:val="004233F7"/>
    <w:rsid w:val="00437CDE"/>
    <w:rsid w:val="0044269A"/>
    <w:rsid w:val="0044441A"/>
    <w:rsid w:val="004522B6"/>
    <w:rsid w:val="00457BE4"/>
    <w:rsid w:val="00457BF6"/>
    <w:rsid w:val="00471844"/>
    <w:rsid w:val="004800E4"/>
    <w:rsid w:val="0048552D"/>
    <w:rsid w:val="004969A4"/>
    <w:rsid w:val="00497FD6"/>
    <w:rsid w:val="004A5470"/>
    <w:rsid w:val="004A779C"/>
    <w:rsid w:val="004B4316"/>
    <w:rsid w:val="004C25FA"/>
    <w:rsid w:val="004C57AA"/>
    <w:rsid w:val="004E3040"/>
    <w:rsid w:val="004F2D7F"/>
    <w:rsid w:val="004F3CD7"/>
    <w:rsid w:val="00502F9D"/>
    <w:rsid w:val="0050402C"/>
    <w:rsid w:val="0053274E"/>
    <w:rsid w:val="005455FB"/>
    <w:rsid w:val="0054662A"/>
    <w:rsid w:val="00553060"/>
    <w:rsid w:val="005545A9"/>
    <w:rsid w:val="00564713"/>
    <w:rsid w:val="00567F09"/>
    <w:rsid w:val="00575D31"/>
    <w:rsid w:val="00576890"/>
    <w:rsid w:val="00577B08"/>
    <w:rsid w:val="00586297"/>
    <w:rsid w:val="00587E3F"/>
    <w:rsid w:val="005A17F3"/>
    <w:rsid w:val="005A4763"/>
    <w:rsid w:val="005B32F7"/>
    <w:rsid w:val="005B36B4"/>
    <w:rsid w:val="005C00E6"/>
    <w:rsid w:val="005C144D"/>
    <w:rsid w:val="005D0071"/>
    <w:rsid w:val="005D3C0F"/>
    <w:rsid w:val="005E3E6A"/>
    <w:rsid w:val="005E43E1"/>
    <w:rsid w:val="005E5979"/>
    <w:rsid w:val="005E7B55"/>
    <w:rsid w:val="006018CD"/>
    <w:rsid w:val="006021BA"/>
    <w:rsid w:val="00602F0E"/>
    <w:rsid w:val="006047E5"/>
    <w:rsid w:val="00611056"/>
    <w:rsid w:val="00627F7B"/>
    <w:rsid w:val="00631938"/>
    <w:rsid w:val="00643EA5"/>
    <w:rsid w:val="00647A11"/>
    <w:rsid w:val="00657EFF"/>
    <w:rsid w:val="0066169D"/>
    <w:rsid w:val="00664459"/>
    <w:rsid w:val="00666E68"/>
    <w:rsid w:val="006806F9"/>
    <w:rsid w:val="00680E8F"/>
    <w:rsid w:val="0068460E"/>
    <w:rsid w:val="006914F3"/>
    <w:rsid w:val="006A4BF6"/>
    <w:rsid w:val="006A789B"/>
    <w:rsid w:val="006B1B0A"/>
    <w:rsid w:val="006B33EE"/>
    <w:rsid w:val="006D1F21"/>
    <w:rsid w:val="006D2B94"/>
    <w:rsid w:val="006D5763"/>
    <w:rsid w:val="006D7824"/>
    <w:rsid w:val="006E1120"/>
    <w:rsid w:val="006F484D"/>
    <w:rsid w:val="006F695B"/>
    <w:rsid w:val="00700BCD"/>
    <w:rsid w:val="007058BE"/>
    <w:rsid w:val="0071136D"/>
    <w:rsid w:val="0071642D"/>
    <w:rsid w:val="0071647C"/>
    <w:rsid w:val="007223DC"/>
    <w:rsid w:val="0072520B"/>
    <w:rsid w:val="00731850"/>
    <w:rsid w:val="00733F5A"/>
    <w:rsid w:val="0076364C"/>
    <w:rsid w:val="00766E2B"/>
    <w:rsid w:val="0077182B"/>
    <w:rsid w:val="00774D97"/>
    <w:rsid w:val="00780799"/>
    <w:rsid w:val="0078678D"/>
    <w:rsid w:val="00794071"/>
    <w:rsid w:val="00794751"/>
    <w:rsid w:val="00795D4D"/>
    <w:rsid w:val="007B072A"/>
    <w:rsid w:val="007B2634"/>
    <w:rsid w:val="007B28F5"/>
    <w:rsid w:val="007B67AF"/>
    <w:rsid w:val="007C0691"/>
    <w:rsid w:val="007C5D07"/>
    <w:rsid w:val="007D071B"/>
    <w:rsid w:val="007E02F0"/>
    <w:rsid w:val="007E1104"/>
    <w:rsid w:val="007E698E"/>
    <w:rsid w:val="007E74FE"/>
    <w:rsid w:val="007F3AC4"/>
    <w:rsid w:val="00801370"/>
    <w:rsid w:val="00807B64"/>
    <w:rsid w:val="00817562"/>
    <w:rsid w:val="00823209"/>
    <w:rsid w:val="00824593"/>
    <w:rsid w:val="00825117"/>
    <w:rsid w:val="00837099"/>
    <w:rsid w:val="0084553F"/>
    <w:rsid w:val="0086514F"/>
    <w:rsid w:val="00870871"/>
    <w:rsid w:val="00875C3E"/>
    <w:rsid w:val="00881463"/>
    <w:rsid w:val="00894E9A"/>
    <w:rsid w:val="00897007"/>
    <w:rsid w:val="008A4319"/>
    <w:rsid w:val="008B7017"/>
    <w:rsid w:val="008E112A"/>
    <w:rsid w:val="008F1970"/>
    <w:rsid w:val="0090467C"/>
    <w:rsid w:val="0090745D"/>
    <w:rsid w:val="00913B49"/>
    <w:rsid w:val="00934A6C"/>
    <w:rsid w:val="009423C6"/>
    <w:rsid w:val="00952A2E"/>
    <w:rsid w:val="009560E9"/>
    <w:rsid w:val="00962F73"/>
    <w:rsid w:val="009632A6"/>
    <w:rsid w:val="00964074"/>
    <w:rsid w:val="00967E3B"/>
    <w:rsid w:val="009712A9"/>
    <w:rsid w:val="00983E24"/>
    <w:rsid w:val="00991228"/>
    <w:rsid w:val="009A0735"/>
    <w:rsid w:val="009A10E6"/>
    <w:rsid w:val="009A57AC"/>
    <w:rsid w:val="009C102E"/>
    <w:rsid w:val="009C11DC"/>
    <w:rsid w:val="009C6116"/>
    <w:rsid w:val="009C6B27"/>
    <w:rsid w:val="009D104E"/>
    <w:rsid w:val="009E652C"/>
    <w:rsid w:val="009E796D"/>
    <w:rsid w:val="009F4D20"/>
    <w:rsid w:val="00A1103E"/>
    <w:rsid w:val="00A31C7D"/>
    <w:rsid w:val="00A363FB"/>
    <w:rsid w:val="00A60737"/>
    <w:rsid w:val="00A63C55"/>
    <w:rsid w:val="00A704DD"/>
    <w:rsid w:val="00A74B80"/>
    <w:rsid w:val="00A754C7"/>
    <w:rsid w:val="00A75619"/>
    <w:rsid w:val="00A801E9"/>
    <w:rsid w:val="00A84256"/>
    <w:rsid w:val="00A93F78"/>
    <w:rsid w:val="00A97A83"/>
    <w:rsid w:val="00AA0E78"/>
    <w:rsid w:val="00AC22D6"/>
    <w:rsid w:val="00AC22F7"/>
    <w:rsid w:val="00AC6302"/>
    <w:rsid w:val="00AC7F71"/>
    <w:rsid w:val="00AD122A"/>
    <w:rsid w:val="00AD1C18"/>
    <w:rsid w:val="00AD3068"/>
    <w:rsid w:val="00AE28F3"/>
    <w:rsid w:val="00AE2F40"/>
    <w:rsid w:val="00AF03F9"/>
    <w:rsid w:val="00AF0F2D"/>
    <w:rsid w:val="00AF1875"/>
    <w:rsid w:val="00B05EC0"/>
    <w:rsid w:val="00B23137"/>
    <w:rsid w:val="00B4082B"/>
    <w:rsid w:val="00B512CA"/>
    <w:rsid w:val="00B5310A"/>
    <w:rsid w:val="00B54B1E"/>
    <w:rsid w:val="00B55CE3"/>
    <w:rsid w:val="00B615B0"/>
    <w:rsid w:val="00B62675"/>
    <w:rsid w:val="00B67310"/>
    <w:rsid w:val="00B76A00"/>
    <w:rsid w:val="00B81606"/>
    <w:rsid w:val="00B8743F"/>
    <w:rsid w:val="00B9575C"/>
    <w:rsid w:val="00B97779"/>
    <w:rsid w:val="00BA60BF"/>
    <w:rsid w:val="00BB524B"/>
    <w:rsid w:val="00BC22A8"/>
    <w:rsid w:val="00BC6578"/>
    <w:rsid w:val="00BD09CE"/>
    <w:rsid w:val="00BF6711"/>
    <w:rsid w:val="00BF7BB3"/>
    <w:rsid w:val="00C13878"/>
    <w:rsid w:val="00C23F47"/>
    <w:rsid w:val="00C4016F"/>
    <w:rsid w:val="00C46277"/>
    <w:rsid w:val="00C50C7A"/>
    <w:rsid w:val="00C53DB2"/>
    <w:rsid w:val="00C54455"/>
    <w:rsid w:val="00C61582"/>
    <w:rsid w:val="00C7720C"/>
    <w:rsid w:val="00C93860"/>
    <w:rsid w:val="00CA17EA"/>
    <w:rsid w:val="00CB3415"/>
    <w:rsid w:val="00CC40D6"/>
    <w:rsid w:val="00CD5B6E"/>
    <w:rsid w:val="00CD79A8"/>
    <w:rsid w:val="00CE0364"/>
    <w:rsid w:val="00CE1D2D"/>
    <w:rsid w:val="00CF3E81"/>
    <w:rsid w:val="00CF5009"/>
    <w:rsid w:val="00CF6E70"/>
    <w:rsid w:val="00D004EE"/>
    <w:rsid w:val="00D064D2"/>
    <w:rsid w:val="00D147BD"/>
    <w:rsid w:val="00D240EE"/>
    <w:rsid w:val="00D2604D"/>
    <w:rsid w:val="00D32649"/>
    <w:rsid w:val="00D33F75"/>
    <w:rsid w:val="00D40DB7"/>
    <w:rsid w:val="00D4378C"/>
    <w:rsid w:val="00D61D19"/>
    <w:rsid w:val="00D770B3"/>
    <w:rsid w:val="00D916DD"/>
    <w:rsid w:val="00DA2FB7"/>
    <w:rsid w:val="00DA7CD3"/>
    <w:rsid w:val="00DB1A43"/>
    <w:rsid w:val="00DB1EAC"/>
    <w:rsid w:val="00DB23D8"/>
    <w:rsid w:val="00DB74A7"/>
    <w:rsid w:val="00DC13C4"/>
    <w:rsid w:val="00DF346E"/>
    <w:rsid w:val="00DF4E24"/>
    <w:rsid w:val="00E12085"/>
    <w:rsid w:val="00E31A6E"/>
    <w:rsid w:val="00E637EB"/>
    <w:rsid w:val="00E652BB"/>
    <w:rsid w:val="00E6600E"/>
    <w:rsid w:val="00E73D80"/>
    <w:rsid w:val="00E82220"/>
    <w:rsid w:val="00E879FC"/>
    <w:rsid w:val="00EA3B49"/>
    <w:rsid w:val="00EA50DA"/>
    <w:rsid w:val="00EA574C"/>
    <w:rsid w:val="00EB0B02"/>
    <w:rsid w:val="00EC7095"/>
    <w:rsid w:val="00ED5D25"/>
    <w:rsid w:val="00EE777F"/>
    <w:rsid w:val="00EF1918"/>
    <w:rsid w:val="00EF5A43"/>
    <w:rsid w:val="00F401FF"/>
    <w:rsid w:val="00F475EA"/>
    <w:rsid w:val="00F50979"/>
    <w:rsid w:val="00F50AB9"/>
    <w:rsid w:val="00F61BCF"/>
    <w:rsid w:val="00F7127D"/>
    <w:rsid w:val="00F82925"/>
    <w:rsid w:val="00F84D9B"/>
    <w:rsid w:val="00F9696C"/>
    <w:rsid w:val="00FA0C02"/>
    <w:rsid w:val="00FA5E94"/>
    <w:rsid w:val="00FB24CF"/>
    <w:rsid w:val="00FC0F2B"/>
    <w:rsid w:val="00FC6863"/>
    <w:rsid w:val="00FD2E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7C2EB1"/>
  <w15:chartTrackingRefBased/>
  <w15:docId w15:val="{2102C4F1-57D3-430D-BFBB-1C79A546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56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EFF"/>
    <w:pPr>
      <w:spacing w:after="160" w:line="259" w:lineRule="auto"/>
      <w:ind w:left="720"/>
      <w:contextualSpacing/>
    </w:pPr>
    <w:rPr>
      <w:rFonts w:asciiTheme="minorHAnsi" w:eastAsiaTheme="minorEastAsia" w:hAnsiTheme="minorHAnsi" w:cstheme="minorBidi"/>
      <w:sz w:val="22"/>
      <w:szCs w:val="22"/>
    </w:rPr>
  </w:style>
  <w:style w:type="table" w:styleId="TableGrid">
    <w:name w:val="Table Grid"/>
    <w:basedOn w:val="TableNormal"/>
    <w:uiPriority w:val="39"/>
    <w:rsid w:val="00B95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3F04FA"/>
  </w:style>
  <w:style w:type="paragraph" w:styleId="Footer">
    <w:name w:val="footer"/>
    <w:basedOn w:val="Normal"/>
    <w:link w:val="Foot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3F04FA"/>
  </w:style>
  <w:style w:type="character" w:styleId="Hyperlink">
    <w:name w:val="Hyperlink"/>
    <w:basedOn w:val="DefaultParagraphFont"/>
    <w:uiPriority w:val="99"/>
    <w:unhideWhenUsed/>
    <w:rsid w:val="00825117"/>
    <w:rPr>
      <w:color w:val="0000FF"/>
      <w:u w:val="single"/>
    </w:rPr>
  </w:style>
  <w:style w:type="character" w:styleId="UnresolvedMention">
    <w:name w:val="Unresolved Mention"/>
    <w:basedOn w:val="DefaultParagraphFont"/>
    <w:uiPriority w:val="99"/>
    <w:semiHidden/>
    <w:unhideWhenUsed/>
    <w:rsid w:val="008251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34260">
      <w:bodyDiv w:val="1"/>
      <w:marLeft w:val="0"/>
      <w:marRight w:val="0"/>
      <w:marTop w:val="0"/>
      <w:marBottom w:val="0"/>
      <w:divBdr>
        <w:top w:val="none" w:sz="0" w:space="0" w:color="auto"/>
        <w:left w:val="none" w:sz="0" w:space="0" w:color="auto"/>
        <w:bottom w:val="none" w:sz="0" w:space="0" w:color="auto"/>
        <w:right w:val="none" w:sz="0" w:space="0" w:color="auto"/>
      </w:divBdr>
      <w:divsChild>
        <w:div w:id="508257968">
          <w:marLeft w:val="0"/>
          <w:marRight w:val="0"/>
          <w:marTop w:val="0"/>
          <w:marBottom w:val="0"/>
          <w:divBdr>
            <w:top w:val="none" w:sz="0" w:space="0" w:color="auto"/>
            <w:left w:val="none" w:sz="0" w:space="0" w:color="auto"/>
            <w:bottom w:val="none" w:sz="0" w:space="0" w:color="auto"/>
            <w:right w:val="none" w:sz="0" w:space="0" w:color="auto"/>
          </w:divBdr>
          <w:divsChild>
            <w:div w:id="1065954061">
              <w:marLeft w:val="0"/>
              <w:marRight w:val="0"/>
              <w:marTop w:val="0"/>
              <w:marBottom w:val="0"/>
              <w:divBdr>
                <w:top w:val="none" w:sz="0" w:space="0" w:color="auto"/>
                <w:left w:val="none" w:sz="0" w:space="0" w:color="auto"/>
                <w:bottom w:val="none" w:sz="0" w:space="0" w:color="auto"/>
                <w:right w:val="none" w:sz="0" w:space="0" w:color="auto"/>
              </w:divBdr>
              <w:divsChild>
                <w:div w:id="1510485550">
                  <w:marLeft w:val="0"/>
                  <w:marRight w:val="0"/>
                  <w:marTop w:val="0"/>
                  <w:marBottom w:val="0"/>
                  <w:divBdr>
                    <w:top w:val="none" w:sz="0" w:space="0" w:color="auto"/>
                    <w:left w:val="none" w:sz="0" w:space="0" w:color="auto"/>
                    <w:bottom w:val="none" w:sz="0" w:space="0" w:color="auto"/>
                    <w:right w:val="none" w:sz="0" w:space="0" w:color="auto"/>
                  </w:divBdr>
                  <w:divsChild>
                    <w:div w:id="1841921832">
                      <w:marLeft w:val="0"/>
                      <w:marRight w:val="0"/>
                      <w:marTop w:val="0"/>
                      <w:marBottom w:val="0"/>
                      <w:divBdr>
                        <w:top w:val="none" w:sz="0" w:space="0" w:color="auto"/>
                        <w:left w:val="none" w:sz="0" w:space="0" w:color="auto"/>
                        <w:bottom w:val="none" w:sz="0" w:space="0" w:color="auto"/>
                        <w:right w:val="none" w:sz="0" w:space="0" w:color="auto"/>
                      </w:divBdr>
                      <w:divsChild>
                        <w:div w:id="1743017623">
                          <w:marLeft w:val="0"/>
                          <w:marRight w:val="0"/>
                          <w:marTop w:val="0"/>
                          <w:marBottom w:val="0"/>
                          <w:divBdr>
                            <w:top w:val="none" w:sz="0" w:space="0" w:color="auto"/>
                            <w:left w:val="none" w:sz="0" w:space="0" w:color="auto"/>
                            <w:bottom w:val="none" w:sz="0" w:space="0" w:color="auto"/>
                            <w:right w:val="none" w:sz="0" w:space="0" w:color="auto"/>
                          </w:divBdr>
                          <w:divsChild>
                            <w:div w:id="1222867162">
                              <w:marLeft w:val="0"/>
                              <w:marRight w:val="0"/>
                              <w:marTop w:val="0"/>
                              <w:marBottom w:val="0"/>
                              <w:divBdr>
                                <w:top w:val="none" w:sz="0" w:space="0" w:color="auto"/>
                                <w:left w:val="none" w:sz="0" w:space="0" w:color="auto"/>
                                <w:bottom w:val="none" w:sz="0" w:space="0" w:color="auto"/>
                                <w:right w:val="none" w:sz="0" w:space="0" w:color="auto"/>
                              </w:divBdr>
                              <w:divsChild>
                                <w:div w:id="793330378">
                                  <w:marLeft w:val="0"/>
                                  <w:marRight w:val="0"/>
                                  <w:marTop w:val="0"/>
                                  <w:marBottom w:val="0"/>
                                  <w:divBdr>
                                    <w:top w:val="none" w:sz="0" w:space="0" w:color="auto"/>
                                    <w:left w:val="none" w:sz="0" w:space="0" w:color="auto"/>
                                    <w:bottom w:val="none" w:sz="0" w:space="0" w:color="auto"/>
                                    <w:right w:val="none" w:sz="0" w:space="0" w:color="auto"/>
                                  </w:divBdr>
                                  <w:divsChild>
                                    <w:div w:id="10232235">
                                      <w:marLeft w:val="0"/>
                                      <w:marRight w:val="0"/>
                                      <w:marTop w:val="0"/>
                                      <w:marBottom w:val="0"/>
                                      <w:divBdr>
                                        <w:top w:val="none" w:sz="0" w:space="0" w:color="auto"/>
                                        <w:left w:val="none" w:sz="0" w:space="0" w:color="auto"/>
                                        <w:bottom w:val="none" w:sz="0" w:space="0" w:color="auto"/>
                                        <w:right w:val="none" w:sz="0" w:space="0" w:color="auto"/>
                                      </w:divBdr>
                                      <w:divsChild>
                                        <w:div w:id="1720133715">
                                          <w:marLeft w:val="0"/>
                                          <w:marRight w:val="0"/>
                                          <w:marTop w:val="0"/>
                                          <w:marBottom w:val="0"/>
                                          <w:divBdr>
                                            <w:top w:val="none" w:sz="0" w:space="0" w:color="auto"/>
                                            <w:left w:val="none" w:sz="0" w:space="0" w:color="auto"/>
                                            <w:bottom w:val="none" w:sz="0" w:space="0" w:color="auto"/>
                                            <w:right w:val="none" w:sz="0" w:space="0" w:color="auto"/>
                                          </w:divBdr>
                                          <w:divsChild>
                                            <w:div w:id="1653634122">
                                              <w:marLeft w:val="0"/>
                                              <w:marRight w:val="0"/>
                                              <w:marTop w:val="0"/>
                                              <w:marBottom w:val="0"/>
                                              <w:divBdr>
                                                <w:top w:val="none" w:sz="0" w:space="0" w:color="auto"/>
                                                <w:left w:val="none" w:sz="0" w:space="0" w:color="auto"/>
                                                <w:bottom w:val="none" w:sz="0" w:space="0" w:color="auto"/>
                                                <w:right w:val="none" w:sz="0" w:space="0" w:color="auto"/>
                                              </w:divBdr>
                                              <w:divsChild>
                                                <w:div w:id="456989080">
                                                  <w:marLeft w:val="0"/>
                                                  <w:marRight w:val="0"/>
                                                  <w:marTop w:val="0"/>
                                                  <w:marBottom w:val="0"/>
                                                  <w:divBdr>
                                                    <w:top w:val="none" w:sz="0" w:space="0" w:color="auto"/>
                                                    <w:left w:val="none" w:sz="0" w:space="0" w:color="auto"/>
                                                    <w:bottom w:val="none" w:sz="0" w:space="0" w:color="auto"/>
                                                    <w:right w:val="none" w:sz="0" w:space="0" w:color="auto"/>
                                                  </w:divBdr>
                                                  <w:divsChild>
                                                    <w:div w:id="1929775192">
                                                      <w:marLeft w:val="0"/>
                                                      <w:marRight w:val="0"/>
                                                      <w:marTop w:val="0"/>
                                                      <w:marBottom w:val="0"/>
                                                      <w:divBdr>
                                                        <w:top w:val="none" w:sz="0" w:space="0" w:color="auto"/>
                                                        <w:left w:val="none" w:sz="0" w:space="0" w:color="auto"/>
                                                        <w:bottom w:val="none" w:sz="0" w:space="0" w:color="auto"/>
                                                        <w:right w:val="none" w:sz="0" w:space="0" w:color="auto"/>
                                                      </w:divBdr>
                                                      <w:divsChild>
                                                        <w:div w:id="1518151222">
                                                          <w:marLeft w:val="0"/>
                                                          <w:marRight w:val="0"/>
                                                          <w:marTop w:val="0"/>
                                                          <w:marBottom w:val="0"/>
                                                          <w:divBdr>
                                                            <w:top w:val="none" w:sz="0" w:space="0" w:color="auto"/>
                                                            <w:left w:val="none" w:sz="0" w:space="0" w:color="auto"/>
                                                            <w:bottom w:val="none" w:sz="0" w:space="0" w:color="auto"/>
                                                            <w:right w:val="none" w:sz="0" w:space="0" w:color="auto"/>
                                                          </w:divBdr>
                                                          <w:divsChild>
                                                            <w:div w:id="117611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18702050">
      <w:bodyDiv w:val="1"/>
      <w:marLeft w:val="0"/>
      <w:marRight w:val="0"/>
      <w:marTop w:val="0"/>
      <w:marBottom w:val="0"/>
      <w:divBdr>
        <w:top w:val="none" w:sz="0" w:space="0" w:color="auto"/>
        <w:left w:val="none" w:sz="0" w:space="0" w:color="auto"/>
        <w:bottom w:val="none" w:sz="0" w:space="0" w:color="auto"/>
        <w:right w:val="none" w:sz="0" w:space="0" w:color="auto"/>
      </w:divBdr>
      <w:divsChild>
        <w:div w:id="421028378">
          <w:marLeft w:val="0"/>
          <w:marRight w:val="0"/>
          <w:marTop w:val="0"/>
          <w:marBottom w:val="0"/>
          <w:divBdr>
            <w:top w:val="none" w:sz="0" w:space="0" w:color="auto"/>
            <w:left w:val="none" w:sz="0" w:space="0" w:color="auto"/>
            <w:bottom w:val="none" w:sz="0" w:space="0" w:color="auto"/>
            <w:right w:val="none" w:sz="0" w:space="0" w:color="auto"/>
          </w:divBdr>
          <w:divsChild>
            <w:div w:id="1896308676">
              <w:marLeft w:val="0"/>
              <w:marRight w:val="0"/>
              <w:marTop w:val="0"/>
              <w:marBottom w:val="0"/>
              <w:divBdr>
                <w:top w:val="none" w:sz="0" w:space="0" w:color="auto"/>
                <w:left w:val="none" w:sz="0" w:space="0" w:color="auto"/>
                <w:bottom w:val="none" w:sz="0" w:space="0" w:color="auto"/>
                <w:right w:val="none" w:sz="0" w:space="0" w:color="auto"/>
              </w:divBdr>
              <w:divsChild>
                <w:div w:id="1817146015">
                  <w:marLeft w:val="0"/>
                  <w:marRight w:val="0"/>
                  <w:marTop w:val="0"/>
                  <w:marBottom w:val="0"/>
                  <w:divBdr>
                    <w:top w:val="none" w:sz="0" w:space="0" w:color="auto"/>
                    <w:left w:val="none" w:sz="0" w:space="0" w:color="auto"/>
                    <w:bottom w:val="none" w:sz="0" w:space="0" w:color="auto"/>
                    <w:right w:val="none" w:sz="0" w:space="0" w:color="auto"/>
                  </w:divBdr>
                  <w:divsChild>
                    <w:div w:id="835069073">
                      <w:marLeft w:val="0"/>
                      <w:marRight w:val="0"/>
                      <w:marTop w:val="0"/>
                      <w:marBottom w:val="0"/>
                      <w:divBdr>
                        <w:top w:val="none" w:sz="0" w:space="0" w:color="auto"/>
                        <w:left w:val="none" w:sz="0" w:space="0" w:color="auto"/>
                        <w:bottom w:val="none" w:sz="0" w:space="0" w:color="auto"/>
                        <w:right w:val="none" w:sz="0" w:space="0" w:color="auto"/>
                      </w:divBdr>
                      <w:divsChild>
                        <w:div w:id="245380097">
                          <w:marLeft w:val="0"/>
                          <w:marRight w:val="0"/>
                          <w:marTop w:val="0"/>
                          <w:marBottom w:val="0"/>
                          <w:divBdr>
                            <w:top w:val="none" w:sz="0" w:space="0" w:color="auto"/>
                            <w:left w:val="none" w:sz="0" w:space="0" w:color="auto"/>
                            <w:bottom w:val="none" w:sz="0" w:space="0" w:color="auto"/>
                            <w:right w:val="none" w:sz="0" w:space="0" w:color="auto"/>
                          </w:divBdr>
                          <w:divsChild>
                            <w:div w:id="1915243179">
                              <w:marLeft w:val="0"/>
                              <w:marRight w:val="0"/>
                              <w:marTop w:val="0"/>
                              <w:marBottom w:val="0"/>
                              <w:divBdr>
                                <w:top w:val="none" w:sz="0" w:space="0" w:color="auto"/>
                                <w:left w:val="none" w:sz="0" w:space="0" w:color="auto"/>
                                <w:bottom w:val="none" w:sz="0" w:space="0" w:color="auto"/>
                                <w:right w:val="none" w:sz="0" w:space="0" w:color="auto"/>
                              </w:divBdr>
                              <w:divsChild>
                                <w:div w:id="2091736877">
                                  <w:marLeft w:val="0"/>
                                  <w:marRight w:val="0"/>
                                  <w:marTop w:val="0"/>
                                  <w:marBottom w:val="0"/>
                                  <w:divBdr>
                                    <w:top w:val="none" w:sz="0" w:space="0" w:color="auto"/>
                                    <w:left w:val="none" w:sz="0" w:space="0" w:color="auto"/>
                                    <w:bottom w:val="none" w:sz="0" w:space="0" w:color="auto"/>
                                    <w:right w:val="none" w:sz="0" w:space="0" w:color="auto"/>
                                  </w:divBdr>
                                  <w:divsChild>
                                    <w:div w:id="670642583">
                                      <w:marLeft w:val="0"/>
                                      <w:marRight w:val="0"/>
                                      <w:marTop w:val="0"/>
                                      <w:marBottom w:val="0"/>
                                      <w:divBdr>
                                        <w:top w:val="none" w:sz="0" w:space="0" w:color="auto"/>
                                        <w:left w:val="none" w:sz="0" w:space="0" w:color="auto"/>
                                        <w:bottom w:val="none" w:sz="0" w:space="0" w:color="auto"/>
                                        <w:right w:val="none" w:sz="0" w:space="0" w:color="auto"/>
                                      </w:divBdr>
                                      <w:divsChild>
                                        <w:div w:id="1120492895">
                                          <w:marLeft w:val="0"/>
                                          <w:marRight w:val="0"/>
                                          <w:marTop w:val="0"/>
                                          <w:marBottom w:val="0"/>
                                          <w:divBdr>
                                            <w:top w:val="none" w:sz="0" w:space="0" w:color="auto"/>
                                            <w:left w:val="none" w:sz="0" w:space="0" w:color="auto"/>
                                            <w:bottom w:val="none" w:sz="0" w:space="0" w:color="auto"/>
                                            <w:right w:val="none" w:sz="0" w:space="0" w:color="auto"/>
                                          </w:divBdr>
                                          <w:divsChild>
                                            <w:div w:id="980697821">
                                              <w:marLeft w:val="0"/>
                                              <w:marRight w:val="0"/>
                                              <w:marTop w:val="0"/>
                                              <w:marBottom w:val="0"/>
                                              <w:divBdr>
                                                <w:top w:val="none" w:sz="0" w:space="0" w:color="auto"/>
                                                <w:left w:val="none" w:sz="0" w:space="0" w:color="auto"/>
                                                <w:bottom w:val="none" w:sz="0" w:space="0" w:color="auto"/>
                                                <w:right w:val="none" w:sz="0" w:space="0" w:color="auto"/>
                                              </w:divBdr>
                                              <w:divsChild>
                                                <w:div w:id="1130127742">
                                                  <w:marLeft w:val="0"/>
                                                  <w:marRight w:val="0"/>
                                                  <w:marTop w:val="0"/>
                                                  <w:marBottom w:val="0"/>
                                                  <w:divBdr>
                                                    <w:top w:val="none" w:sz="0" w:space="0" w:color="auto"/>
                                                    <w:left w:val="none" w:sz="0" w:space="0" w:color="auto"/>
                                                    <w:bottom w:val="none" w:sz="0" w:space="0" w:color="auto"/>
                                                    <w:right w:val="none" w:sz="0" w:space="0" w:color="auto"/>
                                                  </w:divBdr>
                                                  <w:divsChild>
                                                    <w:div w:id="2111465778">
                                                      <w:marLeft w:val="0"/>
                                                      <w:marRight w:val="0"/>
                                                      <w:marTop w:val="0"/>
                                                      <w:marBottom w:val="0"/>
                                                      <w:divBdr>
                                                        <w:top w:val="none" w:sz="0" w:space="0" w:color="auto"/>
                                                        <w:left w:val="none" w:sz="0" w:space="0" w:color="auto"/>
                                                        <w:bottom w:val="none" w:sz="0" w:space="0" w:color="auto"/>
                                                        <w:right w:val="none" w:sz="0" w:space="0" w:color="auto"/>
                                                      </w:divBdr>
                                                      <w:divsChild>
                                                        <w:div w:id="996228570">
                                                          <w:marLeft w:val="0"/>
                                                          <w:marRight w:val="0"/>
                                                          <w:marTop w:val="0"/>
                                                          <w:marBottom w:val="0"/>
                                                          <w:divBdr>
                                                            <w:top w:val="none" w:sz="0" w:space="0" w:color="auto"/>
                                                            <w:left w:val="none" w:sz="0" w:space="0" w:color="auto"/>
                                                            <w:bottom w:val="none" w:sz="0" w:space="0" w:color="auto"/>
                                                            <w:right w:val="none" w:sz="0" w:space="0" w:color="auto"/>
                                                          </w:divBdr>
                                                          <w:divsChild>
                                                            <w:div w:id="96916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2023829">
      <w:bodyDiv w:val="1"/>
      <w:marLeft w:val="0"/>
      <w:marRight w:val="0"/>
      <w:marTop w:val="0"/>
      <w:marBottom w:val="0"/>
      <w:divBdr>
        <w:top w:val="none" w:sz="0" w:space="0" w:color="auto"/>
        <w:left w:val="none" w:sz="0" w:space="0" w:color="auto"/>
        <w:bottom w:val="none" w:sz="0" w:space="0" w:color="auto"/>
        <w:right w:val="none" w:sz="0" w:space="0" w:color="auto"/>
      </w:divBdr>
      <w:divsChild>
        <w:div w:id="2069256612">
          <w:marLeft w:val="0"/>
          <w:marRight w:val="0"/>
          <w:marTop w:val="0"/>
          <w:marBottom w:val="0"/>
          <w:divBdr>
            <w:top w:val="none" w:sz="0" w:space="0" w:color="auto"/>
            <w:left w:val="none" w:sz="0" w:space="0" w:color="auto"/>
            <w:bottom w:val="none" w:sz="0" w:space="0" w:color="auto"/>
            <w:right w:val="none" w:sz="0" w:space="0" w:color="auto"/>
          </w:divBdr>
          <w:divsChild>
            <w:div w:id="712117696">
              <w:marLeft w:val="0"/>
              <w:marRight w:val="0"/>
              <w:marTop w:val="0"/>
              <w:marBottom w:val="0"/>
              <w:divBdr>
                <w:top w:val="none" w:sz="0" w:space="0" w:color="auto"/>
                <w:left w:val="none" w:sz="0" w:space="0" w:color="auto"/>
                <w:bottom w:val="none" w:sz="0" w:space="0" w:color="auto"/>
                <w:right w:val="none" w:sz="0" w:space="0" w:color="auto"/>
              </w:divBdr>
              <w:divsChild>
                <w:div w:id="193736218">
                  <w:marLeft w:val="0"/>
                  <w:marRight w:val="0"/>
                  <w:marTop w:val="0"/>
                  <w:marBottom w:val="0"/>
                  <w:divBdr>
                    <w:top w:val="none" w:sz="0" w:space="0" w:color="auto"/>
                    <w:left w:val="none" w:sz="0" w:space="0" w:color="auto"/>
                    <w:bottom w:val="none" w:sz="0" w:space="0" w:color="auto"/>
                    <w:right w:val="none" w:sz="0" w:space="0" w:color="auto"/>
                  </w:divBdr>
                  <w:divsChild>
                    <w:div w:id="134377263">
                      <w:marLeft w:val="0"/>
                      <w:marRight w:val="0"/>
                      <w:marTop w:val="0"/>
                      <w:marBottom w:val="0"/>
                      <w:divBdr>
                        <w:top w:val="none" w:sz="0" w:space="0" w:color="auto"/>
                        <w:left w:val="none" w:sz="0" w:space="0" w:color="auto"/>
                        <w:bottom w:val="none" w:sz="0" w:space="0" w:color="auto"/>
                        <w:right w:val="none" w:sz="0" w:space="0" w:color="auto"/>
                      </w:divBdr>
                      <w:divsChild>
                        <w:div w:id="1527014397">
                          <w:marLeft w:val="0"/>
                          <w:marRight w:val="0"/>
                          <w:marTop w:val="0"/>
                          <w:marBottom w:val="0"/>
                          <w:divBdr>
                            <w:top w:val="none" w:sz="0" w:space="0" w:color="auto"/>
                            <w:left w:val="none" w:sz="0" w:space="0" w:color="auto"/>
                            <w:bottom w:val="none" w:sz="0" w:space="0" w:color="auto"/>
                            <w:right w:val="none" w:sz="0" w:space="0" w:color="auto"/>
                          </w:divBdr>
                          <w:divsChild>
                            <w:div w:id="1381783307">
                              <w:marLeft w:val="0"/>
                              <w:marRight w:val="0"/>
                              <w:marTop w:val="0"/>
                              <w:marBottom w:val="0"/>
                              <w:divBdr>
                                <w:top w:val="none" w:sz="0" w:space="0" w:color="auto"/>
                                <w:left w:val="none" w:sz="0" w:space="0" w:color="auto"/>
                                <w:bottom w:val="none" w:sz="0" w:space="0" w:color="auto"/>
                                <w:right w:val="none" w:sz="0" w:space="0" w:color="auto"/>
                              </w:divBdr>
                              <w:divsChild>
                                <w:div w:id="792673546">
                                  <w:marLeft w:val="0"/>
                                  <w:marRight w:val="0"/>
                                  <w:marTop w:val="0"/>
                                  <w:marBottom w:val="0"/>
                                  <w:divBdr>
                                    <w:top w:val="none" w:sz="0" w:space="0" w:color="auto"/>
                                    <w:left w:val="none" w:sz="0" w:space="0" w:color="auto"/>
                                    <w:bottom w:val="none" w:sz="0" w:space="0" w:color="auto"/>
                                    <w:right w:val="none" w:sz="0" w:space="0" w:color="auto"/>
                                  </w:divBdr>
                                  <w:divsChild>
                                    <w:div w:id="469443854">
                                      <w:marLeft w:val="0"/>
                                      <w:marRight w:val="0"/>
                                      <w:marTop w:val="0"/>
                                      <w:marBottom w:val="0"/>
                                      <w:divBdr>
                                        <w:top w:val="none" w:sz="0" w:space="0" w:color="auto"/>
                                        <w:left w:val="none" w:sz="0" w:space="0" w:color="auto"/>
                                        <w:bottom w:val="none" w:sz="0" w:space="0" w:color="auto"/>
                                        <w:right w:val="none" w:sz="0" w:space="0" w:color="auto"/>
                                      </w:divBdr>
                                      <w:divsChild>
                                        <w:div w:id="1420954188">
                                          <w:marLeft w:val="0"/>
                                          <w:marRight w:val="0"/>
                                          <w:marTop w:val="0"/>
                                          <w:marBottom w:val="0"/>
                                          <w:divBdr>
                                            <w:top w:val="none" w:sz="0" w:space="0" w:color="auto"/>
                                            <w:left w:val="none" w:sz="0" w:space="0" w:color="auto"/>
                                            <w:bottom w:val="none" w:sz="0" w:space="0" w:color="auto"/>
                                            <w:right w:val="none" w:sz="0" w:space="0" w:color="auto"/>
                                          </w:divBdr>
                                          <w:divsChild>
                                            <w:div w:id="2097627736">
                                              <w:marLeft w:val="0"/>
                                              <w:marRight w:val="0"/>
                                              <w:marTop w:val="0"/>
                                              <w:marBottom w:val="0"/>
                                              <w:divBdr>
                                                <w:top w:val="none" w:sz="0" w:space="0" w:color="auto"/>
                                                <w:left w:val="none" w:sz="0" w:space="0" w:color="auto"/>
                                                <w:bottom w:val="none" w:sz="0" w:space="0" w:color="auto"/>
                                                <w:right w:val="none" w:sz="0" w:space="0" w:color="auto"/>
                                              </w:divBdr>
                                              <w:divsChild>
                                                <w:div w:id="79447105">
                                                  <w:marLeft w:val="0"/>
                                                  <w:marRight w:val="0"/>
                                                  <w:marTop w:val="0"/>
                                                  <w:marBottom w:val="0"/>
                                                  <w:divBdr>
                                                    <w:top w:val="none" w:sz="0" w:space="0" w:color="auto"/>
                                                    <w:left w:val="none" w:sz="0" w:space="0" w:color="auto"/>
                                                    <w:bottom w:val="none" w:sz="0" w:space="0" w:color="auto"/>
                                                    <w:right w:val="none" w:sz="0" w:space="0" w:color="auto"/>
                                                  </w:divBdr>
                                                  <w:divsChild>
                                                    <w:div w:id="465047306">
                                                      <w:marLeft w:val="0"/>
                                                      <w:marRight w:val="0"/>
                                                      <w:marTop w:val="0"/>
                                                      <w:marBottom w:val="0"/>
                                                      <w:divBdr>
                                                        <w:top w:val="none" w:sz="0" w:space="0" w:color="auto"/>
                                                        <w:left w:val="none" w:sz="0" w:space="0" w:color="auto"/>
                                                        <w:bottom w:val="none" w:sz="0" w:space="0" w:color="auto"/>
                                                        <w:right w:val="none" w:sz="0" w:space="0" w:color="auto"/>
                                                      </w:divBdr>
                                                      <w:divsChild>
                                                        <w:div w:id="1494680250">
                                                          <w:marLeft w:val="0"/>
                                                          <w:marRight w:val="0"/>
                                                          <w:marTop w:val="0"/>
                                                          <w:marBottom w:val="0"/>
                                                          <w:divBdr>
                                                            <w:top w:val="none" w:sz="0" w:space="0" w:color="auto"/>
                                                            <w:left w:val="none" w:sz="0" w:space="0" w:color="auto"/>
                                                            <w:bottom w:val="none" w:sz="0" w:space="0" w:color="auto"/>
                                                            <w:right w:val="none" w:sz="0" w:space="0" w:color="auto"/>
                                                          </w:divBdr>
                                                          <w:divsChild>
                                                            <w:div w:id="187329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39115694">
      <w:bodyDiv w:val="1"/>
      <w:marLeft w:val="0"/>
      <w:marRight w:val="0"/>
      <w:marTop w:val="0"/>
      <w:marBottom w:val="0"/>
      <w:divBdr>
        <w:top w:val="none" w:sz="0" w:space="0" w:color="auto"/>
        <w:left w:val="none" w:sz="0" w:space="0" w:color="auto"/>
        <w:bottom w:val="none" w:sz="0" w:space="0" w:color="auto"/>
        <w:right w:val="none" w:sz="0" w:space="0" w:color="auto"/>
      </w:divBdr>
      <w:divsChild>
        <w:div w:id="403530206">
          <w:marLeft w:val="0"/>
          <w:marRight w:val="0"/>
          <w:marTop w:val="0"/>
          <w:marBottom w:val="0"/>
          <w:divBdr>
            <w:top w:val="none" w:sz="0" w:space="0" w:color="auto"/>
            <w:left w:val="none" w:sz="0" w:space="0" w:color="auto"/>
            <w:bottom w:val="none" w:sz="0" w:space="0" w:color="auto"/>
            <w:right w:val="none" w:sz="0" w:space="0" w:color="auto"/>
          </w:divBdr>
          <w:divsChild>
            <w:div w:id="643238493">
              <w:marLeft w:val="0"/>
              <w:marRight w:val="0"/>
              <w:marTop w:val="0"/>
              <w:marBottom w:val="0"/>
              <w:divBdr>
                <w:top w:val="none" w:sz="0" w:space="0" w:color="auto"/>
                <w:left w:val="none" w:sz="0" w:space="0" w:color="auto"/>
                <w:bottom w:val="none" w:sz="0" w:space="0" w:color="auto"/>
                <w:right w:val="none" w:sz="0" w:space="0" w:color="auto"/>
              </w:divBdr>
              <w:divsChild>
                <w:div w:id="1028532988">
                  <w:marLeft w:val="0"/>
                  <w:marRight w:val="0"/>
                  <w:marTop w:val="0"/>
                  <w:marBottom w:val="0"/>
                  <w:divBdr>
                    <w:top w:val="none" w:sz="0" w:space="0" w:color="auto"/>
                    <w:left w:val="none" w:sz="0" w:space="0" w:color="auto"/>
                    <w:bottom w:val="none" w:sz="0" w:space="0" w:color="auto"/>
                    <w:right w:val="none" w:sz="0" w:space="0" w:color="auto"/>
                  </w:divBdr>
                  <w:divsChild>
                    <w:div w:id="1781997725">
                      <w:marLeft w:val="0"/>
                      <w:marRight w:val="0"/>
                      <w:marTop w:val="0"/>
                      <w:marBottom w:val="0"/>
                      <w:divBdr>
                        <w:top w:val="none" w:sz="0" w:space="0" w:color="auto"/>
                        <w:left w:val="none" w:sz="0" w:space="0" w:color="auto"/>
                        <w:bottom w:val="none" w:sz="0" w:space="0" w:color="auto"/>
                        <w:right w:val="none" w:sz="0" w:space="0" w:color="auto"/>
                      </w:divBdr>
                      <w:divsChild>
                        <w:div w:id="1684622371">
                          <w:marLeft w:val="0"/>
                          <w:marRight w:val="0"/>
                          <w:marTop w:val="0"/>
                          <w:marBottom w:val="0"/>
                          <w:divBdr>
                            <w:top w:val="none" w:sz="0" w:space="0" w:color="auto"/>
                            <w:left w:val="none" w:sz="0" w:space="0" w:color="auto"/>
                            <w:bottom w:val="none" w:sz="0" w:space="0" w:color="auto"/>
                            <w:right w:val="none" w:sz="0" w:space="0" w:color="auto"/>
                          </w:divBdr>
                          <w:divsChild>
                            <w:div w:id="1084717891">
                              <w:marLeft w:val="0"/>
                              <w:marRight w:val="0"/>
                              <w:marTop w:val="0"/>
                              <w:marBottom w:val="0"/>
                              <w:divBdr>
                                <w:top w:val="none" w:sz="0" w:space="0" w:color="auto"/>
                                <w:left w:val="none" w:sz="0" w:space="0" w:color="auto"/>
                                <w:bottom w:val="none" w:sz="0" w:space="0" w:color="auto"/>
                                <w:right w:val="none" w:sz="0" w:space="0" w:color="auto"/>
                              </w:divBdr>
                              <w:divsChild>
                                <w:div w:id="1533375014">
                                  <w:marLeft w:val="0"/>
                                  <w:marRight w:val="0"/>
                                  <w:marTop w:val="0"/>
                                  <w:marBottom w:val="0"/>
                                  <w:divBdr>
                                    <w:top w:val="none" w:sz="0" w:space="0" w:color="auto"/>
                                    <w:left w:val="none" w:sz="0" w:space="0" w:color="auto"/>
                                    <w:bottom w:val="none" w:sz="0" w:space="0" w:color="auto"/>
                                    <w:right w:val="none" w:sz="0" w:space="0" w:color="auto"/>
                                  </w:divBdr>
                                  <w:divsChild>
                                    <w:div w:id="2136095157">
                                      <w:marLeft w:val="0"/>
                                      <w:marRight w:val="0"/>
                                      <w:marTop w:val="0"/>
                                      <w:marBottom w:val="0"/>
                                      <w:divBdr>
                                        <w:top w:val="none" w:sz="0" w:space="0" w:color="auto"/>
                                        <w:left w:val="none" w:sz="0" w:space="0" w:color="auto"/>
                                        <w:bottom w:val="none" w:sz="0" w:space="0" w:color="auto"/>
                                        <w:right w:val="none" w:sz="0" w:space="0" w:color="auto"/>
                                      </w:divBdr>
                                      <w:divsChild>
                                        <w:div w:id="1051882664">
                                          <w:marLeft w:val="0"/>
                                          <w:marRight w:val="0"/>
                                          <w:marTop w:val="0"/>
                                          <w:marBottom w:val="0"/>
                                          <w:divBdr>
                                            <w:top w:val="none" w:sz="0" w:space="0" w:color="auto"/>
                                            <w:left w:val="none" w:sz="0" w:space="0" w:color="auto"/>
                                            <w:bottom w:val="none" w:sz="0" w:space="0" w:color="auto"/>
                                            <w:right w:val="none" w:sz="0" w:space="0" w:color="auto"/>
                                          </w:divBdr>
                                          <w:divsChild>
                                            <w:div w:id="2084402940">
                                              <w:marLeft w:val="0"/>
                                              <w:marRight w:val="0"/>
                                              <w:marTop w:val="0"/>
                                              <w:marBottom w:val="0"/>
                                              <w:divBdr>
                                                <w:top w:val="none" w:sz="0" w:space="0" w:color="auto"/>
                                                <w:left w:val="none" w:sz="0" w:space="0" w:color="auto"/>
                                                <w:bottom w:val="none" w:sz="0" w:space="0" w:color="auto"/>
                                                <w:right w:val="none" w:sz="0" w:space="0" w:color="auto"/>
                                              </w:divBdr>
                                              <w:divsChild>
                                                <w:div w:id="1717385336">
                                                  <w:marLeft w:val="0"/>
                                                  <w:marRight w:val="0"/>
                                                  <w:marTop w:val="0"/>
                                                  <w:marBottom w:val="0"/>
                                                  <w:divBdr>
                                                    <w:top w:val="none" w:sz="0" w:space="0" w:color="auto"/>
                                                    <w:left w:val="none" w:sz="0" w:space="0" w:color="auto"/>
                                                    <w:bottom w:val="none" w:sz="0" w:space="0" w:color="auto"/>
                                                    <w:right w:val="none" w:sz="0" w:space="0" w:color="auto"/>
                                                  </w:divBdr>
                                                  <w:divsChild>
                                                    <w:div w:id="1918400263">
                                                      <w:marLeft w:val="0"/>
                                                      <w:marRight w:val="0"/>
                                                      <w:marTop w:val="0"/>
                                                      <w:marBottom w:val="0"/>
                                                      <w:divBdr>
                                                        <w:top w:val="none" w:sz="0" w:space="0" w:color="auto"/>
                                                        <w:left w:val="none" w:sz="0" w:space="0" w:color="auto"/>
                                                        <w:bottom w:val="none" w:sz="0" w:space="0" w:color="auto"/>
                                                        <w:right w:val="none" w:sz="0" w:space="0" w:color="auto"/>
                                                      </w:divBdr>
                                                      <w:divsChild>
                                                        <w:div w:id="403457462">
                                                          <w:marLeft w:val="0"/>
                                                          <w:marRight w:val="0"/>
                                                          <w:marTop w:val="0"/>
                                                          <w:marBottom w:val="0"/>
                                                          <w:divBdr>
                                                            <w:top w:val="none" w:sz="0" w:space="0" w:color="auto"/>
                                                            <w:left w:val="none" w:sz="0" w:space="0" w:color="auto"/>
                                                            <w:bottom w:val="none" w:sz="0" w:space="0" w:color="auto"/>
                                                            <w:right w:val="none" w:sz="0" w:space="0" w:color="auto"/>
                                                          </w:divBdr>
                                                          <w:divsChild>
                                                            <w:div w:id="131730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07666590">
      <w:bodyDiv w:val="1"/>
      <w:marLeft w:val="0"/>
      <w:marRight w:val="0"/>
      <w:marTop w:val="0"/>
      <w:marBottom w:val="0"/>
      <w:divBdr>
        <w:top w:val="none" w:sz="0" w:space="0" w:color="auto"/>
        <w:left w:val="none" w:sz="0" w:space="0" w:color="auto"/>
        <w:bottom w:val="none" w:sz="0" w:space="0" w:color="auto"/>
        <w:right w:val="none" w:sz="0" w:space="0" w:color="auto"/>
      </w:divBdr>
      <w:divsChild>
        <w:div w:id="74476776">
          <w:marLeft w:val="0"/>
          <w:marRight w:val="0"/>
          <w:marTop w:val="0"/>
          <w:marBottom w:val="0"/>
          <w:divBdr>
            <w:top w:val="none" w:sz="0" w:space="0" w:color="auto"/>
            <w:left w:val="none" w:sz="0" w:space="0" w:color="auto"/>
            <w:bottom w:val="none" w:sz="0" w:space="0" w:color="auto"/>
            <w:right w:val="none" w:sz="0" w:space="0" w:color="auto"/>
          </w:divBdr>
          <w:divsChild>
            <w:div w:id="347878640">
              <w:marLeft w:val="0"/>
              <w:marRight w:val="0"/>
              <w:marTop w:val="0"/>
              <w:marBottom w:val="0"/>
              <w:divBdr>
                <w:top w:val="none" w:sz="0" w:space="0" w:color="auto"/>
                <w:left w:val="none" w:sz="0" w:space="0" w:color="auto"/>
                <w:bottom w:val="none" w:sz="0" w:space="0" w:color="auto"/>
                <w:right w:val="none" w:sz="0" w:space="0" w:color="auto"/>
              </w:divBdr>
              <w:divsChild>
                <w:div w:id="1285960451">
                  <w:marLeft w:val="0"/>
                  <w:marRight w:val="0"/>
                  <w:marTop w:val="0"/>
                  <w:marBottom w:val="0"/>
                  <w:divBdr>
                    <w:top w:val="none" w:sz="0" w:space="0" w:color="auto"/>
                    <w:left w:val="none" w:sz="0" w:space="0" w:color="auto"/>
                    <w:bottom w:val="none" w:sz="0" w:space="0" w:color="auto"/>
                    <w:right w:val="none" w:sz="0" w:space="0" w:color="auto"/>
                  </w:divBdr>
                  <w:divsChild>
                    <w:div w:id="1405451965">
                      <w:marLeft w:val="0"/>
                      <w:marRight w:val="0"/>
                      <w:marTop w:val="0"/>
                      <w:marBottom w:val="0"/>
                      <w:divBdr>
                        <w:top w:val="none" w:sz="0" w:space="0" w:color="auto"/>
                        <w:left w:val="none" w:sz="0" w:space="0" w:color="auto"/>
                        <w:bottom w:val="none" w:sz="0" w:space="0" w:color="auto"/>
                        <w:right w:val="none" w:sz="0" w:space="0" w:color="auto"/>
                      </w:divBdr>
                      <w:divsChild>
                        <w:div w:id="449666086">
                          <w:marLeft w:val="0"/>
                          <w:marRight w:val="0"/>
                          <w:marTop w:val="0"/>
                          <w:marBottom w:val="0"/>
                          <w:divBdr>
                            <w:top w:val="none" w:sz="0" w:space="0" w:color="auto"/>
                            <w:left w:val="none" w:sz="0" w:space="0" w:color="auto"/>
                            <w:bottom w:val="none" w:sz="0" w:space="0" w:color="auto"/>
                            <w:right w:val="none" w:sz="0" w:space="0" w:color="auto"/>
                          </w:divBdr>
                          <w:divsChild>
                            <w:div w:id="1415084295">
                              <w:marLeft w:val="0"/>
                              <w:marRight w:val="0"/>
                              <w:marTop w:val="0"/>
                              <w:marBottom w:val="0"/>
                              <w:divBdr>
                                <w:top w:val="none" w:sz="0" w:space="0" w:color="auto"/>
                                <w:left w:val="none" w:sz="0" w:space="0" w:color="auto"/>
                                <w:bottom w:val="none" w:sz="0" w:space="0" w:color="auto"/>
                                <w:right w:val="none" w:sz="0" w:space="0" w:color="auto"/>
                              </w:divBdr>
                              <w:divsChild>
                                <w:div w:id="399717191">
                                  <w:marLeft w:val="0"/>
                                  <w:marRight w:val="0"/>
                                  <w:marTop w:val="0"/>
                                  <w:marBottom w:val="0"/>
                                  <w:divBdr>
                                    <w:top w:val="none" w:sz="0" w:space="0" w:color="auto"/>
                                    <w:left w:val="none" w:sz="0" w:space="0" w:color="auto"/>
                                    <w:bottom w:val="none" w:sz="0" w:space="0" w:color="auto"/>
                                    <w:right w:val="none" w:sz="0" w:space="0" w:color="auto"/>
                                  </w:divBdr>
                                  <w:divsChild>
                                    <w:div w:id="1890680264">
                                      <w:marLeft w:val="0"/>
                                      <w:marRight w:val="0"/>
                                      <w:marTop w:val="0"/>
                                      <w:marBottom w:val="0"/>
                                      <w:divBdr>
                                        <w:top w:val="none" w:sz="0" w:space="0" w:color="auto"/>
                                        <w:left w:val="none" w:sz="0" w:space="0" w:color="auto"/>
                                        <w:bottom w:val="none" w:sz="0" w:space="0" w:color="auto"/>
                                        <w:right w:val="none" w:sz="0" w:space="0" w:color="auto"/>
                                      </w:divBdr>
                                      <w:divsChild>
                                        <w:div w:id="115686814">
                                          <w:marLeft w:val="0"/>
                                          <w:marRight w:val="0"/>
                                          <w:marTop w:val="0"/>
                                          <w:marBottom w:val="0"/>
                                          <w:divBdr>
                                            <w:top w:val="none" w:sz="0" w:space="0" w:color="auto"/>
                                            <w:left w:val="none" w:sz="0" w:space="0" w:color="auto"/>
                                            <w:bottom w:val="none" w:sz="0" w:space="0" w:color="auto"/>
                                            <w:right w:val="none" w:sz="0" w:space="0" w:color="auto"/>
                                          </w:divBdr>
                                          <w:divsChild>
                                            <w:div w:id="1970427637">
                                              <w:marLeft w:val="0"/>
                                              <w:marRight w:val="0"/>
                                              <w:marTop w:val="0"/>
                                              <w:marBottom w:val="0"/>
                                              <w:divBdr>
                                                <w:top w:val="none" w:sz="0" w:space="0" w:color="auto"/>
                                                <w:left w:val="none" w:sz="0" w:space="0" w:color="auto"/>
                                                <w:bottom w:val="none" w:sz="0" w:space="0" w:color="auto"/>
                                                <w:right w:val="none" w:sz="0" w:space="0" w:color="auto"/>
                                              </w:divBdr>
                                              <w:divsChild>
                                                <w:div w:id="69932563">
                                                  <w:marLeft w:val="0"/>
                                                  <w:marRight w:val="0"/>
                                                  <w:marTop w:val="0"/>
                                                  <w:marBottom w:val="0"/>
                                                  <w:divBdr>
                                                    <w:top w:val="none" w:sz="0" w:space="0" w:color="auto"/>
                                                    <w:left w:val="none" w:sz="0" w:space="0" w:color="auto"/>
                                                    <w:bottom w:val="none" w:sz="0" w:space="0" w:color="auto"/>
                                                    <w:right w:val="none" w:sz="0" w:space="0" w:color="auto"/>
                                                  </w:divBdr>
                                                  <w:divsChild>
                                                    <w:div w:id="509635875">
                                                      <w:marLeft w:val="0"/>
                                                      <w:marRight w:val="0"/>
                                                      <w:marTop w:val="0"/>
                                                      <w:marBottom w:val="0"/>
                                                      <w:divBdr>
                                                        <w:top w:val="none" w:sz="0" w:space="0" w:color="auto"/>
                                                        <w:left w:val="none" w:sz="0" w:space="0" w:color="auto"/>
                                                        <w:bottom w:val="none" w:sz="0" w:space="0" w:color="auto"/>
                                                        <w:right w:val="none" w:sz="0" w:space="0" w:color="auto"/>
                                                      </w:divBdr>
                                                      <w:divsChild>
                                                        <w:div w:id="393622159">
                                                          <w:marLeft w:val="0"/>
                                                          <w:marRight w:val="0"/>
                                                          <w:marTop w:val="0"/>
                                                          <w:marBottom w:val="0"/>
                                                          <w:divBdr>
                                                            <w:top w:val="none" w:sz="0" w:space="0" w:color="auto"/>
                                                            <w:left w:val="none" w:sz="0" w:space="0" w:color="auto"/>
                                                            <w:bottom w:val="none" w:sz="0" w:space="0" w:color="auto"/>
                                                            <w:right w:val="none" w:sz="0" w:space="0" w:color="auto"/>
                                                          </w:divBdr>
                                                          <w:divsChild>
                                                            <w:div w:id="96655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6120231">
      <w:bodyDiv w:val="1"/>
      <w:marLeft w:val="0"/>
      <w:marRight w:val="0"/>
      <w:marTop w:val="0"/>
      <w:marBottom w:val="0"/>
      <w:divBdr>
        <w:top w:val="none" w:sz="0" w:space="0" w:color="auto"/>
        <w:left w:val="none" w:sz="0" w:space="0" w:color="auto"/>
        <w:bottom w:val="none" w:sz="0" w:space="0" w:color="auto"/>
        <w:right w:val="none" w:sz="0" w:space="0" w:color="auto"/>
      </w:divBdr>
      <w:divsChild>
        <w:div w:id="1671562955">
          <w:marLeft w:val="0"/>
          <w:marRight w:val="0"/>
          <w:marTop w:val="0"/>
          <w:marBottom w:val="0"/>
          <w:divBdr>
            <w:top w:val="none" w:sz="0" w:space="0" w:color="auto"/>
            <w:left w:val="none" w:sz="0" w:space="0" w:color="auto"/>
            <w:bottom w:val="none" w:sz="0" w:space="0" w:color="auto"/>
            <w:right w:val="none" w:sz="0" w:space="0" w:color="auto"/>
          </w:divBdr>
          <w:divsChild>
            <w:div w:id="1944454434">
              <w:marLeft w:val="0"/>
              <w:marRight w:val="0"/>
              <w:marTop w:val="0"/>
              <w:marBottom w:val="0"/>
              <w:divBdr>
                <w:top w:val="none" w:sz="0" w:space="0" w:color="auto"/>
                <w:left w:val="none" w:sz="0" w:space="0" w:color="auto"/>
                <w:bottom w:val="none" w:sz="0" w:space="0" w:color="auto"/>
                <w:right w:val="none" w:sz="0" w:space="0" w:color="auto"/>
              </w:divBdr>
              <w:divsChild>
                <w:div w:id="696203314">
                  <w:marLeft w:val="0"/>
                  <w:marRight w:val="0"/>
                  <w:marTop w:val="0"/>
                  <w:marBottom w:val="0"/>
                  <w:divBdr>
                    <w:top w:val="none" w:sz="0" w:space="0" w:color="auto"/>
                    <w:left w:val="none" w:sz="0" w:space="0" w:color="auto"/>
                    <w:bottom w:val="none" w:sz="0" w:space="0" w:color="auto"/>
                    <w:right w:val="none" w:sz="0" w:space="0" w:color="auto"/>
                  </w:divBdr>
                  <w:divsChild>
                    <w:div w:id="1872181700">
                      <w:marLeft w:val="0"/>
                      <w:marRight w:val="0"/>
                      <w:marTop w:val="0"/>
                      <w:marBottom w:val="0"/>
                      <w:divBdr>
                        <w:top w:val="none" w:sz="0" w:space="0" w:color="auto"/>
                        <w:left w:val="none" w:sz="0" w:space="0" w:color="auto"/>
                        <w:bottom w:val="none" w:sz="0" w:space="0" w:color="auto"/>
                        <w:right w:val="none" w:sz="0" w:space="0" w:color="auto"/>
                      </w:divBdr>
                      <w:divsChild>
                        <w:div w:id="102919222">
                          <w:marLeft w:val="0"/>
                          <w:marRight w:val="0"/>
                          <w:marTop w:val="0"/>
                          <w:marBottom w:val="0"/>
                          <w:divBdr>
                            <w:top w:val="none" w:sz="0" w:space="0" w:color="auto"/>
                            <w:left w:val="none" w:sz="0" w:space="0" w:color="auto"/>
                            <w:bottom w:val="none" w:sz="0" w:space="0" w:color="auto"/>
                            <w:right w:val="none" w:sz="0" w:space="0" w:color="auto"/>
                          </w:divBdr>
                          <w:divsChild>
                            <w:div w:id="612632770">
                              <w:marLeft w:val="0"/>
                              <w:marRight w:val="0"/>
                              <w:marTop w:val="0"/>
                              <w:marBottom w:val="0"/>
                              <w:divBdr>
                                <w:top w:val="none" w:sz="0" w:space="0" w:color="auto"/>
                                <w:left w:val="none" w:sz="0" w:space="0" w:color="auto"/>
                                <w:bottom w:val="none" w:sz="0" w:space="0" w:color="auto"/>
                                <w:right w:val="none" w:sz="0" w:space="0" w:color="auto"/>
                              </w:divBdr>
                              <w:divsChild>
                                <w:div w:id="2082944735">
                                  <w:marLeft w:val="0"/>
                                  <w:marRight w:val="0"/>
                                  <w:marTop w:val="0"/>
                                  <w:marBottom w:val="0"/>
                                  <w:divBdr>
                                    <w:top w:val="none" w:sz="0" w:space="0" w:color="auto"/>
                                    <w:left w:val="none" w:sz="0" w:space="0" w:color="auto"/>
                                    <w:bottom w:val="none" w:sz="0" w:space="0" w:color="auto"/>
                                    <w:right w:val="none" w:sz="0" w:space="0" w:color="auto"/>
                                  </w:divBdr>
                                  <w:divsChild>
                                    <w:div w:id="1206672320">
                                      <w:marLeft w:val="0"/>
                                      <w:marRight w:val="0"/>
                                      <w:marTop w:val="0"/>
                                      <w:marBottom w:val="0"/>
                                      <w:divBdr>
                                        <w:top w:val="none" w:sz="0" w:space="0" w:color="auto"/>
                                        <w:left w:val="none" w:sz="0" w:space="0" w:color="auto"/>
                                        <w:bottom w:val="none" w:sz="0" w:space="0" w:color="auto"/>
                                        <w:right w:val="none" w:sz="0" w:space="0" w:color="auto"/>
                                      </w:divBdr>
                                      <w:divsChild>
                                        <w:div w:id="1721048999">
                                          <w:marLeft w:val="0"/>
                                          <w:marRight w:val="0"/>
                                          <w:marTop w:val="0"/>
                                          <w:marBottom w:val="0"/>
                                          <w:divBdr>
                                            <w:top w:val="none" w:sz="0" w:space="0" w:color="auto"/>
                                            <w:left w:val="none" w:sz="0" w:space="0" w:color="auto"/>
                                            <w:bottom w:val="none" w:sz="0" w:space="0" w:color="auto"/>
                                            <w:right w:val="none" w:sz="0" w:space="0" w:color="auto"/>
                                          </w:divBdr>
                                          <w:divsChild>
                                            <w:div w:id="70586081">
                                              <w:marLeft w:val="0"/>
                                              <w:marRight w:val="0"/>
                                              <w:marTop w:val="0"/>
                                              <w:marBottom w:val="0"/>
                                              <w:divBdr>
                                                <w:top w:val="none" w:sz="0" w:space="0" w:color="auto"/>
                                                <w:left w:val="none" w:sz="0" w:space="0" w:color="auto"/>
                                                <w:bottom w:val="none" w:sz="0" w:space="0" w:color="auto"/>
                                                <w:right w:val="none" w:sz="0" w:space="0" w:color="auto"/>
                                              </w:divBdr>
                                              <w:divsChild>
                                                <w:div w:id="442850761">
                                                  <w:marLeft w:val="0"/>
                                                  <w:marRight w:val="0"/>
                                                  <w:marTop w:val="0"/>
                                                  <w:marBottom w:val="0"/>
                                                  <w:divBdr>
                                                    <w:top w:val="none" w:sz="0" w:space="0" w:color="auto"/>
                                                    <w:left w:val="none" w:sz="0" w:space="0" w:color="auto"/>
                                                    <w:bottom w:val="none" w:sz="0" w:space="0" w:color="auto"/>
                                                    <w:right w:val="none" w:sz="0" w:space="0" w:color="auto"/>
                                                  </w:divBdr>
                                                  <w:divsChild>
                                                    <w:div w:id="817695425">
                                                      <w:marLeft w:val="0"/>
                                                      <w:marRight w:val="0"/>
                                                      <w:marTop w:val="0"/>
                                                      <w:marBottom w:val="0"/>
                                                      <w:divBdr>
                                                        <w:top w:val="none" w:sz="0" w:space="0" w:color="auto"/>
                                                        <w:left w:val="none" w:sz="0" w:space="0" w:color="auto"/>
                                                        <w:bottom w:val="none" w:sz="0" w:space="0" w:color="auto"/>
                                                        <w:right w:val="none" w:sz="0" w:space="0" w:color="auto"/>
                                                      </w:divBdr>
                                                      <w:divsChild>
                                                        <w:div w:id="1714034380">
                                                          <w:marLeft w:val="0"/>
                                                          <w:marRight w:val="0"/>
                                                          <w:marTop w:val="0"/>
                                                          <w:marBottom w:val="0"/>
                                                          <w:divBdr>
                                                            <w:top w:val="none" w:sz="0" w:space="0" w:color="auto"/>
                                                            <w:left w:val="none" w:sz="0" w:space="0" w:color="auto"/>
                                                            <w:bottom w:val="none" w:sz="0" w:space="0" w:color="auto"/>
                                                            <w:right w:val="none" w:sz="0" w:space="0" w:color="auto"/>
                                                          </w:divBdr>
                                                          <w:divsChild>
                                                            <w:div w:id="145575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1016773">
      <w:bodyDiv w:val="1"/>
      <w:marLeft w:val="0"/>
      <w:marRight w:val="0"/>
      <w:marTop w:val="0"/>
      <w:marBottom w:val="0"/>
      <w:divBdr>
        <w:top w:val="none" w:sz="0" w:space="0" w:color="auto"/>
        <w:left w:val="none" w:sz="0" w:space="0" w:color="auto"/>
        <w:bottom w:val="none" w:sz="0" w:space="0" w:color="auto"/>
        <w:right w:val="none" w:sz="0" w:space="0" w:color="auto"/>
      </w:divBdr>
      <w:divsChild>
        <w:div w:id="875430300">
          <w:marLeft w:val="0"/>
          <w:marRight w:val="0"/>
          <w:marTop w:val="0"/>
          <w:marBottom w:val="0"/>
          <w:divBdr>
            <w:top w:val="none" w:sz="0" w:space="0" w:color="auto"/>
            <w:left w:val="none" w:sz="0" w:space="0" w:color="auto"/>
            <w:bottom w:val="none" w:sz="0" w:space="0" w:color="auto"/>
            <w:right w:val="none" w:sz="0" w:space="0" w:color="auto"/>
          </w:divBdr>
          <w:divsChild>
            <w:div w:id="42365548">
              <w:marLeft w:val="0"/>
              <w:marRight w:val="0"/>
              <w:marTop w:val="0"/>
              <w:marBottom w:val="0"/>
              <w:divBdr>
                <w:top w:val="none" w:sz="0" w:space="0" w:color="auto"/>
                <w:left w:val="none" w:sz="0" w:space="0" w:color="auto"/>
                <w:bottom w:val="none" w:sz="0" w:space="0" w:color="auto"/>
                <w:right w:val="none" w:sz="0" w:space="0" w:color="auto"/>
              </w:divBdr>
              <w:divsChild>
                <w:div w:id="1781878186">
                  <w:marLeft w:val="0"/>
                  <w:marRight w:val="0"/>
                  <w:marTop w:val="0"/>
                  <w:marBottom w:val="0"/>
                  <w:divBdr>
                    <w:top w:val="none" w:sz="0" w:space="0" w:color="auto"/>
                    <w:left w:val="none" w:sz="0" w:space="0" w:color="auto"/>
                    <w:bottom w:val="none" w:sz="0" w:space="0" w:color="auto"/>
                    <w:right w:val="none" w:sz="0" w:space="0" w:color="auto"/>
                  </w:divBdr>
                  <w:divsChild>
                    <w:div w:id="1095321257">
                      <w:marLeft w:val="0"/>
                      <w:marRight w:val="0"/>
                      <w:marTop w:val="0"/>
                      <w:marBottom w:val="0"/>
                      <w:divBdr>
                        <w:top w:val="none" w:sz="0" w:space="0" w:color="auto"/>
                        <w:left w:val="none" w:sz="0" w:space="0" w:color="auto"/>
                        <w:bottom w:val="none" w:sz="0" w:space="0" w:color="auto"/>
                        <w:right w:val="none" w:sz="0" w:space="0" w:color="auto"/>
                      </w:divBdr>
                      <w:divsChild>
                        <w:div w:id="557284626">
                          <w:marLeft w:val="0"/>
                          <w:marRight w:val="0"/>
                          <w:marTop w:val="0"/>
                          <w:marBottom w:val="0"/>
                          <w:divBdr>
                            <w:top w:val="none" w:sz="0" w:space="0" w:color="auto"/>
                            <w:left w:val="none" w:sz="0" w:space="0" w:color="auto"/>
                            <w:bottom w:val="none" w:sz="0" w:space="0" w:color="auto"/>
                            <w:right w:val="none" w:sz="0" w:space="0" w:color="auto"/>
                          </w:divBdr>
                          <w:divsChild>
                            <w:div w:id="1286351749">
                              <w:marLeft w:val="0"/>
                              <w:marRight w:val="0"/>
                              <w:marTop w:val="0"/>
                              <w:marBottom w:val="0"/>
                              <w:divBdr>
                                <w:top w:val="none" w:sz="0" w:space="0" w:color="auto"/>
                                <w:left w:val="none" w:sz="0" w:space="0" w:color="auto"/>
                                <w:bottom w:val="none" w:sz="0" w:space="0" w:color="auto"/>
                                <w:right w:val="none" w:sz="0" w:space="0" w:color="auto"/>
                              </w:divBdr>
                              <w:divsChild>
                                <w:div w:id="257520223">
                                  <w:marLeft w:val="0"/>
                                  <w:marRight w:val="0"/>
                                  <w:marTop w:val="0"/>
                                  <w:marBottom w:val="0"/>
                                  <w:divBdr>
                                    <w:top w:val="none" w:sz="0" w:space="0" w:color="auto"/>
                                    <w:left w:val="none" w:sz="0" w:space="0" w:color="auto"/>
                                    <w:bottom w:val="none" w:sz="0" w:space="0" w:color="auto"/>
                                    <w:right w:val="none" w:sz="0" w:space="0" w:color="auto"/>
                                  </w:divBdr>
                                  <w:divsChild>
                                    <w:div w:id="468060921">
                                      <w:marLeft w:val="0"/>
                                      <w:marRight w:val="0"/>
                                      <w:marTop w:val="0"/>
                                      <w:marBottom w:val="0"/>
                                      <w:divBdr>
                                        <w:top w:val="none" w:sz="0" w:space="0" w:color="auto"/>
                                        <w:left w:val="none" w:sz="0" w:space="0" w:color="auto"/>
                                        <w:bottom w:val="none" w:sz="0" w:space="0" w:color="auto"/>
                                        <w:right w:val="none" w:sz="0" w:space="0" w:color="auto"/>
                                      </w:divBdr>
                                      <w:divsChild>
                                        <w:div w:id="2025325846">
                                          <w:marLeft w:val="0"/>
                                          <w:marRight w:val="0"/>
                                          <w:marTop w:val="0"/>
                                          <w:marBottom w:val="0"/>
                                          <w:divBdr>
                                            <w:top w:val="none" w:sz="0" w:space="0" w:color="auto"/>
                                            <w:left w:val="none" w:sz="0" w:space="0" w:color="auto"/>
                                            <w:bottom w:val="none" w:sz="0" w:space="0" w:color="auto"/>
                                            <w:right w:val="none" w:sz="0" w:space="0" w:color="auto"/>
                                          </w:divBdr>
                                          <w:divsChild>
                                            <w:div w:id="100346065">
                                              <w:marLeft w:val="0"/>
                                              <w:marRight w:val="0"/>
                                              <w:marTop w:val="0"/>
                                              <w:marBottom w:val="0"/>
                                              <w:divBdr>
                                                <w:top w:val="none" w:sz="0" w:space="0" w:color="auto"/>
                                                <w:left w:val="none" w:sz="0" w:space="0" w:color="auto"/>
                                                <w:bottom w:val="none" w:sz="0" w:space="0" w:color="auto"/>
                                                <w:right w:val="none" w:sz="0" w:space="0" w:color="auto"/>
                                              </w:divBdr>
                                              <w:divsChild>
                                                <w:div w:id="46609315">
                                                  <w:marLeft w:val="0"/>
                                                  <w:marRight w:val="0"/>
                                                  <w:marTop w:val="0"/>
                                                  <w:marBottom w:val="0"/>
                                                  <w:divBdr>
                                                    <w:top w:val="none" w:sz="0" w:space="0" w:color="auto"/>
                                                    <w:left w:val="none" w:sz="0" w:space="0" w:color="auto"/>
                                                    <w:bottom w:val="none" w:sz="0" w:space="0" w:color="auto"/>
                                                    <w:right w:val="none" w:sz="0" w:space="0" w:color="auto"/>
                                                  </w:divBdr>
                                                  <w:divsChild>
                                                    <w:div w:id="595678444">
                                                      <w:marLeft w:val="0"/>
                                                      <w:marRight w:val="0"/>
                                                      <w:marTop w:val="0"/>
                                                      <w:marBottom w:val="0"/>
                                                      <w:divBdr>
                                                        <w:top w:val="none" w:sz="0" w:space="0" w:color="auto"/>
                                                        <w:left w:val="none" w:sz="0" w:space="0" w:color="auto"/>
                                                        <w:bottom w:val="none" w:sz="0" w:space="0" w:color="auto"/>
                                                        <w:right w:val="none" w:sz="0" w:space="0" w:color="auto"/>
                                                      </w:divBdr>
                                                      <w:divsChild>
                                                        <w:div w:id="157425827">
                                                          <w:marLeft w:val="0"/>
                                                          <w:marRight w:val="0"/>
                                                          <w:marTop w:val="0"/>
                                                          <w:marBottom w:val="0"/>
                                                          <w:divBdr>
                                                            <w:top w:val="none" w:sz="0" w:space="0" w:color="auto"/>
                                                            <w:left w:val="none" w:sz="0" w:space="0" w:color="auto"/>
                                                            <w:bottom w:val="none" w:sz="0" w:space="0" w:color="auto"/>
                                                            <w:right w:val="none" w:sz="0" w:space="0" w:color="auto"/>
                                                          </w:divBdr>
                                                          <w:divsChild>
                                                            <w:div w:id="3027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67018117">
      <w:bodyDiv w:val="1"/>
      <w:marLeft w:val="0"/>
      <w:marRight w:val="0"/>
      <w:marTop w:val="0"/>
      <w:marBottom w:val="0"/>
      <w:divBdr>
        <w:top w:val="none" w:sz="0" w:space="0" w:color="auto"/>
        <w:left w:val="none" w:sz="0" w:space="0" w:color="auto"/>
        <w:bottom w:val="none" w:sz="0" w:space="0" w:color="auto"/>
        <w:right w:val="none" w:sz="0" w:space="0" w:color="auto"/>
      </w:divBdr>
      <w:divsChild>
        <w:div w:id="925958576">
          <w:marLeft w:val="0"/>
          <w:marRight w:val="0"/>
          <w:marTop w:val="0"/>
          <w:marBottom w:val="0"/>
          <w:divBdr>
            <w:top w:val="none" w:sz="0" w:space="0" w:color="auto"/>
            <w:left w:val="none" w:sz="0" w:space="0" w:color="auto"/>
            <w:bottom w:val="none" w:sz="0" w:space="0" w:color="auto"/>
            <w:right w:val="none" w:sz="0" w:space="0" w:color="auto"/>
          </w:divBdr>
          <w:divsChild>
            <w:div w:id="1567960125">
              <w:marLeft w:val="0"/>
              <w:marRight w:val="0"/>
              <w:marTop w:val="0"/>
              <w:marBottom w:val="0"/>
              <w:divBdr>
                <w:top w:val="none" w:sz="0" w:space="0" w:color="auto"/>
                <w:left w:val="none" w:sz="0" w:space="0" w:color="auto"/>
                <w:bottom w:val="none" w:sz="0" w:space="0" w:color="auto"/>
                <w:right w:val="none" w:sz="0" w:space="0" w:color="auto"/>
              </w:divBdr>
              <w:divsChild>
                <w:div w:id="321854268">
                  <w:marLeft w:val="0"/>
                  <w:marRight w:val="0"/>
                  <w:marTop w:val="0"/>
                  <w:marBottom w:val="0"/>
                  <w:divBdr>
                    <w:top w:val="none" w:sz="0" w:space="0" w:color="auto"/>
                    <w:left w:val="none" w:sz="0" w:space="0" w:color="auto"/>
                    <w:bottom w:val="none" w:sz="0" w:space="0" w:color="auto"/>
                    <w:right w:val="none" w:sz="0" w:space="0" w:color="auto"/>
                  </w:divBdr>
                  <w:divsChild>
                    <w:div w:id="793330526">
                      <w:marLeft w:val="0"/>
                      <w:marRight w:val="0"/>
                      <w:marTop w:val="0"/>
                      <w:marBottom w:val="0"/>
                      <w:divBdr>
                        <w:top w:val="none" w:sz="0" w:space="0" w:color="auto"/>
                        <w:left w:val="none" w:sz="0" w:space="0" w:color="auto"/>
                        <w:bottom w:val="none" w:sz="0" w:space="0" w:color="auto"/>
                        <w:right w:val="none" w:sz="0" w:space="0" w:color="auto"/>
                      </w:divBdr>
                      <w:divsChild>
                        <w:div w:id="2073695011">
                          <w:marLeft w:val="0"/>
                          <w:marRight w:val="0"/>
                          <w:marTop w:val="0"/>
                          <w:marBottom w:val="0"/>
                          <w:divBdr>
                            <w:top w:val="none" w:sz="0" w:space="0" w:color="auto"/>
                            <w:left w:val="none" w:sz="0" w:space="0" w:color="auto"/>
                            <w:bottom w:val="none" w:sz="0" w:space="0" w:color="auto"/>
                            <w:right w:val="none" w:sz="0" w:space="0" w:color="auto"/>
                          </w:divBdr>
                          <w:divsChild>
                            <w:div w:id="1238856085">
                              <w:marLeft w:val="0"/>
                              <w:marRight w:val="0"/>
                              <w:marTop w:val="0"/>
                              <w:marBottom w:val="0"/>
                              <w:divBdr>
                                <w:top w:val="none" w:sz="0" w:space="0" w:color="auto"/>
                                <w:left w:val="none" w:sz="0" w:space="0" w:color="auto"/>
                                <w:bottom w:val="none" w:sz="0" w:space="0" w:color="auto"/>
                                <w:right w:val="none" w:sz="0" w:space="0" w:color="auto"/>
                              </w:divBdr>
                              <w:divsChild>
                                <w:div w:id="30113569">
                                  <w:marLeft w:val="0"/>
                                  <w:marRight w:val="0"/>
                                  <w:marTop w:val="0"/>
                                  <w:marBottom w:val="0"/>
                                  <w:divBdr>
                                    <w:top w:val="none" w:sz="0" w:space="0" w:color="auto"/>
                                    <w:left w:val="none" w:sz="0" w:space="0" w:color="auto"/>
                                    <w:bottom w:val="none" w:sz="0" w:space="0" w:color="auto"/>
                                    <w:right w:val="none" w:sz="0" w:space="0" w:color="auto"/>
                                  </w:divBdr>
                                  <w:divsChild>
                                    <w:div w:id="886799158">
                                      <w:marLeft w:val="0"/>
                                      <w:marRight w:val="0"/>
                                      <w:marTop w:val="0"/>
                                      <w:marBottom w:val="0"/>
                                      <w:divBdr>
                                        <w:top w:val="none" w:sz="0" w:space="0" w:color="auto"/>
                                        <w:left w:val="none" w:sz="0" w:space="0" w:color="auto"/>
                                        <w:bottom w:val="none" w:sz="0" w:space="0" w:color="auto"/>
                                        <w:right w:val="none" w:sz="0" w:space="0" w:color="auto"/>
                                      </w:divBdr>
                                      <w:divsChild>
                                        <w:div w:id="829827233">
                                          <w:marLeft w:val="0"/>
                                          <w:marRight w:val="0"/>
                                          <w:marTop w:val="0"/>
                                          <w:marBottom w:val="0"/>
                                          <w:divBdr>
                                            <w:top w:val="none" w:sz="0" w:space="0" w:color="auto"/>
                                            <w:left w:val="none" w:sz="0" w:space="0" w:color="auto"/>
                                            <w:bottom w:val="none" w:sz="0" w:space="0" w:color="auto"/>
                                            <w:right w:val="none" w:sz="0" w:space="0" w:color="auto"/>
                                          </w:divBdr>
                                          <w:divsChild>
                                            <w:div w:id="311719075">
                                              <w:marLeft w:val="0"/>
                                              <w:marRight w:val="0"/>
                                              <w:marTop w:val="0"/>
                                              <w:marBottom w:val="0"/>
                                              <w:divBdr>
                                                <w:top w:val="none" w:sz="0" w:space="0" w:color="auto"/>
                                                <w:left w:val="none" w:sz="0" w:space="0" w:color="auto"/>
                                                <w:bottom w:val="none" w:sz="0" w:space="0" w:color="auto"/>
                                                <w:right w:val="none" w:sz="0" w:space="0" w:color="auto"/>
                                              </w:divBdr>
                                              <w:divsChild>
                                                <w:div w:id="1784613772">
                                                  <w:marLeft w:val="0"/>
                                                  <w:marRight w:val="0"/>
                                                  <w:marTop w:val="0"/>
                                                  <w:marBottom w:val="0"/>
                                                  <w:divBdr>
                                                    <w:top w:val="none" w:sz="0" w:space="0" w:color="auto"/>
                                                    <w:left w:val="none" w:sz="0" w:space="0" w:color="auto"/>
                                                    <w:bottom w:val="none" w:sz="0" w:space="0" w:color="auto"/>
                                                    <w:right w:val="none" w:sz="0" w:space="0" w:color="auto"/>
                                                  </w:divBdr>
                                                  <w:divsChild>
                                                    <w:div w:id="944114615">
                                                      <w:marLeft w:val="0"/>
                                                      <w:marRight w:val="0"/>
                                                      <w:marTop w:val="0"/>
                                                      <w:marBottom w:val="0"/>
                                                      <w:divBdr>
                                                        <w:top w:val="none" w:sz="0" w:space="0" w:color="auto"/>
                                                        <w:left w:val="none" w:sz="0" w:space="0" w:color="auto"/>
                                                        <w:bottom w:val="none" w:sz="0" w:space="0" w:color="auto"/>
                                                        <w:right w:val="none" w:sz="0" w:space="0" w:color="auto"/>
                                                      </w:divBdr>
                                                      <w:divsChild>
                                                        <w:div w:id="10036665">
                                                          <w:marLeft w:val="0"/>
                                                          <w:marRight w:val="0"/>
                                                          <w:marTop w:val="0"/>
                                                          <w:marBottom w:val="0"/>
                                                          <w:divBdr>
                                                            <w:top w:val="none" w:sz="0" w:space="0" w:color="auto"/>
                                                            <w:left w:val="none" w:sz="0" w:space="0" w:color="auto"/>
                                                            <w:bottom w:val="none" w:sz="0" w:space="0" w:color="auto"/>
                                                            <w:right w:val="none" w:sz="0" w:space="0" w:color="auto"/>
                                                          </w:divBdr>
                                                          <w:divsChild>
                                                            <w:div w:id="12784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0886777">
      <w:bodyDiv w:val="1"/>
      <w:marLeft w:val="0"/>
      <w:marRight w:val="0"/>
      <w:marTop w:val="0"/>
      <w:marBottom w:val="0"/>
      <w:divBdr>
        <w:top w:val="none" w:sz="0" w:space="0" w:color="auto"/>
        <w:left w:val="none" w:sz="0" w:space="0" w:color="auto"/>
        <w:bottom w:val="none" w:sz="0" w:space="0" w:color="auto"/>
        <w:right w:val="none" w:sz="0" w:space="0" w:color="auto"/>
      </w:divBdr>
      <w:divsChild>
        <w:div w:id="1384601284">
          <w:marLeft w:val="0"/>
          <w:marRight w:val="0"/>
          <w:marTop w:val="0"/>
          <w:marBottom w:val="0"/>
          <w:divBdr>
            <w:top w:val="none" w:sz="0" w:space="0" w:color="auto"/>
            <w:left w:val="none" w:sz="0" w:space="0" w:color="auto"/>
            <w:bottom w:val="none" w:sz="0" w:space="0" w:color="auto"/>
            <w:right w:val="none" w:sz="0" w:space="0" w:color="auto"/>
          </w:divBdr>
          <w:divsChild>
            <w:div w:id="543372637">
              <w:marLeft w:val="0"/>
              <w:marRight w:val="0"/>
              <w:marTop w:val="0"/>
              <w:marBottom w:val="0"/>
              <w:divBdr>
                <w:top w:val="none" w:sz="0" w:space="0" w:color="auto"/>
                <w:left w:val="none" w:sz="0" w:space="0" w:color="auto"/>
                <w:bottom w:val="none" w:sz="0" w:space="0" w:color="auto"/>
                <w:right w:val="none" w:sz="0" w:space="0" w:color="auto"/>
              </w:divBdr>
              <w:divsChild>
                <w:div w:id="371150881">
                  <w:marLeft w:val="0"/>
                  <w:marRight w:val="0"/>
                  <w:marTop w:val="0"/>
                  <w:marBottom w:val="0"/>
                  <w:divBdr>
                    <w:top w:val="none" w:sz="0" w:space="0" w:color="auto"/>
                    <w:left w:val="none" w:sz="0" w:space="0" w:color="auto"/>
                    <w:bottom w:val="none" w:sz="0" w:space="0" w:color="auto"/>
                    <w:right w:val="none" w:sz="0" w:space="0" w:color="auto"/>
                  </w:divBdr>
                  <w:divsChild>
                    <w:div w:id="1411733944">
                      <w:marLeft w:val="0"/>
                      <w:marRight w:val="0"/>
                      <w:marTop w:val="0"/>
                      <w:marBottom w:val="0"/>
                      <w:divBdr>
                        <w:top w:val="none" w:sz="0" w:space="0" w:color="auto"/>
                        <w:left w:val="none" w:sz="0" w:space="0" w:color="auto"/>
                        <w:bottom w:val="none" w:sz="0" w:space="0" w:color="auto"/>
                        <w:right w:val="none" w:sz="0" w:space="0" w:color="auto"/>
                      </w:divBdr>
                      <w:divsChild>
                        <w:div w:id="1483159261">
                          <w:marLeft w:val="0"/>
                          <w:marRight w:val="0"/>
                          <w:marTop w:val="0"/>
                          <w:marBottom w:val="0"/>
                          <w:divBdr>
                            <w:top w:val="none" w:sz="0" w:space="0" w:color="auto"/>
                            <w:left w:val="none" w:sz="0" w:space="0" w:color="auto"/>
                            <w:bottom w:val="none" w:sz="0" w:space="0" w:color="auto"/>
                            <w:right w:val="none" w:sz="0" w:space="0" w:color="auto"/>
                          </w:divBdr>
                          <w:divsChild>
                            <w:div w:id="398214381">
                              <w:marLeft w:val="0"/>
                              <w:marRight w:val="0"/>
                              <w:marTop w:val="0"/>
                              <w:marBottom w:val="0"/>
                              <w:divBdr>
                                <w:top w:val="none" w:sz="0" w:space="0" w:color="auto"/>
                                <w:left w:val="none" w:sz="0" w:space="0" w:color="auto"/>
                                <w:bottom w:val="none" w:sz="0" w:space="0" w:color="auto"/>
                                <w:right w:val="none" w:sz="0" w:space="0" w:color="auto"/>
                              </w:divBdr>
                              <w:divsChild>
                                <w:div w:id="138572118">
                                  <w:marLeft w:val="0"/>
                                  <w:marRight w:val="0"/>
                                  <w:marTop w:val="0"/>
                                  <w:marBottom w:val="0"/>
                                  <w:divBdr>
                                    <w:top w:val="none" w:sz="0" w:space="0" w:color="auto"/>
                                    <w:left w:val="none" w:sz="0" w:space="0" w:color="auto"/>
                                    <w:bottom w:val="none" w:sz="0" w:space="0" w:color="auto"/>
                                    <w:right w:val="none" w:sz="0" w:space="0" w:color="auto"/>
                                  </w:divBdr>
                                  <w:divsChild>
                                    <w:div w:id="1524512865">
                                      <w:marLeft w:val="0"/>
                                      <w:marRight w:val="0"/>
                                      <w:marTop w:val="0"/>
                                      <w:marBottom w:val="0"/>
                                      <w:divBdr>
                                        <w:top w:val="none" w:sz="0" w:space="0" w:color="auto"/>
                                        <w:left w:val="none" w:sz="0" w:space="0" w:color="auto"/>
                                        <w:bottom w:val="none" w:sz="0" w:space="0" w:color="auto"/>
                                        <w:right w:val="none" w:sz="0" w:space="0" w:color="auto"/>
                                      </w:divBdr>
                                      <w:divsChild>
                                        <w:div w:id="569080536">
                                          <w:marLeft w:val="0"/>
                                          <w:marRight w:val="0"/>
                                          <w:marTop w:val="0"/>
                                          <w:marBottom w:val="0"/>
                                          <w:divBdr>
                                            <w:top w:val="none" w:sz="0" w:space="0" w:color="auto"/>
                                            <w:left w:val="none" w:sz="0" w:space="0" w:color="auto"/>
                                            <w:bottom w:val="none" w:sz="0" w:space="0" w:color="auto"/>
                                            <w:right w:val="none" w:sz="0" w:space="0" w:color="auto"/>
                                          </w:divBdr>
                                          <w:divsChild>
                                            <w:div w:id="1185510556">
                                              <w:marLeft w:val="0"/>
                                              <w:marRight w:val="0"/>
                                              <w:marTop w:val="0"/>
                                              <w:marBottom w:val="0"/>
                                              <w:divBdr>
                                                <w:top w:val="none" w:sz="0" w:space="0" w:color="auto"/>
                                                <w:left w:val="none" w:sz="0" w:space="0" w:color="auto"/>
                                                <w:bottom w:val="none" w:sz="0" w:space="0" w:color="auto"/>
                                                <w:right w:val="none" w:sz="0" w:space="0" w:color="auto"/>
                                              </w:divBdr>
                                              <w:divsChild>
                                                <w:div w:id="716053658">
                                                  <w:marLeft w:val="0"/>
                                                  <w:marRight w:val="0"/>
                                                  <w:marTop w:val="0"/>
                                                  <w:marBottom w:val="0"/>
                                                  <w:divBdr>
                                                    <w:top w:val="none" w:sz="0" w:space="0" w:color="auto"/>
                                                    <w:left w:val="none" w:sz="0" w:space="0" w:color="auto"/>
                                                    <w:bottom w:val="none" w:sz="0" w:space="0" w:color="auto"/>
                                                    <w:right w:val="none" w:sz="0" w:space="0" w:color="auto"/>
                                                  </w:divBdr>
                                                  <w:divsChild>
                                                    <w:div w:id="2116632345">
                                                      <w:marLeft w:val="0"/>
                                                      <w:marRight w:val="0"/>
                                                      <w:marTop w:val="0"/>
                                                      <w:marBottom w:val="0"/>
                                                      <w:divBdr>
                                                        <w:top w:val="none" w:sz="0" w:space="0" w:color="auto"/>
                                                        <w:left w:val="none" w:sz="0" w:space="0" w:color="auto"/>
                                                        <w:bottom w:val="none" w:sz="0" w:space="0" w:color="auto"/>
                                                        <w:right w:val="none" w:sz="0" w:space="0" w:color="auto"/>
                                                      </w:divBdr>
                                                      <w:divsChild>
                                                        <w:div w:id="1095132941">
                                                          <w:marLeft w:val="0"/>
                                                          <w:marRight w:val="0"/>
                                                          <w:marTop w:val="0"/>
                                                          <w:marBottom w:val="0"/>
                                                          <w:divBdr>
                                                            <w:top w:val="none" w:sz="0" w:space="0" w:color="auto"/>
                                                            <w:left w:val="none" w:sz="0" w:space="0" w:color="auto"/>
                                                            <w:bottom w:val="none" w:sz="0" w:space="0" w:color="auto"/>
                                                            <w:right w:val="none" w:sz="0" w:space="0" w:color="auto"/>
                                                          </w:divBdr>
                                                          <w:divsChild>
                                                            <w:div w:id="9527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7485904">
      <w:bodyDiv w:val="1"/>
      <w:marLeft w:val="0"/>
      <w:marRight w:val="0"/>
      <w:marTop w:val="0"/>
      <w:marBottom w:val="0"/>
      <w:divBdr>
        <w:top w:val="none" w:sz="0" w:space="0" w:color="auto"/>
        <w:left w:val="none" w:sz="0" w:space="0" w:color="auto"/>
        <w:bottom w:val="none" w:sz="0" w:space="0" w:color="auto"/>
        <w:right w:val="none" w:sz="0" w:space="0" w:color="auto"/>
      </w:divBdr>
      <w:divsChild>
        <w:div w:id="318196253">
          <w:marLeft w:val="0"/>
          <w:marRight w:val="0"/>
          <w:marTop w:val="0"/>
          <w:marBottom w:val="0"/>
          <w:divBdr>
            <w:top w:val="none" w:sz="0" w:space="0" w:color="auto"/>
            <w:left w:val="none" w:sz="0" w:space="0" w:color="auto"/>
            <w:bottom w:val="none" w:sz="0" w:space="0" w:color="auto"/>
            <w:right w:val="none" w:sz="0" w:space="0" w:color="auto"/>
          </w:divBdr>
          <w:divsChild>
            <w:div w:id="1907297051">
              <w:marLeft w:val="0"/>
              <w:marRight w:val="0"/>
              <w:marTop w:val="0"/>
              <w:marBottom w:val="0"/>
              <w:divBdr>
                <w:top w:val="none" w:sz="0" w:space="0" w:color="auto"/>
                <w:left w:val="none" w:sz="0" w:space="0" w:color="auto"/>
                <w:bottom w:val="none" w:sz="0" w:space="0" w:color="auto"/>
                <w:right w:val="none" w:sz="0" w:space="0" w:color="auto"/>
              </w:divBdr>
              <w:divsChild>
                <w:div w:id="327825078">
                  <w:marLeft w:val="0"/>
                  <w:marRight w:val="0"/>
                  <w:marTop w:val="0"/>
                  <w:marBottom w:val="0"/>
                  <w:divBdr>
                    <w:top w:val="none" w:sz="0" w:space="0" w:color="auto"/>
                    <w:left w:val="none" w:sz="0" w:space="0" w:color="auto"/>
                    <w:bottom w:val="none" w:sz="0" w:space="0" w:color="auto"/>
                    <w:right w:val="none" w:sz="0" w:space="0" w:color="auto"/>
                  </w:divBdr>
                  <w:divsChild>
                    <w:div w:id="57245485">
                      <w:marLeft w:val="0"/>
                      <w:marRight w:val="0"/>
                      <w:marTop w:val="0"/>
                      <w:marBottom w:val="0"/>
                      <w:divBdr>
                        <w:top w:val="none" w:sz="0" w:space="0" w:color="auto"/>
                        <w:left w:val="none" w:sz="0" w:space="0" w:color="auto"/>
                        <w:bottom w:val="none" w:sz="0" w:space="0" w:color="auto"/>
                        <w:right w:val="none" w:sz="0" w:space="0" w:color="auto"/>
                      </w:divBdr>
                      <w:divsChild>
                        <w:div w:id="1760247726">
                          <w:marLeft w:val="0"/>
                          <w:marRight w:val="0"/>
                          <w:marTop w:val="0"/>
                          <w:marBottom w:val="0"/>
                          <w:divBdr>
                            <w:top w:val="none" w:sz="0" w:space="0" w:color="auto"/>
                            <w:left w:val="none" w:sz="0" w:space="0" w:color="auto"/>
                            <w:bottom w:val="none" w:sz="0" w:space="0" w:color="auto"/>
                            <w:right w:val="none" w:sz="0" w:space="0" w:color="auto"/>
                          </w:divBdr>
                          <w:divsChild>
                            <w:div w:id="193275486">
                              <w:marLeft w:val="0"/>
                              <w:marRight w:val="0"/>
                              <w:marTop w:val="0"/>
                              <w:marBottom w:val="0"/>
                              <w:divBdr>
                                <w:top w:val="none" w:sz="0" w:space="0" w:color="auto"/>
                                <w:left w:val="none" w:sz="0" w:space="0" w:color="auto"/>
                                <w:bottom w:val="none" w:sz="0" w:space="0" w:color="auto"/>
                                <w:right w:val="none" w:sz="0" w:space="0" w:color="auto"/>
                              </w:divBdr>
                              <w:divsChild>
                                <w:div w:id="1216773196">
                                  <w:marLeft w:val="0"/>
                                  <w:marRight w:val="0"/>
                                  <w:marTop w:val="0"/>
                                  <w:marBottom w:val="0"/>
                                  <w:divBdr>
                                    <w:top w:val="none" w:sz="0" w:space="0" w:color="auto"/>
                                    <w:left w:val="none" w:sz="0" w:space="0" w:color="auto"/>
                                    <w:bottom w:val="none" w:sz="0" w:space="0" w:color="auto"/>
                                    <w:right w:val="none" w:sz="0" w:space="0" w:color="auto"/>
                                  </w:divBdr>
                                  <w:divsChild>
                                    <w:div w:id="475487110">
                                      <w:marLeft w:val="0"/>
                                      <w:marRight w:val="0"/>
                                      <w:marTop w:val="0"/>
                                      <w:marBottom w:val="0"/>
                                      <w:divBdr>
                                        <w:top w:val="none" w:sz="0" w:space="0" w:color="auto"/>
                                        <w:left w:val="none" w:sz="0" w:space="0" w:color="auto"/>
                                        <w:bottom w:val="none" w:sz="0" w:space="0" w:color="auto"/>
                                        <w:right w:val="none" w:sz="0" w:space="0" w:color="auto"/>
                                      </w:divBdr>
                                      <w:divsChild>
                                        <w:div w:id="878316842">
                                          <w:marLeft w:val="0"/>
                                          <w:marRight w:val="0"/>
                                          <w:marTop w:val="0"/>
                                          <w:marBottom w:val="0"/>
                                          <w:divBdr>
                                            <w:top w:val="none" w:sz="0" w:space="0" w:color="auto"/>
                                            <w:left w:val="none" w:sz="0" w:space="0" w:color="auto"/>
                                            <w:bottom w:val="none" w:sz="0" w:space="0" w:color="auto"/>
                                            <w:right w:val="none" w:sz="0" w:space="0" w:color="auto"/>
                                          </w:divBdr>
                                          <w:divsChild>
                                            <w:div w:id="1175802991">
                                              <w:marLeft w:val="0"/>
                                              <w:marRight w:val="0"/>
                                              <w:marTop w:val="0"/>
                                              <w:marBottom w:val="0"/>
                                              <w:divBdr>
                                                <w:top w:val="none" w:sz="0" w:space="0" w:color="auto"/>
                                                <w:left w:val="none" w:sz="0" w:space="0" w:color="auto"/>
                                                <w:bottom w:val="none" w:sz="0" w:space="0" w:color="auto"/>
                                                <w:right w:val="none" w:sz="0" w:space="0" w:color="auto"/>
                                              </w:divBdr>
                                              <w:divsChild>
                                                <w:div w:id="1511868406">
                                                  <w:marLeft w:val="0"/>
                                                  <w:marRight w:val="0"/>
                                                  <w:marTop w:val="0"/>
                                                  <w:marBottom w:val="0"/>
                                                  <w:divBdr>
                                                    <w:top w:val="none" w:sz="0" w:space="0" w:color="auto"/>
                                                    <w:left w:val="none" w:sz="0" w:space="0" w:color="auto"/>
                                                    <w:bottom w:val="none" w:sz="0" w:space="0" w:color="auto"/>
                                                    <w:right w:val="none" w:sz="0" w:space="0" w:color="auto"/>
                                                  </w:divBdr>
                                                  <w:divsChild>
                                                    <w:div w:id="153840213">
                                                      <w:marLeft w:val="0"/>
                                                      <w:marRight w:val="0"/>
                                                      <w:marTop w:val="0"/>
                                                      <w:marBottom w:val="0"/>
                                                      <w:divBdr>
                                                        <w:top w:val="none" w:sz="0" w:space="0" w:color="auto"/>
                                                        <w:left w:val="none" w:sz="0" w:space="0" w:color="auto"/>
                                                        <w:bottom w:val="none" w:sz="0" w:space="0" w:color="auto"/>
                                                        <w:right w:val="none" w:sz="0" w:space="0" w:color="auto"/>
                                                      </w:divBdr>
                                                      <w:divsChild>
                                                        <w:div w:id="1702589175">
                                                          <w:marLeft w:val="0"/>
                                                          <w:marRight w:val="0"/>
                                                          <w:marTop w:val="0"/>
                                                          <w:marBottom w:val="0"/>
                                                          <w:divBdr>
                                                            <w:top w:val="none" w:sz="0" w:space="0" w:color="auto"/>
                                                            <w:left w:val="none" w:sz="0" w:space="0" w:color="auto"/>
                                                            <w:bottom w:val="none" w:sz="0" w:space="0" w:color="auto"/>
                                                            <w:right w:val="none" w:sz="0" w:space="0" w:color="auto"/>
                                                          </w:divBdr>
                                                          <w:divsChild>
                                                            <w:div w:id="169136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3889648">
      <w:bodyDiv w:val="1"/>
      <w:marLeft w:val="0"/>
      <w:marRight w:val="0"/>
      <w:marTop w:val="0"/>
      <w:marBottom w:val="0"/>
      <w:divBdr>
        <w:top w:val="none" w:sz="0" w:space="0" w:color="auto"/>
        <w:left w:val="none" w:sz="0" w:space="0" w:color="auto"/>
        <w:bottom w:val="none" w:sz="0" w:space="0" w:color="auto"/>
        <w:right w:val="none" w:sz="0" w:space="0" w:color="auto"/>
      </w:divBdr>
      <w:divsChild>
        <w:div w:id="170802466">
          <w:marLeft w:val="0"/>
          <w:marRight w:val="0"/>
          <w:marTop w:val="0"/>
          <w:marBottom w:val="0"/>
          <w:divBdr>
            <w:top w:val="none" w:sz="0" w:space="0" w:color="auto"/>
            <w:left w:val="none" w:sz="0" w:space="0" w:color="auto"/>
            <w:bottom w:val="none" w:sz="0" w:space="0" w:color="auto"/>
            <w:right w:val="none" w:sz="0" w:space="0" w:color="auto"/>
          </w:divBdr>
          <w:divsChild>
            <w:div w:id="1447651569">
              <w:marLeft w:val="0"/>
              <w:marRight w:val="0"/>
              <w:marTop w:val="0"/>
              <w:marBottom w:val="0"/>
              <w:divBdr>
                <w:top w:val="none" w:sz="0" w:space="0" w:color="auto"/>
                <w:left w:val="none" w:sz="0" w:space="0" w:color="auto"/>
                <w:bottom w:val="none" w:sz="0" w:space="0" w:color="auto"/>
                <w:right w:val="none" w:sz="0" w:space="0" w:color="auto"/>
              </w:divBdr>
              <w:divsChild>
                <w:div w:id="1317877542">
                  <w:marLeft w:val="0"/>
                  <w:marRight w:val="0"/>
                  <w:marTop w:val="0"/>
                  <w:marBottom w:val="0"/>
                  <w:divBdr>
                    <w:top w:val="none" w:sz="0" w:space="0" w:color="auto"/>
                    <w:left w:val="none" w:sz="0" w:space="0" w:color="auto"/>
                    <w:bottom w:val="none" w:sz="0" w:space="0" w:color="auto"/>
                    <w:right w:val="none" w:sz="0" w:space="0" w:color="auto"/>
                  </w:divBdr>
                  <w:divsChild>
                    <w:div w:id="44839481">
                      <w:marLeft w:val="0"/>
                      <w:marRight w:val="0"/>
                      <w:marTop w:val="0"/>
                      <w:marBottom w:val="0"/>
                      <w:divBdr>
                        <w:top w:val="none" w:sz="0" w:space="0" w:color="auto"/>
                        <w:left w:val="none" w:sz="0" w:space="0" w:color="auto"/>
                        <w:bottom w:val="none" w:sz="0" w:space="0" w:color="auto"/>
                        <w:right w:val="none" w:sz="0" w:space="0" w:color="auto"/>
                      </w:divBdr>
                      <w:divsChild>
                        <w:div w:id="1425615134">
                          <w:marLeft w:val="0"/>
                          <w:marRight w:val="0"/>
                          <w:marTop w:val="0"/>
                          <w:marBottom w:val="0"/>
                          <w:divBdr>
                            <w:top w:val="none" w:sz="0" w:space="0" w:color="auto"/>
                            <w:left w:val="none" w:sz="0" w:space="0" w:color="auto"/>
                            <w:bottom w:val="none" w:sz="0" w:space="0" w:color="auto"/>
                            <w:right w:val="none" w:sz="0" w:space="0" w:color="auto"/>
                          </w:divBdr>
                          <w:divsChild>
                            <w:div w:id="1977639284">
                              <w:marLeft w:val="0"/>
                              <w:marRight w:val="0"/>
                              <w:marTop w:val="0"/>
                              <w:marBottom w:val="0"/>
                              <w:divBdr>
                                <w:top w:val="none" w:sz="0" w:space="0" w:color="auto"/>
                                <w:left w:val="none" w:sz="0" w:space="0" w:color="auto"/>
                                <w:bottom w:val="none" w:sz="0" w:space="0" w:color="auto"/>
                                <w:right w:val="none" w:sz="0" w:space="0" w:color="auto"/>
                              </w:divBdr>
                              <w:divsChild>
                                <w:div w:id="1974364804">
                                  <w:marLeft w:val="0"/>
                                  <w:marRight w:val="0"/>
                                  <w:marTop w:val="0"/>
                                  <w:marBottom w:val="0"/>
                                  <w:divBdr>
                                    <w:top w:val="none" w:sz="0" w:space="0" w:color="auto"/>
                                    <w:left w:val="none" w:sz="0" w:space="0" w:color="auto"/>
                                    <w:bottom w:val="none" w:sz="0" w:space="0" w:color="auto"/>
                                    <w:right w:val="none" w:sz="0" w:space="0" w:color="auto"/>
                                  </w:divBdr>
                                  <w:divsChild>
                                    <w:div w:id="1858539147">
                                      <w:marLeft w:val="0"/>
                                      <w:marRight w:val="0"/>
                                      <w:marTop w:val="0"/>
                                      <w:marBottom w:val="0"/>
                                      <w:divBdr>
                                        <w:top w:val="none" w:sz="0" w:space="0" w:color="auto"/>
                                        <w:left w:val="none" w:sz="0" w:space="0" w:color="auto"/>
                                        <w:bottom w:val="none" w:sz="0" w:space="0" w:color="auto"/>
                                        <w:right w:val="none" w:sz="0" w:space="0" w:color="auto"/>
                                      </w:divBdr>
                                      <w:divsChild>
                                        <w:div w:id="1705518879">
                                          <w:marLeft w:val="0"/>
                                          <w:marRight w:val="0"/>
                                          <w:marTop w:val="0"/>
                                          <w:marBottom w:val="0"/>
                                          <w:divBdr>
                                            <w:top w:val="none" w:sz="0" w:space="0" w:color="auto"/>
                                            <w:left w:val="none" w:sz="0" w:space="0" w:color="auto"/>
                                            <w:bottom w:val="none" w:sz="0" w:space="0" w:color="auto"/>
                                            <w:right w:val="none" w:sz="0" w:space="0" w:color="auto"/>
                                          </w:divBdr>
                                          <w:divsChild>
                                            <w:div w:id="924613880">
                                              <w:marLeft w:val="0"/>
                                              <w:marRight w:val="0"/>
                                              <w:marTop w:val="0"/>
                                              <w:marBottom w:val="0"/>
                                              <w:divBdr>
                                                <w:top w:val="none" w:sz="0" w:space="0" w:color="auto"/>
                                                <w:left w:val="none" w:sz="0" w:space="0" w:color="auto"/>
                                                <w:bottom w:val="none" w:sz="0" w:space="0" w:color="auto"/>
                                                <w:right w:val="none" w:sz="0" w:space="0" w:color="auto"/>
                                              </w:divBdr>
                                              <w:divsChild>
                                                <w:div w:id="2107841419">
                                                  <w:marLeft w:val="0"/>
                                                  <w:marRight w:val="0"/>
                                                  <w:marTop w:val="0"/>
                                                  <w:marBottom w:val="0"/>
                                                  <w:divBdr>
                                                    <w:top w:val="none" w:sz="0" w:space="0" w:color="auto"/>
                                                    <w:left w:val="none" w:sz="0" w:space="0" w:color="auto"/>
                                                    <w:bottom w:val="none" w:sz="0" w:space="0" w:color="auto"/>
                                                    <w:right w:val="none" w:sz="0" w:space="0" w:color="auto"/>
                                                  </w:divBdr>
                                                  <w:divsChild>
                                                    <w:div w:id="2110006408">
                                                      <w:marLeft w:val="0"/>
                                                      <w:marRight w:val="0"/>
                                                      <w:marTop w:val="0"/>
                                                      <w:marBottom w:val="0"/>
                                                      <w:divBdr>
                                                        <w:top w:val="none" w:sz="0" w:space="0" w:color="auto"/>
                                                        <w:left w:val="none" w:sz="0" w:space="0" w:color="auto"/>
                                                        <w:bottom w:val="none" w:sz="0" w:space="0" w:color="auto"/>
                                                        <w:right w:val="none" w:sz="0" w:space="0" w:color="auto"/>
                                                      </w:divBdr>
                                                      <w:divsChild>
                                                        <w:div w:id="409667875">
                                                          <w:marLeft w:val="0"/>
                                                          <w:marRight w:val="0"/>
                                                          <w:marTop w:val="0"/>
                                                          <w:marBottom w:val="0"/>
                                                          <w:divBdr>
                                                            <w:top w:val="none" w:sz="0" w:space="0" w:color="auto"/>
                                                            <w:left w:val="none" w:sz="0" w:space="0" w:color="auto"/>
                                                            <w:bottom w:val="none" w:sz="0" w:space="0" w:color="auto"/>
                                                            <w:right w:val="none" w:sz="0" w:space="0" w:color="auto"/>
                                                          </w:divBdr>
                                                          <w:divsChild>
                                                            <w:div w:id="126507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1769972">
      <w:bodyDiv w:val="1"/>
      <w:marLeft w:val="0"/>
      <w:marRight w:val="0"/>
      <w:marTop w:val="0"/>
      <w:marBottom w:val="0"/>
      <w:divBdr>
        <w:top w:val="none" w:sz="0" w:space="0" w:color="auto"/>
        <w:left w:val="none" w:sz="0" w:space="0" w:color="auto"/>
        <w:bottom w:val="none" w:sz="0" w:space="0" w:color="auto"/>
        <w:right w:val="none" w:sz="0" w:space="0" w:color="auto"/>
      </w:divBdr>
      <w:divsChild>
        <w:div w:id="150874911">
          <w:marLeft w:val="0"/>
          <w:marRight w:val="0"/>
          <w:marTop w:val="0"/>
          <w:marBottom w:val="0"/>
          <w:divBdr>
            <w:top w:val="none" w:sz="0" w:space="0" w:color="auto"/>
            <w:left w:val="none" w:sz="0" w:space="0" w:color="auto"/>
            <w:bottom w:val="none" w:sz="0" w:space="0" w:color="auto"/>
            <w:right w:val="none" w:sz="0" w:space="0" w:color="auto"/>
          </w:divBdr>
          <w:divsChild>
            <w:div w:id="791900732">
              <w:marLeft w:val="0"/>
              <w:marRight w:val="0"/>
              <w:marTop w:val="0"/>
              <w:marBottom w:val="0"/>
              <w:divBdr>
                <w:top w:val="none" w:sz="0" w:space="0" w:color="auto"/>
                <w:left w:val="none" w:sz="0" w:space="0" w:color="auto"/>
                <w:bottom w:val="none" w:sz="0" w:space="0" w:color="auto"/>
                <w:right w:val="none" w:sz="0" w:space="0" w:color="auto"/>
              </w:divBdr>
              <w:divsChild>
                <w:div w:id="617755336">
                  <w:marLeft w:val="0"/>
                  <w:marRight w:val="0"/>
                  <w:marTop w:val="0"/>
                  <w:marBottom w:val="0"/>
                  <w:divBdr>
                    <w:top w:val="none" w:sz="0" w:space="0" w:color="auto"/>
                    <w:left w:val="none" w:sz="0" w:space="0" w:color="auto"/>
                    <w:bottom w:val="none" w:sz="0" w:space="0" w:color="auto"/>
                    <w:right w:val="none" w:sz="0" w:space="0" w:color="auto"/>
                  </w:divBdr>
                  <w:divsChild>
                    <w:div w:id="1588536994">
                      <w:marLeft w:val="0"/>
                      <w:marRight w:val="0"/>
                      <w:marTop w:val="0"/>
                      <w:marBottom w:val="0"/>
                      <w:divBdr>
                        <w:top w:val="none" w:sz="0" w:space="0" w:color="auto"/>
                        <w:left w:val="none" w:sz="0" w:space="0" w:color="auto"/>
                        <w:bottom w:val="none" w:sz="0" w:space="0" w:color="auto"/>
                        <w:right w:val="none" w:sz="0" w:space="0" w:color="auto"/>
                      </w:divBdr>
                      <w:divsChild>
                        <w:div w:id="1536848152">
                          <w:marLeft w:val="0"/>
                          <w:marRight w:val="0"/>
                          <w:marTop w:val="0"/>
                          <w:marBottom w:val="0"/>
                          <w:divBdr>
                            <w:top w:val="none" w:sz="0" w:space="0" w:color="auto"/>
                            <w:left w:val="none" w:sz="0" w:space="0" w:color="auto"/>
                            <w:bottom w:val="none" w:sz="0" w:space="0" w:color="auto"/>
                            <w:right w:val="none" w:sz="0" w:space="0" w:color="auto"/>
                          </w:divBdr>
                          <w:divsChild>
                            <w:div w:id="1031227543">
                              <w:marLeft w:val="0"/>
                              <w:marRight w:val="0"/>
                              <w:marTop w:val="0"/>
                              <w:marBottom w:val="0"/>
                              <w:divBdr>
                                <w:top w:val="none" w:sz="0" w:space="0" w:color="auto"/>
                                <w:left w:val="none" w:sz="0" w:space="0" w:color="auto"/>
                                <w:bottom w:val="none" w:sz="0" w:space="0" w:color="auto"/>
                                <w:right w:val="none" w:sz="0" w:space="0" w:color="auto"/>
                              </w:divBdr>
                              <w:divsChild>
                                <w:div w:id="338778226">
                                  <w:marLeft w:val="0"/>
                                  <w:marRight w:val="0"/>
                                  <w:marTop w:val="0"/>
                                  <w:marBottom w:val="0"/>
                                  <w:divBdr>
                                    <w:top w:val="none" w:sz="0" w:space="0" w:color="auto"/>
                                    <w:left w:val="none" w:sz="0" w:space="0" w:color="auto"/>
                                    <w:bottom w:val="none" w:sz="0" w:space="0" w:color="auto"/>
                                    <w:right w:val="none" w:sz="0" w:space="0" w:color="auto"/>
                                  </w:divBdr>
                                  <w:divsChild>
                                    <w:div w:id="2041781227">
                                      <w:marLeft w:val="0"/>
                                      <w:marRight w:val="0"/>
                                      <w:marTop w:val="0"/>
                                      <w:marBottom w:val="0"/>
                                      <w:divBdr>
                                        <w:top w:val="none" w:sz="0" w:space="0" w:color="auto"/>
                                        <w:left w:val="none" w:sz="0" w:space="0" w:color="auto"/>
                                        <w:bottom w:val="none" w:sz="0" w:space="0" w:color="auto"/>
                                        <w:right w:val="none" w:sz="0" w:space="0" w:color="auto"/>
                                      </w:divBdr>
                                      <w:divsChild>
                                        <w:div w:id="2001151812">
                                          <w:marLeft w:val="0"/>
                                          <w:marRight w:val="0"/>
                                          <w:marTop w:val="0"/>
                                          <w:marBottom w:val="0"/>
                                          <w:divBdr>
                                            <w:top w:val="none" w:sz="0" w:space="0" w:color="auto"/>
                                            <w:left w:val="none" w:sz="0" w:space="0" w:color="auto"/>
                                            <w:bottom w:val="none" w:sz="0" w:space="0" w:color="auto"/>
                                            <w:right w:val="none" w:sz="0" w:space="0" w:color="auto"/>
                                          </w:divBdr>
                                          <w:divsChild>
                                            <w:div w:id="1759250729">
                                              <w:marLeft w:val="0"/>
                                              <w:marRight w:val="0"/>
                                              <w:marTop w:val="0"/>
                                              <w:marBottom w:val="0"/>
                                              <w:divBdr>
                                                <w:top w:val="none" w:sz="0" w:space="0" w:color="auto"/>
                                                <w:left w:val="none" w:sz="0" w:space="0" w:color="auto"/>
                                                <w:bottom w:val="none" w:sz="0" w:space="0" w:color="auto"/>
                                                <w:right w:val="none" w:sz="0" w:space="0" w:color="auto"/>
                                              </w:divBdr>
                                              <w:divsChild>
                                                <w:div w:id="43530533">
                                                  <w:marLeft w:val="0"/>
                                                  <w:marRight w:val="0"/>
                                                  <w:marTop w:val="0"/>
                                                  <w:marBottom w:val="0"/>
                                                  <w:divBdr>
                                                    <w:top w:val="none" w:sz="0" w:space="0" w:color="auto"/>
                                                    <w:left w:val="none" w:sz="0" w:space="0" w:color="auto"/>
                                                    <w:bottom w:val="none" w:sz="0" w:space="0" w:color="auto"/>
                                                    <w:right w:val="none" w:sz="0" w:space="0" w:color="auto"/>
                                                  </w:divBdr>
                                                  <w:divsChild>
                                                    <w:div w:id="525604475">
                                                      <w:marLeft w:val="0"/>
                                                      <w:marRight w:val="0"/>
                                                      <w:marTop w:val="0"/>
                                                      <w:marBottom w:val="0"/>
                                                      <w:divBdr>
                                                        <w:top w:val="none" w:sz="0" w:space="0" w:color="auto"/>
                                                        <w:left w:val="none" w:sz="0" w:space="0" w:color="auto"/>
                                                        <w:bottom w:val="none" w:sz="0" w:space="0" w:color="auto"/>
                                                        <w:right w:val="none" w:sz="0" w:space="0" w:color="auto"/>
                                                      </w:divBdr>
                                                      <w:divsChild>
                                                        <w:div w:id="713311364">
                                                          <w:marLeft w:val="0"/>
                                                          <w:marRight w:val="0"/>
                                                          <w:marTop w:val="0"/>
                                                          <w:marBottom w:val="0"/>
                                                          <w:divBdr>
                                                            <w:top w:val="none" w:sz="0" w:space="0" w:color="auto"/>
                                                            <w:left w:val="none" w:sz="0" w:space="0" w:color="auto"/>
                                                            <w:bottom w:val="none" w:sz="0" w:space="0" w:color="auto"/>
                                                            <w:right w:val="none" w:sz="0" w:space="0" w:color="auto"/>
                                                          </w:divBdr>
                                                          <w:divsChild>
                                                            <w:div w:id="104039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74150021">
      <w:bodyDiv w:val="1"/>
      <w:marLeft w:val="0"/>
      <w:marRight w:val="0"/>
      <w:marTop w:val="0"/>
      <w:marBottom w:val="0"/>
      <w:divBdr>
        <w:top w:val="none" w:sz="0" w:space="0" w:color="auto"/>
        <w:left w:val="none" w:sz="0" w:space="0" w:color="auto"/>
        <w:bottom w:val="none" w:sz="0" w:space="0" w:color="auto"/>
        <w:right w:val="none" w:sz="0" w:space="0" w:color="auto"/>
      </w:divBdr>
      <w:divsChild>
        <w:div w:id="372390071">
          <w:marLeft w:val="0"/>
          <w:marRight w:val="0"/>
          <w:marTop w:val="0"/>
          <w:marBottom w:val="0"/>
          <w:divBdr>
            <w:top w:val="none" w:sz="0" w:space="0" w:color="auto"/>
            <w:left w:val="none" w:sz="0" w:space="0" w:color="auto"/>
            <w:bottom w:val="none" w:sz="0" w:space="0" w:color="auto"/>
            <w:right w:val="none" w:sz="0" w:space="0" w:color="auto"/>
          </w:divBdr>
          <w:divsChild>
            <w:div w:id="1210068859">
              <w:marLeft w:val="0"/>
              <w:marRight w:val="0"/>
              <w:marTop w:val="0"/>
              <w:marBottom w:val="0"/>
              <w:divBdr>
                <w:top w:val="none" w:sz="0" w:space="0" w:color="auto"/>
                <w:left w:val="none" w:sz="0" w:space="0" w:color="auto"/>
                <w:bottom w:val="none" w:sz="0" w:space="0" w:color="auto"/>
                <w:right w:val="none" w:sz="0" w:space="0" w:color="auto"/>
              </w:divBdr>
              <w:divsChild>
                <w:div w:id="893397300">
                  <w:marLeft w:val="0"/>
                  <w:marRight w:val="0"/>
                  <w:marTop w:val="0"/>
                  <w:marBottom w:val="0"/>
                  <w:divBdr>
                    <w:top w:val="none" w:sz="0" w:space="0" w:color="auto"/>
                    <w:left w:val="none" w:sz="0" w:space="0" w:color="auto"/>
                    <w:bottom w:val="none" w:sz="0" w:space="0" w:color="auto"/>
                    <w:right w:val="none" w:sz="0" w:space="0" w:color="auto"/>
                  </w:divBdr>
                  <w:divsChild>
                    <w:div w:id="1100760514">
                      <w:marLeft w:val="0"/>
                      <w:marRight w:val="0"/>
                      <w:marTop w:val="0"/>
                      <w:marBottom w:val="0"/>
                      <w:divBdr>
                        <w:top w:val="none" w:sz="0" w:space="0" w:color="auto"/>
                        <w:left w:val="none" w:sz="0" w:space="0" w:color="auto"/>
                        <w:bottom w:val="none" w:sz="0" w:space="0" w:color="auto"/>
                        <w:right w:val="none" w:sz="0" w:space="0" w:color="auto"/>
                      </w:divBdr>
                      <w:divsChild>
                        <w:div w:id="277370844">
                          <w:marLeft w:val="0"/>
                          <w:marRight w:val="0"/>
                          <w:marTop w:val="0"/>
                          <w:marBottom w:val="0"/>
                          <w:divBdr>
                            <w:top w:val="none" w:sz="0" w:space="0" w:color="auto"/>
                            <w:left w:val="none" w:sz="0" w:space="0" w:color="auto"/>
                            <w:bottom w:val="none" w:sz="0" w:space="0" w:color="auto"/>
                            <w:right w:val="none" w:sz="0" w:space="0" w:color="auto"/>
                          </w:divBdr>
                          <w:divsChild>
                            <w:div w:id="1340542854">
                              <w:marLeft w:val="0"/>
                              <w:marRight w:val="0"/>
                              <w:marTop w:val="0"/>
                              <w:marBottom w:val="0"/>
                              <w:divBdr>
                                <w:top w:val="none" w:sz="0" w:space="0" w:color="auto"/>
                                <w:left w:val="none" w:sz="0" w:space="0" w:color="auto"/>
                                <w:bottom w:val="none" w:sz="0" w:space="0" w:color="auto"/>
                                <w:right w:val="none" w:sz="0" w:space="0" w:color="auto"/>
                              </w:divBdr>
                              <w:divsChild>
                                <w:div w:id="1136677852">
                                  <w:marLeft w:val="0"/>
                                  <w:marRight w:val="0"/>
                                  <w:marTop w:val="0"/>
                                  <w:marBottom w:val="0"/>
                                  <w:divBdr>
                                    <w:top w:val="none" w:sz="0" w:space="0" w:color="auto"/>
                                    <w:left w:val="none" w:sz="0" w:space="0" w:color="auto"/>
                                    <w:bottom w:val="none" w:sz="0" w:space="0" w:color="auto"/>
                                    <w:right w:val="none" w:sz="0" w:space="0" w:color="auto"/>
                                  </w:divBdr>
                                  <w:divsChild>
                                    <w:div w:id="1879312850">
                                      <w:marLeft w:val="0"/>
                                      <w:marRight w:val="0"/>
                                      <w:marTop w:val="0"/>
                                      <w:marBottom w:val="0"/>
                                      <w:divBdr>
                                        <w:top w:val="none" w:sz="0" w:space="0" w:color="auto"/>
                                        <w:left w:val="none" w:sz="0" w:space="0" w:color="auto"/>
                                        <w:bottom w:val="none" w:sz="0" w:space="0" w:color="auto"/>
                                        <w:right w:val="none" w:sz="0" w:space="0" w:color="auto"/>
                                      </w:divBdr>
                                      <w:divsChild>
                                        <w:div w:id="982850368">
                                          <w:marLeft w:val="0"/>
                                          <w:marRight w:val="0"/>
                                          <w:marTop w:val="0"/>
                                          <w:marBottom w:val="0"/>
                                          <w:divBdr>
                                            <w:top w:val="none" w:sz="0" w:space="0" w:color="auto"/>
                                            <w:left w:val="none" w:sz="0" w:space="0" w:color="auto"/>
                                            <w:bottom w:val="none" w:sz="0" w:space="0" w:color="auto"/>
                                            <w:right w:val="none" w:sz="0" w:space="0" w:color="auto"/>
                                          </w:divBdr>
                                          <w:divsChild>
                                            <w:div w:id="1778601337">
                                              <w:marLeft w:val="0"/>
                                              <w:marRight w:val="0"/>
                                              <w:marTop w:val="0"/>
                                              <w:marBottom w:val="0"/>
                                              <w:divBdr>
                                                <w:top w:val="none" w:sz="0" w:space="0" w:color="auto"/>
                                                <w:left w:val="none" w:sz="0" w:space="0" w:color="auto"/>
                                                <w:bottom w:val="none" w:sz="0" w:space="0" w:color="auto"/>
                                                <w:right w:val="none" w:sz="0" w:space="0" w:color="auto"/>
                                              </w:divBdr>
                                              <w:divsChild>
                                                <w:div w:id="1888179382">
                                                  <w:marLeft w:val="0"/>
                                                  <w:marRight w:val="0"/>
                                                  <w:marTop w:val="0"/>
                                                  <w:marBottom w:val="0"/>
                                                  <w:divBdr>
                                                    <w:top w:val="none" w:sz="0" w:space="0" w:color="auto"/>
                                                    <w:left w:val="none" w:sz="0" w:space="0" w:color="auto"/>
                                                    <w:bottom w:val="none" w:sz="0" w:space="0" w:color="auto"/>
                                                    <w:right w:val="none" w:sz="0" w:space="0" w:color="auto"/>
                                                  </w:divBdr>
                                                  <w:divsChild>
                                                    <w:div w:id="617764222">
                                                      <w:marLeft w:val="0"/>
                                                      <w:marRight w:val="0"/>
                                                      <w:marTop w:val="0"/>
                                                      <w:marBottom w:val="0"/>
                                                      <w:divBdr>
                                                        <w:top w:val="none" w:sz="0" w:space="0" w:color="auto"/>
                                                        <w:left w:val="none" w:sz="0" w:space="0" w:color="auto"/>
                                                        <w:bottom w:val="none" w:sz="0" w:space="0" w:color="auto"/>
                                                        <w:right w:val="none" w:sz="0" w:space="0" w:color="auto"/>
                                                      </w:divBdr>
                                                      <w:divsChild>
                                                        <w:div w:id="892347565">
                                                          <w:marLeft w:val="0"/>
                                                          <w:marRight w:val="0"/>
                                                          <w:marTop w:val="0"/>
                                                          <w:marBottom w:val="0"/>
                                                          <w:divBdr>
                                                            <w:top w:val="none" w:sz="0" w:space="0" w:color="auto"/>
                                                            <w:left w:val="none" w:sz="0" w:space="0" w:color="auto"/>
                                                            <w:bottom w:val="none" w:sz="0" w:space="0" w:color="auto"/>
                                                            <w:right w:val="none" w:sz="0" w:space="0" w:color="auto"/>
                                                          </w:divBdr>
                                                          <w:divsChild>
                                                            <w:div w:id="75690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5201902">
      <w:bodyDiv w:val="1"/>
      <w:marLeft w:val="0"/>
      <w:marRight w:val="0"/>
      <w:marTop w:val="0"/>
      <w:marBottom w:val="0"/>
      <w:divBdr>
        <w:top w:val="none" w:sz="0" w:space="0" w:color="auto"/>
        <w:left w:val="none" w:sz="0" w:space="0" w:color="auto"/>
        <w:bottom w:val="none" w:sz="0" w:space="0" w:color="auto"/>
        <w:right w:val="none" w:sz="0" w:space="0" w:color="auto"/>
      </w:divBdr>
      <w:divsChild>
        <w:div w:id="297343778">
          <w:marLeft w:val="0"/>
          <w:marRight w:val="0"/>
          <w:marTop w:val="0"/>
          <w:marBottom w:val="0"/>
          <w:divBdr>
            <w:top w:val="none" w:sz="0" w:space="0" w:color="auto"/>
            <w:left w:val="none" w:sz="0" w:space="0" w:color="auto"/>
            <w:bottom w:val="none" w:sz="0" w:space="0" w:color="auto"/>
            <w:right w:val="none" w:sz="0" w:space="0" w:color="auto"/>
          </w:divBdr>
          <w:divsChild>
            <w:div w:id="1370111257">
              <w:marLeft w:val="0"/>
              <w:marRight w:val="0"/>
              <w:marTop w:val="0"/>
              <w:marBottom w:val="0"/>
              <w:divBdr>
                <w:top w:val="none" w:sz="0" w:space="0" w:color="auto"/>
                <w:left w:val="none" w:sz="0" w:space="0" w:color="auto"/>
                <w:bottom w:val="none" w:sz="0" w:space="0" w:color="auto"/>
                <w:right w:val="none" w:sz="0" w:space="0" w:color="auto"/>
              </w:divBdr>
              <w:divsChild>
                <w:div w:id="282809232">
                  <w:marLeft w:val="0"/>
                  <w:marRight w:val="0"/>
                  <w:marTop w:val="0"/>
                  <w:marBottom w:val="0"/>
                  <w:divBdr>
                    <w:top w:val="none" w:sz="0" w:space="0" w:color="auto"/>
                    <w:left w:val="none" w:sz="0" w:space="0" w:color="auto"/>
                    <w:bottom w:val="none" w:sz="0" w:space="0" w:color="auto"/>
                    <w:right w:val="none" w:sz="0" w:space="0" w:color="auto"/>
                  </w:divBdr>
                  <w:divsChild>
                    <w:div w:id="2142765367">
                      <w:marLeft w:val="0"/>
                      <w:marRight w:val="0"/>
                      <w:marTop w:val="0"/>
                      <w:marBottom w:val="0"/>
                      <w:divBdr>
                        <w:top w:val="none" w:sz="0" w:space="0" w:color="auto"/>
                        <w:left w:val="none" w:sz="0" w:space="0" w:color="auto"/>
                        <w:bottom w:val="none" w:sz="0" w:space="0" w:color="auto"/>
                        <w:right w:val="none" w:sz="0" w:space="0" w:color="auto"/>
                      </w:divBdr>
                      <w:divsChild>
                        <w:div w:id="1580945343">
                          <w:marLeft w:val="0"/>
                          <w:marRight w:val="0"/>
                          <w:marTop w:val="0"/>
                          <w:marBottom w:val="0"/>
                          <w:divBdr>
                            <w:top w:val="none" w:sz="0" w:space="0" w:color="auto"/>
                            <w:left w:val="none" w:sz="0" w:space="0" w:color="auto"/>
                            <w:bottom w:val="none" w:sz="0" w:space="0" w:color="auto"/>
                            <w:right w:val="none" w:sz="0" w:space="0" w:color="auto"/>
                          </w:divBdr>
                          <w:divsChild>
                            <w:div w:id="1025057283">
                              <w:marLeft w:val="0"/>
                              <w:marRight w:val="0"/>
                              <w:marTop w:val="0"/>
                              <w:marBottom w:val="0"/>
                              <w:divBdr>
                                <w:top w:val="none" w:sz="0" w:space="0" w:color="auto"/>
                                <w:left w:val="none" w:sz="0" w:space="0" w:color="auto"/>
                                <w:bottom w:val="none" w:sz="0" w:space="0" w:color="auto"/>
                                <w:right w:val="none" w:sz="0" w:space="0" w:color="auto"/>
                              </w:divBdr>
                              <w:divsChild>
                                <w:div w:id="1268385367">
                                  <w:marLeft w:val="0"/>
                                  <w:marRight w:val="0"/>
                                  <w:marTop w:val="0"/>
                                  <w:marBottom w:val="0"/>
                                  <w:divBdr>
                                    <w:top w:val="none" w:sz="0" w:space="0" w:color="auto"/>
                                    <w:left w:val="none" w:sz="0" w:space="0" w:color="auto"/>
                                    <w:bottom w:val="none" w:sz="0" w:space="0" w:color="auto"/>
                                    <w:right w:val="none" w:sz="0" w:space="0" w:color="auto"/>
                                  </w:divBdr>
                                  <w:divsChild>
                                    <w:div w:id="1933317674">
                                      <w:marLeft w:val="0"/>
                                      <w:marRight w:val="0"/>
                                      <w:marTop w:val="0"/>
                                      <w:marBottom w:val="0"/>
                                      <w:divBdr>
                                        <w:top w:val="none" w:sz="0" w:space="0" w:color="auto"/>
                                        <w:left w:val="none" w:sz="0" w:space="0" w:color="auto"/>
                                        <w:bottom w:val="none" w:sz="0" w:space="0" w:color="auto"/>
                                        <w:right w:val="none" w:sz="0" w:space="0" w:color="auto"/>
                                      </w:divBdr>
                                      <w:divsChild>
                                        <w:div w:id="993337362">
                                          <w:marLeft w:val="0"/>
                                          <w:marRight w:val="0"/>
                                          <w:marTop w:val="0"/>
                                          <w:marBottom w:val="0"/>
                                          <w:divBdr>
                                            <w:top w:val="none" w:sz="0" w:space="0" w:color="auto"/>
                                            <w:left w:val="none" w:sz="0" w:space="0" w:color="auto"/>
                                            <w:bottom w:val="none" w:sz="0" w:space="0" w:color="auto"/>
                                            <w:right w:val="none" w:sz="0" w:space="0" w:color="auto"/>
                                          </w:divBdr>
                                          <w:divsChild>
                                            <w:div w:id="325717028">
                                              <w:marLeft w:val="0"/>
                                              <w:marRight w:val="0"/>
                                              <w:marTop w:val="0"/>
                                              <w:marBottom w:val="0"/>
                                              <w:divBdr>
                                                <w:top w:val="none" w:sz="0" w:space="0" w:color="auto"/>
                                                <w:left w:val="none" w:sz="0" w:space="0" w:color="auto"/>
                                                <w:bottom w:val="none" w:sz="0" w:space="0" w:color="auto"/>
                                                <w:right w:val="none" w:sz="0" w:space="0" w:color="auto"/>
                                              </w:divBdr>
                                              <w:divsChild>
                                                <w:div w:id="887954241">
                                                  <w:marLeft w:val="0"/>
                                                  <w:marRight w:val="0"/>
                                                  <w:marTop w:val="0"/>
                                                  <w:marBottom w:val="0"/>
                                                  <w:divBdr>
                                                    <w:top w:val="none" w:sz="0" w:space="0" w:color="auto"/>
                                                    <w:left w:val="none" w:sz="0" w:space="0" w:color="auto"/>
                                                    <w:bottom w:val="none" w:sz="0" w:space="0" w:color="auto"/>
                                                    <w:right w:val="none" w:sz="0" w:space="0" w:color="auto"/>
                                                  </w:divBdr>
                                                  <w:divsChild>
                                                    <w:div w:id="367150059">
                                                      <w:marLeft w:val="0"/>
                                                      <w:marRight w:val="0"/>
                                                      <w:marTop w:val="0"/>
                                                      <w:marBottom w:val="0"/>
                                                      <w:divBdr>
                                                        <w:top w:val="none" w:sz="0" w:space="0" w:color="auto"/>
                                                        <w:left w:val="none" w:sz="0" w:space="0" w:color="auto"/>
                                                        <w:bottom w:val="none" w:sz="0" w:space="0" w:color="auto"/>
                                                        <w:right w:val="none" w:sz="0" w:space="0" w:color="auto"/>
                                                      </w:divBdr>
                                                      <w:divsChild>
                                                        <w:div w:id="1459495125">
                                                          <w:marLeft w:val="0"/>
                                                          <w:marRight w:val="0"/>
                                                          <w:marTop w:val="0"/>
                                                          <w:marBottom w:val="0"/>
                                                          <w:divBdr>
                                                            <w:top w:val="none" w:sz="0" w:space="0" w:color="auto"/>
                                                            <w:left w:val="none" w:sz="0" w:space="0" w:color="auto"/>
                                                            <w:bottom w:val="none" w:sz="0" w:space="0" w:color="auto"/>
                                                            <w:right w:val="none" w:sz="0" w:space="0" w:color="auto"/>
                                                          </w:divBdr>
                                                          <w:divsChild>
                                                            <w:div w:id="146377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9502482">
      <w:bodyDiv w:val="1"/>
      <w:marLeft w:val="0"/>
      <w:marRight w:val="0"/>
      <w:marTop w:val="0"/>
      <w:marBottom w:val="0"/>
      <w:divBdr>
        <w:top w:val="none" w:sz="0" w:space="0" w:color="auto"/>
        <w:left w:val="none" w:sz="0" w:space="0" w:color="auto"/>
        <w:bottom w:val="none" w:sz="0" w:space="0" w:color="auto"/>
        <w:right w:val="none" w:sz="0" w:space="0" w:color="auto"/>
      </w:divBdr>
      <w:divsChild>
        <w:div w:id="735595011">
          <w:marLeft w:val="0"/>
          <w:marRight w:val="0"/>
          <w:marTop w:val="0"/>
          <w:marBottom w:val="0"/>
          <w:divBdr>
            <w:top w:val="none" w:sz="0" w:space="0" w:color="auto"/>
            <w:left w:val="none" w:sz="0" w:space="0" w:color="auto"/>
            <w:bottom w:val="none" w:sz="0" w:space="0" w:color="auto"/>
            <w:right w:val="none" w:sz="0" w:space="0" w:color="auto"/>
          </w:divBdr>
          <w:divsChild>
            <w:div w:id="1733115486">
              <w:marLeft w:val="0"/>
              <w:marRight w:val="0"/>
              <w:marTop w:val="0"/>
              <w:marBottom w:val="0"/>
              <w:divBdr>
                <w:top w:val="none" w:sz="0" w:space="0" w:color="auto"/>
                <w:left w:val="none" w:sz="0" w:space="0" w:color="auto"/>
                <w:bottom w:val="none" w:sz="0" w:space="0" w:color="auto"/>
                <w:right w:val="none" w:sz="0" w:space="0" w:color="auto"/>
              </w:divBdr>
              <w:divsChild>
                <w:div w:id="721829211">
                  <w:marLeft w:val="0"/>
                  <w:marRight w:val="0"/>
                  <w:marTop w:val="0"/>
                  <w:marBottom w:val="0"/>
                  <w:divBdr>
                    <w:top w:val="none" w:sz="0" w:space="0" w:color="auto"/>
                    <w:left w:val="none" w:sz="0" w:space="0" w:color="auto"/>
                    <w:bottom w:val="none" w:sz="0" w:space="0" w:color="auto"/>
                    <w:right w:val="none" w:sz="0" w:space="0" w:color="auto"/>
                  </w:divBdr>
                  <w:divsChild>
                    <w:div w:id="2024816779">
                      <w:marLeft w:val="0"/>
                      <w:marRight w:val="0"/>
                      <w:marTop w:val="0"/>
                      <w:marBottom w:val="0"/>
                      <w:divBdr>
                        <w:top w:val="none" w:sz="0" w:space="0" w:color="auto"/>
                        <w:left w:val="none" w:sz="0" w:space="0" w:color="auto"/>
                        <w:bottom w:val="none" w:sz="0" w:space="0" w:color="auto"/>
                        <w:right w:val="none" w:sz="0" w:space="0" w:color="auto"/>
                      </w:divBdr>
                      <w:divsChild>
                        <w:div w:id="1517114150">
                          <w:marLeft w:val="0"/>
                          <w:marRight w:val="0"/>
                          <w:marTop w:val="0"/>
                          <w:marBottom w:val="0"/>
                          <w:divBdr>
                            <w:top w:val="none" w:sz="0" w:space="0" w:color="auto"/>
                            <w:left w:val="none" w:sz="0" w:space="0" w:color="auto"/>
                            <w:bottom w:val="none" w:sz="0" w:space="0" w:color="auto"/>
                            <w:right w:val="none" w:sz="0" w:space="0" w:color="auto"/>
                          </w:divBdr>
                          <w:divsChild>
                            <w:div w:id="1169322314">
                              <w:marLeft w:val="0"/>
                              <w:marRight w:val="0"/>
                              <w:marTop w:val="0"/>
                              <w:marBottom w:val="0"/>
                              <w:divBdr>
                                <w:top w:val="none" w:sz="0" w:space="0" w:color="auto"/>
                                <w:left w:val="none" w:sz="0" w:space="0" w:color="auto"/>
                                <w:bottom w:val="none" w:sz="0" w:space="0" w:color="auto"/>
                                <w:right w:val="none" w:sz="0" w:space="0" w:color="auto"/>
                              </w:divBdr>
                              <w:divsChild>
                                <w:div w:id="28458197">
                                  <w:marLeft w:val="0"/>
                                  <w:marRight w:val="0"/>
                                  <w:marTop w:val="0"/>
                                  <w:marBottom w:val="0"/>
                                  <w:divBdr>
                                    <w:top w:val="none" w:sz="0" w:space="0" w:color="auto"/>
                                    <w:left w:val="none" w:sz="0" w:space="0" w:color="auto"/>
                                    <w:bottom w:val="none" w:sz="0" w:space="0" w:color="auto"/>
                                    <w:right w:val="none" w:sz="0" w:space="0" w:color="auto"/>
                                  </w:divBdr>
                                  <w:divsChild>
                                    <w:div w:id="958799704">
                                      <w:marLeft w:val="0"/>
                                      <w:marRight w:val="0"/>
                                      <w:marTop w:val="0"/>
                                      <w:marBottom w:val="0"/>
                                      <w:divBdr>
                                        <w:top w:val="none" w:sz="0" w:space="0" w:color="auto"/>
                                        <w:left w:val="none" w:sz="0" w:space="0" w:color="auto"/>
                                        <w:bottom w:val="none" w:sz="0" w:space="0" w:color="auto"/>
                                        <w:right w:val="none" w:sz="0" w:space="0" w:color="auto"/>
                                      </w:divBdr>
                                      <w:divsChild>
                                        <w:div w:id="986588754">
                                          <w:marLeft w:val="0"/>
                                          <w:marRight w:val="0"/>
                                          <w:marTop w:val="0"/>
                                          <w:marBottom w:val="0"/>
                                          <w:divBdr>
                                            <w:top w:val="none" w:sz="0" w:space="0" w:color="auto"/>
                                            <w:left w:val="none" w:sz="0" w:space="0" w:color="auto"/>
                                            <w:bottom w:val="none" w:sz="0" w:space="0" w:color="auto"/>
                                            <w:right w:val="none" w:sz="0" w:space="0" w:color="auto"/>
                                          </w:divBdr>
                                          <w:divsChild>
                                            <w:div w:id="1701394704">
                                              <w:marLeft w:val="0"/>
                                              <w:marRight w:val="0"/>
                                              <w:marTop w:val="0"/>
                                              <w:marBottom w:val="0"/>
                                              <w:divBdr>
                                                <w:top w:val="none" w:sz="0" w:space="0" w:color="auto"/>
                                                <w:left w:val="none" w:sz="0" w:space="0" w:color="auto"/>
                                                <w:bottom w:val="none" w:sz="0" w:space="0" w:color="auto"/>
                                                <w:right w:val="none" w:sz="0" w:space="0" w:color="auto"/>
                                              </w:divBdr>
                                              <w:divsChild>
                                                <w:div w:id="1565795263">
                                                  <w:marLeft w:val="0"/>
                                                  <w:marRight w:val="0"/>
                                                  <w:marTop w:val="0"/>
                                                  <w:marBottom w:val="0"/>
                                                  <w:divBdr>
                                                    <w:top w:val="none" w:sz="0" w:space="0" w:color="auto"/>
                                                    <w:left w:val="none" w:sz="0" w:space="0" w:color="auto"/>
                                                    <w:bottom w:val="none" w:sz="0" w:space="0" w:color="auto"/>
                                                    <w:right w:val="none" w:sz="0" w:space="0" w:color="auto"/>
                                                  </w:divBdr>
                                                  <w:divsChild>
                                                    <w:div w:id="26412775">
                                                      <w:marLeft w:val="0"/>
                                                      <w:marRight w:val="0"/>
                                                      <w:marTop w:val="0"/>
                                                      <w:marBottom w:val="0"/>
                                                      <w:divBdr>
                                                        <w:top w:val="none" w:sz="0" w:space="0" w:color="auto"/>
                                                        <w:left w:val="none" w:sz="0" w:space="0" w:color="auto"/>
                                                        <w:bottom w:val="none" w:sz="0" w:space="0" w:color="auto"/>
                                                        <w:right w:val="none" w:sz="0" w:space="0" w:color="auto"/>
                                                      </w:divBdr>
                                                      <w:divsChild>
                                                        <w:div w:id="1043407444">
                                                          <w:marLeft w:val="0"/>
                                                          <w:marRight w:val="0"/>
                                                          <w:marTop w:val="0"/>
                                                          <w:marBottom w:val="0"/>
                                                          <w:divBdr>
                                                            <w:top w:val="none" w:sz="0" w:space="0" w:color="auto"/>
                                                            <w:left w:val="none" w:sz="0" w:space="0" w:color="auto"/>
                                                            <w:bottom w:val="none" w:sz="0" w:space="0" w:color="auto"/>
                                                            <w:right w:val="none" w:sz="0" w:space="0" w:color="auto"/>
                                                          </w:divBdr>
                                                          <w:divsChild>
                                                            <w:div w:id="41217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gov.uk/government/publications/revisiting-safeguarding-practice/revisiting-safeguarding-practice" TargetMode="External"/><Relationship Id="rId18" Type="http://schemas.openxmlformats.org/officeDocument/2006/relationships/hyperlink" Target="https://www.pacey.org.uk/Pacey/media/Website-files/PACEY%20member%20practice%20guides%20(PDFs)/PG04-self-reflective-practice.pdf" TargetMode="External"/><Relationship Id="rId26" Type="http://schemas.openxmlformats.org/officeDocument/2006/relationships/hyperlink" Target="https://libguides.cam.ac.uk/reflectivepracticetoolkit/models" TargetMode="External"/><Relationship Id="rId3" Type="http://schemas.openxmlformats.org/officeDocument/2006/relationships/styles" Target="styles.xml"/><Relationship Id="rId21" Type="http://schemas.openxmlformats.org/officeDocument/2006/relationships/hyperlink" Target="https://www.gtcs.org.uk/professional-standards/key-cross-cutting-themes/professional-values/" TargetMode="External"/><Relationship Id="rId7" Type="http://schemas.openxmlformats.org/officeDocument/2006/relationships/endnotes" Target="endnotes.xml"/><Relationship Id="rId12" Type="http://schemas.openxmlformats.org/officeDocument/2006/relationships/hyperlink" Target="https://help-for-early-years-providers.education.gov.uk/communication-and-language/interactions" TargetMode="External"/><Relationship Id="rId17" Type="http://schemas.openxmlformats.org/officeDocument/2006/relationships/hyperlink" Target="https://ecampusontario.pressbooks.pub/reflectivepracticeinearlyyears/chapter/3-2-beginning-theories/" TargetMode="External"/><Relationship Id="rId25" Type="http://schemas.openxmlformats.org/officeDocument/2006/relationships/hyperlink" Target="https://www.ed.ac.uk/reflection/reflectors-toolkit/reflecting-on-experience/gibbs-reflective-cycle" TargetMode="External"/><Relationship Id="rId2" Type="http://schemas.openxmlformats.org/officeDocument/2006/relationships/numbering" Target="numbering.xml"/><Relationship Id="rId16" Type="http://schemas.openxmlformats.org/officeDocument/2006/relationships/hyperlink" Target="https://www.nda.ac.uk/blog/what-is-professional-practice/" TargetMode="External"/><Relationship Id="rId20" Type="http://schemas.openxmlformats.org/officeDocument/2006/relationships/hyperlink" Target="https://www.sdfoundation.org/news-events/sdf-news/what-is-social-justi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er.asee.org" TargetMode="External"/><Relationship Id="rId24" Type="http://schemas.openxmlformats.org/officeDocument/2006/relationships/hyperlink" Target="https://www.unicef.org.uk/what-we-do/un-convention-child-rights/?sisearchengine=284&amp;siproduct=Campaign_G_02_Our_Work" TargetMode="External"/><Relationship Id="rId5" Type="http://schemas.openxmlformats.org/officeDocument/2006/relationships/webSettings" Target="webSettings.xml"/><Relationship Id="rId15" Type="http://schemas.openxmlformats.org/officeDocument/2006/relationships/hyperlink" Target="https://search-ebscohost-com.ezproxy.uwtsd.ac.uk/login.aspx?direct=true&amp;db=nlebk&amp;AN=595708&amp;site=ehost-live" TargetMode="External"/><Relationship Id="rId23" Type="http://schemas.openxmlformats.org/officeDocument/2006/relationships/hyperlink" Target="https://thehub-beta.walthamforest.gov.uk/observation-assessment-planning"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pacey.org.uk/Pacey/media/Website-files/PACEY%20member%20practice%20guides%20(PDFs)/PACEY%20member%20practice%20guides%202017%20(PDFs)/Assessment-and-planning-for-learning-Feb-17.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oi.org/10.4135/9781473914919" TargetMode="External"/><Relationship Id="rId22" Type="http://schemas.openxmlformats.org/officeDocument/2006/relationships/hyperlink" Target="https://www.gtcs.org.uk/professional-update/professional-learnin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B57A6-81B0-4FFA-B630-EF33C0477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12</Pages>
  <Words>3682</Words>
  <Characters>20989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rachel oneill</cp:lastModifiedBy>
  <cp:revision>259</cp:revision>
  <dcterms:created xsi:type="dcterms:W3CDTF">2023-10-22T22:01:00Z</dcterms:created>
  <dcterms:modified xsi:type="dcterms:W3CDTF">2023-10-27T08:47:00Z</dcterms:modified>
</cp:coreProperties>
</file>