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2.xml" ContentType="application/vnd.openxmlformats-officedocument.wordprocessingml.header+xml"/>
  <Override PartName="/word/footer2.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p14">
  <w:body>
    <w:p w:rsidRPr="00812591" w:rsidR="00C93C3A" w:rsidP="00175B5D" w:rsidRDefault="00175B5D" w14:paraId="3A92CA51" w14:textId="59DF1F27">
      <w:pPr>
        <w:pStyle w:val="BodyText"/>
        <w:spacing w:line="360" w:lineRule="auto"/>
        <w:mirrorIndents/>
        <w:jc w:val="center"/>
        <w:rPr>
          <w:rFonts w:ascii="Arial" w:hAnsi="Arial" w:cs="Arial"/>
          <w:sz w:val="20"/>
        </w:rPr>
      </w:pPr>
      <w:r>
        <w:rPr>
          <w:noProof/>
        </w:rPr>
        <w:drawing>
          <wp:inline distT="0" distB="0" distL="0" distR="0" wp14:anchorId="5FBB0351" wp14:editId="58BDB20B">
            <wp:extent cx="3363063" cy="962025"/>
            <wp:effectExtent l="0" t="0" r="889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p>
    <w:p w:rsidR="00C93C3A" w:rsidP="00DA52F0" w:rsidRDefault="00C93C3A" w14:paraId="2C6853A7" w14:textId="0064275E">
      <w:pPr>
        <w:pStyle w:val="BodyText"/>
        <w:spacing w:line="360" w:lineRule="auto"/>
        <w:mirrorIndents/>
        <w:rPr>
          <w:rFonts w:ascii="Arial" w:hAnsi="Arial" w:cs="Arial"/>
          <w:sz w:val="20"/>
        </w:rPr>
      </w:pPr>
    </w:p>
    <w:p w:rsidRPr="00812591" w:rsidR="00141A69" w:rsidP="00DA52F0" w:rsidRDefault="00141A69" w14:paraId="1D46ECAF" w14:textId="77777777">
      <w:pPr>
        <w:pStyle w:val="BodyText"/>
        <w:spacing w:line="360" w:lineRule="auto"/>
        <w:mirrorIndents/>
        <w:rPr>
          <w:rFonts w:ascii="Arial" w:hAnsi="Arial" w:cs="Arial"/>
          <w:sz w:val="20"/>
        </w:rPr>
      </w:pPr>
    </w:p>
    <w:p w:rsidRPr="00141A69" w:rsidR="00141A69" w:rsidP="6719FD08" w:rsidRDefault="00141A69" w14:paraId="0DA60FB4" w14:textId="20ED30F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hAnsi="Arial" w:eastAsia="Arial Unicode MS" w:cs="Arial"/>
          <w:b w:val="1"/>
          <w:bCs w:val="1"/>
          <w:color w:val="0070C0"/>
          <w:sz w:val="80"/>
          <w:szCs w:val="80"/>
        </w:rPr>
      </w:pPr>
      <w:r w:rsidRPr="6719FD08" w:rsidR="214469A1">
        <w:rPr>
          <w:rFonts w:ascii="Arial" w:hAnsi="Arial" w:eastAsia="Arial Unicode MS" w:cs="Arial"/>
          <w:b w:val="1"/>
          <w:bCs w:val="1"/>
          <w:color w:val="0070C0"/>
          <w:sz w:val="80"/>
          <w:szCs w:val="80"/>
        </w:rPr>
        <w:t>The influence of social media on adolescent mental health</w:t>
      </w:r>
      <w:r w:rsidRPr="6719FD08" w:rsidR="00141A69">
        <w:rPr>
          <w:rFonts w:ascii="Arial" w:hAnsi="Arial" w:eastAsia="Arial Unicode MS" w:cs="Arial"/>
          <w:b w:val="1"/>
          <w:bCs w:val="1"/>
          <w:color w:val="0070C0"/>
          <w:sz w:val="80"/>
          <w:szCs w:val="80"/>
        </w:rPr>
        <w:t xml:space="preserve"> </w:t>
      </w:r>
    </w:p>
    <w:p w:rsidRPr="00141A69" w:rsidR="00141A69" w:rsidP="00141A69" w:rsidRDefault="00141A69" w14:paraId="36B51F0B"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hAnsi="Arial" w:eastAsia="Arial Unicode MS" w:cs="Arial"/>
          <w:b/>
          <w:color w:val="0070C0"/>
          <w:sz w:val="80"/>
          <w:szCs w:val="80"/>
        </w:rPr>
      </w:pPr>
    </w:p>
    <w:p w:rsidRPr="00141A69" w:rsidR="00141A69" w:rsidP="00141A69" w:rsidRDefault="00141A69" w14:paraId="5D74BABE" w14:textId="21A881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pPr>
      <w:r w:rsidRPr="6719FD08" w:rsidR="48C6325F">
        <w:rPr>
          <w:rFonts w:ascii="Arial" w:hAnsi="Arial" w:eastAsia="Arial Unicode MS" w:cs="Arial"/>
          <w:b w:val="1"/>
          <w:bCs w:val="1"/>
          <w:color w:val="0070C0"/>
          <w:sz w:val="80"/>
          <w:szCs w:val="80"/>
        </w:rPr>
        <w:t>Erica Nzibu M</w:t>
      </w:r>
      <w:r w:rsidRPr="6719FD08" w:rsidR="1EEE09D8">
        <w:rPr>
          <w:rFonts w:ascii="Arial" w:hAnsi="Arial" w:eastAsia="Arial Unicode MS" w:cs="Arial"/>
          <w:b w:val="1"/>
          <w:bCs w:val="1"/>
          <w:color w:val="0070C0"/>
          <w:sz w:val="80"/>
          <w:szCs w:val="80"/>
        </w:rPr>
        <w:t>alonga</w:t>
      </w:r>
    </w:p>
    <w:p w:rsidR="008825E0" w:rsidP="00141A69" w:rsidRDefault="008825E0" w14:paraId="1711C0CD"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sz w:val="40"/>
          <w:szCs w:val="40"/>
        </w:rPr>
      </w:pPr>
    </w:p>
    <w:p w:rsidR="008825E0" w:rsidP="00141A69" w:rsidRDefault="008825E0" w14:paraId="2E4B2069"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sz w:val="40"/>
          <w:szCs w:val="40"/>
        </w:rPr>
      </w:pPr>
    </w:p>
    <w:p w:rsidRPr="008825E0" w:rsidR="00141A69" w:rsidP="00141A69" w:rsidRDefault="008825E0" w14:paraId="70F09D8E" w14:textId="2EE36D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sz w:val="36"/>
          <w:szCs w:val="36"/>
        </w:rPr>
      </w:pPr>
      <w:r w:rsidRPr="6719FD08" w:rsidR="008825E0">
        <w:rPr>
          <w:rFonts w:ascii="Arial" w:hAnsi="Arial" w:eastAsia="Arial Unicode MS" w:cs="Arial"/>
          <w:b w:val="1"/>
          <w:bCs w:val="1"/>
          <w:sz w:val="36"/>
          <w:szCs w:val="36"/>
        </w:rPr>
        <w:t>Supervisor’s name</w:t>
      </w:r>
      <w:r w:rsidRPr="6719FD08" w:rsidR="008825E0">
        <w:rPr>
          <w:rFonts w:ascii="Arial" w:hAnsi="Arial" w:eastAsia="Arial Unicode MS" w:cs="Arial"/>
          <w:sz w:val="36"/>
          <w:szCs w:val="36"/>
        </w:rPr>
        <w:t>:</w:t>
      </w:r>
      <w:r w:rsidRPr="6719FD08" w:rsidR="7B240D8D">
        <w:rPr>
          <w:rFonts w:ascii="Arial" w:hAnsi="Arial" w:eastAsia="Arial Unicode MS" w:cs="Arial"/>
          <w:sz w:val="36"/>
          <w:szCs w:val="36"/>
        </w:rPr>
        <w:t xml:space="preserve"> Bianca Sanflippo </w:t>
      </w:r>
    </w:p>
    <w:p w:rsidRPr="00812591" w:rsidR="00141A69" w:rsidP="00141A69" w:rsidRDefault="00141A69" w14:paraId="59D9433A"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sz w:val="40"/>
          <w:szCs w:val="40"/>
        </w:rPr>
      </w:pPr>
    </w:p>
    <w:p w:rsidRPr="008825E0" w:rsidR="00141A69" w:rsidP="00141A69" w:rsidRDefault="00141A69" w14:paraId="7EF4DE9C"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hAnsi="Arial" w:eastAsia="Arial Unicode MS" w:cs="Arial"/>
          <w:sz w:val="32"/>
          <w:szCs w:val="32"/>
        </w:rPr>
      </w:pPr>
      <w:r w:rsidRPr="008825E0">
        <w:rPr>
          <w:rFonts w:ascii="Arial" w:hAnsi="Arial" w:eastAsia="Arial Unicode MS" w:cs="Arial"/>
          <w:sz w:val="32"/>
          <w:szCs w:val="32"/>
        </w:rPr>
        <w:t xml:space="preserve">Dissertation submitted as part of the requirements for the award BSc (Hons) Health and Social Care </w:t>
      </w:r>
    </w:p>
    <w:p w:rsidRPr="00812591" w:rsidR="00141A69" w:rsidP="00141A69" w:rsidRDefault="00141A69" w14:paraId="130CFF03"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rPr>
      </w:pPr>
    </w:p>
    <w:p w:rsidRPr="00812591" w:rsidR="00141A69" w:rsidP="00141A69" w:rsidRDefault="00141A69" w14:paraId="749FBEC6"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rPr>
      </w:pPr>
    </w:p>
    <w:p w:rsidRPr="00141A69" w:rsidR="00141A69" w:rsidP="00141A69" w:rsidRDefault="00141A69" w14:paraId="2F66A3F9"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hAnsi="Arial" w:eastAsia="Arial Unicode MS" w:cs="Arial"/>
          <w:b/>
          <w:bCs/>
          <w:color w:val="0070C0"/>
        </w:rPr>
      </w:pPr>
      <w:r w:rsidRPr="00141A69">
        <w:rPr>
          <w:rFonts w:ascii="Arial" w:hAnsi="Arial" w:eastAsia="Arial Unicode MS" w:cs="Arial"/>
          <w:b/>
          <w:bCs/>
          <w:color w:val="0070C0"/>
        </w:rPr>
        <w:t>MONTH, YEAR (OF SUBMISSION)</w:t>
      </w:r>
    </w:p>
    <w:p w:rsidRPr="00812591" w:rsidR="00766D97" w:rsidP="00DA52F0" w:rsidRDefault="00766D97" w14:paraId="209E5494"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eastAsia="Arial Unicode MS" w:cs="Arial"/>
        </w:rPr>
      </w:pPr>
    </w:p>
    <w:p w:rsidR="003F2B6D" w:rsidP="00DA52F0" w:rsidRDefault="003F2B6D" w14:paraId="07FF94D8" w14:textId="77777777">
      <w:pPr>
        <w:rPr>
          <w:rFonts w:ascii="Arial" w:hAnsi="Arial" w:eastAsia="Times New Roman" w:cs="Arial"/>
          <w:b/>
          <w:sz w:val="20"/>
          <w:szCs w:val="20"/>
        </w:rPr>
      </w:pPr>
      <w:r>
        <w:rPr>
          <w:rFonts w:ascii="Arial" w:hAnsi="Arial" w:eastAsia="Times New Roman" w:cs="Arial"/>
          <w:b/>
          <w:sz w:val="20"/>
          <w:szCs w:val="20"/>
        </w:rPr>
        <w:br w:type="page"/>
      </w:r>
    </w:p>
    <w:p w:rsidRPr="00812591" w:rsidR="005C2C7A" w:rsidP="00DA52F0" w:rsidRDefault="005C2C7A" w14:paraId="497AB819" w14:textId="4AD27C83">
      <w:pPr>
        <w:pStyle w:val="Heading1"/>
        <w:ind w:left="0"/>
      </w:pPr>
      <w:r w:rsidRPr="00812591">
        <w:lastRenderedPageBreak/>
        <w:t>DECLARATION</w:t>
      </w:r>
    </w:p>
    <w:p w:rsidRPr="00812591" w:rsidR="005C2C7A" w:rsidP="00DA52F0" w:rsidRDefault="005C2C7A" w14:paraId="03F56490" w14:textId="77777777">
      <w:pPr>
        <w:spacing w:line="360" w:lineRule="auto"/>
        <w:mirrorIndents/>
        <w:rPr>
          <w:rFonts w:ascii="Arial" w:hAnsi="Arial" w:eastAsia="Times New Roman" w:cs="Arial"/>
          <w:sz w:val="20"/>
          <w:szCs w:val="20"/>
        </w:rPr>
      </w:pPr>
    </w:p>
    <w:p w:rsidRPr="002B4534" w:rsidR="005C2C7A" w:rsidP="00DA52F0" w:rsidRDefault="005C2C7A" w14:paraId="781F94BE" w14:textId="6D6E3504">
      <w:pPr>
        <w:spacing w:line="360" w:lineRule="auto"/>
        <w:mirrorIndents/>
        <w:rPr>
          <w:rFonts w:ascii="Arial" w:hAnsi="Arial" w:eastAsia="Times New Roman" w:cs="Arial"/>
          <w:sz w:val="24"/>
          <w:szCs w:val="24"/>
        </w:rPr>
      </w:pPr>
      <w:r w:rsidRPr="002B4534">
        <w:rPr>
          <w:rFonts w:ascii="Arial" w:hAnsi="Arial" w:eastAsia="Times New Roman" w:cs="Arial"/>
          <w:sz w:val="24"/>
          <w:szCs w:val="24"/>
        </w:rPr>
        <w:t>This work has not previously been accepted in substance for any degree and is not being concurrently submitted in candidature for any degree</w:t>
      </w:r>
      <w:r w:rsidRPr="002B4534" w:rsidR="002B4534">
        <w:rPr>
          <w:rFonts w:ascii="Arial" w:hAnsi="Arial" w:eastAsia="Times New Roman" w:cs="Arial"/>
          <w:sz w:val="24"/>
          <w:szCs w:val="24"/>
        </w:rPr>
        <w:t>.</w:t>
      </w:r>
    </w:p>
    <w:p w:rsidRPr="002B4534" w:rsidR="005C2C7A" w:rsidP="00DA52F0" w:rsidRDefault="005C2C7A" w14:paraId="6E9A3235" w14:textId="77777777">
      <w:pPr>
        <w:spacing w:line="360" w:lineRule="auto"/>
        <w:mirrorIndents/>
        <w:rPr>
          <w:rFonts w:ascii="Arial" w:hAnsi="Arial" w:eastAsia="Times New Roman" w:cs="Arial"/>
          <w:sz w:val="24"/>
          <w:szCs w:val="24"/>
        </w:rPr>
      </w:pPr>
    </w:p>
    <w:p w:rsidRPr="002B4534" w:rsidR="005C2C7A" w:rsidP="00DA52F0" w:rsidRDefault="005C2C7A" w14:paraId="2C851EC1" w14:textId="77777777">
      <w:pPr>
        <w:spacing w:line="360" w:lineRule="auto"/>
        <w:mirrorIndents/>
        <w:rPr>
          <w:rFonts w:ascii="Arial" w:hAnsi="Arial" w:eastAsia="Times New Roman" w:cs="Arial"/>
          <w:sz w:val="24"/>
          <w:szCs w:val="24"/>
        </w:rPr>
      </w:pPr>
    </w:p>
    <w:p w:rsidRPr="002B4534" w:rsidR="005C2C7A" w:rsidP="00DA52F0" w:rsidRDefault="005C2C7A" w14:paraId="09F9A390" w14:textId="1995A654">
      <w:pPr>
        <w:spacing w:line="360" w:lineRule="auto"/>
        <w:mirrorIndents/>
        <w:rPr>
          <w:rFonts w:ascii="Arial" w:hAnsi="Arial" w:eastAsia="Times New Roman" w:cs="Arial"/>
          <w:sz w:val="24"/>
          <w:szCs w:val="24"/>
        </w:rPr>
      </w:pPr>
      <w:r w:rsidRPr="6719FD08" w:rsidR="005C2C7A">
        <w:rPr>
          <w:rFonts w:ascii="Arial" w:hAnsi="Arial" w:eastAsia="Times New Roman" w:cs="Arial"/>
          <w:sz w:val="24"/>
          <w:szCs w:val="24"/>
        </w:rPr>
        <w:t>Signed</w:t>
      </w:r>
      <w:r w:rsidRPr="6719FD08" w:rsidR="149673BF">
        <w:rPr>
          <w:rFonts w:ascii="Arial" w:hAnsi="Arial" w:eastAsia="Times New Roman" w:cs="Arial"/>
          <w:sz w:val="24"/>
          <w:szCs w:val="24"/>
        </w:rPr>
        <w:t xml:space="preserve">: </w:t>
      </w:r>
      <w:r w:rsidRPr="6719FD08" w:rsidR="2681B744">
        <w:rPr>
          <w:rFonts w:ascii="Arial" w:hAnsi="Arial" w:eastAsia="Times New Roman" w:cs="Arial"/>
          <w:sz w:val="24"/>
          <w:szCs w:val="24"/>
        </w:rPr>
        <w:t>Erica Malonga</w:t>
      </w:r>
      <w:r w:rsidRPr="6719FD08" w:rsidR="005C2C7A">
        <w:rPr>
          <w:rFonts w:ascii="Arial" w:hAnsi="Arial" w:eastAsia="Times New Roman" w:cs="Arial"/>
          <w:sz w:val="24"/>
          <w:szCs w:val="24"/>
        </w:rPr>
        <w:t>………………………………………</w:t>
      </w:r>
    </w:p>
    <w:p w:rsidRPr="002B4534" w:rsidR="005C2C7A" w:rsidP="00DA52F0" w:rsidRDefault="005C2C7A" w14:paraId="49048FCC" w14:textId="77777777">
      <w:pPr>
        <w:spacing w:line="360" w:lineRule="auto"/>
        <w:mirrorIndents/>
        <w:rPr>
          <w:rFonts w:ascii="Arial" w:hAnsi="Arial" w:eastAsia="Times New Roman" w:cs="Arial"/>
          <w:sz w:val="24"/>
          <w:szCs w:val="24"/>
        </w:rPr>
      </w:pPr>
    </w:p>
    <w:p w:rsidRPr="002B4534" w:rsidR="005C2C7A" w:rsidP="00DA52F0" w:rsidRDefault="005C2C7A" w14:paraId="4F0D5FB2" w14:textId="77777777">
      <w:pPr>
        <w:spacing w:line="360" w:lineRule="auto"/>
        <w:mirrorIndents/>
        <w:rPr>
          <w:rFonts w:ascii="Arial" w:hAnsi="Arial" w:eastAsia="Times New Roman" w:cs="Arial"/>
          <w:sz w:val="24"/>
          <w:szCs w:val="24"/>
        </w:rPr>
      </w:pPr>
    </w:p>
    <w:p w:rsidRPr="002B4534" w:rsidR="005C2C7A" w:rsidP="00DA52F0" w:rsidRDefault="005C2C7A" w14:paraId="4F1D20A8" w14:textId="48D5BAF4">
      <w:pPr>
        <w:spacing w:line="360" w:lineRule="auto"/>
        <w:mirrorIndents/>
        <w:rPr>
          <w:rFonts w:ascii="Arial" w:hAnsi="Arial" w:eastAsia="Times New Roman" w:cs="Arial"/>
          <w:sz w:val="24"/>
          <w:szCs w:val="24"/>
        </w:rPr>
      </w:pPr>
      <w:r w:rsidRPr="6719FD08" w:rsidR="005C2C7A">
        <w:rPr>
          <w:rFonts w:ascii="Arial" w:hAnsi="Arial" w:eastAsia="Times New Roman" w:cs="Arial"/>
          <w:sz w:val="24"/>
          <w:szCs w:val="24"/>
        </w:rPr>
        <w:t>Dat</w:t>
      </w:r>
      <w:r w:rsidRPr="6719FD08" w:rsidR="7EF69044">
        <w:rPr>
          <w:rFonts w:ascii="Arial" w:hAnsi="Arial" w:eastAsia="Times New Roman" w:cs="Arial"/>
          <w:sz w:val="24"/>
          <w:szCs w:val="24"/>
        </w:rPr>
        <w:t xml:space="preserve">e: </w:t>
      </w:r>
      <w:r w:rsidRPr="6719FD08" w:rsidR="4F0D66BF">
        <w:rPr>
          <w:rFonts w:ascii="Arial" w:hAnsi="Arial" w:eastAsia="Times New Roman" w:cs="Arial"/>
          <w:sz w:val="24"/>
          <w:szCs w:val="24"/>
        </w:rPr>
        <w:t>8/10/26</w:t>
      </w:r>
      <w:r w:rsidRPr="6719FD08" w:rsidR="005C2C7A">
        <w:rPr>
          <w:rFonts w:ascii="Arial" w:hAnsi="Arial" w:eastAsia="Times New Roman" w:cs="Arial"/>
          <w:sz w:val="24"/>
          <w:szCs w:val="24"/>
        </w:rPr>
        <w:t>……………………………………</w:t>
      </w:r>
    </w:p>
    <w:p w:rsidRPr="002B4534" w:rsidR="005C2C7A" w:rsidP="002B4534" w:rsidRDefault="005C2C7A" w14:paraId="2B7AA393" w14:textId="77777777">
      <w:pPr>
        <w:rPr>
          <w:sz w:val="24"/>
          <w:szCs w:val="24"/>
        </w:rPr>
      </w:pPr>
    </w:p>
    <w:p w:rsidRPr="002B4534" w:rsidR="005C2C7A" w:rsidP="002B4534" w:rsidRDefault="005C2C7A" w14:paraId="1AE21060" w14:textId="77777777">
      <w:pPr>
        <w:rPr>
          <w:sz w:val="24"/>
          <w:szCs w:val="24"/>
        </w:rPr>
      </w:pPr>
    </w:p>
    <w:p w:rsidRPr="002B4534" w:rsidR="005C2C7A" w:rsidP="00DA52F0" w:rsidRDefault="005C2C7A" w14:paraId="6D9B01C6" w14:textId="77777777">
      <w:pPr>
        <w:spacing w:line="360" w:lineRule="auto"/>
        <w:mirrorIndents/>
        <w:rPr>
          <w:rFonts w:ascii="Arial" w:hAnsi="Arial" w:eastAsia="Times New Roman" w:cs="Arial"/>
          <w:bCs/>
          <w:kern w:val="32"/>
          <w:sz w:val="24"/>
          <w:szCs w:val="24"/>
        </w:rPr>
      </w:pPr>
      <w:r w:rsidRPr="002B4534">
        <w:rPr>
          <w:rFonts w:ascii="Arial" w:hAnsi="Arial" w:eastAsia="Times New Roman" w:cs="Arial"/>
          <w:b/>
          <w:sz w:val="24"/>
          <w:szCs w:val="24"/>
        </w:rPr>
        <w:t xml:space="preserve">STATEMENT 1 </w:t>
      </w:r>
    </w:p>
    <w:p w:rsidRPr="002B4534" w:rsidR="005C2C7A" w:rsidP="00DA52F0" w:rsidRDefault="005C2C7A" w14:paraId="6E9FED08" w14:textId="3980B90F">
      <w:pPr>
        <w:spacing w:line="360" w:lineRule="auto"/>
        <w:mirrorIndents/>
        <w:rPr>
          <w:rFonts w:ascii="Arial" w:hAnsi="Arial" w:eastAsia="Times New Roman" w:cs="Arial"/>
          <w:sz w:val="24"/>
          <w:szCs w:val="24"/>
        </w:rPr>
      </w:pPr>
      <w:r w:rsidRPr="002B4534">
        <w:rPr>
          <w:rFonts w:ascii="Arial" w:hAnsi="Arial" w:eastAsia="Times New Roman" w:cs="Arial"/>
          <w:sz w:val="24"/>
          <w:szCs w:val="24"/>
        </w:rPr>
        <w:t>This dissertation is being submitted in partial fulfilment of the requirements for the degree of B</w:t>
      </w:r>
      <w:r w:rsidRPr="002B4534" w:rsidR="00B80583">
        <w:rPr>
          <w:rFonts w:ascii="Arial" w:hAnsi="Arial" w:eastAsia="Times New Roman" w:cs="Arial"/>
          <w:sz w:val="24"/>
          <w:szCs w:val="24"/>
        </w:rPr>
        <w:t>Sc</w:t>
      </w:r>
      <w:r w:rsidRPr="002B4534">
        <w:rPr>
          <w:rFonts w:ascii="Arial" w:hAnsi="Arial" w:eastAsia="Times New Roman" w:cs="Arial"/>
          <w:sz w:val="24"/>
          <w:szCs w:val="24"/>
        </w:rPr>
        <w:t>.</w:t>
      </w:r>
    </w:p>
    <w:p w:rsidRPr="002B4534" w:rsidR="005C2C7A" w:rsidP="002B4534" w:rsidRDefault="005C2C7A" w14:paraId="08553F86" w14:textId="77777777">
      <w:pPr>
        <w:rPr>
          <w:sz w:val="24"/>
          <w:szCs w:val="24"/>
        </w:rPr>
      </w:pPr>
    </w:p>
    <w:p w:rsidRPr="002B4534" w:rsidR="005C2C7A" w:rsidP="00DA52F0" w:rsidRDefault="005C2C7A" w14:paraId="4972B5A5" w14:textId="10AA51B0">
      <w:pPr>
        <w:spacing w:line="360" w:lineRule="auto"/>
        <w:mirrorIndents/>
        <w:rPr>
          <w:rFonts w:ascii="Arial" w:hAnsi="Arial" w:eastAsia="Times New Roman" w:cs="Arial"/>
          <w:sz w:val="24"/>
          <w:szCs w:val="24"/>
        </w:rPr>
      </w:pPr>
      <w:r w:rsidRPr="6719FD08" w:rsidR="005C2C7A">
        <w:rPr>
          <w:rFonts w:ascii="Arial" w:hAnsi="Arial" w:eastAsia="Times New Roman" w:cs="Arial"/>
          <w:sz w:val="24"/>
          <w:szCs w:val="24"/>
        </w:rPr>
        <w:t>Signed</w:t>
      </w:r>
      <w:r w:rsidRPr="6719FD08" w:rsidR="59479898">
        <w:rPr>
          <w:rFonts w:ascii="Arial" w:hAnsi="Arial" w:eastAsia="Times New Roman" w:cs="Arial"/>
          <w:sz w:val="24"/>
          <w:szCs w:val="24"/>
        </w:rPr>
        <w:t xml:space="preserve">: </w:t>
      </w:r>
      <w:r w:rsidRPr="6719FD08" w:rsidR="18FC118F">
        <w:rPr>
          <w:rFonts w:ascii="Arial" w:hAnsi="Arial" w:eastAsia="Times New Roman" w:cs="Arial"/>
          <w:sz w:val="24"/>
          <w:szCs w:val="24"/>
        </w:rPr>
        <w:t>Erica Malonga</w:t>
      </w:r>
      <w:r w:rsidRPr="6719FD08" w:rsidR="005C2C7A">
        <w:rPr>
          <w:rFonts w:ascii="Arial" w:hAnsi="Arial" w:eastAsia="Times New Roman" w:cs="Arial"/>
          <w:sz w:val="24"/>
          <w:szCs w:val="24"/>
        </w:rPr>
        <w:t xml:space="preserve">…………………………………. </w:t>
      </w:r>
    </w:p>
    <w:p w:rsidRPr="002B4534" w:rsidR="005C2C7A" w:rsidP="00DA52F0" w:rsidRDefault="005C2C7A" w14:paraId="50AF5D19" w14:textId="77777777">
      <w:pPr>
        <w:spacing w:line="360" w:lineRule="auto"/>
        <w:mirrorIndents/>
        <w:rPr>
          <w:rFonts w:ascii="Arial" w:hAnsi="Arial" w:eastAsia="Times New Roman" w:cs="Arial"/>
          <w:sz w:val="24"/>
          <w:szCs w:val="24"/>
        </w:rPr>
      </w:pPr>
    </w:p>
    <w:p w:rsidRPr="002B4534" w:rsidR="005C2C7A" w:rsidP="00DA52F0" w:rsidRDefault="005C2C7A" w14:paraId="72935FF8" w14:textId="77777777">
      <w:pPr>
        <w:spacing w:line="360" w:lineRule="auto"/>
        <w:mirrorIndents/>
        <w:rPr>
          <w:rFonts w:ascii="Arial" w:hAnsi="Arial" w:eastAsia="Times New Roman" w:cs="Arial"/>
          <w:sz w:val="24"/>
          <w:szCs w:val="24"/>
        </w:rPr>
      </w:pPr>
    </w:p>
    <w:p w:rsidRPr="002B4534" w:rsidR="005C2C7A" w:rsidP="00DA52F0" w:rsidRDefault="005C2C7A" w14:paraId="1AD5AFC5" w14:textId="7975DCE1">
      <w:pPr>
        <w:spacing w:line="360" w:lineRule="auto"/>
        <w:mirrorIndents/>
        <w:rPr>
          <w:rFonts w:ascii="Arial" w:hAnsi="Arial" w:eastAsia="Times New Roman" w:cs="Arial"/>
          <w:sz w:val="24"/>
          <w:szCs w:val="24"/>
        </w:rPr>
      </w:pPr>
      <w:r w:rsidRPr="6719FD08" w:rsidR="005C2C7A">
        <w:rPr>
          <w:rFonts w:ascii="Arial" w:hAnsi="Arial" w:eastAsia="Times New Roman" w:cs="Arial"/>
          <w:sz w:val="24"/>
          <w:szCs w:val="24"/>
        </w:rPr>
        <w:t>Dat</w:t>
      </w:r>
      <w:r w:rsidRPr="6719FD08" w:rsidR="2EB58CF5">
        <w:rPr>
          <w:rFonts w:ascii="Arial" w:hAnsi="Arial" w:eastAsia="Times New Roman" w:cs="Arial"/>
          <w:sz w:val="24"/>
          <w:szCs w:val="24"/>
        </w:rPr>
        <w:t>e</w:t>
      </w:r>
      <w:r w:rsidRPr="6719FD08" w:rsidR="5C8BE49C">
        <w:rPr>
          <w:rFonts w:ascii="Arial" w:hAnsi="Arial" w:eastAsia="Times New Roman" w:cs="Arial"/>
          <w:sz w:val="24"/>
          <w:szCs w:val="24"/>
        </w:rPr>
        <w:t xml:space="preserve">: </w:t>
      </w:r>
      <w:r w:rsidRPr="6719FD08" w:rsidR="5053F468">
        <w:rPr>
          <w:rFonts w:ascii="Arial" w:hAnsi="Arial" w:eastAsia="Times New Roman" w:cs="Arial"/>
          <w:sz w:val="24"/>
          <w:szCs w:val="24"/>
        </w:rPr>
        <w:t>8/10/26</w:t>
      </w:r>
      <w:r w:rsidRPr="6719FD08" w:rsidR="005C2C7A">
        <w:rPr>
          <w:rFonts w:ascii="Arial" w:hAnsi="Arial" w:eastAsia="Times New Roman" w:cs="Arial"/>
          <w:sz w:val="24"/>
          <w:szCs w:val="24"/>
        </w:rPr>
        <w:t>…………………………………</w:t>
      </w:r>
    </w:p>
    <w:p w:rsidRPr="002B4534" w:rsidR="005C2C7A" w:rsidP="00DA52F0" w:rsidRDefault="005C2C7A" w14:paraId="12C4EA04" w14:textId="77777777">
      <w:pPr>
        <w:spacing w:line="360" w:lineRule="auto"/>
        <w:mirrorIndents/>
        <w:rPr>
          <w:rFonts w:ascii="Arial" w:hAnsi="Arial" w:eastAsia="Times New Roman" w:cs="Arial"/>
          <w:sz w:val="24"/>
          <w:szCs w:val="24"/>
        </w:rPr>
      </w:pPr>
    </w:p>
    <w:p w:rsidRPr="002B4534" w:rsidR="005C2C7A" w:rsidP="00DA52F0" w:rsidRDefault="005C2C7A" w14:paraId="27525FF0" w14:textId="77777777">
      <w:pPr>
        <w:spacing w:line="360" w:lineRule="auto"/>
        <w:mirrorIndents/>
        <w:rPr>
          <w:rFonts w:ascii="Arial" w:hAnsi="Arial" w:eastAsia="Times New Roman" w:cs="Arial"/>
          <w:sz w:val="24"/>
          <w:szCs w:val="24"/>
        </w:rPr>
      </w:pPr>
    </w:p>
    <w:p w:rsidRPr="002B4534" w:rsidR="005C2C7A" w:rsidP="00DA52F0" w:rsidRDefault="005C2C7A" w14:paraId="1E3754C7" w14:textId="77777777">
      <w:pPr>
        <w:spacing w:line="360" w:lineRule="auto"/>
        <w:mirrorIndents/>
        <w:rPr>
          <w:rFonts w:ascii="Arial" w:hAnsi="Arial" w:eastAsia="Times New Roman" w:cs="Arial"/>
          <w:sz w:val="24"/>
          <w:szCs w:val="24"/>
        </w:rPr>
      </w:pPr>
      <w:r w:rsidRPr="002B4534">
        <w:rPr>
          <w:rFonts w:ascii="Arial" w:hAnsi="Arial" w:eastAsia="Times New Roman" w:cs="Arial"/>
          <w:b/>
          <w:sz w:val="24"/>
          <w:szCs w:val="24"/>
        </w:rPr>
        <w:t>STATEMENT 2</w:t>
      </w:r>
    </w:p>
    <w:p w:rsidRPr="002B4534" w:rsidR="005C2C7A" w:rsidP="00DA52F0" w:rsidRDefault="005C2C7A" w14:paraId="4BBC20EC" w14:textId="77777777">
      <w:pPr>
        <w:spacing w:line="360" w:lineRule="auto"/>
        <w:mirrorIndents/>
        <w:rPr>
          <w:rFonts w:ascii="Arial" w:hAnsi="Arial" w:eastAsia="Times New Roman" w:cs="Arial"/>
          <w:sz w:val="24"/>
          <w:szCs w:val="24"/>
        </w:rPr>
      </w:pPr>
      <w:r w:rsidRPr="002B4534">
        <w:rPr>
          <w:rFonts w:ascii="Arial" w:hAnsi="Arial" w:eastAsia="Times New Roman" w:cs="Arial"/>
          <w:sz w:val="24"/>
          <w:szCs w:val="24"/>
        </w:rPr>
        <w:t>This dissertation is the result of my own independent work/investigation, except where otherwise stated.</w:t>
      </w:r>
    </w:p>
    <w:p w:rsidRPr="002B4534" w:rsidR="005C2C7A" w:rsidP="00DA52F0" w:rsidRDefault="005C2C7A" w14:paraId="0B47D448" w14:textId="77777777">
      <w:pPr>
        <w:spacing w:line="360" w:lineRule="auto"/>
        <w:mirrorIndents/>
        <w:rPr>
          <w:rFonts w:ascii="Arial" w:hAnsi="Arial" w:eastAsia="Times New Roman" w:cs="Arial"/>
          <w:sz w:val="24"/>
          <w:szCs w:val="24"/>
        </w:rPr>
      </w:pPr>
    </w:p>
    <w:p w:rsidRPr="002B4534" w:rsidR="005C2C7A" w:rsidP="00DA52F0" w:rsidRDefault="005C2C7A" w14:paraId="5DA779C3" w14:textId="77777777">
      <w:pPr>
        <w:spacing w:line="360" w:lineRule="auto"/>
        <w:mirrorIndents/>
        <w:rPr>
          <w:rFonts w:ascii="Arial" w:hAnsi="Arial" w:eastAsia="Times New Roman" w:cs="Arial"/>
          <w:sz w:val="24"/>
          <w:szCs w:val="24"/>
        </w:rPr>
      </w:pPr>
      <w:r w:rsidRPr="002B4534">
        <w:rPr>
          <w:rFonts w:ascii="Arial" w:hAnsi="Arial" w:eastAsia="Times New Roman" w:cs="Arial"/>
          <w:sz w:val="24"/>
          <w:szCs w:val="24"/>
        </w:rPr>
        <w:t>Other sources are acknowledged by footnotes giving explicit references.  A bibliography is appended.</w:t>
      </w:r>
    </w:p>
    <w:p w:rsidRPr="002B4534" w:rsidR="005C2C7A" w:rsidP="00DA52F0" w:rsidRDefault="005C2C7A" w14:paraId="7CF72319" w14:textId="77777777">
      <w:pPr>
        <w:spacing w:line="360" w:lineRule="auto"/>
        <w:mirrorIndents/>
        <w:rPr>
          <w:rFonts w:ascii="Arial" w:hAnsi="Arial" w:eastAsia="Times New Roman" w:cs="Arial"/>
          <w:sz w:val="24"/>
          <w:szCs w:val="24"/>
        </w:rPr>
      </w:pPr>
    </w:p>
    <w:p w:rsidRPr="002B4534" w:rsidR="005C2C7A" w:rsidP="00DA52F0" w:rsidRDefault="005C2C7A" w14:paraId="300A808D" w14:textId="77777777">
      <w:pPr>
        <w:spacing w:line="360" w:lineRule="auto"/>
        <w:mirrorIndents/>
        <w:rPr>
          <w:rFonts w:ascii="Arial" w:hAnsi="Arial" w:eastAsia="Times New Roman" w:cs="Arial"/>
          <w:sz w:val="24"/>
          <w:szCs w:val="24"/>
        </w:rPr>
      </w:pPr>
    </w:p>
    <w:p w:rsidRPr="002B4534" w:rsidR="005C2C7A" w:rsidP="00DA52F0" w:rsidRDefault="005C2C7A" w14:paraId="1DF26E7A" w14:textId="3053B2D7">
      <w:pPr>
        <w:spacing w:line="360" w:lineRule="auto"/>
        <w:mirrorIndents/>
        <w:rPr>
          <w:rFonts w:ascii="Arial" w:hAnsi="Arial" w:eastAsia="Times New Roman" w:cs="Arial"/>
          <w:sz w:val="24"/>
          <w:szCs w:val="24"/>
        </w:rPr>
      </w:pPr>
      <w:r w:rsidRPr="6719FD08" w:rsidR="005C2C7A">
        <w:rPr>
          <w:rFonts w:ascii="Arial" w:hAnsi="Arial" w:eastAsia="Times New Roman" w:cs="Arial"/>
          <w:sz w:val="24"/>
          <w:szCs w:val="24"/>
        </w:rPr>
        <w:t>Signe</w:t>
      </w:r>
      <w:r w:rsidRPr="6719FD08" w:rsidR="5B188A78">
        <w:rPr>
          <w:rFonts w:ascii="Arial" w:hAnsi="Arial" w:eastAsia="Times New Roman" w:cs="Arial"/>
          <w:sz w:val="24"/>
          <w:szCs w:val="24"/>
        </w:rPr>
        <w:t xml:space="preserve">d: </w:t>
      </w:r>
      <w:r w:rsidRPr="6719FD08" w:rsidR="24C3055B">
        <w:rPr>
          <w:rFonts w:ascii="Arial" w:hAnsi="Arial" w:eastAsia="Times New Roman" w:cs="Arial"/>
          <w:sz w:val="24"/>
          <w:szCs w:val="24"/>
        </w:rPr>
        <w:t>Erica Malonga</w:t>
      </w:r>
      <w:r w:rsidRPr="6719FD08" w:rsidR="005C2C7A">
        <w:rPr>
          <w:rFonts w:ascii="Arial" w:hAnsi="Arial" w:eastAsia="Times New Roman" w:cs="Arial"/>
          <w:sz w:val="24"/>
          <w:szCs w:val="24"/>
        </w:rPr>
        <w:t>………………………………</w:t>
      </w:r>
    </w:p>
    <w:p w:rsidRPr="002B4534" w:rsidR="005C2C7A" w:rsidP="00DA52F0" w:rsidRDefault="005C2C7A" w14:paraId="7884FC35" w14:textId="77777777">
      <w:pPr>
        <w:spacing w:line="360" w:lineRule="auto"/>
        <w:mirrorIndents/>
        <w:rPr>
          <w:rFonts w:ascii="Arial" w:hAnsi="Arial" w:eastAsia="Times New Roman" w:cs="Arial"/>
          <w:sz w:val="24"/>
          <w:szCs w:val="24"/>
        </w:rPr>
      </w:pPr>
    </w:p>
    <w:p w:rsidRPr="002B4534" w:rsidR="005C2C7A" w:rsidP="00DA52F0" w:rsidRDefault="005C2C7A" w14:paraId="20CC7ECF" w14:textId="77777777">
      <w:pPr>
        <w:spacing w:line="360" w:lineRule="auto"/>
        <w:mirrorIndents/>
        <w:rPr>
          <w:rFonts w:ascii="Arial" w:hAnsi="Arial" w:eastAsia="Times New Roman" w:cs="Arial"/>
          <w:sz w:val="24"/>
          <w:szCs w:val="24"/>
        </w:rPr>
      </w:pPr>
    </w:p>
    <w:p w:rsidRPr="002B4534" w:rsidR="005C2C7A" w:rsidP="00DA52F0" w:rsidRDefault="005C2C7A" w14:paraId="602980EC" w14:textId="0A4A2801">
      <w:pPr>
        <w:spacing w:line="360" w:lineRule="auto"/>
        <w:mirrorIndents/>
        <w:rPr>
          <w:rFonts w:ascii="Arial" w:hAnsi="Arial" w:eastAsia="Times New Roman" w:cs="Arial"/>
          <w:sz w:val="24"/>
          <w:szCs w:val="24"/>
        </w:rPr>
      </w:pPr>
      <w:r w:rsidRPr="6719FD08" w:rsidR="005C2C7A">
        <w:rPr>
          <w:rFonts w:ascii="Arial" w:hAnsi="Arial" w:eastAsia="Times New Roman" w:cs="Arial"/>
          <w:sz w:val="24"/>
          <w:szCs w:val="24"/>
        </w:rPr>
        <w:t>Dat</w:t>
      </w:r>
      <w:r w:rsidRPr="6719FD08" w:rsidR="5B9236B0">
        <w:rPr>
          <w:rFonts w:ascii="Arial" w:hAnsi="Arial" w:eastAsia="Times New Roman" w:cs="Arial"/>
          <w:sz w:val="24"/>
          <w:szCs w:val="24"/>
        </w:rPr>
        <w:t xml:space="preserve">e: </w:t>
      </w:r>
      <w:r w:rsidRPr="6719FD08" w:rsidR="59180507">
        <w:rPr>
          <w:rFonts w:ascii="Arial" w:hAnsi="Arial" w:eastAsia="Times New Roman" w:cs="Arial"/>
          <w:sz w:val="24"/>
          <w:szCs w:val="24"/>
        </w:rPr>
        <w:t>8/10/26</w:t>
      </w:r>
      <w:r w:rsidRPr="6719FD08" w:rsidR="005C2C7A">
        <w:rPr>
          <w:rFonts w:ascii="Arial" w:hAnsi="Arial" w:eastAsia="Times New Roman" w:cs="Arial"/>
          <w:sz w:val="24"/>
          <w:szCs w:val="24"/>
        </w:rPr>
        <w:t xml:space="preserve">…………………………………… </w:t>
      </w:r>
    </w:p>
    <w:p w:rsidRPr="00812591" w:rsidR="00DC1687" w:rsidP="00DA52F0" w:rsidRDefault="00DC1687" w14:paraId="4A0AB198" w14:textId="77777777">
      <w:pPr>
        <w:spacing w:line="360" w:lineRule="auto"/>
        <w:mirrorIndents/>
        <w:rPr>
          <w:rFonts w:ascii="Arial" w:hAnsi="Arial" w:eastAsia="Arial Unicode MS" w:cs="Arial"/>
          <w:b/>
          <w:sz w:val="28"/>
          <w:szCs w:val="28"/>
        </w:rPr>
      </w:pPr>
      <w:r w:rsidRPr="00812591">
        <w:rPr>
          <w:rFonts w:ascii="Arial" w:hAnsi="Arial" w:eastAsia="Arial Unicode MS" w:cs="Arial"/>
          <w:b/>
          <w:sz w:val="28"/>
          <w:szCs w:val="28"/>
        </w:rPr>
        <w:br w:type="page"/>
      </w:r>
    </w:p>
    <w:p w:rsidRPr="00812591" w:rsidR="005C2C7A" w:rsidP="00DA52F0" w:rsidRDefault="005C2C7A" w14:paraId="673DE55E" w14:textId="6405B557">
      <w:pPr>
        <w:pStyle w:val="Heading1"/>
        <w:ind w:left="0"/>
      </w:pPr>
      <w:r w:rsidRPr="00812591">
        <w:lastRenderedPageBreak/>
        <w:t>ACKNOWLEDGEMENTS</w:t>
      </w:r>
    </w:p>
    <w:p w:rsidRPr="00812591" w:rsidR="005C2C7A" w:rsidP="00DA52F0" w:rsidRDefault="005C2C7A" w14:paraId="4C953EF5" w14:textId="77777777">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b/>
          <w:i/>
        </w:rPr>
      </w:pPr>
    </w:p>
    <w:p w:rsidRPr="00812591" w:rsidR="005C2C7A" w:rsidP="00DA52F0" w:rsidRDefault="005C2C7A" w14:paraId="149D27DB" w14:textId="77777777">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b/>
          <w:i/>
        </w:rPr>
      </w:pPr>
    </w:p>
    <w:p w:rsidRPr="003F2B6D" w:rsidR="005C2C7A" w:rsidP="00DA52F0" w:rsidRDefault="005C2C7A" w14:paraId="6C0EB0C8" w14:textId="77777777">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b/>
          <w:sz w:val="24"/>
          <w:szCs w:val="24"/>
        </w:rPr>
      </w:pPr>
    </w:p>
    <w:p w:rsidRPr="00141A69" w:rsidR="005C2C7A" w:rsidP="00DA52F0" w:rsidRDefault="005C2C7A" w14:paraId="0AA0D9A7" w14:textId="77777777">
      <w:pPr>
        <w:pStyle w:val="NormalWeb"/>
        <w:shd w:val="clear" w:color="auto" w:fill="FFFFFF"/>
        <w:spacing w:before="0" w:beforeAutospacing="0" w:after="150" w:afterAutospacing="0" w:line="360" w:lineRule="auto"/>
        <w:mirrorIndents/>
        <w:rPr>
          <w:rFonts w:ascii="Arial" w:hAnsi="Arial" w:cs="Arial"/>
          <w:color w:val="0070C0"/>
        </w:rPr>
      </w:pPr>
      <w:r w:rsidRPr="00141A69">
        <w:rPr>
          <w:rFonts w:ascii="Arial" w:hAnsi="Arial" w:cs="Arial"/>
          <w:color w:val="0070C0"/>
        </w:rPr>
        <w:t>The acknowledg</w:t>
      </w:r>
      <w:r w:rsidRPr="00141A69" w:rsidR="00C764A3">
        <w:rPr>
          <w:rFonts w:ascii="Arial" w:hAnsi="Arial" w:cs="Arial"/>
          <w:color w:val="0070C0"/>
        </w:rPr>
        <w:t>e</w:t>
      </w:r>
      <w:r w:rsidRPr="00141A69">
        <w:rPr>
          <w:rFonts w:ascii="Arial" w:hAnsi="Arial" w:cs="Arial"/>
          <w:color w:val="0070C0"/>
        </w:rPr>
        <w:t xml:space="preserve">ments is a THANK YOU paragraph which to everyone who has helped you whilst you have been researching and writing your dissertation. </w:t>
      </w:r>
    </w:p>
    <w:p w:rsidRPr="00141A69" w:rsidR="005C2C7A" w:rsidP="00DA52F0" w:rsidRDefault="005C2C7A" w14:paraId="57CA8BD9" w14:textId="77777777">
      <w:pPr>
        <w:pStyle w:val="NormalWeb"/>
        <w:shd w:val="clear" w:color="auto" w:fill="FFFFFF"/>
        <w:spacing w:before="0" w:beforeAutospacing="0" w:after="150" w:afterAutospacing="0" w:line="360" w:lineRule="auto"/>
        <w:mirrorIndents/>
        <w:rPr>
          <w:rFonts w:ascii="Arial" w:hAnsi="Arial" w:cs="Arial"/>
          <w:color w:val="0070C0"/>
        </w:rPr>
      </w:pPr>
    </w:p>
    <w:p w:rsidRPr="00141A69" w:rsidR="005C2C7A" w:rsidP="00DA52F0" w:rsidRDefault="005C2C7A" w14:paraId="1063D5CF" w14:textId="1A483677">
      <w:pPr>
        <w:pStyle w:val="NormalWeb"/>
        <w:shd w:val="clear" w:color="auto" w:fill="FFFFFF"/>
        <w:spacing w:before="0" w:beforeAutospacing="0" w:after="150" w:afterAutospacing="0" w:line="360" w:lineRule="auto"/>
        <w:mirrorIndents/>
        <w:rPr>
          <w:rFonts w:ascii="Arial" w:hAnsi="Arial" w:cs="Arial"/>
          <w:color w:val="0070C0"/>
        </w:rPr>
      </w:pPr>
      <w:r w:rsidRPr="00141A69">
        <w:rPr>
          <w:rFonts w:ascii="Arial" w:hAnsi="Arial" w:cs="Arial"/>
          <w:color w:val="0070C0"/>
        </w:rPr>
        <w:t xml:space="preserve">This may be your supervisor or any other academic staff who have provided guidance and support; other students or colleagues that you've </w:t>
      </w:r>
      <w:r w:rsidRPr="00141A69" w:rsidR="00C764A3">
        <w:rPr>
          <w:rFonts w:ascii="Arial" w:hAnsi="Arial" w:cs="Arial"/>
          <w:color w:val="0070C0"/>
        </w:rPr>
        <w:t>collaborated with; for example</w:t>
      </w:r>
      <w:r w:rsidRPr="00141A69">
        <w:rPr>
          <w:rFonts w:ascii="Arial" w:hAnsi="Arial" w:cs="Arial"/>
          <w:color w:val="0070C0"/>
        </w:rPr>
        <w:t xml:space="preserve"> librarians; external bodies who have given you assistance.</w:t>
      </w:r>
    </w:p>
    <w:p w:rsidRPr="003F2B6D" w:rsidR="005C2C7A" w:rsidP="00DA52F0" w:rsidRDefault="005C2C7A" w14:paraId="610E0EBC" w14:textId="77777777">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bCs/>
          <w:iCs/>
        </w:rPr>
      </w:pPr>
    </w:p>
    <w:p w:rsidRPr="003F2B6D" w:rsidR="005C2C7A" w:rsidP="00DA52F0" w:rsidRDefault="005C2C7A" w14:paraId="73582666" w14:textId="77777777">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bCs/>
          <w:iCs/>
        </w:rPr>
      </w:pPr>
    </w:p>
    <w:p w:rsidRPr="003F2B6D" w:rsidR="005C2C7A" w:rsidP="00DA52F0" w:rsidRDefault="005C2C7A" w14:paraId="6A75E709"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bCs/>
          <w:iCs/>
        </w:rPr>
      </w:pPr>
    </w:p>
    <w:p w:rsidR="00B80583" w:rsidP="00DA52F0" w:rsidRDefault="00B80583" w14:paraId="3A251DBF" w14:textId="77777777">
      <w:pPr>
        <w:spacing w:line="360" w:lineRule="auto"/>
        <w:mirrorIndents/>
        <w:rPr>
          <w:rFonts w:ascii="Arial" w:hAnsi="Arial" w:eastAsia="Arial Unicode MS" w:cs="Arial"/>
          <w:b/>
          <w:sz w:val="28"/>
          <w:szCs w:val="28"/>
        </w:rPr>
      </w:pPr>
      <w:r>
        <w:rPr>
          <w:rFonts w:ascii="Arial" w:hAnsi="Arial" w:eastAsia="Arial Unicode MS" w:cs="Arial"/>
          <w:b/>
          <w:sz w:val="28"/>
          <w:szCs w:val="28"/>
        </w:rPr>
        <w:br w:type="page"/>
      </w:r>
    </w:p>
    <w:p w:rsidR="003F3EB9" w:rsidP="00766AA1" w:rsidRDefault="005C2C7A" w14:paraId="378C3F6E" w14:textId="6A949A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hAnsi="Arial" w:eastAsia="Arial Unicode MS" w:cs="Arial"/>
          <w:i/>
        </w:rPr>
      </w:pPr>
      <w:r w:rsidRPr="00812591">
        <w:rPr>
          <w:rFonts w:ascii="Arial" w:hAnsi="Arial" w:eastAsia="Arial Unicode MS" w:cs="Arial"/>
          <w:b/>
          <w:sz w:val="28"/>
          <w:szCs w:val="28"/>
        </w:rPr>
        <w:lastRenderedPageBreak/>
        <w:t>ABSTRACT</w:t>
      </w:r>
    </w:p>
    <w:p w:rsidRPr="00141A69" w:rsidR="005C2C7A" w:rsidP="00766AA1" w:rsidRDefault="005C2C7A" w14:paraId="482D2DD8" w14:textId="3DCA2E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hAnsi="Arial" w:eastAsia="Arial Unicode MS" w:cs="Arial"/>
          <w:color w:val="0070C0"/>
        </w:rPr>
      </w:pPr>
      <w:r w:rsidRPr="00141A69">
        <w:rPr>
          <w:rFonts w:ascii="Arial" w:hAnsi="Arial" w:eastAsia="Arial Unicode MS" w:cs="Arial"/>
          <w:color w:val="0070C0"/>
        </w:rPr>
        <w:t>(</w:t>
      </w:r>
      <w:r w:rsidR="00012771">
        <w:rPr>
          <w:rFonts w:ascii="Arial" w:hAnsi="Arial" w:eastAsia="Arial Unicode MS" w:cs="Arial"/>
          <w:color w:val="0070C0"/>
        </w:rPr>
        <w:t xml:space="preserve">max. </w:t>
      </w:r>
      <w:r w:rsidRPr="00141A69" w:rsidR="00B80583">
        <w:rPr>
          <w:rFonts w:ascii="Arial" w:hAnsi="Arial" w:eastAsia="Arial Unicode MS" w:cs="Arial"/>
          <w:color w:val="0070C0"/>
        </w:rPr>
        <w:t>250</w:t>
      </w:r>
      <w:r w:rsidRPr="00141A69">
        <w:rPr>
          <w:rFonts w:ascii="Arial" w:hAnsi="Arial" w:eastAsia="Arial Unicode MS" w:cs="Arial"/>
          <w:color w:val="0070C0"/>
        </w:rPr>
        <w:t xml:space="preserve"> words)</w:t>
      </w:r>
    </w:p>
    <w:p w:rsidRPr="00812591" w:rsidR="005C2C7A" w:rsidP="00DA52F0" w:rsidRDefault="005C2C7A" w14:paraId="08448EB0"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eastAsia="Arial Unicode MS" w:cs="Arial"/>
        </w:rPr>
      </w:pPr>
    </w:p>
    <w:p w:rsidRPr="00812591" w:rsidR="005C2C7A" w:rsidP="00DA52F0" w:rsidRDefault="005C2C7A" w14:paraId="4922B9E6" w14:textId="77777777">
      <w:pPr>
        <w:spacing w:line="360" w:lineRule="auto"/>
        <w:mirrorIndents/>
        <w:jc w:val="both"/>
        <w:rPr>
          <w:rFonts w:ascii="Arial" w:hAnsi="Arial" w:eastAsia="Arial Unicode MS" w:cs="Arial"/>
        </w:rPr>
      </w:pPr>
    </w:p>
    <w:p w:rsidRPr="00141A69" w:rsidR="005C2C7A" w:rsidP="00DA52F0" w:rsidRDefault="005C2C7A" w14:paraId="54427CBA" w14:textId="23BE6A4A">
      <w:pPr>
        <w:spacing w:line="360" w:lineRule="auto"/>
        <w:mirrorIndents/>
        <w:jc w:val="both"/>
        <w:rPr>
          <w:rFonts w:ascii="Arial" w:hAnsi="Arial" w:eastAsia="Arial Unicode MS" w:cs="Arial"/>
          <w:color w:val="0070C0"/>
        </w:rPr>
      </w:pPr>
      <w:r w:rsidRPr="00141A69">
        <w:rPr>
          <w:rFonts w:ascii="Arial" w:hAnsi="Arial" w:eastAsia="Arial Unicode MS" w:cs="Arial"/>
          <w:color w:val="0070C0"/>
        </w:rPr>
        <w:t xml:space="preserve">The abstract is a summary of the </w:t>
      </w:r>
      <w:r w:rsidRPr="00141A69">
        <w:rPr>
          <w:rFonts w:ascii="Arial" w:hAnsi="Arial" w:eastAsia="Arial Unicode MS" w:cs="Arial"/>
          <w:i/>
          <w:color w:val="0070C0"/>
        </w:rPr>
        <w:t xml:space="preserve">entire </w:t>
      </w:r>
      <w:r w:rsidRPr="00141A69">
        <w:rPr>
          <w:rFonts w:ascii="Arial" w:hAnsi="Arial" w:eastAsia="Arial Unicode MS" w:cs="Arial"/>
          <w:color w:val="0070C0"/>
        </w:rPr>
        <w:t>dissertation. It should include</w:t>
      </w:r>
      <w:r w:rsidRPr="00141A69" w:rsidR="003F3EB9">
        <w:rPr>
          <w:rFonts w:ascii="Arial" w:hAnsi="Arial" w:eastAsia="Arial Unicode MS" w:cs="Arial"/>
          <w:color w:val="0070C0"/>
        </w:rPr>
        <w:t xml:space="preserve"> the following sections</w:t>
      </w:r>
      <w:r w:rsidRPr="00141A69">
        <w:rPr>
          <w:rFonts w:ascii="Arial" w:hAnsi="Arial" w:eastAsia="Arial Unicode MS" w:cs="Arial"/>
          <w:color w:val="0070C0"/>
        </w:rPr>
        <w:t>:</w:t>
      </w:r>
    </w:p>
    <w:p w:rsidRPr="00812591" w:rsidR="005C2C7A" w:rsidP="00DA52F0" w:rsidRDefault="005C2C7A" w14:paraId="15B7D30D" w14:textId="77777777">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rPr>
      </w:pPr>
    </w:p>
    <w:p w:rsidR="005C2C7A" w:rsidP="6719FD08" w:rsidRDefault="005C2C7A" w14:paraId="7FB45D3D" w14:textId="054D2A04">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pPr>
      <w:r w:rsidRPr="6719FD08" w:rsidR="005C2C7A">
        <w:rPr>
          <w:rFonts w:ascii="Arial" w:hAnsi="Arial" w:eastAsia="Arial Unicode MS" w:cs="Arial"/>
          <w:b w:val="1"/>
          <w:bCs w:val="1"/>
        </w:rPr>
        <w:t>a)</w:t>
      </w:r>
      <w:r w:rsidRPr="6719FD08" w:rsidR="00034942">
        <w:rPr>
          <w:rFonts w:ascii="Arial" w:hAnsi="Arial" w:eastAsia="Arial Unicode MS" w:cs="Arial"/>
          <w:b w:val="1"/>
          <w:bCs w:val="1"/>
        </w:rPr>
        <w:t xml:space="preserve"> Aim and Objectives</w:t>
      </w:r>
    </w:p>
    <w:p w:rsidR="565D5B2F" w:rsidP="6719FD08" w:rsidRDefault="565D5B2F" w14:paraId="1CC3A65E" w14:textId="4399A168">
      <w:pPr>
        <w:pStyle w:val="Normal"/>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left="0" w:hanging="0"/>
      </w:pPr>
      <w:r w:rsidRPr="6719FD08" w:rsidR="565D5B2F">
        <w:rPr>
          <w:rFonts w:ascii="Arial" w:hAnsi="Arial" w:eastAsia="Arial Unicode MS" w:cs="Arial"/>
          <w:b w:val="0"/>
          <w:bCs w:val="0"/>
        </w:rPr>
        <w:t>To examine the impact of social media consumption on the psychological wellness of</w:t>
      </w:r>
    </w:p>
    <w:p w:rsidR="565D5B2F" w:rsidP="6719FD08" w:rsidRDefault="565D5B2F" w14:paraId="0E6B56E3" w14:textId="4F2A3536">
      <w:pPr>
        <w:pStyle w:val="Normal"/>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pPr>
      <w:r w:rsidRPr="6719FD08" w:rsidR="565D5B2F">
        <w:rPr>
          <w:rFonts w:ascii="Arial" w:hAnsi="Arial" w:eastAsia="Arial Unicode MS" w:cs="Arial"/>
          <w:b w:val="0"/>
          <w:bCs w:val="0"/>
        </w:rPr>
        <w:t>adolescents in the United Kingdom, with meticulous regard for its positive and negative effects</w:t>
      </w:r>
      <w:r w:rsidRPr="6719FD08" w:rsidR="78555DBE">
        <w:rPr>
          <w:rFonts w:ascii="Arial" w:hAnsi="Arial" w:eastAsia="Arial Unicode MS" w:cs="Arial"/>
          <w:b w:val="0"/>
          <w:bCs w:val="0"/>
        </w:rPr>
        <w:t xml:space="preserve">. </w:t>
      </w:r>
    </w:p>
    <w:p w:rsidR="665BA735" w:rsidP="6719FD08" w:rsidRDefault="665BA735" w14:paraId="73ED01F5" w14:textId="55113601">
      <w:pPr>
        <w:pStyle w:val="ListParagraph"/>
        <w:numPr>
          <w:ilvl w:val="0"/>
          <w:numId w:val="13"/>
        </w:num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rPr>
          <w:rFonts w:ascii="Arial" w:hAnsi="Arial" w:eastAsia="Arial Unicode MS" w:cs="Arial"/>
          <w:b w:val="0"/>
          <w:bCs w:val="0"/>
        </w:rPr>
      </w:pPr>
      <w:r w:rsidRPr="6719FD08" w:rsidR="665BA735">
        <w:rPr>
          <w:rFonts w:ascii="Arial" w:hAnsi="Arial" w:eastAsia="Arial Unicode MS" w:cs="Arial"/>
          <w:b w:val="0"/>
          <w:bCs w:val="0"/>
        </w:rPr>
        <w:t xml:space="preserve">To detect regularities of media intake frequency amongst adolescents which </w:t>
      </w:r>
      <w:r w:rsidRPr="6719FD08" w:rsidR="4FB159AD">
        <w:rPr>
          <w:rFonts w:ascii="Arial" w:hAnsi="Arial" w:eastAsia="Arial Unicode MS" w:cs="Arial"/>
          <w:b w:val="0"/>
          <w:bCs w:val="0"/>
        </w:rPr>
        <w:t xml:space="preserve">embodies frequency and duration of use. </w:t>
      </w:r>
    </w:p>
    <w:p w:rsidR="4FB159AD" w:rsidP="6719FD08" w:rsidRDefault="4FB159AD" w14:paraId="7FB5C81E" w14:textId="068515DB">
      <w:pPr>
        <w:pStyle w:val="ListParagraph"/>
        <w:numPr>
          <w:ilvl w:val="0"/>
          <w:numId w:val="13"/>
        </w:num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rPr>
          <w:rFonts w:ascii="Arial" w:hAnsi="Arial" w:eastAsia="Arial Unicode MS" w:cs="Arial"/>
          <w:b w:val="0"/>
          <w:bCs w:val="0"/>
        </w:rPr>
      </w:pPr>
      <w:r w:rsidRPr="6719FD08" w:rsidR="4FB159AD">
        <w:rPr>
          <w:rFonts w:ascii="Arial" w:hAnsi="Arial" w:eastAsia="Arial Unicode MS" w:cs="Arial"/>
          <w:b w:val="0"/>
          <w:bCs w:val="0"/>
        </w:rPr>
        <w:t xml:space="preserve">To investigate variables that may </w:t>
      </w:r>
      <w:r w:rsidRPr="6719FD08" w:rsidR="4FB159AD">
        <w:rPr>
          <w:rFonts w:ascii="Arial" w:hAnsi="Arial" w:eastAsia="Arial Unicode MS" w:cs="Arial"/>
          <w:b w:val="0"/>
          <w:bCs w:val="0"/>
        </w:rPr>
        <w:t>frequently</w:t>
      </w:r>
      <w:r w:rsidRPr="6719FD08" w:rsidR="4FB159AD">
        <w:rPr>
          <w:rFonts w:ascii="Arial" w:hAnsi="Arial" w:eastAsia="Arial Unicode MS" w:cs="Arial"/>
          <w:b w:val="0"/>
          <w:bCs w:val="0"/>
        </w:rPr>
        <w:t xml:space="preserve"> alter </w:t>
      </w:r>
      <w:r w:rsidRPr="6719FD08" w:rsidR="21D875AC">
        <w:rPr>
          <w:rFonts w:ascii="Arial" w:hAnsi="Arial" w:eastAsia="Arial Unicode MS" w:cs="Arial"/>
          <w:b w:val="0"/>
          <w:bCs w:val="0"/>
        </w:rPr>
        <w:t xml:space="preserve">the relationship between social media and psychological functioning featuring elements such as age, </w:t>
      </w:r>
      <w:r w:rsidRPr="6719FD08" w:rsidR="21D875AC">
        <w:rPr>
          <w:rFonts w:ascii="Arial" w:hAnsi="Arial" w:eastAsia="Arial Unicode MS" w:cs="Arial"/>
          <w:b w:val="0"/>
          <w:bCs w:val="0"/>
        </w:rPr>
        <w:t>gender</w:t>
      </w:r>
      <w:r w:rsidRPr="6719FD08" w:rsidR="526FFB59">
        <w:rPr>
          <w:rFonts w:ascii="Arial" w:hAnsi="Arial" w:eastAsia="Arial Unicode MS" w:cs="Arial"/>
          <w:b w:val="0"/>
          <w:bCs w:val="0"/>
        </w:rPr>
        <w:t xml:space="preserve"> and form of platform engagement. </w:t>
      </w:r>
    </w:p>
    <w:p w:rsidR="526FFB59" w:rsidP="6719FD08" w:rsidRDefault="526FFB59" w14:paraId="37CD42E3" w14:textId="62AB4783">
      <w:pPr>
        <w:pStyle w:val="ListParagraph"/>
        <w:numPr>
          <w:ilvl w:val="0"/>
          <w:numId w:val="13"/>
        </w:num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rPr>
          <w:rFonts w:ascii="Arial" w:hAnsi="Arial" w:eastAsia="Arial Unicode MS" w:cs="Arial"/>
          <w:b w:val="0"/>
          <w:bCs w:val="0"/>
        </w:rPr>
      </w:pPr>
      <w:r w:rsidRPr="6719FD08" w:rsidR="526FFB59">
        <w:rPr>
          <w:rFonts w:ascii="Arial" w:hAnsi="Arial" w:eastAsia="Arial Unicode MS" w:cs="Arial"/>
          <w:b w:val="0"/>
          <w:bCs w:val="0"/>
        </w:rPr>
        <w:t>To examine the established body of work</w:t>
      </w:r>
      <w:r w:rsidRPr="6719FD08" w:rsidR="42AD1C3C">
        <w:rPr>
          <w:rFonts w:ascii="Arial" w:hAnsi="Arial" w:eastAsia="Arial Unicode MS" w:cs="Arial"/>
          <w:b w:val="0"/>
          <w:bCs w:val="0"/>
        </w:rPr>
        <w:t xml:space="preserve"> and pinpoint approaches that may </w:t>
      </w:r>
      <w:r w:rsidRPr="6719FD08" w:rsidR="4DC8DB5B">
        <w:rPr>
          <w:rFonts w:ascii="Arial" w:hAnsi="Arial" w:eastAsia="Arial Unicode MS" w:cs="Arial"/>
          <w:b w:val="0"/>
          <w:bCs w:val="0"/>
        </w:rPr>
        <w:t>facilitate</w:t>
      </w:r>
      <w:r w:rsidRPr="6719FD08" w:rsidR="42AD1C3C">
        <w:rPr>
          <w:rFonts w:ascii="Arial" w:hAnsi="Arial" w:eastAsia="Arial Unicode MS" w:cs="Arial"/>
          <w:b w:val="0"/>
          <w:bCs w:val="0"/>
        </w:rPr>
        <w:t xml:space="preserve"> </w:t>
      </w:r>
      <w:r w:rsidRPr="6719FD08" w:rsidR="254D6053">
        <w:rPr>
          <w:rFonts w:ascii="Arial" w:hAnsi="Arial" w:eastAsia="Arial Unicode MS" w:cs="Arial"/>
          <w:b w:val="0"/>
          <w:bCs w:val="0"/>
        </w:rPr>
        <w:t xml:space="preserve">more </w:t>
      </w:r>
      <w:r w:rsidRPr="6719FD08" w:rsidR="7FCB732C">
        <w:rPr>
          <w:rFonts w:ascii="Arial" w:hAnsi="Arial" w:eastAsia="Arial Unicode MS" w:cs="Arial"/>
          <w:b w:val="0"/>
          <w:bCs w:val="0"/>
        </w:rPr>
        <w:t xml:space="preserve">resilient and protected social media usage amongst </w:t>
      </w:r>
      <w:r w:rsidRPr="6719FD08" w:rsidR="7FCB732C">
        <w:rPr>
          <w:rFonts w:ascii="Arial" w:hAnsi="Arial" w:eastAsia="Arial Unicode MS" w:cs="Arial"/>
          <w:b w:val="0"/>
          <w:bCs w:val="0"/>
        </w:rPr>
        <w:t>adolescents</w:t>
      </w:r>
      <w:r w:rsidRPr="6719FD08" w:rsidR="7FCB732C">
        <w:rPr>
          <w:rFonts w:ascii="Arial" w:hAnsi="Arial" w:eastAsia="Arial Unicode MS" w:cs="Arial"/>
          <w:b w:val="0"/>
          <w:bCs w:val="0"/>
        </w:rPr>
        <w:t xml:space="preserve"> in the UK. </w:t>
      </w:r>
    </w:p>
    <w:p w:rsidR="4DF206B0" w:rsidP="6719FD08" w:rsidRDefault="4DF206B0" w14:paraId="6D898AD3" w14:textId="36CF37BE">
      <w:pPr>
        <w:pStyle w:val="ListParagraph"/>
        <w:numPr>
          <w:ilvl w:val="0"/>
          <w:numId w:val="13"/>
        </w:num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rPr>
          <w:rFonts w:ascii="Arial" w:hAnsi="Arial" w:eastAsia="Arial Unicode MS" w:cs="Arial"/>
          <w:b w:val="0"/>
          <w:bCs w:val="0"/>
        </w:rPr>
      </w:pPr>
      <w:r w:rsidRPr="6719FD08" w:rsidR="4DF206B0">
        <w:rPr>
          <w:rFonts w:ascii="Arial" w:hAnsi="Arial" w:eastAsia="Arial Unicode MS" w:cs="Arial"/>
          <w:b w:val="0"/>
          <w:bCs w:val="0"/>
        </w:rPr>
        <w:t xml:space="preserve">To uncover the constructive outcomes of digital platform engagement such as mutual aid, identity </w:t>
      </w:r>
      <w:r w:rsidRPr="6719FD08" w:rsidR="4DF206B0">
        <w:rPr>
          <w:rFonts w:ascii="Arial" w:hAnsi="Arial" w:eastAsia="Arial Unicode MS" w:cs="Arial"/>
          <w:b w:val="0"/>
          <w:bCs w:val="0"/>
        </w:rPr>
        <w:t>projection</w:t>
      </w:r>
      <w:r w:rsidRPr="6719FD08" w:rsidR="4DF206B0">
        <w:rPr>
          <w:rFonts w:ascii="Arial" w:hAnsi="Arial" w:eastAsia="Arial Unicode MS" w:cs="Arial"/>
          <w:b w:val="0"/>
          <w:bCs w:val="0"/>
        </w:rPr>
        <w:t xml:space="preserve"> and </w:t>
      </w:r>
      <w:r w:rsidRPr="6719FD08" w:rsidR="03583F88">
        <w:rPr>
          <w:rFonts w:ascii="Arial" w:hAnsi="Arial" w:eastAsia="Arial Unicode MS" w:cs="Arial"/>
          <w:b w:val="0"/>
          <w:bCs w:val="0"/>
        </w:rPr>
        <w:t xml:space="preserve">personal narrative. </w:t>
      </w:r>
    </w:p>
    <w:p w:rsidR="03583F88" w:rsidP="6719FD08" w:rsidRDefault="03583F88" w14:paraId="52214C4A" w14:textId="2AF7E92D">
      <w:pPr>
        <w:pStyle w:val="ListParagraph"/>
        <w:numPr>
          <w:ilvl w:val="0"/>
          <w:numId w:val="13"/>
        </w:num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rPr>
          <w:rFonts w:ascii="Arial" w:hAnsi="Arial" w:eastAsia="Arial Unicode MS" w:cs="Arial"/>
          <w:b w:val="0"/>
          <w:bCs w:val="0"/>
        </w:rPr>
      </w:pPr>
      <w:r w:rsidRPr="6719FD08" w:rsidR="03583F88">
        <w:rPr>
          <w:rFonts w:ascii="Arial" w:hAnsi="Arial" w:eastAsia="Arial Unicode MS" w:cs="Arial"/>
          <w:b w:val="0"/>
          <w:bCs w:val="0"/>
        </w:rPr>
        <w:t xml:space="preserve">To </w:t>
      </w:r>
      <w:r w:rsidRPr="6719FD08" w:rsidR="03583F88">
        <w:rPr>
          <w:rFonts w:ascii="Arial" w:hAnsi="Arial" w:eastAsia="Arial Unicode MS" w:cs="Arial"/>
          <w:b w:val="0"/>
          <w:bCs w:val="0"/>
        </w:rPr>
        <w:t>analyse</w:t>
      </w:r>
      <w:r w:rsidRPr="6719FD08" w:rsidR="03583F88">
        <w:rPr>
          <w:rFonts w:ascii="Arial" w:hAnsi="Arial" w:eastAsia="Arial Unicode MS" w:cs="Arial"/>
          <w:b w:val="0"/>
          <w:bCs w:val="0"/>
        </w:rPr>
        <w:t xml:space="preserve"> the negative effects correlates of digital interaction patterns.  </w:t>
      </w:r>
    </w:p>
    <w:p w:rsidR="6719FD08" w:rsidP="6719FD08" w:rsidRDefault="6719FD08" w14:paraId="041DC7E6" w14:textId="7A5194A1">
      <w:pPr>
        <w:pStyle w:val="ListParagraph"/>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ind w:left="720"/>
        <w:rPr>
          <w:rFonts w:ascii="Arial" w:hAnsi="Arial" w:eastAsia="Arial Unicode MS" w:cs="Arial"/>
          <w:b w:val="0"/>
          <w:bCs w:val="0"/>
        </w:rPr>
      </w:pPr>
    </w:p>
    <w:p w:rsidR="6719FD08" w:rsidP="6719FD08" w:rsidRDefault="6719FD08" w14:paraId="348B30CD" w14:textId="1CFBEBF5">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rPr>
          <w:rFonts w:ascii="Arial" w:hAnsi="Arial" w:eastAsia="Arial Unicode MS" w:cs="Arial"/>
          <w:b w:val="1"/>
          <w:bCs w:val="1"/>
        </w:rPr>
      </w:pPr>
    </w:p>
    <w:p w:rsidRPr="003F3EB9" w:rsidR="00034942" w:rsidP="00DA52F0" w:rsidRDefault="00034942" w14:paraId="6C11E448" w14:textId="7791DB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pPr>
      <w:r w:rsidRPr="6719FD08" w:rsidR="00034942">
        <w:rPr>
          <w:rFonts w:ascii="Arial" w:hAnsi="Arial" w:eastAsia="Arial Unicode MS" w:cs="Arial"/>
          <w:b w:val="1"/>
          <w:bCs w:val="1"/>
        </w:rPr>
        <w:t>b) Background</w:t>
      </w:r>
    </w:p>
    <w:p w:rsidR="6719FD08" w:rsidP="6719FD08" w:rsidRDefault="6719FD08" w14:paraId="3BEB9258" w14:textId="535AE830">
      <w:pPr>
        <w:pStyle w:val="Normal"/>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rPr>
          <w:rFonts w:ascii="Arial" w:hAnsi="Arial" w:eastAsia="Arial Unicode MS" w:cs="Arial"/>
          <w:b w:val="1"/>
          <w:bCs w:val="1"/>
        </w:rPr>
      </w:pPr>
    </w:p>
    <w:p w:rsidR="778B4BB6" w:rsidP="6719FD08" w:rsidRDefault="778B4BB6" w14:paraId="2C118EAB" w14:textId="38BF97AA">
      <w:pPr>
        <w:pStyle w:val="Normal"/>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pPr>
      <w:r w:rsidRPr="6719FD08" w:rsidR="778B4BB6">
        <w:rPr>
          <w:rFonts w:ascii="Arial" w:hAnsi="Arial" w:eastAsia="Arial Unicode MS" w:cs="Arial"/>
          <w:b w:val="0"/>
          <w:bCs w:val="0"/>
        </w:rPr>
        <w:t xml:space="preserve">Digital platforms have integrated profoundly into daily life for adolescents, shaping how the </w:t>
      </w:r>
      <w:r w:rsidRPr="6719FD08" w:rsidR="44245821">
        <w:rPr>
          <w:rFonts w:ascii="Arial" w:hAnsi="Arial" w:eastAsia="Arial Unicode MS" w:cs="Arial"/>
          <w:b w:val="0"/>
          <w:bCs w:val="0"/>
        </w:rPr>
        <w:t xml:space="preserve">youth articulate themselves, fosters </w:t>
      </w:r>
      <w:r w:rsidRPr="6719FD08" w:rsidR="134EB802">
        <w:rPr>
          <w:rFonts w:ascii="Arial" w:hAnsi="Arial" w:eastAsia="Arial Unicode MS" w:cs="Arial"/>
          <w:b w:val="0"/>
          <w:bCs w:val="0"/>
        </w:rPr>
        <w:t>interpersonal</w:t>
      </w:r>
      <w:r w:rsidRPr="6719FD08" w:rsidR="44245821">
        <w:rPr>
          <w:rFonts w:ascii="Arial" w:hAnsi="Arial" w:eastAsia="Arial Unicode MS" w:cs="Arial"/>
          <w:b w:val="0"/>
          <w:bCs w:val="0"/>
        </w:rPr>
        <w:t xml:space="preserve"> connections</w:t>
      </w:r>
      <w:r w:rsidRPr="6719FD08" w:rsidR="0EC02679">
        <w:rPr>
          <w:rFonts w:ascii="Arial" w:hAnsi="Arial" w:eastAsia="Arial Unicode MS" w:cs="Arial"/>
          <w:b w:val="0"/>
          <w:bCs w:val="0"/>
        </w:rPr>
        <w:t xml:space="preserve">, </w:t>
      </w:r>
      <w:r w:rsidRPr="6719FD08" w:rsidR="0EC02679">
        <w:rPr>
          <w:rFonts w:ascii="Arial" w:hAnsi="Arial" w:eastAsia="Arial Unicode MS" w:cs="Arial"/>
          <w:b w:val="0"/>
          <w:bCs w:val="0"/>
        </w:rPr>
        <w:t>locates</w:t>
      </w:r>
      <w:r w:rsidRPr="6719FD08" w:rsidR="0EC02679">
        <w:rPr>
          <w:rFonts w:ascii="Arial" w:hAnsi="Arial" w:eastAsia="Arial Unicode MS" w:cs="Arial"/>
          <w:b w:val="0"/>
          <w:bCs w:val="0"/>
        </w:rPr>
        <w:t xml:space="preserve"> </w:t>
      </w:r>
      <w:r w:rsidRPr="6719FD08" w:rsidR="0EC02679">
        <w:rPr>
          <w:rFonts w:ascii="Arial" w:hAnsi="Arial" w:eastAsia="Arial Unicode MS" w:cs="Arial"/>
          <w:b w:val="0"/>
          <w:bCs w:val="0"/>
        </w:rPr>
        <w:t>resources</w:t>
      </w:r>
      <w:r w:rsidRPr="6719FD08" w:rsidR="0EC02679">
        <w:rPr>
          <w:rFonts w:ascii="Arial" w:hAnsi="Arial" w:eastAsia="Arial Unicode MS" w:cs="Arial"/>
          <w:b w:val="0"/>
          <w:bCs w:val="0"/>
        </w:rPr>
        <w:t xml:space="preserve"> and articulates their selfhood (</w:t>
      </w:r>
      <w:r w:rsidRPr="6719FD08" w:rsidR="3C2C1138">
        <w:rPr>
          <w:rFonts w:ascii="Arial" w:hAnsi="Arial" w:eastAsia="Arial Unicode MS" w:cs="Arial"/>
          <w:b w:val="0"/>
          <w:bCs w:val="0"/>
        </w:rPr>
        <w:t xml:space="preserve">UK Parliament, 2026). In the United Kingdom, social media usage amongst adolescents </w:t>
      </w:r>
      <w:r w:rsidRPr="6719FD08" w:rsidR="6DD6E718">
        <w:rPr>
          <w:rFonts w:ascii="Arial" w:hAnsi="Arial" w:eastAsia="Arial Unicode MS" w:cs="Arial"/>
          <w:b w:val="0"/>
          <w:bCs w:val="0"/>
        </w:rPr>
        <w:t xml:space="preserve">has achieved near-universal adoption (UK Parliament, 2026). </w:t>
      </w:r>
      <w:r w:rsidRPr="6719FD08" w:rsidR="6957AD4B">
        <w:rPr>
          <w:rFonts w:ascii="Arial" w:hAnsi="Arial" w:eastAsia="Arial Unicode MS" w:cs="Arial"/>
          <w:b w:val="0"/>
          <w:bCs w:val="0"/>
        </w:rPr>
        <w:t xml:space="preserve">Data published by the UK Parliament </w:t>
      </w:r>
      <w:r w:rsidRPr="6719FD08" w:rsidR="6957AD4B">
        <w:rPr>
          <w:rFonts w:ascii="Arial" w:hAnsi="Arial" w:eastAsia="Arial Unicode MS" w:cs="Arial"/>
          <w:b w:val="0"/>
          <w:bCs w:val="0"/>
        </w:rPr>
        <w:t>demonstrates</w:t>
      </w:r>
      <w:r w:rsidRPr="6719FD08" w:rsidR="6957AD4B">
        <w:rPr>
          <w:rFonts w:ascii="Arial" w:hAnsi="Arial" w:eastAsia="Arial Unicode MS" w:cs="Arial"/>
          <w:b w:val="0"/>
          <w:bCs w:val="0"/>
        </w:rPr>
        <w:t xml:space="preserve"> that over 95% of 13–17-year-olds </w:t>
      </w:r>
      <w:r w:rsidRPr="6719FD08" w:rsidR="199DF575">
        <w:rPr>
          <w:rFonts w:ascii="Arial" w:hAnsi="Arial" w:eastAsia="Arial Unicode MS" w:cs="Arial"/>
          <w:b w:val="0"/>
          <w:bCs w:val="0"/>
        </w:rPr>
        <w:t>maintained</w:t>
      </w:r>
      <w:r w:rsidRPr="6719FD08" w:rsidR="199DF575">
        <w:rPr>
          <w:rFonts w:ascii="Arial" w:hAnsi="Arial" w:eastAsia="Arial Unicode MS" w:cs="Arial"/>
          <w:b w:val="0"/>
          <w:bCs w:val="0"/>
        </w:rPr>
        <w:t xml:space="preserve"> a presence on at least one digital platform, text-based digital </w:t>
      </w:r>
      <w:r w:rsidRPr="6719FD08" w:rsidR="17BE5CEF">
        <w:rPr>
          <w:rFonts w:ascii="Arial" w:hAnsi="Arial" w:eastAsia="Arial Unicode MS" w:cs="Arial"/>
          <w:b w:val="0"/>
          <w:bCs w:val="0"/>
        </w:rPr>
        <w:t>correspondence</w:t>
      </w:r>
      <w:r w:rsidRPr="6719FD08" w:rsidR="199DF575">
        <w:rPr>
          <w:rFonts w:ascii="Arial" w:hAnsi="Arial" w:eastAsia="Arial Unicode MS" w:cs="Arial"/>
          <w:b w:val="0"/>
          <w:bCs w:val="0"/>
        </w:rPr>
        <w:t>, digital vid</w:t>
      </w:r>
      <w:r w:rsidRPr="6719FD08" w:rsidR="31E23A53">
        <w:rPr>
          <w:rFonts w:ascii="Arial" w:hAnsi="Arial" w:eastAsia="Arial Unicode MS" w:cs="Arial"/>
          <w:b w:val="0"/>
          <w:bCs w:val="0"/>
        </w:rPr>
        <w:t xml:space="preserve">eo </w:t>
      </w:r>
      <w:r w:rsidRPr="6719FD08" w:rsidR="31E23A53">
        <w:rPr>
          <w:rFonts w:ascii="Arial" w:hAnsi="Arial" w:eastAsia="Arial Unicode MS" w:cs="Arial"/>
          <w:b w:val="0"/>
          <w:bCs w:val="0"/>
        </w:rPr>
        <w:t>broadcasting</w:t>
      </w:r>
      <w:r w:rsidRPr="6719FD08" w:rsidR="31E23A53">
        <w:rPr>
          <w:rFonts w:ascii="Arial" w:hAnsi="Arial" w:eastAsia="Arial Unicode MS" w:cs="Arial"/>
          <w:b w:val="0"/>
          <w:bCs w:val="0"/>
        </w:rPr>
        <w:t xml:space="preserve"> and </w:t>
      </w:r>
      <w:r w:rsidRPr="6719FD08" w:rsidR="3DF216C3">
        <w:rPr>
          <w:rFonts w:ascii="Arial" w:hAnsi="Arial" w:eastAsia="Arial Unicode MS" w:cs="Arial"/>
          <w:b w:val="0"/>
          <w:bCs w:val="0"/>
        </w:rPr>
        <w:t xml:space="preserve">real-time multimedia streaming architectures (UK Parliament, 2026). </w:t>
      </w:r>
      <w:r w:rsidRPr="6719FD08" w:rsidR="66ADFCB4">
        <w:rPr>
          <w:rFonts w:ascii="Arial" w:hAnsi="Arial" w:eastAsia="Arial Unicode MS" w:cs="Arial"/>
          <w:b w:val="0"/>
          <w:bCs w:val="0"/>
        </w:rPr>
        <w:t>A critical vulnerability is the speculative align</w:t>
      </w:r>
      <w:r w:rsidRPr="6719FD08" w:rsidR="76A8EF79">
        <w:rPr>
          <w:rFonts w:ascii="Arial" w:hAnsi="Arial" w:eastAsia="Arial Unicode MS" w:cs="Arial"/>
          <w:b w:val="0"/>
          <w:bCs w:val="0"/>
        </w:rPr>
        <w:t xml:space="preserve">ment between </w:t>
      </w:r>
      <w:r w:rsidRPr="6719FD08" w:rsidR="76A8EF79">
        <w:rPr>
          <w:rFonts w:ascii="Arial" w:hAnsi="Arial" w:eastAsia="Arial Unicode MS" w:cs="Arial"/>
          <w:b w:val="0"/>
          <w:bCs w:val="0"/>
        </w:rPr>
        <w:t>high levels</w:t>
      </w:r>
      <w:r w:rsidRPr="6719FD08" w:rsidR="76A8EF79">
        <w:rPr>
          <w:rFonts w:ascii="Arial" w:hAnsi="Arial" w:eastAsia="Arial Unicode MS" w:cs="Arial"/>
          <w:b w:val="0"/>
          <w:bCs w:val="0"/>
        </w:rPr>
        <w:t xml:space="preserve"> of social media usage and depressive symptoms (</w:t>
      </w:r>
      <w:r w:rsidRPr="6719FD08" w:rsidR="69AD7664">
        <w:rPr>
          <w:rFonts w:ascii="Arial" w:hAnsi="Arial" w:eastAsia="Arial Unicode MS" w:cs="Arial"/>
          <w:b w:val="0"/>
          <w:bCs w:val="0"/>
        </w:rPr>
        <w:t>Eclinical</w:t>
      </w:r>
      <w:r w:rsidRPr="6719FD08" w:rsidR="69AD7664">
        <w:rPr>
          <w:rFonts w:ascii="Arial" w:hAnsi="Arial" w:eastAsia="Arial Unicode MS" w:cs="Arial"/>
          <w:b w:val="0"/>
          <w:bCs w:val="0"/>
        </w:rPr>
        <w:t xml:space="preserve"> medicine, 2018). </w:t>
      </w:r>
      <w:r w:rsidRPr="6719FD08" w:rsidR="72ED6960">
        <w:rPr>
          <w:rFonts w:ascii="Arial" w:hAnsi="Arial" w:eastAsia="Arial Unicode MS" w:cs="Arial"/>
          <w:b w:val="0"/>
          <w:bCs w:val="0"/>
        </w:rPr>
        <w:t xml:space="preserve">Scrutinized empirical evidence has proven that over 10,000 14-year-olds in the UK </w:t>
      </w:r>
      <w:r w:rsidRPr="6719FD08" w:rsidR="43B5FD78">
        <w:rPr>
          <w:rFonts w:ascii="Arial" w:hAnsi="Arial" w:eastAsia="Arial Unicode MS" w:cs="Arial"/>
          <w:b w:val="0"/>
          <w:bCs w:val="0"/>
        </w:rPr>
        <w:t xml:space="preserve">Millenium cohort study with prolonged digital networking </w:t>
      </w:r>
      <w:r w:rsidRPr="6719FD08" w:rsidR="057869D8">
        <w:rPr>
          <w:rFonts w:ascii="Arial" w:hAnsi="Arial" w:eastAsia="Arial Unicode MS" w:cs="Arial"/>
          <w:b w:val="0"/>
          <w:bCs w:val="0"/>
        </w:rPr>
        <w:t>manifest clinical symptoms of depression a lot more than 14-year-olds who are not on social media (</w:t>
      </w:r>
      <w:r w:rsidRPr="6719FD08" w:rsidR="057869D8">
        <w:rPr>
          <w:rFonts w:ascii="Arial" w:hAnsi="Arial" w:eastAsia="Arial Unicode MS" w:cs="Arial"/>
          <w:b w:val="0"/>
          <w:bCs w:val="0"/>
        </w:rPr>
        <w:t>Eclinical</w:t>
      </w:r>
      <w:r w:rsidRPr="6719FD08" w:rsidR="057869D8">
        <w:rPr>
          <w:rFonts w:ascii="Arial" w:hAnsi="Arial" w:eastAsia="Arial Unicode MS" w:cs="Arial"/>
          <w:b w:val="0"/>
          <w:bCs w:val="0"/>
        </w:rPr>
        <w:t xml:space="preserve"> medicine, 2018). The rates of depression in adolescents who were frequent users of social media were hig</w:t>
      </w:r>
      <w:r w:rsidRPr="6719FD08" w:rsidR="53DD0C5F">
        <w:rPr>
          <w:rFonts w:ascii="Arial" w:hAnsi="Arial" w:eastAsia="Arial Unicode MS" w:cs="Arial"/>
          <w:b w:val="0"/>
          <w:bCs w:val="0"/>
        </w:rPr>
        <w:t>her in females than in males (</w:t>
      </w:r>
      <w:r w:rsidRPr="6719FD08" w:rsidR="53DD0C5F">
        <w:rPr>
          <w:rFonts w:ascii="Arial" w:hAnsi="Arial" w:eastAsia="Arial Unicode MS" w:cs="Arial"/>
          <w:b w:val="0"/>
          <w:bCs w:val="0"/>
        </w:rPr>
        <w:t>Eclinical</w:t>
      </w:r>
      <w:r w:rsidRPr="6719FD08" w:rsidR="53DD0C5F">
        <w:rPr>
          <w:rFonts w:ascii="Arial" w:hAnsi="Arial" w:eastAsia="Arial Unicode MS" w:cs="Arial"/>
          <w:b w:val="0"/>
          <w:bCs w:val="0"/>
        </w:rPr>
        <w:t xml:space="preserve"> medicine, 2018). Substantial data </w:t>
      </w:r>
      <w:r w:rsidRPr="6719FD08" w:rsidR="46DDD61A">
        <w:rPr>
          <w:rFonts w:ascii="Arial" w:hAnsi="Arial" w:eastAsia="Arial Unicode MS" w:cs="Arial"/>
          <w:b w:val="0"/>
          <w:bCs w:val="0"/>
        </w:rPr>
        <w:t xml:space="preserve">has </w:t>
      </w:r>
      <w:r w:rsidRPr="6719FD08" w:rsidR="46DDD61A">
        <w:rPr>
          <w:rFonts w:ascii="Arial" w:hAnsi="Arial" w:eastAsia="Arial Unicode MS" w:cs="Arial"/>
          <w:b w:val="0"/>
          <w:bCs w:val="0"/>
        </w:rPr>
        <w:t>identified</w:t>
      </w:r>
      <w:r w:rsidRPr="6719FD08" w:rsidR="46DDD61A">
        <w:rPr>
          <w:rFonts w:ascii="Arial" w:hAnsi="Arial" w:eastAsia="Arial Unicode MS" w:cs="Arial"/>
          <w:b w:val="0"/>
          <w:bCs w:val="0"/>
        </w:rPr>
        <w:t xml:space="preserve"> the extent to which diverse conceptual channels </w:t>
      </w:r>
      <w:r w:rsidRPr="6719FD08" w:rsidR="5F956EEF">
        <w:rPr>
          <w:rFonts w:ascii="Arial" w:hAnsi="Arial" w:eastAsia="Arial Unicode MS" w:cs="Arial"/>
          <w:b w:val="0"/>
          <w:bCs w:val="0"/>
        </w:rPr>
        <w:t xml:space="preserve">bridging empirical gaps between social media usage and clinical manifestations of depression </w:t>
      </w:r>
      <w:r w:rsidRPr="6719FD08" w:rsidR="10E54C2D">
        <w:rPr>
          <w:rFonts w:ascii="Arial" w:hAnsi="Arial" w:eastAsia="Arial Unicode MS" w:cs="Arial"/>
          <w:b w:val="0"/>
          <w:bCs w:val="0"/>
        </w:rPr>
        <w:t xml:space="preserve">encompassing digital aggression, sleep architecture disruption, </w:t>
      </w:r>
      <w:r w:rsidRPr="6719FD08" w:rsidR="675CD8F6">
        <w:rPr>
          <w:rFonts w:ascii="Arial" w:hAnsi="Arial" w:eastAsia="Arial Unicode MS" w:cs="Arial"/>
          <w:b w:val="0"/>
          <w:bCs w:val="0"/>
        </w:rPr>
        <w:t>negative</w:t>
      </w:r>
      <w:r w:rsidRPr="6719FD08" w:rsidR="7DC2D66C">
        <w:rPr>
          <w:rFonts w:ascii="Arial" w:hAnsi="Arial" w:eastAsia="Arial Unicode MS" w:cs="Arial"/>
          <w:b w:val="0"/>
          <w:bCs w:val="0"/>
        </w:rPr>
        <w:t xml:space="preserve">-self appraisal, body image disturbance </w:t>
      </w:r>
      <w:r w:rsidRPr="6719FD08" w:rsidR="2AAD6ACE">
        <w:rPr>
          <w:rFonts w:ascii="Arial" w:hAnsi="Arial" w:eastAsia="Arial Unicode MS" w:cs="Arial"/>
          <w:b w:val="0"/>
          <w:bCs w:val="0"/>
        </w:rPr>
        <w:t>(</w:t>
      </w:r>
      <w:r w:rsidRPr="6719FD08" w:rsidR="2AAD6ACE">
        <w:rPr>
          <w:rFonts w:ascii="Arial" w:hAnsi="Arial" w:eastAsia="Arial Unicode MS" w:cs="Arial"/>
          <w:b w:val="0"/>
          <w:bCs w:val="0"/>
        </w:rPr>
        <w:t>Eclinical</w:t>
      </w:r>
      <w:r w:rsidRPr="6719FD08" w:rsidR="2AAD6ACE">
        <w:rPr>
          <w:rFonts w:ascii="Arial" w:hAnsi="Arial" w:eastAsia="Arial Unicode MS" w:cs="Arial"/>
          <w:b w:val="0"/>
          <w:bCs w:val="0"/>
        </w:rPr>
        <w:t xml:space="preserve"> medicine, 2018). </w:t>
      </w:r>
      <w:r w:rsidRPr="6719FD08" w:rsidR="782B15AD">
        <w:rPr>
          <w:rFonts w:ascii="Arial" w:hAnsi="Arial" w:eastAsia="Arial Unicode MS" w:cs="Arial"/>
          <w:b w:val="0"/>
          <w:bCs w:val="0"/>
        </w:rPr>
        <w:t xml:space="preserve">Perpetuated digital aggression and systemic destabilisation </w:t>
      </w:r>
      <w:r w:rsidRPr="6719FD08" w:rsidR="0255017C">
        <w:rPr>
          <w:rFonts w:ascii="Arial" w:hAnsi="Arial" w:eastAsia="Arial Unicode MS" w:cs="Arial"/>
          <w:b w:val="0"/>
          <w:bCs w:val="0"/>
        </w:rPr>
        <w:t>to health-promoting behaviours potentially elucidat</w:t>
      </w:r>
      <w:r w:rsidRPr="6719FD08" w:rsidR="6A4C9B16">
        <w:rPr>
          <w:rFonts w:ascii="Arial" w:hAnsi="Arial" w:eastAsia="Arial Unicode MS" w:cs="Arial"/>
          <w:b w:val="0"/>
          <w:bCs w:val="0"/>
        </w:rPr>
        <w:t xml:space="preserve">es the relationship between social media and mental health (The Lancet, 2019). </w:t>
      </w:r>
    </w:p>
    <w:p w:rsidR="6719FD08" w:rsidP="6719FD08" w:rsidRDefault="6719FD08" w14:paraId="27828AC6" w14:textId="78667191">
      <w:pPr>
        <w:pStyle w:val="Normal"/>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rPr>
          <w:rFonts w:ascii="Arial" w:hAnsi="Arial" w:eastAsia="Arial Unicode MS" w:cs="Arial"/>
          <w:b w:val="0"/>
          <w:bCs w:val="0"/>
        </w:rPr>
      </w:pPr>
    </w:p>
    <w:p w:rsidRPr="003F3EB9" w:rsidR="005C2C7A" w:rsidP="00DA52F0" w:rsidRDefault="003F3EB9" w14:paraId="4C43596A" w14:textId="3568A5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pPr>
      <w:r w:rsidRPr="6719FD08" w:rsidR="003F3EB9">
        <w:rPr>
          <w:rFonts w:ascii="Arial" w:hAnsi="Arial" w:eastAsia="Arial Unicode MS" w:cs="Arial"/>
          <w:b w:val="1"/>
          <w:bCs w:val="1"/>
        </w:rPr>
        <w:t>c) Methods</w:t>
      </w:r>
    </w:p>
    <w:p w:rsidR="6719FD08" w:rsidP="6719FD08" w:rsidRDefault="6719FD08" w14:paraId="520819A4" w14:textId="5EEF113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rPr>
          <w:rFonts w:ascii="Arial" w:hAnsi="Arial" w:eastAsia="Arial Unicode MS" w:cs="Arial"/>
          <w:b w:val="1"/>
          <w:bCs w:val="1"/>
        </w:rPr>
      </w:pPr>
    </w:p>
    <w:p w:rsidR="1DA17796" w:rsidP="6719FD08" w:rsidRDefault="1DA17796" w14:paraId="49FB888F" w14:textId="7C5A3BA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rPr>
          <w:rFonts w:ascii="Arial" w:hAnsi="Arial" w:eastAsia="Arial Unicode MS" w:cs="Arial"/>
          <w:b w:val="0"/>
          <w:bCs w:val="0"/>
        </w:rPr>
      </w:pPr>
      <w:r w:rsidRPr="6719FD08" w:rsidR="1DA17796">
        <w:rPr>
          <w:rFonts w:ascii="Arial" w:hAnsi="Arial" w:eastAsia="Arial Unicode MS" w:cs="Arial"/>
          <w:b w:val="0"/>
          <w:bCs w:val="0"/>
        </w:rPr>
        <w:t xml:space="preserve">This study employs a systematic literature </w:t>
      </w:r>
      <w:r w:rsidRPr="6719FD08" w:rsidR="1DA17796">
        <w:rPr>
          <w:rFonts w:ascii="Arial" w:hAnsi="Arial" w:eastAsia="Arial Unicode MS" w:cs="Arial"/>
          <w:b w:val="0"/>
          <w:bCs w:val="0"/>
        </w:rPr>
        <w:t>methodology</w:t>
      </w:r>
      <w:r w:rsidRPr="6719FD08" w:rsidR="1DA17796">
        <w:rPr>
          <w:rFonts w:ascii="Arial" w:hAnsi="Arial" w:eastAsia="Arial Unicode MS" w:cs="Arial"/>
          <w:b w:val="0"/>
          <w:bCs w:val="0"/>
        </w:rPr>
        <w:t xml:space="preserve"> design to investigate the nuances of social media usage </w:t>
      </w:r>
      <w:r w:rsidRPr="6719FD08" w:rsidR="3B1F992B">
        <w:rPr>
          <w:rFonts w:ascii="Arial" w:hAnsi="Arial" w:eastAsia="Arial Unicode MS" w:cs="Arial"/>
          <w:b w:val="0"/>
          <w:bCs w:val="0"/>
        </w:rPr>
        <w:t xml:space="preserve">on the psychological wellbeing of adolescents. </w:t>
      </w:r>
      <w:r w:rsidRPr="6719FD08" w:rsidR="2925F770">
        <w:rPr>
          <w:rFonts w:ascii="Arial" w:hAnsi="Arial" w:eastAsia="Arial Unicode MS" w:cs="Arial"/>
          <w:b w:val="0"/>
          <w:bCs w:val="0"/>
        </w:rPr>
        <w:t xml:space="preserve">Adopting a systematic review is framework is highly </w:t>
      </w:r>
      <w:r w:rsidRPr="6719FD08" w:rsidR="2925F770">
        <w:rPr>
          <w:rFonts w:ascii="Arial" w:hAnsi="Arial" w:eastAsia="Arial Unicode MS" w:cs="Arial"/>
          <w:b w:val="0"/>
          <w:bCs w:val="0"/>
        </w:rPr>
        <w:t>advantageous</w:t>
      </w:r>
      <w:r w:rsidRPr="6719FD08" w:rsidR="2925F770">
        <w:rPr>
          <w:rFonts w:ascii="Arial" w:hAnsi="Arial" w:eastAsia="Arial Unicode MS" w:cs="Arial"/>
          <w:b w:val="0"/>
          <w:bCs w:val="0"/>
        </w:rPr>
        <w:t xml:space="preserve"> due to it </w:t>
      </w:r>
      <w:r w:rsidRPr="6719FD08" w:rsidR="2925F770">
        <w:rPr>
          <w:rFonts w:ascii="Arial" w:hAnsi="Arial" w:eastAsia="Arial Unicode MS" w:cs="Arial"/>
          <w:b w:val="0"/>
          <w:bCs w:val="0"/>
        </w:rPr>
        <w:t>facilitating</w:t>
      </w:r>
      <w:r w:rsidRPr="6719FD08" w:rsidR="2925F770">
        <w:rPr>
          <w:rFonts w:ascii="Arial" w:hAnsi="Arial" w:eastAsia="Arial Unicode MS" w:cs="Arial"/>
          <w:b w:val="0"/>
          <w:bCs w:val="0"/>
        </w:rPr>
        <w:t xml:space="preserve"> the </w:t>
      </w:r>
      <w:r w:rsidRPr="6719FD08" w:rsidR="081F85BE">
        <w:rPr>
          <w:rFonts w:ascii="Arial" w:hAnsi="Arial" w:eastAsia="Arial Unicode MS" w:cs="Arial"/>
          <w:b w:val="0"/>
          <w:bCs w:val="0"/>
        </w:rPr>
        <w:t>discernment of the critical evaluation o</w:t>
      </w:r>
      <w:r w:rsidRPr="6719FD08" w:rsidR="47FB8E35">
        <w:rPr>
          <w:rFonts w:ascii="Arial" w:hAnsi="Arial" w:eastAsia="Arial Unicode MS" w:cs="Arial"/>
          <w:b w:val="0"/>
          <w:bCs w:val="0"/>
        </w:rPr>
        <w:t xml:space="preserve">f the established empirical body of work in a transparent </w:t>
      </w:r>
      <w:r w:rsidRPr="6719FD08" w:rsidR="388AED59">
        <w:rPr>
          <w:rFonts w:ascii="Arial" w:hAnsi="Arial" w:eastAsia="Arial Unicode MS" w:cs="Arial"/>
          <w:b w:val="0"/>
          <w:bCs w:val="0"/>
        </w:rPr>
        <w:t xml:space="preserve">and coherent architecture. The focal point of the review </w:t>
      </w:r>
      <w:r w:rsidRPr="6719FD08" w:rsidR="1882FB41">
        <w:rPr>
          <w:rFonts w:ascii="Arial" w:hAnsi="Arial" w:eastAsia="Arial Unicode MS" w:cs="Arial"/>
          <w:b w:val="0"/>
          <w:bCs w:val="0"/>
        </w:rPr>
        <w:t xml:space="preserve">will be on </w:t>
      </w:r>
      <w:r w:rsidRPr="6719FD08" w:rsidR="1882FB41">
        <w:rPr>
          <w:rFonts w:ascii="Arial" w:hAnsi="Arial" w:eastAsia="Arial Unicode MS" w:cs="Arial"/>
          <w:b w:val="0"/>
          <w:bCs w:val="0"/>
        </w:rPr>
        <w:t>disseminated</w:t>
      </w:r>
      <w:r w:rsidRPr="6719FD08" w:rsidR="1882FB41">
        <w:rPr>
          <w:rFonts w:ascii="Arial" w:hAnsi="Arial" w:eastAsia="Arial Unicode MS" w:cs="Arial"/>
          <w:b w:val="0"/>
          <w:bCs w:val="0"/>
        </w:rPr>
        <w:t xml:space="preserve"> </w:t>
      </w:r>
      <w:r w:rsidRPr="6719FD08" w:rsidR="6CA5F3FA">
        <w:rPr>
          <w:rFonts w:ascii="Arial" w:hAnsi="Arial" w:eastAsia="Arial Unicode MS" w:cs="Arial"/>
          <w:b w:val="0"/>
          <w:bCs w:val="0"/>
        </w:rPr>
        <w:t>empirical</w:t>
      </w:r>
      <w:r w:rsidRPr="6719FD08" w:rsidR="1882FB41">
        <w:rPr>
          <w:rFonts w:ascii="Arial" w:hAnsi="Arial" w:eastAsia="Arial Unicode MS" w:cs="Arial"/>
          <w:b w:val="0"/>
          <w:bCs w:val="0"/>
        </w:rPr>
        <w:t xml:space="preserve"> inquirie</w:t>
      </w:r>
      <w:r w:rsidRPr="6719FD08" w:rsidR="65A3B058">
        <w:rPr>
          <w:rFonts w:ascii="Arial" w:hAnsi="Arial" w:eastAsia="Arial Unicode MS" w:cs="Arial"/>
          <w:b w:val="0"/>
          <w:bCs w:val="0"/>
        </w:rPr>
        <w:t xml:space="preserve">s examining the relationship between social media usage and </w:t>
      </w:r>
      <w:r w:rsidRPr="6719FD08" w:rsidR="02056955">
        <w:rPr>
          <w:rFonts w:ascii="Arial" w:hAnsi="Arial" w:eastAsia="Arial Unicode MS" w:cs="Arial"/>
          <w:b w:val="0"/>
          <w:bCs w:val="0"/>
        </w:rPr>
        <w:t>affective functioning outcomes amongst adolescents.</w:t>
      </w:r>
      <w:r w:rsidRPr="6719FD08" w:rsidR="147C7D5D">
        <w:rPr>
          <w:rFonts w:ascii="Arial" w:hAnsi="Arial" w:eastAsia="Arial Unicode MS" w:cs="Arial"/>
          <w:b w:val="0"/>
          <w:bCs w:val="0"/>
        </w:rPr>
        <w:t xml:space="preserve"> A qualitative approach will be deployed predicted upon </w:t>
      </w:r>
      <w:r w:rsidRPr="6719FD08" w:rsidR="144D670A">
        <w:rPr>
          <w:rFonts w:ascii="Arial" w:hAnsi="Arial" w:eastAsia="Arial Unicode MS" w:cs="Arial"/>
          <w:b w:val="0"/>
          <w:bCs w:val="0"/>
        </w:rPr>
        <w:t xml:space="preserve">the analytical synthesis of archived research data retrieved via </w:t>
      </w:r>
      <w:r w:rsidRPr="6719FD08" w:rsidR="76956B0B">
        <w:rPr>
          <w:rFonts w:ascii="Arial" w:hAnsi="Arial" w:eastAsia="Arial Unicode MS" w:cs="Arial"/>
          <w:b w:val="0"/>
          <w:bCs w:val="0"/>
        </w:rPr>
        <w:t xml:space="preserve">accredited academic literature. This analytical framework ensures </w:t>
      </w:r>
      <w:r w:rsidRPr="6719FD08" w:rsidR="59FEB50B">
        <w:rPr>
          <w:rFonts w:ascii="Arial" w:hAnsi="Arial" w:eastAsia="Arial Unicode MS" w:cs="Arial"/>
          <w:b w:val="0"/>
          <w:bCs w:val="0"/>
        </w:rPr>
        <w:t>facilitates</w:t>
      </w:r>
      <w:r w:rsidRPr="6719FD08" w:rsidR="59FEB50B">
        <w:rPr>
          <w:rFonts w:ascii="Arial" w:hAnsi="Arial" w:eastAsia="Arial Unicode MS" w:cs="Arial"/>
          <w:b w:val="0"/>
          <w:bCs w:val="0"/>
        </w:rPr>
        <w:t xml:space="preserve"> a holistic conceptualisation of </w:t>
      </w:r>
      <w:r w:rsidRPr="6719FD08" w:rsidR="703234CA">
        <w:rPr>
          <w:rFonts w:ascii="Arial" w:hAnsi="Arial" w:eastAsia="Arial Unicode MS" w:cs="Arial"/>
          <w:b w:val="0"/>
          <w:bCs w:val="0"/>
        </w:rPr>
        <w:t xml:space="preserve">the current empirical consensus with respect to the direct and inverse </w:t>
      </w:r>
      <w:r w:rsidRPr="6719FD08" w:rsidR="45E663AB">
        <w:rPr>
          <w:rFonts w:ascii="Arial" w:hAnsi="Arial" w:eastAsia="Arial Unicode MS" w:cs="Arial"/>
          <w:b w:val="0"/>
          <w:bCs w:val="0"/>
        </w:rPr>
        <w:t xml:space="preserve">effects of social media on adolescent mental health bypassing the requirement of </w:t>
      </w:r>
      <w:r w:rsidRPr="6719FD08" w:rsidR="13D19398">
        <w:rPr>
          <w:rFonts w:ascii="Arial" w:hAnsi="Arial" w:eastAsia="Arial Unicode MS" w:cs="Arial"/>
          <w:b w:val="0"/>
          <w:bCs w:val="0"/>
        </w:rPr>
        <w:t xml:space="preserve">primary data elicitation in immediate proximity from participants. </w:t>
      </w:r>
      <w:r w:rsidRPr="6719FD08" w:rsidR="6120738F">
        <w:rPr>
          <w:rFonts w:ascii="Arial" w:hAnsi="Arial" w:eastAsia="Arial Unicode MS" w:cs="Arial"/>
          <w:b w:val="0"/>
          <w:bCs w:val="0"/>
        </w:rPr>
        <w:t xml:space="preserve">Cognate academic discourses will be discerned through electronic indexing systems </w:t>
      </w:r>
      <w:r w:rsidRPr="6719FD08" w:rsidR="41214476">
        <w:rPr>
          <w:rFonts w:ascii="Arial" w:hAnsi="Arial" w:eastAsia="Arial Unicode MS" w:cs="Arial"/>
          <w:b w:val="0"/>
          <w:bCs w:val="0"/>
        </w:rPr>
        <w:t xml:space="preserve">encompassing PubMed, Google Scholar, </w:t>
      </w:r>
      <w:r w:rsidRPr="6719FD08" w:rsidR="4E5D1A5F">
        <w:rPr>
          <w:rFonts w:ascii="Arial" w:hAnsi="Arial" w:eastAsia="Arial Unicode MS" w:cs="Arial"/>
          <w:b w:val="0"/>
          <w:bCs w:val="0"/>
        </w:rPr>
        <w:t xml:space="preserve">Medline, </w:t>
      </w:r>
      <w:r w:rsidRPr="6719FD08" w:rsidR="4E5D1A5F">
        <w:rPr>
          <w:rFonts w:ascii="Arial" w:hAnsi="Arial" w:eastAsia="Arial Unicode MS" w:cs="Arial"/>
          <w:b w:val="0"/>
          <w:bCs w:val="0"/>
        </w:rPr>
        <w:t>Psychinfo</w:t>
      </w:r>
      <w:r w:rsidRPr="6719FD08" w:rsidR="4E5D1A5F">
        <w:rPr>
          <w:rFonts w:ascii="Arial" w:hAnsi="Arial" w:eastAsia="Arial Unicode MS" w:cs="Arial"/>
          <w:b w:val="0"/>
          <w:bCs w:val="0"/>
        </w:rPr>
        <w:t xml:space="preserve">, Scopus. </w:t>
      </w:r>
      <w:r w:rsidRPr="6719FD08" w:rsidR="232F461C">
        <w:rPr>
          <w:rFonts w:ascii="Arial" w:hAnsi="Arial" w:eastAsia="Arial Unicode MS" w:cs="Arial"/>
          <w:b w:val="0"/>
          <w:bCs w:val="0"/>
        </w:rPr>
        <w:t>The following search descriptors and syntax rules will be implemented</w:t>
      </w:r>
      <w:r w:rsidRPr="6719FD08" w:rsidR="05C67CD4">
        <w:rPr>
          <w:rFonts w:ascii="Arial" w:hAnsi="Arial" w:eastAsia="Arial Unicode MS" w:cs="Arial"/>
          <w:b w:val="0"/>
          <w:bCs w:val="0"/>
        </w:rPr>
        <w:t xml:space="preserve"> constituting social networking, social media, adolescent, mental </w:t>
      </w:r>
      <w:r w:rsidRPr="6719FD08" w:rsidR="05C67CD4">
        <w:rPr>
          <w:rFonts w:ascii="Arial" w:hAnsi="Arial" w:eastAsia="Arial Unicode MS" w:cs="Arial"/>
          <w:b w:val="0"/>
          <w:bCs w:val="0"/>
        </w:rPr>
        <w:t>health</w:t>
      </w:r>
      <w:r w:rsidRPr="6719FD08" w:rsidR="05C67CD4">
        <w:rPr>
          <w:rFonts w:ascii="Arial" w:hAnsi="Arial" w:eastAsia="Arial Unicode MS" w:cs="Arial"/>
          <w:b w:val="0"/>
          <w:bCs w:val="0"/>
        </w:rPr>
        <w:t xml:space="preserve"> and depression. </w:t>
      </w:r>
      <w:r w:rsidRPr="6719FD08" w:rsidR="327CA3A8">
        <w:rPr>
          <w:rFonts w:ascii="Arial" w:hAnsi="Arial" w:eastAsia="Arial Unicode MS" w:cs="Arial"/>
          <w:b w:val="0"/>
          <w:bCs w:val="0"/>
        </w:rPr>
        <w:t xml:space="preserve">Literature will be </w:t>
      </w:r>
      <w:r w:rsidRPr="6719FD08" w:rsidR="327CA3A8">
        <w:rPr>
          <w:rFonts w:ascii="Arial" w:hAnsi="Arial" w:eastAsia="Arial Unicode MS" w:cs="Arial"/>
          <w:b w:val="0"/>
          <w:bCs w:val="0"/>
        </w:rPr>
        <w:t>deemed</w:t>
      </w:r>
      <w:r w:rsidRPr="6719FD08" w:rsidR="327CA3A8">
        <w:rPr>
          <w:rFonts w:ascii="Arial" w:hAnsi="Arial" w:eastAsia="Arial Unicode MS" w:cs="Arial"/>
          <w:b w:val="0"/>
          <w:bCs w:val="0"/>
        </w:rPr>
        <w:t xml:space="preserve"> eligible for inclusion </w:t>
      </w:r>
      <w:r w:rsidRPr="6719FD08" w:rsidR="4508C981">
        <w:rPr>
          <w:rFonts w:ascii="Arial" w:hAnsi="Arial" w:eastAsia="Arial Unicode MS" w:cs="Arial"/>
          <w:b w:val="0"/>
          <w:bCs w:val="0"/>
        </w:rPr>
        <w:t>if</w:t>
      </w:r>
      <w:r w:rsidRPr="6719FD08" w:rsidR="327CA3A8">
        <w:rPr>
          <w:rFonts w:ascii="Arial" w:hAnsi="Arial" w:eastAsia="Arial Unicode MS" w:cs="Arial"/>
          <w:b w:val="0"/>
          <w:bCs w:val="0"/>
        </w:rPr>
        <w:t xml:space="preserve"> they undergo formal dissemination</w:t>
      </w:r>
      <w:r w:rsidRPr="6719FD08" w:rsidR="1E3A96E0">
        <w:rPr>
          <w:rFonts w:ascii="Arial" w:hAnsi="Arial" w:eastAsia="Arial Unicode MS" w:cs="Arial"/>
          <w:b w:val="0"/>
          <w:bCs w:val="0"/>
        </w:rPr>
        <w:t xml:space="preserve"> within refereed outlets, concentrated </w:t>
      </w:r>
      <w:r w:rsidRPr="6719FD08" w:rsidR="35590F7A">
        <w:rPr>
          <w:rFonts w:ascii="Arial" w:hAnsi="Arial" w:eastAsia="Arial Unicode MS" w:cs="Arial"/>
          <w:b w:val="0"/>
          <w:bCs w:val="0"/>
        </w:rPr>
        <w:t xml:space="preserve">analytical attention on adolescents, undergo formal dissemination via </w:t>
      </w:r>
      <w:r w:rsidRPr="6719FD08" w:rsidR="0B2E9CDF">
        <w:rPr>
          <w:rFonts w:ascii="Arial" w:hAnsi="Arial" w:eastAsia="Arial Unicode MS" w:cs="Arial"/>
          <w:b w:val="0"/>
          <w:bCs w:val="0"/>
        </w:rPr>
        <w:t>English</w:t>
      </w:r>
      <w:r w:rsidRPr="6719FD08" w:rsidR="35590F7A">
        <w:rPr>
          <w:rFonts w:ascii="Arial" w:hAnsi="Arial" w:eastAsia="Arial Unicode MS" w:cs="Arial"/>
          <w:b w:val="0"/>
          <w:bCs w:val="0"/>
        </w:rPr>
        <w:t xml:space="preserve"> </w:t>
      </w:r>
      <w:r w:rsidRPr="6719FD08" w:rsidR="3CB0F781">
        <w:rPr>
          <w:rFonts w:ascii="Arial" w:hAnsi="Arial" w:eastAsia="Arial Unicode MS" w:cs="Arial"/>
          <w:b w:val="0"/>
          <w:bCs w:val="0"/>
        </w:rPr>
        <w:t xml:space="preserve">language media, span a specific </w:t>
      </w:r>
      <w:r w:rsidRPr="6719FD08" w:rsidR="6F9552AE">
        <w:rPr>
          <w:rFonts w:ascii="Arial" w:hAnsi="Arial" w:eastAsia="Arial Unicode MS" w:cs="Arial"/>
          <w:b w:val="0"/>
          <w:bCs w:val="0"/>
        </w:rPr>
        <w:t>ten-year</w:t>
      </w:r>
      <w:r w:rsidRPr="6719FD08" w:rsidR="3CB0F781">
        <w:rPr>
          <w:rFonts w:ascii="Arial" w:hAnsi="Arial" w:eastAsia="Arial Unicode MS" w:cs="Arial"/>
          <w:b w:val="0"/>
          <w:bCs w:val="0"/>
        </w:rPr>
        <w:t xml:space="preserve"> chronological </w:t>
      </w:r>
      <w:r w:rsidRPr="6719FD08" w:rsidR="5BEC1FEB">
        <w:rPr>
          <w:rFonts w:ascii="Arial" w:hAnsi="Arial" w:eastAsia="Arial Unicode MS" w:cs="Arial"/>
          <w:b w:val="0"/>
          <w:bCs w:val="0"/>
        </w:rPr>
        <w:t>horizon</w:t>
      </w:r>
      <w:r w:rsidRPr="6719FD08" w:rsidR="5BEC1FEB">
        <w:rPr>
          <w:rFonts w:ascii="Arial" w:hAnsi="Arial" w:eastAsia="Arial Unicode MS" w:cs="Arial"/>
          <w:b w:val="0"/>
          <w:bCs w:val="0"/>
        </w:rPr>
        <w:t xml:space="preserve"> and evaluate</w:t>
      </w:r>
      <w:r w:rsidRPr="6719FD08" w:rsidR="33F9B2F7">
        <w:rPr>
          <w:rFonts w:ascii="Arial" w:hAnsi="Arial" w:eastAsia="Arial Unicode MS" w:cs="Arial"/>
          <w:b w:val="0"/>
          <w:bCs w:val="0"/>
        </w:rPr>
        <w:t xml:space="preserve"> systemic interactions between amplified platform engagement and adolescent affective functioning. </w:t>
      </w:r>
    </w:p>
    <w:p w:rsidR="6719FD08" w:rsidP="6719FD08" w:rsidRDefault="6719FD08" w14:paraId="1202C142" w14:textId="71E8E48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rPr>
          <w:rFonts w:ascii="Arial" w:hAnsi="Arial" w:eastAsia="Arial Unicode MS" w:cs="Arial"/>
          <w:b w:val="0"/>
          <w:bCs w:val="0"/>
        </w:rPr>
      </w:pPr>
    </w:p>
    <w:p w:rsidRPr="003F3EB9" w:rsidR="005C2C7A" w:rsidP="00DA52F0" w:rsidRDefault="003F3EB9" w14:paraId="3BC2D594" w14:textId="450752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pPr>
      <w:r w:rsidRPr="6719FD08" w:rsidR="003F3EB9">
        <w:rPr>
          <w:rFonts w:ascii="Arial" w:hAnsi="Arial" w:eastAsia="Arial Unicode MS" w:cs="Arial"/>
          <w:b w:val="1"/>
          <w:bCs w:val="1"/>
        </w:rPr>
        <w:t>d</w:t>
      </w:r>
      <w:r w:rsidRPr="6719FD08" w:rsidR="005C2C7A">
        <w:rPr>
          <w:rFonts w:ascii="Arial" w:hAnsi="Arial" w:eastAsia="Arial Unicode MS" w:cs="Arial"/>
          <w:b w:val="1"/>
          <w:bCs w:val="1"/>
        </w:rPr>
        <w:t>)</w:t>
      </w:r>
      <w:r w:rsidRPr="6719FD08" w:rsidR="003F3EB9">
        <w:rPr>
          <w:rFonts w:ascii="Arial" w:hAnsi="Arial" w:eastAsia="Arial Unicode MS" w:cs="Arial"/>
          <w:b w:val="1"/>
          <w:bCs w:val="1"/>
        </w:rPr>
        <w:t xml:space="preserve"> Main findings</w:t>
      </w:r>
    </w:p>
    <w:p w:rsidR="340D1E7A" w:rsidP="6719FD08" w:rsidRDefault="340D1E7A" w14:paraId="704A36AB" w14:textId="1BDA2FD6">
      <w:pPr>
        <w:pStyle w:val="Normal"/>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rPr>
          <w:rFonts w:ascii="Arial" w:hAnsi="Arial" w:eastAsia="Arial Unicode MS" w:cs="Arial"/>
          <w:b w:val="0"/>
          <w:bCs w:val="0"/>
        </w:rPr>
      </w:pPr>
      <w:r w:rsidRPr="6719FD08" w:rsidR="340D1E7A">
        <w:rPr>
          <w:rFonts w:ascii="Arial" w:hAnsi="Arial" w:eastAsia="Arial Unicode MS" w:cs="Arial"/>
          <w:b w:val="0"/>
          <w:bCs w:val="0"/>
        </w:rPr>
        <w:t xml:space="preserve">The synthesized empirical evidence </w:t>
      </w:r>
      <w:r w:rsidRPr="6719FD08" w:rsidR="40ED4A9C">
        <w:rPr>
          <w:rFonts w:ascii="Arial" w:hAnsi="Arial" w:eastAsia="Arial Unicode MS" w:cs="Arial"/>
          <w:b w:val="0"/>
          <w:bCs w:val="0"/>
        </w:rPr>
        <w:t>demonstrates</w:t>
      </w:r>
      <w:r w:rsidRPr="6719FD08" w:rsidR="40ED4A9C">
        <w:rPr>
          <w:rFonts w:ascii="Arial" w:hAnsi="Arial" w:eastAsia="Arial Unicode MS" w:cs="Arial"/>
          <w:b w:val="0"/>
          <w:bCs w:val="0"/>
        </w:rPr>
        <w:t xml:space="preserve"> </w:t>
      </w:r>
      <w:r w:rsidRPr="6719FD08" w:rsidR="58D67D2B">
        <w:rPr>
          <w:rFonts w:ascii="Arial" w:hAnsi="Arial" w:eastAsia="Arial Unicode MS" w:cs="Arial"/>
          <w:b w:val="0"/>
          <w:bCs w:val="0"/>
        </w:rPr>
        <w:t>that digital platform integration exerts an ambivalent influence (Cambridge University Pres</w:t>
      </w:r>
      <w:r w:rsidRPr="6719FD08" w:rsidR="37902A37">
        <w:rPr>
          <w:rFonts w:ascii="Arial" w:hAnsi="Arial" w:eastAsia="Arial Unicode MS" w:cs="Arial"/>
          <w:b w:val="0"/>
          <w:bCs w:val="0"/>
        </w:rPr>
        <w:t xml:space="preserve">s, 2026). </w:t>
      </w:r>
      <w:r w:rsidRPr="6719FD08" w:rsidR="66470F84">
        <w:rPr>
          <w:rFonts w:ascii="Arial" w:hAnsi="Arial" w:eastAsia="Arial Unicode MS" w:cs="Arial"/>
          <w:b w:val="0"/>
          <w:bCs w:val="0"/>
        </w:rPr>
        <w:t xml:space="preserve">However, </w:t>
      </w:r>
      <w:r w:rsidRPr="6719FD08" w:rsidR="5C638086">
        <w:rPr>
          <w:rFonts w:ascii="Arial" w:hAnsi="Arial" w:eastAsia="Arial Unicode MS" w:cs="Arial"/>
          <w:b w:val="0"/>
          <w:bCs w:val="0"/>
        </w:rPr>
        <w:t xml:space="preserve">Dominant scholarly discourses evince that elevated or dysfunctional media consumption yields a direct inverse correlation with </w:t>
      </w:r>
      <w:r w:rsidRPr="6719FD08" w:rsidR="524A2CA8">
        <w:rPr>
          <w:rFonts w:ascii="Arial" w:hAnsi="Arial" w:eastAsia="Arial Unicode MS" w:cs="Arial"/>
          <w:b w:val="0"/>
          <w:bCs w:val="0"/>
        </w:rPr>
        <w:t>mental health metrics</w:t>
      </w:r>
      <w:r w:rsidRPr="6719FD08" w:rsidR="09D78D80">
        <w:rPr>
          <w:rFonts w:ascii="Arial" w:hAnsi="Arial" w:eastAsia="Arial Unicode MS" w:cs="Arial"/>
          <w:b w:val="0"/>
          <w:bCs w:val="0"/>
        </w:rPr>
        <w:t xml:space="preserve"> (Cambridge University Press, 2026). </w:t>
      </w:r>
      <w:r w:rsidRPr="6719FD08" w:rsidR="1F2E2DA9">
        <w:rPr>
          <w:rFonts w:ascii="Arial" w:hAnsi="Arial" w:eastAsia="Arial Unicode MS" w:cs="Arial"/>
          <w:b w:val="0"/>
          <w:bCs w:val="0"/>
        </w:rPr>
        <w:t>An amplified intensity of social media usage is often robustly correlated w</w:t>
      </w:r>
      <w:r w:rsidRPr="6719FD08" w:rsidR="129F3407">
        <w:rPr>
          <w:rFonts w:ascii="Arial" w:hAnsi="Arial" w:eastAsia="Arial Unicode MS" w:cs="Arial"/>
          <w:b w:val="0"/>
          <w:bCs w:val="0"/>
        </w:rPr>
        <w:t xml:space="preserve">ith </w:t>
      </w:r>
      <w:r w:rsidRPr="6719FD08" w:rsidR="24F65605">
        <w:rPr>
          <w:rFonts w:ascii="Arial" w:hAnsi="Arial" w:eastAsia="Arial Unicode MS" w:cs="Arial"/>
          <w:b w:val="0"/>
          <w:bCs w:val="0"/>
        </w:rPr>
        <w:t>augmented</w:t>
      </w:r>
      <w:r w:rsidRPr="6719FD08" w:rsidR="129F3407">
        <w:rPr>
          <w:rFonts w:ascii="Arial" w:hAnsi="Arial" w:eastAsia="Arial Unicode MS" w:cs="Arial"/>
          <w:b w:val="0"/>
          <w:bCs w:val="0"/>
        </w:rPr>
        <w:t xml:space="preserve"> agitation </w:t>
      </w:r>
      <w:r w:rsidRPr="6719FD08" w:rsidR="471F2A58">
        <w:rPr>
          <w:rFonts w:ascii="Arial" w:hAnsi="Arial" w:eastAsia="Arial Unicode MS" w:cs="Arial"/>
          <w:b w:val="0"/>
          <w:bCs w:val="0"/>
        </w:rPr>
        <w:t xml:space="preserve">and depression within adolescents </w:t>
      </w:r>
      <w:r w:rsidRPr="6719FD08" w:rsidR="62386B99">
        <w:rPr>
          <w:rFonts w:ascii="Arial" w:hAnsi="Arial" w:eastAsia="Arial Unicode MS" w:cs="Arial"/>
          <w:b w:val="0"/>
          <w:bCs w:val="0"/>
        </w:rPr>
        <w:t>(</w:t>
      </w:r>
      <w:r w:rsidRPr="6719FD08" w:rsidR="3D510FBF">
        <w:rPr>
          <w:rFonts w:ascii="Arial" w:hAnsi="Arial" w:eastAsia="Arial Unicode MS" w:cs="Arial"/>
          <w:b w:val="0"/>
          <w:bCs w:val="0"/>
        </w:rPr>
        <w:t>Eclinical</w:t>
      </w:r>
      <w:r w:rsidRPr="6719FD08" w:rsidR="3D510FBF">
        <w:rPr>
          <w:rFonts w:ascii="Arial" w:hAnsi="Arial" w:eastAsia="Arial Unicode MS" w:cs="Arial"/>
          <w:b w:val="0"/>
          <w:bCs w:val="0"/>
        </w:rPr>
        <w:t xml:space="preserve"> medicine, 2018). Adolescents who tend to spend over 5 hours per day </w:t>
      </w:r>
      <w:r w:rsidRPr="6719FD08" w:rsidR="4D6B063D">
        <w:rPr>
          <w:rFonts w:ascii="Arial" w:hAnsi="Arial" w:eastAsia="Arial Unicode MS" w:cs="Arial"/>
          <w:b w:val="0"/>
          <w:bCs w:val="0"/>
        </w:rPr>
        <w:t xml:space="preserve">accessing social networking platforms </w:t>
      </w:r>
      <w:r w:rsidRPr="6719FD08" w:rsidR="7EFCED69">
        <w:rPr>
          <w:rFonts w:ascii="Arial" w:hAnsi="Arial" w:eastAsia="Arial Unicode MS" w:cs="Arial"/>
          <w:b w:val="0"/>
          <w:bCs w:val="0"/>
        </w:rPr>
        <w:t>demonstrated</w:t>
      </w:r>
      <w:r w:rsidRPr="6719FD08" w:rsidR="7EFCED69">
        <w:rPr>
          <w:rFonts w:ascii="Arial" w:hAnsi="Arial" w:eastAsia="Arial Unicode MS" w:cs="Arial"/>
          <w:b w:val="0"/>
          <w:bCs w:val="0"/>
        </w:rPr>
        <w:t xml:space="preserve"> markedly elevated depressive symptomatology compared to adolescents who used it less per day </w:t>
      </w:r>
      <w:r w:rsidRPr="6719FD08" w:rsidR="7EFCED69">
        <w:rPr>
          <w:rFonts w:ascii="Arial" w:hAnsi="Arial" w:eastAsia="Arial Unicode MS" w:cs="Arial"/>
          <w:b w:val="0"/>
          <w:bCs w:val="0"/>
        </w:rPr>
        <w:t xml:space="preserve">(Cambridge University Press, 2026). </w:t>
      </w:r>
      <w:r w:rsidRPr="6719FD08" w:rsidR="0C3A1D75">
        <w:rPr>
          <w:rFonts w:ascii="Arial" w:hAnsi="Arial" w:eastAsia="Arial Unicode MS" w:cs="Arial"/>
          <w:b w:val="0"/>
          <w:bCs w:val="0"/>
        </w:rPr>
        <w:t>Compulsive social media use specifically during the evening, correlated with sleep fragmentatio</w:t>
      </w:r>
      <w:r w:rsidRPr="6719FD08" w:rsidR="7B51F430">
        <w:rPr>
          <w:rFonts w:ascii="Arial" w:hAnsi="Arial" w:eastAsia="Arial Unicode MS" w:cs="Arial"/>
          <w:b w:val="0"/>
          <w:bCs w:val="0"/>
        </w:rPr>
        <w:t xml:space="preserve">n or a restricted sleep window </w:t>
      </w:r>
      <w:r w:rsidRPr="6719FD08" w:rsidR="4CF23705">
        <w:rPr>
          <w:rFonts w:ascii="Arial" w:hAnsi="Arial" w:eastAsia="Arial Unicode MS" w:cs="Arial"/>
          <w:b w:val="0"/>
          <w:bCs w:val="0"/>
        </w:rPr>
        <w:t xml:space="preserve">(Cambridge University Press, 2026). Frequent social media use has </w:t>
      </w:r>
      <w:r w:rsidRPr="6719FD08" w:rsidR="43E03138">
        <w:rPr>
          <w:rFonts w:ascii="Arial" w:hAnsi="Arial" w:eastAsia="Arial Unicode MS" w:cs="Arial"/>
          <w:b w:val="0"/>
          <w:bCs w:val="0"/>
        </w:rPr>
        <w:t xml:space="preserve">elevated the state of the fear of missing out in adolescents, </w:t>
      </w:r>
      <w:r w:rsidRPr="6719FD08" w:rsidR="103D220F">
        <w:rPr>
          <w:rFonts w:ascii="Arial" w:hAnsi="Arial" w:eastAsia="Arial Unicode MS" w:cs="Arial"/>
          <w:b w:val="0"/>
          <w:bCs w:val="0"/>
        </w:rPr>
        <w:t xml:space="preserve">inducing acute psychological distress and </w:t>
      </w:r>
      <w:r w:rsidRPr="6719FD08" w:rsidR="4E9AEAB1">
        <w:rPr>
          <w:rFonts w:ascii="Arial" w:hAnsi="Arial" w:eastAsia="Arial Unicode MS" w:cs="Arial"/>
          <w:b w:val="0"/>
          <w:bCs w:val="0"/>
        </w:rPr>
        <w:t xml:space="preserve">maladaptive checking of social media platforms (International journal of academic health and medical research, 2025). </w:t>
      </w:r>
    </w:p>
    <w:p w:rsidR="6719FD08" w:rsidP="6719FD08" w:rsidRDefault="6719FD08" w14:paraId="3E346632" w14:textId="5A82EBD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rPr>
          <w:rFonts w:ascii="Arial" w:hAnsi="Arial" w:eastAsia="Arial Unicode MS" w:cs="Arial"/>
          <w:b w:val="0"/>
          <w:bCs w:val="0"/>
        </w:rPr>
      </w:pPr>
    </w:p>
    <w:p w:rsidRPr="003F3EB9" w:rsidR="005C2C7A" w:rsidP="00DA52F0" w:rsidRDefault="005C2C7A" w14:paraId="3C88642F" w14:textId="646C14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b/>
        </w:rPr>
      </w:pPr>
      <w:r w:rsidRPr="003F3EB9">
        <w:rPr>
          <w:rFonts w:ascii="Arial" w:hAnsi="Arial" w:eastAsia="Arial Unicode MS" w:cs="Arial"/>
          <w:b/>
        </w:rPr>
        <w:t>e)</w:t>
      </w:r>
      <w:r w:rsidRPr="003F3EB9" w:rsidR="003F3EB9">
        <w:rPr>
          <w:rFonts w:ascii="Arial" w:hAnsi="Arial" w:eastAsia="Arial Unicode MS" w:cs="Arial"/>
          <w:b/>
        </w:rPr>
        <w:t xml:space="preserve"> Conclusions</w:t>
      </w:r>
    </w:p>
    <w:p w:rsidRPr="003F3EB9" w:rsidR="005C2C7A" w:rsidP="00DA52F0" w:rsidRDefault="005C2C7A" w14:paraId="314126B6"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bCs/>
          <w:u w:val="single"/>
        </w:rPr>
      </w:pPr>
    </w:p>
    <w:p w:rsidRPr="003F3EB9" w:rsidR="005C2C7A" w:rsidP="6719FD08" w:rsidRDefault="005C2C7A" w14:paraId="2B76D442" w14:textId="135821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rPr>
      </w:pPr>
      <w:r w:rsidRPr="6719FD08" w:rsidR="55D0AB3D">
        <w:rPr>
          <w:rFonts w:ascii="Arial" w:hAnsi="Arial" w:eastAsia="Arial Unicode MS" w:cs="Arial"/>
        </w:rPr>
        <w:t xml:space="preserve">The influence of social media on adolescent mental health was analysed and </w:t>
      </w:r>
      <w:r w:rsidRPr="6719FD08" w:rsidR="55D0AB3D">
        <w:rPr>
          <w:rFonts w:ascii="Arial" w:hAnsi="Arial" w:eastAsia="Arial Unicode MS" w:cs="Arial"/>
        </w:rPr>
        <w:t>demonstrated</w:t>
      </w:r>
      <w:r w:rsidRPr="6719FD08" w:rsidR="55D0AB3D">
        <w:rPr>
          <w:rFonts w:ascii="Arial" w:hAnsi="Arial" w:eastAsia="Arial Unicode MS" w:cs="Arial"/>
        </w:rPr>
        <w:t xml:space="preserve"> that social media is a</w:t>
      </w:r>
      <w:r w:rsidRPr="6719FD08" w:rsidR="4C6A8D2C">
        <w:rPr>
          <w:rFonts w:ascii="Arial" w:hAnsi="Arial" w:eastAsia="Arial Unicode MS" w:cs="Arial"/>
        </w:rPr>
        <w:t xml:space="preserve"> multifaceted psychological construct in tandem with </w:t>
      </w:r>
      <w:r w:rsidRPr="6719FD08" w:rsidR="6952EFEA">
        <w:rPr>
          <w:rFonts w:ascii="Arial" w:hAnsi="Arial" w:eastAsia="Arial Unicode MS" w:cs="Arial"/>
        </w:rPr>
        <w:t>advantageous</w:t>
      </w:r>
      <w:r w:rsidRPr="6719FD08" w:rsidR="6952EFEA">
        <w:rPr>
          <w:rFonts w:ascii="Arial" w:hAnsi="Arial" w:eastAsia="Arial Unicode MS" w:cs="Arial"/>
        </w:rPr>
        <w:t xml:space="preserve"> and adverse outcomes on the mental health of adolescents (</w:t>
      </w:r>
      <w:r w:rsidRPr="6719FD08" w:rsidR="6952EFEA">
        <w:rPr>
          <w:rFonts w:ascii="Arial" w:hAnsi="Arial" w:eastAsia="Arial Unicode MS" w:cs="Arial"/>
        </w:rPr>
        <w:t>Eclinical</w:t>
      </w:r>
      <w:r w:rsidRPr="6719FD08" w:rsidR="6952EFEA">
        <w:rPr>
          <w:rFonts w:ascii="Arial" w:hAnsi="Arial" w:eastAsia="Arial Unicode MS" w:cs="Arial"/>
        </w:rPr>
        <w:t xml:space="preserve"> medicine, 2018). </w:t>
      </w:r>
      <w:r w:rsidRPr="6719FD08" w:rsidR="1570E647">
        <w:rPr>
          <w:rFonts w:ascii="Arial" w:hAnsi="Arial" w:eastAsia="Arial Unicode MS" w:cs="Arial"/>
        </w:rPr>
        <w:t xml:space="preserve">Whilst social media yields </w:t>
      </w:r>
      <w:r w:rsidRPr="6719FD08" w:rsidR="0A8C1BC5">
        <w:rPr>
          <w:rFonts w:ascii="Arial" w:hAnsi="Arial" w:eastAsia="Arial Unicode MS" w:cs="Arial"/>
        </w:rPr>
        <w:t>communicative</w:t>
      </w:r>
      <w:r w:rsidRPr="6719FD08" w:rsidR="1570E647">
        <w:rPr>
          <w:rFonts w:ascii="Arial" w:hAnsi="Arial" w:eastAsia="Arial Unicode MS" w:cs="Arial"/>
        </w:rPr>
        <w:t xml:space="preserve"> affordances, </w:t>
      </w:r>
      <w:r w:rsidRPr="6719FD08" w:rsidR="106F1119">
        <w:rPr>
          <w:rFonts w:ascii="Arial" w:hAnsi="Arial" w:eastAsia="Arial Unicode MS" w:cs="Arial"/>
        </w:rPr>
        <w:t xml:space="preserve">identity projection and information accessibility, </w:t>
      </w:r>
      <w:r w:rsidRPr="6719FD08" w:rsidR="0114B3FD">
        <w:rPr>
          <w:rFonts w:ascii="Arial" w:hAnsi="Arial" w:eastAsia="Arial Unicode MS" w:cs="Arial"/>
        </w:rPr>
        <w:t xml:space="preserve">the evidence conclusively </w:t>
      </w:r>
      <w:r w:rsidRPr="6719FD08" w:rsidR="0114B3FD">
        <w:rPr>
          <w:rFonts w:ascii="Arial" w:hAnsi="Arial" w:eastAsia="Arial Unicode MS" w:cs="Arial"/>
        </w:rPr>
        <w:t>demonstrates</w:t>
      </w:r>
      <w:r w:rsidRPr="6719FD08" w:rsidR="0114B3FD">
        <w:rPr>
          <w:rFonts w:ascii="Arial" w:hAnsi="Arial" w:eastAsia="Arial Unicode MS" w:cs="Arial"/>
        </w:rPr>
        <w:t xml:space="preserve"> that inordinate and </w:t>
      </w:r>
      <w:r w:rsidRPr="6719FD08" w:rsidR="64677773">
        <w:rPr>
          <w:rFonts w:ascii="Arial" w:hAnsi="Arial" w:eastAsia="Arial Unicode MS" w:cs="Arial"/>
        </w:rPr>
        <w:t xml:space="preserve">problematic social media use is linked to </w:t>
      </w:r>
      <w:r w:rsidRPr="6719FD08" w:rsidR="06A7ED02">
        <w:rPr>
          <w:rFonts w:ascii="Arial" w:hAnsi="Arial" w:eastAsia="Arial Unicode MS" w:cs="Arial"/>
        </w:rPr>
        <w:t>augmented</w:t>
      </w:r>
      <w:r w:rsidRPr="6719FD08" w:rsidR="64677773">
        <w:rPr>
          <w:rFonts w:ascii="Arial" w:hAnsi="Arial" w:eastAsia="Arial Unicode MS" w:cs="Arial"/>
        </w:rPr>
        <w:t xml:space="preserve"> risk profiles for anxiety disorders and </w:t>
      </w:r>
      <w:r w:rsidRPr="6719FD08" w:rsidR="6D08868C">
        <w:rPr>
          <w:rFonts w:ascii="Arial" w:hAnsi="Arial" w:eastAsia="Arial Unicode MS" w:cs="Arial"/>
        </w:rPr>
        <w:t>affective dysregulation (</w:t>
      </w:r>
      <w:r w:rsidRPr="6719FD08" w:rsidR="6D08868C">
        <w:rPr>
          <w:rFonts w:ascii="Arial" w:hAnsi="Arial" w:eastAsia="Arial Unicode MS" w:cs="Arial"/>
        </w:rPr>
        <w:t>Eclinical</w:t>
      </w:r>
      <w:r w:rsidRPr="6719FD08" w:rsidR="6D08868C">
        <w:rPr>
          <w:rFonts w:ascii="Arial" w:hAnsi="Arial" w:eastAsia="Arial Unicode MS" w:cs="Arial"/>
        </w:rPr>
        <w:t xml:space="preserve"> medicine, 2018). The synthesis further illuminated </w:t>
      </w:r>
      <w:r w:rsidRPr="6719FD08" w:rsidR="12D19AAB">
        <w:rPr>
          <w:rFonts w:ascii="Arial" w:hAnsi="Arial" w:eastAsia="Arial Unicode MS" w:cs="Arial"/>
        </w:rPr>
        <w:t xml:space="preserve">significant gender differences, within the female adolescent demographic </w:t>
      </w:r>
      <w:r w:rsidRPr="6719FD08" w:rsidR="47D76BDE">
        <w:rPr>
          <w:rFonts w:ascii="Arial" w:hAnsi="Arial" w:eastAsia="Arial Unicode MS" w:cs="Arial"/>
        </w:rPr>
        <w:t xml:space="preserve">manifesting greater psychological fragility to the compromised psychological well-being </w:t>
      </w:r>
      <w:r w:rsidRPr="6719FD08" w:rsidR="11AD1EFE">
        <w:rPr>
          <w:rFonts w:ascii="Arial" w:hAnsi="Arial" w:eastAsia="Arial Unicode MS" w:cs="Arial"/>
        </w:rPr>
        <w:t>effects of social media (</w:t>
      </w:r>
      <w:r w:rsidRPr="6719FD08" w:rsidR="11AD1EFE">
        <w:rPr>
          <w:rFonts w:ascii="Arial" w:hAnsi="Arial" w:eastAsia="Arial Unicode MS" w:cs="Arial"/>
        </w:rPr>
        <w:t>Eclinical</w:t>
      </w:r>
      <w:r w:rsidRPr="6719FD08" w:rsidR="11AD1EFE">
        <w:rPr>
          <w:rFonts w:ascii="Arial" w:hAnsi="Arial" w:eastAsia="Arial Unicode MS" w:cs="Arial"/>
        </w:rPr>
        <w:t xml:space="preserve"> medicine, 2018). In contrast, social media </w:t>
      </w:r>
      <w:r w:rsidRPr="6719FD08" w:rsidR="13703FE1">
        <w:rPr>
          <w:rFonts w:ascii="Arial" w:hAnsi="Arial" w:eastAsia="Arial Unicode MS" w:cs="Arial"/>
        </w:rPr>
        <w:t xml:space="preserve">can concurrently catalyse positive outcomes by lending robust credence to </w:t>
      </w:r>
      <w:r w:rsidRPr="6719FD08" w:rsidR="1D8A47C8">
        <w:rPr>
          <w:rFonts w:ascii="Arial" w:hAnsi="Arial" w:eastAsia="Arial Unicode MS" w:cs="Arial"/>
        </w:rPr>
        <w:t>social connections and furnishing access to affirmative digi</w:t>
      </w:r>
      <w:r w:rsidRPr="6719FD08" w:rsidR="7FBBA8FE">
        <w:rPr>
          <w:rFonts w:ascii="Arial" w:hAnsi="Arial" w:eastAsia="Arial Unicode MS" w:cs="Arial"/>
        </w:rPr>
        <w:t>tal networks (</w:t>
      </w:r>
      <w:r w:rsidRPr="6719FD08" w:rsidR="7FBBA8FE">
        <w:rPr>
          <w:rFonts w:ascii="Arial" w:hAnsi="Arial" w:eastAsia="Arial Unicode MS" w:cs="Arial"/>
        </w:rPr>
        <w:t>Eclinical</w:t>
      </w:r>
      <w:r w:rsidRPr="6719FD08" w:rsidR="7FBBA8FE">
        <w:rPr>
          <w:rFonts w:ascii="Arial" w:hAnsi="Arial" w:eastAsia="Arial Unicode MS" w:cs="Arial"/>
        </w:rPr>
        <w:t xml:space="preserve"> medicine, 2018). </w:t>
      </w:r>
    </w:p>
    <w:p w:rsidRPr="003F3EB9" w:rsidR="003F3EB9" w:rsidP="00DA52F0" w:rsidRDefault="003F3EB9" w14:paraId="460BF648" w14:textId="53F405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bCs/>
        </w:rPr>
      </w:pPr>
    </w:p>
    <w:p w:rsidR="003F3EB9" w:rsidP="00DA52F0" w:rsidRDefault="003F3EB9" w14:paraId="5392DE95" w14:textId="57634811">
      <w:pPr>
        <w:spacing w:line="360" w:lineRule="auto"/>
        <w:mirrorIndents/>
        <w:rPr>
          <w:rFonts w:ascii="Arial" w:hAnsi="Arial" w:eastAsia="Arial Unicode MS" w:cs="Arial"/>
          <w:bCs/>
        </w:rPr>
      </w:pPr>
      <w:r>
        <w:rPr>
          <w:rFonts w:ascii="Arial" w:hAnsi="Arial" w:eastAsia="Arial Unicode MS" w:cs="Arial"/>
          <w:bCs/>
        </w:rPr>
        <w:br w:type="page"/>
      </w:r>
    </w:p>
    <w:p w:rsidRPr="00812591" w:rsidR="005C2C7A" w:rsidP="00DA52F0" w:rsidRDefault="003F3EB9" w14:paraId="08B9AE0A" w14:textId="77777777">
      <w:pPr>
        <w:keepNext/>
        <w:pageBreakBefore/>
        <w:spacing w:after="180" w:line="360" w:lineRule="auto"/>
        <w:mirrorIndents/>
        <w:outlineLvl w:val="0"/>
        <w:rPr>
          <w:rFonts w:ascii="Arial" w:hAnsi="Arial" w:eastAsia="Times New Roman" w:cs="Arial"/>
          <w:b/>
          <w:kern w:val="28"/>
          <w:sz w:val="32"/>
          <w:szCs w:val="20"/>
        </w:rPr>
      </w:pPr>
      <w:bookmarkStart w:name="_Toc536543204" w:id="0"/>
      <w:bookmarkStart w:name="_Toc536543433" w:id="1"/>
      <w:bookmarkStart w:name="_Toc15893759" w:id="2"/>
      <w:bookmarkStart w:name="_Toc299977276" w:id="3"/>
      <w:r w:rsidRPr="003F3EB9">
        <w:rPr>
          <w:rFonts w:ascii="Arial" w:hAnsi="Arial" w:eastAsia="Times New Roman" w:cs="Arial"/>
          <w:b/>
          <w:kern w:val="28"/>
          <w:sz w:val="32"/>
          <w:szCs w:val="20"/>
        </w:rPr>
        <w:lastRenderedPageBreak/>
        <w:t>Table of</w:t>
      </w:r>
      <w:r>
        <w:rPr>
          <w:rFonts w:ascii="Arial" w:hAnsi="Arial" w:eastAsia="Times New Roman" w:cs="Arial"/>
          <w:bCs/>
          <w:kern w:val="28"/>
          <w:sz w:val="32"/>
          <w:szCs w:val="20"/>
        </w:rPr>
        <w:t xml:space="preserve"> </w:t>
      </w:r>
      <w:r w:rsidRPr="00812591" w:rsidR="005C2C7A">
        <w:rPr>
          <w:rFonts w:ascii="Arial" w:hAnsi="Arial" w:eastAsia="Times New Roman" w:cs="Arial"/>
          <w:b/>
          <w:kern w:val="28"/>
          <w:sz w:val="32"/>
          <w:szCs w:val="20"/>
        </w:rPr>
        <w:t>Contents</w:t>
      </w:r>
      <w:bookmarkEnd w:id="0"/>
      <w:bookmarkEnd w:id="1"/>
      <w:bookmarkEnd w:id="2"/>
      <w:bookmarkEnd w:id="3"/>
      <w:r w:rsidRPr="00812591" w:rsidR="005C2C7A">
        <w:rPr>
          <w:rFonts w:ascii="Arial" w:hAnsi="Arial" w:eastAsia="Times New Roman" w:cs="Arial"/>
          <w:b/>
          <w:kern w:val="28"/>
          <w:sz w:val="32"/>
          <w:szCs w:val="20"/>
        </w:rPr>
        <w:t xml:space="preserve"> </w:t>
      </w:r>
    </w:p>
    <w:p w:rsidR="003F3EB9" w:rsidP="00DA52F0" w:rsidRDefault="003F3EB9" w14:paraId="230E6AAE" w14:textId="77777777">
      <w:pPr>
        <w:spacing w:line="360" w:lineRule="auto"/>
        <w:mirrorIndents/>
        <w:rPr>
          <w:rFonts w:ascii="Arial" w:hAnsi="Arial" w:eastAsia="Times New Roman" w:cs="Arial"/>
          <w:kern w:val="22"/>
          <w:szCs w:val="20"/>
        </w:rPr>
      </w:pPr>
    </w:p>
    <w:p w:rsidR="003F3EB9" w:rsidP="6719FD08" w:rsidRDefault="003F3EB9" w14:paraId="79B3804A" w14:textId="14D67924">
      <w:pPr>
        <w:pStyle w:val="ListParagraph"/>
        <w:numPr>
          <w:ilvl w:val="0"/>
          <w:numId w:val="15"/>
        </w:numPr>
        <w:suppressLineNumbers w:val="0"/>
        <w:bidi w:val="0"/>
        <w:spacing w:before="0" w:beforeAutospacing="off" w:after="0" w:afterAutospacing="off" w:line="360" w:lineRule="auto"/>
        <w:ind w:right="0"/>
        <w:jc w:val="left"/>
        <w:rPr>
          <w:rFonts w:ascii="Arial" w:hAnsi="Arial" w:eastAsia="Times New Roman" w:cs="Arial"/>
          <w:sz w:val="32"/>
          <w:szCs w:val="32"/>
        </w:rPr>
      </w:pPr>
      <w:r w:rsidRPr="6719FD08" w:rsidR="1CE354A0">
        <w:rPr>
          <w:rFonts w:ascii="Arial" w:hAnsi="Arial" w:eastAsia="Times New Roman" w:cs="Arial"/>
          <w:sz w:val="32"/>
          <w:szCs w:val="32"/>
        </w:rPr>
        <w:t>CHAPTER 1: INTRODUCTION...............................................</w:t>
      </w:r>
    </w:p>
    <w:p w:rsidR="1CE354A0" w:rsidP="6719FD08" w:rsidRDefault="1CE354A0" w14:paraId="2B312E3E" w14:textId="09F82C5C">
      <w:pPr>
        <w:pStyle w:val="ListParagraph"/>
        <w:numPr>
          <w:ilvl w:val="0"/>
          <w:numId w:val="15"/>
        </w:numPr>
        <w:suppressLineNumbers w:val="0"/>
        <w:bidi w:val="0"/>
        <w:spacing w:before="0" w:beforeAutospacing="off" w:after="0" w:afterAutospacing="off" w:line="360" w:lineRule="auto"/>
        <w:ind w:right="0"/>
        <w:jc w:val="left"/>
        <w:rPr>
          <w:rFonts w:ascii="Arial" w:hAnsi="Arial" w:eastAsia="Times New Roman" w:cs="Arial"/>
          <w:sz w:val="32"/>
          <w:szCs w:val="32"/>
        </w:rPr>
      </w:pPr>
      <w:r w:rsidRPr="6719FD08" w:rsidR="1CE354A0">
        <w:rPr>
          <w:rFonts w:ascii="Arial" w:hAnsi="Arial" w:eastAsia="Times New Roman" w:cs="Arial"/>
          <w:sz w:val="32"/>
          <w:szCs w:val="32"/>
        </w:rPr>
        <w:t>CHAPTER 2: BACKGROUND...................................................</w:t>
      </w:r>
    </w:p>
    <w:p w:rsidR="1CE354A0" w:rsidP="6719FD08" w:rsidRDefault="1CE354A0" w14:paraId="45648B60" w14:textId="504C1BD5">
      <w:pPr>
        <w:pStyle w:val="ListParagraph"/>
        <w:numPr>
          <w:ilvl w:val="0"/>
          <w:numId w:val="15"/>
        </w:numPr>
        <w:suppressLineNumbers w:val="0"/>
        <w:bidi w:val="0"/>
        <w:spacing w:before="0" w:beforeAutospacing="off" w:after="0" w:afterAutospacing="off" w:line="360" w:lineRule="auto"/>
        <w:ind w:right="0"/>
        <w:jc w:val="left"/>
        <w:rPr>
          <w:rFonts w:ascii="Arial" w:hAnsi="Arial" w:eastAsia="Times New Roman" w:cs="Arial"/>
          <w:sz w:val="32"/>
          <w:szCs w:val="32"/>
        </w:rPr>
      </w:pPr>
      <w:r w:rsidRPr="6719FD08" w:rsidR="1CE354A0">
        <w:rPr>
          <w:rFonts w:ascii="Arial" w:hAnsi="Arial" w:eastAsia="Times New Roman" w:cs="Arial"/>
          <w:sz w:val="32"/>
          <w:szCs w:val="32"/>
        </w:rPr>
        <w:t>CHAPTER 3: METHODS............................................................</w:t>
      </w:r>
    </w:p>
    <w:p w:rsidR="1CE354A0" w:rsidP="6719FD08" w:rsidRDefault="1CE354A0" w14:paraId="1D598482" w14:textId="26CAF624">
      <w:pPr>
        <w:pStyle w:val="ListParagraph"/>
        <w:numPr>
          <w:ilvl w:val="0"/>
          <w:numId w:val="15"/>
        </w:numPr>
        <w:suppressLineNumbers w:val="0"/>
        <w:bidi w:val="0"/>
        <w:spacing w:before="0" w:beforeAutospacing="off" w:after="0" w:afterAutospacing="off" w:line="360" w:lineRule="auto"/>
        <w:ind w:right="0"/>
        <w:jc w:val="left"/>
        <w:rPr>
          <w:rFonts w:ascii="Arial" w:hAnsi="Arial" w:eastAsia="Times New Roman" w:cs="Arial"/>
          <w:sz w:val="32"/>
          <w:szCs w:val="32"/>
        </w:rPr>
      </w:pPr>
      <w:r w:rsidRPr="6719FD08" w:rsidR="1CE354A0">
        <w:rPr>
          <w:rFonts w:ascii="Arial" w:hAnsi="Arial" w:eastAsia="Times New Roman" w:cs="Arial"/>
          <w:sz w:val="32"/>
          <w:szCs w:val="32"/>
        </w:rPr>
        <w:t>CHAPTER 4: RESULTS AND DISCUSSION..................................</w:t>
      </w:r>
    </w:p>
    <w:p w:rsidR="1CE354A0" w:rsidP="6719FD08" w:rsidRDefault="1CE354A0" w14:paraId="37A02010" w14:textId="171EF1BB">
      <w:pPr>
        <w:pStyle w:val="ListParagraph"/>
        <w:numPr>
          <w:ilvl w:val="0"/>
          <w:numId w:val="15"/>
        </w:numPr>
        <w:suppressLineNumbers w:val="0"/>
        <w:bidi w:val="0"/>
        <w:spacing w:before="0" w:beforeAutospacing="off" w:after="0" w:afterAutospacing="off" w:line="360" w:lineRule="auto"/>
        <w:ind w:right="0"/>
        <w:jc w:val="left"/>
        <w:rPr>
          <w:rFonts w:ascii="Arial" w:hAnsi="Arial" w:eastAsia="Times New Roman" w:cs="Arial"/>
          <w:sz w:val="32"/>
          <w:szCs w:val="32"/>
        </w:rPr>
      </w:pPr>
      <w:r w:rsidRPr="6719FD08" w:rsidR="1CE354A0">
        <w:rPr>
          <w:rFonts w:ascii="Arial" w:hAnsi="Arial" w:eastAsia="Times New Roman" w:cs="Arial"/>
          <w:sz w:val="32"/>
          <w:szCs w:val="32"/>
        </w:rPr>
        <w:t>CHAPTER 5: RECOMMENDATIONS AND CONCLUSION...............................</w:t>
      </w:r>
    </w:p>
    <w:p w:rsidR="1CE354A0" w:rsidP="6719FD08" w:rsidRDefault="1CE354A0" w14:paraId="146787B0" w14:textId="4AA64899">
      <w:pPr>
        <w:pStyle w:val="ListParagraph"/>
        <w:numPr>
          <w:ilvl w:val="0"/>
          <w:numId w:val="15"/>
        </w:numPr>
        <w:suppressLineNumbers w:val="0"/>
        <w:bidi w:val="0"/>
        <w:spacing w:before="0" w:beforeAutospacing="off" w:after="0" w:afterAutospacing="off" w:line="360" w:lineRule="auto"/>
        <w:ind w:right="0"/>
        <w:jc w:val="left"/>
        <w:rPr>
          <w:rFonts w:ascii="Arial" w:hAnsi="Arial" w:eastAsia="Times New Roman" w:cs="Arial"/>
          <w:sz w:val="32"/>
          <w:szCs w:val="32"/>
        </w:rPr>
      </w:pPr>
      <w:r w:rsidRPr="6719FD08" w:rsidR="1CE354A0">
        <w:rPr>
          <w:rFonts w:ascii="Arial" w:hAnsi="Arial" w:eastAsia="Times New Roman" w:cs="Arial"/>
          <w:sz w:val="32"/>
          <w:szCs w:val="32"/>
        </w:rPr>
        <w:t>REFERENCES....................................................</w:t>
      </w:r>
    </w:p>
    <w:p w:rsidR="1CE354A0" w:rsidP="6719FD08" w:rsidRDefault="1CE354A0" w14:paraId="3879F46B" w14:textId="404EA116">
      <w:pPr>
        <w:pStyle w:val="ListParagraph"/>
        <w:numPr>
          <w:ilvl w:val="0"/>
          <w:numId w:val="15"/>
        </w:numPr>
        <w:suppressLineNumbers w:val="0"/>
        <w:bidi w:val="0"/>
        <w:spacing w:before="0" w:beforeAutospacing="off" w:after="0" w:afterAutospacing="off" w:line="360" w:lineRule="auto"/>
        <w:ind w:right="0"/>
        <w:jc w:val="left"/>
        <w:rPr>
          <w:rFonts w:ascii="Arial" w:hAnsi="Arial" w:eastAsia="Times New Roman" w:cs="Arial"/>
          <w:sz w:val="32"/>
          <w:szCs w:val="32"/>
        </w:rPr>
      </w:pPr>
      <w:r w:rsidRPr="6719FD08" w:rsidR="1CE354A0">
        <w:rPr>
          <w:rFonts w:ascii="Arial" w:hAnsi="Arial" w:eastAsia="Times New Roman" w:cs="Arial"/>
          <w:sz w:val="32"/>
          <w:szCs w:val="32"/>
        </w:rPr>
        <w:t>APPENDICES...........................................................</w:t>
      </w:r>
    </w:p>
    <w:p w:rsidR="003F3EB9" w:rsidP="6719FD08" w:rsidRDefault="003F3EB9" w14:paraId="193F9D9A" w14:textId="77777777">
      <w:pPr>
        <w:spacing w:line="360" w:lineRule="auto"/>
        <w:mirrorIndents/>
        <w:rPr>
          <w:rFonts w:ascii="Arial" w:hAnsi="Arial" w:eastAsia="Times New Roman" w:cs="Arial"/>
          <w:kern w:val="22"/>
          <w:sz w:val="32"/>
          <w:szCs w:val="32"/>
        </w:rPr>
      </w:pPr>
    </w:p>
    <w:p w:rsidR="003F3EB9" w:rsidP="6719FD08" w:rsidRDefault="003F3EB9" w14:paraId="35647B2E" w14:textId="77777777">
      <w:pPr>
        <w:spacing w:line="360" w:lineRule="auto"/>
        <w:mirrorIndents/>
        <w:rPr>
          <w:rFonts w:ascii="Arial" w:hAnsi="Arial" w:eastAsia="Times New Roman" w:cs="Arial"/>
          <w:kern w:val="22"/>
          <w:sz w:val="32"/>
          <w:szCs w:val="32"/>
        </w:rPr>
      </w:pPr>
    </w:p>
    <w:p w:rsidR="003F3EB9" w:rsidP="00DA52F0" w:rsidRDefault="003F3EB9" w14:paraId="740D1FD7" w14:textId="388DDD03">
      <w:pPr>
        <w:spacing w:line="360" w:lineRule="auto"/>
        <w:mirrorIndents/>
        <w:rPr>
          <w:rFonts w:ascii="Arial" w:hAnsi="Arial" w:eastAsia="Times New Roman" w:cs="Arial"/>
          <w:kern w:val="22"/>
          <w:szCs w:val="20"/>
        </w:rPr>
      </w:pPr>
      <w:r>
        <w:rPr>
          <w:rFonts w:ascii="Arial" w:hAnsi="Arial" w:eastAsia="Times New Roman" w:cs="Arial"/>
          <w:kern w:val="22"/>
          <w:szCs w:val="20"/>
        </w:rPr>
        <w:br w:type="page"/>
      </w:r>
    </w:p>
    <w:p w:rsidRPr="00812591" w:rsidR="005C2C7A" w:rsidP="00DA52F0" w:rsidRDefault="005C2C7A" w14:paraId="56D84073" w14:textId="7AB98732">
      <w:pPr>
        <w:pStyle w:val="Heading1"/>
        <w:spacing w:line="360" w:lineRule="auto"/>
        <w:ind w:left="0"/>
        <w:mirrorIndents/>
        <w:jc w:val="center"/>
        <w:rPr>
          <w:b w:val="0"/>
        </w:rPr>
      </w:pPr>
      <w:r w:rsidRPr="00812591">
        <w:lastRenderedPageBreak/>
        <w:t>CHAPTE</w:t>
      </w:r>
      <w:r w:rsidRPr="00812591" w:rsidR="00C764A3">
        <w:t xml:space="preserve">R 1: INTRODUCTION </w:t>
      </w:r>
    </w:p>
    <w:p w:rsidRPr="00812591" w:rsidR="00766D97" w:rsidP="00DA52F0" w:rsidRDefault="00766D97" w14:paraId="412D5026" w14:textId="77777777">
      <w:pPr>
        <w:spacing w:line="360" w:lineRule="auto"/>
        <w:mirrorIndents/>
        <w:jc w:val="both"/>
        <w:rPr>
          <w:rFonts w:ascii="Arial" w:hAnsi="Arial" w:eastAsia="Arial Unicode MS" w:cs="Arial"/>
        </w:rPr>
      </w:pPr>
    </w:p>
    <w:p w:rsidRPr="000B5F85" w:rsidR="00766D97" w:rsidP="00DA52F0" w:rsidRDefault="00766D97" w14:paraId="02688984" w14:textId="1414CA95">
      <w:pPr>
        <w:spacing w:line="360" w:lineRule="auto"/>
        <w:mirrorIndents/>
        <w:jc w:val="both"/>
        <w:rPr>
          <w:rFonts w:ascii="Arial" w:hAnsi="Arial" w:eastAsia="Arial Unicode MS" w:cs="Arial"/>
          <w:color w:val="0070C0"/>
        </w:rPr>
      </w:pPr>
      <w:r w:rsidRPr="000B5F85">
        <w:rPr>
          <w:rFonts w:ascii="Arial" w:hAnsi="Arial" w:eastAsia="Arial Unicode MS" w:cs="Arial"/>
          <w:color w:val="0070C0"/>
        </w:rPr>
        <w:t xml:space="preserve">This chapter </w:t>
      </w:r>
      <w:r w:rsidRPr="000B5F85" w:rsidR="003F2B6D">
        <w:rPr>
          <w:rFonts w:ascii="Arial" w:hAnsi="Arial" w:eastAsia="Arial Unicode MS" w:cs="Arial"/>
          <w:color w:val="0070C0"/>
        </w:rPr>
        <w:t>describes the main concepts, definitions, aims and objectives of the study.</w:t>
      </w:r>
      <w:r w:rsidRPr="000B5F85">
        <w:rPr>
          <w:rFonts w:ascii="Arial" w:hAnsi="Arial" w:eastAsia="Arial Unicode MS" w:cs="Arial"/>
          <w:color w:val="0070C0"/>
        </w:rPr>
        <w:t xml:space="preserve"> </w:t>
      </w:r>
    </w:p>
    <w:p w:rsidRPr="00141A69" w:rsidR="00DA52F0" w:rsidP="00DA52F0" w:rsidRDefault="00DA52F0" w14:paraId="7CAC6242" w14:textId="7C427DA7">
      <w:pPr>
        <w:spacing w:line="360" w:lineRule="auto"/>
        <w:mirrorIndents/>
        <w:jc w:val="both"/>
        <w:rPr>
          <w:rFonts w:ascii="Arial" w:hAnsi="Arial" w:eastAsia="Arial Unicode MS" w:cs="Arial"/>
        </w:rPr>
      </w:pPr>
    </w:p>
    <w:p w:rsidRPr="00141A69" w:rsidR="00DA52F0" w:rsidP="6719FD08" w:rsidRDefault="00DA52F0" w14:paraId="1DDB5D4A" w14:textId="4644D922">
      <w:pPr>
        <w:spacing w:line="360" w:lineRule="auto"/>
        <w:mirrorIndents/>
        <w:jc w:val="both"/>
        <w:rPr>
          <w:rFonts w:ascii="Arial" w:hAnsi="Arial" w:eastAsia="Arial Unicode MS" w:cs="Arial"/>
          <w:u w:val="single"/>
        </w:rPr>
      </w:pPr>
      <w:r w:rsidRPr="6719FD08" w:rsidR="00DA52F0">
        <w:rPr>
          <w:rFonts w:ascii="Arial" w:hAnsi="Arial" w:eastAsia="Arial Unicode MS" w:cs="Arial"/>
          <w:u w:val="single"/>
        </w:rPr>
        <w:t>Definition of main concepts</w:t>
      </w:r>
      <w:r w:rsidRPr="6719FD08" w:rsidR="00141A69">
        <w:rPr>
          <w:rFonts w:ascii="Arial" w:hAnsi="Arial" w:eastAsia="Arial Unicode MS" w:cs="Arial"/>
          <w:u w:val="single"/>
        </w:rPr>
        <w:t xml:space="preserve"> of the study</w:t>
      </w:r>
      <w:r w:rsidRPr="6719FD08" w:rsidR="4FA0699F">
        <w:rPr>
          <w:rFonts w:ascii="Arial" w:hAnsi="Arial" w:eastAsia="Arial Unicode MS" w:cs="Arial"/>
          <w:u w:val="single"/>
        </w:rPr>
        <w:t>:</w:t>
      </w:r>
    </w:p>
    <w:p w:rsidR="6719FD08" w:rsidP="6719FD08" w:rsidRDefault="6719FD08" w14:paraId="642110FB" w14:textId="57A119EE">
      <w:pPr>
        <w:spacing w:line="360" w:lineRule="auto"/>
        <w:jc w:val="both"/>
        <w:rPr>
          <w:rFonts w:ascii="Arial" w:hAnsi="Arial" w:eastAsia="Arial Unicode MS" w:cs="Arial"/>
        </w:rPr>
      </w:pPr>
    </w:p>
    <w:p w:rsidR="59960596" w:rsidP="6719FD08" w:rsidRDefault="59960596" w14:paraId="2ED5EBE4" w14:textId="6B1F99F3">
      <w:pPr>
        <w:spacing w:line="360" w:lineRule="auto"/>
        <w:jc w:val="both"/>
      </w:pPr>
      <w:r w:rsidRPr="6719FD08" w:rsidR="59960596">
        <w:rPr>
          <w:rFonts w:ascii="Arial" w:hAnsi="Arial" w:eastAsia="Arial Unicode MS" w:cs="Arial"/>
        </w:rPr>
        <w:t>Social media is</w:t>
      </w:r>
      <w:r w:rsidRPr="6719FD08" w:rsidR="1717D15F">
        <w:rPr>
          <w:rFonts w:ascii="Arial" w:hAnsi="Arial" w:eastAsia="Arial Unicode MS" w:cs="Arial"/>
        </w:rPr>
        <w:t xml:space="preserve"> </w:t>
      </w:r>
      <w:r w:rsidRPr="6719FD08" w:rsidR="59960596">
        <w:rPr>
          <w:rFonts w:ascii="Arial" w:hAnsi="Arial" w:eastAsia="Arial Unicode MS" w:cs="Arial"/>
        </w:rPr>
        <w:t xml:space="preserve">conceptualised as web-based architectures and applications that equip users to </w:t>
      </w:r>
      <w:r w:rsidRPr="6719FD08" w:rsidR="5E547692">
        <w:rPr>
          <w:rFonts w:ascii="Arial" w:hAnsi="Arial" w:eastAsia="Arial Unicode MS" w:cs="Arial"/>
        </w:rPr>
        <w:t xml:space="preserve">formulate, </w:t>
      </w:r>
      <w:r w:rsidRPr="6719FD08" w:rsidR="5E547692">
        <w:rPr>
          <w:rFonts w:ascii="Arial" w:hAnsi="Arial" w:eastAsia="Arial Unicode MS" w:cs="Arial"/>
        </w:rPr>
        <w:t>disseminate</w:t>
      </w:r>
      <w:r w:rsidRPr="6719FD08" w:rsidR="5E547692">
        <w:rPr>
          <w:rFonts w:ascii="Arial" w:hAnsi="Arial" w:eastAsia="Arial Unicode MS" w:cs="Arial"/>
        </w:rPr>
        <w:t xml:space="preserve"> and engage in compulsive platform </w:t>
      </w:r>
      <w:r w:rsidRPr="6719FD08" w:rsidR="2F3C7E8A">
        <w:rPr>
          <w:rFonts w:ascii="Arial" w:hAnsi="Arial" w:eastAsia="Arial Unicode MS" w:cs="Arial"/>
        </w:rPr>
        <w:t>surveillance with other individuals in socio-technical ecosystems (</w:t>
      </w:r>
      <w:r w:rsidRPr="6719FD08" w:rsidR="2F3C7E8A">
        <w:rPr>
          <w:rFonts w:ascii="Arial" w:hAnsi="Arial" w:eastAsia="Arial Unicode MS" w:cs="Arial"/>
        </w:rPr>
        <w:t>Eclinical</w:t>
      </w:r>
      <w:r w:rsidRPr="6719FD08" w:rsidR="2F3C7E8A">
        <w:rPr>
          <w:rFonts w:ascii="Arial" w:hAnsi="Arial" w:eastAsia="Arial Unicode MS" w:cs="Arial"/>
        </w:rPr>
        <w:t xml:space="preserve"> medicine, 2018). </w:t>
      </w:r>
      <w:r w:rsidRPr="6719FD08" w:rsidR="7CFBAFE0">
        <w:rPr>
          <w:rFonts w:ascii="Arial" w:hAnsi="Arial" w:eastAsia="Arial Unicode MS" w:cs="Arial"/>
        </w:rPr>
        <w:t xml:space="preserve">Social media streamlines </w:t>
      </w:r>
      <w:r w:rsidRPr="6719FD08" w:rsidR="6488A0AC">
        <w:rPr>
          <w:rFonts w:ascii="Arial" w:hAnsi="Arial" w:eastAsia="Arial Unicode MS" w:cs="Arial"/>
        </w:rPr>
        <w:t xml:space="preserve">digital discourse, data </w:t>
      </w:r>
      <w:r w:rsidRPr="6719FD08" w:rsidR="6488A0AC">
        <w:rPr>
          <w:rFonts w:ascii="Arial" w:hAnsi="Arial" w:eastAsia="Arial Unicode MS" w:cs="Arial"/>
        </w:rPr>
        <w:t>transmission</w:t>
      </w:r>
      <w:r w:rsidRPr="6719FD08" w:rsidR="6488A0AC">
        <w:rPr>
          <w:rFonts w:ascii="Arial" w:hAnsi="Arial" w:eastAsia="Arial Unicode MS" w:cs="Arial"/>
        </w:rPr>
        <w:t xml:space="preserve"> and </w:t>
      </w:r>
      <w:r w:rsidRPr="6719FD08" w:rsidR="1FA4A038">
        <w:rPr>
          <w:rFonts w:ascii="Arial" w:hAnsi="Arial" w:eastAsia="Arial Unicode MS" w:cs="Arial"/>
        </w:rPr>
        <w:t>ego identity consolidation (</w:t>
      </w:r>
      <w:r w:rsidRPr="6719FD08" w:rsidR="1FA4A038">
        <w:rPr>
          <w:rFonts w:ascii="Arial" w:hAnsi="Arial" w:eastAsia="Arial Unicode MS" w:cs="Arial"/>
        </w:rPr>
        <w:t>Eclinical</w:t>
      </w:r>
      <w:r w:rsidRPr="6719FD08" w:rsidR="1FA4A038">
        <w:rPr>
          <w:rFonts w:ascii="Arial" w:hAnsi="Arial" w:eastAsia="Arial Unicode MS" w:cs="Arial"/>
        </w:rPr>
        <w:t xml:space="preserve"> medicine, 2018). </w:t>
      </w:r>
    </w:p>
    <w:p w:rsidR="6719FD08" w:rsidP="6719FD08" w:rsidRDefault="6719FD08" w14:paraId="0D05BE40" w14:textId="08FD6892">
      <w:pPr>
        <w:spacing w:line="360" w:lineRule="auto"/>
        <w:jc w:val="both"/>
        <w:rPr>
          <w:rFonts w:ascii="Arial" w:hAnsi="Arial" w:eastAsia="Arial Unicode MS" w:cs="Arial"/>
        </w:rPr>
      </w:pPr>
    </w:p>
    <w:p w:rsidR="2A40B54B" w:rsidP="6719FD08" w:rsidRDefault="2A40B54B" w14:paraId="5709B30F" w14:textId="1840AE95">
      <w:pPr>
        <w:spacing w:line="360" w:lineRule="auto"/>
        <w:jc w:val="both"/>
      </w:pPr>
      <w:r w:rsidRPr="6719FD08" w:rsidR="2A40B54B">
        <w:rPr>
          <w:rFonts w:ascii="Arial" w:hAnsi="Arial" w:eastAsia="Arial Unicode MS" w:cs="Arial"/>
        </w:rPr>
        <w:t xml:space="preserve">Adolescence </w:t>
      </w:r>
      <w:r w:rsidRPr="6719FD08" w:rsidR="1191FC7C">
        <w:rPr>
          <w:rFonts w:ascii="Arial" w:hAnsi="Arial" w:eastAsia="Arial Unicode MS" w:cs="Arial"/>
        </w:rPr>
        <w:t>is defined as the developmental period during which a person develops between childhood and adulthood (Taylo</w:t>
      </w:r>
      <w:r w:rsidRPr="6719FD08" w:rsidR="350FB033">
        <w:rPr>
          <w:rFonts w:ascii="Arial" w:hAnsi="Arial" w:eastAsia="Arial Unicode MS" w:cs="Arial"/>
        </w:rPr>
        <w:t xml:space="preserve">r &amp; Fracis online, 2020). </w:t>
      </w:r>
      <w:r w:rsidRPr="6719FD08" w:rsidR="6A36BC43">
        <w:rPr>
          <w:rFonts w:ascii="Arial" w:hAnsi="Arial" w:eastAsia="Arial Unicode MS" w:cs="Arial"/>
        </w:rPr>
        <w:t>It is a stage in life that is acknowledged as presenting between</w:t>
      </w:r>
      <w:r w:rsidRPr="6719FD08" w:rsidR="24D7633B">
        <w:rPr>
          <w:rFonts w:ascii="Arial" w:hAnsi="Arial" w:eastAsia="Arial Unicode MS" w:cs="Arial"/>
        </w:rPr>
        <w:t xml:space="preserve"> the ages of 10-19 years pf age (Taylor &amp; Francis, 2020). </w:t>
      </w:r>
      <w:r w:rsidRPr="6719FD08" w:rsidR="3CF420CD">
        <w:rPr>
          <w:rFonts w:ascii="Arial" w:hAnsi="Arial" w:eastAsia="Arial Unicode MS" w:cs="Arial"/>
        </w:rPr>
        <w:t xml:space="preserve">The transition-age epoch of late adolescence will then realign to early adulthood (National library of medicine, </w:t>
      </w:r>
      <w:r w:rsidRPr="6719FD08" w:rsidR="165B2E0F">
        <w:rPr>
          <w:rFonts w:ascii="Arial" w:hAnsi="Arial" w:eastAsia="Arial Unicode MS" w:cs="Arial"/>
        </w:rPr>
        <w:t xml:space="preserve">2020). </w:t>
      </w:r>
      <w:r w:rsidRPr="6719FD08" w:rsidR="72E7352B">
        <w:rPr>
          <w:rFonts w:ascii="Arial" w:hAnsi="Arial" w:eastAsia="Arial Unicode MS" w:cs="Arial"/>
        </w:rPr>
        <w:t xml:space="preserve">Adolescence </w:t>
      </w:r>
      <w:r w:rsidRPr="6719FD08" w:rsidR="72E7352B">
        <w:rPr>
          <w:rFonts w:ascii="Arial" w:hAnsi="Arial" w:eastAsia="Arial Unicode MS" w:cs="Arial"/>
        </w:rPr>
        <w:t>comprises</w:t>
      </w:r>
      <w:r w:rsidRPr="6719FD08" w:rsidR="72E7352B">
        <w:rPr>
          <w:rFonts w:ascii="Arial" w:hAnsi="Arial" w:eastAsia="Arial Unicode MS" w:cs="Arial"/>
        </w:rPr>
        <w:t xml:space="preserve"> of </w:t>
      </w:r>
      <w:r w:rsidRPr="6719FD08" w:rsidR="2AD8A582">
        <w:rPr>
          <w:rFonts w:ascii="Arial" w:hAnsi="Arial" w:eastAsia="Arial Unicode MS" w:cs="Arial"/>
        </w:rPr>
        <w:t>constituents'</w:t>
      </w:r>
      <w:r w:rsidRPr="6719FD08" w:rsidR="72E7352B">
        <w:rPr>
          <w:rFonts w:ascii="Arial" w:hAnsi="Arial" w:eastAsia="Arial Unicode MS" w:cs="Arial"/>
        </w:rPr>
        <w:t xml:space="preserve"> ontogenetic development and </w:t>
      </w:r>
      <w:r w:rsidRPr="6719FD08" w:rsidR="341676E2">
        <w:rPr>
          <w:rFonts w:ascii="Arial" w:hAnsi="Arial" w:eastAsia="Arial Unicode MS" w:cs="Arial"/>
        </w:rPr>
        <w:t xml:space="preserve">life-course trajectories (National library of medicine, 2018). </w:t>
      </w:r>
    </w:p>
    <w:p w:rsidR="6719FD08" w:rsidP="6719FD08" w:rsidRDefault="6719FD08" w14:paraId="632AAB7B" w14:textId="629BFD1C">
      <w:pPr>
        <w:spacing w:line="360" w:lineRule="auto"/>
        <w:jc w:val="both"/>
        <w:rPr>
          <w:rFonts w:ascii="Arial" w:hAnsi="Arial" w:eastAsia="Arial Unicode MS" w:cs="Arial"/>
        </w:rPr>
      </w:pPr>
    </w:p>
    <w:p w:rsidR="44672AEE" w:rsidP="6719FD08" w:rsidRDefault="44672AEE" w14:paraId="094ECC3B" w14:textId="5EB73212">
      <w:pPr>
        <w:spacing w:line="360" w:lineRule="auto"/>
        <w:jc w:val="both"/>
      </w:pPr>
      <w:r w:rsidRPr="6719FD08" w:rsidR="44672AEE">
        <w:rPr>
          <w:rFonts w:ascii="Arial" w:hAnsi="Arial" w:eastAsia="Arial Unicode MS" w:cs="Arial"/>
        </w:rPr>
        <w:t xml:space="preserve">Mental health is conceptualised as </w:t>
      </w:r>
      <w:r w:rsidRPr="6719FD08" w:rsidR="4CC6F06F">
        <w:rPr>
          <w:rFonts w:ascii="Arial" w:hAnsi="Arial" w:eastAsia="Arial Unicode MS" w:cs="Arial"/>
        </w:rPr>
        <w:t>executive</w:t>
      </w:r>
      <w:r w:rsidRPr="6719FD08" w:rsidR="44672AEE">
        <w:rPr>
          <w:rFonts w:ascii="Arial" w:hAnsi="Arial" w:eastAsia="Arial Unicode MS" w:cs="Arial"/>
        </w:rPr>
        <w:t xml:space="preserve"> cognitive control (National library of medicine, 2019). </w:t>
      </w:r>
      <w:r w:rsidRPr="6719FD08" w:rsidR="099220AF">
        <w:rPr>
          <w:rFonts w:ascii="Arial" w:hAnsi="Arial" w:eastAsia="Arial Unicode MS" w:cs="Arial"/>
        </w:rPr>
        <w:t xml:space="preserve">Mental health </w:t>
      </w:r>
      <w:r w:rsidRPr="6719FD08" w:rsidR="099220AF">
        <w:rPr>
          <w:rFonts w:ascii="Arial" w:hAnsi="Arial" w:eastAsia="Arial Unicode MS" w:cs="Arial"/>
        </w:rPr>
        <w:t>determines</w:t>
      </w:r>
      <w:r w:rsidRPr="6719FD08" w:rsidR="099220AF">
        <w:rPr>
          <w:rFonts w:ascii="Arial" w:hAnsi="Arial" w:eastAsia="Arial Unicode MS" w:cs="Arial"/>
        </w:rPr>
        <w:t xml:space="preserve"> for a person </w:t>
      </w:r>
      <w:r w:rsidRPr="6719FD08" w:rsidR="74411BD5">
        <w:rPr>
          <w:rFonts w:ascii="Arial" w:hAnsi="Arial" w:eastAsia="Arial Unicode MS" w:cs="Arial"/>
        </w:rPr>
        <w:t>assimilates and integrates informational inputs</w:t>
      </w:r>
      <w:r w:rsidRPr="6719FD08" w:rsidR="7DC3B8D8">
        <w:rPr>
          <w:rFonts w:ascii="Arial" w:hAnsi="Arial" w:eastAsia="Arial Unicode MS" w:cs="Arial"/>
        </w:rPr>
        <w:t xml:space="preserve">, regulates affective </w:t>
      </w:r>
      <w:r w:rsidRPr="6719FD08" w:rsidR="7DC3B8D8">
        <w:rPr>
          <w:rFonts w:ascii="Arial" w:hAnsi="Arial" w:eastAsia="Arial Unicode MS" w:cs="Arial"/>
        </w:rPr>
        <w:t>distress</w:t>
      </w:r>
      <w:r w:rsidRPr="6719FD08" w:rsidR="7DC3B8D8">
        <w:rPr>
          <w:rFonts w:ascii="Arial" w:hAnsi="Arial" w:eastAsia="Arial Unicode MS" w:cs="Arial"/>
        </w:rPr>
        <w:t xml:space="preserve"> and sustains a robust sense of personal agency (National </w:t>
      </w:r>
      <w:r w:rsidRPr="6719FD08" w:rsidR="0ABAF9A6">
        <w:rPr>
          <w:rFonts w:ascii="Arial" w:hAnsi="Arial" w:eastAsia="Arial Unicode MS" w:cs="Arial"/>
        </w:rPr>
        <w:t xml:space="preserve">library of medicine, 2019). </w:t>
      </w:r>
      <w:r w:rsidRPr="6719FD08" w:rsidR="468DA309">
        <w:rPr>
          <w:rFonts w:ascii="Arial" w:hAnsi="Arial" w:eastAsia="Arial Unicode MS" w:cs="Arial"/>
        </w:rPr>
        <w:t xml:space="preserve">Mental health is examined as </w:t>
      </w:r>
      <w:r w:rsidRPr="6719FD08" w:rsidR="161AF8FF">
        <w:rPr>
          <w:rFonts w:ascii="Arial" w:hAnsi="Arial" w:eastAsia="Arial Unicode MS" w:cs="Arial"/>
        </w:rPr>
        <w:t xml:space="preserve">a fluctuating paradigm that can transform </w:t>
      </w:r>
      <w:r w:rsidRPr="6719FD08" w:rsidR="6FC100BB">
        <w:rPr>
          <w:rFonts w:ascii="Arial" w:hAnsi="Arial" w:eastAsia="Arial Unicode MS" w:cs="Arial"/>
        </w:rPr>
        <w:t xml:space="preserve">through life’s course (National library of medicine, 2019). </w:t>
      </w:r>
      <w:r w:rsidRPr="6719FD08" w:rsidR="177BD06D">
        <w:rPr>
          <w:rFonts w:ascii="Arial" w:hAnsi="Arial" w:eastAsia="Arial Unicode MS" w:cs="Arial"/>
        </w:rPr>
        <w:t xml:space="preserve">They can often respond to </w:t>
      </w:r>
      <w:r w:rsidRPr="6719FD08" w:rsidR="031E1343">
        <w:rPr>
          <w:rFonts w:ascii="Arial" w:hAnsi="Arial" w:eastAsia="Arial Unicode MS" w:cs="Arial"/>
        </w:rPr>
        <w:t>economic</w:t>
      </w:r>
      <w:r w:rsidRPr="6719FD08" w:rsidR="177BD06D">
        <w:rPr>
          <w:rFonts w:ascii="Arial" w:hAnsi="Arial" w:eastAsia="Arial Unicode MS" w:cs="Arial"/>
        </w:rPr>
        <w:t xml:space="preserve">, </w:t>
      </w:r>
      <w:r w:rsidRPr="6719FD08" w:rsidR="177BD06D">
        <w:rPr>
          <w:rFonts w:ascii="Arial" w:hAnsi="Arial" w:eastAsia="Arial Unicode MS" w:cs="Arial"/>
        </w:rPr>
        <w:t>environmental</w:t>
      </w:r>
      <w:r w:rsidRPr="6719FD08" w:rsidR="177BD06D">
        <w:rPr>
          <w:rFonts w:ascii="Arial" w:hAnsi="Arial" w:eastAsia="Arial Unicode MS" w:cs="Arial"/>
        </w:rPr>
        <w:t xml:space="preserve"> or </w:t>
      </w:r>
      <w:r w:rsidRPr="6719FD08" w:rsidR="1935573B">
        <w:rPr>
          <w:rFonts w:ascii="Arial" w:hAnsi="Arial" w:eastAsia="Arial Unicode MS" w:cs="Arial"/>
        </w:rPr>
        <w:t xml:space="preserve">intrapersonal factors </w:t>
      </w:r>
      <w:r w:rsidRPr="6719FD08" w:rsidR="160401F5">
        <w:rPr>
          <w:rFonts w:ascii="Arial" w:hAnsi="Arial" w:eastAsia="Arial Unicode MS" w:cs="Arial"/>
        </w:rPr>
        <w:t xml:space="preserve">(National library of medicine, 2019). </w:t>
      </w:r>
      <w:r w:rsidRPr="6719FD08" w:rsidR="28D93225">
        <w:rPr>
          <w:rFonts w:ascii="Arial" w:hAnsi="Arial" w:eastAsia="Arial Unicode MS" w:cs="Arial"/>
        </w:rPr>
        <w:t xml:space="preserve">Outstanding mental health ensures that individuals </w:t>
      </w:r>
      <w:r w:rsidRPr="6719FD08" w:rsidR="6CA079E0">
        <w:rPr>
          <w:rFonts w:ascii="Arial" w:hAnsi="Arial" w:eastAsia="Arial Unicode MS" w:cs="Arial"/>
        </w:rPr>
        <w:t xml:space="preserve">sustain interpersonal connections, </w:t>
      </w:r>
      <w:r w:rsidRPr="6719FD08" w:rsidR="64D479CA">
        <w:rPr>
          <w:rFonts w:ascii="Arial" w:hAnsi="Arial" w:eastAsia="Arial Unicode MS" w:cs="Arial"/>
        </w:rPr>
        <w:t>accommodate</w:t>
      </w:r>
      <w:r w:rsidRPr="6719FD08" w:rsidR="6CF372CD">
        <w:rPr>
          <w:rFonts w:ascii="Arial" w:hAnsi="Arial" w:eastAsia="Arial Unicode MS" w:cs="Arial"/>
        </w:rPr>
        <w:t xml:space="preserve"> </w:t>
      </w:r>
      <w:r w:rsidRPr="6719FD08" w:rsidR="6CA079E0">
        <w:rPr>
          <w:rFonts w:ascii="Arial" w:hAnsi="Arial" w:eastAsia="Arial Unicode MS" w:cs="Arial"/>
        </w:rPr>
        <w:t xml:space="preserve">structural shifts and </w:t>
      </w:r>
      <w:r w:rsidRPr="6719FD08" w:rsidR="1F9865C5">
        <w:rPr>
          <w:rFonts w:ascii="Arial" w:hAnsi="Arial" w:eastAsia="Arial Unicode MS" w:cs="Arial"/>
        </w:rPr>
        <w:t>attain</w:t>
      </w:r>
      <w:r w:rsidRPr="6719FD08" w:rsidR="1F9865C5">
        <w:rPr>
          <w:rFonts w:ascii="Arial" w:hAnsi="Arial" w:eastAsia="Arial Unicode MS" w:cs="Arial"/>
        </w:rPr>
        <w:t xml:space="preserve"> self-actualisation </w:t>
      </w:r>
      <w:r w:rsidRPr="6719FD08" w:rsidR="697B023A">
        <w:rPr>
          <w:rFonts w:ascii="Arial" w:hAnsi="Arial" w:eastAsia="Arial Unicode MS" w:cs="Arial"/>
        </w:rPr>
        <w:t xml:space="preserve">(National library of medicine, 2019). </w:t>
      </w:r>
    </w:p>
    <w:p w:rsidR="6719FD08" w:rsidP="6719FD08" w:rsidRDefault="6719FD08" w14:paraId="7ACCC73B" w14:textId="1A58D292">
      <w:pPr>
        <w:spacing w:line="360" w:lineRule="auto"/>
        <w:jc w:val="both"/>
        <w:rPr>
          <w:rFonts w:ascii="Arial" w:hAnsi="Arial" w:eastAsia="Arial Unicode MS" w:cs="Arial"/>
        </w:rPr>
      </w:pPr>
    </w:p>
    <w:p w:rsidR="0BA6DDD4" w:rsidP="6719FD08" w:rsidRDefault="0BA6DDD4" w14:paraId="0F4084E7" w14:textId="2CC15BB5">
      <w:pPr>
        <w:spacing w:line="360" w:lineRule="auto"/>
        <w:jc w:val="both"/>
      </w:pPr>
      <w:r w:rsidRPr="6719FD08" w:rsidR="0BA6DDD4">
        <w:rPr>
          <w:rFonts w:ascii="Arial" w:hAnsi="Arial" w:eastAsia="Arial Unicode MS" w:cs="Arial"/>
        </w:rPr>
        <w:t>Depression is a</w:t>
      </w:r>
      <w:r w:rsidRPr="6719FD08" w:rsidR="3981E457">
        <w:rPr>
          <w:rFonts w:ascii="Arial" w:hAnsi="Arial" w:eastAsia="Arial Unicode MS" w:cs="Arial"/>
        </w:rPr>
        <w:t xml:space="preserve"> </w:t>
      </w:r>
      <w:r w:rsidRPr="6719FD08" w:rsidR="0BA6DDD4">
        <w:rPr>
          <w:rFonts w:ascii="Arial" w:hAnsi="Arial" w:eastAsia="Arial Unicode MS" w:cs="Arial"/>
        </w:rPr>
        <w:t xml:space="preserve">high prevalence psychiatric condition </w:t>
      </w:r>
      <w:r w:rsidRPr="6719FD08" w:rsidR="300A01E5">
        <w:rPr>
          <w:rFonts w:ascii="Arial" w:hAnsi="Arial" w:eastAsia="Arial Unicode MS" w:cs="Arial"/>
        </w:rPr>
        <w:t xml:space="preserve">distinguished by enduring psychological burdens of </w:t>
      </w:r>
      <w:r w:rsidRPr="6719FD08" w:rsidR="13AD80AE">
        <w:rPr>
          <w:rFonts w:ascii="Arial" w:hAnsi="Arial" w:eastAsia="Arial Unicode MS" w:cs="Arial"/>
        </w:rPr>
        <w:t>affective distress</w:t>
      </w:r>
      <w:r w:rsidRPr="6719FD08" w:rsidR="77574EFE">
        <w:rPr>
          <w:rFonts w:ascii="Arial" w:hAnsi="Arial" w:eastAsia="Arial Unicode MS" w:cs="Arial"/>
        </w:rPr>
        <w:t xml:space="preserve"> or diminished interests in </w:t>
      </w:r>
      <w:r w:rsidRPr="6719FD08" w:rsidR="18DEB89D">
        <w:rPr>
          <w:rFonts w:ascii="Arial" w:hAnsi="Arial" w:eastAsia="Arial Unicode MS" w:cs="Arial"/>
        </w:rPr>
        <w:t xml:space="preserve">activities for prolonged periods (World Health Organization, </w:t>
      </w:r>
      <w:r w:rsidRPr="6719FD08" w:rsidR="6568F733">
        <w:rPr>
          <w:rFonts w:ascii="Arial" w:hAnsi="Arial" w:eastAsia="Arial Unicode MS" w:cs="Arial"/>
        </w:rPr>
        <w:t>2026).</w:t>
      </w:r>
      <w:r w:rsidRPr="6719FD08" w:rsidR="6718C7D0">
        <w:rPr>
          <w:rFonts w:ascii="Arial" w:hAnsi="Arial" w:eastAsia="Arial Unicode MS" w:cs="Arial"/>
        </w:rPr>
        <w:t xml:space="preserve"> </w:t>
      </w:r>
      <w:r w:rsidRPr="6719FD08" w:rsidR="7FFDBF11">
        <w:rPr>
          <w:rFonts w:ascii="Arial" w:hAnsi="Arial" w:eastAsia="Arial Unicode MS" w:cs="Arial"/>
        </w:rPr>
        <w:t xml:space="preserve">Depression in adolescents is a prevalent mental disorder </w:t>
      </w:r>
      <w:r w:rsidRPr="6719FD08" w:rsidR="77B70235">
        <w:rPr>
          <w:rFonts w:ascii="Arial" w:hAnsi="Arial" w:eastAsia="Arial Unicode MS" w:cs="Arial"/>
        </w:rPr>
        <w:t xml:space="preserve">exemplified by chronic sadness, mood instability </w:t>
      </w:r>
      <w:r w:rsidRPr="6719FD08" w:rsidR="03927FBE">
        <w:rPr>
          <w:rFonts w:ascii="Arial" w:hAnsi="Arial" w:eastAsia="Arial Unicode MS" w:cs="Arial"/>
        </w:rPr>
        <w:t xml:space="preserve">(National library of medicine, 2023). </w:t>
      </w:r>
      <w:r w:rsidRPr="6719FD08" w:rsidR="6BF02057">
        <w:rPr>
          <w:rFonts w:ascii="Arial" w:hAnsi="Arial" w:eastAsia="Arial Unicode MS" w:cs="Arial"/>
        </w:rPr>
        <w:t xml:space="preserve">Adolescent depression is influenced by a range of interacting factors </w:t>
      </w:r>
      <w:r w:rsidRPr="6719FD08" w:rsidR="5CE4FBAB">
        <w:rPr>
          <w:rFonts w:ascii="Arial" w:hAnsi="Arial" w:eastAsia="Arial Unicode MS" w:cs="Arial"/>
        </w:rPr>
        <w:t xml:space="preserve">that is shaped by psychological, </w:t>
      </w:r>
      <w:r w:rsidRPr="6719FD08" w:rsidR="5CE4FBAB">
        <w:rPr>
          <w:rFonts w:ascii="Arial" w:hAnsi="Arial" w:eastAsia="Arial Unicode MS" w:cs="Arial"/>
        </w:rPr>
        <w:t>biological</w:t>
      </w:r>
      <w:r w:rsidRPr="6719FD08" w:rsidR="5CE4FBAB">
        <w:rPr>
          <w:rFonts w:ascii="Arial" w:hAnsi="Arial" w:eastAsia="Arial Unicode MS" w:cs="Arial"/>
        </w:rPr>
        <w:t xml:space="preserve"> and</w:t>
      </w:r>
      <w:r w:rsidRPr="6719FD08" w:rsidR="00AB855C">
        <w:rPr>
          <w:rFonts w:ascii="Arial" w:hAnsi="Arial" w:eastAsia="Arial Unicode MS" w:cs="Arial"/>
        </w:rPr>
        <w:t xml:space="preserve"> social determinants </w:t>
      </w:r>
      <w:r w:rsidRPr="6719FD08" w:rsidR="6BF02057">
        <w:rPr>
          <w:rFonts w:ascii="Arial" w:hAnsi="Arial" w:eastAsia="Arial Unicode MS" w:cs="Arial"/>
        </w:rPr>
        <w:t>(</w:t>
      </w:r>
      <w:r w:rsidRPr="6719FD08" w:rsidR="25DEC260">
        <w:rPr>
          <w:rFonts w:ascii="Arial" w:hAnsi="Arial" w:eastAsia="Arial Unicode MS" w:cs="Arial"/>
        </w:rPr>
        <w:t xml:space="preserve">National library of medicine, 2023). </w:t>
      </w:r>
      <w:r w:rsidRPr="6719FD08" w:rsidR="4E18F030">
        <w:rPr>
          <w:rFonts w:ascii="Arial" w:hAnsi="Arial" w:eastAsia="Arial Unicode MS" w:cs="Arial"/>
        </w:rPr>
        <w:t xml:space="preserve">Several of these determinants consist of </w:t>
      </w:r>
      <w:r w:rsidRPr="6719FD08" w:rsidR="5D083B47">
        <w:rPr>
          <w:rFonts w:ascii="Arial" w:hAnsi="Arial" w:eastAsia="Arial Unicode MS" w:cs="Arial"/>
        </w:rPr>
        <w:t xml:space="preserve">a hereditary predisposition to psychiatric conditions, childhood </w:t>
      </w:r>
      <w:r w:rsidRPr="6719FD08" w:rsidR="5D083B47">
        <w:rPr>
          <w:rFonts w:ascii="Arial" w:hAnsi="Arial" w:eastAsia="Arial Unicode MS" w:cs="Arial"/>
        </w:rPr>
        <w:t>adversity</w:t>
      </w:r>
      <w:r w:rsidRPr="6719FD08" w:rsidR="5D083B47">
        <w:rPr>
          <w:rFonts w:ascii="Arial" w:hAnsi="Arial" w:eastAsia="Arial Unicode MS" w:cs="Arial"/>
        </w:rPr>
        <w:t xml:space="preserve"> or </w:t>
      </w:r>
      <w:r w:rsidRPr="6719FD08" w:rsidR="55CC92D0">
        <w:rPr>
          <w:rFonts w:ascii="Arial" w:hAnsi="Arial" w:eastAsia="Arial Unicode MS" w:cs="Arial"/>
        </w:rPr>
        <w:t xml:space="preserve">social withdrawal (National library of medicine, 2023). </w:t>
      </w:r>
      <w:r w:rsidRPr="6719FD08" w:rsidR="3439112F">
        <w:rPr>
          <w:rFonts w:ascii="Arial" w:hAnsi="Arial" w:eastAsia="Arial Unicode MS" w:cs="Arial"/>
        </w:rPr>
        <w:t xml:space="preserve">Prolonged depressive symptoms throughout adolescence have often been linked to </w:t>
      </w:r>
      <w:r w:rsidRPr="6719FD08" w:rsidR="78B52DB6">
        <w:rPr>
          <w:rFonts w:ascii="Arial" w:hAnsi="Arial" w:eastAsia="Arial Unicode MS" w:cs="Arial"/>
        </w:rPr>
        <w:t>deteriorated mental and physical well-being (National library of medicine, 2023</w:t>
      </w:r>
      <w:r w:rsidRPr="6719FD08" w:rsidR="635DCB59">
        <w:rPr>
          <w:rFonts w:ascii="Arial" w:hAnsi="Arial" w:eastAsia="Arial Unicode MS" w:cs="Arial"/>
        </w:rPr>
        <w:t xml:space="preserve">). Research has </w:t>
      </w:r>
      <w:r w:rsidRPr="6719FD08" w:rsidR="635DCB59">
        <w:rPr>
          <w:rFonts w:ascii="Arial" w:hAnsi="Arial" w:eastAsia="Arial Unicode MS" w:cs="Arial"/>
        </w:rPr>
        <w:t>demonstrated</w:t>
      </w:r>
      <w:r w:rsidRPr="6719FD08" w:rsidR="635DCB59">
        <w:rPr>
          <w:rFonts w:ascii="Arial" w:hAnsi="Arial" w:eastAsia="Arial Unicode MS" w:cs="Arial"/>
        </w:rPr>
        <w:t xml:space="preserve"> that recurrent depression </w:t>
      </w:r>
      <w:r w:rsidRPr="6719FD08" w:rsidR="72205743">
        <w:rPr>
          <w:rFonts w:ascii="Arial" w:hAnsi="Arial" w:eastAsia="Arial Unicode MS" w:cs="Arial"/>
        </w:rPr>
        <w:t xml:space="preserve">during adolescence has a connection to </w:t>
      </w:r>
      <w:r w:rsidRPr="6719FD08" w:rsidR="03DF4403">
        <w:rPr>
          <w:rFonts w:ascii="Arial" w:hAnsi="Arial" w:eastAsia="Arial Unicode MS" w:cs="Arial"/>
        </w:rPr>
        <w:t xml:space="preserve">elevated risk in mental health challenges and </w:t>
      </w:r>
      <w:r w:rsidRPr="6719FD08" w:rsidR="5C63F490">
        <w:rPr>
          <w:rFonts w:ascii="Arial" w:hAnsi="Arial" w:eastAsia="Arial Unicode MS" w:cs="Arial"/>
        </w:rPr>
        <w:t xml:space="preserve">limitations in education and workforce participation (National library of medicine, 2023). </w:t>
      </w:r>
    </w:p>
    <w:p w:rsidR="6719FD08" w:rsidP="6719FD08" w:rsidRDefault="6719FD08" w14:paraId="0D1A7F79" w14:textId="4513A278">
      <w:pPr>
        <w:spacing w:line="360" w:lineRule="auto"/>
        <w:jc w:val="both"/>
        <w:rPr>
          <w:rFonts w:ascii="Arial" w:hAnsi="Arial" w:eastAsia="Arial Unicode MS" w:cs="Arial"/>
        </w:rPr>
      </w:pPr>
    </w:p>
    <w:p w:rsidR="478C1A37" w:rsidP="6719FD08" w:rsidRDefault="478C1A37" w14:paraId="4123E8A4" w14:textId="3B744200">
      <w:pPr>
        <w:pStyle w:val="Normal"/>
        <w:spacing w:line="360" w:lineRule="auto"/>
        <w:jc w:val="both"/>
      </w:pPr>
      <w:r w:rsidRPr="6719FD08" w:rsidR="478C1A37">
        <w:rPr>
          <w:rFonts w:ascii="Arial" w:hAnsi="Arial" w:eastAsia="Arial Unicode MS" w:cs="Arial"/>
        </w:rPr>
        <w:t xml:space="preserve">Anxiety in adolescents </w:t>
      </w:r>
      <w:r w:rsidRPr="6719FD08" w:rsidR="0748E7DE">
        <w:rPr>
          <w:rFonts w:ascii="Arial" w:hAnsi="Arial" w:eastAsia="Arial Unicode MS" w:cs="Arial"/>
        </w:rPr>
        <w:t xml:space="preserve">is marked by prolonged and excessive feelings of </w:t>
      </w:r>
      <w:r w:rsidRPr="6719FD08" w:rsidR="1963A2FB">
        <w:rPr>
          <w:rFonts w:ascii="Arial" w:hAnsi="Arial" w:eastAsia="Arial Unicode MS" w:cs="Arial"/>
        </w:rPr>
        <w:t xml:space="preserve">apprehension </w:t>
      </w:r>
      <w:r w:rsidRPr="6719FD08" w:rsidR="4C20BEC6">
        <w:rPr>
          <w:rFonts w:ascii="Arial" w:hAnsi="Arial" w:eastAsia="Arial Unicode MS" w:cs="Arial"/>
        </w:rPr>
        <w:t>psychological unease and nervousness which often hinder routine functioning</w:t>
      </w:r>
      <w:r w:rsidRPr="6719FD08" w:rsidR="65F690CB">
        <w:rPr>
          <w:rFonts w:ascii="Arial" w:hAnsi="Arial" w:eastAsia="Arial Unicode MS" w:cs="Arial"/>
        </w:rPr>
        <w:t xml:space="preserve"> (JCPP Advances, 2022). </w:t>
      </w:r>
      <w:r w:rsidRPr="6719FD08" w:rsidR="4B582867">
        <w:rPr>
          <w:rFonts w:ascii="Arial" w:hAnsi="Arial" w:eastAsia="Arial Unicode MS" w:cs="Arial"/>
        </w:rPr>
        <w:t xml:space="preserve">While mild anxiety is a natural reaction to a stressful circumstance, psychological conditions </w:t>
      </w:r>
      <w:r w:rsidRPr="6719FD08" w:rsidR="75A6CAD4">
        <w:rPr>
          <w:rFonts w:ascii="Arial" w:hAnsi="Arial" w:eastAsia="Arial Unicode MS" w:cs="Arial"/>
        </w:rPr>
        <w:t xml:space="preserve">like anxiety present with heightened and enduring symptoms </w:t>
      </w:r>
      <w:r w:rsidRPr="6719FD08" w:rsidR="7CFA7BB2">
        <w:rPr>
          <w:rFonts w:ascii="Arial" w:hAnsi="Arial" w:eastAsia="Arial Unicode MS" w:cs="Arial"/>
        </w:rPr>
        <w:t xml:space="preserve">which can have a detrimental effect on the psychological wellbeing of </w:t>
      </w:r>
      <w:r w:rsidRPr="6719FD08" w:rsidR="18ECD1A9">
        <w:rPr>
          <w:rFonts w:ascii="Arial" w:hAnsi="Arial" w:eastAsia="Arial Unicode MS" w:cs="Arial"/>
        </w:rPr>
        <w:t xml:space="preserve">an adolescent, educational </w:t>
      </w:r>
      <w:r w:rsidRPr="6719FD08" w:rsidR="18ECD1A9">
        <w:rPr>
          <w:rFonts w:ascii="Arial" w:hAnsi="Arial" w:eastAsia="Arial Unicode MS" w:cs="Arial"/>
        </w:rPr>
        <w:t>performance</w:t>
      </w:r>
      <w:r w:rsidRPr="6719FD08" w:rsidR="18ECD1A9">
        <w:rPr>
          <w:rFonts w:ascii="Arial" w:hAnsi="Arial" w:eastAsia="Arial Unicode MS" w:cs="Arial"/>
        </w:rPr>
        <w:t xml:space="preserve"> and</w:t>
      </w:r>
      <w:r w:rsidRPr="6719FD08" w:rsidR="2CF0EA16">
        <w:rPr>
          <w:rFonts w:ascii="Arial" w:hAnsi="Arial" w:eastAsia="Arial Unicode MS" w:cs="Arial"/>
        </w:rPr>
        <w:t xml:space="preserve"> general wellbeing (JCPP Advances, 2022). Adolescence is a </w:t>
      </w:r>
      <w:r w:rsidRPr="6719FD08" w:rsidR="03113BE3">
        <w:rPr>
          <w:rFonts w:ascii="Arial" w:hAnsi="Arial" w:eastAsia="Arial Unicode MS" w:cs="Arial"/>
        </w:rPr>
        <w:t xml:space="preserve">time of extensive social development, physical and psychological transformation, </w:t>
      </w:r>
      <w:r w:rsidRPr="6719FD08" w:rsidR="05EF4584">
        <w:rPr>
          <w:rFonts w:ascii="Arial" w:hAnsi="Arial" w:eastAsia="Arial Unicode MS" w:cs="Arial"/>
        </w:rPr>
        <w:t xml:space="preserve">increasing adolescent’s susceptibility to anxiety (PubMed Central, 2020). </w:t>
      </w:r>
      <w:r w:rsidRPr="6719FD08" w:rsidR="4A752FDD">
        <w:rPr>
          <w:rFonts w:ascii="Arial" w:hAnsi="Arial" w:eastAsia="Arial Unicode MS" w:cs="Arial"/>
        </w:rPr>
        <w:t xml:space="preserve">Adolescents who are persistent users of social media </w:t>
      </w:r>
      <w:r w:rsidRPr="6719FD08" w:rsidR="6CE55286">
        <w:rPr>
          <w:rFonts w:ascii="Arial" w:hAnsi="Arial" w:eastAsia="Arial Unicode MS" w:cs="Arial"/>
        </w:rPr>
        <w:t xml:space="preserve">may be susceptible to anxiety due to heightened social </w:t>
      </w:r>
      <w:r w:rsidRPr="6719FD08" w:rsidR="5A929FA3">
        <w:rPr>
          <w:rFonts w:ascii="Arial" w:hAnsi="Arial" w:eastAsia="Arial Unicode MS" w:cs="Arial"/>
        </w:rPr>
        <w:t>comparison internet</w:t>
      </w:r>
      <w:r w:rsidRPr="6719FD08" w:rsidR="6CE55286">
        <w:rPr>
          <w:rFonts w:ascii="Arial" w:hAnsi="Arial" w:eastAsia="Arial Unicode MS" w:cs="Arial"/>
        </w:rPr>
        <w:t xml:space="preserve">-based victimisation or </w:t>
      </w:r>
      <w:r w:rsidRPr="6719FD08" w:rsidR="4DFB4AE8">
        <w:rPr>
          <w:rFonts w:ascii="Arial" w:hAnsi="Arial" w:eastAsia="Arial Unicode MS" w:cs="Arial"/>
        </w:rPr>
        <w:t xml:space="preserve">fear of social exclusion </w:t>
      </w:r>
      <w:r w:rsidRPr="6719FD08" w:rsidR="18201DA8">
        <w:rPr>
          <w:rFonts w:ascii="Arial" w:hAnsi="Arial" w:eastAsia="Arial Unicode MS" w:cs="Arial"/>
        </w:rPr>
        <w:t xml:space="preserve">(PubMed Central, 2020). </w:t>
      </w:r>
    </w:p>
    <w:p w:rsidR="6719FD08" w:rsidP="6719FD08" w:rsidRDefault="6719FD08" w14:paraId="2A8C3454" w14:textId="4852FB18">
      <w:pPr>
        <w:pStyle w:val="Normal"/>
        <w:spacing w:line="360" w:lineRule="auto"/>
        <w:jc w:val="both"/>
        <w:rPr>
          <w:rFonts w:ascii="Arial" w:hAnsi="Arial" w:eastAsia="Arial Unicode MS" w:cs="Arial"/>
        </w:rPr>
      </w:pPr>
    </w:p>
    <w:p w:rsidR="18201DA8" w:rsidP="6719FD08" w:rsidRDefault="18201DA8" w14:paraId="4BC412FC" w14:textId="7634E063">
      <w:pPr>
        <w:pStyle w:val="Normal"/>
        <w:spacing w:line="360" w:lineRule="auto"/>
        <w:jc w:val="both"/>
        <w:rPr>
          <w:rFonts w:ascii="Arial" w:hAnsi="Arial" w:eastAsia="Arial" w:cs="Arial"/>
        </w:rPr>
      </w:pPr>
      <w:r w:rsidRPr="6719FD08" w:rsidR="18201DA8">
        <w:rPr>
          <w:rFonts w:ascii="Arial" w:hAnsi="Arial" w:eastAsia="Arial Unicode MS" w:cs="Arial"/>
        </w:rPr>
        <w:t xml:space="preserve">Cyberbullying </w:t>
      </w:r>
      <w:r w:rsidRPr="6719FD08" w:rsidR="17366581">
        <w:rPr>
          <w:rFonts w:ascii="Arial" w:hAnsi="Arial" w:eastAsia="Arial Unicode MS" w:cs="Arial"/>
        </w:rPr>
        <w:t>represents</w:t>
      </w:r>
      <w:r w:rsidRPr="6719FD08" w:rsidR="17366581">
        <w:rPr>
          <w:rFonts w:ascii="Arial" w:hAnsi="Arial" w:eastAsia="Arial Unicode MS" w:cs="Arial"/>
        </w:rPr>
        <w:t xml:space="preserve"> deliberate and recurrent antisocial behaviour executed on social media platforms</w:t>
      </w:r>
      <w:r w:rsidRPr="6719FD08" w:rsidR="6AD71288">
        <w:rPr>
          <w:rFonts w:ascii="Arial" w:hAnsi="Arial" w:eastAsia="Arial Unicode MS" w:cs="Arial"/>
        </w:rPr>
        <w:t xml:space="preserve">, social messaging </w:t>
      </w:r>
      <w:r w:rsidRPr="6719FD08" w:rsidR="6AD71288">
        <w:rPr>
          <w:rFonts w:ascii="Arial" w:hAnsi="Arial" w:eastAsia="Arial Unicode MS" w:cs="Arial"/>
        </w:rPr>
        <w:t>platforms</w:t>
      </w:r>
      <w:r w:rsidRPr="6719FD08" w:rsidR="6AD71288">
        <w:rPr>
          <w:rFonts w:ascii="Arial" w:hAnsi="Arial" w:eastAsia="Arial Unicode MS" w:cs="Arial"/>
        </w:rPr>
        <w:t xml:space="preserve"> or virtual gaming environments </w:t>
      </w:r>
      <w:r w:rsidRPr="6719FD08" w:rsidR="02E481F2">
        <w:rPr>
          <w:rFonts w:ascii="Arial" w:hAnsi="Arial" w:eastAsia="Arial Unicode MS" w:cs="Arial"/>
        </w:rPr>
        <w:t>(</w:t>
      </w:r>
      <w:r w:rsidRPr="6719FD08" w:rsidR="19F2EE96">
        <w:rPr>
          <w:rFonts w:ascii="Arial" w:hAnsi="Arial" w:eastAsia="Arial Unicode MS" w:cs="Arial"/>
        </w:rPr>
        <w:t>Eclinical</w:t>
      </w:r>
      <w:r w:rsidRPr="6719FD08" w:rsidR="19F2EE96">
        <w:rPr>
          <w:rFonts w:ascii="Arial" w:hAnsi="Arial" w:eastAsia="Arial Unicode MS" w:cs="Arial"/>
        </w:rPr>
        <w:t xml:space="preserve"> medicine, 2018). </w:t>
      </w:r>
      <w:r w:rsidRPr="6719FD08" w:rsidR="7C32B189">
        <w:rPr>
          <w:rFonts w:ascii="Arial" w:hAnsi="Arial" w:eastAsia="Arial Unicode MS" w:cs="Arial"/>
        </w:rPr>
        <w:t>It encompasses purposeful, ongoing, hostile co</w:t>
      </w:r>
      <w:r w:rsidRPr="6719FD08" w:rsidR="6ABCF0A2">
        <w:rPr>
          <w:rFonts w:ascii="Arial" w:hAnsi="Arial" w:eastAsia="Arial Unicode MS" w:cs="Arial"/>
        </w:rPr>
        <w:t>nduct via digital platforms (</w:t>
      </w:r>
      <w:r w:rsidRPr="6719FD08" w:rsidR="61833BBE">
        <w:rPr>
          <w:rFonts w:ascii="Arial" w:hAnsi="Arial" w:eastAsia="Arial Unicode MS" w:cs="Arial"/>
        </w:rPr>
        <w:t xml:space="preserve">PubMed Central, 2020). </w:t>
      </w:r>
      <w:r w:rsidRPr="6719FD08" w:rsidR="0B56889A">
        <w:rPr>
          <w:rFonts w:ascii="Arial" w:hAnsi="Arial" w:eastAsia="Arial Unicode MS" w:cs="Arial"/>
        </w:rPr>
        <w:t>In comparison to conventional forms of bullying, cyberbullying may arise at any time</w:t>
      </w:r>
      <w:r w:rsidRPr="6719FD08" w:rsidR="383F4BEB">
        <w:rPr>
          <w:rFonts w:ascii="Arial" w:hAnsi="Arial" w:eastAsia="Arial Unicode MS" w:cs="Arial"/>
        </w:rPr>
        <w:t xml:space="preserve"> and reach recipients of abuse beyond the confines of the school </w:t>
      </w:r>
      <w:r w:rsidRPr="6719FD08" w:rsidR="6041DBA9">
        <w:rPr>
          <w:rFonts w:ascii="Arial" w:hAnsi="Arial" w:eastAsia="Arial Unicode MS" w:cs="Arial"/>
        </w:rPr>
        <w:t>environment (PubMed Central, 2020).</w:t>
      </w:r>
      <w:r w:rsidRPr="6719FD08" w:rsidR="53A84F74">
        <w:rPr>
          <w:rFonts w:ascii="Arial" w:hAnsi="Arial" w:eastAsia="Arial Unicode MS" w:cs="Arial"/>
        </w:rPr>
        <w:t xml:space="preserve"> This could </w:t>
      </w:r>
      <w:r w:rsidRPr="6719FD08" w:rsidR="53A84F74">
        <w:rPr>
          <w:rFonts w:ascii="Arial" w:hAnsi="Arial" w:eastAsia="Arial Unicode MS" w:cs="Arial"/>
        </w:rPr>
        <w:t>possibly amplify</w:t>
      </w:r>
      <w:r w:rsidRPr="6719FD08" w:rsidR="53A84F74">
        <w:rPr>
          <w:rFonts w:ascii="Arial" w:hAnsi="Arial" w:eastAsia="Arial Unicode MS" w:cs="Arial"/>
        </w:rPr>
        <w:t xml:space="preserve"> the effect of the bullying on the mental health of the victim (PubMed Central, 2020). Studies have shown that </w:t>
      </w:r>
      <w:r w:rsidRPr="6719FD08" w:rsidR="631F7A97">
        <w:rPr>
          <w:rFonts w:ascii="Arial" w:hAnsi="Arial" w:eastAsia="Arial Unicode MS" w:cs="Arial"/>
        </w:rPr>
        <w:t xml:space="preserve">adolescents are notably susceptible to </w:t>
      </w:r>
      <w:r w:rsidRPr="6719FD08" w:rsidR="33601D9B">
        <w:rPr>
          <w:rFonts w:ascii="Arial" w:hAnsi="Arial" w:eastAsia="Arial Unicode MS" w:cs="Arial"/>
        </w:rPr>
        <w:t>cyberbullying</w:t>
      </w:r>
      <w:r w:rsidRPr="6719FD08" w:rsidR="631F7A97">
        <w:rPr>
          <w:rFonts w:ascii="Arial" w:hAnsi="Arial" w:eastAsia="Arial Unicode MS" w:cs="Arial"/>
        </w:rPr>
        <w:t xml:space="preserve"> on account of their </w:t>
      </w:r>
      <w:r w:rsidRPr="6719FD08" w:rsidR="6B7AD1AC">
        <w:rPr>
          <w:rFonts w:ascii="Arial" w:hAnsi="Arial" w:eastAsia="Arial Unicode MS" w:cs="Arial"/>
        </w:rPr>
        <w:t xml:space="preserve">developmental stage and increased anxiety (PubMed Central, 2020). </w:t>
      </w:r>
      <w:r w:rsidRPr="6719FD08" w:rsidR="696D5EE7">
        <w:rPr>
          <w:rFonts w:ascii="Arial" w:hAnsi="Arial" w:eastAsia="Arial Unicode MS" w:cs="Arial"/>
        </w:rPr>
        <w:t xml:space="preserve">In the United Kingdom, </w:t>
      </w:r>
      <w:r w:rsidRPr="6719FD08" w:rsidR="696D5EE7">
        <w:rPr>
          <w:rFonts w:ascii="Arial" w:hAnsi="Arial" w:eastAsia="Arial Unicode MS" w:cs="Arial"/>
        </w:rPr>
        <w:t>roughly over</w:t>
      </w:r>
      <w:r w:rsidRPr="6719FD08" w:rsidR="696D5EE7">
        <w:rPr>
          <w:rFonts w:ascii="Arial" w:hAnsi="Arial" w:eastAsia="Arial Unicode MS" w:cs="Arial"/>
        </w:rPr>
        <w:t xml:space="preserve"> 18% of adolescents ranging from the ages of 10-15 years old </w:t>
      </w:r>
      <w:r w:rsidRPr="6719FD08" w:rsidR="5BB6BCFC">
        <w:rPr>
          <w:rFonts w:ascii="Arial" w:hAnsi="Arial" w:eastAsia="Arial Unicode MS" w:cs="Arial"/>
        </w:rPr>
        <w:t>endured cyberbullying in the vicinity of March 2023 (O</w:t>
      </w:r>
      <w:r w:rsidRPr="6719FD08" w:rsidR="7A2BD8C7">
        <w:rPr>
          <w:rFonts w:ascii="Arial" w:hAnsi="Arial" w:eastAsia="Arial Unicode MS" w:cs="Arial"/>
        </w:rPr>
        <w:t xml:space="preserve">ffice for national statistics, 2024). </w:t>
      </w:r>
      <w:r w:rsidRPr="6719FD08" w:rsidR="5DD9D7B7">
        <w:rPr>
          <w:rFonts w:ascii="Arial" w:hAnsi="Arial" w:eastAsia="Arial Unicode MS" w:cs="Arial"/>
        </w:rPr>
        <w:t xml:space="preserve">Although, social media supplies prospects for individuals to have social connection and </w:t>
      </w:r>
      <w:r w:rsidRPr="6719FD08" w:rsidR="5C8CEBFF">
        <w:rPr>
          <w:rFonts w:ascii="Arial" w:hAnsi="Arial" w:eastAsia="Arial Unicode MS" w:cs="Arial"/>
        </w:rPr>
        <w:t xml:space="preserve">possibilities, it has also generated </w:t>
      </w:r>
      <w:r w:rsidRPr="6719FD08" w:rsidR="2740A3D6">
        <w:rPr>
          <w:rFonts w:ascii="Arial" w:hAnsi="Arial" w:eastAsia="Arial Unicode MS" w:cs="Arial"/>
        </w:rPr>
        <w:t>alternate</w:t>
      </w:r>
      <w:r w:rsidRPr="6719FD08" w:rsidR="5C8CEBFF">
        <w:rPr>
          <w:rFonts w:ascii="Arial" w:hAnsi="Arial" w:eastAsia="Arial Unicode MS" w:cs="Arial"/>
        </w:rPr>
        <w:t xml:space="preserve"> pathways to interpersonal aggressio</w:t>
      </w:r>
      <w:r w:rsidRPr="6719FD08" w:rsidR="28901D67">
        <w:rPr>
          <w:rFonts w:ascii="Arial" w:hAnsi="Arial" w:eastAsia="Arial Unicode MS" w:cs="Arial"/>
        </w:rPr>
        <w:t xml:space="preserve">n </w:t>
      </w:r>
      <w:r w:rsidRPr="6719FD08" w:rsidR="1CA46ABD">
        <w:rPr>
          <w:rFonts w:ascii="Arial" w:hAnsi="Arial" w:eastAsia="Arial Unicode MS" w:cs="Arial"/>
        </w:rPr>
        <w:t>(Office for national statistics, 2024). This has resulted in ac</w:t>
      </w:r>
      <w:r w:rsidRPr="6719FD08" w:rsidR="44EC1A99">
        <w:rPr>
          <w:rFonts w:ascii="Arial" w:hAnsi="Arial" w:eastAsia="Arial Unicode MS" w:cs="Arial"/>
        </w:rPr>
        <w:t xml:space="preserve">ademic </w:t>
      </w:r>
      <w:r w:rsidRPr="6719FD08" w:rsidR="2EB04EEF">
        <w:rPr>
          <w:rFonts w:ascii="Arial" w:hAnsi="Arial" w:eastAsia="Arial Unicode MS" w:cs="Arial"/>
        </w:rPr>
        <w:t>practitioners,</w:t>
      </w:r>
      <w:r w:rsidRPr="6719FD08" w:rsidR="5743D5CC">
        <w:rPr>
          <w:rFonts w:ascii="Arial" w:hAnsi="Arial" w:eastAsia="Arial Unicode MS" w:cs="Arial"/>
        </w:rPr>
        <w:t xml:space="preserve"> and </w:t>
      </w:r>
      <w:r w:rsidRPr="6719FD08" w:rsidR="44EC1A99">
        <w:rPr>
          <w:rFonts w:ascii="Arial" w:hAnsi="Arial" w:eastAsia="Arial Unicode MS" w:cs="Arial"/>
        </w:rPr>
        <w:t>scientific researchers</w:t>
      </w:r>
      <w:r w:rsidRPr="6719FD08" w:rsidR="50A3C47C">
        <w:rPr>
          <w:rFonts w:ascii="Arial" w:hAnsi="Arial" w:eastAsia="Arial Unicode MS" w:cs="Arial"/>
        </w:rPr>
        <w:t xml:space="preserve"> have recognised </w:t>
      </w:r>
      <w:r w:rsidRPr="6719FD08" w:rsidR="540635A0">
        <w:rPr>
          <w:rFonts w:ascii="Arial" w:hAnsi="Arial" w:eastAsia="Arial Unicode MS" w:cs="Arial"/>
        </w:rPr>
        <w:t xml:space="preserve">cyberbullying </w:t>
      </w:r>
      <w:r w:rsidRPr="6719FD08" w:rsidR="540635A0">
        <w:rPr>
          <w:rFonts w:ascii="Arial" w:hAnsi="Arial" w:eastAsia="Arial" w:cs="Arial"/>
        </w:rPr>
        <w:t xml:space="preserve">as a substantial threat to the mental health of adolescents across the United Kingdom (Office for national statistics, 2024). The </w:t>
      </w:r>
      <w:r w:rsidRPr="6719FD08" w:rsidR="540635A0">
        <w:rPr>
          <w:rFonts w:ascii="Arial" w:hAnsi="Arial" w:eastAsia="Arial" w:cs="Arial"/>
        </w:rPr>
        <w:t>magnitude</w:t>
      </w:r>
      <w:r w:rsidRPr="6719FD08" w:rsidR="540635A0">
        <w:rPr>
          <w:rFonts w:ascii="Arial" w:hAnsi="Arial" w:eastAsia="Arial" w:cs="Arial"/>
        </w:rPr>
        <w:t xml:space="preserve"> of c</w:t>
      </w:r>
      <w:r w:rsidRPr="6719FD08" w:rsidR="046C5320">
        <w:rPr>
          <w:rFonts w:ascii="Arial" w:hAnsi="Arial" w:eastAsia="Arial" w:cs="Arial"/>
        </w:rPr>
        <w:t xml:space="preserve">yberbullying within the population of adolescents has </w:t>
      </w:r>
      <w:r w:rsidRPr="6719FD08" w:rsidR="570DC661">
        <w:rPr>
          <w:rFonts w:ascii="Arial" w:hAnsi="Arial" w:eastAsia="Arial" w:cs="Arial"/>
        </w:rPr>
        <w:t xml:space="preserve">lasted a critical concern (Office for national statistics, 2024). </w:t>
      </w:r>
    </w:p>
    <w:p w:rsidR="6719FD08" w:rsidP="6719FD08" w:rsidRDefault="6719FD08" w14:paraId="0240C020" w14:textId="7BA3600D">
      <w:pPr>
        <w:spacing w:line="360" w:lineRule="auto"/>
        <w:jc w:val="both"/>
        <w:rPr>
          <w:rFonts w:ascii="Arial" w:hAnsi="Arial" w:eastAsia="Arial" w:cs="Arial"/>
        </w:rPr>
      </w:pPr>
    </w:p>
    <w:p w:rsidRPr="00141A69" w:rsidR="00DA52F0" w:rsidP="6719FD08" w:rsidRDefault="00DA52F0" w14:paraId="4D08E972" w14:textId="27E8C9D1">
      <w:pPr>
        <w:spacing w:line="360" w:lineRule="auto"/>
        <w:mirrorIndents/>
        <w:jc w:val="both"/>
        <w:rPr>
          <w:rFonts w:ascii="Arial" w:hAnsi="Arial" w:eastAsia="Arial" w:cs="Arial"/>
          <w:u w:val="single"/>
        </w:rPr>
      </w:pPr>
      <w:r w:rsidRPr="6719FD08" w:rsidR="00DA52F0">
        <w:rPr>
          <w:rFonts w:ascii="Arial" w:hAnsi="Arial" w:eastAsia="Arial" w:cs="Arial"/>
          <w:u w:val="single"/>
        </w:rPr>
        <w:t>Rationale of the study</w:t>
      </w:r>
      <w:r w:rsidRPr="6719FD08" w:rsidR="47F091F0">
        <w:rPr>
          <w:rFonts w:ascii="Arial" w:hAnsi="Arial" w:eastAsia="Arial" w:cs="Arial"/>
          <w:u w:val="single"/>
        </w:rPr>
        <w:t>:</w:t>
      </w:r>
    </w:p>
    <w:p w:rsidR="2F69B6AF" w:rsidP="6719FD08" w:rsidRDefault="2F69B6AF" w14:paraId="1CC49A71" w14:textId="0D37038D">
      <w:pPr>
        <w:pStyle w:val="Normal"/>
        <w:spacing w:before="0" w:beforeAutospacing="off" w:after="0" w:afterAutospacing="off" w:line="300" w:lineRule="auto"/>
        <w:jc w:val="both"/>
        <w:rPr>
          <w:rFonts w:ascii="Segoe UI" w:hAnsi="Segoe UI" w:eastAsia="Segoe UI" w:cs="Segoe UI"/>
          <w:b w:val="0"/>
          <w:bCs w:val="0"/>
          <w:i w:val="0"/>
          <w:iCs w:val="0"/>
          <w:noProof w:val="0"/>
          <w:sz w:val="21"/>
          <w:szCs w:val="21"/>
          <w:lang w:val="en-GB"/>
        </w:rPr>
      </w:pPr>
      <w:r w:rsidRPr="6719FD08" w:rsidR="2F69B6AF">
        <w:rPr>
          <w:rFonts w:ascii="Arial" w:hAnsi="Arial" w:eastAsia="Arial" w:cs="Arial"/>
          <w:b w:val="0"/>
          <w:bCs w:val="0"/>
          <w:i w:val="0"/>
          <w:iCs w:val="0"/>
          <w:noProof w:val="0"/>
          <w:sz w:val="21"/>
          <w:szCs w:val="21"/>
          <w:lang w:val="en-GB"/>
        </w:rPr>
        <w:t xml:space="preserve">The rationale underpinning this research is strengthened by the pervasive engagement of UK adolescents with online platforms (Office for national statistics, 2024). </w:t>
      </w:r>
      <w:r w:rsidRPr="6719FD08" w:rsidR="3FC4CF48">
        <w:rPr>
          <w:rFonts w:ascii="Arial" w:hAnsi="Arial" w:eastAsia="Arial" w:cs="Arial"/>
          <w:b w:val="0"/>
          <w:bCs w:val="0"/>
          <w:i w:val="0"/>
          <w:iCs w:val="0"/>
          <w:noProof w:val="0"/>
          <w:sz w:val="22"/>
          <w:szCs w:val="22"/>
          <w:lang w:val="en-GB"/>
        </w:rPr>
        <w:t xml:space="preserve">The need for this study is further strengthened by the widespread engagement of UK adolescents with online platforms (BMJ Journals, N.D). </w:t>
      </w:r>
      <w:r w:rsidRPr="6719FD08" w:rsidR="0BC760A0">
        <w:rPr>
          <w:rFonts w:ascii="Arial" w:hAnsi="Arial" w:eastAsia="Arial" w:cs="Arial"/>
          <w:b w:val="0"/>
          <w:bCs w:val="0"/>
          <w:i w:val="0"/>
          <w:iCs w:val="0"/>
          <w:noProof w:val="0"/>
          <w:sz w:val="22"/>
          <w:szCs w:val="22"/>
          <w:lang w:val="en-GB"/>
        </w:rPr>
        <w:t>This research project examines adolescent sleep and how it is</w:t>
      </w:r>
      <w:r w:rsidRPr="6719FD08" w:rsidR="5CDFB3DC">
        <w:rPr>
          <w:rFonts w:ascii="Segoe UI" w:hAnsi="Segoe UI" w:eastAsia="Segoe UI" w:cs="Segoe UI"/>
          <w:b w:val="0"/>
          <w:bCs w:val="0"/>
          <w:i w:val="0"/>
          <w:iCs w:val="0"/>
          <w:noProof w:val="0"/>
          <w:sz w:val="22"/>
          <w:szCs w:val="22"/>
          <w:lang w:val="en-GB"/>
        </w:rPr>
        <w:t xml:space="preserve"> </w:t>
      </w:r>
      <w:r w:rsidRPr="6719FD08" w:rsidR="5CDFB3DC">
        <w:rPr>
          <w:rFonts w:ascii="Arial" w:hAnsi="Arial" w:eastAsia="Arial" w:cs="Arial"/>
          <w:b w:val="0"/>
          <w:bCs w:val="0"/>
          <w:i w:val="0"/>
          <w:iCs w:val="0"/>
          <w:noProof w:val="0"/>
          <w:sz w:val="22"/>
          <w:szCs w:val="22"/>
          <w:lang w:val="en-GB"/>
        </w:rPr>
        <w:t>frequently</w:t>
      </w:r>
      <w:r w:rsidRPr="6719FD08" w:rsidR="5CDFB3DC">
        <w:rPr>
          <w:rFonts w:ascii="Arial" w:hAnsi="Arial" w:eastAsia="Arial" w:cs="Arial"/>
          <w:b w:val="0"/>
          <w:bCs w:val="0"/>
          <w:i w:val="0"/>
          <w:iCs w:val="0"/>
          <w:noProof w:val="0"/>
          <w:sz w:val="22"/>
          <w:szCs w:val="22"/>
          <w:lang w:val="en-GB"/>
        </w:rPr>
        <w:t xml:space="preserve"> overlooked in educational programmes (BMJ Journals, N.D). </w:t>
      </w:r>
      <w:r w:rsidRPr="6719FD08" w:rsidR="501C46B6">
        <w:rPr>
          <w:rFonts w:ascii="Arial" w:hAnsi="Arial" w:eastAsia="Arial" w:cs="Arial"/>
          <w:b w:val="0"/>
          <w:bCs w:val="0"/>
          <w:i w:val="0"/>
          <w:iCs w:val="0"/>
          <w:noProof w:val="0"/>
          <w:sz w:val="22"/>
          <w:szCs w:val="22"/>
          <w:lang w:val="en-GB"/>
        </w:rPr>
        <w:t xml:space="preserve">Insufficient sleep amongst adolescents is often the root cause </w:t>
      </w:r>
      <w:r w:rsidRPr="6719FD08" w:rsidR="0B8F37FA">
        <w:rPr>
          <w:rFonts w:ascii="Arial" w:hAnsi="Arial" w:eastAsia="Arial" w:cs="Arial"/>
          <w:b w:val="0"/>
          <w:bCs w:val="0"/>
          <w:i w:val="0"/>
          <w:iCs w:val="0"/>
          <w:noProof w:val="0"/>
          <w:sz w:val="22"/>
          <w:szCs w:val="22"/>
          <w:lang w:val="en-GB"/>
        </w:rPr>
        <w:t xml:space="preserve">to impaired functioning, </w:t>
      </w:r>
      <w:r w:rsidRPr="6719FD08" w:rsidR="34F46236">
        <w:rPr>
          <w:rFonts w:ascii="Arial" w:hAnsi="Arial" w:eastAsia="Arial" w:cs="Arial"/>
          <w:b w:val="0"/>
          <w:bCs w:val="0"/>
          <w:i w:val="0"/>
          <w:iCs w:val="0"/>
          <w:noProof w:val="0"/>
          <w:sz w:val="22"/>
          <w:szCs w:val="22"/>
          <w:lang w:val="en-GB"/>
        </w:rPr>
        <w:t xml:space="preserve">this leads to </w:t>
      </w:r>
      <w:r w:rsidRPr="6719FD08" w:rsidR="34F46236">
        <w:rPr>
          <w:rFonts w:ascii="Arial" w:hAnsi="Arial" w:eastAsia="Arial" w:cs="Arial"/>
          <w:b w:val="0"/>
          <w:bCs w:val="0"/>
          <w:i w:val="0"/>
          <w:iCs w:val="0"/>
          <w:noProof w:val="0"/>
          <w:sz w:val="22"/>
          <w:szCs w:val="22"/>
          <w:lang w:val="en-GB"/>
        </w:rPr>
        <w:t>poor performance</w:t>
      </w:r>
      <w:r w:rsidRPr="6719FD08" w:rsidR="34F46236">
        <w:rPr>
          <w:rFonts w:ascii="Arial" w:hAnsi="Arial" w:eastAsia="Arial" w:cs="Arial"/>
          <w:b w:val="0"/>
          <w:bCs w:val="0"/>
          <w:i w:val="0"/>
          <w:iCs w:val="0"/>
          <w:noProof w:val="0"/>
          <w:sz w:val="22"/>
          <w:szCs w:val="22"/>
          <w:lang w:val="en-GB"/>
        </w:rPr>
        <w:t xml:space="preserve"> in scholastic activities (BMJ Journals, N.D). </w:t>
      </w:r>
      <w:r w:rsidRPr="6719FD08" w:rsidR="6146EC4D">
        <w:rPr>
          <w:rFonts w:ascii="Arial" w:hAnsi="Arial" w:eastAsia="Arial" w:cs="Arial"/>
          <w:b w:val="0"/>
          <w:bCs w:val="0"/>
          <w:i w:val="0"/>
          <w:iCs w:val="0"/>
          <w:noProof w:val="0"/>
          <w:sz w:val="22"/>
          <w:szCs w:val="22"/>
          <w:lang w:val="en-GB"/>
        </w:rPr>
        <w:t xml:space="preserve">adolescent sleep has </w:t>
      </w:r>
      <w:r w:rsidRPr="6719FD08" w:rsidR="6146EC4D">
        <w:rPr>
          <w:rFonts w:ascii="Arial" w:hAnsi="Arial" w:eastAsia="Arial" w:cs="Arial"/>
          <w:b w:val="0"/>
          <w:bCs w:val="0"/>
          <w:i w:val="0"/>
          <w:iCs w:val="0"/>
          <w:noProof w:val="0"/>
          <w:sz w:val="22"/>
          <w:szCs w:val="22"/>
          <w:lang w:val="en-GB"/>
        </w:rPr>
        <w:t>emerged</w:t>
      </w:r>
      <w:r w:rsidRPr="6719FD08" w:rsidR="6146EC4D">
        <w:rPr>
          <w:rFonts w:ascii="Arial" w:hAnsi="Arial" w:eastAsia="Arial" w:cs="Arial"/>
          <w:b w:val="0"/>
          <w:bCs w:val="0"/>
          <w:i w:val="0"/>
          <w:iCs w:val="0"/>
          <w:noProof w:val="0"/>
          <w:sz w:val="22"/>
          <w:szCs w:val="22"/>
          <w:lang w:val="en-GB"/>
        </w:rPr>
        <w:t xml:space="preserve"> as an important public health priority, due to insuf</w:t>
      </w:r>
      <w:r w:rsidRPr="6719FD08" w:rsidR="7804924F">
        <w:rPr>
          <w:rFonts w:ascii="Arial" w:hAnsi="Arial" w:eastAsia="Arial" w:cs="Arial"/>
          <w:b w:val="0"/>
          <w:bCs w:val="0"/>
          <w:i w:val="0"/>
          <w:iCs w:val="0"/>
          <w:noProof w:val="0"/>
          <w:sz w:val="22"/>
          <w:szCs w:val="22"/>
          <w:lang w:val="en-GB"/>
        </w:rPr>
        <w:t xml:space="preserve">ficient sleep being widespread amongst adolescents in the United Kingdom (BMJ Journals, N.D). </w:t>
      </w:r>
      <w:r w:rsidRPr="6719FD08" w:rsidR="4C28C3B9">
        <w:rPr>
          <w:rFonts w:ascii="Arial" w:hAnsi="Arial" w:eastAsia="Arial" w:cs="Arial"/>
          <w:b w:val="0"/>
          <w:bCs w:val="0"/>
          <w:i w:val="0"/>
          <w:iCs w:val="0"/>
          <w:noProof w:val="0"/>
          <w:sz w:val="22"/>
          <w:szCs w:val="22"/>
          <w:lang w:val="en-GB"/>
        </w:rPr>
        <w:t xml:space="preserve">Due to there being a significant concern in social media usage being </w:t>
      </w:r>
      <w:r w:rsidRPr="6719FD08" w:rsidR="7A55140E">
        <w:rPr>
          <w:rFonts w:ascii="Arial" w:hAnsi="Arial" w:eastAsia="Arial" w:cs="Arial"/>
          <w:b w:val="0"/>
          <w:bCs w:val="0"/>
          <w:i w:val="0"/>
          <w:iCs w:val="0"/>
          <w:noProof w:val="0"/>
          <w:sz w:val="22"/>
          <w:szCs w:val="22"/>
          <w:lang w:val="en-GB"/>
        </w:rPr>
        <w:t xml:space="preserve">playing a contributing role in the lack of sleep, around the clock social media interactions </w:t>
      </w:r>
      <w:r w:rsidRPr="6719FD08" w:rsidR="1A24464A">
        <w:rPr>
          <w:rFonts w:ascii="Arial" w:hAnsi="Arial" w:eastAsia="Arial" w:cs="Arial"/>
          <w:b w:val="0"/>
          <w:bCs w:val="0"/>
          <w:i w:val="0"/>
          <w:iCs w:val="0"/>
          <w:noProof w:val="0"/>
          <w:sz w:val="22"/>
          <w:szCs w:val="22"/>
          <w:lang w:val="en-GB"/>
        </w:rPr>
        <w:t xml:space="preserve">may intensify the pre-existing conflict of </w:t>
      </w:r>
      <w:r w:rsidRPr="6719FD08" w:rsidR="18D58D87">
        <w:rPr>
          <w:rFonts w:ascii="Arial" w:hAnsi="Arial" w:eastAsia="Arial" w:cs="Arial"/>
          <w:b w:val="0"/>
          <w:bCs w:val="0"/>
          <w:i w:val="0"/>
          <w:iCs w:val="0"/>
          <w:noProof w:val="0"/>
          <w:sz w:val="22"/>
          <w:szCs w:val="22"/>
          <w:lang w:val="en-GB"/>
        </w:rPr>
        <w:t xml:space="preserve">early school scheduling practices with biologically delayed adolescent sleep-wake </w:t>
      </w:r>
      <w:r w:rsidRPr="6719FD08" w:rsidR="4EF7CA4E">
        <w:rPr>
          <w:rFonts w:ascii="Arial" w:hAnsi="Arial" w:eastAsia="Arial" w:cs="Arial"/>
          <w:b w:val="0"/>
          <w:bCs w:val="0"/>
          <w:i w:val="0"/>
          <w:iCs w:val="0"/>
          <w:noProof w:val="0"/>
          <w:sz w:val="22"/>
          <w:szCs w:val="22"/>
          <w:lang w:val="en-GB"/>
        </w:rPr>
        <w:t xml:space="preserve">cycles and educational requirements (BMJ Journals, N.D). </w:t>
      </w:r>
      <w:r w:rsidRPr="6719FD08" w:rsidR="5C8F7C4C">
        <w:rPr>
          <w:rFonts w:ascii="Arial" w:hAnsi="Arial" w:eastAsia="Arial" w:cs="Arial"/>
          <w:b w:val="0"/>
          <w:bCs w:val="0"/>
          <w:i w:val="0"/>
          <w:iCs w:val="0"/>
          <w:noProof w:val="0"/>
          <w:sz w:val="22"/>
          <w:szCs w:val="22"/>
          <w:lang w:val="en-GB"/>
        </w:rPr>
        <w:t xml:space="preserve">As highlighted by the Office of national statistics, over 80% of adolescents in the UK are </w:t>
      </w:r>
      <w:r w:rsidRPr="6719FD08" w:rsidR="55A4A806">
        <w:rPr>
          <w:rFonts w:ascii="Arial" w:hAnsi="Arial" w:eastAsia="Arial" w:cs="Arial"/>
          <w:b w:val="0"/>
          <w:bCs w:val="0"/>
          <w:i w:val="0"/>
          <w:iCs w:val="0"/>
          <w:noProof w:val="0"/>
          <w:sz w:val="22"/>
          <w:szCs w:val="22"/>
          <w:lang w:val="en-GB"/>
        </w:rPr>
        <w:t xml:space="preserve">consistently engaging with online social connections (Office of national statistics, 2024). </w:t>
      </w:r>
      <w:r w:rsidRPr="6719FD08" w:rsidR="563B4187">
        <w:rPr>
          <w:rFonts w:ascii="Arial" w:hAnsi="Arial" w:eastAsia="Arial" w:cs="Arial"/>
          <w:b w:val="0"/>
          <w:bCs w:val="0"/>
          <w:i w:val="0"/>
          <w:iCs w:val="0"/>
          <w:noProof w:val="0"/>
          <w:sz w:val="22"/>
          <w:szCs w:val="22"/>
          <w:lang w:val="en-GB"/>
        </w:rPr>
        <w:t xml:space="preserve">Studies have proven that over 50% of adolescents spend over 3 hours consistently browsing social media platforms </w:t>
      </w:r>
      <w:r w:rsidRPr="6719FD08" w:rsidR="7E8F8D7F">
        <w:rPr>
          <w:rFonts w:ascii="Arial" w:hAnsi="Arial" w:eastAsia="Arial" w:cs="Arial"/>
          <w:b w:val="0"/>
          <w:bCs w:val="0"/>
          <w:i w:val="0"/>
          <w:iCs w:val="0"/>
          <w:noProof w:val="0"/>
          <w:sz w:val="22"/>
          <w:szCs w:val="22"/>
          <w:lang w:val="en-GB"/>
        </w:rPr>
        <w:t xml:space="preserve">(Office of national statistics, 2024). </w:t>
      </w:r>
      <w:r w:rsidRPr="6719FD08" w:rsidR="2A07A847">
        <w:rPr>
          <w:rFonts w:ascii="Arial" w:hAnsi="Arial" w:eastAsia="Arial" w:cs="Arial"/>
          <w:b w:val="0"/>
          <w:bCs w:val="0"/>
          <w:i w:val="0"/>
          <w:iCs w:val="0"/>
          <w:noProof w:val="0"/>
          <w:sz w:val="22"/>
          <w:szCs w:val="22"/>
          <w:lang w:val="en-GB"/>
        </w:rPr>
        <w:t xml:space="preserve">A prominent UK-based study undertaken by Kelly et al. (2019) in </w:t>
      </w:r>
      <w:r w:rsidRPr="6719FD08" w:rsidR="62EFB887">
        <w:rPr>
          <w:rFonts w:ascii="Arial" w:hAnsi="Arial" w:eastAsia="Arial" w:cs="Arial"/>
          <w:b w:val="0"/>
          <w:bCs w:val="0"/>
          <w:i w:val="0"/>
          <w:iCs w:val="0"/>
          <w:noProof w:val="0"/>
          <w:sz w:val="22"/>
          <w:szCs w:val="22"/>
          <w:lang w:val="en-GB"/>
        </w:rPr>
        <w:t>E</w:t>
      </w:r>
      <w:r w:rsidRPr="6719FD08" w:rsidR="2A07A847">
        <w:rPr>
          <w:rFonts w:ascii="Arial" w:hAnsi="Arial" w:eastAsia="Arial" w:cs="Arial"/>
          <w:b w:val="0"/>
          <w:bCs w:val="0"/>
          <w:i w:val="0"/>
          <w:iCs w:val="0"/>
          <w:noProof w:val="0"/>
          <w:sz w:val="22"/>
          <w:szCs w:val="22"/>
          <w:lang w:val="en-GB"/>
        </w:rPr>
        <w:t>clinical</w:t>
      </w:r>
      <w:r w:rsidRPr="6719FD08" w:rsidR="2A07A847">
        <w:rPr>
          <w:rFonts w:ascii="Arial" w:hAnsi="Arial" w:eastAsia="Arial" w:cs="Arial"/>
          <w:b w:val="0"/>
          <w:bCs w:val="0"/>
          <w:i w:val="0"/>
          <w:iCs w:val="0"/>
          <w:noProof w:val="0"/>
          <w:sz w:val="22"/>
          <w:szCs w:val="22"/>
          <w:lang w:val="en-GB"/>
        </w:rPr>
        <w:t xml:space="preserve"> medicine </w:t>
      </w:r>
      <w:r w:rsidRPr="6719FD08" w:rsidR="67FD2649">
        <w:rPr>
          <w:rFonts w:ascii="Arial" w:hAnsi="Arial" w:eastAsia="Arial" w:cs="Arial"/>
          <w:b w:val="0"/>
          <w:bCs w:val="0"/>
          <w:i w:val="0"/>
          <w:iCs w:val="0"/>
          <w:noProof w:val="0"/>
          <w:sz w:val="22"/>
          <w:szCs w:val="22"/>
          <w:lang w:val="en-GB"/>
        </w:rPr>
        <w:t xml:space="preserve">has assessed the relationship between social media utilisation and </w:t>
      </w:r>
      <w:r w:rsidRPr="6719FD08" w:rsidR="2802181B">
        <w:rPr>
          <w:rFonts w:ascii="Arial" w:hAnsi="Arial" w:eastAsia="Arial" w:cs="Arial"/>
          <w:b w:val="0"/>
          <w:bCs w:val="0"/>
          <w:i w:val="0"/>
          <w:iCs w:val="0"/>
          <w:noProof w:val="0"/>
          <w:sz w:val="22"/>
          <w:szCs w:val="22"/>
          <w:lang w:val="en-GB"/>
        </w:rPr>
        <w:t xml:space="preserve">depressive symptoms within a cohort of over 9,000 adolescents in the United Kingdom </w:t>
      </w:r>
      <w:r w:rsidRPr="6719FD08" w:rsidR="3B51D250">
        <w:rPr>
          <w:rFonts w:ascii="Arial" w:hAnsi="Arial" w:eastAsia="Arial" w:cs="Arial"/>
          <w:b w:val="0"/>
          <w:bCs w:val="0"/>
          <w:i w:val="0"/>
          <w:iCs w:val="0"/>
          <w:noProof w:val="0"/>
          <w:sz w:val="22"/>
          <w:szCs w:val="22"/>
          <w:lang w:val="en-GB"/>
        </w:rPr>
        <w:t>aged 14 years old using empirical evidence from the UK millennium cohort study (</w:t>
      </w:r>
      <w:r w:rsidRPr="6719FD08" w:rsidR="1BD8B02D">
        <w:rPr>
          <w:rFonts w:ascii="Arial" w:hAnsi="Arial" w:eastAsia="Arial" w:cs="Arial"/>
          <w:b w:val="0"/>
          <w:bCs w:val="0"/>
          <w:i w:val="0"/>
          <w:iCs w:val="0"/>
          <w:noProof w:val="0"/>
          <w:sz w:val="22"/>
          <w:szCs w:val="22"/>
          <w:lang w:val="en-GB"/>
        </w:rPr>
        <w:t xml:space="preserve">PubMed Central, 2019). </w:t>
      </w:r>
      <w:r w:rsidRPr="6719FD08" w:rsidR="0255EED4">
        <w:rPr>
          <w:rFonts w:ascii="Segoe UI" w:hAnsi="Segoe UI" w:eastAsia="Segoe UI" w:cs="Segoe UI"/>
          <w:b w:val="0"/>
          <w:bCs w:val="0"/>
          <w:i w:val="0"/>
          <w:iCs w:val="0"/>
          <w:noProof w:val="0"/>
          <w:sz w:val="21"/>
          <w:szCs w:val="21"/>
          <w:lang w:val="en-GB"/>
        </w:rPr>
        <w:t xml:space="preserve">These findings underscore the importance of investigating the influence of social media experiences on adolescents' emotional wellbeing </w:t>
      </w:r>
      <w:r w:rsidRPr="6719FD08" w:rsidR="0255EED4">
        <w:rPr>
          <w:rFonts w:ascii="Arial" w:hAnsi="Arial" w:eastAsia="Arial" w:cs="Arial"/>
          <w:b w:val="0"/>
          <w:bCs w:val="0"/>
          <w:i w:val="0"/>
          <w:iCs w:val="0"/>
          <w:noProof w:val="0"/>
          <w:sz w:val="22"/>
          <w:szCs w:val="22"/>
          <w:lang w:val="en-GB"/>
        </w:rPr>
        <w:t xml:space="preserve">(PubMed Central, 2019). </w:t>
      </w:r>
      <w:r w:rsidRPr="6719FD08" w:rsidR="420C4E0B">
        <w:rPr>
          <w:rFonts w:ascii="Segoe UI" w:hAnsi="Segoe UI" w:eastAsia="Segoe UI" w:cs="Segoe UI"/>
          <w:b w:val="0"/>
          <w:bCs w:val="0"/>
          <w:i w:val="0"/>
          <w:iCs w:val="0"/>
          <w:noProof w:val="0"/>
          <w:sz w:val="21"/>
          <w:szCs w:val="21"/>
          <w:lang w:val="en-GB"/>
        </w:rPr>
        <w:t xml:space="preserve">The evidence supports the need to explore how engagement with social media may affect adolescents' emotional health </w:t>
      </w:r>
      <w:r w:rsidRPr="6719FD08" w:rsidR="420C4E0B">
        <w:rPr>
          <w:rFonts w:ascii="Arial" w:hAnsi="Arial" w:eastAsia="Arial" w:cs="Arial"/>
          <w:b w:val="0"/>
          <w:bCs w:val="0"/>
          <w:i w:val="0"/>
          <w:iCs w:val="0"/>
          <w:noProof w:val="0"/>
          <w:sz w:val="22"/>
          <w:szCs w:val="22"/>
          <w:lang w:val="en-GB"/>
        </w:rPr>
        <w:t xml:space="preserve">(PubMed Central, 2019). </w:t>
      </w:r>
    </w:p>
    <w:p w:rsidR="6719FD08" w:rsidP="6719FD08" w:rsidRDefault="6719FD08" w14:paraId="0ECC52C6" w14:textId="3C0873E9">
      <w:pPr>
        <w:spacing w:line="360" w:lineRule="auto"/>
        <w:jc w:val="both"/>
        <w:rPr>
          <w:rFonts w:ascii="Arial" w:hAnsi="Arial" w:eastAsia="Arial" w:cs="Arial"/>
        </w:rPr>
      </w:pPr>
    </w:p>
    <w:p w:rsidRPr="00141A69" w:rsidR="00DA52F0" w:rsidP="00DA52F0" w:rsidRDefault="00DA52F0" w14:paraId="59576D41" w14:textId="0947E259">
      <w:pPr>
        <w:spacing w:line="360" w:lineRule="auto"/>
        <w:mirrorIndents/>
        <w:jc w:val="both"/>
      </w:pPr>
      <w:r w:rsidRPr="6719FD08" w:rsidR="00DA52F0">
        <w:rPr>
          <w:rFonts w:ascii="Arial" w:hAnsi="Arial" w:eastAsia="Arial" w:cs="Arial"/>
          <w:u w:val="single"/>
        </w:rPr>
        <w:t xml:space="preserve">Aim of </w:t>
      </w:r>
      <w:r w:rsidRPr="6719FD08" w:rsidR="00141A69">
        <w:rPr>
          <w:rFonts w:ascii="Arial" w:hAnsi="Arial" w:eastAsia="Arial" w:cs="Arial"/>
          <w:u w:val="single"/>
        </w:rPr>
        <w:t xml:space="preserve">the </w:t>
      </w:r>
      <w:r w:rsidRPr="6719FD08" w:rsidR="00DA52F0">
        <w:rPr>
          <w:rFonts w:ascii="Arial" w:hAnsi="Arial" w:eastAsia="Arial" w:cs="Arial"/>
          <w:u w:val="single"/>
        </w:rPr>
        <w:t>study</w:t>
      </w:r>
      <w:r w:rsidRPr="6719FD08" w:rsidR="4E0474F8">
        <w:rPr>
          <w:rFonts w:ascii="Arial" w:hAnsi="Arial" w:eastAsia="Arial" w:cs="Arial"/>
          <w:u w:val="single"/>
        </w:rPr>
        <w:t>:</w:t>
      </w:r>
    </w:p>
    <w:p w:rsidR="5696AB3E" w:rsidP="6719FD08" w:rsidRDefault="5696AB3E" w14:paraId="11629A18" w14:textId="49C83051">
      <w:pPr>
        <w:pStyle w:val="Normal"/>
        <w:spacing w:before="0" w:beforeAutospacing="off" w:after="0" w:afterAutospacing="off" w:line="300" w:lineRule="auto"/>
        <w:jc w:val="both"/>
      </w:pPr>
      <w:r w:rsidRPr="6719FD08" w:rsidR="5696AB3E">
        <w:rPr>
          <w:rFonts w:ascii="Arial" w:hAnsi="Arial" w:eastAsia="Arial" w:cs="Arial"/>
          <w:u w:val="none"/>
        </w:rPr>
        <w:t xml:space="preserve">The aim of this dissertation is to conduct a critical analysis of how social media </w:t>
      </w:r>
      <w:r w:rsidRPr="6719FD08" w:rsidR="5CFABDFA">
        <w:rPr>
          <w:rFonts w:ascii="Arial" w:hAnsi="Arial" w:eastAsia="Arial" w:cs="Arial"/>
          <w:u w:val="none"/>
        </w:rPr>
        <w:t>contributes</w:t>
      </w:r>
      <w:r w:rsidRPr="6719FD08" w:rsidR="5696AB3E">
        <w:rPr>
          <w:rFonts w:ascii="Arial" w:hAnsi="Arial" w:eastAsia="Arial" w:cs="Arial"/>
          <w:u w:val="none"/>
        </w:rPr>
        <w:t xml:space="preserve"> to mental health outcomes</w:t>
      </w:r>
      <w:r w:rsidRPr="6719FD08" w:rsidR="6F3D3DAE">
        <w:rPr>
          <w:rFonts w:ascii="Arial" w:hAnsi="Arial" w:eastAsia="Arial" w:cs="Arial"/>
          <w:u w:val="none"/>
        </w:rPr>
        <w:t xml:space="preserve">, </w:t>
      </w:r>
      <w:r w:rsidRPr="6719FD08" w:rsidR="2B56480B">
        <w:rPr>
          <w:rFonts w:ascii="Arial" w:hAnsi="Arial" w:eastAsia="Arial" w:cs="Arial"/>
          <w:u w:val="none"/>
        </w:rPr>
        <w:t xml:space="preserve">with particular emphasis on its potential relationship with depression, anxiety, body </w:t>
      </w:r>
      <w:r w:rsidRPr="6719FD08" w:rsidR="2B56480B">
        <w:rPr>
          <w:rFonts w:ascii="Arial" w:hAnsi="Arial" w:eastAsia="Arial" w:cs="Arial"/>
          <w:u w:val="none"/>
        </w:rPr>
        <w:t>image</w:t>
      </w:r>
      <w:r w:rsidRPr="6719FD08" w:rsidR="2B56480B">
        <w:rPr>
          <w:rFonts w:ascii="Arial" w:hAnsi="Arial" w:eastAsia="Arial" w:cs="Arial"/>
          <w:u w:val="none"/>
        </w:rPr>
        <w:t xml:space="preserve"> and self-esteem. </w:t>
      </w:r>
      <w:r w:rsidRPr="6719FD08" w:rsidR="5AFED47E">
        <w:rPr>
          <w:rFonts w:ascii="Arial" w:hAnsi="Arial" w:eastAsia="Arial" w:cs="Arial"/>
          <w:u w:val="none"/>
        </w:rPr>
        <w:t xml:space="preserve">The study further aims to investigate how elements such as </w:t>
      </w:r>
      <w:r w:rsidRPr="6719FD08" w:rsidR="721F7FD5">
        <w:rPr>
          <w:rFonts w:ascii="Arial" w:hAnsi="Arial" w:eastAsia="Arial" w:cs="Arial"/>
          <w:u w:val="none"/>
        </w:rPr>
        <w:t>appearance</w:t>
      </w:r>
      <w:r w:rsidRPr="6719FD08" w:rsidR="5AFED47E">
        <w:rPr>
          <w:rFonts w:ascii="Arial" w:hAnsi="Arial" w:eastAsia="Arial" w:cs="Arial"/>
          <w:u w:val="none"/>
        </w:rPr>
        <w:t>-based social c</w:t>
      </w:r>
      <w:r w:rsidRPr="6719FD08" w:rsidR="28C28B94">
        <w:rPr>
          <w:rFonts w:ascii="Arial" w:hAnsi="Arial" w:eastAsia="Arial" w:cs="Arial"/>
          <w:u w:val="none"/>
        </w:rPr>
        <w:t>omparison</w:t>
      </w:r>
      <w:r w:rsidRPr="6719FD08" w:rsidR="16956047">
        <w:rPr>
          <w:rFonts w:ascii="Arial" w:hAnsi="Arial" w:eastAsia="Arial" w:cs="Arial"/>
          <w:u w:val="none"/>
        </w:rPr>
        <w:t xml:space="preserve"> may be associated with psychological distress</w:t>
      </w:r>
      <w:r w:rsidRPr="6719FD08" w:rsidR="32A86B27">
        <w:rPr>
          <w:rFonts w:ascii="Arial" w:hAnsi="Arial" w:eastAsia="Arial" w:cs="Arial"/>
          <w:u w:val="none"/>
        </w:rPr>
        <w:t xml:space="preserve"> (Brad, N, 2025). </w:t>
      </w:r>
      <w:r w:rsidRPr="6719FD08" w:rsidR="06F00353">
        <w:rPr>
          <w:rFonts w:ascii="Arial" w:hAnsi="Arial" w:eastAsia="Arial" w:cs="Arial"/>
          <w:u w:val="none"/>
        </w:rPr>
        <w:t xml:space="preserve">Furthermore, the findings may enrich the </w:t>
      </w:r>
      <w:r w:rsidRPr="6719FD08" w:rsidR="7FFF601F">
        <w:rPr>
          <w:rFonts w:ascii="Arial" w:hAnsi="Arial" w:eastAsia="Arial" w:cs="Arial"/>
          <w:u w:val="none"/>
        </w:rPr>
        <w:t>existing</w:t>
      </w:r>
      <w:r w:rsidRPr="6719FD08" w:rsidR="06F00353">
        <w:rPr>
          <w:rFonts w:ascii="Arial" w:hAnsi="Arial" w:eastAsia="Arial" w:cs="Arial"/>
          <w:u w:val="none"/>
        </w:rPr>
        <w:t xml:space="preserve"> body of literature </w:t>
      </w:r>
      <w:r w:rsidRPr="6719FD08" w:rsidR="6055286E">
        <w:rPr>
          <w:rFonts w:ascii="Segoe UI" w:hAnsi="Segoe UI" w:eastAsia="Segoe UI" w:cs="Segoe UI"/>
          <w:b w:val="0"/>
          <w:bCs w:val="0"/>
          <w:i w:val="0"/>
          <w:iCs w:val="0"/>
          <w:noProof w:val="0"/>
          <w:sz w:val="21"/>
          <w:szCs w:val="21"/>
          <w:lang w:val="en-GB"/>
        </w:rPr>
        <w:t xml:space="preserve">by </w:t>
      </w:r>
      <w:r w:rsidRPr="6719FD08" w:rsidR="6055286E">
        <w:rPr>
          <w:rFonts w:ascii="Segoe UI" w:hAnsi="Segoe UI" w:eastAsia="Segoe UI" w:cs="Segoe UI"/>
          <w:b w:val="0"/>
          <w:bCs w:val="0"/>
          <w:i w:val="0"/>
          <w:iCs w:val="0"/>
          <w:noProof w:val="0"/>
          <w:sz w:val="21"/>
          <w:szCs w:val="21"/>
          <w:lang w:val="en-GB"/>
        </w:rPr>
        <w:t>providing</w:t>
      </w:r>
      <w:r w:rsidRPr="6719FD08" w:rsidR="6055286E">
        <w:rPr>
          <w:rFonts w:ascii="Segoe UI" w:hAnsi="Segoe UI" w:eastAsia="Segoe UI" w:cs="Segoe UI"/>
          <w:b w:val="0"/>
          <w:bCs w:val="0"/>
          <w:i w:val="0"/>
          <w:iCs w:val="0"/>
          <w:noProof w:val="0"/>
          <w:sz w:val="21"/>
          <w:szCs w:val="21"/>
          <w:lang w:val="en-GB"/>
        </w:rPr>
        <w:t xml:space="preserve"> greater insight into the relationship between social media engagement and adolescent wellbeing, thereby informing policies, educational initiatives, and evidence-based interventions aimed at fostering positive digital experiences among UK adolescents </w:t>
      </w:r>
      <w:r w:rsidRPr="6719FD08" w:rsidR="6055286E">
        <w:rPr>
          <w:rFonts w:ascii="Arial" w:hAnsi="Arial" w:eastAsia="Arial" w:cs="Arial"/>
          <w:u w:val="none"/>
        </w:rPr>
        <w:t xml:space="preserve">(Brad, N, 2025). </w:t>
      </w:r>
    </w:p>
    <w:p w:rsidR="62C01333" w:rsidP="6719FD08" w:rsidRDefault="62C01333" w14:paraId="1D5AAD7E" w14:textId="42752897">
      <w:pPr>
        <w:pStyle w:val="Normal"/>
        <w:spacing w:before="0" w:beforeAutospacing="off" w:after="0" w:afterAutospacing="off" w:line="300" w:lineRule="auto"/>
        <w:jc w:val="both"/>
      </w:pPr>
      <w:r w:rsidRPr="6719FD08" w:rsidR="62C01333">
        <w:rPr>
          <w:rFonts w:ascii="Arial" w:hAnsi="Arial" w:eastAsia="Arial" w:cs="Arial"/>
          <w:u w:val="none"/>
        </w:rPr>
        <w:t xml:space="preserve">Age serves as an important indicator that may </w:t>
      </w:r>
      <w:r w:rsidRPr="6719FD08" w:rsidR="62C01333">
        <w:rPr>
          <w:rFonts w:ascii="Arial" w:hAnsi="Arial" w:eastAsia="Arial" w:cs="Arial"/>
          <w:u w:val="none"/>
        </w:rPr>
        <w:t>determine</w:t>
      </w:r>
      <w:r w:rsidRPr="6719FD08" w:rsidR="62C01333">
        <w:rPr>
          <w:rFonts w:ascii="Arial" w:hAnsi="Arial" w:eastAsia="Arial" w:cs="Arial"/>
          <w:u w:val="none"/>
        </w:rPr>
        <w:t xml:space="preserve"> an adolescent's experience being a frequent user of social media </w:t>
      </w:r>
      <w:r w:rsidRPr="6719FD08" w:rsidR="000A4E2C">
        <w:rPr>
          <w:rFonts w:ascii="Segoe UI" w:hAnsi="Segoe UI" w:eastAsia="Segoe UI" w:cs="Segoe UI"/>
          <w:b w:val="0"/>
          <w:bCs w:val="0"/>
          <w:i w:val="0"/>
          <w:iCs w:val="0"/>
          <w:noProof w:val="0"/>
          <w:sz w:val="22"/>
          <w:szCs w:val="22"/>
          <w:lang w:val="en-GB"/>
        </w:rPr>
        <w:t xml:space="preserve">(Plackett, Sheringham and </w:t>
      </w:r>
      <w:r w:rsidRPr="6719FD08" w:rsidR="000A4E2C">
        <w:rPr>
          <w:rFonts w:ascii="Segoe UI" w:hAnsi="Segoe UI" w:eastAsia="Segoe UI" w:cs="Segoe UI"/>
          <w:b w:val="0"/>
          <w:bCs w:val="0"/>
          <w:i w:val="0"/>
          <w:iCs w:val="0"/>
          <w:noProof w:val="0"/>
          <w:sz w:val="22"/>
          <w:szCs w:val="22"/>
          <w:lang w:val="en-GB"/>
        </w:rPr>
        <w:t>Dykxhoorn</w:t>
      </w:r>
      <w:r w:rsidRPr="6719FD08" w:rsidR="000A4E2C">
        <w:rPr>
          <w:rFonts w:ascii="Segoe UI" w:hAnsi="Segoe UI" w:eastAsia="Segoe UI" w:cs="Segoe UI"/>
          <w:b w:val="0"/>
          <w:bCs w:val="0"/>
          <w:i w:val="0"/>
          <w:iCs w:val="0"/>
          <w:noProof w:val="0"/>
          <w:sz w:val="22"/>
          <w:szCs w:val="22"/>
          <w:lang w:val="en-GB"/>
        </w:rPr>
        <w:t xml:space="preserve">, 2023). </w:t>
      </w:r>
      <w:r w:rsidRPr="6719FD08" w:rsidR="2802ECAE">
        <w:rPr>
          <w:rFonts w:ascii="Segoe UI" w:hAnsi="Segoe UI" w:eastAsia="Segoe UI" w:cs="Segoe UI"/>
          <w:b w:val="0"/>
          <w:bCs w:val="0"/>
          <w:i w:val="0"/>
          <w:iCs w:val="0"/>
          <w:noProof w:val="0"/>
          <w:sz w:val="22"/>
          <w:szCs w:val="22"/>
          <w:lang w:val="en-GB"/>
        </w:rPr>
        <w:t>Adolescents all range from different ages and ethnic backgrounds meaning that not all adolescents will go through the same social media usage journey</w:t>
      </w:r>
      <w:r w:rsidRPr="6719FD08" w:rsidR="204BC873">
        <w:rPr>
          <w:rFonts w:ascii="Segoe UI" w:hAnsi="Segoe UI" w:eastAsia="Segoe UI" w:cs="Segoe UI"/>
          <w:b w:val="0"/>
          <w:bCs w:val="0"/>
          <w:i w:val="0"/>
          <w:iCs w:val="0"/>
          <w:noProof w:val="0"/>
          <w:sz w:val="22"/>
          <w:szCs w:val="22"/>
          <w:lang w:val="en-GB"/>
        </w:rPr>
        <w:t xml:space="preserve"> (Plackett, Sheringham and </w:t>
      </w:r>
      <w:r w:rsidRPr="6719FD08" w:rsidR="204BC873">
        <w:rPr>
          <w:rFonts w:ascii="Segoe UI" w:hAnsi="Segoe UI" w:eastAsia="Segoe UI" w:cs="Segoe UI"/>
          <w:b w:val="0"/>
          <w:bCs w:val="0"/>
          <w:i w:val="0"/>
          <w:iCs w:val="0"/>
          <w:noProof w:val="0"/>
          <w:sz w:val="22"/>
          <w:szCs w:val="22"/>
          <w:lang w:val="en-GB"/>
        </w:rPr>
        <w:t>Dykxhoorn</w:t>
      </w:r>
      <w:r w:rsidRPr="6719FD08" w:rsidR="204BC873">
        <w:rPr>
          <w:rFonts w:ascii="Segoe UI" w:hAnsi="Segoe UI" w:eastAsia="Segoe UI" w:cs="Segoe UI"/>
          <w:b w:val="0"/>
          <w:bCs w:val="0"/>
          <w:i w:val="0"/>
          <w:iCs w:val="0"/>
          <w:noProof w:val="0"/>
          <w:sz w:val="22"/>
          <w:szCs w:val="22"/>
          <w:lang w:val="en-GB"/>
        </w:rPr>
        <w:t xml:space="preserve">, 2023). Younger adolescents commonly </w:t>
      </w:r>
      <w:r w:rsidRPr="6719FD08" w:rsidR="204BC873">
        <w:rPr>
          <w:rFonts w:ascii="Segoe UI" w:hAnsi="Segoe UI" w:eastAsia="Segoe UI" w:cs="Segoe UI"/>
          <w:b w:val="0"/>
          <w:bCs w:val="0"/>
          <w:i w:val="0"/>
          <w:iCs w:val="0"/>
          <w:noProof w:val="0"/>
          <w:sz w:val="22"/>
          <w:szCs w:val="22"/>
          <w:lang w:val="en-GB"/>
        </w:rPr>
        <w:t>emerge</w:t>
      </w:r>
      <w:r w:rsidRPr="6719FD08" w:rsidR="204BC873">
        <w:rPr>
          <w:rFonts w:ascii="Segoe UI" w:hAnsi="Segoe UI" w:eastAsia="Segoe UI" w:cs="Segoe UI"/>
          <w:b w:val="0"/>
          <w:bCs w:val="0"/>
          <w:i w:val="0"/>
          <w:iCs w:val="0"/>
          <w:noProof w:val="0"/>
          <w:sz w:val="22"/>
          <w:szCs w:val="22"/>
          <w:lang w:val="en-GB"/>
        </w:rPr>
        <w:t xml:space="preserve"> at an earlier stage of development and could potentially have </w:t>
      </w:r>
      <w:r w:rsidRPr="6719FD08" w:rsidR="04160FD5">
        <w:rPr>
          <w:rFonts w:ascii="Segoe UI" w:hAnsi="Segoe UI" w:eastAsia="Segoe UI" w:cs="Segoe UI"/>
          <w:b w:val="0"/>
          <w:bCs w:val="0"/>
          <w:i w:val="0"/>
          <w:iCs w:val="0"/>
          <w:noProof w:val="0"/>
          <w:sz w:val="22"/>
          <w:szCs w:val="22"/>
          <w:lang w:val="en-GB"/>
        </w:rPr>
        <w:t xml:space="preserve">restricted adaptive strategies </w:t>
      </w:r>
      <w:r w:rsidRPr="6719FD08" w:rsidR="0D22E75A">
        <w:rPr>
          <w:rFonts w:ascii="Segoe UI" w:hAnsi="Segoe UI" w:eastAsia="Segoe UI" w:cs="Segoe UI"/>
          <w:b w:val="0"/>
          <w:bCs w:val="0"/>
          <w:i w:val="0"/>
          <w:iCs w:val="0"/>
          <w:noProof w:val="0"/>
          <w:sz w:val="22"/>
          <w:szCs w:val="22"/>
          <w:lang w:val="en-GB"/>
        </w:rPr>
        <w:t xml:space="preserve">(Plackett, Sheringham and </w:t>
      </w:r>
      <w:r w:rsidRPr="6719FD08" w:rsidR="0D22E75A">
        <w:rPr>
          <w:rFonts w:ascii="Segoe UI" w:hAnsi="Segoe UI" w:eastAsia="Segoe UI" w:cs="Segoe UI"/>
          <w:b w:val="0"/>
          <w:bCs w:val="0"/>
          <w:i w:val="0"/>
          <w:iCs w:val="0"/>
          <w:noProof w:val="0"/>
          <w:sz w:val="22"/>
          <w:szCs w:val="22"/>
          <w:lang w:val="en-GB"/>
        </w:rPr>
        <w:t>Dykxhoorn</w:t>
      </w:r>
      <w:r w:rsidRPr="6719FD08" w:rsidR="0D22E75A">
        <w:rPr>
          <w:rFonts w:ascii="Segoe UI" w:hAnsi="Segoe UI" w:eastAsia="Segoe UI" w:cs="Segoe UI"/>
          <w:b w:val="0"/>
          <w:bCs w:val="0"/>
          <w:i w:val="0"/>
          <w:iCs w:val="0"/>
          <w:noProof w:val="0"/>
          <w:sz w:val="22"/>
          <w:szCs w:val="22"/>
          <w:lang w:val="en-GB"/>
        </w:rPr>
        <w:t xml:space="preserve">, 2023). Adolescents may require effective coping strategies to navigate adverse online experiences and </w:t>
      </w:r>
      <w:r w:rsidRPr="6719FD08" w:rsidR="0D22E75A">
        <w:rPr>
          <w:rFonts w:ascii="Segoe UI" w:hAnsi="Segoe UI" w:eastAsia="Segoe UI" w:cs="Segoe UI"/>
          <w:b w:val="0"/>
          <w:bCs w:val="0"/>
          <w:i w:val="0"/>
          <w:iCs w:val="0"/>
          <w:noProof w:val="0"/>
          <w:sz w:val="22"/>
          <w:szCs w:val="22"/>
          <w:lang w:val="en-GB"/>
        </w:rPr>
        <w:t>maintain</w:t>
      </w:r>
      <w:r w:rsidRPr="6719FD08" w:rsidR="0D22E75A">
        <w:rPr>
          <w:rFonts w:ascii="Segoe UI" w:hAnsi="Segoe UI" w:eastAsia="Segoe UI" w:cs="Segoe UI"/>
          <w:b w:val="0"/>
          <w:bCs w:val="0"/>
          <w:i w:val="0"/>
          <w:iCs w:val="0"/>
          <w:noProof w:val="0"/>
          <w:sz w:val="22"/>
          <w:szCs w:val="22"/>
          <w:lang w:val="en-GB"/>
        </w:rPr>
        <w:t xml:space="preserve"> psychological wellbeing (Plackett, Sheringham and </w:t>
      </w:r>
      <w:r w:rsidRPr="6719FD08" w:rsidR="0D22E75A">
        <w:rPr>
          <w:rFonts w:ascii="Segoe UI" w:hAnsi="Segoe UI" w:eastAsia="Segoe UI" w:cs="Segoe UI"/>
          <w:b w:val="0"/>
          <w:bCs w:val="0"/>
          <w:i w:val="0"/>
          <w:iCs w:val="0"/>
          <w:noProof w:val="0"/>
          <w:sz w:val="22"/>
          <w:szCs w:val="22"/>
          <w:lang w:val="en-GB"/>
        </w:rPr>
        <w:t>Dykxhoorn</w:t>
      </w:r>
      <w:r w:rsidRPr="6719FD08" w:rsidR="0D22E75A">
        <w:rPr>
          <w:rFonts w:ascii="Segoe UI" w:hAnsi="Segoe UI" w:eastAsia="Segoe UI" w:cs="Segoe UI"/>
          <w:b w:val="0"/>
          <w:bCs w:val="0"/>
          <w:i w:val="0"/>
          <w:iCs w:val="0"/>
          <w:noProof w:val="0"/>
          <w:sz w:val="22"/>
          <w:szCs w:val="22"/>
          <w:lang w:val="en-GB"/>
        </w:rPr>
        <w:t xml:space="preserve">, 2023). </w:t>
      </w:r>
      <w:r w:rsidRPr="6719FD08" w:rsidR="28F5E645">
        <w:rPr>
          <w:rFonts w:ascii="Segoe UI" w:hAnsi="Segoe UI" w:eastAsia="Segoe UI" w:cs="Segoe UI"/>
          <w:b w:val="0"/>
          <w:bCs w:val="0"/>
          <w:i w:val="0"/>
          <w:iCs w:val="0"/>
          <w:noProof w:val="0"/>
          <w:sz w:val="21"/>
          <w:szCs w:val="21"/>
          <w:lang w:val="en-GB"/>
        </w:rPr>
        <w:t xml:space="preserve">Consequently, examining variations across age groups may provide insight into which adolescents are most susceptible to the detrimental impacts of social media engagement </w:t>
      </w:r>
      <w:r w:rsidRPr="6719FD08" w:rsidR="28F5E645">
        <w:rPr>
          <w:rFonts w:ascii="Segoe UI" w:hAnsi="Segoe UI" w:eastAsia="Segoe UI" w:cs="Segoe UI"/>
          <w:b w:val="0"/>
          <w:bCs w:val="0"/>
          <w:i w:val="0"/>
          <w:iCs w:val="0"/>
          <w:noProof w:val="0"/>
          <w:sz w:val="22"/>
          <w:szCs w:val="22"/>
          <w:lang w:val="en-GB"/>
        </w:rPr>
        <w:t xml:space="preserve">(Plackett, Sheringham and </w:t>
      </w:r>
      <w:r w:rsidRPr="6719FD08" w:rsidR="28F5E645">
        <w:rPr>
          <w:rFonts w:ascii="Segoe UI" w:hAnsi="Segoe UI" w:eastAsia="Segoe UI" w:cs="Segoe UI"/>
          <w:b w:val="0"/>
          <w:bCs w:val="0"/>
          <w:i w:val="0"/>
          <w:iCs w:val="0"/>
          <w:noProof w:val="0"/>
          <w:sz w:val="22"/>
          <w:szCs w:val="22"/>
          <w:lang w:val="en-GB"/>
        </w:rPr>
        <w:t>Dykxhoorn</w:t>
      </w:r>
      <w:r w:rsidRPr="6719FD08" w:rsidR="28F5E645">
        <w:rPr>
          <w:rFonts w:ascii="Segoe UI" w:hAnsi="Segoe UI" w:eastAsia="Segoe UI" w:cs="Segoe UI"/>
          <w:b w:val="0"/>
          <w:bCs w:val="0"/>
          <w:i w:val="0"/>
          <w:iCs w:val="0"/>
          <w:noProof w:val="0"/>
          <w:sz w:val="22"/>
          <w:szCs w:val="22"/>
          <w:lang w:val="en-GB"/>
        </w:rPr>
        <w:t xml:space="preserve">, 2023). </w:t>
      </w:r>
      <w:r w:rsidRPr="6719FD08" w:rsidR="28E524E4">
        <w:rPr>
          <w:rFonts w:ascii="Segoe UI" w:hAnsi="Segoe UI" w:eastAsia="Segoe UI" w:cs="Segoe UI"/>
          <w:b w:val="0"/>
          <w:bCs w:val="0"/>
          <w:i w:val="0"/>
          <w:iCs w:val="0"/>
          <w:noProof w:val="0"/>
          <w:sz w:val="22"/>
          <w:szCs w:val="22"/>
          <w:lang w:val="en-GB"/>
        </w:rPr>
        <w:t xml:space="preserve">Gender also </w:t>
      </w:r>
      <w:r w:rsidRPr="6719FD08" w:rsidR="28E524E4">
        <w:rPr>
          <w:rFonts w:ascii="Segoe UI" w:hAnsi="Segoe UI" w:eastAsia="Segoe UI" w:cs="Segoe UI"/>
          <w:b w:val="0"/>
          <w:bCs w:val="0"/>
          <w:i w:val="0"/>
          <w:iCs w:val="0"/>
          <w:noProof w:val="0"/>
          <w:sz w:val="22"/>
          <w:szCs w:val="22"/>
          <w:lang w:val="en-GB"/>
        </w:rPr>
        <w:t>represents</w:t>
      </w:r>
      <w:r w:rsidRPr="6719FD08" w:rsidR="28E524E4">
        <w:rPr>
          <w:rFonts w:ascii="Segoe UI" w:hAnsi="Segoe UI" w:eastAsia="Segoe UI" w:cs="Segoe UI"/>
          <w:b w:val="0"/>
          <w:bCs w:val="0"/>
          <w:i w:val="0"/>
          <w:iCs w:val="0"/>
          <w:noProof w:val="0"/>
          <w:sz w:val="22"/>
          <w:szCs w:val="22"/>
          <w:lang w:val="en-GB"/>
        </w:rPr>
        <w:t xml:space="preserve"> an important demographic factor that may influence the relationship between social media engagement and psychological </w:t>
      </w:r>
      <w:r w:rsidRPr="6719FD08" w:rsidR="00CDFA5B">
        <w:rPr>
          <w:rFonts w:ascii="Segoe UI" w:hAnsi="Segoe UI" w:eastAsia="Segoe UI" w:cs="Segoe UI"/>
          <w:b w:val="0"/>
          <w:bCs w:val="0"/>
          <w:i w:val="0"/>
          <w:iCs w:val="0"/>
          <w:noProof w:val="0"/>
          <w:sz w:val="22"/>
          <w:szCs w:val="22"/>
          <w:lang w:val="en-GB"/>
        </w:rPr>
        <w:t xml:space="preserve">well-being (Plackett, Sheringham and </w:t>
      </w:r>
      <w:r w:rsidRPr="6719FD08" w:rsidR="00CDFA5B">
        <w:rPr>
          <w:rFonts w:ascii="Segoe UI" w:hAnsi="Segoe UI" w:eastAsia="Segoe UI" w:cs="Segoe UI"/>
          <w:b w:val="0"/>
          <w:bCs w:val="0"/>
          <w:i w:val="0"/>
          <w:iCs w:val="0"/>
          <w:noProof w:val="0"/>
          <w:sz w:val="22"/>
          <w:szCs w:val="22"/>
          <w:lang w:val="en-GB"/>
        </w:rPr>
        <w:t>Dykxhoorn</w:t>
      </w:r>
      <w:r w:rsidRPr="6719FD08" w:rsidR="00CDFA5B">
        <w:rPr>
          <w:rFonts w:ascii="Segoe UI" w:hAnsi="Segoe UI" w:eastAsia="Segoe UI" w:cs="Segoe UI"/>
          <w:b w:val="0"/>
          <w:bCs w:val="0"/>
          <w:i w:val="0"/>
          <w:iCs w:val="0"/>
          <w:noProof w:val="0"/>
          <w:sz w:val="22"/>
          <w:szCs w:val="22"/>
          <w:lang w:val="en-GB"/>
        </w:rPr>
        <w:t xml:space="preserve">, 2023). </w:t>
      </w:r>
      <w:r w:rsidRPr="6719FD08" w:rsidR="792EDA9D">
        <w:rPr>
          <w:rFonts w:ascii="Segoe UI" w:hAnsi="Segoe UI" w:eastAsia="Segoe UI" w:cs="Segoe UI"/>
          <w:b w:val="0"/>
          <w:bCs w:val="0"/>
          <w:i w:val="0"/>
          <w:iCs w:val="0"/>
          <w:noProof w:val="0"/>
          <w:sz w:val="21"/>
          <w:szCs w:val="21"/>
          <w:lang w:val="en-GB"/>
        </w:rPr>
        <w:t xml:space="preserve">Empirical evidence suggests that gender-based differences in social media engagement may contribute to variations in psychological wellbeing, with male and female adolescents potentially experiencing distinct mental health outcomes </w:t>
      </w:r>
      <w:r w:rsidRPr="6719FD08" w:rsidR="792EDA9D">
        <w:rPr>
          <w:rFonts w:ascii="Segoe UI" w:hAnsi="Segoe UI" w:eastAsia="Segoe UI" w:cs="Segoe UI"/>
          <w:b w:val="0"/>
          <w:bCs w:val="0"/>
          <w:i w:val="0"/>
          <w:iCs w:val="0"/>
          <w:noProof w:val="0"/>
          <w:sz w:val="22"/>
          <w:szCs w:val="22"/>
          <w:lang w:val="en-GB"/>
        </w:rPr>
        <w:t xml:space="preserve">(Plackett, Sheringham and </w:t>
      </w:r>
      <w:r w:rsidRPr="6719FD08" w:rsidR="792EDA9D">
        <w:rPr>
          <w:rFonts w:ascii="Segoe UI" w:hAnsi="Segoe UI" w:eastAsia="Segoe UI" w:cs="Segoe UI"/>
          <w:b w:val="0"/>
          <w:bCs w:val="0"/>
          <w:i w:val="0"/>
          <w:iCs w:val="0"/>
          <w:noProof w:val="0"/>
          <w:sz w:val="22"/>
          <w:szCs w:val="22"/>
          <w:lang w:val="en-GB"/>
        </w:rPr>
        <w:t>Dykxhoorn</w:t>
      </w:r>
      <w:r w:rsidRPr="6719FD08" w:rsidR="792EDA9D">
        <w:rPr>
          <w:rFonts w:ascii="Segoe UI" w:hAnsi="Segoe UI" w:eastAsia="Segoe UI" w:cs="Segoe UI"/>
          <w:b w:val="0"/>
          <w:bCs w:val="0"/>
          <w:i w:val="0"/>
          <w:iCs w:val="0"/>
          <w:noProof w:val="0"/>
          <w:sz w:val="22"/>
          <w:szCs w:val="22"/>
          <w:lang w:val="en-GB"/>
        </w:rPr>
        <w:t xml:space="preserve">, 2023). </w:t>
      </w:r>
      <w:r w:rsidRPr="6719FD08" w:rsidR="77D12135">
        <w:rPr>
          <w:rFonts w:ascii="Segoe UI" w:hAnsi="Segoe UI" w:eastAsia="Segoe UI" w:cs="Segoe UI"/>
          <w:b w:val="0"/>
          <w:bCs w:val="0"/>
          <w:i w:val="0"/>
          <w:iCs w:val="0"/>
          <w:noProof w:val="0"/>
          <w:sz w:val="21"/>
          <w:szCs w:val="21"/>
          <w:lang w:val="en-GB"/>
        </w:rPr>
        <w:t xml:space="preserve">Female adolescents are more likely to engage in appearance-focused social comparison and assign greater significance to online social validation, which may influence psychological wellbeing and self-esteem, cyber victimisation towards female adolescents could </w:t>
      </w:r>
      <w:r w:rsidRPr="6719FD08" w:rsidR="2CD10B19">
        <w:rPr>
          <w:rFonts w:ascii="Segoe UI" w:hAnsi="Segoe UI" w:eastAsia="Segoe UI" w:cs="Segoe UI"/>
          <w:b w:val="0"/>
          <w:bCs w:val="0"/>
          <w:i w:val="0"/>
          <w:iCs w:val="0"/>
          <w:noProof w:val="0"/>
          <w:sz w:val="21"/>
          <w:szCs w:val="21"/>
          <w:lang w:val="en-GB"/>
        </w:rPr>
        <w:t>potentially</w:t>
      </w:r>
      <w:r w:rsidRPr="6719FD08" w:rsidR="77D12135">
        <w:rPr>
          <w:rFonts w:ascii="Segoe UI" w:hAnsi="Segoe UI" w:eastAsia="Segoe UI" w:cs="Segoe UI"/>
          <w:b w:val="0"/>
          <w:bCs w:val="0"/>
          <w:i w:val="0"/>
          <w:iCs w:val="0"/>
          <w:noProof w:val="0"/>
          <w:sz w:val="21"/>
          <w:szCs w:val="21"/>
          <w:lang w:val="en-GB"/>
        </w:rPr>
        <w:t xml:space="preserve"> </w:t>
      </w:r>
      <w:r w:rsidRPr="6719FD08" w:rsidR="0B989267">
        <w:rPr>
          <w:rFonts w:ascii="Segoe UI" w:hAnsi="Segoe UI" w:eastAsia="Segoe UI" w:cs="Segoe UI"/>
          <w:b w:val="0"/>
          <w:bCs w:val="0"/>
          <w:i w:val="0"/>
          <w:iCs w:val="0"/>
          <w:noProof w:val="0"/>
          <w:sz w:val="21"/>
          <w:szCs w:val="21"/>
          <w:lang w:val="en-GB"/>
        </w:rPr>
        <w:t xml:space="preserve">elevate the likelihood of experiencing anxiety symptoms </w:t>
      </w:r>
      <w:r w:rsidRPr="6719FD08" w:rsidR="75D0CA44">
        <w:rPr>
          <w:rFonts w:ascii="Segoe UI" w:hAnsi="Segoe UI" w:eastAsia="Segoe UI" w:cs="Segoe UI"/>
          <w:b w:val="0"/>
          <w:bCs w:val="0"/>
          <w:i w:val="0"/>
          <w:iCs w:val="0"/>
          <w:noProof w:val="0"/>
          <w:sz w:val="22"/>
          <w:szCs w:val="22"/>
          <w:lang w:val="en-GB"/>
        </w:rPr>
        <w:t xml:space="preserve">(Plackett, Sheringham and </w:t>
      </w:r>
      <w:r w:rsidRPr="6719FD08" w:rsidR="75D0CA44">
        <w:rPr>
          <w:rFonts w:ascii="Segoe UI" w:hAnsi="Segoe UI" w:eastAsia="Segoe UI" w:cs="Segoe UI"/>
          <w:b w:val="0"/>
          <w:bCs w:val="0"/>
          <w:i w:val="0"/>
          <w:iCs w:val="0"/>
          <w:noProof w:val="0"/>
          <w:sz w:val="22"/>
          <w:szCs w:val="22"/>
          <w:lang w:val="en-GB"/>
        </w:rPr>
        <w:t>Dykxhoorn</w:t>
      </w:r>
      <w:r w:rsidRPr="6719FD08" w:rsidR="75D0CA44">
        <w:rPr>
          <w:rFonts w:ascii="Segoe UI" w:hAnsi="Segoe UI" w:eastAsia="Segoe UI" w:cs="Segoe UI"/>
          <w:b w:val="0"/>
          <w:bCs w:val="0"/>
          <w:i w:val="0"/>
          <w:iCs w:val="0"/>
          <w:noProof w:val="0"/>
          <w:sz w:val="22"/>
          <w:szCs w:val="22"/>
          <w:lang w:val="en-GB"/>
        </w:rPr>
        <w:t xml:space="preserve">, 2023). </w:t>
      </w:r>
    </w:p>
    <w:p w:rsidR="6719FD08" w:rsidP="6719FD08" w:rsidRDefault="6719FD08" w14:paraId="423EAC2C" w14:textId="7D4879E7">
      <w:pPr>
        <w:pStyle w:val="Normal"/>
        <w:spacing w:before="0" w:beforeAutospacing="off" w:after="0" w:afterAutospacing="off" w:line="300" w:lineRule="auto"/>
        <w:jc w:val="both"/>
        <w:rPr>
          <w:rFonts w:ascii="Segoe UI" w:hAnsi="Segoe UI" w:eastAsia="Segoe UI" w:cs="Segoe UI"/>
          <w:b w:val="0"/>
          <w:bCs w:val="0"/>
          <w:i w:val="0"/>
          <w:iCs w:val="0"/>
          <w:noProof w:val="0"/>
          <w:sz w:val="22"/>
          <w:szCs w:val="22"/>
          <w:lang w:val="en-GB"/>
        </w:rPr>
      </w:pPr>
    </w:p>
    <w:p w:rsidRPr="00141A69" w:rsidR="00DA52F0" w:rsidP="00DA52F0" w:rsidRDefault="00DA52F0" w14:paraId="625BFBCA" w14:textId="3ABBDEED">
      <w:pPr>
        <w:spacing w:line="360" w:lineRule="auto"/>
        <w:mirrorIndents/>
        <w:jc w:val="both"/>
      </w:pPr>
      <w:r w:rsidRPr="6719FD08" w:rsidR="00DA52F0">
        <w:rPr>
          <w:rFonts w:ascii="Arial" w:hAnsi="Arial" w:eastAsia="Arial" w:cs="Arial"/>
          <w:sz w:val="22"/>
          <w:szCs w:val="22"/>
          <w:u w:val="single"/>
        </w:rPr>
        <w:t>Objectives of the study</w:t>
      </w:r>
      <w:r w:rsidRPr="6719FD08" w:rsidR="5768441A">
        <w:rPr>
          <w:rFonts w:ascii="Arial" w:hAnsi="Arial" w:eastAsia="Arial" w:cs="Arial"/>
          <w:sz w:val="22"/>
          <w:szCs w:val="22"/>
          <w:u w:val="single"/>
        </w:rPr>
        <w:t>:</w:t>
      </w:r>
    </w:p>
    <w:p w:rsidR="6719FD08" w:rsidP="6719FD08" w:rsidRDefault="6719FD08" w14:paraId="72EA3F00" w14:textId="2B780944">
      <w:pPr>
        <w:spacing w:line="360" w:lineRule="auto"/>
        <w:jc w:val="both"/>
        <w:rPr>
          <w:rFonts w:ascii="Arial" w:hAnsi="Arial" w:eastAsia="Arial" w:cs="Arial"/>
          <w:sz w:val="22"/>
          <w:szCs w:val="22"/>
          <w:u w:val="single"/>
        </w:rPr>
      </w:pPr>
    </w:p>
    <w:p w:rsidR="40540B73" w:rsidP="6719FD08" w:rsidRDefault="40540B73" w14:paraId="77BEBDA5" w14:textId="5C214A09">
      <w:pPr>
        <w:pStyle w:val="Normal"/>
        <w:spacing w:before="0" w:beforeAutospacing="off" w:after="0" w:afterAutospacing="off" w:line="300" w:lineRule="auto"/>
        <w:jc w:val="both"/>
        <w:rPr>
          <w:rFonts w:ascii="Arial" w:hAnsi="Arial" w:eastAsia="Arial" w:cs="Arial"/>
          <w:b w:val="0"/>
          <w:bCs w:val="0"/>
          <w:i w:val="0"/>
          <w:iCs w:val="0"/>
          <w:noProof w:val="0"/>
          <w:sz w:val="22"/>
          <w:szCs w:val="22"/>
          <w:lang w:val="en-GB"/>
        </w:rPr>
      </w:pPr>
      <w:r w:rsidRPr="6719FD08" w:rsidR="40540B73">
        <w:rPr>
          <w:rFonts w:ascii="Arial" w:hAnsi="Arial" w:eastAsia="Arial" w:cs="Arial"/>
          <w:sz w:val="22"/>
          <w:szCs w:val="22"/>
          <w:u w:val="none"/>
        </w:rPr>
        <w:t xml:space="preserve">Habitual social media use </w:t>
      </w:r>
      <w:r w:rsidRPr="6719FD08" w:rsidR="55D22348">
        <w:rPr>
          <w:rFonts w:ascii="Arial" w:hAnsi="Arial" w:eastAsia="Arial" w:cs="Arial"/>
          <w:sz w:val="22"/>
          <w:szCs w:val="22"/>
          <w:u w:val="none"/>
        </w:rPr>
        <w:t xml:space="preserve">within the adolescent demographic is fundamental when investigating its impact on mental health outcomes </w:t>
      </w:r>
      <w:r w:rsidRPr="6719FD08" w:rsidR="7999151D">
        <w:rPr>
          <w:rFonts w:ascii="Arial" w:hAnsi="Arial" w:eastAsia="Arial" w:cs="Arial"/>
          <w:b w:val="0"/>
          <w:bCs w:val="0"/>
          <w:i w:val="0"/>
          <w:iCs w:val="0"/>
          <w:noProof w:val="0"/>
          <w:sz w:val="22"/>
          <w:szCs w:val="22"/>
          <w:lang w:val="en-GB"/>
        </w:rPr>
        <w:t>(</w:t>
      </w:r>
      <w:r w:rsidRPr="6719FD08" w:rsidR="2D450C3A">
        <w:rPr>
          <w:rFonts w:ascii="Arial" w:hAnsi="Arial" w:eastAsia="Arial" w:cs="Arial"/>
          <w:b w:val="0"/>
          <w:bCs w:val="0"/>
          <w:i w:val="0"/>
          <w:iCs w:val="0"/>
          <w:noProof w:val="0"/>
          <w:sz w:val="22"/>
          <w:szCs w:val="22"/>
          <w:lang w:val="en-GB"/>
        </w:rPr>
        <w:t>I</w:t>
      </w:r>
      <w:r w:rsidRPr="6719FD08" w:rsidR="7999151D">
        <w:rPr>
          <w:rFonts w:ascii="Arial" w:hAnsi="Arial" w:eastAsia="Arial" w:cs="Arial"/>
          <w:b w:val="0"/>
          <w:bCs w:val="0"/>
          <w:i w:val="0"/>
          <w:iCs w:val="0"/>
          <w:noProof w:val="0"/>
          <w:sz w:val="22"/>
          <w:szCs w:val="22"/>
          <w:lang w:val="en-GB"/>
        </w:rPr>
        <w:t>saac and Pete</w:t>
      </w:r>
      <w:r w:rsidRPr="6719FD08" w:rsidR="0494CD84">
        <w:rPr>
          <w:rFonts w:ascii="Arial" w:hAnsi="Arial" w:eastAsia="Arial" w:cs="Arial"/>
          <w:b w:val="0"/>
          <w:bCs w:val="0"/>
          <w:i w:val="0"/>
          <w:iCs w:val="0"/>
          <w:noProof w:val="0"/>
          <w:sz w:val="22"/>
          <w:szCs w:val="22"/>
          <w:lang w:val="en-GB"/>
        </w:rPr>
        <w:t>et al</w:t>
      </w:r>
      <w:r w:rsidRPr="6719FD08" w:rsidR="7999151D">
        <w:rPr>
          <w:rFonts w:ascii="Arial" w:hAnsi="Arial" w:eastAsia="Arial" w:cs="Arial"/>
          <w:b w:val="0"/>
          <w:bCs w:val="0"/>
          <w:i w:val="0"/>
          <w:iCs w:val="0"/>
          <w:noProof w:val="0"/>
          <w:sz w:val="22"/>
          <w:szCs w:val="22"/>
          <w:lang w:val="en-GB"/>
        </w:rPr>
        <w:t xml:space="preserve">, 2021). Current evidence from the United Kingdom </w:t>
      </w:r>
      <w:r w:rsidRPr="6719FD08" w:rsidR="7999151D">
        <w:rPr>
          <w:rFonts w:ascii="Arial" w:hAnsi="Arial" w:eastAsia="Arial" w:cs="Arial"/>
          <w:b w:val="0"/>
          <w:bCs w:val="0"/>
          <w:i w:val="0"/>
          <w:iCs w:val="0"/>
          <w:noProof w:val="0"/>
          <w:sz w:val="22"/>
          <w:szCs w:val="22"/>
          <w:lang w:val="en-GB"/>
        </w:rPr>
        <w:t>indicates</w:t>
      </w:r>
      <w:r w:rsidRPr="6719FD08" w:rsidR="7999151D">
        <w:rPr>
          <w:rFonts w:ascii="Arial" w:hAnsi="Arial" w:eastAsia="Arial" w:cs="Arial"/>
          <w:b w:val="0"/>
          <w:bCs w:val="0"/>
          <w:i w:val="0"/>
          <w:iCs w:val="0"/>
          <w:noProof w:val="0"/>
          <w:sz w:val="22"/>
          <w:szCs w:val="22"/>
          <w:lang w:val="en-GB"/>
        </w:rPr>
        <w:t xml:space="preserve"> that social media engagement may be associated with adolescent mental health outcomes</w:t>
      </w:r>
      <w:r w:rsidRPr="6719FD08" w:rsidR="6A555519">
        <w:rPr>
          <w:rFonts w:ascii="Arial" w:hAnsi="Arial" w:eastAsia="Arial" w:cs="Arial"/>
          <w:b w:val="0"/>
          <w:bCs w:val="0"/>
          <w:i w:val="0"/>
          <w:iCs w:val="0"/>
          <w:noProof w:val="0"/>
          <w:sz w:val="22"/>
          <w:szCs w:val="22"/>
          <w:lang w:val="en-GB"/>
        </w:rPr>
        <w:t xml:space="preserve"> that social media engagement has become embedded within the everyday lives of adolescents</w:t>
      </w:r>
      <w:r w:rsidRPr="6719FD08" w:rsidR="7999151D">
        <w:rPr>
          <w:rFonts w:ascii="Arial" w:hAnsi="Arial" w:eastAsia="Arial" w:cs="Arial"/>
          <w:b w:val="0"/>
          <w:bCs w:val="0"/>
          <w:i w:val="0"/>
          <w:iCs w:val="0"/>
          <w:noProof w:val="0"/>
          <w:sz w:val="22"/>
          <w:szCs w:val="22"/>
          <w:lang w:val="en-GB"/>
        </w:rPr>
        <w:t xml:space="preserve"> (Isaac and Pete</w:t>
      </w:r>
      <w:r w:rsidRPr="6719FD08" w:rsidR="2DA45D7E">
        <w:rPr>
          <w:rFonts w:ascii="Arial" w:hAnsi="Arial" w:eastAsia="Arial" w:cs="Arial"/>
          <w:b w:val="0"/>
          <w:bCs w:val="0"/>
          <w:i w:val="0"/>
          <w:iCs w:val="0"/>
          <w:noProof w:val="0"/>
          <w:sz w:val="22"/>
          <w:szCs w:val="22"/>
          <w:lang w:val="en-GB"/>
        </w:rPr>
        <w:t xml:space="preserve"> et al</w:t>
      </w:r>
      <w:r w:rsidRPr="6719FD08" w:rsidR="7999151D">
        <w:rPr>
          <w:rFonts w:ascii="Arial" w:hAnsi="Arial" w:eastAsia="Arial" w:cs="Arial"/>
          <w:b w:val="0"/>
          <w:bCs w:val="0"/>
          <w:i w:val="0"/>
          <w:iCs w:val="0"/>
          <w:noProof w:val="0"/>
          <w:sz w:val="22"/>
          <w:szCs w:val="22"/>
          <w:lang w:val="en-GB"/>
        </w:rPr>
        <w:t>, 2021).</w:t>
      </w:r>
      <w:r w:rsidRPr="6719FD08" w:rsidR="21AE71B4">
        <w:rPr>
          <w:rFonts w:ascii="Arial" w:hAnsi="Arial" w:eastAsia="Arial" w:cs="Arial"/>
          <w:b w:val="0"/>
          <w:bCs w:val="0"/>
          <w:i w:val="0"/>
          <w:iCs w:val="0"/>
          <w:noProof w:val="0"/>
          <w:sz w:val="22"/>
          <w:szCs w:val="22"/>
          <w:lang w:val="en-GB"/>
        </w:rPr>
        <w:t xml:space="preserve"> </w:t>
      </w:r>
      <w:r w:rsidRPr="6719FD08" w:rsidR="000AEE78">
        <w:rPr>
          <w:rFonts w:ascii="Arial" w:hAnsi="Arial" w:eastAsia="Arial" w:cs="Arial"/>
          <w:b w:val="0"/>
          <w:bCs w:val="0"/>
          <w:i w:val="0"/>
          <w:iCs w:val="0"/>
          <w:noProof w:val="0"/>
          <w:sz w:val="22"/>
          <w:szCs w:val="22"/>
          <w:lang w:val="en-GB"/>
        </w:rPr>
        <w:t xml:space="preserve">Findings from a UK-based survey </w:t>
      </w:r>
      <w:r w:rsidRPr="6719FD08" w:rsidR="000AEE78">
        <w:rPr>
          <w:rFonts w:ascii="Arial" w:hAnsi="Arial" w:eastAsia="Arial" w:cs="Arial"/>
          <w:b w:val="0"/>
          <w:bCs w:val="0"/>
          <w:i w:val="0"/>
          <w:iCs w:val="0"/>
          <w:noProof w:val="0"/>
          <w:sz w:val="22"/>
          <w:szCs w:val="22"/>
          <w:lang w:val="en-GB"/>
        </w:rPr>
        <w:t>indicated</w:t>
      </w:r>
      <w:r w:rsidRPr="6719FD08" w:rsidR="000AEE78">
        <w:rPr>
          <w:rFonts w:ascii="Arial" w:hAnsi="Arial" w:eastAsia="Arial" w:cs="Arial"/>
          <w:b w:val="0"/>
          <w:bCs w:val="0"/>
          <w:i w:val="0"/>
          <w:iCs w:val="0"/>
          <w:noProof w:val="0"/>
          <w:sz w:val="22"/>
          <w:szCs w:val="22"/>
          <w:lang w:val="en-GB"/>
        </w:rPr>
        <w:t xml:space="preserve"> a relationship between social media engagement and anxiety symptoms caused over 70% of respondents </w:t>
      </w:r>
      <w:r w:rsidRPr="6719FD08" w:rsidR="5D64F7BC">
        <w:rPr>
          <w:rFonts w:ascii="Arial" w:hAnsi="Arial" w:eastAsia="Arial" w:cs="Arial"/>
          <w:b w:val="0"/>
          <w:bCs w:val="0"/>
          <w:i w:val="0"/>
          <w:iCs w:val="0"/>
          <w:noProof w:val="0"/>
          <w:sz w:val="22"/>
          <w:szCs w:val="22"/>
          <w:lang w:val="en-GB"/>
        </w:rPr>
        <w:t>maintained</w:t>
      </w:r>
      <w:r w:rsidRPr="6719FD08" w:rsidR="5D64F7BC">
        <w:rPr>
          <w:rFonts w:ascii="Arial" w:hAnsi="Arial" w:eastAsia="Arial" w:cs="Arial"/>
          <w:b w:val="0"/>
          <w:bCs w:val="0"/>
          <w:i w:val="0"/>
          <w:iCs w:val="0"/>
          <w:noProof w:val="0"/>
          <w:sz w:val="22"/>
          <w:szCs w:val="22"/>
          <w:lang w:val="en-GB"/>
        </w:rPr>
        <w:t xml:space="preserve"> a presence across multiple social media platforms</w:t>
      </w:r>
      <w:r w:rsidRPr="6719FD08" w:rsidR="426F083C">
        <w:rPr>
          <w:rFonts w:ascii="Arial" w:hAnsi="Arial" w:eastAsia="Arial" w:cs="Arial"/>
          <w:b w:val="0"/>
          <w:bCs w:val="0"/>
          <w:i w:val="0"/>
          <w:iCs w:val="0"/>
          <w:noProof w:val="0"/>
          <w:sz w:val="22"/>
          <w:szCs w:val="22"/>
          <w:lang w:val="en-GB"/>
        </w:rPr>
        <w:t xml:space="preserve">, revealing the </w:t>
      </w:r>
      <w:r w:rsidRPr="6719FD08" w:rsidR="426F083C">
        <w:rPr>
          <w:rFonts w:ascii="Arial" w:hAnsi="Arial" w:eastAsia="Arial" w:cs="Arial"/>
          <w:b w:val="0"/>
          <w:bCs w:val="0"/>
          <w:i w:val="0"/>
          <w:iCs w:val="0"/>
          <w:noProof w:val="0"/>
          <w:sz w:val="22"/>
          <w:szCs w:val="22"/>
          <w:lang w:val="en-GB"/>
        </w:rPr>
        <w:t>central role</w:t>
      </w:r>
      <w:r w:rsidRPr="6719FD08" w:rsidR="426F083C">
        <w:rPr>
          <w:rFonts w:ascii="Arial" w:hAnsi="Arial" w:eastAsia="Arial" w:cs="Arial"/>
          <w:b w:val="0"/>
          <w:bCs w:val="0"/>
          <w:i w:val="0"/>
          <w:iCs w:val="0"/>
          <w:noProof w:val="0"/>
          <w:sz w:val="22"/>
          <w:szCs w:val="22"/>
          <w:lang w:val="en-GB"/>
        </w:rPr>
        <w:t xml:space="preserve"> of digital </w:t>
      </w:r>
      <w:r w:rsidRPr="6719FD08" w:rsidR="34D589B0">
        <w:rPr>
          <w:rFonts w:ascii="Arial" w:hAnsi="Arial" w:eastAsia="Arial" w:cs="Arial"/>
          <w:b w:val="0"/>
          <w:bCs w:val="0"/>
          <w:i w:val="0"/>
          <w:iCs w:val="0"/>
          <w:noProof w:val="0"/>
          <w:sz w:val="22"/>
          <w:szCs w:val="22"/>
          <w:lang w:val="en-GB"/>
        </w:rPr>
        <w:t>technologies</w:t>
      </w:r>
      <w:r w:rsidRPr="6719FD08" w:rsidR="426F083C">
        <w:rPr>
          <w:rFonts w:ascii="Arial" w:hAnsi="Arial" w:eastAsia="Arial" w:cs="Arial"/>
          <w:b w:val="0"/>
          <w:bCs w:val="0"/>
          <w:i w:val="0"/>
          <w:iCs w:val="0"/>
          <w:noProof w:val="0"/>
          <w:sz w:val="22"/>
          <w:szCs w:val="22"/>
          <w:lang w:val="en-GB"/>
        </w:rPr>
        <w:t xml:space="preserve"> </w:t>
      </w:r>
      <w:r w:rsidRPr="6719FD08" w:rsidR="5637E1F2">
        <w:rPr>
          <w:rFonts w:ascii="Arial" w:hAnsi="Arial" w:eastAsia="Arial" w:cs="Arial"/>
          <w:b w:val="0"/>
          <w:bCs w:val="0"/>
          <w:i w:val="0"/>
          <w:iCs w:val="0"/>
          <w:noProof w:val="0"/>
          <w:sz w:val="22"/>
          <w:szCs w:val="22"/>
          <w:lang w:val="en-GB"/>
        </w:rPr>
        <w:t xml:space="preserve">in shaping </w:t>
      </w:r>
      <w:r w:rsidRPr="6719FD08" w:rsidR="01EF2027">
        <w:rPr>
          <w:rFonts w:ascii="Arial" w:hAnsi="Arial" w:eastAsia="Arial" w:cs="Arial"/>
          <w:b w:val="0"/>
          <w:bCs w:val="0"/>
          <w:i w:val="0"/>
          <w:iCs w:val="0"/>
          <w:noProof w:val="0"/>
          <w:sz w:val="22"/>
          <w:szCs w:val="22"/>
          <w:lang w:val="en-GB"/>
        </w:rPr>
        <w:t xml:space="preserve">the mindset of numerous adolescents across the UK </w:t>
      </w:r>
      <w:r w:rsidRPr="6719FD08" w:rsidR="5D64F7BC">
        <w:rPr>
          <w:rFonts w:ascii="Arial" w:hAnsi="Arial" w:eastAsia="Arial" w:cs="Arial"/>
          <w:b w:val="0"/>
          <w:bCs w:val="0"/>
          <w:i w:val="0"/>
          <w:iCs w:val="0"/>
          <w:noProof w:val="0"/>
          <w:sz w:val="22"/>
          <w:szCs w:val="22"/>
          <w:lang w:val="en-GB"/>
        </w:rPr>
        <w:t xml:space="preserve">(Isaac and Pete et al, 2021). </w:t>
      </w:r>
      <w:r w:rsidRPr="6719FD08" w:rsidR="534FF7D7">
        <w:rPr>
          <w:rFonts w:ascii="Arial" w:hAnsi="Arial" w:eastAsia="Arial" w:cs="Arial"/>
          <w:b w:val="0"/>
          <w:bCs w:val="0"/>
          <w:i w:val="0"/>
          <w:iCs w:val="0"/>
          <w:noProof w:val="0"/>
          <w:sz w:val="22"/>
          <w:szCs w:val="22"/>
          <w:lang w:val="en-GB"/>
        </w:rPr>
        <w:t xml:space="preserve">Correspondingly, research in the UK has highlighted diverse categories of adolescent social media users, </w:t>
      </w:r>
      <w:r w:rsidRPr="6719FD08" w:rsidR="534FF7D7">
        <w:rPr>
          <w:rFonts w:ascii="Arial" w:hAnsi="Arial" w:eastAsia="Arial" w:cs="Arial"/>
          <w:b w:val="0"/>
          <w:bCs w:val="0"/>
          <w:i w:val="0"/>
          <w:iCs w:val="0"/>
          <w:noProof w:val="0"/>
          <w:sz w:val="22"/>
          <w:szCs w:val="22"/>
          <w:lang w:val="en-GB"/>
        </w:rPr>
        <w:t>demonstrating</w:t>
      </w:r>
      <w:r w:rsidRPr="6719FD08" w:rsidR="534FF7D7">
        <w:rPr>
          <w:rFonts w:ascii="Arial" w:hAnsi="Arial" w:eastAsia="Arial" w:cs="Arial"/>
          <w:b w:val="0"/>
          <w:bCs w:val="0"/>
          <w:i w:val="0"/>
          <w:iCs w:val="0"/>
          <w:noProof w:val="0"/>
          <w:sz w:val="22"/>
          <w:szCs w:val="22"/>
          <w:lang w:val="en-GB"/>
        </w:rPr>
        <w:t xml:space="preserve"> that online engagement patterns vary according to modes of interaction with digital platforms rather than simply the amount of time spent online (Winstone et al., 2022). </w:t>
      </w:r>
      <w:r w:rsidRPr="6719FD08" w:rsidR="00218CC9">
        <w:rPr>
          <w:rFonts w:ascii="Arial" w:hAnsi="Arial" w:eastAsia="Arial" w:cs="Arial"/>
          <w:b w:val="0"/>
          <w:bCs w:val="0"/>
          <w:i w:val="0"/>
          <w:iCs w:val="0"/>
          <w:noProof w:val="0"/>
          <w:sz w:val="22"/>
          <w:szCs w:val="22"/>
          <w:lang w:val="en-GB"/>
        </w:rPr>
        <w:t xml:space="preserve">More recent research conducted among adolescents in Bradford, England, </w:t>
      </w:r>
      <w:r w:rsidRPr="6719FD08" w:rsidR="00218CC9">
        <w:rPr>
          <w:rFonts w:ascii="Arial" w:hAnsi="Arial" w:eastAsia="Arial" w:cs="Arial"/>
          <w:b w:val="0"/>
          <w:bCs w:val="0"/>
          <w:i w:val="0"/>
          <w:iCs w:val="0"/>
          <w:noProof w:val="0"/>
          <w:sz w:val="22"/>
          <w:szCs w:val="22"/>
          <w:lang w:val="en-GB"/>
        </w:rPr>
        <w:t>demonstrated</w:t>
      </w:r>
      <w:r w:rsidRPr="6719FD08" w:rsidR="00218CC9">
        <w:rPr>
          <w:rFonts w:ascii="Arial" w:hAnsi="Arial" w:eastAsia="Arial" w:cs="Arial"/>
          <w:b w:val="0"/>
          <w:bCs w:val="0"/>
          <w:i w:val="0"/>
          <w:iCs w:val="0"/>
          <w:noProof w:val="0"/>
          <w:sz w:val="22"/>
          <w:szCs w:val="22"/>
          <w:lang w:val="en-GB"/>
        </w:rPr>
        <w:t xml:space="preserve"> that participants aged 12-15 years reported a median daily social media usage of 3.36 hours, with prolonged engagement corresponding to a higher prevalence of anxiety and depressive symptoms (Pickavance et al., 2026). </w:t>
      </w:r>
    </w:p>
    <w:p w:rsidR="6719FD08" w:rsidP="6719FD08" w:rsidRDefault="6719FD08" w14:paraId="2463478E" w14:textId="3E5048FE">
      <w:pPr>
        <w:pStyle w:val="Normal"/>
        <w:spacing w:before="0" w:beforeAutospacing="off" w:after="0" w:afterAutospacing="off" w:line="300" w:lineRule="auto"/>
        <w:jc w:val="both"/>
        <w:rPr>
          <w:rFonts w:ascii="Arial" w:hAnsi="Arial" w:eastAsia="Arial" w:cs="Arial"/>
          <w:b w:val="0"/>
          <w:bCs w:val="0"/>
          <w:i w:val="0"/>
          <w:iCs w:val="0"/>
          <w:noProof w:val="0"/>
          <w:sz w:val="22"/>
          <w:szCs w:val="22"/>
          <w:lang w:val="en-GB"/>
        </w:rPr>
      </w:pPr>
    </w:p>
    <w:p w:rsidR="5CA56E3C" w:rsidP="6719FD08" w:rsidRDefault="5CA56E3C" w14:paraId="16D531D1" w14:textId="42098014">
      <w:pPr>
        <w:pStyle w:val="Normal"/>
        <w:spacing w:before="0" w:beforeAutospacing="off" w:after="0" w:afterAutospacing="off" w:line="300" w:lineRule="auto"/>
        <w:jc w:val="both"/>
      </w:pPr>
      <w:r w:rsidRPr="6719FD08" w:rsidR="5CA56E3C">
        <w:rPr>
          <w:rFonts w:ascii="Arial" w:hAnsi="Arial" w:eastAsia="Arial" w:cs="Arial"/>
          <w:b w:val="0"/>
          <w:bCs w:val="0"/>
          <w:i w:val="0"/>
          <w:iCs w:val="0"/>
          <w:noProof w:val="0"/>
          <w:sz w:val="22"/>
          <w:szCs w:val="22"/>
          <w:lang w:val="en-GB"/>
        </w:rPr>
        <w:t xml:space="preserve">A primary </w:t>
      </w:r>
      <w:r w:rsidRPr="6719FD08" w:rsidR="5CA56E3C">
        <w:rPr>
          <w:rFonts w:ascii="Arial" w:hAnsi="Arial" w:eastAsia="Arial" w:cs="Arial"/>
          <w:b w:val="0"/>
          <w:bCs w:val="0"/>
          <w:i w:val="0"/>
          <w:iCs w:val="0"/>
          <w:noProof w:val="0"/>
          <w:sz w:val="22"/>
          <w:szCs w:val="22"/>
          <w:lang w:val="en-GB"/>
        </w:rPr>
        <w:t>objective</w:t>
      </w:r>
      <w:r w:rsidRPr="6719FD08" w:rsidR="5CA56E3C">
        <w:rPr>
          <w:rFonts w:ascii="Arial" w:hAnsi="Arial" w:eastAsia="Arial" w:cs="Arial"/>
          <w:b w:val="0"/>
          <w:bCs w:val="0"/>
          <w:i w:val="0"/>
          <w:iCs w:val="0"/>
          <w:noProof w:val="0"/>
          <w:sz w:val="22"/>
          <w:szCs w:val="22"/>
          <w:lang w:val="en-GB"/>
        </w:rPr>
        <w:t xml:space="preserve"> of this research is to examine the influence of social media use on adolescent mental health in the </w:t>
      </w:r>
      <w:r w:rsidRPr="6719FD08" w:rsidR="353FB75E">
        <w:rPr>
          <w:rFonts w:ascii="Arial" w:hAnsi="Arial" w:eastAsia="Arial" w:cs="Arial"/>
          <w:b w:val="0"/>
          <w:bCs w:val="0"/>
          <w:i w:val="0"/>
          <w:iCs w:val="0"/>
          <w:noProof w:val="0"/>
          <w:sz w:val="22"/>
          <w:szCs w:val="22"/>
          <w:lang w:val="en-GB"/>
        </w:rPr>
        <w:t xml:space="preserve">United Kingdom (National library of medicine, 2019). </w:t>
      </w:r>
      <w:r w:rsidRPr="6719FD08" w:rsidR="6EFBB8FA">
        <w:rPr>
          <w:rFonts w:ascii="Arial" w:hAnsi="Arial" w:eastAsia="Arial" w:cs="Arial"/>
          <w:b w:val="0"/>
          <w:bCs w:val="0"/>
          <w:i w:val="0"/>
          <w:iCs w:val="0"/>
          <w:noProof w:val="0"/>
          <w:sz w:val="22"/>
          <w:szCs w:val="22"/>
          <w:lang w:val="en-GB"/>
        </w:rPr>
        <w:t>Is to examine the adverse impacts associated with patterns of digital engagement (National library of medicine, 20</w:t>
      </w:r>
      <w:r w:rsidRPr="6719FD08" w:rsidR="5879F0B1">
        <w:rPr>
          <w:rFonts w:ascii="Arial" w:hAnsi="Arial" w:eastAsia="Arial" w:cs="Arial"/>
          <w:b w:val="0"/>
          <w:bCs w:val="0"/>
          <w:i w:val="0"/>
          <w:iCs w:val="0"/>
          <w:noProof w:val="0"/>
          <w:sz w:val="22"/>
          <w:szCs w:val="22"/>
          <w:lang w:val="en-GB"/>
        </w:rPr>
        <w:t>19</w:t>
      </w:r>
      <w:r w:rsidRPr="6719FD08" w:rsidR="6EFBB8FA">
        <w:rPr>
          <w:rFonts w:ascii="Arial" w:hAnsi="Arial" w:eastAsia="Arial" w:cs="Arial"/>
          <w:b w:val="0"/>
          <w:bCs w:val="0"/>
          <w:i w:val="0"/>
          <w:iCs w:val="0"/>
          <w:noProof w:val="0"/>
          <w:sz w:val="22"/>
          <w:szCs w:val="22"/>
          <w:lang w:val="en-GB"/>
        </w:rPr>
        <w:t xml:space="preserve">). </w:t>
      </w:r>
      <w:r w:rsidRPr="6719FD08" w:rsidR="1C5452C3">
        <w:rPr>
          <w:rFonts w:ascii="Arial" w:hAnsi="Arial" w:eastAsia="Arial" w:cs="Arial"/>
          <w:b w:val="0"/>
          <w:bCs w:val="0"/>
          <w:i w:val="0"/>
          <w:iCs w:val="0"/>
          <w:noProof w:val="0"/>
          <w:sz w:val="22"/>
          <w:szCs w:val="22"/>
          <w:lang w:val="en-GB"/>
        </w:rPr>
        <w:t xml:space="preserve">Digital interaction patterns encompass the </w:t>
      </w:r>
      <w:r w:rsidRPr="6719FD08" w:rsidR="1C5452C3">
        <w:rPr>
          <w:rFonts w:ascii="Arial" w:hAnsi="Arial" w:eastAsia="Arial" w:cs="Arial"/>
          <w:b w:val="0"/>
          <w:bCs w:val="0"/>
          <w:i w:val="0"/>
          <w:iCs w:val="0"/>
          <w:noProof w:val="0"/>
          <w:sz w:val="22"/>
          <w:szCs w:val="22"/>
          <w:lang w:val="en-GB"/>
        </w:rPr>
        <w:t>various ways</w:t>
      </w:r>
      <w:r w:rsidRPr="6719FD08" w:rsidR="1C5452C3">
        <w:rPr>
          <w:rFonts w:ascii="Arial" w:hAnsi="Arial" w:eastAsia="Arial" w:cs="Arial"/>
          <w:b w:val="0"/>
          <w:bCs w:val="0"/>
          <w:i w:val="0"/>
          <w:iCs w:val="0"/>
          <w:noProof w:val="0"/>
          <w:sz w:val="22"/>
          <w:szCs w:val="22"/>
          <w:lang w:val="en-GB"/>
        </w:rPr>
        <w:t xml:space="preserve"> in which young people engage with online platforms, including the frequency of use, forms of communication, content consumption, and participation in online social networks (National library of medicine, 2019). </w:t>
      </w:r>
      <w:r w:rsidRPr="6719FD08" w:rsidR="4701B7AD">
        <w:rPr>
          <w:rFonts w:ascii="Segoe UI" w:hAnsi="Segoe UI" w:eastAsia="Segoe UI" w:cs="Segoe UI"/>
          <w:b w:val="0"/>
          <w:bCs w:val="0"/>
          <w:i w:val="0"/>
          <w:iCs w:val="0"/>
          <w:noProof w:val="0"/>
          <w:sz w:val="21"/>
          <w:szCs w:val="21"/>
          <w:lang w:val="en-GB"/>
        </w:rPr>
        <w:t xml:space="preserve">An expanding body of research suggests that forms of digital engagement are associated with increased psychological distress among adolescents, highlighting that the quality and nature of online interactions may be as influential as the amount of time spent on digital platforms (National library of medicine, 2019). </w:t>
      </w:r>
      <w:r w:rsidRPr="6719FD08" w:rsidR="1B575E8D">
        <w:rPr>
          <w:rFonts w:ascii="Arial" w:hAnsi="Arial" w:eastAsia="Arial" w:cs="Arial"/>
          <w:b w:val="0"/>
          <w:bCs w:val="0"/>
          <w:i w:val="0"/>
          <w:iCs w:val="0"/>
          <w:noProof w:val="0"/>
          <w:sz w:val="22"/>
          <w:szCs w:val="22"/>
          <w:lang w:val="en-GB"/>
        </w:rPr>
        <w:t xml:space="preserve">A substantial body of research has </w:t>
      </w:r>
      <w:r w:rsidRPr="6719FD08" w:rsidR="1B575E8D">
        <w:rPr>
          <w:rFonts w:ascii="Arial" w:hAnsi="Arial" w:eastAsia="Arial" w:cs="Arial"/>
          <w:b w:val="0"/>
          <w:bCs w:val="0"/>
          <w:i w:val="0"/>
          <w:iCs w:val="0"/>
          <w:noProof w:val="0"/>
          <w:sz w:val="22"/>
          <w:szCs w:val="22"/>
          <w:lang w:val="en-GB"/>
        </w:rPr>
        <w:t>demonstrated</w:t>
      </w:r>
      <w:r w:rsidRPr="6719FD08" w:rsidR="1B575E8D">
        <w:rPr>
          <w:rFonts w:ascii="Arial" w:hAnsi="Arial" w:eastAsia="Arial" w:cs="Arial"/>
          <w:b w:val="0"/>
          <w:bCs w:val="0"/>
          <w:i w:val="0"/>
          <w:iCs w:val="0"/>
          <w:noProof w:val="0"/>
          <w:sz w:val="22"/>
          <w:szCs w:val="22"/>
          <w:lang w:val="en-GB"/>
        </w:rPr>
        <w:t xml:space="preserve"> that problematic social media use is associated with heightened levels of anxiety, depressive symptoms, and overall psychological distress among adolescents and young adults. Furthermore, evidence suggests that passive forms of engagement, such as browsing or observing content without interaction, are more strongly associated with negative emotional outcomes than active and purposeful participation, highlighting the importance of considering both the quantity and quality of social media use when examining its impact on mental well-being (National library of medicine, 2019). </w:t>
      </w:r>
      <w:r w:rsidRPr="6719FD08" w:rsidR="2C188216">
        <w:rPr>
          <w:rFonts w:ascii="Segoe UI" w:hAnsi="Segoe UI" w:eastAsia="Segoe UI" w:cs="Segoe UI"/>
          <w:b w:val="0"/>
          <w:bCs w:val="0"/>
          <w:i w:val="0"/>
          <w:iCs w:val="0"/>
          <w:noProof w:val="0"/>
          <w:sz w:val="21"/>
          <w:szCs w:val="21"/>
          <w:lang w:val="en-GB"/>
        </w:rPr>
        <w:t xml:space="preserve">Numerous studies have </w:t>
      </w:r>
      <w:r w:rsidRPr="6719FD08" w:rsidR="2C188216">
        <w:rPr>
          <w:rFonts w:ascii="Segoe UI" w:hAnsi="Segoe UI" w:eastAsia="Segoe UI" w:cs="Segoe UI"/>
          <w:b w:val="0"/>
          <w:bCs w:val="0"/>
          <w:i w:val="0"/>
          <w:iCs w:val="0"/>
          <w:noProof w:val="0"/>
          <w:sz w:val="21"/>
          <w:szCs w:val="21"/>
          <w:lang w:val="en-GB"/>
        </w:rPr>
        <w:t>identified</w:t>
      </w:r>
      <w:r w:rsidRPr="6719FD08" w:rsidR="2C188216">
        <w:rPr>
          <w:rFonts w:ascii="Segoe UI" w:hAnsi="Segoe UI" w:eastAsia="Segoe UI" w:cs="Segoe UI"/>
          <w:b w:val="0"/>
          <w:bCs w:val="0"/>
          <w:i w:val="0"/>
          <w:iCs w:val="0"/>
          <w:noProof w:val="0"/>
          <w:sz w:val="21"/>
          <w:szCs w:val="21"/>
          <w:lang w:val="en-GB"/>
        </w:rPr>
        <w:t xml:space="preserve"> a relationship between frequent digital media use during evening hours and impaired sleep quality, which has been recognised as an important contributor to emotional and psychological difficulties (National library of medicine, 2019). </w:t>
      </w:r>
    </w:p>
    <w:p w:rsidR="6719FD08" w:rsidP="6719FD08" w:rsidRDefault="6719FD08" w14:paraId="112D1601" w14:textId="741C5685">
      <w:pPr>
        <w:pStyle w:val="Normal"/>
        <w:spacing w:before="0" w:beforeAutospacing="off" w:after="0" w:afterAutospacing="off" w:line="300" w:lineRule="auto"/>
        <w:jc w:val="both"/>
        <w:rPr>
          <w:rFonts w:ascii="Arial" w:hAnsi="Arial" w:eastAsia="Arial" w:cs="Arial"/>
          <w:b w:val="0"/>
          <w:bCs w:val="0"/>
          <w:i w:val="0"/>
          <w:iCs w:val="0"/>
          <w:noProof w:val="0"/>
          <w:sz w:val="22"/>
          <w:szCs w:val="22"/>
          <w:lang w:val="en-GB"/>
        </w:rPr>
      </w:pPr>
    </w:p>
    <w:p w:rsidR="6719FD08" w:rsidP="6719FD08" w:rsidRDefault="6719FD08" w14:paraId="1471E294" w14:textId="454DDACB">
      <w:pPr>
        <w:pStyle w:val="Normal"/>
        <w:spacing w:before="0" w:beforeAutospacing="off" w:after="0" w:afterAutospacing="off" w:line="300" w:lineRule="auto"/>
        <w:jc w:val="both"/>
        <w:rPr>
          <w:rFonts w:ascii="Arial" w:hAnsi="Arial" w:eastAsia="Arial" w:cs="Arial"/>
          <w:b w:val="0"/>
          <w:bCs w:val="0"/>
          <w:i w:val="0"/>
          <w:iCs w:val="0"/>
          <w:noProof w:val="0"/>
          <w:sz w:val="22"/>
          <w:szCs w:val="22"/>
          <w:lang w:val="en-GB"/>
        </w:rPr>
      </w:pPr>
    </w:p>
    <w:p w:rsidR="6719FD08" w:rsidP="6719FD08" w:rsidRDefault="6719FD08" w14:paraId="63B3B3E9" w14:textId="34BEB8C6">
      <w:pPr>
        <w:pStyle w:val="Normal"/>
        <w:spacing w:before="0" w:beforeAutospacing="off" w:after="0" w:afterAutospacing="off" w:line="300" w:lineRule="auto"/>
        <w:jc w:val="both"/>
        <w:rPr>
          <w:rFonts w:ascii="Segoe UI" w:hAnsi="Segoe UI" w:eastAsia="Segoe UI" w:cs="Segoe UI"/>
          <w:b w:val="0"/>
          <w:bCs w:val="0"/>
          <w:i w:val="0"/>
          <w:iCs w:val="0"/>
          <w:noProof w:val="0"/>
          <w:sz w:val="21"/>
          <w:szCs w:val="21"/>
          <w:lang w:val="en-GB"/>
        </w:rPr>
      </w:pPr>
    </w:p>
    <w:p w:rsidR="6719FD08" w:rsidP="6719FD08" w:rsidRDefault="6719FD08" w14:paraId="6110FE43" w14:textId="52347E87">
      <w:pPr>
        <w:spacing w:line="360" w:lineRule="auto"/>
        <w:jc w:val="both"/>
        <w:rPr>
          <w:rFonts w:ascii="Arial" w:hAnsi="Arial" w:eastAsia="Arial" w:cs="Arial"/>
          <w:sz w:val="22"/>
          <w:szCs w:val="22"/>
          <w:u w:val="none"/>
        </w:rPr>
      </w:pPr>
    </w:p>
    <w:p w:rsidRPr="00141A69" w:rsidR="00DA52F0" w:rsidP="6719FD08" w:rsidRDefault="00DA52F0" w14:paraId="0776700F" w14:textId="34C2FB88">
      <w:pPr>
        <w:spacing w:line="360" w:lineRule="auto"/>
        <w:mirrorIndents/>
        <w:jc w:val="both"/>
        <w:rPr>
          <w:rFonts w:ascii="Arial" w:hAnsi="Arial" w:eastAsia="Arial" w:cs="Arial"/>
          <w:u w:val="single"/>
        </w:rPr>
      </w:pPr>
      <w:r w:rsidRPr="6719FD08" w:rsidR="00DA52F0">
        <w:rPr>
          <w:rFonts w:ascii="Arial" w:hAnsi="Arial" w:eastAsia="Arial" w:cs="Arial"/>
          <w:u w:val="single"/>
        </w:rPr>
        <w:t>Structure of the dissertation</w:t>
      </w:r>
      <w:r w:rsidRPr="6719FD08" w:rsidR="3327A4D6">
        <w:rPr>
          <w:rFonts w:ascii="Arial" w:hAnsi="Arial" w:eastAsia="Arial" w:cs="Arial"/>
          <w:u w:val="single"/>
        </w:rPr>
        <w:t>:</w:t>
      </w:r>
    </w:p>
    <w:p w:rsidRPr="00141A69" w:rsidR="00DA52F0" w:rsidP="00DA52F0" w:rsidRDefault="00DA52F0" w14:paraId="65CC7BDF" w14:textId="77777777">
      <w:pPr>
        <w:spacing w:line="360" w:lineRule="auto"/>
        <w:mirrorIndents/>
        <w:jc w:val="both"/>
        <w:rPr>
          <w:rFonts w:ascii="Arial" w:hAnsi="Arial" w:eastAsia="Arial Unicode MS" w:cs="Arial"/>
        </w:rPr>
      </w:pPr>
    </w:p>
    <w:p w:rsidRPr="00141A69" w:rsidR="00766D97" w:rsidP="00DA52F0" w:rsidRDefault="00766D97" w14:paraId="7F7039E8" w14:textId="77777777">
      <w:pPr>
        <w:spacing w:line="360" w:lineRule="auto"/>
        <w:mirrorIndents/>
        <w:jc w:val="both"/>
        <w:rPr>
          <w:rFonts w:ascii="Arial" w:hAnsi="Arial" w:eastAsia="Arial Unicode MS" w:cs="Arial"/>
        </w:rPr>
      </w:pPr>
    </w:p>
    <w:p w:rsidRPr="00141A69" w:rsidR="005C2C7A" w:rsidP="00DA52F0" w:rsidRDefault="005C2C7A" w14:paraId="0F6A78E4"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b/>
          <w:sz w:val="28"/>
          <w:szCs w:val="28"/>
        </w:rPr>
      </w:pPr>
    </w:p>
    <w:p w:rsidRPr="00141A69" w:rsidR="005C2C7A" w:rsidP="00DA52F0" w:rsidRDefault="005C2C7A" w14:paraId="02AC73C3"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b/>
          <w:i/>
        </w:rPr>
      </w:pPr>
    </w:p>
    <w:p w:rsidRPr="00141A69" w:rsidR="00585286" w:rsidP="00DA52F0" w:rsidRDefault="00585286" w14:paraId="49BCB2A1" w14:textId="77777777">
      <w:pPr>
        <w:spacing w:line="360" w:lineRule="auto"/>
        <w:mirrorIndents/>
        <w:jc w:val="both"/>
        <w:rPr>
          <w:rFonts w:ascii="Arial" w:hAnsi="Arial" w:eastAsia="Arial Unicode MS" w:cs="Arial"/>
          <w:b/>
          <w:u w:val="single"/>
        </w:rPr>
      </w:pPr>
    </w:p>
    <w:p w:rsidRPr="00141A69" w:rsidR="003F2B6D" w:rsidP="00DA52F0" w:rsidRDefault="003F2B6D" w14:paraId="0B4C91FF" w14:textId="77777777">
      <w:pPr>
        <w:spacing w:line="360" w:lineRule="auto"/>
        <w:mirrorIndents/>
        <w:rPr>
          <w:rFonts w:ascii="Arial" w:hAnsi="Arial"/>
          <w:b/>
          <w:sz w:val="32"/>
          <w:szCs w:val="32"/>
        </w:rPr>
      </w:pPr>
      <w:r w:rsidRPr="00141A69">
        <w:br w:type="page"/>
      </w:r>
    </w:p>
    <w:p w:rsidRPr="00141A69" w:rsidR="003F2B6D" w:rsidP="00114BFD" w:rsidRDefault="003F2B6D" w14:paraId="64A3928F" w14:textId="23BFAC95">
      <w:pPr>
        <w:pStyle w:val="Heading1"/>
        <w:spacing w:line="360" w:lineRule="auto"/>
        <w:ind w:left="0"/>
        <w:mirrorIndents/>
        <w:jc w:val="center"/>
      </w:pPr>
      <w:r w:rsidRPr="00141A69">
        <w:lastRenderedPageBreak/>
        <w:t>CHAPTER 2: BACKGROUND</w:t>
      </w:r>
    </w:p>
    <w:p w:rsidRPr="00141A69" w:rsidR="003F2B6D" w:rsidP="00DA52F0" w:rsidRDefault="003F2B6D" w14:paraId="777C2796" w14:textId="7107A6AA">
      <w:pPr>
        <w:spacing w:line="360" w:lineRule="auto"/>
        <w:mirrorIndents/>
        <w:jc w:val="both"/>
        <w:rPr>
          <w:rFonts w:ascii="Arial" w:hAnsi="Arial" w:eastAsia="Arial Unicode MS" w:cs="Arial"/>
          <w:b/>
          <w:u w:val="single"/>
        </w:rPr>
      </w:pPr>
    </w:p>
    <w:p w:rsidRPr="000B5F85" w:rsidR="003F2B6D" w:rsidP="00DA52F0" w:rsidRDefault="00DA52F0" w14:paraId="4D91CDA7" w14:textId="31BC9A2C">
      <w:pPr>
        <w:spacing w:line="360" w:lineRule="auto"/>
        <w:mirrorIndents/>
        <w:jc w:val="both"/>
        <w:rPr>
          <w:rFonts w:ascii="Arial" w:hAnsi="Arial" w:eastAsia="Arial Unicode MS" w:cs="Arial"/>
          <w:bCs/>
          <w:color w:val="0070C0"/>
        </w:rPr>
      </w:pPr>
      <w:r w:rsidRPr="000B5F85">
        <w:rPr>
          <w:rFonts w:ascii="Arial" w:hAnsi="Arial" w:eastAsia="Arial Unicode MS" w:cs="Arial"/>
          <w:bCs/>
          <w:color w:val="0070C0"/>
        </w:rPr>
        <w:t xml:space="preserve">This chapter describes the </w:t>
      </w:r>
      <w:r w:rsidR="000B5F85">
        <w:rPr>
          <w:rFonts w:ascii="Arial" w:hAnsi="Arial" w:eastAsia="Arial Unicode MS" w:cs="Arial"/>
          <w:bCs/>
          <w:color w:val="0070C0"/>
        </w:rPr>
        <w:t xml:space="preserve">historical and </w:t>
      </w:r>
      <w:r w:rsidRPr="000B5F85">
        <w:rPr>
          <w:rFonts w:ascii="Arial" w:hAnsi="Arial" w:eastAsia="Arial Unicode MS" w:cs="Arial"/>
          <w:bCs/>
          <w:color w:val="0070C0"/>
        </w:rPr>
        <w:t xml:space="preserve">theoretical background, as well as the current international and national/local UK context on the topic explored. </w:t>
      </w:r>
    </w:p>
    <w:p w:rsidRPr="00141A69" w:rsidR="005C2C7A" w:rsidP="00DA52F0" w:rsidRDefault="005C2C7A" w14:paraId="3EE2B49B" w14:textId="77777777">
      <w:pPr>
        <w:spacing w:line="360" w:lineRule="auto"/>
        <w:mirrorIndents/>
        <w:jc w:val="both"/>
        <w:rPr>
          <w:rFonts w:ascii="Arial" w:hAnsi="Arial" w:eastAsia="Arial Unicode MS" w:cs="Arial"/>
          <w:bCs/>
        </w:rPr>
      </w:pPr>
    </w:p>
    <w:p w:rsidRPr="00141A69" w:rsidR="005C2C7A" w:rsidP="00DA52F0" w:rsidRDefault="00141A69" w14:paraId="1A376651" w14:textId="0C2BBEE5">
      <w:pPr>
        <w:spacing w:line="360" w:lineRule="auto"/>
        <w:mirrorIndents/>
        <w:jc w:val="both"/>
        <w:rPr>
          <w:rFonts w:ascii="Arial" w:hAnsi="Arial" w:eastAsia="Arial Unicode MS" w:cs="Arial"/>
          <w:bCs/>
        </w:rPr>
      </w:pPr>
      <w:r>
        <w:rPr>
          <w:rFonts w:ascii="Arial" w:hAnsi="Arial" w:eastAsia="Arial Unicode MS" w:cs="Arial"/>
          <w:bCs/>
        </w:rPr>
        <w:t xml:space="preserve">Historical background </w:t>
      </w:r>
    </w:p>
    <w:p w:rsidRPr="00141A69" w:rsidR="006B7C10" w:rsidP="00DA52F0" w:rsidRDefault="00114BFD" w14:paraId="5A5CFA41" w14:textId="78E534E9">
      <w:pPr>
        <w:spacing w:line="360" w:lineRule="auto"/>
        <w:mirrorIndents/>
        <w:jc w:val="both"/>
        <w:rPr>
          <w:rFonts w:ascii="Arial" w:hAnsi="Arial" w:eastAsia="Arial Unicode MS" w:cs="Arial"/>
          <w:bCs/>
        </w:rPr>
      </w:pPr>
      <w:r w:rsidRPr="00141A69">
        <w:rPr>
          <w:rFonts w:ascii="Arial" w:hAnsi="Arial" w:eastAsia="Arial Unicode MS" w:cs="Arial"/>
          <w:bCs/>
        </w:rPr>
        <w:t>Theoretical background</w:t>
      </w:r>
      <w:r w:rsidR="00141A69">
        <w:rPr>
          <w:rFonts w:ascii="Arial" w:hAnsi="Arial" w:eastAsia="Arial Unicode MS" w:cs="Arial"/>
          <w:bCs/>
        </w:rPr>
        <w:t xml:space="preserve"> </w:t>
      </w:r>
    </w:p>
    <w:p w:rsidRPr="00141A69" w:rsidR="00114BFD" w:rsidP="00DA52F0" w:rsidRDefault="00114BFD" w14:paraId="1F0237A0" w14:textId="0C197383">
      <w:pPr>
        <w:spacing w:line="360" w:lineRule="auto"/>
        <w:mirrorIndents/>
        <w:jc w:val="both"/>
        <w:rPr>
          <w:rFonts w:ascii="Arial" w:hAnsi="Arial" w:eastAsia="Arial Unicode MS" w:cs="Arial"/>
          <w:bCs/>
        </w:rPr>
      </w:pPr>
      <w:r w:rsidRPr="00141A69">
        <w:rPr>
          <w:rFonts w:ascii="Arial" w:hAnsi="Arial" w:eastAsia="Arial Unicode MS" w:cs="Arial"/>
          <w:bCs/>
        </w:rPr>
        <w:t>International context</w:t>
      </w:r>
      <w:r w:rsidR="00141A69">
        <w:rPr>
          <w:rFonts w:ascii="Arial" w:hAnsi="Arial" w:eastAsia="Arial Unicode MS" w:cs="Arial"/>
          <w:bCs/>
        </w:rPr>
        <w:t xml:space="preserve"> </w:t>
      </w:r>
    </w:p>
    <w:p w:rsidRPr="00141A69" w:rsidR="00114BFD" w:rsidP="00DA52F0" w:rsidRDefault="00114BFD" w14:paraId="61E1801B" w14:textId="0257AF1A">
      <w:pPr>
        <w:spacing w:line="360" w:lineRule="auto"/>
        <w:mirrorIndents/>
        <w:jc w:val="both"/>
        <w:rPr>
          <w:rFonts w:ascii="Arial" w:hAnsi="Arial" w:eastAsia="Arial Unicode MS" w:cs="Arial"/>
          <w:bCs/>
        </w:rPr>
      </w:pPr>
      <w:r w:rsidRPr="00141A69">
        <w:rPr>
          <w:rFonts w:ascii="Arial" w:hAnsi="Arial" w:eastAsia="Arial Unicode MS" w:cs="Arial"/>
          <w:bCs/>
        </w:rPr>
        <w:t>National/Local context</w:t>
      </w:r>
      <w:r w:rsidR="00141A69">
        <w:rPr>
          <w:rFonts w:ascii="Arial" w:hAnsi="Arial" w:eastAsia="Arial Unicode MS" w:cs="Arial"/>
          <w:bCs/>
        </w:rPr>
        <w:t xml:space="preserve"> </w:t>
      </w:r>
    </w:p>
    <w:p w:rsidRPr="00141A69" w:rsidR="00114BFD" w:rsidP="00DA52F0" w:rsidRDefault="00114BFD" w14:paraId="641BD936" w14:textId="77777777">
      <w:pPr>
        <w:spacing w:line="360" w:lineRule="auto"/>
        <w:mirrorIndents/>
        <w:jc w:val="both"/>
        <w:rPr>
          <w:rFonts w:ascii="Arial" w:hAnsi="Arial" w:eastAsia="Arial Unicode MS" w:cs="Arial"/>
          <w:bCs/>
        </w:rPr>
      </w:pPr>
    </w:p>
    <w:p w:rsidRPr="00141A69" w:rsidR="005C2C7A" w:rsidP="00DA52F0" w:rsidRDefault="005C2C7A" w14:paraId="3BF97EBC" w14:textId="77777777">
      <w:pPr>
        <w:spacing w:line="360" w:lineRule="auto"/>
        <w:mirrorIndents/>
        <w:jc w:val="both"/>
        <w:rPr>
          <w:rFonts w:ascii="Arial" w:hAnsi="Arial" w:eastAsia="Arial Unicode MS" w:cs="Arial"/>
          <w:bCs/>
        </w:rPr>
      </w:pPr>
    </w:p>
    <w:p w:rsidRPr="00141A69" w:rsidR="00DA52F0" w:rsidRDefault="00DA52F0" w14:paraId="54A01744" w14:textId="77777777">
      <w:pPr>
        <w:rPr>
          <w:rFonts w:ascii="Arial" w:hAnsi="Arial" w:eastAsia="Arial Unicode MS" w:cs="Arial"/>
          <w:b/>
        </w:rPr>
      </w:pPr>
      <w:r w:rsidRPr="00141A69">
        <w:rPr>
          <w:rFonts w:ascii="Arial" w:hAnsi="Arial" w:eastAsia="Arial Unicode MS" w:cs="Arial"/>
          <w:b/>
        </w:rPr>
        <w:br w:type="page"/>
      </w:r>
    </w:p>
    <w:p w:rsidRPr="00141A69" w:rsidR="005C2C7A" w:rsidP="00114BFD" w:rsidRDefault="005C2C7A" w14:paraId="6D7FB415" w14:textId="554A8649">
      <w:pPr>
        <w:pStyle w:val="Heading1"/>
        <w:ind w:left="0"/>
        <w:jc w:val="center"/>
      </w:pPr>
      <w:r w:rsidRPr="00141A69">
        <w:lastRenderedPageBreak/>
        <w:t xml:space="preserve">CHAPTER </w:t>
      </w:r>
      <w:r w:rsidRPr="00141A69" w:rsidR="00114BFD">
        <w:t>3</w:t>
      </w:r>
      <w:r w:rsidRPr="00141A69">
        <w:t xml:space="preserve">: </w:t>
      </w:r>
      <w:r w:rsidRPr="00141A69" w:rsidR="00114BFD">
        <w:t>METHODS</w:t>
      </w:r>
    </w:p>
    <w:p w:rsidRPr="00141A69" w:rsidR="005C2C7A" w:rsidP="00DA52F0" w:rsidRDefault="005C2C7A" w14:paraId="572C75E6"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b/>
        </w:rPr>
      </w:pPr>
    </w:p>
    <w:p w:rsidRPr="000B5F85" w:rsidR="00114BFD" w:rsidP="00DA52F0" w:rsidRDefault="00114BFD" w14:paraId="4738F78A" w14:textId="0998D38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color w:val="0070C0"/>
        </w:rPr>
      </w:pPr>
      <w:r w:rsidRPr="000B5F85">
        <w:rPr>
          <w:rFonts w:ascii="Arial" w:hAnsi="Arial" w:eastAsia="Arial Unicode MS" w:cs="Arial"/>
          <w:color w:val="0070C0"/>
        </w:rPr>
        <w:t>This chapter describes the methodology and material used for this study.</w:t>
      </w:r>
    </w:p>
    <w:p w:rsidRPr="00141A69" w:rsidR="00114BFD" w:rsidP="00DA52F0" w:rsidRDefault="00114BFD" w14:paraId="325FA910"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rPr>
      </w:pPr>
    </w:p>
    <w:p w:rsidRPr="00141A69" w:rsidR="00114BFD" w:rsidP="00114BFD" w:rsidRDefault="00114BFD" w14:paraId="0D73FCB4" w14:textId="652697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rPr>
      </w:pPr>
      <w:r w:rsidRPr="00141A69">
        <w:rPr>
          <w:rFonts w:ascii="Arial" w:hAnsi="Arial" w:eastAsia="Arial Unicode MS" w:cs="Arial"/>
        </w:rPr>
        <w:t>Data collection</w:t>
      </w:r>
    </w:p>
    <w:p w:rsidRPr="00141A69" w:rsidR="00114BFD" w:rsidP="00DA52F0" w:rsidRDefault="00114BFD" w14:paraId="75EECC75"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rPr>
      </w:pPr>
      <w:r w:rsidRPr="00141A69">
        <w:rPr>
          <w:rFonts w:ascii="Arial" w:hAnsi="Arial" w:eastAsia="Arial Unicode MS" w:cs="Arial"/>
        </w:rPr>
        <w:t>Data analysis</w:t>
      </w:r>
    </w:p>
    <w:p w:rsidRPr="00141A69" w:rsidR="00114BFD" w:rsidP="00DA52F0" w:rsidRDefault="00114BFD" w14:paraId="20788263"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rPr>
      </w:pPr>
      <w:r w:rsidRPr="00141A69">
        <w:rPr>
          <w:rFonts w:ascii="Arial" w:hAnsi="Arial" w:eastAsia="Arial Unicode MS" w:cs="Arial"/>
        </w:rPr>
        <w:t>Ethical considerations</w:t>
      </w:r>
    </w:p>
    <w:p w:rsidRPr="00141A69" w:rsidR="00C764A3" w:rsidP="00DA52F0" w:rsidRDefault="00114BFD" w14:paraId="5FB3E486" w14:textId="6A06C3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rPr>
      </w:pPr>
      <w:r w:rsidRPr="00141A69">
        <w:rPr>
          <w:rFonts w:ascii="Arial" w:hAnsi="Arial" w:eastAsia="Arial Unicode MS" w:cs="Arial"/>
        </w:rPr>
        <w:t xml:space="preserve"> </w:t>
      </w:r>
    </w:p>
    <w:p w:rsidRPr="00141A69" w:rsidR="009565F3" w:rsidP="00DA52F0" w:rsidRDefault="009565F3" w14:paraId="2E9D4ABC" w14:textId="77777777">
      <w:pPr>
        <w:spacing w:line="360" w:lineRule="auto"/>
        <w:mirrorIndents/>
        <w:jc w:val="both"/>
        <w:rPr>
          <w:rFonts w:ascii="Arial" w:hAnsi="Arial" w:eastAsia="Arial Unicode MS" w:cs="Arial"/>
        </w:rPr>
      </w:pPr>
    </w:p>
    <w:p w:rsidRPr="00141A69" w:rsidR="009565F3" w:rsidP="00DA52F0" w:rsidRDefault="009565F3" w14:paraId="6348CB83" w14:textId="77777777">
      <w:pPr>
        <w:spacing w:line="360" w:lineRule="auto"/>
        <w:mirrorIndents/>
        <w:jc w:val="both"/>
        <w:rPr>
          <w:rFonts w:ascii="Arial" w:hAnsi="Arial" w:eastAsia="Arial Unicode MS" w:cs="Arial"/>
        </w:rPr>
      </w:pPr>
    </w:p>
    <w:p w:rsidRPr="00141A69" w:rsidR="00114BFD" w:rsidRDefault="00114BFD" w14:paraId="7FD5CEAB" w14:textId="77777777">
      <w:pPr>
        <w:rPr>
          <w:rFonts w:ascii="Arial" w:hAnsi="Arial" w:eastAsia="Arial Unicode MS" w:cs="Arial"/>
          <w:b/>
        </w:rPr>
      </w:pPr>
      <w:r w:rsidRPr="00141A69">
        <w:rPr>
          <w:rFonts w:ascii="Arial" w:hAnsi="Arial" w:eastAsia="Arial Unicode MS" w:cs="Arial"/>
          <w:b/>
        </w:rPr>
        <w:br w:type="page"/>
      </w:r>
    </w:p>
    <w:p w:rsidRPr="00812591" w:rsidR="005C2C7A" w:rsidP="00114BFD" w:rsidRDefault="005C2C7A" w14:paraId="7AB449C9" w14:textId="4D1E44D8">
      <w:pPr>
        <w:pStyle w:val="Heading1"/>
        <w:ind w:left="0"/>
        <w:jc w:val="center"/>
      </w:pPr>
      <w:r w:rsidRPr="00812591">
        <w:lastRenderedPageBreak/>
        <w:t xml:space="preserve">CHAPTER </w:t>
      </w:r>
      <w:r w:rsidR="00114BFD">
        <w:t>4</w:t>
      </w:r>
      <w:r w:rsidRPr="00812591">
        <w:t xml:space="preserve">: </w:t>
      </w:r>
      <w:r w:rsidR="00114BFD">
        <w:t>RESULTS AND DISCUSSION</w:t>
      </w:r>
    </w:p>
    <w:p w:rsidRPr="00141A69" w:rsidR="005C2C7A" w:rsidP="00DA52F0" w:rsidRDefault="005C2C7A" w14:paraId="717FA51E"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b/>
        </w:rPr>
      </w:pPr>
    </w:p>
    <w:p w:rsidRPr="000B5F85" w:rsidR="005C2C7A" w:rsidP="00535BBA" w:rsidRDefault="00535BBA" w14:paraId="615922E7" w14:textId="2D1D01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color w:val="0070C0"/>
        </w:rPr>
      </w:pPr>
      <w:r w:rsidRPr="000B5F85">
        <w:rPr>
          <w:rFonts w:ascii="Arial" w:hAnsi="Arial" w:eastAsia="Arial Unicode MS" w:cs="Arial"/>
          <w:color w:val="0070C0"/>
        </w:rPr>
        <w:t xml:space="preserve">This chapter describes the findings based on the analysis of the data collected, and a discussion of the significance of these findings, based on similar studies in the past. </w:t>
      </w:r>
      <w:r w:rsidRPr="000B5F85" w:rsidR="00C17E2F">
        <w:rPr>
          <w:rFonts w:ascii="Arial" w:hAnsi="Arial" w:eastAsia="Arial Unicode MS" w:cs="Arial"/>
          <w:color w:val="0070C0"/>
        </w:rPr>
        <w:t>Here you should be able to reply to the aim of your dissertation.</w:t>
      </w:r>
    </w:p>
    <w:p w:rsidR="00C17E2F" w:rsidP="00535BBA" w:rsidRDefault="00C17E2F" w14:paraId="38804699" w14:textId="4CD9A7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rPr>
      </w:pPr>
    </w:p>
    <w:p w:rsidR="000B5F85" w:rsidP="00535BBA" w:rsidRDefault="000B5F85" w14:paraId="54FBB789"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rPr>
      </w:pPr>
    </w:p>
    <w:p w:rsidRPr="000B5F85" w:rsidR="000B5F85" w:rsidP="00535BBA" w:rsidRDefault="000B5F85" w14:paraId="6BEF42AF" w14:textId="1608481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b/>
          <w:bCs/>
          <w:sz w:val="28"/>
          <w:szCs w:val="28"/>
        </w:rPr>
      </w:pPr>
      <w:r w:rsidRPr="000B5F85">
        <w:rPr>
          <w:rFonts w:ascii="Arial" w:hAnsi="Arial" w:eastAsia="Arial Unicode MS" w:cs="Arial"/>
          <w:b/>
          <w:bCs/>
          <w:sz w:val="28"/>
          <w:szCs w:val="28"/>
        </w:rPr>
        <w:t>RESULTS</w:t>
      </w:r>
    </w:p>
    <w:p w:rsidRPr="000922D9" w:rsidR="000922D9" w:rsidP="00535BBA" w:rsidRDefault="000922D9" w14:paraId="3984F07A" w14:textId="0D34A4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b/>
          <w:bCs/>
          <w:i/>
          <w:iCs/>
        </w:rPr>
      </w:pPr>
      <w:r w:rsidRPr="000922D9">
        <w:rPr>
          <w:rFonts w:ascii="Arial" w:hAnsi="Arial" w:eastAsia="Arial Unicode MS" w:cs="Arial"/>
          <w:b/>
          <w:bCs/>
          <w:i/>
          <w:iCs/>
        </w:rPr>
        <w:t>For those with secondary research:</w:t>
      </w:r>
    </w:p>
    <w:p w:rsidRPr="00141A69" w:rsidR="00C17E2F" w:rsidP="00535BBA" w:rsidRDefault="00C17E2F" w14:paraId="3CFC2212" w14:textId="3E1EAA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rPr>
      </w:pPr>
      <w:r w:rsidRPr="00141A69">
        <w:rPr>
          <w:rFonts w:ascii="Arial" w:hAnsi="Arial" w:eastAsia="Arial Unicode MS" w:cs="Arial"/>
        </w:rPr>
        <w:t xml:space="preserve">Characteristics of the </w:t>
      </w:r>
      <w:r w:rsidR="00141A69">
        <w:rPr>
          <w:rFonts w:ascii="Arial" w:hAnsi="Arial" w:eastAsia="Arial Unicode MS" w:cs="Arial"/>
        </w:rPr>
        <w:t>literature selected for analysis</w:t>
      </w:r>
    </w:p>
    <w:p w:rsidR="00C17E2F" w:rsidP="00535BBA" w:rsidRDefault="00C17E2F" w14:paraId="22ED70AC" w14:textId="379ED3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rPr>
      </w:pPr>
      <w:r w:rsidRPr="00141A69">
        <w:rPr>
          <w:rFonts w:ascii="Arial" w:hAnsi="Arial" w:eastAsia="Arial Unicode MS" w:cs="Arial"/>
        </w:rPr>
        <w:t>Analysis of the results/themes found</w:t>
      </w:r>
      <w:r w:rsidR="000922D9">
        <w:rPr>
          <w:rFonts w:ascii="Arial" w:hAnsi="Arial" w:eastAsia="Arial Unicode MS" w:cs="Arial"/>
        </w:rPr>
        <w:t>.</w:t>
      </w:r>
    </w:p>
    <w:p w:rsidR="000922D9" w:rsidP="00535BBA" w:rsidRDefault="000922D9" w14:paraId="1BFD3B24"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rPr>
      </w:pPr>
    </w:p>
    <w:p w:rsidRPr="000922D9" w:rsidR="000922D9" w:rsidP="00535BBA" w:rsidRDefault="000922D9" w14:paraId="1602C91A" w14:textId="28E424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b/>
          <w:bCs/>
          <w:i/>
          <w:iCs/>
        </w:rPr>
      </w:pPr>
      <w:r w:rsidRPr="000922D9">
        <w:rPr>
          <w:rFonts w:ascii="Arial" w:hAnsi="Arial" w:eastAsia="Arial Unicode MS" w:cs="Arial"/>
          <w:b/>
          <w:bCs/>
          <w:i/>
          <w:iCs/>
        </w:rPr>
        <w:t>For those with primary research:</w:t>
      </w:r>
    </w:p>
    <w:p w:rsidR="000922D9" w:rsidP="00535BBA" w:rsidRDefault="000922D9" w14:paraId="4E5C8EFE" w14:textId="2064C1C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rPr>
      </w:pPr>
      <w:r>
        <w:rPr>
          <w:rFonts w:ascii="Arial" w:hAnsi="Arial" w:eastAsia="Arial Unicode MS" w:cs="Arial"/>
        </w:rPr>
        <w:t xml:space="preserve">Results of the primary research conducted (e.g. themes </w:t>
      </w:r>
      <w:r w:rsidR="008825E0">
        <w:rPr>
          <w:rFonts w:ascii="Arial" w:hAnsi="Arial" w:eastAsia="Arial Unicode MS" w:cs="Arial"/>
        </w:rPr>
        <w:t>and/</w:t>
      </w:r>
      <w:r>
        <w:rPr>
          <w:rFonts w:ascii="Arial" w:hAnsi="Arial" w:eastAsia="Arial Unicode MS" w:cs="Arial"/>
        </w:rPr>
        <w:t>or statistical analysis).</w:t>
      </w:r>
    </w:p>
    <w:p w:rsidR="000B5F85" w:rsidP="00535BBA" w:rsidRDefault="000B5F85" w14:paraId="753563DE" w14:textId="492B3BA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rPr>
      </w:pPr>
    </w:p>
    <w:p w:rsidR="000B5F85" w:rsidP="00535BBA" w:rsidRDefault="000B5F85" w14:paraId="1A9C5E7F"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rPr>
      </w:pPr>
    </w:p>
    <w:p w:rsidRPr="000B5F85" w:rsidR="000B5F85" w:rsidP="00535BBA" w:rsidRDefault="000B5F85" w14:paraId="287D3BB4" w14:textId="36F3FC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b/>
          <w:bCs/>
          <w:sz w:val="28"/>
          <w:szCs w:val="28"/>
        </w:rPr>
      </w:pPr>
      <w:r w:rsidRPr="000B5F85">
        <w:rPr>
          <w:rFonts w:ascii="Arial" w:hAnsi="Arial" w:eastAsia="Arial Unicode MS" w:cs="Arial"/>
          <w:b/>
          <w:bCs/>
          <w:sz w:val="28"/>
          <w:szCs w:val="28"/>
        </w:rPr>
        <w:t>DISCUSSION</w:t>
      </w:r>
    </w:p>
    <w:p w:rsidR="00C17E2F" w:rsidP="00535BBA" w:rsidRDefault="00C17E2F" w14:paraId="241D5B2D" w14:textId="1B483D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rPr>
      </w:pPr>
      <w:r w:rsidRPr="00141A69">
        <w:rPr>
          <w:rFonts w:ascii="Arial" w:hAnsi="Arial" w:eastAsia="Arial Unicode MS" w:cs="Arial"/>
        </w:rPr>
        <w:t xml:space="preserve">Discussion of the </w:t>
      </w:r>
      <w:r w:rsidR="008825E0">
        <w:rPr>
          <w:rFonts w:ascii="Arial" w:hAnsi="Arial" w:eastAsia="Arial Unicode MS" w:cs="Arial"/>
        </w:rPr>
        <w:t xml:space="preserve">student’s </w:t>
      </w:r>
      <w:r w:rsidRPr="00141A69">
        <w:rPr>
          <w:rFonts w:ascii="Arial" w:hAnsi="Arial" w:eastAsia="Arial Unicode MS" w:cs="Arial"/>
        </w:rPr>
        <w:t>findings</w:t>
      </w:r>
      <w:r w:rsidR="008825E0">
        <w:rPr>
          <w:rFonts w:ascii="Arial" w:hAnsi="Arial" w:eastAsia="Arial Unicode MS" w:cs="Arial"/>
        </w:rPr>
        <w:t xml:space="preserve"> using previous studies, reports, etc.</w:t>
      </w:r>
    </w:p>
    <w:p w:rsidRPr="00141A69" w:rsidR="000B5F85" w:rsidP="00535BBA" w:rsidRDefault="000B5F85" w14:paraId="3E764176" w14:textId="316B34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rPr>
      </w:pPr>
      <w:r>
        <w:rPr>
          <w:rFonts w:ascii="Arial" w:hAnsi="Arial" w:eastAsia="Arial Unicode MS" w:cs="Arial"/>
        </w:rPr>
        <w:t>Strengths of this research</w:t>
      </w:r>
    </w:p>
    <w:p w:rsidRPr="00141A69" w:rsidR="00535BBA" w:rsidP="00535BBA" w:rsidRDefault="00C17E2F" w14:paraId="4DEB3ECF" w14:textId="319757B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rPr>
      </w:pPr>
      <w:r w:rsidRPr="00141A69">
        <w:rPr>
          <w:rFonts w:ascii="Arial" w:hAnsi="Arial" w:eastAsia="Arial Unicode MS" w:cs="Arial"/>
        </w:rPr>
        <w:t>L</w:t>
      </w:r>
      <w:r w:rsidRPr="00141A69" w:rsidR="00535BBA">
        <w:rPr>
          <w:rFonts w:ascii="Arial" w:hAnsi="Arial" w:eastAsia="Arial Unicode MS" w:cs="Arial"/>
        </w:rPr>
        <w:t xml:space="preserve">imitations of the </w:t>
      </w:r>
      <w:r w:rsidR="00141A69">
        <w:rPr>
          <w:rFonts w:ascii="Arial" w:hAnsi="Arial" w:eastAsia="Arial Unicode MS" w:cs="Arial"/>
        </w:rPr>
        <w:t>research that the student conducted</w:t>
      </w:r>
      <w:r w:rsidRPr="00141A69" w:rsidR="00535BBA">
        <w:rPr>
          <w:rFonts w:ascii="Arial" w:hAnsi="Arial" w:eastAsia="Arial Unicode MS" w:cs="Arial"/>
        </w:rPr>
        <w:t>.</w:t>
      </w:r>
    </w:p>
    <w:p w:rsidRPr="00141A69" w:rsidR="005C2C7A" w:rsidP="00DA52F0" w:rsidRDefault="005C2C7A" w14:paraId="4BBE4161" w14:textId="77777777">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rPr>
      </w:pPr>
    </w:p>
    <w:p w:rsidRPr="00141A69" w:rsidR="005C2C7A" w:rsidP="00DA52F0" w:rsidRDefault="005C2C7A" w14:paraId="5CDF0D31" w14:textId="77777777">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rPr>
      </w:pPr>
    </w:p>
    <w:p w:rsidRPr="00141A69" w:rsidR="005C2C7A" w:rsidP="00DA52F0" w:rsidRDefault="005C2C7A" w14:paraId="7409E5C4" w14:textId="77777777">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rPr>
      </w:pPr>
    </w:p>
    <w:p w:rsidRPr="00141A69" w:rsidR="005C2C7A" w:rsidP="00DA52F0" w:rsidRDefault="005C2C7A" w14:paraId="3AC08FA8" w14:textId="77777777">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rPr>
      </w:pPr>
    </w:p>
    <w:p w:rsidRPr="00141A69" w:rsidR="005C2C7A" w:rsidP="00DA52F0" w:rsidRDefault="005C2C7A" w14:paraId="0853F8D3" w14:textId="77777777">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rPr>
      </w:pPr>
    </w:p>
    <w:p w:rsidRPr="00141A69" w:rsidR="005C2C7A" w:rsidP="00DA52F0" w:rsidRDefault="005C2C7A" w14:paraId="187D737F" w14:textId="77777777">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rPr>
      </w:pPr>
    </w:p>
    <w:p w:rsidRPr="00141A69" w:rsidR="005C2C7A" w:rsidP="00DA52F0" w:rsidRDefault="005C2C7A" w14:paraId="1FC4957F" w14:textId="77777777">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rPr>
      </w:pPr>
    </w:p>
    <w:p w:rsidRPr="00141A69" w:rsidR="00C17E2F" w:rsidRDefault="00C17E2F" w14:paraId="0C004309" w14:textId="77777777">
      <w:pPr>
        <w:rPr>
          <w:rFonts w:ascii="Arial" w:hAnsi="Arial" w:eastAsia="Arial Unicode MS" w:cs="Arial"/>
          <w:b/>
        </w:rPr>
      </w:pPr>
      <w:r w:rsidRPr="00141A69">
        <w:rPr>
          <w:rFonts w:ascii="Arial" w:hAnsi="Arial" w:eastAsia="Arial Unicode MS" w:cs="Arial"/>
          <w:b/>
        </w:rPr>
        <w:br w:type="page"/>
      </w:r>
    </w:p>
    <w:p w:rsidRPr="00812591" w:rsidR="005C2C7A" w:rsidP="00C17E2F" w:rsidRDefault="005C2C7A" w14:paraId="7A6C59BD" w14:textId="0F692DA6">
      <w:pPr>
        <w:pStyle w:val="Heading1"/>
        <w:ind w:left="0"/>
        <w:jc w:val="center"/>
      </w:pPr>
      <w:r w:rsidRPr="00812591">
        <w:lastRenderedPageBreak/>
        <w:t xml:space="preserve">CHAPTER </w:t>
      </w:r>
      <w:r w:rsidR="002B4534">
        <w:t>5</w:t>
      </w:r>
      <w:r w:rsidRPr="00812591">
        <w:t>: RECOMMENDATIONS</w:t>
      </w:r>
      <w:r w:rsidR="00141A69">
        <w:t xml:space="preserve"> AND CONCLUSION</w:t>
      </w:r>
    </w:p>
    <w:p w:rsidRPr="00141A69" w:rsidR="005C2C7A" w:rsidP="00DA52F0" w:rsidRDefault="005C2C7A" w14:paraId="29BBB2CE"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b/>
        </w:rPr>
      </w:pPr>
    </w:p>
    <w:p w:rsidRPr="000B5F85" w:rsidR="002C4DB6" w:rsidP="00C17E2F" w:rsidRDefault="002C4DB6" w14:paraId="677F2D1E" w14:textId="190CC5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color w:val="0070C0"/>
        </w:rPr>
      </w:pPr>
      <w:r w:rsidRPr="000B5F85">
        <w:rPr>
          <w:rFonts w:ascii="Arial" w:hAnsi="Arial" w:eastAsia="Arial Unicode MS" w:cs="Arial"/>
          <w:color w:val="0070C0"/>
        </w:rPr>
        <w:t xml:space="preserve">This chapter is the final of the Dissertation, so should include a summary of the main points of the study and recommendations for practice and/or research. The final part, should be the Conclusion of the study. </w:t>
      </w:r>
    </w:p>
    <w:p w:rsidRPr="00141A69" w:rsidR="002C4DB6" w:rsidP="00C17E2F" w:rsidRDefault="002C4DB6" w14:paraId="437BAD91"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rPr>
      </w:pPr>
    </w:p>
    <w:p w:rsidR="005C2C7A" w:rsidP="000B5F85" w:rsidRDefault="000B5F85" w14:paraId="47DBF870" w14:textId="636954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b/>
          <w:bCs/>
          <w:sz w:val="28"/>
          <w:szCs w:val="28"/>
        </w:rPr>
      </w:pPr>
      <w:r w:rsidRPr="000B5F85">
        <w:rPr>
          <w:rFonts w:ascii="Arial" w:hAnsi="Arial" w:eastAsia="Arial Unicode MS" w:cs="Arial"/>
          <w:b/>
          <w:bCs/>
          <w:sz w:val="28"/>
          <w:szCs w:val="28"/>
        </w:rPr>
        <w:t>RECOMMENDATIONS</w:t>
      </w:r>
    </w:p>
    <w:p w:rsidR="000B5F85" w:rsidP="000B5F85" w:rsidRDefault="000B5F85" w14:paraId="5AD5B2BF" w14:textId="4967AC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sz w:val="24"/>
          <w:szCs w:val="24"/>
        </w:rPr>
      </w:pPr>
      <w:r>
        <w:rPr>
          <w:rFonts w:ascii="Arial" w:hAnsi="Arial" w:eastAsia="Arial Unicode MS" w:cs="Arial"/>
          <w:sz w:val="24"/>
          <w:szCs w:val="24"/>
        </w:rPr>
        <w:t xml:space="preserve"> </w:t>
      </w:r>
    </w:p>
    <w:p w:rsidRPr="000B5F85" w:rsidR="000B5F85" w:rsidP="000B5F85" w:rsidRDefault="000B5F85" w14:paraId="2AFD1051"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sz w:val="24"/>
          <w:szCs w:val="24"/>
        </w:rPr>
      </w:pPr>
    </w:p>
    <w:p w:rsidRPr="000B5F85" w:rsidR="002C4DB6" w:rsidP="000B5F85" w:rsidRDefault="000B5F85" w14:paraId="4284638F" w14:textId="45442C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b/>
          <w:bCs/>
          <w:sz w:val="28"/>
          <w:szCs w:val="28"/>
        </w:rPr>
      </w:pPr>
      <w:r w:rsidRPr="000B5F85">
        <w:rPr>
          <w:rFonts w:ascii="Arial" w:hAnsi="Arial" w:eastAsia="Arial Unicode MS" w:cs="Arial"/>
          <w:b/>
          <w:bCs/>
          <w:sz w:val="28"/>
          <w:szCs w:val="28"/>
        </w:rPr>
        <w:t>CONCLUSION</w:t>
      </w:r>
    </w:p>
    <w:p w:rsidRPr="00141A69" w:rsidR="00C17E2F" w:rsidP="00DA52F0" w:rsidRDefault="00C17E2F" w14:paraId="620E505F" w14:textId="5A2E3470">
      <w:pPr>
        <w:adjustRightInd w:val="0"/>
        <w:spacing w:line="360" w:lineRule="auto"/>
        <w:mirrorIndents/>
        <w:jc w:val="both"/>
        <w:rPr>
          <w:rFonts w:ascii="Arial" w:hAnsi="Arial" w:eastAsia="Arial Unicode MS" w:cs="Arial"/>
        </w:rPr>
      </w:pPr>
    </w:p>
    <w:p w:rsidRPr="00141A69" w:rsidR="00C17E2F" w:rsidP="00DA52F0" w:rsidRDefault="00C17E2F" w14:paraId="399E840E" w14:textId="113CDEFC">
      <w:pPr>
        <w:adjustRightInd w:val="0"/>
        <w:spacing w:line="360" w:lineRule="auto"/>
        <w:mirrorIndents/>
        <w:jc w:val="both"/>
        <w:rPr>
          <w:rFonts w:ascii="Arial" w:hAnsi="Arial" w:eastAsia="Arial Unicode MS" w:cs="Arial"/>
        </w:rPr>
      </w:pPr>
    </w:p>
    <w:p w:rsidRPr="00141A69" w:rsidR="00C17E2F" w:rsidP="00DA52F0" w:rsidRDefault="00C17E2F" w14:paraId="6743317A" w14:textId="17CDFD8C">
      <w:pPr>
        <w:adjustRightInd w:val="0"/>
        <w:spacing w:line="360" w:lineRule="auto"/>
        <w:mirrorIndents/>
        <w:jc w:val="both"/>
        <w:rPr>
          <w:rFonts w:ascii="Arial" w:hAnsi="Arial" w:eastAsia="Arial Unicode MS" w:cs="Arial"/>
        </w:rPr>
      </w:pPr>
    </w:p>
    <w:p w:rsidRPr="00141A69" w:rsidR="00C17E2F" w:rsidP="00DA52F0" w:rsidRDefault="00C17E2F" w14:paraId="5484B0BC" w14:textId="017D0414">
      <w:pPr>
        <w:adjustRightInd w:val="0"/>
        <w:spacing w:line="360" w:lineRule="auto"/>
        <w:mirrorIndents/>
        <w:jc w:val="both"/>
        <w:rPr>
          <w:rFonts w:ascii="Arial" w:hAnsi="Arial" w:eastAsia="Arial Unicode MS" w:cs="Arial"/>
        </w:rPr>
      </w:pPr>
    </w:p>
    <w:p w:rsidRPr="00141A69" w:rsidR="00C17E2F" w:rsidP="00DA52F0" w:rsidRDefault="00C17E2F" w14:paraId="34121655" w14:textId="77777777">
      <w:pPr>
        <w:adjustRightInd w:val="0"/>
        <w:spacing w:line="360" w:lineRule="auto"/>
        <w:mirrorIndents/>
        <w:jc w:val="both"/>
        <w:rPr>
          <w:rFonts w:ascii="Arial" w:hAnsi="Arial" w:eastAsia="Arial Unicode MS" w:cs="Arial"/>
        </w:rPr>
      </w:pPr>
    </w:p>
    <w:p w:rsidRPr="000B5F85" w:rsidR="005C2C7A" w:rsidP="00DA52F0" w:rsidRDefault="005C2C7A" w14:paraId="5CD6AAB7" w14:textId="1AED19C1">
      <w:pPr>
        <w:spacing w:line="360" w:lineRule="auto"/>
        <w:mirrorIndents/>
        <w:jc w:val="both"/>
        <w:rPr>
          <w:rFonts w:ascii="Arial" w:hAnsi="Arial" w:eastAsia="Arial Unicode MS" w:cs="Arial"/>
          <w:b/>
          <w:i/>
          <w:iCs/>
          <w:color w:val="0070C0"/>
          <w:sz w:val="24"/>
          <w:szCs w:val="24"/>
          <w:u w:val="single"/>
        </w:rPr>
      </w:pPr>
      <w:r w:rsidRPr="000B5F85">
        <w:rPr>
          <w:rFonts w:ascii="Arial" w:hAnsi="Arial" w:eastAsia="Arial Unicode MS" w:cs="Arial"/>
          <w:b/>
          <w:i/>
          <w:iCs/>
          <w:color w:val="0070C0"/>
          <w:sz w:val="24"/>
          <w:szCs w:val="24"/>
          <w:u w:val="single"/>
        </w:rPr>
        <w:t>At all times</w:t>
      </w:r>
      <w:r w:rsidRPr="000B5F85" w:rsidR="002C4DB6">
        <w:rPr>
          <w:rFonts w:ascii="Arial" w:hAnsi="Arial" w:eastAsia="Arial Unicode MS" w:cs="Arial"/>
          <w:b/>
          <w:i/>
          <w:iCs/>
          <w:color w:val="0070C0"/>
          <w:sz w:val="24"/>
          <w:szCs w:val="24"/>
          <w:u w:val="single"/>
        </w:rPr>
        <w:t>,</w:t>
      </w:r>
      <w:r w:rsidRPr="000B5F85">
        <w:rPr>
          <w:rFonts w:ascii="Arial" w:hAnsi="Arial" w:eastAsia="Arial Unicode MS" w:cs="Arial"/>
          <w:b/>
          <w:i/>
          <w:iCs/>
          <w:color w:val="0070C0"/>
          <w:sz w:val="24"/>
          <w:szCs w:val="24"/>
          <w:u w:val="single"/>
        </w:rPr>
        <w:t xml:space="preserve"> make sure your title, aim and ALL objectives are discussed in your conclusion and make clear how you have stayed on track throughout</w:t>
      </w:r>
    </w:p>
    <w:p w:rsidRPr="00812591" w:rsidR="005C2C7A" w:rsidP="00DA52F0" w:rsidRDefault="005C2C7A" w14:paraId="2CBFF046" w14:textId="77777777">
      <w:pPr>
        <w:adjustRightInd w:val="0"/>
        <w:spacing w:line="360" w:lineRule="auto"/>
        <w:mirrorIndents/>
        <w:jc w:val="both"/>
        <w:rPr>
          <w:rFonts w:ascii="Arial" w:hAnsi="Arial" w:eastAsia="Arial Unicode MS" w:cs="Arial"/>
        </w:rPr>
      </w:pPr>
    </w:p>
    <w:p w:rsidRPr="00812591" w:rsidR="005C2C7A" w:rsidP="00DA52F0" w:rsidRDefault="005C2C7A" w14:paraId="5A717C8D" w14:textId="77777777">
      <w:pPr>
        <w:spacing w:line="360" w:lineRule="auto"/>
        <w:mirrorIndents/>
        <w:jc w:val="both"/>
        <w:rPr>
          <w:rFonts w:ascii="Arial" w:hAnsi="Arial" w:eastAsia="Arial Unicode MS" w:cs="Arial"/>
        </w:rPr>
      </w:pPr>
    </w:p>
    <w:p w:rsidRPr="00812591" w:rsidR="005C2C7A" w:rsidP="00DA52F0" w:rsidRDefault="005C2C7A" w14:paraId="4EC4263B" w14:textId="77777777">
      <w:pPr>
        <w:spacing w:line="360" w:lineRule="auto"/>
        <w:mirrorIndents/>
        <w:jc w:val="both"/>
        <w:rPr>
          <w:rFonts w:ascii="Arial" w:hAnsi="Arial" w:eastAsia="Arial Unicode MS" w:cs="Arial"/>
        </w:rPr>
      </w:pPr>
    </w:p>
    <w:p w:rsidRPr="00812591" w:rsidR="005C2C7A" w:rsidP="00DA52F0" w:rsidRDefault="005C2C7A" w14:paraId="55FB8CAF" w14:textId="77777777">
      <w:pPr>
        <w:spacing w:line="360" w:lineRule="auto"/>
        <w:mirrorIndents/>
        <w:jc w:val="both"/>
        <w:rPr>
          <w:rFonts w:ascii="Arial" w:hAnsi="Arial" w:eastAsia="Arial Unicode MS" w:cs="Arial"/>
        </w:rPr>
      </w:pPr>
    </w:p>
    <w:p w:rsidR="00C17E2F" w:rsidRDefault="00C17E2F" w14:paraId="4489A574" w14:textId="77777777">
      <w:pPr>
        <w:rPr>
          <w:rFonts w:ascii="Arial" w:hAnsi="Arial" w:eastAsia="Arial Unicode MS" w:cs="Arial"/>
          <w:b/>
          <w:sz w:val="28"/>
          <w:szCs w:val="28"/>
        </w:rPr>
      </w:pPr>
      <w:r>
        <w:rPr>
          <w:rFonts w:ascii="Arial" w:hAnsi="Arial" w:eastAsia="Arial Unicode MS" w:cs="Arial"/>
          <w:b/>
          <w:sz w:val="28"/>
          <w:szCs w:val="28"/>
        </w:rPr>
        <w:br w:type="page"/>
      </w:r>
    </w:p>
    <w:p w:rsidRPr="00812591" w:rsidR="005C2C7A" w:rsidP="00C17E2F" w:rsidRDefault="00585777" w14:paraId="2E50FAF4" w14:textId="2DC16246">
      <w:pPr>
        <w:pStyle w:val="Heading1"/>
        <w:ind w:left="0"/>
      </w:pPr>
      <w:r w:rsidR="00585777">
        <w:rPr/>
        <w:t>REFERENCES</w:t>
      </w:r>
      <w:r w:rsidR="005C2C7A">
        <w:rPr/>
        <w:t xml:space="preserve"> </w:t>
      </w:r>
    </w:p>
    <w:p w:rsidR="6719FD08" w:rsidP="6719FD08" w:rsidRDefault="6719FD08" w14:paraId="54178FAA" w14:textId="01A50C3F">
      <w:pPr>
        <w:pStyle w:val="Heading1"/>
        <w:ind w:left="0"/>
      </w:pPr>
    </w:p>
    <w:p w:rsidR="6719FD08" w:rsidP="6719FD08" w:rsidRDefault="6719FD08" w14:paraId="6C12CB42" w14:textId="3F773C21">
      <w:pPr>
        <w:pStyle w:val="Heading1"/>
        <w:ind w:left="0"/>
        <w:rPr>
          <w:b w:val="0"/>
          <w:bCs w:val="0"/>
        </w:rPr>
      </w:pPr>
    </w:p>
    <w:p w:rsidR="5185D843" w:rsidP="6719FD08" w:rsidRDefault="5185D843" w14:paraId="2AB08C09" w14:textId="451B21D3">
      <w:pPr>
        <w:pStyle w:val="Heading1"/>
        <w:ind w:left="0"/>
      </w:pPr>
      <w:r w:rsidRPr="6719FD08" w:rsidR="5185D843">
        <w:rPr>
          <w:b w:val="0"/>
          <w:bCs w:val="0"/>
          <w:sz w:val="22"/>
          <w:szCs w:val="22"/>
        </w:rPr>
        <w:t>Bmj</w:t>
      </w:r>
      <w:r w:rsidRPr="6719FD08" w:rsidR="5185D843">
        <w:rPr>
          <w:b w:val="0"/>
          <w:bCs w:val="0"/>
          <w:sz w:val="22"/>
          <w:szCs w:val="22"/>
        </w:rPr>
        <w:t xml:space="preserve"> journals (N.D). </w:t>
      </w:r>
      <w:r w:rsidRPr="6719FD08" w:rsidR="5185D843">
        <w:rPr>
          <w:b w:val="0"/>
          <w:bCs w:val="0"/>
          <w:i w:val="1"/>
          <w:iCs w:val="1"/>
          <w:sz w:val="22"/>
          <w:szCs w:val="22"/>
        </w:rPr>
        <w:t xml:space="preserve">Social media and adolescent sleep patterns: ross-sectional findings from the UK millennium cohort study. </w:t>
      </w:r>
      <w:r w:rsidRPr="6719FD08" w:rsidR="5185D843">
        <w:rPr>
          <w:b w:val="0"/>
          <w:bCs w:val="0"/>
          <w:sz w:val="22"/>
          <w:szCs w:val="22"/>
        </w:rPr>
        <w:t xml:space="preserve">Available from: </w:t>
      </w:r>
      <w:hyperlink r:id="R7ee12e71cd1c43fd">
        <w:r w:rsidRPr="6719FD08" w:rsidR="5E28E99A">
          <w:rPr>
            <w:rStyle w:val="Hyperlink"/>
            <w:b w:val="0"/>
            <w:bCs w:val="0"/>
            <w:sz w:val="22"/>
            <w:szCs w:val="22"/>
          </w:rPr>
          <w:t>https://bmjopen.bmj.com/content/9/9/e031161</w:t>
        </w:r>
      </w:hyperlink>
      <w:r w:rsidRPr="6719FD08" w:rsidR="5E28E99A">
        <w:rPr>
          <w:b w:val="0"/>
          <w:bCs w:val="0"/>
          <w:sz w:val="16"/>
          <w:szCs w:val="16"/>
        </w:rPr>
        <w:t xml:space="preserve"> </w:t>
      </w:r>
      <w:r w:rsidRPr="6719FD08" w:rsidR="5E28E99A">
        <w:rPr>
          <w:b w:val="0"/>
          <w:bCs w:val="0"/>
          <w:sz w:val="22"/>
          <w:szCs w:val="22"/>
        </w:rPr>
        <w:t xml:space="preserve"> (Accessed: 13</w:t>
      </w:r>
      <w:r w:rsidRPr="6719FD08" w:rsidR="5E28E99A">
        <w:rPr>
          <w:b w:val="0"/>
          <w:bCs w:val="0"/>
          <w:sz w:val="22"/>
          <w:szCs w:val="22"/>
          <w:vertAlign w:val="superscript"/>
        </w:rPr>
        <w:t>th</w:t>
      </w:r>
      <w:r w:rsidRPr="6719FD08" w:rsidR="5E28E99A">
        <w:rPr>
          <w:b w:val="0"/>
          <w:bCs w:val="0"/>
          <w:sz w:val="22"/>
          <w:szCs w:val="22"/>
        </w:rPr>
        <w:t xml:space="preserve"> October 2026). </w:t>
      </w:r>
    </w:p>
    <w:p w:rsidR="6719FD08" w:rsidP="6719FD08" w:rsidRDefault="6719FD08" w14:paraId="3CD88AC2" w14:textId="7E9736F0">
      <w:pPr>
        <w:pStyle w:val="Heading1"/>
        <w:ind w:left="0"/>
        <w:rPr>
          <w:b w:val="0"/>
          <w:bCs w:val="0"/>
          <w:sz w:val="22"/>
          <w:szCs w:val="22"/>
        </w:rPr>
      </w:pPr>
    </w:p>
    <w:p w:rsidR="55A0638F" w:rsidP="6719FD08" w:rsidRDefault="55A0638F" w14:paraId="09C8BE7E" w14:textId="7AC5C33C">
      <w:pPr>
        <w:spacing w:before="0" w:beforeAutospacing="off" w:after="0" w:afterAutospacing="off" w:line="300" w:lineRule="auto"/>
      </w:pPr>
      <w:r w:rsidRPr="6719FD08" w:rsidR="55A0638F">
        <w:rPr>
          <w:rFonts w:ascii="Arial" w:hAnsi="Arial" w:eastAsia="Arial" w:cs="Arial"/>
          <w:b w:val="0"/>
          <w:bCs w:val="0"/>
          <w:i w:val="0"/>
          <w:iCs w:val="0"/>
          <w:noProof w:val="0"/>
          <w:sz w:val="22"/>
          <w:szCs w:val="22"/>
          <w:lang w:val="en-GB"/>
        </w:rPr>
        <w:t xml:space="preserve">Brand, N. (2025). Cyberbullying Report 2025. University of Exeter. </w:t>
      </w:r>
      <w:hyperlink r:id="R81959a3d9cbe4054">
        <w:r w:rsidRPr="6719FD08" w:rsidR="55A0638F">
          <w:rPr>
            <w:rStyle w:val="Hyperlink"/>
            <w:rFonts w:ascii="Arial" w:hAnsi="Arial" w:eastAsia="Arial" w:cs="Arial"/>
            <w:b w:val="0"/>
            <w:bCs w:val="0"/>
            <w:i w:val="0"/>
            <w:iCs w:val="0"/>
            <w:strike w:val="0"/>
            <w:dstrike w:val="0"/>
            <w:noProof w:val="0"/>
            <w:color w:val="464FEB"/>
            <w:sz w:val="22"/>
            <w:szCs w:val="22"/>
            <w:u w:val="none"/>
            <w:lang w:val="en-GB"/>
          </w:rPr>
          <w:t>[bpb-eu-w2....pmucdn.com]</w:t>
        </w:r>
      </w:hyperlink>
      <w:r w:rsidRPr="6719FD08" w:rsidR="55A0638F">
        <w:rPr>
          <w:rFonts w:ascii="Arial" w:hAnsi="Arial" w:eastAsia="Arial" w:cs="Arial"/>
          <w:b w:val="0"/>
          <w:bCs w:val="0"/>
          <w:i w:val="0"/>
          <w:iCs w:val="0"/>
          <w:strike w:val="0"/>
          <w:dstrike w:val="0"/>
          <w:noProof w:val="0"/>
          <w:color w:val="464FEB"/>
          <w:sz w:val="22"/>
          <w:szCs w:val="22"/>
          <w:u w:val="none"/>
          <w:lang w:val="en-GB"/>
        </w:rPr>
        <w:t xml:space="preserve"> </w:t>
      </w:r>
    </w:p>
    <w:p w:rsidR="6719FD08" w:rsidP="6719FD08" w:rsidRDefault="6719FD08" w14:paraId="6D6E669D" w14:textId="0CC55948">
      <w:pPr>
        <w:pStyle w:val="Heading1"/>
        <w:ind w:left="0"/>
        <w:rPr>
          <w:b w:val="0"/>
          <w:bCs w:val="0"/>
          <w:sz w:val="22"/>
          <w:szCs w:val="22"/>
        </w:rPr>
      </w:pPr>
    </w:p>
    <w:p w:rsidRPr="00812591" w:rsidR="005C2C7A" w:rsidP="00DA52F0" w:rsidRDefault="005C2C7A" w14:paraId="73B83343" w14:textId="29C339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pPr>
      <w:r w:rsidRPr="6719FD08" w:rsidR="14D8BA79">
        <w:rPr>
          <w:rFonts w:ascii="Arial" w:hAnsi="Arial" w:eastAsia="Arial Unicode MS" w:cs="Arial"/>
          <w:b w:val="0"/>
          <w:bCs w:val="0"/>
          <w:i w:val="0"/>
          <w:iCs w:val="0"/>
        </w:rPr>
        <w:t xml:space="preserve">Cambridge University Press (2026). </w:t>
      </w:r>
      <w:r w:rsidRPr="6719FD08" w:rsidR="14D8BA79">
        <w:rPr>
          <w:rFonts w:ascii="Arial" w:hAnsi="Arial" w:eastAsia="Arial Unicode MS" w:cs="Arial"/>
          <w:b w:val="0"/>
          <w:bCs w:val="0"/>
          <w:i w:val="1"/>
          <w:iCs w:val="1"/>
        </w:rPr>
        <w:t>Social media use and mental health in adolescents and young adults: A systematic review and meta-analysis of psychological distress and wellbeing.</w:t>
      </w:r>
      <w:r w:rsidRPr="6719FD08" w:rsidR="14D8BA79">
        <w:rPr>
          <w:rFonts w:ascii="Arial" w:hAnsi="Arial" w:eastAsia="Arial Unicode MS" w:cs="Arial"/>
          <w:b w:val="0"/>
          <w:bCs w:val="0"/>
          <w:i w:val="0"/>
          <w:iCs w:val="0"/>
        </w:rPr>
        <w:t xml:space="preserve"> Available fro</w:t>
      </w:r>
      <w:r w:rsidRPr="6719FD08" w:rsidR="031FF1AF">
        <w:rPr>
          <w:rFonts w:ascii="Arial" w:hAnsi="Arial" w:eastAsia="Arial Unicode MS" w:cs="Arial"/>
          <w:b w:val="0"/>
          <w:bCs w:val="0"/>
          <w:i w:val="0"/>
          <w:iCs w:val="0"/>
        </w:rPr>
        <w:t xml:space="preserve">m: </w:t>
      </w:r>
      <w:hyperlink r:id="R111eb112c1c84ff6">
        <w:r w:rsidRPr="6719FD08" w:rsidR="031FF1AF">
          <w:rPr>
            <w:rStyle w:val="Hyperlink"/>
            <w:b w:val="0"/>
            <w:bCs w:val="0"/>
            <w:i w:val="0"/>
            <w:iCs w:val="0"/>
          </w:rPr>
          <w:t>https://www.cambridge.org/core/journals/european-psychiatry/article/social-media-use-and-mental-health-in-adolescents-and-young-adults-a-systematic-review-and-metaanalysis-of-psychological-distress-and-wellbeing/906F9B262F2A9708B60E5B90B24E7155</w:t>
        </w:r>
      </w:hyperlink>
      <w:r w:rsidRPr="6719FD08" w:rsidR="031FF1AF">
        <w:rPr>
          <w:rFonts w:ascii="Arial" w:hAnsi="Arial" w:eastAsia="Arial Unicode MS" w:cs="Arial"/>
          <w:b w:val="0"/>
          <w:bCs w:val="0"/>
          <w:i w:val="0"/>
          <w:iCs w:val="0"/>
        </w:rPr>
        <w:t xml:space="preserve"> (Accessed: 12</w:t>
      </w:r>
      <w:r w:rsidRPr="6719FD08" w:rsidR="031FF1AF">
        <w:rPr>
          <w:rFonts w:ascii="Arial" w:hAnsi="Arial" w:eastAsia="Arial Unicode MS" w:cs="Arial"/>
          <w:b w:val="0"/>
          <w:bCs w:val="0"/>
          <w:i w:val="0"/>
          <w:iCs w:val="0"/>
          <w:vertAlign w:val="superscript"/>
        </w:rPr>
        <w:t>th</w:t>
      </w:r>
      <w:r w:rsidRPr="6719FD08" w:rsidR="031FF1AF">
        <w:rPr>
          <w:rFonts w:ascii="Arial" w:hAnsi="Arial" w:eastAsia="Arial Unicode MS" w:cs="Arial"/>
          <w:b w:val="0"/>
          <w:bCs w:val="0"/>
          <w:i w:val="0"/>
          <w:iCs w:val="0"/>
        </w:rPr>
        <w:t xml:space="preserve"> October 2026). </w:t>
      </w:r>
    </w:p>
    <w:p w:rsidR="6719FD08" w:rsidP="6719FD08" w:rsidRDefault="6719FD08" w14:paraId="45CDD614" w14:textId="2E45851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rPr>
          <w:rFonts w:ascii="Arial" w:hAnsi="Arial" w:eastAsia="Arial Unicode MS" w:cs="Arial"/>
          <w:b w:val="0"/>
          <w:bCs w:val="0"/>
          <w:i w:val="0"/>
          <w:iCs w:val="0"/>
        </w:rPr>
      </w:pPr>
    </w:p>
    <w:p w:rsidR="00CD5ADC" w:rsidP="6719FD08" w:rsidRDefault="00CD5ADC" w14:paraId="523D5BD9" w14:textId="29B8E26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pPr>
      <w:r w:rsidRPr="6719FD08" w:rsidR="00CD5ADC">
        <w:rPr>
          <w:rFonts w:ascii="Arial" w:hAnsi="Arial" w:eastAsia="Arial Unicode MS" w:cs="Arial"/>
          <w:b w:val="0"/>
          <w:bCs w:val="0"/>
          <w:i w:val="0"/>
          <w:iCs w:val="0"/>
        </w:rPr>
        <w:t>Eclinical</w:t>
      </w:r>
      <w:r w:rsidRPr="6719FD08" w:rsidR="00CD5ADC">
        <w:rPr>
          <w:rFonts w:ascii="Arial" w:hAnsi="Arial" w:eastAsia="Arial Unicode MS" w:cs="Arial"/>
          <w:b w:val="0"/>
          <w:bCs w:val="0"/>
          <w:i w:val="0"/>
          <w:iCs w:val="0"/>
        </w:rPr>
        <w:t xml:space="preserve"> medicine </w:t>
      </w:r>
      <w:r w:rsidRPr="6719FD08" w:rsidR="2F506CBE">
        <w:rPr>
          <w:rFonts w:ascii="Arial" w:hAnsi="Arial" w:eastAsia="Arial Unicode MS" w:cs="Arial"/>
          <w:b w:val="0"/>
          <w:bCs w:val="0"/>
          <w:i w:val="0"/>
          <w:iCs w:val="0"/>
        </w:rPr>
        <w:t>(</w:t>
      </w:r>
      <w:r w:rsidRPr="6719FD08" w:rsidR="00CD5ADC">
        <w:rPr>
          <w:rFonts w:ascii="Arial" w:hAnsi="Arial" w:eastAsia="Arial Unicode MS" w:cs="Arial"/>
          <w:b w:val="0"/>
          <w:bCs w:val="0"/>
          <w:i w:val="0"/>
          <w:iCs w:val="0"/>
        </w:rPr>
        <w:t xml:space="preserve">2018). </w:t>
      </w:r>
      <w:r w:rsidRPr="6719FD08" w:rsidR="00CD5ADC">
        <w:rPr>
          <w:rFonts w:ascii="Arial" w:hAnsi="Arial" w:eastAsia="Arial Unicode MS" w:cs="Arial"/>
          <w:b w:val="0"/>
          <w:bCs w:val="0"/>
          <w:i w:val="1"/>
          <w:iCs w:val="1"/>
        </w:rPr>
        <w:t xml:space="preserve">Social media use and adolescent mental health: Findings from the UK Millenium cohort study. </w:t>
      </w:r>
      <w:r w:rsidRPr="6719FD08" w:rsidR="00CD5ADC">
        <w:rPr>
          <w:rFonts w:ascii="Arial" w:hAnsi="Arial" w:eastAsia="Arial Unicode MS" w:cs="Arial"/>
          <w:b w:val="0"/>
          <w:bCs w:val="0"/>
          <w:i w:val="0"/>
          <w:iCs w:val="0"/>
        </w:rPr>
        <w:t xml:space="preserve">Available from: </w:t>
      </w:r>
      <w:hyperlink r:id="Re32e53ea46224fd1">
        <w:r w:rsidRPr="6719FD08" w:rsidR="00CD5ADC">
          <w:rPr>
            <w:rStyle w:val="Hyperlink"/>
            <w:b w:val="0"/>
            <w:bCs w:val="0"/>
            <w:i w:val="0"/>
            <w:iCs w:val="0"/>
          </w:rPr>
          <w:t>https://www.thelancet.com/journals/eclinm/article/PIIS2589-5370%2818%2930060-9/fulltext</w:t>
        </w:r>
      </w:hyperlink>
      <w:r w:rsidRPr="6719FD08" w:rsidR="00CD5ADC">
        <w:rPr>
          <w:rFonts w:ascii="Arial" w:hAnsi="Arial" w:eastAsia="Arial Unicode MS" w:cs="Arial"/>
          <w:b w:val="0"/>
          <w:bCs w:val="0"/>
          <w:i w:val="0"/>
          <w:iCs w:val="0"/>
        </w:rPr>
        <w:t xml:space="preserve"> </w:t>
      </w:r>
      <w:r w:rsidRPr="6719FD08" w:rsidR="05604291">
        <w:rPr>
          <w:rFonts w:ascii="Arial" w:hAnsi="Arial" w:eastAsia="Arial Unicode MS" w:cs="Arial"/>
          <w:b w:val="0"/>
          <w:bCs w:val="0"/>
          <w:i w:val="0"/>
          <w:iCs w:val="0"/>
        </w:rPr>
        <w:t>(Accessed: 10</w:t>
      </w:r>
      <w:r w:rsidRPr="6719FD08" w:rsidR="05604291">
        <w:rPr>
          <w:rFonts w:ascii="Arial" w:hAnsi="Arial" w:eastAsia="Arial Unicode MS" w:cs="Arial"/>
          <w:b w:val="0"/>
          <w:bCs w:val="0"/>
          <w:i w:val="0"/>
          <w:iCs w:val="0"/>
          <w:vertAlign w:val="superscript"/>
        </w:rPr>
        <w:t>th</w:t>
      </w:r>
      <w:r w:rsidRPr="6719FD08" w:rsidR="05604291">
        <w:rPr>
          <w:rFonts w:ascii="Arial" w:hAnsi="Arial" w:eastAsia="Arial Unicode MS" w:cs="Arial"/>
          <w:b w:val="0"/>
          <w:bCs w:val="0"/>
          <w:i w:val="0"/>
          <w:iCs w:val="0"/>
        </w:rPr>
        <w:t xml:space="preserve"> October 2026). </w:t>
      </w:r>
    </w:p>
    <w:p w:rsidR="6719FD08" w:rsidP="6719FD08" w:rsidRDefault="6719FD08" w14:paraId="2F6725E7" w14:textId="531BECA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rPr>
          <w:rFonts w:ascii="Arial" w:hAnsi="Arial" w:eastAsia="Arial Unicode MS" w:cs="Arial"/>
          <w:b w:val="0"/>
          <w:bCs w:val="0"/>
          <w:i w:val="0"/>
          <w:iCs w:val="0"/>
        </w:rPr>
      </w:pPr>
    </w:p>
    <w:p w:rsidR="67C33D46" w:rsidP="6719FD08" w:rsidRDefault="67C33D46" w14:paraId="27A36D11" w14:textId="1BADE33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pPr>
      <w:r w:rsidRPr="6719FD08" w:rsidR="67C33D46">
        <w:rPr>
          <w:rFonts w:ascii="Arial" w:hAnsi="Arial" w:eastAsia="Arial Unicode MS" w:cs="Arial"/>
          <w:b w:val="0"/>
          <w:bCs w:val="0"/>
          <w:i w:val="0"/>
          <w:iCs w:val="0"/>
        </w:rPr>
        <w:t xml:space="preserve">International journal of academic health and medical research (2025). </w:t>
      </w:r>
      <w:r w:rsidRPr="6719FD08" w:rsidR="67C33D46">
        <w:rPr>
          <w:rFonts w:ascii="Arial" w:hAnsi="Arial" w:eastAsia="Arial Unicode MS" w:cs="Arial"/>
          <w:b w:val="0"/>
          <w:bCs w:val="0"/>
          <w:i w:val="1"/>
          <w:iCs w:val="1"/>
        </w:rPr>
        <w:t xml:space="preserve">The influence of social media on youth mental health in the UK: An analysis of self-esteem, anxiety, </w:t>
      </w:r>
      <w:r w:rsidRPr="6719FD08" w:rsidR="0D89CE86">
        <w:rPr>
          <w:rFonts w:ascii="Arial" w:hAnsi="Arial" w:eastAsia="Arial Unicode MS" w:cs="Arial"/>
          <w:b w:val="0"/>
          <w:bCs w:val="0"/>
          <w:i w:val="1"/>
          <w:iCs w:val="1"/>
        </w:rPr>
        <w:t>and depressive symptoms.</w:t>
      </w:r>
      <w:r w:rsidRPr="6719FD08" w:rsidR="0D89CE86">
        <w:rPr>
          <w:rFonts w:ascii="Arial" w:hAnsi="Arial" w:eastAsia="Arial Unicode MS" w:cs="Arial"/>
          <w:b w:val="0"/>
          <w:bCs w:val="0"/>
          <w:i w:val="0"/>
          <w:iCs w:val="0"/>
        </w:rPr>
        <w:t xml:space="preserve"> Available from: </w:t>
      </w:r>
      <w:hyperlink r:id="R3f1637fb047d4ee9">
        <w:r w:rsidRPr="6719FD08" w:rsidR="0D89CE86">
          <w:rPr>
            <w:rStyle w:val="Hyperlink"/>
            <w:b w:val="0"/>
            <w:bCs w:val="0"/>
            <w:i w:val="0"/>
            <w:iCs w:val="0"/>
          </w:rPr>
          <w:t>http://ijeais.org/wp-content/uploads/2025/1/IJAHMR250121.pdf</w:t>
        </w:r>
      </w:hyperlink>
      <w:r w:rsidRPr="6719FD08" w:rsidR="0D89CE86">
        <w:rPr>
          <w:rFonts w:ascii="Arial" w:hAnsi="Arial" w:eastAsia="Arial Unicode MS" w:cs="Arial"/>
          <w:b w:val="0"/>
          <w:bCs w:val="0"/>
          <w:i w:val="0"/>
          <w:iCs w:val="0"/>
        </w:rPr>
        <w:t xml:space="preserve"> (Accessed: 12</w:t>
      </w:r>
      <w:r w:rsidRPr="6719FD08" w:rsidR="0D89CE86">
        <w:rPr>
          <w:rFonts w:ascii="Arial" w:hAnsi="Arial" w:eastAsia="Arial Unicode MS" w:cs="Arial"/>
          <w:b w:val="0"/>
          <w:bCs w:val="0"/>
          <w:i w:val="0"/>
          <w:iCs w:val="0"/>
          <w:vertAlign w:val="superscript"/>
        </w:rPr>
        <w:t>th</w:t>
      </w:r>
      <w:r w:rsidRPr="6719FD08" w:rsidR="0D89CE86">
        <w:rPr>
          <w:rFonts w:ascii="Arial" w:hAnsi="Arial" w:eastAsia="Arial Unicode MS" w:cs="Arial"/>
          <w:b w:val="0"/>
          <w:bCs w:val="0"/>
          <w:i w:val="0"/>
          <w:iCs w:val="0"/>
        </w:rPr>
        <w:t xml:space="preserve"> October 2026). </w:t>
      </w:r>
    </w:p>
    <w:p w:rsidR="6719FD08" w:rsidP="6719FD08" w:rsidRDefault="6719FD08" w14:paraId="59B7C804" w14:textId="0993D8C7">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rPr>
          <w:rFonts w:ascii="Arial" w:hAnsi="Arial" w:eastAsia="Arial Unicode MS" w:cs="Arial"/>
          <w:b w:val="0"/>
          <w:bCs w:val="0"/>
          <w:i w:val="0"/>
          <w:iCs w:val="0"/>
        </w:rPr>
      </w:pPr>
    </w:p>
    <w:p w:rsidR="0CC09947" w:rsidP="6719FD08" w:rsidRDefault="0CC09947" w14:paraId="375A3C60" w14:textId="362BF495">
      <w:pPr>
        <w:spacing w:before="0" w:beforeAutospacing="off" w:after="0" w:afterAutospacing="off" w:line="300" w:lineRule="auto"/>
        <w:rPr>
          <w:rFonts w:ascii="Arial" w:hAnsi="Arial" w:eastAsia="Arial" w:cs="Arial"/>
          <w:b w:val="0"/>
          <w:bCs w:val="0"/>
          <w:i w:val="0"/>
          <w:iCs w:val="0"/>
          <w:noProof w:val="0"/>
          <w:sz w:val="22"/>
          <w:szCs w:val="22"/>
          <w:lang w:val="en-GB"/>
        </w:rPr>
      </w:pPr>
      <w:r w:rsidRPr="6719FD08" w:rsidR="0CC09947">
        <w:rPr>
          <w:rFonts w:ascii="Arial" w:hAnsi="Arial" w:eastAsia="Arial" w:cs="Arial"/>
          <w:b w:val="0"/>
          <w:bCs w:val="0"/>
          <w:i w:val="0"/>
          <w:iCs w:val="0"/>
          <w:noProof w:val="0"/>
          <w:sz w:val="22"/>
          <w:szCs w:val="22"/>
          <w:lang w:val="en-GB"/>
        </w:rPr>
        <w:t xml:space="preserve">Isaac, M.G.E.K.N., Isaac, </w:t>
      </w:r>
      <w:r w:rsidRPr="6719FD08" w:rsidR="0CC09947">
        <w:rPr>
          <w:rFonts w:ascii="Arial" w:hAnsi="Arial" w:eastAsia="Arial" w:cs="Arial"/>
          <w:b w:val="0"/>
          <w:bCs w:val="0"/>
          <w:i w:val="0"/>
          <w:iCs w:val="0"/>
          <w:noProof w:val="0"/>
          <w:sz w:val="22"/>
          <w:szCs w:val="22"/>
          <w:lang w:val="en-GB"/>
        </w:rPr>
        <w:t>M.</w:t>
      </w:r>
      <w:r w:rsidRPr="6719FD08" w:rsidR="0CC09947">
        <w:rPr>
          <w:rFonts w:ascii="Arial" w:hAnsi="Arial" w:eastAsia="Arial" w:cs="Arial"/>
          <w:b w:val="0"/>
          <w:bCs w:val="0"/>
          <w:i w:val="0"/>
          <w:iCs w:val="0"/>
          <w:noProof w:val="0"/>
          <w:sz w:val="22"/>
          <w:szCs w:val="22"/>
          <w:lang w:val="en-GB"/>
        </w:rPr>
        <w:t xml:space="preserve"> and Pete, B. (2021</w:t>
      </w:r>
      <w:r w:rsidRPr="6719FD08" w:rsidR="0CC09947">
        <w:rPr>
          <w:rFonts w:ascii="Arial" w:hAnsi="Arial" w:eastAsia="Arial" w:cs="Arial"/>
          <w:b w:val="0"/>
          <w:bCs w:val="0"/>
          <w:i w:val="1"/>
          <w:iCs w:val="1"/>
          <w:noProof w:val="0"/>
          <w:sz w:val="22"/>
          <w:szCs w:val="22"/>
          <w:lang w:val="en-GB"/>
        </w:rPr>
        <w:t>) ‘Social Media Use in UK Teens and their Perceived Effects: A Survey of UK Teenagers’ Use of and Views on Social Media’</w:t>
      </w:r>
      <w:r w:rsidRPr="6719FD08" w:rsidR="0CC09947">
        <w:rPr>
          <w:rFonts w:ascii="Arial" w:hAnsi="Arial" w:eastAsia="Arial" w:cs="Arial"/>
          <w:b w:val="0"/>
          <w:bCs w:val="0"/>
          <w:i w:val="0"/>
          <w:iCs w:val="0"/>
          <w:noProof w:val="0"/>
          <w:sz w:val="22"/>
          <w:szCs w:val="22"/>
          <w:lang w:val="en-GB"/>
        </w:rPr>
        <w:t xml:space="preserve">, </w:t>
      </w:r>
      <w:r w:rsidRPr="6719FD08" w:rsidR="0CC09947">
        <w:rPr>
          <w:rFonts w:ascii="Arial" w:hAnsi="Arial" w:eastAsia="Arial" w:cs="Arial"/>
          <w:b w:val="0"/>
          <w:bCs w:val="0"/>
          <w:i w:val="1"/>
          <w:iCs w:val="1"/>
          <w:noProof w:val="0"/>
          <w:sz w:val="22"/>
          <w:szCs w:val="22"/>
          <w:lang w:val="en-GB"/>
        </w:rPr>
        <w:t xml:space="preserve">Annals of </w:t>
      </w:r>
      <w:r w:rsidRPr="6719FD08" w:rsidR="0CC09947">
        <w:rPr>
          <w:rFonts w:ascii="Arial" w:hAnsi="Arial" w:eastAsia="Arial" w:cs="Arial"/>
          <w:b w:val="0"/>
          <w:bCs w:val="0"/>
          <w:i w:val="1"/>
          <w:iCs w:val="1"/>
          <w:noProof w:val="0"/>
          <w:sz w:val="22"/>
          <w:szCs w:val="22"/>
          <w:lang w:val="en-GB"/>
        </w:rPr>
        <w:t>Behavioral</w:t>
      </w:r>
      <w:r w:rsidRPr="6719FD08" w:rsidR="0CC09947">
        <w:rPr>
          <w:rFonts w:ascii="Arial" w:hAnsi="Arial" w:eastAsia="Arial" w:cs="Arial"/>
          <w:b w:val="0"/>
          <w:bCs w:val="0"/>
          <w:i w:val="1"/>
          <w:iCs w:val="1"/>
          <w:noProof w:val="0"/>
          <w:sz w:val="22"/>
          <w:szCs w:val="22"/>
          <w:lang w:val="en-GB"/>
        </w:rPr>
        <w:t xml:space="preserve"> Neuroscience</w:t>
      </w:r>
      <w:r w:rsidRPr="6719FD08" w:rsidR="0CC09947">
        <w:rPr>
          <w:rFonts w:ascii="Arial" w:hAnsi="Arial" w:eastAsia="Arial" w:cs="Arial"/>
          <w:b w:val="0"/>
          <w:bCs w:val="0"/>
          <w:i w:val="0"/>
          <w:iCs w:val="0"/>
          <w:noProof w:val="0"/>
          <w:sz w:val="22"/>
          <w:szCs w:val="22"/>
          <w:lang w:val="en-GB"/>
        </w:rPr>
        <w:t xml:space="preserve">, 4(1), pp. 1–7. </w:t>
      </w:r>
    </w:p>
    <w:p w:rsidR="6719FD08" w:rsidP="6719FD08" w:rsidRDefault="6719FD08" w14:paraId="2C4B959F" w14:textId="5BCD403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rPr>
          <w:rFonts w:ascii="Arial" w:hAnsi="Arial" w:eastAsia="Arial Unicode MS" w:cs="Arial"/>
          <w:b w:val="0"/>
          <w:bCs w:val="0"/>
          <w:i w:val="0"/>
          <w:iCs w:val="0"/>
        </w:rPr>
      </w:pPr>
    </w:p>
    <w:p w:rsidR="4317EC8D" w:rsidP="6719FD08" w:rsidRDefault="4317EC8D" w14:paraId="252589EA" w14:textId="31BA9B9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pPr>
      <w:r w:rsidRPr="6719FD08" w:rsidR="4317EC8D">
        <w:rPr>
          <w:rFonts w:ascii="Arial" w:hAnsi="Arial" w:eastAsia="Arial Unicode MS" w:cs="Arial"/>
          <w:b w:val="0"/>
          <w:bCs w:val="0"/>
          <w:i w:val="0"/>
          <w:iCs w:val="0"/>
        </w:rPr>
        <w:t>JCPP Advances (2022).</w:t>
      </w:r>
      <w:r w:rsidRPr="6719FD08" w:rsidR="4317EC8D">
        <w:rPr>
          <w:rFonts w:ascii="Arial" w:hAnsi="Arial" w:eastAsia="Arial Unicode MS" w:cs="Arial"/>
          <w:b w:val="0"/>
          <w:bCs w:val="0"/>
          <w:i w:val="1"/>
          <w:iCs w:val="1"/>
        </w:rPr>
        <w:t xml:space="preserve"> Anxiety disorders across middle childhood and early adolescence in a UK population-based </w:t>
      </w:r>
      <w:r w:rsidRPr="6719FD08" w:rsidR="3558B59C">
        <w:rPr>
          <w:rFonts w:ascii="Arial" w:hAnsi="Arial" w:eastAsia="Arial Unicode MS" w:cs="Arial"/>
          <w:b w:val="0"/>
          <w:bCs w:val="0"/>
          <w:i w:val="1"/>
          <w:iCs w:val="1"/>
        </w:rPr>
        <w:t xml:space="preserve">cohort. </w:t>
      </w:r>
      <w:r w:rsidRPr="6719FD08" w:rsidR="3558B59C">
        <w:rPr>
          <w:rFonts w:ascii="Arial" w:hAnsi="Arial" w:eastAsia="Arial Unicode MS" w:cs="Arial"/>
          <w:b w:val="0"/>
          <w:bCs w:val="0"/>
          <w:i w:val="0"/>
          <w:iCs w:val="0"/>
        </w:rPr>
        <w:t xml:space="preserve">Available from: </w:t>
      </w:r>
      <w:hyperlink r:id="R87ee05c1e0ab4773">
        <w:r w:rsidRPr="6719FD08" w:rsidR="3558B59C">
          <w:rPr>
            <w:rStyle w:val="Hyperlink"/>
            <w:b w:val="0"/>
            <w:bCs w:val="0"/>
            <w:i w:val="0"/>
            <w:iCs w:val="0"/>
          </w:rPr>
          <w:t>https://acamh.onlinelibrary.wiley.com/doi/pdf/10.1002/jcv2.12089</w:t>
        </w:r>
      </w:hyperlink>
      <w:r w:rsidRPr="6719FD08" w:rsidR="3558B59C">
        <w:rPr>
          <w:rFonts w:ascii="Arial" w:hAnsi="Arial" w:eastAsia="Arial Unicode MS" w:cs="Arial"/>
          <w:b w:val="0"/>
          <w:bCs w:val="0"/>
          <w:i w:val="0"/>
          <w:iCs w:val="0"/>
        </w:rPr>
        <w:t xml:space="preserve"> (Accessed: 13</w:t>
      </w:r>
      <w:r w:rsidRPr="6719FD08" w:rsidR="3558B59C">
        <w:rPr>
          <w:rFonts w:ascii="Arial" w:hAnsi="Arial" w:eastAsia="Arial Unicode MS" w:cs="Arial"/>
          <w:b w:val="0"/>
          <w:bCs w:val="0"/>
          <w:i w:val="0"/>
          <w:iCs w:val="0"/>
          <w:vertAlign w:val="superscript"/>
        </w:rPr>
        <w:t>th</w:t>
      </w:r>
      <w:r w:rsidRPr="6719FD08" w:rsidR="3558B59C">
        <w:rPr>
          <w:rFonts w:ascii="Arial" w:hAnsi="Arial" w:eastAsia="Arial Unicode MS" w:cs="Arial"/>
          <w:b w:val="0"/>
          <w:bCs w:val="0"/>
          <w:i w:val="0"/>
          <w:iCs w:val="0"/>
        </w:rPr>
        <w:t xml:space="preserve"> October 2026). </w:t>
      </w:r>
    </w:p>
    <w:p w:rsidR="6719FD08" w:rsidP="6719FD08" w:rsidRDefault="6719FD08" w14:paraId="0508728A" w14:textId="3B954B2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rPr>
          <w:rFonts w:ascii="Arial" w:hAnsi="Arial" w:eastAsia="Arial Unicode MS" w:cs="Arial"/>
          <w:b w:val="0"/>
          <w:bCs w:val="0"/>
          <w:i w:val="0"/>
          <w:iCs w:val="0"/>
        </w:rPr>
      </w:pPr>
    </w:p>
    <w:p w:rsidR="06BC0878" w:rsidP="6719FD08" w:rsidRDefault="06BC0878" w14:paraId="71CCD5CD" w14:textId="51CAD94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pPr>
      <w:r w:rsidRPr="6719FD08" w:rsidR="06BC0878">
        <w:rPr>
          <w:rFonts w:ascii="Arial" w:hAnsi="Arial" w:eastAsia="Arial Unicode MS" w:cs="Arial"/>
          <w:b w:val="0"/>
          <w:bCs w:val="0"/>
          <w:i w:val="0"/>
          <w:iCs w:val="0"/>
        </w:rPr>
        <w:t xml:space="preserve">National library of medicine (2020). </w:t>
      </w:r>
      <w:r w:rsidRPr="6719FD08" w:rsidR="06BC0878">
        <w:rPr>
          <w:rFonts w:ascii="Arial" w:hAnsi="Arial" w:eastAsia="Arial Unicode MS" w:cs="Arial"/>
          <w:b w:val="0"/>
          <w:bCs w:val="0"/>
          <w:i w:val="1"/>
          <w:iCs w:val="1"/>
        </w:rPr>
        <w:t xml:space="preserve">Transitioning youth to adult age also through health services. </w:t>
      </w:r>
      <w:r w:rsidRPr="6719FD08" w:rsidR="06BC0878">
        <w:rPr>
          <w:rFonts w:ascii="Arial" w:hAnsi="Arial" w:eastAsia="Arial Unicode MS" w:cs="Arial"/>
          <w:b w:val="0"/>
          <w:bCs w:val="0"/>
          <w:i w:val="0"/>
          <w:iCs w:val="0"/>
        </w:rPr>
        <w:t xml:space="preserve">Available from: </w:t>
      </w:r>
      <w:hyperlink r:id="R9ac6b9dfb22b4043">
        <w:r w:rsidRPr="6719FD08" w:rsidR="06BC0878">
          <w:rPr>
            <w:rStyle w:val="Hyperlink"/>
            <w:b w:val="0"/>
            <w:bCs w:val="0"/>
            <w:i w:val="0"/>
            <w:iCs w:val="0"/>
          </w:rPr>
          <w:t>https://pmc.ncbi.nlm.nih.gov/articles/PMC7214703/</w:t>
        </w:r>
      </w:hyperlink>
      <w:r w:rsidRPr="6719FD08" w:rsidR="06BC0878">
        <w:rPr>
          <w:rFonts w:ascii="Arial" w:hAnsi="Arial" w:eastAsia="Arial Unicode MS" w:cs="Arial"/>
          <w:b w:val="0"/>
          <w:bCs w:val="0"/>
          <w:i w:val="0"/>
          <w:iCs w:val="0"/>
        </w:rPr>
        <w:t xml:space="preserve"> (Accessed: 12</w:t>
      </w:r>
      <w:r w:rsidRPr="6719FD08" w:rsidR="06BC0878">
        <w:rPr>
          <w:rFonts w:ascii="Arial" w:hAnsi="Arial" w:eastAsia="Arial Unicode MS" w:cs="Arial"/>
          <w:b w:val="0"/>
          <w:bCs w:val="0"/>
          <w:i w:val="0"/>
          <w:iCs w:val="0"/>
          <w:vertAlign w:val="superscript"/>
        </w:rPr>
        <w:t>th</w:t>
      </w:r>
      <w:r w:rsidRPr="6719FD08" w:rsidR="06BC0878">
        <w:rPr>
          <w:rFonts w:ascii="Arial" w:hAnsi="Arial" w:eastAsia="Arial Unicode MS" w:cs="Arial"/>
          <w:b w:val="0"/>
          <w:bCs w:val="0"/>
          <w:i w:val="0"/>
          <w:iCs w:val="0"/>
        </w:rPr>
        <w:t xml:space="preserve"> October 2026). </w:t>
      </w:r>
    </w:p>
    <w:p w:rsidR="6719FD08" w:rsidP="6719FD08" w:rsidRDefault="6719FD08" w14:paraId="2CFBFAC9" w14:textId="1CF30907">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rPr>
          <w:rFonts w:ascii="Arial" w:hAnsi="Arial" w:eastAsia="Arial Unicode MS" w:cs="Arial"/>
          <w:b w:val="0"/>
          <w:bCs w:val="0"/>
          <w:i w:val="0"/>
          <w:iCs w:val="0"/>
        </w:rPr>
      </w:pPr>
    </w:p>
    <w:p w:rsidR="77E9CD81" w:rsidP="6719FD08" w:rsidRDefault="77E9CD81" w14:paraId="7D11AD6B" w14:textId="5DD63335">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pPr>
      <w:r w:rsidRPr="6719FD08" w:rsidR="77E9CD81">
        <w:rPr>
          <w:rFonts w:ascii="Arial" w:hAnsi="Arial" w:eastAsia="Arial Unicode MS" w:cs="Arial"/>
          <w:b w:val="0"/>
          <w:bCs w:val="0"/>
          <w:i w:val="0"/>
          <w:iCs w:val="0"/>
        </w:rPr>
        <w:t xml:space="preserve">National </w:t>
      </w:r>
      <w:r w:rsidRPr="6719FD08" w:rsidR="2429BC48">
        <w:rPr>
          <w:rFonts w:ascii="Arial" w:hAnsi="Arial" w:eastAsia="Arial Unicode MS" w:cs="Arial"/>
          <w:b w:val="0"/>
          <w:bCs w:val="0"/>
          <w:i w:val="0"/>
          <w:iCs w:val="0"/>
        </w:rPr>
        <w:t>library</w:t>
      </w:r>
      <w:r w:rsidRPr="6719FD08" w:rsidR="77E9CD81">
        <w:rPr>
          <w:rFonts w:ascii="Arial" w:hAnsi="Arial" w:eastAsia="Arial Unicode MS" w:cs="Arial"/>
          <w:b w:val="0"/>
          <w:bCs w:val="0"/>
          <w:i w:val="0"/>
          <w:iCs w:val="0"/>
        </w:rPr>
        <w:t xml:space="preserve"> of medicine (2018). </w:t>
      </w:r>
      <w:r w:rsidRPr="6719FD08" w:rsidR="77E9CD81">
        <w:rPr>
          <w:rFonts w:ascii="Arial" w:hAnsi="Arial" w:eastAsia="Arial Unicode MS" w:cs="Arial"/>
          <w:b w:val="0"/>
          <w:bCs w:val="0"/>
          <w:i w:val="1"/>
          <w:iCs w:val="1"/>
        </w:rPr>
        <w:t>The age of adolescence.</w:t>
      </w:r>
      <w:r w:rsidRPr="6719FD08" w:rsidR="77E9CD81">
        <w:rPr>
          <w:rFonts w:ascii="Arial" w:hAnsi="Arial" w:eastAsia="Arial Unicode MS" w:cs="Arial"/>
          <w:b w:val="0"/>
          <w:bCs w:val="0"/>
          <w:i w:val="0"/>
          <w:iCs w:val="0"/>
        </w:rPr>
        <w:t xml:space="preserve"> Available from: </w:t>
      </w:r>
      <w:hyperlink r:id="R1e48e3cec18f47de">
        <w:r w:rsidRPr="6719FD08" w:rsidR="77E9CD81">
          <w:rPr>
            <w:rStyle w:val="Hyperlink"/>
            <w:b w:val="0"/>
            <w:bCs w:val="0"/>
            <w:i w:val="0"/>
            <w:iCs w:val="0"/>
          </w:rPr>
          <w:t>https://pubmed.ncbi.nlm.nih.gov/30169257/</w:t>
        </w:r>
      </w:hyperlink>
      <w:r w:rsidRPr="6719FD08" w:rsidR="77E9CD81">
        <w:rPr>
          <w:rFonts w:ascii="Arial" w:hAnsi="Arial" w:eastAsia="Arial Unicode MS" w:cs="Arial"/>
          <w:b w:val="0"/>
          <w:bCs w:val="0"/>
          <w:i w:val="0"/>
          <w:iCs w:val="0"/>
        </w:rPr>
        <w:t xml:space="preserve"> (Accessed: 12</w:t>
      </w:r>
      <w:r w:rsidRPr="6719FD08" w:rsidR="77E9CD81">
        <w:rPr>
          <w:rFonts w:ascii="Arial" w:hAnsi="Arial" w:eastAsia="Arial Unicode MS" w:cs="Arial"/>
          <w:b w:val="0"/>
          <w:bCs w:val="0"/>
          <w:i w:val="0"/>
          <w:iCs w:val="0"/>
          <w:vertAlign w:val="superscript"/>
        </w:rPr>
        <w:t>th</w:t>
      </w:r>
      <w:r w:rsidRPr="6719FD08" w:rsidR="77E9CD81">
        <w:rPr>
          <w:rFonts w:ascii="Arial" w:hAnsi="Arial" w:eastAsia="Arial Unicode MS" w:cs="Arial"/>
          <w:b w:val="0"/>
          <w:bCs w:val="0"/>
          <w:i w:val="0"/>
          <w:iCs w:val="0"/>
        </w:rPr>
        <w:t xml:space="preserve"> October 2026). </w:t>
      </w:r>
    </w:p>
    <w:p w:rsidR="6719FD08" w:rsidP="6719FD08" w:rsidRDefault="6719FD08" w14:paraId="0C008624" w14:textId="55EDCB6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rPr>
          <w:rFonts w:ascii="Arial" w:hAnsi="Arial" w:eastAsia="Arial Unicode MS" w:cs="Arial"/>
          <w:b w:val="0"/>
          <w:bCs w:val="0"/>
          <w:i w:val="0"/>
          <w:iCs w:val="0"/>
        </w:rPr>
      </w:pPr>
    </w:p>
    <w:p w:rsidR="4660D78B" w:rsidP="6719FD08" w:rsidRDefault="4660D78B" w14:paraId="1BBC2760" w14:textId="02D8A3F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pPr>
      <w:r w:rsidRPr="6719FD08" w:rsidR="4660D78B">
        <w:rPr>
          <w:rFonts w:ascii="Arial" w:hAnsi="Arial" w:eastAsia="Arial Unicode MS" w:cs="Arial"/>
          <w:b w:val="0"/>
          <w:bCs w:val="0"/>
          <w:i w:val="0"/>
          <w:iCs w:val="0"/>
        </w:rPr>
        <w:t xml:space="preserve">National library of medicine (2019). </w:t>
      </w:r>
      <w:r w:rsidRPr="6719FD08" w:rsidR="5881C3B3">
        <w:rPr>
          <w:rFonts w:ascii="Arial" w:hAnsi="Arial" w:eastAsia="Arial Unicode MS" w:cs="Arial"/>
          <w:b w:val="0"/>
          <w:bCs w:val="0"/>
          <w:i w:val="1"/>
          <w:iCs w:val="1"/>
        </w:rPr>
        <w:t xml:space="preserve">World health organization guidance on ethical considerations in planning and reviewing research studies on sexual and reproductive health in adolescents. </w:t>
      </w:r>
      <w:r w:rsidRPr="6719FD08" w:rsidR="5881C3B3">
        <w:rPr>
          <w:rFonts w:ascii="Arial" w:hAnsi="Arial" w:eastAsia="Arial Unicode MS" w:cs="Arial"/>
          <w:b w:val="0"/>
          <w:bCs w:val="0"/>
          <w:i w:val="0"/>
          <w:iCs w:val="0"/>
        </w:rPr>
        <w:t xml:space="preserve">Available from: </w:t>
      </w:r>
      <w:hyperlink r:id="R1c42e144078943a1">
        <w:r w:rsidRPr="6719FD08" w:rsidR="3AD1A893">
          <w:rPr>
            <w:rStyle w:val="Hyperlink"/>
            <w:b w:val="0"/>
            <w:bCs w:val="0"/>
            <w:i w:val="0"/>
            <w:iCs w:val="0"/>
          </w:rPr>
          <w:t>https://pmc.ncbi.nlm.nih.gov/articles/PMC6496912/</w:t>
        </w:r>
      </w:hyperlink>
      <w:r w:rsidRPr="6719FD08" w:rsidR="3AD1A893">
        <w:rPr>
          <w:rFonts w:ascii="Arial" w:hAnsi="Arial" w:eastAsia="Arial Unicode MS" w:cs="Arial"/>
          <w:b w:val="0"/>
          <w:bCs w:val="0"/>
          <w:i w:val="0"/>
          <w:iCs w:val="0"/>
        </w:rPr>
        <w:t xml:space="preserve"> (Accessed: 12</w:t>
      </w:r>
      <w:r w:rsidRPr="6719FD08" w:rsidR="3AD1A893">
        <w:rPr>
          <w:rFonts w:ascii="Arial" w:hAnsi="Arial" w:eastAsia="Arial Unicode MS" w:cs="Arial"/>
          <w:b w:val="0"/>
          <w:bCs w:val="0"/>
          <w:i w:val="0"/>
          <w:iCs w:val="0"/>
          <w:vertAlign w:val="superscript"/>
        </w:rPr>
        <w:t>th</w:t>
      </w:r>
      <w:r w:rsidRPr="6719FD08" w:rsidR="3AD1A893">
        <w:rPr>
          <w:rFonts w:ascii="Arial" w:hAnsi="Arial" w:eastAsia="Arial Unicode MS" w:cs="Arial"/>
          <w:b w:val="0"/>
          <w:bCs w:val="0"/>
          <w:i w:val="0"/>
          <w:iCs w:val="0"/>
        </w:rPr>
        <w:t xml:space="preserve"> October 2026). </w:t>
      </w:r>
    </w:p>
    <w:p w:rsidR="6719FD08" w:rsidP="6719FD08" w:rsidRDefault="6719FD08" w14:paraId="71425788" w14:textId="2275536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rPr>
          <w:rFonts w:ascii="Arial" w:hAnsi="Arial" w:eastAsia="Arial Unicode MS" w:cs="Arial"/>
          <w:b w:val="0"/>
          <w:bCs w:val="0"/>
          <w:i w:val="0"/>
          <w:iCs w:val="0"/>
        </w:rPr>
      </w:pPr>
    </w:p>
    <w:p w:rsidR="25FE2518" w:rsidP="6719FD08" w:rsidRDefault="25FE2518" w14:paraId="1EF49F29" w14:textId="7BB9112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pPr>
      <w:r w:rsidRPr="6719FD08" w:rsidR="25FE2518">
        <w:rPr>
          <w:rFonts w:ascii="Arial" w:hAnsi="Arial" w:eastAsia="Arial Unicode MS" w:cs="Arial"/>
          <w:b w:val="0"/>
          <w:bCs w:val="0"/>
          <w:i w:val="0"/>
          <w:iCs w:val="0"/>
        </w:rPr>
        <w:t>National library of medicine (2023). I</w:t>
      </w:r>
      <w:r w:rsidRPr="6719FD08" w:rsidR="25FE2518">
        <w:rPr>
          <w:rFonts w:ascii="Arial" w:hAnsi="Arial" w:eastAsia="Arial Unicode MS" w:cs="Arial"/>
          <w:b w:val="0"/>
          <w:bCs w:val="0"/>
          <w:i w:val="1"/>
          <w:iCs w:val="1"/>
        </w:rPr>
        <w:t xml:space="preserve">mpact of anxiety and depression across childhood and adolescence on adverse outcomes in young adulthood: a UK </w:t>
      </w:r>
      <w:r w:rsidRPr="6719FD08" w:rsidR="6A831A07">
        <w:rPr>
          <w:rFonts w:ascii="Arial" w:hAnsi="Arial" w:eastAsia="Arial Unicode MS" w:cs="Arial"/>
          <w:b w:val="0"/>
          <w:bCs w:val="0"/>
          <w:i w:val="1"/>
          <w:iCs w:val="1"/>
        </w:rPr>
        <w:t>cohort study.</w:t>
      </w:r>
      <w:r w:rsidRPr="6719FD08" w:rsidR="6A831A07">
        <w:rPr>
          <w:rFonts w:ascii="Arial" w:hAnsi="Arial" w:eastAsia="Arial Unicode MS" w:cs="Arial"/>
          <w:b w:val="0"/>
          <w:bCs w:val="0"/>
          <w:i w:val="0"/>
          <w:iCs w:val="0"/>
        </w:rPr>
        <w:t xml:space="preserve"> Available from: https://pubmed.ncbi.nlm.nih.gov/36919351/ (</w:t>
      </w:r>
      <w:r w:rsidRPr="6719FD08" w:rsidR="18DDEEB1">
        <w:rPr>
          <w:rFonts w:ascii="Arial" w:hAnsi="Arial" w:eastAsia="Arial Unicode MS" w:cs="Arial"/>
          <w:b w:val="0"/>
          <w:bCs w:val="0"/>
          <w:i w:val="0"/>
          <w:iCs w:val="0"/>
        </w:rPr>
        <w:t>Accessed: 13</w:t>
      </w:r>
      <w:r w:rsidRPr="6719FD08" w:rsidR="18DDEEB1">
        <w:rPr>
          <w:rFonts w:ascii="Arial" w:hAnsi="Arial" w:eastAsia="Arial Unicode MS" w:cs="Arial"/>
          <w:b w:val="0"/>
          <w:bCs w:val="0"/>
          <w:i w:val="0"/>
          <w:iCs w:val="0"/>
          <w:vertAlign w:val="superscript"/>
        </w:rPr>
        <w:t>th</w:t>
      </w:r>
      <w:r w:rsidRPr="6719FD08" w:rsidR="18DDEEB1">
        <w:rPr>
          <w:rFonts w:ascii="Arial" w:hAnsi="Arial" w:eastAsia="Arial Unicode MS" w:cs="Arial"/>
          <w:b w:val="0"/>
          <w:bCs w:val="0"/>
          <w:i w:val="0"/>
          <w:iCs w:val="0"/>
        </w:rPr>
        <w:t xml:space="preserve"> October 2026). </w:t>
      </w:r>
    </w:p>
    <w:p w:rsidR="6719FD08" w:rsidP="6719FD08" w:rsidRDefault="6719FD08" w14:paraId="0A742336" w14:textId="201BB7E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rPr>
          <w:rFonts w:ascii="Arial" w:hAnsi="Arial" w:eastAsia="Arial Unicode MS" w:cs="Arial"/>
          <w:b w:val="0"/>
          <w:bCs w:val="0"/>
          <w:i w:val="0"/>
          <w:iCs w:val="0"/>
        </w:rPr>
      </w:pPr>
    </w:p>
    <w:p w:rsidR="4F1B346A" w:rsidP="6719FD08" w:rsidRDefault="4F1B346A" w14:paraId="706BBAF5" w14:textId="0DF585E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pPr>
      <w:r w:rsidRPr="6719FD08" w:rsidR="4F1B346A">
        <w:rPr>
          <w:rFonts w:ascii="Arial" w:hAnsi="Arial" w:eastAsia="Arial Unicode MS" w:cs="Arial"/>
          <w:b w:val="0"/>
          <w:bCs w:val="0"/>
          <w:i w:val="0"/>
          <w:iCs w:val="0"/>
        </w:rPr>
        <w:t xml:space="preserve">National library of medicine (2019). </w:t>
      </w:r>
      <w:r w:rsidRPr="6719FD08" w:rsidR="1778436C">
        <w:rPr>
          <w:rFonts w:ascii="Arial" w:hAnsi="Arial" w:eastAsia="Arial Unicode MS" w:cs="Arial"/>
          <w:b w:val="0"/>
          <w:bCs w:val="0"/>
          <w:i w:val="1"/>
          <w:iCs w:val="1"/>
        </w:rPr>
        <w:t>Social media use and adolescent mental health: Findings from the UK Millenium cohort study.</w:t>
      </w:r>
      <w:r w:rsidRPr="6719FD08" w:rsidR="1778436C">
        <w:rPr>
          <w:rFonts w:ascii="Arial" w:hAnsi="Arial" w:eastAsia="Arial Unicode MS" w:cs="Arial"/>
          <w:b w:val="0"/>
          <w:bCs w:val="0"/>
          <w:i w:val="0"/>
          <w:iCs w:val="0"/>
        </w:rPr>
        <w:t xml:space="preserve"> Available from: </w:t>
      </w:r>
      <w:hyperlink r:id="Rdddd897dda034e8c">
        <w:r w:rsidRPr="6719FD08" w:rsidR="1778436C">
          <w:rPr>
            <w:rStyle w:val="Hyperlink"/>
            <w:b w:val="0"/>
            <w:bCs w:val="0"/>
            <w:i w:val="0"/>
            <w:iCs w:val="0"/>
          </w:rPr>
          <w:t>https://pmc.ncbi.nlm.nih.gov/articles/PMC6537508/</w:t>
        </w:r>
      </w:hyperlink>
      <w:r w:rsidRPr="6719FD08" w:rsidR="1778436C">
        <w:rPr>
          <w:rFonts w:ascii="Arial" w:hAnsi="Arial" w:eastAsia="Arial Unicode MS" w:cs="Arial"/>
          <w:b w:val="0"/>
          <w:bCs w:val="0"/>
          <w:i w:val="0"/>
          <w:iCs w:val="0"/>
        </w:rPr>
        <w:t xml:space="preserve"> (Accessed: 16</w:t>
      </w:r>
      <w:r w:rsidRPr="6719FD08" w:rsidR="1778436C">
        <w:rPr>
          <w:rFonts w:ascii="Arial" w:hAnsi="Arial" w:eastAsia="Arial Unicode MS" w:cs="Arial"/>
          <w:b w:val="0"/>
          <w:bCs w:val="0"/>
          <w:i w:val="0"/>
          <w:iCs w:val="0"/>
          <w:vertAlign w:val="superscript"/>
        </w:rPr>
        <w:t>th</w:t>
      </w:r>
      <w:r w:rsidRPr="6719FD08" w:rsidR="1778436C">
        <w:rPr>
          <w:rFonts w:ascii="Arial" w:hAnsi="Arial" w:eastAsia="Arial Unicode MS" w:cs="Arial"/>
          <w:b w:val="0"/>
          <w:bCs w:val="0"/>
          <w:i w:val="0"/>
          <w:iCs w:val="0"/>
        </w:rPr>
        <w:t xml:space="preserve"> October 2026). </w:t>
      </w:r>
    </w:p>
    <w:p w:rsidR="6719FD08" w:rsidP="6719FD08" w:rsidRDefault="6719FD08" w14:paraId="5EC8FD6D" w14:textId="34E73A1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rPr>
          <w:rFonts w:ascii="Arial" w:hAnsi="Arial" w:eastAsia="Arial Unicode MS" w:cs="Arial"/>
          <w:b w:val="0"/>
          <w:bCs w:val="0"/>
          <w:i w:val="0"/>
          <w:iCs w:val="0"/>
        </w:rPr>
      </w:pPr>
    </w:p>
    <w:p w:rsidR="522B4D2E" w:rsidP="6719FD08" w:rsidRDefault="522B4D2E" w14:paraId="7EC4684F" w14:textId="6CB57A9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pPr>
      <w:r w:rsidRPr="6719FD08" w:rsidR="522B4D2E">
        <w:rPr>
          <w:rFonts w:ascii="Arial" w:hAnsi="Arial" w:eastAsia="Arial Unicode MS" w:cs="Arial"/>
          <w:b w:val="0"/>
          <w:bCs w:val="0"/>
          <w:i w:val="0"/>
          <w:iCs w:val="0"/>
        </w:rPr>
        <w:t xml:space="preserve">Office for national statistics (2024). </w:t>
      </w:r>
      <w:r w:rsidRPr="6719FD08" w:rsidR="522B4D2E">
        <w:rPr>
          <w:rFonts w:ascii="Arial" w:hAnsi="Arial" w:eastAsia="Arial Unicode MS" w:cs="Arial"/>
          <w:b w:val="0"/>
          <w:bCs w:val="0"/>
          <w:i w:val="1"/>
          <w:iCs w:val="1"/>
        </w:rPr>
        <w:t xml:space="preserve">Bullying and online experiences among children in England and Wales: year ending March </w:t>
      </w:r>
      <w:r w:rsidRPr="6719FD08" w:rsidR="797BDA49">
        <w:rPr>
          <w:rFonts w:ascii="Arial" w:hAnsi="Arial" w:eastAsia="Arial Unicode MS" w:cs="Arial"/>
          <w:b w:val="0"/>
          <w:bCs w:val="0"/>
          <w:i w:val="1"/>
          <w:iCs w:val="1"/>
        </w:rPr>
        <w:t>2023.</w:t>
      </w:r>
      <w:r w:rsidRPr="6719FD08" w:rsidR="797BDA49">
        <w:rPr>
          <w:rFonts w:ascii="Arial" w:hAnsi="Arial" w:eastAsia="Arial Unicode MS" w:cs="Arial"/>
          <w:b w:val="0"/>
          <w:bCs w:val="0"/>
          <w:i w:val="0"/>
          <w:iCs w:val="0"/>
        </w:rPr>
        <w:t xml:space="preserve"> Available from: </w:t>
      </w:r>
      <w:hyperlink r:id="Rf858a4842f6c4401">
        <w:r w:rsidRPr="6719FD08" w:rsidR="797BDA49">
          <w:rPr>
            <w:rStyle w:val="Hyperlink"/>
            <w:b w:val="0"/>
            <w:bCs w:val="0"/>
            <w:i w:val="0"/>
            <w:iCs w:val="0"/>
          </w:rPr>
          <w:t>https://www.ons.gov.uk/peoplepopulationandcommunity/crimeandjustice/bulletins/bullyingandonlineexperiencesamongchildreninenglandandwales/yearendingmarch2023</w:t>
        </w:r>
      </w:hyperlink>
      <w:r w:rsidRPr="6719FD08" w:rsidR="797BDA49">
        <w:rPr>
          <w:rFonts w:ascii="Arial" w:hAnsi="Arial" w:eastAsia="Arial Unicode MS" w:cs="Arial"/>
          <w:b w:val="0"/>
          <w:bCs w:val="0"/>
          <w:i w:val="0"/>
          <w:iCs w:val="0"/>
        </w:rPr>
        <w:t xml:space="preserve"> (Accessed: 13</w:t>
      </w:r>
      <w:r w:rsidRPr="6719FD08" w:rsidR="797BDA49">
        <w:rPr>
          <w:rFonts w:ascii="Arial" w:hAnsi="Arial" w:eastAsia="Arial Unicode MS" w:cs="Arial"/>
          <w:b w:val="0"/>
          <w:bCs w:val="0"/>
          <w:i w:val="0"/>
          <w:iCs w:val="0"/>
          <w:vertAlign w:val="superscript"/>
        </w:rPr>
        <w:t>th</w:t>
      </w:r>
      <w:r w:rsidRPr="6719FD08" w:rsidR="797BDA49">
        <w:rPr>
          <w:rFonts w:ascii="Arial" w:hAnsi="Arial" w:eastAsia="Arial Unicode MS" w:cs="Arial"/>
          <w:b w:val="0"/>
          <w:bCs w:val="0"/>
          <w:i w:val="0"/>
          <w:iCs w:val="0"/>
        </w:rPr>
        <w:t xml:space="preserve"> October 2026). </w:t>
      </w:r>
    </w:p>
    <w:p w:rsidR="6719FD08" w:rsidP="6719FD08" w:rsidRDefault="6719FD08" w14:paraId="6134590F" w14:textId="45C4AA85">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rPr>
          <w:rFonts w:ascii="Arial" w:hAnsi="Arial" w:eastAsia="Arial Unicode MS" w:cs="Arial"/>
          <w:b w:val="0"/>
          <w:bCs w:val="0"/>
          <w:i w:val="0"/>
          <w:iCs w:val="0"/>
        </w:rPr>
      </w:pPr>
    </w:p>
    <w:p w:rsidR="0922D7E8" w:rsidP="6719FD08" w:rsidRDefault="0922D7E8" w14:paraId="5F618EFD" w14:textId="1EBAE575">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pPr>
      <w:r w:rsidRPr="6719FD08" w:rsidR="0922D7E8">
        <w:rPr>
          <w:rFonts w:ascii="Arial" w:hAnsi="Arial" w:eastAsia="Arial Unicode MS" w:cs="Arial"/>
          <w:b w:val="0"/>
          <w:bCs w:val="0"/>
          <w:i w:val="0"/>
          <w:iCs w:val="0"/>
        </w:rPr>
        <w:t xml:space="preserve">PubMed Central (2020). </w:t>
      </w:r>
      <w:r w:rsidRPr="6719FD08" w:rsidR="0922D7E8">
        <w:rPr>
          <w:rFonts w:ascii="Arial" w:hAnsi="Arial" w:eastAsia="Arial Unicode MS" w:cs="Arial"/>
          <w:b w:val="0"/>
          <w:bCs w:val="0"/>
          <w:i w:val="1"/>
          <w:iCs w:val="1"/>
        </w:rPr>
        <w:t>Anxiety and depression in young adults and adolescents.</w:t>
      </w:r>
      <w:r w:rsidRPr="6719FD08" w:rsidR="0922D7E8">
        <w:rPr>
          <w:rFonts w:ascii="Arial" w:hAnsi="Arial" w:eastAsia="Arial Unicode MS" w:cs="Arial"/>
          <w:b w:val="0"/>
          <w:bCs w:val="0"/>
          <w:i w:val="0"/>
          <w:iCs w:val="0"/>
        </w:rPr>
        <w:t xml:space="preserve"> Available from: </w:t>
      </w:r>
      <w:hyperlink r:id="Rb13be77290824cb1">
        <w:r w:rsidRPr="6719FD08" w:rsidR="0922D7E8">
          <w:rPr>
            <w:rStyle w:val="Hyperlink"/>
            <w:b w:val="0"/>
            <w:bCs w:val="0"/>
            <w:i w:val="0"/>
            <w:iCs w:val="0"/>
          </w:rPr>
          <w:t>https://pmc.ncbi.nlm.nih.gov/articles/PMC7018423/</w:t>
        </w:r>
      </w:hyperlink>
      <w:r w:rsidRPr="6719FD08" w:rsidR="0922D7E8">
        <w:rPr>
          <w:rFonts w:ascii="Arial" w:hAnsi="Arial" w:eastAsia="Arial Unicode MS" w:cs="Arial"/>
          <w:b w:val="0"/>
          <w:bCs w:val="0"/>
          <w:i w:val="0"/>
          <w:iCs w:val="0"/>
        </w:rPr>
        <w:t xml:space="preserve"> (Accessed: 13</w:t>
      </w:r>
      <w:r w:rsidRPr="6719FD08" w:rsidR="0922D7E8">
        <w:rPr>
          <w:rFonts w:ascii="Arial" w:hAnsi="Arial" w:eastAsia="Arial Unicode MS" w:cs="Arial"/>
          <w:b w:val="0"/>
          <w:bCs w:val="0"/>
          <w:i w:val="0"/>
          <w:iCs w:val="0"/>
          <w:vertAlign w:val="superscript"/>
        </w:rPr>
        <w:t>th</w:t>
      </w:r>
      <w:r w:rsidRPr="6719FD08" w:rsidR="0922D7E8">
        <w:rPr>
          <w:rFonts w:ascii="Arial" w:hAnsi="Arial" w:eastAsia="Arial Unicode MS" w:cs="Arial"/>
          <w:b w:val="0"/>
          <w:bCs w:val="0"/>
          <w:i w:val="0"/>
          <w:iCs w:val="0"/>
        </w:rPr>
        <w:t xml:space="preserve"> October 2026). </w:t>
      </w:r>
    </w:p>
    <w:p w:rsidR="6719FD08" w:rsidP="6719FD08" w:rsidRDefault="6719FD08" w14:paraId="219E499B" w14:textId="72ACAEA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rPr>
          <w:rFonts w:ascii="Arial" w:hAnsi="Arial" w:eastAsia="Arial Unicode MS" w:cs="Arial"/>
          <w:b w:val="0"/>
          <w:bCs w:val="0"/>
          <w:i w:val="0"/>
          <w:iCs w:val="0"/>
        </w:rPr>
      </w:pPr>
    </w:p>
    <w:p w:rsidR="24A1B070" w:rsidP="6719FD08" w:rsidRDefault="24A1B070" w14:paraId="3B0C7B48" w14:textId="5A8AD1E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pPr>
      <w:r w:rsidRPr="6719FD08" w:rsidR="24A1B070">
        <w:rPr>
          <w:rFonts w:ascii="Arial" w:hAnsi="Arial" w:eastAsia="Arial Unicode MS" w:cs="Arial"/>
          <w:b w:val="0"/>
          <w:bCs w:val="0"/>
          <w:i w:val="0"/>
          <w:iCs w:val="0"/>
        </w:rPr>
        <w:t xml:space="preserve">PubMed Central (2020). </w:t>
      </w:r>
      <w:r w:rsidRPr="6719FD08" w:rsidR="24A1B070">
        <w:rPr>
          <w:rFonts w:ascii="Arial" w:hAnsi="Arial" w:eastAsia="Arial Unicode MS" w:cs="Arial"/>
          <w:b w:val="0"/>
          <w:bCs w:val="0"/>
          <w:i w:val="1"/>
          <w:iCs w:val="1"/>
        </w:rPr>
        <w:t>Cyberbullying and children and young people’s mental health: A systemic map of systematic reviews.</w:t>
      </w:r>
      <w:r w:rsidRPr="6719FD08" w:rsidR="24A1B070">
        <w:rPr>
          <w:rFonts w:ascii="Arial" w:hAnsi="Arial" w:eastAsia="Arial Unicode MS" w:cs="Arial"/>
          <w:b w:val="0"/>
          <w:bCs w:val="0"/>
          <w:i w:val="0"/>
          <w:iCs w:val="0"/>
        </w:rPr>
        <w:t xml:space="preserve"> Available from: </w:t>
      </w:r>
      <w:hyperlink r:id="Rc50addab2f7a44ef">
        <w:r w:rsidRPr="6719FD08" w:rsidR="24A1B070">
          <w:rPr>
            <w:rStyle w:val="Hyperlink"/>
            <w:b w:val="0"/>
            <w:bCs w:val="0"/>
            <w:i w:val="0"/>
            <w:iCs w:val="0"/>
          </w:rPr>
          <w:t>https://pmc.ncbi.nlm.nih.gov/articles/PMC7044782/</w:t>
        </w:r>
      </w:hyperlink>
      <w:r w:rsidRPr="6719FD08" w:rsidR="24A1B070">
        <w:rPr>
          <w:rFonts w:ascii="Arial" w:hAnsi="Arial" w:eastAsia="Arial Unicode MS" w:cs="Arial"/>
          <w:b w:val="0"/>
          <w:bCs w:val="0"/>
          <w:i w:val="0"/>
          <w:iCs w:val="0"/>
        </w:rPr>
        <w:t xml:space="preserve"> (</w:t>
      </w:r>
      <w:r w:rsidRPr="6719FD08" w:rsidR="7B847EF8">
        <w:rPr>
          <w:rFonts w:ascii="Arial" w:hAnsi="Arial" w:eastAsia="Arial Unicode MS" w:cs="Arial"/>
          <w:b w:val="0"/>
          <w:bCs w:val="0"/>
          <w:i w:val="0"/>
          <w:iCs w:val="0"/>
        </w:rPr>
        <w:t>Accessed: 13</w:t>
      </w:r>
      <w:r w:rsidRPr="6719FD08" w:rsidR="7B847EF8">
        <w:rPr>
          <w:rFonts w:ascii="Arial" w:hAnsi="Arial" w:eastAsia="Arial Unicode MS" w:cs="Arial"/>
          <w:b w:val="0"/>
          <w:bCs w:val="0"/>
          <w:i w:val="0"/>
          <w:iCs w:val="0"/>
          <w:vertAlign w:val="superscript"/>
        </w:rPr>
        <w:t>th</w:t>
      </w:r>
      <w:r w:rsidRPr="6719FD08" w:rsidR="7B847EF8">
        <w:rPr>
          <w:rFonts w:ascii="Arial" w:hAnsi="Arial" w:eastAsia="Arial Unicode MS" w:cs="Arial"/>
          <w:b w:val="0"/>
          <w:bCs w:val="0"/>
          <w:i w:val="0"/>
          <w:iCs w:val="0"/>
        </w:rPr>
        <w:t xml:space="preserve"> October 2026). </w:t>
      </w:r>
    </w:p>
    <w:p w:rsidR="6719FD08" w:rsidP="6719FD08" w:rsidRDefault="6719FD08" w14:paraId="1D742C93" w14:textId="6619D43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rPr>
          <w:rFonts w:ascii="Arial" w:hAnsi="Arial" w:eastAsia="Arial Unicode MS" w:cs="Arial"/>
          <w:b w:val="0"/>
          <w:bCs w:val="0"/>
          <w:i w:val="0"/>
          <w:iCs w:val="0"/>
        </w:rPr>
      </w:pPr>
    </w:p>
    <w:p w:rsidR="5386CFDE" w:rsidP="6719FD08" w:rsidRDefault="5386CFDE" w14:paraId="23C5DE7E" w14:textId="1D30F581">
      <w:pPr>
        <w:pStyle w:val="Normal"/>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pPr>
      <w:r w:rsidRPr="6719FD08" w:rsidR="5386CFDE">
        <w:rPr>
          <w:rFonts w:ascii="Arial" w:hAnsi="Arial" w:eastAsia="Arial Unicode MS" w:cs="Arial"/>
          <w:b w:val="0"/>
          <w:bCs w:val="0"/>
          <w:i w:val="0"/>
          <w:iCs w:val="0"/>
        </w:rPr>
        <w:t xml:space="preserve">PubMed Central (2019). </w:t>
      </w:r>
      <w:r w:rsidRPr="6719FD08" w:rsidR="5386CFDE">
        <w:rPr>
          <w:rFonts w:ascii="Arial" w:hAnsi="Arial" w:eastAsia="Arial Unicode MS" w:cs="Arial"/>
          <w:b w:val="0"/>
          <w:bCs w:val="0"/>
          <w:i w:val="1"/>
          <w:iCs w:val="1"/>
        </w:rPr>
        <w:t xml:space="preserve">Social media use and adolescent mental health: Findings from the UK Millenium cohort study. </w:t>
      </w:r>
      <w:r w:rsidRPr="6719FD08" w:rsidR="5386CFDE">
        <w:rPr>
          <w:rFonts w:ascii="Arial" w:hAnsi="Arial" w:eastAsia="Arial Unicode MS" w:cs="Arial"/>
          <w:b w:val="0"/>
          <w:bCs w:val="0"/>
          <w:i w:val="0"/>
          <w:iCs w:val="0"/>
        </w:rPr>
        <w:t xml:space="preserve">Available from: </w:t>
      </w:r>
      <w:hyperlink r:id="R81c770a20c834a05">
        <w:r w:rsidRPr="6719FD08" w:rsidR="60AAF948">
          <w:rPr>
            <w:rStyle w:val="Hyperlink"/>
            <w:b w:val="0"/>
            <w:bCs w:val="0"/>
            <w:i w:val="0"/>
            <w:iCs w:val="0"/>
          </w:rPr>
          <w:t>https://pmc.ncbi.nlm.nih.gov/articles/PMC6537508/</w:t>
        </w:r>
      </w:hyperlink>
      <w:r w:rsidRPr="6719FD08" w:rsidR="60AAF948">
        <w:rPr>
          <w:rFonts w:ascii="Arial" w:hAnsi="Arial" w:eastAsia="Arial Unicode MS" w:cs="Arial"/>
          <w:b w:val="0"/>
          <w:bCs w:val="0"/>
          <w:i w:val="0"/>
          <w:iCs w:val="0"/>
        </w:rPr>
        <w:t xml:space="preserve"> (Accessed: 13</w:t>
      </w:r>
      <w:r w:rsidRPr="6719FD08" w:rsidR="60AAF948">
        <w:rPr>
          <w:rFonts w:ascii="Arial" w:hAnsi="Arial" w:eastAsia="Arial Unicode MS" w:cs="Arial"/>
          <w:b w:val="0"/>
          <w:bCs w:val="0"/>
          <w:i w:val="0"/>
          <w:iCs w:val="0"/>
          <w:vertAlign w:val="superscript"/>
        </w:rPr>
        <w:t>th</w:t>
      </w:r>
      <w:r w:rsidRPr="6719FD08" w:rsidR="60AAF948">
        <w:rPr>
          <w:rFonts w:ascii="Arial" w:hAnsi="Arial" w:eastAsia="Arial Unicode MS" w:cs="Arial"/>
          <w:b w:val="0"/>
          <w:bCs w:val="0"/>
          <w:i w:val="0"/>
          <w:iCs w:val="0"/>
        </w:rPr>
        <w:t xml:space="preserve"> October 2026). </w:t>
      </w:r>
    </w:p>
    <w:p w:rsidR="6719FD08" w:rsidP="6719FD08" w:rsidRDefault="6719FD08" w14:paraId="54F0BA0A" w14:textId="47AD0F3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rPr>
          <w:rFonts w:ascii="Arial" w:hAnsi="Arial" w:eastAsia="Arial Unicode MS" w:cs="Arial"/>
          <w:b w:val="0"/>
          <w:bCs w:val="0"/>
          <w:i w:val="0"/>
          <w:iCs w:val="0"/>
        </w:rPr>
      </w:pPr>
    </w:p>
    <w:p w:rsidR="33A7F2D7" w:rsidP="6719FD08" w:rsidRDefault="33A7F2D7" w14:paraId="508FBD4A" w14:textId="39DB4A0B">
      <w:pPr>
        <w:spacing w:before="0" w:beforeAutospacing="off" w:after="0" w:afterAutospacing="off" w:line="300" w:lineRule="auto"/>
      </w:pPr>
      <w:r w:rsidRPr="6719FD08" w:rsidR="33A7F2D7">
        <w:rPr>
          <w:rFonts w:ascii="Segoe UI" w:hAnsi="Segoe UI" w:eastAsia="Segoe UI" w:cs="Segoe UI"/>
          <w:b w:val="0"/>
          <w:bCs w:val="0"/>
          <w:i w:val="0"/>
          <w:iCs w:val="0"/>
          <w:noProof w:val="0"/>
          <w:sz w:val="22"/>
          <w:szCs w:val="22"/>
          <w:lang w:val="en-GB"/>
        </w:rPr>
        <w:t xml:space="preserve">Plackett, R., Sheringham, J. and </w:t>
      </w:r>
      <w:r w:rsidRPr="6719FD08" w:rsidR="33A7F2D7">
        <w:rPr>
          <w:rFonts w:ascii="Segoe UI" w:hAnsi="Segoe UI" w:eastAsia="Segoe UI" w:cs="Segoe UI"/>
          <w:b w:val="0"/>
          <w:bCs w:val="0"/>
          <w:i w:val="0"/>
          <w:iCs w:val="0"/>
          <w:noProof w:val="0"/>
          <w:sz w:val="22"/>
          <w:szCs w:val="22"/>
          <w:lang w:val="en-GB"/>
        </w:rPr>
        <w:t>Dykxhoorn</w:t>
      </w:r>
      <w:r w:rsidRPr="6719FD08" w:rsidR="33A7F2D7">
        <w:rPr>
          <w:rFonts w:ascii="Segoe UI" w:hAnsi="Segoe UI" w:eastAsia="Segoe UI" w:cs="Segoe UI"/>
          <w:b w:val="0"/>
          <w:bCs w:val="0"/>
          <w:i w:val="0"/>
          <w:iCs w:val="0"/>
          <w:noProof w:val="0"/>
          <w:sz w:val="22"/>
          <w:szCs w:val="22"/>
          <w:lang w:val="en-GB"/>
        </w:rPr>
        <w:t xml:space="preserve">, J. (2023) </w:t>
      </w:r>
      <w:r w:rsidRPr="6719FD08" w:rsidR="33A7F2D7">
        <w:rPr>
          <w:rFonts w:ascii="Segoe UI" w:hAnsi="Segoe UI" w:eastAsia="Segoe UI" w:cs="Segoe UI"/>
          <w:b w:val="0"/>
          <w:bCs w:val="0"/>
          <w:i w:val="1"/>
          <w:iCs w:val="1"/>
          <w:noProof w:val="0"/>
          <w:sz w:val="22"/>
          <w:szCs w:val="22"/>
          <w:lang w:val="en-GB"/>
        </w:rPr>
        <w:t>‘The Longitudinal Impact of Social Media Use on UK Adolescents’ Mental Health: Longitudinal Observational Study’</w:t>
      </w:r>
      <w:r w:rsidRPr="6719FD08" w:rsidR="33A7F2D7">
        <w:rPr>
          <w:rFonts w:ascii="Segoe UI" w:hAnsi="Segoe UI" w:eastAsia="Segoe UI" w:cs="Segoe UI"/>
          <w:b w:val="0"/>
          <w:bCs w:val="0"/>
          <w:i w:val="0"/>
          <w:iCs w:val="0"/>
          <w:noProof w:val="0"/>
          <w:sz w:val="22"/>
          <w:szCs w:val="22"/>
          <w:lang w:val="en-GB"/>
        </w:rPr>
        <w:t xml:space="preserve">, </w:t>
      </w:r>
      <w:r w:rsidRPr="6719FD08" w:rsidR="33A7F2D7">
        <w:rPr>
          <w:rFonts w:ascii="Segoe UI" w:hAnsi="Segoe UI" w:eastAsia="Segoe UI" w:cs="Segoe UI"/>
          <w:b w:val="0"/>
          <w:bCs w:val="0"/>
          <w:i w:val="1"/>
          <w:iCs w:val="1"/>
          <w:noProof w:val="0"/>
          <w:sz w:val="22"/>
          <w:szCs w:val="22"/>
          <w:lang w:val="en-GB"/>
        </w:rPr>
        <w:t>Journal of Medical Internet Research</w:t>
      </w:r>
      <w:r w:rsidRPr="6719FD08" w:rsidR="33A7F2D7">
        <w:rPr>
          <w:rFonts w:ascii="Segoe UI" w:hAnsi="Segoe UI" w:eastAsia="Segoe UI" w:cs="Segoe UI"/>
          <w:b w:val="0"/>
          <w:bCs w:val="0"/>
          <w:i w:val="0"/>
          <w:iCs w:val="0"/>
          <w:noProof w:val="0"/>
          <w:sz w:val="22"/>
          <w:szCs w:val="22"/>
          <w:lang w:val="en-GB"/>
        </w:rPr>
        <w:t xml:space="preserve">, 25, e43213. </w:t>
      </w:r>
    </w:p>
    <w:p w:rsidR="6719FD08" w:rsidP="6719FD08" w:rsidRDefault="6719FD08" w14:paraId="2DA49469" w14:textId="32132C83">
      <w:pPr>
        <w:spacing w:before="0" w:beforeAutospacing="off" w:after="0" w:afterAutospacing="off" w:line="300" w:lineRule="auto"/>
        <w:rPr>
          <w:rFonts w:ascii="Arial" w:hAnsi="Arial" w:eastAsia="Arial" w:cs="Arial"/>
          <w:b w:val="0"/>
          <w:bCs w:val="0"/>
          <w:i w:val="0"/>
          <w:iCs w:val="0"/>
          <w:noProof w:val="0"/>
          <w:sz w:val="22"/>
          <w:szCs w:val="22"/>
          <w:lang w:val="en-GB"/>
        </w:rPr>
      </w:pPr>
    </w:p>
    <w:p w:rsidR="2CEC5EF1" w:rsidP="6719FD08" w:rsidRDefault="2CEC5EF1" w14:paraId="028A9304" w14:textId="675B101D">
      <w:pPr>
        <w:spacing w:before="0" w:beforeAutospacing="off" w:after="0" w:afterAutospacing="off" w:line="300" w:lineRule="auto"/>
      </w:pPr>
      <w:r w:rsidRPr="6719FD08" w:rsidR="2CEC5EF1">
        <w:rPr>
          <w:rFonts w:ascii="Arial" w:hAnsi="Arial" w:eastAsia="Arial" w:cs="Arial"/>
          <w:b w:val="0"/>
          <w:bCs w:val="0"/>
          <w:i w:val="0"/>
          <w:iCs w:val="0"/>
          <w:noProof w:val="0"/>
          <w:sz w:val="22"/>
          <w:szCs w:val="22"/>
          <w:lang w:val="en-GB"/>
        </w:rPr>
        <w:t xml:space="preserve">Pickavance, J., O’Nions, E., Hammad, M. </w:t>
      </w:r>
      <w:r w:rsidRPr="6719FD08" w:rsidR="2CEC5EF1">
        <w:rPr>
          <w:rFonts w:ascii="Arial" w:hAnsi="Arial" w:eastAsia="Arial" w:cs="Arial"/>
          <w:b w:val="0"/>
          <w:bCs w:val="0"/>
          <w:i w:val="1"/>
          <w:iCs w:val="1"/>
          <w:noProof w:val="0"/>
          <w:sz w:val="22"/>
          <w:szCs w:val="22"/>
          <w:lang w:val="en-GB"/>
        </w:rPr>
        <w:t>et al.</w:t>
      </w:r>
      <w:r w:rsidRPr="6719FD08" w:rsidR="2CEC5EF1">
        <w:rPr>
          <w:rFonts w:ascii="Arial" w:hAnsi="Arial" w:eastAsia="Arial" w:cs="Arial"/>
          <w:b w:val="0"/>
          <w:bCs w:val="0"/>
          <w:i w:val="0"/>
          <w:iCs w:val="0"/>
          <w:noProof w:val="0"/>
          <w:sz w:val="22"/>
          <w:szCs w:val="22"/>
          <w:lang w:val="en-GB"/>
        </w:rPr>
        <w:t xml:space="preserve"> (2026) </w:t>
      </w:r>
      <w:r w:rsidRPr="6719FD08" w:rsidR="2CEC5EF1">
        <w:rPr>
          <w:rFonts w:ascii="Arial" w:hAnsi="Arial" w:eastAsia="Arial" w:cs="Arial"/>
          <w:b w:val="0"/>
          <w:bCs w:val="0"/>
          <w:i w:val="1"/>
          <w:iCs w:val="1"/>
          <w:noProof w:val="0"/>
          <w:sz w:val="22"/>
          <w:szCs w:val="22"/>
          <w:lang w:val="en-GB"/>
        </w:rPr>
        <w:t>‘Adolescent social media use and its association with mental health: a cross-sectional study in Bradford, England’</w:t>
      </w:r>
      <w:r w:rsidRPr="6719FD08" w:rsidR="2CEC5EF1">
        <w:rPr>
          <w:rFonts w:ascii="Segoe UI" w:hAnsi="Segoe UI" w:eastAsia="Segoe UI" w:cs="Segoe UI"/>
          <w:b w:val="0"/>
          <w:bCs w:val="0"/>
          <w:i w:val="1"/>
          <w:iCs w:val="1"/>
          <w:noProof w:val="0"/>
          <w:sz w:val="21"/>
          <w:szCs w:val="21"/>
          <w:lang w:val="en-GB"/>
        </w:rPr>
        <w:t xml:space="preserve"> </w:t>
      </w:r>
      <w:r w:rsidRPr="6719FD08" w:rsidR="2CEC5EF1">
        <w:rPr>
          <w:rFonts w:ascii="Arial" w:hAnsi="Arial" w:eastAsia="Arial" w:cs="Arial"/>
          <w:b w:val="0"/>
          <w:bCs w:val="0"/>
          <w:i w:val="0"/>
          <w:iCs w:val="0"/>
          <w:noProof w:val="0"/>
          <w:sz w:val="22"/>
          <w:szCs w:val="22"/>
          <w:lang w:val="en-GB"/>
        </w:rPr>
        <w:t>BMC Public Health</w:t>
      </w:r>
      <w:r w:rsidRPr="6719FD08" w:rsidR="2CEC5EF1">
        <w:rPr>
          <w:rFonts w:ascii="Arial" w:hAnsi="Arial" w:eastAsia="Arial" w:cs="Arial"/>
          <w:b w:val="0"/>
          <w:bCs w:val="0"/>
          <w:i w:val="0"/>
          <w:iCs w:val="0"/>
          <w:noProof w:val="0"/>
          <w:sz w:val="22"/>
          <w:szCs w:val="22"/>
          <w:lang w:val="en-GB"/>
        </w:rPr>
        <w:t xml:space="preserve">. </w:t>
      </w:r>
      <w:hyperlink r:id="R5b30b8df5ecd4140">
        <w:r w:rsidRPr="6719FD08" w:rsidR="2CEC5EF1">
          <w:rPr>
            <w:rStyle w:val="Hyperlink"/>
            <w:b w:val="0"/>
            <w:bCs w:val="0"/>
            <w:i w:val="0"/>
            <w:iCs w:val="0"/>
            <w:strike w:val="0"/>
            <w:dstrike w:val="0"/>
            <w:noProof w:val="0"/>
            <w:color w:val="464FEB"/>
            <w:u w:val="none"/>
            <w:lang w:val="en-GB"/>
          </w:rPr>
          <w:t>[researchpo...hsa.gov.uk]</w:t>
        </w:r>
      </w:hyperlink>
    </w:p>
    <w:p w:rsidR="6719FD08" w:rsidP="6719FD08" w:rsidRDefault="6719FD08" w14:paraId="2686FD6F" w14:textId="1112759A">
      <w:pPr>
        <w:spacing w:before="0" w:beforeAutospacing="off" w:after="0" w:afterAutospacing="off" w:line="300" w:lineRule="auto"/>
        <w:rPr>
          <w:rFonts w:ascii="Segoe UI" w:hAnsi="Segoe UI" w:eastAsia="Segoe UI" w:cs="Segoe UI"/>
          <w:b w:val="0"/>
          <w:bCs w:val="0"/>
          <w:i w:val="1"/>
          <w:iCs w:val="1"/>
          <w:noProof w:val="0"/>
          <w:sz w:val="22"/>
          <w:szCs w:val="22"/>
          <w:lang w:val="en-GB"/>
        </w:rPr>
      </w:pPr>
    </w:p>
    <w:p w:rsidR="6719FD08" w:rsidP="6719FD08" w:rsidRDefault="6719FD08" w14:paraId="30562F8D" w14:textId="07D8713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rPr>
          <w:rFonts w:ascii="Arial" w:hAnsi="Arial" w:eastAsia="Arial Unicode MS" w:cs="Arial"/>
          <w:b w:val="0"/>
          <w:bCs w:val="0"/>
          <w:i w:val="1"/>
          <w:iCs w:val="1"/>
        </w:rPr>
      </w:pPr>
    </w:p>
    <w:p w:rsidR="02A69FC0" w:rsidP="6719FD08" w:rsidRDefault="02A69FC0" w14:paraId="4BA09DAB" w14:textId="5DFA79F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pPr>
      <w:r w:rsidRPr="6719FD08" w:rsidR="02A69FC0">
        <w:rPr>
          <w:rFonts w:ascii="Arial" w:hAnsi="Arial" w:eastAsia="Arial Unicode MS" w:cs="Arial"/>
          <w:b w:val="0"/>
          <w:bCs w:val="0"/>
          <w:i w:val="0"/>
          <w:iCs w:val="0"/>
        </w:rPr>
        <w:t xml:space="preserve">The Lancet (2019). </w:t>
      </w:r>
      <w:r w:rsidRPr="6719FD08" w:rsidR="02A69FC0">
        <w:rPr>
          <w:rFonts w:ascii="Arial" w:hAnsi="Arial" w:eastAsia="Arial Unicode MS" w:cs="Arial"/>
          <w:b w:val="0"/>
          <w:bCs w:val="0"/>
          <w:i w:val="1"/>
          <w:iCs w:val="1"/>
        </w:rPr>
        <w:t>Roles of cyberbullying, sleep, and physical activity in mediating the effects of social media use on mental health and wellbeing among young people</w:t>
      </w:r>
      <w:r w:rsidRPr="6719FD08" w:rsidR="45353A65">
        <w:rPr>
          <w:rFonts w:ascii="Arial" w:hAnsi="Arial" w:eastAsia="Arial Unicode MS" w:cs="Arial"/>
          <w:b w:val="0"/>
          <w:bCs w:val="0"/>
          <w:i w:val="1"/>
          <w:iCs w:val="1"/>
        </w:rPr>
        <w:t xml:space="preserve"> in England: a secondary analysis of longitudinal data.</w:t>
      </w:r>
      <w:r w:rsidRPr="6719FD08" w:rsidR="45353A65">
        <w:rPr>
          <w:rFonts w:ascii="Arial" w:hAnsi="Arial" w:eastAsia="Arial Unicode MS" w:cs="Arial"/>
          <w:b w:val="0"/>
          <w:bCs w:val="0"/>
          <w:i w:val="0"/>
          <w:iCs w:val="0"/>
        </w:rPr>
        <w:t xml:space="preserve"> Available from: </w:t>
      </w:r>
      <w:hyperlink r:id="R3e04b875f0d54f3a">
        <w:r w:rsidRPr="6719FD08" w:rsidR="45353A65">
          <w:rPr>
            <w:rStyle w:val="Hyperlink"/>
            <w:b w:val="0"/>
            <w:bCs w:val="0"/>
            <w:i w:val="0"/>
            <w:iCs w:val="0"/>
          </w:rPr>
          <w:t>https://www.thelancet.com/journals/lanchi/article/PIIS2352-4642%2819%2930186-5/abstract</w:t>
        </w:r>
      </w:hyperlink>
      <w:r w:rsidRPr="6719FD08" w:rsidR="45353A65">
        <w:rPr>
          <w:rFonts w:ascii="Arial" w:hAnsi="Arial" w:eastAsia="Arial Unicode MS" w:cs="Arial"/>
          <w:b w:val="0"/>
          <w:bCs w:val="0"/>
          <w:i w:val="0"/>
          <w:iCs w:val="0"/>
        </w:rPr>
        <w:t xml:space="preserve"> (Accessed: 10</w:t>
      </w:r>
      <w:r w:rsidRPr="6719FD08" w:rsidR="45353A65">
        <w:rPr>
          <w:rFonts w:ascii="Arial" w:hAnsi="Arial" w:eastAsia="Arial Unicode MS" w:cs="Arial"/>
          <w:b w:val="0"/>
          <w:bCs w:val="0"/>
          <w:i w:val="0"/>
          <w:iCs w:val="0"/>
          <w:vertAlign w:val="superscript"/>
        </w:rPr>
        <w:t>th</w:t>
      </w:r>
      <w:r w:rsidRPr="6719FD08" w:rsidR="45353A65">
        <w:rPr>
          <w:rFonts w:ascii="Arial" w:hAnsi="Arial" w:eastAsia="Arial Unicode MS" w:cs="Arial"/>
          <w:b w:val="0"/>
          <w:bCs w:val="0"/>
          <w:i w:val="0"/>
          <w:iCs w:val="0"/>
        </w:rPr>
        <w:t xml:space="preserve"> October 2026). </w:t>
      </w:r>
    </w:p>
    <w:p w:rsidR="6719FD08" w:rsidP="6719FD08" w:rsidRDefault="6719FD08" w14:paraId="2ACE802F" w14:textId="7EE8C82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rPr>
          <w:rFonts w:ascii="Arial" w:hAnsi="Arial" w:eastAsia="Arial Unicode MS" w:cs="Arial"/>
          <w:b w:val="0"/>
          <w:bCs w:val="0"/>
          <w:i w:val="0"/>
          <w:iCs w:val="0"/>
        </w:rPr>
      </w:pPr>
    </w:p>
    <w:p w:rsidR="5E69DABC" w:rsidP="6719FD08" w:rsidRDefault="5E69DABC" w14:paraId="63C676FC" w14:textId="5F96196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rPr>
          <w:rFonts w:ascii="Arial" w:hAnsi="Arial" w:eastAsia="Arial Unicode MS" w:cs="Arial"/>
          <w:b w:val="0"/>
          <w:bCs w:val="0"/>
          <w:i w:val="0"/>
          <w:iCs w:val="0"/>
        </w:rPr>
      </w:pPr>
      <w:r w:rsidRPr="6719FD08" w:rsidR="5E69DABC">
        <w:rPr>
          <w:rFonts w:ascii="Arial" w:hAnsi="Arial" w:eastAsia="Arial Unicode MS" w:cs="Arial"/>
          <w:b w:val="0"/>
          <w:bCs w:val="0"/>
          <w:i w:val="0"/>
          <w:iCs w:val="0"/>
        </w:rPr>
        <w:t>The Lancet (2018).</w:t>
      </w:r>
      <w:r w:rsidRPr="6719FD08" w:rsidR="5E69DABC">
        <w:rPr>
          <w:rFonts w:ascii="Arial" w:hAnsi="Arial" w:eastAsia="Arial Unicode MS" w:cs="Arial"/>
          <w:b w:val="0"/>
          <w:bCs w:val="0"/>
          <w:i w:val="1"/>
          <w:iCs w:val="1"/>
        </w:rPr>
        <w:t xml:space="preserve"> Social media use and adolescent mental health: Findings from the UK millennium cohort study.</w:t>
      </w:r>
      <w:r w:rsidRPr="6719FD08" w:rsidR="5E69DABC">
        <w:rPr>
          <w:rFonts w:ascii="Arial" w:hAnsi="Arial" w:eastAsia="Arial Unicode MS" w:cs="Arial"/>
          <w:b w:val="0"/>
          <w:bCs w:val="0"/>
          <w:i w:val="0"/>
          <w:iCs w:val="0"/>
        </w:rPr>
        <w:t xml:space="preserve"> Available from: </w:t>
      </w:r>
      <w:hyperlink r:id="R40d89a1c7e5f44e8">
        <w:r w:rsidRPr="6719FD08" w:rsidR="5E69DABC">
          <w:rPr>
            <w:rStyle w:val="Hyperlink"/>
            <w:b w:val="0"/>
            <w:bCs w:val="0"/>
            <w:i w:val="0"/>
            <w:iCs w:val="0"/>
          </w:rPr>
          <w:t>https://www.thelancet.com/journals/eclinm/article/PIIS2589-5370%2818%2930060-9/fulltext</w:t>
        </w:r>
      </w:hyperlink>
      <w:r w:rsidRPr="6719FD08" w:rsidR="5E69DABC">
        <w:rPr>
          <w:rFonts w:ascii="Arial" w:hAnsi="Arial" w:eastAsia="Arial Unicode MS" w:cs="Arial"/>
          <w:b w:val="0"/>
          <w:bCs w:val="0"/>
          <w:i w:val="0"/>
          <w:iCs w:val="0"/>
        </w:rPr>
        <w:t xml:space="preserve"> (</w:t>
      </w:r>
      <w:r w:rsidRPr="6719FD08" w:rsidR="37883467">
        <w:rPr>
          <w:rFonts w:ascii="Arial" w:hAnsi="Arial" w:eastAsia="Arial Unicode MS" w:cs="Arial"/>
          <w:b w:val="0"/>
          <w:bCs w:val="0"/>
          <w:i w:val="0"/>
          <w:iCs w:val="0"/>
        </w:rPr>
        <w:t>Accessed: 13</w:t>
      </w:r>
      <w:r w:rsidRPr="6719FD08" w:rsidR="37883467">
        <w:rPr>
          <w:rFonts w:ascii="Arial" w:hAnsi="Arial" w:eastAsia="Arial Unicode MS" w:cs="Arial"/>
          <w:b w:val="0"/>
          <w:bCs w:val="0"/>
          <w:i w:val="0"/>
          <w:iCs w:val="0"/>
          <w:vertAlign w:val="superscript"/>
        </w:rPr>
        <w:t>th</w:t>
      </w:r>
      <w:r w:rsidRPr="6719FD08" w:rsidR="37883467">
        <w:rPr>
          <w:rFonts w:ascii="Arial" w:hAnsi="Arial" w:eastAsia="Arial Unicode MS" w:cs="Arial"/>
          <w:b w:val="0"/>
          <w:bCs w:val="0"/>
          <w:i w:val="0"/>
          <w:iCs w:val="0"/>
        </w:rPr>
        <w:t xml:space="preserve"> October 2026). </w:t>
      </w:r>
    </w:p>
    <w:p w:rsidR="6719FD08" w:rsidP="6719FD08" w:rsidRDefault="6719FD08" w14:paraId="04CBD6B5" w14:textId="17797695">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rPr>
          <w:rFonts w:ascii="Arial" w:hAnsi="Arial" w:eastAsia="Arial Unicode MS" w:cs="Arial"/>
          <w:b w:val="0"/>
          <w:bCs w:val="0"/>
          <w:i w:val="0"/>
          <w:iCs w:val="0"/>
        </w:rPr>
      </w:pPr>
    </w:p>
    <w:p w:rsidR="58D5BCBB" w:rsidP="6719FD08" w:rsidRDefault="58D5BCBB" w14:paraId="1B884326" w14:textId="0CF8219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pPr>
      <w:r w:rsidRPr="6719FD08" w:rsidR="58D5BCBB">
        <w:rPr>
          <w:rFonts w:ascii="Arial" w:hAnsi="Arial" w:eastAsia="Arial Unicode MS" w:cs="Arial"/>
          <w:b w:val="0"/>
          <w:bCs w:val="0"/>
          <w:i w:val="0"/>
          <w:iCs w:val="0"/>
        </w:rPr>
        <w:t>Taylor &amp; Francis online (2020).</w:t>
      </w:r>
      <w:r w:rsidRPr="6719FD08" w:rsidR="58D5BCBB">
        <w:rPr>
          <w:rFonts w:ascii="Arial" w:hAnsi="Arial" w:eastAsia="Arial Unicode MS" w:cs="Arial"/>
          <w:b w:val="0"/>
          <w:bCs w:val="0"/>
          <w:i w:val="1"/>
          <w:iCs w:val="1"/>
        </w:rPr>
        <w:t xml:space="preserve"> A systematic review: the influence of social media on depression, </w:t>
      </w:r>
      <w:r w:rsidRPr="6719FD08" w:rsidR="58D5BCBB">
        <w:rPr>
          <w:rFonts w:ascii="Arial" w:hAnsi="Arial" w:eastAsia="Arial Unicode MS" w:cs="Arial"/>
          <w:b w:val="0"/>
          <w:bCs w:val="0"/>
          <w:i w:val="1"/>
          <w:iCs w:val="1"/>
        </w:rPr>
        <w:t>anxiety</w:t>
      </w:r>
      <w:r w:rsidRPr="6719FD08" w:rsidR="58D5BCBB">
        <w:rPr>
          <w:rFonts w:ascii="Arial" w:hAnsi="Arial" w:eastAsia="Arial Unicode MS" w:cs="Arial"/>
          <w:b w:val="0"/>
          <w:bCs w:val="0"/>
          <w:i w:val="1"/>
          <w:iCs w:val="1"/>
        </w:rPr>
        <w:t xml:space="preserve"> and psychological distress in adolescents.</w:t>
      </w:r>
      <w:r w:rsidRPr="6719FD08" w:rsidR="58D5BCBB">
        <w:rPr>
          <w:rFonts w:ascii="Arial" w:hAnsi="Arial" w:eastAsia="Arial Unicode MS" w:cs="Arial"/>
          <w:b w:val="0"/>
          <w:bCs w:val="0"/>
          <w:i w:val="0"/>
          <w:iCs w:val="0"/>
        </w:rPr>
        <w:t xml:space="preserve"> Available from: </w:t>
      </w:r>
      <w:hyperlink r:id="R8b9710f38d374161">
        <w:r w:rsidRPr="6719FD08" w:rsidR="58D5BCBB">
          <w:rPr>
            <w:rStyle w:val="Hyperlink"/>
            <w:b w:val="0"/>
            <w:bCs w:val="0"/>
            <w:i w:val="0"/>
            <w:iCs w:val="0"/>
          </w:rPr>
          <w:t>https://www.tandfonline.com/doi/full/10.1080/02673843.2019.1590851#abstract</w:t>
        </w:r>
      </w:hyperlink>
      <w:r w:rsidRPr="6719FD08" w:rsidR="58D5BCBB">
        <w:rPr>
          <w:rFonts w:ascii="Arial" w:hAnsi="Arial" w:eastAsia="Arial Unicode MS" w:cs="Arial"/>
          <w:b w:val="0"/>
          <w:bCs w:val="0"/>
          <w:i w:val="0"/>
          <w:iCs w:val="0"/>
        </w:rPr>
        <w:t xml:space="preserve"> (</w:t>
      </w:r>
      <w:r w:rsidRPr="6719FD08" w:rsidR="70E5699D">
        <w:rPr>
          <w:rFonts w:ascii="Arial" w:hAnsi="Arial" w:eastAsia="Arial Unicode MS" w:cs="Arial"/>
          <w:b w:val="0"/>
          <w:bCs w:val="0"/>
          <w:i w:val="0"/>
          <w:iCs w:val="0"/>
        </w:rPr>
        <w:t>Accessed: 12</w:t>
      </w:r>
      <w:r w:rsidRPr="6719FD08" w:rsidR="70E5699D">
        <w:rPr>
          <w:rFonts w:ascii="Arial" w:hAnsi="Arial" w:eastAsia="Arial Unicode MS" w:cs="Arial"/>
          <w:b w:val="0"/>
          <w:bCs w:val="0"/>
          <w:i w:val="0"/>
          <w:iCs w:val="0"/>
          <w:vertAlign w:val="superscript"/>
        </w:rPr>
        <w:t>th</w:t>
      </w:r>
      <w:r w:rsidRPr="6719FD08" w:rsidR="70E5699D">
        <w:rPr>
          <w:rFonts w:ascii="Arial" w:hAnsi="Arial" w:eastAsia="Arial Unicode MS" w:cs="Arial"/>
          <w:b w:val="0"/>
          <w:bCs w:val="0"/>
          <w:i w:val="0"/>
          <w:iCs w:val="0"/>
        </w:rPr>
        <w:t xml:space="preserve"> October 2026).  </w:t>
      </w:r>
    </w:p>
    <w:p w:rsidR="6719FD08" w:rsidP="6719FD08" w:rsidRDefault="6719FD08" w14:paraId="3739963C" w14:textId="4D29EE4F">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rPr>
          <w:rFonts w:ascii="Arial" w:hAnsi="Arial" w:eastAsia="Arial Unicode MS" w:cs="Arial"/>
          <w:b w:val="0"/>
          <w:bCs w:val="0"/>
          <w:i w:val="0"/>
          <w:iCs w:val="0"/>
        </w:rPr>
      </w:pPr>
    </w:p>
    <w:p w:rsidRPr="00812591" w:rsidR="00FB62BF" w:rsidP="6719FD08" w:rsidRDefault="00FB62BF" w14:paraId="5C111153" w14:textId="48BC0F6D">
      <w:pPr>
        <w:pStyle w:val="Normal"/>
        <w:spacing w:line="360" w:lineRule="auto"/>
        <w:mirrorIndents/>
        <w:jc w:val="both"/>
      </w:pPr>
      <w:r w:rsidRPr="6719FD08" w:rsidR="23967F42">
        <w:rPr>
          <w:rFonts w:ascii="Arial" w:hAnsi="Arial" w:eastAsia="Arial Unicode MS" w:cs="Arial"/>
        </w:rPr>
        <w:t xml:space="preserve">UK Parliament (2026). </w:t>
      </w:r>
      <w:r w:rsidRPr="6719FD08" w:rsidR="23967F42">
        <w:rPr>
          <w:rFonts w:ascii="Arial" w:hAnsi="Arial" w:eastAsia="Arial Unicode MS" w:cs="Arial"/>
          <w:i w:val="1"/>
          <w:iCs w:val="1"/>
        </w:rPr>
        <w:t>Impacts of social media on children and young people.</w:t>
      </w:r>
      <w:r w:rsidRPr="6719FD08" w:rsidR="23967F42">
        <w:rPr>
          <w:rFonts w:ascii="Arial" w:hAnsi="Arial" w:eastAsia="Arial Unicode MS" w:cs="Arial"/>
        </w:rPr>
        <w:t xml:space="preserve"> Available from: </w:t>
      </w:r>
      <w:hyperlink r:id="Rb43e7a19d3b94ffa">
        <w:r w:rsidRPr="6719FD08" w:rsidR="23967F42">
          <w:rPr>
            <w:rStyle w:val="Hyperlink"/>
          </w:rPr>
          <w:t>https://post.parliament.uk/research-briefings/post-pn-0780/</w:t>
        </w:r>
      </w:hyperlink>
      <w:r w:rsidRPr="6719FD08" w:rsidR="23967F42">
        <w:rPr>
          <w:rFonts w:ascii="Arial" w:hAnsi="Arial" w:eastAsia="Arial Unicode MS" w:cs="Arial"/>
        </w:rPr>
        <w:t xml:space="preserve"> (Access</w:t>
      </w:r>
      <w:r w:rsidRPr="6719FD08" w:rsidR="615E868D">
        <w:rPr>
          <w:rFonts w:ascii="Arial" w:hAnsi="Arial" w:eastAsia="Arial Unicode MS" w:cs="Arial"/>
        </w:rPr>
        <w:t>ed: 8</w:t>
      </w:r>
      <w:r w:rsidRPr="6719FD08" w:rsidR="615E868D">
        <w:rPr>
          <w:rFonts w:ascii="Arial" w:hAnsi="Arial" w:eastAsia="Arial Unicode MS" w:cs="Arial"/>
          <w:vertAlign w:val="superscript"/>
        </w:rPr>
        <w:t>th</w:t>
      </w:r>
      <w:r w:rsidRPr="6719FD08" w:rsidR="615E868D">
        <w:rPr>
          <w:rFonts w:ascii="Arial" w:hAnsi="Arial" w:eastAsia="Arial Unicode MS" w:cs="Arial"/>
        </w:rPr>
        <w:t xml:space="preserve"> October 2026).</w:t>
      </w:r>
    </w:p>
    <w:p w:rsidRPr="00812591" w:rsidR="00FB62BF" w:rsidP="6719FD08" w:rsidRDefault="00FB62BF" w14:paraId="787B09CE" w14:textId="36AFD35A">
      <w:pPr>
        <w:pStyle w:val="Normal"/>
        <w:spacing w:line="360" w:lineRule="auto"/>
        <w:mirrorIndents/>
        <w:jc w:val="both"/>
        <w:rPr>
          <w:rFonts w:ascii="Arial" w:hAnsi="Arial" w:eastAsia="Arial Unicode MS" w:cs="Arial"/>
        </w:rPr>
      </w:pPr>
    </w:p>
    <w:p w:rsidRPr="00812591" w:rsidR="00FB62BF" w:rsidP="6719FD08" w:rsidRDefault="00FB62BF" w14:paraId="4FF71C8F" w14:textId="6B6A4B91">
      <w:pPr>
        <w:pStyle w:val="Normal"/>
        <w:spacing w:line="360" w:lineRule="auto"/>
        <w:mirrorIndents/>
        <w:jc w:val="both"/>
      </w:pPr>
      <w:r w:rsidRPr="6719FD08" w:rsidR="04DD8002">
        <w:rPr>
          <w:rFonts w:ascii="Arial" w:hAnsi="Arial" w:eastAsia="Arial Unicode MS" w:cs="Arial"/>
        </w:rPr>
        <w:t xml:space="preserve">World Health Organization (2026). </w:t>
      </w:r>
      <w:r w:rsidRPr="6719FD08" w:rsidR="04DD8002">
        <w:rPr>
          <w:rFonts w:ascii="Arial" w:hAnsi="Arial" w:eastAsia="Arial Unicode MS" w:cs="Arial"/>
          <w:i w:val="1"/>
          <w:iCs w:val="1"/>
        </w:rPr>
        <w:t xml:space="preserve">Depressive disorder (depression). </w:t>
      </w:r>
      <w:r w:rsidRPr="6719FD08" w:rsidR="04DD8002">
        <w:rPr>
          <w:rFonts w:ascii="Arial" w:hAnsi="Arial" w:eastAsia="Arial Unicode MS" w:cs="Arial"/>
        </w:rPr>
        <w:t xml:space="preserve">Available from: </w:t>
      </w:r>
      <w:hyperlink r:id="R62e3f7166af04da4">
        <w:r w:rsidRPr="6719FD08" w:rsidR="04DD8002">
          <w:rPr>
            <w:rStyle w:val="Hyperlink"/>
          </w:rPr>
          <w:t>https://www.who.int/news-room/fact-sheets/detail/depression</w:t>
        </w:r>
      </w:hyperlink>
      <w:r w:rsidRPr="6719FD08" w:rsidR="04DD8002">
        <w:rPr>
          <w:rFonts w:ascii="Arial" w:hAnsi="Arial" w:eastAsia="Arial Unicode MS" w:cs="Arial"/>
        </w:rPr>
        <w:t xml:space="preserve"> (Accessed: 13</w:t>
      </w:r>
      <w:r w:rsidRPr="6719FD08" w:rsidR="04DD8002">
        <w:rPr>
          <w:rFonts w:ascii="Arial" w:hAnsi="Arial" w:eastAsia="Arial Unicode MS" w:cs="Arial"/>
          <w:vertAlign w:val="superscript"/>
        </w:rPr>
        <w:t>th</w:t>
      </w:r>
      <w:r w:rsidRPr="6719FD08" w:rsidR="04DD8002">
        <w:rPr>
          <w:rFonts w:ascii="Arial" w:hAnsi="Arial" w:eastAsia="Arial Unicode MS" w:cs="Arial"/>
        </w:rPr>
        <w:t xml:space="preserve"> October 2026). </w:t>
      </w:r>
    </w:p>
    <w:p w:rsidRPr="00812591" w:rsidR="00FB62BF" w:rsidP="00DA52F0" w:rsidRDefault="00FB62BF" w14:paraId="294744A7" w14:textId="77777777">
      <w:pPr>
        <w:spacing w:line="360" w:lineRule="auto"/>
        <w:mirrorIndents/>
        <w:jc w:val="both"/>
        <w:rPr>
          <w:rFonts w:ascii="Arial" w:hAnsi="Arial" w:eastAsia="Arial Unicode MS" w:cs="Arial"/>
        </w:rPr>
      </w:pPr>
    </w:p>
    <w:p w:rsidRPr="00812591" w:rsidR="005C2C7A" w:rsidP="00DA52F0" w:rsidRDefault="005C2C7A" w14:paraId="1E2C6856"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rPr>
      </w:pPr>
    </w:p>
    <w:p w:rsidRPr="00812591" w:rsidR="005C2C7A" w:rsidP="00DA52F0" w:rsidRDefault="005C2C7A" w14:paraId="28AB60AB"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rPr>
      </w:pPr>
    </w:p>
    <w:p w:rsidRPr="00812591" w:rsidR="005C2C7A" w:rsidP="00DA52F0" w:rsidRDefault="005C2C7A" w14:paraId="51A84727" w14:textId="77777777">
      <w:pPr>
        <w:spacing w:line="360" w:lineRule="auto"/>
        <w:mirrorIndents/>
        <w:rPr>
          <w:rFonts w:ascii="Arial" w:hAnsi="Arial" w:eastAsia="Arial Unicode MS" w:cs="Arial"/>
          <w:b/>
          <w:i/>
        </w:rPr>
      </w:pPr>
    </w:p>
    <w:p w:rsidR="002B4534" w:rsidRDefault="002B4534" w14:paraId="068C953B" w14:textId="77777777">
      <w:pPr>
        <w:rPr>
          <w:rFonts w:ascii="Arial" w:hAnsi="Arial" w:eastAsia="Arial Unicode MS" w:cs="Arial"/>
          <w:b/>
          <w:sz w:val="28"/>
          <w:szCs w:val="28"/>
        </w:rPr>
      </w:pPr>
      <w:r>
        <w:rPr>
          <w:rFonts w:ascii="Arial" w:hAnsi="Arial" w:eastAsia="Arial Unicode MS" w:cs="Arial"/>
          <w:b/>
          <w:sz w:val="28"/>
          <w:szCs w:val="28"/>
        </w:rPr>
        <w:br w:type="page"/>
      </w:r>
    </w:p>
    <w:p w:rsidR="002B4534" w:rsidP="002B4534" w:rsidRDefault="005C2C7A" w14:paraId="3BAD74AA" w14:textId="77777777">
      <w:pPr>
        <w:pStyle w:val="Heading1"/>
        <w:ind w:left="0"/>
      </w:pPr>
      <w:r w:rsidRPr="00812591">
        <w:lastRenderedPageBreak/>
        <w:t xml:space="preserve">APPENDICES </w:t>
      </w:r>
    </w:p>
    <w:p w:rsidRPr="00812591" w:rsidR="005C2C7A" w:rsidP="00DA52F0" w:rsidRDefault="005C2C7A" w14:paraId="0AEDFA78"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eastAsia="Arial Unicode MS" w:cs="Arial"/>
          <w:b/>
          <w:i/>
        </w:rPr>
      </w:pPr>
    </w:p>
    <w:p w:rsidRPr="00812591" w:rsidR="005C2C7A" w:rsidP="00DA52F0" w:rsidRDefault="005C2C7A" w14:paraId="72E0069B" w14:textId="77777777">
      <w:pPr>
        <w:spacing w:line="360" w:lineRule="auto"/>
        <w:mirrorIndents/>
        <w:jc w:val="both"/>
        <w:rPr>
          <w:rFonts w:ascii="Arial" w:hAnsi="Arial" w:eastAsia="Arial Unicode MS" w:cs="Arial"/>
        </w:rPr>
      </w:pPr>
    </w:p>
    <w:p w:rsidRPr="00812591" w:rsidR="005C2C7A" w:rsidP="002B4534" w:rsidRDefault="005C2C7A" w14:paraId="0B2A5587" w14:textId="43DCAD3E">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mirrorIndents/>
        <w:jc w:val="both"/>
        <w:rPr>
          <w:rFonts w:ascii="Arial" w:hAnsi="Arial" w:cs="Arial"/>
        </w:rPr>
      </w:pPr>
    </w:p>
    <w:sectPr w:rsidRPr="00812591" w:rsidR="005C2C7A" w:rsidSect="00911CFE">
      <w:headerReference w:type="default" r:id="rId8"/>
      <w:footerReference w:type="default" r:id="rId9"/>
      <w:pgSz w:w="11906" w:h="16838" w:orient="portrait"/>
      <w:pgMar w:top="1440" w:right="1440" w:bottom="1440" w:left="1440" w:header="708" w:footer="708" w:gutter="0"/>
      <w:cols w:space="708"/>
      <w:titlePg/>
      <w:docGrid w:linePitch="360"/>
      <w:headerReference w:type="first" r:id="Rbac33d2bdb854e2a"/>
      <w:footerReference w:type="first" r:id="Rc6c148522742478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24E4B" w:rsidRDefault="00124E4B" w14:paraId="5E24D739" w14:textId="77777777">
      <w:r>
        <w:separator/>
      </w:r>
    </w:p>
  </w:endnote>
  <w:endnote w:type="continuationSeparator" w:id="0">
    <w:p w:rsidR="00124E4B" w:rsidRDefault="00124E4B" w14:paraId="28946AE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1661103"/>
      <w:docPartObj>
        <w:docPartGallery w:val="Page Numbers (Bottom of Page)"/>
        <w:docPartUnique/>
      </w:docPartObj>
    </w:sdtPr>
    <w:sdtEndPr>
      <w:rPr>
        <w:noProof/>
      </w:rPr>
    </w:sdtEndPr>
    <w:sdtContent>
      <w:p w:rsidR="00D63D2C" w:rsidRDefault="00D65A4A" w14:paraId="0B4DB3E6" w14:textId="77777777">
        <w:pPr>
          <w:pStyle w:val="Footer"/>
          <w:jc w:val="center"/>
        </w:pPr>
        <w:r w:rsidRPr="00911CFE">
          <w:rPr>
            <w:rFonts w:ascii="Arial" w:hAnsi="Arial" w:cs="Arial"/>
          </w:rPr>
          <w:fldChar w:fldCharType="begin"/>
        </w:r>
        <w:r w:rsidRPr="00911CFE">
          <w:rPr>
            <w:rFonts w:ascii="Arial" w:hAnsi="Arial" w:cs="Arial"/>
          </w:rPr>
          <w:instrText xml:space="preserve"> PAGE   \* MERGEFORMAT </w:instrText>
        </w:r>
        <w:r w:rsidRPr="00911CFE">
          <w:rPr>
            <w:rFonts w:ascii="Arial" w:hAnsi="Arial" w:cs="Arial"/>
          </w:rPr>
          <w:fldChar w:fldCharType="separate"/>
        </w:r>
        <w:r w:rsidRPr="00911CFE" w:rsidR="00C764A3">
          <w:rPr>
            <w:rFonts w:ascii="Arial" w:hAnsi="Arial" w:cs="Arial"/>
            <w:noProof/>
          </w:rPr>
          <w:t>2</w:t>
        </w:r>
        <w:r w:rsidRPr="00911CFE">
          <w:rPr>
            <w:rFonts w:ascii="Arial" w:hAnsi="Arial" w:cs="Arial"/>
            <w:noProof/>
          </w:rPr>
          <w:fldChar w:fldCharType="end"/>
        </w:r>
      </w:p>
    </w:sdtContent>
  </w:sdt>
  <w:p w:rsidR="00D63D2C" w:rsidRDefault="00D63D2C" w14:paraId="3EFB3D92" w14:textId="77777777">
    <w:pPr>
      <w:pStyle w:val="Footer"/>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719FD08" w:rsidTr="6719FD08" w14:paraId="046E5ABF">
      <w:trPr>
        <w:trHeight w:val="300"/>
      </w:trPr>
      <w:tc>
        <w:tcPr>
          <w:tcW w:w="3005" w:type="dxa"/>
          <w:tcMar/>
        </w:tcPr>
        <w:p w:rsidR="6719FD08" w:rsidP="6719FD08" w:rsidRDefault="6719FD08" w14:paraId="0F33146A" w14:textId="2DEF4BCF">
          <w:pPr>
            <w:pStyle w:val="Header"/>
            <w:bidi w:val="0"/>
            <w:ind w:left="-115"/>
            <w:jc w:val="left"/>
          </w:pPr>
        </w:p>
      </w:tc>
      <w:tc>
        <w:tcPr>
          <w:tcW w:w="3005" w:type="dxa"/>
          <w:tcMar/>
        </w:tcPr>
        <w:p w:rsidR="6719FD08" w:rsidP="6719FD08" w:rsidRDefault="6719FD08" w14:paraId="34366022" w14:textId="57A25B32">
          <w:pPr>
            <w:pStyle w:val="Header"/>
            <w:bidi w:val="0"/>
            <w:jc w:val="center"/>
          </w:pPr>
        </w:p>
      </w:tc>
      <w:tc>
        <w:tcPr>
          <w:tcW w:w="3005" w:type="dxa"/>
          <w:tcMar/>
        </w:tcPr>
        <w:p w:rsidR="6719FD08" w:rsidP="6719FD08" w:rsidRDefault="6719FD08" w14:paraId="445A6273" w14:textId="3AD81BEF">
          <w:pPr>
            <w:pStyle w:val="Header"/>
            <w:bidi w:val="0"/>
            <w:ind w:right="-115"/>
            <w:jc w:val="right"/>
          </w:pPr>
        </w:p>
      </w:tc>
    </w:tr>
  </w:tbl>
  <w:p w:rsidR="6719FD08" w:rsidP="6719FD08" w:rsidRDefault="6719FD08" w14:paraId="7E373468" w14:textId="37BDB0CB">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24E4B" w:rsidRDefault="00124E4B" w14:paraId="4A9B8FDC" w14:textId="77777777">
      <w:r>
        <w:separator/>
      </w:r>
    </w:p>
  </w:footnote>
  <w:footnote w:type="continuationSeparator" w:id="0">
    <w:p w:rsidR="00124E4B" w:rsidRDefault="00124E4B" w14:paraId="68DB385C"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63D2C" w:rsidRDefault="00D63D2C" w14:paraId="7F1ABD94" w14:textId="5F42D843">
    <w:pPr>
      <w:pStyle w:val="Header"/>
      <w:jc w:val="center"/>
    </w:pPr>
  </w:p>
  <w:p w:rsidR="00D63D2C" w:rsidRDefault="00D63D2C" w14:paraId="3FE7CD14" w14:textId="77777777">
    <w:pPr>
      <w:pStyle w:val="Header"/>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719FD08" w:rsidTr="6719FD08" w14:paraId="5F29C417">
      <w:trPr>
        <w:trHeight w:val="300"/>
      </w:trPr>
      <w:tc>
        <w:tcPr>
          <w:tcW w:w="3005" w:type="dxa"/>
          <w:tcMar/>
        </w:tcPr>
        <w:p w:rsidR="6719FD08" w:rsidP="6719FD08" w:rsidRDefault="6719FD08" w14:paraId="1EB9270D" w14:textId="73891B79">
          <w:pPr>
            <w:pStyle w:val="Header"/>
            <w:bidi w:val="0"/>
            <w:ind w:left="-115"/>
            <w:jc w:val="left"/>
          </w:pPr>
        </w:p>
      </w:tc>
      <w:tc>
        <w:tcPr>
          <w:tcW w:w="3005" w:type="dxa"/>
          <w:tcMar/>
        </w:tcPr>
        <w:p w:rsidR="6719FD08" w:rsidP="6719FD08" w:rsidRDefault="6719FD08" w14:paraId="382225F5" w14:textId="3CBE74FB">
          <w:pPr>
            <w:pStyle w:val="Header"/>
            <w:bidi w:val="0"/>
            <w:jc w:val="center"/>
          </w:pPr>
        </w:p>
      </w:tc>
      <w:tc>
        <w:tcPr>
          <w:tcW w:w="3005" w:type="dxa"/>
          <w:tcMar/>
        </w:tcPr>
        <w:p w:rsidR="6719FD08" w:rsidP="6719FD08" w:rsidRDefault="6719FD08" w14:paraId="457FC536" w14:textId="00F18A0F">
          <w:pPr>
            <w:pStyle w:val="Header"/>
            <w:bidi w:val="0"/>
            <w:ind w:right="-115"/>
            <w:jc w:val="right"/>
          </w:pPr>
        </w:p>
      </w:tc>
    </w:tr>
  </w:tbl>
  <w:p w:rsidR="6719FD08" w:rsidP="6719FD08" w:rsidRDefault="6719FD08" w14:paraId="14FEED8D" w14:textId="5F890B3E">
    <w:pPr>
      <w:pStyle w:val="Header"/>
      <w:bidi w:val="0"/>
    </w:pPr>
  </w:p>
</w:hdr>
</file>

<file path=word/intelligence2.xml><?xml version="1.0" encoding="utf-8"?>
<int2:intelligence xmlns:int2="http://schemas.microsoft.com/office/intelligence/2020/intelligence">
  <int2:observations>
    <int2:textHash int2:hashCode="8cIpLP8hj+YOKL" int2:id="YmqZMImV">
      <int2:state int2:type="spell" int2:value="Rejected"/>
    </int2:textHash>
    <int2:textHash int2:hashCode="PfsYGMda3dsioY" int2:id="VsbbzQjT">
      <int2:state int2:type="spell" int2:value="Rejected"/>
    </int2:textHash>
    <int2:textHash int2:hashCode="/FsM+vqtTUi8dW" int2:id="DpBhhwE3">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4">
    <w:nsid w:val="2595b1b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697f62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294e16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81e31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5F65A5D"/>
    <w:multiLevelType w:val="hybridMultilevel"/>
    <w:tmpl w:val="C20CEEEA"/>
    <w:lvl w:ilvl="0" w:tplc="29DA0FF6">
      <w:start w:val="1"/>
      <w:numFmt w:val="decimal"/>
      <w:lvlText w:val="%1."/>
      <w:lvlJc w:val="left"/>
      <w:pPr>
        <w:ind w:left="940" w:hanging="721"/>
      </w:pPr>
      <w:rPr>
        <w:rFonts w:hint="default" w:ascii="Calibri Light" w:hAnsi="Calibri Light" w:eastAsia="Calibri Light" w:cs="Calibri Ligh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1" w15:restartNumberingAfterBreak="0">
    <w:nsid w:val="28D833DB"/>
    <w:multiLevelType w:val="hybridMultilevel"/>
    <w:tmpl w:val="1B4EE690"/>
    <w:lvl w:ilvl="0" w:tplc="E242AD2A">
      <w:start w:val="1"/>
      <w:numFmt w:val="decimal"/>
      <w:lvlText w:val="%1."/>
      <w:lvlJc w:val="left"/>
      <w:pPr>
        <w:ind w:left="940" w:hanging="361"/>
      </w:pPr>
      <w:rPr>
        <w:rFonts w:hint="default" w:ascii="Calibri Light" w:hAnsi="Calibri Light" w:eastAsia="Calibri Light" w:cs="Calibri Ligh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2" w15:restartNumberingAfterBreak="0">
    <w:nsid w:val="2C736E85"/>
    <w:multiLevelType w:val="hybridMultilevel"/>
    <w:tmpl w:val="5D66AA28"/>
    <w:lvl w:ilvl="0" w:tplc="4522A93A">
      <w:start w:val="10"/>
      <w:numFmt w:val="decimal"/>
      <w:lvlText w:val="%1."/>
      <w:lvlJc w:val="left"/>
      <w:pPr>
        <w:ind w:left="940" w:hanging="721"/>
      </w:pPr>
      <w:rPr>
        <w:rFonts w:hint="default" w:ascii="Calibri Light" w:hAnsi="Calibri Light" w:eastAsia="Calibri Light" w:cs="Calibri Light"/>
        <w:spacing w:val="-2"/>
        <w:w w:val="100"/>
        <w:sz w:val="22"/>
        <w:szCs w:val="22"/>
        <w:lang w:val="en-GB" w:eastAsia="en-GB" w:bidi="en-GB"/>
      </w:rPr>
    </w:lvl>
    <w:lvl w:ilvl="1" w:tplc="87CC4246">
      <w:numFmt w:val="bullet"/>
      <w:lvlText w:val="•"/>
      <w:lvlJc w:val="left"/>
      <w:pPr>
        <w:ind w:left="940" w:hanging="166"/>
      </w:pPr>
      <w:rPr>
        <w:rFonts w:hint="default" w:ascii="Calibri Light" w:hAnsi="Calibri Light" w:eastAsia="Calibri Light" w:cs="Calibri Ligh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3" w15:restartNumberingAfterBreak="0">
    <w:nsid w:val="3E7F5CC5"/>
    <w:multiLevelType w:val="hybridMultilevel"/>
    <w:tmpl w:val="98624C74"/>
    <w:lvl w:ilvl="0" w:tplc="6CCEB938">
      <w:start w:val="1"/>
      <w:numFmt w:val="decimal"/>
      <w:lvlText w:val="%1."/>
      <w:lvlJc w:val="left"/>
      <w:pPr>
        <w:ind w:left="940" w:hanging="721"/>
      </w:pPr>
      <w:rPr>
        <w:rFonts w:hint="default" w:ascii="Calibri Light" w:hAnsi="Calibri Light" w:eastAsia="Calibri Light" w:cs="Calibri Light"/>
        <w:spacing w:val="-2"/>
        <w:w w:val="100"/>
        <w:sz w:val="22"/>
        <w:szCs w:val="22"/>
        <w:lang w:val="en-GB" w:eastAsia="en-GB" w:bidi="en-GB"/>
      </w:rPr>
    </w:lvl>
    <w:lvl w:ilvl="1" w:tplc="473055BA">
      <w:start w:val="1"/>
      <w:numFmt w:val="lowerLetter"/>
      <w:lvlText w:val="(%2)"/>
      <w:lvlJc w:val="left"/>
      <w:pPr>
        <w:ind w:left="1660" w:hanging="720"/>
      </w:pPr>
      <w:rPr>
        <w:rFonts w:hint="default" w:ascii="Calibri Light" w:hAnsi="Calibri Light" w:eastAsia="Calibri Light" w:cs="Calibri Ligh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4" w15:restartNumberingAfterBreak="0">
    <w:nsid w:val="48A222D5"/>
    <w:multiLevelType w:val="hybridMultilevel"/>
    <w:tmpl w:val="DF3A58A8"/>
    <w:lvl w:ilvl="0" w:tplc="992A5E9E">
      <w:numFmt w:val="bullet"/>
      <w:lvlText w:val=""/>
      <w:lvlJc w:val="left"/>
      <w:pPr>
        <w:ind w:left="940" w:hanging="361"/>
      </w:pPr>
      <w:rPr>
        <w:rFonts w:hint="default" w:ascii="Symbol" w:hAnsi="Symbol" w:eastAsia="Symbol" w:cs="Symbol"/>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5" w15:restartNumberingAfterBreak="0">
    <w:nsid w:val="48E11C42"/>
    <w:multiLevelType w:val="hybridMultilevel"/>
    <w:tmpl w:val="73D2D4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90051F6"/>
    <w:multiLevelType w:val="hybridMultilevel"/>
    <w:tmpl w:val="2B142D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E556955"/>
    <w:multiLevelType w:val="hybridMultilevel"/>
    <w:tmpl w:val="5A445110"/>
    <w:lvl w:ilvl="0" w:tplc="0809000D">
      <w:start w:val="1"/>
      <w:numFmt w:val="bullet"/>
      <w:lvlText w:val=""/>
      <w:lvlJc w:val="left"/>
      <w:pPr>
        <w:ind w:left="720" w:hanging="360"/>
      </w:pPr>
      <w:rPr>
        <w:rFonts w:hint="default" w:ascii="Wingdings" w:hAnsi="Wingdings"/>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6E01C1B"/>
    <w:multiLevelType w:val="hybridMultilevel"/>
    <w:tmpl w:val="FDFEC28E"/>
    <w:lvl w:ilvl="0" w:tplc="638AFAC6">
      <w:numFmt w:val="bullet"/>
      <w:lvlText w:val=""/>
      <w:lvlJc w:val="left"/>
      <w:pPr>
        <w:ind w:left="940" w:hanging="361"/>
      </w:pPr>
      <w:rPr>
        <w:rFonts w:hint="default" w:ascii="Symbol" w:hAnsi="Symbol" w:eastAsia="Symbol" w:cs="Symbol"/>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9" w15:restartNumberingAfterBreak="0">
    <w:nsid w:val="6A2E2EBF"/>
    <w:multiLevelType w:val="hybridMultilevel"/>
    <w:tmpl w:val="2E8C37C8"/>
    <w:lvl w:ilvl="0" w:tplc="42A2CDC4">
      <w:start w:val="2"/>
      <w:numFmt w:val="decimal"/>
      <w:lvlText w:val="%1."/>
      <w:lvlJc w:val="left"/>
      <w:pPr>
        <w:ind w:left="480" w:hanging="261"/>
      </w:pPr>
      <w:rPr>
        <w:rFonts w:hint="default" w:ascii="Calibri Light" w:hAnsi="Calibri Light" w:eastAsia="Calibri Light" w:cs="Calibri Ligh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10" w15:restartNumberingAfterBreak="0">
    <w:nsid w:val="715A4ECC"/>
    <w:multiLevelType w:val="hybridMultilevel"/>
    <w:tmpl w:val="5506409E"/>
    <w:lvl w:ilvl="0" w:tplc="6A2C8D06">
      <w:numFmt w:val="bullet"/>
      <w:lvlText w:val=""/>
      <w:lvlJc w:val="left"/>
      <w:pPr>
        <w:ind w:left="700" w:hanging="480"/>
      </w:pPr>
      <w:rPr>
        <w:rFonts w:hint="default" w:ascii="Symbol" w:hAnsi="Symbol" w:eastAsia="Symbol" w:cs="Symbol"/>
        <w:w w:val="100"/>
        <w:sz w:val="22"/>
        <w:szCs w:val="22"/>
        <w:lang w:val="en-GB" w:eastAsia="en-GB" w:bidi="en-GB"/>
      </w:rPr>
    </w:lvl>
    <w:lvl w:ilvl="1" w:tplc="AC9C4D10">
      <w:numFmt w:val="bullet"/>
      <w:lvlText w:val=""/>
      <w:lvlJc w:val="left"/>
      <w:pPr>
        <w:ind w:left="940" w:hanging="361"/>
      </w:pPr>
      <w:rPr>
        <w:rFonts w:hint="default" w:ascii="Symbol" w:hAnsi="Symbol" w:eastAsia="Symbol" w:cs="Symbol"/>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num w:numId="15">
    <w:abstractNumId w:val="14"/>
  </w:num>
  <w:num w:numId="14">
    <w:abstractNumId w:val="13"/>
  </w:num>
  <w:num w:numId="13">
    <w:abstractNumId w:val="12"/>
  </w:num>
  <w:num w:numId="12">
    <w:abstractNumId w:val="11"/>
  </w:num>
  <w:num w:numId="1" w16cid:durableId="78259252">
    <w:abstractNumId w:val="4"/>
  </w:num>
  <w:num w:numId="2" w16cid:durableId="1722752453">
    <w:abstractNumId w:val="1"/>
  </w:num>
  <w:num w:numId="3" w16cid:durableId="1813135186">
    <w:abstractNumId w:val="2"/>
  </w:num>
  <w:num w:numId="4" w16cid:durableId="1279994936">
    <w:abstractNumId w:val="0"/>
  </w:num>
  <w:num w:numId="5" w16cid:durableId="585575138">
    <w:abstractNumId w:val="3"/>
  </w:num>
  <w:num w:numId="6" w16cid:durableId="954754662">
    <w:abstractNumId w:val="9"/>
  </w:num>
  <w:num w:numId="7" w16cid:durableId="1708869378">
    <w:abstractNumId w:val="10"/>
  </w:num>
  <w:num w:numId="8" w16cid:durableId="567501420">
    <w:abstractNumId w:val="8"/>
  </w:num>
  <w:num w:numId="9" w16cid:durableId="2055157174">
    <w:abstractNumId w:val="6"/>
  </w:num>
  <w:num w:numId="10" w16cid:durableId="2034265101">
    <w:abstractNumId w:val="5"/>
  </w:num>
  <w:num w:numId="11" w16cid:durableId="11539141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dirty"/>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12771"/>
    <w:rsid w:val="00034942"/>
    <w:rsid w:val="0005132A"/>
    <w:rsid w:val="00052FF7"/>
    <w:rsid w:val="000922D9"/>
    <w:rsid w:val="000A4E2C"/>
    <w:rsid w:val="000AEE78"/>
    <w:rsid w:val="000B5F85"/>
    <w:rsid w:val="00114BFD"/>
    <w:rsid w:val="00124E4B"/>
    <w:rsid w:val="00141A69"/>
    <w:rsid w:val="00175B5D"/>
    <w:rsid w:val="001BB2A9"/>
    <w:rsid w:val="001F1324"/>
    <w:rsid w:val="00204939"/>
    <w:rsid w:val="00218CC9"/>
    <w:rsid w:val="002B4534"/>
    <w:rsid w:val="002C4DB6"/>
    <w:rsid w:val="00304A2B"/>
    <w:rsid w:val="00306F6F"/>
    <w:rsid w:val="00323841"/>
    <w:rsid w:val="00333B11"/>
    <w:rsid w:val="003F2B6D"/>
    <w:rsid w:val="003F3EB9"/>
    <w:rsid w:val="003F607D"/>
    <w:rsid w:val="00402BA5"/>
    <w:rsid w:val="0046736D"/>
    <w:rsid w:val="004A6BE9"/>
    <w:rsid w:val="00533383"/>
    <w:rsid w:val="00535BBA"/>
    <w:rsid w:val="005527C3"/>
    <w:rsid w:val="00585286"/>
    <w:rsid w:val="00585777"/>
    <w:rsid w:val="005C2C7A"/>
    <w:rsid w:val="00620D31"/>
    <w:rsid w:val="006B7C10"/>
    <w:rsid w:val="006C2B3D"/>
    <w:rsid w:val="00766AA1"/>
    <w:rsid w:val="00766D97"/>
    <w:rsid w:val="00802A09"/>
    <w:rsid w:val="00812591"/>
    <w:rsid w:val="008825E0"/>
    <w:rsid w:val="008E7DCC"/>
    <w:rsid w:val="00911CFE"/>
    <w:rsid w:val="009565F3"/>
    <w:rsid w:val="009A62BC"/>
    <w:rsid w:val="00A53BB3"/>
    <w:rsid w:val="00AB855C"/>
    <w:rsid w:val="00B80583"/>
    <w:rsid w:val="00BC1C53"/>
    <w:rsid w:val="00C13E20"/>
    <w:rsid w:val="00C17E2F"/>
    <w:rsid w:val="00C764A3"/>
    <w:rsid w:val="00C93C3A"/>
    <w:rsid w:val="00CD5ADC"/>
    <w:rsid w:val="00CDFA5B"/>
    <w:rsid w:val="00D63D2C"/>
    <w:rsid w:val="00D65A4A"/>
    <w:rsid w:val="00D948AC"/>
    <w:rsid w:val="00DA52F0"/>
    <w:rsid w:val="00DC1687"/>
    <w:rsid w:val="00E870FC"/>
    <w:rsid w:val="00EB0E93"/>
    <w:rsid w:val="00EC468D"/>
    <w:rsid w:val="00F11160"/>
    <w:rsid w:val="00FB62BF"/>
    <w:rsid w:val="00FF0EEF"/>
    <w:rsid w:val="0114B3FD"/>
    <w:rsid w:val="01C246D8"/>
    <w:rsid w:val="01D4C2FC"/>
    <w:rsid w:val="01E56D1A"/>
    <w:rsid w:val="01EF2027"/>
    <w:rsid w:val="02056955"/>
    <w:rsid w:val="020D94EB"/>
    <w:rsid w:val="0255017C"/>
    <w:rsid w:val="0255EED4"/>
    <w:rsid w:val="029CA698"/>
    <w:rsid w:val="02A69FC0"/>
    <w:rsid w:val="02DAA0AC"/>
    <w:rsid w:val="02E481F2"/>
    <w:rsid w:val="0301A992"/>
    <w:rsid w:val="03113BE3"/>
    <w:rsid w:val="031E1343"/>
    <w:rsid w:val="031EB7E9"/>
    <w:rsid w:val="031FF1AF"/>
    <w:rsid w:val="033F56C0"/>
    <w:rsid w:val="03583F88"/>
    <w:rsid w:val="03927FBE"/>
    <w:rsid w:val="03DF4403"/>
    <w:rsid w:val="03F55DFB"/>
    <w:rsid w:val="0408D1C5"/>
    <w:rsid w:val="04160FD5"/>
    <w:rsid w:val="046C5320"/>
    <w:rsid w:val="049367D8"/>
    <w:rsid w:val="0494CD84"/>
    <w:rsid w:val="04CC1D69"/>
    <w:rsid w:val="04D378FE"/>
    <w:rsid w:val="04DD8002"/>
    <w:rsid w:val="0512CC9A"/>
    <w:rsid w:val="05407949"/>
    <w:rsid w:val="0544E705"/>
    <w:rsid w:val="05604291"/>
    <w:rsid w:val="057869D8"/>
    <w:rsid w:val="058768F5"/>
    <w:rsid w:val="0596AEEB"/>
    <w:rsid w:val="05C1B5F4"/>
    <w:rsid w:val="05C67CD4"/>
    <w:rsid w:val="05E278EA"/>
    <w:rsid w:val="05EF4584"/>
    <w:rsid w:val="06A7ED02"/>
    <w:rsid w:val="06B66B75"/>
    <w:rsid w:val="06BC0878"/>
    <w:rsid w:val="06BD06A5"/>
    <w:rsid w:val="06C4CF76"/>
    <w:rsid w:val="06C95619"/>
    <w:rsid w:val="06DB7E62"/>
    <w:rsid w:val="06E04C88"/>
    <w:rsid w:val="06F00353"/>
    <w:rsid w:val="0748E7DE"/>
    <w:rsid w:val="081F85BE"/>
    <w:rsid w:val="088145E5"/>
    <w:rsid w:val="089B689E"/>
    <w:rsid w:val="08A0F38A"/>
    <w:rsid w:val="08CE53A2"/>
    <w:rsid w:val="08DEB27D"/>
    <w:rsid w:val="091A3484"/>
    <w:rsid w:val="0922D7E8"/>
    <w:rsid w:val="093DBC7E"/>
    <w:rsid w:val="095E6F7B"/>
    <w:rsid w:val="097ED0DB"/>
    <w:rsid w:val="0989010A"/>
    <w:rsid w:val="099220AF"/>
    <w:rsid w:val="09AB06B7"/>
    <w:rsid w:val="09D78D80"/>
    <w:rsid w:val="0A3A23BB"/>
    <w:rsid w:val="0A5E2BD2"/>
    <w:rsid w:val="0A64E0EB"/>
    <w:rsid w:val="0A8C1BC5"/>
    <w:rsid w:val="0A9B84E2"/>
    <w:rsid w:val="0AAD155E"/>
    <w:rsid w:val="0ABAF9A6"/>
    <w:rsid w:val="0AD6BD8C"/>
    <w:rsid w:val="0B2AD74C"/>
    <w:rsid w:val="0B2E9CDF"/>
    <w:rsid w:val="0B39344A"/>
    <w:rsid w:val="0B56889A"/>
    <w:rsid w:val="0B73A779"/>
    <w:rsid w:val="0B8F37FA"/>
    <w:rsid w:val="0B989267"/>
    <w:rsid w:val="0BA6DDD4"/>
    <w:rsid w:val="0BC760A0"/>
    <w:rsid w:val="0BCDD0C7"/>
    <w:rsid w:val="0BEC77F7"/>
    <w:rsid w:val="0BF6A24D"/>
    <w:rsid w:val="0C0C06C5"/>
    <w:rsid w:val="0C0EADB5"/>
    <w:rsid w:val="0C1908C7"/>
    <w:rsid w:val="0C274356"/>
    <w:rsid w:val="0C2EF120"/>
    <w:rsid w:val="0C358FD4"/>
    <w:rsid w:val="0C3A1D75"/>
    <w:rsid w:val="0C5AA50D"/>
    <w:rsid w:val="0C898F7E"/>
    <w:rsid w:val="0CC09947"/>
    <w:rsid w:val="0D22E75A"/>
    <w:rsid w:val="0D4BEF6F"/>
    <w:rsid w:val="0D65E111"/>
    <w:rsid w:val="0D7A78BE"/>
    <w:rsid w:val="0D89CE86"/>
    <w:rsid w:val="0DB17CFD"/>
    <w:rsid w:val="0DB4C29A"/>
    <w:rsid w:val="0E160FD9"/>
    <w:rsid w:val="0E381056"/>
    <w:rsid w:val="0E6E85DD"/>
    <w:rsid w:val="0EA14B8F"/>
    <w:rsid w:val="0EBABE6B"/>
    <w:rsid w:val="0EC02679"/>
    <w:rsid w:val="0F1AF64A"/>
    <w:rsid w:val="0F2264C7"/>
    <w:rsid w:val="0F2DCA3A"/>
    <w:rsid w:val="0F3B9405"/>
    <w:rsid w:val="0F6DA6DC"/>
    <w:rsid w:val="0F881BC8"/>
    <w:rsid w:val="0FDD6C70"/>
    <w:rsid w:val="0FE10EA4"/>
    <w:rsid w:val="1009B36C"/>
    <w:rsid w:val="103D220F"/>
    <w:rsid w:val="106F1119"/>
    <w:rsid w:val="107C5EC1"/>
    <w:rsid w:val="1097E03E"/>
    <w:rsid w:val="10E54C2D"/>
    <w:rsid w:val="10F140DA"/>
    <w:rsid w:val="11131C54"/>
    <w:rsid w:val="1171F297"/>
    <w:rsid w:val="1191FC7C"/>
    <w:rsid w:val="11AD1EFE"/>
    <w:rsid w:val="11FFD101"/>
    <w:rsid w:val="124F54B6"/>
    <w:rsid w:val="12540BEF"/>
    <w:rsid w:val="128CB03B"/>
    <w:rsid w:val="129F3407"/>
    <w:rsid w:val="12C794A0"/>
    <w:rsid w:val="12D19AAB"/>
    <w:rsid w:val="12F35A89"/>
    <w:rsid w:val="12F5504F"/>
    <w:rsid w:val="132C2A78"/>
    <w:rsid w:val="1345F961"/>
    <w:rsid w:val="134EB802"/>
    <w:rsid w:val="135409C9"/>
    <w:rsid w:val="136F5F33"/>
    <w:rsid w:val="13703FE1"/>
    <w:rsid w:val="137C67F1"/>
    <w:rsid w:val="137C8EB6"/>
    <w:rsid w:val="13AD80AE"/>
    <w:rsid w:val="13B1DA34"/>
    <w:rsid w:val="13B7B7B7"/>
    <w:rsid w:val="13D19398"/>
    <w:rsid w:val="13D273D0"/>
    <w:rsid w:val="13FF2DC0"/>
    <w:rsid w:val="144C54F6"/>
    <w:rsid w:val="144D670A"/>
    <w:rsid w:val="147C7D5D"/>
    <w:rsid w:val="1480016C"/>
    <w:rsid w:val="149673BF"/>
    <w:rsid w:val="149A57CF"/>
    <w:rsid w:val="14C379CC"/>
    <w:rsid w:val="14D8BA79"/>
    <w:rsid w:val="154EB3F0"/>
    <w:rsid w:val="1570E647"/>
    <w:rsid w:val="157CE030"/>
    <w:rsid w:val="15C20538"/>
    <w:rsid w:val="15E97AD8"/>
    <w:rsid w:val="160401F5"/>
    <w:rsid w:val="161AF8FF"/>
    <w:rsid w:val="162EB34D"/>
    <w:rsid w:val="164D31F6"/>
    <w:rsid w:val="165B2E0F"/>
    <w:rsid w:val="1669EDB9"/>
    <w:rsid w:val="167887C2"/>
    <w:rsid w:val="16956047"/>
    <w:rsid w:val="16E20378"/>
    <w:rsid w:val="16F5FF6F"/>
    <w:rsid w:val="1717D15F"/>
    <w:rsid w:val="17366581"/>
    <w:rsid w:val="1778436C"/>
    <w:rsid w:val="177BD06D"/>
    <w:rsid w:val="17A25B9F"/>
    <w:rsid w:val="17AA3369"/>
    <w:rsid w:val="17B1B4AB"/>
    <w:rsid w:val="17BB2D58"/>
    <w:rsid w:val="17BE5CEF"/>
    <w:rsid w:val="18201DA8"/>
    <w:rsid w:val="182E5A06"/>
    <w:rsid w:val="184B3A13"/>
    <w:rsid w:val="185CC8D6"/>
    <w:rsid w:val="186AABA6"/>
    <w:rsid w:val="18794796"/>
    <w:rsid w:val="1882FB41"/>
    <w:rsid w:val="188B38ED"/>
    <w:rsid w:val="18BCD5F8"/>
    <w:rsid w:val="18D58D87"/>
    <w:rsid w:val="18DDEEB1"/>
    <w:rsid w:val="18DEB89D"/>
    <w:rsid w:val="18ECD1A9"/>
    <w:rsid w:val="18FC118F"/>
    <w:rsid w:val="1908C7E3"/>
    <w:rsid w:val="1935573B"/>
    <w:rsid w:val="19428496"/>
    <w:rsid w:val="194AD210"/>
    <w:rsid w:val="1963A2FB"/>
    <w:rsid w:val="19747E78"/>
    <w:rsid w:val="1995F407"/>
    <w:rsid w:val="199DF575"/>
    <w:rsid w:val="19CE14F6"/>
    <w:rsid w:val="19DBD250"/>
    <w:rsid w:val="19EA103A"/>
    <w:rsid w:val="19F2EE96"/>
    <w:rsid w:val="1A0834D1"/>
    <w:rsid w:val="1A24464A"/>
    <w:rsid w:val="1A5FB880"/>
    <w:rsid w:val="1A7CFABE"/>
    <w:rsid w:val="1A7F3DE4"/>
    <w:rsid w:val="1A855162"/>
    <w:rsid w:val="1A9AF525"/>
    <w:rsid w:val="1AE7D864"/>
    <w:rsid w:val="1B575E8D"/>
    <w:rsid w:val="1B6242D4"/>
    <w:rsid w:val="1BD8B02D"/>
    <w:rsid w:val="1C5452C3"/>
    <w:rsid w:val="1CA46ABD"/>
    <w:rsid w:val="1CE354A0"/>
    <w:rsid w:val="1CF8F9D6"/>
    <w:rsid w:val="1D18E302"/>
    <w:rsid w:val="1D4D3773"/>
    <w:rsid w:val="1D5658F1"/>
    <w:rsid w:val="1D8A47C8"/>
    <w:rsid w:val="1D8A6343"/>
    <w:rsid w:val="1DA17796"/>
    <w:rsid w:val="1DA83B12"/>
    <w:rsid w:val="1DC2D592"/>
    <w:rsid w:val="1DD4E2D3"/>
    <w:rsid w:val="1DFC6875"/>
    <w:rsid w:val="1E3A96E0"/>
    <w:rsid w:val="1E526F58"/>
    <w:rsid w:val="1E5319C9"/>
    <w:rsid w:val="1E5CEE88"/>
    <w:rsid w:val="1E8A61BF"/>
    <w:rsid w:val="1EA90E9A"/>
    <w:rsid w:val="1EBD9C42"/>
    <w:rsid w:val="1EEE09D8"/>
    <w:rsid w:val="1F0D7AB7"/>
    <w:rsid w:val="1F203F92"/>
    <w:rsid w:val="1F2E2DA9"/>
    <w:rsid w:val="1F3E3BF9"/>
    <w:rsid w:val="1F9865C5"/>
    <w:rsid w:val="1FA4A038"/>
    <w:rsid w:val="1FB036E6"/>
    <w:rsid w:val="1FC771E9"/>
    <w:rsid w:val="1FF061CF"/>
    <w:rsid w:val="1FF7894E"/>
    <w:rsid w:val="1FFFC5B6"/>
    <w:rsid w:val="204BC873"/>
    <w:rsid w:val="20EAE7C5"/>
    <w:rsid w:val="20F1A833"/>
    <w:rsid w:val="2101D822"/>
    <w:rsid w:val="212EBE82"/>
    <w:rsid w:val="214469A1"/>
    <w:rsid w:val="218EAFB1"/>
    <w:rsid w:val="21957DDD"/>
    <w:rsid w:val="2197B3FA"/>
    <w:rsid w:val="21AE71B4"/>
    <w:rsid w:val="21D875AC"/>
    <w:rsid w:val="22121103"/>
    <w:rsid w:val="223DA6A7"/>
    <w:rsid w:val="228E63BE"/>
    <w:rsid w:val="229869C1"/>
    <w:rsid w:val="22BFBBEE"/>
    <w:rsid w:val="231FFE39"/>
    <w:rsid w:val="232F461C"/>
    <w:rsid w:val="23967F42"/>
    <w:rsid w:val="23A3F8F4"/>
    <w:rsid w:val="23EAF8A6"/>
    <w:rsid w:val="2416BA97"/>
    <w:rsid w:val="24288741"/>
    <w:rsid w:val="2429BC48"/>
    <w:rsid w:val="245A919F"/>
    <w:rsid w:val="24979077"/>
    <w:rsid w:val="24A1B070"/>
    <w:rsid w:val="24A6BB96"/>
    <w:rsid w:val="24BA6A36"/>
    <w:rsid w:val="24C3055B"/>
    <w:rsid w:val="24C4E148"/>
    <w:rsid w:val="24D7633B"/>
    <w:rsid w:val="24F3ADBE"/>
    <w:rsid w:val="24F65605"/>
    <w:rsid w:val="24F6CC98"/>
    <w:rsid w:val="25062FAF"/>
    <w:rsid w:val="252F97D5"/>
    <w:rsid w:val="254D6053"/>
    <w:rsid w:val="2581D3C7"/>
    <w:rsid w:val="25CB43B0"/>
    <w:rsid w:val="25DEC260"/>
    <w:rsid w:val="25DEEB6C"/>
    <w:rsid w:val="25F1A25C"/>
    <w:rsid w:val="25FE2518"/>
    <w:rsid w:val="2621D5BA"/>
    <w:rsid w:val="26447E00"/>
    <w:rsid w:val="264D5B11"/>
    <w:rsid w:val="26771636"/>
    <w:rsid w:val="2681B744"/>
    <w:rsid w:val="269B7340"/>
    <w:rsid w:val="26B36EC0"/>
    <w:rsid w:val="26B6FDEB"/>
    <w:rsid w:val="26B88A8C"/>
    <w:rsid w:val="26C91358"/>
    <w:rsid w:val="271AD11C"/>
    <w:rsid w:val="2740A3D6"/>
    <w:rsid w:val="274FCF3D"/>
    <w:rsid w:val="2802181B"/>
    <w:rsid w:val="2802ECAE"/>
    <w:rsid w:val="280E31CC"/>
    <w:rsid w:val="28821A55"/>
    <w:rsid w:val="28901D67"/>
    <w:rsid w:val="28C28B94"/>
    <w:rsid w:val="28C87B86"/>
    <w:rsid w:val="28D93225"/>
    <w:rsid w:val="28E524E4"/>
    <w:rsid w:val="28F5E645"/>
    <w:rsid w:val="29095DDD"/>
    <w:rsid w:val="290B1BE5"/>
    <w:rsid w:val="291EC830"/>
    <w:rsid w:val="2925F770"/>
    <w:rsid w:val="2974C737"/>
    <w:rsid w:val="29ABE2D0"/>
    <w:rsid w:val="29F90DB0"/>
    <w:rsid w:val="2A07A847"/>
    <w:rsid w:val="2A3A66ED"/>
    <w:rsid w:val="2A40B54B"/>
    <w:rsid w:val="2A631CFC"/>
    <w:rsid w:val="2A90D045"/>
    <w:rsid w:val="2AAD6ACE"/>
    <w:rsid w:val="2AC80F39"/>
    <w:rsid w:val="2AD8A582"/>
    <w:rsid w:val="2AE260CA"/>
    <w:rsid w:val="2AFCCEF9"/>
    <w:rsid w:val="2B1444FA"/>
    <w:rsid w:val="2B506631"/>
    <w:rsid w:val="2B54D63E"/>
    <w:rsid w:val="2B56480B"/>
    <w:rsid w:val="2B74D95D"/>
    <w:rsid w:val="2B98DA7D"/>
    <w:rsid w:val="2C188216"/>
    <w:rsid w:val="2C3CC1EF"/>
    <w:rsid w:val="2C83242E"/>
    <w:rsid w:val="2CB6EA47"/>
    <w:rsid w:val="2CBD00BB"/>
    <w:rsid w:val="2CD10B19"/>
    <w:rsid w:val="2CD41515"/>
    <w:rsid w:val="2CEC5EF1"/>
    <w:rsid w:val="2CF0EA16"/>
    <w:rsid w:val="2CFE596C"/>
    <w:rsid w:val="2D022006"/>
    <w:rsid w:val="2D450C3A"/>
    <w:rsid w:val="2D5E7116"/>
    <w:rsid w:val="2D668B3E"/>
    <w:rsid w:val="2D71DC04"/>
    <w:rsid w:val="2D89949D"/>
    <w:rsid w:val="2D8D39E0"/>
    <w:rsid w:val="2D96AF9E"/>
    <w:rsid w:val="2DA45D7E"/>
    <w:rsid w:val="2DB3F4C9"/>
    <w:rsid w:val="2E10B8AF"/>
    <w:rsid w:val="2E1E27B6"/>
    <w:rsid w:val="2E42C7FA"/>
    <w:rsid w:val="2EB04EEF"/>
    <w:rsid w:val="2EB58CF5"/>
    <w:rsid w:val="2EDD02C0"/>
    <w:rsid w:val="2F0F0805"/>
    <w:rsid w:val="2F123A53"/>
    <w:rsid w:val="2F30230E"/>
    <w:rsid w:val="2F3C7E8A"/>
    <w:rsid w:val="2F506CBE"/>
    <w:rsid w:val="2F69B6AF"/>
    <w:rsid w:val="2F797965"/>
    <w:rsid w:val="2F8B3951"/>
    <w:rsid w:val="2F905766"/>
    <w:rsid w:val="300A01E5"/>
    <w:rsid w:val="30109C7D"/>
    <w:rsid w:val="302850D9"/>
    <w:rsid w:val="30AFFFFA"/>
    <w:rsid w:val="313A415B"/>
    <w:rsid w:val="317412F3"/>
    <w:rsid w:val="3185AD1F"/>
    <w:rsid w:val="31B753C3"/>
    <w:rsid w:val="31C425E8"/>
    <w:rsid w:val="31E23A53"/>
    <w:rsid w:val="31F9718A"/>
    <w:rsid w:val="31FCE949"/>
    <w:rsid w:val="32063F4F"/>
    <w:rsid w:val="326D6285"/>
    <w:rsid w:val="327CA3A8"/>
    <w:rsid w:val="3281BC26"/>
    <w:rsid w:val="32A86B27"/>
    <w:rsid w:val="32C85280"/>
    <w:rsid w:val="32F120E4"/>
    <w:rsid w:val="32FE8A5A"/>
    <w:rsid w:val="331A8F17"/>
    <w:rsid w:val="3321F110"/>
    <w:rsid w:val="3327A4D6"/>
    <w:rsid w:val="3329AE52"/>
    <w:rsid w:val="333ECAFB"/>
    <w:rsid w:val="33601D9B"/>
    <w:rsid w:val="33699D62"/>
    <w:rsid w:val="33A7F2D7"/>
    <w:rsid w:val="33A865D6"/>
    <w:rsid w:val="33F9B2F7"/>
    <w:rsid w:val="340D1E7A"/>
    <w:rsid w:val="34114705"/>
    <w:rsid w:val="341676E2"/>
    <w:rsid w:val="3439112F"/>
    <w:rsid w:val="345D3170"/>
    <w:rsid w:val="348868DC"/>
    <w:rsid w:val="34B5E3F1"/>
    <w:rsid w:val="34C08F7C"/>
    <w:rsid w:val="34C18EFF"/>
    <w:rsid w:val="34D589B0"/>
    <w:rsid w:val="34F46236"/>
    <w:rsid w:val="350FB033"/>
    <w:rsid w:val="3511B32E"/>
    <w:rsid w:val="353FB75E"/>
    <w:rsid w:val="35403D50"/>
    <w:rsid w:val="3558B59C"/>
    <w:rsid w:val="35590F7A"/>
    <w:rsid w:val="35CFC07E"/>
    <w:rsid w:val="35E04C65"/>
    <w:rsid w:val="35FAE208"/>
    <w:rsid w:val="36195789"/>
    <w:rsid w:val="362976B1"/>
    <w:rsid w:val="3657D0C4"/>
    <w:rsid w:val="36BCA94E"/>
    <w:rsid w:val="3724E387"/>
    <w:rsid w:val="372816D9"/>
    <w:rsid w:val="3751DF9B"/>
    <w:rsid w:val="37883467"/>
    <w:rsid w:val="37902A37"/>
    <w:rsid w:val="37E95F04"/>
    <w:rsid w:val="380861A8"/>
    <w:rsid w:val="3819E956"/>
    <w:rsid w:val="383F4BEB"/>
    <w:rsid w:val="38553010"/>
    <w:rsid w:val="38876757"/>
    <w:rsid w:val="388AED59"/>
    <w:rsid w:val="38A69D2F"/>
    <w:rsid w:val="3981E457"/>
    <w:rsid w:val="39A3FA91"/>
    <w:rsid w:val="39D9B365"/>
    <w:rsid w:val="3A238C14"/>
    <w:rsid w:val="3A9A8369"/>
    <w:rsid w:val="3AD1A893"/>
    <w:rsid w:val="3AF016ED"/>
    <w:rsid w:val="3B1F992B"/>
    <w:rsid w:val="3B51D250"/>
    <w:rsid w:val="3B649D5E"/>
    <w:rsid w:val="3BA74FC3"/>
    <w:rsid w:val="3C03397D"/>
    <w:rsid w:val="3C2C1138"/>
    <w:rsid w:val="3C4DC506"/>
    <w:rsid w:val="3C80D337"/>
    <w:rsid w:val="3CAE32F4"/>
    <w:rsid w:val="3CB0F781"/>
    <w:rsid w:val="3CEA33BB"/>
    <w:rsid w:val="3CF420CD"/>
    <w:rsid w:val="3CF4EEE7"/>
    <w:rsid w:val="3D17CD39"/>
    <w:rsid w:val="3D1A1FC7"/>
    <w:rsid w:val="3D25818B"/>
    <w:rsid w:val="3D510FBF"/>
    <w:rsid w:val="3D646B9C"/>
    <w:rsid w:val="3D9EEF3F"/>
    <w:rsid w:val="3DF216C3"/>
    <w:rsid w:val="3E05CAAA"/>
    <w:rsid w:val="3E3EE72C"/>
    <w:rsid w:val="3E4513AD"/>
    <w:rsid w:val="3E70905C"/>
    <w:rsid w:val="3E84A753"/>
    <w:rsid w:val="3F131575"/>
    <w:rsid w:val="3F58C2C0"/>
    <w:rsid w:val="3F65B1A5"/>
    <w:rsid w:val="3FBB4D41"/>
    <w:rsid w:val="3FC4CF48"/>
    <w:rsid w:val="4017CEF4"/>
    <w:rsid w:val="4020EEEB"/>
    <w:rsid w:val="40540B73"/>
    <w:rsid w:val="40816548"/>
    <w:rsid w:val="408BAE3B"/>
    <w:rsid w:val="40952E25"/>
    <w:rsid w:val="40ED4A9C"/>
    <w:rsid w:val="411F774E"/>
    <w:rsid w:val="41214476"/>
    <w:rsid w:val="412F8ADC"/>
    <w:rsid w:val="41B4C2D8"/>
    <w:rsid w:val="41BC2F08"/>
    <w:rsid w:val="41ED2FBC"/>
    <w:rsid w:val="420C4E0B"/>
    <w:rsid w:val="424A10F4"/>
    <w:rsid w:val="424F2204"/>
    <w:rsid w:val="426F083C"/>
    <w:rsid w:val="426F1C46"/>
    <w:rsid w:val="42781C0E"/>
    <w:rsid w:val="42AD1C3C"/>
    <w:rsid w:val="42D6F6B3"/>
    <w:rsid w:val="4317EC8D"/>
    <w:rsid w:val="431CA0E8"/>
    <w:rsid w:val="43712EB5"/>
    <w:rsid w:val="43B0F601"/>
    <w:rsid w:val="43B5FD78"/>
    <w:rsid w:val="43E03138"/>
    <w:rsid w:val="44245821"/>
    <w:rsid w:val="444C2FA1"/>
    <w:rsid w:val="44672AEE"/>
    <w:rsid w:val="446CD633"/>
    <w:rsid w:val="446E25B4"/>
    <w:rsid w:val="446F2F12"/>
    <w:rsid w:val="44EC1A99"/>
    <w:rsid w:val="44F18690"/>
    <w:rsid w:val="4508C981"/>
    <w:rsid w:val="451277A5"/>
    <w:rsid w:val="45347746"/>
    <w:rsid w:val="45353A65"/>
    <w:rsid w:val="455AB400"/>
    <w:rsid w:val="45948B55"/>
    <w:rsid w:val="459C85C4"/>
    <w:rsid w:val="45CCD412"/>
    <w:rsid w:val="45E2B93B"/>
    <w:rsid w:val="45E663AB"/>
    <w:rsid w:val="45EFFF58"/>
    <w:rsid w:val="46084C8A"/>
    <w:rsid w:val="462497FF"/>
    <w:rsid w:val="465A999C"/>
    <w:rsid w:val="4660D78B"/>
    <w:rsid w:val="468DA309"/>
    <w:rsid w:val="4699D4CF"/>
    <w:rsid w:val="46B4FCE5"/>
    <w:rsid w:val="46DDD61A"/>
    <w:rsid w:val="4700C689"/>
    <w:rsid w:val="4701B7AD"/>
    <w:rsid w:val="471F2A58"/>
    <w:rsid w:val="478C1A37"/>
    <w:rsid w:val="47D76BDE"/>
    <w:rsid w:val="47E40FF9"/>
    <w:rsid w:val="47F091F0"/>
    <w:rsid w:val="47FB8E35"/>
    <w:rsid w:val="4801DF0C"/>
    <w:rsid w:val="480436A7"/>
    <w:rsid w:val="480A86CA"/>
    <w:rsid w:val="48161697"/>
    <w:rsid w:val="483A6FF4"/>
    <w:rsid w:val="48559894"/>
    <w:rsid w:val="48781E6F"/>
    <w:rsid w:val="48C6325F"/>
    <w:rsid w:val="48E463EA"/>
    <w:rsid w:val="48EE050D"/>
    <w:rsid w:val="4909B26E"/>
    <w:rsid w:val="490B259A"/>
    <w:rsid w:val="4978F483"/>
    <w:rsid w:val="49A5A4F0"/>
    <w:rsid w:val="49BBFF04"/>
    <w:rsid w:val="49E60F46"/>
    <w:rsid w:val="4A140CF8"/>
    <w:rsid w:val="4A4F5A63"/>
    <w:rsid w:val="4A5C61CF"/>
    <w:rsid w:val="4A662B02"/>
    <w:rsid w:val="4A752FDD"/>
    <w:rsid w:val="4A79258B"/>
    <w:rsid w:val="4ACDD1AE"/>
    <w:rsid w:val="4ADD5A9B"/>
    <w:rsid w:val="4B582867"/>
    <w:rsid w:val="4B92F256"/>
    <w:rsid w:val="4B9C8919"/>
    <w:rsid w:val="4BAED8BD"/>
    <w:rsid w:val="4BDFA972"/>
    <w:rsid w:val="4BE46724"/>
    <w:rsid w:val="4C20BEC6"/>
    <w:rsid w:val="4C28C3B9"/>
    <w:rsid w:val="4C6A8D2C"/>
    <w:rsid w:val="4C7E832C"/>
    <w:rsid w:val="4CC6F06F"/>
    <w:rsid w:val="4CCB4807"/>
    <w:rsid w:val="4CF23705"/>
    <w:rsid w:val="4D2E4C31"/>
    <w:rsid w:val="4D3005EB"/>
    <w:rsid w:val="4D6B063D"/>
    <w:rsid w:val="4DA58B2A"/>
    <w:rsid w:val="4DAC22F2"/>
    <w:rsid w:val="4DBABF96"/>
    <w:rsid w:val="4DBBCD32"/>
    <w:rsid w:val="4DC8DB5B"/>
    <w:rsid w:val="4DF206B0"/>
    <w:rsid w:val="4DFB4AE8"/>
    <w:rsid w:val="4E0474F8"/>
    <w:rsid w:val="4E0E36C3"/>
    <w:rsid w:val="4E18F030"/>
    <w:rsid w:val="4E524A4D"/>
    <w:rsid w:val="4E5D1A5F"/>
    <w:rsid w:val="4E703D06"/>
    <w:rsid w:val="4E9AEAB1"/>
    <w:rsid w:val="4EA92871"/>
    <w:rsid w:val="4EC053D2"/>
    <w:rsid w:val="4EF7CA4E"/>
    <w:rsid w:val="4EF860AC"/>
    <w:rsid w:val="4F0D66BF"/>
    <w:rsid w:val="4F102636"/>
    <w:rsid w:val="4F1B346A"/>
    <w:rsid w:val="4F24B858"/>
    <w:rsid w:val="4F3CEAA1"/>
    <w:rsid w:val="4F723CD9"/>
    <w:rsid w:val="4F97D740"/>
    <w:rsid w:val="4FA0699F"/>
    <w:rsid w:val="4FB159AD"/>
    <w:rsid w:val="4FB6A674"/>
    <w:rsid w:val="4FF9EF57"/>
    <w:rsid w:val="501C46B6"/>
    <w:rsid w:val="5041CF47"/>
    <w:rsid w:val="5053F468"/>
    <w:rsid w:val="50A3C47C"/>
    <w:rsid w:val="50A9D6D6"/>
    <w:rsid w:val="50B315A9"/>
    <w:rsid w:val="50FA82C4"/>
    <w:rsid w:val="51580161"/>
    <w:rsid w:val="5174FF14"/>
    <w:rsid w:val="5185D843"/>
    <w:rsid w:val="518C12DB"/>
    <w:rsid w:val="51B26F91"/>
    <w:rsid w:val="520825FD"/>
    <w:rsid w:val="522B4D2E"/>
    <w:rsid w:val="522B5D51"/>
    <w:rsid w:val="524A2CA8"/>
    <w:rsid w:val="524E3E2B"/>
    <w:rsid w:val="526FFB59"/>
    <w:rsid w:val="52801986"/>
    <w:rsid w:val="529BAA1E"/>
    <w:rsid w:val="52D6B932"/>
    <w:rsid w:val="52F1B3A8"/>
    <w:rsid w:val="534A9DE0"/>
    <w:rsid w:val="534E3BE4"/>
    <w:rsid w:val="534FF7D7"/>
    <w:rsid w:val="5386CFDE"/>
    <w:rsid w:val="538BCD76"/>
    <w:rsid w:val="5390EFDC"/>
    <w:rsid w:val="53A84F74"/>
    <w:rsid w:val="53BD19A1"/>
    <w:rsid w:val="53CF6D0F"/>
    <w:rsid w:val="53DD0C5F"/>
    <w:rsid w:val="540635A0"/>
    <w:rsid w:val="541CE781"/>
    <w:rsid w:val="543076A1"/>
    <w:rsid w:val="54337665"/>
    <w:rsid w:val="54B18DA4"/>
    <w:rsid w:val="55A0638F"/>
    <w:rsid w:val="55A4A806"/>
    <w:rsid w:val="55CC92D0"/>
    <w:rsid w:val="55D0AB3D"/>
    <w:rsid w:val="55D22348"/>
    <w:rsid w:val="55EE975E"/>
    <w:rsid w:val="5637E1F2"/>
    <w:rsid w:val="563B4187"/>
    <w:rsid w:val="56454797"/>
    <w:rsid w:val="565D5B2F"/>
    <w:rsid w:val="5696AB3E"/>
    <w:rsid w:val="56A22C19"/>
    <w:rsid w:val="56A28540"/>
    <w:rsid w:val="56C06D83"/>
    <w:rsid w:val="56CC8A69"/>
    <w:rsid w:val="56D17C73"/>
    <w:rsid w:val="56D46F7F"/>
    <w:rsid w:val="56D48B2D"/>
    <w:rsid w:val="56D5F9FA"/>
    <w:rsid w:val="56DD7271"/>
    <w:rsid w:val="56E3981E"/>
    <w:rsid w:val="5707F5E5"/>
    <w:rsid w:val="570DC661"/>
    <w:rsid w:val="57306CD2"/>
    <w:rsid w:val="5743D5CC"/>
    <w:rsid w:val="5768441A"/>
    <w:rsid w:val="576E1C1F"/>
    <w:rsid w:val="5799DC70"/>
    <w:rsid w:val="58290B71"/>
    <w:rsid w:val="5832CA23"/>
    <w:rsid w:val="5849B237"/>
    <w:rsid w:val="584CE348"/>
    <w:rsid w:val="5879F0B1"/>
    <w:rsid w:val="5881C3B3"/>
    <w:rsid w:val="58820EDD"/>
    <w:rsid w:val="58866472"/>
    <w:rsid w:val="58ADA1EB"/>
    <w:rsid w:val="58B78E5A"/>
    <w:rsid w:val="58CCEFF7"/>
    <w:rsid w:val="58D5BCBB"/>
    <w:rsid w:val="58D67D2B"/>
    <w:rsid w:val="58F08EEE"/>
    <w:rsid w:val="5900688A"/>
    <w:rsid w:val="59180507"/>
    <w:rsid w:val="59237B99"/>
    <w:rsid w:val="59479898"/>
    <w:rsid w:val="5956DEAB"/>
    <w:rsid w:val="59960596"/>
    <w:rsid w:val="59B981ED"/>
    <w:rsid w:val="59C7DB32"/>
    <w:rsid w:val="59F626FC"/>
    <w:rsid w:val="59FEB50B"/>
    <w:rsid w:val="5A0138E5"/>
    <w:rsid w:val="5A021E27"/>
    <w:rsid w:val="5A0EBDA2"/>
    <w:rsid w:val="5A79CA03"/>
    <w:rsid w:val="5A929FA3"/>
    <w:rsid w:val="5AF15AE9"/>
    <w:rsid w:val="5AF25457"/>
    <w:rsid w:val="5AFED47E"/>
    <w:rsid w:val="5B10EEA7"/>
    <w:rsid w:val="5B188A78"/>
    <w:rsid w:val="5B335F9E"/>
    <w:rsid w:val="5B7A9ACF"/>
    <w:rsid w:val="5B9236B0"/>
    <w:rsid w:val="5B9E4B9A"/>
    <w:rsid w:val="5BB6BCFC"/>
    <w:rsid w:val="5BD6A1F7"/>
    <w:rsid w:val="5BEC1FEB"/>
    <w:rsid w:val="5BF25AF8"/>
    <w:rsid w:val="5C01A010"/>
    <w:rsid w:val="5C419A25"/>
    <w:rsid w:val="5C4C26C8"/>
    <w:rsid w:val="5C54E288"/>
    <w:rsid w:val="5C563466"/>
    <w:rsid w:val="5C638086"/>
    <w:rsid w:val="5C63F490"/>
    <w:rsid w:val="5C8BE49C"/>
    <w:rsid w:val="5C8CEBFF"/>
    <w:rsid w:val="5C8F7C4C"/>
    <w:rsid w:val="5C907FAA"/>
    <w:rsid w:val="5CA56E3C"/>
    <w:rsid w:val="5CDFB3DC"/>
    <w:rsid w:val="5CE4FBAB"/>
    <w:rsid w:val="5CFABDFA"/>
    <w:rsid w:val="5D083B47"/>
    <w:rsid w:val="5D508AA8"/>
    <w:rsid w:val="5D64F7BC"/>
    <w:rsid w:val="5DD9D7B7"/>
    <w:rsid w:val="5E16F666"/>
    <w:rsid w:val="5E28E99A"/>
    <w:rsid w:val="5E547692"/>
    <w:rsid w:val="5E69DABC"/>
    <w:rsid w:val="5E7139F3"/>
    <w:rsid w:val="5ECB7A3B"/>
    <w:rsid w:val="5F55E831"/>
    <w:rsid w:val="5F640D01"/>
    <w:rsid w:val="5F82B5C6"/>
    <w:rsid w:val="5F956EEF"/>
    <w:rsid w:val="5FA492C0"/>
    <w:rsid w:val="6041DBA9"/>
    <w:rsid w:val="6055286E"/>
    <w:rsid w:val="609E75E3"/>
    <w:rsid w:val="60AAF948"/>
    <w:rsid w:val="60B04163"/>
    <w:rsid w:val="6116A68D"/>
    <w:rsid w:val="6120738F"/>
    <w:rsid w:val="61264FE9"/>
    <w:rsid w:val="613044A5"/>
    <w:rsid w:val="613FFA37"/>
    <w:rsid w:val="6146EC4D"/>
    <w:rsid w:val="614A6A20"/>
    <w:rsid w:val="615E868D"/>
    <w:rsid w:val="61833BBE"/>
    <w:rsid w:val="62386B99"/>
    <w:rsid w:val="6248C192"/>
    <w:rsid w:val="6271C5ED"/>
    <w:rsid w:val="628954CA"/>
    <w:rsid w:val="62C01333"/>
    <w:rsid w:val="62EFB887"/>
    <w:rsid w:val="631F7A97"/>
    <w:rsid w:val="63576DCD"/>
    <w:rsid w:val="635DCB59"/>
    <w:rsid w:val="636A7214"/>
    <w:rsid w:val="63D1B7D2"/>
    <w:rsid w:val="640159C9"/>
    <w:rsid w:val="640611D3"/>
    <w:rsid w:val="644AC6E1"/>
    <w:rsid w:val="64677773"/>
    <w:rsid w:val="6488A0AC"/>
    <w:rsid w:val="64BFE1D9"/>
    <w:rsid w:val="64D479CA"/>
    <w:rsid w:val="64DAA727"/>
    <w:rsid w:val="6503C783"/>
    <w:rsid w:val="65114E11"/>
    <w:rsid w:val="65663934"/>
    <w:rsid w:val="6568F733"/>
    <w:rsid w:val="65A3B058"/>
    <w:rsid w:val="65F690CB"/>
    <w:rsid w:val="66470F84"/>
    <w:rsid w:val="665B1592"/>
    <w:rsid w:val="665BA735"/>
    <w:rsid w:val="667B9667"/>
    <w:rsid w:val="668B8807"/>
    <w:rsid w:val="66ADFCB4"/>
    <w:rsid w:val="66EC5A8E"/>
    <w:rsid w:val="670107C2"/>
    <w:rsid w:val="6718C7D0"/>
    <w:rsid w:val="6719FD08"/>
    <w:rsid w:val="674860E0"/>
    <w:rsid w:val="675CD8F6"/>
    <w:rsid w:val="67C33D46"/>
    <w:rsid w:val="67D1ED7C"/>
    <w:rsid w:val="67FD2649"/>
    <w:rsid w:val="681E8873"/>
    <w:rsid w:val="686EDB76"/>
    <w:rsid w:val="6913EFA0"/>
    <w:rsid w:val="694CEDF9"/>
    <w:rsid w:val="6952EFEA"/>
    <w:rsid w:val="6957AD4B"/>
    <w:rsid w:val="696D5EE7"/>
    <w:rsid w:val="697B023A"/>
    <w:rsid w:val="6986022D"/>
    <w:rsid w:val="69AD7664"/>
    <w:rsid w:val="69B63F2E"/>
    <w:rsid w:val="6A1C0FCE"/>
    <w:rsid w:val="6A21E87F"/>
    <w:rsid w:val="6A36BC43"/>
    <w:rsid w:val="6A4C9B16"/>
    <w:rsid w:val="6A555519"/>
    <w:rsid w:val="6A6D68E9"/>
    <w:rsid w:val="6A831A07"/>
    <w:rsid w:val="6ABCF0A2"/>
    <w:rsid w:val="6AD71288"/>
    <w:rsid w:val="6AE0B4B0"/>
    <w:rsid w:val="6B756CAD"/>
    <w:rsid w:val="6B7AD1AC"/>
    <w:rsid w:val="6BB75166"/>
    <w:rsid w:val="6BC50E21"/>
    <w:rsid w:val="6BCB6F2C"/>
    <w:rsid w:val="6BF02057"/>
    <w:rsid w:val="6C59DE50"/>
    <w:rsid w:val="6C5DEA10"/>
    <w:rsid w:val="6C6D0E01"/>
    <w:rsid w:val="6CA079E0"/>
    <w:rsid w:val="6CA52C87"/>
    <w:rsid w:val="6CA5F3FA"/>
    <w:rsid w:val="6CDD7107"/>
    <w:rsid w:val="6CE55286"/>
    <w:rsid w:val="6CF372CD"/>
    <w:rsid w:val="6D08868C"/>
    <w:rsid w:val="6D3D0A1F"/>
    <w:rsid w:val="6D3DF345"/>
    <w:rsid w:val="6D621A0B"/>
    <w:rsid w:val="6D75226D"/>
    <w:rsid w:val="6DB9BAF4"/>
    <w:rsid w:val="6DC45147"/>
    <w:rsid w:val="6DD6E718"/>
    <w:rsid w:val="6DE887E8"/>
    <w:rsid w:val="6E248BA9"/>
    <w:rsid w:val="6E3C66FB"/>
    <w:rsid w:val="6E4615AC"/>
    <w:rsid w:val="6E7BB01A"/>
    <w:rsid w:val="6E9E28A9"/>
    <w:rsid w:val="6EABB729"/>
    <w:rsid w:val="6EAD738C"/>
    <w:rsid w:val="6EFBB8FA"/>
    <w:rsid w:val="6F3D3DAE"/>
    <w:rsid w:val="6F3EB023"/>
    <w:rsid w:val="6F4AE95E"/>
    <w:rsid w:val="6F6EB676"/>
    <w:rsid w:val="6F8D23D7"/>
    <w:rsid w:val="6F9552AE"/>
    <w:rsid w:val="6FB24E89"/>
    <w:rsid w:val="6FB2C20C"/>
    <w:rsid w:val="6FC100BB"/>
    <w:rsid w:val="6FCB92ED"/>
    <w:rsid w:val="6FEA8F04"/>
    <w:rsid w:val="703234CA"/>
    <w:rsid w:val="70852732"/>
    <w:rsid w:val="709A5C6C"/>
    <w:rsid w:val="70AD5C1A"/>
    <w:rsid w:val="70D16529"/>
    <w:rsid w:val="70D444E9"/>
    <w:rsid w:val="70DE9CE2"/>
    <w:rsid w:val="70E5699D"/>
    <w:rsid w:val="70FA1CAA"/>
    <w:rsid w:val="7113A624"/>
    <w:rsid w:val="71275347"/>
    <w:rsid w:val="71440AFE"/>
    <w:rsid w:val="717847A2"/>
    <w:rsid w:val="71D04775"/>
    <w:rsid w:val="71D34DEE"/>
    <w:rsid w:val="71D69792"/>
    <w:rsid w:val="721ED7ED"/>
    <w:rsid w:val="721F7FD5"/>
    <w:rsid w:val="72205743"/>
    <w:rsid w:val="7222E2F4"/>
    <w:rsid w:val="72349624"/>
    <w:rsid w:val="72AA40F6"/>
    <w:rsid w:val="72C4509E"/>
    <w:rsid w:val="72E7352B"/>
    <w:rsid w:val="72ED6960"/>
    <w:rsid w:val="72EEA297"/>
    <w:rsid w:val="72FC5C29"/>
    <w:rsid w:val="7325FA79"/>
    <w:rsid w:val="7390F386"/>
    <w:rsid w:val="73BE46B3"/>
    <w:rsid w:val="73D275F5"/>
    <w:rsid w:val="73EBF6E2"/>
    <w:rsid w:val="742CE8E1"/>
    <w:rsid w:val="743BC212"/>
    <w:rsid w:val="74411BD5"/>
    <w:rsid w:val="74594B0F"/>
    <w:rsid w:val="746E0D8C"/>
    <w:rsid w:val="747BD77D"/>
    <w:rsid w:val="749F066B"/>
    <w:rsid w:val="74E8BF76"/>
    <w:rsid w:val="75612E9A"/>
    <w:rsid w:val="758D5433"/>
    <w:rsid w:val="75A4BE5A"/>
    <w:rsid w:val="75A6CAD4"/>
    <w:rsid w:val="75D0CA44"/>
    <w:rsid w:val="75FF7F9C"/>
    <w:rsid w:val="760C18E0"/>
    <w:rsid w:val="762FD3C2"/>
    <w:rsid w:val="766D4962"/>
    <w:rsid w:val="76956B0B"/>
    <w:rsid w:val="76A8EF79"/>
    <w:rsid w:val="7734BA49"/>
    <w:rsid w:val="77574EFE"/>
    <w:rsid w:val="7775A566"/>
    <w:rsid w:val="778B4BB6"/>
    <w:rsid w:val="778F7092"/>
    <w:rsid w:val="7795ECA2"/>
    <w:rsid w:val="77A0E128"/>
    <w:rsid w:val="77A98C87"/>
    <w:rsid w:val="77B70235"/>
    <w:rsid w:val="77D12135"/>
    <w:rsid w:val="77E9CD81"/>
    <w:rsid w:val="7804924F"/>
    <w:rsid w:val="782B15AD"/>
    <w:rsid w:val="78555DBE"/>
    <w:rsid w:val="7876D640"/>
    <w:rsid w:val="78B52DB6"/>
    <w:rsid w:val="78C33745"/>
    <w:rsid w:val="792EDA9D"/>
    <w:rsid w:val="7954F355"/>
    <w:rsid w:val="797BDA49"/>
    <w:rsid w:val="7999151D"/>
    <w:rsid w:val="799F3736"/>
    <w:rsid w:val="7A197E50"/>
    <w:rsid w:val="7A2BD8C7"/>
    <w:rsid w:val="7A55140E"/>
    <w:rsid w:val="7A71AB25"/>
    <w:rsid w:val="7A79DE1C"/>
    <w:rsid w:val="7A80FCDE"/>
    <w:rsid w:val="7AE480EE"/>
    <w:rsid w:val="7B240D8D"/>
    <w:rsid w:val="7B51F430"/>
    <w:rsid w:val="7B64E345"/>
    <w:rsid w:val="7B7C9624"/>
    <w:rsid w:val="7B847EF8"/>
    <w:rsid w:val="7B8A0C58"/>
    <w:rsid w:val="7BF7AFF3"/>
    <w:rsid w:val="7C32B189"/>
    <w:rsid w:val="7C46ADE9"/>
    <w:rsid w:val="7C7030A9"/>
    <w:rsid w:val="7C82F2E3"/>
    <w:rsid w:val="7C92853B"/>
    <w:rsid w:val="7C9F8F56"/>
    <w:rsid w:val="7CAE4C3C"/>
    <w:rsid w:val="7CCF5394"/>
    <w:rsid w:val="7CEB53D7"/>
    <w:rsid w:val="7CFA7BB2"/>
    <w:rsid w:val="7CFBAFE0"/>
    <w:rsid w:val="7D15F079"/>
    <w:rsid w:val="7D684508"/>
    <w:rsid w:val="7D9419C7"/>
    <w:rsid w:val="7DC2D66C"/>
    <w:rsid w:val="7DC3B8D8"/>
    <w:rsid w:val="7DDA4831"/>
    <w:rsid w:val="7DDE0C59"/>
    <w:rsid w:val="7E402CCF"/>
    <w:rsid w:val="7E471E7B"/>
    <w:rsid w:val="7E6C80E2"/>
    <w:rsid w:val="7E8F8D7F"/>
    <w:rsid w:val="7EA9E337"/>
    <w:rsid w:val="7EF68F17"/>
    <w:rsid w:val="7EF69044"/>
    <w:rsid w:val="7EFCED69"/>
    <w:rsid w:val="7F1DEA74"/>
    <w:rsid w:val="7F622CEC"/>
    <w:rsid w:val="7FBBA8FE"/>
    <w:rsid w:val="7FCB732C"/>
    <w:rsid w:val="7FDDB5E4"/>
    <w:rsid w:val="7FF6B6FC"/>
    <w:rsid w:val="7FFDBF11"/>
    <w:rsid w:val="7FFF601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B83DF"/>
  <w15:docId w15:val="{56BE1351-26EB-4F5A-94EA-883FECC4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rPr>
      <w:rFonts w:ascii="Calibri Light" w:hAnsi="Calibri Light" w:eastAsia="Calibri Light" w:cs="Calibri Light"/>
      <w:lang w:val="en-GB" w:eastAsia="en-GB" w:bidi="en-GB"/>
    </w:rPr>
  </w:style>
  <w:style w:type="paragraph" w:styleId="Heading1">
    <w:name w:val="heading 1"/>
    <w:uiPriority w:val="1"/>
    <w:qFormat/>
    <w:rsid w:val="00114BFD"/>
    <w:pPr>
      <w:ind w:left="220"/>
      <w:outlineLvl w:val="0"/>
    </w:pPr>
    <w:rPr>
      <w:rFonts w:ascii="Arial" w:hAnsi="Arial" w:eastAsia="Calibri Light" w:cs="Calibri Light"/>
      <w:b/>
      <w:sz w:val="32"/>
      <w:szCs w:val="32"/>
      <w:lang w:val="en-GB" w:eastAsia="en-GB" w:bidi="en-GB"/>
    </w:rPr>
  </w:style>
  <w:style w:type="paragraph" w:styleId="Heading2">
    <w:name w:val="heading 2"/>
    <w:basedOn w:val="Normal"/>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styleId="TableParagraph" w:customStyle="1">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5C2C7A"/>
    <w:pPr>
      <w:widowControl/>
      <w:autoSpaceDE/>
      <w:autoSpaceDN/>
      <w:spacing w:before="100" w:beforeAutospacing="1" w:after="100" w:afterAutospacing="1"/>
    </w:pPr>
    <w:rPr>
      <w:rFonts w:ascii="Times New Roman" w:hAnsi="Times New Roman" w:eastAsia="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hAnsiTheme="minorHAnsi" w:eastAsiaTheme="minorHAnsi" w:cstheme="minorBidi"/>
      <w:lang w:eastAsia="en-US" w:bidi="ar-SA"/>
    </w:rPr>
  </w:style>
  <w:style w:type="character" w:styleId="HeaderChar" w:customStyle="1">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hAnsiTheme="minorHAnsi" w:eastAsiaTheme="minorHAnsi" w:cstheme="minorBidi"/>
      <w:lang w:eastAsia="en-US" w:bidi="ar-SA"/>
    </w:rPr>
  </w:style>
  <w:style w:type="character" w:styleId="FooterChar" w:customStyle="1">
    <w:name w:val="Footer Char"/>
    <w:basedOn w:val="DefaultParagraphFont"/>
    <w:link w:val="Footer"/>
    <w:uiPriority w:val="99"/>
    <w:rsid w:val="005C2C7A"/>
    <w:rPr>
      <w:lang w:val="en-GB"/>
    </w:rPr>
  </w:style>
  <w:style w:type="table" w:styleId="TableGrid1" w:customStyle="1">
    <w:name w:val="Table Grid1"/>
    <w:basedOn w:val="TableNormal"/>
    <w:next w:val="TableGrid"/>
    <w:uiPriority w:val="39"/>
    <w:rsid w:val="00812591"/>
    <w:pPr>
      <w:widowControl/>
      <w:autoSpaceDE/>
      <w:autoSpaceDN/>
    </w:pPr>
    <w:rPr>
      <w:sz w:val="24"/>
      <w:szCs w:val="24"/>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uiPriority w:val="99"/>
    <w:name w:val="Hyperlink"/>
    <w:basedOn w:val="DefaultParagraphFont"/>
    <w:unhideWhenUsed/>
    <w:rsid w:val="6719FD0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hyperlink" Target="https://bmjopen.bmj.com/content/9/9/e031161" TargetMode="External" Id="R7ee12e71cd1c43fd" /><Relationship Type="http://schemas.openxmlformats.org/officeDocument/2006/relationships/hyperlink" Target="https://bpb-eu-w2.wpmucdn.com/blogs.bristol.ac.uk/dist/3/939/files/2025/03/RISCS-Cyberbullying-report-2025-Nerida-Brand.pdf" TargetMode="External" Id="R81959a3d9cbe4054" /><Relationship Type="http://schemas.openxmlformats.org/officeDocument/2006/relationships/hyperlink" Target="https://www.cambridge.org/core/journals/european-psychiatry/article/social-media-use-and-mental-health-in-adolescents-and-young-adults-a-systematic-review-and-metaanalysis-of-psychological-distress-and-wellbeing/906F9B262F2A9708B60E5B90B24E7155" TargetMode="External" Id="R111eb112c1c84ff6" /><Relationship Type="http://schemas.openxmlformats.org/officeDocument/2006/relationships/hyperlink" Target="https://www.thelancet.com/journals/eclinm/article/PIIS2589-5370%2818%2930060-9/fulltext" TargetMode="External" Id="Re32e53ea46224fd1" /><Relationship Type="http://schemas.openxmlformats.org/officeDocument/2006/relationships/hyperlink" Target="http://ijeais.org/wp-content/uploads/2025/1/IJAHMR250121.pdf" TargetMode="External" Id="R3f1637fb047d4ee9" /><Relationship Type="http://schemas.openxmlformats.org/officeDocument/2006/relationships/hyperlink" Target="https://acamh.onlinelibrary.wiley.com/doi/pdf/10.1002/jcv2.12089" TargetMode="External" Id="R87ee05c1e0ab4773" /><Relationship Type="http://schemas.openxmlformats.org/officeDocument/2006/relationships/hyperlink" Target="https://pmc.ncbi.nlm.nih.gov/articles/PMC7214703/" TargetMode="External" Id="R9ac6b9dfb22b4043" /><Relationship Type="http://schemas.openxmlformats.org/officeDocument/2006/relationships/hyperlink" Target="https://pubmed.ncbi.nlm.nih.gov/30169257/" TargetMode="External" Id="R1e48e3cec18f47de" /><Relationship Type="http://schemas.openxmlformats.org/officeDocument/2006/relationships/hyperlink" Target="https://pmc.ncbi.nlm.nih.gov/articles/PMC6496912/" TargetMode="External" Id="R1c42e144078943a1" /><Relationship Type="http://schemas.openxmlformats.org/officeDocument/2006/relationships/hyperlink" Target="https://pmc.ncbi.nlm.nih.gov/articles/PMC6537508/" TargetMode="External" Id="Rdddd897dda034e8c" /><Relationship Type="http://schemas.openxmlformats.org/officeDocument/2006/relationships/hyperlink" Target="https://www.ons.gov.uk/peoplepopulationandcommunity/crimeandjustice/bulletins/bullyingandonlineexperiencesamongchildreninenglandandwales/yearendingmarch2023" TargetMode="External" Id="Rf858a4842f6c4401" /><Relationship Type="http://schemas.openxmlformats.org/officeDocument/2006/relationships/hyperlink" Target="https://pmc.ncbi.nlm.nih.gov/articles/PMC7018423/" TargetMode="External" Id="Rb13be77290824cb1" /><Relationship Type="http://schemas.openxmlformats.org/officeDocument/2006/relationships/hyperlink" Target="https://pmc.ncbi.nlm.nih.gov/articles/PMC7044782/" TargetMode="External" Id="Rc50addab2f7a44ef" /><Relationship Type="http://schemas.openxmlformats.org/officeDocument/2006/relationships/hyperlink" Target="https://pmc.ncbi.nlm.nih.gov/articles/PMC6537508/" TargetMode="External" Id="R81c770a20c834a05" /><Relationship Type="http://schemas.openxmlformats.org/officeDocument/2006/relationships/hyperlink" Target="https://researchportal.ukhsa.gov.uk/en/publications/adolescent-social-media-use-and-its-association-with-mental-healt/" TargetMode="External" Id="R5b30b8df5ecd4140" /><Relationship Type="http://schemas.openxmlformats.org/officeDocument/2006/relationships/hyperlink" Target="https://www.thelancet.com/journals/lanchi/article/PIIS2352-4642%2819%2930186-5/abstract" TargetMode="External" Id="R3e04b875f0d54f3a" /><Relationship Type="http://schemas.openxmlformats.org/officeDocument/2006/relationships/hyperlink" Target="https://www.thelancet.com/journals/eclinm/article/PIIS2589-5370%2818%2930060-9/fulltext" TargetMode="External" Id="R40d89a1c7e5f44e8" /><Relationship Type="http://schemas.openxmlformats.org/officeDocument/2006/relationships/hyperlink" Target="https://www.tandfonline.com/doi/full/10.1080/02673843.2019.1590851#abstract" TargetMode="External" Id="R8b9710f38d374161" /><Relationship Type="http://schemas.openxmlformats.org/officeDocument/2006/relationships/hyperlink" Target="https://post.parliament.uk/research-briefings/post-pn-0780/" TargetMode="External" Id="Rb43e7a19d3b94ffa" /><Relationship Type="http://schemas.openxmlformats.org/officeDocument/2006/relationships/hyperlink" Target="https://www.who.int/news-room/fact-sheets/detail/depression" TargetMode="External" Id="R62e3f7166af04da4" /><Relationship Type="http://schemas.openxmlformats.org/officeDocument/2006/relationships/header" Target="header2.xml" Id="Rbac33d2bdb854e2a" /><Relationship Type="http://schemas.openxmlformats.org/officeDocument/2006/relationships/footer" Target="footer2.xml" Id="Rc6c1485227424789" /><Relationship Type="http://schemas.microsoft.com/office/2020/10/relationships/intelligence" Target="intelligence2.xml" Id="Rd2574fd7fbbf4a8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Swansea Institute of Higher Education</dc:title>
  <dc:creator>bus-sh</dc:creator>
  <lastModifiedBy>Erica Nzibu Malonga (2323682)</lastModifiedBy>
  <revision>6</revision>
  <dcterms:created xsi:type="dcterms:W3CDTF">2024-02-12T23:46:00.0000000Z</dcterms:created>
  <dcterms:modified xsi:type="dcterms:W3CDTF">2026-10-16T23:05:09.2277452Z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ies>
</file>