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5F804" w14:textId="61AEA5DF" w:rsidR="00DE1F28" w:rsidRPr="00906CCA" w:rsidRDefault="00DC27DB" w:rsidP="00DC27DB">
      <w:pPr>
        <w:jc w:val="center"/>
        <w:rPr>
          <w:bCs/>
          <w:u w:val="single"/>
        </w:rPr>
      </w:pPr>
      <w:r w:rsidRPr="00906CCA">
        <w:rPr>
          <w:bCs/>
          <w:u w:val="single"/>
        </w:rPr>
        <w:t xml:space="preserve">Reflection on BrewDog’s sustainability progress. </w:t>
      </w:r>
    </w:p>
    <w:p w14:paraId="0DD12AA1" w14:textId="77777777" w:rsidR="00CC2D09" w:rsidRPr="00906CCA" w:rsidRDefault="00CC2D09" w:rsidP="0054600D">
      <w:pPr>
        <w:shd w:val="clear" w:color="auto" w:fill="FFFFFF"/>
        <w:rPr>
          <w:color w:val="000000"/>
          <w:bdr w:val="none" w:sz="0" w:space="0" w:color="auto" w:frame="1"/>
        </w:rPr>
      </w:pPr>
    </w:p>
    <w:p w14:paraId="6D621FE3" w14:textId="5AB36834" w:rsidR="00321D08" w:rsidRPr="00906CCA" w:rsidRDefault="00321D08" w:rsidP="0054600D">
      <w:pPr>
        <w:shd w:val="clear" w:color="auto" w:fill="FFFFFF"/>
        <w:rPr>
          <w:color w:val="000000"/>
          <w:bdr w:val="none" w:sz="0" w:space="0" w:color="auto" w:frame="1"/>
        </w:rPr>
      </w:pPr>
    </w:p>
    <w:p w14:paraId="2FB17D11" w14:textId="2E305F56" w:rsidR="001B649B" w:rsidRPr="00906CCA" w:rsidRDefault="001B649B" w:rsidP="0054600D">
      <w:pPr>
        <w:shd w:val="clear" w:color="auto" w:fill="FFFFFF"/>
        <w:rPr>
          <w:color w:val="000000"/>
          <w:u w:val="single"/>
          <w:bdr w:val="none" w:sz="0" w:space="0" w:color="auto" w:frame="1"/>
        </w:rPr>
      </w:pPr>
      <w:r w:rsidRPr="00906CCA">
        <w:rPr>
          <w:color w:val="000000"/>
          <w:u w:val="single"/>
          <w:bdr w:val="none" w:sz="0" w:space="0" w:color="auto" w:frame="1"/>
        </w:rPr>
        <w:t xml:space="preserve">Introduction </w:t>
      </w:r>
    </w:p>
    <w:p w14:paraId="10C635D2" w14:textId="6449A391" w:rsidR="001B649B" w:rsidRPr="00906CCA" w:rsidRDefault="001B649B" w:rsidP="0054600D">
      <w:pPr>
        <w:shd w:val="clear" w:color="auto" w:fill="FFFFFF"/>
        <w:rPr>
          <w:color w:val="000000"/>
          <w:bdr w:val="none" w:sz="0" w:space="0" w:color="auto" w:frame="1"/>
        </w:rPr>
      </w:pPr>
    </w:p>
    <w:p w14:paraId="2ECE459E" w14:textId="62192D97" w:rsidR="00C0124D" w:rsidRPr="00906CCA" w:rsidRDefault="00E51E98" w:rsidP="000025BB">
      <w:pPr>
        <w:rPr>
          <w:color w:val="000000" w:themeColor="text1"/>
        </w:rPr>
      </w:pPr>
      <w:r w:rsidRPr="00906CCA">
        <w:rPr>
          <w:color w:val="000000"/>
          <w:shd w:val="clear" w:color="auto" w:fill="FFFFFF"/>
        </w:rPr>
        <w:t xml:space="preserve">BrewDog have faced </w:t>
      </w:r>
      <w:r w:rsidR="009F7A91" w:rsidRPr="00906CCA">
        <w:rPr>
          <w:color w:val="000000"/>
          <w:shd w:val="clear" w:color="auto" w:fill="FFFFFF"/>
        </w:rPr>
        <w:t>many challenges</w:t>
      </w:r>
      <w:r w:rsidR="00751F06" w:rsidRPr="00906CCA">
        <w:rPr>
          <w:color w:val="000000"/>
          <w:shd w:val="clear" w:color="auto" w:fill="FFFFFF"/>
        </w:rPr>
        <w:t xml:space="preserve"> s</w:t>
      </w:r>
      <w:r w:rsidR="0097097B" w:rsidRPr="00906CCA">
        <w:rPr>
          <w:color w:val="000000"/>
          <w:shd w:val="clear" w:color="auto" w:fill="FFFFFF"/>
        </w:rPr>
        <w:t>ince its introduction of ‘BrewDog Tomorrow’</w:t>
      </w:r>
      <w:r w:rsidR="00751F06" w:rsidRPr="00906CCA">
        <w:rPr>
          <w:color w:val="000000"/>
          <w:shd w:val="clear" w:color="auto" w:fill="FFFFFF"/>
        </w:rPr>
        <w:t xml:space="preserve"> sustainability plan</w:t>
      </w:r>
      <w:r w:rsidR="0097097B" w:rsidRPr="00906CCA">
        <w:rPr>
          <w:color w:val="000000"/>
          <w:shd w:val="clear" w:color="auto" w:fill="FFFFFF"/>
        </w:rPr>
        <w:t xml:space="preserve"> in February 2020</w:t>
      </w:r>
      <w:r w:rsidR="00751F06" w:rsidRPr="00906CCA">
        <w:rPr>
          <w:color w:val="000000"/>
          <w:shd w:val="clear" w:color="auto" w:fill="FFFFFF"/>
        </w:rPr>
        <w:t xml:space="preserve">. </w:t>
      </w:r>
      <w:r w:rsidR="0097097B" w:rsidRPr="00906CCA">
        <w:rPr>
          <w:color w:val="000000"/>
          <w:shd w:val="clear" w:color="auto" w:fill="FFFFFF"/>
        </w:rPr>
        <w:t xml:space="preserve"> </w:t>
      </w:r>
      <w:r w:rsidR="00751F06" w:rsidRPr="00906CCA">
        <w:rPr>
          <w:color w:val="000000"/>
          <w:shd w:val="clear" w:color="auto" w:fill="FFFFFF"/>
        </w:rPr>
        <w:t>I</w:t>
      </w:r>
      <w:r w:rsidR="0097097B" w:rsidRPr="00906CCA">
        <w:rPr>
          <w:color w:val="000000"/>
          <w:shd w:val="clear" w:color="auto" w:fill="FFFFFF"/>
        </w:rPr>
        <w:t xml:space="preserve">ts sustainability </w:t>
      </w:r>
      <w:r w:rsidR="009254AD" w:rsidRPr="00906CCA">
        <w:rPr>
          <w:color w:val="000000"/>
          <w:shd w:val="clear" w:color="auto" w:fill="FFFFFF"/>
        </w:rPr>
        <w:t>initiatives have</w:t>
      </w:r>
      <w:r w:rsidR="0097097B" w:rsidRPr="00906CCA">
        <w:rPr>
          <w:color w:val="000000"/>
          <w:shd w:val="clear" w:color="auto" w:fill="FFFFFF"/>
        </w:rPr>
        <w:t xml:space="preserve"> been seemingly overshadowed by the Covid-19 pandemic, </w:t>
      </w:r>
      <w:r w:rsidR="009254AD" w:rsidRPr="00906CCA">
        <w:rPr>
          <w:color w:val="000000"/>
          <w:shd w:val="clear" w:color="auto" w:fill="FFFFFF"/>
        </w:rPr>
        <w:t>an open letter from employees accusing the business of a ‘culture of fear’</w:t>
      </w:r>
      <w:r w:rsidR="009254AD" w:rsidRPr="00906CCA">
        <w:t xml:space="preserve"> </w:t>
      </w:r>
      <w:r w:rsidR="009254AD" w:rsidRPr="00906CCA">
        <w:rPr>
          <w:color w:val="000000"/>
          <w:shd w:val="clear" w:color="auto" w:fill="FFFFFF"/>
        </w:rPr>
        <w:t>(BBC News, 2021), and then most recently sexual harassment claims</w:t>
      </w:r>
      <w:r w:rsidR="00751F06" w:rsidRPr="00906CCA">
        <w:rPr>
          <w:color w:val="000000"/>
          <w:shd w:val="clear" w:color="auto" w:fill="FFFFFF"/>
        </w:rPr>
        <w:t xml:space="preserve"> towards CEO James Watt</w:t>
      </w:r>
      <w:r w:rsidR="00515FAC" w:rsidRPr="00906CCA">
        <w:rPr>
          <w:color w:val="000000"/>
          <w:shd w:val="clear" w:color="auto" w:fill="FFFFFF"/>
        </w:rPr>
        <w:t xml:space="preserve"> (BBC News, 2022). </w:t>
      </w:r>
      <w:r w:rsidR="00C0124D" w:rsidRPr="00906CCA">
        <w:rPr>
          <w:color w:val="000000"/>
          <w:shd w:val="clear" w:color="auto" w:fill="FFFFFF"/>
        </w:rPr>
        <w:t xml:space="preserve">This essay will consider </w:t>
      </w:r>
      <w:r w:rsidR="00874E8A" w:rsidRPr="00906CCA">
        <w:rPr>
          <w:color w:val="000000"/>
          <w:shd w:val="clear" w:color="auto" w:fill="FFFFFF"/>
        </w:rPr>
        <w:t>what has been achieved so far within BrewDog’s sustainability plan</w:t>
      </w:r>
      <w:r w:rsidR="009E1706" w:rsidRPr="00906CCA">
        <w:rPr>
          <w:color w:val="000000"/>
          <w:shd w:val="clear" w:color="auto" w:fill="FFFFFF"/>
        </w:rPr>
        <w:t xml:space="preserve">, if BrewDog’s culture is suitable to allow for further sustainable development, and if there are any barriers or drivers to this process. </w:t>
      </w:r>
    </w:p>
    <w:p w14:paraId="42C844F0" w14:textId="180972AC" w:rsidR="0055752C" w:rsidRPr="00906CCA" w:rsidRDefault="0055752C" w:rsidP="000025BB">
      <w:pPr>
        <w:rPr>
          <w:color w:val="000000" w:themeColor="text1"/>
        </w:rPr>
      </w:pPr>
    </w:p>
    <w:p w14:paraId="3D80EEE6" w14:textId="77777777" w:rsidR="0055752C" w:rsidRPr="00906CCA" w:rsidRDefault="0055752C" w:rsidP="000025BB">
      <w:pPr>
        <w:rPr>
          <w:color w:val="000000" w:themeColor="text1"/>
          <w:u w:val="single"/>
        </w:rPr>
      </w:pPr>
    </w:p>
    <w:p w14:paraId="633A93EE" w14:textId="77777777" w:rsidR="00BE0318" w:rsidRPr="00906CCA" w:rsidRDefault="00BE0318" w:rsidP="00A34AC2">
      <w:pPr>
        <w:ind w:left="720"/>
        <w:jc w:val="both"/>
        <w:rPr>
          <w:color w:val="000000"/>
          <w:highlight w:val="yellow"/>
          <w:u w:val="single"/>
          <w:bdr w:val="none" w:sz="0" w:space="0" w:color="auto" w:frame="1"/>
        </w:rPr>
      </w:pPr>
    </w:p>
    <w:p w14:paraId="262CB5E8" w14:textId="2AD2DC5C" w:rsidR="007575B1" w:rsidRPr="00906CCA" w:rsidRDefault="00AC51D3" w:rsidP="00E47DEE">
      <w:pPr>
        <w:jc w:val="both"/>
        <w:rPr>
          <w:color w:val="000000"/>
          <w:u w:val="single"/>
          <w:bdr w:val="none" w:sz="0" w:space="0" w:color="auto" w:frame="1"/>
        </w:rPr>
      </w:pPr>
      <w:r w:rsidRPr="00906CCA">
        <w:rPr>
          <w:color w:val="000000"/>
          <w:u w:val="single"/>
          <w:bdr w:val="none" w:sz="0" w:space="0" w:color="auto" w:frame="1"/>
        </w:rPr>
        <w:t xml:space="preserve">Does BrewDog’s success depend on a change in the organisational culture? </w:t>
      </w:r>
    </w:p>
    <w:p w14:paraId="483C09BC" w14:textId="424E3F13" w:rsidR="000876DC" w:rsidRPr="00906CCA" w:rsidRDefault="000876DC" w:rsidP="00E47DEE">
      <w:pPr>
        <w:shd w:val="clear" w:color="auto" w:fill="FFFFFF"/>
        <w:rPr>
          <w:color w:val="000000"/>
          <w:bdr w:val="none" w:sz="0" w:space="0" w:color="auto" w:frame="1"/>
        </w:rPr>
      </w:pPr>
    </w:p>
    <w:p w14:paraId="76E08D61" w14:textId="43F6FB49" w:rsidR="00567B80" w:rsidRPr="00906CCA" w:rsidRDefault="007E49E5" w:rsidP="004E6446">
      <w:pPr>
        <w:jc w:val="both"/>
        <w:rPr>
          <w:color w:val="000000"/>
          <w:shd w:val="clear" w:color="auto" w:fill="FFFFFF"/>
        </w:rPr>
      </w:pPr>
      <w:r w:rsidRPr="00906CCA">
        <w:t>‘</w:t>
      </w:r>
      <w:r w:rsidR="00567B80" w:rsidRPr="00906CCA">
        <w:t xml:space="preserve">BrewDog </w:t>
      </w:r>
      <w:r w:rsidRPr="00906CCA">
        <w:t>T</w:t>
      </w:r>
      <w:r w:rsidR="00567B80" w:rsidRPr="00906CCA">
        <w:t>omorrow</w:t>
      </w:r>
      <w:r w:rsidRPr="00906CCA">
        <w:t xml:space="preserve">’ </w:t>
      </w:r>
      <w:r w:rsidR="00637729" w:rsidRPr="00906CCA">
        <w:t xml:space="preserve">has full support of CEO James Watt. </w:t>
      </w:r>
      <w:r w:rsidR="002A4548" w:rsidRPr="00906CCA">
        <w:t>BrewDog however, as outlined in the previous report,</w:t>
      </w:r>
      <w:r w:rsidR="004106E9" w:rsidRPr="00906CCA">
        <w:t xml:space="preserve"> </w:t>
      </w:r>
      <w:r w:rsidR="002A4548" w:rsidRPr="00906CCA">
        <w:t>the culture of the organisation</w:t>
      </w:r>
      <w:r w:rsidR="004106E9" w:rsidRPr="00906CCA">
        <w:t xml:space="preserve"> has been questioned</w:t>
      </w:r>
      <w:r w:rsidR="002A4548" w:rsidRPr="00906CCA">
        <w:t xml:space="preserve">. </w:t>
      </w:r>
      <w:r w:rsidR="00567B80" w:rsidRPr="00906CCA">
        <w:rPr>
          <w:color w:val="000000"/>
          <w:shd w:val="clear" w:color="auto" w:fill="FFFFFF"/>
        </w:rPr>
        <w:t>Blanco-</w:t>
      </w:r>
      <w:proofErr w:type="spellStart"/>
      <w:r w:rsidR="00567B80" w:rsidRPr="00906CCA">
        <w:rPr>
          <w:color w:val="000000"/>
          <w:shd w:val="clear" w:color="auto" w:fill="FFFFFF"/>
        </w:rPr>
        <w:t>Portela</w:t>
      </w:r>
      <w:proofErr w:type="spellEnd"/>
      <w:r w:rsidR="00567B80" w:rsidRPr="00906CCA">
        <w:rPr>
          <w:color w:val="000000"/>
          <w:shd w:val="clear" w:color="auto" w:fill="FFFFFF"/>
        </w:rPr>
        <w:t xml:space="preserve">, </w:t>
      </w:r>
      <w:proofErr w:type="spellStart"/>
      <w:r w:rsidR="00567B80" w:rsidRPr="00906CCA">
        <w:rPr>
          <w:color w:val="000000"/>
          <w:shd w:val="clear" w:color="auto" w:fill="FFFFFF"/>
        </w:rPr>
        <w:t>Benayas</w:t>
      </w:r>
      <w:proofErr w:type="spellEnd"/>
      <w:r w:rsidR="00567B80" w:rsidRPr="00906CCA">
        <w:rPr>
          <w:color w:val="000000"/>
          <w:shd w:val="clear" w:color="auto" w:fill="FFFFFF"/>
        </w:rPr>
        <w:t xml:space="preserve">, </w:t>
      </w:r>
      <w:proofErr w:type="spellStart"/>
      <w:r w:rsidR="00567B80" w:rsidRPr="00906CCA">
        <w:rPr>
          <w:color w:val="000000"/>
          <w:shd w:val="clear" w:color="auto" w:fill="FFFFFF"/>
        </w:rPr>
        <w:t>Pertierra</w:t>
      </w:r>
      <w:proofErr w:type="spellEnd"/>
      <w:r w:rsidR="00567B80" w:rsidRPr="00906CCA">
        <w:rPr>
          <w:color w:val="000000"/>
          <w:shd w:val="clear" w:color="auto" w:fill="FFFFFF"/>
        </w:rPr>
        <w:t xml:space="preserve"> and Lozano</w:t>
      </w:r>
      <w:r w:rsidR="004E6446" w:rsidRPr="00906CCA">
        <w:rPr>
          <w:color w:val="000000"/>
          <w:shd w:val="clear" w:color="auto" w:fill="FFFFFF"/>
        </w:rPr>
        <w:t xml:space="preserve"> (</w:t>
      </w:r>
      <w:r w:rsidR="00567B80" w:rsidRPr="00906CCA">
        <w:rPr>
          <w:color w:val="000000"/>
          <w:shd w:val="clear" w:color="auto" w:fill="FFFFFF"/>
        </w:rPr>
        <w:t>2017</w:t>
      </w:r>
      <w:r w:rsidR="004E6446" w:rsidRPr="00906CCA">
        <w:rPr>
          <w:color w:val="000000"/>
          <w:shd w:val="clear" w:color="auto" w:fill="FFFFFF"/>
        </w:rPr>
        <w:t xml:space="preserve">) </w:t>
      </w:r>
      <w:r w:rsidR="00B004E0" w:rsidRPr="00906CCA">
        <w:rPr>
          <w:color w:val="000000"/>
          <w:shd w:val="clear" w:color="auto" w:fill="FFFFFF"/>
        </w:rPr>
        <w:t xml:space="preserve">highlight common barriers to change within organisations are misunderstanding, lack of trust, and within the group level, group conflict. </w:t>
      </w:r>
      <w:r w:rsidR="005C7328" w:rsidRPr="00906CCA">
        <w:rPr>
          <w:color w:val="000000"/>
          <w:shd w:val="clear" w:color="auto" w:fill="FFFFFF"/>
        </w:rPr>
        <w:t xml:space="preserve">BrewDog must </w:t>
      </w:r>
      <w:r w:rsidR="00A70123" w:rsidRPr="00906CCA">
        <w:rPr>
          <w:color w:val="000000"/>
          <w:shd w:val="clear" w:color="auto" w:fill="FFFFFF"/>
        </w:rPr>
        <w:t xml:space="preserve">strive to improve the organisational culture, rebuild trust, </w:t>
      </w:r>
      <w:proofErr w:type="gramStart"/>
      <w:r w:rsidR="00A70123" w:rsidRPr="00906CCA">
        <w:rPr>
          <w:color w:val="000000"/>
          <w:shd w:val="clear" w:color="auto" w:fill="FFFFFF"/>
        </w:rPr>
        <w:t>in order to</w:t>
      </w:r>
      <w:proofErr w:type="gramEnd"/>
      <w:r w:rsidR="00A70123" w:rsidRPr="00906CCA">
        <w:rPr>
          <w:color w:val="000000"/>
          <w:shd w:val="clear" w:color="auto" w:fill="FFFFFF"/>
        </w:rPr>
        <w:t xml:space="preserve"> allow BrewDog to focus on their sustainability initiatives.</w:t>
      </w:r>
      <w:r w:rsidR="005A3319" w:rsidRPr="00906CCA">
        <w:rPr>
          <w:color w:val="000000"/>
          <w:shd w:val="clear" w:color="auto" w:fill="FFFFFF"/>
        </w:rPr>
        <w:t xml:space="preserve"> Hitchcock and Willard </w:t>
      </w:r>
      <w:r w:rsidR="00DA7AF1" w:rsidRPr="00906CCA">
        <w:rPr>
          <w:color w:val="000000"/>
          <w:shd w:val="clear" w:color="auto" w:fill="FFFFFF"/>
        </w:rPr>
        <w:t xml:space="preserve">(2015) </w:t>
      </w:r>
      <w:r w:rsidR="005A3319" w:rsidRPr="00906CCA">
        <w:rPr>
          <w:color w:val="000000"/>
          <w:shd w:val="clear" w:color="auto" w:fill="FFFFFF"/>
        </w:rPr>
        <w:t>argue ‘sustainability is at its core an issue requiring organizational change culture change’.</w:t>
      </w:r>
      <w:r w:rsidR="00A70123" w:rsidRPr="00906CCA">
        <w:rPr>
          <w:color w:val="000000"/>
          <w:shd w:val="clear" w:color="auto" w:fill="FFFFFF"/>
        </w:rPr>
        <w:t xml:space="preserve"> </w:t>
      </w:r>
      <w:r w:rsidR="00D45660" w:rsidRPr="00906CCA">
        <w:rPr>
          <w:color w:val="000000"/>
          <w:shd w:val="clear" w:color="auto" w:fill="FFFFFF"/>
        </w:rPr>
        <w:t xml:space="preserve">Taylor (2016) argues that ‘culture accelerates change by influencing the mass thinking, and thus behaviour, and leaders must build cultures that suit their goals’. The sustainability goals of the business can only be achieved when the culture is correct within the organisation.  </w:t>
      </w:r>
      <w:r w:rsidR="0009261A" w:rsidRPr="00906CCA">
        <w:rPr>
          <w:color w:val="000000"/>
          <w:shd w:val="clear" w:color="auto" w:fill="FFFFFF"/>
        </w:rPr>
        <w:t>In response to the claims against the business, BrewDog launched an independent culture review, (BrewDog, 2022</w:t>
      </w:r>
      <w:r w:rsidR="00AB1543" w:rsidRPr="00906CCA">
        <w:rPr>
          <w:color w:val="000000"/>
          <w:shd w:val="clear" w:color="auto" w:fill="FFFFFF"/>
        </w:rPr>
        <w:t>a</w:t>
      </w:r>
      <w:r w:rsidR="0009261A" w:rsidRPr="00906CCA">
        <w:rPr>
          <w:color w:val="000000"/>
          <w:shd w:val="clear" w:color="auto" w:fill="FFFFFF"/>
        </w:rPr>
        <w:t>)</w:t>
      </w:r>
      <w:r w:rsidR="00AB1543" w:rsidRPr="00906CCA">
        <w:rPr>
          <w:color w:val="000000"/>
          <w:shd w:val="clear" w:color="auto" w:fill="FFFFFF"/>
        </w:rPr>
        <w:t xml:space="preserve"> which led to a workplace code of conduct for all employees (BrewDog, 2022b). </w:t>
      </w:r>
    </w:p>
    <w:p w14:paraId="57C6AFC3" w14:textId="7C51AA52" w:rsidR="00EE4F1B" w:rsidRPr="00906CCA" w:rsidRDefault="00EE4F1B" w:rsidP="004E6446">
      <w:pPr>
        <w:jc w:val="both"/>
        <w:rPr>
          <w:color w:val="000000"/>
          <w:shd w:val="clear" w:color="auto" w:fill="FFFFFF"/>
        </w:rPr>
      </w:pPr>
    </w:p>
    <w:p w14:paraId="5ECF18D3" w14:textId="0DD81A22" w:rsidR="00E51A0D" w:rsidRPr="00906CCA" w:rsidRDefault="002F1799" w:rsidP="00C5530B">
      <w:pPr>
        <w:spacing w:before="100" w:beforeAutospacing="1" w:after="100" w:afterAutospacing="1"/>
      </w:pPr>
      <w:r w:rsidRPr="00906CCA">
        <w:rPr>
          <w:color w:val="000000"/>
          <w:shd w:val="clear" w:color="auto" w:fill="FFFFFF"/>
        </w:rPr>
        <w:t xml:space="preserve">According to Fraser (2010) ‘ineffective leadership’ including ‘unwillingness to address major issues’ and ‘unwillingness to acknowledge’ which included ‘taking no responsibility for mistakes or issues’ are some of common factors which ‘contributed to breakdowns in trust’. </w:t>
      </w:r>
      <w:r w:rsidR="00D42306" w:rsidRPr="00906CCA">
        <w:rPr>
          <w:color w:val="000000"/>
          <w:shd w:val="clear" w:color="auto" w:fill="FFFFFF"/>
        </w:rPr>
        <w:t xml:space="preserve">While BrewDog has completed the business review, and implemented the new Workplace Code, Watts himself, has </w:t>
      </w:r>
      <w:r w:rsidR="007C4BDF" w:rsidRPr="00906CCA">
        <w:rPr>
          <w:color w:val="000000"/>
          <w:shd w:val="clear" w:color="auto" w:fill="FFFFFF"/>
        </w:rPr>
        <w:t>often avoided immediately apologising for accused actions.</w:t>
      </w:r>
      <w:r w:rsidR="008C5548" w:rsidRPr="00906CCA">
        <w:rPr>
          <w:color w:val="000000"/>
          <w:shd w:val="clear" w:color="auto" w:fill="FFFFFF"/>
        </w:rPr>
        <w:t xml:space="preserve"> Watt has been ‘accused of trying to intimidate former staff’ who were to appear on a documentary on BrewDog’s culture</w:t>
      </w:r>
      <w:r w:rsidR="004C2E5C" w:rsidRPr="00906CCA">
        <w:rPr>
          <w:color w:val="000000"/>
          <w:shd w:val="clear" w:color="auto" w:fill="FFFFFF"/>
        </w:rPr>
        <w:t xml:space="preserve"> (Davies, 2022)</w:t>
      </w:r>
      <w:r w:rsidR="008C5548" w:rsidRPr="00906CCA">
        <w:rPr>
          <w:color w:val="000000"/>
          <w:shd w:val="clear" w:color="auto" w:fill="FFFFFF"/>
        </w:rPr>
        <w:t xml:space="preserve">. </w:t>
      </w:r>
      <w:r w:rsidR="007C4BDF" w:rsidRPr="00906CCA">
        <w:rPr>
          <w:color w:val="000000"/>
          <w:shd w:val="clear" w:color="auto" w:fill="FFFFFF"/>
        </w:rPr>
        <w:t xml:space="preserve"> </w:t>
      </w:r>
      <w:r w:rsidR="00D42306" w:rsidRPr="00906CCA">
        <w:rPr>
          <w:color w:val="000000"/>
          <w:shd w:val="clear" w:color="auto" w:fill="FFFFFF"/>
        </w:rPr>
        <w:t xml:space="preserve"> </w:t>
      </w:r>
      <w:r w:rsidR="005476E1" w:rsidRPr="00906CCA">
        <w:rPr>
          <w:color w:val="000000"/>
          <w:shd w:val="clear" w:color="auto" w:fill="FFFFFF"/>
        </w:rPr>
        <w:t xml:space="preserve">BrewDog chairman Allan Leighton </w:t>
      </w:r>
      <w:r w:rsidR="005476E1" w:rsidRPr="00906CCA">
        <w:rPr>
          <w:color w:val="000000" w:themeColor="text1"/>
          <w:shd w:val="clear" w:color="auto" w:fill="FFFFFF"/>
        </w:rPr>
        <w:t>has said that “James has committed to making improvements to his management style”</w:t>
      </w:r>
      <w:r w:rsidR="00FE3C1B" w:rsidRPr="00906CCA">
        <w:rPr>
          <w:color w:val="000000" w:themeColor="text1"/>
        </w:rPr>
        <w:t xml:space="preserve"> </w:t>
      </w:r>
      <w:r w:rsidR="00FE3C1B" w:rsidRPr="00906CCA">
        <w:rPr>
          <w:color w:val="000000" w:themeColor="text1"/>
          <w:shd w:val="clear" w:color="auto" w:fill="FFFFFF"/>
        </w:rPr>
        <w:t>(Daly and Bonnar, 2022)</w:t>
      </w:r>
      <w:r w:rsidR="005476E1" w:rsidRPr="00906CCA">
        <w:rPr>
          <w:color w:val="000000" w:themeColor="text1"/>
          <w:shd w:val="clear" w:color="auto" w:fill="FFFFFF"/>
        </w:rPr>
        <w:t xml:space="preserve">. </w:t>
      </w:r>
      <w:r w:rsidR="00D45660" w:rsidRPr="00906CCA">
        <w:rPr>
          <w:color w:val="000000" w:themeColor="text1"/>
          <w:shd w:val="clear" w:color="auto" w:fill="FFFFFF"/>
        </w:rPr>
        <w:t>Taylor (2016)</w:t>
      </w:r>
      <w:r w:rsidR="00871209" w:rsidRPr="00906CCA">
        <w:rPr>
          <w:color w:val="000000" w:themeColor="text1"/>
          <w:shd w:val="clear" w:color="auto" w:fill="FFFFFF"/>
        </w:rPr>
        <w:t xml:space="preserve">, however, </w:t>
      </w:r>
      <w:r w:rsidR="00D45660" w:rsidRPr="00906CCA">
        <w:rPr>
          <w:color w:val="000000" w:themeColor="text1"/>
          <w:shd w:val="clear" w:color="auto" w:fill="FFFFFF"/>
        </w:rPr>
        <w:t>argues that ‘</w:t>
      </w:r>
      <w:r w:rsidR="00D45660" w:rsidRPr="00906CCA">
        <w:rPr>
          <w:color w:val="000000" w:themeColor="text1"/>
        </w:rPr>
        <w:t xml:space="preserve">attempting to change individual leadership behaviour, without a corresponding effort to change the culture within which they operate, is a slow and often unsuccessful process’. </w:t>
      </w:r>
    </w:p>
    <w:p w14:paraId="6795DD44" w14:textId="588928C9" w:rsidR="00F95459" w:rsidRPr="00906CCA" w:rsidRDefault="008C0C7B" w:rsidP="004E6446">
      <w:pPr>
        <w:jc w:val="both"/>
        <w:rPr>
          <w:color w:val="000000"/>
          <w:shd w:val="clear" w:color="auto" w:fill="FFFFFF"/>
        </w:rPr>
      </w:pPr>
      <w:r w:rsidRPr="00906CCA">
        <w:rPr>
          <w:color w:val="000000"/>
          <w:shd w:val="clear" w:color="auto" w:fill="FFFFFF"/>
        </w:rPr>
        <w:t xml:space="preserve">In the model of trust violation and repair by </w:t>
      </w:r>
      <w:r w:rsidR="00F95459" w:rsidRPr="00906CCA">
        <w:rPr>
          <w:color w:val="000000"/>
          <w:shd w:val="clear" w:color="auto" w:fill="FFFFFF"/>
        </w:rPr>
        <w:t>Lewicki and Bunker (1996)</w:t>
      </w:r>
      <w:r w:rsidRPr="00906CCA">
        <w:rPr>
          <w:color w:val="000000"/>
          <w:shd w:val="clear" w:color="auto" w:fill="FFFFFF"/>
        </w:rPr>
        <w:t xml:space="preserve">, it would be recommended </w:t>
      </w:r>
      <w:r w:rsidR="001F06B0" w:rsidRPr="00906CCA">
        <w:rPr>
          <w:color w:val="000000"/>
          <w:shd w:val="clear" w:color="auto" w:fill="FFFFFF"/>
        </w:rPr>
        <w:t xml:space="preserve">that BrewDog </w:t>
      </w:r>
      <w:r w:rsidR="004F0F8A" w:rsidRPr="00906CCA">
        <w:rPr>
          <w:color w:val="000000"/>
          <w:shd w:val="clear" w:color="auto" w:fill="FFFFFF"/>
        </w:rPr>
        <w:t xml:space="preserve">use repair processes that will ‘address both the cognitive and emotional components, either directly or indirectly through changed </w:t>
      </w:r>
      <w:r w:rsidR="00124880" w:rsidRPr="00906CCA">
        <w:rPr>
          <w:color w:val="000000"/>
          <w:shd w:val="clear" w:color="auto" w:fill="FFFFFF"/>
        </w:rPr>
        <w:t>behavioural</w:t>
      </w:r>
      <w:r w:rsidR="004F0F8A" w:rsidRPr="00906CCA">
        <w:rPr>
          <w:color w:val="000000"/>
          <w:shd w:val="clear" w:color="auto" w:fill="FFFFFF"/>
        </w:rPr>
        <w:t xml:space="preserve"> </w:t>
      </w:r>
      <w:proofErr w:type="gramStart"/>
      <w:r w:rsidR="004F0F8A" w:rsidRPr="00906CCA">
        <w:rPr>
          <w:color w:val="000000"/>
          <w:shd w:val="clear" w:color="auto" w:fill="FFFFFF"/>
        </w:rPr>
        <w:t>outcomes’</w:t>
      </w:r>
      <w:proofErr w:type="gramEnd"/>
      <w:r w:rsidR="004F0F8A" w:rsidRPr="00906CCA">
        <w:rPr>
          <w:color w:val="000000"/>
          <w:shd w:val="clear" w:color="auto" w:fill="FFFFFF"/>
        </w:rPr>
        <w:t xml:space="preserve">. </w:t>
      </w:r>
      <w:r w:rsidR="00124880" w:rsidRPr="00906CCA">
        <w:rPr>
          <w:color w:val="000000"/>
          <w:shd w:val="clear" w:color="auto" w:fill="FFFFFF"/>
        </w:rPr>
        <w:t xml:space="preserve"> Furthermore ‘while it is the violators who are generally required to initiate the process and expend much of the effort, the victim must also recognize the violation, make attributions about the violation and violator that enable trust repair, and accept the repair </w:t>
      </w:r>
      <w:r w:rsidR="0002420E" w:rsidRPr="00906CCA">
        <w:rPr>
          <w:color w:val="000000"/>
          <w:shd w:val="clear" w:color="auto" w:fill="FFFFFF"/>
        </w:rPr>
        <w:t>initiatives</w:t>
      </w:r>
      <w:r w:rsidR="00124880" w:rsidRPr="00906CCA">
        <w:rPr>
          <w:color w:val="000000"/>
          <w:shd w:val="clear" w:color="auto" w:fill="FFFFFF"/>
        </w:rPr>
        <w:t xml:space="preserve"> of the </w:t>
      </w:r>
      <w:r w:rsidR="0002420E" w:rsidRPr="00906CCA">
        <w:rPr>
          <w:color w:val="000000"/>
          <w:shd w:val="clear" w:color="auto" w:fill="FFFFFF"/>
        </w:rPr>
        <w:t>violator</w:t>
      </w:r>
      <w:r w:rsidR="00124880" w:rsidRPr="00906CCA">
        <w:rPr>
          <w:color w:val="000000"/>
          <w:shd w:val="clear" w:color="auto" w:fill="FFFFFF"/>
        </w:rPr>
        <w:t xml:space="preserve"> in a way that moves the relationship forward towards a more healthy and productive </w:t>
      </w:r>
      <w:r w:rsidR="00871209" w:rsidRPr="00906CCA">
        <w:rPr>
          <w:color w:val="000000"/>
          <w:shd w:val="clear" w:color="auto" w:fill="FFFFFF"/>
        </w:rPr>
        <w:t>future</w:t>
      </w:r>
      <w:r w:rsidR="00124880" w:rsidRPr="00906CCA">
        <w:rPr>
          <w:color w:val="000000"/>
          <w:shd w:val="clear" w:color="auto" w:fill="FFFFFF"/>
        </w:rPr>
        <w:t xml:space="preserve"> state’. </w:t>
      </w:r>
    </w:p>
    <w:p w14:paraId="5FBA9625" w14:textId="33AD3256" w:rsidR="00E51A0D" w:rsidRPr="00906CCA" w:rsidRDefault="00E51A0D" w:rsidP="004E6446">
      <w:pPr>
        <w:jc w:val="both"/>
        <w:rPr>
          <w:color w:val="000000"/>
          <w:shd w:val="clear" w:color="auto" w:fill="FFFFFF"/>
        </w:rPr>
      </w:pPr>
    </w:p>
    <w:p w14:paraId="32BCA62E" w14:textId="6E0E97FB" w:rsidR="004E3558" w:rsidRPr="00906CCA" w:rsidRDefault="00D45660" w:rsidP="00A85749">
      <w:pPr>
        <w:pStyle w:val="NormalWeb"/>
        <w:rPr>
          <w:color w:val="000000" w:themeColor="text1"/>
        </w:rPr>
      </w:pPr>
      <w:r w:rsidRPr="00906CCA">
        <w:rPr>
          <w:color w:val="000000"/>
          <w:shd w:val="clear" w:color="auto" w:fill="FFFFFF"/>
        </w:rPr>
        <w:t xml:space="preserve">Taylor (2016) argues that </w:t>
      </w:r>
      <w:r w:rsidR="002D39E2" w:rsidRPr="00906CCA">
        <w:rPr>
          <w:color w:val="000000"/>
          <w:shd w:val="clear" w:color="auto" w:fill="FFFFFF"/>
        </w:rPr>
        <w:t xml:space="preserve">‘culture change occurs when messages change’, one of these sources is from behaviours. </w:t>
      </w:r>
      <w:r w:rsidR="004F1356" w:rsidRPr="00906CCA">
        <w:rPr>
          <w:color w:val="000000"/>
          <w:shd w:val="clear" w:color="auto" w:fill="FFFFFF"/>
        </w:rPr>
        <w:t xml:space="preserve">Watt has been criticised for the use of </w:t>
      </w:r>
      <w:r w:rsidR="00F9144F" w:rsidRPr="00906CCA">
        <w:rPr>
          <w:color w:val="000000"/>
          <w:shd w:val="clear" w:color="auto" w:fill="FFFFFF"/>
        </w:rPr>
        <w:t>a private jet whilst promoting sustainability (</w:t>
      </w:r>
      <w:r w:rsidR="006A08A0" w:rsidRPr="00906CCA">
        <w:t>Former Employees of BrewDog, 2021</w:t>
      </w:r>
      <w:r w:rsidR="00F9144F" w:rsidRPr="00906CCA">
        <w:rPr>
          <w:color w:val="000000"/>
          <w:shd w:val="clear" w:color="auto" w:fill="FFFFFF"/>
        </w:rPr>
        <w:t>)</w:t>
      </w:r>
      <w:r w:rsidR="009916EB" w:rsidRPr="00906CCA">
        <w:rPr>
          <w:color w:val="000000"/>
          <w:shd w:val="clear" w:color="auto" w:fill="FFFFFF"/>
        </w:rPr>
        <w:t xml:space="preserve">. Taylor (2016) argues that ‘behaviour change by some individuals is not enough to build a new culture although it is an important part of the process. Progress and future initiative are both accelerated by working within a framework of cultural development’. </w:t>
      </w:r>
      <w:r w:rsidR="005C1892" w:rsidRPr="00906CCA">
        <w:rPr>
          <w:color w:val="000000"/>
          <w:shd w:val="clear" w:color="auto" w:fill="FFFFFF"/>
        </w:rPr>
        <w:t xml:space="preserve">BrewDog has been accused of a ‘culture of fear’, which needs to be stopped from the top levels of the organisation, as Taylor (2016) argues ‘many people, wishing to fit in, read the signals about how to behave, and adapt their behaviour </w:t>
      </w:r>
      <w:r w:rsidR="005C1892" w:rsidRPr="00906CCA">
        <w:rPr>
          <w:color w:val="000000" w:themeColor="text1"/>
          <w:shd w:val="clear" w:color="auto" w:fill="FFFFFF"/>
        </w:rPr>
        <w:lastRenderedPageBreak/>
        <w:t xml:space="preserve">accordingly’. </w:t>
      </w:r>
      <w:r w:rsidR="002A6894" w:rsidRPr="00906CCA">
        <w:rPr>
          <w:color w:val="000000" w:themeColor="text1"/>
          <w:shd w:val="clear" w:color="auto" w:fill="FFFFFF"/>
        </w:rPr>
        <w:t xml:space="preserve">This could be converted to a focus on sustainability, for example through focusing on </w:t>
      </w:r>
      <w:r w:rsidR="00AD4779" w:rsidRPr="00906CCA">
        <w:rPr>
          <w:color w:val="000000" w:themeColor="text1"/>
          <w:shd w:val="clear" w:color="auto" w:fill="FFFFFF"/>
        </w:rPr>
        <w:t>being the sustainability leader in the market</w:t>
      </w:r>
      <w:r w:rsidR="000642EA" w:rsidRPr="00906CCA">
        <w:rPr>
          <w:color w:val="000000" w:themeColor="text1"/>
          <w:shd w:val="clear" w:color="auto" w:fill="FFFFFF"/>
        </w:rPr>
        <w:t xml:space="preserve">, and the SDG they have not previously focused upon. </w:t>
      </w:r>
      <w:r w:rsidR="00A85749" w:rsidRPr="00906CCA">
        <w:rPr>
          <w:color w:val="000000" w:themeColor="text1"/>
          <w:shd w:val="clear" w:color="auto" w:fill="FFFFFF"/>
        </w:rPr>
        <w:t>Taylor (2016) highlights ‘c</w:t>
      </w:r>
      <w:r w:rsidR="004E3558" w:rsidRPr="00906CCA">
        <w:rPr>
          <w:color w:val="000000" w:themeColor="text1"/>
        </w:rPr>
        <w:t>ulture accelerates change by influencing the mass thinking, and thus behaviour, and leaders must build cultures that suit their goals</w:t>
      </w:r>
      <w:r w:rsidR="00A85749" w:rsidRPr="00906CCA">
        <w:rPr>
          <w:color w:val="000000" w:themeColor="text1"/>
        </w:rPr>
        <w:t xml:space="preserve">’. </w:t>
      </w:r>
    </w:p>
    <w:p w14:paraId="1E32DA5C" w14:textId="54FB81BC" w:rsidR="000203B5" w:rsidRPr="00906CCA" w:rsidRDefault="000203B5" w:rsidP="00A85749">
      <w:pPr>
        <w:pStyle w:val="NormalWeb"/>
        <w:rPr>
          <w:color w:val="000000" w:themeColor="text1"/>
        </w:rPr>
      </w:pPr>
    </w:p>
    <w:p w14:paraId="7755EDD3" w14:textId="149A4B71" w:rsidR="005D6F77" w:rsidRPr="003F7C02" w:rsidRDefault="002B74A4" w:rsidP="005D6F77">
      <w:pPr>
        <w:pStyle w:val="NormalWeb"/>
      </w:pPr>
      <w:r w:rsidRPr="00906CCA">
        <w:rPr>
          <w:color w:val="000000" w:themeColor="text1"/>
        </w:rPr>
        <w:t>Taylor (2016) argues that a business can ‘</w:t>
      </w:r>
      <w:r w:rsidR="004E3558" w:rsidRPr="00906CCA">
        <w:rPr>
          <w:color w:val="000000" w:themeColor="text1"/>
        </w:rPr>
        <w:t>plan to develop a culture that supports sustainable practice</w:t>
      </w:r>
      <w:r w:rsidRPr="00906CCA">
        <w:rPr>
          <w:color w:val="000000" w:themeColor="text1"/>
        </w:rPr>
        <w:t xml:space="preserve">’. </w:t>
      </w:r>
      <w:r w:rsidR="00C07F29" w:rsidRPr="00906CCA">
        <w:rPr>
          <w:color w:val="000000" w:themeColor="text1"/>
        </w:rPr>
        <w:t xml:space="preserve"> </w:t>
      </w:r>
      <w:r w:rsidR="00C04318" w:rsidRPr="00906CCA">
        <w:rPr>
          <w:color w:val="000000" w:themeColor="text1"/>
        </w:rPr>
        <w:t xml:space="preserve">Taylor </w:t>
      </w:r>
      <w:r w:rsidR="003C58DA" w:rsidRPr="00906CCA">
        <w:rPr>
          <w:color w:val="000000" w:themeColor="text1"/>
        </w:rPr>
        <w:t xml:space="preserve">(2016) </w:t>
      </w:r>
      <w:r w:rsidR="00C04318" w:rsidRPr="00906CCA">
        <w:rPr>
          <w:color w:val="000000" w:themeColor="text1"/>
        </w:rPr>
        <w:t>highlights that ‘i</w:t>
      </w:r>
      <w:r w:rsidR="004E3558" w:rsidRPr="00906CCA">
        <w:rPr>
          <w:color w:val="000000" w:themeColor="text1"/>
        </w:rPr>
        <w:t>ndividual actions and efforts become much more powerful when they exist within a coordinated plan to change culture</w:t>
      </w:r>
      <w:r w:rsidR="00C04318" w:rsidRPr="00906CCA">
        <w:rPr>
          <w:color w:val="000000" w:themeColor="text1"/>
        </w:rPr>
        <w:t xml:space="preserve">’. </w:t>
      </w:r>
      <w:r w:rsidR="003C58DA" w:rsidRPr="00906CCA">
        <w:rPr>
          <w:color w:val="000000" w:themeColor="text1"/>
        </w:rPr>
        <w:t xml:space="preserve"> </w:t>
      </w:r>
      <w:r w:rsidR="00A22252" w:rsidRPr="00906CCA">
        <w:rPr>
          <w:color w:val="000000" w:themeColor="text1"/>
        </w:rPr>
        <w:t>Cosby (2014) highlights ‘innovation’, describing this as ‘supports culture for change practices’</w:t>
      </w:r>
      <w:r w:rsidR="00FB29C2" w:rsidRPr="00906CCA">
        <w:rPr>
          <w:color w:val="000000" w:themeColor="text1"/>
        </w:rPr>
        <w:t xml:space="preserve"> as a leadership competency for sustainability. </w:t>
      </w:r>
      <w:r w:rsidR="005D6F77" w:rsidRPr="003F7C02">
        <w:rPr>
          <w:rFonts w:ascii="TimesNewRomanPSMT" w:hAnsi="TimesNewRomanPSMT"/>
        </w:rPr>
        <w:t xml:space="preserve">The 2007 Green Workplace Survey conducted by the Society for Human Resource Management </w:t>
      </w:r>
      <w:r w:rsidR="005D6F77" w:rsidRPr="00906CCA">
        <w:rPr>
          <w:rFonts w:ascii="TimesNewRomanPSMT" w:hAnsi="TimesNewRomanPSMT"/>
        </w:rPr>
        <w:t>reported that there were ‘</w:t>
      </w:r>
      <w:r w:rsidR="005D6F77" w:rsidRPr="003F7C02">
        <w:rPr>
          <w:rFonts w:ascii="TimesNewRomanPSMT" w:hAnsi="TimesNewRomanPSMT"/>
        </w:rPr>
        <w:t>several perceive positive outcomes of those instituted programs, including improved employee morale, a stronger public image, and increased consumer confidence</w:t>
      </w:r>
      <w:r w:rsidR="005D6F77" w:rsidRPr="00906CCA">
        <w:rPr>
          <w:rFonts w:ascii="TimesNewRomanPSMT" w:hAnsi="TimesNewRomanPSMT"/>
        </w:rPr>
        <w:t xml:space="preserve">’ </w:t>
      </w:r>
      <w:r w:rsidR="005D6F77" w:rsidRPr="003F7C02">
        <w:rPr>
          <w:rFonts w:ascii="TimesNewRomanPSMT" w:hAnsi="TimesNewRomanPSMT"/>
        </w:rPr>
        <w:t xml:space="preserve">(SHRM, 2007). </w:t>
      </w:r>
    </w:p>
    <w:p w14:paraId="36919C6F" w14:textId="77777777" w:rsidR="005D6F77" w:rsidRPr="00906CCA" w:rsidRDefault="005D6F77" w:rsidP="005D6F77">
      <w:pPr>
        <w:jc w:val="both"/>
        <w:rPr>
          <w:u w:val="single"/>
        </w:rPr>
      </w:pPr>
    </w:p>
    <w:p w14:paraId="0B2B0DA4" w14:textId="77777777" w:rsidR="005D6F77" w:rsidRPr="00906CCA" w:rsidRDefault="005D6F77" w:rsidP="005D6F77">
      <w:pPr>
        <w:ind w:left="720"/>
        <w:jc w:val="both"/>
      </w:pPr>
    </w:p>
    <w:p w14:paraId="76CC5DAB" w14:textId="4CC090A1" w:rsidR="005D6F77" w:rsidRPr="00906CCA" w:rsidRDefault="00863EAB" w:rsidP="005D6F77">
      <w:pPr>
        <w:autoSpaceDE w:val="0"/>
        <w:autoSpaceDN w:val="0"/>
        <w:adjustRightInd w:val="0"/>
        <w:rPr>
          <w:i/>
          <w:iCs/>
        </w:rPr>
      </w:pPr>
      <w:r w:rsidRPr="00906CCA">
        <w:rPr>
          <w:i/>
          <w:iCs/>
        </w:rPr>
        <w:t>Figure A</w:t>
      </w:r>
    </w:p>
    <w:p w14:paraId="19325013" w14:textId="77777777" w:rsidR="005D6F77" w:rsidRPr="00906CCA" w:rsidRDefault="005D6F77" w:rsidP="00B72AA0">
      <w:pPr>
        <w:autoSpaceDE w:val="0"/>
        <w:autoSpaceDN w:val="0"/>
        <w:adjustRightInd w:val="0"/>
        <w:jc w:val="center"/>
      </w:pPr>
      <w:r w:rsidRPr="00906CCA">
        <w:drawing>
          <wp:inline distT="0" distB="0" distL="0" distR="0" wp14:anchorId="6399CD83" wp14:editId="1E6E061D">
            <wp:extent cx="6089235" cy="2890527"/>
            <wp:effectExtent l="0" t="0" r="0" b="508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7"/>
                    <a:stretch>
                      <a:fillRect/>
                    </a:stretch>
                  </pic:blipFill>
                  <pic:spPr>
                    <a:xfrm>
                      <a:off x="0" y="0"/>
                      <a:ext cx="6089455" cy="2890631"/>
                    </a:xfrm>
                    <a:prstGeom prst="rect">
                      <a:avLst/>
                    </a:prstGeom>
                  </pic:spPr>
                </pic:pic>
              </a:graphicData>
            </a:graphic>
          </wp:inline>
        </w:drawing>
      </w:r>
    </w:p>
    <w:p w14:paraId="3A36B28F" w14:textId="77777777" w:rsidR="005D6F77" w:rsidRPr="00906CCA" w:rsidRDefault="005D6F77" w:rsidP="005D6F77">
      <w:pPr>
        <w:autoSpaceDE w:val="0"/>
        <w:autoSpaceDN w:val="0"/>
        <w:adjustRightInd w:val="0"/>
      </w:pPr>
    </w:p>
    <w:p w14:paraId="5F6CE0A1" w14:textId="578B3B84" w:rsidR="005D6F77" w:rsidRPr="00906CCA" w:rsidRDefault="005D6F77" w:rsidP="005D6F77">
      <w:pPr>
        <w:autoSpaceDE w:val="0"/>
        <w:autoSpaceDN w:val="0"/>
        <w:adjustRightInd w:val="0"/>
      </w:pPr>
      <w:proofErr w:type="gramStart"/>
      <w:r w:rsidRPr="00906CCA">
        <w:t>Cosby (2014)</w:t>
      </w:r>
      <w:r w:rsidR="002602BF" w:rsidRPr="00906CCA">
        <w:t>,</w:t>
      </w:r>
      <w:proofErr w:type="gramEnd"/>
      <w:r w:rsidR="002602BF" w:rsidRPr="00906CCA">
        <w:t xml:space="preserve"> builds upon the work of Ulrich</w:t>
      </w:r>
      <w:r w:rsidR="00165A22" w:rsidRPr="00906CCA">
        <w:t xml:space="preserve"> et al.,</w:t>
      </w:r>
      <w:r w:rsidR="002602BF" w:rsidRPr="00906CCA">
        <w:t xml:space="preserve"> (</w:t>
      </w:r>
      <w:r w:rsidR="00AA5833" w:rsidRPr="00906CCA">
        <w:t>2008)</w:t>
      </w:r>
      <w:r w:rsidR="002602BF" w:rsidRPr="00906CCA">
        <w:t xml:space="preserve"> </w:t>
      </w:r>
      <w:r w:rsidR="008F1FA8" w:rsidRPr="00906CCA">
        <w:t>and highlights</w:t>
      </w:r>
      <w:r w:rsidRPr="00906CCA">
        <w:t xml:space="preserve"> </w:t>
      </w:r>
      <w:r w:rsidR="002602BF" w:rsidRPr="00906CCA">
        <w:t xml:space="preserve">the four </w:t>
      </w:r>
      <w:r w:rsidRPr="00906CCA">
        <w:t xml:space="preserve">sustainable leadership competencies </w:t>
      </w:r>
      <w:r w:rsidR="002602BF" w:rsidRPr="00906CCA">
        <w:t xml:space="preserve">above. BrewDog must effectively use these to further expand their sustainability initiatives. </w:t>
      </w:r>
      <w:r w:rsidR="00A32456" w:rsidRPr="00906CCA">
        <w:t xml:space="preserve">BrewDog appear to have strong sustainability strategic visioning with their ‘BrewDog’ tomorrow sustainability plan. </w:t>
      </w:r>
      <w:r w:rsidR="00FF269A" w:rsidRPr="00906CCA">
        <w:t xml:space="preserve">They have ‘ecological competence’ with support from Mike Berners-Lee, business acumen competence and strategic planning competence. </w:t>
      </w:r>
      <w:r w:rsidR="00B71BAB" w:rsidRPr="00906CCA">
        <w:t>In terms of systems alignment</w:t>
      </w:r>
      <w:r w:rsidR="00664DE3" w:rsidRPr="00906CCA">
        <w:t xml:space="preserve"> and employee engagement, these </w:t>
      </w:r>
      <w:r w:rsidR="00CD27C2" w:rsidRPr="00906CCA">
        <w:t>are an</w:t>
      </w:r>
      <w:r w:rsidR="00B71BAB" w:rsidRPr="00906CCA">
        <w:t xml:space="preserve"> area of growth for BrewDog with the </w:t>
      </w:r>
      <w:proofErr w:type="gramStart"/>
      <w:r w:rsidR="00B71BAB" w:rsidRPr="00906CCA">
        <w:t>aforementioned culture</w:t>
      </w:r>
      <w:proofErr w:type="gramEnd"/>
      <w:r w:rsidR="00B71BAB" w:rsidRPr="00906CCA">
        <w:t xml:space="preserve"> issues within the organisation that needs to be resolved. </w:t>
      </w:r>
      <w:r w:rsidR="00CD27C2" w:rsidRPr="00906CCA">
        <w:t>Watts needs to work on his ‘supportive communication’ which Cosby (2014) describes as willingness to ‘</w:t>
      </w:r>
      <w:r w:rsidR="00CD27C2" w:rsidRPr="00906CCA">
        <w:t>listen to diverse audiences with varied opinions and motivation’.</w:t>
      </w:r>
      <w:r w:rsidR="00CD27C2" w:rsidRPr="00906CCA">
        <w:t xml:space="preserve"> </w:t>
      </w:r>
      <w:r w:rsidR="00F80E4D" w:rsidRPr="00906CCA">
        <w:t xml:space="preserve">The importance of this is argued by </w:t>
      </w:r>
      <w:r w:rsidR="00F80E4D" w:rsidRPr="00906CCA">
        <w:t xml:space="preserve">Marshall et al. (2015) </w:t>
      </w:r>
      <w:r w:rsidR="00453434" w:rsidRPr="00906CCA">
        <w:t xml:space="preserve">who </w:t>
      </w:r>
      <w:r w:rsidR="00F80E4D" w:rsidRPr="00906CCA">
        <w:t xml:space="preserve">found that ‘managerial attitudes and norms are seen to act as strong drivers for undertaking active EM </w:t>
      </w:r>
      <w:proofErr w:type="gramStart"/>
      <w:r w:rsidR="00AB61C0" w:rsidRPr="00906CCA">
        <w:t>behaviours’</w:t>
      </w:r>
      <w:proofErr w:type="gramEnd"/>
      <w:r w:rsidR="00F80E4D" w:rsidRPr="00906CCA">
        <w:t xml:space="preserve">. </w:t>
      </w:r>
      <w:r w:rsidR="00664DE3" w:rsidRPr="00906CCA">
        <w:t xml:space="preserve">BrewDog must ensure ‘credible activism’ that is the </w:t>
      </w:r>
      <w:r w:rsidRPr="00906CCA">
        <w:t>ability to persuade employees and upper management regarding importance of sustainability’</w:t>
      </w:r>
      <w:r w:rsidR="00664DE3" w:rsidRPr="00906CCA">
        <w:t xml:space="preserve"> (Cosby, 2014)</w:t>
      </w:r>
      <w:r w:rsidRPr="00906CCA">
        <w:t xml:space="preserve">. </w:t>
      </w:r>
      <w:r w:rsidR="00664DE3" w:rsidRPr="00906CCA">
        <w:t xml:space="preserve">The fourth area of ‘measurement and metrics’ </w:t>
      </w:r>
      <w:proofErr w:type="gramStart"/>
      <w:r w:rsidR="00664DE3" w:rsidRPr="00906CCA">
        <w:t>is</w:t>
      </w:r>
      <w:proofErr w:type="gramEnd"/>
      <w:r w:rsidR="00664DE3" w:rsidRPr="00906CCA">
        <w:t xml:space="preserve"> one of its strengths, BrewDog reports on its sustainability through annual reports, AGMS and also reported the sustainability updates </w:t>
      </w:r>
      <w:r w:rsidR="0086263F" w:rsidRPr="00906CCA">
        <w:t>extensively</w:t>
      </w:r>
      <w:r w:rsidR="00664DE3" w:rsidRPr="00906CCA">
        <w:t xml:space="preserve"> at an EGM in August 2020, with input from Mike Berners-Lee.  </w:t>
      </w:r>
    </w:p>
    <w:p w14:paraId="4289F42C" w14:textId="41691F31" w:rsidR="005D6F77" w:rsidRPr="00906CCA" w:rsidRDefault="005D6F77" w:rsidP="004E6446">
      <w:pPr>
        <w:jc w:val="both"/>
        <w:rPr>
          <w:color w:val="000000"/>
          <w:shd w:val="clear" w:color="auto" w:fill="FFFFFF"/>
        </w:rPr>
      </w:pPr>
    </w:p>
    <w:p w14:paraId="5D45E972" w14:textId="77777777" w:rsidR="00A66DDD" w:rsidRPr="00906CCA" w:rsidRDefault="00A66DDD" w:rsidP="00A66DDD">
      <w:pPr>
        <w:autoSpaceDE w:val="0"/>
        <w:autoSpaceDN w:val="0"/>
        <w:adjustRightInd w:val="0"/>
      </w:pPr>
    </w:p>
    <w:p w14:paraId="5E199F57" w14:textId="65353059" w:rsidR="00A66DDD" w:rsidRPr="00906CCA" w:rsidRDefault="00A66DDD" w:rsidP="00A66DDD">
      <w:pPr>
        <w:autoSpaceDE w:val="0"/>
        <w:autoSpaceDN w:val="0"/>
        <w:adjustRightInd w:val="0"/>
      </w:pPr>
    </w:p>
    <w:p w14:paraId="448CA305" w14:textId="77777777" w:rsidR="00B72AA0" w:rsidRPr="00906CCA" w:rsidRDefault="00B72AA0" w:rsidP="00A66DDD">
      <w:pPr>
        <w:autoSpaceDE w:val="0"/>
        <w:autoSpaceDN w:val="0"/>
        <w:adjustRightInd w:val="0"/>
      </w:pPr>
    </w:p>
    <w:p w14:paraId="3C9228BA" w14:textId="20F68D05" w:rsidR="00A66DDD" w:rsidRDefault="00A66DDD" w:rsidP="00A66DDD">
      <w:pPr>
        <w:autoSpaceDE w:val="0"/>
        <w:autoSpaceDN w:val="0"/>
        <w:adjustRightInd w:val="0"/>
      </w:pPr>
    </w:p>
    <w:p w14:paraId="2D8CB7D5" w14:textId="0A753701" w:rsidR="00A176CE" w:rsidRDefault="00A176CE" w:rsidP="00A66DDD">
      <w:pPr>
        <w:autoSpaceDE w:val="0"/>
        <w:autoSpaceDN w:val="0"/>
        <w:adjustRightInd w:val="0"/>
      </w:pPr>
    </w:p>
    <w:p w14:paraId="4DCBE5EC" w14:textId="77777777" w:rsidR="00A176CE" w:rsidRPr="00906CCA" w:rsidRDefault="00A176CE" w:rsidP="00A66DDD">
      <w:pPr>
        <w:autoSpaceDE w:val="0"/>
        <w:autoSpaceDN w:val="0"/>
        <w:adjustRightInd w:val="0"/>
      </w:pPr>
    </w:p>
    <w:p w14:paraId="4D88CAF9" w14:textId="69956903" w:rsidR="007575B1" w:rsidRPr="00906CCA" w:rsidRDefault="007575B1" w:rsidP="00BE6935">
      <w:pPr>
        <w:jc w:val="both"/>
        <w:rPr>
          <w:color w:val="000000"/>
          <w:u w:val="single"/>
          <w:bdr w:val="none" w:sz="0" w:space="0" w:color="auto" w:frame="1"/>
        </w:rPr>
      </w:pPr>
      <w:proofErr w:type="gramStart"/>
      <w:r w:rsidRPr="00906CCA">
        <w:rPr>
          <w:color w:val="000000"/>
          <w:u w:val="single"/>
          <w:bdr w:val="none" w:sz="0" w:space="0" w:color="auto" w:frame="1"/>
        </w:rPr>
        <w:lastRenderedPageBreak/>
        <w:t>Other</w:t>
      </w:r>
      <w:proofErr w:type="gramEnd"/>
      <w:r w:rsidRPr="00906CCA">
        <w:rPr>
          <w:color w:val="000000"/>
          <w:u w:val="single"/>
          <w:bdr w:val="none" w:sz="0" w:space="0" w:color="auto" w:frame="1"/>
        </w:rPr>
        <w:t xml:space="preserve"> stakeholder involvement </w:t>
      </w:r>
    </w:p>
    <w:p w14:paraId="39117CA2" w14:textId="77777777" w:rsidR="00266D77" w:rsidRPr="00906CCA" w:rsidRDefault="00266D77" w:rsidP="00A66DDD">
      <w:pPr>
        <w:jc w:val="both"/>
      </w:pPr>
    </w:p>
    <w:p w14:paraId="36F2053B" w14:textId="7ABC0B22" w:rsidR="00266D77" w:rsidRPr="00906CCA" w:rsidRDefault="008C53C2" w:rsidP="000A2A9E">
      <w:pPr>
        <w:rPr>
          <w:color w:val="000000" w:themeColor="text1"/>
        </w:rPr>
      </w:pPr>
      <w:r>
        <w:t xml:space="preserve">BrewDog must convince multiple stakeholders of the importance of its </w:t>
      </w:r>
      <w:r w:rsidR="00F24EA2">
        <w:t xml:space="preserve">sustainability </w:t>
      </w:r>
      <w:r>
        <w:t xml:space="preserve">journey. </w:t>
      </w:r>
      <w:r w:rsidR="00807EF5" w:rsidRPr="00906CCA">
        <w:t>BrewDog’s most recent sustainability goal, as highlighted by the previous report, was to increase</w:t>
      </w:r>
      <w:r w:rsidR="00807EF5" w:rsidRPr="00906CCA">
        <w:rPr>
          <w:color w:val="000000"/>
          <w:shd w:val="clear" w:color="auto" w:fill="FFFFFF"/>
        </w:rPr>
        <w:t xml:space="preserve"> the</w:t>
      </w:r>
      <w:r w:rsidR="00807EF5" w:rsidRPr="00906CCA">
        <w:rPr>
          <w:color w:val="000000" w:themeColor="text1"/>
        </w:rPr>
        <w:t xml:space="preserve"> level of organic ingredients in BrewDog beer by 10% by 2026.</w:t>
      </w:r>
      <w:r w:rsidR="000A2A9E" w:rsidRPr="00906CCA">
        <w:rPr>
          <w:color w:val="000000" w:themeColor="text1"/>
        </w:rPr>
        <w:t xml:space="preserve"> </w:t>
      </w:r>
      <w:r w:rsidR="00105DAD" w:rsidRPr="00906CCA">
        <w:t xml:space="preserve">Levi Strauss &amp; Co </w:t>
      </w:r>
      <w:r w:rsidR="00A00452" w:rsidRPr="00906CCA">
        <w:t>has highlighted the importance of involving and discussing sustainability strategies with stakeholders. They were a founding member of the ‘Better Cotton Initiative (BCI), which allows them ‘to support farmers directly by investing in improved practices at field level’</w:t>
      </w:r>
      <w:r w:rsidR="007B4F58" w:rsidRPr="00906CCA">
        <w:t xml:space="preserve"> (Levi Strauss &amp; Co, 2019). </w:t>
      </w:r>
      <w:r w:rsidR="00CB7853" w:rsidRPr="00906CCA">
        <w:t xml:space="preserve">With BrewDog’s commitment to </w:t>
      </w:r>
      <w:r w:rsidR="00CB7853" w:rsidRPr="00906CCA">
        <w:rPr>
          <w:color w:val="000000" w:themeColor="text1"/>
        </w:rPr>
        <w:t xml:space="preserve">increase the level of organic ingredients in BrewDog beer by 10% by 2026, BrewDog must work closely with </w:t>
      </w:r>
      <w:r w:rsidR="000A1B93" w:rsidRPr="00906CCA">
        <w:rPr>
          <w:color w:val="000000" w:themeColor="text1"/>
        </w:rPr>
        <w:t>their suppliers.</w:t>
      </w:r>
      <w:r w:rsidR="00FE0321" w:rsidRPr="00906CCA">
        <w:rPr>
          <w:color w:val="000000" w:themeColor="text1"/>
        </w:rPr>
        <w:t xml:space="preserve"> Greenwood and Van Buren III (2010)</w:t>
      </w:r>
      <w:r w:rsidR="00C47C86" w:rsidRPr="00906CCA">
        <w:rPr>
          <w:color w:val="000000" w:themeColor="text1"/>
        </w:rPr>
        <w:t xml:space="preserve"> </w:t>
      </w:r>
      <w:r w:rsidR="009F370F" w:rsidRPr="00906CCA">
        <w:rPr>
          <w:color w:val="000000" w:themeColor="text1"/>
        </w:rPr>
        <w:t xml:space="preserve">highlight that ‘in many situations, the firm holds greater power than the stakeholder and therefore cannot necessarily be trusted to return the aforementioned duty to the stakeholder’. They continue to say that ‘stakeholders must therefore rely on the trustworthiness of the organization to fulfil obligations in accordance </w:t>
      </w:r>
      <w:r w:rsidR="00C64460" w:rsidRPr="00906CCA">
        <w:rPr>
          <w:color w:val="000000" w:themeColor="text1"/>
        </w:rPr>
        <w:t>with</w:t>
      </w:r>
      <w:r w:rsidR="009F370F" w:rsidRPr="00906CCA">
        <w:rPr>
          <w:color w:val="000000" w:themeColor="text1"/>
        </w:rPr>
        <w:t xml:space="preserve"> Philips’ principle of fairness’. </w:t>
      </w:r>
      <w:r w:rsidR="002B3E5E" w:rsidRPr="00906CCA">
        <w:rPr>
          <w:color w:val="000000" w:themeColor="text1"/>
        </w:rPr>
        <w:t xml:space="preserve"> BrewDog must therefore continue to build trust, and provide opportunities with the malt, and hop farmers, </w:t>
      </w:r>
      <w:proofErr w:type="gramStart"/>
      <w:r w:rsidR="002B3E5E" w:rsidRPr="00906CCA">
        <w:rPr>
          <w:color w:val="000000" w:themeColor="text1"/>
        </w:rPr>
        <w:t>similar to</w:t>
      </w:r>
      <w:proofErr w:type="gramEnd"/>
      <w:r w:rsidR="002B3E5E" w:rsidRPr="00906CCA">
        <w:rPr>
          <w:color w:val="000000" w:themeColor="text1"/>
        </w:rPr>
        <w:t xml:space="preserve"> Diageo, as described in the previous report. </w:t>
      </w:r>
    </w:p>
    <w:p w14:paraId="24C539B5" w14:textId="1B03FFBB" w:rsidR="005D6F77" w:rsidRDefault="005D6F77" w:rsidP="000A2A9E">
      <w:pPr>
        <w:rPr>
          <w:color w:val="000000" w:themeColor="text1"/>
        </w:rPr>
      </w:pPr>
    </w:p>
    <w:p w14:paraId="73945E64" w14:textId="0154E62D" w:rsidR="00F24EA2" w:rsidRPr="005A4C65" w:rsidRDefault="00F24EA2" w:rsidP="005A4C65">
      <w:pPr>
        <w:jc w:val="both"/>
        <w:rPr>
          <w:color w:val="000000" w:themeColor="text1"/>
        </w:rPr>
      </w:pPr>
      <w:r>
        <w:rPr>
          <w:color w:val="000000" w:themeColor="text1"/>
        </w:rPr>
        <w:t>Furthermore, BrewDog must convince their Equity Punks,</w:t>
      </w:r>
      <w:r w:rsidR="005A4C65">
        <w:rPr>
          <w:color w:val="000000" w:themeColor="text1"/>
        </w:rPr>
        <w:t xml:space="preserve"> and TSG Consumer Partners, a private equity firm who bought 22% of BrewDog’s shares in </w:t>
      </w:r>
      <w:proofErr w:type="gramStart"/>
      <w:r w:rsidR="005A4C65">
        <w:rPr>
          <w:color w:val="000000" w:themeColor="text1"/>
        </w:rPr>
        <w:t xml:space="preserve">2017, </w:t>
      </w:r>
      <w:r>
        <w:rPr>
          <w:color w:val="000000" w:themeColor="text1"/>
        </w:rPr>
        <w:t xml:space="preserve"> </w:t>
      </w:r>
      <w:r w:rsidR="002B6F05">
        <w:rPr>
          <w:color w:val="000000" w:themeColor="text1"/>
        </w:rPr>
        <w:t>that</w:t>
      </w:r>
      <w:proofErr w:type="gramEnd"/>
      <w:r w:rsidR="002B6F05">
        <w:rPr>
          <w:color w:val="000000" w:themeColor="text1"/>
        </w:rPr>
        <w:t xml:space="preserve"> this is the correct approach for the business</w:t>
      </w:r>
      <w:r w:rsidR="005A4C65">
        <w:rPr>
          <w:color w:val="000000" w:themeColor="text1"/>
        </w:rPr>
        <w:t xml:space="preserve">. However, they may need little convincing – </w:t>
      </w:r>
      <w:r w:rsidR="005A4C65" w:rsidRPr="005A4C65">
        <w:rPr>
          <w:color w:val="000000"/>
          <w:shd w:val="clear" w:color="auto" w:fill="FFFFFF"/>
        </w:rPr>
        <w:t>‘a</w:t>
      </w:r>
      <w:r w:rsidRPr="005A4C65">
        <w:rPr>
          <w:color w:val="000000"/>
          <w:shd w:val="clear" w:color="auto" w:fill="FFFFFF"/>
        </w:rPr>
        <w:t>ccording to Peter Graf, Chief Sustainability Development Officer for SAP, “Sustainability is alive and kicking. It is not because of climate change. There is money to be made and money to be saved”</w:t>
      </w:r>
      <w:r w:rsidR="004F181B">
        <w:rPr>
          <w:color w:val="000000"/>
          <w:shd w:val="clear" w:color="auto" w:fill="FFFFFF"/>
        </w:rPr>
        <w:t xml:space="preserve"> (Cosby, 2014).</w:t>
      </w:r>
      <w:r w:rsidRPr="005A4C65">
        <w:t xml:space="preserve"> The economic value of sustainable development is supported by a survey that shows companies with sustainability-focused companies outperformed peers across industrial sectors (A.T. Kearney, 2008).</w:t>
      </w:r>
      <w:r w:rsidRPr="00906CCA">
        <w:t xml:space="preserve"> </w:t>
      </w:r>
    </w:p>
    <w:p w14:paraId="03765D76" w14:textId="1DF6181E" w:rsidR="00F24EA2" w:rsidRPr="00906CCA" w:rsidRDefault="00F24EA2" w:rsidP="000A2A9E">
      <w:pPr>
        <w:rPr>
          <w:color w:val="000000" w:themeColor="text1"/>
        </w:rPr>
      </w:pPr>
    </w:p>
    <w:p w14:paraId="5D9458CD" w14:textId="77777777" w:rsidR="000644EC" w:rsidRPr="00906CCA" w:rsidRDefault="000644EC" w:rsidP="00A34AC2">
      <w:pPr>
        <w:ind w:left="720"/>
        <w:jc w:val="both"/>
        <w:rPr>
          <w:u w:val="single"/>
        </w:rPr>
      </w:pPr>
    </w:p>
    <w:p w14:paraId="0316700D" w14:textId="79204D3F" w:rsidR="007575B1" w:rsidRPr="00906CCA" w:rsidRDefault="007575B1" w:rsidP="00B65CF1">
      <w:pPr>
        <w:jc w:val="both"/>
        <w:rPr>
          <w:u w:val="single"/>
        </w:rPr>
      </w:pPr>
      <w:r w:rsidRPr="00906CCA">
        <w:rPr>
          <w:u w:val="single"/>
        </w:rPr>
        <w:t xml:space="preserve">Could </w:t>
      </w:r>
      <w:r w:rsidR="005F4925" w:rsidRPr="00906CCA">
        <w:rPr>
          <w:u w:val="single"/>
        </w:rPr>
        <w:t>BrewDog</w:t>
      </w:r>
      <w:r w:rsidRPr="00906CCA">
        <w:rPr>
          <w:u w:val="single"/>
        </w:rPr>
        <w:t xml:space="preserve"> a sustainability leader within the industry?</w:t>
      </w:r>
    </w:p>
    <w:p w14:paraId="5A0F31C6" w14:textId="5145A3D8" w:rsidR="00C11708" w:rsidRPr="00906CCA" w:rsidRDefault="00C11708" w:rsidP="0092317F">
      <w:pPr>
        <w:jc w:val="both"/>
      </w:pPr>
    </w:p>
    <w:p w14:paraId="4E1AE27D" w14:textId="6FE76D82" w:rsidR="0077650D" w:rsidRPr="00906CCA" w:rsidRDefault="0077650D" w:rsidP="0092317F">
      <w:pPr>
        <w:jc w:val="both"/>
      </w:pPr>
      <w:r w:rsidRPr="00906CCA">
        <w:t>As highlighted in the previous report, BrewDog are currently focusing on UN Global Compact</w:t>
      </w:r>
      <w:r w:rsidR="003175AA" w:rsidRPr="00906CCA">
        <w:t>’s environmental</w:t>
      </w:r>
      <w:r w:rsidRPr="00906CCA">
        <w:t xml:space="preserve"> principles 7-9, and specifically aiming to increase level of organic ingredients in their beer by 10% by 2026. </w:t>
      </w:r>
      <w:r w:rsidR="008A5F5A" w:rsidRPr="00906CCA">
        <w:t xml:space="preserve">This report would argue that they are currently the sustainability leader within the industry, however the business could go further in terms of their sustainability levels. </w:t>
      </w:r>
    </w:p>
    <w:p w14:paraId="1C6104FF" w14:textId="51096C59" w:rsidR="00984BFE" w:rsidRPr="00906CCA" w:rsidRDefault="00984BFE" w:rsidP="0092317F">
      <w:pPr>
        <w:jc w:val="both"/>
      </w:pPr>
    </w:p>
    <w:p w14:paraId="019071E0" w14:textId="52016DF2" w:rsidR="00984BFE" w:rsidRPr="00906CCA" w:rsidRDefault="00984BFE" w:rsidP="00984BFE">
      <w:r w:rsidRPr="00906CCA">
        <w:t>Brew</w:t>
      </w:r>
      <w:r w:rsidR="00880CA1" w:rsidRPr="00906CCA">
        <w:t>D</w:t>
      </w:r>
      <w:r w:rsidRPr="00906CCA">
        <w:t>og have sustainability targets in appraisals but could go further</w:t>
      </w:r>
      <w:r w:rsidRPr="00906CCA">
        <w:t xml:space="preserve"> </w:t>
      </w:r>
      <w:proofErr w:type="gramStart"/>
      <w:r w:rsidRPr="00906CCA">
        <w:t>in order to</w:t>
      </w:r>
      <w:proofErr w:type="gramEnd"/>
      <w:r w:rsidRPr="00906CCA">
        <w:t xml:space="preserve"> promote the overall business objectives</w:t>
      </w:r>
      <w:r w:rsidRPr="00906CCA">
        <w:t xml:space="preserve">. Cordeiro and Sarkis (2008) found that ‘207 US firms </w:t>
      </w:r>
      <w:r w:rsidRPr="00906CCA">
        <w:rPr>
          <w:color w:val="1C1D1E"/>
          <w:shd w:val="clear" w:color="auto" w:fill="FFFFFF"/>
        </w:rPr>
        <w:t>S firms from the Standard &amp; Poor 500 finds that</w:t>
      </w:r>
      <w:r w:rsidRPr="00906CCA">
        <w:rPr>
          <w:rStyle w:val="apple-converted-space"/>
          <w:color w:val="1C1D1E"/>
          <w:shd w:val="clear" w:color="auto" w:fill="FFFFFF"/>
        </w:rPr>
        <w:t> </w:t>
      </w:r>
      <w:r w:rsidRPr="00906CCA">
        <w:rPr>
          <w:i/>
          <w:iCs/>
          <w:color w:val="1C1D1E"/>
        </w:rPr>
        <w:t>only</w:t>
      </w:r>
      <w:r w:rsidRPr="00906CCA">
        <w:rPr>
          <w:rStyle w:val="apple-converted-space"/>
          <w:color w:val="1C1D1E"/>
          <w:shd w:val="clear" w:color="auto" w:fill="FFFFFF"/>
        </w:rPr>
        <w:t> </w:t>
      </w:r>
      <w:r w:rsidRPr="00906CCA">
        <w:rPr>
          <w:color w:val="1C1D1E"/>
          <w:shd w:val="clear" w:color="auto" w:fill="FFFFFF"/>
        </w:rPr>
        <w:t>in firms with an</w:t>
      </w:r>
      <w:r w:rsidRPr="00906CCA">
        <w:rPr>
          <w:rStyle w:val="apple-converted-space"/>
          <w:color w:val="1C1D1E"/>
          <w:shd w:val="clear" w:color="auto" w:fill="FFFFFF"/>
        </w:rPr>
        <w:t> </w:t>
      </w:r>
      <w:r w:rsidRPr="00906CCA">
        <w:rPr>
          <w:i/>
          <w:iCs/>
          <w:color w:val="1C1D1E"/>
        </w:rPr>
        <w:t>explicit</w:t>
      </w:r>
      <w:r w:rsidRPr="00906CCA">
        <w:rPr>
          <w:rStyle w:val="apple-converted-space"/>
          <w:color w:val="1C1D1E"/>
          <w:shd w:val="clear" w:color="auto" w:fill="FFFFFF"/>
        </w:rPr>
        <w:t> </w:t>
      </w:r>
      <w:r w:rsidRPr="00906CCA">
        <w:rPr>
          <w:color w:val="1C1D1E"/>
          <w:shd w:val="clear" w:color="auto" w:fill="FFFFFF"/>
        </w:rPr>
        <w:t xml:space="preserve">linkage between environmental performance and executive contracts is there evidence for an impact of environmental performance on CEO compensation </w:t>
      </w:r>
      <w:proofErr w:type="gramStart"/>
      <w:r w:rsidRPr="00906CCA">
        <w:rPr>
          <w:color w:val="1C1D1E"/>
          <w:shd w:val="clear" w:color="auto" w:fill="FFFFFF"/>
        </w:rPr>
        <w:t>levels’</w:t>
      </w:r>
      <w:proofErr w:type="gramEnd"/>
      <w:r w:rsidRPr="00906CCA">
        <w:rPr>
          <w:color w:val="1C1D1E"/>
          <w:shd w:val="clear" w:color="auto" w:fill="FFFFFF"/>
        </w:rPr>
        <w:t xml:space="preserve">. There are, however, some evidence that businesses with senior managers’ pay linked to sustainability goals have better environmental management overall (Fernandez et al., 2003). Further studies, however, suggest that ‘managerial pay results from rather than causes environmental performance’ (Russo and Harrison, 2005). </w:t>
      </w:r>
    </w:p>
    <w:p w14:paraId="6AB783A3" w14:textId="03D5F6FF" w:rsidR="00AB09D1" w:rsidRPr="00906CCA" w:rsidRDefault="00AB09D1" w:rsidP="0092317F">
      <w:pPr>
        <w:jc w:val="both"/>
      </w:pPr>
    </w:p>
    <w:p w14:paraId="42713F59" w14:textId="3B5C2F5A" w:rsidR="00671E43" w:rsidRPr="00906CCA" w:rsidRDefault="00671E43" w:rsidP="0092317F">
      <w:pPr>
        <w:jc w:val="both"/>
      </w:pPr>
      <w:r w:rsidRPr="00906CCA">
        <w:t xml:space="preserve">In terms of the UN Sustainable Development goals, some of BrewDog’s projects fall under the bandwidth of the following SDGs. </w:t>
      </w:r>
    </w:p>
    <w:p w14:paraId="5A917393" w14:textId="77777777" w:rsidR="00671E43" w:rsidRPr="00906CCA" w:rsidRDefault="00671E43" w:rsidP="0092317F">
      <w:pPr>
        <w:jc w:val="both"/>
      </w:pPr>
    </w:p>
    <w:p w14:paraId="62443E10" w14:textId="5AF234E2" w:rsidR="003175AA" w:rsidRPr="00906CCA" w:rsidRDefault="003175AA" w:rsidP="0092317F">
      <w:pPr>
        <w:jc w:val="both"/>
        <w:rPr>
          <w:b/>
          <w:bCs/>
          <w:i/>
          <w:iCs/>
        </w:rPr>
      </w:pPr>
      <w:r w:rsidRPr="00906CCA">
        <w:rPr>
          <w:b/>
          <w:bCs/>
          <w:i/>
          <w:iCs/>
        </w:rPr>
        <w:t xml:space="preserve">SDG 14: Conserve and sustainably use the oceans, </w:t>
      </w:r>
      <w:proofErr w:type="gramStart"/>
      <w:r w:rsidRPr="00906CCA">
        <w:rPr>
          <w:b/>
          <w:bCs/>
          <w:i/>
          <w:iCs/>
        </w:rPr>
        <w:t>sea</w:t>
      </w:r>
      <w:proofErr w:type="gramEnd"/>
      <w:r w:rsidRPr="00906CCA">
        <w:rPr>
          <w:b/>
          <w:bCs/>
          <w:i/>
          <w:iCs/>
        </w:rPr>
        <w:t xml:space="preserve"> and marine resources for sustainable development. </w:t>
      </w:r>
    </w:p>
    <w:p w14:paraId="7167E4C7" w14:textId="77777777" w:rsidR="008418CB" w:rsidRPr="00906CCA" w:rsidRDefault="008418CB" w:rsidP="00031D54"/>
    <w:p w14:paraId="37DA62C0" w14:textId="378C2B6F" w:rsidR="00B34748" w:rsidRPr="00906CCA" w:rsidRDefault="008418CB" w:rsidP="00031D54">
      <w:r w:rsidRPr="00906CCA">
        <w:t>BrewDog do not use animal-based finings in their beer, which are added to unfiltered beer to remove yeast and protein haze</w:t>
      </w:r>
      <w:r w:rsidR="00FE0B6B" w:rsidRPr="00906CCA">
        <w:t xml:space="preserve"> </w:t>
      </w:r>
      <w:r w:rsidR="00FE0B6B" w:rsidRPr="00906CCA">
        <w:rPr>
          <w:rFonts w:ascii="Open Sans" w:hAnsi="Open Sans" w:cs="Open Sans"/>
          <w:color w:val="000000"/>
          <w:shd w:val="clear" w:color="auto" w:fill="FFFFFF"/>
        </w:rPr>
        <w:t>(BrewDog, 2022</w:t>
      </w:r>
      <w:r w:rsidR="00FE0B6B" w:rsidRPr="00906CCA">
        <w:rPr>
          <w:rFonts w:ascii="Open Sans" w:hAnsi="Open Sans" w:cs="Open Sans"/>
          <w:color w:val="000000"/>
          <w:shd w:val="clear" w:color="auto" w:fill="FFFFFF"/>
        </w:rPr>
        <w:t>b</w:t>
      </w:r>
      <w:r w:rsidR="00FE0B6B" w:rsidRPr="00906CCA">
        <w:rPr>
          <w:rFonts w:ascii="Open Sans" w:hAnsi="Open Sans" w:cs="Open Sans"/>
          <w:color w:val="000000"/>
          <w:shd w:val="clear" w:color="auto" w:fill="FFFFFF"/>
        </w:rPr>
        <w:t>)</w:t>
      </w:r>
      <w:r w:rsidRPr="00906CCA">
        <w:t xml:space="preserve">. Commonly </w:t>
      </w:r>
      <w:r w:rsidR="00BB731F" w:rsidRPr="00906CCA">
        <w:t>isinglass</w:t>
      </w:r>
      <w:r w:rsidR="00BB731F" w:rsidRPr="00906CCA">
        <w:t xml:space="preserve"> is used, which is the dried swim bladders of fish</w:t>
      </w:r>
      <w:r w:rsidR="00FE0B6B" w:rsidRPr="00906CCA">
        <w:t xml:space="preserve"> </w:t>
      </w:r>
      <w:r w:rsidR="00FE0B6B" w:rsidRPr="00906CCA">
        <w:t>(Barnes, 2016)</w:t>
      </w:r>
      <w:r w:rsidR="00BB731F" w:rsidRPr="00906CCA">
        <w:t xml:space="preserve">. </w:t>
      </w:r>
      <w:r w:rsidR="00F63DCE" w:rsidRPr="00906CCA">
        <w:t>The sturgeon, which is commonly used for isinglass, is now classed as critically endangered</w:t>
      </w:r>
      <w:r w:rsidR="00644866" w:rsidRPr="00906CCA">
        <w:t xml:space="preserve"> </w:t>
      </w:r>
      <w:r w:rsidR="00644866" w:rsidRPr="00906CCA">
        <w:rPr>
          <w:rFonts w:ascii="Open Sans" w:hAnsi="Open Sans" w:cs="Open Sans"/>
          <w:color w:val="000000"/>
          <w:shd w:val="clear" w:color="auto" w:fill="FFFFFF"/>
        </w:rPr>
        <w:t>(Canal Rivers Trust, 2022)</w:t>
      </w:r>
      <w:r w:rsidR="00F63DCE" w:rsidRPr="00906CCA">
        <w:t xml:space="preserve">, </w:t>
      </w:r>
      <w:r w:rsidR="00B34748" w:rsidRPr="00906CCA">
        <w:t xml:space="preserve">therefore BrewDog are no longer contributing to this issue. </w:t>
      </w:r>
    </w:p>
    <w:p w14:paraId="216A665B" w14:textId="09E57C84" w:rsidR="00FE0B6B" w:rsidRPr="00906CCA" w:rsidRDefault="00FE0B6B" w:rsidP="00031D54"/>
    <w:p w14:paraId="168F54AF" w14:textId="13B08CA0" w:rsidR="00031D54" w:rsidRPr="00906CCA" w:rsidRDefault="00031D54" w:rsidP="00031D54">
      <w:pPr>
        <w:rPr>
          <w:rFonts w:ascii="Arial" w:hAnsi="Arial" w:cs="Arial"/>
          <w:b/>
          <w:bCs/>
          <w:color w:val="000000"/>
          <w:shd w:val="clear" w:color="auto" w:fill="FFFFFF"/>
        </w:rPr>
      </w:pPr>
    </w:p>
    <w:p w14:paraId="770FA1CD" w14:textId="28146224" w:rsidR="00031D54" w:rsidRPr="00906CCA" w:rsidRDefault="00031D54" w:rsidP="00031D54">
      <w:pPr>
        <w:rPr>
          <w:b/>
          <w:bCs/>
          <w:i/>
          <w:iCs/>
          <w:color w:val="000000"/>
          <w:shd w:val="clear" w:color="auto" w:fill="FFFFFF"/>
        </w:rPr>
      </w:pPr>
      <w:r w:rsidRPr="00906CCA">
        <w:rPr>
          <w:b/>
          <w:bCs/>
          <w:i/>
          <w:iCs/>
          <w:color w:val="000000"/>
          <w:shd w:val="clear" w:color="auto" w:fill="FFFFFF"/>
        </w:rPr>
        <w:t xml:space="preserve">SG15: Protect, </w:t>
      </w:r>
      <w:proofErr w:type="gramStart"/>
      <w:r w:rsidRPr="00906CCA">
        <w:rPr>
          <w:b/>
          <w:bCs/>
          <w:i/>
          <w:iCs/>
          <w:color w:val="000000"/>
          <w:shd w:val="clear" w:color="auto" w:fill="FFFFFF"/>
        </w:rPr>
        <w:t>restore</w:t>
      </w:r>
      <w:proofErr w:type="gramEnd"/>
      <w:r w:rsidRPr="00906CCA">
        <w:rPr>
          <w:b/>
          <w:bCs/>
          <w:i/>
          <w:iCs/>
          <w:color w:val="000000"/>
          <w:shd w:val="clear" w:color="auto" w:fill="FFFFFF"/>
        </w:rPr>
        <w:t xml:space="preserve"> and promote sustainable use of terrestrial ecosystems, sustainably manage forests, combat desertification, and half and reverse land </w:t>
      </w:r>
      <w:r w:rsidR="00454910" w:rsidRPr="00906CCA">
        <w:rPr>
          <w:b/>
          <w:bCs/>
          <w:i/>
          <w:iCs/>
          <w:color w:val="000000"/>
          <w:shd w:val="clear" w:color="auto" w:fill="FFFFFF"/>
        </w:rPr>
        <w:t>degradation</w:t>
      </w:r>
      <w:r w:rsidRPr="00906CCA">
        <w:rPr>
          <w:b/>
          <w:bCs/>
          <w:i/>
          <w:iCs/>
          <w:color w:val="000000"/>
          <w:shd w:val="clear" w:color="auto" w:fill="FFFFFF"/>
        </w:rPr>
        <w:t xml:space="preserve"> and half biodiversity loss. </w:t>
      </w:r>
    </w:p>
    <w:p w14:paraId="3105BDDF" w14:textId="4451CFBB" w:rsidR="00671E43" w:rsidRPr="00906CCA" w:rsidRDefault="00671E43" w:rsidP="00031D54">
      <w:pPr>
        <w:rPr>
          <w:color w:val="000000"/>
          <w:shd w:val="clear" w:color="auto" w:fill="FFFFFF"/>
        </w:rPr>
      </w:pPr>
    </w:p>
    <w:p w14:paraId="67DF5C88" w14:textId="063DFB0A" w:rsidR="003F6060" w:rsidRPr="00906CCA" w:rsidRDefault="00671E43" w:rsidP="00031D54">
      <w:pPr>
        <w:rPr>
          <w:color w:val="000000"/>
          <w:shd w:val="clear" w:color="auto" w:fill="FFFFFF"/>
        </w:rPr>
      </w:pPr>
      <w:r w:rsidRPr="00906CCA">
        <w:rPr>
          <w:color w:val="000000"/>
          <w:shd w:val="clear" w:color="auto" w:fill="FFFFFF"/>
        </w:rPr>
        <w:t>BrewDog have committed to planting their ‘lost forest’</w:t>
      </w:r>
      <w:r w:rsidR="00D82F13" w:rsidRPr="00906CCA">
        <w:rPr>
          <w:color w:val="000000"/>
          <w:shd w:val="clear" w:color="auto" w:fill="FFFFFF"/>
        </w:rPr>
        <w:t xml:space="preserve">, which is 10,000 acres of land in Scotland. The intention is to plant </w:t>
      </w:r>
      <w:r w:rsidR="00F71704" w:rsidRPr="00906CCA">
        <w:rPr>
          <w:color w:val="000000"/>
          <w:shd w:val="clear" w:color="auto" w:fill="FFFFFF"/>
        </w:rPr>
        <w:t>1.1 million native</w:t>
      </w:r>
      <w:r w:rsidR="00D82F13" w:rsidRPr="00906CCA">
        <w:rPr>
          <w:color w:val="000000"/>
          <w:shd w:val="clear" w:color="auto" w:fill="FFFFFF"/>
        </w:rPr>
        <w:t xml:space="preserve"> trees </w:t>
      </w:r>
      <w:r w:rsidR="00F71704" w:rsidRPr="00906CCA">
        <w:rPr>
          <w:color w:val="000000"/>
          <w:shd w:val="clear" w:color="auto" w:fill="FFFFFF"/>
        </w:rPr>
        <w:t>(</w:t>
      </w:r>
      <w:proofErr w:type="spellStart"/>
      <w:r w:rsidR="00F71704" w:rsidRPr="00906CCA">
        <w:rPr>
          <w:color w:val="000000"/>
          <w:shd w:val="clear" w:color="auto" w:fill="FFFFFF"/>
        </w:rPr>
        <w:t>Tidman</w:t>
      </w:r>
      <w:proofErr w:type="spellEnd"/>
      <w:r w:rsidR="00F71704" w:rsidRPr="00906CCA">
        <w:rPr>
          <w:color w:val="000000"/>
          <w:shd w:val="clear" w:color="auto" w:fill="FFFFFF"/>
        </w:rPr>
        <w:t>, 2022)</w:t>
      </w:r>
      <w:r w:rsidR="00F71704" w:rsidRPr="00906CCA">
        <w:rPr>
          <w:color w:val="000000"/>
          <w:shd w:val="clear" w:color="auto" w:fill="FFFFFF"/>
        </w:rPr>
        <w:t xml:space="preserve"> </w:t>
      </w:r>
      <w:r w:rsidR="00D82F13" w:rsidRPr="00906CCA">
        <w:rPr>
          <w:color w:val="000000"/>
          <w:shd w:val="clear" w:color="auto" w:fill="FFFFFF"/>
        </w:rPr>
        <w:t>which will create the ‘</w:t>
      </w:r>
      <w:r w:rsidR="00D82F13" w:rsidRPr="00906CCA">
        <w:t>single biggest native woodland establishment and peatland restoration project ever carried out in the UK</w:t>
      </w:r>
      <w:r w:rsidR="00D82F13" w:rsidRPr="00906CCA">
        <w:t xml:space="preserve">’ </w:t>
      </w:r>
      <w:r w:rsidR="00D82F13" w:rsidRPr="00906CCA">
        <w:t>(Watt, 2021)</w:t>
      </w:r>
      <w:r w:rsidR="00D82F13" w:rsidRPr="00906CCA">
        <w:t xml:space="preserve">. </w:t>
      </w:r>
      <w:r w:rsidR="00F71704" w:rsidRPr="00906CCA">
        <w:t xml:space="preserve">At the time of writing, however, BrewDog have not commenced their planting projects in the UK </w:t>
      </w:r>
      <w:r w:rsidR="00F71704" w:rsidRPr="00906CCA">
        <w:t>(BBC, 2022)</w:t>
      </w:r>
      <w:r w:rsidR="00F71704" w:rsidRPr="00906CCA">
        <w:t xml:space="preserve">. </w:t>
      </w:r>
      <w:proofErr w:type="gramStart"/>
      <w:r w:rsidR="00F71704" w:rsidRPr="00906CCA">
        <w:t>That being said,</w:t>
      </w:r>
      <w:r w:rsidR="00AE7DB8" w:rsidRPr="00906CCA">
        <w:rPr>
          <w:color w:val="000000"/>
          <w:shd w:val="clear" w:color="auto" w:fill="FFFFFF"/>
        </w:rPr>
        <w:t xml:space="preserve"> BrewDog</w:t>
      </w:r>
      <w:proofErr w:type="gramEnd"/>
      <w:r w:rsidR="00AE7DB8" w:rsidRPr="00906CCA">
        <w:rPr>
          <w:color w:val="000000"/>
          <w:shd w:val="clear" w:color="auto" w:fill="FFFFFF"/>
        </w:rPr>
        <w:t xml:space="preserve"> have been working with the Eden Reforestation organisation based in the USA which</w:t>
      </w:r>
      <w:r w:rsidR="00643F0B" w:rsidRPr="00906CCA">
        <w:rPr>
          <w:color w:val="000000"/>
          <w:shd w:val="clear" w:color="auto" w:fill="FFFFFF"/>
        </w:rPr>
        <w:t xml:space="preserve"> works in developing countries.  </w:t>
      </w:r>
      <w:r w:rsidR="00AE7DB8" w:rsidRPr="00906CCA">
        <w:rPr>
          <w:color w:val="000000"/>
          <w:shd w:val="clear" w:color="auto" w:fill="FFFFFF"/>
        </w:rPr>
        <w:t xml:space="preserve"> </w:t>
      </w:r>
      <w:r w:rsidR="00643F0B" w:rsidRPr="00906CCA">
        <w:rPr>
          <w:color w:val="000000"/>
          <w:shd w:val="clear" w:color="auto" w:fill="FFFFFF"/>
        </w:rPr>
        <w:t xml:space="preserve">However, the donations have totalled to less than $100,000 dollars at the time of writing.  Each tree costs 0.15$ to plant. BrewDog’s marketing campaign </w:t>
      </w:r>
      <w:r w:rsidR="00D80F57" w:rsidRPr="00906CCA">
        <w:rPr>
          <w:color w:val="000000"/>
          <w:shd w:val="clear" w:color="auto" w:fill="FFFFFF"/>
        </w:rPr>
        <w:t xml:space="preserve">therefore </w:t>
      </w:r>
      <w:r w:rsidR="00643F0B" w:rsidRPr="00906CCA">
        <w:rPr>
          <w:color w:val="000000"/>
          <w:shd w:val="clear" w:color="auto" w:fill="FFFFFF"/>
        </w:rPr>
        <w:t>has planted just over 666,666 trees</w:t>
      </w:r>
      <w:r w:rsidR="00E35529" w:rsidRPr="00906CCA">
        <w:rPr>
          <w:color w:val="000000"/>
          <w:shd w:val="clear" w:color="auto" w:fill="FFFFFF"/>
        </w:rPr>
        <w:t xml:space="preserve"> </w:t>
      </w:r>
      <w:r w:rsidR="00E35529" w:rsidRPr="00906CCA">
        <w:rPr>
          <w:color w:val="000000"/>
          <w:shd w:val="clear" w:color="auto" w:fill="FFFFFF"/>
        </w:rPr>
        <w:t>(Eden Reforestation Projects, 2022)</w:t>
      </w:r>
      <w:r w:rsidR="00E35529" w:rsidRPr="00906CCA">
        <w:rPr>
          <w:color w:val="000000"/>
          <w:shd w:val="clear" w:color="auto" w:fill="FFFFFF"/>
        </w:rPr>
        <w:t xml:space="preserve">. </w:t>
      </w:r>
      <w:r w:rsidR="00B12AC8" w:rsidRPr="00906CCA">
        <w:rPr>
          <w:color w:val="000000"/>
          <w:shd w:val="clear" w:color="auto" w:fill="FFFFFF"/>
        </w:rPr>
        <w:t xml:space="preserve">With trees only planted for when customers scan the QR code on the pack of their promotional lost larger, this seems to be the explanation for the discrepancy between sales of larger and trees </w:t>
      </w:r>
      <w:r w:rsidR="00B953DE" w:rsidRPr="00906CCA">
        <w:rPr>
          <w:color w:val="000000"/>
          <w:shd w:val="clear" w:color="auto" w:fill="FFFFFF"/>
        </w:rPr>
        <w:t xml:space="preserve">planted (Carmichael, 2021). </w:t>
      </w:r>
    </w:p>
    <w:p w14:paraId="412764E9" w14:textId="77777777" w:rsidR="00031D54" w:rsidRPr="00906CCA" w:rsidRDefault="00031D54" w:rsidP="00031D54"/>
    <w:p w14:paraId="1C7B6F91" w14:textId="77777777" w:rsidR="00B77D2A" w:rsidRPr="00906CCA" w:rsidRDefault="00B77D2A" w:rsidP="00B77D2A">
      <w:pPr>
        <w:jc w:val="both"/>
        <w:rPr>
          <w:b/>
          <w:bCs/>
          <w:i/>
          <w:iCs/>
        </w:rPr>
      </w:pPr>
      <w:r w:rsidRPr="00906CCA">
        <w:rPr>
          <w:b/>
          <w:bCs/>
          <w:i/>
          <w:iCs/>
        </w:rPr>
        <w:t>SDG13: Take urgent action to combat climate and its impacts</w:t>
      </w:r>
    </w:p>
    <w:p w14:paraId="2F8E97E8" w14:textId="77777777" w:rsidR="00B65CF1" w:rsidRPr="00906CCA" w:rsidRDefault="00B65CF1" w:rsidP="0092317F">
      <w:pPr>
        <w:jc w:val="both"/>
      </w:pPr>
    </w:p>
    <w:p w14:paraId="063296D3" w14:textId="77777777" w:rsidR="00D65BD1" w:rsidRPr="00906CCA" w:rsidRDefault="001A5726" w:rsidP="000066CF">
      <w:r w:rsidRPr="00906CCA">
        <w:t xml:space="preserve">BrewDog is currently leading </w:t>
      </w:r>
      <w:r w:rsidR="00BD38EC" w:rsidRPr="00906CCA">
        <w:t xml:space="preserve">within the industry </w:t>
      </w:r>
      <w:r w:rsidRPr="00906CCA">
        <w:t>on its carbon footprint offsetting.</w:t>
      </w:r>
      <w:r w:rsidR="000066CF" w:rsidRPr="00906CCA">
        <w:t xml:space="preserve"> They are now carbon negative, removing twice as much carbon from the atmosphere than they emit each year </w:t>
      </w:r>
      <w:r w:rsidR="000066CF" w:rsidRPr="00906CCA">
        <w:rPr>
          <w:color w:val="000000"/>
          <w:shd w:val="clear" w:color="auto" w:fill="FFFFFF"/>
        </w:rPr>
        <w:t>(</w:t>
      </w:r>
      <w:proofErr w:type="spellStart"/>
      <w:r w:rsidR="000066CF" w:rsidRPr="00906CCA">
        <w:rPr>
          <w:color w:val="000000"/>
          <w:shd w:val="clear" w:color="auto" w:fill="FFFFFF"/>
        </w:rPr>
        <w:t>Figueira</w:t>
      </w:r>
      <w:proofErr w:type="spellEnd"/>
      <w:r w:rsidR="000066CF" w:rsidRPr="00906CCA">
        <w:rPr>
          <w:color w:val="000000"/>
          <w:shd w:val="clear" w:color="auto" w:fill="FFFFFF"/>
        </w:rPr>
        <w:t>, 2020)</w:t>
      </w:r>
      <w:r w:rsidR="000066CF" w:rsidRPr="00906CCA">
        <w:rPr>
          <w:color w:val="000000"/>
          <w:shd w:val="clear" w:color="auto" w:fill="FFFFFF"/>
        </w:rPr>
        <w:t>.</w:t>
      </w:r>
      <w:r w:rsidR="000066CF" w:rsidRPr="00906CCA">
        <w:rPr>
          <w:rFonts w:ascii="Open Sans" w:hAnsi="Open Sans" w:cs="Open Sans"/>
          <w:color w:val="000000"/>
          <w:shd w:val="clear" w:color="auto" w:fill="FFFFFF"/>
        </w:rPr>
        <w:t xml:space="preserve"> </w:t>
      </w:r>
      <w:r w:rsidRPr="00906CCA">
        <w:t xml:space="preserve"> </w:t>
      </w:r>
    </w:p>
    <w:p w14:paraId="2FAD8993" w14:textId="77777777" w:rsidR="00D65BD1" w:rsidRPr="00906CCA" w:rsidRDefault="00D65BD1" w:rsidP="000066CF"/>
    <w:p w14:paraId="664E840F" w14:textId="77777777" w:rsidR="00D65BD1" w:rsidRPr="00906CCA" w:rsidRDefault="00D65BD1" w:rsidP="000066CF"/>
    <w:p w14:paraId="771B4241" w14:textId="744071D3" w:rsidR="00D65BD1" w:rsidRPr="00906CCA" w:rsidRDefault="00D65BD1" w:rsidP="000066CF">
      <w:r w:rsidRPr="00906CCA">
        <w:t xml:space="preserve">BrewDog, however, do not focus their sustainability goals, on the following SDGs, and are behind other breweries in terms of actions such as water usage management, and use of </w:t>
      </w:r>
      <w:r w:rsidR="008549AF" w:rsidRPr="00906CCA">
        <w:t>wastewater</w:t>
      </w:r>
      <w:r w:rsidRPr="00906CCA">
        <w:t xml:space="preserve"> in their production processes. </w:t>
      </w:r>
      <w:proofErr w:type="gramStart"/>
      <w:r w:rsidR="0026079C" w:rsidRPr="00906CCA">
        <w:t>Therefore</w:t>
      </w:r>
      <w:proofErr w:type="gramEnd"/>
      <w:r w:rsidR="0026079C" w:rsidRPr="00906CCA">
        <w:t xml:space="preserve"> this is an area of opportunity for the business. </w:t>
      </w:r>
    </w:p>
    <w:p w14:paraId="27227C17" w14:textId="70FF3593" w:rsidR="00D65BD1" w:rsidRPr="00906CCA" w:rsidRDefault="00D65BD1" w:rsidP="000066CF"/>
    <w:p w14:paraId="56A89CA5" w14:textId="77777777" w:rsidR="00D65BD1" w:rsidRPr="00906CCA" w:rsidRDefault="00D65BD1" w:rsidP="00D65BD1">
      <w:pPr>
        <w:jc w:val="both"/>
        <w:rPr>
          <w:i/>
          <w:iCs/>
        </w:rPr>
      </w:pPr>
      <w:r w:rsidRPr="00906CCA">
        <w:rPr>
          <w:i/>
          <w:iCs/>
        </w:rPr>
        <w:t xml:space="preserve">SDG6: Ensure availability and sustainable management of water and sanitation for all. </w:t>
      </w:r>
    </w:p>
    <w:p w14:paraId="1D8E46E7" w14:textId="77777777" w:rsidR="00D65BD1" w:rsidRPr="00906CCA" w:rsidRDefault="00D65BD1" w:rsidP="00D65BD1">
      <w:pPr>
        <w:jc w:val="both"/>
        <w:rPr>
          <w:i/>
          <w:iCs/>
        </w:rPr>
      </w:pPr>
      <w:r w:rsidRPr="00906CCA">
        <w:rPr>
          <w:i/>
          <w:iCs/>
        </w:rPr>
        <w:t xml:space="preserve">NB: Small targets for water usage. </w:t>
      </w:r>
    </w:p>
    <w:p w14:paraId="7642C10A" w14:textId="77777777" w:rsidR="00D65BD1" w:rsidRPr="00906CCA" w:rsidRDefault="00D65BD1" w:rsidP="00D65BD1">
      <w:pPr>
        <w:jc w:val="both"/>
        <w:rPr>
          <w:i/>
          <w:iCs/>
        </w:rPr>
      </w:pPr>
    </w:p>
    <w:p w14:paraId="79F49484" w14:textId="77777777" w:rsidR="00D65BD1" w:rsidRPr="00906CCA" w:rsidRDefault="00D65BD1" w:rsidP="00D65BD1">
      <w:pPr>
        <w:jc w:val="both"/>
        <w:rPr>
          <w:i/>
          <w:iCs/>
        </w:rPr>
      </w:pPr>
      <w:r w:rsidRPr="00906CCA">
        <w:rPr>
          <w:i/>
          <w:iCs/>
        </w:rPr>
        <w:t>SDG12: Ensure sustainable consumption and production patterns</w:t>
      </w:r>
    </w:p>
    <w:p w14:paraId="36F27DC5" w14:textId="77777777" w:rsidR="00D65BD1" w:rsidRPr="00906CCA" w:rsidRDefault="00D65BD1" w:rsidP="00D65BD1">
      <w:pPr>
        <w:jc w:val="both"/>
        <w:rPr>
          <w:i/>
          <w:iCs/>
        </w:rPr>
      </w:pPr>
    </w:p>
    <w:p w14:paraId="660E9FA6" w14:textId="2F79EAC7" w:rsidR="007446AA" w:rsidRPr="00906CCA" w:rsidRDefault="00D65BD1" w:rsidP="000066CF">
      <w:r w:rsidRPr="00906CCA">
        <w:t>BrewDog furthermore</w:t>
      </w:r>
      <w:r w:rsidR="00D76672" w:rsidRPr="00906CCA">
        <w:t xml:space="preserve"> </w:t>
      </w:r>
      <w:r w:rsidR="00672D6D" w:rsidRPr="00906CCA">
        <w:t xml:space="preserve">will face various drivers and barriers to become a sustainability leader within the industry. </w:t>
      </w:r>
      <w:r w:rsidR="0005576F" w:rsidRPr="00906CCA">
        <w:t>Hoffman (2000)</w:t>
      </w:r>
      <w:r w:rsidR="00872193" w:rsidRPr="00906CCA">
        <w:t xml:space="preserve"> focusing on the retail industry, distinguishes between four factors that share the sustainability agenda: regulatory, resource, </w:t>
      </w:r>
      <w:proofErr w:type="gramStart"/>
      <w:r w:rsidR="00872193" w:rsidRPr="00906CCA">
        <w:t>market</w:t>
      </w:r>
      <w:proofErr w:type="gramEnd"/>
      <w:r w:rsidR="00872193" w:rsidRPr="00906CCA">
        <w:t xml:space="preserve"> and social forces</w:t>
      </w:r>
      <w:r w:rsidR="00D76672" w:rsidRPr="00906CCA">
        <w:t xml:space="preserve">, which we will apply to </w:t>
      </w:r>
      <w:r w:rsidR="00B301CD" w:rsidRPr="00906CCA">
        <w:t xml:space="preserve">BrewDog and the </w:t>
      </w:r>
      <w:r w:rsidR="00D76672" w:rsidRPr="00906CCA">
        <w:t>craft beer industry</w:t>
      </w:r>
      <w:r w:rsidR="007446AA" w:rsidRPr="00906CCA">
        <w:t xml:space="preserve"> below</w:t>
      </w:r>
      <w:r w:rsidR="00D76672" w:rsidRPr="00906CCA">
        <w:t>.</w:t>
      </w:r>
    </w:p>
    <w:p w14:paraId="55A9F1B7" w14:textId="73AAD377" w:rsidR="00D65BD1" w:rsidRPr="00906CCA" w:rsidRDefault="00D65BD1" w:rsidP="000066CF"/>
    <w:p w14:paraId="7B7F8233" w14:textId="60CD8BFE" w:rsidR="00D65BD1" w:rsidRPr="00906CCA" w:rsidRDefault="00D65BD1" w:rsidP="000066CF"/>
    <w:p w14:paraId="5C667BBF" w14:textId="4C7E874B" w:rsidR="00256C44" w:rsidRPr="00906CCA" w:rsidRDefault="00256C44">
      <w:pPr>
        <w:rPr>
          <w:u w:val="single"/>
        </w:rPr>
      </w:pPr>
    </w:p>
    <w:tbl>
      <w:tblPr>
        <w:tblStyle w:val="TableGrid"/>
        <w:tblW w:w="10563" w:type="dxa"/>
        <w:tblLook w:val="04A0" w:firstRow="1" w:lastRow="0" w:firstColumn="1" w:lastColumn="0" w:noHBand="0" w:noVBand="1"/>
      </w:tblPr>
      <w:tblGrid>
        <w:gridCol w:w="2640"/>
        <w:gridCol w:w="2641"/>
        <w:gridCol w:w="2641"/>
        <w:gridCol w:w="2641"/>
      </w:tblGrid>
      <w:tr w:rsidR="00F14E77" w:rsidRPr="00906CCA" w14:paraId="54B47B0F" w14:textId="77777777" w:rsidTr="00F14E77">
        <w:trPr>
          <w:trHeight w:val="583"/>
        </w:trPr>
        <w:tc>
          <w:tcPr>
            <w:tcW w:w="2640" w:type="dxa"/>
          </w:tcPr>
          <w:p w14:paraId="33CA5C2D" w14:textId="6A048405" w:rsidR="00F14E77" w:rsidRPr="00906CCA" w:rsidRDefault="00F14E77" w:rsidP="002F56E8">
            <w:pPr>
              <w:jc w:val="center"/>
              <w:rPr>
                <w:b/>
                <w:bCs/>
              </w:rPr>
            </w:pPr>
            <w:r w:rsidRPr="00906CCA">
              <w:rPr>
                <w:b/>
                <w:bCs/>
              </w:rPr>
              <w:t>Driver/barrier</w:t>
            </w:r>
          </w:p>
        </w:tc>
        <w:tc>
          <w:tcPr>
            <w:tcW w:w="2641" w:type="dxa"/>
          </w:tcPr>
          <w:p w14:paraId="753EF8A5" w14:textId="5513609E" w:rsidR="00F14E77" w:rsidRPr="00906CCA" w:rsidRDefault="00F14E77" w:rsidP="002F56E8">
            <w:pPr>
              <w:jc w:val="center"/>
              <w:rPr>
                <w:b/>
                <w:bCs/>
              </w:rPr>
            </w:pPr>
            <w:r w:rsidRPr="00906CCA">
              <w:rPr>
                <w:b/>
                <w:bCs/>
              </w:rPr>
              <w:t>Confirmed</w:t>
            </w:r>
          </w:p>
        </w:tc>
        <w:tc>
          <w:tcPr>
            <w:tcW w:w="2641" w:type="dxa"/>
          </w:tcPr>
          <w:p w14:paraId="0BD5CB07" w14:textId="5E776223" w:rsidR="00F14E77" w:rsidRPr="00906CCA" w:rsidRDefault="00F14E77" w:rsidP="002F56E8">
            <w:pPr>
              <w:jc w:val="center"/>
              <w:rPr>
                <w:b/>
                <w:bCs/>
              </w:rPr>
            </w:pPr>
            <w:r w:rsidRPr="00906CCA">
              <w:rPr>
                <w:b/>
                <w:bCs/>
              </w:rPr>
              <w:t>Additionally identified</w:t>
            </w:r>
          </w:p>
        </w:tc>
        <w:tc>
          <w:tcPr>
            <w:tcW w:w="2641" w:type="dxa"/>
          </w:tcPr>
          <w:p w14:paraId="23DA9367" w14:textId="2CAEC13D" w:rsidR="00F14E77" w:rsidRPr="00906CCA" w:rsidRDefault="00F14E77" w:rsidP="002F56E8">
            <w:pPr>
              <w:jc w:val="center"/>
              <w:rPr>
                <w:b/>
                <w:bCs/>
              </w:rPr>
            </w:pPr>
            <w:r w:rsidRPr="00906CCA">
              <w:rPr>
                <w:b/>
                <w:bCs/>
              </w:rPr>
              <w:t>Not confirmed</w:t>
            </w:r>
          </w:p>
        </w:tc>
      </w:tr>
      <w:tr w:rsidR="00F14E77" w:rsidRPr="00906CCA" w14:paraId="7C120793" w14:textId="77777777" w:rsidTr="00F14E77">
        <w:trPr>
          <w:trHeight w:val="312"/>
        </w:trPr>
        <w:tc>
          <w:tcPr>
            <w:tcW w:w="2640" w:type="dxa"/>
          </w:tcPr>
          <w:p w14:paraId="2AE1D5DA" w14:textId="18977E9D" w:rsidR="00F14E77" w:rsidRPr="00906CCA" w:rsidRDefault="00F14E77">
            <w:r w:rsidRPr="00906CCA">
              <w:t>Regulatory drivers</w:t>
            </w:r>
          </w:p>
        </w:tc>
        <w:tc>
          <w:tcPr>
            <w:tcW w:w="2641" w:type="dxa"/>
          </w:tcPr>
          <w:p w14:paraId="34D5D926" w14:textId="77777777" w:rsidR="00F14E77" w:rsidRPr="00906CCA" w:rsidRDefault="00F14E77" w:rsidP="00B301CD">
            <w:pPr>
              <w:pStyle w:val="NormalWeb"/>
              <w:rPr>
                <w:u w:val="single"/>
              </w:rPr>
            </w:pPr>
          </w:p>
        </w:tc>
        <w:tc>
          <w:tcPr>
            <w:tcW w:w="2641" w:type="dxa"/>
          </w:tcPr>
          <w:p w14:paraId="43562314" w14:textId="797B6929" w:rsidR="00B301CD" w:rsidRPr="00906CCA" w:rsidRDefault="009E518F" w:rsidP="00B301CD">
            <w:r w:rsidRPr="00906CCA">
              <w:t>Legislation</w:t>
            </w:r>
            <w:r w:rsidR="00B05624" w:rsidRPr="00906CCA">
              <w:t xml:space="preserve"> </w:t>
            </w:r>
            <w:proofErr w:type="gramStart"/>
            <w:r w:rsidR="00B05624" w:rsidRPr="00906CCA">
              <w:t>e.g.</w:t>
            </w:r>
            <w:proofErr w:type="gramEnd"/>
            <w:r w:rsidR="00B05624" w:rsidRPr="00906CCA">
              <w:t xml:space="preserve"> deposit return schemes</w:t>
            </w:r>
            <w:r w:rsidRPr="00906CCA">
              <w:t xml:space="preserve"> ‘</w:t>
            </w:r>
            <w:r w:rsidR="00B301CD" w:rsidRPr="00906CCA">
              <w:t>would be unwelcome statutory regulation’</w:t>
            </w:r>
            <w:r w:rsidR="00216A21" w:rsidRPr="00906CCA">
              <w:t xml:space="preserve"> if infrastructure is not in place </w:t>
            </w:r>
            <w:r w:rsidR="00B301CD" w:rsidRPr="00906CCA">
              <w:rPr>
                <w:color w:val="000000"/>
                <w:shd w:val="clear" w:color="auto" w:fill="FFFFFF"/>
              </w:rPr>
              <w:t>(Jones, Comfort and Hillier, 2008)</w:t>
            </w:r>
          </w:p>
          <w:p w14:paraId="0AF84F30" w14:textId="77777777" w:rsidR="00F14E77" w:rsidRPr="00906CCA" w:rsidRDefault="00F14E77">
            <w:pPr>
              <w:rPr>
                <w:u w:val="single"/>
              </w:rPr>
            </w:pPr>
          </w:p>
        </w:tc>
        <w:tc>
          <w:tcPr>
            <w:tcW w:w="2641" w:type="dxa"/>
          </w:tcPr>
          <w:p w14:paraId="7302A9BE" w14:textId="77777777" w:rsidR="00F14E77" w:rsidRPr="00906CCA" w:rsidRDefault="00F14E77">
            <w:pPr>
              <w:rPr>
                <w:u w:val="single"/>
              </w:rPr>
            </w:pPr>
          </w:p>
        </w:tc>
      </w:tr>
      <w:tr w:rsidR="00F14E77" w:rsidRPr="00906CCA" w14:paraId="4CD31136" w14:textId="77777777" w:rsidTr="00F14E77">
        <w:trPr>
          <w:trHeight w:val="312"/>
        </w:trPr>
        <w:tc>
          <w:tcPr>
            <w:tcW w:w="2640" w:type="dxa"/>
          </w:tcPr>
          <w:p w14:paraId="5AB9936D" w14:textId="2BD5F570" w:rsidR="00F14E77" w:rsidRPr="00906CCA" w:rsidRDefault="00F14E77">
            <w:r w:rsidRPr="00906CCA">
              <w:t>Regulatory barriers</w:t>
            </w:r>
          </w:p>
        </w:tc>
        <w:tc>
          <w:tcPr>
            <w:tcW w:w="2641" w:type="dxa"/>
          </w:tcPr>
          <w:p w14:paraId="112F60C7" w14:textId="77777777" w:rsidR="00F14E77" w:rsidRPr="00906CCA" w:rsidRDefault="00F14E77" w:rsidP="00933522">
            <w:pPr>
              <w:jc w:val="both"/>
              <w:rPr>
                <w:u w:val="single"/>
              </w:rPr>
            </w:pPr>
          </w:p>
          <w:p w14:paraId="6286BB90" w14:textId="77777777" w:rsidR="004778EF" w:rsidRPr="00906CCA" w:rsidRDefault="004778EF" w:rsidP="00933522">
            <w:pPr>
              <w:jc w:val="both"/>
              <w:rPr>
                <w:u w:val="single"/>
              </w:rPr>
            </w:pPr>
          </w:p>
          <w:p w14:paraId="6E66D451" w14:textId="77777777" w:rsidR="004778EF" w:rsidRPr="00906CCA" w:rsidRDefault="004778EF" w:rsidP="00933522">
            <w:pPr>
              <w:jc w:val="both"/>
              <w:rPr>
                <w:u w:val="single"/>
              </w:rPr>
            </w:pPr>
          </w:p>
          <w:p w14:paraId="71A27549" w14:textId="77777777" w:rsidR="004778EF" w:rsidRPr="00906CCA" w:rsidRDefault="004778EF" w:rsidP="00933522">
            <w:pPr>
              <w:jc w:val="both"/>
              <w:rPr>
                <w:u w:val="single"/>
              </w:rPr>
            </w:pPr>
          </w:p>
          <w:p w14:paraId="7549CDDD" w14:textId="77777777" w:rsidR="004778EF" w:rsidRPr="00906CCA" w:rsidRDefault="004778EF" w:rsidP="00933522">
            <w:pPr>
              <w:jc w:val="both"/>
              <w:rPr>
                <w:u w:val="single"/>
              </w:rPr>
            </w:pPr>
          </w:p>
          <w:p w14:paraId="586BE175" w14:textId="77777777" w:rsidR="004778EF" w:rsidRPr="00906CCA" w:rsidRDefault="004778EF" w:rsidP="00933522">
            <w:pPr>
              <w:jc w:val="both"/>
              <w:rPr>
                <w:u w:val="single"/>
              </w:rPr>
            </w:pPr>
          </w:p>
          <w:p w14:paraId="6B1E0681" w14:textId="77777777" w:rsidR="004778EF" w:rsidRPr="00906CCA" w:rsidRDefault="004778EF" w:rsidP="00933522">
            <w:pPr>
              <w:jc w:val="both"/>
              <w:rPr>
                <w:u w:val="single"/>
              </w:rPr>
            </w:pPr>
          </w:p>
          <w:p w14:paraId="013097B8" w14:textId="77777777" w:rsidR="004778EF" w:rsidRPr="00906CCA" w:rsidRDefault="004778EF" w:rsidP="00933522">
            <w:pPr>
              <w:jc w:val="both"/>
              <w:rPr>
                <w:u w:val="single"/>
              </w:rPr>
            </w:pPr>
          </w:p>
          <w:p w14:paraId="68813253" w14:textId="77777777" w:rsidR="004778EF" w:rsidRPr="00906CCA" w:rsidRDefault="004778EF" w:rsidP="00933522">
            <w:pPr>
              <w:jc w:val="both"/>
              <w:rPr>
                <w:u w:val="single"/>
              </w:rPr>
            </w:pPr>
          </w:p>
          <w:p w14:paraId="760215DC" w14:textId="77777777" w:rsidR="004778EF" w:rsidRPr="00906CCA" w:rsidRDefault="004778EF" w:rsidP="00933522">
            <w:pPr>
              <w:jc w:val="both"/>
              <w:rPr>
                <w:u w:val="single"/>
              </w:rPr>
            </w:pPr>
          </w:p>
          <w:p w14:paraId="272BAFA8" w14:textId="77777777" w:rsidR="004778EF" w:rsidRPr="00906CCA" w:rsidRDefault="004778EF" w:rsidP="00933522">
            <w:pPr>
              <w:jc w:val="both"/>
              <w:rPr>
                <w:u w:val="single"/>
              </w:rPr>
            </w:pPr>
          </w:p>
          <w:p w14:paraId="2BC71B33" w14:textId="77777777" w:rsidR="004778EF" w:rsidRPr="00906CCA" w:rsidRDefault="004778EF" w:rsidP="00933522">
            <w:pPr>
              <w:jc w:val="both"/>
              <w:rPr>
                <w:u w:val="single"/>
              </w:rPr>
            </w:pPr>
          </w:p>
          <w:p w14:paraId="7C78E3DD" w14:textId="77777777" w:rsidR="004778EF" w:rsidRPr="00906CCA" w:rsidRDefault="004778EF" w:rsidP="00933522">
            <w:pPr>
              <w:jc w:val="both"/>
              <w:rPr>
                <w:u w:val="single"/>
              </w:rPr>
            </w:pPr>
          </w:p>
          <w:p w14:paraId="2B6847A3" w14:textId="77777777" w:rsidR="004778EF" w:rsidRPr="00906CCA" w:rsidRDefault="004778EF" w:rsidP="00933522">
            <w:pPr>
              <w:jc w:val="both"/>
              <w:rPr>
                <w:u w:val="single"/>
              </w:rPr>
            </w:pPr>
          </w:p>
          <w:p w14:paraId="09B39D2B" w14:textId="77777777" w:rsidR="004778EF" w:rsidRPr="00906CCA" w:rsidRDefault="004778EF" w:rsidP="00933522">
            <w:pPr>
              <w:jc w:val="both"/>
              <w:rPr>
                <w:u w:val="single"/>
              </w:rPr>
            </w:pPr>
          </w:p>
          <w:p w14:paraId="244728B2" w14:textId="77777777" w:rsidR="004778EF" w:rsidRPr="00906CCA" w:rsidRDefault="004778EF" w:rsidP="00933522">
            <w:pPr>
              <w:jc w:val="both"/>
              <w:rPr>
                <w:u w:val="single"/>
              </w:rPr>
            </w:pPr>
          </w:p>
          <w:p w14:paraId="3078F70C" w14:textId="77777777" w:rsidR="004778EF" w:rsidRPr="00906CCA" w:rsidRDefault="004778EF" w:rsidP="00933522">
            <w:pPr>
              <w:jc w:val="both"/>
              <w:rPr>
                <w:u w:val="single"/>
              </w:rPr>
            </w:pPr>
          </w:p>
          <w:p w14:paraId="426E128D" w14:textId="77777777" w:rsidR="004778EF" w:rsidRPr="00906CCA" w:rsidRDefault="004778EF" w:rsidP="00933522">
            <w:pPr>
              <w:jc w:val="both"/>
              <w:rPr>
                <w:u w:val="single"/>
              </w:rPr>
            </w:pPr>
          </w:p>
          <w:p w14:paraId="1C59B4B6" w14:textId="2BAA6193" w:rsidR="004778EF" w:rsidRPr="00906CCA" w:rsidRDefault="004778EF" w:rsidP="00933522">
            <w:pPr>
              <w:jc w:val="both"/>
              <w:rPr>
                <w:u w:val="single"/>
              </w:rPr>
            </w:pPr>
          </w:p>
        </w:tc>
        <w:tc>
          <w:tcPr>
            <w:tcW w:w="2641" w:type="dxa"/>
          </w:tcPr>
          <w:p w14:paraId="071E3C94" w14:textId="7F8CE49B" w:rsidR="0020799C" w:rsidRPr="00906CCA" w:rsidRDefault="0020799C" w:rsidP="0020799C">
            <w:pPr>
              <w:pStyle w:val="NormalWeb"/>
              <w:rPr>
                <w:lang w:eastAsia="en-GB"/>
              </w:rPr>
            </w:pPr>
            <w:r w:rsidRPr="00906CCA">
              <w:lastRenderedPageBreak/>
              <w:t xml:space="preserve">Lack of harmonisation between different countries - </w:t>
            </w:r>
            <w:r w:rsidRPr="00906CCA">
              <w:rPr>
                <w:lang w:eastAsia="en-GB"/>
              </w:rPr>
              <w:t>(Danish EPA, 2010).  –</w:t>
            </w:r>
            <w:r w:rsidR="000C23DD" w:rsidRPr="00906CCA">
              <w:rPr>
                <w:lang w:eastAsia="en-GB"/>
              </w:rPr>
              <w:t xml:space="preserve"> British organic certification has different requirements to the USDA certification. For example, to be organic certified under USDA, the hops do not </w:t>
            </w:r>
            <w:r w:rsidR="000C23DD" w:rsidRPr="00906CCA">
              <w:rPr>
                <w:lang w:eastAsia="en-GB"/>
              </w:rPr>
              <w:lastRenderedPageBreak/>
              <w:t xml:space="preserve">need to be organic within the beer due to low supply available. </w:t>
            </w:r>
          </w:p>
          <w:p w14:paraId="4903E344" w14:textId="77777777" w:rsidR="00535178" w:rsidRPr="00906CCA" w:rsidRDefault="00535178" w:rsidP="008F312B">
            <w:pPr>
              <w:pStyle w:val="NormalWeb"/>
              <w:rPr>
                <w:u w:val="single"/>
              </w:rPr>
            </w:pPr>
          </w:p>
          <w:p w14:paraId="3876641D" w14:textId="20B7DF72" w:rsidR="00535178" w:rsidRPr="00906CCA" w:rsidRDefault="00535178" w:rsidP="008F312B">
            <w:pPr>
              <w:pStyle w:val="NormalWeb"/>
              <w:rPr>
                <w:u w:val="single"/>
              </w:rPr>
            </w:pPr>
          </w:p>
        </w:tc>
        <w:tc>
          <w:tcPr>
            <w:tcW w:w="2641" w:type="dxa"/>
          </w:tcPr>
          <w:p w14:paraId="3755AF1D" w14:textId="77777777" w:rsidR="00933522" w:rsidRPr="00906CCA" w:rsidRDefault="00933522" w:rsidP="00933522">
            <w:pPr>
              <w:jc w:val="both"/>
            </w:pPr>
            <w:r w:rsidRPr="00906CCA">
              <w:lastRenderedPageBreak/>
              <w:t xml:space="preserve">Lack of governmental leadership. Current UK government have implemented weak green policy. </w:t>
            </w:r>
          </w:p>
          <w:p w14:paraId="30EB76A4" w14:textId="77777777" w:rsidR="00F14E77" w:rsidRPr="00906CCA" w:rsidRDefault="00F14E77">
            <w:pPr>
              <w:rPr>
                <w:u w:val="single"/>
              </w:rPr>
            </w:pPr>
          </w:p>
        </w:tc>
      </w:tr>
      <w:tr w:rsidR="00F14E77" w:rsidRPr="00906CCA" w14:paraId="46B9A520" w14:textId="77777777" w:rsidTr="00F14E77">
        <w:trPr>
          <w:trHeight w:val="298"/>
        </w:trPr>
        <w:tc>
          <w:tcPr>
            <w:tcW w:w="2640" w:type="dxa"/>
          </w:tcPr>
          <w:p w14:paraId="584810E5" w14:textId="6C603060" w:rsidR="00F14E77" w:rsidRPr="00906CCA" w:rsidRDefault="00F14E77">
            <w:r w:rsidRPr="00906CCA">
              <w:t>Resource drivers</w:t>
            </w:r>
          </w:p>
        </w:tc>
        <w:tc>
          <w:tcPr>
            <w:tcW w:w="2641" w:type="dxa"/>
          </w:tcPr>
          <w:p w14:paraId="16B6DCEF" w14:textId="5562312A" w:rsidR="009E3A6C" w:rsidRPr="00906CCA" w:rsidRDefault="00A731D6" w:rsidP="009E3A6C">
            <w:pPr>
              <w:jc w:val="both"/>
            </w:pPr>
            <w:r w:rsidRPr="00906CCA">
              <w:t>S</w:t>
            </w:r>
            <w:r w:rsidR="009E3A6C" w:rsidRPr="00906CCA">
              <w:t xml:space="preserve">takeholder demands for increasing financial returns, and possibility of cutting operational costs. </w:t>
            </w:r>
          </w:p>
          <w:p w14:paraId="00466AD6" w14:textId="77777777" w:rsidR="009E3A6C" w:rsidRPr="00906CCA" w:rsidRDefault="009E3A6C" w:rsidP="009E3A6C">
            <w:pPr>
              <w:jc w:val="both"/>
            </w:pPr>
            <w:r w:rsidRPr="00906CCA">
              <w:t xml:space="preserve">Increased investor appeal </w:t>
            </w:r>
          </w:p>
          <w:p w14:paraId="287D3516" w14:textId="41BBF78F" w:rsidR="009E3A6C" w:rsidRPr="00906CCA" w:rsidRDefault="009E3A6C" w:rsidP="009E3A6C">
            <w:pPr>
              <w:jc w:val="both"/>
            </w:pPr>
            <w:r w:rsidRPr="00906CCA">
              <w:t xml:space="preserve">Strengthening their reputation and brand name </w:t>
            </w:r>
            <w:r w:rsidR="00B570FF" w:rsidRPr="00906CCA">
              <w:t>(Hoffman, 2000)</w:t>
            </w:r>
            <w:r w:rsidR="00E86870" w:rsidRPr="00906CCA">
              <w:t xml:space="preserve">. </w:t>
            </w:r>
          </w:p>
          <w:p w14:paraId="5FBCF795" w14:textId="220D305D" w:rsidR="00F14E77" w:rsidRPr="00906CCA" w:rsidRDefault="00F14E77">
            <w:pPr>
              <w:rPr>
                <w:u w:val="single"/>
              </w:rPr>
            </w:pPr>
          </w:p>
        </w:tc>
        <w:tc>
          <w:tcPr>
            <w:tcW w:w="2641" w:type="dxa"/>
          </w:tcPr>
          <w:p w14:paraId="6F72F986" w14:textId="77777777" w:rsidR="00F14E77" w:rsidRPr="00906CCA" w:rsidRDefault="00F14E77">
            <w:pPr>
              <w:rPr>
                <w:u w:val="single"/>
              </w:rPr>
            </w:pPr>
          </w:p>
        </w:tc>
        <w:tc>
          <w:tcPr>
            <w:tcW w:w="2641" w:type="dxa"/>
          </w:tcPr>
          <w:p w14:paraId="28DB8730" w14:textId="77777777" w:rsidR="00F14E77" w:rsidRPr="00906CCA" w:rsidRDefault="00F14E77">
            <w:pPr>
              <w:rPr>
                <w:u w:val="single"/>
              </w:rPr>
            </w:pPr>
          </w:p>
        </w:tc>
      </w:tr>
      <w:tr w:rsidR="00F14E77" w:rsidRPr="00906CCA" w14:paraId="080487C3" w14:textId="77777777" w:rsidTr="00F14E77">
        <w:trPr>
          <w:trHeight w:val="312"/>
        </w:trPr>
        <w:tc>
          <w:tcPr>
            <w:tcW w:w="2640" w:type="dxa"/>
          </w:tcPr>
          <w:p w14:paraId="5B009F9B" w14:textId="3092F71B" w:rsidR="00F14E77" w:rsidRPr="00906CCA" w:rsidRDefault="00F14E77">
            <w:r w:rsidRPr="00906CCA">
              <w:t>Resource barriers</w:t>
            </w:r>
          </w:p>
        </w:tc>
        <w:tc>
          <w:tcPr>
            <w:tcW w:w="2641" w:type="dxa"/>
          </w:tcPr>
          <w:p w14:paraId="411203A6" w14:textId="77777777" w:rsidR="009E3A6C" w:rsidRPr="00906CCA" w:rsidRDefault="009E3A6C" w:rsidP="009E3A6C">
            <w:pPr>
              <w:jc w:val="both"/>
              <w:rPr>
                <w:u w:val="single"/>
              </w:rPr>
            </w:pPr>
          </w:p>
          <w:p w14:paraId="41F7D520" w14:textId="77777777" w:rsidR="00F14E77" w:rsidRPr="00906CCA" w:rsidRDefault="00F14E77">
            <w:pPr>
              <w:rPr>
                <w:u w:val="single"/>
              </w:rPr>
            </w:pPr>
          </w:p>
        </w:tc>
        <w:tc>
          <w:tcPr>
            <w:tcW w:w="2641" w:type="dxa"/>
          </w:tcPr>
          <w:p w14:paraId="5BB801F8" w14:textId="52006769" w:rsidR="00F14E77" w:rsidRPr="00906CCA" w:rsidRDefault="00E86870" w:rsidP="00BA2419">
            <w:pPr>
              <w:spacing w:before="100" w:beforeAutospacing="1" w:after="100" w:afterAutospacing="1"/>
              <w:rPr>
                <w:u w:val="single"/>
              </w:rPr>
            </w:pPr>
            <w:r w:rsidRPr="00906CCA">
              <w:t>Developing upstream supply chains to organic farming is costly</w:t>
            </w:r>
            <w:r w:rsidR="00447414" w:rsidRPr="00906CCA">
              <w:t xml:space="preserve">. Businesses are reluctant to invest in sustainability strategies (Danish EPA,2010). </w:t>
            </w:r>
          </w:p>
        </w:tc>
        <w:tc>
          <w:tcPr>
            <w:tcW w:w="2641" w:type="dxa"/>
          </w:tcPr>
          <w:p w14:paraId="3D305CAA" w14:textId="77777777" w:rsidR="00F14E77" w:rsidRPr="00906CCA" w:rsidRDefault="00F14E77">
            <w:pPr>
              <w:rPr>
                <w:u w:val="single"/>
              </w:rPr>
            </w:pPr>
          </w:p>
        </w:tc>
      </w:tr>
      <w:tr w:rsidR="00F14E77" w:rsidRPr="00906CCA" w14:paraId="72A93841" w14:textId="77777777" w:rsidTr="00F14E77">
        <w:trPr>
          <w:trHeight w:val="312"/>
        </w:trPr>
        <w:tc>
          <w:tcPr>
            <w:tcW w:w="2640" w:type="dxa"/>
          </w:tcPr>
          <w:p w14:paraId="30D8FCB6" w14:textId="30D59DFE" w:rsidR="00F14E77" w:rsidRPr="00906CCA" w:rsidRDefault="00F14E77">
            <w:r w:rsidRPr="00906CCA">
              <w:t>Market drivers</w:t>
            </w:r>
          </w:p>
        </w:tc>
        <w:tc>
          <w:tcPr>
            <w:tcW w:w="2641" w:type="dxa"/>
          </w:tcPr>
          <w:p w14:paraId="605C09D9" w14:textId="4788F5C9" w:rsidR="009E3A6C" w:rsidRPr="00906CCA" w:rsidRDefault="007D4079" w:rsidP="009E3A6C">
            <w:pPr>
              <w:spacing w:before="100" w:beforeAutospacing="1" w:after="100" w:afterAutospacing="1"/>
            </w:pPr>
            <w:r w:rsidRPr="00906CCA">
              <w:rPr>
                <w:u w:val="single"/>
              </w:rPr>
              <w:t>‘</w:t>
            </w:r>
            <w:r w:rsidR="009E3A6C" w:rsidRPr="00906CCA">
              <w:t>One of the drivers to engage with sustainability strategies in supply chains is consumer demand for greener and healthier food what creates the market opportunity to increase sales through green product differentiation</w:t>
            </w:r>
            <w:r w:rsidRPr="00906CCA">
              <w:t>’</w:t>
            </w:r>
            <w:r w:rsidR="009E3A6C" w:rsidRPr="00906CCA">
              <w:t xml:space="preserve"> (Smith, 2007). </w:t>
            </w:r>
            <w:r w:rsidRPr="00906CCA">
              <w:t xml:space="preserve">The UK global market has shown an increase in demand for sustainable products. </w:t>
            </w:r>
          </w:p>
          <w:p w14:paraId="0F63A6CA" w14:textId="77777777" w:rsidR="00F14E77" w:rsidRPr="00906CCA" w:rsidRDefault="00F14E77" w:rsidP="00986E09">
            <w:pPr>
              <w:rPr>
                <w:u w:val="single"/>
              </w:rPr>
            </w:pPr>
          </w:p>
        </w:tc>
        <w:tc>
          <w:tcPr>
            <w:tcW w:w="2641" w:type="dxa"/>
          </w:tcPr>
          <w:p w14:paraId="7D025099" w14:textId="77777777" w:rsidR="00F14E77" w:rsidRPr="00906CCA" w:rsidRDefault="00F14E77">
            <w:pPr>
              <w:rPr>
                <w:u w:val="single"/>
              </w:rPr>
            </w:pPr>
          </w:p>
        </w:tc>
        <w:tc>
          <w:tcPr>
            <w:tcW w:w="2641" w:type="dxa"/>
          </w:tcPr>
          <w:p w14:paraId="5CDAE6C8" w14:textId="190449DB" w:rsidR="00F14E77" w:rsidRPr="00906CCA" w:rsidRDefault="00852A83">
            <w:r w:rsidRPr="00906CCA">
              <w:t xml:space="preserve"> </w:t>
            </w:r>
          </w:p>
        </w:tc>
      </w:tr>
      <w:tr w:rsidR="00F14E77" w:rsidRPr="00906CCA" w14:paraId="7B003B44" w14:textId="77777777" w:rsidTr="00F14E77">
        <w:trPr>
          <w:trHeight w:val="298"/>
        </w:trPr>
        <w:tc>
          <w:tcPr>
            <w:tcW w:w="2640" w:type="dxa"/>
          </w:tcPr>
          <w:p w14:paraId="60E00A46" w14:textId="367D11A1" w:rsidR="00F14E77" w:rsidRPr="00906CCA" w:rsidRDefault="00F14E77">
            <w:r w:rsidRPr="00906CCA">
              <w:t>Market barriers</w:t>
            </w:r>
          </w:p>
        </w:tc>
        <w:tc>
          <w:tcPr>
            <w:tcW w:w="2641" w:type="dxa"/>
          </w:tcPr>
          <w:p w14:paraId="7CF1B688" w14:textId="77777777" w:rsidR="003554D9" w:rsidRPr="00906CCA" w:rsidRDefault="003554D9" w:rsidP="009E3A6C">
            <w:pPr>
              <w:rPr>
                <w:u w:val="single"/>
              </w:rPr>
            </w:pPr>
          </w:p>
          <w:p w14:paraId="402CA84D" w14:textId="77777777" w:rsidR="003554D9" w:rsidRPr="00906CCA" w:rsidRDefault="003554D9" w:rsidP="009E3A6C">
            <w:pPr>
              <w:rPr>
                <w:u w:val="single"/>
              </w:rPr>
            </w:pPr>
          </w:p>
          <w:p w14:paraId="202F0FD7" w14:textId="77777777" w:rsidR="00F14E77" w:rsidRPr="00906CCA" w:rsidRDefault="00F14E77">
            <w:pPr>
              <w:rPr>
                <w:u w:val="single"/>
              </w:rPr>
            </w:pPr>
          </w:p>
          <w:p w14:paraId="60101E84" w14:textId="77777777" w:rsidR="009E3A6C" w:rsidRPr="00906CCA" w:rsidRDefault="009E3A6C" w:rsidP="00242FCC">
            <w:pPr>
              <w:spacing w:before="100" w:beforeAutospacing="1" w:after="100" w:afterAutospacing="1"/>
              <w:rPr>
                <w:u w:val="single"/>
              </w:rPr>
            </w:pPr>
          </w:p>
          <w:p w14:paraId="04EF8EF2" w14:textId="77777777" w:rsidR="00906CCA" w:rsidRPr="00906CCA" w:rsidRDefault="00906CCA" w:rsidP="00242FCC">
            <w:pPr>
              <w:spacing w:before="100" w:beforeAutospacing="1" w:after="100" w:afterAutospacing="1"/>
              <w:rPr>
                <w:u w:val="single"/>
              </w:rPr>
            </w:pPr>
          </w:p>
          <w:p w14:paraId="6D7C3282" w14:textId="77777777" w:rsidR="00906CCA" w:rsidRPr="00906CCA" w:rsidRDefault="00906CCA" w:rsidP="00242FCC">
            <w:pPr>
              <w:spacing w:before="100" w:beforeAutospacing="1" w:after="100" w:afterAutospacing="1"/>
              <w:rPr>
                <w:u w:val="single"/>
              </w:rPr>
            </w:pPr>
          </w:p>
          <w:p w14:paraId="3B041C74" w14:textId="77777777" w:rsidR="00906CCA" w:rsidRPr="00906CCA" w:rsidRDefault="00906CCA" w:rsidP="00242FCC">
            <w:pPr>
              <w:spacing w:before="100" w:beforeAutospacing="1" w:after="100" w:afterAutospacing="1"/>
              <w:rPr>
                <w:u w:val="single"/>
              </w:rPr>
            </w:pPr>
          </w:p>
          <w:p w14:paraId="3420C201" w14:textId="77777777" w:rsidR="00906CCA" w:rsidRPr="00906CCA" w:rsidRDefault="00906CCA" w:rsidP="00242FCC">
            <w:pPr>
              <w:spacing w:before="100" w:beforeAutospacing="1" w:after="100" w:afterAutospacing="1"/>
              <w:rPr>
                <w:u w:val="single"/>
              </w:rPr>
            </w:pPr>
          </w:p>
          <w:p w14:paraId="36589EBB" w14:textId="77777777" w:rsidR="00906CCA" w:rsidRPr="00906CCA" w:rsidRDefault="00906CCA" w:rsidP="00242FCC">
            <w:pPr>
              <w:spacing w:before="100" w:beforeAutospacing="1" w:after="100" w:afterAutospacing="1"/>
              <w:rPr>
                <w:u w:val="single"/>
              </w:rPr>
            </w:pPr>
          </w:p>
          <w:p w14:paraId="567B4636" w14:textId="77777777" w:rsidR="00906CCA" w:rsidRDefault="00906CCA" w:rsidP="00242FCC">
            <w:pPr>
              <w:spacing w:before="100" w:beforeAutospacing="1" w:after="100" w:afterAutospacing="1"/>
              <w:rPr>
                <w:u w:val="single"/>
              </w:rPr>
            </w:pPr>
          </w:p>
          <w:p w14:paraId="0DF71898" w14:textId="366B8933" w:rsidR="00906CCA" w:rsidRPr="00906CCA" w:rsidRDefault="00906CCA" w:rsidP="00242FCC">
            <w:pPr>
              <w:spacing w:before="100" w:beforeAutospacing="1" w:after="100" w:afterAutospacing="1"/>
              <w:rPr>
                <w:u w:val="single"/>
              </w:rPr>
            </w:pPr>
          </w:p>
        </w:tc>
        <w:tc>
          <w:tcPr>
            <w:tcW w:w="2641" w:type="dxa"/>
          </w:tcPr>
          <w:p w14:paraId="5B7727AE" w14:textId="767D8C01" w:rsidR="00F14E77" w:rsidRPr="00906CCA" w:rsidRDefault="003554D9">
            <w:r w:rsidRPr="00906CCA">
              <w:lastRenderedPageBreak/>
              <w:t>Complexity of supply chains, for example use of sub-contractors, increases difficulty of improving sustainability throughout</w:t>
            </w:r>
            <w:r w:rsidR="00BF3BEF" w:rsidRPr="00906CCA">
              <w:t xml:space="preserve"> (</w:t>
            </w:r>
            <w:proofErr w:type="spellStart"/>
            <w:r w:rsidR="00BF3BEF" w:rsidRPr="00906CCA">
              <w:rPr>
                <w:color w:val="000000"/>
                <w:shd w:val="clear" w:color="auto" w:fill="FFFFFF"/>
              </w:rPr>
              <w:t>Chkanikova</w:t>
            </w:r>
            <w:proofErr w:type="spellEnd"/>
            <w:r w:rsidR="00BF3BEF" w:rsidRPr="00906CCA">
              <w:rPr>
                <w:color w:val="000000"/>
                <w:shd w:val="clear" w:color="auto" w:fill="FFFFFF"/>
              </w:rPr>
              <w:t>,</w:t>
            </w:r>
            <w:r w:rsidR="00BF3BEF" w:rsidRPr="00906CCA">
              <w:rPr>
                <w:color w:val="000000"/>
                <w:shd w:val="clear" w:color="auto" w:fill="FFFFFF"/>
              </w:rPr>
              <w:t xml:space="preserve"> </w:t>
            </w:r>
            <w:r w:rsidR="00BF3BEF" w:rsidRPr="00906CCA">
              <w:rPr>
                <w:color w:val="000000"/>
                <w:shd w:val="clear" w:color="auto" w:fill="FFFFFF"/>
              </w:rPr>
              <w:t>and Mont, 2012</w:t>
            </w:r>
            <w:r w:rsidR="00BF3BEF" w:rsidRPr="00906CCA">
              <w:rPr>
                <w:color w:val="000000"/>
                <w:shd w:val="clear" w:color="auto" w:fill="FFFFFF"/>
              </w:rPr>
              <w:t xml:space="preserve">). </w:t>
            </w:r>
          </w:p>
        </w:tc>
        <w:tc>
          <w:tcPr>
            <w:tcW w:w="2641" w:type="dxa"/>
          </w:tcPr>
          <w:p w14:paraId="7E230E99" w14:textId="77777777" w:rsidR="00242FCC" w:rsidRPr="00906CCA" w:rsidRDefault="00242FCC" w:rsidP="00242FCC">
            <w:r w:rsidRPr="00906CCA">
              <w:t xml:space="preserve">The extent of which organic certification is important to BrewDog consumers. ‘Consumers’ willingness to pay the extra price for eco-labelled products is low When faced with the choice between environmental quality and price, the latter appears to be a </w:t>
            </w:r>
            <w:r w:rsidRPr="00906CCA">
              <w:lastRenderedPageBreak/>
              <w:t xml:space="preserve">somewhat more important factor’ </w:t>
            </w:r>
            <w:r w:rsidRPr="00906CCA">
              <w:rPr>
                <w:color w:val="000000"/>
                <w:shd w:val="clear" w:color="auto" w:fill="FFFFFF"/>
              </w:rPr>
              <w:t xml:space="preserve">(The Gallup organisation and European Commission, 2009). </w:t>
            </w:r>
          </w:p>
          <w:p w14:paraId="053A1B5A" w14:textId="77777777" w:rsidR="00F14E77" w:rsidRPr="00906CCA" w:rsidRDefault="00F14E77">
            <w:pPr>
              <w:rPr>
                <w:u w:val="single"/>
              </w:rPr>
            </w:pPr>
          </w:p>
        </w:tc>
      </w:tr>
      <w:tr w:rsidR="00F14E77" w:rsidRPr="00906CCA" w14:paraId="5B5E3B93" w14:textId="77777777" w:rsidTr="00F14E77">
        <w:trPr>
          <w:trHeight w:val="312"/>
        </w:trPr>
        <w:tc>
          <w:tcPr>
            <w:tcW w:w="2640" w:type="dxa"/>
          </w:tcPr>
          <w:p w14:paraId="52EEA4C6" w14:textId="6848E924" w:rsidR="00F14E77" w:rsidRPr="00906CCA" w:rsidRDefault="00F14E77">
            <w:r w:rsidRPr="00906CCA">
              <w:t>Social drivers</w:t>
            </w:r>
          </w:p>
        </w:tc>
        <w:tc>
          <w:tcPr>
            <w:tcW w:w="2641" w:type="dxa"/>
          </w:tcPr>
          <w:p w14:paraId="38E50459" w14:textId="4B7FEFDD" w:rsidR="009E3A6C" w:rsidRPr="00906CCA" w:rsidRDefault="00BB500A" w:rsidP="009E3A6C">
            <w:pPr>
              <w:spacing w:before="100" w:beforeAutospacing="1" w:after="100" w:afterAutospacing="1"/>
            </w:pPr>
            <w:r w:rsidRPr="00906CCA">
              <w:t>Studies show the</w:t>
            </w:r>
            <w:r w:rsidR="009E3A6C" w:rsidRPr="00906CCA">
              <w:t xml:space="preserve"> </w:t>
            </w:r>
            <w:r w:rsidRPr="00906CCA">
              <w:t>‘</w:t>
            </w:r>
            <w:r w:rsidR="009E3A6C" w:rsidRPr="00906CCA">
              <w:t>emergence of the ‘ethical’ consumers who view their shopping choices as an exercise of political power and moral responsibility</w:t>
            </w:r>
            <w:r w:rsidRPr="00906CCA">
              <w:t xml:space="preserve">’ </w:t>
            </w:r>
            <w:r w:rsidR="00C34EEC" w:rsidRPr="00906CCA">
              <w:t xml:space="preserve">BrewDog’s beers such as ‘Lost Larger’ should appeal to this segment. </w:t>
            </w:r>
            <w:r w:rsidR="009E3A6C" w:rsidRPr="00906CCA">
              <w:t>(</w:t>
            </w:r>
            <w:proofErr w:type="spellStart"/>
            <w:r w:rsidR="009E3A6C" w:rsidRPr="00906CCA">
              <w:t>Boström</w:t>
            </w:r>
            <w:proofErr w:type="spellEnd"/>
            <w:r w:rsidR="009E3A6C" w:rsidRPr="00906CCA">
              <w:t xml:space="preserve"> et al., 2005). </w:t>
            </w:r>
          </w:p>
          <w:p w14:paraId="44E4A6B8" w14:textId="5BEE6330" w:rsidR="009E3A6C" w:rsidRPr="00906CCA" w:rsidRDefault="009E3A6C" w:rsidP="009E3A6C">
            <w:pPr>
              <w:pStyle w:val="NormalWeb"/>
              <w:rPr>
                <w:lang w:eastAsia="en-GB"/>
              </w:rPr>
            </w:pPr>
            <w:r w:rsidRPr="00906CCA">
              <w:t xml:space="preserve"> </w:t>
            </w:r>
          </w:p>
          <w:p w14:paraId="38BBFFB4" w14:textId="5360383B" w:rsidR="009E3A6C" w:rsidRPr="00906CCA" w:rsidRDefault="009E3A6C" w:rsidP="009E3A6C">
            <w:pPr>
              <w:spacing w:before="100" w:beforeAutospacing="1" w:after="100" w:afterAutospacing="1"/>
            </w:pPr>
            <w:r w:rsidRPr="00906CCA">
              <w:t xml:space="preserve">Negative publicity in the media. </w:t>
            </w:r>
            <w:r w:rsidR="00390474" w:rsidRPr="00906CCA">
              <w:t xml:space="preserve">BrewDog has faced heavy criticism over its culture in the last few months. The business needs to </w:t>
            </w:r>
            <w:r w:rsidR="0008443B" w:rsidRPr="00906CCA">
              <w:t xml:space="preserve">re-establish </w:t>
            </w:r>
            <w:r w:rsidR="00390474" w:rsidRPr="00906CCA">
              <w:t>their reputation</w:t>
            </w:r>
            <w:r w:rsidR="0008443B" w:rsidRPr="00906CCA">
              <w:t xml:space="preserve">. </w:t>
            </w:r>
          </w:p>
          <w:p w14:paraId="2834308C" w14:textId="77777777" w:rsidR="00F14E77" w:rsidRPr="00906CCA" w:rsidRDefault="00F14E77" w:rsidP="00390474">
            <w:pPr>
              <w:pStyle w:val="NormalWeb"/>
              <w:rPr>
                <w:u w:val="single"/>
              </w:rPr>
            </w:pPr>
          </w:p>
        </w:tc>
        <w:tc>
          <w:tcPr>
            <w:tcW w:w="2641" w:type="dxa"/>
          </w:tcPr>
          <w:p w14:paraId="753744EC" w14:textId="77777777" w:rsidR="00F14E77" w:rsidRPr="00906CCA" w:rsidRDefault="00F14E77">
            <w:pPr>
              <w:rPr>
                <w:u w:val="single"/>
              </w:rPr>
            </w:pPr>
          </w:p>
        </w:tc>
        <w:tc>
          <w:tcPr>
            <w:tcW w:w="2641" w:type="dxa"/>
          </w:tcPr>
          <w:p w14:paraId="645BF84F" w14:textId="77777777" w:rsidR="00F14E77" w:rsidRPr="00906CCA" w:rsidRDefault="00F14E77">
            <w:pPr>
              <w:rPr>
                <w:u w:val="single"/>
              </w:rPr>
            </w:pPr>
          </w:p>
        </w:tc>
      </w:tr>
      <w:tr w:rsidR="00F14E77" w:rsidRPr="00906CCA" w14:paraId="34BFA452" w14:textId="77777777" w:rsidTr="00F14E77">
        <w:trPr>
          <w:trHeight w:val="312"/>
        </w:trPr>
        <w:tc>
          <w:tcPr>
            <w:tcW w:w="2640" w:type="dxa"/>
          </w:tcPr>
          <w:p w14:paraId="492059D5" w14:textId="067992D1" w:rsidR="00F14E77" w:rsidRPr="00906CCA" w:rsidRDefault="00F14E77">
            <w:r w:rsidRPr="00906CCA">
              <w:t xml:space="preserve">Social barriers </w:t>
            </w:r>
          </w:p>
        </w:tc>
        <w:tc>
          <w:tcPr>
            <w:tcW w:w="2641" w:type="dxa"/>
          </w:tcPr>
          <w:p w14:paraId="3F983037" w14:textId="0D5A8B36" w:rsidR="009E3A6C" w:rsidRPr="00906CCA" w:rsidRDefault="009E3A6C" w:rsidP="009E3A6C">
            <w:pPr>
              <w:spacing w:before="100" w:beforeAutospacing="1" w:after="100" w:afterAutospacing="1"/>
            </w:pPr>
          </w:p>
          <w:p w14:paraId="79231BA3" w14:textId="77777777" w:rsidR="00F14E77" w:rsidRPr="00906CCA" w:rsidRDefault="00F14E77">
            <w:pPr>
              <w:rPr>
                <w:u w:val="single"/>
              </w:rPr>
            </w:pPr>
          </w:p>
        </w:tc>
        <w:tc>
          <w:tcPr>
            <w:tcW w:w="2641" w:type="dxa"/>
          </w:tcPr>
          <w:p w14:paraId="7AB4E4A4" w14:textId="77777777" w:rsidR="004A11AE" w:rsidRPr="00906CCA" w:rsidRDefault="004A11AE" w:rsidP="004A11AE">
            <w:pPr>
              <w:spacing w:before="100" w:beforeAutospacing="1" w:after="100" w:afterAutospacing="1"/>
            </w:pPr>
            <w:r w:rsidRPr="00906CCA">
              <w:t>There may be ‘</w:t>
            </w:r>
            <w:r w:rsidRPr="00906CCA">
              <w:t>insufficient consumer interest and awareness of sustainability issues</w:t>
            </w:r>
            <w:r w:rsidRPr="00906CCA">
              <w:t xml:space="preserve">’ </w:t>
            </w:r>
            <w:r w:rsidRPr="00906CCA">
              <w:t xml:space="preserve">(SDC, 2005). </w:t>
            </w:r>
          </w:p>
          <w:p w14:paraId="4BEFC9DB" w14:textId="4CB1823A" w:rsidR="004A11AE" w:rsidRPr="00906CCA" w:rsidRDefault="004A11AE" w:rsidP="004A11AE">
            <w:pPr>
              <w:spacing w:before="100" w:beforeAutospacing="1" w:after="100" w:afterAutospacing="1"/>
            </w:pPr>
            <w:r w:rsidRPr="00906CCA">
              <w:t>‘</w:t>
            </w:r>
            <w:r w:rsidRPr="00906CCA">
              <w:t>In this time of economic recession even ethical consumers are lacking commitment</w:t>
            </w:r>
            <w:r w:rsidRPr="00906CCA">
              <w:t>’ with issues such as inflation, and rising energy prices, customers may not seek sustainable beers by BrewDog at a higher price point</w:t>
            </w:r>
            <w:r w:rsidR="00C220DC">
              <w:t xml:space="preserve"> </w:t>
            </w:r>
            <w:r w:rsidRPr="00906CCA">
              <w:t xml:space="preserve">(Anstey, 2009). </w:t>
            </w:r>
          </w:p>
          <w:p w14:paraId="52E8458F" w14:textId="77777777" w:rsidR="00F14E77" w:rsidRPr="00906CCA" w:rsidRDefault="00F14E77">
            <w:pPr>
              <w:rPr>
                <w:u w:val="single"/>
              </w:rPr>
            </w:pPr>
          </w:p>
        </w:tc>
        <w:tc>
          <w:tcPr>
            <w:tcW w:w="2641" w:type="dxa"/>
          </w:tcPr>
          <w:p w14:paraId="33C156D7" w14:textId="77777777" w:rsidR="00F14E77" w:rsidRPr="00906CCA" w:rsidRDefault="00F14E77">
            <w:pPr>
              <w:rPr>
                <w:u w:val="single"/>
              </w:rPr>
            </w:pPr>
          </w:p>
        </w:tc>
      </w:tr>
    </w:tbl>
    <w:p w14:paraId="46816AD4" w14:textId="77777777" w:rsidR="00D1648B" w:rsidRPr="00906CCA" w:rsidRDefault="00D1648B" w:rsidP="0092317F">
      <w:pPr>
        <w:jc w:val="both"/>
        <w:rPr>
          <w:u w:val="single"/>
        </w:rPr>
      </w:pPr>
    </w:p>
    <w:p w14:paraId="38EB8CFC" w14:textId="21C35647" w:rsidR="00E66CD7" w:rsidRDefault="00E66CD7" w:rsidP="0092317F">
      <w:pPr>
        <w:jc w:val="both"/>
        <w:rPr>
          <w:u w:val="single"/>
        </w:rPr>
      </w:pPr>
    </w:p>
    <w:p w14:paraId="5DD1A1EE" w14:textId="4E3E2245" w:rsidR="00E1002B" w:rsidRDefault="00E1002B" w:rsidP="0092317F">
      <w:pPr>
        <w:jc w:val="both"/>
        <w:rPr>
          <w:u w:val="single"/>
        </w:rPr>
      </w:pPr>
    </w:p>
    <w:p w14:paraId="09C38C08" w14:textId="2DDFB99E" w:rsidR="00E66CD7" w:rsidRPr="00906CCA" w:rsidRDefault="00E66CD7" w:rsidP="0092317F">
      <w:pPr>
        <w:jc w:val="both"/>
        <w:rPr>
          <w:u w:val="single"/>
        </w:rPr>
      </w:pPr>
    </w:p>
    <w:p w14:paraId="7AE0AA67" w14:textId="23745B21" w:rsidR="00E66CD7" w:rsidRDefault="00206849" w:rsidP="0092317F">
      <w:pPr>
        <w:jc w:val="both"/>
        <w:rPr>
          <w:u w:val="single"/>
        </w:rPr>
      </w:pPr>
      <w:r>
        <w:rPr>
          <w:u w:val="single"/>
        </w:rPr>
        <w:lastRenderedPageBreak/>
        <w:t>Conclusion</w:t>
      </w:r>
    </w:p>
    <w:p w14:paraId="41D8BF2E" w14:textId="28E0C30B" w:rsidR="00206849" w:rsidRDefault="00206849" w:rsidP="0092317F">
      <w:pPr>
        <w:jc w:val="both"/>
        <w:rPr>
          <w:u w:val="single"/>
        </w:rPr>
      </w:pPr>
    </w:p>
    <w:p w14:paraId="19C9D7CA" w14:textId="1F3BF9BB" w:rsidR="00927522" w:rsidRPr="00927522" w:rsidRDefault="00927522" w:rsidP="00927522">
      <w:pPr>
        <w:rPr>
          <w:color w:val="000000" w:themeColor="text1"/>
        </w:rPr>
      </w:pPr>
      <w:r w:rsidRPr="00927522">
        <w:rPr>
          <w:color w:val="000000" w:themeColor="text1"/>
        </w:rPr>
        <w:t>Whilst there is criticism of BrewDog</w:t>
      </w:r>
      <w:r>
        <w:rPr>
          <w:color w:val="000000" w:themeColor="text1"/>
        </w:rPr>
        <w:t>’s sustainability initiatives, and even their intentions</w:t>
      </w:r>
      <w:r w:rsidRPr="00927522">
        <w:rPr>
          <w:color w:val="000000" w:themeColor="text1"/>
        </w:rPr>
        <w:t xml:space="preserve">, it </w:t>
      </w:r>
      <w:r w:rsidR="00EA05B2" w:rsidRPr="00927522">
        <w:rPr>
          <w:color w:val="000000" w:themeColor="text1"/>
        </w:rPr>
        <w:t>must</w:t>
      </w:r>
      <w:r w:rsidRPr="00927522">
        <w:rPr>
          <w:color w:val="000000" w:themeColor="text1"/>
        </w:rPr>
        <w:t xml:space="preserve"> be acknowledged that BrewDog are on a journey towards </w:t>
      </w:r>
      <w:r>
        <w:rPr>
          <w:color w:val="000000" w:themeColor="text1"/>
        </w:rPr>
        <w:t xml:space="preserve">significant levels of </w:t>
      </w:r>
      <w:r w:rsidRPr="00927522">
        <w:rPr>
          <w:color w:val="000000" w:themeColor="text1"/>
        </w:rPr>
        <w:t>sustainability. It is clear, that the organisational culture needs attention, and BrewDog have models available to them, such as Cosby’s</w:t>
      </w:r>
      <w:r w:rsidRPr="00906CCA">
        <w:t xml:space="preserve"> </w:t>
      </w:r>
      <w:r>
        <w:t xml:space="preserve">(2014) </w:t>
      </w:r>
      <w:r w:rsidRPr="008A73B9">
        <w:t>sustainable leadership competencies.</w:t>
      </w:r>
      <w:r>
        <w:t xml:space="preserve"> Trust needs to exist within the </w:t>
      </w:r>
      <w:proofErr w:type="gramStart"/>
      <w:r w:rsidR="00EA05B2">
        <w:t>organisation, before</w:t>
      </w:r>
      <w:proofErr w:type="gramEnd"/>
      <w:r>
        <w:t xml:space="preserve"> they can continue their sustainability journey.</w:t>
      </w:r>
      <w:r w:rsidRPr="008A73B9">
        <w:t xml:space="preserve"> </w:t>
      </w:r>
      <w:r w:rsidRPr="00927522">
        <w:rPr>
          <w:color w:val="000000" w:themeColor="text1"/>
        </w:rPr>
        <w:t xml:space="preserve">There are sustainability areas of development such as </w:t>
      </w:r>
      <w:r w:rsidR="00EA05B2" w:rsidRPr="00927522">
        <w:rPr>
          <w:color w:val="000000" w:themeColor="text1"/>
        </w:rPr>
        <w:t>wastewater</w:t>
      </w:r>
      <w:r w:rsidRPr="00927522">
        <w:rPr>
          <w:color w:val="000000" w:themeColor="text1"/>
        </w:rPr>
        <w:t xml:space="preserve"> management, energy consumption, and the promotion of sustainable consumption of their products. BrewDog however, have committed to this change. They are, in my opinion, the leaders of sustainability within the craft beer industry</w:t>
      </w:r>
      <w:r w:rsidR="00972054">
        <w:rPr>
          <w:color w:val="000000" w:themeColor="text1"/>
        </w:rPr>
        <w:t xml:space="preserve">. </w:t>
      </w:r>
    </w:p>
    <w:p w14:paraId="51A749DF" w14:textId="77777777" w:rsidR="00927522" w:rsidRDefault="00927522" w:rsidP="0092317F">
      <w:pPr>
        <w:jc w:val="both"/>
        <w:rPr>
          <w:u w:val="single"/>
        </w:rPr>
      </w:pPr>
    </w:p>
    <w:p w14:paraId="67507DB3" w14:textId="15F3174B" w:rsidR="009F1F7D" w:rsidRPr="002053C1" w:rsidRDefault="009F1F7D" w:rsidP="0092317F">
      <w:pPr>
        <w:jc w:val="both"/>
      </w:pPr>
    </w:p>
    <w:p w14:paraId="29D154DD" w14:textId="091DC186" w:rsidR="009F1F7D" w:rsidRPr="006E6B51" w:rsidRDefault="002053C1" w:rsidP="0092317F">
      <w:pPr>
        <w:jc w:val="both"/>
        <w:rPr>
          <w:sz w:val="21"/>
          <w:szCs w:val="21"/>
        </w:rPr>
      </w:pPr>
      <w:r w:rsidRPr="006E6B51">
        <w:rPr>
          <w:sz w:val="21"/>
          <w:szCs w:val="21"/>
        </w:rPr>
        <w:t xml:space="preserve">Wordcount: </w:t>
      </w:r>
    </w:p>
    <w:p w14:paraId="59A60CCA" w14:textId="524576F3" w:rsidR="009F1F7D" w:rsidRDefault="009F1F7D" w:rsidP="0092317F">
      <w:pPr>
        <w:jc w:val="both"/>
        <w:rPr>
          <w:u w:val="single"/>
        </w:rPr>
      </w:pPr>
    </w:p>
    <w:p w14:paraId="4DF132C0" w14:textId="3934CDDC" w:rsidR="009F1F7D" w:rsidRDefault="009F1F7D" w:rsidP="0092317F">
      <w:pPr>
        <w:jc w:val="both"/>
        <w:rPr>
          <w:u w:val="single"/>
        </w:rPr>
      </w:pPr>
    </w:p>
    <w:p w14:paraId="39CA5028" w14:textId="2171E334" w:rsidR="009F1F7D" w:rsidRDefault="009F1F7D" w:rsidP="0092317F">
      <w:pPr>
        <w:jc w:val="both"/>
        <w:rPr>
          <w:u w:val="single"/>
        </w:rPr>
      </w:pPr>
    </w:p>
    <w:p w14:paraId="2925FF1C" w14:textId="31B89802" w:rsidR="009F1F7D" w:rsidRDefault="009F1F7D" w:rsidP="0092317F">
      <w:pPr>
        <w:jc w:val="both"/>
        <w:rPr>
          <w:u w:val="single"/>
        </w:rPr>
      </w:pPr>
    </w:p>
    <w:p w14:paraId="11AC5F78" w14:textId="2AA5FC51" w:rsidR="009F1F7D" w:rsidRDefault="009F1F7D" w:rsidP="0092317F">
      <w:pPr>
        <w:jc w:val="both"/>
        <w:rPr>
          <w:u w:val="single"/>
        </w:rPr>
      </w:pPr>
      <w:r>
        <w:rPr>
          <w:u w:val="single"/>
        </w:rPr>
        <w:t xml:space="preserve">Accompanying video. </w:t>
      </w:r>
    </w:p>
    <w:p w14:paraId="54DBCD16" w14:textId="3DCEE7CC" w:rsidR="009F1F7D" w:rsidRDefault="009F1F7D" w:rsidP="0092317F">
      <w:pPr>
        <w:jc w:val="both"/>
        <w:rPr>
          <w:i/>
          <w:iCs/>
        </w:rPr>
      </w:pPr>
      <w:r w:rsidRPr="009F1F7D">
        <w:rPr>
          <w:i/>
          <w:iCs/>
        </w:rPr>
        <w:t xml:space="preserve">NB: </w:t>
      </w:r>
      <w:r w:rsidR="006E1372">
        <w:rPr>
          <w:i/>
          <w:iCs/>
        </w:rPr>
        <w:t xml:space="preserve">My intended audience for this video is the </w:t>
      </w:r>
      <w:proofErr w:type="gramStart"/>
      <w:r w:rsidR="006E1372">
        <w:rPr>
          <w:i/>
          <w:iCs/>
        </w:rPr>
        <w:t>general public</w:t>
      </w:r>
      <w:proofErr w:type="gramEnd"/>
      <w:r w:rsidR="006E1372">
        <w:rPr>
          <w:i/>
          <w:iCs/>
        </w:rPr>
        <w:t xml:space="preserve">, or those interested in the topic, rather than the senior management of BrewDog itself. </w:t>
      </w:r>
    </w:p>
    <w:p w14:paraId="459F5932" w14:textId="0D2DB613" w:rsidR="00AD6991" w:rsidRDefault="00AD6991" w:rsidP="0092317F">
      <w:pPr>
        <w:jc w:val="both"/>
        <w:rPr>
          <w:i/>
          <w:iCs/>
        </w:rPr>
      </w:pPr>
    </w:p>
    <w:p w14:paraId="2DAEA163" w14:textId="14D02372" w:rsidR="00AD6991" w:rsidRPr="00AB69B4" w:rsidRDefault="00AD6991" w:rsidP="0092317F">
      <w:pPr>
        <w:jc w:val="both"/>
        <w:rPr>
          <w:b/>
          <w:bCs/>
        </w:rPr>
      </w:pPr>
      <w:r w:rsidRPr="00AB69B4">
        <w:rPr>
          <w:b/>
          <w:bCs/>
        </w:rPr>
        <w:t xml:space="preserve">Video link: </w:t>
      </w:r>
    </w:p>
    <w:p w14:paraId="790CC7DE" w14:textId="7A5C776C" w:rsidR="009F1F7D" w:rsidRDefault="009F1F7D" w:rsidP="0092317F">
      <w:pPr>
        <w:jc w:val="both"/>
        <w:rPr>
          <w:u w:val="single"/>
        </w:rPr>
      </w:pPr>
    </w:p>
    <w:p w14:paraId="66B378A0" w14:textId="55CB700A" w:rsidR="009F1F7D" w:rsidRPr="00EF46C3" w:rsidRDefault="009F1F7D" w:rsidP="009F1F7D">
      <w:proofErr w:type="spellStart"/>
      <w:r w:rsidRPr="00EF46C3">
        <w:t>Brewdog</w:t>
      </w:r>
      <w:proofErr w:type="spellEnd"/>
      <w:r w:rsidRPr="00EF46C3">
        <w:t xml:space="preserve"> script </w:t>
      </w:r>
      <w:r w:rsidR="00AB530C">
        <w:t xml:space="preserve">(voice over segments). </w:t>
      </w:r>
    </w:p>
    <w:p w14:paraId="0E278285" w14:textId="77777777" w:rsidR="009F1F7D" w:rsidRPr="00EF46C3" w:rsidRDefault="009F1F7D" w:rsidP="009F1F7D">
      <w:r w:rsidRPr="00EF46C3">
        <w:br/>
      </w:r>
    </w:p>
    <w:p w14:paraId="1CC6ED7A" w14:textId="77777777" w:rsidR="009F1F7D" w:rsidRPr="00EF46C3" w:rsidRDefault="009F1F7D" w:rsidP="009F1F7D">
      <w:pPr>
        <w:pStyle w:val="ListParagraph"/>
        <w:numPr>
          <w:ilvl w:val="0"/>
          <w:numId w:val="26"/>
        </w:numPr>
      </w:pPr>
      <w:r w:rsidRPr="00EF46C3">
        <w:t xml:space="preserve">From beer packaged in taxidermy roadkill, to their current sustainability targets, BrewDog have come a long way since its founding in 2007. </w:t>
      </w:r>
    </w:p>
    <w:p w14:paraId="16912DE6" w14:textId="77777777" w:rsidR="009F1F7D" w:rsidRPr="00EF46C3" w:rsidRDefault="009F1F7D" w:rsidP="009F1F7D"/>
    <w:p w14:paraId="5A9A9C75" w14:textId="106216B4" w:rsidR="009F1F7D" w:rsidRPr="00EF46C3" w:rsidRDefault="009F1F7D" w:rsidP="009F1F7D">
      <w:pPr>
        <w:pStyle w:val="ListParagraph"/>
        <w:numPr>
          <w:ilvl w:val="0"/>
          <w:numId w:val="26"/>
        </w:numPr>
      </w:pPr>
      <w:r w:rsidRPr="00EF46C3">
        <w:t>They started the business in Martins’ mother’s garage, one of the co-founders of BrewDog.</w:t>
      </w:r>
      <w:r w:rsidR="00C45884">
        <w:t xml:space="preserve"> </w:t>
      </w:r>
      <w:r w:rsidRPr="00EF46C3">
        <w:t xml:space="preserve">Over a few years the business grew. BrewDog opened their brewery in </w:t>
      </w:r>
      <w:proofErr w:type="spellStart"/>
      <w:r w:rsidRPr="00EF46C3">
        <w:t>Ellon</w:t>
      </w:r>
      <w:proofErr w:type="spellEnd"/>
      <w:r w:rsidRPr="00EF46C3">
        <w:t xml:space="preserve">, Scotland in 2012. </w:t>
      </w:r>
    </w:p>
    <w:p w14:paraId="78710E6A" w14:textId="77777777" w:rsidR="009F1F7D" w:rsidRPr="00EF46C3" w:rsidRDefault="009F1F7D" w:rsidP="009F1F7D"/>
    <w:p w14:paraId="2442F783" w14:textId="77777777" w:rsidR="009F1F7D" w:rsidRPr="00EF46C3" w:rsidRDefault="009F1F7D" w:rsidP="009F1F7D"/>
    <w:p w14:paraId="381E31EF" w14:textId="77777777" w:rsidR="009F1F7D" w:rsidRPr="00EF46C3" w:rsidRDefault="009F1F7D" w:rsidP="009F1F7D">
      <w:pPr>
        <w:pStyle w:val="ListParagraph"/>
        <w:numPr>
          <w:ilvl w:val="0"/>
          <w:numId w:val="26"/>
        </w:numPr>
      </w:pPr>
      <w:r w:rsidRPr="00EF46C3">
        <w:t xml:space="preserve">In 2020, BrewDog had a pivotal moment in terms of its sustainability. They switched </w:t>
      </w:r>
      <w:proofErr w:type="gramStart"/>
      <w:r w:rsidRPr="00EF46C3">
        <w:t>from shocking advertising campaigns,</w:t>
      </w:r>
      <w:proofErr w:type="gramEnd"/>
      <w:r w:rsidRPr="00EF46C3">
        <w:t xml:space="preserve"> to a new focus on sustainability, and have become the first carbon negative brewery in the world. </w:t>
      </w:r>
    </w:p>
    <w:p w14:paraId="796E7364" w14:textId="77777777" w:rsidR="009F1F7D" w:rsidRPr="00EF46C3" w:rsidRDefault="009F1F7D" w:rsidP="009F1F7D"/>
    <w:p w14:paraId="1D4DADCE" w14:textId="77777777" w:rsidR="009F1F7D" w:rsidRPr="00EF46C3" w:rsidRDefault="009F1F7D" w:rsidP="009F1F7D">
      <w:pPr>
        <w:pStyle w:val="ListParagraph"/>
        <w:numPr>
          <w:ilvl w:val="0"/>
          <w:numId w:val="26"/>
        </w:numPr>
        <w:rPr>
          <w:color w:val="000000" w:themeColor="text1"/>
        </w:rPr>
      </w:pPr>
      <w:r w:rsidRPr="00EF46C3">
        <w:rPr>
          <w:color w:val="000000"/>
          <w:shd w:val="clear" w:color="auto" w:fill="FFFFFF"/>
        </w:rPr>
        <w:t xml:space="preserve">BrewDog are proceeding towards the goal for </w:t>
      </w:r>
      <w:r w:rsidRPr="00EF46C3">
        <w:rPr>
          <w:color w:val="000000" w:themeColor="text1"/>
        </w:rPr>
        <w:t>BrewDog PLC to increase level of organic ingredients in BrewDog beer by 10% by 2026.</w:t>
      </w:r>
    </w:p>
    <w:p w14:paraId="48116FA8" w14:textId="77777777" w:rsidR="009F1F7D" w:rsidRPr="00EF46C3" w:rsidRDefault="009F1F7D" w:rsidP="009F1F7D">
      <w:pPr>
        <w:rPr>
          <w:color w:val="000000" w:themeColor="text1"/>
        </w:rPr>
      </w:pPr>
    </w:p>
    <w:p w14:paraId="5FF5663B" w14:textId="77777777" w:rsidR="009F1F7D" w:rsidRPr="00EF46C3" w:rsidRDefault="009F1F7D" w:rsidP="009F1F7D">
      <w:pPr>
        <w:pStyle w:val="ListParagraph"/>
        <w:numPr>
          <w:ilvl w:val="0"/>
          <w:numId w:val="26"/>
        </w:numPr>
        <w:rPr>
          <w:color w:val="000000" w:themeColor="text1"/>
        </w:rPr>
      </w:pPr>
      <w:r w:rsidRPr="00EF46C3">
        <w:rPr>
          <w:color w:val="000000" w:themeColor="text1"/>
        </w:rPr>
        <w:t xml:space="preserve">However, starting in 2021 BrewDog have faced a human resources crisis and their organisational culture has been questioned. </w:t>
      </w:r>
    </w:p>
    <w:p w14:paraId="645FDC58" w14:textId="77777777" w:rsidR="009F1F7D" w:rsidRPr="00EF46C3" w:rsidRDefault="009F1F7D" w:rsidP="009F1F7D">
      <w:pPr>
        <w:rPr>
          <w:color w:val="000000" w:themeColor="text1"/>
        </w:rPr>
      </w:pPr>
    </w:p>
    <w:p w14:paraId="4C94FFEC" w14:textId="77777777" w:rsidR="009F1F7D" w:rsidRPr="00EF46C3" w:rsidRDefault="009F1F7D" w:rsidP="009F1F7D">
      <w:pPr>
        <w:pStyle w:val="ListParagraph"/>
        <w:numPr>
          <w:ilvl w:val="0"/>
          <w:numId w:val="26"/>
        </w:numPr>
        <w:rPr>
          <w:color w:val="000000" w:themeColor="text1"/>
        </w:rPr>
      </w:pPr>
      <w:r w:rsidRPr="00EF46C3">
        <w:rPr>
          <w:color w:val="000000" w:themeColor="text1"/>
        </w:rPr>
        <w:t xml:space="preserve">Whilst BrewDog have </w:t>
      </w:r>
      <w:proofErr w:type="gramStart"/>
      <w:r w:rsidRPr="00EF46C3">
        <w:rPr>
          <w:color w:val="000000" w:themeColor="text1"/>
        </w:rPr>
        <w:t>taken action</w:t>
      </w:r>
      <w:proofErr w:type="gramEnd"/>
      <w:r w:rsidRPr="00EF46C3">
        <w:rPr>
          <w:color w:val="000000" w:themeColor="text1"/>
        </w:rPr>
        <w:t xml:space="preserve"> towards SDG 13, 14 &amp; 15, and have become caron negative, they have faced criticism on their sustainability claims. They have for example promised that 1.1 million trees are to be planted, through sales of Lost Larger beer. </w:t>
      </w:r>
      <w:proofErr w:type="gramStart"/>
      <w:r w:rsidRPr="00EF46C3">
        <w:rPr>
          <w:color w:val="000000" w:themeColor="text1"/>
        </w:rPr>
        <w:t>However</w:t>
      </w:r>
      <w:proofErr w:type="gramEnd"/>
      <w:r w:rsidRPr="00EF46C3">
        <w:rPr>
          <w:color w:val="000000" w:themeColor="text1"/>
        </w:rPr>
        <w:t xml:space="preserve"> the recent BBC Disclosure documentary revealed that no trees have been planted as of yet. And BrewDog have applied for a £1.3 million grant from the Scottish National Forestry board to pay for these. </w:t>
      </w:r>
    </w:p>
    <w:p w14:paraId="0B2AE66A" w14:textId="77777777" w:rsidR="009F1F7D" w:rsidRPr="00EF46C3" w:rsidRDefault="009F1F7D" w:rsidP="009F1F7D">
      <w:pPr>
        <w:pStyle w:val="ListParagraph"/>
        <w:rPr>
          <w:color w:val="000000" w:themeColor="text1"/>
        </w:rPr>
      </w:pPr>
    </w:p>
    <w:p w14:paraId="07D636A5" w14:textId="77777777" w:rsidR="009F1F7D" w:rsidRPr="008A73B9" w:rsidRDefault="009F1F7D" w:rsidP="009F1F7D">
      <w:pPr>
        <w:pStyle w:val="ListParagraph"/>
        <w:numPr>
          <w:ilvl w:val="0"/>
          <w:numId w:val="26"/>
        </w:numPr>
        <w:rPr>
          <w:color w:val="000000" w:themeColor="text1"/>
        </w:rPr>
      </w:pPr>
      <w:r w:rsidRPr="008A73B9">
        <w:rPr>
          <w:color w:val="000000" w:themeColor="text1"/>
        </w:rPr>
        <w:t xml:space="preserve">Whilst there is criticism of BrewDog, it </w:t>
      </w:r>
      <w:proofErr w:type="gramStart"/>
      <w:r w:rsidRPr="008A73B9">
        <w:rPr>
          <w:color w:val="000000" w:themeColor="text1"/>
        </w:rPr>
        <w:t>has to</w:t>
      </w:r>
      <w:proofErr w:type="gramEnd"/>
      <w:r w:rsidRPr="008A73B9">
        <w:rPr>
          <w:color w:val="000000" w:themeColor="text1"/>
        </w:rPr>
        <w:t xml:space="preserve"> be acknowledged that BrewDog are on a journey towards sustainability</w:t>
      </w:r>
      <w:r>
        <w:rPr>
          <w:color w:val="000000" w:themeColor="text1"/>
        </w:rPr>
        <w:t xml:space="preserve">. </w:t>
      </w:r>
      <w:r w:rsidRPr="008A73B9">
        <w:rPr>
          <w:color w:val="000000" w:themeColor="text1"/>
        </w:rPr>
        <w:t>It is clear, that the organisational culture needs attention, and</w:t>
      </w:r>
      <w:r>
        <w:rPr>
          <w:color w:val="000000" w:themeColor="text1"/>
        </w:rPr>
        <w:t xml:space="preserve"> BrewDog</w:t>
      </w:r>
      <w:r w:rsidRPr="008A73B9">
        <w:rPr>
          <w:color w:val="000000" w:themeColor="text1"/>
        </w:rPr>
        <w:t xml:space="preserve"> have models available to them, such as Cosby’s</w:t>
      </w:r>
      <w:r w:rsidRPr="00906CCA">
        <w:t xml:space="preserve"> </w:t>
      </w:r>
      <w:r w:rsidRPr="008A73B9">
        <w:t>sustainable leadership competencies.</w:t>
      </w:r>
      <w:r>
        <w:t xml:space="preserve"> Trust needs to exist within the </w:t>
      </w:r>
      <w:proofErr w:type="gramStart"/>
      <w:r>
        <w:t>organisation, before</w:t>
      </w:r>
      <w:proofErr w:type="gramEnd"/>
      <w:r>
        <w:t xml:space="preserve"> they can continue their sustainability journey.</w:t>
      </w:r>
      <w:r w:rsidRPr="008A73B9">
        <w:t xml:space="preserve"> </w:t>
      </w:r>
      <w:r w:rsidRPr="008A73B9">
        <w:rPr>
          <w:color w:val="000000" w:themeColor="text1"/>
        </w:rPr>
        <w:t>There are</w:t>
      </w:r>
      <w:r>
        <w:rPr>
          <w:color w:val="000000" w:themeColor="text1"/>
        </w:rPr>
        <w:t xml:space="preserve"> sustainability</w:t>
      </w:r>
      <w:r w:rsidRPr="008A73B9">
        <w:rPr>
          <w:color w:val="000000" w:themeColor="text1"/>
        </w:rPr>
        <w:t xml:space="preserve"> areas of development such as </w:t>
      </w:r>
      <w:proofErr w:type="gramStart"/>
      <w:r w:rsidRPr="008A73B9">
        <w:rPr>
          <w:color w:val="000000" w:themeColor="text1"/>
        </w:rPr>
        <w:t>waste water</w:t>
      </w:r>
      <w:proofErr w:type="gramEnd"/>
      <w:r>
        <w:rPr>
          <w:color w:val="000000" w:themeColor="text1"/>
        </w:rPr>
        <w:t xml:space="preserve"> management</w:t>
      </w:r>
      <w:r w:rsidRPr="008A73B9">
        <w:rPr>
          <w:color w:val="000000" w:themeColor="text1"/>
        </w:rPr>
        <w:t>, energy consumption, and</w:t>
      </w:r>
      <w:r>
        <w:rPr>
          <w:color w:val="000000" w:themeColor="text1"/>
        </w:rPr>
        <w:t xml:space="preserve"> the promotion of</w:t>
      </w:r>
      <w:r w:rsidRPr="008A73B9">
        <w:rPr>
          <w:color w:val="000000" w:themeColor="text1"/>
        </w:rPr>
        <w:t xml:space="preserve"> sustainable consumption</w:t>
      </w:r>
      <w:r>
        <w:rPr>
          <w:color w:val="000000" w:themeColor="text1"/>
        </w:rPr>
        <w:t xml:space="preserve"> of their products</w:t>
      </w:r>
      <w:r w:rsidRPr="008A73B9">
        <w:rPr>
          <w:color w:val="000000" w:themeColor="text1"/>
        </w:rPr>
        <w:t xml:space="preserve">. BrewDog however, have committed to this change. They </w:t>
      </w:r>
      <w:r w:rsidRPr="008A73B9">
        <w:rPr>
          <w:color w:val="000000" w:themeColor="text1"/>
        </w:rPr>
        <w:lastRenderedPageBreak/>
        <w:t xml:space="preserve">are, in my opinion, the leaders of sustainability within the craft beer industry, and </w:t>
      </w:r>
      <w:r>
        <w:rPr>
          <w:color w:val="000000" w:themeColor="text1"/>
        </w:rPr>
        <w:t xml:space="preserve">they </w:t>
      </w:r>
      <w:r w:rsidRPr="008A73B9">
        <w:rPr>
          <w:color w:val="000000" w:themeColor="text1"/>
        </w:rPr>
        <w:t xml:space="preserve">continue to seek advice from specialists, such as Mike Berners-Lee. </w:t>
      </w:r>
    </w:p>
    <w:p w14:paraId="485E5A1A" w14:textId="6BFF9CAE" w:rsidR="009F1F7D" w:rsidRDefault="009F1F7D" w:rsidP="0092317F">
      <w:pPr>
        <w:jc w:val="both"/>
        <w:rPr>
          <w:u w:val="single"/>
        </w:rPr>
      </w:pPr>
    </w:p>
    <w:p w14:paraId="482AB659" w14:textId="6A791132" w:rsidR="002B2C69" w:rsidRDefault="002B2C69" w:rsidP="0092317F">
      <w:pPr>
        <w:jc w:val="both"/>
        <w:rPr>
          <w:u w:val="single"/>
        </w:rPr>
      </w:pPr>
    </w:p>
    <w:p w14:paraId="462C8468" w14:textId="77777777" w:rsidR="00862214" w:rsidRDefault="002B2C69" w:rsidP="0092317F">
      <w:pPr>
        <w:jc w:val="both"/>
      </w:pPr>
      <w:proofErr w:type="spellStart"/>
      <w:r w:rsidRPr="002B2C69">
        <w:t>Approx</w:t>
      </w:r>
      <w:proofErr w:type="spellEnd"/>
      <w:r w:rsidRPr="002B2C69">
        <w:t xml:space="preserve">: </w:t>
      </w:r>
      <w:r>
        <w:t>6</w:t>
      </w:r>
      <w:r w:rsidRPr="002B2C69">
        <w:t>00 words</w:t>
      </w:r>
      <w:r w:rsidR="00D240CE">
        <w:t xml:space="preserve"> with other clips. </w:t>
      </w:r>
    </w:p>
    <w:p w14:paraId="20BF0C66" w14:textId="77777777" w:rsidR="00862214" w:rsidRDefault="00862214" w:rsidP="0092317F">
      <w:pPr>
        <w:jc w:val="both"/>
      </w:pPr>
    </w:p>
    <w:p w14:paraId="41958CB9" w14:textId="55673ED9" w:rsidR="002B2C69" w:rsidRPr="002B2C69" w:rsidRDefault="00862214" w:rsidP="0092317F">
      <w:pPr>
        <w:jc w:val="both"/>
      </w:pPr>
      <w:r>
        <w:rPr>
          <w:noProof/>
        </w:rPr>
        <w:drawing>
          <wp:inline distT="0" distB="0" distL="0" distR="0" wp14:anchorId="74E2EE42" wp14:editId="64C4DF8D">
            <wp:extent cx="6638290" cy="2958465"/>
            <wp:effectExtent l="0" t="0" r="3810" b="635"/>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8"/>
                    <a:stretch>
                      <a:fillRect/>
                    </a:stretch>
                  </pic:blipFill>
                  <pic:spPr>
                    <a:xfrm>
                      <a:off x="0" y="0"/>
                      <a:ext cx="6638290" cy="2958465"/>
                    </a:xfrm>
                    <a:prstGeom prst="rect">
                      <a:avLst/>
                    </a:prstGeom>
                  </pic:spPr>
                </pic:pic>
              </a:graphicData>
            </a:graphic>
          </wp:inline>
        </w:drawing>
      </w:r>
      <w:r w:rsidR="002B2C69" w:rsidRPr="002B2C69">
        <w:t xml:space="preserve"> </w:t>
      </w:r>
    </w:p>
    <w:sectPr w:rsidR="002B2C69" w:rsidRPr="002B2C69" w:rsidSect="00AB5136">
      <w:footerReference w:type="default" r:id="rId9"/>
      <w:pgSz w:w="11894" w:h="16834"/>
      <w:pgMar w:top="720" w:right="720" w:bottom="720" w:left="720" w:header="706" w:footer="706" w:gutter="0"/>
      <w:paperSrc w:first="1" w:other="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AD30A" w14:textId="77777777" w:rsidR="000F2B7D" w:rsidRDefault="000F2B7D">
      <w:r>
        <w:separator/>
      </w:r>
    </w:p>
  </w:endnote>
  <w:endnote w:type="continuationSeparator" w:id="0">
    <w:p w14:paraId="147616FA" w14:textId="77777777" w:rsidR="000F2B7D" w:rsidRDefault="000F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25159" w14:textId="77777777" w:rsidR="003949CE" w:rsidRDefault="003949C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D68EE" w14:textId="77777777" w:rsidR="000F2B7D" w:rsidRDefault="000F2B7D">
      <w:r>
        <w:separator/>
      </w:r>
    </w:p>
  </w:footnote>
  <w:footnote w:type="continuationSeparator" w:id="0">
    <w:p w14:paraId="03400D44" w14:textId="77777777" w:rsidR="000F2B7D" w:rsidRDefault="000F2B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1E56612"/>
    <w:multiLevelType w:val="hybridMultilevel"/>
    <w:tmpl w:val="0332EC6E"/>
    <w:lvl w:ilvl="0" w:tplc="04090001">
      <w:start w:val="1"/>
      <w:numFmt w:val="bullet"/>
      <w:lvlText w:val=""/>
      <w:lvlJc w:val="left"/>
      <w:pPr>
        <w:ind w:left="510" w:hanging="360"/>
      </w:pPr>
      <w:rPr>
        <w:rFonts w:ascii="Symbol" w:hAnsi="Symbol" w:hint="default"/>
      </w:rPr>
    </w:lvl>
    <w:lvl w:ilvl="1" w:tplc="04090003" w:tentative="1">
      <w:start w:val="1"/>
      <w:numFmt w:val="bullet"/>
      <w:lvlText w:val="o"/>
      <w:lvlJc w:val="left"/>
      <w:pPr>
        <w:ind w:left="1230" w:hanging="360"/>
      </w:pPr>
      <w:rPr>
        <w:rFonts w:ascii="Courier New" w:hAnsi="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710DCB"/>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2D5195"/>
    <w:multiLevelType w:val="hybridMultilevel"/>
    <w:tmpl w:val="C04A4FBE"/>
    <w:lvl w:ilvl="0" w:tplc="76422362">
      <w:start w:val="1"/>
      <w:numFmt w:val="lowerLetter"/>
      <w:lvlText w:val="%1)"/>
      <w:lvlJc w:val="left"/>
      <w:pPr>
        <w:ind w:left="720" w:hanging="360"/>
      </w:pPr>
      <w:rPr>
        <w:rFonts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851858"/>
    <w:multiLevelType w:val="multilevel"/>
    <w:tmpl w:val="30605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9B150B"/>
    <w:multiLevelType w:val="multilevel"/>
    <w:tmpl w:val="E2B8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854BED"/>
    <w:multiLevelType w:val="hybridMultilevel"/>
    <w:tmpl w:val="ACCA5E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3761F3"/>
    <w:multiLevelType w:val="hybridMultilevel"/>
    <w:tmpl w:val="564C1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CE56BF"/>
    <w:multiLevelType w:val="hybridMultilevel"/>
    <w:tmpl w:val="D48EDEB6"/>
    <w:lvl w:ilvl="0" w:tplc="0809000F">
      <w:start w:val="1"/>
      <w:numFmt w:val="decimal"/>
      <w:lvlText w:val="%1."/>
      <w:lvlJc w:val="left"/>
      <w:pPr>
        <w:ind w:left="1080" w:hanging="360"/>
      </w:pPr>
      <w:rPr>
        <w:rFonts w:cs="Times New Roman"/>
      </w:rPr>
    </w:lvl>
    <w:lvl w:ilvl="1" w:tplc="08090019">
      <w:start w:val="1"/>
      <w:numFmt w:val="decimal"/>
      <w:lvlText w:val="%2."/>
      <w:lvlJc w:val="left"/>
      <w:pPr>
        <w:tabs>
          <w:tab w:val="num" w:pos="1800"/>
        </w:tabs>
        <w:ind w:left="1800" w:hanging="360"/>
      </w:pPr>
      <w:rPr>
        <w:rFonts w:cs="Times New Roman"/>
      </w:rPr>
    </w:lvl>
    <w:lvl w:ilvl="2" w:tplc="0809001B">
      <w:start w:val="1"/>
      <w:numFmt w:val="decimal"/>
      <w:lvlText w:val="%3."/>
      <w:lvlJc w:val="left"/>
      <w:pPr>
        <w:tabs>
          <w:tab w:val="num" w:pos="2520"/>
        </w:tabs>
        <w:ind w:left="2520" w:hanging="360"/>
      </w:pPr>
      <w:rPr>
        <w:rFonts w:cs="Times New Roman"/>
      </w:rPr>
    </w:lvl>
    <w:lvl w:ilvl="3" w:tplc="0809000F">
      <w:start w:val="1"/>
      <w:numFmt w:val="decimal"/>
      <w:lvlText w:val="%4."/>
      <w:lvlJc w:val="left"/>
      <w:pPr>
        <w:tabs>
          <w:tab w:val="num" w:pos="3240"/>
        </w:tabs>
        <w:ind w:left="3240" w:hanging="360"/>
      </w:pPr>
      <w:rPr>
        <w:rFonts w:cs="Times New Roman"/>
      </w:rPr>
    </w:lvl>
    <w:lvl w:ilvl="4" w:tplc="08090019">
      <w:start w:val="1"/>
      <w:numFmt w:val="decimal"/>
      <w:lvlText w:val="%5."/>
      <w:lvlJc w:val="left"/>
      <w:pPr>
        <w:tabs>
          <w:tab w:val="num" w:pos="3960"/>
        </w:tabs>
        <w:ind w:left="3960" w:hanging="360"/>
      </w:pPr>
      <w:rPr>
        <w:rFonts w:cs="Times New Roman"/>
      </w:rPr>
    </w:lvl>
    <w:lvl w:ilvl="5" w:tplc="0809001B">
      <w:start w:val="1"/>
      <w:numFmt w:val="decimal"/>
      <w:lvlText w:val="%6."/>
      <w:lvlJc w:val="left"/>
      <w:pPr>
        <w:tabs>
          <w:tab w:val="num" w:pos="4680"/>
        </w:tabs>
        <w:ind w:left="4680" w:hanging="360"/>
      </w:pPr>
      <w:rPr>
        <w:rFonts w:cs="Times New Roman"/>
      </w:rPr>
    </w:lvl>
    <w:lvl w:ilvl="6" w:tplc="0809000F">
      <w:start w:val="1"/>
      <w:numFmt w:val="decimal"/>
      <w:lvlText w:val="%7."/>
      <w:lvlJc w:val="left"/>
      <w:pPr>
        <w:tabs>
          <w:tab w:val="num" w:pos="5400"/>
        </w:tabs>
        <w:ind w:left="5400" w:hanging="360"/>
      </w:pPr>
      <w:rPr>
        <w:rFonts w:cs="Times New Roman"/>
      </w:rPr>
    </w:lvl>
    <w:lvl w:ilvl="7" w:tplc="08090019">
      <w:start w:val="1"/>
      <w:numFmt w:val="decimal"/>
      <w:lvlText w:val="%8."/>
      <w:lvlJc w:val="left"/>
      <w:pPr>
        <w:tabs>
          <w:tab w:val="num" w:pos="6120"/>
        </w:tabs>
        <w:ind w:left="6120" w:hanging="360"/>
      </w:pPr>
      <w:rPr>
        <w:rFonts w:cs="Times New Roman"/>
      </w:rPr>
    </w:lvl>
    <w:lvl w:ilvl="8" w:tplc="0809001B">
      <w:start w:val="1"/>
      <w:numFmt w:val="decimal"/>
      <w:lvlText w:val="%9."/>
      <w:lvlJc w:val="left"/>
      <w:pPr>
        <w:tabs>
          <w:tab w:val="num" w:pos="6840"/>
        </w:tabs>
        <w:ind w:left="6840" w:hanging="360"/>
      </w:pPr>
      <w:rPr>
        <w:rFonts w:cs="Times New Roman"/>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4"/>
  </w:num>
  <w:num w:numId="3">
    <w:abstractNumId w:val="25"/>
  </w:num>
  <w:num w:numId="4">
    <w:abstractNumId w:val="18"/>
  </w:num>
  <w:num w:numId="5">
    <w:abstractNumId w:val="12"/>
  </w:num>
  <w:num w:numId="6">
    <w:abstractNumId w:val="24"/>
  </w:num>
  <w:num w:numId="7">
    <w:abstractNumId w:val="4"/>
  </w:num>
  <w:num w:numId="8">
    <w:abstractNumId w:val="23"/>
  </w:num>
  <w:num w:numId="9">
    <w:abstractNumId w:val="15"/>
  </w:num>
  <w:num w:numId="10">
    <w:abstractNumId w:val="7"/>
  </w:num>
  <w:num w:numId="11">
    <w:abstractNumId w:val="8"/>
  </w:num>
  <w:num w:numId="12">
    <w:abstractNumId w:val="13"/>
  </w:num>
  <w:num w:numId="13">
    <w:abstractNumId w:val="21"/>
  </w:num>
  <w:num w:numId="14">
    <w:abstractNumId w:val="5"/>
  </w:num>
  <w:num w:numId="15">
    <w:abstractNumId w:val="0"/>
  </w:num>
  <w:num w:numId="16">
    <w:abstractNumId w:val="11"/>
  </w:num>
  <w:num w:numId="17">
    <w:abstractNumId w:val="1"/>
  </w:num>
  <w:num w:numId="18">
    <w:abstractNumId w:val="17"/>
  </w:num>
  <w:num w:numId="19">
    <w:abstractNumId w:val="2"/>
  </w:num>
  <w:num w:numId="20">
    <w:abstractNumId w:val="16"/>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6"/>
  </w:num>
  <w:num w:numId="24">
    <w:abstractNumId w:val="20"/>
  </w:num>
  <w:num w:numId="25">
    <w:abstractNumId w:val="10"/>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5BB"/>
    <w:rsid w:val="00002A79"/>
    <w:rsid w:val="000066CF"/>
    <w:rsid w:val="00011666"/>
    <w:rsid w:val="00011C22"/>
    <w:rsid w:val="000203B5"/>
    <w:rsid w:val="0002420E"/>
    <w:rsid w:val="00026B02"/>
    <w:rsid w:val="00031D54"/>
    <w:rsid w:val="0004223C"/>
    <w:rsid w:val="000463AF"/>
    <w:rsid w:val="00047B4B"/>
    <w:rsid w:val="0005576F"/>
    <w:rsid w:val="000642EA"/>
    <w:rsid w:val="000644EC"/>
    <w:rsid w:val="000822E5"/>
    <w:rsid w:val="0008443B"/>
    <w:rsid w:val="000876DC"/>
    <w:rsid w:val="00090B7D"/>
    <w:rsid w:val="0009261A"/>
    <w:rsid w:val="000971FC"/>
    <w:rsid w:val="000A1B93"/>
    <w:rsid w:val="000A2A3A"/>
    <w:rsid w:val="000A2A9E"/>
    <w:rsid w:val="000A492A"/>
    <w:rsid w:val="000B424C"/>
    <w:rsid w:val="000B6520"/>
    <w:rsid w:val="000C23DD"/>
    <w:rsid w:val="000C2424"/>
    <w:rsid w:val="000C2F9A"/>
    <w:rsid w:val="000D020D"/>
    <w:rsid w:val="000D2BF8"/>
    <w:rsid w:val="000D2F80"/>
    <w:rsid w:val="000E413A"/>
    <w:rsid w:val="000F2B7D"/>
    <w:rsid w:val="000F5AA3"/>
    <w:rsid w:val="000F6169"/>
    <w:rsid w:val="00100396"/>
    <w:rsid w:val="00100B5C"/>
    <w:rsid w:val="00103507"/>
    <w:rsid w:val="00105DAD"/>
    <w:rsid w:val="001106E9"/>
    <w:rsid w:val="001129C6"/>
    <w:rsid w:val="00113D32"/>
    <w:rsid w:val="00124880"/>
    <w:rsid w:val="00124CA5"/>
    <w:rsid w:val="00134F77"/>
    <w:rsid w:val="0013639C"/>
    <w:rsid w:val="00152E9D"/>
    <w:rsid w:val="00154487"/>
    <w:rsid w:val="00156831"/>
    <w:rsid w:val="00165A22"/>
    <w:rsid w:val="00167240"/>
    <w:rsid w:val="0016745F"/>
    <w:rsid w:val="0017512A"/>
    <w:rsid w:val="00175BF0"/>
    <w:rsid w:val="001824B2"/>
    <w:rsid w:val="00196958"/>
    <w:rsid w:val="001A0530"/>
    <w:rsid w:val="001A1369"/>
    <w:rsid w:val="001A1E39"/>
    <w:rsid w:val="001A24F3"/>
    <w:rsid w:val="001A5726"/>
    <w:rsid w:val="001A7C52"/>
    <w:rsid w:val="001B405C"/>
    <w:rsid w:val="001B56C6"/>
    <w:rsid w:val="001B5F45"/>
    <w:rsid w:val="001B649B"/>
    <w:rsid w:val="001C1E5C"/>
    <w:rsid w:val="001D60D9"/>
    <w:rsid w:val="001E1050"/>
    <w:rsid w:val="001E1E1F"/>
    <w:rsid w:val="001E2007"/>
    <w:rsid w:val="001E57C1"/>
    <w:rsid w:val="001F0564"/>
    <w:rsid w:val="001F06B0"/>
    <w:rsid w:val="001F07EF"/>
    <w:rsid w:val="001F16B4"/>
    <w:rsid w:val="001F1D6F"/>
    <w:rsid w:val="001F50B6"/>
    <w:rsid w:val="001F6D7A"/>
    <w:rsid w:val="002053C1"/>
    <w:rsid w:val="00206849"/>
    <w:rsid w:val="0020799C"/>
    <w:rsid w:val="00216A21"/>
    <w:rsid w:val="0022033C"/>
    <w:rsid w:val="0022746E"/>
    <w:rsid w:val="00233E67"/>
    <w:rsid w:val="00235F71"/>
    <w:rsid w:val="002420DE"/>
    <w:rsid w:val="00242FCC"/>
    <w:rsid w:val="0024310A"/>
    <w:rsid w:val="002444CA"/>
    <w:rsid w:val="002466CE"/>
    <w:rsid w:val="00253782"/>
    <w:rsid w:val="00254DD7"/>
    <w:rsid w:val="00256C44"/>
    <w:rsid w:val="002602BF"/>
    <w:rsid w:val="0026079C"/>
    <w:rsid w:val="00260DE6"/>
    <w:rsid w:val="002629DC"/>
    <w:rsid w:val="00266D77"/>
    <w:rsid w:val="00273FEE"/>
    <w:rsid w:val="00277B0C"/>
    <w:rsid w:val="0028204E"/>
    <w:rsid w:val="0028591B"/>
    <w:rsid w:val="00290B24"/>
    <w:rsid w:val="00291841"/>
    <w:rsid w:val="002959E1"/>
    <w:rsid w:val="002A07BF"/>
    <w:rsid w:val="002A4548"/>
    <w:rsid w:val="002A62F5"/>
    <w:rsid w:val="002A6894"/>
    <w:rsid w:val="002B2C69"/>
    <w:rsid w:val="002B3E5E"/>
    <w:rsid w:val="002B426D"/>
    <w:rsid w:val="002B51E1"/>
    <w:rsid w:val="002B6F05"/>
    <w:rsid w:val="002B74A4"/>
    <w:rsid w:val="002C449B"/>
    <w:rsid w:val="002C6040"/>
    <w:rsid w:val="002D0E7D"/>
    <w:rsid w:val="002D19D2"/>
    <w:rsid w:val="002D39E2"/>
    <w:rsid w:val="002D5B3F"/>
    <w:rsid w:val="002D67E1"/>
    <w:rsid w:val="002D775B"/>
    <w:rsid w:val="002E272E"/>
    <w:rsid w:val="002F1799"/>
    <w:rsid w:val="002F56E8"/>
    <w:rsid w:val="002F5778"/>
    <w:rsid w:val="003175AA"/>
    <w:rsid w:val="00321D08"/>
    <w:rsid w:val="003223E0"/>
    <w:rsid w:val="0032247E"/>
    <w:rsid w:val="00324E2E"/>
    <w:rsid w:val="003320F8"/>
    <w:rsid w:val="00352C4A"/>
    <w:rsid w:val="003533A5"/>
    <w:rsid w:val="003554D9"/>
    <w:rsid w:val="00362560"/>
    <w:rsid w:val="0036539B"/>
    <w:rsid w:val="003732FD"/>
    <w:rsid w:val="003753B2"/>
    <w:rsid w:val="00376559"/>
    <w:rsid w:val="00382BAA"/>
    <w:rsid w:val="00384D73"/>
    <w:rsid w:val="00390474"/>
    <w:rsid w:val="003919E4"/>
    <w:rsid w:val="00393EB6"/>
    <w:rsid w:val="003949CE"/>
    <w:rsid w:val="00394FBA"/>
    <w:rsid w:val="003960E6"/>
    <w:rsid w:val="00396A6B"/>
    <w:rsid w:val="003A3CE5"/>
    <w:rsid w:val="003A7214"/>
    <w:rsid w:val="003B366F"/>
    <w:rsid w:val="003B3F9D"/>
    <w:rsid w:val="003B6C95"/>
    <w:rsid w:val="003C58DA"/>
    <w:rsid w:val="003C7192"/>
    <w:rsid w:val="003E0DBD"/>
    <w:rsid w:val="003E5751"/>
    <w:rsid w:val="003F2EE0"/>
    <w:rsid w:val="003F45A9"/>
    <w:rsid w:val="003F5D92"/>
    <w:rsid w:val="003F6060"/>
    <w:rsid w:val="003F621E"/>
    <w:rsid w:val="003F7C02"/>
    <w:rsid w:val="004046A9"/>
    <w:rsid w:val="00404C50"/>
    <w:rsid w:val="004071FB"/>
    <w:rsid w:val="004106E9"/>
    <w:rsid w:val="00423934"/>
    <w:rsid w:val="00426244"/>
    <w:rsid w:val="0044402F"/>
    <w:rsid w:val="0044697D"/>
    <w:rsid w:val="00447414"/>
    <w:rsid w:val="004506C3"/>
    <w:rsid w:val="00453434"/>
    <w:rsid w:val="00454910"/>
    <w:rsid w:val="00456BF5"/>
    <w:rsid w:val="00456F59"/>
    <w:rsid w:val="00470A38"/>
    <w:rsid w:val="00471CD2"/>
    <w:rsid w:val="004778EF"/>
    <w:rsid w:val="0048288F"/>
    <w:rsid w:val="004874DE"/>
    <w:rsid w:val="00493491"/>
    <w:rsid w:val="004A01D7"/>
    <w:rsid w:val="004A11AE"/>
    <w:rsid w:val="004B5334"/>
    <w:rsid w:val="004B6C14"/>
    <w:rsid w:val="004C23D8"/>
    <w:rsid w:val="004C2E5C"/>
    <w:rsid w:val="004C4F19"/>
    <w:rsid w:val="004D0BDB"/>
    <w:rsid w:val="004D5E9B"/>
    <w:rsid w:val="004D63D9"/>
    <w:rsid w:val="004E3558"/>
    <w:rsid w:val="004E6446"/>
    <w:rsid w:val="004E6585"/>
    <w:rsid w:val="004F0F8A"/>
    <w:rsid w:val="004F1356"/>
    <w:rsid w:val="004F181B"/>
    <w:rsid w:val="004F1D38"/>
    <w:rsid w:val="00500249"/>
    <w:rsid w:val="0050249F"/>
    <w:rsid w:val="00510EA5"/>
    <w:rsid w:val="0051589C"/>
    <w:rsid w:val="00515FAC"/>
    <w:rsid w:val="0052113A"/>
    <w:rsid w:val="00524566"/>
    <w:rsid w:val="00530405"/>
    <w:rsid w:val="00530BEF"/>
    <w:rsid w:val="00535178"/>
    <w:rsid w:val="0054600D"/>
    <w:rsid w:val="005476E1"/>
    <w:rsid w:val="00552351"/>
    <w:rsid w:val="00554449"/>
    <w:rsid w:val="0055752C"/>
    <w:rsid w:val="00561F00"/>
    <w:rsid w:val="00562C4E"/>
    <w:rsid w:val="00562DEC"/>
    <w:rsid w:val="00567B80"/>
    <w:rsid w:val="0057196A"/>
    <w:rsid w:val="00573B29"/>
    <w:rsid w:val="00576AB4"/>
    <w:rsid w:val="00577917"/>
    <w:rsid w:val="005818A9"/>
    <w:rsid w:val="00590667"/>
    <w:rsid w:val="005969E2"/>
    <w:rsid w:val="00596D73"/>
    <w:rsid w:val="005A1689"/>
    <w:rsid w:val="005A3319"/>
    <w:rsid w:val="005A4C65"/>
    <w:rsid w:val="005A5571"/>
    <w:rsid w:val="005B61CD"/>
    <w:rsid w:val="005B6516"/>
    <w:rsid w:val="005B7656"/>
    <w:rsid w:val="005C1892"/>
    <w:rsid w:val="005C7328"/>
    <w:rsid w:val="005D1D58"/>
    <w:rsid w:val="005D432C"/>
    <w:rsid w:val="005D6F77"/>
    <w:rsid w:val="005E13BE"/>
    <w:rsid w:val="005E1FF4"/>
    <w:rsid w:val="005E285E"/>
    <w:rsid w:val="005E3EBF"/>
    <w:rsid w:val="005E41FD"/>
    <w:rsid w:val="005E72F8"/>
    <w:rsid w:val="005F0579"/>
    <w:rsid w:val="005F3A53"/>
    <w:rsid w:val="005F4925"/>
    <w:rsid w:val="006041DE"/>
    <w:rsid w:val="006062A3"/>
    <w:rsid w:val="00610E08"/>
    <w:rsid w:val="006140BF"/>
    <w:rsid w:val="006161BE"/>
    <w:rsid w:val="00616786"/>
    <w:rsid w:val="00620787"/>
    <w:rsid w:val="00620E5F"/>
    <w:rsid w:val="006230C9"/>
    <w:rsid w:val="00632434"/>
    <w:rsid w:val="0063478F"/>
    <w:rsid w:val="00636B90"/>
    <w:rsid w:val="00637729"/>
    <w:rsid w:val="00642C72"/>
    <w:rsid w:val="00643F0B"/>
    <w:rsid w:val="00644256"/>
    <w:rsid w:val="00644866"/>
    <w:rsid w:val="00661D6F"/>
    <w:rsid w:val="006628E9"/>
    <w:rsid w:val="0066449C"/>
    <w:rsid w:val="00664DE3"/>
    <w:rsid w:val="0066725E"/>
    <w:rsid w:val="00667CEA"/>
    <w:rsid w:val="006716C7"/>
    <w:rsid w:val="00671E43"/>
    <w:rsid w:val="00672D6D"/>
    <w:rsid w:val="00676241"/>
    <w:rsid w:val="00681208"/>
    <w:rsid w:val="00681FA9"/>
    <w:rsid w:val="00691EA9"/>
    <w:rsid w:val="0069318D"/>
    <w:rsid w:val="006934D4"/>
    <w:rsid w:val="006A08A0"/>
    <w:rsid w:val="006A6DC3"/>
    <w:rsid w:val="006C1480"/>
    <w:rsid w:val="006D49ED"/>
    <w:rsid w:val="006D55CE"/>
    <w:rsid w:val="006D637A"/>
    <w:rsid w:val="006D6B5E"/>
    <w:rsid w:val="006D6F24"/>
    <w:rsid w:val="006E1372"/>
    <w:rsid w:val="006E3E4E"/>
    <w:rsid w:val="006E6367"/>
    <w:rsid w:val="006E6B51"/>
    <w:rsid w:val="006F1715"/>
    <w:rsid w:val="006F45BF"/>
    <w:rsid w:val="006F60E0"/>
    <w:rsid w:val="00702F71"/>
    <w:rsid w:val="00705B31"/>
    <w:rsid w:val="0070675B"/>
    <w:rsid w:val="00706AA6"/>
    <w:rsid w:val="0070748A"/>
    <w:rsid w:val="00712504"/>
    <w:rsid w:val="00721A4A"/>
    <w:rsid w:val="0072361A"/>
    <w:rsid w:val="00724722"/>
    <w:rsid w:val="007366DF"/>
    <w:rsid w:val="00740AA5"/>
    <w:rsid w:val="00740F38"/>
    <w:rsid w:val="007446AA"/>
    <w:rsid w:val="00746E60"/>
    <w:rsid w:val="00751F06"/>
    <w:rsid w:val="0075595D"/>
    <w:rsid w:val="007575B1"/>
    <w:rsid w:val="00757839"/>
    <w:rsid w:val="0076200C"/>
    <w:rsid w:val="00770C81"/>
    <w:rsid w:val="0077650D"/>
    <w:rsid w:val="00791024"/>
    <w:rsid w:val="00793F0A"/>
    <w:rsid w:val="007A2657"/>
    <w:rsid w:val="007A4A93"/>
    <w:rsid w:val="007B4F58"/>
    <w:rsid w:val="007C1879"/>
    <w:rsid w:val="007C4B0E"/>
    <w:rsid w:val="007C4BDF"/>
    <w:rsid w:val="007C682C"/>
    <w:rsid w:val="007D2385"/>
    <w:rsid w:val="007D4079"/>
    <w:rsid w:val="007E49E5"/>
    <w:rsid w:val="007E6F99"/>
    <w:rsid w:val="007F214F"/>
    <w:rsid w:val="007F634D"/>
    <w:rsid w:val="00800069"/>
    <w:rsid w:val="008042F0"/>
    <w:rsid w:val="008054C6"/>
    <w:rsid w:val="00807EF5"/>
    <w:rsid w:val="00812FA0"/>
    <w:rsid w:val="0081475E"/>
    <w:rsid w:val="008310A0"/>
    <w:rsid w:val="00835D29"/>
    <w:rsid w:val="00841050"/>
    <w:rsid w:val="008418CB"/>
    <w:rsid w:val="00842770"/>
    <w:rsid w:val="00842E7F"/>
    <w:rsid w:val="008440FE"/>
    <w:rsid w:val="00846049"/>
    <w:rsid w:val="00847895"/>
    <w:rsid w:val="00852933"/>
    <w:rsid w:val="00852A83"/>
    <w:rsid w:val="008549AF"/>
    <w:rsid w:val="008566E5"/>
    <w:rsid w:val="008566FE"/>
    <w:rsid w:val="008617A3"/>
    <w:rsid w:val="00862214"/>
    <w:rsid w:val="0086263F"/>
    <w:rsid w:val="008631CE"/>
    <w:rsid w:val="00863EAB"/>
    <w:rsid w:val="00864C68"/>
    <w:rsid w:val="00865B46"/>
    <w:rsid w:val="00871209"/>
    <w:rsid w:val="00872193"/>
    <w:rsid w:val="00874E8A"/>
    <w:rsid w:val="00876776"/>
    <w:rsid w:val="00880CA1"/>
    <w:rsid w:val="00880D0C"/>
    <w:rsid w:val="0088365F"/>
    <w:rsid w:val="00892860"/>
    <w:rsid w:val="0089607B"/>
    <w:rsid w:val="00896134"/>
    <w:rsid w:val="00897A14"/>
    <w:rsid w:val="008A268A"/>
    <w:rsid w:val="008A5F5A"/>
    <w:rsid w:val="008A62BC"/>
    <w:rsid w:val="008B43E7"/>
    <w:rsid w:val="008C0C7B"/>
    <w:rsid w:val="008C53C2"/>
    <w:rsid w:val="008C5548"/>
    <w:rsid w:val="008D5286"/>
    <w:rsid w:val="008D763F"/>
    <w:rsid w:val="008D7E86"/>
    <w:rsid w:val="008F036F"/>
    <w:rsid w:val="008F03B2"/>
    <w:rsid w:val="008F1308"/>
    <w:rsid w:val="008F1FA8"/>
    <w:rsid w:val="008F312B"/>
    <w:rsid w:val="008F78C2"/>
    <w:rsid w:val="00902880"/>
    <w:rsid w:val="00904568"/>
    <w:rsid w:val="00906CCA"/>
    <w:rsid w:val="00911394"/>
    <w:rsid w:val="0092317F"/>
    <w:rsid w:val="00923EF2"/>
    <w:rsid w:val="009254AD"/>
    <w:rsid w:val="00926D25"/>
    <w:rsid w:val="00926E9D"/>
    <w:rsid w:val="00927522"/>
    <w:rsid w:val="00931006"/>
    <w:rsid w:val="00932C6E"/>
    <w:rsid w:val="00933522"/>
    <w:rsid w:val="00933F10"/>
    <w:rsid w:val="0094096A"/>
    <w:rsid w:val="009433C5"/>
    <w:rsid w:val="00952E78"/>
    <w:rsid w:val="00965881"/>
    <w:rsid w:val="0097097B"/>
    <w:rsid w:val="00971499"/>
    <w:rsid w:val="00972054"/>
    <w:rsid w:val="00974629"/>
    <w:rsid w:val="00975D49"/>
    <w:rsid w:val="00984BFE"/>
    <w:rsid w:val="00986A18"/>
    <w:rsid w:val="00986E09"/>
    <w:rsid w:val="009871FF"/>
    <w:rsid w:val="00990799"/>
    <w:rsid w:val="00990B24"/>
    <w:rsid w:val="009916EB"/>
    <w:rsid w:val="00995D51"/>
    <w:rsid w:val="009A0631"/>
    <w:rsid w:val="009A1C89"/>
    <w:rsid w:val="009A1E81"/>
    <w:rsid w:val="009A2474"/>
    <w:rsid w:val="009A31EA"/>
    <w:rsid w:val="009B10ED"/>
    <w:rsid w:val="009C0684"/>
    <w:rsid w:val="009C0E3F"/>
    <w:rsid w:val="009C3BE7"/>
    <w:rsid w:val="009C4ABA"/>
    <w:rsid w:val="009D222F"/>
    <w:rsid w:val="009D3EA4"/>
    <w:rsid w:val="009D42B7"/>
    <w:rsid w:val="009D649C"/>
    <w:rsid w:val="009E16BA"/>
    <w:rsid w:val="009E1706"/>
    <w:rsid w:val="009E3A6C"/>
    <w:rsid w:val="009E4BC1"/>
    <w:rsid w:val="009E518F"/>
    <w:rsid w:val="009F1F7D"/>
    <w:rsid w:val="009F370F"/>
    <w:rsid w:val="009F4BA8"/>
    <w:rsid w:val="009F5CB2"/>
    <w:rsid w:val="009F7A91"/>
    <w:rsid w:val="00A00452"/>
    <w:rsid w:val="00A03BB8"/>
    <w:rsid w:val="00A176CE"/>
    <w:rsid w:val="00A22252"/>
    <w:rsid w:val="00A22C29"/>
    <w:rsid w:val="00A32456"/>
    <w:rsid w:val="00A34AC2"/>
    <w:rsid w:val="00A3505D"/>
    <w:rsid w:val="00A4036F"/>
    <w:rsid w:val="00A406E5"/>
    <w:rsid w:val="00A43A86"/>
    <w:rsid w:val="00A4641C"/>
    <w:rsid w:val="00A47A0C"/>
    <w:rsid w:val="00A55876"/>
    <w:rsid w:val="00A62A99"/>
    <w:rsid w:val="00A66B2F"/>
    <w:rsid w:val="00A66DDD"/>
    <w:rsid w:val="00A67FB1"/>
    <w:rsid w:val="00A70123"/>
    <w:rsid w:val="00A731D6"/>
    <w:rsid w:val="00A85749"/>
    <w:rsid w:val="00A85BFE"/>
    <w:rsid w:val="00A90071"/>
    <w:rsid w:val="00A95D6F"/>
    <w:rsid w:val="00AA5833"/>
    <w:rsid w:val="00AB09D1"/>
    <w:rsid w:val="00AB1543"/>
    <w:rsid w:val="00AB5136"/>
    <w:rsid w:val="00AB530C"/>
    <w:rsid w:val="00AB61C0"/>
    <w:rsid w:val="00AB69B4"/>
    <w:rsid w:val="00AB6FE7"/>
    <w:rsid w:val="00AB7AD7"/>
    <w:rsid w:val="00AC079E"/>
    <w:rsid w:val="00AC51D3"/>
    <w:rsid w:val="00AC5F32"/>
    <w:rsid w:val="00AD217E"/>
    <w:rsid w:val="00AD2430"/>
    <w:rsid w:val="00AD34BA"/>
    <w:rsid w:val="00AD4779"/>
    <w:rsid w:val="00AD6991"/>
    <w:rsid w:val="00AE41A6"/>
    <w:rsid w:val="00AE7DB8"/>
    <w:rsid w:val="00AF0E34"/>
    <w:rsid w:val="00AF271D"/>
    <w:rsid w:val="00AF56C2"/>
    <w:rsid w:val="00B004E0"/>
    <w:rsid w:val="00B004E6"/>
    <w:rsid w:val="00B05624"/>
    <w:rsid w:val="00B0744D"/>
    <w:rsid w:val="00B10CF0"/>
    <w:rsid w:val="00B12AC8"/>
    <w:rsid w:val="00B14463"/>
    <w:rsid w:val="00B21C91"/>
    <w:rsid w:val="00B248F4"/>
    <w:rsid w:val="00B26225"/>
    <w:rsid w:val="00B301CD"/>
    <w:rsid w:val="00B34748"/>
    <w:rsid w:val="00B413A7"/>
    <w:rsid w:val="00B45835"/>
    <w:rsid w:val="00B50EA8"/>
    <w:rsid w:val="00B570FF"/>
    <w:rsid w:val="00B60429"/>
    <w:rsid w:val="00B64082"/>
    <w:rsid w:val="00B65CF1"/>
    <w:rsid w:val="00B71BAB"/>
    <w:rsid w:val="00B72325"/>
    <w:rsid w:val="00B72AA0"/>
    <w:rsid w:val="00B72EC6"/>
    <w:rsid w:val="00B77D2A"/>
    <w:rsid w:val="00B80913"/>
    <w:rsid w:val="00B81AD3"/>
    <w:rsid w:val="00B829D8"/>
    <w:rsid w:val="00B84B5B"/>
    <w:rsid w:val="00B86446"/>
    <w:rsid w:val="00B90A61"/>
    <w:rsid w:val="00B94702"/>
    <w:rsid w:val="00B953DE"/>
    <w:rsid w:val="00BA1176"/>
    <w:rsid w:val="00BA2419"/>
    <w:rsid w:val="00BB43BB"/>
    <w:rsid w:val="00BB500A"/>
    <w:rsid w:val="00BB6D48"/>
    <w:rsid w:val="00BB731F"/>
    <w:rsid w:val="00BC6F88"/>
    <w:rsid w:val="00BC7775"/>
    <w:rsid w:val="00BD2D4A"/>
    <w:rsid w:val="00BD38EC"/>
    <w:rsid w:val="00BD5BD9"/>
    <w:rsid w:val="00BE0318"/>
    <w:rsid w:val="00BE0B01"/>
    <w:rsid w:val="00BE6935"/>
    <w:rsid w:val="00BE79C7"/>
    <w:rsid w:val="00BF2430"/>
    <w:rsid w:val="00BF3BEF"/>
    <w:rsid w:val="00BF3CB5"/>
    <w:rsid w:val="00BF7D42"/>
    <w:rsid w:val="00C00A63"/>
    <w:rsid w:val="00C0124D"/>
    <w:rsid w:val="00C01A3F"/>
    <w:rsid w:val="00C020A1"/>
    <w:rsid w:val="00C04318"/>
    <w:rsid w:val="00C073F1"/>
    <w:rsid w:val="00C07F29"/>
    <w:rsid w:val="00C10B71"/>
    <w:rsid w:val="00C11708"/>
    <w:rsid w:val="00C1285B"/>
    <w:rsid w:val="00C1361B"/>
    <w:rsid w:val="00C14E1F"/>
    <w:rsid w:val="00C21A05"/>
    <w:rsid w:val="00C220DC"/>
    <w:rsid w:val="00C2634B"/>
    <w:rsid w:val="00C315AF"/>
    <w:rsid w:val="00C34EEC"/>
    <w:rsid w:val="00C36D9A"/>
    <w:rsid w:val="00C43E56"/>
    <w:rsid w:val="00C44A72"/>
    <w:rsid w:val="00C456FE"/>
    <w:rsid w:val="00C45884"/>
    <w:rsid w:val="00C46306"/>
    <w:rsid w:val="00C47C86"/>
    <w:rsid w:val="00C51779"/>
    <w:rsid w:val="00C5530B"/>
    <w:rsid w:val="00C61FC2"/>
    <w:rsid w:val="00C64460"/>
    <w:rsid w:val="00C705F9"/>
    <w:rsid w:val="00C74F95"/>
    <w:rsid w:val="00C80F0F"/>
    <w:rsid w:val="00C84B73"/>
    <w:rsid w:val="00C8549C"/>
    <w:rsid w:val="00C8667A"/>
    <w:rsid w:val="00C86761"/>
    <w:rsid w:val="00C93BCB"/>
    <w:rsid w:val="00CA231E"/>
    <w:rsid w:val="00CB08AA"/>
    <w:rsid w:val="00CB7853"/>
    <w:rsid w:val="00CC003D"/>
    <w:rsid w:val="00CC241A"/>
    <w:rsid w:val="00CC2D09"/>
    <w:rsid w:val="00CD27C2"/>
    <w:rsid w:val="00CD2E01"/>
    <w:rsid w:val="00CE15D7"/>
    <w:rsid w:val="00CE4035"/>
    <w:rsid w:val="00CE59F1"/>
    <w:rsid w:val="00CE65AB"/>
    <w:rsid w:val="00CF4266"/>
    <w:rsid w:val="00D00838"/>
    <w:rsid w:val="00D04994"/>
    <w:rsid w:val="00D14392"/>
    <w:rsid w:val="00D1471E"/>
    <w:rsid w:val="00D1648B"/>
    <w:rsid w:val="00D22255"/>
    <w:rsid w:val="00D22D9C"/>
    <w:rsid w:val="00D240CE"/>
    <w:rsid w:val="00D241F1"/>
    <w:rsid w:val="00D275CB"/>
    <w:rsid w:val="00D30DFA"/>
    <w:rsid w:val="00D30E5C"/>
    <w:rsid w:val="00D42306"/>
    <w:rsid w:val="00D45660"/>
    <w:rsid w:val="00D463A5"/>
    <w:rsid w:val="00D4710D"/>
    <w:rsid w:val="00D47D25"/>
    <w:rsid w:val="00D62ACD"/>
    <w:rsid w:val="00D65BD1"/>
    <w:rsid w:val="00D74956"/>
    <w:rsid w:val="00D76672"/>
    <w:rsid w:val="00D80F57"/>
    <w:rsid w:val="00D82F13"/>
    <w:rsid w:val="00D83364"/>
    <w:rsid w:val="00D92AA7"/>
    <w:rsid w:val="00D93DAB"/>
    <w:rsid w:val="00D948D4"/>
    <w:rsid w:val="00D94E8A"/>
    <w:rsid w:val="00DA1398"/>
    <w:rsid w:val="00DA36EE"/>
    <w:rsid w:val="00DA40FA"/>
    <w:rsid w:val="00DA7AF1"/>
    <w:rsid w:val="00DB116D"/>
    <w:rsid w:val="00DB444C"/>
    <w:rsid w:val="00DC27DB"/>
    <w:rsid w:val="00DC2F4D"/>
    <w:rsid w:val="00DC3121"/>
    <w:rsid w:val="00DC78FB"/>
    <w:rsid w:val="00DD17CC"/>
    <w:rsid w:val="00DE058B"/>
    <w:rsid w:val="00DE18AA"/>
    <w:rsid w:val="00DE1F28"/>
    <w:rsid w:val="00DE217A"/>
    <w:rsid w:val="00DF321B"/>
    <w:rsid w:val="00DF3333"/>
    <w:rsid w:val="00DF3E49"/>
    <w:rsid w:val="00E02673"/>
    <w:rsid w:val="00E06A38"/>
    <w:rsid w:val="00E1002B"/>
    <w:rsid w:val="00E230E0"/>
    <w:rsid w:val="00E2391D"/>
    <w:rsid w:val="00E35529"/>
    <w:rsid w:val="00E47DEE"/>
    <w:rsid w:val="00E51A0D"/>
    <w:rsid w:val="00E51AAC"/>
    <w:rsid w:val="00E51E98"/>
    <w:rsid w:val="00E56471"/>
    <w:rsid w:val="00E64DC8"/>
    <w:rsid w:val="00E66CC0"/>
    <w:rsid w:val="00E66CD7"/>
    <w:rsid w:val="00E728A9"/>
    <w:rsid w:val="00E7522B"/>
    <w:rsid w:val="00E807D9"/>
    <w:rsid w:val="00E84DFD"/>
    <w:rsid w:val="00E86870"/>
    <w:rsid w:val="00E94D69"/>
    <w:rsid w:val="00EA05B2"/>
    <w:rsid w:val="00EA0F4E"/>
    <w:rsid w:val="00EA295B"/>
    <w:rsid w:val="00EA3A0F"/>
    <w:rsid w:val="00EA3B9B"/>
    <w:rsid w:val="00EA6801"/>
    <w:rsid w:val="00EB4406"/>
    <w:rsid w:val="00EB4F96"/>
    <w:rsid w:val="00ED7072"/>
    <w:rsid w:val="00EE3132"/>
    <w:rsid w:val="00EE3D9D"/>
    <w:rsid w:val="00EE4F1B"/>
    <w:rsid w:val="00EE6165"/>
    <w:rsid w:val="00EE6F25"/>
    <w:rsid w:val="00F02126"/>
    <w:rsid w:val="00F03D85"/>
    <w:rsid w:val="00F07C8C"/>
    <w:rsid w:val="00F14E77"/>
    <w:rsid w:val="00F14FC2"/>
    <w:rsid w:val="00F17954"/>
    <w:rsid w:val="00F204DE"/>
    <w:rsid w:val="00F249F1"/>
    <w:rsid w:val="00F24EA2"/>
    <w:rsid w:val="00F25B9D"/>
    <w:rsid w:val="00F2664E"/>
    <w:rsid w:val="00F31163"/>
    <w:rsid w:val="00F31C04"/>
    <w:rsid w:val="00F41DDE"/>
    <w:rsid w:val="00F442A7"/>
    <w:rsid w:val="00F45764"/>
    <w:rsid w:val="00F53D98"/>
    <w:rsid w:val="00F57A89"/>
    <w:rsid w:val="00F61A20"/>
    <w:rsid w:val="00F61B8B"/>
    <w:rsid w:val="00F63DCE"/>
    <w:rsid w:val="00F63DD9"/>
    <w:rsid w:val="00F67644"/>
    <w:rsid w:val="00F71704"/>
    <w:rsid w:val="00F7681E"/>
    <w:rsid w:val="00F80E4D"/>
    <w:rsid w:val="00F8381F"/>
    <w:rsid w:val="00F9144F"/>
    <w:rsid w:val="00F94BD6"/>
    <w:rsid w:val="00F95459"/>
    <w:rsid w:val="00FA04CD"/>
    <w:rsid w:val="00FA25F5"/>
    <w:rsid w:val="00FA2810"/>
    <w:rsid w:val="00FA68F8"/>
    <w:rsid w:val="00FB1DC0"/>
    <w:rsid w:val="00FB29C2"/>
    <w:rsid w:val="00FB3B4E"/>
    <w:rsid w:val="00FB4521"/>
    <w:rsid w:val="00FB4F84"/>
    <w:rsid w:val="00FB5CF8"/>
    <w:rsid w:val="00FC47F8"/>
    <w:rsid w:val="00FE0321"/>
    <w:rsid w:val="00FE0B6B"/>
    <w:rsid w:val="00FE3C1B"/>
    <w:rsid w:val="00FE5651"/>
    <w:rsid w:val="00FF0B05"/>
    <w:rsid w:val="00FF24E9"/>
    <w:rsid w:val="00FF269A"/>
    <w:rsid w:val="00FF273B"/>
    <w:rsid w:val="00FF564C"/>
    <w:rsid w:val="00FF736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1479A0"/>
  <w15:docId w15:val="{EDE72771-20C7-4B45-A21F-DB8D92A24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7D42"/>
    <w:rPr>
      <w:sz w:val="24"/>
      <w:szCs w:val="24"/>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99"/>
    <w:locked/>
    <w:rsid w:val="00456BF5"/>
    <w:rPr>
      <w:lang w:eastAsia="en-GB"/>
    </w:rPr>
  </w:style>
  <w:style w:type="character" w:customStyle="1" w:styleId="apple-converted-space">
    <w:name w:val="apple-converted-space"/>
    <w:basedOn w:val="DefaultParagraphFont"/>
    <w:rsid w:val="0054600D"/>
  </w:style>
  <w:style w:type="character" w:styleId="UnresolvedMention">
    <w:name w:val="Unresolved Mention"/>
    <w:basedOn w:val="DefaultParagraphFont"/>
    <w:uiPriority w:val="99"/>
    <w:semiHidden/>
    <w:unhideWhenUsed/>
    <w:rsid w:val="003C7192"/>
    <w:rPr>
      <w:color w:val="605E5C"/>
      <w:shd w:val="clear" w:color="auto" w:fill="E1DFDD"/>
    </w:rPr>
  </w:style>
  <w:style w:type="character" w:styleId="FollowedHyperlink">
    <w:name w:val="FollowedHyperlink"/>
    <w:basedOn w:val="DefaultParagraphFont"/>
    <w:semiHidden/>
    <w:unhideWhenUsed/>
    <w:rsid w:val="00986A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2737">
      <w:bodyDiv w:val="1"/>
      <w:marLeft w:val="0"/>
      <w:marRight w:val="0"/>
      <w:marTop w:val="0"/>
      <w:marBottom w:val="0"/>
      <w:divBdr>
        <w:top w:val="none" w:sz="0" w:space="0" w:color="auto"/>
        <w:left w:val="none" w:sz="0" w:space="0" w:color="auto"/>
        <w:bottom w:val="none" w:sz="0" w:space="0" w:color="auto"/>
        <w:right w:val="none" w:sz="0" w:space="0" w:color="auto"/>
      </w:divBdr>
    </w:div>
    <w:div w:id="22020911">
      <w:bodyDiv w:val="1"/>
      <w:marLeft w:val="0"/>
      <w:marRight w:val="0"/>
      <w:marTop w:val="0"/>
      <w:marBottom w:val="0"/>
      <w:divBdr>
        <w:top w:val="none" w:sz="0" w:space="0" w:color="auto"/>
        <w:left w:val="none" w:sz="0" w:space="0" w:color="auto"/>
        <w:bottom w:val="none" w:sz="0" w:space="0" w:color="auto"/>
        <w:right w:val="none" w:sz="0" w:space="0" w:color="auto"/>
      </w:divBdr>
    </w:div>
    <w:div w:id="32195086">
      <w:bodyDiv w:val="1"/>
      <w:marLeft w:val="0"/>
      <w:marRight w:val="0"/>
      <w:marTop w:val="0"/>
      <w:marBottom w:val="0"/>
      <w:divBdr>
        <w:top w:val="none" w:sz="0" w:space="0" w:color="auto"/>
        <w:left w:val="none" w:sz="0" w:space="0" w:color="auto"/>
        <w:bottom w:val="none" w:sz="0" w:space="0" w:color="auto"/>
        <w:right w:val="none" w:sz="0" w:space="0" w:color="auto"/>
      </w:divBdr>
    </w:div>
    <w:div w:id="50812114">
      <w:bodyDiv w:val="1"/>
      <w:marLeft w:val="0"/>
      <w:marRight w:val="0"/>
      <w:marTop w:val="0"/>
      <w:marBottom w:val="0"/>
      <w:divBdr>
        <w:top w:val="none" w:sz="0" w:space="0" w:color="auto"/>
        <w:left w:val="none" w:sz="0" w:space="0" w:color="auto"/>
        <w:bottom w:val="none" w:sz="0" w:space="0" w:color="auto"/>
        <w:right w:val="none" w:sz="0" w:space="0" w:color="auto"/>
      </w:divBdr>
    </w:div>
    <w:div w:id="140460842">
      <w:bodyDiv w:val="1"/>
      <w:marLeft w:val="0"/>
      <w:marRight w:val="0"/>
      <w:marTop w:val="0"/>
      <w:marBottom w:val="0"/>
      <w:divBdr>
        <w:top w:val="none" w:sz="0" w:space="0" w:color="auto"/>
        <w:left w:val="none" w:sz="0" w:space="0" w:color="auto"/>
        <w:bottom w:val="none" w:sz="0" w:space="0" w:color="auto"/>
        <w:right w:val="none" w:sz="0" w:space="0" w:color="auto"/>
      </w:divBdr>
    </w:div>
    <w:div w:id="146746111">
      <w:bodyDiv w:val="1"/>
      <w:marLeft w:val="0"/>
      <w:marRight w:val="0"/>
      <w:marTop w:val="0"/>
      <w:marBottom w:val="0"/>
      <w:divBdr>
        <w:top w:val="none" w:sz="0" w:space="0" w:color="auto"/>
        <w:left w:val="none" w:sz="0" w:space="0" w:color="auto"/>
        <w:bottom w:val="none" w:sz="0" w:space="0" w:color="auto"/>
        <w:right w:val="none" w:sz="0" w:space="0" w:color="auto"/>
      </w:divBdr>
      <w:divsChild>
        <w:div w:id="1866210860">
          <w:marLeft w:val="0"/>
          <w:marRight w:val="0"/>
          <w:marTop w:val="0"/>
          <w:marBottom w:val="0"/>
          <w:divBdr>
            <w:top w:val="none" w:sz="0" w:space="0" w:color="auto"/>
            <w:left w:val="none" w:sz="0" w:space="0" w:color="auto"/>
            <w:bottom w:val="none" w:sz="0" w:space="0" w:color="auto"/>
            <w:right w:val="none" w:sz="0" w:space="0" w:color="auto"/>
          </w:divBdr>
          <w:divsChild>
            <w:div w:id="1798720980">
              <w:marLeft w:val="0"/>
              <w:marRight w:val="0"/>
              <w:marTop w:val="0"/>
              <w:marBottom w:val="0"/>
              <w:divBdr>
                <w:top w:val="none" w:sz="0" w:space="0" w:color="auto"/>
                <w:left w:val="none" w:sz="0" w:space="0" w:color="auto"/>
                <w:bottom w:val="none" w:sz="0" w:space="0" w:color="auto"/>
                <w:right w:val="none" w:sz="0" w:space="0" w:color="auto"/>
              </w:divBdr>
              <w:divsChild>
                <w:div w:id="31452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33915">
      <w:bodyDiv w:val="1"/>
      <w:marLeft w:val="0"/>
      <w:marRight w:val="0"/>
      <w:marTop w:val="0"/>
      <w:marBottom w:val="0"/>
      <w:divBdr>
        <w:top w:val="none" w:sz="0" w:space="0" w:color="auto"/>
        <w:left w:val="none" w:sz="0" w:space="0" w:color="auto"/>
        <w:bottom w:val="none" w:sz="0" w:space="0" w:color="auto"/>
        <w:right w:val="none" w:sz="0" w:space="0" w:color="auto"/>
      </w:divBdr>
      <w:divsChild>
        <w:div w:id="624433030">
          <w:marLeft w:val="0"/>
          <w:marRight w:val="0"/>
          <w:marTop w:val="0"/>
          <w:marBottom w:val="0"/>
          <w:divBdr>
            <w:top w:val="none" w:sz="0" w:space="0" w:color="auto"/>
            <w:left w:val="none" w:sz="0" w:space="0" w:color="auto"/>
            <w:bottom w:val="none" w:sz="0" w:space="0" w:color="auto"/>
            <w:right w:val="none" w:sz="0" w:space="0" w:color="auto"/>
          </w:divBdr>
          <w:divsChild>
            <w:div w:id="257715002">
              <w:marLeft w:val="0"/>
              <w:marRight w:val="0"/>
              <w:marTop w:val="0"/>
              <w:marBottom w:val="0"/>
              <w:divBdr>
                <w:top w:val="none" w:sz="0" w:space="0" w:color="auto"/>
                <w:left w:val="none" w:sz="0" w:space="0" w:color="auto"/>
                <w:bottom w:val="none" w:sz="0" w:space="0" w:color="auto"/>
                <w:right w:val="none" w:sz="0" w:space="0" w:color="auto"/>
              </w:divBdr>
              <w:divsChild>
                <w:div w:id="190968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633947">
      <w:bodyDiv w:val="1"/>
      <w:marLeft w:val="0"/>
      <w:marRight w:val="0"/>
      <w:marTop w:val="0"/>
      <w:marBottom w:val="0"/>
      <w:divBdr>
        <w:top w:val="none" w:sz="0" w:space="0" w:color="auto"/>
        <w:left w:val="none" w:sz="0" w:space="0" w:color="auto"/>
        <w:bottom w:val="none" w:sz="0" w:space="0" w:color="auto"/>
        <w:right w:val="none" w:sz="0" w:space="0" w:color="auto"/>
      </w:divBdr>
    </w:div>
    <w:div w:id="282738538">
      <w:bodyDiv w:val="1"/>
      <w:marLeft w:val="0"/>
      <w:marRight w:val="0"/>
      <w:marTop w:val="0"/>
      <w:marBottom w:val="0"/>
      <w:divBdr>
        <w:top w:val="none" w:sz="0" w:space="0" w:color="auto"/>
        <w:left w:val="none" w:sz="0" w:space="0" w:color="auto"/>
        <w:bottom w:val="none" w:sz="0" w:space="0" w:color="auto"/>
        <w:right w:val="none" w:sz="0" w:space="0" w:color="auto"/>
      </w:divBdr>
    </w:div>
    <w:div w:id="294675050">
      <w:bodyDiv w:val="1"/>
      <w:marLeft w:val="0"/>
      <w:marRight w:val="0"/>
      <w:marTop w:val="0"/>
      <w:marBottom w:val="0"/>
      <w:divBdr>
        <w:top w:val="none" w:sz="0" w:space="0" w:color="auto"/>
        <w:left w:val="none" w:sz="0" w:space="0" w:color="auto"/>
        <w:bottom w:val="none" w:sz="0" w:space="0" w:color="auto"/>
        <w:right w:val="none" w:sz="0" w:space="0" w:color="auto"/>
      </w:divBdr>
    </w:div>
    <w:div w:id="300696154">
      <w:bodyDiv w:val="1"/>
      <w:marLeft w:val="0"/>
      <w:marRight w:val="0"/>
      <w:marTop w:val="0"/>
      <w:marBottom w:val="0"/>
      <w:divBdr>
        <w:top w:val="none" w:sz="0" w:space="0" w:color="auto"/>
        <w:left w:val="none" w:sz="0" w:space="0" w:color="auto"/>
        <w:bottom w:val="none" w:sz="0" w:space="0" w:color="auto"/>
        <w:right w:val="none" w:sz="0" w:space="0" w:color="auto"/>
      </w:divBdr>
      <w:divsChild>
        <w:div w:id="1917588165">
          <w:marLeft w:val="0"/>
          <w:marRight w:val="0"/>
          <w:marTop w:val="0"/>
          <w:marBottom w:val="0"/>
          <w:divBdr>
            <w:top w:val="none" w:sz="0" w:space="0" w:color="auto"/>
            <w:left w:val="none" w:sz="0" w:space="0" w:color="auto"/>
            <w:bottom w:val="none" w:sz="0" w:space="0" w:color="auto"/>
            <w:right w:val="none" w:sz="0" w:space="0" w:color="auto"/>
          </w:divBdr>
          <w:divsChild>
            <w:div w:id="1201087784">
              <w:marLeft w:val="0"/>
              <w:marRight w:val="0"/>
              <w:marTop w:val="0"/>
              <w:marBottom w:val="0"/>
              <w:divBdr>
                <w:top w:val="none" w:sz="0" w:space="0" w:color="auto"/>
                <w:left w:val="none" w:sz="0" w:space="0" w:color="auto"/>
                <w:bottom w:val="none" w:sz="0" w:space="0" w:color="auto"/>
                <w:right w:val="none" w:sz="0" w:space="0" w:color="auto"/>
              </w:divBdr>
              <w:divsChild>
                <w:div w:id="156363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574291">
      <w:bodyDiv w:val="1"/>
      <w:marLeft w:val="0"/>
      <w:marRight w:val="0"/>
      <w:marTop w:val="0"/>
      <w:marBottom w:val="0"/>
      <w:divBdr>
        <w:top w:val="none" w:sz="0" w:space="0" w:color="auto"/>
        <w:left w:val="none" w:sz="0" w:space="0" w:color="auto"/>
        <w:bottom w:val="none" w:sz="0" w:space="0" w:color="auto"/>
        <w:right w:val="none" w:sz="0" w:space="0" w:color="auto"/>
      </w:divBdr>
      <w:divsChild>
        <w:div w:id="957949104">
          <w:marLeft w:val="0"/>
          <w:marRight w:val="0"/>
          <w:marTop w:val="0"/>
          <w:marBottom w:val="0"/>
          <w:divBdr>
            <w:top w:val="none" w:sz="0" w:space="0" w:color="auto"/>
            <w:left w:val="none" w:sz="0" w:space="0" w:color="auto"/>
            <w:bottom w:val="none" w:sz="0" w:space="0" w:color="auto"/>
            <w:right w:val="none" w:sz="0" w:space="0" w:color="auto"/>
          </w:divBdr>
          <w:divsChild>
            <w:div w:id="365065582">
              <w:marLeft w:val="0"/>
              <w:marRight w:val="0"/>
              <w:marTop w:val="0"/>
              <w:marBottom w:val="0"/>
              <w:divBdr>
                <w:top w:val="none" w:sz="0" w:space="0" w:color="auto"/>
                <w:left w:val="none" w:sz="0" w:space="0" w:color="auto"/>
                <w:bottom w:val="none" w:sz="0" w:space="0" w:color="auto"/>
                <w:right w:val="none" w:sz="0" w:space="0" w:color="auto"/>
              </w:divBdr>
              <w:divsChild>
                <w:div w:id="208529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556779">
      <w:bodyDiv w:val="1"/>
      <w:marLeft w:val="0"/>
      <w:marRight w:val="0"/>
      <w:marTop w:val="0"/>
      <w:marBottom w:val="0"/>
      <w:divBdr>
        <w:top w:val="none" w:sz="0" w:space="0" w:color="auto"/>
        <w:left w:val="none" w:sz="0" w:space="0" w:color="auto"/>
        <w:bottom w:val="none" w:sz="0" w:space="0" w:color="auto"/>
        <w:right w:val="none" w:sz="0" w:space="0" w:color="auto"/>
      </w:divBdr>
    </w:div>
    <w:div w:id="443578767">
      <w:bodyDiv w:val="1"/>
      <w:marLeft w:val="0"/>
      <w:marRight w:val="0"/>
      <w:marTop w:val="0"/>
      <w:marBottom w:val="0"/>
      <w:divBdr>
        <w:top w:val="none" w:sz="0" w:space="0" w:color="auto"/>
        <w:left w:val="none" w:sz="0" w:space="0" w:color="auto"/>
        <w:bottom w:val="none" w:sz="0" w:space="0" w:color="auto"/>
        <w:right w:val="none" w:sz="0" w:space="0" w:color="auto"/>
      </w:divBdr>
      <w:divsChild>
        <w:div w:id="653264413">
          <w:marLeft w:val="0"/>
          <w:marRight w:val="0"/>
          <w:marTop w:val="0"/>
          <w:marBottom w:val="0"/>
          <w:divBdr>
            <w:top w:val="none" w:sz="0" w:space="0" w:color="auto"/>
            <w:left w:val="none" w:sz="0" w:space="0" w:color="auto"/>
            <w:bottom w:val="none" w:sz="0" w:space="0" w:color="auto"/>
            <w:right w:val="none" w:sz="0" w:space="0" w:color="auto"/>
          </w:divBdr>
          <w:divsChild>
            <w:div w:id="11300396">
              <w:marLeft w:val="0"/>
              <w:marRight w:val="0"/>
              <w:marTop w:val="0"/>
              <w:marBottom w:val="0"/>
              <w:divBdr>
                <w:top w:val="none" w:sz="0" w:space="0" w:color="auto"/>
                <w:left w:val="none" w:sz="0" w:space="0" w:color="auto"/>
                <w:bottom w:val="none" w:sz="0" w:space="0" w:color="auto"/>
                <w:right w:val="none" w:sz="0" w:space="0" w:color="auto"/>
              </w:divBdr>
              <w:divsChild>
                <w:div w:id="1775981570">
                  <w:marLeft w:val="0"/>
                  <w:marRight w:val="0"/>
                  <w:marTop w:val="0"/>
                  <w:marBottom w:val="0"/>
                  <w:divBdr>
                    <w:top w:val="none" w:sz="0" w:space="0" w:color="auto"/>
                    <w:left w:val="none" w:sz="0" w:space="0" w:color="auto"/>
                    <w:bottom w:val="none" w:sz="0" w:space="0" w:color="auto"/>
                    <w:right w:val="none" w:sz="0" w:space="0" w:color="auto"/>
                  </w:divBdr>
                  <w:divsChild>
                    <w:div w:id="110422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614150">
      <w:bodyDiv w:val="1"/>
      <w:marLeft w:val="0"/>
      <w:marRight w:val="0"/>
      <w:marTop w:val="0"/>
      <w:marBottom w:val="0"/>
      <w:divBdr>
        <w:top w:val="none" w:sz="0" w:space="0" w:color="auto"/>
        <w:left w:val="none" w:sz="0" w:space="0" w:color="auto"/>
        <w:bottom w:val="none" w:sz="0" w:space="0" w:color="auto"/>
        <w:right w:val="none" w:sz="0" w:space="0" w:color="auto"/>
      </w:divBdr>
    </w:div>
    <w:div w:id="533933124">
      <w:bodyDiv w:val="1"/>
      <w:marLeft w:val="0"/>
      <w:marRight w:val="0"/>
      <w:marTop w:val="0"/>
      <w:marBottom w:val="0"/>
      <w:divBdr>
        <w:top w:val="none" w:sz="0" w:space="0" w:color="auto"/>
        <w:left w:val="none" w:sz="0" w:space="0" w:color="auto"/>
        <w:bottom w:val="none" w:sz="0" w:space="0" w:color="auto"/>
        <w:right w:val="none" w:sz="0" w:space="0" w:color="auto"/>
      </w:divBdr>
    </w:div>
    <w:div w:id="536285249">
      <w:bodyDiv w:val="1"/>
      <w:marLeft w:val="0"/>
      <w:marRight w:val="0"/>
      <w:marTop w:val="0"/>
      <w:marBottom w:val="0"/>
      <w:divBdr>
        <w:top w:val="none" w:sz="0" w:space="0" w:color="auto"/>
        <w:left w:val="none" w:sz="0" w:space="0" w:color="auto"/>
        <w:bottom w:val="none" w:sz="0" w:space="0" w:color="auto"/>
        <w:right w:val="none" w:sz="0" w:space="0" w:color="auto"/>
      </w:divBdr>
    </w:div>
    <w:div w:id="559637207">
      <w:bodyDiv w:val="1"/>
      <w:marLeft w:val="0"/>
      <w:marRight w:val="0"/>
      <w:marTop w:val="0"/>
      <w:marBottom w:val="0"/>
      <w:divBdr>
        <w:top w:val="none" w:sz="0" w:space="0" w:color="auto"/>
        <w:left w:val="none" w:sz="0" w:space="0" w:color="auto"/>
        <w:bottom w:val="none" w:sz="0" w:space="0" w:color="auto"/>
        <w:right w:val="none" w:sz="0" w:space="0" w:color="auto"/>
      </w:divBdr>
    </w:div>
    <w:div w:id="561327262">
      <w:bodyDiv w:val="1"/>
      <w:marLeft w:val="0"/>
      <w:marRight w:val="0"/>
      <w:marTop w:val="0"/>
      <w:marBottom w:val="0"/>
      <w:divBdr>
        <w:top w:val="none" w:sz="0" w:space="0" w:color="auto"/>
        <w:left w:val="none" w:sz="0" w:space="0" w:color="auto"/>
        <w:bottom w:val="none" w:sz="0" w:space="0" w:color="auto"/>
        <w:right w:val="none" w:sz="0" w:space="0" w:color="auto"/>
      </w:divBdr>
    </w:div>
    <w:div w:id="584799171">
      <w:bodyDiv w:val="1"/>
      <w:marLeft w:val="0"/>
      <w:marRight w:val="0"/>
      <w:marTop w:val="0"/>
      <w:marBottom w:val="0"/>
      <w:divBdr>
        <w:top w:val="none" w:sz="0" w:space="0" w:color="auto"/>
        <w:left w:val="none" w:sz="0" w:space="0" w:color="auto"/>
        <w:bottom w:val="none" w:sz="0" w:space="0" w:color="auto"/>
        <w:right w:val="none" w:sz="0" w:space="0" w:color="auto"/>
      </w:divBdr>
    </w:div>
    <w:div w:id="605356930">
      <w:bodyDiv w:val="1"/>
      <w:marLeft w:val="0"/>
      <w:marRight w:val="0"/>
      <w:marTop w:val="0"/>
      <w:marBottom w:val="0"/>
      <w:divBdr>
        <w:top w:val="none" w:sz="0" w:space="0" w:color="auto"/>
        <w:left w:val="none" w:sz="0" w:space="0" w:color="auto"/>
        <w:bottom w:val="none" w:sz="0" w:space="0" w:color="auto"/>
        <w:right w:val="none" w:sz="0" w:space="0" w:color="auto"/>
      </w:divBdr>
    </w:div>
    <w:div w:id="618993829">
      <w:bodyDiv w:val="1"/>
      <w:marLeft w:val="0"/>
      <w:marRight w:val="0"/>
      <w:marTop w:val="0"/>
      <w:marBottom w:val="0"/>
      <w:divBdr>
        <w:top w:val="none" w:sz="0" w:space="0" w:color="auto"/>
        <w:left w:val="none" w:sz="0" w:space="0" w:color="auto"/>
        <w:bottom w:val="none" w:sz="0" w:space="0" w:color="auto"/>
        <w:right w:val="none" w:sz="0" w:space="0" w:color="auto"/>
      </w:divBdr>
    </w:div>
    <w:div w:id="624776040">
      <w:bodyDiv w:val="1"/>
      <w:marLeft w:val="0"/>
      <w:marRight w:val="0"/>
      <w:marTop w:val="0"/>
      <w:marBottom w:val="0"/>
      <w:divBdr>
        <w:top w:val="none" w:sz="0" w:space="0" w:color="auto"/>
        <w:left w:val="none" w:sz="0" w:space="0" w:color="auto"/>
        <w:bottom w:val="none" w:sz="0" w:space="0" w:color="auto"/>
        <w:right w:val="none" w:sz="0" w:space="0" w:color="auto"/>
      </w:divBdr>
    </w:div>
    <w:div w:id="645160494">
      <w:bodyDiv w:val="1"/>
      <w:marLeft w:val="0"/>
      <w:marRight w:val="0"/>
      <w:marTop w:val="0"/>
      <w:marBottom w:val="0"/>
      <w:divBdr>
        <w:top w:val="none" w:sz="0" w:space="0" w:color="auto"/>
        <w:left w:val="none" w:sz="0" w:space="0" w:color="auto"/>
        <w:bottom w:val="none" w:sz="0" w:space="0" w:color="auto"/>
        <w:right w:val="none" w:sz="0" w:space="0" w:color="auto"/>
      </w:divBdr>
    </w:div>
    <w:div w:id="684406650">
      <w:bodyDiv w:val="1"/>
      <w:marLeft w:val="0"/>
      <w:marRight w:val="0"/>
      <w:marTop w:val="0"/>
      <w:marBottom w:val="0"/>
      <w:divBdr>
        <w:top w:val="none" w:sz="0" w:space="0" w:color="auto"/>
        <w:left w:val="none" w:sz="0" w:space="0" w:color="auto"/>
        <w:bottom w:val="none" w:sz="0" w:space="0" w:color="auto"/>
        <w:right w:val="none" w:sz="0" w:space="0" w:color="auto"/>
      </w:divBdr>
      <w:divsChild>
        <w:div w:id="571356311">
          <w:marLeft w:val="0"/>
          <w:marRight w:val="0"/>
          <w:marTop w:val="0"/>
          <w:marBottom w:val="0"/>
          <w:divBdr>
            <w:top w:val="none" w:sz="0" w:space="0" w:color="auto"/>
            <w:left w:val="none" w:sz="0" w:space="0" w:color="auto"/>
            <w:bottom w:val="none" w:sz="0" w:space="0" w:color="auto"/>
            <w:right w:val="none" w:sz="0" w:space="0" w:color="auto"/>
          </w:divBdr>
        </w:div>
        <w:div w:id="525605033">
          <w:marLeft w:val="0"/>
          <w:marRight w:val="0"/>
          <w:marTop w:val="0"/>
          <w:marBottom w:val="0"/>
          <w:divBdr>
            <w:top w:val="none" w:sz="0" w:space="0" w:color="auto"/>
            <w:left w:val="none" w:sz="0" w:space="0" w:color="auto"/>
            <w:bottom w:val="none" w:sz="0" w:space="0" w:color="auto"/>
            <w:right w:val="none" w:sz="0" w:space="0" w:color="auto"/>
          </w:divBdr>
        </w:div>
      </w:divsChild>
    </w:div>
    <w:div w:id="686255512">
      <w:bodyDiv w:val="1"/>
      <w:marLeft w:val="0"/>
      <w:marRight w:val="0"/>
      <w:marTop w:val="0"/>
      <w:marBottom w:val="0"/>
      <w:divBdr>
        <w:top w:val="none" w:sz="0" w:space="0" w:color="auto"/>
        <w:left w:val="none" w:sz="0" w:space="0" w:color="auto"/>
        <w:bottom w:val="none" w:sz="0" w:space="0" w:color="auto"/>
        <w:right w:val="none" w:sz="0" w:space="0" w:color="auto"/>
      </w:divBdr>
      <w:divsChild>
        <w:div w:id="1517422984">
          <w:marLeft w:val="0"/>
          <w:marRight w:val="0"/>
          <w:marTop w:val="0"/>
          <w:marBottom w:val="0"/>
          <w:divBdr>
            <w:top w:val="none" w:sz="0" w:space="0" w:color="auto"/>
            <w:left w:val="none" w:sz="0" w:space="0" w:color="auto"/>
            <w:bottom w:val="none" w:sz="0" w:space="0" w:color="auto"/>
            <w:right w:val="none" w:sz="0" w:space="0" w:color="auto"/>
          </w:divBdr>
          <w:divsChild>
            <w:div w:id="625166063">
              <w:marLeft w:val="0"/>
              <w:marRight w:val="0"/>
              <w:marTop w:val="0"/>
              <w:marBottom w:val="0"/>
              <w:divBdr>
                <w:top w:val="none" w:sz="0" w:space="0" w:color="auto"/>
                <w:left w:val="none" w:sz="0" w:space="0" w:color="auto"/>
                <w:bottom w:val="none" w:sz="0" w:space="0" w:color="auto"/>
                <w:right w:val="none" w:sz="0" w:space="0" w:color="auto"/>
              </w:divBdr>
              <w:divsChild>
                <w:div w:id="135280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484525">
      <w:bodyDiv w:val="1"/>
      <w:marLeft w:val="0"/>
      <w:marRight w:val="0"/>
      <w:marTop w:val="0"/>
      <w:marBottom w:val="0"/>
      <w:divBdr>
        <w:top w:val="none" w:sz="0" w:space="0" w:color="auto"/>
        <w:left w:val="none" w:sz="0" w:space="0" w:color="auto"/>
        <w:bottom w:val="none" w:sz="0" w:space="0" w:color="auto"/>
        <w:right w:val="none" w:sz="0" w:space="0" w:color="auto"/>
      </w:divBdr>
    </w:div>
    <w:div w:id="690885013">
      <w:bodyDiv w:val="1"/>
      <w:marLeft w:val="0"/>
      <w:marRight w:val="0"/>
      <w:marTop w:val="0"/>
      <w:marBottom w:val="0"/>
      <w:divBdr>
        <w:top w:val="none" w:sz="0" w:space="0" w:color="auto"/>
        <w:left w:val="none" w:sz="0" w:space="0" w:color="auto"/>
        <w:bottom w:val="none" w:sz="0" w:space="0" w:color="auto"/>
        <w:right w:val="none" w:sz="0" w:space="0" w:color="auto"/>
      </w:divBdr>
    </w:div>
    <w:div w:id="700127883">
      <w:bodyDiv w:val="1"/>
      <w:marLeft w:val="0"/>
      <w:marRight w:val="0"/>
      <w:marTop w:val="0"/>
      <w:marBottom w:val="0"/>
      <w:divBdr>
        <w:top w:val="none" w:sz="0" w:space="0" w:color="auto"/>
        <w:left w:val="none" w:sz="0" w:space="0" w:color="auto"/>
        <w:bottom w:val="none" w:sz="0" w:space="0" w:color="auto"/>
        <w:right w:val="none" w:sz="0" w:space="0" w:color="auto"/>
      </w:divBdr>
    </w:div>
    <w:div w:id="702706682">
      <w:bodyDiv w:val="1"/>
      <w:marLeft w:val="0"/>
      <w:marRight w:val="0"/>
      <w:marTop w:val="0"/>
      <w:marBottom w:val="0"/>
      <w:divBdr>
        <w:top w:val="none" w:sz="0" w:space="0" w:color="auto"/>
        <w:left w:val="none" w:sz="0" w:space="0" w:color="auto"/>
        <w:bottom w:val="none" w:sz="0" w:space="0" w:color="auto"/>
        <w:right w:val="none" w:sz="0" w:space="0" w:color="auto"/>
      </w:divBdr>
    </w:div>
    <w:div w:id="749742606">
      <w:bodyDiv w:val="1"/>
      <w:marLeft w:val="0"/>
      <w:marRight w:val="0"/>
      <w:marTop w:val="0"/>
      <w:marBottom w:val="0"/>
      <w:divBdr>
        <w:top w:val="none" w:sz="0" w:space="0" w:color="auto"/>
        <w:left w:val="none" w:sz="0" w:space="0" w:color="auto"/>
        <w:bottom w:val="none" w:sz="0" w:space="0" w:color="auto"/>
        <w:right w:val="none" w:sz="0" w:space="0" w:color="auto"/>
      </w:divBdr>
      <w:divsChild>
        <w:div w:id="1626234397">
          <w:marLeft w:val="0"/>
          <w:marRight w:val="0"/>
          <w:marTop w:val="0"/>
          <w:marBottom w:val="0"/>
          <w:divBdr>
            <w:top w:val="none" w:sz="0" w:space="0" w:color="auto"/>
            <w:left w:val="none" w:sz="0" w:space="0" w:color="auto"/>
            <w:bottom w:val="none" w:sz="0" w:space="0" w:color="auto"/>
            <w:right w:val="none" w:sz="0" w:space="0" w:color="auto"/>
          </w:divBdr>
          <w:divsChild>
            <w:div w:id="2071953039">
              <w:marLeft w:val="0"/>
              <w:marRight w:val="0"/>
              <w:marTop w:val="0"/>
              <w:marBottom w:val="0"/>
              <w:divBdr>
                <w:top w:val="none" w:sz="0" w:space="0" w:color="auto"/>
                <w:left w:val="none" w:sz="0" w:space="0" w:color="auto"/>
                <w:bottom w:val="none" w:sz="0" w:space="0" w:color="auto"/>
                <w:right w:val="none" w:sz="0" w:space="0" w:color="auto"/>
              </w:divBdr>
              <w:divsChild>
                <w:div w:id="3053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668423">
      <w:bodyDiv w:val="1"/>
      <w:marLeft w:val="0"/>
      <w:marRight w:val="0"/>
      <w:marTop w:val="0"/>
      <w:marBottom w:val="0"/>
      <w:divBdr>
        <w:top w:val="none" w:sz="0" w:space="0" w:color="auto"/>
        <w:left w:val="none" w:sz="0" w:space="0" w:color="auto"/>
        <w:bottom w:val="none" w:sz="0" w:space="0" w:color="auto"/>
        <w:right w:val="none" w:sz="0" w:space="0" w:color="auto"/>
      </w:divBdr>
    </w:div>
    <w:div w:id="777409171">
      <w:bodyDiv w:val="1"/>
      <w:marLeft w:val="0"/>
      <w:marRight w:val="0"/>
      <w:marTop w:val="0"/>
      <w:marBottom w:val="0"/>
      <w:divBdr>
        <w:top w:val="none" w:sz="0" w:space="0" w:color="auto"/>
        <w:left w:val="none" w:sz="0" w:space="0" w:color="auto"/>
        <w:bottom w:val="none" w:sz="0" w:space="0" w:color="auto"/>
        <w:right w:val="none" w:sz="0" w:space="0" w:color="auto"/>
      </w:divBdr>
    </w:div>
    <w:div w:id="790056144">
      <w:bodyDiv w:val="1"/>
      <w:marLeft w:val="0"/>
      <w:marRight w:val="0"/>
      <w:marTop w:val="0"/>
      <w:marBottom w:val="0"/>
      <w:divBdr>
        <w:top w:val="none" w:sz="0" w:space="0" w:color="auto"/>
        <w:left w:val="none" w:sz="0" w:space="0" w:color="auto"/>
        <w:bottom w:val="none" w:sz="0" w:space="0" w:color="auto"/>
        <w:right w:val="none" w:sz="0" w:space="0" w:color="auto"/>
      </w:divBdr>
    </w:div>
    <w:div w:id="791627839">
      <w:bodyDiv w:val="1"/>
      <w:marLeft w:val="0"/>
      <w:marRight w:val="0"/>
      <w:marTop w:val="0"/>
      <w:marBottom w:val="0"/>
      <w:divBdr>
        <w:top w:val="none" w:sz="0" w:space="0" w:color="auto"/>
        <w:left w:val="none" w:sz="0" w:space="0" w:color="auto"/>
        <w:bottom w:val="none" w:sz="0" w:space="0" w:color="auto"/>
        <w:right w:val="none" w:sz="0" w:space="0" w:color="auto"/>
      </w:divBdr>
    </w:div>
    <w:div w:id="795683186">
      <w:bodyDiv w:val="1"/>
      <w:marLeft w:val="0"/>
      <w:marRight w:val="0"/>
      <w:marTop w:val="0"/>
      <w:marBottom w:val="0"/>
      <w:divBdr>
        <w:top w:val="none" w:sz="0" w:space="0" w:color="auto"/>
        <w:left w:val="none" w:sz="0" w:space="0" w:color="auto"/>
        <w:bottom w:val="none" w:sz="0" w:space="0" w:color="auto"/>
        <w:right w:val="none" w:sz="0" w:space="0" w:color="auto"/>
      </w:divBdr>
    </w:div>
    <w:div w:id="814765056">
      <w:bodyDiv w:val="1"/>
      <w:marLeft w:val="0"/>
      <w:marRight w:val="0"/>
      <w:marTop w:val="0"/>
      <w:marBottom w:val="0"/>
      <w:divBdr>
        <w:top w:val="none" w:sz="0" w:space="0" w:color="auto"/>
        <w:left w:val="none" w:sz="0" w:space="0" w:color="auto"/>
        <w:bottom w:val="none" w:sz="0" w:space="0" w:color="auto"/>
        <w:right w:val="none" w:sz="0" w:space="0" w:color="auto"/>
      </w:divBdr>
      <w:divsChild>
        <w:div w:id="189535842">
          <w:marLeft w:val="0"/>
          <w:marRight w:val="0"/>
          <w:marTop w:val="0"/>
          <w:marBottom w:val="0"/>
          <w:divBdr>
            <w:top w:val="none" w:sz="0" w:space="0" w:color="auto"/>
            <w:left w:val="none" w:sz="0" w:space="0" w:color="auto"/>
            <w:bottom w:val="none" w:sz="0" w:space="0" w:color="auto"/>
            <w:right w:val="none" w:sz="0" w:space="0" w:color="auto"/>
          </w:divBdr>
          <w:divsChild>
            <w:div w:id="1420909418">
              <w:marLeft w:val="0"/>
              <w:marRight w:val="0"/>
              <w:marTop w:val="0"/>
              <w:marBottom w:val="0"/>
              <w:divBdr>
                <w:top w:val="none" w:sz="0" w:space="0" w:color="auto"/>
                <w:left w:val="none" w:sz="0" w:space="0" w:color="auto"/>
                <w:bottom w:val="none" w:sz="0" w:space="0" w:color="auto"/>
                <w:right w:val="none" w:sz="0" w:space="0" w:color="auto"/>
              </w:divBdr>
              <w:divsChild>
                <w:div w:id="137581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064483">
      <w:bodyDiv w:val="1"/>
      <w:marLeft w:val="0"/>
      <w:marRight w:val="0"/>
      <w:marTop w:val="0"/>
      <w:marBottom w:val="0"/>
      <w:divBdr>
        <w:top w:val="none" w:sz="0" w:space="0" w:color="auto"/>
        <w:left w:val="none" w:sz="0" w:space="0" w:color="auto"/>
        <w:bottom w:val="none" w:sz="0" w:space="0" w:color="auto"/>
        <w:right w:val="none" w:sz="0" w:space="0" w:color="auto"/>
      </w:divBdr>
      <w:divsChild>
        <w:div w:id="554513386">
          <w:marLeft w:val="0"/>
          <w:marRight w:val="0"/>
          <w:marTop w:val="0"/>
          <w:marBottom w:val="0"/>
          <w:divBdr>
            <w:top w:val="none" w:sz="0" w:space="0" w:color="auto"/>
            <w:left w:val="none" w:sz="0" w:space="0" w:color="auto"/>
            <w:bottom w:val="none" w:sz="0" w:space="0" w:color="auto"/>
            <w:right w:val="none" w:sz="0" w:space="0" w:color="auto"/>
          </w:divBdr>
          <w:divsChild>
            <w:div w:id="1393578414">
              <w:marLeft w:val="0"/>
              <w:marRight w:val="0"/>
              <w:marTop w:val="0"/>
              <w:marBottom w:val="0"/>
              <w:divBdr>
                <w:top w:val="none" w:sz="0" w:space="0" w:color="auto"/>
                <w:left w:val="none" w:sz="0" w:space="0" w:color="auto"/>
                <w:bottom w:val="none" w:sz="0" w:space="0" w:color="auto"/>
                <w:right w:val="none" w:sz="0" w:space="0" w:color="auto"/>
              </w:divBdr>
              <w:divsChild>
                <w:div w:id="1594389306">
                  <w:marLeft w:val="0"/>
                  <w:marRight w:val="0"/>
                  <w:marTop w:val="0"/>
                  <w:marBottom w:val="0"/>
                  <w:divBdr>
                    <w:top w:val="none" w:sz="0" w:space="0" w:color="auto"/>
                    <w:left w:val="none" w:sz="0" w:space="0" w:color="auto"/>
                    <w:bottom w:val="none" w:sz="0" w:space="0" w:color="auto"/>
                    <w:right w:val="none" w:sz="0" w:space="0" w:color="auto"/>
                  </w:divBdr>
                </w:div>
                <w:div w:id="60688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878882">
      <w:bodyDiv w:val="1"/>
      <w:marLeft w:val="0"/>
      <w:marRight w:val="0"/>
      <w:marTop w:val="0"/>
      <w:marBottom w:val="0"/>
      <w:divBdr>
        <w:top w:val="none" w:sz="0" w:space="0" w:color="auto"/>
        <w:left w:val="none" w:sz="0" w:space="0" w:color="auto"/>
        <w:bottom w:val="none" w:sz="0" w:space="0" w:color="auto"/>
        <w:right w:val="none" w:sz="0" w:space="0" w:color="auto"/>
      </w:divBdr>
    </w:div>
    <w:div w:id="860820366">
      <w:bodyDiv w:val="1"/>
      <w:marLeft w:val="0"/>
      <w:marRight w:val="0"/>
      <w:marTop w:val="0"/>
      <w:marBottom w:val="0"/>
      <w:divBdr>
        <w:top w:val="none" w:sz="0" w:space="0" w:color="auto"/>
        <w:left w:val="none" w:sz="0" w:space="0" w:color="auto"/>
        <w:bottom w:val="none" w:sz="0" w:space="0" w:color="auto"/>
        <w:right w:val="none" w:sz="0" w:space="0" w:color="auto"/>
      </w:divBdr>
    </w:div>
    <w:div w:id="882133231">
      <w:bodyDiv w:val="1"/>
      <w:marLeft w:val="0"/>
      <w:marRight w:val="0"/>
      <w:marTop w:val="0"/>
      <w:marBottom w:val="0"/>
      <w:divBdr>
        <w:top w:val="none" w:sz="0" w:space="0" w:color="auto"/>
        <w:left w:val="none" w:sz="0" w:space="0" w:color="auto"/>
        <w:bottom w:val="none" w:sz="0" w:space="0" w:color="auto"/>
        <w:right w:val="none" w:sz="0" w:space="0" w:color="auto"/>
      </w:divBdr>
    </w:div>
    <w:div w:id="897206974">
      <w:bodyDiv w:val="1"/>
      <w:marLeft w:val="0"/>
      <w:marRight w:val="0"/>
      <w:marTop w:val="0"/>
      <w:marBottom w:val="0"/>
      <w:divBdr>
        <w:top w:val="none" w:sz="0" w:space="0" w:color="auto"/>
        <w:left w:val="none" w:sz="0" w:space="0" w:color="auto"/>
        <w:bottom w:val="none" w:sz="0" w:space="0" w:color="auto"/>
        <w:right w:val="none" w:sz="0" w:space="0" w:color="auto"/>
      </w:divBdr>
      <w:divsChild>
        <w:div w:id="1907641331">
          <w:marLeft w:val="0"/>
          <w:marRight w:val="0"/>
          <w:marTop w:val="0"/>
          <w:marBottom w:val="0"/>
          <w:divBdr>
            <w:top w:val="none" w:sz="0" w:space="0" w:color="auto"/>
            <w:left w:val="none" w:sz="0" w:space="0" w:color="auto"/>
            <w:bottom w:val="none" w:sz="0" w:space="0" w:color="auto"/>
            <w:right w:val="none" w:sz="0" w:space="0" w:color="auto"/>
          </w:divBdr>
          <w:divsChild>
            <w:div w:id="97411041">
              <w:marLeft w:val="0"/>
              <w:marRight w:val="0"/>
              <w:marTop w:val="0"/>
              <w:marBottom w:val="0"/>
              <w:divBdr>
                <w:top w:val="none" w:sz="0" w:space="0" w:color="auto"/>
                <w:left w:val="none" w:sz="0" w:space="0" w:color="auto"/>
                <w:bottom w:val="none" w:sz="0" w:space="0" w:color="auto"/>
                <w:right w:val="none" w:sz="0" w:space="0" w:color="auto"/>
              </w:divBdr>
              <w:divsChild>
                <w:div w:id="112777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013966">
      <w:bodyDiv w:val="1"/>
      <w:marLeft w:val="0"/>
      <w:marRight w:val="0"/>
      <w:marTop w:val="0"/>
      <w:marBottom w:val="0"/>
      <w:divBdr>
        <w:top w:val="none" w:sz="0" w:space="0" w:color="auto"/>
        <w:left w:val="none" w:sz="0" w:space="0" w:color="auto"/>
        <w:bottom w:val="none" w:sz="0" w:space="0" w:color="auto"/>
        <w:right w:val="none" w:sz="0" w:space="0" w:color="auto"/>
      </w:divBdr>
    </w:div>
    <w:div w:id="978455111">
      <w:bodyDiv w:val="1"/>
      <w:marLeft w:val="0"/>
      <w:marRight w:val="0"/>
      <w:marTop w:val="0"/>
      <w:marBottom w:val="0"/>
      <w:divBdr>
        <w:top w:val="none" w:sz="0" w:space="0" w:color="auto"/>
        <w:left w:val="none" w:sz="0" w:space="0" w:color="auto"/>
        <w:bottom w:val="none" w:sz="0" w:space="0" w:color="auto"/>
        <w:right w:val="none" w:sz="0" w:space="0" w:color="auto"/>
      </w:divBdr>
    </w:div>
    <w:div w:id="990215090">
      <w:bodyDiv w:val="1"/>
      <w:marLeft w:val="0"/>
      <w:marRight w:val="0"/>
      <w:marTop w:val="0"/>
      <w:marBottom w:val="0"/>
      <w:divBdr>
        <w:top w:val="none" w:sz="0" w:space="0" w:color="auto"/>
        <w:left w:val="none" w:sz="0" w:space="0" w:color="auto"/>
        <w:bottom w:val="none" w:sz="0" w:space="0" w:color="auto"/>
        <w:right w:val="none" w:sz="0" w:space="0" w:color="auto"/>
      </w:divBdr>
    </w:div>
    <w:div w:id="997608959">
      <w:bodyDiv w:val="1"/>
      <w:marLeft w:val="0"/>
      <w:marRight w:val="0"/>
      <w:marTop w:val="0"/>
      <w:marBottom w:val="0"/>
      <w:divBdr>
        <w:top w:val="none" w:sz="0" w:space="0" w:color="auto"/>
        <w:left w:val="none" w:sz="0" w:space="0" w:color="auto"/>
        <w:bottom w:val="none" w:sz="0" w:space="0" w:color="auto"/>
        <w:right w:val="none" w:sz="0" w:space="0" w:color="auto"/>
      </w:divBdr>
    </w:div>
    <w:div w:id="1080566231">
      <w:bodyDiv w:val="1"/>
      <w:marLeft w:val="0"/>
      <w:marRight w:val="0"/>
      <w:marTop w:val="0"/>
      <w:marBottom w:val="0"/>
      <w:divBdr>
        <w:top w:val="none" w:sz="0" w:space="0" w:color="auto"/>
        <w:left w:val="none" w:sz="0" w:space="0" w:color="auto"/>
        <w:bottom w:val="none" w:sz="0" w:space="0" w:color="auto"/>
        <w:right w:val="none" w:sz="0" w:space="0" w:color="auto"/>
      </w:divBdr>
    </w:div>
    <w:div w:id="1083530613">
      <w:bodyDiv w:val="1"/>
      <w:marLeft w:val="0"/>
      <w:marRight w:val="0"/>
      <w:marTop w:val="0"/>
      <w:marBottom w:val="0"/>
      <w:divBdr>
        <w:top w:val="none" w:sz="0" w:space="0" w:color="auto"/>
        <w:left w:val="none" w:sz="0" w:space="0" w:color="auto"/>
        <w:bottom w:val="none" w:sz="0" w:space="0" w:color="auto"/>
        <w:right w:val="none" w:sz="0" w:space="0" w:color="auto"/>
      </w:divBdr>
    </w:div>
    <w:div w:id="1104766126">
      <w:bodyDiv w:val="1"/>
      <w:marLeft w:val="0"/>
      <w:marRight w:val="0"/>
      <w:marTop w:val="0"/>
      <w:marBottom w:val="0"/>
      <w:divBdr>
        <w:top w:val="none" w:sz="0" w:space="0" w:color="auto"/>
        <w:left w:val="none" w:sz="0" w:space="0" w:color="auto"/>
        <w:bottom w:val="none" w:sz="0" w:space="0" w:color="auto"/>
        <w:right w:val="none" w:sz="0" w:space="0" w:color="auto"/>
      </w:divBdr>
    </w:div>
    <w:div w:id="1128669834">
      <w:bodyDiv w:val="1"/>
      <w:marLeft w:val="0"/>
      <w:marRight w:val="0"/>
      <w:marTop w:val="0"/>
      <w:marBottom w:val="0"/>
      <w:divBdr>
        <w:top w:val="none" w:sz="0" w:space="0" w:color="auto"/>
        <w:left w:val="none" w:sz="0" w:space="0" w:color="auto"/>
        <w:bottom w:val="none" w:sz="0" w:space="0" w:color="auto"/>
        <w:right w:val="none" w:sz="0" w:space="0" w:color="auto"/>
      </w:divBdr>
    </w:div>
    <w:div w:id="1146245155">
      <w:bodyDiv w:val="1"/>
      <w:marLeft w:val="0"/>
      <w:marRight w:val="0"/>
      <w:marTop w:val="0"/>
      <w:marBottom w:val="0"/>
      <w:divBdr>
        <w:top w:val="none" w:sz="0" w:space="0" w:color="auto"/>
        <w:left w:val="none" w:sz="0" w:space="0" w:color="auto"/>
        <w:bottom w:val="none" w:sz="0" w:space="0" w:color="auto"/>
        <w:right w:val="none" w:sz="0" w:space="0" w:color="auto"/>
      </w:divBdr>
    </w:div>
    <w:div w:id="1170606162">
      <w:bodyDiv w:val="1"/>
      <w:marLeft w:val="0"/>
      <w:marRight w:val="0"/>
      <w:marTop w:val="0"/>
      <w:marBottom w:val="0"/>
      <w:divBdr>
        <w:top w:val="none" w:sz="0" w:space="0" w:color="auto"/>
        <w:left w:val="none" w:sz="0" w:space="0" w:color="auto"/>
        <w:bottom w:val="none" w:sz="0" w:space="0" w:color="auto"/>
        <w:right w:val="none" w:sz="0" w:space="0" w:color="auto"/>
      </w:divBdr>
    </w:div>
    <w:div w:id="1186822814">
      <w:bodyDiv w:val="1"/>
      <w:marLeft w:val="0"/>
      <w:marRight w:val="0"/>
      <w:marTop w:val="0"/>
      <w:marBottom w:val="0"/>
      <w:divBdr>
        <w:top w:val="none" w:sz="0" w:space="0" w:color="auto"/>
        <w:left w:val="none" w:sz="0" w:space="0" w:color="auto"/>
        <w:bottom w:val="none" w:sz="0" w:space="0" w:color="auto"/>
        <w:right w:val="none" w:sz="0" w:space="0" w:color="auto"/>
      </w:divBdr>
      <w:divsChild>
        <w:div w:id="384333040">
          <w:marLeft w:val="0"/>
          <w:marRight w:val="0"/>
          <w:marTop w:val="0"/>
          <w:marBottom w:val="0"/>
          <w:divBdr>
            <w:top w:val="none" w:sz="0" w:space="0" w:color="auto"/>
            <w:left w:val="none" w:sz="0" w:space="0" w:color="auto"/>
            <w:bottom w:val="none" w:sz="0" w:space="0" w:color="auto"/>
            <w:right w:val="none" w:sz="0" w:space="0" w:color="auto"/>
          </w:divBdr>
          <w:divsChild>
            <w:div w:id="1835295811">
              <w:marLeft w:val="0"/>
              <w:marRight w:val="0"/>
              <w:marTop w:val="0"/>
              <w:marBottom w:val="0"/>
              <w:divBdr>
                <w:top w:val="none" w:sz="0" w:space="0" w:color="auto"/>
                <w:left w:val="none" w:sz="0" w:space="0" w:color="auto"/>
                <w:bottom w:val="none" w:sz="0" w:space="0" w:color="auto"/>
                <w:right w:val="none" w:sz="0" w:space="0" w:color="auto"/>
              </w:divBdr>
              <w:divsChild>
                <w:div w:id="1727144477">
                  <w:marLeft w:val="0"/>
                  <w:marRight w:val="0"/>
                  <w:marTop w:val="0"/>
                  <w:marBottom w:val="0"/>
                  <w:divBdr>
                    <w:top w:val="none" w:sz="0" w:space="0" w:color="auto"/>
                    <w:left w:val="none" w:sz="0" w:space="0" w:color="auto"/>
                    <w:bottom w:val="none" w:sz="0" w:space="0" w:color="auto"/>
                    <w:right w:val="none" w:sz="0" w:space="0" w:color="auto"/>
                  </w:divBdr>
                </w:div>
                <w:div w:id="94562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384481">
      <w:bodyDiv w:val="1"/>
      <w:marLeft w:val="0"/>
      <w:marRight w:val="0"/>
      <w:marTop w:val="0"/>
      <w:marBottom w:val="0"/>
      <w:divBdr>
        <w:top w:val="none" w:sz="0" w:space="0" w:color="auto"/>
        <w:left w:val="none" w:sz="0" w:space="0" w:color="auto"/>
        <w:bottom w:val="none" w:sz="0" w:space="0" w:color="auto"/>
        <w:right w:val="none" w:sz="0" w:space="0" w:color="auto"/>
      </w:divBdr>
      <w:divsChild>
        <w:div w:id="342323113">
          <w:marLeft w:val="0"/>
          <w:marRight w:val="0"/>
          <w:marTop w:val="0"/>
          <w:marBottom w:val="0"/>
          <w:divBdr>
            <w:top w:val="none" w:sz="0" w:space="0" w:color="auto"/>
            <w:left w:val="none" w:sz="0" w:space="0" w:color="auto"/>
            <w:bottom w:val="none" w:sz="0" w:space="0" w:color="auto"/>
            <w:right w:val="none" w:sz="0" w:space="0" w:color="auto"/>
          </w:divBdr>
          <w:divsChild>
            <w:div w:id="327900267">
              <w:marLeft w:val="0"/>
              <w:marRight w:val="0"/>
              <w:marTop w:val="0"/>
              <w:marBottom w:val="0"/>
              <w:divBdr>
                <w:top w:val="none" w:sz="0" w:space="0" w:color="auto"/>
                <w:left w:val="none" w:sz="0" w:space="0" w:color="auto"/>
                <w:bottom w:val="none" w:sz="0" w:space="0" w:color="auto"/>
                <w:right w:val="none" w:sz="0" w:space="0" w:color="auto"/>
              </w:divBdr>
              <w:divsChild>
                <w:div w:id="73112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582020">
      <w:bodyDiv w:val="1"/>
      <w:marLeft w:val="0"/>
      <w:marRight w:val="0"/>
      <w:marTop w:val="0"/>
      <w:marBottom w:val="0"/>
      <w:divBdr>
        <w:top w:val="none" w:sz="0" w:space="0" w:color="auto"/>
        <w:left w:val="none" w:sz="0" w:space="0" w:color="auto"/>
        <w:bottom w:val="none" w:sz="0" w:space="0" w:color="auto"/>
        <w:right w:val="none" w:sz="0" w:space="0" w:color="auto"/>
      </w:divBdr>
      <w:divsChild>
        <w:div w:id="632371639">
          <w:marLeft w:val="0"/>
          <w:marRight w:val="0"/>
          <w:marTop w:val="0"/>
          <w:marBottom w:val="0"/>
          <w:divBdr>
            <w:top w:val="none" w:sz="0" w:space="0" w:color="auto"/>
            <w:left w:val="none" w:sz="0" w:space="0" w:color="auto"/>
            <w:bottom w:val="none" w:sz="0" w:space="0" w:color="auto"/>
            <w:right w:val="none" w:sz="0" w:space="0" w:color="auto"/>
          </w:divBdr>
          <w:divsChild>
            <w:div w:id="843323231">
              <w:marLeft w:val="0"/>
              <w:marRight w:val="0"/>
              <w:marTop w:val="0"/>
              <w:marBottom w:val="0"/>
              <w:divBdr>
                <w:top w:val="none" w:sz="0" w:space="0" w:color="auto"/>
                <w:left w:val="none" w:sz="0" w:space="0" w:color="auto"/>
                <w:bottom w:val="none" w:sz="0" w:space="0" w:color="auto"/>
                <w:right w:val="none" w:sz="0" w:space="0" w:color="auto"/>
              </w:divBdr>
              <w:divsChild>
                <w:div w:id="29787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125940">
      <w:bodyDiv w:val="1"/>
      <w:marLeft w:val="0"/>
      <w:marRight w:val="0"/>
      <w:marTop w:val="0"/>
      <w:marBottom w:val="0"/>
      <w:divBdr>
        <w:top w:val="none" w:sz="0" w:space="0" w:color="auto"/>
        <w:left w:val="none" w:sz="0" w:space="0" w:color="auto"/>
        <w:bottom w:val="none" w:sz="0" w:space="0" w:color="auto"/>
        <w:right w:val="none" w:sz="0" w:space="0" w:color="auto"/>
      </w:divBdr>
    </w:div>
    <w:div w:id="1297099634">
      <w:bodyDiv w:val="1"/>
      <w:marLeft w:val="0"/>
      <w:marRight w:val="0"/>
      <w:marTop w:val="0"/>
      <w:marBottom w:val="0"/>
      <w:divBdr>
        <w:top w:val="none" w:sz="0" w:space="0" w:color="auto"/>
        <w:left w:val="none" w:sz="0" w:space="0" w:color="auto"/>
        <w:bottom w:val="none" w:sz="0" w:space="0" w:color="auto"/>
        <w:right w:val="none" w:sz="0" w:space="0" w:color="auto"/>
      </w:divBdr>
    </w:div>
    <w:div w:id="1328896996">
      <w:bodyDiv w:val="1"/>
      <w:marLeft w:val="0"/>
      <w:marRight w:val="0"/>
      <w:marTop w:val="0"/>
      <w:marBottom w:val="0"/>
      <w:divBdr>
        <w:top w:val="none" w:sz="0" w:space="0" w:color="auto"/>
        <w:left w:val="none" w:sz="0" w:space="0" w:color="auto"/>
        <w:bottom w:val="none" w:sz="0" w:space="0" w:color="auto"/>
        <w:right w:val="none" w:sz="0" w:space="0" w:color="auto"/>
      </w:divBdr>
      <w:divsChild>
        <w:div w:id="371197896">
          <w:marLeft w:val="0"/>
          <w:marRight w:val="0"/>
          <w:marTop w:val="0"/>
          <w:marBottom w:val="0"/>
          <w:divBdr>
            <w:top w:val="none" w:sz="0" w:space="0" w:color="auto"/>
            <w:left w:val="none" w:sz="0" w:space="0" w:color="auto"/>
            <w:bottom w:val="none" w:sz="0" w:space="0" w:color="auto"/>
            <w:right w:val="none" w:sz="0" w:space="0" w:color="auto"/>
          </w:divBdr>
        </w:div>
        <w:div w:id="212278182">
          <w:marLeft w:val="0"/>
          <w:marRight w:val="0"/>
          <w:marTop w:val="0"/>
          <w:marBottom w:val="0"/>
          <w:divBdr>
            <w:top w:val="none" w:sz="0" w:space="0" w:color="auto"/>
            <w:left w:val="none" w:sz="0" w:space="0" w:color="auto"/>
            <w:bottom w:val="none" w:sz="0" w:space="0" w:color="auto"/>
            <w:right w:val="none" w:sz="0" w:space="0" w:color="auto"/>
          </w:divBdr>
        </w:div>
        <w:div w:id="1129472349">
          <w:marLeft w:val="0"/>
          <w:marRight w:val="0"/>
          <w:marTop w:val="0"/>
          <w:marBottom w:val="0"/>
          <w:divBdr>
            <w:top w:val="none" w:sz="0" w:space="0" w:color="auto"/>
            <w:left w:val="none" w:sz="0" w:space="0" w:color="auto"/>
            <w:bottom w:val="none" w:sz="0" w:space="0" w:color="auto"/>
            <w:right w:val="none" w:sz="0" w:space="0" w:color="auto"/>
          </w:divBdr>
        </w:div>
      </w:divsChild>
    </w:div>
    <w:div w:id="1330865810">
      <w:bodyDiv w:val="1"/>
      <w:marLeft w:val="0"/>
      <w:marRight w:val="0"/>
      <w:marTop w:val="0"/>
      <w:marBottom w:val="0"/>
      <w:divBdr>
        <w:top w:val="none" w:sz="0" w:space="0" w:color="auto"/>
        <w:left w:val="none" w:sz="0" w:space="0" w:color="auto"/>
        <w:bottom w:val="none" w:sz="0" w:space="0" w:color="auto"/>
        <w:right w:val="none" w:sz="0" w:space="0" w:color="auto"/>
      </w:divBdr>
    </w:div>
    <w:div w:id="1345520234">
      <w:bodyDiv w:val="1"/>
      <w:marLeft w:val="0"/>
      <w:marRight w:val="0"/>
      <w:marTop w:val="0"/>
      <w:marBottom w:val="0"/>
      <w:divBdr>
        <w:top w:val="none" w:sz="0" w:space="0" w:color="auto"/>
        <w:left w:val="none" w:sz="0" w:space="0" w:color="auto"/>
        <w:bottom w:val="none" w:sz="0" w:space="0" w:color="auto"/>
        <w:right w:val="none" w:sz="0" w:space="0" w:color="auto"/>
      </w:divBdr>
    </w:div>
    <w:div w:id="1354988952">
      <w:bodyDiv w:val="1"/>
      <w:marLeft w:val="0"/>
      <w:marRight w:val="0"/>
      <w:marTop w:val="0"/>
      <w:marBottom w:val="0"/>
      <w:divBdr>
        <w:top w:val="none" w:sz="0" w:space="0" w:color="auto"/>
        <w:left w:val="none" w:sz="0" w:space="0" w:color="auto"/>
        <w:bottom w:val="none" w:sz="0" w:space="0" w:color="auto"/>
        <w:right w:val="none" w:sz="0" w:space="0" w:color="auto"/>
      </w:divBdr>
    </w:div>
    <w:div w:id="1370031271">
      <w:bodyDiv w:val="1"/>
      <w:marLeft w:val="0"/>
      <w:marRight w:val="0"/>
      <w:marTop w:val="0"/>
      <w:marBottom w:val="0"/>
      <w:divBdr>
        <w:top w:val="none" w:sz="0" w:space="0" w:color="auto"/>
        <w:left w:val="none" w:sz="0" w:space="0" w:color="auto"/>
        <w:bottom w:val="none" w:sz="0" w:space="0" w:color="auto"/>
        <w:right w:val="none" w:sz="0" w:space="0" w:color="auto"/>
      </w:divBdr>
    </w:div>
    <w:div w:id="1398505114">
      <w:bodyDiv w:val="1"/>
      <w:marLeft w:val="0"/>
      <w:marRight w:val="0"/>
      <w:marTop w:val="0"/>
      <w:marBottom w:val="0"/>
      <w:divBdr>
        <w:top w:val="none" w:sz="0" w:space="0" w:color="auto"/>
        <w:left w:val="none" w:sz="0" w:space="0" w:color="auto"/>
        <w:bottom w:val="none" w:sz="0" w:space="0" w:color="auto"/>
        <w:right w:val="none" w:sz="0" w:space="0" w:color="auto"/>
      </w:divBdr>
    </w:div>
    <w:div w:id="140294878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013798">
      <w:bodyDiv w:val="1"/>
      <w:marLeft w:val="0"/>
      <w:marRight w:val="0"/>
      <w:marTop w:val="0"/>
      <w:marBottom w:val="0"/>
      <w:divBdr>
        <w:top w:val="none" w:sz="0" w:space="0" w:color="auto"/>
        <w:left w:val="none" w:sz="0" w:space="0" w:color="auto"/>
        <w:bottom w:val="none" w:sz="0" w:space="0" w:color="auto"/>
        <w:right w:val="none" w:sz="0" w:space="0" w:color="auto"/>
      </w:divBdr>
      <w:divsChild>
        <w:div w:id="2071732405">
          <w:marLeft w:val="0"/>
          <w:marRight w:val="0"/>
          <w:marTop w:val="0"/>
          <w:marBottom w:val="0"/>
          <w:divBdr>
            <w:top w:val="none" w:sz="0" w:space="0" w:color="auto"/>
            <w:left w:val="none" w:sz="0" w:space="0" w:color="auto"/>
            <w:bottom w:val="none" w:sz="0" w:space="0" w:color="auto"/>
            <w:right w:val="none" w:sz="0" w:space="0" w:color="auto"/>
          </w:divBdr>
          <w:divsChild>
            <w:div w:id="357044685">
              <w:marLeft w:val="0"/>
              <w:marRight w:val="0"/>
              <w:marTop w:val="0"/>
              <w:marBottom w:val="0"/>
              <w:divBdr>
                <w:top w:val="none" w:sz="0" w:space="0" w:color="auto"/>
                <w:left w:val="none" w:sz="0" w:space="0" w:color="auto"/>
                <w:bottom w:val="none" w:sz="0" w:space="0" w:color="auto"/>
                <w:right w:val="none" w:sz="0" w:space="0" w:color="auto"/>
              </w:divBdr>
              <w:divsChild>
                <w:div w:id="12420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371767">
      <w:bodyDiv w:val="1"/>
      <w:marLeft w:val="0"/>
      <w:marRight w:val="0"/>
      <w:marTop w:val="0"/>
      <w:marBottom w:val="0"/>
      <w:divBdr>
        <w:top w:val="none" w:sz="0" w:space="0" w:color="auto"/>
        <w:left w:val="none" w:sz="0" w:space="0" w:color="auto"/>
        <w:bottom w:val="none" w:sz="0" w:space="0" w:color="auto"/>
        <w:right w:val="none" w:sz="0" w:space="0" w:color="auto"/>
      </w:divBdr>
    </w:div>
    <w:div w:id="1522864682">
      <w:bodyDiv w:val="1"/>
      <w:marLeft w:val="0"/>
      <w:marRight w:val="0"/>
      <w:marTop w:val="0"/>
      <w:marBottom w:val="0"/>
      <w:divBdr>
        <w:top w:val="none" w:sz="0" w:space="0" w:color="auto"/>
        <w:left w:val="none" w:sz="0" w:space="0" w:color="auto"/>
        <w:bottom w:val="none" w:sz="0" w:space="0" w:color="auto"/>
        <w:right w:val="none" w:sz="0" w:space="0" w:color="auto"/>
      </w:divBdr>
    </w:div>
    <w:div w:id="1547523019">
      <w:bodyDiv w:val="1"/>
      <w:marLeft w:val="0"/>
      <w:marRight w:val="0"/>
      <w:marTop w:val="0"/>
      <w:marBottom w:val="0"/>
      <w:divBdr>
        <w:top w:val="none" w:sz="0" w:space="0" w:color="auto"/>
        <w:left w:val="none" w:sz="0" w:space="0" w:color="auto"/>
        <w:bottom w:val="none" w:sz="0" w:space="0" w:color="auto"/>
        <w:right w:val="none" w:sz="0" w:space="0" w:color="auto"/>
      </w:divBdr>
    </w:div>
    <w:div w:id="1554807171">
      <w:bodyDiv w:val="1"/>
      <w:marLeft w:val="0"/>
      <w:marRight w:val="0"/>
      <w:marTop w:val="0"/>
      <w:marBottom w:val="0"/>
      <w:divBdr>
        <w:top w:val="none" w:sz="0" w:space="0" w:color="auto"/>
        <w:left w:val="none" w:sz="0" w:space="0" w:color="auto"/>
        <w:bottom w:val="none" w:sz="0" w:space="0" w:color="auto"/>
        <w:right w:val="none" w:sz="0" w:space="0" w:color="auto"/>
      </w:divBdr>
    </w:div>
    <w:div w:id="1565334088">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857273">
      <w:bodyDiv w:val="1"/>
      <w:marLeft w:val="0"/>
      <w:marRight w:val="0"/>
      <w:marTop w:val="0"/>
      <w:marBottom w:val="0"/>
      <w:divBdr>
        <w:top w:val="none" w:sz="0" w:space="0" w:color="auto"/>
        <w:left w:val="none" w:sz="0" w:space="0" w:color="auto"/>
        <w:bottom w:val="none" w:sz="0" w:space="0" w:color="auto"/>
        <w:right w:val="none" w:sz="0" w:space="0" w:color="auto"/>
      </w:divBdr>
    </w:div>
    <w:div w:id="1614901510">
      <w:bodyDiv w:val="1"/>
      <w:marLeft w:val="0"/>
      <w:marRight w:val="0"/>
      <w:marTop w:val="0"/>
      <w:marBottom w:val="0"/>
      <w:divBdr>
        <w:top w:val="none" w:sz="0" w:space="0" w:color="auto"/>
        <w:left w:val="none" w:sz="0" w:space="0" w:color="auto"/>
        <w:bottom w:val="none" w:sz="0" w:space="0" w:color="auto"/>
        <w:right w:val="none" w:sz="0" w:space="0" w:color="auto"/>
      </w:divBdr>
    </w:div>
    <w:div w:id="1622802879">
      <w:bodyDiv w:val="1"/>
      <w:marLeft w:val="0"/>
      <w:marRight w:val="0"/>
      <w:marTop w:val="0"/>
      <w:marBottom w:val="0"/>
      <w:divBdr>
        <w:top w:val="none" w:sz="0" w:space="0" w:color="auto"/>
        <w:left w:val="none" w:sz="0" w:space="0" w:color="auto"/>
        <w:bottom w:val="none" w:sz="0" w:space="0" w:color="auto"/>
        <w:right w:val="none" w:sz="0" w:space="0" w:color="auto"/>
      </w:divBdr>
      <w:divsChild>
        <w:div w:id="31997859">
          <w:marLeft w:val="0"/>
          <w:marRight w:val="0"/>
          <w:marTop w:val="0"/>
          <w:marBottom w:val="0"/>
          <w:divBdr>
            <w:top w:val="none" w:sz="0" w:space="0" w:color="auto"/>
            <w:left w:val="none" w:sz="0" w:space="0" w:color="auto"/>
            <w:bottom w:val="none" w:sz="0" w:space="0" w:color="auto"/>
            <w:right w:val="none" w:sz="0" w:space="0" w:color="auto"/>
          </w:divBdr>
          <w:divsChild>
            <w:div w:id="1927229760">
              <w:marLeft w:val="0"/>
              <w:marRight w:val="0"/>
              <w:marTop w:val="0"/>
              <w:marBottom w:val="0"/>
              <w:divBdr>
                <w:top w:val="none" w:sz="0" w:space="0" w:color="auto"/>
                <w:left w:val="none" w:sz="0" w:space="0" w:color="auto"/>
                <w:bottom w:val="none" w:sz="0" w:space="0" w:color="auto"/>
                <w:right w:val="none" w:sz="0" w:space="0" w:color="auto"/>
              </w:divBdr>
              <w:divsChild>
                <w:div w:id="35261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963282">
      <w:bodyDiv w:val="1"/>
      <w:marLeft w:val="0"/>
      <w:marRight w:val="0"/>
      <w:marTop w:val="0"/>
      <w:marBottom w:val="0"/>
      <w:divBdr>
        <w:top w:val="none" w:sz="0" w:space="0" w:color="auto"/>
        <w:left w:val="none" w:sz="0" w:space="0" w:color="auto"/>
        <w:bottom w:val="none" w:sz="0" w:space="0" w:color="auto"/>
        <w:right w:val="none" w:sz="0" w:space="0" w:color="auto"/>
      </w:divBdr>
    </w:div>
    <w:div w:id="1652978405">
      <w:bodyDiv w:val="1"/>
      <w:marLeft w:val="0"/>
      <w:marRight w:val="0"/>
      <w:marTop w:val="0"/>
      <w:marBottom w:val="0"/>
      <w:divBdr>
        <w:top w:val="none" w:sz="0" w:space="0" w:color="auto"/>
        <w:left w:val="none" w:sz="0" w:space="0" w:color="auto"/>
        <w:bottom w:val="none" w:sz="0" w:space="0" w:color="auto"/>
        <w:right w:val="none" w:sz="0" w:space="0" w:color="auto"/>
      </w:divBdr>
    </w:div>
    <w:div w:id="1658072884">
      <w:bodyDiv w:val="1"/>
      <w:marLeft w:val="0"/>
      <w:marRight w:val="0"/>
      <w:marTop w:val="0"/>
      <w:marBottom w:val="0"/>
      <w:divBdr>
        <w:top w:val="none" w:sz="0" w:space="0" w:color="auto"/>
        <w:left w:val="none" w:sz="0" w:space="0" w:color="auto"/>
        <w:bottom w:val="none" w:sz="0" w:space="0" w:color="auto"/>
        <w:right w:val="none" w:sz="0" w:space="0" w:color="auto"/>
      </w:divBdr>
      <w:divsChild>
        <w:div w:id="820118084">
          <w:marLeft w:val="0"/>
          <w:marRight w:val="0"/>
          <w:marTop w:val="0"/>
          <w:marBottom w:val="0"/>
          <w:divBdr>
            <w:top w:val="none" w:sz="0" w:space="0" w:color="auto"/>
            <w:left w:val="none" w:sz="0" w:space="0" w:color="auto"/>
            <w:bottom w:val="none" w:sz="0" w:space="0" w:color="auto"/>
            <w:right w:val="none" w:sz="0" w:space="0" w:color="auto"/>
          </w:divBdr>
          <w:divsChild>
            <w:div w:id="287588331">
              <w:marLeft w:val="0"/>
              <w:marRight w:val="0"/>
              <w:marTop w:val="0"/>
              <w:marBottom w:val="0"/>
              <w:divBdr>
                <w:top w:val="none" w:sz="0" w:space="0" w:color="auto"/>
                <w:left w:val="none" w:sz="0" w:space="0" w:color="auto"/>
                <w:bottom w:val="none" w:sz="0" w:space="0" w:color="auto"/>
                <w:right w:val="none" w:sz="0" w:space="0" w:color="auto"/>
              </w:divBdr>
              <w:divsChild>
                <w:div w:id="994185805">
                  <w:marLeft w:val="0"/>
                  <w:marRight w:val="0"/>
                  <w:marTop w:val="0"/>
                  <w:marBottom w:val="0"/>
                  <w:divBdr>
                    <w:top w:val="none" w:sz="0" w:space="0" w:color="auto"/>
                    <w:left w:val="none" w:sz="0" w:space="0" w:color="auto"/>
                    <w:bottom w:val="none" w:sz="0" w:space="0" w:color="auto"/>
                    <w:right w:val="none" w:sz="0" w:space="0" w:color="auto"/>
                  </w:divBdr>
                  <w:divsChild>
                    <w:div w:id="193654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9655670">
      <w:bodyDiv w:val="1"/>
      <w:marLeft w:val="0"/>
      <w:marRight w:val="0"/>
      <w:marTop w:val="0"/>
      <w:marBottom w:val="0"/>
      <w:divBdr>
        <w:top w:val="none" w:sz="0" w:space="0" w:color="auto"/>
        <w:left w:val="none" w:sz="0" w:space="0" w:color="auto"/>
        <w:bottom w:val="none" w:sz="0" w:space="0" w:color="auto"/>
        <w:right w:val="none" w:sz="0" w:space="0" w:color="auto"/>
      </w:divBdr>
    </w:div>
    <w:div w:id="1665818869">
      <w:bodyDiv w:val="1"/>
      <w:marLeft w:val="0"/>
      <w:marRight w:val="0"/>
      <w:marTop w:val="0"/>
      <w:marBottom w:val="0"/>
      <w:divBdr>
        <w:top w:val="none" w:sz="0" w:space="0" w:color="auto"/>
        <w:left w:val="none" w:sz="0" w:space="0" w:color="auto"/>
        <w:bottom w:val="none" w:sz="0" w:space="0" w:color="auto"/>
        <w:right w:val="none" w:sz="0" w:space="0" w:color="auto"/>
      </w:divBdr>
      <w:divsChild>
        <w:div w:id="716126428">
          <w:marLeft w:val="0"/>
          <w:marRight w:val="0"/>
          <w:marTop w:val="0"/>
          <w:marBottom w:val="0"/>
          <w:divBdr>
            <w:top w:val="none" w:sz="0" w:space="0" w:color="auto"/>
            <w:left w:val="none" w:sz="0" w:space="0" w:color="auto"/>
            <w:bottom w:val="none" w:sz="0" w:space="0" w:color="auto"/>
            <w:right w:val="none" w:sz="0" w:space="0" w:color="auto"/>
          </w:divBdr>
          <w:divsChild>
            <w:div w:id="1840919830">
              <w:marLeft w:val="0"/>
              <w:marRight w:val="0"/>
              <w:marTop w:val="0"/>
              <w:marBottom w:val="0"/>
              <w:divBdr>
                <w:top w:val="none" w:sz="0" w:space="0" w:color="auto"/>
                <w:left w:val="none" w:sz="0" w:space="0" w:color="auto"/>
                <w:bottom w:val="none" w:sz="0" w:space="0" w:color="auto"/>
                <w:right w:val="none" w:sz="0" w:space="0" w:color="auto"/>
              </w:divBdr>
              <w:divsChild>
                <w:div w:id="88637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09004">
      <w:bodyDiv w:val="1"/>
      <w:marLeft w:val="0"/>
      <w:marRight w:val="0"/>
      <w:marTop w:val="0"/>
      <w:marBottom w:val="0"/>
      <w:divBdr>
        <w:top w:val="none" w:sz="0" w:space="0" w:color="auto"/>
        <w:left w:val="none" w:sz="0" w:space="0" w:color="auto"/>
        <w:bottom w:val="none" w:sz="0" w:space="0" w:color="auto"/>
        <w:right w:val="none" w:sz="0" w:space="0" w:color="auto"/>
      </w:divBdr>
    </w:div>
    <w:div w:id="1710183718">
      <w:bodyDiv w:val="1"/>
      <w:marLeft w:val="0"/>
      <w:marRight w:val="0"/>
      <w:marTop w:val="0"/>
      <w:marBottom w:val="0"/>
      <w:divBdr>
        <w:top w:val="none" w:sz="0" w:space="0" w:color="auto"/>
        <w:left w:val="none" w:sz="0" w:space="0" w:color="auto"/>
        <w:bottom w:val="none" w:sz="0" w:space="0" w:color="auto"/>
        <w:right w:val="none" w:sz="0" w:space="0" w:color="auto"/>
      </w:divBdr>
    </w:div>
    <w:div w:id="1782530404">
      <w:bodyDiv w:val="1"/>
      <w:marLeft w:val="0"/>
      <w:marRight w:val="0"/>
      <w:marTop w:val="0"/>
      <w:marBottom w:val="0"/>
      <w:divBdr>
        <w:top w:val="none" w:sz="0" w:space="0" w:color="auto"/>
        <w:left w:val="none" w:sz="0" w:space="0" w:color="auto"/>
        <w:bottom w:val="none" w:sz="0" w:space="0" w:color="auto"/>
        <w:right w:val="none" w:sz="0" w:space="0" w:color="auto"/>
      </w:divBdr>
    </w:div>
    <w:div w:id="1800302718">
      <w:bodyDiv w:val="1"/>
      <w:marLeft w:val="0"/>
      <w:marRight w:val="0"/>
      <w:marTop w:val="0"/>
      <w:marBottom w:val="0"/>
      <w:divBdr>
        <w:top w:val="none" w:sz="0" w:space="0" w:color="auto"/>
        <w:left w:val="none" w:sz="0" w:space="0" w:color="auto"/>
        <w:bottom w:val="none" w:sz="0" w:space="0" w:color="auto"/>
        <w:right w:val="none" w:sz="0" w:space="0" w:color="auto"/>
      </w:divBdr>
      <w:divsChild>
        <w:div w:id="603004185">
          <w:marLeft w:val="0"/>
          <w:marRight w:val="0"/>
          <w:marTop w:val="0"/>
          <w:marBottom w:val="0"/>
          <w:divBdr>
            <w:top w:val="none" w:sz="0" w:space="0" w:color="auto"/>
            <w:left w:val="none" w:sz="0" w:space="0" w:color="auto"/>
            <w:bottom w:val="none" w:sz="0" w:space="0" w:color="auto"/>
            <w:right w:val="none" w:sz="0" w:space="0" w:color="auto"/>
          </w:divBdr>
          <w:divsChild>
            <w:div w:id="107360357">
              <w:marLeft w:val="0"/>
              <w:marRight w:val="0"/>
              <w:marTop w:val="0"/>
              <w:marBottom w:val="0"/>
              <w:divBdr>
                <w:top w:val="none" w:sz="0" w:space="0" w:color="auto"/>
                <w:left w:val="none" w:sz="0" w:space="0" w:color="auto"/>
                <w:bottom w:val="none" w:sz="0" w:space="0" w:color="auto"/>
                <w:right w:val="none" w:sz="0" w:space="0" w:color="auto"/>
              </w:divBdr>
              <w:divsChild>
                <w:div w:id="175100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477235">
      <w:bodyDiv w:val="1"/>
      <w:marLeft w:val="0"/>
      <w:marRight w:val="0"/>
      <w:marTop w:val="0"/>
      <w:marBottom w:val="0"/>
      <w:divBdr>
        <w:top w:val="none" w:sz="0" w:space="0" w:color="auto"/>
        <w:left w:val="none" w:sz="0" w:space="0" w:color="auto"/>
        <w:bottom w:val="none" w:sz="0" w:space="0" w:color="auto"/>
        <w:right w:val="none" w:sz="0" w:space="0" w:color="auto"/>
      </w:divBdr>
      <w:divsChild>
        <w:div w:id="315652084">
          <w:marLeft w:val="0"/>
          <w:marRight w:val="0"/>
          <w:marTop w:val="0"/>
          <w:marBottom w:val="0"/>
          <w:divBdr>
            <w:top w:val="none" w:sz="0" w:space="0" w:color="auto"/>
            <w:left w:val="none" w:sz="0" w:space="0" w:color="auto"/>
            <w:bottom w:val="none" w:sz="0" w:space="0" w:color="auto"/>
            <w:right w:val="none" w:sz="0" w:space="0" w:color="auto"/>
          </w:divBdr>
          <w:divsChild>
            <w:div w:id="133258804">
              <w:marLeft w:val="0"/>
              <w:marRight w:val="0"/>
              <w:marTop w:val="0"/>
              <w:marBottom w:val="0"/>
              <w:divBdr>
                <w:top w:val="none" w:sz="0" w:space="0" w:color="auto"/>
                <w:left w:val="none" w:sz="0" w:space="0" w:color="auto"/>
                <w:bottom w:val="none" w:sz="0" w:space="0" w:color="auto"/>
                <w:right w:val="none" w:sz="0" w:space="0" w:color="auto"/>
              </w:divBdr>
              <w:divsChild>
                <w:div w:id="133372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449788">
      <w:bodyDiv w:val="1"/>
      <w:marLeft w:val="0"/>
      <w:marRight w:val="0"/>
      <w:marTop w:val="0"/>
      <w:marBottom w:val="0"/>
      <w:divBdr>
        <w:top w:val="none" w:sz="0" w:space="0" w:color="auto"/>
        <w:left w:val="none" w:sz="0" w:space="0" w:color="auto"/>
        <w:bottom w:val="none" w:sz="0" w:space="0" w:color="auto"/>
        <w:right w:val="none" w:sz="0" w:space="0" w:color="auto"/>
      </w:divBdr>
      <w:divsChild>
        <w:div w:id="2063288401">
          <w:marLeft w:val="0"/>
          <w:marRight w:val="0"/>
          <w:marTop w:val="0"/>
          <w:marBottom w:val="0"/>
          <w:divBdr>
            <w:top w:val="none" w:sz="0" w:space="0" w:color="auto"/>
            <w:left w:val="none" w:sz="0" w:space="0" w:color="auto"/>
            <w:bottom w:val="none" w:sz="0" w:space="0" w:color="auto"/>
            <w:right w:val="none" w:sz="0" w:space="0" w:color="auto"/>
          </w:divBdr>
          <w:divsChild>
            <w:div w:id="269051971">
              <w:marLeft w:val="0"/>
              <w:marRight w:val="0"/>
              <w:marTop w:val="0"/>
              <w:marBottom w:val="0"/>
              <w:divBdr>
                <w:top w:val="none" w:sz="0" w:space="0" w:color="auto"/>
                <w:left w:val="none" w:sz="0" w:space="0" w:color="auto"/>
                <w:bottom w:val="none" w:sz="0" w:space="0" w:color="auto"/>
                <w:right w:val="none" w:sz="0" w:space="0" w:color="auto"/>
              </w:divBdr>
              <w:divsChild>
                <w:div w:id="1344548507">
                  <w:marLeft w:val="0"/>
                  <w:marRight w:val="0"/>
                  <w:marTop w:val="0"/>
                  <w:marBottom w:val="0"/>
                  <w:divBdr>
                    <w:top w:val="none" w:sz="0" w:space="0" w:color="auto"/>
                    <w:left w:val="none" w:sz="0" w:space="0" w:color="auto"/>
                    <w:bottom w:val="none" w:sz="0" w:space="0" w:color="auto"/>
                    <w:right w:val="none" w:sz="0" w:space="0" w:color="auto"/>
                  </w:divBdr>
                  <w:divsChild>
                    <w:div w:id="25410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954563">
      <w:bodyDiv w:val="1"/>
      <w:marLeft w:val="0"/>
      <w:marRight w:val="0"/>
      <w:marTop w:val="0"/>
      <w:marBottom w:val="0"/>
      <w:divBdr>
        <w:top w:val="none" w:sz="0" w:space="0" w:color="auto"/>
        <w:left w:val="none" w:sz="0" w:space="0" w:color="auto"/>
        <w:bottom w:val="none" w:sz="0" w:space="0" w:color="auto"/>
        <w:right w:val="none" w:sz="0" w:space="0" w:color="auto"/>
      </w:divBdr>
    </w:div>
    <w:div w:id="1885827346">
      <w:bodyDiv w:val="1"/>
      <w:marLeft w:val="0"/>
      <w:marRight w:val="0"/>
      <w:marTop w:val="0"/>
      <w:marBottom w:val="0"/>
      <w:divBdr>
        <w:top w:val="none" w:sz="0" w:space="0" w:color="auto"/>
        <w:left w:val="none" w:sz="0" w:space="0" w:color="auto"/>
        <w:bottom w:val="none" w:sz="0" w:space="0" w:color="auto"/>
        <w:right w:val="none" w:sz="0" w:space="0" w:color="auto"/>
      </w:divBdr>
    </w:div>
    <w:div w:id="1895197465">
      <w:bodyDiv w:val="1"/>
      <w:marLeft w:val="0"/>
      <w:marRight w:val="0"/>
      <w:marTop w:val="0"/>
      <w:marBottom w:val="0"/>
      <w:divBdr>
        <w:top w:val="none" w:sz="0" w:space="0" w:color="auto"/>
        <w:left w:val="none" w:sz="0" w:space="0" w:color="auto"/>
        <w:bottom w:val="none" w:sz="0" w:space="0" w:color="auto"/>
        <w:right w:val="none" w:sz="0" w:space="0" w:color="auto"/>
      </w:divBdr>
    </w:div>
    <w:div w:id="1919436693">
      <w:bodyDiv w:val="1"/>
      <w:marLeft w:val="0"/>
      <w:marRight w:val="0"/>
      <w:marTop w:val="0"/>
      <w:marBottom w:val="0"/>
      <w:divBdr>
        <w:top w:val="none" w:sz="0" w:space="0" w:color="auto"/>
        <w:left w:val="none" w:sz="0" w:space="0" w:color="auto"/>
        <w:bottom w:val="none" w:sz="0" w:space="0" w:color="auto"/>
        <w:right w:val="none" w:sz="0" w:space="0" w:color="auto"/>
      </w:divBdr>
      <w:divsChild>
        <w:div w:id="896551010">
          <w:marLeft w:val="0"/>
          <w:marRight w:val="0"/>
          <w:marTop w:val="0"/>
          <w:marBottom w:val="0"/>
          <w:divBdr>
            <w:top w:val="none" w:sz="0" w:space="0" w:color="auto"/>
            <w:left w:val="none" w:sz="0" w:space="0" w:color="auto"/>
            <w:bottom w:val="none" w:sz="0" w:space="0" w:color="auto"/>
            <w:right w:val="none" w:sz="0" w:space="0" w:color="auto"/>
          </w:divBdr>
          <w:divsChild>
            <w:div w:id="1376932924">
              <w:marLeft w:val="0"/>
              <w:marRight w:val="0"/>
              <w:marTop w:val="0"/>
              <w:marBottom w:val="0"/>
              <w:divBdr>
                <w:top w:val="none" w:sz="0" w:space="0" w:color="auto"/>
                <w:left w:val="none" w:sz="0" w:space="0" w:color="auto"/>
                <w:bottom w:val="none" w:sz="0" w:space="0" w:color="auto"/>
                <w:right w:val="none" w:sz="0" w:space="0" w:color="auto"/>
              </w:divBdr>
              <w:divsChild>
                <w:div w:id="33052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786450">
      <w:bodyDiv w:val="1"/>
      <w:marLeft w:val="0"/>
      <w:marRight w:val="0"/>
      <w:marTop w:val="0"/>
      <w:marBottom w:val="0"/>
      <w:divBdr>
        <w:top w:val="none" w:sz="0" w:space="0" w:color="auto"/>
        <w:left w:val="none" w:sz="0" w:space="0" w:color="auto"/>
        <w:bottom w:val="none" w:sz="0" w:space="0" w:color="auto"/>
        <w:right w:val="none" w:sz="0" w:space="0" w:color="auto"/>
      </w:divBdr>
    </w:div>
    <w:div w:id="1960642241">
      <w:bodyDiv w:val="1"/>
      <w:marLeft w:val="0"/>
      <w:marRight w:val="0"/>
      <w:marTop w:val="0"/>
      <w:marBottom w:val="0"/>
      <w:divBdr>
        <w:top w:val="none" w:sz="0" w:space="0" w:color="auto"/>
        <w:left w:val="none" w:sz="0" w:space="0" w:color="auto"/>
        <w:bottom w:val="none" w:sz="0" w:space="0" w:color="auto"/>
        <w:right w:val="none" w:sz="0" w:space="0" w:color="auto"/>
      </w:divBdr>
    </w:div>
    <w:div w:id="1986004243">
      <w:bodyDiv w:val="1"/>
      <w:marLeft w:val="0"/>
      <w:marRight w:val="0"/>
      <w:marTop w:val="0"/>
      <w:marBottom w:val="0"/>
      <w:divBdr>
        <w:top w:val="none" w:sz="0" w:space="0" w:color="auto"/>
        <w:left w:val="none" w:sz="0" w:space="0" w:color="auto"/>
        <w:bottom w:val="none" w:sz="0" w:space="0" w:color="auto"/>
        <w:right w:val="none" w:sz="0" w:space="0" w:color="auto"/>
      </w:divBdr>
    </w:div>
    <w:div w:id="1991904427">
      <w:bodyDiv w:val="1"/>
      <w:marLeft w:val="0"/>
      <w:marRight w:val="0"/>
      <w:marTop w:val="0"/>
      <w:marBottom w:val="0"/>
      <w:divBdr>
        <w:top w:val="none" w:sz="0" w:space="0" w:color="auto"/>
        <w:left w:val="none" w:sz="0" w:space="0" w:color="auto"/>
        <w:bottom w:val="none" w:sz="0" w:space="0" w:color="auto"/>
        <w:right w:val="none" w:sz="0" w:space="0" w:color="auto"/>
      </w:divBdr>
    </w:div>
    <w:div w:id="1995374860">
      <w:bodyDiv w:val="1"/>
      <w:marLeft w:val="0"/>
      <w:marRight w:val="0"/>
      <w:marTop w:val="0"/>
      <w:marBottom w:val="0"/>
      <w:divBdr>
        <w:top w:val="none" w:sz="0" w:space="0" w:color="auto"/>
        <w:left w:val="none" w:sz="0" w:space="0" w:color="auto"/>
        <w:bottom w:val="none" w:sz="0" w:space="0" w:color="auto"/>
        <w:right w:val="none" w:sz="0" w:space="0" w:color="auto"/>
      </w:divBdr>
      <w:divsChild>
        <w:div w:id="1757629585">
          <w:marLeft w:val="0"/>
          <w:marRight w:val="0"/>
          <w:marTop w:val="0"/>
          <w:marBottom w:val="0"/>
          <w:divBdr>
            <w:top w:val="none" w:sz="0" w:space="0" w:color="auto"/>
            <w:left w:val="none" w:sz="0" w:space="0" w:color="auto"/>
            <w:bottom w:val="none" w:sz="0" w:space="0" w:color="auto"/>
            <w:right w:val="none" w:sz="0" w:space="0" w:color="auto"/>
          </w:divBdr>
          <w:divsChild>
            <w:div w:id="483664517">
              <w:marLeft w:val="0"/>
              <w:marRight w:val="0"/>
              <w:marTop w:val="0"/>
              <w:marBottom w:val="0"/>
              <w:divBdr>
                <w:top w:val="none" w:sz="0" w:space="0" w:color="auto"/>
                <w:left w:val="none" w:sz="0" w:space="0" w:color="auto"/>
                <w:bottom w:val="none" w:sz="0" w:space="0" w:color="auto"/>
                <w:right w:val="none" w:sz="0" w:space="0" w:color="auto"/>
              </w:divBdr>
              <w:divsChild>
                <w:div w:id="134637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955336">
      <w:bodyDiv w:val="1"/>
      <w:marLeft w:val="0"/>
      <w:marRight w:val="0"/>
      <w:marTop w:val="0"/>
      <w:marBottom w:val="0"/>
      <w:divBdr>
        <w:top w:val="none" w:sz="0" w:space="0" w:color="auto"/>
        <w:left w:val="none" w:sz="0" w:space="0" w:color="auto"/>
        <w:bottom w:val="none" w:sz="0" w:space="0" w:color="auto"/>
        <w:right w:val="none" w:sz="0" w:space="0" w:color="auto"/>
      </w:divBdr>
    </w:div>
    <w:div w:id="1997566150">
      <w:bodyDiv w:val="1"/>
      <w:marLeft w:val="0"/>
      <w:marRight w:val="0"/>
      <w:marTop w:val="0"/>
      <w:marBottom w:val="0"/>
      <w:divBdr>
        <w:top w:val="none" w:sz="0" w:space="0" w:color="auto"/>
        <w:left w:val="none" w:sz="0" w:space="0" w:color="auto"/>
        <w:bottom w:val="none" w:sz="0" w:space="0" w:color="auto"/>
        <w:right w:val="none" w:sz="0" w:space="0" w:color="auto"/>
      </w:divBdr>
      <w:divsChild>
        <w:div w:id="1459957049">
          <w:marLeft w:val="0"/>
          <w:marRight w:val="0"/>
          <w:marTop w:val="0"/>
          <w:marBottom w:val="0"/>
          <w:divBdr>
            <w:top w:val="none" w:sz="0" w:space="0" w:color="auto"/>
            <w:left w:val="none" w:sz="0" w:space="0" w:color="auto"/>
            <w:bottom w:val="none" w:sz="0" w:space="0" w:color="auto"/>
            <w:right w:val="none" w:sz="0" w:space="0" w:color="auto"/>
          </w:divBdr>
          <w:divsChild>
            <w:div w:id="272829269">
              <w:marLeft w:val="0"/>
              <w:marRight w:val="0"/>
              <w:marTop w:val="0"/>
              <w:marBottom w:val="0"/>
              <w:divBdr>
                <w:top w:val="none" w:sz="0" w:space="0" w:color="auto"/>
                <w:left w:val="none" w:sz="0" w:space="0" w:color="auto"/>
                <w:bottom w:val="none" w:sz="0" w:space="0" w:color="auto"/>
                <w:right w:val="none" w:sz="0" w:space="0" w:color="auto"/>
              </w:divBdr>
              <w:divsChild>
                <w:div w:id="81232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324367">
      <w:bodyDiv w:val="1"/>
      <w:marLeft w:val="0"/>
      <w:marRight w:val="0"/>
      <w:marTop w:val="0"/>
      <w:marBottom w:val="0"/>
      <w:divBdr>
        <w:top w:val="none" w:sz="0" w:space="0" w:color="auto"/>
        <w:left w:val="none" w:sz="0" w:space="0" w:color="auto"/>
        <w:bottom w:val="none" w:sz="0" w:space="0" w:color="auto"/>
        <w:right w:val="none" w:sz="0" w:space="0" w:color="auto"/>
      </w:divBdr>
    </w:div>
    <w:div w:id="2060474465">
      <w:bodyDiv w:val="1"/>
      <w:marLeft w:val="0"/>
      <w:marRight w:val="0"/>
      <w:marTop w:val="0"/>
      <w:marBottom w:val="0"/>
      <w:divBdr>
        <w:top w:val="none" w:sz="0" w:space="0" w:color="auto"/>
        <w:left w:val="none" w:sz="0" w:space="0" w:color="auto"/>
        <w:bottom w:val="none" w:sz="0" w:space="0" w:color="auto"/>
        <w:right w:val="none" w:sz="0" w:space="0" w:color="auto"/>
      </w:divBdr>
    </w:div>
    <w:div w:id="2084986141">
      <w:bodyDiv w:val="1"/>
      <w:marLeft w:val="0"/>
      <w:marRight w:val="0"/>
      <w:marTop w:val="0"/>
      <w:marBottom w:val="0"/>
      <w:divBdr>
        <w:top w:val="none" w:sz="0" w:space="0" w:color="auto"/>
        <w:left w:val="none" w:sz="0" w:space="0" w:color="auto"/>
        <w:bottom w:val="none" w:sz="0" w:space="0" w:color="auto"/>
        <w:right w:val="none" w:sz="0" w:space="0" w:color="auto"/>
      </w:divBdr>
    </w:div>
    <w:div w:id="2097048058">
      <w:bodyDiv w:val="1"/>
      <w:marLeft w:val="0"/>
      <w:marRight w:val="0"/>
      <w:marTop w:val="0"/>
      <w:marBottom w:val="0"/>
      <w:divBdr>
        <w:top w:val="none" w:sz="0" w:space="0" w:color="auto"/>
        <w:left w:val="none" w:sz="0" w:space="0" w:color="auto"/>
        <w:bottom w:val="none" w:sz="0" w:space="0" w:color="auto"/>
        <w:right w:val="none" w:sz="0" w:space="0" w:color="auto"/>
      </w:divBdr>
    </w:div>
    <w:div w:id="2114354375">
      <w:bodyDiv w:val="1"/>
      <w:marLeft w:val="0"/>
      <w:marRight w:val="0"/>
      <w:marTop w:val="0"/>
      <w:marBottom w:val="0"/>
      <w:divBdr>
        <w:top w:val="none" w:sz="0" w:space="0" w:color="auto"/>
        <w:left w:val="none" w:sz="0" w:space="0" w:color="auto"/>
        <w:bottom w:val="none" w:sz="0" w:space="0" w:color="auto"/>
        <w:right w:val="none" w:sz="0" w:space="0" w:color="auto"/>
      </w:divBdr>
    </w:div>
    <w:div w:id="2117870929">
      <w:bodyDiv w:val="1"/>
      <w:marLeft w:val="0"/>
      <w:marRight w:val="0"/>
      <w:marTop w:val="0"/>
      <w:marBottom w:val="0"/>
      <w:divBdr>
        <w:top w:val="none" w:sz="0" w:space="0" w:color="auto"/>
        <w:left w:val="none" w:sz="0" w:space="0" w:color="auto"/>
        <w:bottom w:val="none" w:sz="0" w:space="0" w:color="auto"/>
        <w:right w:val="none" w:sz="0" w:space="0" w:color="auto"/>
      </w:divBdr>
    </w:div>
    <w:div w:id="2121341444">
      <w:bodyDiv w:val="1"/>
      <w:marLeft w:val="0"/>
      <w:marRight w:val="0"/>
      <w:marTop w:val="0"/>
      <w:marBottom w:val="0"/>
      <w:divBdr>
        <w:top w:val="none" w:sz="0" w:space="0" w:color="auto"/>
        <w:left w:val="none" w:sz="0" w:space="0" w:color="auto"/>
        <w:bottom w:val="none" w:sz="0" w:space="0" w:color="auto"/>
        <w:right w:val="none" w:sz="0" w:space="0" w:color="auto"/>
      </w:divBdr>
    </w:div>
    <w:div w:id="2124570027">
      <w:bodyDiv w:val="1"/>
      <w:marLeft w:val="0"/>
      <w:marRight w:val="0"/>
      <w:marTop w:val="0"/>
      <w:marBottom w:val="0"/>
      <w:divBdr>
        <w:top w:val="none" w:sz="0" w:space="0" w:color="auto"/>
        <w:left w:val="none" w:sz="0" w:space="0" w:color="auto"/>
        <w:bottom w:val="none" w:sz="0" w:space="0" w:color="auto"/>
        <w:right w:val="none" w:sz="0" w:space="0" w:color="auto"/>
      </w:divBdr>
      <w:divsChild>
        <w:div w:id="1728186926">
          <w:marLeft w:val="0"/>
          <w:marRight w:val="0"/>
          <w:marTop w:val="0"/>
          <w:marBottom w:val="0"/>
          <w:divBdr>
            <w:top w:val="none" w:sz="0" w:space="0" w:color="auto"/>
            <w:left w:val="none" w:sz="0" w:space="0" w:color="auto"/>
            <w:bottom w:val="none" w:sz="0" w:space="0" w:color="auto"/>
            <w:right w:val="none" w:sz="0" w:space="0" w:color="auto"/>
          </w:divBdr>
          <w:divsChild>
            <w:div w:id="1537113052">
              <w:marLeft w:val="0"/>
              <w:marRight w:val="0"/>
              <w:marTop w:val="0"/>
              <w:marBottom w:val="0"/>
              <w:divBdr>
                <w:top w:val="none" w:sz="0" w:space="0" w:color="auto"/>
                <w:left w:val="none" w:sz="0" w:space="0" w:color="auto"/>
                <w:bottom w:val="none" w:sz="0" w:space="0" w:color="auto"/>
                <w:right w:val="none" w:sz="0" w:space="0" w:color="auto"/>
              </w:divBdr>
              <w:divsChild>
                <w:div w:id="157905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94</TotalTime>
  <Pages>8</Pages>
  <Words>2767</Words>
  <Characters>15775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18505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WYNNE Megan</cp:lastModifiedBy>
  <cp:revision>57</cp:revision>
  <cp:lastPrinted>2014-10-10T07:42:00Z</cp:lastPrinted>
  <dcterms:created xsi:type="dcterms:W3CDTF">2022-02-05T14:57:00Z</dcterms:created>
  <dcterms:modified xsi:type="dcterms:W3CDTF">2022-02-05T22:01:00Z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