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05437DBC">
      <w:r w:rsidR="24E7E7B3">
        <w:rPr/>
        <w:t xml:space="preserve">Criminal </w:t>
      </w:r>
      <w:r w:rsidR="6A050C73">
        <w:rPr/>
        <w:t xml:space="preserve">law </w:t>
      </w:r>
      <w:r w:rsidR="6A050C73">
        <w:rPr/>
        <w:t>assignment</w:t>
      </w:r>
      <w:r w:rsidR="6A050C73">
        <w:rPr/>
        <w:t xml:space="preserve"> 2 </w:t>
      </w:r>
    </w:p>
    <w:p w:rsidR="460B3C6E" w:rsidRDefault="460B3C6E" w14:paraId="46560315" w14:textId="7266AFAF">
      <w:r w:rsidR="460B3C6E">
        <w:rPr/>
        <w:t xml:space="preserve">Introduction </w:t>
      </w:r>
    </w:p>
    <w:p w:rsidR="018C93AF" w:rsidRDefault="018C93AF" w14:paraId="0E594439" w14:textId="78E15152">
      <w:r w:rsidR="018C93AF">
        <w:rPr/>
        <w:t xml:space="preserve">Criminal </w:t>
      </w:r>
      <w:r w:rsidR="54FFB122">
        <w:rPr/>
        <w:t xml:space="preserve">law sets out the definitions of criminal offences and the rules and regulations and then apply it </w:t>
      </w:r>
      <w:r w:rsidR="05AC7221">
        <w:rPr/>
        <w:t xml:space="preserve">to if someone is charged with a crime criminal </w:t>
      </w:r>
      <w:r w:rsidR="6545399A">
        <w:rPr/>
        <w:t>lawyers</w:t>
      </w:r>
      <w:r w:rsidR="05AC7221">
        <w:rPr/>
        <w:t xml:space="preserve"> will help </w:t>
      </w:r>
      <w:r w:rsidR="324E4179">
        <w:rPr/>
        <w:t>you with</w:t>
      </w:r>
      <w:r w:rsidR="05AC7221">
        <w:rPr/>
        <w:t xml:space="preserve"> the </w:t>
      </w:r>
      <w:r w:rsidR="6C84C5B3">
        <w:rPr/>
        <w:t>process</w:t>
      </w:r>
      <w:r w:rsidR="05AC7221">
        <w:rPr/>
        <w:t xml:space="preserve"> </w:t>
      </w:r>
      <w:r w:rsidR="0E258370">
        <w:rPr/>
        <w:t>and make sure that your legal rights are protected (the law society,</w:t>
      </w:r>
      <w:r w:rsidR="5A947608">
        <w:rPr/>
        <w:t>2025)</w:t>
      </w:r>
      <w:r w:rsidR="6DC2E30E">
        <w:rPr/>
        <w:t>. On</w:t>
      </w:r>
      <w:r w:rsidR="1FF1C0DF">
        <w:rPr/>
        <w:t xml:space="preserve"> the 6th of June 2024 </w:t>
      </w:r>
      <w:r w:rsidR="05D89EE3">
        <w:rPr/>
        <w:t>D</w:t>
      </w:r>
      <w:r w:rsidR="1FF1C0DF">
        <w:rPr/>
        <w:t xml:space="preserve">aisy who was 4 months pregnant and her partner Leo were in a cafe, and they decided to sit outside to enjoy the warm weather. After 15 minutes Leo </w:t>
      </w:r>
      <w:r w:rsidR="693A776D">
        <w:rPr/>
        <w:t>l</w:t>
      </w:r>
      <w:r w:rsidR="1FF1C0DF">
        <w:rPr/>
        <w:t xml:space="preserve">eft to go to the toilet and at this time Scarlett walked past muttering to herself, she abruptly turned around and started shouting Daisy. She was under the belief that Daisy was talking about her when Daisy asked why she thought that Scarlett said that the voices had told her, daisy tried to defuse the situation and tried to calm her down. Seeing that it was not working Daisy moved away as she stood up Scarlett was under the influence that Daisy was going to hit Scarlett as this was the voice had told her and had told her to throw daisy to the ground, Daisy landed on her stomach and Scarlett continued to kick Daisy. Hearing the altercation Leo tried to retrain Scarlett from the attack, Scarlett elbowed him in the </w:t>
      </w:r>
      <w:r w:rsidR="1655582B">
        <w:rPr/>
        <w:t>stomach. As</w:t>
      </w:r>
      <w:r w:rsidR="1FF1C0DF">
        <w:rPr/>
        <w:t xml:space="preserve"> he lent </w:t>
      </w:r>
      <w:r w:rsidR="3E0EF5AB">
        <w:rPr/>
        <w:t>forward,</w:t>
      </w:r>
      <w:r w:rsidR="1FF1C0DF">
        <w:rPr/>
        <w:t xml:space="preserve"> she punched him in the face resulting in him falling to the floor and hitting his head on the curb. An ambulance was called, and Leo was pronounced dead at the scene. Daisy was taken to the hospital where she discovered that she had lost her baby due to the incident and sustained a broken rib and an array of </w:t>
      </w:r>
      <w:r w:rsidR="2483A85F">
        <w:rPr/>
        <w:t>bruises. Seren</w:t>
      </w:r>
      <w:r w:rsidR="1FF1C0DF">
        <w:rPr/>
        <w:t xml:space="preserve"> will be answering this question by providing the different defence's that could be available for Scarlett to use</w:t>
      </w:r>
      <w:r w:rsidR="75B96790">
        <w:rPr/>
        <w:t xml:space="preserve"> and how to </w:t>
      </w:r>
      <w:r w:rsidR="3BBE6E95">
        <w:rPr/>
        <w:t xml:space="preserve">use the </w:t>
      </w:r>
      <w:r w:rsidR="3A7318CB">
        <w:rPr/>
        <w:t>relevant</w:t>
      </w:r>
      <w:r w:rsidR="3BBE6E95">
        <w:rPr/>
        <w:t xml:space="preserve"> defences. </w:t>
      </w:r>
    </w:p>
    <w:p w:rsidR="1FF1C0DF" w:rsidP="702A3908" w:rsidRDefault="1FF1C0DF" w14:paraId="7BD2460D" w14:textId="7AB58C24">
      <w:pPr>
        <w:pStyle w:val="Normal"/>
      </w:pPr>
      <w:r w:rsidR="1FF1C0DF">
        <w:rPr/>
        <w:t xml:space="preserve"> </w:t>
      </w:r>
    </w:p>
    <w:p w:rsidR="1FF1C0DF" w:rsidP="702A3908" w:rsidRDefault="1FF1C0DF" w14:paraId="41F4C3D6" w14:textId="393E24A4">
      <w:pPr>
        <w:pStyle w:val="Normal"/>
      </w:pPr>
      <w:r w:rsidR="1FF1C0DF">
        <w:rPr/>
        <w:t xml:space="preserve">By reading the scenario scarlet would be charged with constructive manslaughter, it is also referred to as an unlawful act manslaughter </w:t>
      </w:r>
      <w:r w:rsidR="1B8DE97D">
        <w:rPr/>
        <w:t>which is</w:t>
      </w:r>
      <w:r w:rsidR="1FF1C0DF">
        <w:rPr/>
        <w:t xml:space="preserve"> a form of involuntary manslaughter as the defendant lacks the men's rea of murde</w:t>
      </w:r>
      <w:r w:rsidR="46B5A095">
        <w:rPr/>
        <w:t xml:space="preserve">r </w:t>
      </w:r>
      <w:r w:rsidR="796738EF">
        <w:rPr/>
        <w:t xml:space="preserve">and can be </w:t>
      </w:r>
      <w:r w:rsidR="46B5A095">
        <w:rPr/>
        <w:t xml:space="preserve"> constructed out of a lower offence in </w:t>
      </w:r>
      <w:r w:rsidR="7D6DABFB">
        <w:rPr/>
        <w:t xml:space="preserve">Scarlett's </w:t>
      </w:r>
      <w:r w:rsidR="46B5A095">
        <w:rPr/>
        <w:t xml:space="preserve"> defence hitting </w:t>
      </w:r>
      <w:r w:rsidR="5EC27A36">
        <w:rPr/>
        <w:t>Leo</w:t>
      </w:r>
      <w:r w:rsidR="46B5A095">
        <w:rPr/>
        <w:t xml:space="preserve"> and him </w:t>
      </w:r>
      <w:r w:rsidR="5BAAB521">
        <w:rPr/>
        <w:t>falling</w:t>
      </w:r>
      <w:r w:rsidR="46B5A095">
        <w:rPr/>
        <w:t xml:space="preserve"> o</w:t>
      </w:r>
      <w:r w:rsidR="46E3F458">
        <w:rPr/>
        <w:t>ver</w:t>
      </w:r>
      <w:r w:rsidR="46B5A095">
        <w:rPr/>
        <w:t xml:space="preserve"> and hitting his head </w:t>
      </w:r>
      <w:r w:rsidR="2606CD14">
        <w:rPr/>
        <w:t xml:space="preserve">and </w:t>
      </w:r>
      <w:r w:rsidR="7FF77AF7">
        <w:rPr/>
        <w:t xml:space="preserve">dying. Scarlett </w:t>
      </w:r>
      <w:r w:rsidR="6FACB947">
        <w:rPr/>
        <w:t xml:space="preserve">does not have the mental element for murder and did not want to murder Leo </w:t>
      </w:r>
      <w:r w:rsidR="18FF061B">
        <w:rPr/>
        <w:t>and did not have the intention of killing him</w:t>
      </w:r>
      <w:r w:rsidR="1709EA4B">
        <w:rPr/>
        <w:t xml:space="preserve"> and the fore lacked the men's rea for murder</w:t>
      </w:r>
      <w:r w:rsidR="18FF061B">
        <w:rPr/>
        <w:t xml:space="preserve"> (LexisNexis,</w:t>
      </w:r>
      <w:r w:rsidR="5B9E9B51">
        <w:rPr/>
        <w:t xml:space="preserve">2025). </w:t>
      </w:r>
      <w:r w:rsidR="1FF1C0DF">
        <w:rPr/>
        <w:t>The prosecution must prove an intentional act not omission and that the intentional act is unlawful</w:t>
      </w:r>
      <w:r w:rsidR="197EED4F">
        <w:rPr/>
        <w:t xml:space="preserve">, Scarlett did not go </w:t>
      </w:r>
      <w:r w:rsidR="7E025BCB">
        <w:rPr/>
        <w:t>out intending</w:t>
      </w:r>
      <w:r w:rsidR="197EED4F">
        <w:rPr/>
        <w:t xml:space="preserve"> kill someone </w:t>
      </w:r>
      <w:r w:rsidR="181CFCAE">
        <w:rPr/>
        <w:t xml:space="preserve">and she </w:t>
      </w:r>
      <w:r w:rsidR="7140A583">
        <w:rPr/>
        <w:t>wasn't a</w:t>
      </w:r>
      <w:r w:rsidR="181CFCAE">
        <w:rPr/>
        <w:t xml:space="preserve"> dangerous person </w:t>
      </w:r>
      <w:r w:rsidR="146C0CFA">
        <w:rPr/>
        <w:t>however, she</w:t>
      </w:r>
      <w:r w:rsidR="181CFCAE">
        <w:rPr/>
        <w:t xml:space="preserve"> got more agitated </w:t>
      </w:r>
      <w:r w:rsidR="16F372AC">
        <w:rPr/>
        <w:t xml:space="preserve">and </w:t>
      </w:r>
      <w:r w:rsidR="74FD2832">
        <w:rPr/>
        <w:t>because of</w:t>
      </w:r>
      <w:r w:rsidR="16F372AC">
        <w:rPr/>
        <w:t xml:space="preserve"> th</w:t>
      </w:r>
      <w:r w:rsidR="5319E1AD">
        <w:rPr/>
        <w:t>at</w:t>
      </w:r>
      <w:r w:rsidR="16F372AC">
        <w:rPr/>
        <w:t xml:space="preserve"> she ended up hitting him which led to him passing away </w:t>
      </w:r>
      <w:r w:rsidR="3F660561">
        <w:rPr/>
        <w:t>which is a dangerous act that lead to death.</w:t>
      </w:r>
      <w:r w:rsidR="3919F3AA">
        <w:rPr/>
        <w:t xml:space="preserve"> R v </w:t>
      </w:r>
      <w:r w:rsidR="490A6AC5">
        <w:rPr/>
        <w:t>church laid down a test to see if an act was dangerous</w:t>
      </w:r>
      <w:r w:rsidR="4A67A35C">
        <w:rPr/>
        <w:t xml:space="preserve">, the unlawful act must be such as all </w:t>
      </w:r>
      <w:r w:rsidR="3E655F56">
        <w:rPr/>
        <w:t>sober and reasonable people would inevit</w:t>
      </w:r>
      <w:r w:rsidR="4D81A9A6">
        <w:rPr/>
        <w:t xml:space="preserve">ably recognise must subject to, </w:t>
      </w:r>
      <w:r w:rsidR="6FB7DD98">
        <w:rPr/>
        <w:t xml:space="preserve">this means that </w:t>
      </w:r>
      <w:r w:rsidR="29F36355">
        <w:rPr/>
        <w:t xml:space="preserve">the reasonable person would be able to realise that the act was </w:t>
      </w:r>
      <w:r w:rsidR="69E0B04E">
        <w:rPr/>
        <w:t>likely</w:t>
      </w:r>
      <w:r w:rsidR="29F36355">
        <w:rPr/>
        <w:t xml:space="preserve"> to scare and frighten the </w:t>
      </w:r>
      <w:r w:rsidR="19D63B12">
        <w:rPr/>
        <w:t xml:space="preserve"> reasonable person leading to the actions of Leo and </w:t>
      </w:r>
      <w:r w:rsidR="7BB8DBDB">
        <w:rPr/>
        <w:t>D</w:t>
      </w:r>
      <w:r w:rsidR="19D63B12">
        <w:rPr/>
        <w:t xml:space="preserve">aisy when trying to calm </w:t>
      </w:r>
      <w:r w:rsidR="0475791B">
        <w:rPr/>
        <w:t>Scarlett</w:t>
      </w:r>
      <w:r w:rsidR="19D63B12">
        <w:rPr/>
        <w:t xml:space="preserve"> do</w:t>
      </w:r>
      <w:r w:rsidR="4FE3DE24">
        <w:rPr/>
        <w:t xml:space="preserve">wn </w:t>
      </w:r>
      <w:r w:rsidR="19D63B12">
        <w:rPr/>
        <w:t xml:space="preserve">when trying to stop </w:t>
      </w:r>
      <w:r w:rsidR="5E8D8A63">
        <w:rPr/>
        <w:t xml:space="preserve">her from getting out of control. </w:t>
      </w:r>
      <w:r w:rsidR="1FF1C0DF">
        <w:rPr/>
        <w:t xml:space="preserve"> (crown prosecution service, 2024). </w:t>
      </w:r>
      <w:r w:rsidR="1FF1C0DF">
        <w:rPr/>
        <w:t xml:space="preserve">According to (Stuart miller solicitor's, 2013) the </w:t>
      </w:r>
      <w:r w:rsidR="1FF1C0DF">
        <w:rPr/>
        <w:t>maximum</w:t>
      </w:r>
      <w:r w:rsidR="1FF1C0DF">
        <w:rPr/>
        <w:t xml:space="preserve"> sentence for unlawful and dangerous act manslaughter is a life sentence with a maximum custodial term of 24 years however your sentence imposed will depend on the culpability of the defendant and other aggravating factors</w:t>
      </w:r>
      <w:r w:rsidR="1FF1C0DF">
        <w:rPr/>
        <w:t>.</w:t>
      </w:r>
      <w:r w:rsidR="1FF1C0DF">
        <w:rPr/>
        <w:t xml:space="preserve"> Scarlet could also plead duress in the case of daisy, to use the </w:t>
      </w:r>
      <w:r w:rsidR="6BDDC9FB">
        <w:rPr/>
        <w:t>defence</w:t>
      </w:r>
      <w:r w:rsidR="1FF1C0DF">
        <w:rPr/>
        <w:t xml:space="preserve"> of duress </w:t>
      </w:r>
      <w:r w:rsidR="16830829">
        <w:rPr/>
        <w:t>i</w:t>
      </w:r>
      <w:r w:rsidR="1FF1C0DF">
        <w:rPr/>
        <w:t>s to make an argument under a law known as duress of circumstances, or necessity</w:t>
      </w:r>
      <w:r w:rsidR="699B91AE">
        <w:rPr/>
        <w:t xml:space="preserve">, </w:t>
      </w:r>
      <w:r w:rsidR="1FF1C0DF">
        <w:rPr/>
        <w:t xml:space="preserve">it </w:t>
      </w:r>
      <w:r w:rsidR="1FF1C0DF">
        <w:rPr/>
        <w:t>consists of arguing that someone was forced to commit an lawful act, and that in committing that act, the managed to prevent an even worse alternative scenario from paying out</w:t>
      </w:r>
      <w:r w:rsidR="2D7089FC">
        <w:rPr/>
        <w:t xml:space="preserve"> </w:t>
      </w:r>
      <w:r w:rsidR="1FF1C0DF">
        <w:rPr/>
        <w:t>(</w:t>
      </w:r>
      <w:r w:rsidR="1FF1C0DF">
        <w:rPr/>
        <w:t>ashcott</w:t>
      </w:r>
      <w:r w:rsidR="1FF1C0DF">
        <w:rPr/>
        <w:t xml:space="preserve"> solicitor's, 2023) Scarlett thought that she was under threat from daisy as she stated that the voices in her head</w:t>
      </w:r>
      <w:r w:rsidR="67FE737F">
        <w:rPr/>
        <w:t xml:space="preserve"> had told her and that resulted in her hitting </w:t>
      </w:r>
      <w:r w:rsidR="6E86A9FA">
        <w:rPr/>
        <w:t xml:space="preserve">Leo and Daisy </w:t>
      </w:r>
      <w:r w:rsidR="144FDA1F">
        <w:rPr/>
        <w:t xml:space="preserve"> this could be classed as a dangerous act and the fore the </w:t>
      </w:r>
      <w:r w:rsidR="08B21F31">
        <w:rPr/>
        <w:t xml:space="preserve">offence would have been committed. </w:t>
      </w:r>
      <w:r w:rsidR="1FF1C0DF">
        <w:rPr/>
        <w:t xml:space="preserve"> If someone has a mental disorder this should be considered by the court but necessarily has an impact on the sentencing. In any case where the offender is or appears to be suffering from a mental disorder at the date of sentencing, the court must obtain and consider a medical report before passing a custodial sentence </w:t>
      </w:r>
      <w:r w:rsidR="1FF1C0DF">
        <w:rPr/>
        <w:t>(sentencing council, 2020</w:t>
      </w:r>
      <w:r w:rsidR="63C7FA4D">
        <w:rPr/>
        <w:t xml:space="preserve">). they could also use the defence of diminished </w:t>
      </w:r>
      <w:r w:rsidR="0A94B106">
        <w:rPr/>
        <w:t>responsibility</w:t>
      </w:r>
      <w:r w:rsidR="63C7FA4D">
        <w:rPr/>
        <w:t xml:space="preserve"> </w:t>
      </w:r>
      <w:r w:rsidR="29C51B17">
        <w:rPr/>
        <w:t>however the defence would need to prove the</w:t>
      </w:r>
      <w:r w:rsidR="7552047E">
        <w:rPr/>
        <w:t xml:space="preserve"> following to use the defence, and they are that the defendant is suffering abnormal</w:t>
      </w:r>
      <w:r w:rsidR="4BFA8EC9">
        <w:rPr/>
        <w:t>ity of mental functioning, if they are had it arisen from a recognised medical condition</w:t>
      </w:r>
      <w:r w:rsidR="0261EBC3">
        <w:rPr/>
        <w:t xml:space="preserve"> and if so had it impaired t</w:t>
      </w:r>
      <w:r w:rsidR="493461F0">
        <w:rPr/>
        <w:t>he</w:t>
      </w:r>
      <w:r w:rsidR="0261EBC3">
        <w:rPr/>
        <w:t xml:space="preserve"> defendants ability to </w:t>
      </w:r>
      <w:r w:rsidR="47B8BF80">
        <w:rPr/>
        <w:t>either understand the nature of their conduct o</w:t>
      </w:r>
      <w:r w:rsidR="234B31B9">
        <w:rPr/>
        <w:t>r</w:t>
      </w:r>
      <w:r w:rsidR="47B8BF80">
        <w:rPr/>
        <w:t xml:space="preserve"> to form a </w:t>
      </w:r>
      <w:r w:rsidR="49F315CC">
        <w:rPr/>
        <w:t>rational</w:t>
      </w:r>
      <w:r w:rsidR="47B8BF80">
        <w:rPr/>
        <w:t xml:space="preserve"> judgement </w:t>
      </w:r>
      <w:r w:rsidR="4916F49D">
        <w:rPr/>
        <w:t xml:space="preserve">or to exercise </w:t>
      </w:r>
      <w:r w:rsidR="7CEB35B3">
        <w:rPr/>
        <w:t>self-control</w:t>
      </w:r>
      <w:r w:rsidR="44C685F8">
        <w:rPr/>
        <w:t xml:space="preserve"> (cps, 2024). </w:t>
      </w:r>
      <w:r w:rsidR="1FF1C0DF">
        <w:rPr/>
        <w:t>Scarlett would go to prison based on the crimes that she had committed however based on the fact that she could have a</w:t>
      </w:r>
      <w:r w:rsidR="699BB563">
        <w:rPr/>
        <w:t xml:space="preserve"> </w:t>
      </w:r>
      <w:r w:rsidR="1FF1C0DF">
        <w:rPr/>
        <w:t xml:space="preserve">mental health condition she could carry out parts of her sentence in the hospital instead of prison or could lower the prison sentence if they can prove that she did as what she would have thought she defending herself. </w:t>
      </w:r>
      <w:r w:rsidR="0E636A84">
        <w:rPr/>
        <w:t>However, both factual and legal causation need to be proven for the defendant to be convicted,</w:t>
      </w:r>
      <w:r w:rsidR="302A230F">
        <w:rPr/>
        <w:t xml:space="preserve"> factual causation is established by applying but for this helps discover if the actions of </w:t>
      </w:r>
      <w:r w:rsidR="6C8F67D7">
        <w:rPr/>
        <w:t>the</w:t>
      </w:r>
      <w:r w:rsidR="302A230F">
        <w:rPr/>
        <w:t xml:space="preserve"> defendant </w:t>
      </w:r>
      <w:r w:rsidR="64BE951F">
        <w:rPr/>
        <w:t xml:space="preserve">would have the result </w:t>
      </w:r>
      <w:r w:rsidR="6027F5E4">
        <w:rPr/>
        <w:t xml:space="preserve">occurred at the time of the event if yes then the defendant would be liable of the crime. </w:t>
      </w:r>
      <w:r w:rsidR="48F62308">
        <w:rPr/>
        <w:t xml:space="preserve">With legal causation the result must be caused by a culpable act, </w:t>
      </w:r>
      <w:r w:rsidR="4AD62CFC">
        <w:rPr/>
        <w:t>there is no need to</w:t>
      </w:r>
      <w:r w:rsidR="5D7468F4">
        <w:rPr/>
        <w:t xml:space="preserve"> prove that the actions of the defendant were the only Couse</w:t>
      </w:r>
      <w:r w:rsidR="466F8625">
        <w:rPr/>
        <w:t xml:space="preserve">, the defendant must take the victim as they found them ( </w:t>
      </w:r>
      <w:r w:rsidR="2FBE1DE7">
        <w:rPr/>
        <w:t>bjlsoliciters</w:t>
      </w:r>
      <w:r w:rsidR="2FBE1DE7">
        <w:rPr/>
        <w:t xml:space="preserve">, 2022). </w:t>
      </w:r>
    </w:p>
    <w:p w:rsidR="702A3908" w:rsidP="702A3908" w:rsidRDefault="702A3908" w14:paraId="037D215C" w14:textId="6EFF304F">
      <w:pPr>
        <w:pStyle w:val="Normal"/>
      </w:pPr>
    </w:p>
    <w:p w:rsidR="4A8D6A3D" w:rsidP="702A3908" w:rsidRDefault="4A8D6A3D" w14:paraId="061BA15D" w14:textId="6237A36F">
      <w:pPr>
        <w:pStyle w:val="Normal"/>
      </w:pPr>
      <w:r w:rsidR="4A8D6A3D">
        <w:rPr/>
        <w:t>In conclusion,</w:t>
      </w:r>
      <w:r w:rsidR="6C23D619">
        <w:rPr/>
        <w:t xml:space="preserve"> </w:t>
      </w:r>
      <w:r w:rsidR="386FB338">
        <w:rPr/>
        <w:t>Scarlett</w:t>
      </w:r>
      <w:r w:rsidR="6C23D619">
        <w:rPr/>
        <w:t xml:space="preserve"> would be convicted of constructive murder as she did not intent to kill someone and it </w:t>
      </w:r>
      <w:r w:rsidR="731B9DEC">
        <w:rPr/>
        <w:t xml:space="preserve">was an accident however, as Scarlett suffers with a mental condition prison may not </w:t>
      </w:r>
      <w:r w:rsidR="4C1F9DE7">
        <w:rPr/>
        <w:t>benefit</w:t>
      </w:r>
      <w:r w:rsidR="731B9DEC">
        <w:rPr/>
        <w:t xml:space="preserve"> her as it wo</w:t>
      </w:r>
      <w:r w:rsidR="63F83D5D">
        <w:rPr/>
        <w:t xml:space="preserve">uld someone else so </w:t>
      </w:r>
      <w:r w:rsidR="7D01FF80">
        <w:rPr/>
        <w:t>rather than carry out her sentence in prison maybe a mental hospital would be better s</w:t>
      </w:r>
      <w:r w:rsidR="191A15CE">
        <w:rPr/>
        <w:t xml:space="preserve">uited to her mental health needs. </w:t>
      </w:r>
    </w:p>
    <w:p w:rsidR="1FF1C0DF" w:rsidP="702A3908" w:rsidRDefault="1FF1C0DF" w14:paraId="4F876AEE" w14:textId="7AF66C99">
      <w:pPr>
        <w:pStyle w:val="Normal"/>
      </w:pPr>
      <w:r w:rsidR="1FF1C0DF">
        <w:rPr/>
        <w:t xml:space="preserve"> </w:t>
      </w:r>
    </w:p>
    <w:p w:rsidR="702A3908" w:rsidP="702A3908" w:rsidRDefault="702A3908" w14:paraId="04671429" w14:textId="4135D731">
      <w:pPr>
        <w:pStyle w:val="Normal"/>
      </w:pPr>
    </w:p>
    <w:p w:rsidR="702A3908" w:rsidP="702A3908" w:rsidRDefault="702A3908" w14:paraId="636861B8" w14:textId="00250164">
      <w:pPr>
        <w:pStyle w:val="Normal"/>
      </w:pPr>
    </w:p>
    <w:p w:rsidR="702A3908" w:rsidP="702A3908" w:rsidRDefault="702A3908" w14:paraId="72ABAB8E" w14:textId="3F1C6770">
      <w:pPr>
        <w:pStyle w:val="Normal"/>
      </w:pPr>
    </w:p>
    <w:p w:rsidR="702A3908" w:rsidP="702A3908" w:rsidRDefault="702A3908" w14:paraId="23786B69" w14:textId="59123B40">
      <w:pPr>
        <w:pStyle w:val="Normal"/>
      </w:pPr>
    </w:p>
    <w:p w:rsidR="702A3908" w:rsidP="702A3908" w:rsidRDefault="702A3908" w14:paraId="2EBCCAE1" w14:textId="319E6626">
      <w:pPr>
        <w:pStyle w:val="Normal"/>
      </w:pPr>
    </w:p>
    <w:p w:rsidR="702A3908" w:rsidP="702A3908" w:rsidRDefault="702A3908" w14:paraId="4518E9D2" w14:textId="07F5287B">
      <w:pPr>
        <w:pStyle w:val="Normal"/>
      </w:pPr>
    </w:p>
    <w:p w:rsidR="1FF1C0DF" w:rsidP="702A3908" w:rsidRDefault="1FF1C0DF" w14:paraId="6CD7F168" w14:textId="2B661B74">
      <w:pPr>
        <w:pStyle w:val="Normal"/>
      </w:pPr>
      <w:r w:rsidR="1FF1C0DF">
        <w:rPr/>
        <w:t xml:space="preserve">References </w:t>
      </w:r>
    </w:p>
    <w:p w:rsidR="1FF1C0DF" w:rsidP="702A3908" w:rsidRDefault="1FF1C0DF" w14:paraId="4D7E31CD" w14:textId="1D85C64C">
      <w:pPr>
        <w:pStyle w:val="Normal"/>
      </w:pPr>
      <w:r w:rsidR="1FF1C0DF">
        <w:rPr/>
        <w:t>Causing grievous bodily harm with intent to do grievous bodily harm/ wounding with intent to do GBH – sentencing (2021) Causing grievous bodily harm with intent to do grievous bodily harm / Wounding with intent to do GBH – Sentencing</w:t>
      </w:r>
    </w:p>
    <w:p w:rsidR="1FF1C0DF" w:rsidP="702A3908" w:rsidRDefault="1FF1C0DF" w14:paraId="3D88E120" w14:textId="455C0CD4">
      <w:pPr>
        <w:pStyle w:val="Normal"/>
      </w:pPr>
      <w:r w:rsidR="1FF1C0DF">
        <w:rPr/>
        <w:t>Constructive manslaughter – (no date) Constructive manslaughter — e-lawresources.co.uk</w:t>
      </w:r>
    </w:p>
    <w:p w:rsidR="74F94339" w:rsidP="702A3908" w:rsidRDefault="74F94339" w14:paraId="4146EEB1" w14:textId="7B5AFCEB">
      <w:pPr>
        <w:pStyle w:val="Normal"/>
        <w:rPr>
          <w:rFonts w:ascii="Aptos" w:hAnsi="Aptos" w:eastAsia="Aptos" w:cs="Aptos"/>
          <w:noProof w:val="0"/>
          <w:sz w:val="24"/>
          <w:szCs w:val="24"/>
          <w:lang w:val="en-GB"/>
        </w:rPr>
      </w:pPr>
      <w:r w:rsidR="74F94339">
        <w:rPr/>
        <w:t>Criminal law (</w:t>
      </w:r>
      <w:r w:rsidR="74F94339">
        <w:rPr/>
        <w:t>n.d</w:t>
      </w:r>
      <w:r w:rsidR="74F94339">
        <w:rPr/>
        <w:t xml:space="preserve">) the law society </w:t>
      </w:r>
      <w:hyperlink r:id="R5f69e6dd605341d9">
        <w:r w:rsidRPr="702A3908" w:rsidR="74F94339">
          <w:rPr>
            <w:rFonts w:ascii="Aptos" w:hAnsi="Aptos" w:eastAsia="Aptos" w:cs="Aptos"/>
            <w:noProof w:val="0"/>
            <w:sz w:val="24"/>
            <w:szCs w:val="24"/>
            <w:lang w:val="en-GB"/>
          </w:rPr>
          <w:t>Criminal law | The Law Society</w:t>
        </w:r>
      </w:hyperlink>
    </w:p>
    <w:p w:rsidR="1FF1C0DF" w:rsidP="702A3908" w:rsidRDefault="1FF1C0DF" w14:paraId="54A50044" w14:textId="75AB4388">
      <w:pPr>
        <w:pStyle w:val="Normal"/>
      </w:pPr>
      <w:r w:rsidR="1FF1C0DF">
        <w:rPr/>
        <w:t xml:space="preserve">Homicide: murder, manslaughter, infanticide and causing or allowing the death or </w:t>
      </w:r>
      <w:r w:rsidR="1FF1C0DF">
        <w:rPr/>
        <w:t>serious injury</w:t>
      </w:r>
      <w:r w:rsidR="1FF1C0DF">
        <w:rPr/>
        <w:t xml:space="preserve"> of a child or vulnerable adult / the crown prosecution service (2025) Homicide: Murder, manslaughter, infanticide and causing or allowing the death or </w:t>
      </w:r>
      <w:r w:rsidR="1FF1C0DF">
        <w:rPr/>
        <w:t>serious injury</w:t>
      </w:r>
      <w:r w:rsidR="1FF1C0DF">
        <w:rPr/>
        <w:t xml:space="preserve"> of a child or vulnerable adult | The Crown Prosecution Service</w:t>
      </w:r>
    </w:p>
    <w:p w:rsidR="40E39CD1" w:rsidP="702A3908" w:rsidRDefault="40E39CD1" w14:paraId="0A730DFD" w14:textId="365CB2CA">
      <w:pPr>
        <w:pStyle w:val="Normal"/>
        <w:rPr>
          <w:rFonts w:ascii="Aptos" w:hAnsi="Aptos" w:eastAsia="Aptos" w:cs="Aptos"/>
          <w:noProof w:val="0"/>
          <w:sz w:val="24"/>
          <w:szCs w:val="24"/>
          <w:lang w:val="en-GB"/>
        </w:rPr>
      </w:pPr>
      <w:r w:rsidR="40E39CD1">
        <w:rPr/>
        <w:t xml:space="preserve">L.C.C (2025) involuntary manslaughter </w:t>
      </w:r>
      <w:hyperlink r:id="R3d81dece853944b1">
        <w:r w:rsidRPr="702A3908" w:rsidR="40E39CD1">
          <w:rPr>
            <w:rFonts w:ascii="Aptos" w:hAnsi="Aptos" w:eastAsia="Aptos" w:cs="Aptos"/>
            <w:noProof w:val="0"/>
            <w:sz w:val="24"/>
            <w:szCs w:val="24"/>
            <w:lang w:val="en-GB"/>
          </w:rPr>
          <w:t>Involuntary manslaughter | Legal Guidance | LexisNexis</w:t>
        </w:r>
      </w:hyperlink>
    </w:p>
    <w:p w:rsidR="3A35F1CC" w:rsidP="702A3908" w:rsidRDefault="3A35F1CC" w14:paraId="2498F092" w14:textId="58572FE4">
      <w:pPr>
        <w:pStyle w:val="Normal"/>
        <w:rPr>
          <w:rFonts w:ascii="Aptos" w:hAnsi="Aptos" w:eastAsia="Aptos" w:cs="Aptos"/>
          <w:noProof w:val="0"/>
          <w:sz w:val="24"/>
          <w:szCs w:val="24"/>
          <w:lang w:val="en-GB"/>
        </w:rPr>
      </w:pPr>
      <w:r w:rsidR="3A35F1CC">
        <w:rPr/>
        <w:t xml:space="preserve">Leeman, M. (2023). Causation in criminal law explained.  </w:t>
      </w:r>
      <w:hyperlink r:id="R5cc45a814e9b415c">
        <w:r w:rsidRPr="702A3908" w:rsidR="3A35F1CC">
          <w:rPr>
            <w:rFonts w:ascii="Aptos" w:hAnsi="Aptos" w:eastAsia="Aptos" w:cs="Aptos"/>
            <w:noProof w:val="0"/>
            <w:sz w:val="24"/>
            <w:szCs w:val="24"/>
            <w:lang w:val="en-GB"/>
          </w:rPr>
          <w:t>Causation in Criminal Law Explained</w:t>
        </w:r>
      </w:hyperlink>
    </w:p>
    <w:p w:rsidR="1FF1C0DF" w:rsidP="702A3908" w:rsidRDefault="1FF1C0DF" w14:paraId="2BB3DD86" w14:textId="3D97F92C">
      <w:pPr>
        <w:pStyle w:val="Normal"/>
      </w:pPr>
      <w:r w:rsidR="1FF1C0DF">
        <w:rPr/>
        <w:t>Participations, E. (no date) offences against the persons act 1861. Offences against the Person Act 1861</w:t>
      </w:r>
    </w:p>
    <w:p w:rsidR="1FF1C0DF" w:rsidP="702A3908" w:rsidRDefault="1FF1C0DF" w14:paraId="2E9EBEF5" w14:textId="4FD366E7">
      <w:pPr>
        <w:pStyle w:val="Normal"/>
      </w:pPr>
      <w:r w:rsidR="1FF1C0DF">
        <w:rPr/>
        <w:t>Richman, D (2023) A guide to involuntary manslaughter Sentencing Guideline to Involuntary Manslaughter | Defence Solicitors</w:t>
      </w:r>
    </w:p>
    <w:p w:rsidR="1FF1C0DF" w:rsidP="702A3908" w:rsidRDefault="1FF1C0DF" w14:paraId="40B3E3FE" w14:textId="11A78634">
      <w:pPr>
        <w:pStyle w:val="Normal"/>
      </w:pPr>
      <w:r w:rsidR="1FF1C0DF">
        <w:rPr/>
        <w:t>Sentencing offenders with mental disorders, developmental disorders, or neurological impairments – sentencing (2020) Sentencing offenders with mental disorders, developmental disorders, or neurological impairments – Sentencing</w:t>
      </w:r>
    </w:p>
    <w:p w:rsidR="1FF1C0DF" w:rsidP="702A3908" w:rsidRDefault="1FF1C0DF" w14:paraId="1A93D49F" w14:textId="4FD75B92">
      <w:pPr>
        <w:pStyle w:val="Normal"/>
      </w:pPr>
      <w:r w:rsidR="1FF1C0DF">
        <w:rPr/>
        <w:t xml:space="preserve">Taylor, J. (2023) what is the </w:t>
      </w:r>
      <w:r w:rsidR="08DD1332">
        <w:rPr/>
        <w:t>defence</w:t>
      </w:r>
      <w:r w:rsidR="1FF1C0DF">
        <w:rPr/>
        <w:t xml:space="preserve"> of duress (</w:t>
      </w:r>
      <w:r w:rsidR="1FF1C0DF">
        <w:rPr/>
        <w:t>uk</w:t>
      </w:r>
      <w:r w:rsidR="1FF1C0DF">
        <w:rPr/>
        <w:t xml:space="preserve"> guide) / </w:t>
      </w:r>
      <w:r w:rsidR="1FF1C0DF">
        <w:rPr/>
        <w:t>Ashcott</w:t>
      </w:r>
      <w:r w:rsidR="1FF1C0DF">
        <w:rPr/>
        <w:t xml:space="preserve"> solicitor's What is the defence of duress (UK guide)? | </w:t>
      </w:r>
      <w:r w:rsidR="1FF1C0DF">
        <w:rPr/>
        <w:t>Ashcott</w:t>
      </w:r>
      <w:r w:rsidR="1FF1C0DF">
        <w:rPr/>
        <w:t xml:space="preserve"> Solicitors</w:t>
      </w:r>
    </w:p>
    <w:p w:rsidR="2D65CB2B" w:rsidP="702A3908" w:rsidRDefault="2D65CB2B" w14:paraId="7C714D86" w14:textId="3D141E31">
      <w:pPr>
        <w:rPr>
          <w:rFonts w:ascii="Aptos" w:hAnsi="Aptos" w:eastAsia="Aptos" w:cs="Aptos"/>
          <w:noProof w:val="0"/>
          <w:sz w:val="24"/>
          <w:szCs w:val="24"/>
          <w:lang w:val="en-GB"/>
        </w:rPr>
      </w:pPr>
      <w:r w:rsidR="2D65CB2B">
        <w:rPr/>
        <w:t xml:space="preserve">Unlawful act manslaughter – sentencing (2018) </w:t>
      </w:r>
      <w:hyperlink r:id="Rc6039699ac8649aa">
        <w:r w:rsidRPr="702A3908" w:rsidR="6F968441">
          <w:rPr>
            <w:rFonts w:ascii="Aptos" w:hAnsi="Aptos" w:eastAsia="Aptos" w:cs="Aptos"/>
            <w:noProof w:val="0"/>
            <w:sz w:val="24"/>
            <w:szCs w:val="24"/>
            <w:lang w:val="en-GB"/>
          </w:rPr>
          <w:t>Unlawful act manslaughter – Sentencing</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UO+XUPe40Do4s" int2:id="98FZ1606">
      <int2:state int2:type="AugLoop_Text_Critique" int2:value="Rejected"/>
    </int2:textHash>
    <int2:textHash int2:hashCode="aMQqMhlppqvxzx" int2:id="pMsjEB7U">
      <int2:state int2:type="AugLoop_Text_Critique" int2:value="Rejected"/>
    </int2:textHash>
    <int2:textHash int2:hashCode="IC/IqEoeakoIx0" int2:id="SxUXvQp0">
      <int2:state int2:type="AugLoop_Text_Critique" int2:value="Rejected"/>
    </int2:textHash>
    <int2:textHash int2:hashCode="OUL7FWmX0atTUd" int2:id="mONdppTD">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319d0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B219A1"/>
    <w:rsid w:val="011DE445"/>
    <w:rsid w:val="01849A51"/>
    <w:rsid w:val="018C93AF"/>
    <w:rsid w:val="020D25EE"/>
    <w:rsid w:val="0261EBC3"/>
    <w:rsid w:val="03348A60"/>
    <w:rsid w:val="03878F86"/>
    <w:rsid w:val="04116252"/>
    <w:rsid w:val="042380E8"/>
    <w:rsid w:val="0475791B"/>
    <w:rsid w:val="048F616D"/>
    <w:rsid w:val="054CA671"/>
    <w:rsid w:val="056778CA"/>
    <w:rsid w:val="05AC7221"/>
    <w:rsid w:val="05D89EE3"/>
    <w:rsid w:val="075115B9"/>
    <w:rsid w:val="07B4D74B"/>
    <w:rsid w:val="08B21F31"/>
    <w:rsid w:val="08DD1332"/>
    <w:rsid w:val="09B74E1F"/>
    <w:rsid w:val="0A94B106"/>
    <w:rsid w:val="0B6BB032"/>
    <w:rsid w:val="0BB0A94F"/>
    <w:rsid w:val="0C2C3BFB"/>
    <w:rsid w:val="0C693CDA"/>
    <w:rsid w:val="0CAC1373"/>
    <w:rsid w:val="0CDE6F2B"/>
    <w:rsid w:val="0D1695ED"/>
    <w:rsid w:val="0D8E0B73"/>
    <w:rsid w:val="0E258370"/>
    <w:rsid w:val="0E340239"/>
    <w:rsid w:val="0E636A84"/>
    <w:rsid w:val="10C0EBAD"/>
    <w:rsid w:val="120CA395"/>
    <w:rsid w:val="13268B21"/>
    <w:rsid w:val="144FDA1F"/>
    <w:rsid w:val="146C0CFA"/>
    <w:rsid w:val="14E45728"/>
    <w:rsid w:val="15FAD2B3"/>
    <w:rsid w:val="1655582B"/>
    <w:rsid w:val="16830829"/>
    <w:rsid w:val="16F372AC"/>
    <w:rsid w:val="1709EA4B"/>
    <w:rsid w:val="17317CEE"/>
    <w:rsid w:val="181CFCAE"/>
    <w:rsid w:val="1851356A"/>
    <w:rsid w:val="18FF061B"/>
    <w:rsid w:val="191A15CE"/>
    <w:rsid w:val="197EED4F"/>
    <w:rsid w:val="19D63B12"/>
    <w:rsid w:val="19E78D4C"/>
    <w:rsid w:val="1A0091E7"/>
    <w:rsid w:val="1A1897CD"/>
    <w:rsid w:val="1A1A2AB2"/>
    <w:rsid w:val="1A45524D"/>
    <w:rsid w:val="1A851BB4"/>
    <w:rsid w:val="1AC403C1"/>
    <w:rsid w:val="1B8DE97D"/>
    <w:rsid w:val="1BCDA6D9"/>
    <w:rsid w:val="1C9E6D67"/>
    <w:rsid w:val="1D4C09BE"/>
    <w:rsid w:val="1E05E74A"/>
    <w:rsid w:val="1E301E1A"/>
    <w:rsid w:val="1E64118A"/>
    <w:rsid w:val="1EDB28DE"/>
    <w:rsid w:val="1F81B59B"/>
    <w:rsid w:val="1FF1C0DF"/>
    <w:rsid w:val="20799AF9"/>
    <w:rsid w:val="20B24492"/>
    <w:rsid w:val="211831F8"/>
    <w:rsid w:val="21ED58A9"/>
    <w:rsid w:val="234B31B9"/>
    <w:rsid w:val="2483A85F"/>
    <w:rsid w:val="24E7E7B3"/>
    <w:rsid w:val="25303FF6"/>
    <w:rsid w:val="2551368C"/>
    <w:rsid w:val="2551A413"/>
    <w:rsid w:val="25D1C333"/>
    <w:rsid w:val="2606CD14"/>
    <w:rsid w:val="2652F22C"/>
    <w:rsid w:val="26A6EC63"/>
    <w:rsid w:val="27255B4E"/>
    <w:rsid w:val="27BF266C"/>
    <w:rsid w:val="2945F85F"/>
    <w:rsid w:val="29C51B17"/>
    <w:rsid w:val="29F36355"/>
    <w:rsid w:val="2A907D75"/>
    <w:rsid w:val="2A918D74"/>
    <w:rsid w:val="2B079EC1"/>
    <w:rsid w:val="2B7F389A"/>
    <w:rsid w:val="2CF0937E"/>
    <w:rsid w:val="2D4561F4"/>
    <w:rsid w:val="2D65CB2B"/>
    <w:rsid w:val="2D7089FC"/>
    <w:rsid w:val="2EB136DF"/>
    <w:rsid w:val="2FBE1DE7"/>
    <w:rsid w:val="302A230F"/>
    <w:rsid w:val="3119E38B"/>
    <w:rsid w:val="324E4179"/>
    <w:rsid w:val="325D7C5E"/>
    <w:rsid w:val="32E0BAB7"/>
    <w:rsid w:val="32E3F7BA"/>
    <w:rsid w:val="332750E5"/>
    <w:rsid w:val="332E1660"/>
    <w:rsid w:val="3347F47B"/>
    <w:rsid w:val="33F752E0"/>
    <w:rsid w:val="34248FB5"/>
    <w:rsid w:val="343E9C3D"/>
    <w:rsid w:val="345E12C0"/>
    <w:rsid w:val="34FE2493"/>
    <w:rsid w:val="3558A35C"/>
    <w:rsid w:val="36070FC5"/>
    <w:rsid w:val="365F8660"/>
    <w:rsid w:val="37D2CFDC"/>
    <w:rsid w:val="386FB338"/>
    <w:rsid w:val="3919F3AA"/>
    <w:rsid w:val="3939946C"/>
    <w:rsid w:val="39CA6A44"/>
    <w:rsid w:val="3A14AD54"/>
    <w:rsid w:val="3A35F1CC"/>
    <w:rsid w:val="3A7318CB"/>
    <w:rsid w:val="3B309678"/>
    <w:rsid w:val="3BBBBA67"/>
    <w:rsid w:val="3BBE6E95"/>
    <w:rsid w:val="3C276825"/>
    <w:rsid w:val="3C76BE8D"/>
    <w:rsid w:val="3E0E8830"/>
    <w:rsid w:val="3E0EF5AB"/>
    <w:rsid w:val="3E655F56"/>
    <w:rsid w:val="3F660561"/>
    <w:rsid w:val="3F701CE0"/>
    <w:rsid w:val="3FD21B34"/>
    <w:rsid w:val="407A43DC"/>
    <w:rsid w:val="40E39CD1"/>
    <w:rsid w:val="41D35BF4"/>
    <w:rsid w:val="425CBC92"/>
    <w:rsid w:val="435EF342"/>
    <w:rsid w:val="43FA564D"/>
    <w:rsid w:val="44C685F8"/>
    <w:rsid w:val="44D3C7D9"/>
    <w:rsid w:val="44E03DF4"/>
    <w:rsid w:val="45166CB3"/>
    <w:rsid w:val="454C3878"/>
    <w:rsid w:val="4582F5DB"/>
    <w:rsid w:val="45A080B1"/>
    <w:rsid w:val="460B3C6E"/>
    <w:rsid w:val="464D44E8"/>
    <w:rsid w:val="466F8625"/>
    <w:rsid w:val="467E1460"/>
    <w:rsid w:val="46B5A095"/>
    <w:rsid w:val="46E3F458"/>
    <w:rsid w:val="47B8BF80"/>
    <w:rsid w:val="48811548"/>
    <w:rsid w:val="4893A04B"/>
    <w:rsid w:val="48F62308"/>
    <w:rsid w:val="490A6AC5"/>
    <w:rsid w:val="4916F49D"/>
    <w:rsid w:val="493461F0"/>
    <w:rsid w:val="49F315CC"/>
    <w:rsid w:val="4A67A35C"/>
    <w:rsid w:val="4A8D6A3D"/>
    <w:rsid w:val="4AB93326"/>
    <w:rsid w:val="4AD62CFC"/>
    <w:rsid w:val="4ADBEF13"/>
    <w:rsid w:val="4BFA8EC9"/>
    <w:rsid w:val="4C1F9DE7"/>
    <w:rsid w:val="4D81A9A6"/>
    <w:rsid w:val="4DCE4050"/>
    <w:rsid w:val="4E1281EA"/>
    <w:rsid w:val="4FE3DE24"/>
    <w:rsid w:val="518003B7"/>
    <w:rsid w:val="52200430"/>
    <w:rsid w:val="52ACCAB5"/>
    <w:rsid w:val="52E6C8E8"/>
    <w:rsid w:val="53192366"/>
    <w:rsid w:val="5319E1AD"/>
    <w:rsid w:val="545EB458"/>
    <w:rsid w:val="54806B04"/>
    <w:rsid w:val="54A899B0"/>
    <w:rsid w:val="54CECF78"/>
    <w:rsid w:val="54F46296"/>
    <w:rsid w:val="54FFB122"/>
    <w:rsid w:val="551078EB"/>
    <w:rsid w:val="5550E338"/>
    <w:rsid w:val="55524529"/>
    <w:rsid w:val="5653144D"/>
    <w:rsid w:val="581F8C2C"/>
    <w:rsid w:val="582D7D2C"/>
    <w:rsid w:val="5A947608"/>
    <w:rsid w:val="5AB5BC05"/>
    <w:rsid w:val="5AD1DF35"/>
    <w:rsid w:val="5B44E451"/>
    <w:rsid w:val="5B9E9B51"/>
    <w:rsid w:val="5BAAB521"/>
    <w:rsid w:val="5BB81883"/>
    <w:rsid w:val="5C6A450C"/>
    <w:rsid w:val="5C6A9FC7"/>
    <w:rsid w:val="5C90017D"/>
    <w:rsid w:val="5D7468F4"/>
    <w:rsid w:val="5E1743F3"/>
    <w:rsid w:val="5E8CEC79"/>
    <w:rsid w:val="5E8D8A63"/>
    <w:rsid w:val="5E951B91"/>
    <w:rsid w:val="5EA96FD1"/>
    <w:rsid w:val="5EC27A36"/>
    <w:rsid w:val="600A4E63"/>
    <w:rsid w:val="6027F5E4"/>
    <w:rsid w:val="6170C7DD"/>
    <w:rsid w:val="61A4A730"/>
    <w:rsid w:val="62433738"/>
    <w:rsid w:val="62B1B406"/>
    <w:rsid w:val="634FEFD3"/>
    <w:rsid w:val="63C7FA4D"/>
    <w:rsid w:val="63D7A095"/>
    <w:rsid w:val="63F83D5D"/>
    <w:rsid w:val="64BE951F"/>
    <w:rsid w:val="64D64439"/>
    <w:rsid w:val="6545399A"/>
    <w:rsid w:val="66DCFE27"/>
    <w:rsid w:val="67FE737F"/>
    <w:rsid w:val="689747CB"/>
    <w:rsid w:val="68E3D5F9"/>
    <w:rsid w:val="693A776D"/>
    <w:rsid w:val="699B91AE"/>
    <w:rsid w:val="699BB563"/>
    <w:rsid w:val="69B15138"/>
    <w:rsid w:val="69CB5A9D"/>
    <w:rsid w:val="69E0B04E"/>
    <w:rsid w:val="6A050C73"/>
    <w:rsid w:val="6B2D8C17"/>
    <w:rsid w:val="6B5E2A30"/>
    <w:rsid w:val="6BDDC9FB"/>
    <w:rsid w:val="6C23D619"/>
    <w:rsid w:val="6C30034A"/>
    <w:rsid w:val="6C7F215A"/>
    <w:rsid w:val="6C84C5B3"/>
    <w:rsid w:val="6C8F67D7"/>
    <w:rsid w:val="6D9959FD"/>
    <w:rsid w:val="6DC2E30E"/>
    <w:rsid w:val="6E5223CE"/>
    <w:rsid w:val="6E86A9FA"/>
    <w:rsid w:val="6EAC61A9"/>
    <w:rsid w:val="6EEED8E4"/>
    <w:rsid w:val="6F968441"/>
    <w:rsid w:val="6FACB947"/>
    <w:rsid w:val="6FB7DD98"/>
    <w:rsid w:val="702A3908"/>
    <w:rsid w:val="7140A583"/>
    <w:rsid w:val="716236D8"/>
    <w:rsid w:val="731B9DEC"/>
    <w:rsid w:val="736F9E9A"/>
    <w:rsid w:val="7392B16D"/>
    <w:rsid w:val="74F94339"/>
    <w:rsid w:val="74FD2832"/>
    <w:rsid w:val="7552047E"/>
    <w:rsid w:val="75B96790"/>
    <w:rsid w:val="761491C2"/>
    <w:rsid w:val="76430E2E"/>
    <w:rsid w:val="7882119B"/>
    <w:rsid w:val="796738EF"/>
    <w:rsid w:val="79A76461"/>
    <w:rsid w:val="79F7AA73"/>
    <w:rsid w:val="7AB219A1"/>
    <w:rsid w:val="7B781A99"/>
    <w:rsid w:val="7BB8DBDB"/>
    <w:rsid w:val="7C812C4C"/>
    <w:rsid w:val="7CEB35B3"/>
    <w:rsid w:val="7D01FF80"/>
    <w:rsid w:val="7D26211C"/>
    <w:rsid w:val="7D6DABFB"/>
    <w:rsid w:val="7D73356C"/>
    <w:rsid w:val="7DC6F248"/>
    <w:rsid w:val="7E025BCB"/>
    <w:rsid w:val="7E51EB36"/>
    <w:rsid w:val="7EA2E884"/>
    <w:rsid w:val="7EF3A237"/>
    <w:rsid w:val="7F4B9C96"/>
    <w:rsid w:val="7FF77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F6C5A"/>
  <w15:chartTrackingRefBased/>
  <w15:docId w15:val="{16A8239A-9D54-4BEF-8E93-6F9967C205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awsociety.org.uk/public/for-public-visitors/common-legal-issues/criminal-law" TargetMode="External" Id="R5f69e6dd605341d9" /><Relationship Type="http://schemas.openxmlformats.org/officeDocument/2006/relationships/hyperlink" Target="https://www.lexisnexis.co.uk/legal/guidance/involuntary-manslaughter" TargetMode="External" Id="R3d81dece853944b1" /><Relationship Type="http://schemas.openxmlformats.org/officeDocument/2006/relationships/hyperlink" Target="https://www.bljsolicitors.co.uk/blog/causation-in-criminal-law-explained/" TargetMode="External" Id="R5cc45a814e9b415c" /><Relationship Type="http://schemas.openxmlformats.org/officeDocument/2006/relationships/hyperlink" Target="https://www.sentencingcouncil.org.uk/offences/crown-court/item/unlawful-act-manslaughter/" TargetMode="External" Id="Rc6039699ac8649aa" /><Relationship Type="http://schemas.microsoft.com/office/2020/10/relationships/intelligence" Target="/word/intelligence2.xml" Id="R61a3dc9cb3b34922" /><Relationship Type="http://schemas.openxmlformats.org/officeDocument/2006/relationships/numbering" Target="/word/numbering.xml" Id="Rb49d3488a9ff401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Seren Roberts (2405040)</dc:creator>
  <keywords/>
  <dc:description/>
  <lastModifiedBy>Seren Roberts (2405040)</lastModifiedBy>
  <revision>2</revision>
  <dcterms:created xsi:type="dcterms:W3CDTF">2025-03-17T16:24:00.5225678Z</dcterms:created>
  <dcterms:modified xsi:type="dcterms:W3CDTF">2025-03-19T15:36:48.4085037Z</dcterms:modified>
</coreProperties>
</file>