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722"/>
        <w:gridCol w:w="3647"/>
        <w:gridCol w:w="3647"/>
      </w:tblGrid>
      <w:tr w:rsidR="00F314D4" w14:paraId="11FCABA9" w14:textId="77777777" w:rsidTr="004669E0">
        <w:tc>
          <w:tcPr>
            <w:tcW w:w="1722" w:type="dxa"/>
          </w:tcPr>
          <w:p w14:paraId="781486B9" w14:textId="77777777" w:rsidR="00F314D4" w:rsidRDefault="00F314D4" w:rsidP="004669E0">
            <w:pPr>
              <w:pStyle w:val="AssignBody"/>
            </w:pPr>
          </w:p>
        </w:tc>
        <w:tc>
          <w:tcPr>
            <w:tcW w:w="3647" w:type="dxa"/>
          </w:tcPr>
          <w:p w14:paraId="4681628A" w14:textId="77777777" w:rsidR="00F314D4" w:rsidRDefault="00F314D4" w:rsidP="004669E0">
            <w:pPr>
              <w:pStyle w:val="AssignBody"/>
            </w:pPr>
            <w:r>
              <w:t>Targed/target</w:t>
            </w:r>
          </w:p>
        </w:tc>
        <w:tc>
          <w:tcPr>
            <w:tcW w:w="3647" w:type="dxa"/>
          </w:tcPr>
          <w:p w14:paraId="6CAE215F" w14:textId="77777777" w:rsidR="00F314D4" w:rsidRDefault="00F314D4" w:rsidP="004669E0">
            <w:pPr>
              <w:pStyle w:val="NormalWeb"/>
              <w:spacing w:before="0" w:beforeAutospacing="0" w:after="0" w:afterAutospacing="0"/>
              <w:rPr>
                <w:rFonts w:ascii="Arial" w:hAnsi="Arial" w:cs="Arial"/>
                <w:color w:val="222222"/>
                <w:lang w:val="en-US"/>
              </w:rPr>
            </w:pPr>
            <w:r>
              <w:rPr>
                <w:rFonts w:ascii="Arial" w:hAnsi="Arial" w:cs="Arial"/>
                <w:color w:val="222222"/>
                <w:shd w:val="clear" w:color="auto" w:fill="F8F9FA"/>
                <w:lang w:val="en-US"/>
              </w:rPr>
              <w:t>Yr hyn yr wyf wedi'i wneud yn yr aseiniad hwn</w:t>
            </w:r>
          </w:p>
          <w:p w14:paraId="6F432029" w14:textId="77777777" w:rsidR="00F314D4" w:rsidRDefault="00F314D4" w:rsidP="004669E0">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7D35BF66" w14:textId="77777777" w:rsidR="00F314D4" w:rsidRDefault="00F314D4" w:rsidP="004669E0">
            <w:pPr>
              <w:pStyle w:val="AssignBody"/>
            </w:pPr>
          </w:p>
        </w:tc>
      </w:tr>
      <w:tr w:rsidR="00F314D4" w14:paraId="207113D5" w14:textId="77777777" w:rsidTr="004669E0">
        <w:tc>
          <w:tcPr>
            <w:tcW w:w="1722" w:type="dxa"/>
          </w:tcPr>
          <w:p w14:paraId="255232C3" w14:textId="77777777" w:rsidR="00F314D4" w:rsidRDefault="00F314D4" w:rsidP="004669E0">
            <w:pPr>
              <w:pStyle w:val="AssignBody"/>
            </w:pPr>
            <w:r>
              <w:t>T</w:t>
            </w:r>
            <w:bookmarkStart w:id="0" w:name="cysill"/>
            <w:bookmarkEnd w:id="0"/>
            <w:r>
              <w:t>arged/Target 1</w:t>
            </w:r>
          </w:p>
        </w:tc>
        <w:tc>
          <w:tcPr>
            <w:tcW w:w="3647" w:type="dxa"/>
          </w:tcPr>
          <w:p w14:paraId="5D721770" w14:textId="59418F9E" w:rsidR="00F314D4" w:rsidRDefault="00DC00A7" w:rsidP="004669E0">
            <w:pPr>
              <w:pStyle w:val="AssignBody"/>
            </w:pPr>
            <w:r>
              <w:rPr>
                <w:rFonts w:ascii="Roboto" w:hAnsi="Roboto"/>
                <w:color w:val="283041"/>
                <w:sz w:val="21"/>
                <w:szCs w:val="21"/>
                <w:shd w:val="clear" w:color="auto" w:fill="FFFFFF"/>
              </w:rPr>
              <w:t xml:space="preserve">Some parts of your work are not supported by relevant literature. Ensure every point you make is supported when giving information. </w:t>
            </w:r>
          </w:p>
        </w:tc>
        <w:tc>
          <w:tcPr>
            <w:tcW w:w="3647" w:type="dxa"/>
          </w:tcPr>
          <w:p w14:paraId="7CFA1128" w14:textId="446972B3" w:rsidR="00F314D4" w:rsidRDefault="00452053" w:rsidP="004669E0">
            <w:pPr>
              <w:pStyle w:val="AssignBody"/>
            </w:pPr>
            <w:r>
              <w:t>I have ensured each point is supported by literature when possible.</w:t>
            </w:r>
          </w:p>
        </w:tc>
      </w:tr>
      <w:tr w:rsidR="00F314D4" w14:paraId="58654879" w14:textId="77777777" w:rsidTr="004669E0">
        <w:tc>
          <w:tcPr>
            <w:tcW w:w="1722" w:type="dxa"/>
          </w:tcPr>
          <w:p w14:paraId="2D12A63A" w14:textId="77777777" w:rsidR="00F314D4" w:rsidRDefault="00F314D4" w:rsidP="004669E0">
            <w:pPr>
              <w:pStyle w:val="AssignBody"/>
            </w:pPr>
            <w:r>
              <w:t>Targed/Target 2</w:t>
            </w:r>
          </w:p>
        </w:tc>
        <w:tc>
          <w:tcPr>
            <w:tcW w:w="3647" w:type="dxa"/>
          </w:tcPr>
          <w:p w14:paraId="3F7FBC5D" w14:textId="287D35BF" w:rsidR="00F314D4" w:rsidRDefault="00DC00A7" w:rsidP="004669E0">
            <w:pPr>
              <w:pStyle w:val="AssignBody"/>
            </w:pPr>
            <w:r>
              <w:rPr>
                <w:rFonts w:ascii="Roboto" w:hAnsi="Roboto"/>
                <w:color w:val="283041"/>
                <w:sz w:val="21"/>
                <w:szCs w:val="21"/>
                <w:shd w:val="clear" w:color="auto" w:fill="FFFFFF"/>
              </w:rPr>
              <w:t>Also take a look at the Manchester Phrase bank to vary your sentence structures. </w:t>
            </w:r>
            <w:hyperlink r:id="rId7" w:history="1">
              <w:r w:rsidRPr="00DC00A7">
                <w:rPr>
                  <w:rStyle w:val="Hyperlink"/>
                  <w:rFonts w:ascii="Roboto" w:hAnsi="Roboto"/>
                  <w:color w:val="000000" w:themeColor="text1"/>
                  <w:sz w:val="21"/>
                  <w:szCs w:val="21"/>
                  <w:u w:val="none"/>
                </w:rPr>
                <w:t>Academic Phrase bank | The University of Manchester</w:t>
              </w:r>
            </w:hyperlink>
            <w:r w:rsidRPr="00DC00A7">
              <w:rPr>
                <w:rStyle w:val="apple-converted-space"/>
                <w:rFonts w:ascii="Roboto" w:hAnsi="Roboto"/>
                <w:color w:val="000000" w:themeColor="text1"/>
                <w:sz w:val="21"/>
                <w:szCs w:val="21"/>
                <w:shd w:val="clear" w:color="auto" w:fill="FFFFFF"/>
              </w:rPr>
              <w:t> </w:t>
            </w:r>
            <w:r w:rsidRPr="00DC00A7">
              <w:rPr>
                <w:rFonts w:ascii="Roboto" w:hAnsi="Roboto"/>
                <w:color w:val="000000" w:themeColor="text1"/>
                <w:sz w:val="21"/>
                <w:szCs w:val="21"/>
                <w:shd w:val="clear" w:color="auto" w:fill="FFFFFF"/>
              </w:rPr>
              <w:t> </w:t>
            </w:r>
          </w:p>
        </w:tc>
        <w:tc>
          <w:tcPr>
            <w:tcW w:w="3647" w:type="dxa"/>
          </w:tcPr>
          <w:p w14:paraId="226A0597" w14:textId="54F4DD7B" w:rsidR="00F314D4" w:rsidRDefault="00DC00A7" w:rsidP="004669E0">
            <w:pPr>
              <w:pStyle w:val="AssignBody"/>
            </w:pPr>
            <w:r>
              <w:t>I have ensured to look at and use the academic phrase bank from the University of Manchester.</w:t>
            </w:r>
          </w:p>
        </w:tc>
      </w:tr>
    </w:tbl>
    <w:p w14:paraId="4820B6C9" w14:textId="77777777" w:rsidR="00F0574A" w:rsidRDefault="00F0574A"/>
    <w:p w14:paraId="69B3B34E" w14:textId="77777777" w:rsidR="003357AD" w:rsidRDefault="003357AD" w:rsidP="00F314D4">
      <w:pPr>
        <w:spacing w:line="360" w:lineRule="auto"/>
      </w:pPr>
    </w:p>
    <w:p w14:paraId="4E959310" w14:textId="77777777" w:rsidR="003357AD" w:rsidRDefault="003357AD" w:rsidP="00F314D4">
      <w:pPr>
        <w:spacing w:line="360" w:lineRule="auto"/>
      </w:pPr>
    </w:p>
    <w:p w14:paraId="4F39D54F" w14:textId="6C041F99" w:rsidR="003357AD" w:rsidRPr="00F314D4" w:rsidRDefault="003357AD" w:rsidP="00F314D4">
      <w:pPr>
        <w:pStyle w:val="NormalWeb"/>
        <w:spacing w:line="360" w:lineRule="auto"/>
        <w:jc w:val="center"/>
        <w:rPr>
          <w:sz w:val="40"/>
          <w:szCs w:val="40"/>
        </w:rPr>
      </w:pPr>
      <w:r w:rsidRPr="00F314D4">
        <w:rPr>
          <w:rFonts w:ascii="Arial" w:hAnsi="Arial" w:cs="Arial"/>
          <w:b/>
          <w:bCs/>
          <w:sz w:val="36"/>
          <w:szCs w:val="36"/>
        </w:rPr>
        <w:t>How a school develops one aspect of its SDP: a report that critically reflects on the actions, impact and evidence base.</w:t>
      </w:r>
    </w:p>
    <w:p w14:paraId="7F605917" w14:textId="77777777" w:rsidR="003357AD" w:rsidRDefault="003357AD" w:rsidP="00F314D4">
      <w:pPr>
        <w:spacing w:line="360" w:lineRule="auto"/>
      </w:pPr>
    </w:p>
    <w:p w14:paraId="0DB38796" w14:textId="77777777" w:rsidR="003357AD" w:rsidRDefault="003357AD" w:rsidP="00F314D4">
      <w:pPr>
        <w:spacing w:line="360" w:lineRule="auto"/>
      </w:pPr>
    </w:p>
    <w:p w14:paraId="366C8693" w14:textId="2868B906" w:rsidR="003357AD" w:rsidRPr="00F314D4" w:rsidRDefault="003357AD" w:rsidP="00F314D4">
      <w:pPr>
        <w:spacing w:line="360" w:lineRule="auto"/>
        <w:jc w:val="center"/>
        <w:rPr>
          <w:b/>
          <w:bCs/>
          <w:sz w:val="28"/>
          <w:szCs w:val="28"/>
        </w:rPr>
      </w:pPr>
      <w:r w:rsidRPr="00F314D4">
        <w:rPr>
          <w:b/>
          <w:bCs/>
          <w:sz w:val="28"/>
          <w:szCs w:val="28"/>
        </w:rPr>
        <w:t>Student Number: 2202050</w:t>
      </w:r>
    </w:p>
    <w:p w14:paraId="0791DE13" w14:textId="77777777" w:rsidR="003357AD" w:rsidRPr="00F314D4" w:rsidRDefault="003357AD" w:rsidP="00F314D4">
      <w:pPr>
        <w:spacing w:line="360" w:lineRule="auto"/>
        <w:jc w:val="center"/>
        <w:rPr>
          <w:b/>
          <w:bCs/>
          <w:sz w:val="28"/>
          <w:szCs w:val="28"/>
        </w:rPr>
      </w:pPr>
    </w:p>
    <w:p w14:paraId="040D585F" w14:textId="77777777" w:rsidR="003357AD" w:rsidRPr="00F314D4" w:rsidRDefault="003357AD" w:rsidP="00F314D4">
      <w:pPr>
        <w:spacing w:line="360" w:lineRule="auto"/>
        <w:jc w:val="center"/>
        <w:rPr>
          <w:b/>
          <w:bCs/>
          <w:sz w:val="28"/>
          <w:szCs w:val="28"/>
        </w:rPr>
      </w:pPr>
    </w:p>
    <w:p w14:paraId="216C7A29" w14:textId="77777777" w:rsidR="003357AD" w:rsidRPr="00F314D4" w:rsidRDefault="003357AD" w:rsidP="00F314D4">
      <w:pPr>
        <w:spacing w:line="360" w:lineRule="auto"/>
        <w:jc w:val="center"/>
        <w:rPr>
          <w:b/>
          <w:bCs/>
          <w:sz w:val="28"/>
          <w:szCs w:val="28"/>
        </w:rPr>
      </w:pPr>
    </w:p>
    <w:p w14:paraId="17CCB9EA" w14:textId="0A4684F5" w:rsidR="003357AD" w:rsidRPr="00F314D4" w:rsidRDefault="003357AD" w:rsidP="00F314D4">
      <w:pPr>
        <w:spacing w:line="360" w:lineRule="auto"/>
        <w:jc w:val="center"/>
        <w:rPr>
          <w:b/>
          <w:bCs/>
          <w:sz w:val="28"/>
          <w:szCs w:val="28"/>
        </w:rPr>
      </w:pPr>
      <w:r w:rsidRPr="00F314D4">
        <w:rPr>
          <w:b/>
          <w:bCs/>
          <w:sz w:val="28"/>
          <w:szCs w:val="28"/>
        </w:rPr>
        <w:t>Word Count:</w:t>
      </w:r>
      <w:r w:rsidR="00954791">
        <w:rPr>
          <w:b/>
          <w:bCs/>
          <w:sz w:val="28"/>
          <w:szCs w:val="28"/>
        </w:rPr>
        <w:t xml:space="preserve"> 2,562</w:t>
      </w:r>
    </w:p>
    <w:p w14:paraId="5DF6F155" w14:textId="77777777" w:rsidR="003357AD" w:rsidRPr="00F314D4" w:rsidRDefault="003357AD" w:rsidP="00F314D4">
      <w:pPr>
        <w:spacing w:line="360" w:lineRule="auto"/>
        <w:jc w:val="center"/>
        <w:rPr>
          <w:b/>
          <w:bCs/>
          <w:sz w:val="28"/>
          <w:szCs w:val="28"/>
        </w:rPr>
      </w:pPr>
    </w:p>
    <w:p w14:paraId="289BB815" w14:textId="77777777" w:rsidR="003357AD" w:rsidRDefault="003357AD" w:rsidP="00F314D4">
      <w:pPr>
        <w:spacing w:line="360" w:lineRule="auto"/>
        <w:jc w:val="center"/>
        <w:rPr>
          <w:b/>
          <w:bCs/>
          <w:sz w:val="52"/>
          <w:szCs w:val="52"/>
        </w:rPr>
      </w:pPr>
    </w:p>
    <w:p w14:paraId="5FAA7B76" w14:textId="77777777" w:rsidR="00D35173" w:rsidRPr="00D24881" w:rsidRDefault="00D35173" w:rsidP="00D35173">
      <w:pPr>
        <w:spacing w:line="360" w:lineRule="auto"/>
        <w:rPr>
          <w:rFonts w:ascii="Arial" w:hAnsi="Arial" w:cs="Arial"/>
          <w:b/>
          <w:bCs/>
          <w:sz w:val="52"/>
          <w:szCs w:val="52"/>
        </w:rPr>
      </w:pPr>
    </w:p>
    <w:p w14:paraId="5B8F7EFE" w14:textId="3142830E" w:rsidR="00F314D4" w:rsidRPr="00D24881" w:rsidRDefault="00F314D4" w:rsidP="00D35173">
      <w:pPr>
        <w:spacing w:line="360" w:lineRule="auto"/>
        <w:rPr>
          <w:rFonts w:ascii="Arial" w:hAnsi="Arial" w:cs="Arial"/>
          <w:b/>
          <w:bCs/>
        </w:rPr>
      </w:pPr>
      <w:r w:rsidRPr="00D24881">
        <w:rPr>
          <w:rFonts w:ascii="Arial" w:hAnsi="Arial" w:cs="Arial"/>
          <w:b/>
          <w:bCs/>
        </w:rPr>
        <w:lastRenderedPageBreak/>
        <w:t>Introduction</w:t>
      </w:r>
    </w:p>
    <w:p w14:paraId="17025690" w14:textId="273A2A99" w:rsidR="003357AD" w:rsidRPr="00D24881" w:rsidRDefault="003357AD" w:rsidP="00D35173">
      <w:pPr>
        <w:spacing w:line="360" w:lineRule="auto"/>
        <w:rPr>
          <w:rFonts w:ascii="Arial" w:hAnsi="Arial" w:cs="Arial"/>
          <w:sz w:val="22"/>
          <w:szCs w:val="22"/>
        </w:rPr>
      </w:pPr>
      <w:r w:rsidRPr="00D24881">
        <w:rPr>
          <w:rFonts w:ascii="Arial" w:hAnsi="Arial" w:cs="Arial"/>
          <w:sz w:val="22"/>
          <w:szCs w:val="22"/>
        </w:rPr>
        <w:t>This assignment will look at School Development Plans</w:t>
      </w:r>
      <w:r w:rsidR="00D35173" w:rsidRPr="00D24881">
        <w:rPr>
          <w:rFonts w:ascii="Arial" w:hAnsi="Arial" w:cs="Arial"/>
          <w:sz w:val="22"/>
          <w:szCs w:val="22"/>
        </w:rPr>
        <w:t xml:space="preserve"> (SDP)</w:t>
      </w:r>
      <w:r w:rsidRPr="00D24881">
        <w:rPr>
          <w:rFonts w:ascii="Arial" w:hAnsi="Arial" w:cs="Arial"/>
          <w:sz w:val="22"/>
          <w:szCs w:val="22"/>
        </w:rPr>
        <w:t>, why they are used and how. It will look at</w:t>
      </w:r>
      <w:r w:rsidR="00D35173" w:rsidRPr="00D24881">
        <w:rPr>
          <w:rFonts w:ascii="Arial" w:hAnsi="Arial" w:cs="Arial"/>
          <w:sz w:val="22"/>
          <w:szCs w:val="22"/>
        </w:rPr>
        <w:t xml:space="preserve"> one particular </w:t>
      </w:r>
      <w:r w:rsidRPr="00D24881">
        <w:rPr>
          <w:rFonts w:ascii="Arial" w:hAnsi="Arial" w:cs="Arial"/>
          <w:sz w:val="22"/>
          <w:szCs w:val="22"/>
        </w:rPr>
        <w:t>SDP and will focus on one aspect, critically reflecting on the actions, impact and evidence base. The school in question</w:t>
      </w:r>
      <w:r w:rsidR="00650F3F" w:rsidRPr="00D24881">
        <w:rPr>
          <w:rFonts w:ascii="Arial" w:hAnsi="Arial" w:cs="Arial"/>
          <w:sz w:val="22"/>
          <w:szCs w:val="22"/>
        </w:rPr>
        <w:t xml:space="preserve"> will be referred to as ‘School X’. It </w:t>
      </w:r>
      <w:r w:rsidRPr="00D24881">
        <w:rPr>
          <w:rFonts w:ascii="Arial" w:hAnsi="Arial" w:cs="Arial"/>
          <w:sz w:val="22"/>
          <w:szCs w:val="22"/>
        </w:rPr>
        <w:t>is a primary school for students aged three to eleven, situated in Carmarthenshire. In 2019 there were 412 pupils in the school, of this thirteen percent are eligible for free school meals which is below the national average. In addition, twenty four percent of the pupils have an additional learning need which is slightly above the national average (Estyn, 2019). These figures may have changed as this was the last inspection</w:t>
      </w:r>
      <w:r w:rsidR="00545E48" w:rsidRPr="00D24881">
        <w:rPr>
          <w:rFonts w:ascii="Arial" w:hAnsi="Arial" w:cs="Arial"/>
          <w:sz w:val="22"/>
          <w:szCs w:val="22"/>
        </w:rPr>
        <w:t xml:space="preserve"> and there are no other figures on the </w:t>
      </w:r>
      <w:r w:rsidR="00650F3F" w:rsidRPr="00D24881">
        <w:rPr>
          <w:rFonts w:ascii="Arial" w:hAnsi="Arial" w:cs="Arial"/>
          <w:sz w:val="22"/>
          <w:szCs w:val="22"/>
        </w:rPr>
        <w:t>school’s</w:t>
      </w:r>
      <w:r w:rsidR="00545E48" w:rsidRPr="00D24881">
        <w:rPr>
          <w:rFonts w:ascii="Arial" w:hAnsi="Arial" w:cs="Arial"/>
          <w:sz w:val="22"/>
          <w:szCs w:val="22"/>
        </w:rPr>
        <w:t xml:space="preserve"> website. </w:t>
      </w:r>
      <w:r w:rsidR="00650F3F" w:rsidRPr="00D24881">
        <w:rPr>
          <w:rFonts w:ascii="Arial" w:hAnsi="Arial" w:cs="Arial"/>
          <w:sz w:val="22"/>
          <w:szCs w:val="22"/>
        </w:rPr>
        <w:t xml:space="preserve">The school’s development plan highlighted four priorities the school will focus on for the </w:t>
      </w:r>
      <w:r w:rsidR="00D35173" w:rsidRPr="00D24881">
        <w:rPr>
          <w:rFonts w:ascii="Arial" w:hAnsi="Arial" w:cs="Arial"/>
          <w:sz w:val="22"/>
          <w:szCs w:val="22"/>
        </w:rPr>
        <w:t xml:space="preserve">next </w:t>
      </w:r>
      <w:r w:rsidR="00650F3F" w:rsidRPr="00D24881">
        <w:rPr>
          <w:rFonts w:ascii="Arial" w:hAnsi="Arial" w:cs="Arial"/>
          <w:sz w:val="22"/>
          <w:szCs w:val="22"/>
        </w:rPr>
        <w:t xml:space="preserve">three years. This assignment will focus on priority one which is to develop the provision of outdoor learning by utilising the National Professional Enquiry project in establishing a whole school approach to mathematics Outdoor Learning which targets class teachers’ confidence and pupils’ attainment. It will look at the theoretical thinking behind school development plans, how schools prioritise certain targets, how they plan it out and what School X has done to meet their priority set out in the SDP. </w:t>
      </w:r>
    </w:p>
    <w:p w14:paraId="47BD07EE" w14:textId="77777777" w:rsidR="003357AD" w:rsidRPr="00D24881" w:rsidRDefault="003357AD" w:rsidP="00D35173">
      <w:pPr>
        <w:spacing w:line="360" w:lineRule="auto"/>
        <w:rPr>
          <w:rFonts w:ascii="Arial" w:hAnsi="Arial" w:cs="Arial"/>
          <w:sz w:val="22"/>
          <w:szCs w:val="22"/>
        </w:rPr>
      </w:pPr>
    </w:p>
    <w:p w14:paraId="3EAFFDCD" w14:textId="77777777" w:rsidR="00650F3F" w:rsidRPr="00D24881" w:rsidRDefault="00650F3F" w:rsidP="00D35173">
      <w:pPr>
        <w:spacing w:line="360" w:lineRule="auto"/>
        <w:rPr>
          <w:rFonts w:ascii="Arial" w:hAnsi="Arial" w:cs="Arial"/>
          <w:sz w:val="22"/>
          <w:szCs w:val="22"/>
        </w:rPr>
      </w:pPr>
    </w:p>
    <w:p w14:paraId="4AAC25B8" w14:textId="411B365A" w:rsidR="003357AD" w:rsidRPr="00D24881" w:rsidRDefault="00545E48" w:rsidP="00D35173">
      <w:pPr>
        <w:spacing w:line="360" w:lineRule="auto"/>
        <w:rPr>
          <w:rFonts w:ascii="Arial" w:hAnsi="Arial" w:cs="Arial"/>
          <w:b/>
          <w:bCs/>
        </w:rPr>
      </w:pPr>
      <w:r w:rsidRPr="00D24881">
        <w:rPr>
          <w:rFonts w:ascii="Arial" w:hAnsi="Arial" w:cs="Arial"/>
          <w:b/>
          <w:bCs/>
        </w:rPr>
        <w:t>Literature review</w:t>
      </w:r>
    </w:p>
    <w:p w14:paraId="0B60C1D0" w14:textId="1DB4D4CB" w:rsidR="00AC5C47" w:rsidRPr="00D24881" w:rsidRDefault="00CD0FEF" w:rsidP="00D35173">
      <w:pPr>
        <w:spacing w:line="360" w:lineRule="auto"/>
        <w:rPr>
          <w:rFonts w:ascii="Arial" w:hAnsi="Arial" w:cs="Arial"/>
          <w:sz w:val="22"/>
          <w:szCs w:val="22"/>
        </w:rPr>
      </w:pPr>
      <w:r w:rsidRPr="00D24881">
        <w:rPr>
          <w:rFonts w:ascii="Arial" w:hAnsi="Arial" w:cs="Arial"/>
          <w:sz w:val="22"/>
          <w:szCs w:val="22"/>
        </w:rPr>
        <w:t xml:space="preserve">The </w:t>
      </w:r>
      <w:r w:rsidR="00750E07" w:rsidRPr="00D24881">
        <w:rPr>
          <w:rFonts w:ascii="Arial" w:hAnsi="Arial" w:cs="Arial"/>
          <w:sz w:val="22"/>
          <w:szCs w:val="22"/>
        </w:rPr>
        <w:t xml:space="preserve">purpose of a </w:t>
      </w:r>
      <w:r w:rsidRPr="00D24881">
        <w:rPr>
          <w:rFonts w:ascii="Arial" w:hAnsi="Arial" w:cs="Arial"/>
          <w:sz w:val="22"/>
          <w:szCs w:val="22"/>
        </w:rPr>
        <w:t xml:space="preserve">school development plan </w:t>
      </w:r>
      <w:r w:rsidR="00750E07" w:rsidRPr="00D24881">
        <w:rPr>
          <w:rFonts w:ascii="Arial" w:hAnsi="Arial" w:cs="Arial"/>
          <w:sz w:val="22"/>
          <w:szCs w:val="22"/>
        </w:rPr>
        <w:t>is to help schools to achieve high standards and aspirations for all students by providing the best learning experiences and outcomes regardless of the students’ background or circumstance (Welsh Government, 2022). This aligns with the Curriculum for Wales as this too aims to reform education by focusing on providing all students with the same educational opportunities</w:t>
      </w:r>
      <w:r w:rsidR="00AC5C47" w:rsidRPr="00D24881">
        <w:rPr>
          <w:rFonts w:ascii="Arial" w:hAnsi="Arial" w:cs="Arial"/>
          <w:sz w:val="22"/>
          <w:szCs w:val="22"/>
        </w:rPr>
        <w:t xml:space="preserve"> (Welsh Government, 2021)</w:t>
      </w:r>
      <w:r w:rsidR="00750E07" w:rsidRPr="00D24881">
        <w:rPr>
          <w:rFonts w:ascii="Arial" w:hAnsi="Arial" w:cs="Arial"/>
          <w:sz w:val="22"/>
          <w:szCs w:val="22"/>
        </w:rPr>
        <w:t>. T</w:t>
      </w:r>
      <w:r w:rsidR="00D35173" w:rsidRPr="00D24881">
        <w:rPr>
          <w:rFonts w:ascii="Arial" w:hAnsi="Arial" w:cs="Arial"/>
          <w:sz w:val="22"/>
          <w:szCs w:val="22"/>
        </w:rPr>
        <w:t>herefore</w:t>
      </w:r>
      <w:r w:rsidR="00750E07" w:rsidRPr="00D24881">
        <w:rPr>
          <w:rFonts w:ascii="Arial" w:hAnsi="Arial" w:cs="Arial"/>
          <w:sz w:val="22"/>
          <w:szCs w:val="22"/>
        </w:rPr>
        <w:t xml:space="preserve">, a big part of the school development plan is to support learners to </w:t>
      </w:r>
      <w:r w:rsidR="00D35173" w:rsidRPr="00D24881">
        <w:rPr>
          <w:rFonts w:ascii="Arial" w:hAnsi="Arial" w:cs="Arial"/>
          <w:sz w:val="22"/>
          <w:szCs w:val="22"/>
        </w:rPr>
        <w:t xml:space="preserve">work </w:t>
      </w:r>
      <w:r w:rsidR="00750E07" w:rsidRPr="00D24881">
        <w:rPr>
          <w:rFonts w:ascii="Arial" w:hAnsi="Arial" w:cs="Arial"/>
          <w:sz w:val="22"/>
          <w:szCs w:val="22"/>
        </w:rPr>
        <w:t>towards the four purposes of the curriculum</w:t>
      </w:r>
      <w:r w:rsidR="00AC5C47" w:rsidRPr="00D24881">
        <w:rPr>
          <w:rFonts w:ascii="Arial" w:hAnsi="Arial" w:cs="Arial"/>
          <w:sz w:val="22"/>
          <w:szCs w:val="22"/>
        </w:rPr>
        <w:t>. In addition, by improving schools to meet the goals set out in the Curriculum for Wales, we are also working towards the goals set out in The Well-being of Future Generations Act 2015 which holds public bodies responsible for their decisions in order for them to work better with communities</w:t>
      </w:r>
      <w:r w:rsidR="00D35173" w:rsidRPr="00D24881">
        <w:rPr>
          <w:rFonts w:ascii="Arial" w:hAnsi="Arial" w:cs="Arial"/>
          <w:sz w:val="22"/>
          <w:szCs w:val="22"/>
        </w:rPr>
        <w:t xml:space="preserve"> and</w:t>
      </w:r>
      <w:r w:rsidR="00AC5C47" w:rsidRPr="00D24881">
        <w:rPr>
          <w:rFonts w:ascii="Arial" w:hAnsi="Arial" w:cs="Arial"/>
          <w:sz w:val="22"/>
          <w:szCs w:val="22"/>
        </w:rPr>
        <w:t xml:space="preserve"> to prevent problems such as health inequalities and poverty. There are seven well-being goals Wales is working towards, the school development plans will help to reach some of these goals. Furthermore, school development plans </w:t>
      </w:r>
      <w:r w:rsidR="006D7571" w:rsidRPr="00D24881">
        <w:rPr>
          <w:rFonts w:ascii="Arial" w:hAnsi="Arial" w:cs="Arial"/>
          <w:sz w:val="22"/>
          <w:szCs w:val="22"/>
        </w:rPr>
        <w:t>ensure</w:t>
      </w:r>
      <w:r w:rsidR="00AC5C47" w:rsidRPr="00D24881">
        <w:rPr>
          <w:rFonts w:ascii="Arial" w:hAnsi="Arial" w:cs="Arial"/>
          <w:sz w:val="22"/>
          <w:szCs w:val="22"/>
        </w:rPr>
        <w:t xml:space="preserve"> schools are meeting the needs of each pupil in their school which aligns with the Additional Learning Needs and Educational Tribunal (Wales) Act 2018. </w:t>
      </w:r>
      <w:r w:rsidR="006D7571" w:rsidRPr="00D24881">
        <w:rPr>
          <w:rFonts w:ascii="Arial" w:hAnsi="Arial" w:cs="Arial"/>
          <w:sz w:val="22"/>
          <w:szCs w:val="22"/>
        </w:rPr>
        <w:t xml:space="preserve">The use of school development plans is more than just a plan to help a school with their improvements, it </w:t>
      </w:r>
      <w:r w:rsidR="00B011E7" w:rsidRPr="00D24881">
        <w:rPr>
          <w:rFonts w:ascii="Arial" w:hAnsi="Arial" w:cs="Arial"/>
          <w:sz w:val="22"/>
          <w:szCs w:val="22"/>
        </w:rPr>
        <w:t xml:space="preserve">helps Wales to reach its goals. On the other hand, there have been negative opinions around school development plans as Hargreaves (1995) argues that many </w:t>
      </w:r>
      <w:r w:rsidR="00B011E7" w:rsidRPr="00D24881">
        <w:rPr>
          <w:rFonts w:ascii="Arial" w:hAnsi="Arial" w:cs="Arial"/>
          <w:sz w:val="22"/>
          <w:szCs w:val="22"/>
        </w:rPr>
        <w:lastRenderedPageBreak/>
        <w:t>people like the stability of school as it does not change often</w:t>
      </w:r>
      <w:r w:rsidR="00DE1A8B" w:rsidRPr="00D24881">
        <w:rPr>
          <w:rFonts w:ascii="Arial" w:hAnsi="Arial" w:cs="Arial"/>
          <w:sz w:val="22"/>
          <w:szCs w:val="22"/>
        </w:rPr>
        <w:t xml:space="preserve"> but continuously looking to improve education will disrupt this stability</w:t>
      </w:r>
      <w:r w:rsidR="00B011E7" w:rsidRPr="00D24881">
        <w:rPr>
          <w:rFonts w:ascii="Arial" w:hAnsi="Arial" w:cs="Arial"/>
          <w:sz w:val="22"/>
          <w:szCs w:val="22"/>
        </w:rPr>
        <w:t xml:space="preserve">. One study </w:t>
      </w:r>
      <w:r w:rsidR="00DE1A8B" w:rsidRPr="00D24881">
        <w:rPr>
          <w:rFonts w:ascii="Arial" w:hAnsi="Arial" w:cs="Arial"/>
          <w:sz w:val="22"/>
          <w:szCs w:val="22"/>
        </w:rPr>
        <w:t>on schools found they struggled with the SDP and</w:t>
      </w:r>
      <w:r w:rsidR="00B011E7" w:rsidRPr="00D24881">
        <w:rPr>
          <w:rFonts w:ascii="Arial" w:hAnsi="Arial" w:cs="Arial"/>
          <w:sz w:val="22"/>
          <w:szCs w:val="22"/>
        </w:rPr>
        <w:t xml:space="preserve"> </w:t>
      </w:r>
      <w:r w:rsidR="00DE1A8B" w:rsidRPr="00D24881">
        <w:rPr>
          <w:rFonts w:ascii="Arial" w:hAnsi="Arial" w:cs="Arial"/>
          <w:sz w:val="22"/>
          <w:szCs w:val="22"/>
        </w:rPr>
        <w:t>said it was</w:t>
      </w:r>
      <w:r w:rsidR="00B011E7" w:rsidRPr="00D24881">
        <w:rPr>
          <w:rFonts w:ascii="Arial" w:hAnsi="Arial" w:cs="Arial"/>
          <w:sz w:val="22"/>
          <w:szCs w:val="22"/>
        </w:rPr>
        <w:t xml:space="preserve"> a challenge, </w:t>
      </w:r>
      <w:r w:rsidR="00DE1A8B" w:rsidRPr="00D24881">
        <w:rPr>
          <w:rFonts w:ascii="Arial" w:hAnsi="Arial" w:cs="Arial"/>
          <w:sz w:val="22"/>
          <w:szCs w:val="22"/>
        </w:rPr>
        <w:t xml:space="preserve">whereas some schools </w:t>
      </w:r>
      <w:r w:rsidR="00B011E7" w:rsidRPr="00D24881">
        <w:rPr>
          <w:rFonts w:ascii="Arial" w:hAnsi="Arial" w:cs="Arial"/>
          <w:sz w:val="22"/>
          <w:szCs w:val="22"/>
        </w:rPr>
        <w:t>would use other schools’ SDPs to submit. In addition, they found there was no monitoring once they were submitted,</w:t>
      </w:r>
      <w:r w:rsidR="00631A95" w:rsidRPr="00D24881">
        <w:rPr>
          <w:rFonts w:ascii="Arial" w:hAnsi="Arial" w:cs="Arial"/>
          <w:sz w:val="22"/>
          <w:szCs w:val="22"/>
        </w:rPr>
        <w:t xml:space="preserve"> th</w:t>
      </w:r>
      <w:r w:rsidR="00B011E7" w:rsidRPr="00D24881">
        <w:rPr>
          <w:rFonts w:ascii="Arial" w:hAnsi="Arial" w:cs="Arial"/>
          <w:sz w:val="22"/>
          <w:szCs w:val="22"/>
        </w:rPr>
        <w:t xml:space="preserve">us found them a waste of time (Xaba, 2006). </w:t>
      </w:r>
      <w:r w:rsidR="00631A95" w:rsidRPr="00D24881">
        <w:rPr>
          <w:rFonts w:ascii="Arial" w:hAnsi="Arial" w:cs="Arial"/>
          <w:sz w:val="22"/>
          <w:szCs w:val="22"/>
        </w:rPr>
        <w:t xml:space="preserve">Similarly, Lloyd (2019) found some schools hired consultants to write their school reports to ensure it was ‘Estyn ready’. This took SDPs away from the </w:t>
      </w:r>
      <w:r w:rsidR="00DE1A8B" w:rsidRPr="00D24881">
        <w:rPr>
          <w:rFonts w:ascii="Arial" w:hAnsi="Arial" w:cs="Arial"/>
          <w:sz w:val="22"/>
          <w:szCs w:val="22"/>
        </w:rPr>
        <w:t>school’s</w:t>
      </w:r>
      <w:r w:rsidR="00631A95" w:rsidRPr="00D24881">
        <w:rPr>
          <w:rFonts w:ascii="Arial" w:hAnsi="Arial" w:cs="Arial"/>
          <w:sz w:val="22"/>
          <w:szCs w:val="22"/>
        </w:rPr>
        <w:t xml:space="preserve"> ownership and made it about the quality of report rather than looking at what needs to be prioritised for the students. This made SDPs time consuming and </w:t>
      </w:r>
      <w:r w:rsidR="00DE1A8B" w:rsidRPr="00D24881">
        <w:rPr>
          <w:rFonts w:ascii="Arial" w:hAnsi="Arial" w:cs="Arial"/>
          <w:sz w:val="22"/>
          <w:szCs w:val="22"/>
        </w:rPr>
        <w:t xml:space="preserve">were </w:t>
      </w:r>
      <w:r w:rsidR="00631A95" w:rsidRPr="00D24881">
        <w:rPr>
          <w:rFonts w:ascii="Arial" w:hAnsi="Arial" w:cs="Arial"/>
          <w:sz w:val="22"/>
          <w:szCs w:val="22"/>
        </w:rPr>
        <w:t>resented</w:t>
      </w:r>
      <w:r w:rsidR="00DE1A8B" w:rsidRPr="00D24881">
        <w:rPr>
          <w:rFonts w:ascii="Arial" w:hAnsi="Arial" w:cs="Arial"/>
          <w:sz w:val="22"/>
          <w:szCs w:val="22"/>
        </w:rPr>
        <w:t xml:space="preserve"> by many</w:t>
      </w:r>
      <w:r w:rsidR="00631A95" w:rsidRPr="00D24881">
        <w:rPr>
          <w:rFonts w:ascii="Arial" w:hAnsi="Arial" w:cs="Arial"/>
          <w:sz w:val="22"/>
          <w:szCs w:val="22"/>
        </w:rPr>
        <w:t xml:space="preserve">. </w:t>
      </w:r>
      <w:r w:rsidR="005B7A60" w:rsidRPr="00D24881">
        <w:rPr>
          <w:rFonts w:ascii="Arial" w:hAnsi="Arial" w:cs="Arial"/>
          <w:sz w:val="22"/>
          <w:szCs w:val="22"/>
        </w:rPr>
        <w:t xml:space="preserve">However, more recently there has been a </w:t>
      </w:r>
      <w:r w:rsidR="00DE1A8B" w:rsidRPr="00D24881">
        <w:rPr>
          <w:rFonts w:ascii="Arial" w:hAnsi="Arial" w:cs="Arial"/>
          <w:sz w:val="22"/>
          <w:szCs w:val="22"/>
        </w:rPr>
        <w:t>better</w:t>
      </w:r>
      <w:r w:rsidR="005B7A60" w:rsidRPr="00D24881">
        <w:rPr>
          <w:rFonts w:ascii="Arial" w:hAnsi="Arial" w:cs="Arial"/>
          <w:sz w:val="22"/>
          <w:szCs w:val="22"/>
        </w:rPr>
        <w:t xml:space="preserve"> understanding of what an SDP is used </w:t>
      </w:r>
      <w:r w:rsidR="00DE1A8B" w:rsidRPr="00D24881">
        <w:rPr>
          <w:rFonts w:ascii="Arial" w:hAnsi="Arial" w:cs="Arial"/>
          <w:sz w:val="22"/>
          <w:szCs w:val="22"/>
        </w:rPr>
        <w:t>for,</w:t>
      </w:r>
      <w:r w:rsidR="005B7A60" w:rsidRPr="00D24881">
        <w:rPr>
          <w:rFonts w:ascii="Arial" w:hAnsi="Arial" w:cs="Arial"/>
          <w:sz w:val="22"/>
          <w:szCs w:val="22"/>
        </w:rPr>
        <w:t xml:space="preserve"> and guidance has been set by the Welsh Government (2014) to support schools when developing their plan. SDPs should be looked at as an opportunity to improve the school and to develop it for the students. As Barber (1996) stated for an organisation to be successful, there must be improvements. </w:t>
      </w:r>
    </w:p>
    <w:p w14:paraId="61AB648A" w14:textId="05C21381" w:rsidR="00545E48" w:rsidRPr="00D24881" w:rsidRDefault="005B7A60" w:rsidP="00D35173">
      <w:pPr>
        <w:spacing w:line="360" w:lineRule="auto"/>
        <w:rPr>
          <w:rFonts w:ascii="Arial" w:hAnsi="Arial" w:cs="Arial"/>
          <w:sz w:val="22"/>
          <w:szCs w:val="22"/>
        </w:rPr>
      </w:pPr>
      <w:r w:rsidRPr="00D24881">
        <w:rPr>
          <w:rFonts w:ascii="Arial" w:hAnsi="Arial" w:cs="Arial"/>
          <w:sz w:val="22"/>
          <w:szCs w:val="22"/>
        </w:rPr>
        <w:t xml:space="preserve">As previously </w:t>
      </w:r>
      <w:r w:rsidR="00DE1A8B" w:rsidRPr="00D24881">
        <w:rPr>
          <w:rFonts w:ascii="Arial" w:hAnsi="Arial" w:cs="Arial"/>
          <w:sz w:val="22"/>
          <w:szCs w:val="22"/>
        </w:rPr>
        <w:t>stated,</w:t>
      </w:r>
      <w:r w:rsidRPr="00D24881">
        <w:rPr>
          <w:rFonts w:ascii="Arial" w:hAnsi="Arial" w:cs="Arial"/>
          <w:sz w:val="22"/>
          <w:szCs w:val="22"/>
        </w:rPr>
        <w:t xml:space="preserve"> this assignment will focus on the </w:t>
      </w:r>
      <w:r w:rsidR="00DE1A8B" w:rsidRPr="00D24881">
        <w:rPr>
          <w:rFonts w:ascii="Arial" w:hAnsi="Arial" w:cs="Arial"/>
          <w:sz w:val="22"/>
          <w:szCs w:val="22"/>
        </w:rPr>
        <w:t>school’s</w:t>
      </w:r>
      <w:r w:rsidRPr="00D24881">
        <w:rPr>
          <w:rFonts w:ascii="Arial" w:hAnsi="Arial" w:cs="Arial"/>
          <w:sz w:val="22"/>
          <w:szCs w:val="22"/>
        </w:rPr>
        <w:t xml:space="preserve"> priority, to develop the provision of outdoor learning by utilising the National Professional Enquiry project in establishing a whole school approach to mathematics Outdoor Learning which targets class teachers’ confidence and pupils’ attainment. The National Professional Enquiry Project is a programme that supports a network of schools to develop a range of skills through research in their schools. This research is then fed back to the Welsh Government which will help future practice. This project started Phase 1 in 2018, they are now in Phase 4 which is reviewing and evaluating the success of the programme </w:t>
      </w:r>
      <w:r w:rsidR="00DE1A8B" w:rsidRPr="00D24881">
        <w:rPr>
          <w:rFonts w:ascii="Arial" w:hAnsi="Arial" w:cs="Arial"/>
          <w:sz w:val="22"/>
          <w:szCs w:val="22"/>
        </w:rPr>
        <w:t>to</w:t>
      </w:r>
      <w:r w:rsidRPr="00D24881">
        <w:rPr>
          <w:rFonts w:ascii="Arial" w:hAnsi="Arial" w:cs="Arial"/>
          <w:sz w:val="22"/>
          <w:szCs w:val="22"/>
        </w:rPr>
        <w:t xml:space="preserve"> develop next steps. (Welsh Government, 2018). School X participated in this programme in 2021, their enquiry question was looking at how they can improve Year 3 Additional Learning Needs’ ability to count forwards and backwards. </w:t>
      </w:r>
      <w:r w:rsidR="00EB66F0" w:rsidRPr="00D24881">
        <w:rPr>
          <w:rFonts w:ascii="Arial" w:hAnsi="Arial" w:cs="Arial"/>
          <w:sz w:val="22"/>
          <w:szCs w:val="22"/>
        </w:rPr>
        <w:t xml:space="preserve">The school started off doing blended learning and using differentiated mathematics activities online. However, the teachers found very poor levels of engagement amongst the students which then led onto consider the external factors the students may be facing which could be a barrier to their education (Welsh Government, 2018). This term the school will be focusing on taking mathematics outdoors and testing the impact this has on the </w:t>
      </w:r>
      <w:r w:rsidR="00DE1A8B" w:rsidRPr="00D24881">
        <w:rPr>
          <w:rFonts w:ascii="Arial" w:hAnsi="Arial" w:cs="Arial"/>
          <w:sz w:val="22"/>
          <w:szCs w:val="22"/>
        </w:rPr>
        <w:t>students’</w:t>
      </w:r>
      <w:r w:rsidR="00EB66F0" w:rsidRPr="00D24881">
        <w:rPr>
          <w:rFonts w:ascii="Arial" w:hAnsi="Arial" w:cs="Arial"/>
          <w:sz w:val="22"/>
          <w:szCs w:val="22"/>
        </w:rPr>
        <w:t xml:space="preserve"> progress. There are many studies which show the positive impact learning outside has on students, particularly maths. Duncan et al (2007) found that students who develop mathematical skills will have academic achievement in the future. Furthermore, Mantizicopoulos and Ala (2013) have concluded, the more opportunities for pupil-led and varied activities there are, the higher the chance of students succeeding academically. Students will be more engaged in mathematics if they are using it in everyday situations and using representations in the physical world (Waite, 2011). </w:t>
      </w:r>
      <w:r w:rsidR="003D7DB6" w:rsidRPr="00D24881">
        <w:rPr>
          <w:rFonts w:ascii="Arial" w:hAnsi="Arial" w:cs="Arial"/>
          <w:sz w:val="22"/>
          <w:szCs w:val="22"/>
        </w:rPr>
        <w:t xml:space="preserve">In the 1970s and 1980s the development of Realistic Mathematics Education started in the Netherlands by two predeceddors of the freudent institute. This approach allowed students to mathematise </w:t>
      </w:r>
      <w:r w:rsidR="003D7DB6" w:rsidRPr="00D24881">
        <w:rPr>
          <w:rFonts w:ascii="Arial" w:hAnsi="Arial" w:cs="Arial"/>
          <w:sz w:val="22"/>
          <w:szCs w:val="22"/>
        </w:rPr>
        <w:lastRenderedPageBreak/>
        <w:t xml:space="preserve">situations from the world around them. It considered mathematics a human activity in which the students could construct from the physical world (Freudental Institute 2023). This is something School X could </w:t>
      </w:r>
      <w:r w:rsidR="00DE1A8B" w:rsidRPr="00D24881">
        <w:rPr>
          <w:rFonts w:ascii="Arial" w:hAnsi="Arial" w:cs="Arial"/>
          <w:sz w:val="22"/>
          <w:szCs w:val="22"/>
        </w:rPr>
        <w:t>investigate</w:t>
      </w:r>
      <w:r w:rsidR="003D7DB6" w:rsidRPr="00D24881">
        <w:rPr>
          <w:rFonts w:ascii="Arial" w:hAnsi="Arial" w:cs="Arial"/>
          <w:sz w:val="22"/>
          <w:szCs w:val="22"/>
        </w:rPr>
        <w:t xml:space="preserve"> and apply certain activities </w:t>
      </w:r>
      <w:r w:rsidR="00DE1A8B" w:rsidRPr="00D24881">
        <w:rPr>
          <w:rFonts w:ascii="Arial" w:hAnsi="Arial" w:cs="Arial"/>
          <w:sz w:val="22"/>
          <w:szCs w:val="22"/>
        </w:rPr>
        <w:t>i</w:t>
      </w:r>
      <w:r w:rsidR="003D7DB6" w:rsidRPr="00D24881">
        <w:rPr>
          <w:rFonts w:ascii="Arial" w:hAnsi="Arial" w:cs="Arial"/>
          <w:sz w:val="22"/>
          <w:szCs w:val="22"/>
        </w:rPr>
        <w:t xml:space="preserve">n their own setting. In contrast, there are few studies which show learning outside the classroom as little or no </w:t>
      </w:r>
      <w:r w:rsidR="00DE1A8B" w:rsidRPr="00D24881">
        <w:rPr>
          <w:rFonts w:ascii="Arial" w:hAnsi="Arial" w:cs="Arial"/>
          <w:sz w:val="22"/>
          <w:szCs w:val="22"/>
        </w:rPr>
        <w:t>impact o</w:t>
      </w:r>
      <w:r w:rsidR="003D7DB6" w:rsidRPr="00D24881">
        <w:rPr>
          <w:rFonts w:ascii="Arial" w:hAnsi="Arial" w:cs="Arial"/>
          <w:sz w:val="22"/>
          <w:szCs w:val="22"/>
        </w:rPr>
        <w:t xml:space="preserve">n the </w:t>
      </w:r>
      <w:r w:rsidR="00DE1A8B" w:rsidRPr="00D24881">
        <w:rPr>
          <w:rFonts w:ascii="Arial" w:hAnsi="Arial" w:cs="Arial"/>
          <w:sz w:val="22"/>
          <w:szCs w:val="22"/>
        </w:rPr>
        <w:t>student’s</w:t>
      </w:r>
      <w:r w:rsidR="003D7DB6" w:rsidRPr="00D24881">
        <w:rPr>
          <w:rFonts w:ascii="Arial" w:hAnsi="Arial" w:cs="Arial"/>
          <w:sz w:val="22"/>
          <w:szCs w:val="22"/>
        </w:rPr>
        <w:t xml:space="preserve"> progression. Otte et al’s (2019) study revealed a slight increase of skill compared to the students who did not do mathematics outside, </w:t>
      </w:r>
      <w:r w:rsidR="00DE1A8B" w:rsidRPr="00D24881">
        <w:rPr>
          <w:rFonts w:ascii="Arial" w:hAnsi="Arial" w:cs="Arial"/>
          <w:sz w:val="22"/>
          <w:szCs w:val="22"/>
        </w:rPr>
        <w:t>like</w:t>
      </w:r>
      <w:r w:rsidR="003D7DB6" w:rsidRPr="00D24881">
        <w:rPr>
          <w:rFonts w:ascii="Arial" w:hAnsi="Arial" w:cs="Arial"/>
          <w:sz w:val="22"/>
          <w:szCs w:val="22"/>
        </w:rPr>
        <w:t xml:space="preserve"> Earnst and Stanek (2006) who found no difference in skill. However, it is important to note these two studies are small scale and the teachers did not have training on outdoor provisions beforehand. </w:t>
      </w:r>
    </w:p>
    <w:p w14:paraId="49B7D89D" w14:textId="77777777" w:rsidR="00545E48" w:rsidRPr="00D24881" w:rsidRDefault="00545E48" w:rsidP="00D35173">
      <w:pPr>
        <w:spacing w:line="360" w:lineRule="auto"/>
        <w:rPr>
          <w:rFonts w:ascii="Arial" w:hAnsi="Arial" w:cs="Arial"/>
          <w:sz w:val="22"/>
          <w:szCs w:val="22"/>
        </w:rPr>
      </w:pPr>
    </w:p>
    <w:p w14:paraId="21B7F813" w14:textId="77777777" w:rsidR="00545E48" w:rsidRPr="00D24881" w:rsidRDefault="00545E48" w:rsidP="00D35173">
      <w:pPr>
        <w:spacing w:line="360" w:lineRule="auto"/>
        <w:rPr>
          <w:rFonts w:ascii="Arial" w:hAnsi="Arial" w:cs="Arial"/>
          <w:sz w:val="22"/>
          <w:szCs w:val="22"/>
        </w:rPr>
      </w:pPr>
    </w:p>
    <w:p w14:paraId="150CACA4" w14:textId="79E62DC7" w:rsidR="00545E48" w:rsidRPr="00D24881" w:rsidRDefault="00545E48" w:rsidP="00D35173">
      <w:pPr>
        <w:spacing w:line="360" w:lineRule="auto"/>
        <w:rPr>
          <w:rFonts w:ascii="Arial" w:hAnsi="Arial" w:cs="Arial"/>
          <w:b/>
          <w:bCs/>
        </w:rPr>
      </w:pPr>
      <w:r w:rsidRPr="00D24881">
        <w:rPr>
          <w:rFonts w:ascii="Arial" w:hAnsi="Arial" w:cs="Arial"/>
          <w:b/>
          <w:bCs/>
        </w:rPr>
        <w:t xml:space="preserve">Developing an action point </w:t>
      </w:r>
    </w:p>
    <w:p w14:paraId="4FA84E18" w14:textId="458F1AF6" w:rsidR="003357AD" w:rsidRPr="00D24881" w:rsidRDefault="00F314D4" w:rsidP="00D35173">
      <w:pPr>
        <w:spacing w:line="360" w:lineRule="auto"/>
        <w:rPr>
          <w:rFonts w:ascii="Arial" w:hAnsi="Arial" w:cs="Arial"/>
          <w:sz w:val="22"/>
          <w:szCs w:val="22"/>
        </w:rPr>
      </w:pPr>
      <w:r w:rsidRPr="00D24881">
        <w:rPr>
          <w:rFonts w:ascii="Arial" w:hAnsi="Arial" w:cs="Arial"/>
          <w:sz w:val="22"/>
          <w:szCs w:val="22"/>
        </w:rPr>
        <w:t xml:space="preserve">School’s X overarching vision is to provide pupils with a sure foundation for their future </w:t>
      </w:r>
      <w:r w:rsidR="00707599" w:rsidRPr="00D24881">
        <w:rPr>
          <w:rFonts w:ascii="Arial" w:hAnsi="Arial" w:cs="Arial"/>
          <w:sz w:val="22"/>
          <w:szCs w:val="22"/>
        </w:rPr>
        <w:t>through</w:t>
      </w:r>
      <w:r w:rsidRPr="00D24881">
        <w:rPr>
          <w:rFonts w:ascii="Arial" w:hAnsi="Arial" w:cs="Arial"/>
          <w:sz w:val="22"/>
          <w:szCs w:val="22"/>
        </w:rPr>
        <w:t xml:space="preserve"> restorative approaches</w:t>
      </w:r>
      <w:r w:rsidR="00707599" w:rsidRPr="00D24881">
        <w:rPr>
          <w:rFonts w:ascii="Arial" w:hAnsi="Arial" w:cs="Arial"/>
          <w:sz w:val="22"/>
          <w:szCs w:val="22"/>
        </w:rPr>
        <w:t>, nurture and to work within a Christian ethos (</w:t>
      </w:r>
      <w:r w:rsidR="00707599" w:rsidRPr="00D24881">
        <w:rPr>
          <w:rFonts w:ascii="Arial" w:hAnsi="Arial" w:cs="Arial"/>
          <w:sz w:val="22"/>
          <w:szCs w:val="22"/>
          <w:highlight w:val="black"/>
        </w:rPr>
        <w:t>Model CIW School</w:t>
      </w:r>
      <w:r w:rsidR="00707599" w:rsidRPr="00D24881">
        <w:rPr>
          <w:rFonts w:ascii="Arial" w:hAnsi="Arial" w:cs="Arial"/>
          <w:sz w:val="22"/>
          <w:szCs w:val="22"/>
        </w:rPr>
        <w:t xml:space="preserve">, 2023). This vision </w:t>
      </w:r>
      <w:r w:rsidR="00220F2A" w:rsidRPr="00D24881">
        <w:rPr>
          <w:rFonts w:ascii="Arial" w:hAnsi="Arial" w:cs="Arial"/>
          <w:sz w:val="22"/>
          <w:szCs w:val="22"/>
        </w:rPr>
        <w:t>alongside the C</w:t>
      </w:r>
      <w:r w:rsidR="00707599" w:rsidRPr="00D24881">
        <w:rPr>
          <w:rFonts w:ascii="Arial" w:hAnsi="Arial" w:cs="Arial"/>
          <w:sz w:val="22"/>
          <w:szCs w:val="22"/>
        </w:rPr>
        <w:t xml:space="preserve">urriculum for Wales is at the forethought when developing the SDP. </w:t>
      </w:r>
      <w:r w:rsidR="00220F2A" w:rsidRPr="00D24881">
        <w:rPr>
          <w:rFonts w:ascii="Arial" w:hAnsi="Arial" w:cs="Arial"/>
          <w:sz w:val="22"/>
          <w:szCs w:val="22"/>
        </w:rPr>
        <w:t xml:space="preserve">All SDPs should include the actions the school will take </w:t>
      </w:r>
      <w:r w:rsidR="00DE1A8B" w:rsidRPr="00D24881">
        <w:rPr>
          <w:rFonts w:ascii="Arial" w:hAnsi="Arial" w:cs="Arial"/>
          <w:sz w:val="22"/>
          <w:szCs w:val="22"/>
        </w:rPr>
        <w:t>to</w:t>
      </w:r>
      <w:r w:rsidR="00220F2A" w:rsidRPr="00D24881">
        <w:rPr>
          <w:rFonts w:ascii="Arial" w:hAnsi="Arial" w:cs="Arial"/>
          <w:sz w:val="22"/>
          <w:szCs w:val="22"/>
        </w:rPr>
        <w:t xml:space="preserve"> improve the education for learners. These are decided through the annual self-evaluation schools must participate in. </w:t>
      </w:r>
      <w:r w:rsidR="00DE1A8B" w:rsidRPr="00D24881">
        <w:rPr>
          <w:rFonts w:ascii="Arial" w:hAnsi="Arial" w:cs="Arial"/>
          <w:sz w:val="22"/>
          <w:szCs w:val="22"/>
        </w:rPr>
        <w:t>T</w:t>
      </w:r>
      <w:r w:rsidR="00220F2A" w:rsidRPr="00D24881">
        <w:rPr>
          <w:rFonts w:ascii="Arial" w:hAnsi="Arial" w:cs="Arial"/>
          <w:sz w:val="22"/>
          <w:szCs w:val="22"/>
        </w:rPr>
        <w:t xml:space="preserve">he school will evaluate itself against the national priorities which include raising the standards of literacy, numeracy and reducing the impact of poverty on educational attainment (Welsh Government, 2014). The self-evaluation process is the first stage of the </w:t>
      </w:r>
      <w:r w:rsidR="00DE1A8B" w:rsidRPr="00D24881">
        <w:rPr>
          <w:rFonts w:ascii="Arial" w:hAnsi="Arial" w:cs="Arial"/>
          <w:sz w:val="22"/>
          <w:szCs w:val="22"/>
        </w:rPr>
        <w:t>SDP,</w:t>
      </w:r>
      <w:r w:rsidR="00220F2A" w:rsidRPr="00D24881">
        <w:rPr>
          <w:rFonts w:ascii="Arial" w:hAnsi="Arial" w:cs="Arial"/>
          <w:sz w:val="22"/>
          <w:szCs w:val="22"/>
        </w:rPr>
        <w:t xml:space="preserve"> and it helps to identify the strengths and weaknesses of the school. Schools will also assess their progress of the targets set through regular monitoring which can be both qualitative and quantitative data. </w:t>
      </w:r>
      <w:r w:rsidR="00DE1A8B" w:rsidRPr="00D24881">
        <w:rPr>
          <w:rFonts w:ascii="Arial" w:hAnsi="Arial" w:cs="Arial"/>
          <w:sz w:val="22"/>
          <w:szCs w:val="22"/>
        </w:rPr>
        <w:t xml:space="preserve">Kyriadkised and Campbell (2004) believe quantitative studies should be used to examine the progression of work as they can examine the students’ performance. </w:t>
      </w:r>
      <w:r w:rsidR="00220F2A" w:rsidRPr="00D24881">
        <w:rPr>
          <w:rFonts w:ascii="Arial" w:hAnsi="Arial" w:cs="Arial"/>
          <w:sz w:val="22"/>
          <w:szCs w:val="22"/>
        </w:rPr>
        <w:t>This allows schools to then prioritise what needs to improve (Lloyd, 2019). Th</w:t>
      </w:r>
      <w:r w:rsidR="00DE1A8B" w:rsidRPr="00D24881">
        <w:rPr>
          <w:rFonts w:ascii="Arial" w:hAnsi="Arial" w:cs="Arial"/>
          <w:sz w:val="22"/>
          <w:szCs w:val="22"/>
        </w:rPr>
        <w:t>e</w:t>
      </w:r>
      <w:r w:rsidR="00220F2A" w:rsidRPr="00D24881">
        <w:rPr>
          <w:rFonts w:ascii="Arial" w:hAnsi="Arial" w:cs="Arial"/>
          <w:sz w:val="22"/>
          <w:szCs w:val="22"/>
        </w:rPr>
        <w:t xml:space="preserve"> self-evaluation is completed by a variety of stakeholders such as schools, local authorities, regional </w:t>
      </w:r>
      <w:r w:rsidR="00D24881" w:rsidRPr="00D24881">
        <w:rPr>
          <w:rFonts w:ascii="Arial" w:hAnsi="Arial" w:cs="Arial"/>
          <w:sz w:val="22"/>
          <w:szCs w:val="22"/>
        </w:rPr>
        <w:t>consortia,</w:t>
      </w:r>
      <w:r w:rsidR="00220F2A" w:rsidRPr="00D24881">
        <w:rPr>
          <w:rFonts w:ascii="Arial" w:hAnsi="Arial" w:cs="Arial"/>
          <w:sz w:val="22"/>
          <w:szCs w:val="22"/>
        </w:rPr>
        <w:t xml:space="preserve"> and the community (Welsh Government, 2022). </w:t>
      </w:r>
      <w:r w:rsidR="00C27558" w:rsidRPr="00D24881">
        <w:rPr>
          <w:rFonts w:ascii="Arial" w:hAnsi="Arial" w:cs="Arial"/>
          <w:sz w:val="22"/>
          <w:szCs w:val="22"/>
        </w:rPr>
        <w:t xml:space="preserve">This follows onto stage 2 of the SDP which is where the stakeholders come together to determine what areas the self-evaluation has highlighted, </w:t>
      </w:r>
      <w:r w:rsidR="00D24881" w:rsidRPr="00D24881">
        <w:rPr>
          <w:rFonts w:ascii="Arial" w:hAnsi="Arial" w:cs="Arial"/>
          <w:sz w:val="22"/>
          <w:szCs w:val="22"/>
        </w:rPr>
        <w:t xml:space="preserve">should </w:t>
      </w:r>
      <w:r w:rsidR="00C27558" w:rsidRPr="00D24881">
        <w:rPr>
          <w:rFonts w:ascii="Arial" w:hAnsi="Arial" w:cs="Arial"/>
          <w:sz w:val="22"/>
          <w:szCs w:val="22"/>
        </w:rPr>
        <w:t xml:space="preserve">be prioritised. For this, the governing body is involved as well as the headteacher, school staff, learners, parents, carers, local authority, other </w:t>
      </w:r>
      <w:r w:rsidR="00D24881" w:rsidRPr="00D24881">
        <w:rPr>
          <w:rFonts w:ascii="Arial" w:hAnsi="Arial" w:cs="Arial"/>
          <w:sz w:val="22"/>
          <w:szCs w:val="22"/>
        </w:rPr>
        <w:t>schools,</w:t>
      </w:r>
      <w:r w:rsidR="00C27558" w:rsidRPr="00D24881">
        <w:rPr>
          <w:rFonts w:ascii="Arial" w:hAnsi="Arial" w:cs="Arial"/>
          <w:sz w:val="22"/>
          <w:szCs w:val="22"/>
        </w:rPr>
        <w:t xml:space="preserve"> and the community (Welsh Government, 2014). Goldstone (2022) emphasises how important it is to engage all stakeholders and ensure they all have an opportunity to engage with the SDP. Once the stakeholders have identified the chosen targets and prioritised these, these will be set for the next three years and will include how these also meet the national priorities</w:t>
      </w:r>
      <w:r w:rsidR="00D24881" w:rsidRPr="00D24881">
        <w:rPr>
          <w:rFonts w:ascii="Arial" w:hAnsi="Arial" w:cs="Arial"/>
          <w:sz w:val="22"/>
          <w:szCs w:val="22"/>
        </w:rPr>
        <w:t xml:space="preserve"> (Welsh Government, 2022)</w:t>
      </w:r>
      <w:r w:rsidR="00C27558" w:rsidRPr="00D24881">
        <w:rPr>
          <w:rFonts w:ascii="Arial" w:hAnsi="Arial" w:cs="Arial"/>
          <w:sz w:val="22"/>
          <w:szCs w:val="22"/>
        </w:rPr>
        <w:t xml:space="preserve">. </w:t>
      </w:r>
      <w:r w:rsidR="00BB2C49" w:rsidRPr="00D24881">
        <w:rPr>
          <w:rFonts w:ascii="Arial" w:hAnsi="Arial" w:cs="Arial"/>
          <w:sz w:val="22"/>
          <w:szCs w:val="22"/>
        </w:rPr>
        <w:t xml:space="preserve">School X identified four targets to prioritise in the next three years. These </w:t>
      </w:r>
      <w:r w:rsidR="00D24881" w:rsidRPr="00D24881">
        <w:rPr>
          <w:rFonts w:ascii="Arial" w:hAnsi="Arial" w:cs="Arial"/>
          <w:sz w:val="22"/>
          <w:szCs w:val="22"/>
        </w:rPr>
        <w:t xml:space="preserve">include, </w:t>
      </w:r>
      <w:r w:rsidR="00BB2C49" w:rsidRPr="00D24881">
        <w:rPr>
          <w:rFonts w:ascii="Arial" w:hAnsi="Arial" w:cs="Arial"/>
          <w:sz w:val="22"/>
          <w:szCs w:val="22"/>
        </w:rPr>
        <w:t xml:space="preserve">to ensure children respect </w:t>
      </w:r>
      <w:r w:rsidR="007F4BF5" w:rsidRPr="00D24881">
        <w:rPr>
          <w:rFonts w:ascii="Arial" w:hAnsi="Arial" w:cs="Arial"/>
          <w:sz w:val="22"/>
          <w:szCs w:val="22"/>
        </w:rPr>
        <w:t>each other</w:t>
      </w:r>
      <w:r w:rsidR="00BB2C49" w:rsidRPr="00D24881">
        <w:rPr>
          <w:rFonts w:ascii="Arial" w:hAnsi="Arial" w:cs="Arial"/>
          <w:sz w:val="22"/>
          <w:szCs w:val="22"/>
        </w:rPr>
        <w:t xml:space="preserve"> for who and what they are regardless of sexuality, gender, faith and ethnicity; to ensu</w:t>
      </w:r>
      <w:r w:rsidR="007F4BF5" w:rsidRPr="00D24881">
        <w:rPr>
          <w:rFonts w:ascii="Arial" w:hAnsi="Arial" w:cs="Arial"/>
          <w:sz w:val="22"/>
          <w:szCs w:val="22"/>
        </w:rPr>
        <w:t>r</w:t>
      </w:r>
      <w:r w:rsidR="00BB2C49" w:rsidRPr="00D24881">
        <w:rPr>
          <w:rFonts w:ascii="Arial" w:hAnsi="Arial" w:cs="Arial"/>
          <w:sz w:val="22"/>
          <w:szCs w:val="22"/>
        </w:rPr>
        <w:t xml:space="preserve">e leaders and all staff effectively adhere to a robust monitoring system; to provide children with </w:t>
      </w:r>
      <w:r w:rsidR="00BB2C49" w:rsidRPr="00D24881">
        <w:rPr>
          <w:rFonts w:ascii="Arial" w:hAnsi="Arial" w:cs="Arial"/>
          <w:sz w:val="22"/>
          <w:szCs w:val="22"/>
        </w:rPr>
        <w:lastRenderedPageBreak/>
        <w:t>effective teaching and learning opportunities to ensure progression and a high standard in Welsh reading; and the priority mentioned previously in the assignment. As this assignment will focus on the priority relating to the outdoor learning by utilising the National Professional Enquiry project</w:t>
      </w:r>
      <w:r w:rsidR="007F4BF5" w:rsidRPr="00D24881">
        <w:rPr>
          <w:rFonts w:ascii="Arial" w:hAnsi="Arial" w:cs="Arial"/>
          <w:sz w:val="22"/>
          <w:szCs w:val="22"/>
        </w:rPr>
        <w:t xml:space="preserve"> it will look at the success criteria of this target. School X will know they have met this target when summative and formative data reflect an improvement following initial baselines. When children are working more confidently in independent real tasks which could take place in the wider community or environment. When children have a better understanding of the basic maths skills that they need to utilize when applying these to various numerical problems. </w:t>
      </w:r>
      <w:r w:rsidR="0016611E" w:rsidRPr="00D24881">
        <w:rPr>
          <w:rFonts w:ascii="Arial" w:hAnsi="Arial" w:cs="Arial"/>
          <w:sz w:val="22"/>
          <w:szCs w:val="22"/>
        </w:rPr>
        <w:t xml:space="preserve">School X will use multiple sources of evidence such as in-house data, tracking and observation records, pupils work, pupils’ discussions, teachers’ </w:t>
      </w:r>
      <w:r w:rsidR="00D24881" w:rsidRPr="00D24881">
        <w:rPr>
          <w:rFonts w:ascii="Arial" w:hAnsi="Arial" w:cs="Arial"/>
          <w:sz w:val="22"/>
          <w:szCs w:val="22"/>
        </w:rPr>
        <w:t>reflection,</w:t>
      </w:r>
      <w:r w:rsidR="0016611E" w:rsidRPr="00D24881">
        <w:rPr>
          <w:rFonts w:ascii="Arial" w:hAnsi="Arial" w:cs="Arial"/>
          <w:sz w:val="22"/>
          <w:szCs w:val="22"/>
        </w:rPr>
        <w:t xml:space="preserve"> and monitoring. This is a mix of qualitative and quantitative data which according to Welsh Government (2014)  is the best way to obtain evidence and track the progress. </w:t>
      </w:r>
      <w:r w:rsidR="007F4BF5" w:rsidRPr="00D24881">
        <w:rPr>
          <w:rFonts w:ascii="Arial" w:hAnsi="Arial" w:cs="Arial"/>
          <w:sz w:val="22"/>
          <w:szCs w:val="22"/>
        </w:rPr>
        <w:t xml:space="preserve">In addition, Teacher Y (2023) explained that teachers were sent a questionnaire based on their confidence of teaching mathematics outside to get a sense of how the teachers felt and if training needed to be provided. The students will then take a mathematics test at the end of the Spring term, provisions will then be put in place to do mathematics activities outside based on these results. After a few weeks of the students learning mathematics outside, they will take another mathematics test in the </w:t>
      </w:r>
      <w:r w:rsidR="00D24881" w:rsidRPr="00D24881">
        <w:rPr>
          <w:rFonts w:ascii="Arial" w:hAnsi="Arial" w:cs="Arial"/>
          <w:sz w:val="22"/>
          <w:szCs w:val="22"/>
        </w:rPr>
        <w:t>Summer</w:t>
      </w:r>
      <w:r w:rsidR="007F4BF5" w:rsidRPr="00D24881">
        <w:rPr>
          <w:rFonts w:ascii="Arial" w:hAnsi="Arial" w:cs="Arial"/>
          <w:sz w:val="22"/>
          <w:szCs w:val="22"/>
        </w:rPr>
        <w:t xml:space="preserve"> term to see any improvement (Teacher Y, 2023).  The issue with this strategy is not knowing if the impact is coming from learning outside the classroom or their learning inside the classroom as both will</w:t>
      </w:r>
      <w:r w:rsidR="003E61BE" w:rsidRPr="00D24881">
        <w:rPr>
          <w:rFonts w:ascii="Arial" w:hAnsi="Arial" w:cs="Arial"/>
          <w:sz w:val="22"/>
          <w:szCs w:val="22"/>
        </w:rPr>
        <w:t xml:space="preserve"> be happening. </w:t>
      </w:r>
      <w:r w:rsidR="00E91A4C" w:rsidRPr="00D24881">
        <w:rPr>
          <w:rFonts w:ascii="Arial" w:hAnsi="Arial" w:cs="Arial"/>
          <w:sz w:val="22"/>
          <w:szCs w:val="22"/>
        </w:rPr>
        <w:t xml:space="preserve">Stage 3 includes putting the actions and strategies into place. It is vital the SDP includes clear </w:t>
      </w:r>
      <w:r w:rsidR="00BB2C49" w:rsidRPr="00D24881">
        <w:rPr>
          <w:rFonts w:ascii="Arial" w:hAnsi="Arial" w:cs="Arial"/>
          <w:sz w:val="22"/>
          <w:szCs w:val="22"/>
        </w:rPr>
        <w:t>detail</w:t>
      </w:r>
      <w:r w:rsidR="00E91A4C" w:rsidRPr="00D24881">
        <w:rPr>
          <w:rFonts w:ascii="Arial" w:hAnsi="Arial" w:cs="Arial"/>
          <w:sz w:val="22"/>
          <w:szCs w:val="22"/>
        </w:rPr>
        <w:t xml:space="preserve"> of responsibilities, </w:t>
      </w:r>
      <w:r w:rsidR="00D24881" w:rsidRPr="00D24881">
        <w:rPr>
          <w:rFonts w:ascii="Arial" w:hAnsi="Arial" w:cs="Arial"/>
          <w:sz w:val="22"/>
          <w:szCs w:val="22"/>
        </w:rPr>
        <w:t>actions,</w:t>
      </w:r>
      <w:r w:rsidR="00E91A4C" w:rsidRPr="00D24881">
        <w:rPr>
          <w:rFonts w:ascii="Arial" w:hAnsi="Arial" w:cs="Arial"/>
          <w:sz w:val="22"/>
          <w:szCs w:val="22"/>
        </w:rPr>
        <w:t xml:space="preserve"> and timescales so all involved understand what is expected of them</w:t>
      </w:r>
      <w:r w:rsidR="00BB2C49" w:rsidRPr="00D24881">
        <w:rPr>
          <w:rFonts w:ascii="Arial" w:hAnsi="Arial" w:cs="Arial"/>
          <w:sz w:val="22"/>
          <w:szCs w:val="22"/>
        </w:rPr>
        <w:t xml:space="preserve"> (Welsh Government, 2014)</w:t>
      </w:r>
      <w:r w:rsidR="00E91A4C" w:rsidRPr="00D24881">
        <w:rPr>
          <w:rFonts w:ascii="Arial" w:hAnsi="Arial" w:cs="Arial"/>
          <w:sz w:val="22"/>
          <w:szCs w:val="22"/>
        </w:rPr>
        <w:t xml:space="preserve">. </w:t>
      </w:r>
      <w:r w:rsidR="0016611E" w:rsidRPr="00D24881">
        <w:rPr>
          <w:rFonts w:ascii="Arial" w:hAnsi="Arial" w:cs="Arial"/>
          <w:sz w:val="22"/>
          <w:szCs w:val="22"/>
        </w:rPr>
        <w:t xml:space="preserve">When speaking to Headteacher A, they expressed that the SDP is not </w:t>
      </w:r>
      <w:r w:rsidR="00824788" w:rsidRPr="00D24881">
        <w:rPr>
          <w:rFonts w:ascii="Arial" w:hAnsi="Arial" w:cs="Arial"/>
          <w:sz w:val="22"/>
          <w:szCs w:val="22"/>
        </w:rPr>
        <w:t>finished</w:t>
      </w:r>
      <w:r w:rsidR="0016611E" w:rsidRPr="00D24881">
        <w:rPr>
          <w:rFonts w:ascii="Arial" w:hAnsi="Arial" w:cs="Arial"/>
          <w:sz w:val="22"/>
          <w:szCs w:val="22"/>
        </w:rPr>
        <w:t xml:space="preserve">, therefore there is not </w:t>
      </w:r>
      <w:r w:rsidR="00D24881" w:rsidRPr="00D24881">
        <w:rPr>
          <w:rFonts w:ascii="Arial" w:hAnsi="Arial" w:cs="Arial"/>
          <w:sz w:val="22"/>
          <w:szCs w:val="22"/>
        </w:rPr>
        <w:t xml:space="preserve">much detail regarding the tests such as </w:t>
      </w:r>
      <w:r w:rsidR="0016611E" w:rsidRPr="00D24881">
        <w:rPr>
          <w:rFonts w:ascii="Arial" w:hAnsi="Arial" w:cs="Arial"/>
          <w:sz w:val="22"/>
          <w:szCs w:val="22"/>
        </w:rPr>
        <w:t xml:space="preserve">who will set these out and how they will monitor the progress of the outdoor learning. Stage 4 is to review the impact of the actions implemented. As the SDP is a live document, it should be reviewed annually by the governing body and stakeholders within the school (Welsh Government, 2014). The priority this assignment is focusing on will not take place until the end of the spring term, therefore it will be interesting to see how it goes. </w:t>
      </w:r>
    </w:p>
    <w:p w14:paraId="47E093FB" w14:textId="77777777" w:rsidR="0016611E" w:rsidRPr="00D24881" w:rsidRDefault="0016611E" w:rsidP="00D35173">
      <w:pPr>
        <w:spacing w:line="360" w:lineRule="auto"/>
        <w:rPr>
          <w:rFonts w:ascii="Arial" w:hAnsi="Arial" w:cs="Arial"/>
          <w:sz w:val="22"/>
          <w:szCs w:val="22"/>
        </w:rPr>
      </w:pPr>
    </w:p>
    <w:p w14:paraId="65B8DD64" w14:textId="4DBEBA3A" w:rsidR="0016611E" w:rsidRPr="00D24881" w:rsidRDefault="0016611E" w:rsidP="00D35173">
      <w:pPr>
        <w:spacing w:line="360" w:lineRule="auto"/>
        <w:rPr>
          <w:rFonts w:ascii="Arial" w:hAnsi="Arial" w:cs="Arial"/>
        </w:rPr>
      </w:pPr>
      <w:r w:rsidRPr="00D24881">
        <w:rPr>
          <w:rFonts w:ascii="Arial" w:hAnsi="Arial" w:cs="Arial"/>
          <w:b/>
          <w:bCs/>
        </w:rPr>
        <w:t>Reflection and evaluation</w:t>
      </w:r>
      <w:r w:rsidRPr="00D24881">
        <w:rPr>
          <w:rFonts w:ascii="Arial" w:hAnsi="Arial" w:cs="Arial"/>
        </w:rPr>
        <w:t xml:space="preserve"> </w:t>
      </w:r>
    </w:p>
    <w:p w14:paraId="2E6618F6" w14:textId="0379E11C" w:rsidR="0016611E" w:rsidRPr="00D24881" w:rsidRDefault="00D64582" w:rsidP="00D35173">
      <w:pPr>
        <w:spacing w:line="360" w:lineRule="auto"/>
        <w:rPr>
          <w:rFonts w:ascii="Arial" w:hAnsi="Arial" w:cs="Arial"/>
          <w:sz w:val="22"/>
          <w:szCs w:val="22"/>
        </w:rPr>
      </w:pPr>
      <w:r w:rsidRPr="00D24881">
        <w:rPr>
          <w:rFonts w:ascii="Arial" w:hAnsi="Arial" w:cs="Arial"/>
          <w:sz w:val="22"/>
          <w:szCs w:val="22"/>
        </w:rPr>
        <w:t xml:space="preserve">Overall, School X has conducted the self-evaluation effectively as they have identified targets which need to be met to better the education of the students. Each priority the stakeholders have agreed on aligns with both the purpose of an SDP and with the Curriculum for Wales as they focus on providing the best learning experiences for all students, regardless of their circumstances (Welsh Government, 2022; Welsh Government, 2021). Each priority has several stakeholders involved which ensures multiple voices and </w:t>
      </w:r>
      <w:r w:rsidRPr="00D24881">
        <w:rPr>
          <w:rFonts w:ascii="Arial" w:hAnsi="Arial" w:cs="Arial"/>
          <w:sz w:val="22"/>
          <w:szCs w:val="22"/>
        </w:rPr>
        <w:lastRenderedPageBreak/>
        <w:t xml:space="preserve">opinions are engaged in identifying actions to meet each priority. However, within the SDP document the responsibilities and actions are not detailed. The Welsh Government (2014) emphasises how important it is to include clear details of accountability, responsibilities, </w:t>
      </w:r>
      <w:r w:rsidR="005C431B" w:rsidRPr="00D24881">
        <w:rPr>
          <w:rFonts w:ascii="Arial" w:hAnsi="Arial" w:cs="Arial"/>
          <w:sz w:val="22"/>
          <w:szCs w:val="22"/>
        </w:rPr>
        <w:t>actions,</w:t>
      </w:r>
      <w:r w:rsidRPr="00D24881">
        <w:rPr>
          <w:rFonts w:ascii="Arial" w:hAnsi="Arial" w:cs="Arial"/>
          <w:sz w:val="22"/>
          <w:szCs w:val="22"/>
        </w:rPr>
        <w:t xml:space="preserve"> and timescales to avoid confusion and to ensure all stakeholders know what is expected of them. This is not apparent in the document, thereby as an outsider of the school there is no way of knowing who is responsible for what without asking. Therefore, the first suggestion School X should do is to </w:t>
      </w:r>
      <w:r w:rsidR="005C431B" w:rsidRPr="00D24881">
        <w:rPr>
          <w:rFonts w:ascii="Arial" w:hAnsi="Arial" w:cs="Arial"/>
          <w:sz w:val="22"/>
          <w:szCs w:val="22"/>
        </w:rPr>
        <w:t xml:space="preserve">include as much detail as possible. As previously mentioned, Headteacher A (2023) did disclose the SDP was not complete yet so this may be an aspect they have yet to complete but it is a very important aspect of the SDP. Furthermore, the focused priority of this assignment is to look at the provision of outdoor learning by utilising the National Professional Enquiry project, but the actions taken to meet this priority was not outlined in the SDP. </w:t>
      </w:r>
      <w:r w:rsidR="00824788" w:rsidRPr="00D24881">
        <w:rPr>
          <w:rFonts w:ascii="Arial" w:hAnsi="Arial" w:cs="Arial"/>
          <w:sz w:val="22"/>
          <w:szCs w:val="22"/>
        </w:rPr>
        <w:t>The information</w:t>
      </w:r>
      <w:r w:rsidR="005C431B" w:rsidRPr="00D24881">
        <w:rPr>
          <w:rFonts w:ascii="Arial" w:hAnsi="Arial" w:cs="Arial"/>
          <w:sz w:val="22"/>
          <w:szCs w:val="22"/>
        </w:rPr>
        <w:t xml:space="preserve"> </w:t>
      </w:r>
      <w:r w:rsidR="00824788" w:rsidRPr="00D24881">
        <w:rPr>
          <w:rFonts w:ascii="Arial" w:hAnsi="Arial" w:cs="Arial"/>
          <w:sz w:val="22"/>
          <w:szCs w:val="22"/>
        </w:rPr>
        <w:t>was retrieved f</w:t>
      </w:r>
      <w:r w:rsidR="005C431B" w:rsidRPr="00D24881">
        <w:rPr>
          <w:rFonts w:ascii="Arial" w:hAnsi="Arial" w:cs="Arial"/>
          <w:sz w:val="22"/>
          <w:szCs w:val="22"/>
        </w:rPr>
        <w:t xml:space="preserve">rom Teacher Y (2023) regarding the mathematics test at the end of the </w:t>
      </w:r>
      <w:r w:rsidR="00D24881" w:rsidRPr="00D24881">
        <w:rPr>
          <w:rFonts w:ascii="Arial" w:hAnsi="Arial" w:cs="Arial"/>
          <w:sz w:val="22"/>
          <w:szCs w:val="22"/>
        </w:rPr>
        <w:t>S</w:t>
      </w:r>
      <w:r w:rsidR="005C431B" w:rsidRPr="00D24881">
        <w:rPr>
          <w:rFonts w:ascii="Arial" w:hAnsi="Arial" w:cs="Arial"/>
          <w:sz w:val="22"/>
          <w:szCs w:val="22"/>
        </w:rPr>
        <w:t xml:space="preserve">pring and </w:t>
      </w:r>
      <w:r w:rsidR="00D24881" w:rsidRPr="00D24881">
        <w:rPr>
          <w:rFonts w:ascii="Arial" w:hAnsi="Arial" w:cs="Arial"/>
          <w:sz w:val="22"/>
          <w:szCs w:val="22"/>
        </w:rPr>
        <w:t>S</w:t>
      </w:r>
      <w:r w:rsidR="005C431B" w:rsidRPr="00D24881">
        <w:rPr>
          <w:rFonts w:ascii="Arial" w:hAnsi="Arial" w:cs="Arial"/>
          <w:sz w:val="22"/>
          <w:szCs w:val="22"/>
        </w:rPr>
        <w:t xml:space="preserve">ummer term to test whether the outdoor provisions are effective or not. More detail should be included about this in the physical document so anyone reading the SDP is aware of how School X is going to meet this priority. </w:t>
      </w:r>
      <w:r w:rsidR="00824788" w:rsidRPr="00D24881">
        <w:rPr>
          <w:rFonts w:ascii="Arial" w:hAnsi="Arial" w:cs="Arial"/>
          <w:sz w:val="22"/>
          <w:szCs w:val="22"/>
        </w:rPr>
        <w:t xml:space="preserve">As previously discussed, detail around the tests, monitoring and identifying progress needs to be included. </w:t>
      </w:r>
      <w:r w:rsidR="005C431B" w:rsidRPr="00D24881">
        <w:rPr>
          <w:rFonts w:ascii="Arial" w:hAnsi="Arial" w:cs="Arial"/>
          <w:sz w:val="22"/>
          <w:szCs w:val="22"/>
        </w:rPr>
        <w:t xml:space="preserve">Moreover, Teacher Y (2023) explained how they have also researched other schools in the area to see how they have implemented outdoor learning. This is an effective way of identifying new ideas and activities to later implement in </w:t>
      </w:r>
      <w:r w:rsidR="00824788" w:rsidRPr="00D24881">
        <w:rPr>
          <w:rFonts w:ascii="Arial" w:hAnsi="Arial" w:cs="Arial"/>
          <w:sz w:val="22"/>
          <w:szCs w:val="22"/>
        </w:rPr>
        <w:t xml:space="preserve">your own setting. This also meets the standard for professional learning as teachers are extending their knowledge, understanding and skills which in turn will develop their pedagogy in the classroom, or outside in this case. By working as a team to research for this project, teachers show a support for professional growth across the community (Education Wales, 2017). A suggestion made here would be to research other countries like the Netherlands who have implemented the Realistic Mathematics Education (Freudental Institute, 2023). Other counties or countries may have implemented ideas </w:t>
      </w:r>
      <w:r w:rsidR="00D24881" w:rsidRPr="00D24881">
        <w:rPr>
          <w:rFonts w:ascii="Arial" w:hAnsi="Arial" w:cs="Arial"/>
          <w:sz w:val="22"/>
          <w:szCs w:val="22"/>
        </w:rPr>
        <w:t>like</w:t>
      </w:r>
      <w:r w:rsidR="00824788" w:rsidRPr="00D24881">
        <w:rPr>
          <w:rFonts w:ascii="Arial" w:hAnsi="Arial" w:cs="Arial"/>
          <w:sz w:val="22"/>
          <w:szCs w:val="22"/>
        </w:rPr>
        <w:t xml:space="preserve"> this which School X could learn from and implement ideas in their own setting. As mentioned earlier in the essay, this priority is aimed to be met at the end of </w:t>
      </w:r>
      <w:r w:rsidR="00D24881" w:rsidRPr="00D24881">
        <w:rPr>
          <w:rFonts w:ascii="Arial" w:hAnsi="Arial" w:cs="Arial"/>
          <w:sz w:val="22"/>
          <w:szCs w:val="22"/>
        </w:rPr>
        <w:t>the S</w:t>
      </w:r>
      <w:r w:rsidR="00824788" w:rsidRPr="00D24881">
        <w:rPr>
          <w:rFonts w:ascii="Arial" w:hAnsi="Arial" w:cs="Arial"/>
          <w:sz w:val="22"/>
          <w:szCs w:val="22"/>
        </w:rPr>
        <w:t>ummer</w:t>
      </w:r>
      <w:r w:rsidR="00D24881" w:rsidRPr="00D24881">
        <w:rPr>
          <w:rFonts w:ascii="Arial" w:hAnsi="Arial" w:cs="Arial"/>
          <w:sz w:val="22"/>
          <w:szCs w:val="22"/>
        </w:rPr>
        <w:t xml:space="preserve"> term</w:t>
      </w:r>
      <w:r w:rsidR="00824788" w:rsidRPr="00D24881">
        <w:rPr>
          <w:rFonts w:ascii="Arial" w:hAnsi="Arial" w:cs="Arial"/>
          <w:sz w:val="22"/>
          <w:szCs w:val="22"/>
        </w:rPr>
        <w:t xml:space="preserve">, therefore no comments or suggestions can be made regarding the way it has been carried </w:t>
      </w:r>
      <w:r w:rsidR="00D24881" w:rsidRPr="00D24881">
        <w:rPr>
          <w:rFonts w:ascii="Arial" w:hAnsi="Arial" w:cs="Arial"/>
          <w:sz w:val="22"/>
          <w:szCs w:val="22"/>
        </w:rPr>
        <w:t>out,</w:t>
      </w:r>
      <w:r w:rsidR="00D35173" w:rsidRPr="00D24881">
        <w:rPr>
          <w:rFonts w:ascii="Arial" w:hAnsi="Arial" w:cs="Arial"/>
          <w:sz w:val="22"/>
          <w:szCs w:val="22"/>
        </w:rPr>
        <w:t xml:space="preserve"> but it will be refreshing to see mathematics outside the classroom and if School X have met the priority. </w:t>
      </w:r>
    </w:p>
    <w:p w14:paraId="10916609" w14:textId="77777777" w:rsidR="00D86900" w:rsidRPr="00D24881" w:rsidRDefault="00D86900" w:rsidP="00D35173">
      <w:pPr>
        <w:spacing w:line="360" w:lineRule="auto"/>
        <w:rPr>
          <w:rFonts w:ascii="Arial" w:hAnsi="Arial" w:cs="Arial"/>
          <w:b/>
          <w:bCs/>
          <w:sz w:val="22"/>
          <w:szCs w:val="22"/>
        </w:rPr>
      </w:pPr>
    </w:p>
    <w:p w14:paraId="70C41F43" w14:textId="77777777" w:rsidR="00D86900" w:rsidRPr="00D24881" w:rsidRDefault="00D86900" w:rsidP="00D35173">
      <w:pPr>
        <w:spacing w:line="360" w:lineRule="auto"/>
        <w:rPr>
          <w:rFonts w:ascii="Arial" w:hAnsi="Arial" w:cs="Arial"/>
          <w:b/>
          <w:bCs/>
          <w:sz w:val="22"/>
          <w:szCs w:val="22"/>
        </w:rPr>
      </w:pPr>
    </w:p>
    <w:p w14:paraId="617AB3D5" w14:textId="659DC60F" w:rsidR="003357AD" w:rsidRPr="00D24881" w:rsidRDefault="0016611E" w:rsidP="00D35173">
      <w:pPr>
        <w:spacing w:line="360" w:lineRule="auto"/>
        <w:rPr>
          <w:rFonts w:ascii="Arial" w:hAnsi="Arial" w:cs="Arial"/>
          <w:b/>
          <w:bCs/>
        </w:rPr>
      </w:pPr>
      <w:r w:rsidRPr="00D24881">
        <w:rPr>
          <w:rFonts w:ascii="Arial" w:hAnsi="Arial" w:cs="Arial"/>
          <w:b/>
          <w:bCs/>
        </w:rPr>
        <w:t xml:space="preserve">Conclusion </w:t>
      </w:r>
    </w:p>
    <w:p w14:paraId="59820B02" w14:textId="67F7D1B8" w:rsidR="0016611E" w:rsidRPr="00D24881" w:rsidRDefault="0016611E" w:rsidP="00D35173">
      <w:pPr>
        <w:spacing w:line="360" w:lineRule="auto"/>
        <w:rPr>
          <w:rFonts w:ascii="Arial" w:hAnsi="Arial" w:cs="Arial"/>
          <w:sz w:val="22"/>
          <w:szCs w:val="22"/>
        </w:rPr>
      </w:pPr>
      <w:r w:rsidRPr="00D24881">
        <w:rPr>
          <w:rFonts w:ascii="Arial" w:hAnsi="Arial" w:cs="Arial"/>
          <w:sz w:val="22"/>
          <w:szCs w:val="22"/>
        </w:rPr>
        <w:t xml:space="preserve">This assignment has looked at the importance of a school development plan, why schools use them and how they should use them. </w:t>
      </w:r>
      <w:r w:rsidR="00C0557E" w:rsidRPr="00D24881">
        <w:rPr>
          <w:rFonts w:ascii="Arial" w:hAnsi="Arial" w:cs="Arial"/>
          <w:sz w:val="22"/>
          <w:szCs w:val="22"/>
        </w:rPr>
        <w:t xml:space="preserve">It has looked at them generally, and in particular School X’s plan, what priorities they have devised from the self-evaluation and what actions they have put into place. Furthermore, the plan was narrowed down to focus on one of the </w:t>
      </w:r>
      <w:r w:rsidR="00C0557E" w:rsidRPr="00D24881">
        <w:rPr>
          <w:rFonts w:ascii="Arial" w:hAnsi="Arial" w:cs="Arial"/>
          <w:sz w:val="22"/>
          <w:szCs w:val="22"/>
        </w:rPr>
        <w:lastRenderedPageBreak/>
        <w:t xml:space="preserve">four priorities which is to develop the provision of outdoor learning by utilising the National Professional Enquiry project in establishing a whole school approach to mathematics Outdoor Learning which targets class teachers’ confidence and pupils’ attainment. The assignment has also looked at what School X could have improved on </w:t>
      </w:r>
      <w:r w:rsidR="00D24881" w:rsidRPr="00D24881">
        <w:rPr>
          <w:rFonts w:ascii="Arial" w:hAnsi="Arial" w:cs="Arial"/>
          <w:sz w:val="22"/>
          <w:szCs w:val="22"/>
        </w:rPr>
        <w:t>regarding</w:t>
      </w:r>
      <w:r w:rsidR="00C0557E" w:rsidRPr="00D24881">
        <w:rPr>
          <w:rFonts w:ascii="Arial" w:hAnsi="Arial" w:cs="Arial"/>
          <w:sz w:val="22"/>
          <w:szCs w:val="22"/>
        </w:rPr>
        <w:t xml:space="preserve"> their school development plan. By conducting this </w:t>
      </w:r>
      <w:r w:rsidR="00D24881" w:rsidRPr="00D24881">
        <w:rPr>
          <w:rFonts w:ascii="Arial" w:hAnsi="Arial" w:cs="Arial"/>
          <w:sz w:val="22"/>
          <w:szCs w:val="22"/>
        </w:rPr>
        <w:t>research,</w:t>
      </w:r>
      <w:r w:rsidR="00C0557E" w:rsidRPr="00D24881">
        <w:rPr>
          <w:rFonts w:ascii="Arial" w:hAnsi="Arial" w:cs="Arial"/>
          <w:sz w:val="22"/>
          <w:szCs w:val="22"/>
        </w:rPr>
        <w:t xml:space="preserve"> I have learned why and how school development plans are used</w:t>
      </w:r>
      <w:r w:rsidR="00186B8C" w:rsidRPr="00D24881">
        <w:rPr>
          <w:rFonts w:ascii="Arial" w:hAnsi="Arial" w:cs="Arial"/>
          <w:sz w:val="22"/>
          <w:szCs w:val="22"/>
        </w:rPr>
        <w:t xml:space="preserve"> and the importance of them for schools and Wales. I have recognised how important it is to be reflective throughout the school to help the self-evaluation process which in turn will help the stakeholders come to an agreement of the targets the school should prioritise. I will take this knowledge and understanding forward to my teaching </w:t>
      </w:r>
      <w:r w:rsidR="00D24881" w:rsidRPr="00D24881">
        <w:rPr>
          <w:rFonts w:ascii="Arial" w:hAnsi="Arial" w:cs="Arial"/>
          <w:sz w:val="22"/>
          <w:szCs w:val="22"/>
        </w:rPr>
        <w:t>practice,</w:t>
      </w:r>
      <w:r w:rsidR="00186B8C" w:rsidRPr="00D24881">
        <w:rPr>
          <w:rFonts w:ascii="Arial" w:hAnsi="Arial" w:cs="Arial"/>
          <w:sz w:val="22"/>
          <w:szCs w:val="22"/>
        </w:rPr>
        <w:t xml:space="preserve"> so I am aware of what is expected from me when the school I am employed at is undergoing a self-evaluation and creating a school development plan.</w:t>
      </w:r>
    </w:p>
    <w:p w14:paraId="276EFE53" w14:textId="77777777" w:rsidR="003D7DB6" w:rsidRPr="00D35173" w:rsidRDefault="003D7DB6" w:rsidP="00D35173">
      <w:pPr>
        <w:spacing w:line="360" w:lineRule="auto"/>
        <w:rPr>
          <w:sz w:val="22"/>
          <w:szCs w:val="22"/>
        </w:rPr>
      </w:pPr>
    </w:p>
    <w:p w14:paraId="43D4C744" w14:textId="77777777" w:rsidR="0016611E" w:rsidRDefault="0016611E" w:rsidP="00D35173">
      <w:pPr>
        <w:spacing w:line="360" w:lineRule="auto"/>
        <w:rPr>
          <w:sz w:val="36"/>
          <w:szCs w:val="36"/>
          <w:u w:val="single"/>
        </w:rPr>
      </w:pPr>
    </w:p>
    <w:p w14:paraId="2F08F1E7" w14:textId="77777777" w:rsidR="0016611E" w:rsidRDefault="0016611E" w:rsidP="00D35173">
      <w:pPr>
        <w:spacing w:line="360" w:lineRule="auto"/>
        <w:rPr>
          <w:sz w:val="36"/>
          <w:szCs w:val="36"/>
          <w:u w:val="single"/>
        </w:rPr>
      </w:pPr>
    </w:p>
    <w:p w14:paraId="5D777E7C" w14:textId="77777777" w:rsidR="0016611E" w:rsidRDefault="0016611E" w:rsidP="003357AD">
      <w:pPr>
        <w:rPr>
          <w:sz w:val="36"/>
          <w:szCs w:val="36"/>
          <w:u w:val="single"/>
        </w:rPr>
      </w:pPr>
    </w:p>
    <w:p w14:paraId="3E388974" w14:textId="77777777" w:rsidR="0016611E" w:rsidRDefault="0016611E" w:rsidP="003357AD">
      <w:pPr>
        <w:rPr>
          <w:sz w:val="36"/>
          <w:szCs w:val="36"/>
          <w:u w:val="single"/>
        </w:rPr>
      </w:pPr>
    </w:p>
    <w:p w14:paraId="41390631" w14:textId="77777777" w:rsidR="0016611E" w:rsidRDefault="0016611E" w:rsidP="003357AD">
      <w:pPr>
        <w:rPr>
          <w:sz w:val="36"/>
          <w:szCs w:val="36"/>
          <w:u w:val="single"/>
        </w:rPr>
      </w:pPr>
    </w:p>
    <w:p w14:paraId="38C15617" w14:textId="77777777" w:rsidR="0016611E" w:rsidRDefault="0016611E" w:rsidP="003357AD">
      <w:pPr>
        <w:rPr>
          <w:sz w:val="36"/>
          <w:szCs w:val="36"/>
          <w:u w:val="single"/>
        </w:rPr>
      </w:pPr>
    </w:p>
    <w:p w14:paraId="4E98B41B" w14:textId="77777777" w:rsidR="0016611E" w:rsidRDefault="0016611E" w:rsidP="003357AD">
      <w:pPr>
        <w:rPr>
          <w:sz w:val="36"/>
          <w:szCs w:val="36"/>
          <w:u w:val="single"/>
        </w:rPr>
      </w:pPr>
    </w:p>
    <w:p w14:paraId="33B0D8B7" w14:textId="77777777" w:rsidR="0016611E" w:rsidRDefault="0016611E" w:rsidP="003357AD">
      <w:pPr>
        <w:rPr>
          <w:sz w:val="36"/>
          <w:szCs w:val="36"/>
          <w:u w:val="single"/>
        </w:rPr>
      </w:pPr>
    </w:p>
    <w:p w14:paraId="3F95AB4A" w14:textId="77777777" w:rsidR="0016611E" w:rsidRDefault="0016611E" w:rsidP="003357AD">
      <w:pPr>
        <w:rPr>
          <w:sz w:val="36"/>
          <w:szCs w:val="36"/>
          <w:u w:val="single"/>
        </w:rPr>
      </w:pPr>
    </w:p>
    <w:p w14:paraId="021D33CC" w14:textId="77777777" w:rsidR="0016611E" w:rsidRDefault="0016611E" w:rsidP="003357AD">
      <w:pPr>
        <w:rPr>
          <w:sz w:val="36"/>
          <w:szCs w:val="36"/>
          <w:u w:val="single"/>
        </w:rPr>
      </w:pPr>
    </w:p>
    <w:p w14:paraId="286E8209" w14:textId="77777777" w:rsidR="0016611E" w:rsidRDefault="0016611E" w:rsidP="003357AD">
      <w:pPr>
        <w:rPr>
          <w:sz w:val="36"/>
          <w:szCs w:val="36"/>
          <w:u w:val="single"/>
        </w:rPr>
      </w:pPr>
    </w:p>
    <w:p w14:paraId="58343A46" w14:textId="77777777" w:rsidR="0016611E" w:rsidRDefault="0016611E" w:rsidP="003357AD">
      <w:pPr>
        <w:rPr>
          <w:sz w:val="36"/>
          <w:szCs w:val="36"/>
          <w:u w:val="single"/>
        </w:rPr>
      </w:pPr>
    </w:p>
    <w:p w14:paraId="7F636CD4" w14:textId="77777777" w:rsidR="0016611E" w:rsidRDefault="0016611E" w:rsidP="003357AD">
      <w:pPr>
        <w:rPr>
          <w:sz w:val="36"/>
          <w:szCs w:val="36"/>
          <w:u w:val="single"/>
        </w:rPr>
      </w:pPr>
    </w:p>
    <w:p w14:paraId="20BE635F" w14:textId="77777777" w:rsidR="0016611E" w:rsidRDefault="0016611E" w:rsidP="003357AD">
      <w:pPr>
        <w:rPr>
          <w:sz w:val="36"/>
          <w:szCs w:val="36"/>
          <w:u w:val="single"/>
        </w:rPr>
      </w:pPr>
    </w:p>
    <w:p w14:paraId="14F9EA3B" w14:textId="77777777" w:rsidR="0016611E" w:rsidRDefault="0016611E" w:rsidP="003357AD">
      <w:pPr>
        <w:rPr>
          <w:sz w:val="36"/>
          <w:szCs w:val="36"/>
          <w:u w:val="single"/>
        </w:rPr>
      </w:pPr>
    </w:p>
    <w:p w14:paraId="377ED587" w14:textId="77777777" w:rsidR="0016611E" w:rsidRDefault="0016611E" w:rsidP="003357AD">
      <w:pPr>
        <w:rPr>
          <w:sz w:val="36"/>
          <w:szCs w:val="36"/>
          <w:u w:val="single"/>
        </w:rPr>
      </w:pPr>
    </w:p>
    <w:p w14:paraId="00884AB3" w14:textId="77777777" w:rsidR="0016611E" w:rsidRDefault="0016611E" w:rsidP="003357AD">
      <w:pPr>
        <w:rPr>
          <w:sz w:val="36"/>
          <w:szCs w:val="36"/>
          <w:u w:val="single"/>
        </w:rPr>
      </w:pPr>
    </w:p>
    <w:p w14:paraId="15AAD28C" w14:textId="77777777" w:rsidR="0016611E" w:rsidRDefault="0016611E" w:rsidP="003357AD">
      <w:pPr>
        <w:rPr>
          <w:sz w:val="36"/>
          <w:szCs w:val="36"/>
          <w:u w:val="single"/>
        </w:rPr>
      </w:pPr>
    </w:p>
    <w:p w14:paraId="38A86BA1" w14:textId="77777777" w:rsidR="00D35173" w:rsidRDefault="00D35173" w:rsidP="003357AD">
      <w:pPr>
        <w:rPr>
          <w:sz w:val="32"/>
          <w:szCs w:val="32"/>
          <w:u w:val="single"/>
        </w:rPr>
      </w:pPr>
    </w:p>
    <w:p w14:paraId="7FCF57B1" w14:textId="77777777" w:rsidR="00D24881" w:rsidRDefault="00D24881" w:rsidP="00D24881">
      <w:pPr>
        <w:rPr>
          <w:sz w:val="32"/>
          <w:szCs w:val="32"/>
          <w:u w:val="single"/>
        </w:rPr>
      </w:pPr>
    </w:p>
    <w:p w14:paraId="687FDA34" w14:textId="1799BC09" w:rsidR="00D24881" w:rsidRDefault="003D7DB6" w:rsidP="00D24881">
      <w:pPr>
        <w:rPr>
          <w:sz w:val="32"/>
          <w:szCs w:val="32"/>
          <w:u w:val="single"/>
        </w:rPr>
      </w:pPr>
      <w:r w:rsidRPr="00D86900">
        <w:rPr>
          <w:sz w:val="32"/>
          <w:szCs w:val="32"/>
          <w:u w:val="single"/>
        </w:rPr>
        <w:lastRenderedPageBreak/>
        <w:t>References</w:t>
      </w:r>
    </w:p>
    <w:p w14:paraId="7707CF1F" w14:textId="77777777" w:rsidR="00D24881" w:rsidRPr="00D24881" w:rsidRDefault="00D24881" w:rsidP="00D24881">
      <w:pPr>
        <w:rPr>
          <w:sz w:val="32"/>
          <w:szCs w:val="32"/>
          <w:u w:val="single"/>
        </w:rPr>
      </w:pPr>
    </w:p>
    <w:p w14:paraId="0BE2EFD6" w14:textId="77777777" w:rsidR="00D24881" w:rsidRPr="00D24881" w:rsidRDefault="00D24881" w:rsidP="00D24881">
      <w:pPr>
        <w:spacing w:line="360" w:lineRule="auto"/>
        <w:rPr>
          <w:rFonts w:ascii="Helvetica" w:hAnsi="Helvetica"/>
          <w:color w:val="08294D"/>
          <w:shd w:val="clear" w:color="auto" w:fill="FEFEFE"/>
        </w:rPr>
      </w:pPr>
      <w:r w:rsidRPr="00D24881">
        <w:rPr>
          <w:rFonts w:ascii="Helvetica" w:hAnsi="Helvetica"/>
          <w:color w:val="08294D"/>
          <w:shd w:val="clear" w:color="auto" w:fill="FEFEFE"/>
        </w:rPr>
        <w:t xml:space="preserve">Additional Learning Needs and Educational Tribunal (Wales) Act 2018. </w:t>
      </w:r>
      <w:hyperlink r:id="rId8" w:history="1">
        <w:r w:rsidRPr="00D24881">
          <w:rPr>
            <w:rStyle w:val="Hyperlink"/>
            <w:rFonts w:ascii="Helvetica" w:hAnsi="Helvetica"/>
            <w:shd w:val="clear" w:color="auto" w:fill="FEFEFE"/>
          </w:rPr>
          <w:t>https://www.legislation.gov.uk/anaw/2018/2/contents/enacted</w:t>
        </w:r>
      </w:hyperlink>
      <w:r w:rsidRPr="00D24881">
        <w:rPr>
          <w:rFonts w:ascii="Helvetica" w:hAnsi="Helvetica"/>
          <w:color w:val="08294D"/>
          <w:shd w:val="clear" w:color="auto" w:fill="FEFEFE"/>
        </w:rPr>
        <w:t xml:space="preserve"> </w:t>
      </w:r>
    </w:p>
    <w:p w14:paraId="02ED7CAB" w14:textId="77777777" w:rsidR="009D0422" w:rsidRDefault="009D0422" w:rsidP="00D24881">
      <w:pPr>
        <w:pStyle w:val="NormalWeb"/>
        <w:spacing w:before="0" w:beforeAutospacing="0" w:after="270" w:afterAutospacing="0" w:line="360" w:lineRule="auto"/>
        <w:textAlignment w:val="baseline"/>
      </w:pPr>
    </w:p>
    <w:p w14:paraId="1C178A49" w14:textId="3AA26445" w:rsidR="00D24881" w:rsidRPr="00D24881" w:rsidRDefault="00D24881" w:rsidP="00D24881">
      <w:pPr>
        <w:pStyle w:val="NormalWeb"/>
        <w:spacing w:before="0" w:beforeAutospacing="0" w:after="270" w:afterAutospacing="0" w:line="360" w:lineRule="auto"/>
        <w:textAlignment w:val="baseline"/>
      </w:pPr>
      <w:r w:rsidRPr="00D24881">
        <w:t xml:space="preserve">Barber, M. (1996). </w:t>
      </w:r>
      <w:r w:rsidRPr="00D24881">
        <w:rPr>
          <w:i/>
          <w:iCs/>
        </w:rPr>
        <w:t>The learning game: arguments for an education revolution</w:t>
      </w:r>
      <w:r w:rsidRPr="00D24881">
        <w:t>. London:Victor Gollanz.</w:t>
      </w:r>
    </w:p>
    <w:p w14:paraId="4C47AF0F" w14:textId="77777777" w:rsidR="009D0422" w:rsidRDefault="009D0422" w:rsidP="00D24881">
      <w:pPr>
        <w:pStyle w:val="NormalWeb"/>
        <w:spacing w:line="360" w:lineRule="auto"/>
        <w:rPr>
          <w:rStyle w:val="hlfld-contribauthor"/>
          <w:rFonts w:ascii="Arial" w:hAnsi="Arial" w:cs="Arial"/>
          <w:color w:val="333333"/>
          <w:sz w:val="22"/>
          <w:szCs w:val="22"/>
        </w:rPr>
      </w:pPr>
    </w:p>
    <w:p w14:paraId="4E20C612" w14:textId="5305582D" w:rsidR="00D24881" w:rsidRPr="00D24881" w:rsidRDefault="00D24881" w:rsidP="00D24881">
      <w:pPr>
        <w:pStyle w:val="NormalWeb"/>
        <w:spacing w:line="360" w:lineRule="auto"/>
        <w:rPr>
          <w:rStyle w:val="Hyperlink"/>
          <w:rFonts w:ascii="Arial" w:hAnsi="Arial" w:cs="Arial"/>
          <w:sz w:val="22"/>
          <w:szCs w:val="22"/>
        </w:rPr>
      </w:pPr>
      <w:r w:rsidRPr="00D24881">
        <w:rPr>
          <w:rStyle w:val="hlfld-contribauthor"/>
          <w:rFonts w:ascii="Arial" w:hAnsi="Arial" w:cs="Arial"/>
          <w:color w:val="333333"/>
          <w:sz w:val="22"/>
          <w:szCs w:val="22"/>
        </w:rPr>
        <w:t>Duncan,</w:t>
      </w:r>
      <w:r w:rsidRPr="00D24881">
        <w:rPr>
          <w:rStyle w:val="apple-converted-space"/>
          <w:rFonts w:ascii="Arial" w:hAnsi="Arial" w:cs="Arial"/>
          <w:color w:val="333333"/>
          <w:sz w:val="22"/>
          <w:szCs w:val="22"/>
        </w:rPr>
        <w:t> </w:t>
      </w:r>
      <w:r w:rsidRPr="00D24881">
        <w:rPr>
          <w:rStyle w:val="nlmgiven-names"/>
          <w:rFonts w:ascii="Arial" w:hAnsi="Arial" w:cs="Arial"/>
          <w:color w:val="333333"/>
          <w:sz w:val="22"/>
          <w:szCs w:val="22"/>
        </w:rPr>
        <w:t>G. J.</w:t>
      </w:r>
      <w:r w:rsidRPr="00D24881">
        <w:rPr>
          <w:rStyle w:val="apple-converted-space"/>
          <w:rFonts w:ascii="Arial" w:hAnsi="Arial" w:cs="Arial"/>
          <w:color w:val="333333"/>
          <w:sz w:val="22"/>
          <w:szCs w:val="22"/>
        </w:rPr>
        <w:t xml:space="preserve">, </w:t>
      </w:r>
      <w:r w:rsidRPr="00D24881">
        <w:rPr>
          <w:rStyle w:val="hlfld-contribauthor"/>
          <w:rFonts w:ascii="Arial" w:hAnsi="Arial" w:cs="Arial"/>
          <w:color w:val="333333"/>
          <w:sz w:val="22"/>
          <w:szCs w:val="22"/>
        </w:rPr>
        <w:t>Dowsett</w:t>
      </w:r>
      <w:r w:rsidRPr="00D24881">
        <w:rPr>
          <w:rFonts w:ascii="Arial" w:hAnsi="Arial" w:cs="Arial"/>
          <w:color w:val="333333"/>
          <w:sz w:val="22"/>
          <w:szCs w:val="22"/>
        </w:rPr>
        <w:t xml:space="preserve">, C. J., </w:t>
      </w:r>
      <w:r w:rsidRPr="00D24881">
        <w:rPr>
          <w:rStyle w:val="hlfld-contribauthor"/>
          <w:rFonts w:ascii="Arial" w:hAnsi="Arial" w:cs="Arial"/>
          <w:color w:val="333333"/>
          <w:sz w:val="22"/>
          <w:szCs w:val="22"/>
        </w:rPr>
        <w:t>Claessens</w:t>
      </w:r>
      <w:r w:rsidRPr="00D24881">
        <w:rPr>
          <w:rFonts w:ascii="Arial" w:hAnsi="Arial" w:cs="Arial"/>
          <w:color w:val="333333"/>
          <w:sz w:val="22"/>
          <w:szCs w:val="22"/>
        </w:rPr>
        <w:t xml:space="preserve">, A., </w:t>
      </w:r>
      <w:r w:rsidRPr="00D24881">
        <w:rPr>
          <w:rStyle w:val="hlfld-contribauthor"/>
          <w:rFonts w:ascii="Arial" w:hAnsi="Arial" w:cs="Arial"/>
          <w:color w:val="333333"/>
          <w:sz w:val="22"/>
          <w:szCs w:val="22"/>
        </w:rPr>
        <w:t>Magnuson</w:t>
      </w:r>
      <w:r w:rsidRPr="00D24881">
        <w:rPr>
          <w:rFonts w:ascii="Arial" w:hAnsi="Arial" w:cs="Arial"/>
          <w:color w:val="333333"/>
          <w:sz w:val="22"/>
          <w:szCs w:val="22"/>
        </w:rPr>
        <w:t>,</w:t>
      </w:r>
      <w:r w:rsidRPr="00D24881">
        <w:rPr>
          <w:rStyle w:val="apple-converted-space"/>
          <w:rFonts w:ascii="Arial" w:hAnsi="Arial" w:cs="Arial"/>
          <w:color w:val="333333"/>
          <w:sz w:val="22"/>
          <w:szCs w:val="22"/>
        </w:rPr>
        <w:t xml:space="preserve"> K., </w:t>
      </w:r>
      <w:r w:rsidRPr="00D24881">
        <w:rPr>
          <w:rStyle w:val="hlfld-contribauthor"/>
          <w:rFonts w:ascii="Arial" w:hAnsi="Arial" w:cs="Arial"/>
          <w:color w:val="333333"/>
          <w:sz w:val="22"/>
          <w:szCs w:val="22"/>
        </w:rPr>
        <w:t>Huston</w:t>
      </w:r>
      <w:r w:rsidRPr="00D24881">
        <w:rPr>
          <w:rFonts w:ascii="Arial" w:hAnsi="Arial" w:cs="Arial"/>
          <w:color w:val="333333"/>
          <w:sz w:val="22"/>
          <w:szCs w:val="22"/>
        </w:rPr>
        <w:t>, A. C.,</w:t>
      </w:r>
      <w:r w:rsidRPr="00D24881">
        <w:rPr>
          <w:rStyle w:val="apple-converted-space"/>
          <w:rFonts w:ascii="Arial" w:hAnsi="Arial" w:cs="Arial"/>
          <w:color w:val="333333"/>
          <w:sz w:val="22"/>
          <w:szCs w:val="22"/>
        </w:rPr>
        <w:t> </w:t>
      </w:r>
      <w:r w:rsidRPr="00D24881">
        <w:rPr>
          <w:rStyle w:val="hlfld-contribauthor"/>
          <w:rFonts w:ascii="Arial" w:hAnsi="Arial" w:cs="Arial"/>
          <w:color w:val="333333"/>
          <w:sz w:val="22"/>
          <w:szCs w:val="22"/>
        </w:rPr>
        <w:t>Klebanov</w:t>
      </w:r>
      <w:r w:rsidRPr="00D24881">
        <w:rPr>
          <w:rFonts w:ascii="Arial" w:hAnsi="Arial" w:cs="Arial"/>
          <w:color w:val="333333"/>
          <w:sz w:val="22"/>
          <w:szCs w:val="22"/>
        </w:rPr>
        <w:t>,</w:t>
      </w:r>
      <w:r w:rsidRPr="00D24881">
        <w:rPr>
          <w:rStyle w:val="apple-converted-space"/>
          <w:rFonts w:ascii="Arial" w:hAnsi="Arial" w:cs="Arial"/>
          <w:color w:val="333333"/>
          <w:sz w:val="22"/>
          <w:szCs w:val="22"/>
        </w:rPr>
        <w:t xml:space="preserve"> P., </w:t>
      </w:r>
      <w:r w:rsidRPr="00D24881">
        <w:rPr>
          <w:rStyle w:val="hlfld-contribauthor"/>
          <w:rFonts w:ascii="Arial" w:hAnsi="Arial" w:cs="Arial"/>
          <w:color w:val="333333"/>
          <w:sz w:val="22"/>
          <w:szCs w:val="22"/>
        </w:rPr>
        <w:t>Pagani</w:t>
      </w:r>
      <w:r w:rsidRPr="00D24881">
        <w:rPr>
          <w:rFonts w:ascii="Arial" w:hAnsi="Arial" w:cs="Arial"/>
          <w:color w:val="333333"/>
          <w:sz w:val="22"/>
          <w:szCs w:val="22"/>
        </w:rPr>
        <w:t>, L. S., Feinstein, L., Engel, M., Brooks-Gunn, J., Sexton, H. &amp; Duckworth, K. (</w:t>
      </w:r>
      <w:r w:rsidRPr="00D24881">
        <w:rPr>
          <w:rStyle w:val="nlmyear"/>
          <w:rFonts w:ascii="Arial" w:hAnsi="Arial" w:cs="Arial"/>
          <w:color w:val="333333"/>
          <w:sz w:val="22"/>
          <w:szCs w:val="22"/>
        </w:rPr>
        <w:t>2007</w:t>
      </w:r>
      <w:r w:rsidRPr="00D24881">
        <w:rPr>
          <w:rFonts w:ascii="Arial" w:hAnsi="Arial" w:cs="Arial"/>
          <w:color w:val="333333"/>
          <w:sz w:val="22"/>
          <w:szCs w:val="22"/>
        </w:rPr>
        <w:t>)</w:t>
      </w:r>
      <w:r w:rsidR="009D0422">
        <w:rPr>
          <w:rFonts w:ascii="Arial" w:hAnsi="Arial" w:cs="Arial"/>
          <w:color w:val="333333"/>
          <w:sz w:val="22"/>
          <w:szCs w:val="22"/>
        </w:rPr>
        <w:t xml:space="preserve"> ‘</w:t>
      </w:r>
      <w:r w:rsidRPr="00D24881">
        <w:rPr>
          <w:rStyle w:val="nlmarticle-title"/>
          <w:rFonts w:ascii="Arial" w:hAnsi="Arial" w:cs="Arial"/>
          <w:color w:val="333333"/>
          <w:sz w:val="22"/>
          <w:szCs w:val="22"/>
        </w:rPr>
        <w:t>School Readiness and Later Achievement</w:t>
      </w:r>
      <w:r w:rsidR="009D0422">
        <w:rPr>
          <w:rFonts w:ascii="Arial" w:hAnsi="Arial" w:cs="Arial"/>
          <w:color w:val="333333"/>
          <w:sz w:val="22"/>
          <w:szCs w:val="22"/>
        </w:rPr>
        <w:t>’,</w:t>
      </w:r>
      <w:r w:rsidRPr="00D24881">
        <w:rPr>
          <w:rStyle w:val="apple-converted-space"/>
          <w:rFonts w:ascii="Arial" w:hAnsi="Arial" w:cs="Arial"/>
          <w:color w:val="333333"/>
          <w:sz w:val="22"/>
          <w:szCs w:val="22"/>
        </w:rPr>
        <w:t> </w:t>
      </w:r>
      <w:r w:rsidRPr="00D24881">
        <w:rPr>
          <w:rFonts w:ascii="Arial" w:hAnsi="Arial" w:cs="Arial"/>
          <w:i/>
          <w:iCs/>
          <w:color w:val="333333"/>
          <w:sz w:val="22"/>
          <w:szCs w:val="22"/>
        </w:rPr>
        <w:t>Developmental Psychology</w:t>
      </w:r>
      <w:r w:rsidR="009D0422">
        <w:rPr>
          <w:rFonts w:ascii="Arial" w:hAnsi="Arial" w:cs="Arial"/>
          <w:i/>
          <w:iCs/>
          <w:color w:val="333333"/>
          <w:sz w:val="22"/>
          <w:szCs w:val="22"/>
        </w:rPr>
        <w:t>,</w:t>
      </w:r>
      <w:r w:rsidRPr="00D24881">
        <w:rPr>
          <w:rStyle w:val="apple-converted-space"/>
          <w:rFonts w:ascii="Arial" w:hAnsi="Arial" w:cs="Arial"/>
          <w:color w:val="333333"/>
          <w:sz w:val="22"/>
          <w:szCs w:val="22"/>
        </w:rPr>
        <w:t> </w:t>
      </w:r>
      <w:r w:rsidRPr="00D24881">
        <w:rPr>
          <w:rFonts w:ascii="Arial" w:hAnsi="Arial" w:cs="Arial"/>
          <w:color w:val="333333"/>
          <w:sz w:val="22"/>
          <w:szCs w:val="22"/>
        </w:rPr>
        <w:t xml:space="preserve">43 (6), </w:t>
      </w:r>
      <w:r w:rsidR="009D0422">
        <w:rPr>
          <w:rFonts w:ascii="Arial" w:hAnsi="Arial" w:cs="Arial"/>
          <w:color w:val="333333"/>
          <w:sz w:val="22"/>
          <w:szCs w:val="22"/>
        </w:rPr>
        <w:t xml:space="preserve">pp. </w:t>
      </w:r>
      <w:r w:rsidRPr="00D24881">
        <w:rPr>
          <w:rStyle w:val="nlmfpage"/>
          <w:rFonts w:ascii="Arial" w:hAnsi="Arial" w:cs="Arial"/>
          <w:color w:val="333333"/>
          <w:sz w:val="22"/>
          <w:szCs w:val="22"/>
        </w:rPr>
        <w:t>1428</w:t>
      </w:r>
      <w:r w:rsidRPr="00D24881">
        <w:rPr>
          <w:rFonts w:ascii="Arial" w:hAnsi="Arial" w:cs="Arial"/>
          <w:color w:val="333333"/>
          <w:sz w:val="22"/>
          <w:szCs w:val="22"/>
        </w:rPr>
        <w:t>–</w:t>
      </w:r>
      <w:r w:rsidRPr="00D24881">
        <w:rPr>
          <w:rStyle w:val="nlmlpage"/>
          <w:rFonts w:ascii="Arial" w:hAnsi="Arial" w:cs="Arial"/>
          <w:color w:val="333333"/>
          <w:sz w:val="22"/>
          <w:szCs w:val="22"/>
        </w:rPr>
        <w:t>1446</w:t>
      </w:r>
      <w:r w:rsidRPr="00D24881">
        <w:rPr>
          <w:rFonts w:ascii="Arial" w:hAnsi="Arial" w:cs="Arial"/>
          <w:color w:val="333333"/>
          <w:sz w:val="22"/>
          <w:szCs w:val="22"/>
        </w:rPr>
        <w:t xml:space="preserve">. Available at: </w:t>
      </w:r>
      <w:hyperlink r:id="rId9" w:history="1">
        <w:r w:rsidRPr="00D24881">
          <w:rPr>
            <w:rStyle w:val="Hyperlink"/>
            <w:rFonts w:ascii="Arial" w:hAnsi="Arial" w:cs="Arial"/>
            <w:sz w:val="22"/>
            <w:szCs w:val="22"/>
          </w:rPr>
          <w:t>https://librarysearch.uwtsd.ac.uk/view/action/uresolver.do?operation=resolveService&amp;pac</w:t>
        </w:r>
        <w:r w:rsidRPr="00D24881">
          <w:rPr>
            <w:rStyle w:val="Hyperlink"/>
            <w:rFonts w:ascii="Arial" w:hAnsi="Arial" w:cs="Arial"/>
            <w:sz w:val="22"/>
            <w:szCs w:val="22"/>
          </w:rPr>
          <w:t>k</w:t>
        </w:r>
        <w:r w:rsidRPr="00D24881">
          <w:rPr>
            <w:rStyle w:val="Hyperlink"/>
            <w:rFonts w:ascii="Arial" w:hAnsi="Arial" w:cs="Arial"/>
            <w:sz w:val="22"/>
            <w:szCs w:val="22"/>
          </w:rPr>
          <w:t>age_service_id=9183550070002421&amp;institutionId=2421&amp;customerId=2415&amp;VE=true</w:t>
        </w:r>
      </w:hyperlink>
      <w:r w:rsidR="009D0422">
        <w:rPr>
          <w:rStyle w:val="Hyperlink"/>
          <w:rFonts w:ascii="Arial" w:hAnsi="Arial" w:cs="Arial"/>
          <w:sz w:val="22"/>
          <w:szCs w:val="22"/>
        </w:rPr>
        <w:t xml:space="preserve">  </w:t>
      </w:r>
      <w:r w:rsidR="009D0422" w:rsidRPr="009D0422">
        <w:rPr>
          <w:rStyle w:val="Hyperlink"/>
          <w:rFonts w:ascii="Arial" w:hAnsi="Arial" w:cs="Arial"/>
          <w:color w:val="000000" w:themeColor="text1"/>
          <w:sz w:val="22"/>
          <w:szCs w:val="22"/>
          <w:u w:val="none"/>
        </w:rPr>
        <w:t>(Accessed: 9</w:t>
      </w:r>
      <w:r w:rsidR="009D0422" w:rsidRPr="009D0422">
        <w:rPr>
          <w:rStyle w:val="Hyperlink"/>
          <w:rFonts w:ascii="Arial" w:hAnsi="Arial" w:cs="Arial"/>
          <w:color w:val="000000" w:themeColor="text1"/>
          <w:sz w:val="22"/>
          <w:szCs w:val="22"/>
          <w:u w:val="none"/>
          <w:vertAlign w:val="superscript"/>
        </w:rPr>
        <w:t>th</w:t>
      </w:r>
      <w:r w:rsidR="009D0422" w:rsidRPr="009D0422">
        <w:rPr>
          <w:rStyle w:val="Hyperlink"/>
          <w:rFonts w:ascii="Arial" w:hAnsi="Arial" w:cs="Arial"/>
          <w:color w:val="000000" w:themeColor="text1"/>
          <w:sz w:val="22"/>
          <w:szCs w:val="22"/>
          <w:u w:val="none"/>
        </w:rPr>
        <w:t xml:space="preserve"> April 2023).</w:t>
      </w:r>
    </w:p>
    <w:p w14:paraId="2DCD735F" w14:textId="77777777" w:rsidR="00D24881" w:rsidRDefault="00D24881" w:rsidP="00D24881">
      <w:pPr>
        <w:spacing w:line="360" w:lineRule="auto"/>
      </w:pPr>
    </w:p>
    <w:p w14:paraId="5A5B792E" w14:textId="1816B184" w:rsidR="00D24881" w:rsidRPr="00D24881" w:rsidRDefault="00D24881" w:rsidP="00D24881">
      <w:pPr>
        <w:spacing w:line="360" w:lineRule="auto"/>
      </w:pPr>
      <w:r w:rsidRPr="00D24881">
        <w:t xml:space="preserve">Education Wales. (2017). </w:t>
      </w:r>
      <w:r w:rsidRPr="00D24881">
        <w:rPr>
          <w:i/>
          <w:iCs/>
        </w:rPr>
        <w:t>An introduction to the professional standards for teaching and leadership</w:t>
      </w:r>
      <w:r w:rsidRPr="00D24881">
        <w:t xml:space="preserve">. Welsh Government. Available at: </w:t>
      </w:r>
      <w:hyperlink r:id="rId10" w:history="1">
        <w:r w:rsidRPr="00D24881">
          <w:rPr>
            <w:rStyle w:val="Hyperlink"/>
          </w:rPr>
          <w:t>https://hwb.gov.wales/api/storage/932d8940-56f5-4660-aa85-afb4e87560a9/an-introduction-to-the-professional-standards-for-teaching-and-leadership.pdf</w:t>
        </w:r>
      </w:hyperlink>
      <w:r w:rsidRPr="00D24881">
        <w:t xml:space="preserve"> </w:t>
      </w:r>
      <w:r w:rsidR="009D0422">
        <w:t>(Accessed: 9</w:t>
      </w:r>
      <w:r w:rsidR="009D0422" w:rsidRPr="009D0422">
        <w:rPr>
          <w:vertAlign w:val="superscript"/>
        </w:rPr>
        <w:t>th</w:t>
      </w:r>
      <w:r w:rsidR="009D0422">
        <w:t xml:space="preserve"> April 2023).</w:t>
      </w:r>
    </w:p>
    <w:p w14:paraId="67E4D477" w14:textId="77777777" w:rsidR="00D24881" w:rsidRDefault="00D24881" w:rsidP="00D24881">
      <w:pPr>
        <w:pStyle w:val="NormalWeb"/>
        <w:spacing w:line="360" w:lineRule="auto"/>
        <w:rPr>
          <w:rStyle w:val="hlfld-contribauthor"/>
          <w:rFonts w:ascii="Open Sans" w:hAnsi="Open Sans" w:cs="Open Sans"/>
          <w:color w:val="333333"/>
        </w:rPr>
      </w:pPr>
    </w:p>
    <w:p w14:paraId="0244AEFC" w14:textId="4152D8FE" w:rsidR="00D24881" w:rsidRPr="00D24881" w:rsidRDefault="00D24881" w:rsidP="00D24881">
      <w:pPr>
        <w:pStyle w:val="NormalWeb"/>
        <w:spacing w:line="360" w:lineRule="auto"/>
        <w:rPr>
          <w:rStyle w:val="Hyperlink"/>
          <w:rFonts w:ascii="Open Sans" w:hAnsi="Open Sans" w:cs="Open Sans"/>
        </w:rPr>
      </w:pPr>
      <w:r w:rsidRPr="00D24881">
        <w:rPr>
          <w:rStyle w:val="hlfld-contribauthor"/>
          <w:rFonts w:ascii="Open Sans" w:hAnsi="Open Sans" w:cs="Open Sans"/>
          <w:color w:val="333333"/>
        </w:rPr>
        <w:t>Ernst,</w:t>
      </w:r>
      <w:r w:rsidRPr="00D24881">
        <w:rPr>
          <w:rStyle w:val="apple-converted-space"/>
          <w:rFonts w:ascii="Open Sans" w:hAnsi="Open Sans" w:cs="Open Sans"/>
          <w:color w:val="333333"/>
        </w:rPr>
        <w:t> </w:t>
      </w:r>
      <w:r w:rsidRPr="00D24881">
        <w:rPr>
          <w:rStyle w:val="nlmgiven-names"/>
          <w:rFonts w:ascii="Open Sans" w:hAnsi="Open Sans" w:cs="Open Sans"/>
          <w:color w:val="333333"/>
        </w:rPr>
        <w:t>J.</w:t>
      </w:r>
      <w:r w:rsidRPr="00D24881">
        <w:rPr>
          <w:rFonts w:ascii="Open Sans" w:hAnsi="Open Sans" w:cs="Open Sans"/>
          <w:color w:val="333333"/>
        </w:rPr>
        <w:t>, and</w:t>
      </w:r>
      <w:r w:rsidRPr="00D24881">
        <w:rPr>
          <w:rStyle w:val="apple-converted-space"/>
          <w:rFonts w:ascii="Open Sans" w:hAnsi="Open Sans" w:cs="Open Sans"/>
          <w:color w:val="333333"/>
        </w:rPr>
        <w:t> </w:t>
      </w:r>
      <w:r w:rsidRPr="00D24881">
        <w:rPr>
          <w:rStyle w:val="hlfld-contribauthor"/>
          <w:rFonts w:ascii="Open Sans" w:hAnsi="Open Sans" w:cs="Open Sans"/>
          <w:color w:val="333333"/>
        </w:rPr>
        <w:t>Stanek, D</w:t>
      </w:r>
      <w:r w:rsidRPr="00D24881">
        <w:rPr>
          <w:rFonts w:ascii="Open Sans" w:hAnsi="Open Sans" w:cs="Open Sans"/>
          <w:color w:val="333333"/>
        </w:rPr>
        <w:t>.</w:t>
      </w:r>
      <w:r w:rsidRPr="00D24881">
        <w:rPr>
          <w:rStyle w:val="apple-converted-space"/>
          <w:rFonts w:ascii="Open Sans" w:hAnsi="Open Sans" w:cs="Open Sans"/>
          <w:color w:val="333333"/>
        </w:rPr>
        <w:t> (</w:t>
      </w:r>
      <w:r w:rsidRPr="00D24881">
        <w:rPr>
          <w:rStyle w:val="nlmyear"/>
          <w:rFonts w:ascii="Open Sans" w:hAnsi="Open Sans" w:cs="Open Sans"/>
          <w:color w:val="333333"/>
        </w:rPr>
        <w:t>2006)</w:t>
      </w:r>
      <w:r w:rsidR="009D0422">
        <w:rPr>
          <w:rFonts w:ascii="Open Sans" w:hAnsi="Open Sans" w:cs="Open Sans"/>
          <w:color w:val="333333"/>
        </w:rPr>
        <w:t>, ‘</w:t>
      </w:r>
      <w:r w:rsidRPr="00D24881">
        <w:rPr>
          <w:rStyle w:val="nlmarticle-title"/>
          <w:rFonts w:ascii="Open Sans" w:hAnsi="Open Sans" w:cs="Open Sans"/>
          <w:color w:val="333333"/>
        </w:rPr>
        <w:t>The Prairie Science Class: A Model for Re-Visioning Environmental Education within the National Wildlife Refuge System</w:t>
      </w:r>
      <w:r w:rsidR="009D0422">
        <w:rPr>
          <w:rFonts w:ascii="Open Sans" w:hAnsi="Open Sans" w:cs="Open Sans"/>
          <w:color w:val="333333"/>
        </w:rPr>
        <w:t>’,</w:t>
      </w:r>
      <w:r w:rsidRPr="00D24881">
        <w:rPr>
          <w:rFonts w:ascii="Open Sans" w:hAnsi="Open Sans" w:cs="Open Sans"/>
          <w:color w:val="333333"/>
        </w:rPr>
        <w:t xml:space="preserve"> </w:t>
      </w:r>
      <w:r w:rsidRPr="00D24881">
        <w:rPr>
          <w:rFonts w:ascii="Open Sans" w:hAnsi="Open Sans" w:cs="Open Sans"/>
          <w:i/>
          <w:iCs/>
          <w:color w:val="333333"/>
        </w:rPr>
        <w:t>Human Dimensions of Wildlife</w:t>
      </w:r>
      <w:r w:rsidR="009D0422">
        <w:rPr>
          <w:rFonts w:ascii="Open Sans" w:hAnsi="Open Sans" w:cs="Open Sans"/>
          <w:i/>
          <w:iCs/>
          <w:color w:val="333333"/>
        </w:rPr>
        <w:t>,</w:t>
      </w:r>
      <w:r w:rsidRPr="00D24881">
        <w:rPr>
          <w:rStyle w:val="apple-converted-space"/>
          <w:rFonts w:ascii="Open Sans" w:hAnsi="Open Sans" w:cs="Open Sans"/>
          <w:color w:val="333333"/>
        </w:rPr>
        <w:t> </w:t>
      </w:r>
      <w:r w:rsidRPr="00D24881">
        <w:rPr>
          <w:rFonts w:ascii="Open Sans" w:hAnsi="Open Sans" w:cs="Open Sans"/>
          <w:color w:val="333333"/>
        </w:rPr>
        <w:t>11(4),</w:t>
      </w:r>
      <w:r w:rsidRPr="00D24881">
        <w:rPr>
          <w:rStyle w:val="apple-converted-space"/>
          <w:rFonts w:ascii="Open Sans" w:hAnsi="Open Sans" w:cs="Open Sans"/>
          <w:color w:val="333333"/>
        </w:rPr>
        <w:t> </w:t>
      </w:r>
      <w:r w:rsidR="009D0422">
        <w:rPr>
          <w:rStyle w:val="apple-converted-space"/>
          <w:rFonts w:ascii="Open Sans" w:hAnsi="Open Sans" w:cs="Open Sans"/>
          <w:color w:val="333333"/>
        </w:rPr>
        <w:t xml:space="preserve">pp. </w:t>
      </w:r>
      <w:r w:rsidRPr="00D24881">
        <w:rPr>
          <w:rStyle w:val="nlmfpage"/>
          <w:rFonts w:ascii="Open Sans" w:hAnsi="Open Sans" w:cs="Open Sans"/>
          <w:color w:val="333333"/>
        </w:rPr>
        <w:t>255</w:t>
      </w:r>
      <w:r w:rsidRPr="00D24881">
        <w:rPr>
          <w:rFonts w:ascii="Open Sans" w:hAnsi="Open Sans" w:cs="Open Sans"/>
          <w:color w:val="333333"/>
        </w:rPr>
        <w:t>–</w:t>
      </w:r>
      <w:r w:rsidRPr="00D24881">
        <w:rPr>
          <w:rStyle w:val="nlmlpage"/>
          <w:rFonts w:ascii="Open Sans" w:hAnsi="Open Sans" w:cs="Open Sans"/>
          <w:color w:val="333333"/>
        </w:rPr>
        <w:t>265</w:t>
      </w:r>
      <w:r w:rsidRPr="00D24881">
        <w:rPr>
          <w:rStyle w:val="nlmpub-id"/>
          <w:rFonts w:ascii="Open Sans" w:hAnsi="Open Sans" w:cs="Open Sans"/>
          <w:color w:val="333333"/>
        </w:rPr>
        <w:t xml:space="preserve">. Available at: </w:t>
      </w:r>
      <w:hyperlink r:id="rId11" w:history="1">
        <w:r w:rsidRPr="00D24881">
          <w:rPr>
            <w:rStyle w:val="Hyperlink"/>
            <w:rFonts w:ascii="Open Sans" w:hAnsi="Open Sans" w:cs="Open Sans"/>
          </w:rPr>
          <w:t>https://www-tandfonline-com.ezproxy.uwtsd.ac.</w:t>
        </w:r>
        <w:r w:rsidRPr="00D24881">
          <w:rPr>
            <w:rStyle w:val="Hyperlink"/>
            <w:rFonts w:ascii="Open Sans" w:hAnsi="Open Sans" w:cs="Open Sans"/>
          </w:rPr>
          <w:t>u</w:t>
        </w:r>
        <w:r w:rsidRPr="00D24881">
          <w:rPr>
            <w:rStyle w:val="Hyperlink"/>
            <w:rFonts w:ascii="Open Sans" w:hAnsi="Open Sans" w:cs="Open Sans"/>
          </w:rPr>
          <w:t>k/doi/10.1080/10871200600803010</w:t>
        </w:r>
      </w:hyperlink>
      <w:r w:rsidR="009D0422">
        <w:rPr>
          <w:rStyle w:val="Hyperlink"/>
          <w:rFonts w:ascii="Open Sans" w:hAnsi="Open Sans" w:cs="Open Sans"/>
        </w:rPr>
        <w:t xml:space="preserve"> </w:t>
      </w:r>
      <w:r w:rsidR="009D0422" w:rsidRPr="009D0422">
        <w:rPr>
          <w:rStyle w:val="Hyperlink"/>
          <w:rFonts w:ascii="Open Sans" w:hAnsi="Open Sans" w:cs="Open Sans"/>
          <w:color w:val="000000" w:themeColor="text1"/>
          <w:u w:val="none"/>
        </w:rPr>
        <w:t>(Accessed: 10</w:t>
      </w:r>
      <w:r w:rsidR="009D0422" w:rsidRPr="009D0422">
        <w:rPr>
          <w:rStyle w:val="Hyperlink"/>
          <w:rFonts w:ascii="Open Sans" w:hAnsi="Open Sans" w:cs="Open Sans"/>
          <w:color w:val="000000" w:themeColor="text1"/>
          <w:u w:val="none"/>
          <w:vertAlign w:val="superscript"/>
        </w:rPr>
        <w:t>th</w:t>
      </w:r>
      <w:r w:rsidR="009D0422" w:rsidRPr="009D0422">
        <w:rPr>
          <w:rStyle w:val="Hyperlink"/>
          <w:rFonts w:ascii="Open Sans" w:hAnsi="Open Sans" w:cs="Open Sans"/>
          <w:color w:val="000000" w:themeColor="text1"/>
          <w:u w:val="none"/>
        </w:rPr>
        <w:t xml:space="preserve"> April 2023).</w:t>
      </w:r>
    </w:p>
    <w:p w14:paraId="1FF9A1C9" w14:textId="248101E3" w:rsidR="00D24881" w:rsidRPr="00D24881" w:rsidRDefault="00D24881" w:rsidP="00D24881">
      <w:pPr>
        <w:spacing w:line="360" w:lineRule="auto"/>
      </w:pPr>
      <w:hyperlink r:id="rId12" w:history="1">
        <w:r w:rsidRPr="00D24881">
          <w:rPr>
            <w:rStyle w:val="Hyperlink"/>
            <w:i/>
            <w:iCs/>
            <w:color w:val="000000" w:themeColor="text1"/>
            <w:u w:val="none"/>
          </w:rPr>
          <w:t>Estyn. (2019). A Repo</w:t>
        </w:r>
        <w:r w:rsidRPr="00D24881">
          <w:rPr>
            <w:rStyle w:val="Hyperlink"/>
            <w:i/>
            <w:iCs/>
            <w:color w:val="000000" w:themeColor="text1"/>
            <w:u w:val="none"/>
          </w:rPr>
          <w:t>r</w:t>
        </w:r>
        <w:r w:rsidRPr="00D24881">
          <w:rPr>
            <w:rStyle w:val="Hyperlink"/>
            <w:i/>
            <w:iCs/>
            <w:color w:val="000000" w:themeColor="text1"/>
            <w:u w:val="none"/>
          </w:rPr>
          <w:t xml:space="preserve">t On </w:t>
        </w:r>
        <w:r w:rsidRPr="00D24881">
          <w:rPr>
            <w:rStyle w:val="Hyperlink"/>
            <w:i/>
            <w:iCs/>
            <w:color w:val="000000" w:themeColor="text1"/>
            <w:highlight w:val="black"/>
            <w:u w:val="none"/>
          </w:rPr>
          <w:t>Model C.I.W Schoo</w:t>
        </w:r>
        <w:r w:rsidRPr="00D24881">
          <w:rPr>
            <w:rStyle w:val="Hyperlink"/>
            <w:i/>
            <w:iCs/>
            <w:color w:val="000000" w:themeColor="text1"/>
            <w:u w:val="none"/>
          </w:rPr>
          <w:t>l</w:t>
        </w:r>
        <w:r w:rsidRPr="00D24881">
          <w:rPr>
            <w:rStyle w:val="Hyperlink"/>
            <w:color w:val="000000" w:themeColor="text1"/>
            <w:u w:val="none"/>
          </w:rPr>
          <w:t>. Her Majesty’s Inspectorate for Education and Trainin</w:t>
        </w:r>
        <w:r w:rsidRPr="00D24881">
          <w:rPr>
            <w:rStyle w:val="Hyperlink"/>
            <w:color w:val="000000" w:themeColor="text1"/>
            <w:u w:val="none"/>
          </w:rPr>
          <w:t>g</w:t>
        </w:r>
        <w:r w:rsidRPr="00D24881">
          <w:rPr>
            <w:rStyle w:val="Hyperlink"/>
            <w:color w:val="000000" w:themeColor="text1"/>
            <w:u w:val="none"/>
          </w:rPr>
          <w:t xml:space="preserve"> in Wale</w:t>
        </w:r>
        <w:r w:rsidRPr="00D24881">
          <w:rPr>
            <w:rStyle w:val="Hyperlink"/>
            <w:color w:val="000000" w:themeColor="text1"/>
            <w:u w:val="none"/>
          </w:rPr>
          <w:t>s</w:t>
        </w:r>
        <w:r w:rsidRPr="00D24881">
          <w:rPr>
            <w:rStyle w:val="Hyperlink"/>
            <w:color w:val="000000" w:themeColor="text1"/>
            <w:u w:val="none"/>
          </w:rPr>
          <w:t>.</w:t>
        </w:r>
        <w:r w:rsidRPr="00D24881">
          <w:rPr>
            <w:rStyle w:val="Hyperlink"/>
            <w:color w:val="000000" w:themeColor="text1"/>
          </w:rPr>
          <w:t xml:space="preserve"> https://cdnfiles.j2bloggy.com/30240_b/wp-content/uploads/2022/09/Estyn-report-2019-</w:t>
        </w:r>
        <w:r w:rsidRPr="00D24881">
          <w:rPr>
            <w:rStyle w:val="Hyperlink"/>
            <w:color w:val="000000" w:themeColor="text1"/>
            <w:highlight w:val="black"/>
          </w:rPr>
          <w:t>Model-CIW-School</w:t>
        </w:r>
        <w:r w:rsidRPr="00D24881">
          <w:rPr>
            <w:rStyle w:val="Hyperlink"/>
            <w:color w:val="000000" w:themeColor="text1"/>
          </w:rPr>
          <w:t>.pdf</w:t>
        </w:r>
      </w:hyperlink>
      <w:r w:rsidRPr="00D24881">
        <w:t xml:space="preserve"> </w:t>
      </w:r>
    </w:p>
    <w:p w14:paraId="3F502622" w14:textId="77777777" w:rsidR="009D0422" w:rsidRDefault="009D0422" w:rsidP="00D24881">
      <w:pPr>
        <w:spacing w:line="360" w:lineRule="auto"/>
      </w:pPr>
    </w:p>
    <w:p w14:paraId="46C06441" w14:textId="689A6F8F" w:rsidR="00D24881" w:rsidRDefault="00D24881" w:rsidP="00D24881">
      <w:pPr>
        <w:spacing w:line="360" w:lineRule="auto"/>
      </w:pPr>
      <w:r w:rsidRPr="00D24881">
        <w:t xml:space="preserve">Freudental Institute. (2023). </w:t>
      </w:r>
      <w:r w:rsidRPr="00D24881">
        <w:rPr>
          <w:i/>
          <w:iCs/>
        </w:rPr>
        <w:t>Realistic Mathematics Education</w:t>
      </w:r>
      <w:r w:rsidRPr="00D24881">
        <w:t xml:space="preserve">. Available at: </w:t>
      </w:r>
      <w:hyperlink r:id="rId13" w:history="1">
        <w:r w:rsidRPr="00D24881">
          <w:rPr>
            <w:rStyle w:val="Hyperlink"/>
          </w:rPr>
          <w:t>https://www.uu.nl/en/research/freudenthal-institute/realistic-mathematics-education</w:t>
        </w:r>
      </w:hyperlink>
      <w:r w:rsidRPr="00D24881">
        <w:t xml:space="preserve"> (Accessed: 9</w:t>
      </w:r>
      <w:r w:rsidRPr="00D24881">
        <w:rPr>
          <w:vertAlign w:val="superscript"/>
        </w:rPr>
        <w:t>th</w:t>
      </w:r>
      <w:r w:rsidRPr="00D24881">
        <w:t xml:space="preserve"> </w:t>
      </w:r>
      <w:r w:rsidR="009D0422" w:rsidRPr="00D24881">
        <w:t>April</w:t>
      </w:r>
      <w:r w:rsidRPr="00D24881">
        <w:t xml:space="preserve"> 2023)</w:t>
      </w:r>
    </w:p>
    <w:p w14:paraId="53D1E861" w14:textId="77777777" w:rsidR="009D0422" w:rsidRPr="00D24881" w:rsidRDefault="009D0422" w:rsidP="00D24881">
      <w:pPr>
        <w:spacing w:line="360" w:lineRule="auto"/>
      </w:pPr>
    </w:p>
    <w:p w14:paraId="5DD2DFFD" w14:textId="77777777" w:rsidR="00D24881" w:rsidRDefault="00D24881" w:rsidP="00D24881">
      <w:pPr>
        <w:spacing w:line="360" w:lineRule="auto"/>
      </w:pPr>
      <w:r w:rsidRPr="00D24881">
        <w:t xml:space="preserve">Goldstone, R. (2022). </w:t>
      </w:r>
      <w:r w:rsidRPr="00D24881">
        <w:rPr>
          <w:i/>
          <w:iCs/>
        </w:rPr>
        <w:t>School self-evaluation for school improvement: Principles of effective practice. BERA.</w:t>
      </w:r>
      <w:r w:rsidRPr="00D24881">
        <w:t xml:space="preserve"> Available at: </w:t>
      </w:r>
      <w:hyperlink r:id="rId14" w:history="1">
        <w:r w:rsidRPr="00D24881">
          <w:rPr>
            <w:rStyle w:val="Hyperlink"/>
          </w:rPr>
          <w:t>https://www.bera.ac.uk/blog/school-self-evaluation-f</w:t>
        </w:r>
        <w:r w:rsidRPr="00D24881">
          <w:rPr>
            <w:rStyle w:val="Hyperlink"/>
          </w:rPr>
          <w:t>o</w:t>
        </w:r>
        <w:r w:rsidRPr="00D24881">
          <w:rPr>
            <w:rStyle w:val="Hyperlink"/>
          </w:rPr>
          <w:t>r-school-improvement-principles-of-effective-practice</w:t>
        </w:r>
      </w:hyperlink>
      <w:r w:rsidRPr="00D24881">
        <w:t xml:space="preserve"> (Accessed: 10th April 2023). </w:t>
      </w:r>
    </w:p>
    <w:p w14:paraId="0573B101" w14:textId="77777777" w:rsidR="009D0422" w:rsidRPr="00D24881" w:rsidRDefault="009D0422" w:rsidP="00D24881">
      <w:pPr>
        <w:spacing w:line="360" w:lineRule="auto"/>
      </w:pPr>
    </w:p>
    <w:p w14:paraId="7DE7C699" w14:textId="581FA612" w:rsidR="00D24881" w:rsidRDefault="00D24881" w:rsidP="00D24881">
      <w:pPr>
        <w:spacing w:line="360" w:lineRule="auto"/>
        <w:rPr>
          <w:rStyle w:val="Hyperlink"/>
          <w:rFonts w:ascii="Roboto" w:hAnsi="Roboto"/>
          <w:color w:val="536479"/>
        </w:rPr>
      </w:pPr>
      <w:r w:rsidRPr="00D24881">
        <w:rPr>
          <w:rFonts w:ascii="TimesNewRoman" w:hAnsi="TimesNewRoman"/>
        </w:rPr>
        <w:t>Hargreaves, D. (1995)</w:t>
      </w:r>
      <w:r w:rsidR="009D0422">
        <w:rPr>
          <w:rFonts w:ascii="TimesNewRoman" w:hAnsi="TimesNewRoman"/>
        </w:rPr>
        <w:t>, ‘</w:t>
      </w:r>
      <w:r w:rsidRPr="00D24881">
        <w:rPr>
          <w:rFonts w:ascii="TimesNewRoman" w:hAnsi="TimesNewRoman"/>
        </w:rPr>
        <w:t>Self-managing schools and development planning — chaos or control?</w:t>
      </w:r>
      <w:r w:rsidR="009D0422">
        <w:rPr>
          <w:rFonts w:ascii="TimesNewRoman" w:hAnsi="TimesNewRoman"/>
        </w:rPr>
        <w:t xml:space="preserve">’, </w:t>
      </w:r>
      <w:r w:rsidRPr="00D24881">
        <w:rPr>
          <w:rFonts w:ascii="TimesNewRoman,Italic" w:hAnsi="TimesNewRoman,Italic"/>
          <w:i/>
          <w:iCs/>
        </w:rPr>
        <w:t>School Organisation</w:t>
      </w:r>
      <w:r w:rsidRPr="00D24881">
        <w:rPr>
          <w:rFonts w:ascii="TimesNewRoman" w:hAnsi="TimesNewRoman"/>
          <w:i/>
          <w:iCs/>
        </w:rPr>
        <w:t xml:space="preserve">, </w:t>
      </w:r>
      <w:r w:rsidRPr="009D0422">
        <w:rPr>
          <w:rFonts w:ascii="TimesNewRoman" w:hAnsi="TimesNewRoman"/>
        </w:rPr>
        <w:t>15</w:t>
      </w:r>
      <w:r w:rsidRPr="00D24881">
        <w:rPr>
          <w:rFonts w:ascii="TimesNewRoman" w:hAnsi="TimesNewRoman"/>
        </w:rPr>
        <w:t xml:space="preserve">, </w:t>
      </w:r>
      <w:r w:rsidR="009D0422">
        <w:rPr>
          <w:rFonts w:ascii="TimesNewRoman" w:hAnsi="TimesNewRoman"/>
        </w:rPr>
        <w:t xml:space="preserve">pp. </w:t>
      </w:r>
      <w:r w:rsidRPr="00D24881">
        <w:rPr>
          <w:rFonts w:ascii="TimesNewRoman" w:hAnsi="TimesNewRoman"/>
        </w:rPr>
        <w:t xml:space="preserve">215-227.  </w:t>
      </w:r>
      <w:r w:rsidRPr="00D24881">
        <w:rPr>
          <w:rStyle w:val="doilabel"/>
          <w:rFonts w:ascii="Roboto" w:hAnsi="Roboto"/>
          <w:color w:val="536479"/>
        </w:rPr>
        <w:t>DOI:</w:t>
      </w:r>
      <w:hyperlink r:id="rId15" w:history="1">
        <w:r w:rsidRPr="00D24881">
          <w:rPr>
            <w:rStyle w:val="Hyperlink"/>
            <w:rFonts w:ascii="Roboto" w:hAnsi="Roboto"/>
            <w:color w:val="536479"/>
          </w:rPr>
          <w:t>10.1080/0260136950150302</w:t>
        </w:r>
      </w:hyperlink>
    </w:p>
    <w:p w14:paraId="0A34B8D8" w14:textId="77777777" w:rsidR="009D0422" w:rsidRPr="009D0422" w:rsidRDefault="009D0422" w:rsidP="00D24881">
      <w:pPr>
        <w:spacing w:line="360" w:lineRule="auto"/>
        <w:rPr>
          <w:rFonts w:ascii="Arial" w:hAnsi="Arial" w:cs="Arial"/>
          <w:color w:val="000000" w:themeColor="text1"/>
        </w:rPr>
      </w:pPr>
    </w:p>
    <w:p w14:paraId="27EAA1A9" w14:textId="5898A601" w:rsidR="009D0422" w:rsidRPr="009D0422" w:rsidRDefault="009D0422" w:rsidP="00D24881">
      <w:pPr>
        <w:spacing w:line="360" w:lineRule="auto"/>
        <w:rPr>
          <w:rFonts w:ascii="Arial" w:hAnsi="Arial" w:cs="Arial"/>
          <w:color w:val="000000" w:themeColor="text1"/>
        </w:rPr>
      </w:pPr>
      <w:r w:rsidRPr="009D0422">
        <w:rPr>
          <w:rFonts w:ascii="Arial" w:hAnsi="Arial" w:cs="Arial"/>
          <w:color w:val="000000" w:themeColor="text1"/>
        </w:rPr>
        <w:t>Headteacher A</w:t>
      </w:r>
      <w:r>
        <w:rPr>
          <w:rFonts w:ascii="Arial" w:hAnsi="Arial" w:cs="Arial"/>
          <w:color w:val="000000" w:themeColor="text1"/>
        </w:rPr>
        <w:t xml:space="preserve">. (2023). Conversation with student teacher, </w:t>
      </w:r>
      <w:r w:rsidR="00954791">
        <w:rPr>
          <w:rFonts w:ascii="Arial" w:hAnsi="Arial" w:cs="Arial"/>
          <w:color w:val="000000" w:themeColor="text1"/>
        </w:rPr>
        <w:t>20</w:t>
      </w:r>
      <w:r w:rsidR="00954791" w:rsidRPr="00954791">
        <w:rPr>
          <w:rFonts w:ascii="Arial" w:hAnsi="Arial" w:cs="Arial"/>
          <w:color w:val="000000" w:themeColor="text1"/>
          <w:vertAlign w:val="superscript"/>
        </w:rPr>
        <w:t>th</w:t>
      </w:r>
      <w:r w:rsidR="00954791">
        <w:rPr>
          <w:rFonts w:ascii="Arial" w:hAnsi="Arial" w:cs="Arial"/>
          <w:color w:val="000000" w:themeColor="text1"/>
        </w:rPr>
        <w:t xml:space="preserve"> March.</w:t>
      </w:r>
    </w:p>
    <w:p w14:paraId="636F4DC8" w14:textId="77777777" w:rsidR="009D0422" w:rsidRPr="00D24881" w:rsidRDefault="009D0422" w:rsidP="00D24881">
      <w:pPr>
        <w:spacing w:line="360" w:lineRule="auto"/>
        <w:rPr>
          <w:rFonts w:ascii="Roboto" w:hAnsi="Roboto"/>
          <w:color w:val="536479"/>
        </w:rPr>
      </w:pPr>
    </w:p>
    <w:p w14:paraId="3FBAC5AE" w14:textId="7B35C53C" w:rsidR="00D24881" w:rsidRPr="00D24881" w:rsidRDefault="00D24881" w:rsidP="00D24881">
      <w:pPr>
        <w:pStyle w:val="NormalWeb"/>
        <w:spacing w:before="0" w:beforeAutospacing="0" w:after="270" w:afterAutospacing="0" w:line="360" w:lineRule="auto"/>
        <w:textAlignment w:val="baseline"/>
      </w:pPr>
      <w:r w:rsidRPr="00D24881">
        <w:t>Kyriakides, L. &amp; Campbell, R. J. (2004)</w:t>
      </w:r>
      <w:r w:rsidR="009D0422">
        <w:t>, ‘</w:t>
      </w:r>
      <w:r w:rsidRPr="00D24881">
        <w:t>School self-evaluation and school improvement: a critique of values and procedures</w:t>
      </w:r>
      <w:r w:rsidR="009D0422">
        <w:t>’</w:t>
      </w:r>
      <w:r w:rsidRPr="00D24881">
        <w:t xml:space="preserve">, </w:t>
      </w:r>
      <w:r w:rsidRPr="009D0422">
        <w:rPr>
          <w:i/>
          <w:iCs/>
        </w:rPr>
        <w:t>Studies in Educational Evaluation</w:t>
      </w:r>
      <w:r w:rsidRPr="00D24881">
        <w:t xml:space="preserve">, 30(1), </w:t>
      </w:r>
      <w:r w:rsidR="009D0422">
        <w:t xml:space="preserve">pp. </w:t>
      </w:r>
      <w:r w:rsidRPr="00D24881">
        <w:t>23—36</w:t>
      </w:r>
      <w:r w:rsidR="009D0422">
        <w:t xml:space="preserve">. Available at: </w:t>
      </w:r>
      <w:hyperlink r:id="rId16" w:history="1">
        <w:r w:rsidR="009D0422" w:rsidRPr="00AF14DA">
          <w:rPr>
            <w:rStyle w:val="Hyperlink"/>
          </w:rPr>
          <w:t>https://www.sciencedirect.com/science/article/abs/pii/S0191491X04900028</w:t>
        </w:r>
      </w:hyperlink>
      <w:r w:rsidR="009D0422">
        <w:t xml:space="preserve">    (Accessed 10</w:t>
      </w:r>
      <w:r w:rsidR="009D0422" w:rsidRPr="009D0422">
        <w:rPr>
          <w:vertAlign w:val="superscript"/>
        </w:rPr>
        <w:t>th</w:t>
      </w:r>
      <w:r w:rsidR="009D0422">
        <w:t xml:space="preserve"> April 2023).</w:t>
      </w:r>
    </w:p>
    <w:p w14:paraId="7B3E85D7" w14:textId="0C4E8E63" w:rsidR="00D24881" w:rsidRPr="00D24881" w:rsidRDefault="00D24881" w:rsidP="00D24881">
      <w:pPr>
        <w:pStyle w:val="NormalWeb"/>
        <w:spacing w:line="360" w:lineRule="auto"/>
      </w:pPr>
      <w:r w:rsidRPr="00D24881">
        <w:t xml:space="preserve">Lloyd, R. (2019). </w:t>
      </w:r>
      <w:r w:rsidRPr="00D24881">
        <w:rPr>
          <w:i/>
          <w:iCs/>
        </w:rPr>
        <w:t xml:space="preserve">A new approach to self-evaluation </w:t>
      </w:r>
      <w:r w:rsidR="009D0422" w:rsidRPr="00D24881">
        <w:rPr>
          <w:i/>
          <w:iCs/>
        </w:rPr>
        <w:t>reports. -</w:t>
      </w:r>
      <w:r w:rsidRPr="00D24881">
        <w:rPr>
          <w:i/>
          <w:iCs/>
        </w:rPr>
        <w:t xml:space="preserve"> but what does it mean for schools? </w:t>
      </w:r>
      <w:r w:rsidRPr="00D24881">
        <w:t xml:space="preserve">Estyn. Available at: </w:t>
      </w:r>
      <w:hyperlink r:id="rId17" w:history="1">
        <w:r w:rsidRPr="00D24881">
          <w:rPr>
            <w:rStyle w:val="Hyperlink"/>
          </w:rPr>
          <w:t>https://www.estyn.gov.wales/blog/new-approach-self-evaluation-reports-what-does-it-mean-schools</w:t>
        </w:r>
      </w:hyperlink>
      <w:r w:rsidRPr="00D24881">
        <w:t xml:space="preserve"> (Accessed: 11</w:t>
      </w:r>
      <w:r w:rsidRPr="00D24881">
        <w:rPr>
          <w:vertAlign w:val="superscript"/>
        </w:rPr>
        <w:t>th</w:t>
      </w:r>
      <w:r w:rsidRPr="00D24881">
        <w:t xml:space="preserve"> April, 2023). </w:t>
      </w:r>
    </w:p>
    <w:p w14:paraId="7CBAFF46" w14:textId="77777777" w:rsidR="009D0422" w:rsidRDefault="009D0422" w:rsidP="00D24881">
      <w:pPr>
        <w:spacing w:line="360" w:lineRule="auto"/>
        <w:rPr>
          <w:rStyle w:val="hlfld-contribauthor"/>
          <w:rFonts w:ascii="Arial" w:hAnsi="Arial" w:cs="Arial"/>
          <w:color w:val="333333"/>
        </w:rPr>
      </w:pPr>
    </w:p>
    <w:p w14:paraId="28A17CF2" w14:textId="2E02BAA3" w:rsidR="00D24881" w:rsidRDefault="00D24881" w:rsidP="00D24881">
      <w:pPr>
        <w:spacing w:line="360" w:lineRule="auto"/>
        <w:rPr>
          <w:rStyle w:val="nlmpub-id"/>
          <w:rFonts w:ascii="Arial" w:hAnsi="Arial" w:cs="Arial"/>
          <w:color w:val="333333"/>
        </w:rPr>
      </w:pPr>
      <w:r w:rsidRPr="009D0422">
        <w:rPr>
          <w:rStyle w:val="hlfld-contribauthor"/>
          <w:rFonts w:ascii="Arial" w:hAnsi="Arial" w:cs="Arial"/>
          <w:color w:val="333333"/>
        </w:rPr>
        <w:t>Mantzicopoulos,</w:t>
      </w:r>
      <w:r w:rsidRPr="009D0422">
        <w:rPr>
          <w:rStyle w:val="apple-converted-space"/>
          <w:rFonts w:ascii="Arial" w:hAnsi="Arial" w:cs="Arial"/>
          <w:color w:val="333333"/>
        </w:rPr>
        <w:t> </w:t>
      </w:r>
      <w:r w:rsidRPr="009D0422">
        <w:rPr>
          <w:rStyle w:val="nlmgiven-names"/>
          <w:rFonts w:ascii="Arial" w:hAnsi="Arial" w:cs="Arial"/>
          <w:color w:val="333333"/>
        </w:rPr>
        <w:t>P.</w:t>
      </w:r>
      <w:r w:rsidRPr="009D0422">
        <w:rPr>
          <w:rFonts w:ascii="Arial" w:hAnsi="Arial" w:cs="Arial"/>
          <w:color w:val="333333"/>
        </w:rPr>
        <w:t>, and</w:t>
      </w:r>
      <w:r w:rsidRPr="009D0422">
        <w:rPr>
          <w:rStyle w:val="apple-converted-space"/>
          <w:rFonts w:ascii="Arial" w:hAnsi="Arial" w:cs="Arial"/>
          <w:color w:val="333333"/>
        </w:rPr>
        <w:t> </w:t>
      </w:r>
      <w:r w:rsidRPr="009D0422">
        <w:rPr>
          <w:rStyle w:val="nlmgiven-names"/>
          <w:rFonts w:ascii="Arial" w:hAnsi="Arial" w:cs="Arial"/>
          <w:color w:val="333333"/>
        </w:rPr>
        <w:t>S.</w:t>
      </w:r>
      <w:r w:rsidRPr="009D0422">
        <w:rPr>
          <w:rStyle w:val="apple-converted-space"/>
          <w:rFonts w:ascii="Arial" w:hAnsi="Arial" w:cs="Arial"/>
          <w:color w:val="333333"/>
        </w:rPr>
        <w:t> </w:t>
      </w:r>
      <w:r w:rsidRPr="009D0422">
        <w:rPr>
          <w:rStyle w:val="hlfld-contribauthor"/>
          <w:rFonts w:ascii="Arial" w:hAnsi="Arial" w:cs="Arial"/>
          <w:color w:val="333333"/>
        </w:rPr>
        <w:t>Ala</w:t>
      </w:r>
      <w:r w:rsidRPr="009D0422">
        <w:rPr>
          <w:rFonts w:ascii="Arial" w:hAnsi="Arial" w:cs="Arial"/>
          <w:color w:val="333333"/>
        </w:rPr>
        <w:t>.</w:t>
      </w:r>
      <w:r w:rsidRPr="009D0422">
        <w:rPr>
          <w:rStyle w:val="apple-converted-space"/>
          <w:rFonts w:ascii="Arial" w:hAnsi="Arial" w:cs="Arial"/>
          <w:color w:val="333333"/>
        </w:rPr>
        <w:t> </w:t>
      </w:r>
      <w:r w:rsidR="009D0422">
        <w:rPr>
          <w:rStyle w:val="apple-converted-space"/>
          <w:rFonts w:ascii="Arial" w:hAnsi="Arial" w:cs="Arial"/>
          <w:color w:val="333333"/>
        </w:rPr>
        <w:t>(</w:t>
      </w:r>
      <w:r w:rsidRPr="009D0422">
        <w:rPr>
          <w:rStyle w:val="nlmyear"/>
          <w:rFonts w:ascii="Arial" w:hAnsi="Arial" w:cs="Arial"/>
          <w:color w:val="333333"/>
        </w:rPr>
        <w:t>2013</w:t>
      </w:r>
      <w:r w:rsidR="009D0422">
        <w:rPr>
          <w:rFonts w:ascii="Arial" w:hAnsi="Arial" w:cs="Arial"/>
          <w:color w:val="333333"/>
        </w:rPr>
        <w:t>), ‘</w:t>
      </w:r>
      <w:r w:rsidRPr="009D0422">
        <w:rPr>
          <w:rFonts w:ascii="Arial" w:hAnsi="Arial" w:cs="Arial"/>
          <w:color w:val="333333"/>
        </w:rPr>
        <w:t>S</w:t>
      </w:r>
      <w:r w:rsidRPr="009D0422">
        <w:rPr>
          <w:rStyle w:val="nlmarticle-title"/>
          <w:rFonts w:ascii="Arial" w:hAnsi="Arial" w:cs="Arial"/>
          <w:color w:val="333333"/>
        </w:rPr>
        <w:t>cience Literacy in School and Home Contexts: Kindergarteners’ Science Achievement and Motivation</w:t>
      </w:r>
      <w:r w:rsidR="009D0422">
        <w:rPr>
          <w:rStyle w:val="nlmarticle-title"/>
          <w:rFonts w:ascii="Arial" w:hAnsi="Arial" w:cs="Arial"/>
          <w:color w:val="333333"/>
        </w:rPr>
        <w:t>’</w:t>
      </w:r>
      <w:r w:rsidR="009D0422">
        <w:rPr>
          <w:rFonts w:ascii="Arial" w:hAnsi="Arial" w:cs="Arial"/>
          <w:color w:val="333333"/>
        </w:rPr>
        <w:t>,</w:t>
      </w:r>
      <w:r w:rsidRPr="009D0422">
        <w:rPr>
          <w:rFonts w:ascii="Arial" w:hAnsi="Arial" w:cs="Arial"/>
          <w:color w:val="333333"/>
        </w:rPr>
        <w:t xml:space="preserve"> </w:t>
      </w:r>
      <w:r w:rsidRPr="009D0422">
        <w:rPr>
          <w:rFonts w:ascii="Arial" w:hAnsi="Arial" w:cs="Arial"/>
          <w:i/>
          <w:iCs/>
          <w:color w:val="333333"/>
        </w:rPr>
        <w:t>Cognition and Instruction</w:t>
      </w:r>
      <w:r w:rsidR="009D0422">
        <w:rPr>
          <w:rFonts w:ascii="Arial" w:hAnsi="Arial" w:cs="Arial"/>
          <w:i/>
          <w:iCs/>
          <w:color w:val="333333"/>
        </w:rPr>
        <w:t>,</w:t>
      </w:r>
      <w:r w:rsidRPr="009D0422">
        <w:rPr>
          <w:rStyle w:val="apple-converted-space"/>
          <w:rFonts w:ascii="Arial" w:hAnsi="Arial" w:cs="Arial"/>
          <w:color w:val="333333"/>
        </w:rPr>
        <w:t> </w:t>
      </w:r>
      <w:r w:rsidRPr="009D0422">
        <w:rPr>
          <w:rFonts w:ascii="Arial" w:hAnsi="Arial" w:cs="Arial"/>
          <w:color w:val="333333"/>
        </w:rPr>
        <w:t xml:space="preserve">31 (1), </w:t>
      </w:r>
      <w:r w:rsidR="009D0422">
        <w:rPr>
          <w:rFonts w:ascii="Arial" w:hAnsi="Arial" w:cs="Arial"/>
          <w:color w:val="333333"/>
        </w:rPr>
        <w:t xml:space="preserve">pp. </w:t>
      </w:r>
      <w:r w:rsidRPr="009D0422">
        <w:rPr>
          <w:rStyle w:val="nlmfpage"/>
          <w:rFonts w:ascii="Arial" w:hAnsi="Arial" w:cs="Arial"/>
          <w:color w:val="333333"/>
        </w:rPr>
        <w:t>62</w:t>
      </w:r>
      <w:r w:rsidRPr="009D0422">
        <w:rPr>
          <w:rFonts w:ascii="Arial" w:hAnsi="Arial" w:cs="Arial"/>
          <w:color w:val="333333"/>
        </w:rPr>
        <w:t>–</w:t>
      </w:r>
      <w:r w:rsidRPr="009D0422">
        <w:rPr>
          <w:rStyle w:val="nlmlpage"/>
          <w:rFonts w:ascii="Arial" w:hAnsi="Arial" w:cs="Arial"/>
          <w:color w:val="333333"/>
        </w:rPr>
        <w:t>119</w:t>
      </w:r>
      <w:r w:rsidRPr="009D0422">
        <w:rPr>
          <w:rStyle w:val="nlmpub-id"/>
          <w:rFonts w:ascii="Arial" w:hAnsi="Arial" w:cs="Arial"/>
          <w:color w:val="333333"/>
        </w:rPr>
        <w:t xml:space="preserve">. Available at: </w:t>
      </w:r>
      <w:hyperlink r:id="rId18" w:history="1">
        <w:r w:rsidRPr="009D0422">
          <w:rPr>
            <w:rStyle w:val="Hyperlink"/>
            <w:rFonts w:ascii="Arial" w:hAnsi="Arial" w:cs="Arial"/>
          </w:rPr>
          <w:t>https://www</w:t>
        </w:r>
        <w:r w:rsidRPr="009D0422">
          <w:rPr>
            <w:rStyle w:val="Hyperlink"/>
            <w:rFonts w:ascii="Arial" w:hAnsi="Arial" w:cs="Arial"/>
          </w:rPr>
          <w:t>-</w:t>
        </w:r>
        <w:r w:rsidRPr="009D0422">
          <w:rPr>
            <w:rStyle w:val="Hyperlink"/>
            <w:rFonts w:ascii="Arial" w:hAnsi="Arial" w:cs="Arial"/>
          </w:rPr>
          <w:t>jstor-org.ezproxy.uwtsd.ac.uk/stable/23525191</w:t>
        </w:r>
      </w:hyperlink>
      <w:r w:rsidRPr="009D0422">
        <w:rPr>
          <w:rStyle w:val="nlmpub-id"/>
          <w:rFonts w:ascii="Arial" w:hAnsi="Arial" w:cs="Arial"/>
          <w:color w:val="333333"/>
        </w:rPr>
        <w:t xml:space="preserve"> </w:t>
      </w:r>
      <w:r w:rsidR="009D0422">
        <w:rPr>
          <w:rStyle w:val="nlmpub-id"/>
          <w:rFonts w:ascii="Arial" w:hAnsi="Arial" w:cs="Arial"/>
          <w:color w:val="333333"/>
        </w:rPr>
        <w:t>(Accessed: 10</w:t>
      </w:r>
      <w:r w:rsidR="009D0422" w:rsidRPr="009D0422">
        <w:rPr>
          <w:rStyle w:val="nlmpub-id"/>
          <w:rFonts w:ascii="Arial" w:hAnsi="Arial" w:cs="Arial"/>
          <w:color w:val="333333"/>
          <w:vertAlign w:val="superscript"/>
        </w:rPr>
        <w:t>th</w:t>
      </w:r>
      <w:r w:rsidR="009D0422">
        <w:rPr>
          <w:rStyle w:val="nlmpub-id"/>
          <w:rFonts w:ascii="Arial" w:hAnsi="Arial" w:cs="Arial"/>
          <w:color w:val="333333"/>
        </w:rPr>
        <w:t xml:space="preserve"> April 2023).</w:t>
      </w:r>
    </w:p>
    <w:p w14:paraId="2B175A74" w14:textId="77777777" w:rsidR="009D0422" w:rsidRPr="009D0422" w:rsidRDefault="009D0422" w:rsidP="00D24881">
      <w:pPr>
        <w:spacing w:line="360" w:lineRule="auto"/>
        <w:rPr>
          <w:rFonts w:ascii="Arial" w:hAnsi="Arial" w:cs="Arial"/>
          <w:color w:val="1B1B1B"/>
          <w:spacing w:val="-4"/>
          <w:sz w:val="22"/>
          <w:szCs w:val="22"/>
          <w:shd w:val="clear" w:color="auto" w:fill="FFFFFF"/>
        </w:rPr>
      </w:pPr>
    </w:p>
    <w:p w14:paraId="564322DC" w14:textId="77777777" w:rsidR="00D24881" w:rsidRPr="009D0422" w:rsidRDefault="00D24881" w:rsidP="00D24881">
      <w:pPr>
        <w:pStyle w:val="NormalWeb"/>
        <w:spacing w:before="0" w:beforeAutospacing="0" w:after="270" w:afterAutospacing="0" w:line="360" w:lineRule="auto"/>
        <w:textAlignment w:val="baseline"/>
        <w:rPr>
          <w:rFonts w:ascii="Arial" w:hAnsi="Arial" w:cs="Arial"/>
          <w:color w:val="000000" w:themeColor="text1"/>
          <w:sz w:val="22"/>
          <w:szCs w:val="22"/>
          <w:shd w:val="clear" w:color="auto" w:fill="FFFFFF"/>
        </w:rPr>
      </w:pPr>
      <w:r w:rsidRPr="009D0422">
        <w:rPr>
          <w:rFonts w:ascii="Arial" w:hAnsi="Arial" w:cs="Arial"/>
          <w:color w:val="000000" w:themeColor="text1"/>
          <w:sz w:val="22"/>
          <w:szCs w:val="22"/>
          <w:highlight w:val="black"/>
          <w:shd w:val="clear" w:color="auto" w:fill="FFFFFF"/>
        </w:rPr>
        <w:lastRenderedPageBreak/>
        <w:t>Model CIW School.</w:t>
      </w:r>
      <w:r w:rsidRPr="009D0422">
        <w:rPr>
          <w:rFonts w:ascii="Arial" w:hAnsi="Arial" w:cs="Arial"/>
          <w:color w:val="000000" w:themeColor="text1"/>
          <w:sz w:val="22"/>
          <w:szCs w:val="22"/>
          <w:shd w:val="clear" w:color="auto" w:fill="FFFFFF"/>
        </w:rPr>
        <w:t xml:space="preserve"> </w:t>
      </w:r>
      <w:r w:rsidRPr="009D0422">
        <w:rPr>
          <w:rFonts w:ascii="Arial" w:hAnsi="Arial" w:cs="Arial"/>
          <w:color w:val="212226"/>
          <w:sz w:val="22"/>
          <w:szCs w:val="22"/>
          <w:shd w:val="clear" w:color="auto" w:fill="FFFFFF"/>
        </w:rPr>
        <w:t xml:space="preserve">(2023). </w:t>
      </w:r>
      <w:r w:rsidRPr="009D0422">
        <w:rPr>
          <w:rFonts w:ascii="Arial" w:hAnsi="Arial" w:cs="Arial"/>
          <w:i/>
          <w:iCs/>
          <w:color w:val="212226"/>
          <w:sz w:val="22"/>
          <w:szCs w:val="22"/>
          <w:shd w:val="clear" w:color="auto" w:fill="FFFFFF"/>
        </w:rPr>
        <w:t xml:space="preserve">Our Vision. </w:t>
      </w:r>
      <w:hyperlink r:id="rId19" w:history="1">
        <w:r w:rsidRPr="009D0422">
          <w:rPr>
            <w:rStyle w:val="Hyperlink"/>
            <w:rFonts w:ascii="Arial" w:hAnsi="Arial" w:cs="Arial"/>
            <w:sz w:val="22"/>
            <w:szCs w:val="22"/>
            <w:shd w:val="clear" w:color="auto" w:fill="FFFFFF"/>
          </w:rPr>
          <w:t>https://www</w:t>
        </w:r>
        <w:r w:rsidRPr="009D0422">
          <w:rPr>
            <w:rStyle w:val="Hyperlink"/>
            <w:rFonts w:ascii="Arial" w:hAnsi="Arial" w:cs="Arial"/>
            <w:sz w:val="22"/>
            <w:szCs w:val="22"/>
            <w:highlight w:val="black"/>
            <w:shd w:val="clear" w:color="auto" w:fill="FFFFFF"/>
          </w:rPr>
          <w:t>.</w:t>
        </w:r>
        <w:r w:rsidRPr="009D0422">
          <w:rPr>
            <w:rStyle w:val="Hyperlink"/>
            <w:rFonts w:ascii="Arial" w:hAnsi="Arial" w:cs="Arial"/>
            <w:color w:val="000000" w:themeColor="text1"/>
            <w:sz w:val="22"/>
            <w:szCs w:val="22"/>
            <w:highlight w:val="black"/>
            <w:shd w:val="clear" w:color="auto" w:fill="FFFFFF"/>
          </w:rPr>
          <w:t>model.ysgolccc</w:t>
        </w:r>
        <w:r w:rsidRPr="009D0422">
          <w:rPr>
            <w:rStyle w:val="Hyperlink"/>
            <w:rFonts w:ascii="Arial" w:hAnsi="Arial" w:cs="Arial"/>
            <w:sz w:val="22"/>
            <w:szCs w:val="22"/>
            <w:highlight w:val="black"/>
            <w:shd w:val="clear" w:color="auto" w:fill="FFFFFF"/>
          </w:rPr>
          <w:t>.</w:t>
        </w:r>
        <w:r w:rsidRPr="009D0422">
          <w:rPr>
            <w:rStyle w:val="Hyperlink"/>
            <w:rFonts w:ascii="Arial" w:hAnsi="Arial" w:cs="Arial"/>
            <w:color w:val="000000" w:themeColor="text1"/>
            <w:sz w:val="22"/>
            <w:szCs w:val="22"/>
            <w:highlight w:val="black"/>
            <w:shd w:val="clear" w:color="auto" w:fill="FFFFFF"/>
          </w:rPr>
          <w:t>cymr</w:t>
        </w:r>
        <w:r w:rsidRPr="009D0422">
          <w:rPr>
            <w:rStyle w:val="Hyperlink"/>
            <w:rFonts w:ascii="Arial" w:hAnsi="Arial" w:cs="Arial"/>
            <w:color w:val="000000" w:themeColor="text1"/>
            <w:sz w:val="22"/>
            <w:szCs w:val="22"/>
            <w:shd w:val="clear" w:color="auto" w:fill="FFFFFF"/>
          </w:rPr>
          <w:t>u</w:t>
        </w:r>
        <w:r w:rsidRPr="009D0422">
          <w:rPr>
            <w:rStyle w:val="Hyperlink"/>
            <w:rFonts w:ascii="Arial" w:hAnsi="Arial" w:cs="Arial"/>
            <w:sz w:val="22"/>
            <w:szCs w:val="22"/>
            <w:shd w:val="clear" w:color="auto" w:fill="FFFFFF"/>
          </w:rPr>
          <w:t>/en_GB/?doing_wp_cron=1681307053.1335699558258056640625</w:t>
        </w:r>
      </w:hyperlink>
      <w:r w:rsidRPr="009D0422">
        <w:rPr>
          <w:rFonts w:ascii="Arial" w:hAnsi="Arial" w:cs="Arial"/>
          <w:color w:val="212226"/>
          <w:sz w:val="22"/>
          <w:szCs w:val="22"/>
          <w:shd w:val="clear" w:color="auto" w:fill="FFFFFF"/>
        </w:rPr>
        <w:t xml:space="preserve"> </w:t>
      </w:r>
    </w:p>
    <w:p w14:paraId="689D2EAE" w14:textId="29FA1B1A" w:rsidR="00D24881" w:rsidRPr="009D0422" w:rsidRDefault="00D24881" w:rsidP="00D24881">
      <w:pPr>
        <w:pStyle w:val="NormalWeb"/>
        <w:spacing w:line="360" w:lineRule="auto"/>
        <w:rPr>
          <w:rStyle w:val="Hyperlink"/>
          <w:rFonts w:ascii="Arial" w:hAnsi="Arial" w:cs="Arial"/>
          <w:spacing w:val="-4"/>
          <w:u w:val="none"/>
          <w:shd w:val="clear" w:color="auto" w:fill="FFFFFF"/>
        </w:rPr>
      </w:pPr>
      <w:r w:rsidRPr="00D24881">
        <w:rPr>
          <w:rFonts w:ascii="Arial" w:hAnsi="Arial" w:cs="Arial"/>
          <w:color w:val="1B1B1B"/>
          <w:spacing w:val="-4"/>
          <w:shd w:val="clear" w:color="auto" w:fill="FFFFFF"/>
        </w:rPr>
        <w:t>Otte, C. R., Bolling, M., Elsborg, P., Nielsen, G. &amp; Bentsen, P. (2019)</w:t>
      </w:r>
      <w:r w:rsidR="009D0422">
        <w:rPr>
          <w:rFonts w:ascii="Arial" w:hAnsi="Arial" w:cs="Arial"/>
          <w:color w:val="1B1B1B"/>
          <w:spacing w:val="-4"/>
          <w:shd w:val="clear" w:color="auto" w:fill="FFFFFF"/>
        </w:rPr>
        <w:t>, ‘</w:t>
      </w:r>
      <w:r w:rsidRPr="00D24881">
        <w:rPr>
          <w:rFonts w:ascii="Arial" w:hAnsi="Arial" w:cs="Arial"/>
          <w:color w:val="1B1B1B"/>
          <w:spacing w:val="-4"/>
          <w:shd w:val="clear" w:color="auto" w:fill="FFFFFF"/>
        </w:rPr>
        <w:t>Teaching maths outside the classroom: does it make a difference?</w:t>
      </w:r>
      <w:r w:rsidR="009D0422">
        <w:rPr>
          <w:rFonts w:ascii="Arial" w:hAnsi="Arial" w:cs="Arial"/>
          <w:color w:val="1B1B1B"/>
          <w:spacing w:val="-4"/>
          <w:shd w:val="clear" w:color="auto" w:fill="FFFFFF"/>
        </w:rPr>
        <w:t xml:space="preserve">’, </w:t>
      </w:r>
      <w:r w:rsidRPr="00D24881">
        <w:rPr>
          <w:rFonts w:ascii="Arial" w:hAnsi="Arial" w:cs="Arial"/>
          <w:i/>
          <w:iCs/>
          <w:color w:val="1B1B1B"/>
          <w:spacing w:val="-4"/>
          <w:shd w:val="clear" w:color="auto" w:fill="FFFFFF"/>
        </w:rPr>
        <w:t>Educational Research,</w:t>
      </w:r>
      <w:r w:rsidRPr="009D0422">
        <w:rPr>
          <w:rFonts w:ascii="Arial" w:hAnsi="Arial" w:cs="Arial"/>
          <w:color w:val="1B1B1B"/>
          <w:spacing w:val="-4"/>
          <w:shd w:val="clear" w:color="auto" w:fill="FFFFFF"/>
        </w:rPr>
        <w:t xml:space="preserve"> 61</w:t>
      </w:r>
      <w:r w:rsidRPr="00D24881">
        <w:rPr>
          <w:rFonts w:ascii="Arial" w:hAnsi="Arial" w:cs="Arial"/>
          <w:i/>
          <w:iCs/>
          <w:color w:val="1B1B1B"/>
          <w:spacing w:val="-4"/>
          <w:shd w:val="clear" w:color="auto" w:fill="FFFFFF"/>
        </w:rPr>
        <w:t>(</w:t>
      </w:r>
      <w:r w:rsidRPr="00D24881">
        <w:rPr>
          <w:rFonts w:ascii="Arial" w:hAnsi="Arial" w:cs="Arial"/>
          <w:color w:val="1B1B1B"/>
          <w:spacing w:val="-4"/>
          <w:shd w:val="clear" w:color="auto" w:fill="FFFFFF"/>
        </w:rPr>
        <w:t>1), pp</w:t>
      </w:r>
      <w:r w:rsidR="009D0422">
        <w:rPr>
          <w:rFonts w:ascii="Arial" w:hAnsi="Arial" w:cs="Arial"/>
          <w:color w:val="1B1B1B"/>
          <w:spacing w:val="-4"/>
          <w:shd w:val="clear" w:color="auto" w:fill="FFFFFF"/>
        </w:rPr>
        <w:t>.</w:t>
      </w:r>
      <w:r w:rsidRPr="00D24881">
        <w:rPr>
          <w:rFonts w:ascii="Arial" w:hAnsi="Arial" w:cs="Arial"/>
          <w:color w:val="1B1B1B"/>
          <w:spacing w:val="-4"/>
          <w:shd w:val="clear" w:color="auto" w:fill="FFFFFF"/>
        </w:rPr>
        <w:t xml:space="preserve"> 38-52.</w:t>
      </w:r>
      <w:r w:rsidR="009D0422">
        <w:rPr>
          <w:rFonts w:ascii="Arial" w:hAnsi="Arial" w:cs="Arial"/>
          <w:color w:val="1B1B1B"/>
          <w:spacing w:val="-4"/>
          <w:shd w:val="clear" w:color="auto" w:fill="FFFFFF"/>
        </w:rPr>
        <w:t xml:space="preserve"> Available at: </w:t>
      </w:r>
      <w:hyperlink r:id="rId20" w:history="1">
        <w:r w:rsidRPr="00D24881">
          <w:rPr>
            <w:rStyle w:val="Hyperlink"/>
            <w:rFonts w:ascii="Arial" w:hAnsi="Arial" w:cs="Arial"/>
            <w:spacing w:val="-4"/>
            <w:shd w:val="clear" w:color="auto" w:fill="FFFFFF"/>
          </w:rPr>
          <w:t>https://www-tandfonline-com.ezproxy.uwtsd.ac.uk/doi/epdf/10.1080/00131881.2019.1567270?needAccess=true&amp;role=button</w:t>
        </w:r>
      </w:hyperlink>
      <w:r w:rsidR="009D0422">
        <w:rPr>
          <w:rStyle w:val="Hyperlink"/>
          <w:rFonts w:ascii="Arial" w:hAnsi="Arial" w:cs="Arial"/>
          <w:spacing w:val="-4"/>
          <w:shd w:val="clear" w:color="auto" w:fill="FFFFFF"/>
        </w:rPr>
        <w:t xml:space="preserve"> </w:t>
      </w:r>
      <w:r w:rsidR="009D0422" w:rsidRPr="009D0422">
        <w:rPr>
          <w:rStyle w:val="Hyperlink"/>
          <w:rFonts w:ascii="Arial" w:hAnsi="Arial" w:cs="Arial"/>
          <w:color w:val="000000" w:themeColor="text1"/>
          <w:spacing w:val="-4"/>
          <w:u w:val="none"/>
          <w:shd w:val="clear" w:color="auto" w:fill="FFFFFF"/>
        </w:rPr>
        <w:t>(Accessed: 10</w:t>
      </w:r>
      <w:r w:rsidR="009D0422" w:rsidRPr="009D0422">
        <w:rPr>
          <w:rStyle w:val="Hyperlink"/>
          <w:rFonts w:ascii="Arial" w:hAnsi="Arial" w:cs="Arial"/>
          <w:color w:val="000000" w:themeColor="text1"/>
          <w:spacing w:val="-4"/>
          <w:u w:val="none"/>
          <w:shd w:val="clear" w:color="auto" w:fill="FFFFFF"/>
          <w:vertAlign w:val="superscript"/>
        </w:rPr>
        <w:t>th</w:t>
      </w:r>
      <w:r w:rsidR="009D0422" w:rsidRPr="009D0422">
        <w:rPr>
          <w:rStyle w:val="Hyperlink"/>
          <w:rFonts w:ascii="Arial" w:hAnsi="Arial" w:cs="Arial"/>
          <w:color w:val="000000" w:themeColor="text1"/>
          <w:spacing w:val="-4"/>
          <w:u w:val="none"/>
          <w:shd w:val="clear" w:color="auto" w:fill="FFFFFF"/>
        </w:rPr>
        <w:t xml:space="preserve"> April 2023).</w:t>
      </w:r>
    </w:p>
    <w:p w14:paraId="3200E952" w14:textId="77777777" w:rsidR="009D0422" w:rsidRDefault="009D0422" w:rsidP="00D24881">
      <w:pPr>
        <w:pStyle w:val="NormalWeb"/>
        <w:spacing w:line="360" w:lineRule="auto"/>
        <w:rPr>
          <w:rStyle w:val="Hyperlink"/>
          <w:rFonts w:ascii="Arial" w:hAnsi="Arial" w:cs="Arial"/>
          <w:color w:val="000000" w:themeColor="text1"/>
          <w:spacing w:val="-4"/>
          <w:u w:val="none"/>
          <w:shd w:val="clear" w:color="auto" w:fill="FFFFFF"/>
        </w:rPr>
      </w:pPr>
    </w:p>
    <w:p w14:paraId="4D05550D" w14:textId="30022D39" w:rsidR="009D0422" w:rsidRPr="009D0422" w:rsidRDefault="009D0422" w:rsidP="00D24881">
      <w:pPr>
        <w:pStyle w:val="NormalWeb"/>
        <w:spacing w:line="360" w:lineRule="auto"/>
        <w:rPr>
          <w:rStyle w:val="Hyperlink"/>
          <w:rFonts w:ascii="Arial" w:hAnsi="Arial" w:cs="Arial"/>
          <w:color w:val="000000" w:themeColor="text1"/>
          <w:spacing w:val="-4"/>
          <w:u w:val="none"/>
          <w:shd w:val="clear" w:color="auto" w:fill="FFFFFF"/>
        </w:rPr>
      </w:pPr>
      <w:r w:rsidRPr="009D0422">
        <w:rPr>
          <w:rStyle w:val="Hyperlink"/>
          <w:rFonts w:ascii="Arial" w:hAnsi="Arial" w:cs="Arial"/>
          <w:color w:val="000000" w:themeColor="text1"/>
          <w:spacing w:val="-4"/>
          <w:u w:val="none"/>
          <w:shd w:val="clear" w:color="auto" w:fill="FFFFFF"/>
        </w:rPr>
        <w:t>Teacher Y. (2023). Conversation with student</w:t>
      </w:r>
      <w:r w:rsidR="00954791">
        <w:rPr>
          <w:rStyle w:val="Hyperlink"/>
          <w:rFonts w:ascii="Arial" w:hAnsi="Arial" w:cs="Arial"/>
          <w:color w:val="000000" w:themeColor="text1"/>
          <w:spacing w:val="-4"/>
          <w:u w:val="none"/>
          <w:shd w:val="clear" w:color="auto" w:fill="FFFFFF"/>
        </w:rPr>
        <w:t xml:space="preserve"> teacher</w:t>
      </w:r>
      <w:r w:rsidRPr="009D0422">
        <w:rPr>
          <w:rStyle w:val="Hyperlink"/>
          <w:rFonts w:ascii="Arial" w:hAnsi="Arial" w:cs="Arial"/>
          <w:color w:val="000000" w:themeColor="text1"/>
          <w:spacing w:val="-4"/>
          <w:u w:val="none"/>
          <w:shd w:val="clear" w:color="auto" w:fill="FFFFFF"/>
        </w:rPr>
        <w:t>, 31</w:t>
      </w:r>
      <w:r w:rsidRPr="009D0422">
        <w:rPr>
          <w:rStyle w:val="Hyperlink"/>
          <w:rFonts w:ascii="Arial" w:hAnsi="Arial" w:cs="Arial"/>
          <w:color w:val="000000" w:themeColor="text1"/>
          <w:spacing w:val="-4"/>
          <w:u w:val="none"/>
          <w:shd w:val="clear" w:color="auto" w:fill="FFFFFF"/>
          <w:vertAlign w:val="superscript"/>
        </w:rPr>
        <w:t>st</w:t>
      </w:r>
      <w:r w:rsidRPr="009D0422">
        <w:rPr>
          <w:rStyle w:val="Hyperlink"/>
          <w:rFonts w:ascii="Arial" w:hAnsi="Arial" w:cs="Arial"/>
          <w:color w:val="000000" w:themeColor="text1"/>
          <w:spacing w:val="-4"/>
          <w:u w:val="none"/>
          <w:shd w:val="clear" w:color="auto" w:fill="FFFFFF"/>
        </w:rPr>
        <w:t xml:space="preserve"> March.</w:t>
      </w:r>
    </w:p>
    <w:p w14:paraId="45CFB28C" w14:textId="77777777" w:rsidR="009D0422" w:rsidRDefault="009D0422" w:rsidP="00D24881">
      <w:pPr>
        <w:pStyle w:val="NormalWeb"/>
        <w:spacing w:line="360" w:lineRule="auto"/>
        <w:rPr>
          <w:rFonts w:ascii="Helvetica" w:hAnsi="Helvetica"/>
          <w:i/>
          <w:iCs/>
          <w:color w:val="08294D"/>
          <w:shd w:val="clear" w:color="auto" w:fill="FEFEFE"/>
        </w:rPr>
      </w:pPr>
    </w:p>
    <w:p w14:paraId="7114C477" w14:textId="71F10167" w:rsidR="00D24881" w:rsidRPr="00D24881" w:rsidRDefault="00D24881" w:rsidP="00D24881">
      <w:pPr>
        <w:pStyle w:val="NormalWeb"/>
        <w:spacing w:line="360" w:lineRule="auto"/>
        <w:rPr>
          <w:rStyle w:val="Hyperlink"/>
          <w:rFonts w:ascii="Helvetica" w:hAnsi="Helvetica"/>
          <w:shd w:val="clear" w:color="auto" w:fill="FEFEFE"/>
        </w:rPr>
      </w:pPr>
      <w:r w:rsidRPr="009D0422">
        <w:rPr>
          <w:rFonts w:ascii="Helvetica" w:hAnsi="Helvetica"/>
          <w:i/>
          <w:iCs/>
          <w:color w:val="08294D"/>
          <w:shd w:val="clear" w:color="auto" w:fill="FEFEFE"/>
        </w:rPr>
        <w:t>The Well-being of Future Generations Act 2015</w:t>
      </w:r>
      <w:r w:rsidRPr="00D24881">
        <w:rPr>
          <w:rFonts w:ascii="Helvetica" w:hAnsi="Helvetica"/>
          <w:color w:val="08294D"/>
          <w:shd w:val="clear" w:color="auto" w:fill="FEFEFE"/>
        </w:rPr>
        <w:t xml:space="preserve">. Available at: </w:t>
      </w:r>
      <w:hyperlink r:id="rId21" w:history="1">
        <w:r w:rsidRPr="00D24881">
          <w:rPr>
            <w:rStyle w:val="Hyperlink"/>
            <w:rFonts w:ascii="Helvetica" w:hAnsi="Helvetica"/>
            <w:shd w:val="clear" w:color="auto" w:fill="FEFEFE"/>
          </w:rPr>
          <w:t>https://www.futuregenerations.wales/about-us/future-generations-act/</w:t>
        </w:r>
      </w:hyperlink>
    </w:p>
    <w:p w14:paraId="6DD8227A" w14:textId="77777777" w:rsidR="009D0422" w:rsidRDefault="009D0422" w:rsidP="00D24881">
      <w:pPr>
        <w:spacing w:line="360" w:lineRule="auto"/>
        <w:rPr>
          <w:rFonts w:ascii="Arial" w:hAnsi="Arial" w:cs="Arial"/>
          <w:color w:val="1B1B1B"/>
          <w:spacing w:val="-4"/>
          <w:shd w:val="clear" w:color="auto" w:fill="FFFFFF"/>
        </w:rPr>
      </w:pPr>
    </w:p>
    <w:p w14:paraId="44C201B7" w14:textId="30A62F35" w:rsidR="00D24881" w:rsidRDefault="00D24881" w:rsidP="00D24881">
      <w:pPr>
        <w:spacing w:line="360" w:lineRule="auto"/>
        <w:rPr>
          <w:rFonts w:ascii="Arial" w:hAnsi="Arial" w:cs="Arial"/>
          <w:color w:val="1B1B1B"/>
          <w:spacing w:val="-4"/>
          <w:shd w:val="clear" w:color="auto" w:fill="FFFFFF"/>
        </w:rPr>
      </w:pPr>
      <w:r w:rsidRPr="00D24881">
        <w:rPr>
          <w:rFonts w:ascii="Arial" w:hAnsi="Arial" w:cs="Arial"/>
          <w:color w:val="1B1B1B"/>
          <w:spacing w:val="-4"/>
          <w:shd w:val="clear" w:color="auto" w:fill="FFFFFF"/>
        </w:rPr>
        <w:t xml:space="preserve">Waite, S. (2011). </w:t>
      </w:r>
      <w:r w:rsidRPr="00D24881">
        <w:rPr>
          <w:rFonts w:ascii="Arial" w:hAnsi="Arial" w:cs="Arial"/>
          <w:i/>
          <w:iCs/>
          <w:color w:val="1B1B1B"/>
          <w:spacing w:val="-4"/>
          <w:shd w:val="clear" w:color="auto" w:fill="FFFFFF"/>
        </w:rPr>
        <w:t xml:space="preserve">Children Learning </w:t>
      </w:r>
      <w:r w:rsidR="009D0422" w:rsidRPr="00D24881">
        <w:rPr>
          <w:rFonts w:ascii="Arial" w:hAnsi="Arial" w:cs="Arial"/>
          <w:i/>
          <w:iCs/>
          <w:color w:val="1B1B1B"/>
          <w:spacing w:val="-4"/>
          <w:shd w:val="clear" w:color="auto" w:fill="FFFFFF"/>
        </w:rPr>
        <w:t>Outside</w:t>
      </w:r>
      <w:r w:rsidRPr="00D24881">
        <w:rPr>
          <w:rFonts w:ascii="Arial" w:hAnsi="Arial" w:cs="Arial"/>
          <w:i/>
          <w:iCs/>
          <w:color w:val="1B1B1B"/>
          <w:spacing w:val="-4"/>
          <w:shd w:val="clear" w:color="auto" w:fill="FFFFFF"/>
        </w:rPr>
        <w:t xml:space="preserve"> the Classroom: From Birth to Eleven.</w:t>
      </w:r>
      <w:r w:rsidRPr="00D24881">
        <w:rPr>
          <w:rFonts w:ascii="Arial" w:hAnsi="Arial" w:cs="Arial"/>
          <w:color w:val="1B1B1B"/>
          <w:spacing w:val="-4"/>
          <w:shd w:val="clear" w:color="auto" w:fill="FFFFFF"/>
        </w:rPr>
        <w:t xml:space="preserve"> Available at: </w:t>
      </w:r>
      <w:hyperlink r:id="rId22" w:history="1">
        <w:r w:rsidRPr="00D24881">
          <w:rPr>
            <w:rStyle w:val="Hyperlink"/>
            <w:rFonts w:ascii="Arial" w:hAnsi="Arial" w:cs="Arial"/>
            <w:spacing w:val="-4"/>
            <w:shd w:val="clear" w:color="auto" w:fill="FFFFFF"/>
          </w:rPr>
          <w:t>https://ebookcentral.proquest.com/lib/trinity/reader.action?docID=689536</w:t>
        </w:r>
      </w:hyperlink>
      <w:r w:rsidRPr="00D24881">
        <w:rPr>
          <w:rFonts w:ascii="Arial" w:hAnsi="Arial" w:cs="Arial"/>
          <w:color w:val="1B1B1B"/>
          <w:spacing w:val="-4"/>
          <w:shd w:val="clear" w:color="auto" w:fill="FFFFFF"/>
        </w:rPr>
        <w:t xml:space="preserve"> (Accessed: 8</w:t>
      </w:r>
      <w:r w:rsidRPr="00D24881">
        <w:rPr>
          <w:rFonts w:ascii="Arial" w:hAnsi="Arial" w:cs="Arial"/>
          <w:color w:val="1B1B1B"/>
          <w:spacing w:val="-4"/>
          <w:shd w:val="clear" w:color="auto" w:fill="FFFFFF"/>
          <w:vertAlign w:val="superscript"/>
        </w:rPr>
        <w:t>th</w:t>
      </w:r>
      <w:r w:rsidRPr="00D24881">
        <w:rPr>
          <w:rFonts w:ascii="Arial" w:hAnsi="Arial" w:cs="Arial"/>
          <w:color w:val="1B1B1B"/>
          <w:spacing w:val="-4"/>
          <w:shd w:val="clear" w:color="auto" w:fill="FFFFFF"/>
        </w:rPr>
        <w:t xml:space="preserve"> April, 2023).</w:t>
      </w:r>
    </w:p>
    <w:p w14:paraId="0BD1D889" w14:textId="77777777" w:rsidR="009D0422" w:rsidRPr="00D24881" w:rsidRDefault="009D0422" w:rsidP="00D24881">
      <w:pPr>
        <w:spacing w:line="360" w:lineRule="auto"/>
        <w:rPr>
          <w:rFonts w:ascii="Arial" w:hAnsi="Arial" w:cs="Arial"/>
          <w:color w:val="1B1B1B"/>
          <w:spacing w:val="-4"/>
          <w:shd w:val="clear" w:color="auto" w:fill="FFFFFF"/>
        </w:rPr>
      </w:pPr>
    </w:p>
    <w:p w14:paraId="61C8A651" w14:textId="77777777" w:rsidR="00D24881" w:rsidRDefault="00D24881" w:rsidP="00D24881">
      <w:pPr>
        <w:spacing w:line="360" w:lineRule="auto"/>
      </w:pPr>
      <w:r w:rsidRPr="00D24881">
        <w:t xml:space="preserve">Welsh Government. (2014). </w:t>
      </w:r>
      <w:r w:rsidRPr="00D24881">
        <w:rPr>
          <w:i/>
          <w:iCs/>
        </w:rPr>
        <w:t>School Development Plans: Guidance.</w:t>
      </w:r>
      <w:r w:rsidRPr="00D24881">
        <w:t xml:space="preserve"> Available at: </w:t>
      </w:r>
      <w:hyperlink r:id="rId23" w:history="1">
        <w:r w:rsidRPr="00D24881">
          <w:rPr>
            <w:rStyle w:val="Hyperlink"/>
          </w:rPr>
          <w:t>https://www.gov.wales/sites/default/files/publications/2018-03/school-development-plans.pdf</w:t>
        </w:r>
      </w:hyperlink>
      <w:r w:rsidRPr="00D24881">
        <w:t xml:space="preserve"> (Accessed: 11</w:t>
      </w:r>
      <w:r w:rsidRPr="00D24881">
        <w:rPr>
          <w:vertAlign w:val="superscript"/>
        </w:rPr>
        <w:t>th</w:t>
      </w:r>
      <w:r w:rsidRPr="00D24881">
        <w:t xml:space="preserve"> April 2023). </w:t>
      </w:r>
    </w:p>
    <w:p w14:paraId="788437B4" w14:textId="77777777" w:rsidR="009D0422" w:rsidRPr="00D24881" w:rsidRDefault="009D0422" w:rsidP="00D24881">
      <w:pPr>
        <w:spacing w:line="360" w:lineRule="auto"/>
      </w:pPr>
    </w:p>
    <w:p w14:paraId="69A14D49" w14:textId="77777777" w:rsidR="00D24881" w:rsidRPr="00D24881" w:rsidRDefault="00D24881" w:rsidP="00D24881">
      <w:pPr>
        <w:pStyle w:val="NormalWeb"/>
        <w:spacing w:before="0" w:beforeAutospacing="0" w:after="270" w:afterAutospacing="0" w:line="360" w:lineRule="auto"/>
        <w:textAlignment w:val="baseline"/>
      </w:pPr>
      <w:r w:rsidRPr="00D24881">
        <w:t xml:space="preserve">Welsh Government. (2018). </w:t>
      </w:r>
      <w:r w:rsidRPr="00D24881">
        <w:rPr>
          <w:i/>
          <w:iCs/>
        </w:rPr>
        <w:t>National Professional Enquiry Project</w:t>
      </w:r>
      <w:r w:rsidRPr="00D24881">
        <w:t xml:space="preserve">. Available at: </w:t>
      </w:r>
      <w:hyperlink r:id="rId24" w:history="1">
        <w:r w:rsidRPr="00D24881">
          <w:rPr>
            <w:rStyle w:val="Hyperlink"/>
          </w:rPr>
          <w:t>https://hwb.gov.wales/professional-development/national-professional-enquiry-project</w:t>
        </w:r>
      </w:hyperlink>
      <w:r w:rsidRPr="00D24881">
        <w:t xml:space="preserve"> (Accessed: 11</w:t>
      </w:r>
      <w:r w:rsidRPr="00D24881">
        <w:rPr>
          <w:vertAlign w:val="superscript"/>
        </w:rPr>
        <w:t>th</w:t>
      </w:r>
      <w:r w:rsidRPr="00D24881">
        <w:t xml:space="preserve"> April 2023).</w:t>
      </w:r>
    </w:p>
    <w:p w14:paraId="6C1EDDE1" w14:textId="77777777" w:rsidR="00D24881" w:rsidRPr="00D24881" w:rsidRDefault="00D24881" w:rsidP="00D24881">
      <w:pPr>
        <w:spacing w:line="360" w:lineRule="auto"/>
      </w:pPr>
      <w:r w:rsidRPr="00D24881">
        <w:t xml:space="preserve">Welsh Government. (2021). </w:t>
      </w:r>
      <w:r w:rsidRPr="00D24881">
        <w:rPr>
          <w:i/>
          <w:iCs/>
        </w:rPr>
        <w:t>Introduction to Curriculum for Wales Guidance</w:t>
      </w:r>
      <w:r w:rsidRPr="00D24881">
        <w:t xml:space="preserve">. Available at: </w:t>
      </w:r>
      <w:hyperlink r:id="rId25" w:history="1">
        <w:r w:rsidRPr="00D24881">
          <w:rPr>
            <w:rStyle w:val="Hyperlink"/>
          </w:rPr>
          <w:t>https://hwb.gov.wales/curriculum-for-wales/introduction/</w:t>
        </w:r>
      </w:hyperlink>
      <w:r w:rsidRPr="00D24881">
        <w:t xml:space="preserve"> (Accessed: 11</w:t>
      </w:r>
      <w:r w:rsidRPr="00D24881">
        <w:rPr>
          <w:vertAlign w:val="superscript"/>
        </w:rPr>
        <w:t>th</w:t>
      </w:r>
      <w:r w:rsidRPr="00D24881">
        <w:t xml:space="preserve"> April, 2023).</w:t>
      </w:r>
    </w:p>
    <w:p w14:paraId="2B03D43F" w14:textId="77777777" w:rsidR="009D0422" w:rsidRDefault="009D0422" w:rsidP="00D24881">
      <w:pPr>
        <w:spacing w:line="360" w:lineRule="auto"/>
      </w:pPr>
    </w:p>
    <w:p w14:paraId="7733044F" w14:textId="0359E71C" w:rsidR="00D24881" w:rsidRDefault="00D24881" w:rsidP="00D24881">
      <w:pPr>
        <w:spacing w:line="360" w:lineRule="auto"/>
      </w:pPr>
      <w:r w:rsidRPr="00D24881">
        <w:lastRenderedPageBreak/>
        <w:t xml:space="preserve">Welsh Government. (2022). </w:t>
      </w:r>
      <w:r w:rsidRPr="00D24881">
        <w:rPr>
          <w:i/>
          <w:iCs/>
        </w:rPr>
        <w:t>School Improvement guidance: framework for evaluation, improvement and accountability.</w:t>
      </w:r>
      <w:r w:rsidRPr="00D24881">
        <w:t xml:space="preserve"> Available at: </w:t>
      </w:r>
      <w:hyperlink r:id="rId26" w:history="1">
        <w:r w:rsidRPr="00D24881">
          <w:rPr>
            <w:rStyle w:val="Hyperlink"/>
          </w:rPr>
          <w:t>https://hwb.gov.wales/evaluation-improvement-and-accountability/school-improvement-guidance-framework-for-evaluation-improvement-and-accountability/</w:t>
        </w:r>
      </w:hyperlink>
      <w:r w:rsidRPr="00D24881">
        <w:t xml:space="preserve"> (Accessed: 10</w:t>
      </w:r>
      <w:r w:rsidRPr="00D24881">
        <w:rPr>
          <w:vertAlign w:val="superscript"/>
        </w:rPr>
        <w:t>th</w:t>
      </w:r>
      <w:r w:rsidRPr="00D24881">
        <w:t xml:space="preserve"> April 2023).</w:t>
      </w:r>
    </w:p>
    <w:p w14:paraId="03EBC7F7" w14:textId="77777777" w:rsidR="009D0422" w:rsidRPr="00D24881" w:rsidRDefault="009D0422" w:rsidP="00D24881">
      <w:pPr>
        <w:spacing w:line="360" w:lineRule="auto"/>
      </w:pPr>
    </w:p>
    <w:p w14:paraId="7B394966" w14:textId="4A0532D7" w:rsidR="00D24881" w:rsidRPr="00D24881" w:rsidRDefault="00D24881" w:rsidP="00D24881">
      <w:pPr>
        <w:spacing w:line="360" w:lineRule="auto"/>
      </w:pPr>
      <w:r w:rsidRPr="00D24881">
        <w:t>Xaba, M. (2006)</w:t>
      </w:r>
      <w:r w:rsidR="009D0422">
        <w:t>, ‘</w:t>
      </w:r>
      <w:r w:rsidRPr="00D24881">
        <w:t>The difficulties of school development planning</w:t>
      </w:r>
      <w:r w:rsidR="009D0422">
        <w:t xml:space="preserve">’, </w:t>
      </w:r>
      <w:r w:rsidRPr="00D24881">
        <w:rPr>
          <w:i/>
          <w:iCs/>
        </w:rPr>
        <w:t>South African Journal of Education, 260</w:t>
      </w:r>
      <w:r w:rsidRPr="00D24881">
        <w:t xml:space="preserve">, </w:t>
      </w:r>
      <w:r w:rsidR="009D0422">
        <w:t xml:space="preserve">pp. </w:t>
      </w:r>
      <w:r w:rsidRPr="00D24881">
        <w:t>15-26.</w:t>
      </w:r>
      <w:r w:rsidR="009D0422">
        <w:t xml:space="preserve"> Available at:</w:t>
      </w:r>
      <w:r w:rsidRPr="00D24881">
        <w:t xml:space="preserve"> </w:t>
      </w:r>
      <w:hyperlink r:id="rId27" w:history="1">
        <w:r w:rsidRPr="00D24881">
          <w:rPr>
            <w:rStyle w:val="Hyperlink"/>
          </w:rPr>
          <w:t>https://files.eric.ed.gov/fulltext/EJ1150352.pdf</w:t>
        </w:r>
      </w:hyperlink>
      <w:r w:rsidRPr="00D24881">
        <w:t xml:space="preserve"> </w:t>
      </w:r>
      <w:r w:rsidR="009D0422">
        <w:t xml:space="preserve">(Accessed 9th April, 2023). </w:t>
      </w:r>
    </w:p>
    <w:sectPr w:rsidR="00D24881" w:rsidRPr="00D248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118C2" w14:textId="77777777" w:rsidR="00027FBB" w:rsidRDefault="00027FBB" w:rsidP="003357AD">
      <w:r>
        <w:separator/>
      </w:r>
    </w:p>
  </w:endnote>
  <w:endnote w:type="continuationSeparator" w:id="0">
    <w:p w14:paraId="47EDC144" w14:textId="77777777" w:rsidR="00027FBB" w:rsidRDefault="00027FBB" w:rsidP="003357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TimesNewRoman">
    <w:altName w:val="Times New Roman"/>
    <w:panose1 w:val="020B0604020202020204"/>
    <w:charset w:val="00"/>
    <w:family w:val="roman"/>
    <w:notTrueType/>
    <w:pitch w:val="default"/>
  </w:font>
  <w:font w:name="TimesNewRoman,Italic">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5B8E1" w14:textId="77777777" w:rsidR="00027FBB" w:rsidRDefault="00027FBB" w:rsidP="003357AD">
      <w:r>
        <w:separator/>
      </w:r>
    </w:p>
  </w:footnote>
  <w:footnote w:type="continuationSeparator" w:id="0">
    <w:p w14:paraId="2B345934" w14:textId="77777777" w:rsidR="00027FBB" w:rsidRDefault="00027FBB" w:rsidP="003357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46CDB"/>
    <w:multiLevelType w:val="multilevel"/>
    <w:tmpl w:val="C7720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3676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7AD"/>
    <w:rsid w:val="00027FBB"/>
    <w:rsid w:val="0016611E"/>
    <w:rsid w:val="00186B8C"/>
    <w:rsid w:val="00220F2A"/>
    <w:rsid w:val="00276375"/>
    <w:rsid w:val="002F73CE"/>
    <w:rsid w:val="003357AD"/>
    <w:rsid w:val="003D7DB6"/>
    <w:rsid w:val="003E61BE"/>
    <w:rsid w:val="00452053"/>
    <w:rsid w:val="00506AEF"/>
    <w:rsid w:val="00545E48"/>
    <w:rsid w:val="005B7A60"/>
    <w:rsid w:val="005C431B"/>
    <w:rsid w:val="00631A95"/>
    <w:rsid w:val="00650F3F"/>
    <w:rsid w:val="006D7571"/>
    <w:rsid w:val="00707599"/>
    <w:rsid w:val="00750E07"/>
    <w:rsid w:val="007F4BF5"/>
    <w:rsid w:val="00824788"/>
    <w:rsid w:val="008E1E9C"/>
    <w:rsid w:val="00954791"/>
    <w:rsid w:val="009D0422"/>
    <w:rsid w:val="00AC5C47"/>
    <w:rsid w:val="00B011E7"/>
    <w:rsid w:val="00BB2C49"/>
    <w:rsid w:val="00C01A31"/>
    <w:rsid w:val="00C0557E"/>
    <w:rsid w:val="00C27558"/>
    <w:rsid w:val="00CC467B"/>
    <w:rsid w:val="00CD0FEF"/>
    <w:rsid w:val="00CF50E9"/>
    <w:rsid w:val="00D24881"/>
    <w:rsid w:val="00D35173"/>
    <w:rsid w:val="00D64582"/>
    <w:rsid w:val="00D86900"/>
    <w:rsid w:val="00DC00A7"/>
    <w:rsid w:val="00DE1A8B"/>
    <w:rsid w:val="00E91A4C"/>
    <w:rsid w:val="00EB66F0"/>
    <w:rsid w:val="00F0574A"/>
    <w:rsid w:val="00F314D4"/>
    <w:rsid w:val="00FA5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927CFD"/>
  <w15:chartTrackingRefBased/>
  <w15:docId w15:val="{48D8F30F-16FD-2440-A977-177D263B1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57AD"/>
    <w:pPr>
      <w:tabs>
        <w:tab w:val="center" w:pos="4513"/>
        <w:tab w:val="right" w:pos="9026"/>
      </w:tabs>
    </w:pPr>
  </w:style>
  <w:style w:type="character" w:customStyle="1" w:styleId="HeaderChar">
    <w:name w:val="Header Char"/>
    <w:basedOn w:val="DefaultParagraphFont"/>
    <w:link w:val="Header"/>
    <w:uiPriority w:val="99"/>
    <w:rsid w:val="003357AD"/>
  </w:style>
  <w:style w:type="paragraph" w:styleId="Footer">
    <w:name w:val="footer"/>
    <w:basedOn w:val="Normal"/>
    <w:link w:val="FooterChar"/>
    <w:uiPriority w:val="99"/>
    <w:unhideWhenUsed/>
    <w:rsid w:val="003357AD"/>
    <w:pPr>
      <w:tabs>
        <w:tab w:val="center" w:pos="4513"/>
        <w:tab w:val="right" w:pos="9026"/>
      </w:tabs>
    </w:pPr>
  </w:style>
  <w:style w:type="character" w:customStyle="1" w:styleId="FooterChar">
    <w:name w:val="Footer Char"/>
    <w:basedOn w:val="DefaultParagraphFont"/>
    <w:link w:val="Footer"/>
    <w:uiPriority w:val="99"/>
    <w:rsid w:val="003357AD"/>
  </w:style>
  <w:style w:type="paragraph" w:styleId="NormalWeb">
    <w:name w:val="Normal (Web)"/>
    <w:basedOn w:val="Normal"/>
    <w:uiPriority w:val="99"/>
    <w:semiHidden/>
    <w:unhideWhenUsed/>
    <w:rsid w:val="003357A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357AD"/>
    <w:rPr>
      <w:color w:val="0563C1" w:themeColor="hyperlink"/>
      <w:u w:val="single"/>
    </w:rPr>
  </w:style>
  <w:style w:type="character" w:styleId="UnresolvedMention">
    <w:name w:val="Unresolved Mention"/>
    <w:basedOn w:val="DefaultParagraphFont"/>
    <w:uiPriority w:val="99"/>
    <w:semiHidden/>
    <w:unhideWhenUsed/>
    <w:rsid w:val="003357AD"/>
    <w:rPr>
      <w:color w:val="605E5C"/>
      <w:shd w:val="clear" w:color="auto" w:fill="E1DFDD"/>
    </w:rPr>
  </w:style>
  <w:style w:type="character" w:customStyle="1" w:styleId="doilabel">
    <w:name w:val="doi__label"/>
    <w:basedOn w:val="DefaultParagraphFont"/>
    <w:rsid w:val="00631A95"/>
  </w:style>
  <w:style w:type="character" w:customStyle="1" w:styleId="apple-converted-space">
    <w:name w:val="apple-converted-space"/>
    <w:basedOn w:val="DefaultParagraphFont"/>
    <w:rsid w:val="003D7DB6"/>
  </w:style>
  <w:style w:type="character" w:customStyle="1" w:styleId="hlfld-contribauthor">
    <w:name w:val="hlfld-contribauthor"/>
    <w:basedOn w:val="DefaultParagraphFont"/>
    <w:rsid w:val="003D7DB6"/>
  </w:style>
  <w:style w:type="character" w:customStyle="1" w:styleId="nlmgiven-names">
    <w:name w:val="nlm_given-names"/>
    <w:basedOn w:val="DefaultParagraphFont"/>
    <w:rsid w:val="003D7DB6"/>
  </w:style>
  <w:style w:type="character" w:customStyle="1" w:styleId="nlmyear">
    <w:name w:val="nlm_year"/>
    <w:basedOn w:val="DefaultParagraphFont"/>
    <w:rsid w:val="003D7DB6"/>
  </w:style>
  <w:style w:type="character" w:customStyle="1" w:styleId="nlmarticle-title">
    <w:name w:val="nlm_article-title"/>
    <w:basedOn w:val="DefaultParagraphFont"/>
    <w:rsid w:val="003D7DB6"/>
  </w:style>
  <w:style w:type="character" w:customStyle="1" w:styleId="nlmfpage">
    <w:name w:val="nlm_fpage"/>
    <w:basedOn w:val="DefaultParagraphFont"/>
    <w:rsid w:val="003D7DB6"/>
  </w:style>
  <w:style w:type="character" w:customStyle="1" w:styleId="nlmlpage">
    <w:name w:val="nlm_lpage"/>
    <w:basedOn w:val="DefaultParagraphFont"/>
    <w:rsid w:val="003D7DB6"/>
  </w:style>
  <w:style w:type="character" w:customStyle="1" w:styleId="nlmpub-id">
    <w:name w:val="nlm_pub-id"/>
    <w:basedOn w:val="DefaultParagraphFont"/>
    <w:rsid w:val="003D7DB6"/>
  </w:style>
  <w:style w:type="paragraph" w:customStyle="1" w:styleId="AssignBody">
    <w:name w:val="AssignBody"/>
    <w:basedOn w:val="Normal"/>
    <w:link w:val="AssignBodyChar"/>
    <w:qFormat/>
    <w:rsid w:val="00F314D4"/>
    <w:pPr>
      <w:spacing w:line="360" w:lineRule="auto"/>
    </w:pPr>
    <w:rPr>
      <w:rFonts w:ascii="Arial" w:hAnsi="Arial"/>
      <w:sz w:val="22"/>
      <w:szCs w:val="22"/>
    </w:rPr>
  </w:style>
  <w:style w:type="character" w:customStyle="1" w:styleId="AssignBodyChar">
    <w:name w:val="AssignBody Char"/>
    <w:basedOn w:val="DefaultParagraphFont"/>
    <w:link w:val="AssignBody"/>
    <w:rsid w:val="00F314D4"/>
    <w:rPr>
      <w:rFonts w:ascii="Arial" w:hAnsi="Arial"/>
      <w:sz w:val="22"/>
      <w:szCs w:val="22"/>
    </w:rPr>
  </w:style>
  <w:style w:type="table" w:styleId="TableGrid">
    <w:name w:val="Table Grid"/>
    <w:basedOn w:val="TableNormal"/>
    <w:uiPriority w:val="39"/>
    <w:rsid w:val="00F314D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421113">
      <w:bodyDiv w:val="1"/>
      <w:marLeft w:val="0"/>
      <w:marRight w:val="0"/>
      <w:marTop w:val="0"/>
      <w:marBottom w:val="0"/>
      <w:divBdr>
        <w:top w:val="none" w:sz="0" w:space="0" w:color="auto"/>
        <w:left w:val="none" w:sz="0" w:space="0" w:color="auto"/>
        <w:bottom w:val="none" w:sz="0" w:space="0" w:color="auto"/>
        <w:right w:val="none" w:sz="0" w:space="0" w:color="auto"/>
      </w:divBdr>
      <w:divsChild>
        <w:div w:id="968435225">
          <w:marLeft w:val="0"/>
          <w:marRight w:val="0"/>
          <w:marTop w:val="0"/>
          <w:marBottom w:val="0"/>
          <w:divBdr>
            <w:top w:val="none" w:sz="0" w:space="0" w:color="auto"/>
            <w:left w:val="none" w:sz="0" w:space="0" w:color="auto"/>
            <w:bottom w:val="none" w:sz="0" w:space="0" w:color="auto"/>
            <w:right w:val="none" w:sz="0" w:space="0" w:color="auto"/>
          </w:divBdr>
          <w:divsChild>
            <w:div w:id="488130860">
              <w:marLeft w:val="0"/>
              <w:marRight w:val="0"/>
              <w:marTop w:val="0"/>
              <w:marBottom w:val="0"/>
              <w:divBdr>
                <w:top w:val="none" w:sz="0" w:space="0" w:color="auto"/>
                <w:left w:val="none" w:sz="0" w:space="0" w:color="auto"/>
                <w:bottom w:val="none" w:sz="0" w:space="0" w:color="auto"/>
                <w:right w:val="none" w:sz="0" w:space="0" w:color="auto"/>
              </w:divBdr>
              <w:divsChild>
                <w:div w:id="1034621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437019">
      <w:bodyDiv w:val="1"/>
      <w:marLeft w:val="0"/>
      <w:marRight w:val="0"/>
      <w:marTop w:val="0"/>
      <w:marBottom w:val="0"/>
      <w:divBdr>
        <w:top w:val="none" w:sz="0" w:space="0" w:color="auto"/>
        <w:left w:val="none" w:sz="0" w:space="0" w:color="auto"/>
        <w:bottom w:val="none" w:sz="0" w:space="0" w:color="auto"/>
        <w:right w:val="none" w:sz="0" w:space="0" w:color="auto"/>
      </w:divBdr>
      <w:divsChild>
        <w:div w:id="1838955819">
          <w:marLeft w:val="0"/>
          <w:marRight w:val="0"/>
          <w:marTop w:val="0"/>
          <w:marBottom w:val="0"/>
          <w:divBdr>
            <w:top w:val="none" w:sz="0" w:space="0" w:color="auto"/>
            <w:left w:val="none" w:sz="0" w:space="0" w:color="auto"/>
            <w:bottom w:val="none" w:sz="0" w:space="0" w:color="auto"/>
            <w:right w:val="none" w:sz="0" w:space="0" w:color="auto"/>
          </w:divBdr>
          <w:divsChild>
            <w:div w:id="1166900472">
              <w:marLeft w:val="0"/>
              <w:marRight w:val="0"/>
              <w:marTop w:val="0"/>
              <w:marBottom w:val="0"/>
              <w:divBdr>
                <w:top w:val="none" w:sz="0" w:space="0" w:color="auto"/>
                <w:left w:val="none" w:sz="0" w:space="0" w:color="auto"/>
                <w:bottom w:val="none" w:sz="0" w:space="0" w:color="auto"/>
                <w:right w:val="none" w:sz="0" w:space="0" w:color="auto"/>
              </w:divBdr>
              <w:divsChild>
                <w:div w:id="119426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957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naw/2018/2/contents/enacted" TargetMode="External"/><Relationship Id="rId13" Type="http://schemas.openxmlformats.org/officeDocument/2006/relationships/hyperlink" Target="https://www.uu.nl/en/research/freudenthal-institute/realistic-mathematics-education" TargetMode="External"/><Relationship Id="rId18" Type="http://schemas.openxmlformats.org/officeDocument/2006/relationships/hyperlink" Target="https://www-jstor-org.ezproxy.uwtsd.ac.uk/stable/23525191" TargetMode="External"/><Relationship Id="rId26"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settings" Target="settings.xml"/><Relationship Id="rId21" Type="http://schemas.openxmlformats.org/officeDocument/2006/relationships/hyperlink" Target="https://www.futuregenerations.wales/about-us/future-generations-act/" TargetMode="External"/><Relationship Id="rId7" Type="http://schemas.openxmlformats.org/officeDocument/2006/relationships/hyperlink" Target="https://www.phrasebank.manchester.ac.uk/" TargetMode="External"/><Relationship Id="rId12" Type="http://schemas.openxmlformats.org/officeDocument/2006/relationships/hyperlink" Target="file:///Users/emilytaylor/Desktop/Estyn.%20(2019).%20A%20Report%20On%20Model%20C.I.W%20School.%20Her%20Majesty&#8217;s%20Inspectorate%20for%20Education%20and%20Training%20in%20Wales.%20https:/cdnfiles.j2bloggy.com/30240_b/wp-content/uploads/2022/09/Estyn-report-2019-Model-CIW-School.pdf" TargetMode="External"/><Relationship Id="rId17" Type="http://schemas.openxmlformats.org/officeDocument/2006/relationships/hyperlink" Target="https://www.estyn.gov.wales/blog/new-approach-self-evaluation-reports-what-does-it-mean-schools" TargetMode="External"/><Relationship Id="rId25" Type="http://schemas.openxmlformats.org/officeDocument/2006/relationships/hyperlink" Target="https://hwb.gov.wales/curriculum-for-wales/introduction/" TargetMode="External"/><Relationship Id="rId2" Type="http://schemas.openxmlformats.org/officeDocument/2006/relationships/styles" Target="styles.xml"/><Relationship Id="rId16" Type="http://schemas.openxmlformats.org/officeDocument/2006/relationships/hyperlink" Target="https://www.sciencedirect.com/science/article/abs/pii/S0191491X04900028" TargetMode="External"/><Relationship Id="rId20" Type="http://schemas.openxmlformats.org/officeDocument/2006/relationships/hyperlink" Target="https://www-tandfonline-com.ezproxy.uwtsd.ac.uk/doi/epdf/10.1080/00131881.2019.1567270?needAccess=true&amp;role=butto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ezproxy.uwtsd.ac.uk/doi/10.1080/10871200600803010" TargetMode="External"/><Relationship Id="rId24" Type="http://schemas.openxmlformats.org/officeDocument/2006/relationships/hyperlink" Target="https://hwb.gov.wales/professional-development/national-professional-enquiry-project" TargetMode="External"/><Relationship Id="rId5" Type="http://schemas.openxmlformats.org/officeDocument/2006/relationships/footnotes" Target="footnotes.xml"/><Relationship Id="rId15" Type="http://schemas.openxmlformats.org/officeDocument/2006/relationships/hyperlink" Target="https://doi.org/10.1080/0260136950150302" TargetMode="External"/><Relationship Id="rId23" Type="http://schemas.openxmlformats.org/officeDocument/2006/relationships/hyperlink" Target="https://www.gov.wales/sites/default/files/publications/2018-03/school-development-plans.pdf" TargetMode="External"/><Relationship Id="rId28" Type="http://schemas.openxmlformats.org/officeDocument/2006/relationships/fontTable" Target="fontTable.xml"/><Relationship Id="rId10" Type="http://schemas.openxmlformats.org/officeDocument/2006/relationships/hyperlink" Target="https://hwb.gov.wales/api/storage/932d8940-56f5-4660-aa85-afb4e87560a9/an-introduction-to-the-professional-standards-for-teaching-and-leadership.pdf" TargetMode="External"/><Relationship Id="rId19" Type="http://schemas.openxmlformats.org/officeDocument/2006/relationships/hyperlink" Target="https://www.model.ysgolccc.cymru/en_GB/?doing_wp_cron=1681307053.1335699558258056640625" TargetMode="External"/><Relationship Id="rId4" Type="http://schemas.openxmlformats.org/officeDocument/2006/relationships/webSettings" Target="webSettings.xml"/><Relationship Id="rId9" Type="http://schemas.openxmlformats.org/officeDocument/2006/relationships/hyperlink" Target="https://librarysearch.uwtsd.ac.uk/view/action/uresolver.do?operation=resolveService&amp;package_service_id=9183550070002421&amp;institutionId=2421&amp;customerId=2415&amp;VE=true" TargetMode="External"/><Relationship Id="rId14" Type="http://schemas.openxmlformats.org/officeDocument/2006/relationships/hyperlink" Target="https://www.bera.ac.uk/blog/school-self-evaluation-for-school-improvement-principles-of-effective-practice" TargetMode="External"/><Relationship Id="rId22" Type="http://schemas.openxmlformats.org/officeDocument/2006/relationships/hyperlink" Target="https://ebookcentral.proquest.com/lib/trinity/reader.action?docID=689536" TargetMode="External"/><Relationship Id="rId27" Type="http://schemas.openxmlformats.org/officeDocument/2006/relationships/hyperlink" Target="https://files.eric.ed.gov/fulltext/EJ115035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3665</Words>
  <Characters>20895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Taylor</dc:creator>
  <cp:keywords/>
  <dc:description/>
  <cp:lastModifiedBy>Emily Taylor</cp:lastModifiedBy>
  <cp:revision>2</cp:revision>
  <dcterms:created xsi:type="dcterms:W3CDTF">2023-04-13T15:47:00Z</dcterms:created>
  <dcterms:modified xsi:type="dcterms:W3CDTF">2023-04-13T15:47:00Z</dcterms:modified>
</cp:coreProperties>
</file>