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E7A6C"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Addressing Table</w:t>
      </w:r>
    </w:p>
    <w:tbl>
      <w:tblPr>
        <w:tblW w:w="9323" w:type="dxa"/>
        <w:jc w:val="center"/>
        <w:tblBorders>
          <w:top w:val="single" w:sz="6" w:space="0" w:color="00000A"/>
          <w:left w:val="single" w:sz="6" w:space="0" w:color="00000A"/>
          <w:bottom w:val="single" w:sz="6" w:space="0" w:color="00000A"/>
          <w:right w:val="single" w:sz="6" w:space="0" w:color="00000A"/>
        </w:tblBorders>
        <w:tblCellMar>
          <w:left w:w="0" w:type="dxa"/>
          <w:right w:w="0" w:type="dxa"/>
        </w:tblCellMar>
        <w:tblLook w:val="04A0" w:firstRow="1" w:lastRow="0" w:firstColumn="1" w:lastColumn="0" w:noHBand="0" w:noVBand="1"/>
      </w:tblPr>
      <w:tblGrid>
        <w:gridCol w:w="1600"/>
        <w:gridCol w:w="1895"/>
        <w:gridCol w:w="2089"/>
        <w:gridCol w:w="2001"/>
        <w:gridCol w:w="1738"/>
      </w:tblGrid>
      <w:tr w:rsidR="006C1151" w14:paraId="2467AA95" w14:textId="77777777" w:rsidTr="006C1151">
        <w:trPr>
          <w:trHeight w:val="249"/>
          <w:jc w:val="center"/>
        </w:trPr>
        <w:tc>
          <w:tcPr>
            <w:tcW w:w="1600" w:type="dxa"/>
            <w:tcBorders>
              <w:top w:val="nil"/>
              <w:left w:val="nil"/>
              <w:bottom w:val="single" w:sz="6" w:space="0" w:color="00000A"/>
              <w:right w:val="single" w:sz="6" w:space="0" w:color="00000A"/>
            </w:tcBorders>
            <w:shd w:val="clear" w:color="auto" w:fill="DBE5F1"/>
            <w:tcMar>
              <w:top w:w="6" w:type="dxa"/>
              <w:left w:w="101" w:type="dxa"/>
              <w:bottom w:w="6" w:type="dxa"/>
              <w:right w:w="108" w:type="dxa"/>
            </w:tcMar>
            <w:vAlign w:val="bottom"/>
            <w:hideMark/>
          </w:tcPr>
          <w:p w14:paraId="060B36F6" w14:textId="77777777" w:rsidR="006C1151" w:rsidRDefault="006C1151">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Device</w:t>
            </w:r>
          </w:p>
        </w:tc>
        <w:tc>
          <w:tcPr>
            <w:tcW w:w="1895" w:type="dxa"/>
            <w:tcBorders>
              <w:top w:val="nil"/>
              <w:left w:val="single" w:sz="6" w:space="0" w:color="00000A"/>
              <w:bottom w:val="single" w:sz="6" w:space="0" w:color="00000A"/>
              <w:right w:val="single" w:sz="6" w:space="0" w:color="00000A"/>
            </w:tcBorders>
            <w:shd w:val="clear" w:color="auto" w:fill="DBE5F1"/>
            <w:tcMar>
              <w:top w:w="6" w:type="dxa"/>
              <w:left w:w="101" w:type="dxa"/>
              <w:bottom w:w="6" w:type="dxa"/>
              <w:right w:w="108" w:type="dxa"/>
            </w:tcMar>
            <w:vAlign w:val="bottom"/>
            <w:hideMark/>
          </w:tcPr>
          <w:p w14:paraId="774837E8" w14:textId="77777777" w:rsidR="006C1151" w:rsidRDefault="006C1151">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Interface</w:t>
            </w:r>
          </w:p>
        </w:tc>
        <w:tc>
          <w:tcPr>
            <w:tcW w:w="2089" w:type="dxa"/>
            <w:tcBorders>
              <w:top w:val="nil"/>
              <w:left w:val="single" w:sz="6" w:space="0" w:color="00000A"/>
              <w:bottom w:val="single" w:sz="6" w:space="0" w:color="00000A"/>
              <w:right w:val="single" w:sz="6" w:space="0" w:color="00000A"/>
            </w:tcBorders>
            <w:shd w:val="clear" w:color="auto" w:fill="DBE5F1"/>
            <w:tcMar>
              <w:top w:w="6" w:type="dxa"/>
              <w:left w:w="101" w:type="dxa"/>
              <w:bottom w:w="6" w:type="dxa"/>
              <w:right w:w="108" w:type="dxa"/>
            </w:tcMar>
            <w:vAlign w:val="bottom"/>
            <w:hideMark/>
          </w:tcPr>
          <w:p w14:paraId="2895B67E" w14:textId="77777777" w:rsidR="006C1151" w:rsidRDefault="006C1151">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IP Address</w:t>
            </w:r>
          </w:p>
        </w:tc>
        <w:tc>
          <w:tcPr>
            <w:tcW w:w="2001" w:type="dxa"/>
            <w:tcBorders>
              <w:top w:val="nil"/>
              <w:left w:val="single" w:sz="6" w:space="0" w:color="00000A"/>
              <w:bottom w:val="single" w:sz="6" w:space="0" w:color="00000A"/>
              <w:right w:val="single" w:sz="6" w:space="0" w:color="00000A"/>
            </w:tcBorders>
            <w:shd w:val="clear" w:color="auto" w:fill="DBE5F1"/>
            <w:tcMar>
              <w:top w:w="6" w:type="dxa"/>
              <w:left w:w="101" w:type="dxa"/>
              <w:bottom w:w="6" w:type="dxa"/>
              <w:right w:w="108" w:type="dxa"/>
            </w:tcMar>
            <w:vAlign w:val="bottom"/>
            <w:hideMark/>
          </w:tcPr>
          <w:p w14:paraId="1286D951" w14:textId="77777777" w:rsidR="006C1151" w:rsidRDefault="006C1151">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Subnet Mask</w:t>
            </w:r>
          </w:p>
        </w:tc>
        <w:tc>
          <w:tcPr>
            <w:tcW w:w="1738" w:type="dxa"/>
            <w:tcBorders>
              <w:top w:val="nil"/>
              <w:left w:val="single" w:sz="6" w:space="0" w:color="00000A"/>
              <w:bottom w:val="single" w:sz="6" w:space="0" w:color="00000A"/>
              <w:right w:val="nil"/>
            </w:tcBorders>
            <w:shd w:val="clear" w:color="auto" w:fill="DBE5F1"/>
            <w:tcMar>
              <w:top w:w="6" w:type="dxa"/>
              <w:left w:w="101" w:type="dxa"/>
              <w:bottom w:w="6" w:type="dxa"/>
              <w:right w:w="108" w:type="dxa"/>
            </w:tcMar>
            <w:vAlign w:val="bottom"/>
            <w:hideMark/>
          </w:tcPr>
          <w:p w14:paraId="5A4BAE39" w14:textId="77777777" w:rsidR="006C1151" w:rsidRDefault="006C1151">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Default Gateway</w:t>
            </w:r>
          </w:p>
        </w:tc>
      </w:tr>
      <w:tr w:rsidR="006C1151" w14:paraId="259780F9" w14:textId="77777777" w:rsidTr="006C1151">
        <w:trPr>
          <w:trHeight w:val="235"/>
          <w:jc w:val="center"/>
        </w:trPr>
        <w:tc>
          <w:tcPr>
            <w:tcW w:w="1600" w:type="dxa"/>
            <w:tcBorders>
              <w:top w:val="single" w:sz="6" w:space="0" w:color="00000A"/>
              <w:left w:val="nil"/>
              <w:bottom w:val="single" w:sz="6" w:space="0" w:color="E9E9E9"/>
              <w:right w:val="single" w:sz="6" w:space="0" w:color="00000A"/>
            </w:tcBorders>
            <w:tcMar>
              <w:top w:w="6" w:type="dxa"/>
              <w:left w:w="101" w:type="dxa"/>
              <w:bottom w:w="14" w:type="dxa"/>
              <w:right w:w="108" w:type="dxa"/>
            </w:tcMar>
            <w:vAlign w:val="center"/>
            <w:hideMark/>
          </w:tcPr>
          <w:p w14:paraId="3807E2DB"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R1</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196C566"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G0/0</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301FABBA"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192.168.10.1</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4A0BD7F6"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4368C69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5F6A13AC" w14:textId="77777777" w:rsidTr="006C1151">
        <w:trPr>
          <w:trHeight w:val="249"/>
          <w:jc w:val="center"/>
        </w:trPr>
        <w:tc>
          <w:tcPr>
            <w:tcW w:w="1600" w:type="dxa"/>
            <w:tcBorders>
              <w:top w:val="nil"/>
              <w:left w:val="nil"/>
              <w:bottom w:val="single" w:sz="6" w:space="0" w:color="E9E9E9"/>
              <w:right w:val="single" w:sz="6" w:space="0" w:color="00000A"/>
            </w:tcBorders>
            <w:tcMar>
              <w:top w:w="14" w:type="dxa"/>
              <w:left w:w="101" w:type="dxa"/>
              <w:bottom w:w="14" w:type="dxa"/>
              <w:right w:w="108" w:type="dxa"/>
            </w:tcMar>
            <w:vAlign w:val="bottom"/>
            <w:hideMark/>
          </w:tcPr>
          <w:p w14:paraId="403B9C6F" w14:textId="77777777" w:rsidR="006C1151" w:rsidRDefault="006C1151">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R1</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49ED2F35"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G0/1</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B38D8C6"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192.168.11.1</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3EE0F993"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57D3477B"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0FD63084" w14:textId="77777777" w:rsidTr="006C1151">
        <w:trPr>
          <w:trHeight w:val="235"/>
          <w:jc w:val="center"/>
        </w:trPr>
        <w:tc>
          <w:tcPr>
            <w:tcW w:w="1600" w:type="dxa"/>
            <w:tcBorders>
              <w:top w:val="nil"/>
              <w:left w:val="nil"/>
              <w:bottom w:val="single" w:sz="6" w:space="0" w:color="00000A"/>
              <w:right w:val="single" w:sz="6" w:space="0" w:color="00000A"/>
            </w:tcBorders>
            <w:tcMar>
              <w:top w:w="14" w:type="dxa"/>
              <w:left w:w="101" w:type="dxa"/>
              <w:bottom w:w="6" w:type="dxa"/>
              <w:right w:w="108" w:type="dxa"/>
            </w:tcMar>
            <w:vAlign w:val="bottom"/>
            <w:hideMark/>
          </w:tcPr>
          <w:p w14:paraId="03818D19" w14:textId="77777777" w:rsidR="006C1151" w:rsidRDefault="006C1151">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R1</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1C0EA2DE"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S0/0/0 (DCE)</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788AED9F"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209.165.200.225</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04CAD7D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255.255.255.252</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74C6F5F2"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6933BDB3" w14:textId="77777777" w:rsidTr="006C1151">
        <w:trPr>
          <w:trHeight w:val="235"/>
          <w:jc w:val="center"/>
        </w:trPr>
        <w:tc>
          <w:tcPr>
            <w:tcW w:w="1600" w:type="dxa"/>
            <w:tcBorders>
              <w:top w:val="single" w:sz="6" w:space="0" w:color="00000A"/>
              <w:left w:val="nil"/>
              <w:bottom w:val="single" w:sz="6" w:space="0" w:color="E9E9E9"/>
              <w:right w:val="single" w:sz="6" w:space="0" w:color="00000A"/>
            </w:tcBorders>
            <w:tcMar>
              <w:top w:w="6" w:type="dxa"/>
              <w:left w:w="101" w:type="dxa"/>
              <w:bottom w:w="14" w:type="dxa"/>
              <w:right w:w="108" w:type="dxa"/>
            </w:tcMar>
            <w:vAlign w:val="center"/>
            <w:hideMark/>
          </w:tcPr>
          <w:p w14:paraId="270FE523"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R2</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7D6377F"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G0/0</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601BDD6C"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10.1.1.1</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80A73B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34061A82"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018AF3D2" w14:textId="77777777" w:rsidTr="006C1151">
        <w:trPr>
          <w:trHeight w:val="235"/>
          <w:jc w:val="center"/>
        </w:trPr>
        <w:tc>
          <w:tcPr>
            <w:tcW w:w="1600" w:type="dxa"/>
            <w:tcBorders>
              <w:top w:val="nil"/>
              <w:left w:val="nil"/>
              <w:bottom w:val="single" w:sz="6" w:space="0" w:color="E9E9E9"/>
              <w:right w:val="single" w:sz="6" w:space="0" w:color="00000A"/>
            </w:tcBorders>
            <w:tcMar>
              <w:top w:w="14" w:type="dxa"/>
              <w:left w:w="101" w:type="dxa"/>
              <w:bottom w:w="14" w:type="dxa"/>
              <w:right w:w="108" w:type="dxa"/>
            </w:tcMar>
            <w:vAlign w:val="bottom"/>
            <w:hideMark/>
          </w:tcPr>
          <w:p w14:paraId="01015904" w14:textId="77777777" w:rsidR="006C1151" w:rsidRDefault="006C1151">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R2</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BC0B1E4"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G0/1</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1A753D9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10.1.2.1</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1EC88CF5"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0ED44C9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63598EDA" w14:textId="77777777" w:rsidTr="006C1151">
        <w:trPr>
          <w:trHeight w:val="249"/>
          <w:jc w:val="center"/>
        </w:trPr>
        <w:tc>
          <w:tcPr>
            <w:tcW w:w="1600" w:type="dxa"/>
            <w:tcBorders>
              <w:top w:val="nil"/>
              <w:left w:val="nil"/>
              <w:bottom w:val="single" w:sz="6" w:space="0" w:color="00000A"/>
              <w:right w:val="single" w:sz="6" w:space="0" w:color="00000A"/>
            </w:tcBorders>
            <w:tcMar>
              <w:top w:w="14" w:type="dxa"/>
              <w:left w:w="101" w:type="dxa"/>
              <w:bottom w:w="6" w:type="dxa"/>
              <w:right w:w="108" w:type="dxa"/>
            </w:tcMar>
            <w:vAlign w:val="bottom"/>
            <w:hideMark/>
          </w:tcPr>
          <w:p w14:paraId="4AB86889" w14:textId="77777777" w:rsidR="006C1151" w:rsidRDefault="006C1151">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R2</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1F8F3C8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S0/0/0</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5511F231"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209.165.200.226</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2C8511E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255.255.255.252</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080C8511"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6C1151" w14:paraId="5937250C" w14:textId="77777777" w:rsidTr="006C1151">
        <w:trPr>
          <w:trHeight w:val="249"/>
          <w:jc w:val="center"/>
        </w:trPr>
        <w:tc>
          <w:tcPr>
            <w:tcW w:w="1600" w:type="dxa"/>
            <w:tcBorders>
              <w:top w:val="single" w:sz="6" w:space="0" w:color="00000A"/>
              <w:left w:val="nil"/>
              <w:bottom w:val="single" w:sz="6" w:space="0" w:color="00000A"/>
              <w:right w:val="single" w:sz="6" w:space="0" w:color="00000A"/>
            </w:tcBorders>
            <w:tcMar>
              <w:top w:w="6" w:type="dxa"/>
              <w:left w:w="101" w:type="dxa"/>
              <w:bottom w:w="6" w:type="dxa"/>
              <w:right w:w="108" w:type="dxa"/>
            </w:tcMar>
            <w:vAlign w:val="bottom"/>
            <w:hideMark/>
          </w:tcPr>
          <w:p w14:paraId="7DCA2B71"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PC1</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4FF17D9E"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7E6D0211"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192.168.10.10</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36F5470E"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7AB3A7BE"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192.168.10.1</w:t>
            </w:r>
          </w:p>
        </w:tc>
      </w:tr>
      <w:tr w:rsidR="006C1151" w14:paraId="02BDE351" w14:textId="77777777" w:rsidTr="006C1151">
        <w:trPr>
          <w:trHeight w:val="235"/>
          <w:jc w:val="center"/>
        </w:trPr>
        <w:tc>
          <w:tcPr>
            <w:tcW w:w="1600" w:type="dxa"/>
            <w:tcBorders>
              <w:top w:val="single" w:sz="6" w:space="0" w:color="00000A"/>
              <w:left w:val="nil"/>
              <w:bottom w:val="single" w:sz="6" w:space="0" w:color="00000A"/>
              <w:right w:val="single" w:sz="6" w:space="0" w:color="00000A"/>
            </w:tcBorders>
            <w:tcMar>
              <w:top w:w="6" w:type="dxa"/>
              <w:left w:w="101" w:type="dxa"/>
              <w:bottom w:w="6" w:type="dxa"/>
              <w:right w:w="108" w:type="dxa"/>
            </w:tcMar>
            <w:vAlign w:val="bottom"/>
            <w:hideMark/>
          </w:tcPr>
          <w:p w14:paraId="3395357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PC2</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7E311CF3"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3D3086BF"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192.168.11.10</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09AE199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7718854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192.168.11.1</w:t>
            </w:r>
          </w:p>
        </w:tc>
      </w:tr>
      <w:tr w:rsidR="006C1151" w14:paraId="09B371DB" w14:textId="77777777" w:rsidTr="006C1151">
        <w:trPr>
          <w:trHeight w:val="249"/>
          <w:jc w:val="center"/>
        </w:trPr>
        <w:tc>
          <w:tcPr>
            <w:tcW w:w="1600" w:type="dxa"/>
            <w:tcBorders>
              <w:top w:val="single" w:sz="6" w:space="0" w:color="00000A"/>
              <w:left w:val="nil"/>
              <w:bottom w:val="single" w:sz="6" w:space="0" w:color="00000A"/>
              <w:right w:val="single" w:sz="6" w:space="0" w:color="00000A"/>
            </w:tcBorders>
            <w:tcMar>
              <w:top w:w="6" w:type="dxa"/>
              <w:left w:w="101" w:type="dxa"/>
              <w:bottom w:w="6" w:type="dxa"/>
              <w:right w:w="108" w:type="dxa"/>
            </w:tcMar>
            <w:vAlign w:val="bottom"/>
            <w:hideMark/>
          </w:tcPr>
          <w:p w14:paraId="49C64AE7"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PC3</w:t>
            </w:r>
          </w:p>
        </w:tc>
        <w:tc>
          <w:tcPr>
            <w:tcW w:w="1895"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57346DC4"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2089"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1163CDA0"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10.1.1.10</w:t>
            </w:r>
          </w:p>
        </w:tc>
        <w:tc>
          <w:tcPr>
            <w:tcW w:w="2001" w:type="dxa"/>
            <w:tcBorders>
              <w:top w:val="single" w:sz="6" w:space="0" w:color="00000A"/>
              <w:left w:val="single" w:sz="6" w:space="0" w:color="00000A"/>
              <w:bottom w:val="single" w:sz="6" w:space="0" w:color="00000A"/>
              <w:right w:val="single" w:sz="6" w:space="0" w:color="00000A"/>
            </w:tcBorders>
            <w:tcMar>
              <w:top w:w="6" w:type="dxa"/>
              <w:left w:w="101" w:type="dxa"/>
              <w:bottom w:w="6" w:type="dxa"/>
              <w:right w:w="108" w:type="dxa"/>
            </w:tcMar>
            <w:vAlign w:val="bottom"/>
            <w:hideMark/>
          </w:tcPr>
          <w:p w14:paraId="3CD4294C"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00000A"/>
              <w:right w:val="nil"/>
            </w:tcBorders>
            <w:tcMar>
              <w:top w:w="6" w:type="dxa"/>
              <w:left w:w="101" w:type="dxa"/>
              <w:bottom w:w="6" w:type="dxa"/>
              <w:right w:w="108" w:type="dxa"/>
            </w:tcMar>
            <w:vAlign w:val="bottom"/>
            <w:hideMark/>
          </w:tcPr>
          <w:p w14:paraId="32412EF6"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10.1.1.1</w:t>
            </w:r>
          </w:p>
        </w:tc>
      </w:tr>
      <w:tr w:rsidR="006C1151" w14:paraId="2EA62BDF" w14:textId="77777777" w:rsidTr="006C1151">
        <w:trPr>
          <w:trHeight w:val="223"/>
          <w:jc w:val="center"/>
        </w:trPr>
        <w:tc>
          <w:tcPr>
            <w:tcW w:w="1600" w:type="dxa"/>
            <w:tcBorders>
              <w:top w:val="single" w:sz="6" w:space="0" w:color="00000A"/>
              <w:left w:val="nil"/>
              <w:bottom w:val="single" w:sz="6" w:space="0" w:color="E9E9E9"/>
              <w:right w:val="single" w:sz="6" w:space="0" w:color="00000A"/>
            </w:tcBorders>
            <w:tcMar>
              <w:top w:w="6" w:type="dxa"/>
              <w:left w:w="101" w:type="dxa"/>
              <w:bottom w:w="6" w:type="dxa"/>
              <w:right w:w="108" w:type="dxa"/>
            </w:tcMar>
            <w:vAlign w:val="bottom"/>
            <w:hideMark/>
          </w:tcPr>
          <w:p w14:paraId="442393E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PC4</w:t>
            </w:r>
          </w:p>
        </w:tc>
        <w:tc>
          <w:tcPr>
            <w:tcW w:w="1895" w:type="dxa"/>
            <w:tcBorders>
              <w:top w:val="single" w:sz="6" w:space="0" w:color="00000A"/>
              <w:left w:val="single" w:sz="6" w:space="0" w:color="00000A"/>
              <w:bottom w:val="single" w:sz="6" w:space="0" w:color="E9E9E9"/>
              <w:right w:val="single" w:sz="6" w:space="0" w:color="00000A"/>
            </w:tcBorders>
            <w:tcMar>
              <w:top w:w="6" w:type="dxa"/>
              <w:left w:w="101" w:type="dxa"/>
              <w:bottom w:w="6" w:type="dxa"/>
              <w:right w:w="108" w:type="dxa"/>
            </w:tcMar>
            <w:vAlign w:val="bottom"/>
            <w:hideMark/>
          </w:tcPr>
          <w:p w14:paraId="23EE11B6"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2089" w:type="dxa"/>
            <w:tcBorders>
              <w:top w:val="single" w:sz="6" w:space="0" w:color="00000A"/>
              <w:left w:val="single" w:sz="6" w:space="0" w:color="00000A"/>
              <w:bottom w:val="single" w:sz="6" w:space="0" w:color="E9E9E9"/>
              <w:right w:val="single" w:sz="6" w:space="0" w:color="00000A"/>
            </w:tcBorders>
            <w:tcMar>
              <w:top w:w="6" w:type="dxa"/>
              <w:left w:w="101" w:type="dxa"/>
              <w:bottom w:w="6" w:type="dxa"/>
              <w:right w:w="108" w:type="dxa"/>
            </w:tcMar>
            <w:vAlign w:val="bottom"/>
            <w:hideMark/>
          </w:tcPr>
          <w:p w14:paraId="7F2A3234"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10.1.2.10</w:t>
            </w:r>
          </w:p>
        </w:tc>
        <w:tc>
          <w:tcPr>
            <w:tcW w:w="2001" w:type="dxa"/>
            <w:tcBorders>
              <w:top w:val="single" w:sz="6" w:space="0" w:color="00000A"/>
              <w:left w:val="single" w:sz="6" w:space="0" w:color="00000A"/>
              <w:bottom w:val="single" w:sz="6" w:space="0" w:color="E9E9E9"/>
              <w:right w:val="single" w:sz="6" w:space="0" w:color="00000A"/>
            </w:tcBorders>
            <w:tcMar>
              <w:top w:w="6" w:type="dxa"/>
              <w:left w:w="101" w:type="dxa"/>
              <w:bottom w:w="6" w:type="dxa"/>
              <w:right w:w="108" w:type="dxa"/>
            </w:tcMar>
            <w:vAlign w:val="bottom"/>
            <w:hideMark/>
          </w:tcPr>
          <w:p w14:paraId="10D4F2D9"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255.255.255.0</w:t>
            </w:r>
          </w:p>
        </w:tc>
        <w:tc>
          <w:tcPr>
            <w:tcW w:w="1738" w:type="dxa"/>
            <w:tcBorders>
              <w:top w:val="single" w:sz="6" w:space="0" w:color="00000A"/>
              <w:left w:val="single" w:sz="6" w:space="0" w:color="00000A"/>
              <w:bottom w:val="single" w:sz="6" w:space="0" w:color="E9E9E9"/>
              <w:right w:val="nil"/>
            </w:tcBorders>
            <w:tcMar>
              <w:top w:w="6" w:type="dxa"/>
              <w:left w:w="101" w:type="dxa"/>
              <w:bottom w:w="6" w:type="dxa"/>
              <w:right w:w="108" w:type="dxa"/>
            </w:tcMar>
            <w:vAlign w:val="bottom"/>
            <w:hideMark/>
          </w:tcPr>
          <w:p w14:paraId="54752F58" w14:textId="77777777" w:rsidR="006C1151" w:rsidRDefault="006C1151">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10.1.2.1</w:t>
            </w:r>
          </w:p>
        </w:tc>
      </w:tr>
    </w:tbl>
    <w:p w14:paraId="37EDC8E1"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3840226D"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Display Router Information</w:t>
      </w:r>
    </w:p>
    <w:p w14:paraId="0F757C67"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Configure Router Interfaces</w:t>
      </w:r>
    </w:p>
    <w:p w14:paraId="293235DD"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3: Verify the Configuration</w:t>
      </w:r>
    </w:p>
    <w:p w14:paraId="06492CD7"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w:t>
      </w:r>
    </w:p>
    <w:p w14:paraId="4049E782"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this activity, you will use various </w:t>
      </w:r>
      <w:r>
        <w:rPr>
          <w:rFonts w:ascii="Arial" w:hAnsi="Arial" w:cs="Arial"/>
          <w:b/>
          <w:bCs/>
          <w:color w:val="4A4A4A"/>
          <w:sz w:val="20"/>
          <w:szCs w:val="20"/>
          <w:bdr w:val="none" w:sz="0" w:space="0" w:color="auto" w:frame="1"/>
        </w:rPr>
        <w:t>show</w:t>
      </w:r>
      <w:r>
        <w:rPr>
          <w:rFonts w:ascii="Arial" w:hAnsi="Arial" w:cs="Arial"/>
          <w:color w:val="4A4A4A"/>
          <w:sz w:val="20"/>
          <w:szCs w:val="20"/>
          <w:bdr w:val="none" w:sz="0" w:space="0" w:color="auto" w:frame="1"/>
        </w:rPr>
        <w:t> commands to display the current state of the router. You will then use the Addressing Table to configure router Ethernet interfaces. Finally, you will use commands to verify and test your configurations.</w:t>
      </w:r>
    </w:p>
    <w:p w14:paraId="6E4330ED"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The routers in this activity are partially configured. Some of the configurations are not covered in this course but they are provided to assist you in using verification commands.</w:t>
      </w:r>
    </w:p>
    <w:p w14:paraId="22B8F7F9"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EE0000"/>
          <w:sz w:val="20"/>
          <w:szCs w:val="20"/>
          <w:bdr w:val="none" w:sz="0" w:space="0" w:color="auto" w:frame="1"/>
        </w:rPr>
        <w:t>Answers Note</w:t>
      </w:r>
      <w:r>
        <w:rPr>
          <w:rFonts w:ascii="Arial" w:hAnsi="Arial" w:cs="Arial"/>
          <w:color w:val="EE0000"/>
          <w:sz w:val="20"/>
          <w:szCs w:val="20"/>
          <w:bdr w:val="none" w:sz="0" w:space="0" w:color="auto" w:frame="1"/>
        </w:rPr>
        <w:t>: The serial interfaces are already configured and active. In addition, routing is configured using OSPF. This is done so that this activity is ready to provide complete output from </w:t>
      </w:r>
      <w:r>
        <w:rPr>
          <w:rFonts w:ascii="Arial" w:hAnsi="Arial" w:cs="Arial"/>
          <w:b/>
          <w:bCs/>
          <w:color w:val="EE0000"/>
          <w:sz w:val="20"/>
          <w:szCs w:val="20"/>
          <w:bdr w:val="none" w:sz="0" w:space="0" w:color="auto" w:frame="1"/>
        </w:rPr>
        <w:t>show</w:t>
      </w:r>
      <w:r>
        <w:rPr>
          <w:rFonts w:ascii="Arial" w:hAnsi="Arial" w:cs="Arial"/>
          <w:color w:val="EE0000"/>
          <w:sz w:val="20"/>
          <w:szCs w:val="20"/>
          <w:bdr w:val="none" w:sz="0" w:space="0" w:color="auto" w:frame="1"/>
        </w:rPr>
        <w:t> commands when the student configures and activates the Ethernet interfaces.</w:t>
      </w:r>
    </w:p>
    <w:p w14:paraId="2D0DD94F" w14:textId="77777777" w:rsidR="006C1151" w:rsidRDefault="006C1151" w:rsidP="006C1151">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 xml:space="preserve">Part </w:t>
      </w:r>
      <w:proofErr w:type="gramStart"/>
      <w:r>
        <w:rPr>
          <w:rFonts w:ascii="Arial" w:hAnsi="Arial" w:cs="Arial"/>
          <w:color w:val="333333"/>
          <w:sz w:val="26"/>
          <w:szCs w:val="26"/>
          <w:bdr w:val="none" w:sz="0" w:space="0" w:color="auto" w:frame="1"/>
        </w:rPr>
        <w:t>1:Display</w:t>
      </w:r>
      <w:proofErr w:type="gramEnd"/>
      <w:r>
        <w:rPr>
          <w:rFonts w:ascii="Arial" w:hAnsi="Arial" w:cs="Arial"/>
          <w:color w:val="333333"/>
          <w:sz w:val="26"/>
          <w:szCs w:val="26"/>
          <w:bdr w:val="none" w:sz="0" w:space="0" w:color="auto" w:frame="1"/>
        </w:rPr>
        <w:t xml:space="preserve"> Router Information</w:t>
      </w:r>
    </w:p>
    <w:p w14:paraId="07567AFA"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1:Display</w:t>
      </w:r>
      <w:proofErr w:type="gramEnd"/>
      <w:r>
        <w:rPr>
          <w:rFonts w:ascii="Arial" w:hAnsi="Arial" w:cs="Arial"/>
          <w:color w:val="333333"/>
          <w:sz w:val="22"/>
          <w:szCs w:val="22"/>
          <w:bdr w:val="none" w:sz="0" w:space="0" w:color="auto" w:frame="1"/>
        </w:rPr>
        <w:t xml:space="preserve"> interface information on R1.</w:t>
      </w:r>
    </w:p>
    <w:p w14:paraId="1BB8830B"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Click a device and then click the </w:t>
      </w:r>
      <w:r>
        <w:rPr>
          <w:rFonts w:ascii="Arial" w:hAnsi="Arial" w:cs="Arial"/>
          <w:b/>
          <w:bCs/>
          <w:color w:val="4A4A4A"/>
          <w:sz w:val="20"/>
          <w:szCs w:val="20"/>
          <w:bdr w:val="none" w:sz="0" w:space="0" w:color="auto" w:frame="1"/>
        </w:rPr>
        <w:t>CLI </w:t>
      </w:r>
      <w:r>
        <w:rPr>
          <w:rFonts w:ascii="Arial" w:hAnsi="Arial" w:cs="Arial"/>
          <w:color w:val="4A4A4A"/>
          <w:sz w:val="20"/>
          <w:szCs w:val="20"/>
          <w:bdr w:val="none" w:sz="0" w:space="0" w:color="auto" w:frame="1"/>
        </w:rPr>
        <w:t>tab to access the command line directly. The console password is </w:t>
      </w:r>
      <w:r>
        <w:rPr>
          <w:rFonts w:ascii="Arial" w:hAnsi="Arial" w:cs="Arial"/>
          <w:b/>
          <w:bCs/>
          <w:color w:val="4A4A4A"/>
          <w:sz w:val="20"/>
          <w:szCs w:val="20"/>
          <w:bdr w:val="none" w:sz="0" w:space="0" w:color="auto" w:frame="1"/>
        </w:rPr>
        <w:t>cisco</w:t>
      </w:r>
      <w:r>
        <w:rPr>
          <w:rFonts w:ascii="Arial" w:hAnsi="Arial" w:cs="Arial"/>
          <w:color w:val="4A4A4A"/>
          <w:sz w:val="20"/>
          <w:szCs w:val="20"/>
          <w:bdr w:val="none" w:sz="0" w:space="0" w:color="auto" w:frame="1"/>
        </w:rPr>
        <w:t>. The privileged EXEC password is </w:t>
      </w:r>
      <w:r>
        <w:rPr>
          <w:rFonts w:ascii="Arial" w:hAnsi="Arial" w:cs="Arial"/>
          <w:b/>
          <w:bCs/>
          <w:color w:val="4A4A4A"/>
          <w:sz w:val="20"/>
          <w:szCs w:val="20"/>
          <w:bdr w:val="none" w:sz="0" w:space="0" w:color="auto" w:frame="1"/>
        </w:rPr>
        <w:t>class</w:t>
      </w:r>
      <w:r>
        <w:rPr>
          <w:rFonts w:ascii="Arial" w:hAnsi="Arial" w:cs="Arial"/>
          <w:color w:val="4A4A4A"/>
          <w:sz w:val="20"/>
          <w:szCs w:val="20"/>
          <w:bdr w:val="none" w:sz="0" w:space="0" w:color="auto" w:frame="1"/>
        </w:rPr>
        <w:t>.</w:t>
      </w:r>
    </w:p>
    <w:p w14:paraId="1087F5A5" w14:textId="77777777" w:rsidR="006C1151" w:rsidRDefault="006C1151" w:rsidP="006C1151">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4AE77AB4" w14:textId="77777777" w:rsidR="006C1151" w:rsidRDefault="006C1151" w:rsidP="006C1151">
      <w:pPr>
        <w:numPr>
          <w:ilvl w:val="0"/>
          <w:numId w:val="1"/>
        </w:numPr>
        <w:shd w:val="clear" w:color="auto" w:fill="FFFFFF"/>
        <w:spacing w:after="120" w:line="240" w:lineRule="auto"/>
        <w:ind w:left="1347"/>
        <w:textAlignment w:val="baseline"/>
        <w:rPr>
          <w:rFonts w:ascii="Arial" w:hAnsi="Arial" w:cs="Arial"/>
          <w:color w:val="4A4A4A"/>
          <w:sz w:val="20"/>
          <w:szCs w:val="20"/>
        </w:rPr>
      </w:pPr>
      <w:r>
        <w:rPr>
          <w:rFonts w:ascii="Arial" w:hAnsi="Arial" w:cs="Arial"/>
          <w:color w:val="4A4A4A"/>
          <w:sz w:val="20"/>
          <w:szCs w:val="20"/>
        </w:rPr>
        <w:t>Which command displays the statistics for all interfaces configured on a router?</w:t>
      </w:r>
    </w:p>
    <w:p w14:paraId="2D5B3B56"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show interfaces</w:t>
      </w:r>
    </w:p>
    <w:p w14:paraId="200013F5" w14:textId="77777777" w:rsidR="006C1151" w:rsidRDefault="006C1151" w:rsidP="006C1151">
      <w:pPr>
        <w:numPr>
          <w:ilvl w:val="0"/>
          <w:numId w:val="2"/>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Which command displays the information about the Serial 0/0/0 interface only?</w:t>
      </w:r>
    </w:p>
    <w:p w14:paraId="3E0A5CF2"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show interface serial 0/0/0</w:t>
      </w:r>
    </w:p>
    <w:p w14:paraId="2E9C7992" w14:textId="77777777" w:rsidR="006C1151" w:rsidRDefault="006C1151" w:rsidP="006C1151">
      <w:pPr>
        <w:numPr>
          <w:ilvl w:val="0"/>
          <w:numId w:val="3"/>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Enter the command to display the statistics for the Serial 0/0/0 interface on R1 and answer the following questions:</w:t>
      </w:r>
    </w:p>
    <w:p w14:paraId="43F09EB8"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1)What is the IP address configured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w:t>
      </w:r>
    </w:p>
    <w:p w14:paraId="0105DA08"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209.165.200.225/30</w:t>
      </w:r>
    </w:p>
    <w:p w14:paraId="588A0892"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2)What is the bandwidth on the Serial 0/0/0 interface?</w:t>
      </w:r>
    </w:p>
    <w:p w14:paraId="4277B490"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1544 kbits</w:t>
      </w:r>
    </w:p>
    <w:p w14:paraId="0556D05B" w14:textId="77777777" w:rsidR="006C1151" w:rsidRDefault="006C1151" w:rsidP="006C1151">
      <w:pPr>
        <w:numPr>
          <w:ilvl w:val="0"/>
          <w:numId w:val="4"/>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Enter the command to display the statistics for the </w:t>
      </w:r>
      <w:proofErr w:type="spellStart"/>
      <w:r>
        <w:rPr>
          <w:rFonts w:ascii="Arial" w:hAnsi="Arial" w:cs="Arial"/>
          <w:color w:val="4A4A4A"/>
          <w:sz w:val="20"/>
          <w:szCs w:val="20"/>
        </w:rPr>
        <w:t>GigabitEthernet</w:t>
      </w:r>
      <w:proofErr w:type="spellEnd"/>
      <w:r>
        <w:rPr>
          <w:rFonts w:ascii="Arial" w:hAnsi="Arial" w:cs="Arial"/>
          <w:color w:val="4A4A4A"/>
          <w:sz w:val="20"/>
          <w:szCs w:val="20"/>
        </w:rPr>
        <w:t xml:space="preserve"> 0/0 interface and answer the following questions:</w:t>
      </w:r>
    </w:p>
    <w:p w14:paraId="6E83F6F1"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1)What is the IP address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w:t>
      </w:r>
    </w:p>
    <w:p w14:paraId="57A56B1E"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There is no IP address configured on the </w:t>
      </w:r>
      <w:proofErr w:type="spellStart"/>
      <w:r>
        <w:rPr>
          <w:rFonts w:ascii="Arial" w:hAnsi="Arial" w:cs="Arial"/>
          <w:b/>
          <w:bCs/>
          <w:color w:val="4A4A4A"/>
          <w:sz w:val="20"/>
          <w:szCs w:val="20"/>
          <w:bdr w:val="none" w:sz="0" w:space="0" w:color="auto" w:frame="1"/>
          <w:shd w:val="clear" w:color="auto" w:fill="BFBFBF"/>
        </w:rPr>
        <w:t>GigabitEthernet</w:t>
      </w:r>
      <w:proofErr w:type="spellEnd"/>
      <w:r>
        <w:rPr>
          <w:rFonts w:ascii="Arial" w:hAnsi="Arial" w:cs="Arial"/>
          <w:b/>
          <w:bCs/>
          <w:color w:val="4A4A4A"/>
          <w:sz w:val="20"/>
          <w:szCs w:val="20"/>
          <w:bdr w:val="none" w:sz="0" w:space="0" w:color="auto" w:frame="1"/>
          <w:shd w:val="clear" w:color="auto" w:fill="BFBFBF"/>
        </w:rPr>
        <w:t> 0/0 interface.</w:t>
      </w:r>
    </w:p>
    <w:p w14:paraId="000B4993"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2)What is the MAC address of the </w:t>
      </w:r>
      <w:proofErr w:type="spellStart"/>
      <w:r>
        <w:rPr>
          <w:rFonts w:ascii="Arial" w:hAnsi="Arial" w:cs="Arial"/>
          <w:color w:val="4A4A4A"/>
          <w:sz w:val="20"/>
          <w:szCs w:val="20"/>
          <w:bdr w:val="none" w:sz="0" w:space="0" w:color="auto" w:frame="1"/>
        </w:rPr>
        <w:t>GigabitEthernet</w:t>
      </w:r>
      <w:proofErr w:type="spellEnd"/>
      <w:r>
        <w:rPr>
          <w:rFonts w:ascii="Arial" w:hAnsi="Arial" w:cs="Arial"/>
          <w:color w:val="4A4A4A"/>
          <w:sz w:val="20"/>
          <w:szCs w:val="20"/>
          <w:bdr w:val="none" w:sz="0" w:space="0" w:color="auto" w:frame="1"/>
        </w:rPr>
        <w:t> 0/0 interface?</w:t>
      </w:r>
    </w:p>
    <w:p w14:paraId="4C12408D"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i/>
          <w:iCs/>
          <w:color w:val="FFFFFF"/>
          <w:sz w:val="20"/>
          <w:szCs w:val="20"/>
          <w:bdr w:val="none" w:sz="0" w:space="0" w:color="auto" w:frame="1"/>
        </w:rPr>
        <w:t>Type your answers.</w:t>
      </w:r>
    </w:p>
    <w:p w14:paraId="73434B3F"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000d.bd6c.7d01</w:t>
      </w:r>
    </w:p>
    <w:p w14:paraId="77AA982F"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3)What is the bandwidth (BW) of the </w:t>
      </w:r>
      <w:proofErr w:type="spellStart"/>
      <w:r>
        <w:rPr>
          <w:rFonts w:ascii="Arial" w:hAnsi="Arial" w:cs="Arial"/>
          <w:color w:val="4A4A4A"/>
          <w:sz w:val="20"/>
          <w:szCs w:val="20"/>
          <w:bdr w:val="none" w:sz="0" w:space="0" w:color="auto" w:frame="1"/>
        </w:rPr>
        <w:t>GigabitEthernet</w:t>
      </w:r>
      <w:proofErr w:type="spellEnd"/>
      <w:r>
        <w:rPr>
          <w:rFonts w:ascii="Arial" w:hAnsi="Arial" w:cs="Arial"/>
          <w:color w:val="4A4A4A"/>
          <w:sz w:val="20"/>
          <w:szCs w:val="20"/>
          <w:bdr w:val="none" w:sz="0" w:space="0" w:color="auto" w:frame="1"/>
        </w:rPr>
        <w:t> 0/0 interface?</w:t>
      </w:r>
    </w:p>
    <w:p w14:paraId="669D3D48"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1000000 kbits</w:t>
      </w:r>
    </w:p>
    <w:p w14:paraId="3944D6E3"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lastRenderedPageBreak/>
        <w:t xml:space="preserve">Step </w:t>
      </w:r>
      <w:proofErr w:type="gramStart"/>
      <w:r>
        <w:rPr>
          <w:rFonts w:ascii="Arial" w:hAnsi="Arial" w:cs="Arial"/>
          <w:color w:val="333333"/>
          <w:sz w:val="22"/>
          <w:szCs w:val="22"/>
          <w:bdr w:val="none" w:sz="0" w:space="0" w:color="auto" w:frame="1"/>
        </w:rPr>
        <w:t>2:Display</w:t>
      </w:r>
      <w:proofErr w:type="gramEnd"/>
      <w:r>
        <w:rPr>
          <w:rFonts w:ascii="Arial" w:hAnsi="Arial" w:cs="Arial"/>
          <w:color w:val="333333"/>
          <w:sz w:val="22"/>
          <w:szCs w:val="22"/>
          <w:bdr w:val="none" w:sz="0" w:space="0" w:color="auto" w:frame="1"/>
        </w:rPr>
        <w:t xml:space="preserve"> a summary list of the interfaces on R1.</w:t>
      </w:r>
    </w:p>
    <w:p w14:paraId="20F4933D" w14:textId="77777777" w:rsidR="006C1151" w:rsidRDefault="006C1151" w:rsidP="006C1151">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61C15DA8" w14:textId="77777777" w:rsidR="006C1151" w:rsidRDefault="006C1151" w:rsidP="006C1151">
      <w:pPr>
        <w:numPr>
          <w:ilvl w:val="0"/>
          <w:numId w:val="5"/>
        </w:numPr>
        <w:shd w:val="clear" w:color="auto" w:fill="FFFFFF"/>
        <w:spacing w:after="12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Which command displays </w:t>
      </w:r>
      <w:proofErr w:type="gramStart"/>
      <w:r>
        <w:rPr>
          <w:rFonts w:ascii="Arial" w:hAnsi="Arial" w:cs="Arial"/>
          <w:color w:val="4A4A4A"/>
          <w:sz w:val="20"/>
          <w:szCs w:val="20"/>
        </w:rPr>
        <w:t>a brief summary</w:t>
      </w:r>
      <w:proofErr w:type="gramEnd"/>
      <w:r>
        <w:rPr>
          <w:rFonts w:ascii="Arial" w:hAnsi="Arial" w:cs="Arial"/>
          <w:color w:val="4A4A4A"/>
          <w:sz w:val="20"/>
          <w:szCs w:val="20"/>
        </w:rPr>
        <w:t xml:space="preserve"> of the current interfaces, interface status, and the IP addresses assigned to them?</w:t>
      </w:r>
    </w:p>
    <w:p w14:paraId="5232CF58"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show </w:t>
      </w:r>
      <w:proofErr w:type="spellStart"/>
      <w:r>
        <w:rPr>
          <w:rFonts w:ascii="Arial" w:hAnsi="Arial" w:cs="Arial"/>
          <w:b/>
          <w:bCs/>
          <w:color w:val="4A4A4A"/>
          <w:sz w:val="20"/>
          <w:szCs w:val="20"/>
          <w:bdr w:val="none" w:sz="0" w:space="0" w:color="auto" w:frame="1"/>
          <w:shd w:val="clear" w:color="auto" w:fill="C0C0C0"/>
        </w:rPr>
        <w:t>ip</w:t>
      </w:r>
      <w:proofErr w:type="spellEnd"/>
      <w:r>
        <w:rPr>
          <w:rFonts w:ascii="Arial" w:hAnsi="Arial" w:cs="Arial"/>
          <w:b/>
          <w:bCs/>
          <w:color w:val="4A4A4A"/>
          <w:sz w:val="20"/>
          <w:szCs w:val="20"/>
          <w:bdr w:val="none" w:sz="0" w:space="0" w:color="auto" w:frame="1"/>
          <w:shd w:val="clear" w:color="auto" w:fill="C0C0C0"/>
        </w:rPr>
        <w:t> interface brief</w:t>
      </w:r>
    </w:p>
    <w:p w14:paraId="02495098" w14:textId="77777777" w:rsidR="006C1151" w:rsidRDefault="006C1151" w:rsidP="006C1151">
      <w:pPr>
        <w:numPr>
          <w:ilvl w:val="0"/>
          <w:numId w:val="6"/>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Enter the command on each router and answer the following questions:</w:t>
      </w:r>
    </w:p>
    <w:p w14:paraId="51A580BA"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1)How many serial interfaces are there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R2</w:t>
      </w:r>
      <w:r>
        <w:rPr>
          <w:rFonts w:ascii="Arial" w:hAnsi="Arial" w:cs="Arial"/>
          <w:color w:val="4A4A4A"/>
          <w:sz w:val="20"/>
          <w:szCs w:val="20"/>
          <w:bdr w:val="none" w:sz="0" w:space="0" w:color="auto" w:frame="1"/>
        </w:rPr>
        <w:t>?</w:t>
      </w:r>
    </w:p>
    <w:p w14:paraId="5548518A"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Each router has 2 serial interfaces.</w:t>
      </w:r>
    </w:p>
    <w:p w14:paraId="526CF02D"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2)How many Ethernet interfaces are there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R2</w:t>
      </w:r>
      <w:r>
        <w:rPr>
          <w:rFonts w:ascii="Arial" w:hAnsi="Arial" w:cs="Arial"/>
          <w:color w:val="4A4A4A"/>
          <w:sz w:val="20"/>
          <w:szCs w:val="20"/>
          <w:bdr w:val="none" w:sz="0" w:space="0" w:color="auto" w:frame="1"/>
        </w:rPr>
        <w:t>?</w:t>
      </w:r>
    </w:p>
    <w:p w14:paraId="3846CE68"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R1 has 6 Ethernet interfaces and R2 has 2 Ethernet interfaces.</w:t>
      </w:r>
    </w:p>
    <w:p w14:paraId="0F694061"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3)Are all the Ethernet interfaces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 the same? If no, explain the difference(s).</w:t>
      </w:r>
    </w:p>
    <w:p w14:paraId="53D77F7C"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 they are not. There are two Gigabit Ethernet interfaces and 4 Fast Ethernet interfaces. Gigabit Ethernet interfaces support speeds of up to 1,000,000,000 bits per second and Fast Ethernet interfaces support speeds of up to 1,000,000 bits per second.</w:t>
      </w:r>
    </w:p>
    <w:p w14:paraId="0D42A55F"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3:Display</w:t>
      </w:r>
      <w:proofErr w:type="gramEnd"/>
      <w:r>
        <w:rPr>
          <w:rFonts w:ascii="Arial" w:hAnsi="Arial" w:cs="Arial"/>
          <w:color w:val="333333"/>
          <w:sz w:val="22"/>
          <w:szCs w:val="22"/>
          <w:bdr w:val="none" w:sz="0" w:space="0" w:color="auto" w:frame="1"/>
        </w:rPr>
        <w:t xml:space="preserve"> the routing table on R1.</w:t>
      </w:r>
    </w:p>
    <w:p w14:paraId="50CEE183" w14:textId="77777777" w:rsidR="006C1151" w:rsidRDefault="006C1151" w:rsidP="006C1151">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2BAE3AAE" w14:textId="77777777" w:rsidR="006C1151" w:rsidRDefault="006C1151" w:rsidP="006C1151">
      <w:pPr>
        <w:numPr>
          <w:ilvl w:val="0"/>
          <w:numId w:val="7"/>
        </w:numPr>
        <w:shd w:val="clear" w:color="auto" w:fill="FFFFFF"/>
        <w:spacing w:after="120" w:line="240" w:lineRule="auto"/>
        <w:ind w:left="1347"/>
        <w:textAlignment w:val="baseline"/>
        <w:rPr>
          <w:rFonts w:ascii="Arial" w:hAnsi="Arial" w:cs="Arial"/>
          <w:color w:val="4A4A4A"/>
          <w:sz w:val="20"/>
          <w:szCs w:val="20"/>
        </w:rPr>
      </w:pPr>
      <w:r>
        <w:rPr>
          <w:rFonts w:ascii="Arial" w:hAnsi="Arial" w:cs="Arial"/>
          <w:color w:val="4A4A4A"/>
          <w:sz w:val="20"/>
          <w:szCs w:val="20"/>
        </w:rPr>
        <w:t>What command displays the contents of the routing table?</w:t>
      </w:r>
    </w:p>
    <w:p w14:paraId="560DE1C1"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show </w:t>
      </w:r>
      <w:proofErr w:type="spellStart"/>
      <w:r>
        <w:rPr>
          <w:rFonts w:ascii="Arial" w:hAnsi="Arial" w:cs="Arial"/>
          <w:b/>
          <w:bCs/>
          <w:color w:val="4A4A4A"/>
          <w:sz w:val="20"/>
          <w:szCs w:val="20"/>
          <w:bdr w:val="none" w:sz="0" w:space="0" w:color="auto" w:frame="1"/>
          <w:shd w:val="clear" w:color="auto" w:fill="BFBFBF"/>
        </w:rPr>
        <w:t>ip</w:t>
      </w:r>
      <w:proofErr w:type="spellEnd"/>
      <w:r>
        <w:rPr>
          <w:rFonts w:ascii="Arial" w:hAnsi="Arial" w:cs="Arial"/>
          <w:b/>
          <w:bCs/>
          <w:color w:val="4A4A4A"/>
          <w:sz w:val="20"/>
          <w:szCs w:val="20"/>
          <w:bdr w:val="none" w:sz="0" w:space="0" w:color="auto" w:frame="1"/>
          <w:shd w:val="clear" w:color="auto" w:fill="BFBFBF"/>
        </w:rPr>
        <w:t> route</w:t>
      </w:r>
    </w:p>
    <w:p w14:paraId="6D9A79F5" w14:textId="77777777" w:rsidR="006C1151" w:rsidRDefault="006C1151" w:rsidP="006C1151">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command on </w:t>
      </w:r>
      <w:r>
        <w:rPr>
          <w:rFonts w:ascii="inherit" w:hAnsi="inherit" w:cs="Arial"/>
          <w:b/>
          <w:bCs/>
          <w:color w:val="4A4A4A"/>
          <w:sz w:val="20"/>
          <w:szCs w:val="20"/>
          <w:bdr w:val="none" w:sz="0" w:space="0" w:color="auto" w:frame="1"/>
        </w:rPr>
        <w:t>R1</w:t>
      </w:r>
      <w:r>
        <w:rPr>
          <w:rFonts w:ascii="Arial" w:hAnsi="Arial" w:cs="Arial"/>
          <w:color w:val="4A4A4A"/>
          <w:sz w:val="20"/>
          <w:szCs w:val="20"/>
        </w:rPr>
        <w:t> and answer the following questions:</w:t>
      </w:r>
    </w:p>
    <w:p w14:paraId="5A45ABD5"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1)How many connected routes are there (uses the </w:t>
      </w:r>
      <w:r>
        <w:rPr>
          <w:rFonts w:ascii="Arial" w:hAnsi="Arial" w:cs="Arial"/>
          <w:b/>
          <w:bCs/>
          <w:color w:val="4A4A4A"/>
          <w:sz w:val="20"/>
          <w:szCs w:val="20"/>
          <w:bdr w:val="none" w:sz="0" w:space="0" w:color="auto" w:frame="1"/>
        </w:rPr>
        <w:t>C</w:t>
      </w:r>
      <w:r>
        <w:rPr>
          <w:rFonts w:ascii="Arial" w:hAnsi="Arial" w:cs="Arial"/>
          <w:color w:val="4A4A4A"/>
          <w:sz w:val="20"/>
          <w:szCs w:val="20"/>
          <w:bdr w:val="none" w:sz="0" w:space="0" w:color="auto" w:frame="1"/>
        </w:rPr>
        <w:t> code)?</w:t>
      </w:r>
    </w:p>
    <w:p w14:paraId="3DDDDFB9"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C0C0C0"/>
        </w:rPr>
        <w:t>1</w:t>
      </w:r>
    </w:p>
    <w:p w14:paraId="03DC91C7"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2)Which route is listed?</w:t>
      </w:r>
    </w:p>
    <w:p w14:paraId="3FD14367"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209.165.200.224/30</w:t>
      </w:r>
    </w:p>
    <w:p w14:paraId="5A13A487"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3)How does a router handle a packet destined for a network that is not listed in the routing table?</w:t>
      </w:r>
    </w:p>
    <w:p w14:paraId="3E9BAE47"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 router will only send packets to a network listed in the routing table. If a network is not listed, the packet will be dropped.</w:t>
      </w:r>
    </w:p>
    <w:p w14:paraId="7579AE76" w14:textId="77777777" w:rsidR="006C1151" w:rsidRDefault="006C1151" w:rsidP="006C1151">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 xml:space="preserve">Part </w:t>
      </w:r>
      <w:proofErr w:type="gramStart"/>
      <w:r>
        <w:rPr>
          <w:rFonts w:ascii="Arial" w:hAnsi="Arial" w:cs="Arial"/>
          <w:color w:val="333333"/>
          <w:sz w:val="26"/>
          <w:szCs w:val="26"/>
          <w:bdr w:val="none" w:sz="0" w:space="0" w:color="auto" w:frame="1"/>
        </w:rPr>
        <w:t>2:Configure</w:t>
      </w:r>
      <w:proofErr w:type="gramEnd"/>
      <w:r>
        <w:rPr>
          <w:rFonts w:ascii="Arial" w:hAnsi="Arial" w:cs="Arial"/>
          <w:color w:val="333333"/>
          <w:sz w:val="26"/>
          <w:szCs w:val="26"/>
          <w:bdr w:val="none" w:sz="0" w:space="0" w:color="auto" w:frame="1"/>
        </w:rPr>
        <w:t xml:space="preserve"> Router Interfaces</w:t>
      </w:r>
    </w:p>
    <w:p w14:paraId="5826C872"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1:Configure</w:t>
      </w:r>
      <w:proofErr w:type="gramEnd"/>
      <w:r>
        <w:rPr>
          <w:rFonts w:ascii="Arial" w:hAnsi="Arial" w:cs="Arial"/>
          <w:color w:val="333333"/>
          <w:sz w:val="22"/>
          <w:szCs w:val="22"/>
          <w:bdr w:val="none" w:sz="0" w:space="0" w:color="auto" w:frame="1"/>
        </w:rPr>
        <w:t xml:space="preserve"> the </w:t>
      </w:r>
      <w:proofErr w:type="spellStart"/>
      <w:r>
        <w:rPr>
          <w:rFonts w:ascii="Arial" w:hAnsi="Arial" w:cs="Arial"/>
          <w:color w:val="333333"/>
          <w:sz w:val="22"/>
          <w:szCs w:val="22"/>
          <w:bdr w:val="none" w:sz="0" w:space="0" w:color="auto" w:frame="1"/>
        </w:rPr>
        <w:t>GigabitEthernet</w:t>
      </w:r>
      <w:proofErr w:type="spellEnd"/>
      <w:r>
        <w:rPr>
          <w:rFonts w:ascii="Arial" w:hAnsi="Arial" w:cs="Arial"/>
          <w:color w:val="333333"/>
          <w:sz w:val="22"/>
          <w:szCs w:val="22"/>
          <w:bdr w:val="none" w:sz="0" w:space="0" w:color="auto" w:frame="1"/>
        </w:rPr>
        <w:t> 0/0 interface on R1.</w:t>
      </w:r>
    </w:p>
    <w:p w14:paraId="62E4A6B0" w14:textId="77777777" w:rsidR="006C1151" w:rsidRDefault="006C1151" w:rsidP="006C1151">
      <w:pPr>
        <w:numPr>
          <w:ilvl w:val="0"/>
          <w:numId w:val="9"/>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Enter the following commands to address and activate the </w:t>
      </w:r>
      <w:proofErr w:type="spellStart"/>
      <w:r>
        <w:rPr>
          <w:rFonts w:ascii="Arial" w:hAnsi="Arial" w:cs="Arial"/>
          <w:color w:val="4A4A4A"/>
          <w:sz w:val="20"/>
          <w:szCs w:val="20"/>
        </w:rPr>
        <w:t>GigabitEthernet</w:t>
      </w:r>
      <w:proofErr w:type="spellEnd"/>
      <w:r>
        <w:rPr>
          <w:rFonts w:ascii="Arial" w:hAnsi="Arial" w:cs="Arial"/>
          <w:color w:val="4A4A4A"/>
          <w:sz w:val="20"/>
          <w:szCs w:val="20"/>
        </w:rPr>
        <w:t xml:space="preserve"> 0/0 interface on </w:t>
      </w:r>
      <w:r>
        <w:rPr>
          <w:rFonts w:ascii="inherit" w:hAnsi="inherit" w:cs="Arial"/>
          <w:b/>
          <w:bCs/>
          <w:color w:val="4A4A4A"/>
          <w:sz w:val="20"/>
          <w:szCs w:val="20"/>
          <w:bdr w:val="none" w:sz="0" w:space="0" w:color="auto" w:frame="1"/>
        </w:rPr>
        <w:t>R1</w:t>
      </w:r>
      <w:r>
        <w:rPr>
          <w:rFonts w:ascii="Arial" w:hAnsi="Arial" w:cs="Arial"/>
          <w:color w:val="4A4A4A"/>
          <w:sz w:val="20"/>
          <w:szCs w:val="20"/>
        </w:rPr>
        <w:t>:</w:t>
      </w:r>
    </w:p>
    <w:p w14:paraId="78DB8FA4" w14:textId="77777777" w:rsidR="006C1151" w:rsidRDefault="006C1151" w:rsidP="006C1151">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configuration window</w:t>
      </w:r>
    </w:p>
    <w:p w14:paraId="1A228163"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R1(config)# </w:t>
      </w:r>
      <w:r>
        <w:rPr>
          <w:rFonts w:ascii="Courier New" w:hAnsi="Courier New" w:cs="Courier New"/>
          <w:b/>
          <w:bCs/>
          <w:color w:val="4A4A4A"/>
          <w:sz w:val="20"/>
          <w:szCs w:val="20"/>
          <w:bdr w:val="none" w:sz="0" w:space="0" w:color="auto" w:frame="1"/>
        </w:rPr>
        <w:t>interface </w:t>
      </w:r>
      <w:proofErr w:type="spellStart"/>
      <w:r>
        <w:rPr>
          <w:rFonts w:ascii="Courier New" w:hAnsi="Courier New" w:cs="Courier New"/>
          <w:b/>
          <w:bCs/>
          <w:color w:val="4A4A4A"/>
          <w:sz w:val="20"/>
          <w:szCs w:val="20"/>
          <w:bdr w:val="none" w:sz="0" w:space="0" w:color="auto" w:frame="1"/>
        </w:rPr>
        <w:t>gigabitethernet</w:t>
      </w:r>
      <w:proofErr w:type="spellEnd"/>
      <w:r>
        <w:rPr>
          <w:rFonts w:ascii="Courier New" w:hAnsi="Courier New" w:cs="Courier New"/>
          <w:b/>
          <w:bCs/>
          <w:color w:val="4A4A4A"/>
          <w:sz w:val="20"/>
          <w:szCs w:val="20"/>
          <w:bdr w:val="none" w:sz="0" w:space="0" w:color="auto" w:frame="1"/>
        </w:rPr>
        <w:t> 0/0</w:t>
      </w:r>
    </w:p>
    <w:p w14:paraId="38CA81B7"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R1(config-</w:t>
      </w:r>
      <w:proofErr w:type="gramStart"/>
      <w:r>
        <w:rPr>
          <w:rFonts w:ascii="Courier New" w:hAnsi="Courier New" w:cs="Courier New"/>
          <w:color w:val="4A4A4A"/>
          <w:sz w:val="20"/>
          <w:szCs w:val="20"/>
          <w:bdr w:val="none" w:sz="0" w:space="0" w:color="auto" w:frame="1"/>
        </w:rPr>
        <w:t>if)#</w:t>
      </w:r>
      <w:proofErr w:type="gramEnd"/>
      <w:r>
        <w:rPr>
          <w:rFonts w:ascii="Open Sans" w:hAnsi="Open Sans" w:cs="Open Sans"/>
          <w:color w:val="4A4A4A"/>
          <w:sz w:val="20"/>
          <w:szCs w:val="20"/>
        </w:rPr>
        <w:t> </w:t>
      </w:r>
      <w:proofErr w:type="spellStart"/>
      <w:r>
        <w:rPr>
          <w:rFonts w:ascii="Courier New" w:hAnsi="Courier New" w:cs="Courier New"/>
          <w:b/>
          <w:bCs/>
          <w:color w:val="4A4A4A"/>
          <w:sz w:val="20"/>
          <w:szCs w:val="20"/>
          <w:bdr w:val="none" w:sz="0" w:space="0" w:color="auto" w:frame="1"/>
        </w:rPr>
        <w:t>ip</w:t>
      </w:r>
      <w:proofErr w:type="spellEnd"/>
      <w:r>
        <w:rPr>
          <w:rFonts w:ascii="Courier New" w:hAnsi="Courier New" w:cs="Courier New"/>
          <w:b/>
          <w:bCs/>
          <w:color w:val="4A4A4A"/>
          <w:sz w:val="20"/>
          <w:szCs w:val="20"/>
          <w:bdr w:val="none" w:sz="0" w:space="0" w:color="auto" w:frame="1"/>
        </w:rPr>
        <w:t> address 192.168.10.1 255.255.255.0</w:t>
      </w:r>
    </w:p>
    <w:p w14:paraId="4BDF1FA6"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R1(config-</w:t>
      </w:r>
      <w:proofErr w:type="gramStart"/>
      <w:r>
        <w:rPr>
          <w:rFonts w:ascii="Courier New" w:hAnsi="Courier New" w:cs="Courier New"/>
          <w:color w:val="4A4A4A"/>
          <w:sz w:val="20"/>
          <w:szCs w:val="20"/>
          <w:bdr w:val="none" w:sz="0" w:space="0" w:color="auto" w:frame="1"/>
        </w:rPr>
        <w:t>if)#</w:t>
      </w:r>
      <w:proofErr w:type="gramEnd"/>
      <w:r>
        <w:rPr>
          <w:rFonts w:ascii="Open Sans" w:hAnsi="Open Sans" w:cs="Open Sans"/>
          <w:color w:val="4A4A4A"/>
          <w:sz w:val="20"/>
          <w:szCs w:val="20"/>
        </w:rPr>
        <w:t> </w:t>
      </w:r>
      <w:r>
        <w:rPr>
          <w:rFonts w:ascii="Courier New" w:hAnsi="Courier New" w:cs="Courier New"/>
          <w:b/>
          <w:bCs/>
          <w:color w:val="4A4A4A"/>
          <w:sz w:val="20"/>
          <w:szCs w:val="20"/>
          <w:bdr w:val="none" w:sz="0" w:space="0" w:color="auto" w:frame="1"/>
        </w:rPr>
        <w:t>no shutdown</w:t>
      </w:r>
    </w:p>
    <w:p w14:paraId="49CDF8CC"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%LINK-5-CHANGED: Interface GigabitEthernet0/0, changed state to up</w:t>
      </w:r>
    </w:p>
    <w:p w14:paraId="7DCE8D9C"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%LINEPROTO-5-UPDOWN: Line protocol on Interface GigabitEthernet0/0, changed state to up</w:t>
      </w:r>
    </w:p>
    <w:p w14:paraId="781BA243" w14:textId="77777777" w:rsidR="006C1151" w:rsidRDefault="006C1151" w:rsidP="006C1151">
      <w:pPr>
        <w:numPr>
          <w:ilvl w:val="0"/>
          <w:numId w:val="10"/>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It is good practice to configure a description for each interface to help document the network. Configure an interface description that indicates the device to which it is connected.</w:t>
      </w:r>
    </w:p>
    <w:p w14:paraId="572CE9A3"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R1(config-</w:t>
      </w:r>
      <w:proofErr w:type="gramStart"/>
      <w:r>
        <w:rPr>
          <w:rFonts w:ascii="Courier New" w:hAnsi="Courier New" w:cs="Courier New"/>
          <w:color w:val="4A4A4A"/>
          <w:sz w:val="20"/>
          <w:szCs w:val="20"/>
          <w:bdr w:val="none" w:sz="0" w:space="0" w:color="auto" w:frame="1"/>
        </w:rPr>
        <w:t>if)#</w:t>
      </w:r>
      <w:proofErr w:type="gramEnd"/>
      <w:r>
        <w:rPr>
          <w:rFonts w:ascii="Open Sans" w:hAnsi="Open Sans" w:cs="Open Sans"/>
          <w:color w:val="4A4A4A"/>
          <w:sz w:val="20"/>
          <w:szCs w:val="20"/>
        </w:rPr>
        <w:t> </w:t>
      </w:r>
      <w:r>
        <w:rPr>
          <w:rFonts w:ascii="Courier New" w:hAnsi="Courier New" w:cs="Courier New"/>
          <w:b/>
          <w:bCs/>
          <w:color w:val="4A4A4A"/>
          <w:sz w:val="20"/>
          <w:szCs w:val="20"/>
          <w:bdr w:val="none" w:sz="0" w:space="0" w:color="auto" w:frame="1"/>
        </w:rPr>
        <w:t>description LAN connection to S1</w:t>
      </w:r>
    </w:p>
    <w:p w14:paraId="710BF172" w14:textId="77777777" w:rsidR="006C1151" w:rsidRDefault="006C1151" w:rsidP="006C1151">
      <w:pPr>
        <w:numPr>
          <w:ilvl w:val="0"/>
          <w:numId w:val="11"/>
        </w:numPr>
        <w:shd w:val="clear" w:color="auto" w:fill="FFFFFF"/>
        <w:spacing w:after="0" w:line="240" w:lineRule="auto"/>
        <w:ind w:left="1336"/>
        <w:textAlignment w:val="baseline"/>
        <w:rPr>
          <w:rFonts w:ascii="Arial" w:hAnsi="Arial" w:cs="Arial"/>
          <w:color w:val="4A4A4A"/>
          <w:sz w:val="20"/>
          <w:szCs w:val="20"/>
        </w:rPr>
      </w:pPr>
      <w:r>
        <w:rPr>
          <w:rFonts w:ascii="inherit" w:hAnsi="inherit" w:cs="Arial"/>
          <w:b/>
          <w:bCs/>
          <w:color w:val="4A4A4A"/>
          <w:sz w:val="20"/>
          <w:szCs w:val="20"/>
          <w:bdr w:val="none" w:sz="0" w:space="0" w:color="auto" w:frame="1"/>
        </w:rPr>
        <w:t>R1</w:t>
      </w:r>
      <w:r>
        <w:rPr>
          <w:rFonts w:ascii="Arial" w:hAnsi="Arial" w:cs="Arial"/>
          <w:color w:val="4A4A4A"/>
          <w:sz w:val="20"/>
          <w:szCs w:val="20"/>
        </w:rPr>
        <w:t> should now be able to ping PC1.</w:t>
      </w:r>
    </w:p>
    <w:p w14:paraId="723A9D72"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R1(config-</w:t>
      </w:r>
      <w:proofErr w:type="gramStart"/>
      <w:r>
        <w:rPr>
          <w:rFonts w:ascii="Courier New" w:hAnsi="Courier New" w:cs="Courier New"/>
          <w:color w:val="4A4A4A"/>
          <w:sz w:val="20"/>
          <w:szCs w:val="20"/>
          <w:bdr w:val="none" w:sz="0" w:space="0" w:color="auto" w:frame="1"/>
        </w:rPr>
        <w:t>if)#</w:t>
      </w:r>
      <w:proofErr w:type="gramEnd"/>
      <w:r>
        <w:rPr>
          <w:rFonts w:ascii="Open Sans" w:hAnsi="Open Sans" w:cs="Open Sans"/>
          <w:color w:val="4A4A4A"/>
          <w:sz w:val="20"/>
          <w:szCs w:val="20"/>
        </w:rPr>
        <w:t> </w:t>
      </w:r>
      <w:r>
        <w:rPr>
          <w:rFonts w:ascii="Courier New" w:hAnsi="Courier New" w:cs="Courier New"/>
          <w:b/>
          <w:bCs/>
          <w:color w:val="4A4A4A"/>
          <w:sz w:val="20"/>
          <w:szCs w:val="20"/>
          <w:bdr w:val="none" w:sz="0" w:space="0" w:color="auto" w:frame="1"/>
        </w:rPr>
        <w:t>end</w:t>
      </w:r>
    </w:p>
    <w:p w14:paraId="4DB70225"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%SYS-5-CONFIG_I: Configured from console by console</w:t>
      </w:r>
    </w:p>
    <w:p w14:paraId="00DA164B"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R1# </w:t>
      </w:r>
      <w:r>
        <w:rPr>
          <w:rFonts w:ascii="Courier New" w:hAnsi="Courier New" w:cs="Courier New"/>
          <w:b/>
          <w:bCs/>
          <w:color w:val="4A4A4A"/>
          <w:sz w:val="20"/>
          <w:szCs w:val="20"/>
          <w:bdr w:val="none" w:sz="0" w:space="0" w:color="auto" w:frame="1"/>
        </w:rPr>
        <w:t>ping 192.168.10.10</w:t>
      </w:r>
    </w:p>
    <w:p w14:paraId="4995EE59"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Type escape sequence to abort.</w:t>
      </w:r>
    </w:p>
    <w:p w14:paraId="17E5A188"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Sending 5, 100-byte ICMP </w:t>
      </w:r>
      <w:proofErr w:type="spellStart"/>
      <w:r>
        <w:rPr>
          <w:rFonts w:ascii="Courier New" w:hAnsi="Courier New" w:cs="Courier New"/>
          <w:color w:val="4A4A4A"/>
          <w:sz w:val="20"/>
          <w:szCs w:val="20"/>
          <w:bdr w:val="none" w:sz="0" w:space="0" w:color="auto" w:frame="1"/>
        </w:rPr>
        <w:t>Echos</w:t>
      </w:r>
      <w:proofErr w:type="spellEnd"/>
      <w:r>
        <w:rPr>
          <w:rFonts w:ascii="Courier New" w:hAnsi="Courier New" w:cs="Courier New"/>
          <w:color w:val="4A4A4A"/>
          <w:sz w:val="20"/>
          <w:szCs w:val="20"/>
          <w:bdr w:val="none" w:sz="0" w:space="0" w:color="auto" w:frame="1"/>
        </w:rPr>
        <w:t> to 192.168.10.10, timeout is 2 seconds:</w:t>
      </w:r>
    </w:p>
    <w:p w14:paraId="5F728B23"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w:t>
      </w:r>
    </w:p>
    <w:p w14:paraId="4850A86A"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rPr>
        <w:t>Success rate is 80 percent (4/5), round-trip min/avg/max = 0/2/8 </w:t>
      </w:r>
      <w:proofErr w:type="spellStart"/>
      <w:r>
        <w:rPr>
          <w:rFonts w:ascii="Courier New" w:hAnsi="Courier New" w:cs="Courier New"/>
          <w:color w:val="4A4A4A"/>
          <w:sz w:val="20"/>
          <w:szCs w:val="20"/>
          <w:bdr w:val="none" w:sz="0" w:space="0" w:color="auto" w:frame="1"/>
        </w:rPr>
        <w:t>ms</w:t>
      </w:r>
      <w:proofErr w:type="spellEnd"/>
    </w:p>
    <w:p w14:paraId="5959B729"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2:Configure</w:t>
      </w:r>
      <w:proofErr w:type="gramEnd"/>
      <w:r>
        <w:rPr>
          <w:rFonts w:ascii="Arial" w:hAnsi="Arial" w:cs="Arial"/>
          <w:color w:val="333333"/>
          <w:sz w:val="22"/>
          <w:szCs w:val="22"/>
          <w:bdr w:val="none" w:sz="0" w:space="0" w:color="auto" w:frame="1"/>
        </w:rPr>
        <w:t xml:space="preserve"> the remaining Gigabit Ethernet Interfaces on R1 and R2.</w:t>
      </w:r>
    </w:p>
    <w:p w14:paraId="61D472C3" w14:textId="77777777" w:rsidR="006C1151" w:rsidRDefault="006C1151" w:rsidP="006C1151">
      <w:pPr>
        <w:numPr>
          <w:ilvl w:val="0"/>
          <w:numId w:val="1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Use the information in the Addressing Table to finish the interface configurations for </w:t>
      </w:r>
      <w:r>
        <w:rPr>
          <w:rFonts w:ascii="inherit" w:hAnsi="inherit" w:cs="Arial"/>
          <w:b/>
          <w:bCs/>
          <w:color w:val="4A4A4A"/>
          <w:sz w:val="20"/>
          <w:szCs w:val="20"/>
          <w:bdr w:val="none" w:sz="0" w:space="0" w:color="auto" w:frame="1"/>
        </w:rPr>
        <w:t>R1 </w:t>
      </w:r>
      <w:r>
        <w:rPr>
          <w:rFonts w:ascii="Arial" w:hAnsi="Arial" w:cs="Arial"/>
          <w:color w:val="4A4A4A"/>
          <w:sz w:val="20"/>
          <w:szCs w:val="20"/>
        </w:rPr>
        <w:t>and </w:t>
      </w:r>
      <w:r>
        <w:rPr>
          <w:rFonts w:ascii="inherit" w:hAnsi="inherit" w:cs="Arial"/>
          <w:b/>
          <w:bCs/>
          <w:color w:val="4A4A4A"/>
          <w:sz w:val="20"/>
          <w:szCs w:val="20"/>
          <w:bdr w:val="none" w:sz="0" w:space="0" w:color="auto" w:frame="1"/>
        </w:rPr>
        <w:t>R2</w:t>
      </w:r>
      <w:r>
        <w:rPr>
          <w:rFonts w:ascii="Arial" w:hAnsi="Arial" w:cs="Arial"/>
          <w:color w:val="4A4A4A"/>
          <w:sz w:val="20"/>
          <w:szCs w:val="20"/>
        </w:rPr>
        <w:t>. For each interface, do the following:</w:t>
      </w:r>
    </w:p>
    <w:p w14:paraId="2E439EFF"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lastRenderedPageBreak/>
        <w:t>1)Enter the IP address and activate the interface.</w:t>
      </w:r>
    </w:p>
    <w:p w14:paraId="733775A6"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2)Configure an appropriate description.</w:t>
      </w:r>
    </w:p>
    <w:p w14:paraId="31A9596A" w14:textId="77777777" w:rsidR="006C1151" w:rsidRDefault="006C1151" w:rsidP="006C1151">
      <w:pPr>
        <w:numPr>
          <w:ilvl w:val="0"/>
          <w:numId w:val="13"/>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Verify interface configurations.</w:t>
      </w:r>
    </w:p>
    <w:p w14:paraId="48D817F1"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3:Back</w:t>
      </w:r>
      <w:proofErr w:type="gramEnd"/>
      <w:r>
        <w:rPr>
          <w:rFonts w:ascii="Arial" w:hAnsi="Arial" w:cs="Arial"/>
          <w:color w:val="333333"/>
          <w:sz w:val="22"/>
          <w:szCs w:val="22"/>
          <w:bdr w:val="none" w:sz="0" w:space="0" w:color="auto" w:frame="1"/>
        </w:rPr>
        <w:t xml:space="preserve"> up the configurations to NVRAM.</w:t>
      </w:r>
    </w:p>
    <w:p w14:paraId="251B49A0" w14:textId="77777777" w:rsidR="006C1151" w:rsidRDefault="006C1151" w:rsidP="006C1151">
      <w:pPr>
        <w:pStyle w:val="Heading4"/>
        <w:shd w:val="clear" w:color="auto" w:fill="FFFFFF"/>
        <w:spacing w:before="0"/>
        <w:ind w:left="36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22E44722"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Save the configuration files on both routers to NVRAM. What command did you use?</w:t>
      </w:r>
    </w:p>
    <w:p w14:paraId="2A89AC2F"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copy run start</w:t>
      </w:r>
    </w:p>
    <w:p w14:paraId="7E9F4FD3" w14:textId="77777777" w:rsidR="006C1151" w:rsidRDefault="006C1151" w:rsidP="006C1151">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configuration window</w:t>
      </w:r>
    </w:p>
    <w:p w14:paraId="40C6602B" w14:textId="77777777" w:rsidR="006C1151" w:rsidRDefault="006C1151" w:rsidP="006C1151">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 xml:space="preserve">Part </w:t>
      </w:r>
      <w:proofErr w:type="gramStart"/>
      <w:r>
        <w:rPr>
          <w:rFonts w:ascii="Arial" w:hAnsi="Arial" w:cs="Arial"/>
          <w:color w:val="333333"/>
          <w:sz w:val="26"/>
          <w:szCs w:val="26"/>
          <w:bdr w:val="none" w:sz="0" w:space="0" w:color="auto" w:frame="1"/>
        </w:rPr>
        <w:t>3:Verify</w:t>
      </w:r>
      <w:proofErr w:type="gramEnd"/>
      <w:r>
        <w:rPr>
          <w:rFonts w:ascii="Arial" w:hAnsi="Arial" w:cs="Arial"/>
          <w:color w:val="333333"/>
          <w:sz w:val="26"/>
          <w:szCs w:val="26"/>
          <w:bdr w:val="none" w:sz="0" w:space="0" w:color="auto" w:frame="1"/>
        </w:rPr>
        <w:t xml:space="preserve"> the Configuration</w:t>
      </w:r>
    </w:p>
    <w:p w14:paraId="156417AF"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1:Use</w:t>
      </w:r>
      <w:proofErr w:type="gramEnd"/>
      <w:r>
        <w:rPr>
          <w:rFonts w:ascii="Arial" w:hAnsi="Arial" w:cs="Arial"/>
          <w:color w:val="333333"/>
          <w:sz w:val="22"/>
          <w:szCs w:val="22"/>
          <w:bdr w:val="none" w:sz="0" w:space="0" w:color="auto" w:frame="1"/>
        </w:rPr>
        <w:t xml:space="preserve"> verification commands to check your interface configurations.</w:t>
      </w:r>
    </w:p>
    <w:p w14:paraId="3BED41AE" w14:textId="77777777" w:rsidR="006C1151" w:rsidRDefault="006C1151" w:rsidP="006C1151">
      <w:pPr>
        <w:numPr>
          <w:ilvl w:val="0"/>
          <w:numId w:val="1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Use the </w:t>
      </w:r>
      <w:r>
        <w:rPr>
          <w:rFonts w:ascii="inherit" w:hAnsi="inherit" w:cs="Arial"/>
          <w:b/>
          <w:bCs/>
          <w:color w:val="4A4A4A"/>
          <w:sz w:val="20"/>
          <w:szCs w:val="20"/>
          <w:bdr w:val="none" w:sz="0" w:space="0" w:color="auto" w:frame="1"/>
        </w:rPr>
        <w:t>show </w:t>
      </w:r>
      <w:proofErr w:type="spellStart"/>
      <w:r>
        <w:rPr>
          <w:rFonts w:ascii="inherit" w:hAnsi="inherit" w:cs="Arial"/>
          <w:b/>
          <w:bCs/>
          <w:color w:val="4A4A4A"/>
          <w:sz w:val="20"/>
          <w:szCs w:val="20"/>
          <w:bdr w:val="none" w:sz="0" w:space="0" w:color="auto" w:frame="1"/>
        </w:rPr>
        <w:t>ip</w:t>
      </w:r>
      <w:proofErr w:type="spellEnd"/>
      <w:r>
        <w:rPr>
          <w:rFonts w:ascii="inherit" w:hAnsi="inherit" w:cs="Arial"/>
          <w:b/>
          <w:bCs/>
          <w:color w:val="4A4A4A"/>
          <w:sz w:val="20"/>
          <w:szCs w:val="20"/>
          <w:bdr w:val="none" w:sz="0" w:space="0" w:color="auto" w:frame="1"/>
        </w:rPr>
        <w:t> interface brief </w:t>
      </w:r>
      <w:r>
        <w:rPr>
          <w:rFonts w:ascii="Arial" w:hAnsi="Arial" w:cs="Arial"/>
          <w:color w:val="4A4A4A"/>
          <w:sz w:val="20"/>
          <w:szCs w:val="20"/>
        </w:rPr>
        <w:t>command on both </w:t>
      </w:r>
      <w:r>
        <w:rPr>
          <w:rFonts w:ascii="inherit" w:hAnsi="inherit" w:cs="Arial"/>
          <w:b/>
          <w:bCs/>
          <w:color w:val="4A4A4A"/>
          <w:sz w:val="20"/>
          <w:szCs w:val="20"/>
          <w:bdr w:val="none" w:sz="0" w:space="0" w:color="auto" w:frame="1"/>
        </w:rPr>
        <w:t>R1 </w:t>
      </w:r>
      <w:r>
        <w:rPr>
          <w:rFonts w:ascii="Arial" w:hAnsi="Arial" w:cs="Arial"/>
          <w:color w:val="4A4A4A"/>
          <w:sz w:val="20"/>
          <w:szCs w:val="20"/>
        </w:rPr>
        <w:t>and </w:t>
      </w:r>
      <w:r>
        <w:rPr>
          <w:rFonts w:ascii="inherit" w:hAnsi="inherit" w:cs="Arial"/>
          <w:b/>
          <w:bCs/>
          <w:color w:val="4A4A4A"/>
          <w:sz w:val="20"/>
          <w:szCs w:val="20"/>
          <w:bdr w:val="none" w:sz="0" w:space="0" w:color="auto" w:frame="1"/>
        </w:rPr>
        <w:t>R2</w:t>
      </w:r>
      <w:r>
        <w:rPr>
          <w:rFonts w:ascii="Arial" w:hAnsi="Arial" w:cs="Arial"/>
          <w:color w:val="4A4A4A"/>
          <w:sz w:val="20"/>
          <w:szCs w:val="20"/>
        </w:rPr>
        <w:t> to quickly verify that the interfaces are configured with the correct IP address and are active.</w:t>
      </w:r>
    </w:p>
    <w:p w14:paraId="17FD9764" w14:textId="77777777" w:rsidR="006C1151" w:rsidRDefault="006C1151" w:rsidP="006C1151">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76A58F5F"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interfaces on </w:t>
      </w:r>
      <w:r>
        <w:rPr>
          <w:rFonts w:ascii="Arial" w:hAnsi="Arial" w:cs="Arial"/>
          <w:b/>
          <w:bCs/>
          <w:color w:val="4A4A4A"/>
          <w:sz w:val="20"/>
          <w:szCs w:val="20"/>
          <w:bdr w:val="none" w:sz="0" w:space="0" w:color="auto" w:frame="1"/>
        </w:rPr>
        <w:t>R1</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R2</w:t>
      </w:r>
      <w:r>
        <w:rPr>
          <w:rFonts w:ascii="Arial" w:hAnsi="Arial" w:cs="Arial"/>
          <w:color w:val="4A4A4A"/>
          <w:sz w:val="20"/>
          <w:szCs w:val="20"/>
          <w:bdr w:val="none" w:sz="0" w:space="0" w:color="auto" w:frame="1"/>
        </w:rPr>
        <w:t> are configured with IP addresses and in the “up” and “up” state?</w:t>
      </w:r>
    </w:p>
    <w:p w14:paraId="487A2A9E"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3 on each router</w:t>
      </w:r>
    </w:p>
    <w:p w14:paraId="11C1DA06"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part of the interface configuration is NOT displayed in the command output?</w:t>
      </w:r>
    </w:p>
    <w:p w14:paraId="54D5DDDD"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subnet </w:t>
      </w:r>
      <w:proofErr w:type="gramStart"/>
      <w:r>
        <w:rPr>
          <w:rFonts w:ascii="Arial" w:hAnsi="Arial" w:cs="Arial"/>
          <w:b/>
          <w:bCs/>
          <w:color w:val="4A4A4A"/>
          <w:sz w:val="20"/>
          <w:szCs w:val="20"/>
          <w:bdr w:val="none" w:sz="0" w:space="0" w:color="auto" w:frame="1"/>
          <w:shd w:val="clear" w:color="auto" w:fill="BFBFBF"/>
        </w:rPr>
        <w:t>mask</w:t>
      </w:r>
      <w:proofErr w:type="gramEnd"/>
    </w:p>
    <w:p w14:paraId="2BAD3E47"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commands can you use to verify this part of the configuration?</w:t>
      </w:r>
    </w:p>
    <w:p w14:paraId="303AFF36" w14:textId="77777777" w:rsidR="006C1151" w:rsidRDefault="006C1151" w:rsidP="006C1151">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Courier New" w:hAnsi="Courier New" w:cs="Courier New"/>
          <w:b/>
          <w:bCs/>
          <w:color w:val="4A4A4A"/>
          <w:sz w:val="20"/>
          <w:szCs w:val="20"/>
          <w:bdr w:val="none" w:sz="0" w:space="0" w:color="auto" w:frame="1"/>
          <w:shd w:val="clear" w:color="auto" w:fill="BFBFBF"/>
        </w:rPr>
        <w:t>show run, show interfaces, show </w:t>
      </w:r>
      <w:proofErr w:type="spellStart"/>
      <w:r>
        <w:rPr>
          <w:rFonts w:ascii="Courier New" w:hAnsi="Courier New" w:cs="Courier New"/>
          <w:b/>
          <w:bCs/>
          <w:color w:val="4A4A4A"/>
          <w:sz w:val="20"/>
          <w:szCs w:val="20"/>
          <w:bdr w:val="none" w:sz="0" w:space="0" w:color="auto" w:frame="1"/>
          <w:shd w:val="clear" w:color="auto" w:fill="BFBFBF"/>
        </w:rPr>
        <w:t>ip</w:t>
      </w:r>
      <w:proofErr w:type="spellEnd"/>
      <w:r>
        <w:rPr>
          <w:rFonts w:ascii="Courier New" w:hAnsi="Courier New" w:cs="Courier New"/>
          <w:b/>
          <w:bCs/>
          <w:color w:val="4A4A4A"/>
          <w:sz w:val="20"/>
          <w:szCs w:val="20"/>
          <w:bdr w:val="none" w:sz="0" w:space="0" w:color="auto" w:frame="1"/>
          <w:shd w:val="clear" w:color="auto" w:fill="BFBFBF"/>
        </w:rPr>
        <w:t> protocols</w:t>
      </w:r>
    </w:p>
    <w:p w14:paraId="625D9727" w14:textId="77777777" w:rsidR="006C1151" w:rsidRDefault="006C1151" w:rsidP="006C1151">
      <w:pPr>
        <w:numPr>
          <w:ilvl w:val="0"/>
          <w:numId w:val="1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Use the </w:t>
      </w:r>
      <w:r>
        <w:rPr>
          <w:rFonts w:ascii="inherit" w:hAnsi="inherit" w:cs="Arial"/>
          <w:b/>
          <w:bCs/>
          <w:color w:val="4A4A4A"/>
          <w:sz w:val="20"/>
          <w:szCs w:val="20"/>
          <w:bdr w:val="none" w:sz="0" w:space="0" w:color="auto" w:frame="1"/>
        </w:rPr>
        <w:t>show </w:t>
      </w:r>
      <w:proofErr w:type="spellStart"/>
      <w:r>
        <w:rPr>
          <w:rFonts w:ascii="inherit" w:hAnsi="inherit" w:cs="Arial"/>
          <w:b/>
          <w:bCs/>
          <w:color w:val="4A4A4A"/>
          <w:sz w:val="20"/>
          <w:szCs w:val="20"/>
          <w:bdr w:val="none" w:sz="0" w:space="0" w:color="auto" w:frame="1"/>
        </w:rPr>
        <w:t>ip</w:t>
      </w:r>
      <w:proofErr w:type="spellEnd"/>
      <w:r>
        <w:rPr>
          <w:rFonts w:ascii="inherit" w:hAnsi="inherit" w:cs="Arial"/>
          <w:b/>
          <w:bCs/>
          <w:color w:val="4A4A4A"/>
          <w:sz w:val="20"/>
          <w:szCs w:val="20"/>
          <w:bdr w:val="none" w:sz="0" w:space="0" w:color="auto" w:frame="1"/>
        </w:rPr>
        <w:t> route</w:t>
      </w:r>
      <w:r>
        <w:rPr>
          <w:rFonts w:ascii="Arial" w:hAnsi="Arial" w:cs="Arial"/>
          <w:color w:val="4A4A4A"/>
          <w:sz w:val="20"/>
          <w:szCs w:val="20"/>
        </w:rPr>
        <w:t> command on both </w:t>
      </w:r>
      <w:r>
        <w:rPr>
          <w:rFonts w:ascii="inherit" w:hAnsi="inherit" w:cs="Arial"/>
          <w:b/>
          <w:bCs/>
          <w:color w:val="4A4A4A"/>
          <w:sz w:val="20"/>
          <w:szCs w:val="20"/>
          <w:bdr w:val="none" w:sz="0" w:space="0" w:color="auto" w:frame="1"/>
        </w:rPr>
        <w:t>R1 </w:t>
      </w:r>
      <w:r>
        <w:rPr>
          <w:rFonts w:ascii="Arial" w:hAnsi="Arial" w:cs="Arial"/>
          <w:color w:val="4A4A4A"/>
          <w:sz w:val="20"/>
          <w:szCs w:val="20"/>
        </w:rPr>
        <w:t>and </w:t>
      </w:r>
      <w:r>
        <w:rPr>
          <w:rFonts w:ascii="inherit" w:hAnsi="inherit" w:cs="Arial"/>
          <w:b/>
          <w:bCs/>
          <w:color w:val="4A4A4A"/>
          <w:sz w:val="20"/>
          <w:szCs w:val="20"/>
          <w:bdr w:val="none" w:sz="0" w:space="0" w:color="auto" w:frame="1"/>
        </w:rPr>
        <w:t>R2 </w:t>
      </w:r>
      <w:r>
        <w:rPr>
          <w:rFonts w:ascii="Arial" w:hAnsi="Arial" w:cs="Arial"/>
          <w:color w:val="4A4A4A"/>
          <w:sz w:val="20"/>
          <w:szCs w:val="20"/>
        </w:rPr>
        <w:t>to view the current routing tables and answer the following questions:</w:t>
      </w:r>
    </w:p>
    <w:p w14:paraId="3B7C9985" w14:textId="77777777" w:rsidR="006C1151" w:rsidRDefault="006C1151" w:rsidP="006C1151">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361A61CD"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1)How many connected routes (uses the </w:t>
      </w:r>
      <w:r>
        <w:rPr>
          <w:rFonts w:ascii="Arial" w:hAnsi="Arial" w:cs="Arial"/>
          <w:b/>
          <w:bCs/>
          <w:color w:val="4A4A4A"/>
          <w:sz w:val="20"/>
          <w:szCs w:val="20"/>
          <w:bdr w:val="none" w:sz="0" w:space="0" w:color="auto" w:frame="1"/>
        </w:rPr>
        <w:t>C</w:t>
      </w:r>
      <w:r>
        <w:rPr>
          <w:rFonts w:ascii="Arial" w:hAnsi="Arial" w:cs="Arial"/>
          <w:color w:val="4A4A4A"/>
          <w:sz w:val="20"/>
          <w:szCs w:val="20"/>
          <w:bdr w:val="none" w:sz="0" w:space="0" w:color="auto" w:frame="1"/>
        </w:rPr>
        <w:t> code) do you see on each router?</w:t>
      </w:r>
    </w:p>
    <w:p w14:paraId="2D26D130"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3</w:t>
      </w:r>
    </w:p>
    <w:p w14:paraId="4533DE80"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2)How many OSPF routes (uses the </w:t>
      </w:r>
      <w:r>
        <w:rPr>
          <w:rFonts w:ascii="Arial" w:hAnsi="Arial" w:cs="Arial"/>
          <w:b/>
          <w:bCs/>
          <w:color w:val="4A4A4A"/>
          <w:sz w:val="20"/>
          <w:szCs w:val="20"/>
          <w:bdr w:val="none" w:sz="0" w:space="0" w:color="auto" w:frame="1"/>
        </w:rPr>
        <w:t>O </w:t>
      </w:r>
      <w:r>
        <w:rPr>
          <w:rFonts w:ascii="Arial" w:hAnsi="Arial" w:cs="Arial"/>
          <w:color w:val="4A4A4A"/>
          <w:sz w:val="20"/>
          <w:szCs w:val="20"/>
          <w:bdr w:val="none" w:sz="0" w:space="0" w:color="auto" w:frame="1"/>
        </w:rPr>
        <w:t>code) do you see on each router?</w:t>
      </w:r>
    </w:p>
    <w:p w14:paraId="71EBB9F3"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Both R1 and R2 show 2 OSPF routes.</w:t>
      </w:r>
    </w:p>
    <w:p w14:paraId="7B499D3A"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3)If the router knows all the routes in the network, then the number of connected routes and dynamically learned routes (OSPF) should equal the total number of LANs and WANs. How many LANs and WANs are in the topology?</w:t>
      </w:r>
    </w:p>
    <w:p w14:paraId="5221C74F"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5</w:t>
      </w:r>
    </w:p>
    <w:p w14:paraId="74E80AAC" w14:textId="77777777" w:rsidR="006C1151" w:rsidRDefault="006C1151" w:rsidP="006C1151">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4)Does this number match the number of C and O routes shown in the routing table?</w:t>
      </w:r>
    </w:p>
    <w:p w14:paraId="04EE54AF"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46337C24" w14:textId="77777777" w:rsidR="006C1151" w:rsidRDefault="006C1151" w:rsidP="006C1151">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If your answer is “no”, then you are missing a required configuration. Review the steps in Part 2.</w:t>
      </w:r>
    </w:p>
    <w:p w14:paraId="402E3E41" w14:textId="77777777" w:rsidR="006C1151" w:rsidRDefault="006C1151" w:rsidP="006C1151">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2:Test</w:t>
      </w:r>
      <w:proofErr w:type="gramEnd"/>
      <w:r>
        <w:rPr>
          <w:rFonts w:ascii="Arial" w:hAnsi="Arial" w:cs="Arial"/>
          <w:color w:val="333333"/>
          <w:sz w:val="22"/>
          <w:szCs w:val="22"/>
          <w:bdr w:val="none" w:sz="0" w:space="0" w:color="auto" w:frame="1"/>
        </w:rPr>
        <w:t xml:space="preserve"> end-to-end connectivity across the network.</w:t>
      </w:r>
    </w:p>
    <w:p w14:paraId="491720E6"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You should now be able to ping from any PC to any other PC on the network. In addition, you should be able to ping the active interfaces on the routers. For example, the following tests should be successful:</w:t>
      </w:r>
    </w:p>
    <w:p w14:paraId="1755F6DE" w14:textId="77777777" w:rsidR="006C1151" w:rsidRDefault="006C1151" w:rsidP="006C1151">
      <w:pPr>
        <w:numPr>
          <w:ilvl w:val="0"/>
          <w:numId w:val="16"/>
        </w:numPr>
        <w:shd w:val="clear" w:color="auto" w:fill="FFFFFF"/>
        <w:spacing w:after="0" w:line="240" w:lineRule="auto"/>
        <w:ind w:left="1272"/>
        <w:textAlignment w:val="baseline"/>
        <w:rPr>
          <w:rFonts w:ascii="Times New Roman" w:hAnsi="Times New Roman" w:cs="Times New Roman"/>
          <w:color w:val="4A4A4A"/>
          <w:sz w:val="20"/>
          <w:szCs w:val="20"/>
        </w:rPr>
      </w:pPr>
      <w:r>
        <w:rPr>
          <w:rFonts w:ascii="Arial" w:hAnsi="Arial" w:cs="Arial"/>
          <w:color w:val="4A4A4A"/>
          <w:sz w:val="20"/>
          <w:szCs w:val="20"/>
          <w:bdr w:val="none" w:sz="0" w:space="0" w:color="auto" w:frame="1"/>
        </w:rPr>
        <w:t>From the command line on PC1, ping PC4.</w:t>
      </w:r>
    </w:p>
    <w:p w14:paraId="57EC57EC" w14:textId="77777777" w:rsidR="006C1151" w:rsidRDefault="006C1151" w:rsidP="006C1151">
      <w:pPr>
        <w:numPr>
          <w:ilvl w:val="0"/>
          <w:numId w:val="16"/>
        </w:numPr>
        <w:shd w:val="clear" w:color="auto" w:fill="FFFFFF"/>
        <w:spacing w:after="0" w:line="240" w:lineRule="auto"/>
        <w:ind w:left="1272"/>
        <w:textAlignment w:val="baseline"/>
        <w:rPr>
          <w:color w:val="4A4A4A"/>
          <w:sz w:val="20"/>
          <w:szCs w:val="20"/>
        </w:rPr>
      </w:pPr>
      <w:r>
        <w:rPr>
          <w:rFonts w:ascii="Arial" w:hAnsi="Arial" w:cs="Arial"/>
          <w:color w:val="4A4A4A"/>
          <w:sz w:val="20"/>
          <w:szCs w:val="20"/>
          <w:bdr w:val="none" w:sz="0" w:space="0" w:color="auto" w:frame="1"/>
        </w:rPr>
        <w:t>From the command line on R2, ping PC2.</w:t>
      </w:r>
    </w:p>
    <w:p w14:paraId="20F5D832" w14:textId="77777777" w:rsidR="006C1151" w:rsidRDefault="006C1151" w:rsidP="006C1151">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For simplicity in this activity, the switches are not configured. You will not be able to ping them.</w:t>
      </w:r>
    </w:p>
    <w:p w14:paraId="65F70CB3" w14:textId="77777777" w:rsidR="00AE48A7" w:rsidRPr="006C1151" w:rsidRDefault="00AE48A7" w:rsidP="006C1151"/>
    <w:sectPr w:rsidR="00AE48A7" w:rsidRPr="006C11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13C"/>
    <w:multiLevelType w:val="multilevel"/>
    <w:tmpl w:val="1204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5D4C4A"/>
    <w:multiLevelType w:val="multilevel"/>
    <w:tmpl w:val="F984C5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36213"/>
    <w:multiLevelType w:val="multilevel"/>
    <w:tmpl w:val="7A3495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E0547B"/>
    <w:multiLevelType w:val="multilevel"/>
    <w:tmpl w:val="50843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9529C"/>
    <w:multiLevelType w:val="multilevel"/>
    <w:tmpl w:val="052A6E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459FE"/>
    <w:multiLevelType w:val="multilevel"/>
    <w:tmpl w:val="61F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444CE6"/>
    <w:multiLevelType w:val="multilevel"/>
    <w:tmpl w:val="9A367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B07524"/>
    <w:multiLevelType w:val="multilevel"/>
    <w:tmpl w:val="7D5A47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F921F7"/>
    <w:multiLevelType w:val="multilevel"/>
    <w:tmpl w:val="58482D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9A7122"/>
    <w:multiLevelType w:val="multilevel"/>
    <w:tmpl w:val="FC2A6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283A4E"/>
    <w:multiLevelType w:val="multilevel"/>
    <w:tmpl w:val="FFB8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E23BCC"/>
    <w:multiLevelType w:val="multilevel"/>
    <w:tmpl w:val="6FF6BD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EE2029"/>
    <w:multiLevelType w:val="multilevel"/>
    <w:tmpl w:val="F272B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656C10"/>
    <w:multiLevelType w:val="multilevel"/>
    <w:tmpl w:val="F68889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595F0D"/>
    <w:multiLevelType w:val="multilevel"/>
    <w:tmpl w:val="68EA5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01586"/>
    <w:multiLevelType w:val="multilevel"/>
    <w:tmpl w:val="AFC00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2"/>
  </w:num>
  <w:num w:numId="4">
    <w:abstractNumId w:val="2"/>
  </w:num>
  <w:num w:numId="5">
    <w:abstractNumId w:val="14"/>
  </w:num>
  <w:num w:numId="6">
    <w:abstractNumId w:val="13"/>
  </w:num>
  <w:num w:numId="7">
    <w:abstractNumId w:val="3"/>
  </w:num>
  <w:num w:numId="8">
    <w:abstractNumId w:val="1"/>
  </w:num>
  <w:num w:numId="9">
    <w:abstractNumId w:val="10"/>
  </w:num>
  <w:num w:numId="10">
    <w:abstractNumId w:val="4"/>
  </w:num>
  <w:num w:numId="11">
    <w:abstractNumId w:val="11"/>
  </w:num>
  <w:num w:numId="12">
    <w:abstractNumId w:val="9"/>
  </w:num>
  <w:num w:numId="13">
    <w:abstractNumId w:val="8"/>
  </w:num>
  <w:num w:numId="14">
    <w:abstractNumId w:val="0"/>
  </w:num>
  <w:num w:numId="15">
    <w:abstractNumId w:val="15"/>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96FEE"/>
    <w:rsid w:val="002B052B"/>
    <w:rsid w:val="002E507B"/>
    <w:rsid w:val="00500C4E"/>
    <w:rsid w:val="006C1151"/>
    <w:rsid w:val="008D103E"/>
    <w:rsid w:val="008D45C6"/>
    <w:rsid w:val="00AE48A7"/>
    <w:rsid w:val="00B50F18"/>
    <w:rsid w:val="00BF0E8D"/>
    <w:rsid w:val="00C41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13412477">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2022-04-17T18:14:00Z</dcterms:created>
  <dcterms:modified xsi:type="dcterms:W3CDTF">2022-04-17T18:14:00Z</dcterms:modified>
</cp:coreProperties>
</file>