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A264CF" w14:textId="7BF3E8C0" w:rsidR="008D0DE0" w:rsidRPr="00EA787F" w:rsidRDefault="008D0DE0">
      <w:pPr>
        <w:rPr>
          <w:rFonts w:ascii="Arial" w:hAnsi="Arial" w:cs="Arial"/>
          <w:sz w:val="24"/>
          <w:szCs w:val="24"/>
        </w:rPr>
      </w:pPr>
    </w:p>
    <w:p w14:paraId="5734F60D" w14:textId="10AB553D" w:rsidR="008D0DE0" w:rsidRDefault="008D0DE0">
      <w:pPr>
        <w:rPr>
          <w:rFonts w:ascii="Arial" w:hAnsi="Arial" w:cs="Arial"/>
          <w:sz w:val="32"/>
          <w:szCs w:val="32"/>
        </w:rPr>
      </w:pPr>
    </w:p>
    <w:p w14:paraId="17F1B4AB" w14:textId="2EACBDBE" w:rsidR="002430DA" w:rsidRPr="00954D60" w:rsidRDefault="002430DA" w:rsidP="00954D60">
      <w:pPr>
        <w:spacing w:line="360" w:lineRule="auto"/>
        <w:rPr>
          <w:rFonts w:ascii="Arial" w:hAnsi="Arial" w:cs="Arial"/>
          <w:sz w:val="32"/>
          <w:szCs w:val="32"/>
        </w:rPr>
      </w:pPr>
    </w:p>
    <w:p w14:paraId="569858F5" w14:textId="77777777" w:rsidR="002C3056" w:rsidRPr="00954D60" w:rsidRDefault="002C3056" w:rsidP="00954D60">
      <w:pPr>
        <w:spacing w:line="360" w:lineRule="auto"/>
        <w:rPr>
          <w:rFonts w:ascii="Arial" w:hAnsi="Arial" w:cs="Arial"/>
          <w:sz w:val="32"/>
          <w:szCs w:val="32"/>
        </w:rPr>
      </w:pPr>
    </w:p>
    <w:p w14:paraId="50274C23" w14:textId="77777777" w:rsidR="009E779E" w:rsidRPr="00954D60" w:rsidRDefault="009E779E" w:rsidP="00954D60">
      <w:pPr>
        <w:spacing w:line="360" w:lineRule="auto"/>
        <w:ind w:left="2160" w:firstLine="720"/>
        <w:jc w:val="both"/>
        <w:rPr>
          <w:rFonts w:ascii="Arial" w:hAnsi="Arial" w:cs="Arial"/>
          <w:sz w:val="32"/>
          <w:szCs w:val="32"/>
        </w:rPr>
      </w:pPr>
      <w:r w:rsidRPr="00954D60">
        <w:rPr>
          <w:rFonts w:ascii="Arial" w:hAnsi="Arial" w:cs="Arial"/>
          <w:sz w:val="32"/>
          <w:szCs w:val="32"/>
        </w:rPr>
        <w:t>Name: Nadine Gayle</w:t>
      </w:r>
    </w:p>
    <w:p w14:paraId="0EA0C471" w14:textId="48060150" w:rsidR="009E779E" w:rsidRPr="00954D60" w:rsidRDefault="00C456EE" w:rsidP="00954D60">
      <w:pPr>
        <w:spacing w:line="360" w:lineRule="auto"/>
        <w:ind w:left="720" w:firstLine="720"/>
        <w:jc w:val="both"/>
        <w:rPr>
          <w:rFonts w:ascii="Arial" w:hAnsi="Arial" w:cs="Arial"/>
          <w:sz w:val="32"/>
          <w:szCs w:val="32"/>
        </w:rPr>
      </w:pPr>
      <w:r w:rsidRPr="00954D60">
        <w:rPr>
          <w:rFonts w:ascii="Arial" w:hAnsi="Arial" w:cs="Arial"/>
          <w:sz w:val="32"/>
          <w:szCs w:val="32"/>
        </w:rPr>
        <w:t xml:space="preserve">         </w:t>
      </w:r>
      <w:r w:rsidR="002430DA" w:rsidRPr="00954D60">
        <w:rPr>
          <w:rFonts w:ascii="Arial" w:hAnsi="Arial" w:cs="Arial"/>
          <w:sz w:val="32"/>
          <w:szCs w:val="32"/>
        </w:rPr>
        <w:t xml:space="preserve"> </w:t>
      </w:r>
      <w:r w:rsidR="009E779E" w:rsidRPr="00954D60">
        <w:rPr>
          <w:rFonts w:ascii="Arial" w:hAnsi="Arial" w:cs="Arial"/>
          <w:sz w:val="32"/>
          <w:szCs w:val="32"/>
        </w:rPr>
        <w:t>Student Number: 1816824</w:t>
      </w:r>
    </w:p>
    <w:p w14:paraId="489CE1D7" w14:textId="10A2697A" w:rsidR="009E779E" w:rsidRPr="00954D60" w:rsidRDefault="009E779E" w:rsidP="00954D60">
      <w:pPr>
        <w:spacing w:line="360" w:lineRule="auto"/>
        <w:ind w:left="1440" w:firstLine="720"/>
        <w:jc w:val="both"/>
        <w:rPr>
          <w:rFonts w:ascii="Arial" w:hAnsi="Arial" w:cs="Arial"/>
          <w:sz w:val="32"/>
          <w:szCs w:val="32"/>
        </w:rPr>
      </w:pPr>
      <w:r w:rsidRPr="00954D60">
        <w:rPr>
          <w:rFonts w:ascii="Arial" w:hAnsi="Arial" w:cs="Arial"/>
          <w:sz w:val="32"/>
          <w:szCs w:val="32"/>
        </w:rPr>
        <w:t>Module Code: BMHP500</w:t>
      </w:r>
      <w:r w:rsidR="00AC7E55" w:rsidRPr="00954D60">
        <w:rPr>
          <w:rFonts w:ascii="Arial" w:hAnsi="Arial" w:cs="Arial"/>
          <w:sz w:val="32"/>
          <w:szCs w:val="32"/>
        </w:rPr>
        <w:t>1</w:t>
      </w:r>
      <w:r w:rsidRPr="00954D60">
        <w:rPr>
          <w:rFonts w:ascii="Arial" w:hAnsi="Arial" w:cs="Arial"/>
          <w:sz w:val="32"/>
          <w:szCs w:val="32"/>
        </w:rPr>
        <w:t>_BIRM</w:t>
      </w:r>
    </w:p>
    <w:p w14:paraId="4590D730" w14:textId="4523FCF0" w:rsidR="009E779E" w:rsidRPr="00954D60" w:rsidRDefault="002430DA" w:rsidP="00954D60">
      <w:pPr>
        <w:spacing w:line="360" w:lineRule="auto"/>
        <w:ind w:left="1440"/>
        <w:jc w:val="both"/>
        <w:rPr>
          <w:rFonts w:ascii="Arial" w:hAnsi="Arial" w:cs="Arial"/>
          <w:sz w:val="32"/>
          <w:szCs w:val="32"/>
        </w:rPr>
      </w:pPr>
      <w:bookmarkStart w:id="0" w:name="_Toc56447807"/>
      <w:bookmarkStart w:id="1" w:name="_Toc56710824"/>
      <w:bookmarkStart w:id="2" w:name="_Toc67423003"/>
      <w:r w:rsidRPr="00954D60">
        <w:rPr>
          <w:rStyle w:val="Heading1Char"/>
          <w:rFonts w:ascii="Arial" w:hAnsi="Arial" w:cs="Arial"/>
          <w:color w:val="auto"/>
        </w:rPr>
        <w:t xml:space="preserve">      </w:t>
      </w:r>
      <w:bookmarkStart w:id="3" w:name="_Toc68164114"/>
      <w:r w:rsidR="009E779E" w:rsidRPr="00954D60">
        <w:rPr>
          <w:rStyle w:val="Heading1Char"/>
          <w:rFonts w:ascii="Arial" w:hAnsi="Arial" w:cs="Arial"/>
          <w:color w:val="auto"/>
        </w:rPr>
        <w:t>Title</w:t>
      </w:r>
      <w:bookmarkEnd w:id="0"/>
      <w:bookmarkEnd w:id="1"/>
      <w:bookmarkEnd w:id="2"/>
      <w:bookmarkEnd w:id="3"/>
      <w:r w:rsidR="009E779E" w:rsidRPr="00954D60">
        <w:rPr>
          <w:rFonts w:ascii="Arial" w:hAnsi="Arial" w:cs="Arial"/>
          <w:sz w:val="32"/>
          <w:szCs w:val="32"/>
        </w:rPr>
        <w:t xml:space="preserve">: </w:t>
      </w:r>
      <w:r w:rsidR="00AC7E55" w:rsidRPr="00954D60">
        <w:rPr>
          <w:rFonts w:ascii="Arial" w:hAnsi="Arial" w:cs="Arial"/>
          <w:sz w:val="32"/>
          <w:szCs w:val="32"/>
        </w:rPr>
        <w:t>Compl</w:t>
      </w:r>
      <w:r w:rsidR="00A83370" w:rsidRPr="00954D60">
        <w:rPr>
          <w:rFonts w:ascii="Arial" w:hAnsi="Arial" w:cs="Arial"/>
          <w:sz w:val="32"/>
          <w:szCs w:val="32"/>
        </w:rPr>
        <w:t>ementary Therapies</w:t>
      </w:r>
    </w:p>
    <w:p w14:paraId="601F32DA" w14:textId="3B2451A5" w:rsidR="009E779E" w:rsidRPr="00954D60" w:rsidRDefault="009E779E" w:rsidP="00954D60">
      <w:pPr>
        <w:spacing w:line="360" w:lineRule="auto"/>
        <w:ind w:left="1440"/>
        <w:jc w:val="both"/>
        <w:rPr>
          <w:rFonts w:ascii="Arial" w:hAnsi="Arial" w:cs="Arial"/>
          <w:sz w:val="32"/>
          <w:szCs w:val="32"/>
        </w:rPr>
      </w:pPr>
      <w:r w:rsidRPr="00954D60">
        <w:rPr>
          <w:rFonts w:ascii="Arial" w:hAnsi="Arial" w:cs="Arial"/>
          <w:sz w:val="32"/>
          <w:szCs w:val="32"/>
        </w:rPr>
        <w:t xml:space="preserve">Lecturer’s Name: </w:t>
      </w:r>
      <w:r w:rsidR="00424901" w:rsidRPr="00954D60">
        <w:rPr>
          <w:rFonts w:ascii="Arial" w:hAnsi="Arial" w:cs="Arial"/>
          <w:sz w:val="32"/>
          <w:szCs w:val="32"/>
        </w:rPr>
        <w:t>Dr</w:t>
      </w:r>
      <w:r w:rsidR="00D17AEC" w:rsidRPr="00954D60">
        <w:rPr>
          <w:rFonts w:ascii="Arial" w:hAnsi="Arial" w:cs="Arial"/>
          <w:sz w:val="32"/>
          <w:szCs w:val="32"/>
        </w:rPr>
        <w:t xml:space="preserve"> Mark</w:t>
      </w:r>
      <w:r w:rsidR="00D17AEC" w:rsidRPr="00954D60">
        <w:rPr>
          <w:rFonts w:ascii="Arial" w:hAnsi="Arial" w:cs="Arial"/>
          <w:sz w:val="32"/>
          <w:szCs w:val="32"/>
          <w:shd w:val="clear" w:color="auto" w:fill="FFFFFF"/>
        </w:rPr>
        <w:t> Gallagher-Read</w:t>
      </w:r>
    </w:p>
    <w:p w14:paraId="27EECCA2" w14:textId="68A80CB4" w:rsidR="009E779E" w:rsidRPr="00954D60" w:rsidRDefault="00C456EE" w:rsidP="00954D60">
      <w:pPr>
        <w:spacing w:line="360" w:lineRule="auto"/>
        <w:ind w:left="2160" w:firstLine="720"/>
        <w:jc w:val="both"/>
        <w:rPr>
          <w:rFonts w:ascii="Arial" w:hAnsi="Arial" w:cs="Arial"/>
          <w:sz w:val="32"/>
          <w:szCs w:val="32"/>
        </w:rPr>
      </w:pPr>
      <w:r w:rsidRPr="00954D60">
        <w:rPr>
          <w:rFonts w:ascii="Arial" w:hAnsi="Arial" w:cs="Arial"/>
          <w:sz w:val="32"/>
          <w:szCs w:val="32"/>
        </w:rPr>
        <w:t>Assignment Type</w:t>
      </w:r>
      <w:r w:rsidR="009E779E" w:rsidRPr="00954D60">
        <w:rPr>
          <w:rFonts w:ascii="Arial" w:hAnsi="Arial" w:cs="Arial"/>
          <w:sz w:val="32"/>
          <w:szCs w:val="32"/>
        </w:rPr>
        <w:t xml:space="preserve">: </w:t>
      </w:r>
      <w:r w:rsidR="00D17AEC" w:rsidRPr="00954D60">
        <w:rPr>
          <w:rFonts w:ascii="Arial" w:hAnsi="Arial" w:cs="Arial"/>
          <w:sz w:val="32"/>
          <w:szCs w:val="32"/>
        </w:rPr>
        <w:t>Report</w:t>
      </w:r>
    </w:p>
    <w:p w14:paraId="3D17B255" w14:textId="512130AF" w:rsidR="008D0DE0" w:rsidRPr="00EA787F" w:rsidRDefault="008D0DE0">
      <w:pPr>
        <w:rPr>
          <w:rFonts w:ascii="Arial" w:hAnsi="Arial" w:cs="Arial"/>
          <w:sz w:val="24"/>
          <w:szCs w:val="24"/>
        </w:rPr>
      </w:pPr>
    </w:p>
    <w:p w14:paraId="01558032" w14:textId="4823B0BE" w:rsidR="008D0DE0" w:rsidRPr="00EA787F" w:rsidRDefault="008D0DE0">
      <w:pPr>
        <w:rPr>
          <w:rFonts w:ascii="Arial" w:hAnsi="Arial" w:cs="Arial"/>
          <w:sz w:val="24"/>
          <w:szCs w:val="24"/>
        </w:rPr>
      </w:pPr>
    </w:p>
    <w:p w14:paraId="1C4033CE" w14:textId="66102F6A" w:rsidR="008D0DE0" w:rsidRPr="00EA787F" w:rsidRDefault="008D0DE0">
      <w:pPr>
        <w:rPr>
          <w:rFonts w:ascii="Arial" w:hAnsi="Arial" w:cs="Arial"/>
          <w:sz w:val="24"/>
          <w:szCs w:val="24"/>
        </w:rPr>
      </w:pPr>
    </w:p>
    <w:p w14:paraId="15F7DD96" w14:textId="60FC826E" w:rsidR="008D0DE0" w:rsidRPr="00EA787F" w:rsidRDefault="008D0DE0">
      <w:pPr>
        <w:rPr>
          <w:rFonts w:ascii="Arial" w:hAnsi="Arial" w:cs="Arial"/>
          <w:sz w:val="24"/>
          <w:szCs w:val="24"/>
        </w:rPr>
      </w:pPr>
    </w:p>
    <w:p w14:paraId="5224A5FA" w14:textId="630056DD" w:rsidR="008D0DE0" w:rsidRPr="00EA787F" w:rsidRDefault="008D0DE0">
      <w:pPr>
        <w:rPr>
          <w:rFonts w:ascii="Arial" w:hAnsi="Arial" w:cs="Arial"/>
          <w:sz w:val="24"/>
          <w:szCs w:val="24"/>
        </w:rPr>
      </w:pPr>
    </w:p>
    <w:p w14:paraId="1F113D78" w14:textId="736FEE9F" w:rsidR="008D0DE0" w:rsidRPr="00EA787F" w:rsidRDefault="008D0DE0">
      <w:pPr>
        <w:rPr>
          <w:rFonts w:ascii="Arial" w:hAnsi="Arial" w:cs="Arial"/>
          <w:sz w:val="24"/>
          <w:szCs w:val="24"/>
        </w:rPr>
      </w:pPr>
    </w:p>
    <w:p w14:paraId="28223549" w14:textId="4362FE2C" w:rsidR="008D0DE0" w:rsidRPr="00EA787F" w:rsidRDefault="008D0DE0">
      <w:pPr>
        <w:rPr>
          <w:rFonts w:ascii="Arial" w:hAnsi="Arial" w:cs="Arial"/>
          <w:sz w:val="24"/>
          <w:szCs w:val="24"/>
        </w:rPr>
      </w:pPr>
    </w:p>
    <w:p w14:paraId="47BDB0DB" w14:textId="5336975A" w:rsidR="008D0DE0" w:rsidRPr="00EA787F" w:rsidRDefault="008D0DE0">
      <w:pPr>
        <w:rPr>
          <w:rFonts w:ascii="Arial" w:hAnsi="Arial" w:cs="Arial"/>
          <w:sz w:val="24"/>
          <w:szCs w:val="24"/>
        </w:rPr>
      </w:pPr>
    </w:p>
    <w:p w14:paraId="705930B5" w14:textId="28AE87DE" w:rsidR="008D0DE0" w:rsidRPr="00EA787F" w:rsidRDefault="008D0DE0">
      <w:pPr>
        <w:rPr>
          <w:rFonts w:ascii="Arial" w:hAnsi="Arial" w:cs="Arial"/>
          <w:sz w:val="24"/>
          <w:szCs w:val="24"/>
        </w:rPr>
      </w:pPr>
    </w:p>
    <w:p w14:paraId="4A9F09B8" w14:textId="5244A8EA" w:rsidR="008D0DE0" w:rsidRPr="00EA787F" w:rsidRDefault="008D0DE0">
      <w:pPr>
        <w:rPr>
          <w:rFonts w:ascii="Arial" w:hAnsi="Arial" w:cs="Arial"/>
          <w:sz w:val="24"/>
          <w:szCs w:val="24"/>
        </w:rPr>
      </w:pPr>
    </w:p>
    <w:p w14:paraId="2F110761" w14:textId="3B54DD12" w:rsidR="008D0DE0" w:rsidRPr="00EA787F" w:rsidRDefault="008D0DE0">
      <w:pPr>
        <w:rPr>
          <w:rFonts w:ascii="Arial" w:hAnsi="Arial" w:cs="Arial"/>
          <w:sz w:val="24"/>
          <w:szCs w:val="24"/>
        </w:rPr>
      </w:pPr>
    </w:p>
    <w:p w14:paraId="41B1C44B" w14:textId="5BC45965" w:rsidR="008D0DE0" w:rsidRPr="00EA787F" w:rsidRDefault="008D0DE0">
      <w:pPr>
        <w:rPr>
          <w:rFonts w:ascii="Arial" w:hAnsi="Arial" w:cs="Arial"/>
          <w:sz w:val="24"/>
          <w:szCs w:val="24"/>
        </w:rPr>
      </w:pPr>
    </w:p>
    <w:p w14:paraId="16A663F7" w14:textId="0855C045" w:rsidR="008D0DE0" w:rsidRPr="00EA787F" w:rsidRDefault="008D0DE0">
      <w:pPr>
        <w:rPr>
          <w:rFonts w:ascii="Arial" w:hAnsi="Arial" w:cs="Arial"/>
          <w:sz w:val="24"/>
          <w:szCs w:val="24"/>
        </w:rPr>
      </w:pPr>
    </w:p>
    <w:p w14:paraId="5CBDB9C2" w14:textId="758C2522" w:rsidR="008D0DE0" w:rsidRPr="00EA787F" w:rsidRDefault="008D0DE0">
      <w:pPr>
        <w:rPr>
          <w:rFonts w:ascii="Arial" w:hAnsi="Arial" w:cs="Arial"/>
          <w:sz w:val="24"/>
          <w:szCs w:val="24"/>
        </w:rPr>
      </w:pPr>
    </w:p>
    <w:p w14:paraId="4060CBE9" w14:textId="248A9EDC" w:rsidR="002430DA" w:rsidRDefault="001333D5" w:rsidP="001333D5">
      <w:pPr>
        <w:pStyle w:val="Heading1"/>
      </w:pPr>
      <w:bookmarkStart w:id="4" w:name="_Toc68164115"/>
      <w:r>
        <w:lastRenderedPageBreak/>
        <w:t>Content page</w:t>
      </w:r>
      <w:bookmarkEnd w:id="4"/>
      <w:r>
        <w:t xml:space="preserve"> </w:t>
      </w:r>
    </w:p>
    <w:sdt>
      <w:sdtPr>
        <w:id w:val="9026461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AD6C99" w14:textId="7599733D" w:rsidR="001333D5" w:rsidRPr="001333D5" w:rsidRDefault="001333D5" w:rsidP="001333D5">
          <w:pPr>
            <w:pStyle w:val="TOCHeading"/>
            <w:spacing w:line="360" w:lineRule="auto"/>
            <w:rPr>
              <w:rFonts w:ascii="Arial" w:hAnsi="Arial" w:cs="Arial"/>
              <w:sz w:val="28"/>
              <w:szCs w:val="28"/>
            </w:rPr>
          </w:pPr>
          <w:r>
            <w:t>C</w:t>
          </w:r>
          <w:r w:rsidRPr="001333D5">
            <w:rPr>
              <w:rFonts w:ascii="Arial" w:hAnsi="Arial" w:cs="Arial"/>
              <w:sz w:val="28"/>
              <w:szCs w:val="28"/>
            </w:rPr>
            <w:t>ontents</w:t>
          </w:r>
        </w:p>
        <w:p w14:paraId="55AD36C1" w14:textId="7C924F33" w:rsidR="00271670" w:rsidRDefault="001333D5">
          <w:pPr>
            <w:pStyle w:val="TOC1"/>
            <w:rPr>
              <w:rFonts w:asciiTheme="minorHAnsi" w:eastAsiaTheme="minorEastAsia" w:hAnsiTheme="minorHAnsi" w:cstheme="minorBidi"/>
              <w:sz w:val="22"/>
              <w:szCs w:val="22"/>
              <w:lang w:eastAsia="en-GB"/>
            </w:rPr>
          </w:pPr>
          <w:r w:rsidRPr="001333D5">
            <w:fldChar w:fldCharType="begin"/>
          </w:r>
          <w:r w:rsidRPr="001333D5">
            <w:instrText xml:space="preserve"> TOC \o "1-3" \h \z \u </w:instrText>
          </w:r>
          <w:r w:rsidRPr="001333D5">
            <w:fldChar w:fldCharType="separate"/>
          </w:r>
          <w:hyperlink w:anchor="_Toc68164114" w:history="1">
            <w:r w:rsidR="00271670" w:rsidRPr="00E41A61">
              <w:rPr>
                <w:rStyle w:val="Hyperlink"/>
              </w:rPr>
              <w:t>Title</w:t>
            </w:r>
            <w:r w:rsidR="00271670">
              <w:rPr>
                <w:webHidden/>
              </w:rPr>
              <w:tab/>
            </w:r>
            <w:r w:rsidR="00271670">
              <w:rPr>
                <w:webHidden/>
              </w:rPr>
              <w:fldChar w:fldCharType="begin"/>
            </w:r>
            <w:r w:rsidR="00271670">
              <w:rPr>
                <w:webHidden/>
              </w:rPr>
              <w:instrText xml:space="preserve"> PAGEREF _Toc68164114 \h </w:instrText>
            </w:r>
            <w:r w:rsidR="00271670">
              <w:rPr>
                <w:webHidden/>
              </w:rPr>
            </w:r>
            <w:r w:rsidR="00271670">
              <w:rPr>
                <w:webHidden/>
              </w:rPr>
              <w:fldChar w:fldCharType="separate"/>
            </w:r>
            <w:r w:rsidR="00271670">
              <w:rPr>
                <w:webHidden/>
              </w:rPr>
              <w:t>1</w:t>
            </w:r>
            <w:r w:rsidR="00271670">
              <w:rPr>
                <w:webHidden/>
              </w:rPr>
              <w:fldChar w:fldCharType="end"/>
            </w:r>
          </w:hyperlink>
        </w:p>
        <w:p w14:paraId="711A6AC5" w14:textId="6F4F4CA7" w:rsidR="00271670" w:rsidRDefault="00271670">
          <w:pPr>
            <w:pStyle w:val="TOC1"/>
            <w:rPr>
              <w:rFonts w:asciiTheme="minorHAnsi" w:eastAsiaTheme="minorEastAsia" w:hAnsiTheme="minorHAnsi" w:cstheme="minorBidi"/>
              <w:sz w:val="22"/>
              <w:szCs w:val="22"/>
              <w:lang w:eastAsia="en-GB"/>
            </w:rPr>
          </w:pPr>
          <w:hyperlink w:anchor="_Toc68164115" w:history="1">
            <w:r w:rsidRPr="00E41A61">
              <w:rPr>
                <w:rStyle w:val="Hyperlink"/>
              </w:rPr>
              <w:t>Content page</w:t>
            </w:r>
            <w:r>
              <w:rPr>
                <w:webHidden/>
              </w:rPr>
              <w:tab/>
            </w:r>
            <w:r>
              <w:rPr>
                <w:webHidden/>
              </w:rPr>
              <w:fldChar w:fldCharType="begin"/>
            </w:r>
            <w:r>
              <w:rPr>
                <w:webHidden/>
              </w:rPr>
              <w:instrText xml:space="preserve"> PAGEREF _Toc68164115 \h </w:instrText>
            </w:r>
            <w:r>
              <w:rPr>
                <w:webHidden/>
              </w:rPr>
            </w:r>
            <w:r>
              <w:rPr>
                <w:webHidden/>
              </w:rPr>
              <w:fldChar w:fldCharType="separate"/>
            </w:r>
            <w:r>
              <w:rPr>
                <w:webHidden/>
              </w:rPr>
              <w:t>2</w:t>
            </w:r>
            <w:r>
              <w:rPr>
                <w:webHidden/>
              </w:rPr>
              <w:fldChar w:fldCharType="end"/>
            </w:r>
          </w:hyperlink>
        </w:p>
        <w:p w14:paraId="1D7EED8C" w14:textId="76BF477C" w:rsidR="00271670" w:rsidRDefault="00271670">
          <w:pPr>
            <w:pStyle w:val="TOC1"/>
            <w:rPr>
              <w:rFonts w:asciiTheme="minorHAnsi" w:eastAsiaTheme="minorEastAsia" w:hAnsiTheme="minorHAnsi" w:cstheme="minorBidi"/>
              <w:sz w:val="22"/>
              <w:szCs w:val="22"/>
              <w:lang w:eastAsia="en-GB"/>
            </w:rPr>
          </w:pPr>
          <w:hyperlink w:anchor="_Toc68164116" w:history="1">
            <w:r w:rsidRPr="00E41A61">
              <w:rPr>
                <w:rStyle w:val="Hyperlink"/>
              </w:rPr>
              <w:t>Introduction</w:t>
            </w:r>
            <w:r>
              <w:rPr>
                <w:webHidden/>
              </w:rPr>
              <w:tab/>
            </w:r>
            <w:r>
              <w:rPr>
                <w:webHidden/>
              </w:rPr>
              <w:fldChar w:fldCharType="begin"/>
            </w:r>
            <w:r>
              <w:rPr>
                <w:webHidden/>
              </w:rPr>
              <w:instrText xml:space="preserve"> PAGEREF _Toc68164116 \h </w:instrText>
            </w:r>
            <w:r>
              <w:rPr>
                <w:webHidden/>
              </w:rPr>
            </w:r>
            <w:r>
              <w:rPr>
                <w:webHidden/>
              </w:rPr>
              <w:fldChar w:fldCharType="separate"/>
            </w:r>
            <w:r>
              <w:rPr>
                <w:webHidden/>
              </w:rPr>
              <w:t>2</w:t>
            </w:r>
            <w:r>
              <w:rPr>
                <w:webHidden/>
              </w:rPr>
              <w:fldChar w:fldCharType="end"/>
            </w:r>
          </w:hyperlink>
        </w:p>
        <w:p w14:paraId="296BCF94" w14:textId="725E2FCD" w:rsidR="00271670" w:rsidRDefault="00271670">
          <w:pPr>
            <w:pStyle w:val="TOC1"/>
            <w:rPr>
              <w:rFonts w:asciiTheme="minorHAnsi" w:eastAsiaTheme="minorEastAsia" w:hAnsiTheme="minorHAnsi" w:cstheme="minorBidi"/>
              <w:sz w:val="22"/>
              <w:szCs w:val="22"/>
              <w:lang w:eastAsia="en-GB"/>
            </w:rPr>
          </w:pPr>
          <w:hyperlink w:anchor="_Toc68164117" w:history="1">
            <w:r w:rsidRPr="00E41A61">
              <w:rPr>
                <w:rStyle w:val="Hyperlink"/>
              </w:rPr>
              <w:t>Four systems used in regulating UK and internationally.</w:t>
            </w:r>
            <w:r>
              <w:rPr>
                <w:webHidden/>
              </w:rPr>
              <w:tab/>
            </w:r>
            <w:r>
              <w:rPr>
                <w:webHidden/>
              </w:rPr>
              <w:fldChar w:fldCharType="begin"/>
            </w:r>
            <w:r>
              <w:rPr>
                <w:webHidden/>
              </w:rPr>
              <w:instrText xml:space="preserve"> PAGEREF _Toc68164117 \h </w:instrText>
            </w:r>
            <w:r>
              <w:rPr>
                <w:webHidden/>
              </w:rPr>
            </w:r>
            <w:r>
              <w:rPr>
                <w:webHidden/>
              </w:rPr>
              <w:fldChar w:fldCharType="separate"/>
            </w:r>
            <w:r>
              <w:rPr>
                <w:webHidden/>
              </w:rPr>
              <w:t>3</w:t>
            </w:r>
            <w:r>
              <w:rPr>
                <w:webHidden/>
              </w:rPr>
              <w:fldChar w:fldCharType="end"/>
            </w:r>
          </w:hyperlink>
        </w:p>
        <w:p w14:paraId="280731B1" w14:textId="2217CEFE" w:rsidR="00271670" w:rsidRDefault="00271670">
          <w:pPr>
            <w:pStyle w:val="TOC1"/>
            <w:rPr>
              <w:rFonts w:asciiTheme="minorHAnsi" w:eastAsiaTheme="minorEastAsia" w:hAnsiTheme="minorHAnsi" w:cstheme="minorBidi"/>
              <w:sz w:val="22"/>
              <w:szCs w:val="22"/>
              <w:lang w:eastAsia="en-GB"/>
            </w:rPr>
          </w:pPr>
          <w:hyperlink w:anchor="_Toc68164118" w:history="1">
            <w:r w:rsidRPr="00E41A61">
              <w:rPr>
                <w:rStyle w:val="Hyperlink"/>
              </w:rPr>
              <w:t>Integrative System</w:t>
            </w:r>
            <w:r>
              <w:rPr>
                <w:webHidden/>
              </w:rPr>
              <w:tab/>
            </w:r>
            <w:r>
              <w:rPr>
                <w:webHidden/>
              </w:rPr>
              <w:fldChar w:fldCharType="begin"/>
            </w:r>
            <w:r>
              <w:rPr>
                <w:webHidden/>
              </w:rPr>
              <w:instrText xml:space="preserve"> PAGEREF _Toc68164118 \h </w:instrText>
            </w:r>
            <w:r>
              <w:rPr>
                <w:webHidden/>
              </w:rPr>
            </w:r>
            <w:r>
              <w:rPr>
                <w:webHidden/>
              </w:rPr>
              <w:fldChar w:fldCharType="separate"/>
            </w:r>
            <w:r>
              <w:rPr>
                <w:webHidden/>
              </w:rPr>
              <w:t>4</w:t>
            </w:r>
            <w:r>
              <w:rPr>
                <w:webHidden/>
              </w:rPr>
              <w:fldChar w:fldCharType="end"/>
            </w:r>
          </w:hyperlink>
        </w:p>
        <w:p w14:paraId="370A0D5F" w14:textId="3CE08F93" w:rsidR="00271670" w:rsidRDefault="00271670">
          <w:pPr>
            <w:pStyle w:val="TOC1"/>
            <w:rPr>
              <w:rFonts w:asciiTheme="minorHAnsi" w:eastAsiaTheme="minorEastAsia" w:hAnsiTheme="minorHAnsi" w:cstheme="minorBidi"/>
              <w:sz w:val="22"/>
              <w:szCs w:val="22"/>
              <w:lang w:eastAsia="en-GB"/>
            </w:rPr>
          </w:pPr>
          <w:hyperlink w:anchor="_Toc68164119" w:history="1">
            <w:r w:rsidRPr="00E41A61">
              <w:rPr>
                <w:rStyle w:val="Hyperlink"/>
              </w:rPr>
              <w:t>Comprehensive System</w:t>
            </w:r>
            <w:r>
              <w:rPr>
                <w:webHidden/>
              </w:rPr>
              <w:tab/>
            </w:r>
            <w:r>
              <w:rPr>
                <w:webHidden/>
              </w:rPr>
              <w:fldChar w:fldCharType="begin"/>
            </w:r>
            <w:r>
              <w:rPr>
                <w:webHidden/>
              </w:rPr>
              <w:instrText xml:space="preserve"> PAGEREF _Toc68164119 \h </w:instrText>
            </w:r>
            <w:r>
              <w:rPr>
                <w:webHidden/>
              </w:rPr>
            </w:r>
            <w:r>
              <w:rPr>
                <w:webHidden/>
              </w:rPr>
              <w:fldChar w:fldCharType="separate"/>
            </w:r>
            <w:r>
              <w:rPr>
                <w:webHidden/>
              </w:rPr>
              <w:t>4</w:t>
            </w:r>
            <w:r>
              <w:rPr>
                <w:webHidden/>
              </w:rPr>
              <w:fldChar w:fldCharType="end"/>
            </w:r>
          </w:hyperlink>
        </w:p>
        <w:p w14:paraId="17AFC696" w14:textId="2B909BD5" w:rsidR="00271670" w:rsidRDefault="00271670">
          <w:pPr>
            <w:pStyle w:val="TOC1"/>
            <w:rPr>
              <w:rFonts w:asciiTheme="minorHAnsi" w:eastAsiaTheme="minorEastAsia" w:hAnsiTheme="minorHAnsi" w:cstheme="minorBidi"/>
              <w:sz w:val="22"/>
              <w:szCs w:val="22"/>
              <w:lang w:eastAsia="en-GB"/>
            </w:rPr>
          </w:pPr>
          <w:hyperlink w:anchor="_Toc68164120" w:history="1">
            <w:r w:rsidRPr="00E41A61">
              <w:rPr>
                <w:rStyle w:val="Hyperlink"/>
              </w:rPr>
              <w:t>Tolerant systems</w:t>
            </w:r>
            <w:r>
              <w:rPr>
                <w:webHidden/>
              </w:rPr>
              <w:tab/>
            </w:r>
            <w:r>
              <w:rPr>
                <w:webHidden/>
              </w:rPr>
              <w:fldChar w:fldCharType="begin"/>
            </w:r>
            <w:r>
              <w:rPr>
                <w:webHidden/>
              </w:rPr>
              <w:instrText xml:space="preserve"> PAGEREF _Toc68164120 \h </w:instrText>
            </w:r>
            <w:r>
              <w:rPr>
                <w:webHidden/>
              </w:rPr>
            </w:r>
            <w:r>
              <w:rPr>
                <w:webHidden/>
              </w:rPr>
              <w:fldChar w:fldCharType="separate"/>
            </w:r>
            <w:r>
              <w:rPr>
                <w:webHidden/>
              </w:rPr>
              <w:t>4</w:t>
            </w:r>
            <w:r>
              <w:rPr>
                <w:webHidden/>
              </w:rPr>
              <w:fldChar w:fldCharType="end"/>
            </w:r>
          </w:hyperlink>
        </w:p>
        <w:p w14:paraId="4D62307F" w14:textId="3C89A3F7" w:rsidR="00271670" w:rsidRDefault="00271670">
          <w:pPr>
            <w:pStyle w:val="TOC1"/>
            <w:rPr>
              <w:rFonts w:asciiTheme="minorHAnsi" w:eastAsiaTheme="minorEastAsia" w:hAnsiTheme="minorHAnsi" w:cstheme="minorBidi"/>
              <w:sz w:val="22"/>
              <w:szCs w:val="22"/>
              <w:lang w:eastAsia="en-GB"/>
            </w:rPr>
          </w:pPr>
          <w:hyperlink w:anchor="_Toc68164121" w:history="1">
            <w:r w:rsidRPr="00E41A61">
              <w:rPr>
                <w:rStyle w:val="Hyperlink"/>
              </w:rPr>
              <w:t>Exclusive systems</w:t>
            </w:r>
            <w:r>
              <w:rPr>
                <w:webHidden/>
              </w:rPr>
              <w:tab/>
            </w:r>
            <w:r>
              <w:rPr>
                <w:webHidden/>
              </w:rPr>
              <w:fldChar w:fldCharType="begin"/>
            </w:r>
            <w:r>
              <w:rPr>
                <w:webHidden/>
              </w:rPr>
              <w:instrText xml:space="preserve"> PAGEREF _Toc68164121 \h </w:instrText>
            </w:r>
            <w:r>
              <w:rPr>
                <w:webHidden/>
              </w:rPr>
            </w:r>
            <w:r>
              <w:rPr>
                <w:webHidden/>
              </w:rPr>
              <w:fldChar w:fldCharType="separate"/>
            </w:r>
            <w:r>
              <w:rPr>
                <w:webHidden/>
              </w:rPr>
              <w:t>4</w:t>
            </w:r>
            <w:r>
              <w:rPr>
                <w:webHidden/>
              </w:rPr>
              <w:fldChar w:fldCharType="end"/>
            </w:r>
          </w:hyperlink>
        </w:p>
        <w:p w14:paraId="4AEB6754" w14:textId="28E1CA86" w:rsidR="00271670" w:rsidRDefault="00271670">
          <w:pPr>
            <w:pStyle w:val="TOC1"/>
            <w:rPr>
              <w:rFonts w:asciiTheme="minorHAnsi" w:eastAsiaTheme="minorEastAsia" w:hAnsiTheme="minorHAnsi" w:cstheme="minorBidi"/>
              <w:sz w:val="22"/>
              <w:szCs w:val="22"/>
              <w:lang w:eastAsia="en-GB"/>
            </w:rPr>
          </w:pPr>
          <w:hyperlink w:anchor="_Toc68164122" w:history="1">
            <w:r w:rsidRPr="00E41A61">
              <w:rPr>
                <w:rStyle w:val="Hyperlink"/>
              </w:rPr>
              <w:t>Voluntary and statuary</w:t>
            </w:r>
            <w:r>
              <w:rPr>
                <w:webHidden/>
              </w:rPr>
              <w:tab/>
            </w:r>
            <w:r>
              <w:rPr>
                <w:webHidden/>
              </w:rPr>
              <w:fldChar w:fldCharType="begin"/>
            </w:r>
            <w:r>
              <w:rPr>
                <w:webHidden/>
              </w:rPr>
              <w:instrText xml:space="preserve"> PAGEREF _Toc68164122 \h </w:instrText>
            </w:r>
            <w:r>
              <w:rPr>
                <w:webHidden/>
              </w:rPr>
            </w:r>
            <w:r>
              <w:rPr>
                <w:webHidden/>
              </w:rPr>
              <w:fldChar w:fldCharType="separate"/>
            </w:r>
            <w:r>
              <w:rPr>
                <w:webHidden/>
              </w:rPr>
              <w:t>4</w:t>
            </w:r>
            <w:r>
              <w:rPr>
                <w:webHidden/>
              </w:rPr>
              <w:fldChar w:fldCharType="end"/>
            </w:r>
          </w:hyperlink>
        </w:p>
        <w:p w14:paraId="43E7F0A2" w14:textId="480A5828" w:rsidR="00271670" w:rsidRDefault="00271670">
          <w:pPr>
            <w:pStyle w:val="TOC1"/>
            <w:rPr>
              <w:rFonts w:asciiTheme="minorHAnsi" w:eastAsiaTheme="minorEastAsia" w:hAnsiTheme="minorHAnsi" w:cstheme="minorBidi"/>
              <w:sz w:val="22"/>
              <w:szCs w:val="22"/>
              <w:lang w:eastAsia="en-GB"/>
            </w:rPr>
          </w:pPr>
          <w:hyperlink w:anchor="_Toc68164123" w:history="1">
            <w:r w:rsidRPr="00E41A61">
              <w:rPr>
                <w:rStyle w:val="Hyperlink"/>
              </w:rPr>
              <w:t>The effectiveness of these varied treatments</w:t>
            </w:r>
            <w:r>
              <w:rPr>
                <w:webHidden/>
              </w:rPr>
              <w:tab/>
            </w:r>
            <w:r>
              <w:rPr>
                <w:webHidden/>
              </w:rPr>
              <w:fldChar w:fldCharType="begin"/>
            </w:r>
            <w:r>
              <w:rPr>
                <w:webHidden/>
              </w:rPr>
              <w:instrText xml:space="preserve"> PAGEREF _Toc68164123 \h </w:instrText>
            </w:r>
            <w:r>
              <w:rPr>
                <w:webHidden/>
              </w:rPr>
            </w:r>
            <w:r>
              <w:rPr>
                <w:webHidden/>
              </w:rPr>
              <w:fldChar w:fldCharType="separate"/>
            </w:r>
            <w:r>
              <w:rPr>
                <w:webHidden/>
              </w:rPr>
              <w:t>5</w:t>
            </w:r>
            <w:r>
              <w:rPr>
                <w:webHidden/>
              </w:rPr>
              <w:fldChar w:fldCharType="end"/>
            </w:r>
          </w:hyperlink>
        </w:p>
        <w:p w14:paraId="34075F01" w14:textId="014563B5" w:rsidR="00271670" w:rsidRDefault="00271670">
          <w:pPr>
            <w:pStyle w:val="TOC1"/>
            <w:rPr>
              <w:rFonts w:asciiTheme="minorHAnsi" w:eastAsiaTheme="minorEastAsia" w:hAnsiTheme="minorHAnsi" w:cstheme="minorBidi"/>
              <w:sz w:val="22"/>
              <w:szCs w:val="22"/>
              <w:lang w:eastAsia="en-GB"/>
            </w:rPr>
          </w:pPr>
          <w:hyperlink w:anchor="_Toc68164124" w:history="1">
            <w:r w:rsidRPr="00E41A61">
              <w:rPr>
                <w:rStyle w:val="Hyperlink"/>
              </w:rPr>
              <w:t>Educational standards</w:t>
            </w:r>
            <w:r>
              <w:rPr>
                <w:webHidden/>
              </w:rPr>
              <w:tab/>
            </w:r>
            <w:r>
              <w:rPr>
                <w:webHidden/>
              </w:rPr>
              <w:fldChar w:fldCharType="begin"/>
            </w:r>
            <w:r>
              <w:rPr>
                <w:webHidden/>
              </w:rPr>
              <w:instrText xml:space="preserve"> PAGEREF _Toc68164124 \h </w:instrText>
            </w:r>
            <w:r>
              <w:rPr>
                <w:webHidden/>
              </w:rPr>
            </w:r>
            <w:r>
              <w:rPr>
                <w:webHidden/>
              </w:rPr>
              <w:fldChar w:fldCharType="separate"/>
            </w:r>
            <w:r>
              <w:rPr>
                <w:webHidden/>
              </w:rPr>
              <w:t>6</w:t>
            </w:r>
            <w:r>
              <w:rPr>
                <w:webHidden/>
              </w:rPr>
              <w:fldChar w:fldCharType="end"/>
            </w:r>
          </w:hyperlink>
        </w:p>
        <w:p w14:paraId="19D46F46" w14:textId="265A5734" w:rsidR="00271670" w:rsidRDefault="00271670">
          <w:pPr>
            <w:pStyle w:val="TOC1"/>
            <w:rPr>
              <w:rFonts w:asciiTheme="minorHAnsi" w:eastAsiaTheme="minorEastAsia" w:hAnsiTheme="minorHAnsi" w:cstheme="minorBidi"/>
              <w:sz w:val="22"/>
              <w:szCs w:val="22"/>
              <w:lang w:eastAsia="en-GB"/>
            </w:rPr>
          </w:pPr>
          <w:hyperlink w:anchor="_Toc68164125" w:history="1">
            <w:r w:rsidRPr="00E41A61">
              <w:rPr>
                <w:rStyle w:val="Hyperlink"/>
              </w:rPr>
              <w:t>Safeguarding and ethics.</w:t>
            </w:r>
            <w:r>
              <w:rPr>
                <w:webHidden/>
              </w:rPr>
              <w:tab/>
            </w:r>
            <w:r>
              <w:rPr>
                <w:webHidden/>
              </w:rPr>
              <w:fldChar w:fldCharType="begin"/>
            </w:r>
            <w:r>
              <w:rPr>
                <w:webHidden/>
              </w:rPr>
              <w:instrText xml:space="preserve"> PAGEREF _Toc68164125 \h </w:instrText>
            </w:r>
            <w:r>
              <w:rPr>
                <w:webHidden/>
              </w:rPr>
            </w:r>
            <w:r>
              <w:rPr>
                <w:webHidden/>
              </w:rPr>
              <w:fldChar w:fldCharType="separate"/>
            </w:r>
            <w:r>
              <w:rPr>
                <w:webHidden/>
              </w:rPr>
              <w:t>7</w:t>
            </w:r>
            <w:r>
              <w:rPr>
                <w:webHidden/>
              </w:rPr>
              <w:fldChar w:fldCharType="end"/>
            </w:r>
          </w:hyperlink>
        </w:p>
        <w:p w14:paraId="05BD95F8" w14:textId="377282EB" w:rsidR="00271670" w:rsidRDefault="00271670">
          <w:pPr>
            <w:pStyle w:val="TOC1"/>
            <w:rPr>
              <w:rFonts w:asciiTheme="minorHAnsi" w:eastAsiaTheme="minorEastAsia" w:hAnsiTheme="minorHAnsi" w:cstheme="minorBidi"/>
              <w:sz w:val="22"/>
              <w:szCs w:val="22"/>
              <w:lang w:eastAsia="en-GB"/>
            </w:rPr>
          </w:pPr>
          <w:hyperlink w:anchor="_Toc68164126" w:history="1">
            <w:r w:rsidRPr="00E41A61">
              <w:rPr>
                <w:rStyle w:val="Hyperlink"/>
              </w:rPr>
              <w:t>Consent, Data Protection Act 2018 and client confidentiality</w:t>
            </w:r>
            <w:r>
              <w:rPr>
                <w:webHidden/>
              </w:rPr>
              <w:tab/>
            </w:r>
            <w:r>
              <w:rPr>
                <w:webHidden/>
              </w:rPr>
              <w:fldChar w:fldCharType="begin"/>
            </w:r>
            <w:r>
              <w:rPr>
                <w:webHidden/>
              </w:rPr>
              <w:instrText xml:space="preserve"> PAGEREF _Toc68164126 \h </w:instrText>
            </w:r>
            <w:r>
              <w:rPr>
                <w:webHidden/>
              </w:rPr>
            </w:r>
            <w:r>
              <w:rPr>
                <w:webHidden/>
              </w:rPr>
              <w:fldChar w:fldCharType="separate"/>
            </w:r>
            <w:r>
              <w:rPr>
                <w:webHidden/>
              </w:rPr>
              <w:t>8</w:t>
            </w:r>
            <w:r>
              <w:rPr>
                <w:webHidden/>
              </w:rPr>
              <w:fldChar w:fldCharType="end"/>
            </w:r>
          </w:hyperlink>
        </w:p>
        <w:p w14:paraId="0F2C1063" w14:textId="552EEDC9" w:rsidR="001333D5" w:rsidRDefault="001333D5" w:rsidP="001333D5">
          <w:pPr>
            <w:spacing w:line="360" w:lineRule="auto"/>
          </w:pPr>
          <w:r w:rsidRPr="001333D5">
            <w:rPr>
              <w:rFonts w:ascii="Arial" w:hAnsi="Arial" w:cs="Arial"/>
              <w:b/>
              <w:bCs/>
              <w:noProof/>
              <w:sz w:val="28"/>
              <w:szCs w:val="28"/>
            </w:rPr>
            <w:fldChar w:fldCharType="end"/>
          </w:r>
        </w:p>
      </w:sdtContent>
    </w:sdt>
    <w:p w14:paraId="74FD2D91" w14:textId="77777777" w:rsidR="001333D5" w:rsidRPr="001333D5" w:rsidRDefault="001333D5" w:rsidP="001333D5">
      <w:pPr>
        <w:rPr>
          <w:lang w:val="en-US"/>
        </w:rPr>
      </w:pPr>
    </w:p>
    <w:p w14:paraId="4E0330E8" w14:textId="09345C6C" w:rsidR="008D0DE0" w:rsidRDefault="008D0DE0">
      <w:pPr>
        <w:rPr>
          <w:rFonts w:ascii="Arial" w:hAnsi="Arial" w:cs="Arial"/>
          <w:sz w:val="24"/>
          <w:szCs w:val="24"/>
        </w:rPr>
      </w:pPr>
    </w:p>
    <w:p w14:paraId="38CA5D19" w14:textId="466254F5" w:rsidR="00710D25" w:rsidRDefault="00710D25">
      <w:pPr>
        <w:rPr>
          <w:rFonts w:ascii="Arial" w:hAnsi="Arial" w:cs="Arial"/>
          <w:sz w:val="24"/>
          <w:szCs w:val="24"/>
        </w:rPr>
      </w:pPr>
    </w:p>
    <w:p w14:paraId="456222C8" w14:textId="60DD1C16" w:rsidR="00710D25" w:rsidRDefault="00710D25">
      <w:pPr>
        <w:rPr>
          <w:rFonts w:ascii="Arial" w:hAnsi="Arial" w:cs="Arial"/>
          <w:sz w:val="24"/>
          <w:szCs w:val="24"/>
        </w:rPr>
      </w:pPr>
    </w:p>
    <w:p w14:paraId="1D8B5222" w14:textId="04DAA98A" w:rsidR="00710D25" w:rsidRDefault="00710D25">
      <w:pPr>
        <w:rPr>
          <w:rFonts w:ascii="Arial" w:hAnsi="Arial" w:cs="Arial"/>
          <w:sz w:val="24"/>
          <w:szCs w:val="24"/>
        </w:rPr>
      </w:pPr>
    </w:p>
    <w:p w14:paraId="53A6B5AD" w14:textId="3D947D92" w:rsidR="00710D25" w:rsidRDefault="00710D25">
      <w:pPr>
        <w:rPr>
          <w:rFonts w:ascii="Arial" w:hAnsi="Arial" w:cs="Arial"/>
          <w:sz w:val="24"/>
          <w:szCs w:val="24"/>
        </w:rPr>
      </w:pPr>
    </w:p>
    <w:p w14:paraId="35B9EC8A" w14:textId="28A63120" w:rsidR="00954D60" w:rsidRDefault="00954D60" w:rsidP="00954D60">
      <w:pPr>
        <w:pStyle w:val="Heading1"/>
        <w:rPr>
          <w:rFonts w:ascii="Arial" w:hAnsi="Arial" w:cs="Arial"/>
          <w:b/>
          <w:bCs/>
          <w:color w:val="auto"/>
          <w:u w:val="single"/>
        </w:rPr>
      </w:pPr>
    </w:p>
    <w:p w14:paraId="0AB75C4A" w14:textId="3808AFD8" w:rsidR="00954D60" w:rsidRDefault="00954D60" w:rsidP="00954D60">
      <w:pPr>
        <w:rPr>
          <w:lang w:val="en-US"/>
        </w:rPr>
      </w:pPr>
    </w:p>
    <w:p w14:paraId="404EB9B3" w14:textId="77777777" w:rsidR="00F43FFE" w:rsidRPr="00954D60" w:rsidRDefault="00F43FFE" w:rsidP="00954D60">
      <w:pPr>
        <w:rPr>
          <w:lang w:val="en-US"/>
        </w:rPr>
      </w:pPr>
    </w:p>
    <w:p w14:paraId="53BABE59" w14:textId="73769E5C" w:rsidR="00954D60" w:rsidRPr="00476367" w:rsidRDefault="005456C1" w:rsidP="00954D60">
      <w:pPr>
        <w:pStyle w:val="Heading1"/>
        <w:rPr>
          <w:rFonts w:ascii="Arial" w:hAnsi="Arial" w:cs="Arial"/>
          <w:color w:val="auto"/>
          <w:sz w:val="28"/>
          <w:szCs w:val="28"/>
          <w:u w:val="single"/>
        </w:rPr>
      </w:pPr>
      <w:bookmarkStart w:id="5" w:name="_Toc68164116"/>
      <w:r w:rsidRPr="00476367">
        <w:rPr>
          <w:rFonts w:ascii="Arial" w:hAnsi="Arial" w:cs="Arial"/>
          <w:color w:val="auto"/>
          <w:sz w:val="28"/>
          <w:szCs w:val="28"/>
          <w:u w:val="single"/>
        </w:rPr>
        <w:t>Introduction</w:t>
      </w:r>
      <w:bookmarkEnd w:id="5"/>
      <w:r w:rsidRPr="00476367">
        <w:rPr>
          <w:rFonts w:ascii="Arial" w:hAnsi="Arial" w:cs="Arial"/>
          <w:color w:val="auto"/>
          <w:sz w:val="28"/>
          <w:szCs w:val="28"/>
          <w:u w:val="single"/>
        </w:rPr>
        <w:t xml:space="preserve"> </w:t>
      </w:r>
    </w:p>
    <w:p w14:paraId="6B9AF12A" w14:textId="77777777" w:rsidR="00954D60" w:rsidRPr="00476367" w:rsidRDefault="00954D60" w:rsidP="00954D60">
      <w:pPr>
        <w:rPr>
          <w:lang w:val="en-US"/>
        </w:rPr>
      </w:pPr>
    </w:p>
    <w:p w14:paraId="3A62DA35" w14:textId="14555531" w:rsidR="001C45FC" w:rsidRPr="00476367" w:rsidRDefault="006E3EC1" w:rsidP="009276EF">
      <w:pPr>
        <w:spacing w:line="360" w:lineRule="auto"/>
        <w:jc w:val="both"/>
        <w:rPr>
          <w:rFonts w:ascii="Arial" w:hAnsi="Arial" w:cs="Arial"/>
          <w:sz w:val="24"/>
          <w:szCs w:val="24"/>
        </w:rPr>
      </w:pPr>
      <w:r w:rsidRPr="00476367">
        <w:rPr>
          <w:rFonts w:ascii="Arial" w:hAnsi="Arial" w:cs="Arial"/>
          <w:sz w:val="24"/>
          <w:szCs w:val="24"/>
        </w:rPr>
        <w:t xml:space="preserve">This report has been put together </w:t>
      </w:r>
      <w:r w:rsidR="00EB12E0" w:rsidRPr="00476367">
        <w:rPr>
          <w:rFonts w:ascii="Arial" w:hAnsi="Arial" w:cs="Arial"/>
          <w:sz w:val="24"/>
          <w:szCs w:val="24"/>
        </w:rPr>
        <w:t>to</w:t>
      </w:r>
      <w:r w:rsidR="005456C1" w:rsidRPr="00476367">
        <w:rPr>
          <w:rFonts w:ascii="Arial" w:hAnsi="Arial" w:cs="Arial"/>
          <w:sz w:val="24"/>
          <w:szCs w:val="24"/>
        </w:rPr>
        <w:t xml:space="preserve"> open a complementary therapy centre to concur</w:t>
      </w:r>
      <w:r w:rsidR="001D46D7" w:rsidRPr="00476367">
        <w:rPr>
          <w:rFonts w:ascii="Arial" w:hAnsi="Arial" w:cs="Arial"/>
          <w:sz w:val="24"/>
          <w:szCs w:val="24"/>
        </w:rPr>
        <w:t xml:space="preserve"> a lease on a reasonable premise </w:t>
      </w:r>
      <w:r w:rsidR="005456C1" w:rsidRPr="00476367">
        <w:rPr>
          <w:rFonts w:ascii="Arial" w:hAnsi="Arial" w:cs="Arial"/>
          <w:sz w:val="24"/>
          <w:szCs w:val="24"/>
        </w:rPr>
        <w:t>with a</w:t>
      </w:r>
      <w:r w:rsidR="001D46D7" w:rsidRPr="00476367">
        <w:rPr>
          <w:rFonts w:ascii="Arial" w:hAnsi="Arial" w:cs="Arial"/>
          <w:sz w:val="24"/>
          <w:szCs w:val="24"/>
        </w:rPr>
        <w:t xml:space="preserve"> nearby</w:t>
      </w:r>
      <w:r w:rsidR="00644782" w:rsidRPr="00476367">
        <w:rPr>
          <w:rFonts w:ascii="Arial" w:hAnsi="Arial" w:cs="Arial"/>
          <w:sz w:val="24"/>
          <w:szCs w:val="24"/>
        </w:rPr>
        <w:t xml:space="preserve"> </w:t>
      </w:r>
      <w:r w:rsidR="00C94376" w:rsidRPr="00476367">
        <w:rPr>
          <w:rFonts w:ascii="Arial" w:hAnsi="Arial" w:cs="Arial"/>
          <w:sz w:val="24"/>
          <w:szCs w:val="24"/>
        </w:rPr>
        <w:t xml:space="preserve">busy shopping </w:t>
      </w:r>
      <w:r w:rsidR="00644782" w:rsidRPr="00476367">
        <w:rPr>
          <w:rFonts w:ascii="Arial" w:hAnsi="Arial" w:cs="Arial"/>
          <w:sz w:val="24"/>
          <w:szCs w:val="24"/>
        </w:rPr>
        <w:t>centre</w:t>
      </w:r>
      <w:r w:rsidR="00345337" w:rsidRPr="00476367">
        <w:rPr>
          <w:rFonts w:ascii="Arial" w:hAnsi="Arial" w:cs="Arial"/>
          <w:sz w:val="24"/>
          <w:szCs w:val="24"/>
        </w:rPr>
        <w:t>,</w:t>
      </w:r>
      <w:r w:rsidR="00644782" w:rsidRPr="00476367">
        <w:rPr>
          <w:rFonts w:ascii="Arial" w:hAnsi="Arial" w:cs="Arial"/>
          <w:sz w:val="24"/>
          <w:szCs w:val="24"/>
        </w:rPr>
        <w:t xml:space="preserve"> with a group of other </w:t>
      </w:r>
      <w:r w:rsidR="00644782" w:rsidRPr="00476367">
        <w:rPr>
          <w:rFonts w:ascii="Arial" w:hAnsi="Arial" w:cs="Arial"/>
          <w:sz w:val="24"/>
          <w:szCs w:val="24"/>
        </w:rPr>
        <w:t xml:space="preserve">Complementary </w:t>
      </w:r>
      <w:r w:rsidR="00E87BB4" w:rsidRPr="00476367">
        <w:rPr>
          <w:rFonts w:ascii="Arial" w:hAnsi="Arial" w:cs="Arial"/>
          <w:sz w:val="24"/>
          <w:szCs w:val="24"/>
        </w:rPr>
        <w:t>Therapist</w:t>
      </w:r>
      <w:r w:rsidR="00644782" w:rsidRPr="00476367">
        <w:rPr>
          <w:rFonts w:ascii="Arial" w:hAnsi="Arial" w:cs="Arial"/>
          <w:sz w:val="24"/>
          <w:szCs w:val="24"/>
        </w:rPr>
        <w:t xml:space="preserve"> offering a wide range of treatments, with all the </w:t>
      </w:r>
      <w:r w:rsidR="00644782" w:rsidRPr="00476367">
        <w:rPr>
          <w:rFonts w:ascii="Arial" w:hAnsi="Arial" w:cs="Arial"/>
          <w:sz w:val="24"/>
          <w:szCs w:val="24"/>
        </w:rPr>
        <w:t xml:space="preserve">appropriate </w:t>
      </w:r>
      <w:r w:rsidR="00784A9C" w:rsidRPr="00476367">
        <w:rPr>
          <w:rFonts w:ascii="Arial" w:hAnsi="Arial" w:cs="Arial"/>
          <w:sz w:val="24"/>
          <w:szCs w:val="24"/>
        </w:rPr>
        <w:t>requirements. The</w:t>
      </w:r>
      <w:r w:rsidR="003F52C6" w:rsidRPr="00476367">
        <w:rPr>
          <w:rFonts w:ascii="Arial" w:hAnsi="Arial" w:cs="Arial"/>
          <w:sz w:val="24"/>
          <w:szCs w:val="24"/>
        </w:rPr>
        <w:t xml:space="preserve"> report will </w:t>
      </w:r>
      <w:r w:rsidR="00DA1A61" w:rsidRPr="00476367">
        <w:rPr>
          <w:rFonts w:ascii="Arial" w:hAnsi="Arial" w:cs="Arial"/>
          <w:sz w:val="24"/>
          <w:szCs w:val="24"/>
        </w:rPr>
        <w:t>focus</w:t>
      </w:r>
      <w:r w:rsidR="003F52C6" w:rsidRPr="00476367">
        <w:rPr>
          <w:rFonts w:ascii="Arial" w:hAnsi="Arial" w:cs="Arial"/>
          <w:sz w:val="24"/>
          <w:szCs w:val="24"/>
        </w:rPr>
        <w:t xml:space="preserve"> on some of the </w:t>
      </w:r>
      <w:r w:rsidR="00DA1A61" w:rsidRPr="00476367">
        <w:rPr>
          <w:rFonts w:ascii="Arial" w:hAnsi="Arial" w:cs="Arial"/>
          <w:sz w:val="24"/>
          <w:szCs w:val="24"/>
        </w:rPr>
        <w:t>importance</w:t>
      </w:r>
      <w:r w:rsidR="003F52C6" w:rsidRPr="00476367">
        <w:rPr>
          <w:rFonts w:ascii="Arial" w:hAnsi="Arial" w:cs="Arial"/>
          <w:sz w:val="24"/>
          <w:szCs w:val="24"/>
        </w:rPr>
        <w:t xml:space="preserve"> of why </w:t>
      </w:r>
      <w:r w:rsidR="003F52C6" w:rsidRPr="00476367">
        <w:rPr>
          <w:rFonts w:ascii="Arial" w:hAnsi="Arial" w:cs="Arial"/>
          <w:sz w:val="24"/>
          <w:szCs w:val="24"/>
        </w:rPr>
        <w:t>complementary therapy</w:t>
      </w:r>
      <w:r w:rsidR="003F52C6" w:rsidRPr="00476367">
        <w:rPr>
          <w:rFonts w:ascii="Arial" w:hAnsi="Arial" w:cs="Arial"/>
          <w:sz w:val="24"/>
          <w:szCs w:val="24"/>
        </w:rPr>
        <w:t xml:space="preserve"> and </w:t>
      </w:r>
      <w:r w:rsidR="00DA1A61" w:rsidRPr="00476367">
        <w:rPr>
          <w:rFonts w:ascii="Arial" w:hAnsi="Arial" w:cs="Arial"/>
          <w:sz w:val="24"/>
          <w:szCs w:val="24"/>
        </w:rPr>
        <w:t xml:space="preserve">alternative therapy is </w:t>
      </w:r>
      <w:r w:rsidR="00784A9C" w:rsidRPr="00476367">
        <w:rPr>
          <w:rFonts w:ascii="Arial" w:hAnsi="Arial" w:cs="Arial"/>
          <w:sz w:val="24"/>
          <w:szCs w:val="24"/>
        </w:rPr>
        <w:t>also known</w:t>
      </w:r>
      <w:r w:rsidR="00DA1A61" w:rsidRPr="00476367">
        <w:rPr>
          <w:rFonts w:ascii="Arial" w:hAnsi="Arial" w:cs="Arial"/>
          <w:sz w:val="24"/>
          <w:szCs w:val="24"/>
        </w:rPr>
        <w:t xml:space="preserve"> as (CAM)</w:t>
      </w:r>
      <w:r w:rsidR="00784A9C" w:rsidRPr="00476367">
        <w:t xml:space="preserve"> </w:t>
      </w:r>
      <w:r w:rsidR="00784A9C" w:rsidRPr="00476367">
        <w:rPr>
          <w:rFonts w:ascii="Arial" w:hAnsi="Arial" w:cs="Arial"/>
          <w:sz w:val="24"/>
          <w:szCs w:val="24"/>
        </w:rPr>
        <w:t xml:space="preserve">(nhs.uk, </w:t>
      </w:r>
      <w:r w:rsidR="00784A9C" w:rsidRPr="00476367">
        <w:rPr>
          <w:rFonts w:ascii="Arial" w:hAnsi="Arial" w:cs="Arial"/>
          <w:sz w:val="24"/>
          <w:szCs w:val="24"/>
        </w:rPr>
        <w:t>2018) therapy</w:t>
      </w:r>
      <w:r w:rsidR="003F52C6" w:rsidRPr="00476367">
        <w:rPr>
          <w:rFonts w:ascii="Arial" w:hAnsi="Arial" w:cs="Arial"/>
          <w:sz w:val="24"/>
          <w:szCs w:val="24"/>
        </w:rPr>
        <w:t xml:space="preserve"> is important and how it can help, </w:t>
      </w:r>
      <w:r w:rsidR="00DA1A61" w:rsidRPr="00476367">
        <w:rPr>
          <w:rFonts w:ascii="Arial" w:hAnsi="Arial" w:cs="Arial"/>
          <w:sz w:val="24"/>
          <w:szCs w:val="24"/>
        </w:rPr>
        <w:t>alongside</w:t>
      </w:r>
      <w:r w:rsidR="003F52C6" w:rsidRPr="00476367">
        <w:rPr>
          <w:rFonts w:ascii="Arial" w:hAnsi="Arial" w:cs="Arial"/>
          <w:sz w:val="24"/>
          <w:szCs w:val="24"/>
        </w:rPr>
        <w:t xml:space="preserve"> the </w:t>
      </w:r>
      <w:r w:rsidR="00DA1A61" w:rsidRPr="00476367">
        <w:rPr>
          <w:rFonts w:ascii="Arial" w:hAnsi="Arial" w:cs="Arial"/>
          <w:sz w:val="24"/>
          <w:szCs w:val="24"/>
        </w:rPr>
        <w:t>traditional</w:t>
      </w:r>
      <w:r w:rsidR="003F52C6" w:rsidRPr="00476367">
        <w:rPr>
          <w:rFonts w:ascii="Arial" w:hAnsi="Arial" w:cs="Arial"/>
          <w:sz w:val="24"/>
          <w:szCs w:val="24"/>
        </w:rPr>
        <w:t xml:space="preserve"> </w:t>
      </w:r>
      <w:r w:rsidR="00784A9C" w:rsidRPr="00476367">
        <w:rPr>
          <w:rFonts w:ascii="Arial" w:hAnsi="Arial" w:cs="Arial"/>
          <w:sz w:val="24"/>
          <w:szCs w:val="24"/>
        </w:rPr>
        <w:t>medication. Within</w:t>
      </w:r>
      <w:r w:rsidR="00E87BB4" w:rsidRPr="00476367">
        <w:rPr>
          <w:rFonts w:ascii="Arial" w:hAnsi="Arial" w:cs="Arial"/>
          <w:sz w:val="24"/>
          <w:szCs w:val="24"/>
        </w:rPr>
        <w:t xml:space="preserve"> the report, you will see a clear outline of what the differences between </w:t>
      </w:r>
      <w:r w:rsidR="00E87BB4" w:rsidRPr="00476367">
        <w:rPr>
          <w:rFonts w:ascii="Arial" w:hAnsi="Arial" w:cs="Arial"/>
          <w:sz w:val="24"/>
          <w:szCs w:val="24"/>
        </w:rPr>
        <w:t>Voluntary and statuary</w:t>
      </w:r>
      <w:r w:rsidR="00E87BB4" w:rsidRPr="00476367">
        <w:rPr>
          <w:rFonts w:ascii="Arial" w:hAnsi="Arial" w:cs="Arial"/>
          <w:sz w:val="24"/>
          <w:szCs w:val="24"/>
        </w:rPr>
        <w:t xml:space="preserve"> a</w:t>
      </w:r>
      <w:r w:rsidR="00650727" w:rsidRPr="00476367">
        <w:rPr>
          <w:rFonts w:ascii="Arial" w:hAnsi="Arial" w:cs="Arial"/>
          <w:sz w:val="24"/>
          <w:szCs w:val="24"/>
        </w:rPr>
        <w:t xml:space="preserve">re the </w:t>
      </w:r>
      <w:r w:rsidR="004F479B" w:rsidRPr="00476367">
        <w:rPr>
          <w:rFonts w:ascii="Arial" w:hAnsi="Arial" w:cs="Arial"/>
          <w:sz w:val="24"/>
          <w:szCs w:val="24"/>
        </w:rPr>
        <w:t>corrected</w:t>
      </w:r>
      <w:r w:rsidR="00650727" w:rsidRPr="00476367">
        <w:rPr>
          <w:rFonts w:ascii="Arial" w:hAnsi="Arial" w:cs="Arial"/>
          <w:sz w:val="24"/>
          <w:szCs w:val="24"/>
        </w:rPr>
        <w:t xml:space="preserve"> safeguarding producers are and data protection ensuring that all files are </w:t>
      </w:r>
      <w:r w:rsidR="004F479B" w:rsidRPr="00476367">
        <w:rPr>
          <w:rFonts w:ascii="Arial" w:hAnsi="Arial" w:cs="Arial"/>
          <w:sz w:val="24"/>
          <w:szCs w:val="24"/>
        </w:rPr>
        <w:t>correctly sored away for the protection of our future customers</w:t>
      </w:r>
      <w:r w:rsidR="00784A9C" w:rsidRPr="00476367">
        <w:rPr>
          <w:rFonts w:ascii="Arial" w:hAnsi="Arial" w:cs="Arial"/>
          <w:sz w:val="24"/>
          <w:szCs w:val="24"/>
        </w:rPr>
        <w:t xml:space="preserve">. </w:t>
      </w:r>
      <w:r w:rsidR="005456C1" w:rsidRPr="00476367">
        <w:rPr>
          <w:rFonts w:ascii="Arial" w:hAnsi="Arial" w:cs="Arial"/>
          <w:sz w:val="24"/>
          <w:szCs w:val="24"/>
        </w:rPr>
        <w:t xml:space="preserve">Within this report there will be a clear, guide on the 4 systems that are used to </w:t>
      </w:r>
      <w:r w:rsidR="00C81AF2" w:rsidRPr="00476367">
        <w:rPr>
          <w:rFonts w:ascii="Arial" w:hAnsi="Arial" w:cs="Arial"/>
          <w:sz w:val="24"/>
          <w:szCs w:val="24"/>
        </w:rPr>
        <w:t>propose. Insightful</w:t>
      </w:r>
      <w:r w:rsidR="00B4447A" w:rsidRPr="00476367">
        <w:rPr>
          <w:rFonts w:ascii="Arial" w:hAnsi="Arial" w:cs="Arial"/>
          <w:sz w:val="24"/>
          <w:szCs w:val="24"/>
        </w:rPr>
        <w:t xml:space="preserve"> structure to be utilized in the report.</w:t>
      </w:r>
    </w:p>
    <w:p w14:paraId="7D1C183F" w14:textId="77777777" w:rsidR="001C45FC" w:rsidRPr="00476367" w:rsidRDefault="001C45FC" w:rsidP="00954D60">
      <w:pPr>
        <w:pStyle w:val="Heading1"/>
        <w:rPr>
          <w:rFonts w:ascii="Arial" w:hAnsi="Arial" w:cs="Arial"/>
          <w:color w:val="auto"/>
          <w:sz w:val="28"/>
          <w:szCs w:val="28"/>
          <w:u w:val="single"/>
        </w:rPr>
      </w:pPr>
    </w:p>
    <w:p w14:paraId="095F3D52" w14:textId="3E7879F5" w:rsidR="00845FBE" w:rsidRPr="00476367" w:rsidRDefault="001C45FC" w:rsidP="00954D60">
      <w:pPr>
        <w:pStyle w:val="Heading1"/>
        <w:rPr>
          <w:rFonts w:ascii="Arial" w:hAnsi="Arial" w:cs="Arial"/>
          <w:color w:val="auto"/>
          <w:sz w:val="28"/>
          <w:szCs w:val="28"/>
          <w:u w:val="single"/>
        </w:rPr>
      </w:pPr>
      <w:bookmarkStart w:id="6" w:name="_Toc68164117"/>
      <w:r w:rsidRPr="00476367">
        <w:rPr>
          <w:rFonts w:ascii="Arial" w:hAnsi="Arial" w:cs="Arial"/>
          <w:color w:val="auto"/>
          <w:sz w:val="28"/>
          <w:szCs w:val="28"/>
          <w:u w:val="single"/>
        </w:rPr>
        <w:t xml:space="preserve">Four </w:t>
      </w:r>
      <w:r w:rsidRPr="00476367">
        <w:rPr>
          <w:rFonts w:ascii="Arial" w:hAnsi="Arial" w:cs="Arial"/>
          <w:color w:val="auto"/>
          <w:sz w:val="28"/>
          <w:szCs w:val="28"/>
          <w:u w:val="single"/>
        </w:rPr>
        <w:t xml:space="preserve">systems used in regulating </w:t>
      </w:r>
      <w:r w:rsidR="0080328A" w:rsidRPr="00476367">
        <w:rPr>
          <w:rFonts w:ascii="Arial" w:hAnsi="Arial" w:cs="Arial"/>
          <w:color w:val="auto"/>
          <w:sz w:val="28"/>
          <w:szCs w:val="28"/>
          <w:u w:val="single"/>
        </w:rPr>
        <w:t xml:space="preserve">UK and </w:t>
      </w:r>
      <w:r w:rsidR="0080328A" w:rsidRPr="00476367">
        <w:rPr>
          <w:rFonts w:ascii="Arial" w:hAnsi="Arial" w:cs="Arial"/>
          <w:color w:val="auto"/>
          <w:sz w:val="28"/>
          <w:szCs w:val="28"/>
          <w:u w:val="single"/>
        </w:rPr>
        <w:t>internationally.</w:t>
      </w:r>
      <w:bookmarkEnd w:id="6"/>
    </w:p>
    <w:p w14:paraId="2EEB8ED6" w14:textId="77777777" w:rsidR="00954D60" w:rsidRPr="00476367" w:rsidRDefault="00954D60" w:rsidP="00954D60">
      <w:pPr>
        <w:rPr>
          <w:lang w:val="en-US"/>
        </w:rPr>
      </w:pPr>
    </w:p>
    <w:p w14:paraId="4056D9AA" w14:textId="4138537C" w:rsidR="00880A3F" w:rsidRPr="00476367" w:rsidRDefault="00EC1226" w:rsidP="0019798A">
      <w:pPr>
        <w:spacing w:line="360" w:lineRule="auto"/>
        <w:jc w:val="both"/>
        <w:rPr>
          <w:rFonts w:ascii="Arial" w:hAnsi="Arial" w:cs="Arial"/>
          <w:sz w:val="24"/>
          <w:szCs w:val="24"/>
        </w:rPr>
      </w:pPr>
      <w:r w:rsidRPr="00476367">
        <w:rPr>
          <w:rFonts w:ascii="Arial" w:hAnsi="Arial" w:cs="Arial"/>
          <w:sz w:val="24"/>
          <w:szCs w:val="24"/>
        </w:rPr>
        <w:t xml:space="preserve">The higher volume, of people </w:t>
      </w:r>
      <w:r w:rsidR="00880A3F" w:rsidRPr="00476367">
        <w:rPr>
          <w:rFonts w:ascii="Arial" w:hAnsi="Arial" w:cs="Arial"/>
          <w:sz w:val="24"/>
          <w:szCs w:val="24"/>
        </w:rPr>
        <w:t xml:space="preserve">now using complementary </w:t>
      </w:r>
      <w:r w:rsidR="00082E34" w:rsidRPr="00476367">
        <w:rPr>
          <w:rFonts w:ascii="Arial" w:hAnsi="Arial" w:cs="Arial"/>
          <w:sz w:val="24"/>
          <w:szCs w:val="24"/>
        </w:rPr>
        <w:t>therap</w:t>
      </w:r>
      <w:r w:rsidR="000A018F" w:rsidRPr="00476367">
        <w:rPr>
          <w:rFonts w:ascii="Arial" w:hAnsi="Arial" w:cs="Arial"/>
          <w:sz w:val="24"/>
          <w:szCs w:val="24"/>
        </w:rPr>
        <w:t>ies</w:t>
      </w:r>
      <w:r w:rsidR="00880A3F" w:rsidRPr="00476367">
        <w:rPr>
          <w:rFonts w:ascii="Arial" w:hAnsi="Arial" w:cs="Arial"/>
          <w:sz w:val="24"/>
          <w:szCs w:val="24"/>
        </w:rPr>
        <w:t xml:space="preserve"> and </w:t>
      </w:r>
      <w:r w:rsidR="00082E34" w:rsidRPr="00476367">
        <w:rPr>
          <w:rFonts w:ascii="Arial" w:hAnsi="Arial" w:cs="Arial"/>
          <w:sz w:val="24"/>
          <w:szCs w:val="24"/>
        </w:rPr>
        <w:t>alternative</w:t>
      </w:r>
      <w:r w:rsidR="001F7C3A" w:rsidRPr="00476367">
        <w:rPr>
          <w:rFonts w:ascii="Arial" w:hAnsi="Arial" w:cs="Arial"/>
          <w:sz w:val="24"/>
          <w:szCs w:val="24"/>
        </w:rPr>
        <w:t xml:space="preserve"> medicine has increased over the last ten to fifteen </w:t>
      </w:r>
      <w:r w:rsidR="000A018F" w:rsidRPr="00476367">
        <w:rPr>
          <w:rFonts w:ascii="Arial" w:hAnsi="Arial" w:cs="Arial"/>
          <w:sz w:val="24"/>
          <w:szCs w:val="24"/>
        </w:rPr>
        <w:t>years (</w:t>
      </w:r>
      <w:r w:rsidR="00082E34" w:rsidRPr="00476367">
        <w:rPr>
          <w:rFonts w:ascii="Arial" w:hAnsi="Arial" w:cs="Arial"/>
          <w:sz w:val="24"/>
          <w:szCs w:val="24"/>
        </w:rPr>
        <w:t xml:space="preserve">White and Ernst,2000) CAM </w:t>
      </w:r>
      <w:r w:rsidR="00082E34" w:rsidRPr="00476367">
        <w:rPr>
          <w:rFonts w:ascii="Arial" w:hAnsi="Arial" w:cs="Arial"/>
          <w:sz w:val="24"/>
          <w:szCs w:val="24"/>
        </w:rPr>
        <w:lastRenderedPageBreak/>
        <w:t>has become more po</w:t>
      </w:r>
      <w:r w:rsidR="00200E2E" w:rsidRPr="00476367">
        <w:rPr>
          <w:rFonts w:ascii="Arial" w:hAnsi="Arial" w:cs="Arial"/>
          <w:sz w:val="24"/>
          <w:szCs w:val="24"/>
        </w:rPr>
        <w:t xml:space="preserve">pular within the </w:t>
      </w:r>
      <w:r w:rsidR="000A018F" w:rsidRPr="00476367">
        <w:rPr>
          <w:rFonts w:ascii="Arial" w:hAnsi="Arial" w:cs="Arial"/>
          <w:sz w:val="24"/>
          <w:szCs w:val="24"/>
        </w:rPr>
        <w:t>United Kingdom</w:t>
      </w:r>
      <w:r w:rsidR="00200E2E" w:rsidRPr="00476367">
        <w:rPr>
          <w:rFonts w:ascii="Arial" w:hAnsi="Arial" w:cs="Arial"/>
          <w:sz w:val="24"/>
          <w:szCs w:val="24"/>
        </w:rPr>
        <w:t xml:space="preserve"> and has con</w:t>
      </w:r>
      <w:r w:rsidR="008C3473" w:rsidRPr="00476367">
        <w:rPr>
          <w:rFonts w:ascii="Arial" w:hAnsi="Arial" w:cs="Arial"/>
          <w:sz w:val="24"/>
          <w:szCs w:val="24"/>
        </w:rPr>
        <w:t>t</w:t>
      </w:r>
      <w:r w:rsidR="001962EF" w:rsidRPr="00476367">
        <w:rPr>
          <w:rFonts w:ascii="Arial" w:hAnsi="Arial" w:cs="Arial"/>
          <w:sz w:val="24"/>
          <w:szCs w:val="24"/>
        </w:rPr>
        <w:t>inued</w:t>
      </w:r>
      <w:r w:rsidR="008C3473" w:rsidRPr="00476367">
        <w:rPr>
          <w:rFonts w:ascii="Arial" w:hAnsi="Arial" w:cs="Arial"/>
          <w:sz w:val="24"/>
          <w:szCs w:val="24"/>
        </w:rPr>
        <w:t xml:space="preserve"> to </w:t>
      </w:r>
      <w:r w:rsidR="000A018F" w:rsidRPr="00476367">
        <w:rPr>
          <w:rFonts w:ascii="Arial" w:hAnsi="Arial" w:cs="Arial"/>
          <w:sz w:val="24"/>
          <w:szCs w:val="24"/>
        </w:rPr>
        <w:t>expand.</w:t>
      </w:r>
      <w:r w:rsidR="00FE3AB8" w:rsidRPr="00476367">
        <w:rPr>
          <w:rFonts w:ascii="Arial" w:hAnsi="Arial" w:cs="Arial"/>
          <w:sz w:val="24"/>
          <w:szCs w:val="24"/>
        </w:rPr>
        <w:t xml:space="preserve"> Research now shows that around 15 million more patients are </w:t>
      </w:r>
      <w:r w:rsidR="00847C15" w:rsidRPr="00476367">
        <w:rPr>
          <w:rFonts w:ascii="Arial" w:hAnsi="Arial" w:cs="Arial"/>
          <w:sz w:val="24"/>
          <w:szCs w:val="24"/>
        </w:rPr>
        <w:t xml:space="preserve">considering </w:t>
      </w:r>
      <w:r w:rsidR="000A018F" w:rsidRPr="00476367">
        <w:rPr>
          <w:rFonts w:ascii="Arial" w:hAnsi="Arial" w:cs="Arial"/>
          <w:sz w:val="24"/>
          <w:szCs w:val="24"/>
        </w:rPr>
        <w:t>using</w:t>
      </w:r>
      <w:r w:rsidR="00847C15" w:rsidRPr="00476367">
        <w:rPr>
          <w:rFonts w:ascii="Arial" w:hAnsi="Arial" w:cs="Arial"/>
          <w:sz w:val="24"/>
          <w:szCs w:val="24"/>
        </w:rPr>
        <w:t xml:space="preserve"> </w:t>
      </w:r>
      <w:r w:rsidR="00847C15" w:rsidRPr="00476367">
        <w:rPr>
          <w:rFonts w:ascii="Arial" w:hAnsi="Arial" w:cs="Arial"/>
          <w:sz w:val="24"/>
          <w:szCs w:val="24"/>
        </w:rPr>
        <w:t>complementary therap</w:t>
      </w:r>
      <w:r w:rsidR="000A018F" w:rsidRPr="00476367">
        <w:rPr>
          <w:rFonts w:ascii="Arial" w:hAnsi="Arial" w:cs="Arial"/>
          <w:sz w:val="24"/>
          <w:szCs w:val="24"/>
        </w:rPr>
        <w:t>ies</w:t>
      </w:r>
      <w:r w:rsidR="00847C15" w:rsidRPr="00476367">
        <w:rPr>
          <w:rFonts w:ascii="Arial" w:hAnsi="Arial" w:cs="Arial"/>
          <w:sz w:val="24"/>
          <w:szCs w:val="24"/>
        </w:rPr>
        <w:t xml:space="preserve"> and alternative </w:t>
      </w:r>
      <w:r w:rsidR="000A018F" w:rsidRPr="00476367">
        <w:rPr>
          <w:rFonts w:ascii="Arial" w:hAnsi="Arial" w:cs="Arial"/>
          <w:sz w:val="24"/>
          <w:szCs w:val="24"/>
        </w:rPr>
        <w:t xml:space="preserve">medicine. Across the </w:t>
      </w:r>
      <w:r w:rsidR="003C1FAB" w:rsidRPr="00476367">
        <w:rPr>
          <w:rFonts w:ascii="Arial" w:hAnsi="Arial" w:cs="Arial"/>
          <w:sz w:val="24"/>
          <w:szCs w:val="24"/>
        </w:rPr>
        <w:t xml:space="preserve">country (Ali and Gambles,2005) </w:t>
      </w:r>
    </w:p>
    <w:p w14:paraId="655ED71C" w14:textId="77777777" w:rsidR="00B4447A" w:rsidRPr="00476367" w:rsidRDefault="00B4447A" w:rsidP="0019798A">
      <w:pPr>
        <w:spacing w:line="360" w:lineRule="auto"/>
        <w:jc w:val="both"/>
        <w:rPr>
          <w:rFonts w:ascii="Arial" w:hAnsi="Arial" w:cs="Arial"/>
          <w:sz w:val="24"/>
          <w:szCs w:val="24"/>
        </w:rPr>
      </w:pPr>
      <w:r w:rsidRPr="00476367">
        <w:rPr>
          <w:rFonts w:ascii="Arial" w:hAnsi="Arial" w:cs="Arial"/>
          <w:sz w:val="24"/>
          <w:szCs w:val="24"/>
        </w:rPr>
        <w:t>In the United Kingdom, the customary law option to pick one's treatment for the disease has been scarcely obliged by law. legitimate for experts to set themselves up in a wide assortment of medical care callings if they do not profess to be enrolled clinical specialists and do not rehearse ensured teaches like dentistry, maternity care, and veterinary medication or supply meds restricted to a solution (Mills, 2001)</w:t>
      </w:r>
    </w:p>
    <w:p w14:paraId="393FF320" w14:textId="77EC7C7E" w:rsidR="00B4447A" w:rsidRPr="00476367" w:rsidRDefault="00B4447A" w:rsidP="0019798A">
      <w:pPr>
        <w:spacing w:line="360" w:lineRule="auto"/>
        <w:jc w:val="both"/>
        <w:rPr>
          <w:rFonts w:ascii="Arial" w:hAnsi="Arial" w:cs="Arial"/>
          <w:sz w:val="24"/>
          <w:szCs w:val="24"/>
        </w:rPr>
      </w:pPr>
      <w:r w:rsidRPr="00476367">
        <w:rPr>
          <w:rFonts w:ascii="Arial" w:hAnsi="Arial" w:cs="Arial"/>
          <w:sz w:val="24"/>
          <w:szCs w:val="24"/>
        </w:rPr>
        <w:t>Many of the EU nation, just like in the US there are not many medical services exercises permitted without state authorisation. Many of these are alternative therapies that have been brought before a court due to not having the corrected clinical requirements which has been proven to be illegal (</w:t>
      </w:r>
      <w:proofErr w:type="spellStart"/>
      <w:r w:rsidRPr="00476367">
        <w:rPr>
          <w:rFonts w:ascii="Arial" w:hAnsi="Arial" w:cs="Arial"/>
          <w:sz w:val="24"/>
          <w:szCs w:val="24"/>
        </w:rPr>
        <w:t>Wiesener</w:t>
      </w:r>
      <w:proofErr w:type="spellEnd"/>
      <w:r w:rsidRPr="00476367">
        <w:rPr>
          <w:rFonts w:ascii="Arial" w:hAnsi="Arial" w:cs="Arial"/>
          <w:sz w:val="24"/>
          <w:szCs w:val="24"/>
        </w:rPr>
        <w:t xml:space="preserve"> et al., 2012) With less freedom for professional associations to create. The expanding interest for (CAM) medical services across the world has, consequently, now became an essential requirement to have to practices these services by law, and without unmistakable, preparing. it is now an essential requirement to have all the right qualification before practicing by the </w:t>
      </w:r>
      <w:r w:rsidRPr="00476367">
        <w:rPr>
          <w:rFonts w:ascii="Arial" w:hAnsi="Arial" w:cs="Arial"/>
          <w:sz w:val="24"/>
          <w:szCs w:val="24"/>
        </w:rPr>
        <w:t>law, and</w:t>
      </w:r>
      <w:r w:rsidRPr="00476367">
        <w:rPr>
          <w:rFonts w:ascii="Arial" w:hAnsi="Arial" w:cs="Arial"/>
          <w:sz w:val="24"/>
          <w:szCs w:val="24"/>
        </w:rPr>
        <w:t xml:space="preserve"> without unmistakable preparing capabilities, proficient norms, or </w:t>
      </w:r>
      <w:r w:rsidR="00536475" w:rsidRPr="00476367">
        <w:rPr>
          <w:rFonts w:ascii="Arial" w:hAnsi="Arial" w:cs="Arial"/>
          <w:sz w:val="24"/>
          <w:szCs w:val="24"/>
        </w:rPr>
        <w:t>protection.</w:t>
      </w:r>
    </w:p>
    <w:p w14:paraId="54637821" w14:textId="70E00C1F" w:rsidR="00AC2F23" w:rsidRPr="00476367" w:rsidRDefault="007C5563" w:rsidP="0019798A">
      <w:pPr>
        <w:spacing w:line="360" w:lineRule="auto"/>
        <w:jc w:val="both"/>
        <w:rPr>
          <w:rFonts w:ascii="Arial" w:hAnsi="Arial" w:cs="Arial"/>
          <w:sz w:val="24"/>
          <w:szCs w:val="24"/>
        </w:rPr>
      </w:pPr>
      <w:r w:rsidRPr="00476367">
        <w:rPr>
          <w:rFonts w:ascii="Arial" w:hAnsi="Arial" w:cs="Arial"/>
          <w:sz w:val="24"/>
          <w:szCs w:val="24"/>
        </w:rPr>
        <w:t>In complementary therapies</w:t>
      </w:r>
      <w:r w:rsidR="000A18AA" w:rsidRPr="00476367">
        <w:rPr>
          <w:rFonts w:ascii="Arial" w:hAnsi="Arial" w:cs="Arial"/>
          <w:sz w:val="24"/>
          <w:szCs w:val="24"/>
        </w:rPr>
        <w:t xml:space="preserve"> t</w:t>
      </w:r>
      <w:r w:rsidRPr="00476367">
        <w:rPr>
          <w:rFonts w:ascii="Arial" w:hAnsi="Arial" w:cs="Arial"/>
          <w:sz w:val="24"/>
          <w:szCs w:val="24"/>
        </w:rPr>
        <w:t xml:space="preserve">here </w:t>
      </w:r>
      <w:r w:rsidR="00A82A81" w:rsidRPr="00476367">
        <w:rPr>
          <w:rFonts w:ascii="Arial" w:hAnsi="Arial" w:cs="Arial"/>
          <w:sz w:val="24"/>
          <w:szCs w:val="24"/>
        </w:rPr>
        <w:t>are</w:t>
      </w:r>
      <w:r w:rsidRPr="00476367">
        <w:rPr>
          <w:rFonts w:ascii="Arial" w:hAnsi="Arial" w:cs="Arial"/>
          <w:sz w:val="24"/>
          <w:szCs w:val="24"/>
        </w:rPr>
        <w:t xml:space="preserve"> four different systems that are </w:t>
      </w:r>
      <w:r w:rsidR="00A82A81" w:rsidRPr="00476367">
        <w:rPr>
          <w:rFonts w:ascii="Arial" w:hAnsi="Arial" w:cs="Arial"/>
          <w:sz w:val="24"/>
          <w:szCs w:val="24"/>
        </w:rPr>
        <w:t>used</w:t>
      </w:r>
      <w:r w:rsidR="00EB12E0" w:rsidRPr="00476367">
        <w:rPr>
          <w:rFonts w:ascii="Arial" w:hAnsi="Arial" w:cs="Arial"/>
          <w:sz w:val="24"/>
          <w:szCs w:val="24"/>
        </w:rPr>
        <w:t xml:space="preserve"> which are listed below:</w:t>
      </w:r>
    </w:p>
    <w:p w14:paraId="38E5913B" w14:textId="16BBA539" w:rsidR="007A198A" w:rsidRPr="00476367" w:rsidRDefault="007A198A" w:rsidP="00954D60">
      <w:pPr>
        <w:pStyle w:val="Heading1"/>
        <w:rPr>
          <w:rFonts w:ascii="Arial" w:hAnsi="Arial" w:cs="Arial"/>
          <w:color w:val="auto"/>
          <w:sz w:val="28"/>
          <w:szCs w:val="28"/>
          <w:u w:val="single"/>
        </w:rPr>
      </w:pPr>
      <w:bookmarkStart w:id="7" w:name="_Toc68164118"/>
      <w:r w:rsidRPr="00476367">
        <w:rPr>
          <w:rFonts w:ascii="Arial" w:hAnsi="Arial" w:cs="Arial"/>
          <w:color w:val="auto"/>
          <w:sz w:val="28"/>
          <w:szCs w:val="28"/>
          <w:u w:val="single"/>
        </w:rPr>
        <w:t xml:space="preserve">Integrative </w:t>
      </w:r>
      <w:r w:rsidR="003551B5" w:rsidRPr="00476367">
        <w:rPr>
          <w:rFonts w:ascii="Arial" w:hAnsi="Arial" w:cs="Arial"/>
          <w:color w:val="auto"/>
          <w:sz w:val="28"/>
          <w:szCs w:val="28"/>
          <w:u w:val="single"/>
        </w:rPr>
        <w:t>System</w:t>
      </w:r>
      <w:bookmarkEnd w:id="7"/>
      <w:r w:rsidR="003551B5" w:rsidRPr="00476367">
        <w:rPr>
          <w:rFonts w:ascii="Arial" w:hAnsi="Arial" w:cs="Arial"/>
          <w:color w:val="auto"/>
          <w:sz w:val="28"/>
          <w:szCs w:val="28"/>
          <w:u w:val="single"/>
        </w:rPr>
        <w:t xml:space="preserve"> </w:t>
      </w:r>
    </w:p>
    <w:p w14:paraId="55139680" w14:textId="51BF6072" w:rsidR="00FF758F" w:rsidRPr="00476367" w:rsidRDefault="007A198A" w:rsidP="00F16C0A">
      <w:pPr>
        <w:spacing w:line="360" w:lineRule="auto"/>
        <w:jc w:val="both"/>
        <w:rPr>
          <w:rFonts w:ascii="Arial" w:hAnsi="Arial" w:cs="Arial"/>
          <w:sz w:val="24"/>
          <w:szCs w:val="24"/>
        </w:rPr>
      </w:pPr>
      <w:r w:rsidRPr="00476367">
        <w:rPr>
          <w:rFonts w:ascii="Arial" w:hAnsi="Arial" w:cs="Arial"/>
          <w:sz w:val="24"/>
          <w:szCs w:val="24"/>
        </w:rPr>
        <w:t>I</w:t>
      </w:r>
      <w:r w:rsidR="00A82A81" w:rsidRPr="00476367">
        <w:rPr>
          <w:rFonts w:ascii="Arial" w:hAnsi="Arial" w:cs="Arial"/>
          <w:sz w:val="24"/>
          <w:szCs w:val="24"/>
        </w:rPr>
        <w:t xml:space="preserve">n complementary </w:t>
      </w:r>
      <w:r w:rsidR="00163AE7" w:rsidRPr="00476367">
        <w:rPr>
          <w:rFonts w:ascii="Arial" w:hAnsi="Arial" w:cs="Arial"/>
          <w:sz w:val="24"/>
          <w:szCs w:val="24"/>
        </w:rPr>
        <w:t>medicine</w:t>
      </w:r>
      <w:r w:rsidR="00A82A81" w:rsidRPr="00476367">
        <w:rPr>
          <w:rFonts w:ascii="Arial" w:hAnsi="Arial" w:cs="Arial"/>
          <w:sz w:val="24"/>
          <w:szCs w:val="24"/>
        </w:rPr>
        <w:t xml:space="preserve"> i</w:t>
      </w:r>
      <w:r w:rsidR="007776F1" w:rsidRPr="00476367">
        <w:rPr>
          <w:rFonts w:ascii="Arial" w:hAnsi="Arial" w:cs="Arial"/>
          <w:sz w:val="24"/>
          <w:szCs w:val="24"/>
        </w:rPr>
        <w:t xml:space="preserve">s </w:t>
      </w:r>
      <w:r w:rsidR="007776F1" w:rsidRPr="00476367">
        <w:rPr>
          <w:rFonts w:ascii="Arial" w:hAnsi="Arial" w:cs="Arial"/>
          <w:sz w:val="24"/>
          <w:szCs w:val="24"/>
        </w:rPr>
        <w:t>authoritatively seen and merged into all districts of clinical thou</w:t>
      </w:r>
      <w:r w:rsidR="00230C94" w:rsidRPr="00476367">
        <w:rPr>
          <w:rFonts w:ascii="Arial" w:hAnsi="Arial" w:cs="Arial"/>
          <w:sz w:val="24"/>
          <w:szCs w:val="24"/>
        </w:rPr>
        <w:t>gh out the health and care services.</w:t>
      </w:r>
      <w:r w:rsidR="007776F1" w:rsidRPr="00476367">
        <w:rPr>
          <w:rFonts w:ascii="Arial" w:hAnsi="Arial" w:cs="Arial"/>
          <w:sz w:val="24"/>
          <w:szCs w:val="24"/>
        </w:rPr>
        <w:t xml:space="preserve"> </w:t>
      </w:r>
      <w:r w:rsidR="00230C94" w:rsidRPr="00476367">
        <w:rPr>
          <w:rFonts w:ascii="Arial" w:hAnsi="Arial" w:cs="Arial"/>
          <w:sz w:val="24"/>
          <w:szCs w:val="24"/>
        </w:rPr>
        <w:t xml:space="preserve">In </w:t>
      </w:r>
      <w:r w:rsidR="007776F1" w:rsidRPr="00476367">
        <w:rPr>
          <w:rFonts w:ascii="Arial" w:hAnsi="Arial" w:cs="Arial"/>
          <w:sz w:val="24"/>
          <w:szCs w:val="24"/>
        </w:rPr>
        <w:t>re</w:t>
      </w:r>
      <w:r w:rsidR="00230C94" w:rsidRPr="00476367">
        <w:rPr>
          <w:rFonts w:ascii="Arial" w:hAnsi="Arial" w:cs="Arial"/>
          <w:sz w:val="24"/>
          <w:szCs w:val="24"/>
        </w:rPr>
        <w:t xml:space="preserve">lation </w:t>
      </w:r>
      <w:r w:rsidR="007776F1" w:rsidRPr="00476367">
        <w:rPr>
          <w:rFonts w:ascii="Arial" w:hAnsi="Arial" w:cs="Arial"/>
          <w:sz w:val="24"/>
          <w:szCs w:val="24"/>
        </w:rPr>
        <w:t xml:space="preserve">with the public medication </w:t>
      </w:r>
      <w:r w:rsidR="00230C94" w:rsidRPr="00476367">
        <w:rPr>
          <w:rFonts w:ascii="Arial" w:hAnsi="Arial" w:cs="Arial"/>
          <w:sz w:val="24"/>
          <w:szCs w:val="24"/>
        </w:rPr>
        <w:t xml:space="preserve">departments. Therapy is </w:t>
      </w:r>
      <w:r w:rsidR="00B70D8D" w:rsidRPr="00476367">
        <w:rPr>
          <w:rFonts w:ascii="Arial" w:hAnsi="Arial" w:cs="Arial"/>
          <w:sz w:val="24"/>
          <w:szCs w:val="24"/>
        </w:rPr>
        <w:t>clinics and other sources such a public and pri</w:t>
      </w:r>
      <w:r w:rsidR="000B10C9" w:rsidRPr="00476367">
        <w:rPr>
          <w:rFonts w:ascii="Arial" w:hAnsi="Arial" w:cs="Arial"/>
          <w:sz w:val="24"/>
          <w:szCs w:val="24"/>
        </w:rPr>
        <w:t xml:space="preserve">vate are </w:t>
      </w:r>
      <w:r w:rsidR="000217B0" w:rsidRPr="00476367">
        <w:rPr>
          <w:rFonts w:ascii="Arial" w:hAnsi="Arial" w:cs="Arial"/>
          <w:sz w:val="24"/>
          <w:szCs w:val="24"/>
        </w:rPr>
        <w:t xml:space="preserve">covered by health </w:t>
      </w:r>
      <w:r w:rsidR="00FF758F" w:rsidRPr="00476367">
        <w:rPr>
          <w:rFonts w:ascii="Arial" w:hAnsi="Arial" w:cs="Arial"/>
          <w:sz w:val="24"/>
          <w:szCs w:val="24"/>
        </w:rPr>
        <w:t>care (Dixon</w:t>
      </w:r>
      <w:r w:rsidR="000217B0" w:rsidRPr="00476367">
        <w:rPr>
          <w:rFonts w:ascii="Arial" w:hAnsi="Arial" w:cs="Arial"/>
          <w:sz w:val="24"/>
          <w:szCs w:val="24"/>
        </w:rPr>
        <w:t>,2008)</w:t>
      </w:r>
      <w:r w:rsidR="00230C94" w:rsidRPr="00476367">
        <w:rPr>
          <w:rFonts w:ascii="Arial" w:hAnsi="Arial" w:cs="Arial"/>
          <w:sz w:val="24"/>
          <w:szCs w:val="24"/>
        </w:rPr>
        <w:t xml:space="preserve"> </w:t>
      </w:r>
    </w:p>
    <w:p w14:paraId="2420EC85" w14:textId="673368DB" w:rsidR="007A198A" w:rsidRPr="00476367" w:rsidRDefault="007A198A" w:rsidP="00954D60">
      <w:pPr>
        <w:pStyle w:val="Heading1"/>
        <w:rPr>
          <w:rFonts w:ascii="Arial" w:hAnsi="Arial" w:cs="Arial"/>
          <w:color w:val="auto"/>
          <w:sz w:val="28"/>
          <w:szCs w:val="28"/>
          <w:u w:val="single"/>
        </w:rPr>
      </w:pPr>
      <w:bookmarkStart w:id="8" w:name="_Toc68164119"/>
      <w:r w:rsidRPr="00476367">
        <w:rPr>
          <w:rFonts w:ascii="Arial" w:hAnsi="Arial" w:cs="Arial"/>
          <w:color w:val="auto"/>
          <w:sz w:val="28"/>
          <w:szCs w:val="28"/>
          <w:u w:val="single"/>
        </w:rPr>
        <w:t>C</w:t>
      </w:r>
      <w:r w:rsidR="00024C26" w:rsidRPr="00476367">
        <w:rPr>
          <w:rFonts w:ascii="Arial" w:hAnsi="Arial" w:cs="Arial"/>
          <w:color w:val="auto"/>
          <w:sz w:val="28"/>
          <w:szCs w:val="28"/>
          <w:u w:val="single"/>
        </w:rPr>
        <w:t>omprehensive</w:t>
      </w:r>
      <w:r w:rsidR="003551B5" w:rsidRPr="00476367">
        <w:rPr>
          <w:rFonts w:ascii="Arial" w:hAnsi="Arial" w:cs="Arial"/>
          <w:color w:val="auto"/>
          <w:sz w:val="28"/>
          <w:szCs w:val="28"/>
          <w:u w:val="single"/>
        </w:rPr>
        <w:t xml:space="preserve"> System</w:t>
      </w:r>
      <w:bookmarkEnd w:id="8"/>
      <w:r w:rsidR="003551B5" w:rsidRPr="00476367">
        <w:rPr>
          <w:rFonts w:ascii="Arial" w:hAnsi="Arial" w:cs="Arial"/>
          <w:color w:val="auto"/>
          <w:sz w:val="28"/>
          <w:szCs w:val="28"/>
          <w:u w:val="single"/>
        </w:rPr>
        <w:t xml:space="preserve"> </w:t>
      </w:r>
    </w:p>
    <w:p w14:paraId="3A4A969D" w14:textId="20B994C2" w:rsidR="00FF758F" w:rsidRPr="00476367" w:rsidRDefault="00FF758F" w:rsidP="00F16C0A">
      <w:pPr>
        <w:spacing w:line="360" w:lineRule="auto"/>
        <w:jc w:val="both"/>
        <w:rPr>
          <w:rFonts w:ascii="Arial" w:hAnsi="Arial" w:cs="Arial"/>
          <w:sz w:val="24"/>
          <w:szCs w:val="24"/>
        </w:rPr>
      </w:pPr>
      <w:r w:rsidRPr="00476367">
        <w:rPr>
          <w:rFonts w:ascii="Arial" w:hAnsi="Arial" w:cs="Arial"/>
          <w:sz w:val="24"/>
          <w:szCs w:val="24"/>
        </w:rPr>
        <w:t xml:space="preserve">All </w:t>
      </w:r>
      <w:r w:rsidR="00292885" w:rsidRPr="00476367">
        <w:rPr>
          <w:rFonts w:ascii="Arial" w:hAnsi="Arial" w:cs="Arial"/>
          <w:sz w:val="24"/>
          <w:szCs w:val="24"/>
        </w:rPr>
        <w:t xml:space="preserve">complementary and </w:t>
      </w:r>
      <w:r w:rsidR="008863D4" w:rsidRPr="00476367">
        <w:rPr>
          <w:rFonts w:ascii="Arial" w:hAnsi="Arial" w:cs="Arial"/>
          <w:sz w:val="24"/>
          <w:szCs w:val="24"/>
        </w:rPr>
        <w:t>alternative</w:t>
      </w:r>
      <w:r w:rsidR="00292885" w:rsidRPr="00476367">
        <w:rPr>
          <w:rFonts w:ascii="Arial" w:hAnsi="Arial" w:cs="Arial"/>
          <w:sz w:val="24"/>
          <w:szCs w:val="24"/>
        </w:rPr>
        <w:t xml:space="preserve"> medications are </w:t>
      </w:r>
      <w:r w:rsidR="00E144E0" w:rsidRPr="00476367">
        <w:rPr>
          <w:rFonts w:ascii="Arial" w:hAnsi="Arial" w:cs="Arial"/>
          <w:sz w:val="24"/>
          <w:szCs w:val="24"/>
        </w:rPr>
        <w:t>acknowledged, however</w:t>
      </w:r>
      <w:r w:rsidR="008863D4" w:rsidRPr="00476367">
        <w:rPr>
          <w:rFonts w:ascii="Arial" w:hAnsi="Arial" w:cs="Arial"/>
          <w:sz w:val="24"/>
          <w:szCs w:val="24"/>
        </w:rPr>
        <w:t xml:space="preserve"> </w:t>
      </w:r>
      <w:r w:rsidR="00F84A25" w:rsidRPr="00476367">
        <w:rPr>
          <w:rFonts w:ascii="Arial" w:hAnsi="Arial" w:cs="Arial"/>
          <w:sz w:val="24"/>
          <w:szCs w:val="24"/>
        </w:rPr>
        <w:t xml:space="preserve">some are not yet claimed to be part of the medical </w:t>
      </w:r>
      <w:r w:rsidR="005633CB" w:rsidRPr="00476367">
        <w:rPr>
          <w:rFonts w:ascii="Arial" w:hAnsi="Arial" w:cs="Arial"/>
          <w:sz w:val="24"/>
          <w:szCs w:val="24"/>
        </w:rPr>
        <w:t>services.</w:t>
      </w:r>
      <w:r w:rsidR="00E144E0" w:rsidRPr="00476367">
        <w:rPr>
          <w:rFonts w:ascii="Arial" w:hAnsi="Arial" w:cs="Arial"/>
          <w:sz w:val="24"/>
          <w:szCs w:val="24"/>
        </w:rPr>
        <w:t xml:space="preserve"> </w:t>
      </w:r>
      <w:r w:rsidR="005633CB" w:rsidRPr="00476367">
        <w:rPr>
          <w:rFonts w:ascii="Arial" w:hAnsi="Arial" w:cs="Arial"/>
          <w:sz w:val="24"/>
          <w:szCs w:val="24"/>
        </w:rPr>
        <w:t>Strategy,</w:t>
      </w:r>
      <w:r w:rsidR="00E144E0" w:rsidRPr="00476367">
        <w:rPr>
          <w:rFonts w:ascii="Arial" w:hAnsi="Arial" w:cs="Arial"/>
          <w:sz w:val="24"/>
          <w:szCs w:val="24"/>
        </w:rPr>
        <w:t xml:space="preserve"> guidelines</w:t>
      </w:r>
      <w:r w:rsidR="005633CB" w:rsidRPr="00476367">
        <w:rPr>
          <w:rFonts w:ascii="Arial" w:hAnsi="Arial" w:cs="Arial"/>
          <w:sz w:val="24"/>
          <w:szCs w:val="24"/>
        </w:rPr>
        <w:t>, and practi</w:t>
      </w:r>
      <w:r w:rsidR="00E144E0" w:rsidRPr="00476367">
        <w:rPr>
          <w:rFonts w:ascii="Arial" w:hAnsi="Arial" w:cs="Arial"/>
          <w:sz w:val="24"/>
          <w:szCs w:val="24"/>
        </w:rPr>
        <w:t>ce are all included in the healthcare plan.</w:t>
      </w:r>
      <w:r w:rsidR="00594F08" w:rsidRPr="00476367">
        <w:rPr>
          <w:rFonts w:ascii="Arial" w:hAnsi="Arial" w:cs="Arial"/>
          <w:sz w:val="24"/>
          <w:szCs w:val="24"/>
        </w:rPr>
        <w:t xml:space="preserve"> Much more information needs to be </w:t>
      </w:r>
      <w:r w:rsidR="00F16C0A" w:rsidRPr="00476367">
        <w:rPr>
          <w:rFonts w:ascii="Arial" w:hAnsi="Arial" w:cs="Arial"/>
          <w:sz w:val="24"/>
          <w:szCs w:val="24"/>
        </w:rPr>
        <w:t>provided</w:t>
      </w:r>
      <w:r w:rsidR="00594F08" w:rsidRPr="00476367">
        <w:rPr>
          <w:rFonts w:ascii="Arial" w:hAnsi="Arial" w:cs="Arial"/>
          <w:sz w:val="24"/>
          <w:szCs w:val="24"/>
        </w:rPr>
        <w:t xml:space="preserve"> </w:t>
      </w:r>
      <w:r w:rsidR="008A1BEE" w:rsidRPr="00476367">
        <w:rPr>
          <w:rFonts w:ascii="Arial" w:hAnsi="Arial" w:cs="Arial"/>
          <w:sz w:val="24"/>
          <w:szCs w:val="24"/>
        </w:rPr>
        <w:t>within the education sector.</w:t>
      </w:r>
    </w:p>
    <w:p w14:paraId="012A2368" w14:textId="013F424B" w:rsidR="003551B5" w:rsidRPr="00476367" w:rsidRDefault="006B612B" w:rsidP="00954D60">
      <w:pPr>
        <w:pStyle w:val="Heading1"/>
        <w:rPr>
          <w:rFonts w:ascii="Arial" w:hAnsi="Arial" w:cs="Arial"/>
          <w:color w:val="auto"/>
          <w:sz w:val="28"/>
          <w:szCs w:val="28"/>
          <w:u w:val="single"/>
        </w:rPr>
      </w:pPr>
      <w:bookmarkStart w:id="9" w:name="_Toc68164120"/>
      <w:r w:rsidRPr="00476367">
        <w:rPr>
          <w:rFonts w:ascii="Arial" w:hAnsi="Arial" w:cs="Arial"/>
          <w:color w:val="auto"/>
          <w:sz w:val="28"/>
          <w:szCs w:val="28"/>
          <w:u w:val="single"/>
        </w:rPr>
        <w:lastRenderedPageBreak/>
        <w:t>Tolerant systems</w:t>
      </w:r>
      <w:bookmarkEnd w:id="9"/>
    </w:p>
    <w:p w14:paraId="2A21582A" w14:textId="55B139CE" w:rsidR="006B612B" w:rsidRPr="00476367" w:rsidRDefault="006B612B" w:rsidP="00F16C0A">
      <w:pPr>
        <w:spacing w:line="360" w:lineRule="auto"/>
        <w:jc w:val="both"/>
        <w:rPr>
          <w:rFonts w:ascii="Arial" w:hAnsi="Arial" w:cs="Arial"/>
          <w:sz w:val="24"/>
          <w:szCs w:val="24"/>
        </w:rPr>
      </w:pPr>
      <w:r w:rsidRPr="00476367">
        <w:rPr>
          <w:rFonts w:ascii="Arial" w:hAnsi="Arial" w:cs="Arial"/>
          <w:sz w:val="24"/>
          <w:szCs w:val="24"/>
        </w:rPr>
        <w:t>In which the public medical services framework depends on allopathic medication, however a few practices are endured by law.</w:t>
      </w:r>
    </w:p>
    <w:p w14:paraId="74E625E7" w14:textId="22AA3BA2" w:rsidR="006B612B" w:rsidRPr="00476367" w:rsidRDefault="006B612B" w:rsidP="00954D60">
      <w:pPr>
        <w:pStyle w:val="Heading1"/>
        <w:rPr>
          <w:rFonts w:ascii="Arial" w:hAnsi="Arial" w:cs="Arial"/>
          <w:color w:val="auto"/>
          <w:sz w:val="28"/>
          <w:szCs w:val="28"/>
          <w:u w:val="single"/>
        </w:rPr>
      </w:pPr>
      <w:bookmarkStart w:id="10" w:name="_Toc68164121"/>
      <w:r w:rsidRPr="00476367">
        <w:rPr>
          <w:rFonts w:ascii="Arial" w:hAnsi="Arial" w:cs="Arial"/>
          <w:color w:val="auto"/>
          <w:sz w:val="28"/>
          <w:szCs w:val="28"/>
          <w:u w:val="single"/>
        </w:rPr>
        <w:t>Exclusive systems</w:t>
      </w:r>
      <w:bookmarkEnd w:id="10"/>
    </w:p>
    <w:p w14:paraId="2857C6D8" w14:textId="740457C9" w:rsidR="00986BDC" w:rsidRPr="00476367" w:rsidRDefault="006B612B" w:rsidP="00F16C0A">
      <w:pPr>
        <w:spacing w:line="360" w:lineRule="auto"/>
        <w:jc w:val="both"/>
        <w:rPr>
          <w:rFonts w:ascii="Arial" w:hAnsi="Arial" w:cs="Arial"/>
          <w:sz w:val="24"/>
          <w:szCs w:val="24"/>
        </w:rPr>
      </w:pPr>
      <w:r w:rsidRPr="00476367">
        <w:rPr>
          <w:rFonts w:ascii="Arial" w:hAnsi="Arial" w:cs="Arial"/>
          <w:sz w:val="24"/>
          <w:szCs w:val="24"/>
        </w:rPr>
        <w:t>In which the public medical services framework depends on allopathic medication and the act of conventional/integral medication is unlawful</w:t>
      </w:r>
      <w:r w:rsidR="00297238" w:rsidRPr="00476367">
        <w:rPr>
          <w:rFonts w:ascii="Arial" w:hAnsi="Arial" w:cs="Arial"/>
          <w:sz w:val="24"/>
          <w:szCs w:val="24"/>
        </w:rPr>
        <w:t xml:space="preserve"> and should not be used.</w:t>
      </w:r>
    </w:p>
    <w:p w14:paraId="2800539D" w14:textId="4ED8DC9D" w:rsidR="00E23686" w:rsidRPr="00476367" w:rsidRDefault="00C728F9" w:rsidP="008B35F0">
      <w:pPr>
        <w:pStyle w:val="Heading1"/>
        <w:rPr>
          <w:rFonts w:ascii="Arial" w:hAnsi="Arial" w:cs="Arial"/>
          <w:color w:val="auto"/>
          <w:sz w:val="28"/>
          <w:szCs w:val="28"/>
          <w:u w:val="single"/>
        </w:rPr>
      </w:pPr>
      <w:bookmarkStart w:id="11" w:name="_Toc68164122"/>
      <w:r w:rsidRPr="00476367">
        <w:rPr>
          <w:rFonts w:ascii="Arial" w:hAnsi="Arial" w:cs="Arial"/>
          <w:color w:val="auto"/>
          <w:sz w:val="28"/>
          <w:szCs w:val="28"/>
          <w:u w:val="single"/>
        </w:rPr>
        <w:t xml:space="preserve">Voluntary and </w:t>
      </w:r>
      <w:r w:rsidR="00890FE5" w:rsidRPr="00476367">
        <w:rPr>
          <w:rFonts w:ascii="Arial" w:hAnsi="Arial" w:cs="Arial"/>
          <w:color w:val="auto"/>
          <w:sz w:val="28"/>
          <w:szCs w:val="28"/>
          <w:u w:val="single"/>
        </w:rPr>
        <w:t>statuary</w:t>
      </w:r>
      <w:bookmarkEnd w:id="11"/>
    </w:p>
    <w:p w14:paraId="6D8D59CB" w14:textId="77777777" w:rsidR="00DD6811" w:rsidRDefault="00CB2D8D" w:rsidP="00F16C0A">
      <w:pPr>
        <w:spacing w:line="360" w:lineRule="auto"/>
        <w:jc w:val="both"/>
        <w:rPr>
          <w:rFonts w:ascii="Arial" w:hAnsi="Arial" w:cs="Arial"/>
          <w:sz w:val="24"/>
          <w:szCs w:val="24"/>
        </w:rPr>
      </w:pPr>
      <w:r>
        <w:rPr>
          <w:rFonts w:ascii="Arial" w:hAnsi="Arial" w:cs="Arial"/>
          <w:sz w:val="24"/>
          <w:szCs w:val="24"/>
        </w:rPr>
        <w:t xml:space="preserve">According to </w:t>
      </w:r>
      <w:r w:rsidRPr="00E47194">
        <w:rPr>
          <w:rFonts w:ascii="Arial" w:hAnsi="Arial" w:cs="Arial"/>
          <w:sz w:val="24"/>
          <w:szCs w:val="24"/>
        </w:rPr>
        <w:t>(Complementary therapies fact sheet, 2017)</w:t>
      </w:r>
      <w:r w:rsidRPr="00311802">
        <w:rPr>
          <w:rFonts w:ascii="Arial" w:hAnsi="Arial" w:cs="Arial"/>
          <w:sz w:val="24"/>
          <w:szCs w:val="24"/>
        </w:rPr>
        <w:t xml:space="preserve"> </w:t>
      </w:r>
      <w:r w:rsidR="007B3BF5" w:rsidRPr="007B3BF5">
        <w:rPr>
          <w:rFonts w:ascii="Arial" w:hAnsi="Arial" w:cs="Arial"/>
          <w:sz w:val="24"/>
          <w:szCs w:val="24"/>
        </w:rPr>
        <w:t>There is no enactment that confines the act of CAM in the UK separated from the act of chiropractic and osteopathy and cut</w:t>
      </w:r>
      <w:r w:rsidR="00941E26">
        <w:rPr>
          <w:rFonts w:ascii="Arial" w:hAnsi="Arial" w:cs="Arial"/>
          <w:sz w:val="24"/>
          <w:szCs w:val="24"/>
        </w:rPr>
        <w:t xml:space="preserve"> </w:t>
      </w:r>
      <w:r w:rsidR="007B3BF5" w:rsidRPr="007B3BF5">
        <w:rPr>
          <w:rFonts w:ascii="Arial" w:hAnsi="Arial" w:cs="Arial"/>
          <w:sz w:val="24"/>
          <w:szCs w:val="24"/>
        </w:rPr>
        <w:t xml:space="preserve">off points on promoting the therapies of specific conditions like disease and tuberculosis. The UK government has progressively perceived the requirement for far reaching guideline of CAM, however it deserted its unique arrangement for a general administrative body. Activities to </w:t>
      </w:r>
      <w:r w:rsidR="002131D9" w:rsidRPr="007B3BF5">
        <w:rPr>
          <w:rFonts w:ascii="Arial" w:hAnsi="Arial" w:cs="Arial"/>
          <w:sz w:val="24"/>
          <w:szCs w:val="24"/>
        </w:rPr>
        <w:t>analyse</w:t>
      </w:r>
      <w:r w:rsidR="007B3BF5" w:rsidRPr="007B3BF5">
        <w:rPr>
          <w:rFonts w:ascii="Arial" w:hAnsi="Arial" w:cs="Arial"/>
          <w:sz w:val="24"/>
          <w:szCs w:val="24"/>
        </w:rPr>
        <w:t xml:space="preserve"> and rush the cycle of guideline have included setting up a focal, all around perceived</w:t>
      </w:r>
      <w:r w:rsidR="00763D8D">
        <w:rPr>
          <w:rFonts w:ascii="Arial" w:hAnsi="Arial" w:cs="Arial"/>
          <w:sz w:val="24"/>
          <w:szCs w:val="24"/>
        </w:rPr>
        <w:t xml:space="preserve"> a reliable </w:t>
      </w:r>
      <w:r w:rsidR="007B3BF5" w:rsidRPr="007B3BF5">
        <w:rPr>
          <w:rFonts w:ascii="Arial" w:hAnsi="Arial" w:cs="Arial"/>
          <w:sz w:val="24"/>
          <w:szCs w:val="24"/>
        </w:rPr>
        <w:t xml:space="preserve">body to encourage progress for </w:t>
      </w:r>
      <w:r w:rsidR="00763D8D">
        <w:rPr>
          <w:rFonts w:ascii="Arial" w:hAnsi="Arial" w:cs="Arial"/>
          <w:sz w:val="24"/>
          <w:szCs w:val="24"/>
        </w:rPr>
        <w:t>professional</w:t>
      </w:r>
      <w:r w:rsidR="007B3BF5" w:rsidRPr="007B3BF5">
        <w:rPr>
          <w:rFonts w:ascii="Arial" w:hAnsi="Arial" w:cs="Arial"/>
          <w:sz w:val="24"/>
          <w:szCs w:val="24"/>
        </w:rPr>
        <w:t xml:space="preserve"> callings, and a definitive study </w:t>
      </w:r>
      <w:r>
        <w:rPr>
          <w:rFonts w:ascii="Arial" w:hAnsi="Arial" w:cs="Arial"/>
          <w:sz w:val="24"/>
          <w:szCs w:val="24"/>
        </w:rPr>
        <w:t>the</w:t>
      </w:r>
      <w:r w:rsidR="007B3BF5" w:rsidRPr="007B3BF5">
        <w:rPr>
          <w:rFonts w:ascii="Arial" w:hAnsi="Arial" w:cs="Arial"/>
          <w:sz w:val="24"/>
          <w:szCs w:val="24"/>
        </w:rPr>
        <w:t xml:space="preserve"> current expert associations.</w:t>
      </w:r>
    </w:p>
    <w:p w14:paraId="3AC4B31B" w14:textId="0D13362C" w:rsidR="00986BDC" w:rsidRDefault="007B3BF5" w:rsidP="00F16C0A">
      <w:pPr>
        <w:spacing w:line="360" w:lineRule="auto"/>
        <w:jc w:val="both"/>
        <w:rPr>
          <w:rFonts w:ascii="Arial" w:hAnsi="Arial" w:cs="Arial"/>
          <w:sz w:val="24"/>
          <w:szCs w:val="24"/>
        </w:rPr>
      </w:pPr>
      <w:r w:rsidRPr="007B3BF5">
        <w:rPr>
          <w:rFonts w:ascii="Arial" w:hAnsi="Arial" w:cs="Arial"/>
          <w:sz w:val="24"/>
          <w:szCs w:val="24"/>
        </w:rPr>
        <w:t xml:space="preserve">One pathway open to </w:t>
      </w:r>
      <w:r w:rsidR="00BA09A1">
        <w:rPr>
          <w:rFonts w:ascii="Arial" w:hAnsi="Arial" w:cs="Arial"/>
          <w:sz w:val="24"/>
          <w:szCs w:val="24"/>
        </w:rPr>
        <w:t xml:space="preserve">a solo </w:t>
      </w:r>
      <w:r w:rsidR="002131D9">
        <w:rPr>
          <w:rFonts w:ascii="Arial" w:hAnsi="Arial" w:cs="Arial"/>
          <w:sz w:val="24"/>
          <w:szCs w:val="24"/>
        </w:rPr>
        <w:t>professional bas</w:t>
      </w:r>
      <w:r w:rsidRPr="007B3BF5">
        <w:rPr>
          <w:rFonts w:ascii="Arial" w:hAnsi="Arial" w:cs="Arial"/>
          <w:sz w:val="24"/>
          <w:szCs w:val="24"/>
        </w:rPr>
        <w:t xml:space="preserve"> is legal self-guideline, which requires a </w:t>
      </w:r>
      <w:r w:rsidR="002131D9">
        <w:rPr>
          <w:rFonts w:ascii="Arial" w:hAnsi="Arial" w:cs="Arial"/>
          <w:sz w:val="24"/>
          <w:szCs w:val="24"/>
        </w:rPr>
        <w:t>single</w:t>
      </w:r>
      <w:r w:rsidRPr="007B3BF5">
        <w:rPr>
          <w:rFonts w:ascii="Arial" w:hAnsi="Arial" w:cs="Arial"/>
          <w:sz w:val="24"/>
          <w:szCs w:val="24"/>
        </w:rPr>
        <w:t xml:space="preserve"> administering, a precise corpus of information, perceived instructional classes and showed viability. The other pathway is </w:t>
      </w:r>
      <w:r w:rsidR="00CB2D8D">
        <w:rPr>
          <w:rFonts w:ascii="Arial" w:hAnsi="Arial" w:cs="Arial"/>
          <w:sz w:val="24"/>
          <w:szCs w:val="24"/>
        </w:rPr>
        <w:t xml:space="preserve">voluntary </w:t>
      </w:r>
      <w:r w:rsidRPr="007B3BF5">
        <w:rPr>
          <w:rFonts w:ascii="Arial" w:hAnsi="Arial" w:cs="Arial"/>
          <w:sz w:val="24"/>
          <w:szCs w:val="24"/>
        </w:rPr>
        <w:t>self-guideline. Chiropractic and osteopathy have received legal self-</w:t>
      </w:r>
      <w:r w:rsidR="00CB2D8D" w:rsidRPr="007B3BF5">
        <w:rPr>
          <w:rFonts w:ascii="Arial" w:hAnsi="Arial" w:cs="Arial"/>
          <w:sz w:val="24"/>
          <w:szCs w:val="24"/>
        </w:rPr>
        <w:t>guideline;</w:t>
      </w:r>
      <w:r w:rsidRPr="007B3BF5">
        <w:rPr>
          <w:rFonts w:ascii="Arial" w:hAnsi="Arial" w:cs="Arial"/>
          <w:sz w:val="24"/>
          <w:szCs w:val="24"/>
        </w:rPr>
        <w:t xml:space="preserve"> </w:t>
      </w:r>
      <w:r w:rsidR="00CB2D8D" w:rsidRPr="007B3BF5">
        <w:rPr>
          <w:rFonts w:ascii="Arial" w:hAnsi="Arial" w:cs="Arial"/>
          <w:sz w:val="24"/>
          <w:szCs w:val="24"/>
        </w:rPr>
        <w:t>however,</w:t>
      </w:r>
      <w:r w:rsidRPr="007B3BF5">
        <w:rPr>
          <w:rFonts w:ascii="Arial" w:hAnsi="Arial" w:cs="Arial"/>
          <w:sz w:val="24"/>
          <w:szCs w:val="24"/>
        </w:rPr>
        <w:t xml:space="preserve"> this has demonstrated costly for singular individuals from these callings. A new House of Lords report on CAM has suggested that the natural medication and needle therapy callings ought to likewise build up an arrangement of legal guideline. Different callings, like fragrant healing, are currently building up single proficient bodies as an initial move towards self-guideline. Among the issues that stay to be settled is the connection between the CAM callings</w:t>
      </w:r>
      <w:r w:rsidR="00CB2D8D">
        <w:rPr>
          <w:rFonts w:ascii="Arial" w:hAnsi="Arial" w:cs="Arial"/>
          <w:sz w:val="24"/>
          <w:szCs w:val="24"/>
        </w:rPr>
        <w:t xml:space="preserve"> and legal enlisted spec</w:t>
      </w:r>
      <w:r w:rsidR="00F160A2">
        <w:rPr>
          <w:rFonts w:ascii="Arial" w:hAnsi="Arial" w:cs="Arial"/>
          <w:sz w:val="24"/>
          <w:szCs w:val="24"/>
        </w:rPr>
        <w:t xml:space="preserve">ialists who additionally </w:t>
      </w:r>
      <w:r w:rsidR="00EA7194">
        <w:rPr>
          <w:rFonts w:ascii="Arial" w:hAnsi="Arial" w:cs="Arial"/>
          <w:sz w:val="24"/>
          <w:szCs w:val="24"/>
        </w:rPr>
        <w:t>practise.</w:t>
      </w:r>
      <w:r w:rsidR="00EA7194" w:rsidRPr="00311802">
        <w:rPr>
          <w:rFonts w:ascii="Arial" w:hAnsi="Arial" w:cs="Arial"/>
          <w:sz w:val="24"/>
          <w:szCs w:val="24"/>
        </w:rPr>
        <w:t xml:space="preserve"> The</w:t>
      </w:r>
      <w:r w:rsidR="00CB2D8D" w:rsidRPr="00311802">
        <w:rPr>
          <w:rFonts w:ascii="Arial" w:hAnsi="Arial" w:cs="Arial"/>
          <w:sz w:val="24"/>
          <w:szCs w:val="24"/>
        </w:rPr>
        <w:t xml:space="preserve"> General Administrative Council for Complementary Therapies (GRCCT) will set up a public register and approve the situation with every single enrolled advisor</w:t>
      </w:r>
      <w:r w:rsidR="00CB2D8D" w:rsidRPr="00950151">
        <w:rPr>
          <w:rFonts w:ascii="Arial" w:hAnsi="Arial" w:cs="Arial"/>
          <w:sz w:val="24"/>
          <w:szCs w:val="24"/>
        </w:rPr>
        <w:t xml:space="preserve"> </w:t>
      </w:r>
      <w:r w:rsidR="00CB2D8D" w:rsidRPr="00950151">
        <w:rPr>
          <w:rFonts w:ascii="Arial" w:hAnsi="Arial" w:cs="Arial"/>
          <w:sz w:val="24"/>
          <w:szCs w:val="24"/>
        </w:rPr>
        <w:t>(Clarke, 2016)</w:t>
      </w:r>
    </w:p>
    <w:p w14:paraId="3511EF01" w14:textId="77777777" w:rsidR="00155D87" w:rsidRPr="00027116" w:rsidRDefault="00155D87" w:rsidP="008B35F0">
      <w:pPr>
        <w:pStyle w:val="Heading1"/>
        <w:rPr>
          <w:rFonts w:ascii="Arial" w:hAnsi="Arial" w:cs="Arial"/>
          <w:sz w:val="28"/>
          <w:szCs w:val="28"/>
        </w:rPr>
      </w:pPr>
    </w:p>
    <w:p w14:paraId="07AE3959" w14:textId="11BB18FB" w:rsidR="00C728F9" w:rsidRDefault="008F2505" w:rsidP="008B35F0">
      <w:pPr>
        <w:pStyle w:val="Heading1"/>
        <w:rPr>
          <w:rFonts w:ascii="Arial" w:hAnsi="Arial" w:cs="Arial"/>
          <w:color w:val="auto"/>
          <w:sz w:val="28"/>
          <w:szCs w:val="28"/>
          <w:u w:val="single"/>
        </w:rPr>
      </w:pPr>
      <w:bookmarkStart w:id="12" w:name="_Toc68164123"/>
      <w:r w:rsidRPr="00476367">
        <w:rPr>
          <w:rFonts w:ascii="Arial" w:hAnsi="Arial" w:cs="Arial"/>
          <w:color w:val="auto"/>
          <w:sz w:val="28"/>
          <w:szCs w:val="28"/>
          <w:u w:val="single"/>
        </w:rPr>
        <w:t>The effectiveness of these varied treatments</w:t>
      </w:r>
      <w:bookmarkEnd w:id="12"/>
    </w:p>
    <w:p w14:paraId="51BA14DF" w14:textId="77777777" w:rsidR="00476367" w:rsidRPr="00476367" w:rsidRDefault="00476367" w:rsidP="00476367">
      <w:pPr>
        <w:rPr>
          <w:lang w:val="en-US"/>
        </w:rPr>
      </w:pPr>
    </w:p>
    <w:p w14:paraId="67ABBE17" w14:textId="75ADDD2B" w:rsidR="00364288" w:rsidRPr="00F16C0A" w:rsidRDefault="00364288" w:rsidP="00F16C0A">
      <w:pPr>
        <w:spacing w:line="360" w:lineRule="auto"/>
        <w:jc w:val="both"/>
        <w:rPr>
          <w:rFonts w:ascii="Arial" w:hAnsi="Arial" w:cs="Arial"/>
          <w:sz w:val="24"/>
          <w:szCs w:val="24"/>
        </w:rPr>
      </w:pPr>
      <w:r w:rsidRPr="00F16C0A">
        <w:rPr>
          <w:rFonts w:ascii="Arial" w:hAnsi="Arial" w:cs="Arial"/>
          <w:sz w:val="24"/>
          <w:szCs w:val="24"/>
        </w:rPr>
        <w:t xml:space="preserve">One of the proposals of the report on (CAM) Complementary and alternative medication by the lords on the committee of science and technology was that "to </w:t>
      </w:r>
      <w:r w:rsidRPr="00F16C0A">
        <w:rPr>
          <w:rFonts w:ascii="Arial" w:hAnsi="Arial" w:cs="Arial"/>
          <w:sz w:val="24"/>
          <w:szCs w:val="24"/>
        </w:rPr>
        <w:lastRenderedPageBreak/>
        <w:t xml:space="preserve">secure general society, callings with more than one administrative body put forth a purposeful attempt to unite their different bodies and to build up an unmistakable expert structure." </w:t>
      </w:r>
      <w:r w:rsidR="00F63064" w:rsidRPr="00F16C0A">
        <w:rPr>
          <w:rFonts w:ascii="Arial" w:hAnsi="Arial" w:cs="Arial"/>
          <w:sz w:val="24"/>
          <w:szCs w:val="24"/>
        </w:rPr>
        <w:t xml:space="preserve">(IBD Relief, </w:t>
      </w:r>
      <w:r w:rsidR="00E77923" w:rsidRPr="00F16C0A">
        <w:rPr>
          <w:rFonts w:ascii="Arial" w:hAnsi="Arial" w:cs="Arial"/>
          <w:sz w:val="24"/>
          <w:szCs w:val="24"/>
        </w:rPr>
        <w:t>2020) That</w:t>
      </w:r>
      <w:r w:rsidRPr="00F16C0A">
        <w:rPr>
          <w:rFonts w:ascii="Arial" w:hAnsi="Arial" w:cs="Arial"/>
          <w:sz w:val="24"/>
          <w:szCs w:val="24"/>
        </w:rPr>
        <w:t xml:space="preserve"> some wellbeing callings stay unregulated in a created country appears to be phenomenal</w:t>
      </w:r>
      <w:r w:rsidR="00F63064" w:rsidRPr="00F16C0A">
        <w:rPr>
          <w:rFonts w:ascii="Arial" w:hAnsi="Arial" w:cs="Arial"/>
          <w:sz w:val="24"/>
          <w:szCs w:val="24"/>
        </w:rPr>
        <w:t>.</w:t>
      </w:r>
    </w:p>
    <w:p w14:paraId="01AFEDA2" w14:textId="6DBAE86C" w:rsidR="006F0E41" w:rsidRPr="00F16C0A" w:rsidRDefault="006F0E41" w:rsidP="00F16C0A">
      <w:pPr>
        <w:spacing w:line="360" w:lineRule="auto"/>
        <w:jc w:val="both"/>
        <w:rPr>
          <w:rFonts w:ascii="Arial" w:hAnsi="Arial" w:cs="Arial"/>
          <w:sz w:val="24"/>
          <w:szCs w:val="24"/>
        </w:rPr>
      </w:pPr>
      <w:r w:rsidRPr="00F16C0A">
        <w:rPr>
          <w:rFonts w:ascii="Arial" w:hAnsi="Arial" w:cs="Arial"/>
          <w:sz w:val="24"/>
          <w:szCs w:val="24"/>
        </w:rPr>
        <w:t xml:space="preserve">Corresponding Complementary and alternative treatments have </w:t>
      </w:r>
      <w:r w:rsidR="00297238" w:rsidRPr="00F16C0A">
        <w:rPr>
          <w:rFonts w:ascii="Arial" w:hAnsi="Arial" w:cs="Arial"/>
          <w:sz w:val="24"/>
          <w:szCs w:val="24"/>
        </w:rPr>
        <w:t>become</w:t>
      </w:r>
      <w:r w:rsidRPr="00F16C0A">
        <w:rPr>
          <w:rFonts w:ascii="Arial" w:hAnsi="Arial" w:cs="Arial"/>
          <w:sz w:val="24"/>
          <w:szCs w:val="24"/>
        </w:rPr>
        <w:t xml:space="preserve"> more broadly chosen in the last 20 years. However, a vast number</w:t>
      </w:r>
      <w:r w:rsidR="00364288" w:rsidRPr="00F16C0A">
        <w:rPr>
          <w:rFonts w:ascii="Arial" w:hAnsi="Arial" w:cs="Arial"/>
          <w:sz w:val="24"/>
          <w:szCs w:val="24"/>
        </w:rPr>
        <w:t xml:space="preserve"> of people</w:t>
      </w:r>
      <w:r w:rsidRPr="00F16C0A">
        <w:rPr>
          <w:rFonts w:ascii="Arial" w:hAnsi="Arial" w:cs="Arial"/>
          <w:sz w:val="24"/>
          <w:szCs w:val="24"/>
        </w:rPr>
        <w:t xml:space="preserve"> </w:t>
      </w:r>
      <w:r w:rsidR="00364288" w:rsidRPr="00F16C0A">
        <w:rPr>
          <w:rFonts w:ascii="Arial" w:hAnsi="Arial" w:cs="Arial"/>
          <w:sz w:val="24"/>
          <w:szCs w:val="24"/>
        </w:rPr>
        <w:t xml:space="preserve">who practices </w:t>
      </w:r>
      <w:r w:rsidRPr="00F16C0A">
        <w:rPr>
          <w:rFonts w:ascii="Arial" w:hAnsi="Arial" w:cs="Arial"/>
          <w:sz w:val="24"/>
          <w:szCs w:val="24"/>
        </w:rPr>
        <w:t>in the United Kingdom are generally</w:t>
      </w:r>
      <w:r w:rsidR="00364288" w:rsidRPr="00F16C0A">
        <w:rPr>
          <w:rFonts w:ascii="Arial" w:hAnsi="Arial" w:cs="Arial"/>
          <w:sz w:val="24"/>
          <w:szCs w:val="24"/>
        </w:rPr>
        <w:t>,</w:t>
      </w:r>
      <w:r w:rsidRPr="00F16C0A">
        <w:rPr>
          <w:rFonts w:ascii="Arial" w:hAnsi="Arial" w:cs="Arial"/>
          <w:sz w:val="24"/>
          <w:szCs w:val="24"/>
        </w:rPr>
        <w:t xml:space="preserve"> supervised by regulations or laws (NT Contributor, 2008)</w:t>
      </w:r>
    </w:p>
    <w:p w14:paraId="36736E39" w14:textId="03441F2A" w:rsidR="00364288" w:rsidRPr="002F45E8" w:rsidRDefault="00364288" w:rsidP="002F45E8">
      <w:pPr>
        <w:rPr>
          <w:rFonts w:ascii="Arial" w:hAnsi="Arial" w:cs="Arial"/>
          <w:b/>
          <w:bCs/>
          <w:sz w:val="24"/>
          <w:szCs w:val="24"/>
          <w:u w:val="single"/>
        </w:rPr>
      </w:pPr>
      <w:r w:rsidRPr="002F45E8">
        <w:rPr>
          <w:rFonts w:ascii="Arial" w:hAnsi="Arial" w:cs="Arial"/>
          <w:b/>
          <w:bCs/>
          <w:sz w:val="24"/>
          <w:szCs w:val="24"/>
          <w:u w:val="single"/>
        </w:rPr>
        <w:t>Example</w:t>
      </w:r>
      <w:r w:rsidR="003B0D20" w:rsidRPr="002F45E8">
        <w:rPr>
          <w:rFonts w:ascii="Arial" w:hAnsi="Arial" w:cs="Arial"/>
          <w:b/>
          <w:bCs/>
          <w:sz w:val="24"/>
          <w:szCs w:val="24"/>
          <w:u w:val="single"/>
        </w:rPr>
        <w:t xml:space="preserve"> children with cancer.</w:t>
      </w:r>
    </w:p>
    <w:p w14:paraId="1A310A34" w14:textId="676C39A4" w:rsidR="00F216F4" w:rsidRDefault="00364288" w:rsidP="00F16C0A">
      <w:pPr>
        <w:spacing w:line="360" w:lineRule="auto"/>
        <w:jc w:val="both"/>
        <w:rPr>
          <w:rFonts w:ascii="Arial" w:hAnsi="Arial" w:cs="Arial"/>
          <w:sz w:val="24"/>
          <w:szCs w:val="24"/>
        </w:rPr>
      </w:pPr>
      <w:r w:rsidRPr="00F16C0A">
        <w:rPr>
          <w:rFonts w:ascii="Arial" w:hAnsi="Arial" w:cs="Arial"/>
          <w:sz w:val="24"/>
          <w:szCs w:val="24"/>
        </w:rPr>
        <w:t xml:space="preserve">Complementary </w:t>
      </w:r>
      <w:r w:rsidR="00F63064" w:rsidRPr="00F16C0A">
        <w:rPr>
          <w:rFonts w:ascii="Arial" w:hAnsi="Arial" w:cs="Arial"/>
          <w:sz w:val="24"/>
          <w:szCs w:val="24"/>
        </w:rPr>
        <w:t>treatments in children who are undergoing treatment for cance</w:t>
      </w:r>
      <w:r w:rsidR="005A356C" w:rsidRPr="00F16C0A">
        <w:rPr>
          <w:rFonts w:ascii="Arial" w:hAnsi="Arial" w:cs="Arial"/>
          <w:sz w:val="24"/>
          <w:szCs w:val="24"/>
        </w:rPr>
        <w:t>r could benefit from using CAM</w:t>
      </w:r>
      <w:r w:rsidR="00F63064" w:rsidRPr="00F16C0A">
        <w:rPr>
          <w:rFonts w:ascii="Arial" w:hAnsi="Arial" w:cs="Arial"/>
          <w:sz w:val="24"/>
          <w:szCs w:val="24"/>
        </w:rPr>
        <w:t xml:space="preserve">, </w:t>
      </w:r>
      <w:r w:rsidR="005A356C" w:rsidRPr="00F16C0A">
        <w:rPr>
          <w:rFonts w:ascii="Arial" w:hAnsi="Arial" w:cs="Arial"/>
          <w:sz w:val="24"/>
          <w:szCs w:val="24"/>
        </w:rPr>
        <w:t xml:space="preserve">many young people </w:t>
      </w:r>
      <w:r w:rsidR="00F63064" w:rsidRPr="00F16C0A">
        <w:rPr>
          <w:rFonts w:ascii="Arial" w:hAnsi="Arial" w:cs="Arial"/>
          <w:sz w:val="24"/>
          <w:szCs w:val="24"/>
        </w:rPr>
        <w:t>will suffer with side effects from the treatment that has been provide</w:t>
      </w:r>
      <w:r w:rsidR="005A356C" w:rsidRPr="00F16C0A">
        <w:rPr>
          <w:rFonts w:ascii="Arial" w:hAnsi="Arial" w:cs="Arial"/>
          <w:sz w:val="24"/>
          <w:szCs w:val="24"/>
        </w:rPr>
        <w:t>d</w:t>
      </w:r>
      <w:r w:rsidR="00F63064" w:rsidRPr="00F16C0A">
        <w:rPr>
          <w:rFonts w:ascii="Arial" w:hAnsi="Arial" w:cs="Arial"/>
          <w:sz w:val="24"/>
          <w:szCs w:val="24"/>
        </w:rPr>
        <w:t xml:space="preserve">. </w:t>
      </w:r>
      <w:r w:rsidR="00281FF4" w:rsidRPr="00F16C0A">
        <w:rPr>
          <w:rFonts w:ascii="Arial" w:hAnsi="Arial" w:cs="Arial"/>
          <w:sz w:val="24"/>
          <w:szCs w:val="24"/>
        </w:rPr>
        <w:t>Felling light</w:t>
      </w:r>
      <w:r w:rsidR="005A356C" w:rsidRPr="00F16C0A">
        <w:rPr>
          <w:rFonts w:ascii="Arial" w:hAnsi="Arial" w:cs="Arial"/>
          <w:sz w:val="24"/>
          <w:szCs w:val="24"/>
        </w:rPr>
        <w:t>headed and</w:t>
      </w:r>
      <w:r w:rsidR="00473EDA" w:rsidRPr="00F16C0A">
        <w:rPr>
          <w:rFonts w:ascii="Arial" w:hAnsi="Arial" w:cs="Arial"/>
          <w:sz w:val="24"/>
          <w:szCs w:val="24"/>
        </w:rPr>
        <w:t xml:space="preserve"> </w:t>
      </w:r>
      <w:r w:rsidR="00A41A43" w:rsidRPr="00F16C0A">
        <w:rPr>
          <w:rFonts w:ascii="Arial" w:hAnsi="Arial" w:cs="Arial"/>
          <w:sz w:val="24"/>
          <w:szCs w:val="24"/>
        </w:rPr>
        <w:t>throwing up</w:t>
      </w:r>
      <w:r w:rsidR="00473EDA" w:rsidRPr="00F16C0A">
        <w:rPr>
          <w:rFonts w:ascii="Arial" w:hAnsi="Arial" w:cs="Arial"/>
          <w:sz w:val="24"/>
          <w:szCs w:val="24"/>
        </w:rPr>
        <w:t xml:space="preserve"> are two </w:t>
      </w:r>
      <w:r w:rsidR="00F63064" w:rsidRPr="00F16C0A">
        <w:rPr>
          <w:rFonts w:ascii="Arial" w:hAnsi="Arial" w:cs="Arial"/>
          <w:sz w:val="24"/>
          <w:szCs w:val="24"/>
        </w:rPr>
        <w:t xml:space="preserve">of the </w:t>
      </w:r>
      <w:r w:rsidR="00473EDA" w:rsidRPr="00F16C0A">
        <w:rPr>
          <w:rFonts w:ascii="Arial" w:hAnsi="Arial" w:cs="Arial"/>
          <w:sz w:val="24"/>
          <w:szCs w:val="24"/>
        </w:rPr>
        <w:t>most regular side effects announced by young</w:t>
      </w:r>
      <w:r w:rsidR="00A41A43" w:rsidRPr="00F16C0A">
        <w:rPr>
          <w:rFonts w:ascii="Arial" w:hAnsi="Arial" w:cs="Arial"/>
          <w:sz w:val="24"/>
          <w:szCs w:val="24"/>
        </w:rPr>
        <w:t xml:space="preserve"> p</w:t>
      </w:r>
      <w:r w:rsidR="00953A7D" w:rsidRPr="00F16C0A">
        <w:rPr>
          <w:rFonts w:ascii="Arial" w:hAnsi="Arial" w:cs="Arial"/>
          <w:sz w:val="24"/>
          <w:szCs w:val="24"/>
        </w:rPr>
        <w:t xml:space="preserve">eople suffering with the dreaded </w:t>
      </w:r>
      <w:r w:rsidR="00473EDA" w:rsidRPr="00F16C0A">
        <w:rPr>
          <w:rFonts w:ascii="Arial" w:hAnsi="Arial" w:cs="Arial"/>
          <w:sz w:val="24"/>
          <w:szCs w:val="24"/>
        </w:rPr>
        <w:t>disease</w:t>
      </w:r>
      <w:r w:rsidR="00953A7D" w:rsidRPr="00F16C0A">
        <w:rPr>
          <w:rFonts w:ascii="Arial" w:hAnsi="Arial" w:cs="Arial"/>
          <w:sz w:val="24"/>
          <w:szCs w:val="24"/>
        </w:rPr>
        <w:t xml:space="preserve"> (Cancer)</w:t>
      </w:r>
      <w:r w:rsidR="00473EDA" w:rsidRPr="00F16C0A">
        <w:rPr>
          <w:rFonts w:ascii="Arial" w:hAnsi="Arial" w:cs="Arial"/>
          <w:sz w:val="24"/>
          <w:szCs w:val="24"/>
        </w:rPr>
        <w:t xml:space="preserve"> when they </w:t>
      </w:r>
      <w:r w:rsidR="006D7A77" w:rsidRPr="00F16C0A">
        <w:rPr>
          <w:rFonts w:ascii="Arial" w:hAnsi="Arial" w:cs="Arial"/>
          <w:sz w:val="24"/>
          <w:szCs w:val="24"/>
        </w:rPr>
        <w:t>are going</w:t>
      </w:r>
      <w:r w:rsidR="00473EDA" w:rsidRPr="00F16C0A">
        <w:rPr>
          <w:rFonts w:ascii="Arial" w:hAnsi="Arial" w:cs="Arial"/>
          <w:sz w:val="24"/>
          <w:szCs w:val="24"/>
        </w:rPr>
        <w:t xml:space="preserve"> through </w:t>
      </w:r>
      <w:r w:rsidR="00AD66E0" w:rsidRPr="00F16C0A">
        <w:rPr>
          <w:rFonts w:ascii="Arial" w:hAnsi="Arial" w:cs="Arial"/>
          <w:sz w:val="24"/>
          <w:szCs w:val="24"/>
        </w:rPr>
        <w:t xml:space="preserve">vital </w:t>
      </w:r>
      <w:r w:rsidR="00281FF4" w:rsidRPr="00F16C0A">
        <w:rPr>
          <w:rFonts w:ascii="Arial" w:hAnsi="Arial" w:cs="Arial"/>
          <w:sz w:val="24"/>
          <w:szCs w:val="24"/>
        </w:rPr>
        <w:t xml:space="preserve">lifesaving </w:t>
      </w:r>
      <w:r w:rsidR="00473EDA" w:rsidRPr="00F16C0A">
        <w:rPr>
          <w:rFonts w:ascii="Arial" w:hAnsi="Arial" w:cs="Arial"/>
          <w:sz w:val="24"/>
          <w:szCs w:val="24"/>
        </w:rPr>
        <w:t xml:space="preserve">treatment. </w:t>
      </w:r>
      <w:r w:rsidR="00281FF4" w:rsidRPr="00F16C0A">
        <w:rPr>
          <w:rFonts w:ascii="Arial" w:hAnsi="Arial" w:cs="Arial"/>
          <w:sz w:val="24"/>
          <w:szCs w:val="24"/>
        </w:rPr>
        <w:t>Most</w:t>
      </w:r>
      <w:r w:rsidR="00473EDA" w:rsidRPr="00F16C0A">
        <w:rPr>
          <w:rFonts w:ascii="Arial" w:hAnsi="Arial" w:cs="Arial"/>
          <w:sz w:val="24"/>
          <w:szCs w:val="24"/>
        </w:rPr>
        <w:t xml:space="preserve"> pharmacological treatment </w:t>
      </w:r>
      <w:r w:rsidR="00AE4CCB" w:rsidRPr="00F16C0A">
        <w:rPr>
          <w:rFonts w:ascii="Arial" w:hAnsi="Arial" w:cs="Arial"/>
          <w:sz w:val="24"/>
          <w:szCs w:val="24"/>
        </w:rPr>
        <w:t>is not</w:t>
      </w:r>
      <w:r w:rsidR="00473EDA" w:rsidRPr="00F16C0A">
        <w:rPr>
          <w:rFonts w:ascii="Arial" w:hAnsi="Arial" w:cs="Arial"/>
          <w:sz w:val="24"/>
          <w:szCs w:val="24"/>
        </w:rPr>
        <w:t xml:space="preserve"> adequate to deal with these side </w:t>
      </w:r>
      <w:r w:rsidR="00281FF4" w:rsidRPr="00F16C0A">
        <w:rPr>
          <w:rFonts w:ascii="Arial" w:hAnsi="Arial" w:cs="Arial"/>
          <w:sz w:val="24"/>
          <w:szCs w:val="24"/>
        </w:rPr>
        <w:t xml:space="preserve">effects, due </w:t>
      </w:r>
      <w:r w:rsidR="005A356C" w:rsidRPr="00F16C0A">
        <w:rPr>
          <w:rFonts w:ascii="Arial" w:hAnsi="Arial" w:cs="Arial"/>
          <w:sz w:val="24"/>
          <w:szCs w:val="24"/>
        </w:rPr>
        <w:t xml:space="preserve">to </w:t>
      </w:r>
      <w:r w:rsidR="00281FF4" w:rsidRPr="00F16C0A">
        <w:rPr>
          <w:rFonts w:ascii="Arial" w:hAnsi="Arial" w:cs="Arial"/>
          <w:sz w:val="24"/>
          <w:szCs w:val="24"/>
        </w:rPr>
        <w:t>the seriousness of the side effects,</w:t>
      </w:r>
      <w:r w:rsidR="0018563C" w:rsidRPr="00F16C0A">
        <w:rPr>
          <w:rFonts w:ascii="Arial" w:hAnsi="Arial" w:cs="Arial"/>
          <w:sz w:val="24"/>
          <w:szCs w:val="24"/>
        </w:rPr>
        <w:t xml:space="preserve"> </w:t>
      </w:r>
      <w:r w:rsidR="00473EDA" w:rsidRPr="00F16C0A">
        <w:rPr>
          <w:rFonts w:ascii="Arial" w:hAnsi="Arial" w:cs="Arial"/>
          <w:sz w:val="24"/>
          <w:szCs w:val="24"/>
        </w:rPr>
        <w:t xml:space="preserve">with more than 40% of kids </w:t>
      </w:r>
      <w:r w:rsidR="00756550" w:rsidRPr="00F16C0A">
        <w:rPr>
          <w:rFonts w:ascii="Arial" w:hAnsi="Arial" w:cs="Arial"/>
          <w:sz w:val="24"/>
          <w:szCs w:val="24"/>
        </w:rPr>
        <w:t>experiencing dizziness</w:t>
      </w:r>
      <w:r w:rsidR="005A356C" w:rsidRPr="00F16C0A">
        <w:rPr>
          <w:rFonts w:ascii="Arial" w:hAnsi="Arial" w:cs="Arial"/>
          <w:sz w:val="24"/>
          <w:szCs w:val="24"/>
        </w:rPr>
        <w:t xml:space="preserve"> </w:t>
      </w:r>
      <w:r w:rsidR="00473EDA" w:rsidRPr="00F16C0A">
        <w:rPr>
          <w:rFonts w:ascii="Arial" w:hAnsi="Arial" w:cs="Arial"/>
          <w:sz w:val="24"/>
          <w:szCs w:val="24"/>
        </w:rPr>
        <w:t xml:space="preserve">and </w:t>
      </w:r>
      <w:r w:rsidR="009C3844" w:rsidRPr="00F16C0A">
        <w:rPr>
          <w:rFonts w:ascii="Arial" w:hAnsi="Arial" w:cs="Arial"/>
          <w:sz w:val="24"/>
          <w:szCs w:val="24"/>
        </w:rPr>
        <w:t>throwing u</w:t>
      </w:r>
      <w:r w:rsidR="006D7A77" w:rsidRPr="00F16C0A">
        <w:rPr>
          <w:rFonts w:ascii="Arial" w:hAnsi="Arial" w:cs="Arial"/>
          <w:sz w:val="24"/>
          <w:szCs w:val="24"/>
        </w:rPr>
        <w:t>p</w:t>
      </w:r>
      <w:r w:rsidR="00473EDA" w:rsidRPr="00F16C0A">
        <w:rPr>
          <w:rFonts w:ascii="Arial" w:hAnsi="Arial" w:cs="Arial"/>
          <w:sz w:val="24"/>
          <w:szCs w:val="24"/>
        </w:rPr>
        <w:t xml:space="preserve"> </w:t>
      </w:r>
      <w:r w:rsidR="008B3774" w:rsidRPr="00F16C0A">
        <w:rPr>
          <w:rFonts w:ascii="Arial" w:hAnsi="Arial" w:cs="Arial"/>
          <w:sz w:val="24"/>
          <w:szCs w:val="24"/>
        </w:rPr>
        <w:t>after</w:t>
      </w:r>
      <w:r w:rsidR="00473EDA" w:rsidRPr="00F16C0A">
        <w:rPr>
          <w:rFonts w:ascii="Arial" w:hAnsi="Arial" w:cs="Arial"/>
          <w:sz w:val="24"/>
          <w:szCs w:val="24"/>
        </w:rPr>
        <w:t xml:space="preserve"> getting antiemetics</w:t>
      </w:r>
      <w:r w:rsidR="000C1A76" w:rsidRPr="00F16C0A">
        <w:rPr>
          <w:rFonts w:ascii="Arial" w:hAnsi="Arial" w:cs="Arial"/>
          <w:sz w:val="24"/>
          <w:szCs w:val="24"/>
        </w:rPr>
        <w:t xml:space="preserve"> (Ho et al., 2019)</w:t>
      </w:r>
      <w:r w:rsidR="00473EDA" w:rsidRPr="00F16C0A">
        <w:rPr>
          <w:rFonts w:ascii="Arial" w:hAnsi="Arial" w:cs="Arial"/>
          <w:sz w:val="24"/>
          <w:szCs w:val="24"/>
        </w:rPr>
        <w:t xml:space="preserve"> There has been an outstanding development of studies </w:t>
      </w:r>
      <w:r w:rsidR="005A356C" w:rsidRPr="00F16C0A">
        <w:rPr>
          <w:rFonts w:ascii="Arial" w:hAnsi="Arial" w:cs="Arial"/>
          <w:sz w:val="24"/>
          <w:szCs w:val="24"/>
        </w:rPr>
        <w:t>that have</w:t>
      </w:r>
      <w:r w:rsidR="00473EDA" w:rsidRPr="00F16C0A">
        <w:rPr>
          <w:rFonts w:ascii="Arial" w:hAnsi="Arial" w:cs="Arial"/>
          <w:sz w:val="24"/>
          <w:szCs w:val="24"/>
        </w:rPr>
        <w:t xml:space="preserve"> </w:t>
      </w:r>
      <w:r w:rsidR="00756550" w:rsidRPr="00F16C0A">
        <w:rPr>
          <w:rFonts w:ascii="Arial" w:hAnsi="Arial" w:cs="Arial"/>
          <w:sz w:val="24"/>
          <w:szCs w:val="24"/>
        </w:rPr>
        <w:t>shown</w:t>
      </w:r>
      <w:r w:rsidR="00473EDA" w:rsidRPr="00F16C0A">
        <w:rPr>
          <w:rFonts w:ascii="Arial" w:hAnsi="Arial" w:cs="Arial"/>
          <w:sz w:val="24"/>
          <w:szCs w:val="24"/>
        </w:rPr>
        <w:t xml:space="preserve"> the viability of various reciprocal integral medication </w:t>
      </w:r>
      <w:r w:rsidR="00AE4CCB" w:rsidRPr="00F16C0A">
        <w:rPr>
          <w:rFonts w:ascii="Arial" w:hAnsi="Arial" w:cs="Arial"/>
          <w:sz w:val="24"/>
          <w:szCs w:val="24"/>
        </w:rPr>
        <w:t>such as</w:t>
      </w:r>
      <w:r w:rsidR="0092005A" w:rsidRPr="00F16C0A">
        <w:rPr>
          <w:rFonts w:ascii="Arial" w:hAnsi="Arial" w:cs="Arial"/>
          <w:sz w:val="24"/>
          <w:szCs w:val="24"/>
        </w:rPr>
        <w:t xml:space="preserve"> complementary therapies and alternative </w:t>
      </w:r>
      <w:r w:rsidR="00787D16" w:rsidRPr="00F16C0A">
        <w:rPr>
          <w:rFonts w:ascii="Arial" w:hAnsi="Arial" w:cs="Arial"/>
          <w:sz w:val="24"/>
          <w:szCs w:val="24"/>
        </w:rPr>
        <w:t xml:space="preserve">medicine </w:t>
      </w:r>
      <w:r w:rsidR="00473EDA" w:rsidRPr="00F16C0A">
        <w:rPr>
          <w:rFonts w:ascii="Arial" w:hAnsi="Arial" w:cs="Arial"/>
          <w:sz w:val="24"/>
          <w:szCs w:val="24"/>
        </w:rPr>
        <w:t xml:space="preserve">to control </w:t>
      </w:r>
      <w:r w:rsidR="005A356C" w:rsidRPr="00F16C0A">
        <w:rPr>
          <w:rFonts w:ascii="Arial" w:hAnsi="Arial" w:cs="Arial"/>
          <w:sz w:val="24"/>
          <w:szCs w:val="24"/>
        </w:rPr>
        <w:t>dizziness</w:t>
      </w:r>
      <w:r w:rsidR="00473EDA" w:rsidRPr="00F16C0A">
        <w:rPr>
          <w:rFonts w:ascii="Arial" w:hAnsi="Arial" w:cs="Arial"/>
          <w:sz w:val="24"/>
          <w:szCs w:val="24"/>
        </w:rPr>
        <w:t xml:space="preserve"> and </w:t>
      </w:r>
      <w:r w:rsidR="008E380A" w:rsidRPr="00F16C0A">
        <w:rPr>
          <w:rFonts w:ascii="Arial" w:hAnsi="Arial" w:cs="Arial"/>
          <w:sz w:val="24"/>
          <w:szCs w:val="24"/>
        </w:rPr>
        <w:t xml:space="preserve">the throwing up </w:t>
      </w:r>
      <w:r w:rsidR="00473EDA" w:rsidRPr="00F16C0A">
        <w:rPr>
          <w:rFonts w:ascii="Arial" w:hAnsi="Arial" w:cs="Arial"/>
          <w:sz w:val="24"/>
          <w:szCs w:val="24"/>
        </w:rPr>
        <w:t>during</w:t>
      </w:r>
      <w:r w:rsidR="00ED76BA" w:rsidRPr="00F16C0A">
        <w:rPr>
          <w:rFonts w:ascii="Arial" w:hAnsi="Arial" w:cs="Arial"/>
          <w:sz w:val="24"/>
          <w:szCs w:val="24"/>
        </w:rPr>
        <w:t xml:space="preserve"> the</w:t>
      </w:r>
      <w:r w:rsidR="00473EDA" w:rsidRPr="00F16C0A">
        <w:rPr>
          <w:rFonts w:ascii="Arial" w:hAnsi="Arial" w:cs="Arial"/>
          <w:sz w:val="24"/>
          <w:szCs w:val="24"/>
        </w:rPr>
        <w:t xml:space="preserve"> treatment. </w:t>
      </w:r>
      <w:r w:rsidR="005A356C" w:rsidRPr="00F16C0A">
        <w:rPr>
          <w:rFonts w:ascii="Arial" w:hAnsi="Arial" w:cs="Arial"/>
          <w:sz w:val="24"/>
          <w:szCs w:val="24"/>
        </w:rPr>
        <w:t xml:space="preserve">When the corrected </w:t>
      </w:r>
      <w:r w:rsidR="00756550" w:rsidRPr="00F16C0A">
        <w:rPr>
          <w:rFonts w:ascii="Arial" w:hAnsi="Arial" w:cs="Arial"/>
          <w:sz w:val="24"/>
          <w:szCs w:val="24"/>
        </w:rPr>
        <w:t>method of</w:t>
      </w:r>
      <w:r w:rsidR="00473EDA" w:rsidRPr="00F16C0A">
        <w:rPr>
          <w:rFonts w:ascii="Arial" w:hAnsi="Arial" w:cs="Arial"/>
          <w:sz w:val="24"/>
          <w:szCs w:val="24"/>
        </w:rPr>
        <w:t xml:space="preserve"> CAM</w:t>
      </w:r>
      <w:r w:rsidR="00756550" w:rsidRPr="00F16C0A">
        <w:rPr>
          <w:rFonts w:ascii="Arial" w:hAnsi="Arial" w:cs="Arial"/>
          <w:sz w:val="24"/>
          <w:szCs w:val="24"/>
        </w:rPr>
        <w:t xml:space="preserve"> is used children and young people could benefit from feeling somewhat eased </w:t>
      </w:r>
      <w:r w:rsidR="00F1731B" w:rsidRPr="00F16C0A">
        <w:rPr>
          <w:rFonts w:ascii="Arial" w:hAnsi="Arial" w:cs="Arial"/>
          <w:sz w:val="24"/>
          <w:szCs w:val="24"/>
        </w:rPr>
        <w:t xml:space="preserve">with the symptoms they are showing. </w:t>
      </w:r>
      <w:r w:rsidR="00255FC7" w:rsidRPr="00F16C0A">
        <w:rPr>
          <w:rFonts w:ascii="Arial" w:hAnsi="Arial" w:cs="Arial"/>
          <w:sz w:val="24"/>
          <w:szCs w:val="24"/>
        </w:rPr>
        <w:t>Which</w:t>
      </w:r>
      <w:r w:rsidR="00F1731B" w:rsidRPr="00F16C0A">
        <w:rPr>
          <w:rFonts w:ascii="Arial" w:hAnsi="Arial" w:cs="Arial"/>
          <w:sz w:val="24"/>
          <w:szCs w:val="24"/>
        </w:rPr>
        <w:t xml:space="preserve"> could possibly help one overall co</w:t>
      </w:r>
      <w:r w:rsidR="00255FC7" w:rsidRPr="00F16C0A">
        <w:rPr>
          <w:rFonts w:ascii="Arial" w:hAnsi="Arial" w:cs="Arial"/>
          <w:sz w:val="24"/>
          <w:szCs w:val="24"/>
        </w:rPr>
        <w:t>ndition and personal state while undergoing treatment.</w:t>
      </w:r>
    </w:p>
    <w:p w14:paraId="3DEC28F0" w14:textId="2D8D7F3B" w:rsidR="003B0D20" w:rsidRPr="002F45E8" w:rsidRDefault="003B0D20" w:rsidP="002F45E8">
      <w:pPr>
        <w:rPr>
          <w:rFonts w:ascii="Arial" w:hAnsi="Arial" w:cs="Arial"/>
          <w:b/>
          <w:bCs/>
          <w:sz w:val="24"/>
          <w:szCs w:val="24"/>
          <w:u w:val="single"/>
        </w:rPr>
      </w:pPr>
      <w:r w:rsidRPr="002F45E8">
        <w:rPr>
          <w:rFonts w:ascii="Arial" w:hAnsi="Arial" w:cs="Arial"/>
          <w:b/>
          <w:bCs/>
          <w:sz w:val="24"/>
          <w:szCs w:val="24"/>
          <w:u w:val="single"/>
        </w:rPr>
        <w:t xml:space="preserve">Natural Drugs </w:t>
      </w:r>
    </w:p>
    <w:p w14:paraId="0E36C0C6" w14:textId="264405B1" w:rsidR="00FF296E" w:rsidRPr="00476367" w:rsidRDefault="00566C51" w:rsidP="00180EEB">
      <w:pPr>
        <w:spacing w:line="360" w:lineRule="auto"/>
        <w:jc w:val="both"/>
        <w:rPr>
          <w:rFonts w:ascii="Arial" w:hAnsi="Arial" w:cs="Arial"/>
          <w:sz w:val="24"/>
          <w:szCs w:val="24"/>
        </w:rPr>
      </w:pPr>
      <w:r w:rsidRPr="00F16C0A">
        <w:rPr>
          <w:rFonts w:ascii="Arial" w:hAnsi="Arial" w:cs="Arial"/>
          <w:sz w:val="24"/>
          <w:szCs w:val="24"/>
        </w:rPr>
        <w:t xml:space="preserve">Natural drugs and cures </w:t>
      </w:r>
      <w:r w:rsidR="00FE6E0C" w:rsidRPr="00F16C0A">
        <w:rPr>
          <w:rFonts w:ascii="Arial" w:hAnsi="Arial" w:cs="Arial"/>
          <w:sz w:val="24"/>
          <w:szCs w:val="24"/>
        </w:rPr>
        <w:t xml:space="preserve">are </w:t>
      </w:r>
      <w:r w:rsidRPr="00F16C0A">
        <w:rPr>
          <w:rFonts w:ascii="Arial" w:hAnsi="Arial" w:cs="Arial"/>
          <w:sz w:val="24"/>
          <w:szCs w:val="24"/>
        </w:rPr>
        <w:t>the m</w:t>
      </w:r>
      <w:r w:rsidR="00FE6E0C" w:rsidRPr="00F16C0A">
        <w:rPr>
          <w:rFonts w:ascii="Arial" w:hAnsi="Arial" w:cs="Arial"/>
          <w:sz w:val="24"/>
          <w:szCs w:val="24"/>
        </w:rPr>
        <w:t xml:space="preserve">ostly </w:t>
      </w:r>
      <w:r w:rsidRPr="00F16C0A">
        <w:rPr>
          <w:rFonts w:ascii="Arial" w:hAnsi="Arial" w:cs="Arial"/>
          <w:sz w:val="24"/>
          <w:szCs w:val="24"/>
        </w:rPr>
        <w:t xml:space="preserve">regularly </w:t>
      </w:r>
      <w:r w:rsidR="00FE6E0C" w:rsidRPr="00F16C0A">
        <w:rPr>
          <w:rFonts w:ascii="Arial" w:hAnsi="Arial" w:cs="Arial"/>
          <w:sz w:val="24"/>
          <w:szCs w:val="24"/>
        </w:rPr>
        <w:t>advised to be used during (CAM) treatments, along with</w:t>
      </w:r>
      <w:r w:rsidR="00034C69" w:rsidRPr="00F16C0A">
        <w:rPr>
          <w:rFonts w:ascii="Arial" w:hAnsi="Arial" w:cs="Arial"/>
          <w:sz w:val="24"/>
          <w:szCs w:val="24"/>
        </w:rPr>
        <w:t xml:space="preserve"> homeopathy, nutrients/</w:t>
      </w:r>
      <w:r w:rsidR="00F216F4" w:rsidRPr="00F16C0A">
        <w:rPr>
          <w:rFonts w:ascii="Arial" w:hAnsi="Arial" w:cs="Arial"/>
          <w:sz w:val="24"/>
          <w:szCs w:val="24"/>
        </w:rPr>
        <w:t>minerals, along</w:t>
      </w:r>
      <w:r w:rsidR="00034C69" w:rsidRPr="00F16C0A">
        <w:rPr>
          <w:rFonts w:ascii="Arial" w:hAnsi="Arial" w:cs="Arial"/>
          <w:sz w:val="24"/>
          <w:szCs w:val="24"/>
        </w:rPr>
        <w:t xml:space="preserve"> with </w:t>
      </w:r>
      <w:r w:rsidR="000E18F2" w:rsidRPr="00F16C0A">
        <w:rPr>
          <w:rFonts w:ascii="Arial" w:hAnsi="Arial" w:cs="Arial"/>
          <w:sz w:val="24"/>
          <w:szCs w:val="24"/>
        </w:rPr>
        <w:t>more natural teas.</w:t>
      </w:r>
      <w:r w:rsidR="00F216F4">
        <w:rPr>
          <w:rFonts w:ascii="Arial" w:hAnsi="Arial" w:cs="Arial"/>
          <w:sz w:val="24"/>
          <w:szCs w:val="24"/>
        </w:rPr>
        <w:t xml:space="preserve"> </w:t>
      </w:r>
      <w:r w:rsidRPr="00F16C0A">
        <w:rPr>
          <w:rFonts w:ascii="Arial" w:hAnsi="Arial" w:cs="Arial"/>
          <w:sz w:val="24"/>
          <w:szCs w:val="24"/>
        </w:rPr>
        <w:t xml:space="preserve">profound </w:t>
      </w:r>
      <w:r w:rsidR="00EB7EE5" w:rsidRPr="00F16C0A">
        <w:rPr>
          <w:rFonts w:ascii="Arial" w:hAnsi="Arial" w:cs="Arial"/>
          <w:sz w:val="24"/>
          <w:szCs w:val="24"/>
        </w:rPr>
        <w:t>treatments,</w:t>
      </w:r>
      <w:r w:rsidRPr="00F16C0A">
        <w:rPr>
          <w:rFonts w:ascii="Arial" w:hAnsi="Arial" w:cs="Arial"/>
          <w:sz w:val="24"/>
          <w:szCs w:val="24"/>
        </w:rPr>
        <w:t xml:space="preserve"> and unwinding procedures. Natural medication</w:t>
      </w:r>
      <w:r w:rsidR="002237C1" w:rsidRPr="00F16C0A">
        <w:rPr>
          <w:rFonts w:ascii="Arial" w:hAnsi="Arial" w:cs="Arial"/>
          <w:sz w:val="24"/>
          <w:szCs w:val="24"/>
        </w:rPr>
        <w:t xml:space="preserve"> has </w:t>
      </w:r>
      <w:r w:rsidRPr="00F16C0A">
        <w:rPr>
          <w:rFonts w:ascii="Arial" w:hAnsi="Arial" w:cs="Arial"/>
          <w:sz w:val="24"/>
          <w:szCs w:val="24"/>
        </w:rPr>
        <w:t xml:space="preserve">significantly increased from use before determination to use since analysis with disease. Multivariate investigation proposed that the profile of the CAM client was that of more youthful individuals, </w:t>
      </w:r>
      <w:r w:rsidR="002F3416" w:rsidRPr="00F16C0A">
        <w:rPr>
          <w:rFonts w:ascii="Arial" w:hAnsi="Arial" w:cs="Arial"/>
          <w:sz w:val="24"/>
          <w:szCs w:val="24"/>
        </w:rPr>
        <w:t xml:space="preserve">Research data suggest </w:t>
      </w:r>
      <w:r w:rsidR="00BC6F8F" w:rsidRPr="00F16C0A">
        <w:rPr>
          <w:rFonts w:ascii="Arial" w:hAnsi="Arial" w:cs="Arial"/>
          <w:sz w:val="24"/>
          <w:szCs w:val="24"/>
        </w:rPr>
        <w:t xml:space="preserve">the main information comes from </w:t>
      </w:r>
      <w:r w:rsidRPr="00F16C0A">
        <w:rPr>
          <w:rFonts w:ascii="Arial" w:hAnsi="Arial" w:cs="Arial"/>
          <w:sz w:val="24"/>
          <w:szCs w:val="24"/>
        </w:rPr>
        <w:t xml:space="preserve">companions/family and the media, while doctors and medical caretakers had a little impact in giving CAM-related data. The larger part utilized CAM to expand the body's </w:t>
      </w:r>
      <w:r w:rsidRPr="00F16C0A">
        <w:rPr>
          <w:rFonts w:ascii="Arial" w:hAnsi="Arial" w:cs="Arial"/>
          <w:sz w:val="24"/>
          <w:szCs w:val="24"/>
        </w:rPr>
        <w:lastRenderedPageBreak/>
        <w:t xml:space="preserve">capacity to battle malignant growth or improve physical and enthusiastic prosperity, and many appeared to have profited by </w:t>
      </w:r>
      <w:r w:rsidR="00EB7EE5" w:rsidRPr="00F16C0A">
        <w:rPr>
          <w:rFonts w:ascii="Arial" w:hAnsi="Arial" w:cs="Arial"/>
          <w:sz w:val="24"/>
          <w:szCs w:val="24"/>
        </w:rPr>
        <w:t>considering to</w:t>
      </w:r>
      <w:r w:rsidR="007F48BB" w:rsidRPr="00F16C0A">
        <w:rPr>
          <w:rFonts w:ascii="Arial" w:hAnsi="Arial" w:cs="Arial"/>
          <w:sz w:val="24"/>
          <w:szCs w:val="24"/>
        </w:rPr>
        <w:t xml:space="preserve"> complementary therapies and alternative </w:t>
      </w:r>
      <w:r w:rsidR="000C3B70" w:rsidRPr="00F16C0A">
        <w:rPr>
          <w:rFonts w:ascii="Arial" w:hAnsi="Arial" w:cs="Arial"/>
          <w:sz w:val="24"/>
          <w:szCs w:val="24"/>
        </w:rPr>
        <w:t>medicine (</w:t>
      </w:r>
      <w:proofErr w:type="spellStart"/>
      <w:r w:rsidR="000C3B70" w:rsidRPr="00F16C0A">
        <w:rPr>
          <w:rFonts w:ascii="Arial" w:hAnsi="Arial" w:cs="Arial"/>
          <w:sz w:val="24"/>
          <w:szCs w:val="24"/>
        </w:rPr>
        <w:t>Molassiotis</w:t>
      </w:r>
      <w:proofErr w:type="spellEnd"/>
      <w:r w:rsidR="000C3B70" w:rsidRPr="00F16C0A">
        <w:rPr>
          <w:rFonts w:ascii="Arial" w:hAnsi="Arial" w:cs="Arial"/>
          <w:sz w:val="24"/>
          <w:szCs w:val="24"/>
        </w:rPr>
        <w:t xml:space="preserve"> et al., 2005)</w:t>
      </w:r>
    </w:p>
    <w:p w14:paraId="37A5898A" w14:textId="6ABF97FC" w:rsidR="00DC280E" w:rsidRDefault="0034139D" w:rsidP="00FE03FC">
      <w:pPr>
        <w:pStyle w:val="Heading1"/>
        <w:rPr>
          <w:rFonts w:ascii="Arial" w:hAnsi="Arial" w:cs="Arial"/>
          <w:color w:val="auto"/>
          <w:sz w:val="28"/>
          <w:szCs w:val="28"/>
          <w:u w:val="single"/>
        </w:rPr>
      </w:pPr>
      <w:bookmarkStart w:id="13" w:name="_Toc68164124"/>
      <w:r w:rsidRPr="00476367">
        <w:rPr>
          <w:rFonts w:ascii="Arial" w:hAnsi="Arial" w:cs="Arial"/>
          <w:color w:val="auto"/>
          <w:sz w:val="28"/>
          <w:szCs w:val="28"/>
          <w:u w:val="single"/>
        </w:rPr>
        <w:t>Educational standards</w:t>
      </w:r>
      <w:bookmarkEnd w:id="13"/>
      <w:r w:rsidR="00CD0F89" w:rsidRPr="00476367">
        <w:rPr>
          <w:rFonts w:ascii="Arial" w:hAnsi="Arial" w:cs="Arial"/>
          <w:color w:val="auto"/>
          <w:sz w:val="28"/>
          <w:szCs w:val="28"/>
          <w:u w:val="single"/>
        </w:rPr>
        <w:t xml:space="preserve">      </w:t>
      </w:r>
    </w:p>
    <w:p w14:paraId="53368ABE" w14:textId="77777777" w:rsidR="00476367" w:rsidRPr="00476367" w:rsidRDefault="00476367" w:rsidP="00476367">
      <w:pPr>
        <w:rPr>
          <w:lang w:val="en-US"/>
        </w:rPr>
      </w:pPr>
    </w:p>
    <w:p w14:paraId="60BF5F68" w14:textId="61D96498" w:rsidR="00C16331" w:rsidRPr="00476367" w:rsidRDefault="00DC280E" w:rsidP="00CE1B5D">
      <w:pPr>
        <w:spacing w:line="360" w:lineRule="auto"/>
        <w:jc w:val="both"/>
        <w:rPr>
          <w:rFonts w:ascii="Arial" w:hAnsi="Arial" w:cs="Arial"/>
          <w:sz w:val="24"/>
          <w:szCs w:val="24"/>
        </w:rPr>
      </w:pPr>
      <w:r w:rsidRPr="00476367">
        <w:rPr>
          <w:rFonts w:ascii="Arial" w:hAnsi="Arial" w:cs="Arial"/>
          <w:sz w:val="24"/>
          <w:szCs w:val="24"/>
        </w:rPr>
        <w:t xml:space="preserve">Alongside the development </w:t>
      </w:r>
      <w:r w:rsidR="008C3A62" w:rsidRPr="00476367">
        <w:rPr>
          <w:rFonts w:ascii="Arial" w:hAnsi="Arial" w:cs="Arial"/>
          <w:sz w:val="24"/>
          <w:szCs w:val="24"/>
        </w:rPr>
        <w:t xml:space="preserve">of </w:t>
      </w:r>
      <w:r w:rsidRPr="00476367">
        <w:rPr>
          <w:rFonts w:ascii="Arial" w:hAnsi="Arial" w:cs="Arial"/>
          <w:sz w:val="24"/>
          <w:szCs w:val="24"/>
        </w:rPr>
        <w:t xml:space="preserve">the mix </w:t>
      </w:r>
      <w:r w:rsidR="008C3A62" w:rsidRPr="00476367">
        <w:rPr>
          <w:rFonts w:ascii="Arial" w:hAnsi="Arial" w:cs="Arial"/>
          <w:sz w:val="24"/>
          <w:szCs w:val="24"/>
        </w:rPr>
        <w:t>of Complementary</w:t>
      </w:r>
      <w:r w:rsidR="00424EA5" w:rsidRPr="00476367">
        <w:rPr>
          <w:rFonts w:ascii="Arial" w:hAnsi="Arial" w:cs="Arial"/>
          <w:sz w:val="24"/>
          <w:szCs w:val="24"/>
        </w:rPr>
        <w:t xml:space="preserve"> therapies and </w:t>
      </w:r>
      <w:r w:rsidR="00DB03C3" w:rsidRPr="00476367">
        <w:rPr>
          <w:rFonts w:ascii="Arial" w:hAnsi="Arial" w:cs="Arial"/>
          <w:sz w:val="24"/>
          <w:szCs w:val="24"/>
        </w:rPr>
        <w:t xml:space="preserve">alternative medicine which </w:t>
      </w:r>
      <w:r w:rsidR="009C5A3C" w:rsidRPr="00476367">
        <w:rPr>
          <w:rFonts w:ascii="Arial" w:hAnsi="Arial" w:cs="Arial"/>
          <w:sz w:val="24"/>
          <w:szCs w:val="24"/>
        </w:rPr>
        <w:t>are now</w:t>
      </w:r>
      <w:r w:rsidR="008C3A62" w:rsidRPr="00476367">
        <w:rPr>
          <w:rFonts w:ascii="Arial" w:hAnsi="Arial" w:cs="Arial"/>
          <w:sz w:val="24"/>
          <w:szCs w:val="24"/>
        </w:rPr>
        <w:t xml:space="preserve"> </w:t>
      </w:r>
      <w:r w:rsidR="00DB03C3" w:rsidRPr="00476367">
        <w:rPr>
          <w:rFonts w:ascii="Arial" w:hAnsi="Arial" w:cs="Arial"/>
          <w:sz w:val="24"/>
          <w:szCs w:val="24"/>
        </w:rPr>
        <w:t xml:space="preserve">used </w:t>
      </w:r>
      <w:r w:rsidRPr="00476367">
        <w:rPr>
          <w:rFonts w:ascii="Arial" w:hAnsi="Arial" w:cs="Arial"/>
          <w:sz w:val="24"/>
          <w:szCs w:val="24"/>
        </w:rPr>
        <w:t>in</w:t>
      </w:r>
      <w:r w:rsidR="00DB03C3" w:rsidRPr="00476367">
        <w:rPr>
          <w:rFonts w:ascii="Arial" w:hAnsi="Arial" w:cs="Arial"/>
          <w:sz w:val="24"/>
          <w:szCs w:val="24"/>
        </w:rPr>
        <w:t xml:space="preserve"> </w:t>
      </w:r>
      <w:r w:rsidR="008C3A62" w:rsidRPr="00476367">
        <w:rPr>
          <w:rFonts w:ascii="Arial" w:hAnsi="Arial" w:cs="Arial"/>
          <w:sz w:val="24"/>
          <w:szCs w:val="24"/>
        </w:rPr>
        <w:t>the medical</w:t>
      </w:r>
      <w:r w:rsidRPr="00476367">
        <w:rPr>
          <w:rFonts w:ascii="Arial" w:hAnsi="Arial" w:cs="Arial"/>
          <w:sz w:val="24"/>
          <w:szCs w:val="24"/>
        </w:rPr>
        <w:t xml:space="preserve"> services </w:t>
      </w:r>
      <w:r w:rsidR="009C5A3C" w:rsidRPr="00476367">
        <w:rPr>
          <w:rFonts w:ascii="Arial" w:hAnsi="Arial" w:cs="Arial"/>
          <w:sz w:val="24"/>
          <w:szCs w:val="24"/>
        </w:rPr>
        <w:t xml:space="preserve">and </w:t>
      </w:r>
      <w:r w:rsidRPr="00476367">
        <w:rPr>
          <w:rFonts w:ascii="Arial" w:hAnsi="Arial" w:cs="Arial"/>
          <w:sz w:val="24"/>
          <w:szCs w:val="24"/>
        </w:rPr>
        <w:t xml:space="preserve">foundations </w:t>
      </w:r>
      <w:r w:rsidR="009C5A3C" w:rsidRPr="00476367">
        <w:rPr>
          <w:rFonts w:ascii="Arial" w:hAnsi="Arial" w:cs="Arial"/>
          <w:sz w:val="24"/>
          <w:szCs w:val="24"/>
        </w:rPr>
        <w:t>as well as individual</w:t>
      </w:r>
      <w:r w:rsidRPr="00476367">
        <w:rPr>
          <w:rFonts w:ascii="Arial" w:hAnsi="Arial" w:cs="Arial"/>
          <w:sz w:val="24"/>
          <w:szCs w:val="24"/>
        </w:rPr>
        <w:t xml:space="preserve"> practices</w:t>
      </w:r>
      <w:r w:rsidR="009C5A3C" w:rsidRPr="00476367">
        <w:rPr>
          <w:rFonts w:ascii="Arial" w:hAnsi="Arial" w:cs="Arial"/>
          <w:sz w:val="24"/>
          <w:szCs w:val="24"/>
        </w:rPr>
        <w:t>.</w:t>
      </w:r>
      <w:r w:rsidRPr="00476367">
        <w:rPr>
          <w:rFonts w:ascii="Arial" w:hAnsi="Arial" w:cs="Arial"/>
          <w:sz w:val="24"/>
          <w:szCs w:val="24"/>
        </w:rPr>
        <w:t xml:space="preserve"> </w:t>
      </w:r>
      <w:r w:rsidR="009C5A3C" w:rsidRPr="00476367">
        <w:rPr>
          <w:rFonts w:ascii="Arial" w:hAnsi="Arial" w:cs="Arial"/>
          <w:sz w:val="24"/>
          <w:szCs w:val="24"/>
        </w:rPr>
        <w:t>T</w:t>
      </w:r>
      <w:r w:rsidRPr="00476367">
        <w:rPr>
          <w:rFonts w:ascii="Arial" w:hAnsi="Arial" w:cs="Arial"/>
          <w:sz w:val="24"/>
          <w:szCs w:val="24"/>
        </w:rPr>
        <w:t>he wellbeing proficient training programs that are encouraging CAM is likewise developing</w:t>
      </w:r>
      <w:r w:rsidR="00A6497C" w:rsidRPr="00476367">
        <w:rPr>
          <w:rFonts w:ascii="Arial" w:hAnsi="Arial" w:cs="Arial"/>
          <w:sz w:val="24"/>
          <w:szCs w:val="24"/>
        </w:rPr>
        <w:t xml:space="preserve"> to be taught and recognised</w:t>
      </w:r>
      <w:r w:rsidR="00861CDD" w:rsidRPr="00476367">
        <w:rPr>
          <w:rFonts w:ascii="Arial" w:hAnsi="Arial" w:cs="Arial"/>
          <w:sz w:val="24"/>
          <w:szCs w:val="24"/>
        </w:rPr>
        <w:t xml:space="preserve"> within schools</w:t>
      </w:r>
      <w:r w:rsidRPr="00476367">
        <w:rPr>
          <w:rFonts w:ascii="Arial" w:hAnsi="Arial" w:cs="Arial"/>
          <w:sz w:val="24"/>
          <w:szCs w:val="24"/>
        </w:rPr>
        <w:t xml:space="preserve">. </w:t>
      </w:r>
      <w:r w:rsidR="008C3A62" w:rsidRPr="00476367">
        <w:rPr>
          <w:rFonts w:ascii="Arial" w:hAnsi="Arial" w:cs="Arial"/>
          <w:sz w:val="24"/>
          <w:szCs w:val="24"/>
        </w:rPr>
        <w:t xml:space="preserve">According to </w:t>
      </w:r>
      <w:proofErr w:type="spellStart"/>
      <w:r w:rsidR="008C3A62" w:rsidRPr="00476367">
        <w:rPr>
          <w:rFonts w:ascii="Arial" w:hAnsi="Arial" w:cs="Arial"/>
          <w:sz w:val="24"/>
          <w:szCs w:val="24"/>
        </w:rPr>
        <w:t>Kreitzer</w:t>
      </w:r>
      <w:proofErr w:type="spellEnd"/>
      <w:r w:rsidR="008C3A62" w:rsidRPr="00476367">
        <w:rPr>
          <w:rFonts w:ascii="Arial" w:hAnsi="Arial" w:cs="Arial"/>
          <w:sz w:val="24"/>
          <w:szCs w:val="24"/>
        </w:rPr>
        <w:t>, Mann and Lumpkin,2008)</w:t>
      </w:r>
      <w:r w:rsidRPr="00476367">
        <w:rPr>
          <w:rFonts w:ascii="Arial" w:hAnsi="Arial" w:cs="Arial"/>
          <w:sz w:val="24"/>
          <w:szCs w:val="24"/>
        </w:rPr>
        <w:t xml:space="preserve">"The </w:t>
      </w:r>
      <w:r w:rsidR="00A6497C" w:rsidRPr="00476367">
        <w:rPr>
          <w:rFonts w:ascii="Arial" w:hAnsi="Arial" w:cs="Arial"/>
          <w:sz w:val="24"/>
          <w:szCs w:val="24"/>
        </w:rPr>
        <w:t xml:space="preserve">(CAM) </w:t>
      </w:r>
      <w:r w:rsidRPr="00476367">
        <w:rPr>
          <w:rFonts w:ascii="Arial" w:hAnsi="Arial" w:cs="Arial"/>
          <w:sz w:val="24"/>
          <w:szCs w:val="24"/>
        </w:rPr>
        <w:t xml:space="preserve">subjects </w:t>
      </w:r>
      <w:r w:rsidR="00861CDD" w:rsidRPr="00476367">
        <w:rPr>
          <w:rFonts w:ascii="Arial" w:hAnsi="Arial" w:cs="Arial"/>
          <w:sz w:val="24"/>
          <w:szCs w:val="24"/>
        </w:rPr>
        <w:t>of health care in school, educational programmes</w:t>
      </w:r>
      <w:r w:rsidR="001E5466" w:rsidRPr="00476367">
        <w:rPr>
          <w:rFonts w:ascii="Arial" w:hAnsi="Arial" w:cs="Arial"/>
          <w:sz w:val="24"/>
          <w:szCs w:val="24"/>
        </w:rPr>
        <w:t xml:space="preserve">, to help </w:t>
      </w:r>
      <w:r w:rsidR="00E76DD0" w:rsidRPr="00476367">
        <w:rPr>
          <w:rFonts w:ascii="Arial" w:hAnsi="Arial" w:cs="Arial"/>
          <w:sz w:val="24"/>
          <w:szCs w:val="24"/>
        </w:rPr>
        <w:t xml:space="preserve">assist </w:t>
      </w:r>
      <w:r w:rsidR="001E5466" w:rsidRPr="00476367">
        <w:rPr>
          <w:rFonts w:ascii="Arial" w:hAnsi="Arial" w:cs="Arial"/>
          <w:sz w:val="24"/>
          <w:szCs w:val="24"/>
        </w:rPr>
        <w:t>the understanding and knowledge for more people to understand and practice</w:t>
      </w:r>
      <w:r w:rsidR="00E76DD0" w:rsidRPr="00476367">
        <w:rPr>
          <w:rFonts w:ascii="Arial" w:hAnsi="Arial" w:cs="Arial"/>
          <w:sz w:val="24"/>
          <w:szCs w:val="24"/>
        </w:rPr>
        <w:t xml:space="preserve"> this will also help one to make more of a clinical di</w:t>
      </w:r>
      <w:r w:rsidR="00DC5DA9" w:rsidRPr="00476367">
        <w:rPr>
          <w:rFonts w:ascii="Arial" w:hAnsi="Arial" w:cs="Arial"/>
          <w:sz w:val="24"/>
          <w:szCs w:val="24"/>
        </w:rPr>
        <w:t>agnosis</w:t>
      </w:r>
      <w:r w:rsidR="00E76DD0" w:rsidRPr="00476367">
        <w:rPr>
          <w:rFonts w:ascii="Arial" w:hAnsi="Arial" w:cs="Arial"/>
          <w:sz w:val="24"/>
          <w:szCs w:val="24"/>
        </w:rPr>
        <w:t xml:space="preserve"> </w:t>
      </w:r>
      <w:r w:rsidR="00DC5DA9" w:rsidRPr="00476367">
        <w:rPr>
          <w:rFonts w:ascii="Arial" w:hAnsi="Arial" w:cs="Arial"/>
          <w:sz w:val="24"/>
          <w:szCs w:val="24"/>
        </w:rPr>
        <w:t>of</w:t>
      </w:r>
      <w:r w:rsidR="00E76DD0" w:rsidRPr="00476367">
        <w:rPr>
          <w:rFonts w:ascii="Arial" w:hAnsi="Arial" w:cs="Arial"/>
          <w:sz w:val="24"/>
          <w:szCs w:val="24"/>
        </w:rPr>
        <w:t xml:space="preserve"> a patient</w:t>
      </w:r>
      <w:r w:rsidR="003B43D1" w:rsidRPr="00476367">
        <w:rPr>
          <w:rFonts w:ascii="Arial" w:hAnsi="Arial" w:cs="Arial"/>
          <w:sz w:val="24"/>
          <w:szCs w:val="24"/>
        </w:rPr>
        <w:t>.</w:t>
      </w:r>
    </w:p>
    <w:p w14:paraId="6BF50E02" w14:textId="77777777" w:rsidR="002F45E8" w:rsidRDefault="002F45E8" w:rsidP="00CE1B5D">
      <w:pPr>
        <w:spacing w:line="360" w:lineRule="auto"/>
        <w:jc w:val="both"/>
        <w:rPr>
          <w:rFonts w:ascii="Arial" w:hAnsi="Arial" w:cs="Arial"/>
          <w:sz w:val="24"/>
          <w:szCs w:val="24"/>
        </w:rPr>
      </w:pPr>
    </w:p>
    <w:p w14:paraId="26A72CC4" w14:textId="3B71A5D7" w:rsidR="003B0D20" w:rsidRPr="002F45E8" w:rsidRDefault="003B0D20" w:rsidP="002F45E8">
      <w:pPr>
        <w:rPr>
          <w:rFonts w:ascii="Arial" w:hAnsi="Arial" w:cs="Arial"/>
          <w:b/>
          <w:bCs/>
          <w:sz w:val="24"/>
          <w:szCs w:val="24"/>
          <w:u w:val="single"/>
        </w:rPr>
      </w:pPr>
      <w:r w:rsidRPr="002F45E8">
        <w:rPr>
          <w:rFonts w:ascii="Arial" w:hAnsi="Arial" w:cs="Arial"/>
          <w:b/>
          <w:bCs/>
          <w:sz w:val="24"/>
          <w:szCs w:val="24"/>
          <w:u w:val="single"/>
        </w:rPr>
        <w:t>Background</w:t>
      </w:r>
    </w:p>
    <w:p w14:paraId="0A663BC5" w14:textId="11F3F2C3" w:rsidR="000356CE" w:rsidRDefault="00B42B22" w:rsidP="00180EEB">
      <w:pPr>
        <w:spacing w:line="360" w:lineRule="auto"/>
        <w:jc w:val="both"/>
        <w:rPr>
          <w:rFonts w:ascii="Arial" w:hAnsi="Arial" w:cs="Arial"/>
          <w:sz w:val="24"/>
          <w:szCs w:val="24"/>
        </w:rPr>
      </w:pPr>
      <w:r w:rsidRPr="00B00563">
        <w:rPr>
          <w:rFonts w:ascii="Arial" w:hAnsi="Arial" w:cs="Arial"/>
          <w:sz w:val="24"/>
          <w:szCs w:val="24"/>
        </w:rPr>
        <w:t>In 1</w:t>
      </w:r>
      <w:r w:rsidR="00157F79" w:rsidRPr="00B00563">
        <w:rPr>
          <w:rFonts w:ascii="Arial" w:hAnsi="Arial" w:cs="Arial"/>
          <w:sz w:val="24"/>
          <w:szCs w:val="24"/>
        </w:rPr>
        <w:t xml:space="preserve">900 to 1908 in the unites states (CAM)was </w:t>
      </w:r>
      <w:r w:rsidR="00B00563">
        <w:rPr>
          <w:rFonts w:ascii="Arial" w:hAnsi="Arial" w:cs="Arial"/>
          <w:sz w:val="24"/>
          <w:szCs w:val="24"/>
        </w:rPr>
        <w:t xml:space="preserve">a taught </w:t>
      </w:r>
      <w:r w:rsidR="00157F79" w:rsidRPr="00B00563">
        <w:rPr>
          <w:rFonts w:ascii="Arial" w:hAnsi="Arial" w:cs="Arial"/>
          <w:sz w:val="24"/>
          <w:szCs w:val="24"/>
        </w:rPr>
        <w:t xml:space="preserve">subjected that was been </w:t>
      </w:r>
      <w:r w:rsidR="00643F64">
        <w:rPr>
          <w:rFonts w:ascii="Arial" w:hAnsi="Arial" w:cs="Arial"/>
          <w:sz w:val="24"/>
          <w:szCs w:val="24"/>
        </w:rPr>
        <w:t xml:space="preserve">talked and studied within </w:t>
      </w:r>
      <w:r w:rsidR="00157F79" w:rsidRPr="00B00563">
        <w:rPr>
          <w:rFonts w:ascii="Arial" w:hAnsi="Arial" w:cs="Arial"/>
          <w:sz w:val="24"/>
          <w:szCs w:val="24"/>
        </w:rPr>
        <w:t>schools</w:t>
      </w:r>
      <w:r w:rsidR="00643F64">
        <w:rPr>
          <w:rFonts w:ascii="Arial" w:hAnsi="Arial" w:cs="Arial"/>
          <w:sz w:val="24"/>
          <w:szCs w:val="24"/>
        </w:rPr>
        <w:t xml:space="preserve"> in the </w:t>
      </w:r>
      <w:r w:rsidR="00F216F4">
        <w:rPr>
          <w:rFonts w:ascii="Arial" w:hAnsi="Arial" w:cs="Arial"/>
          <w:sz w:val="24"/>
          <w:szCs w:val="24"/>
        </w:rPr>
        <w:t xml:space="preserve">US </w:t>
      </w:r>
      <w:r w:rsidR="00F216F4" w:rsidRPr="00B00563">
        <w:rPr>
          <w:rFonts w:ascii="Arial" w:hAnsi="Arial" w:cs="Arial"/>
          <w:sz w:val="24"/>
          <w:szCs w:val="24"/>
        </w:rPr>
        <w:t>to</w:t>
      </w:r>
      <w:r w:rsidR="00157F79" w:rsidRPr="00B00563">
        <w:rPr>
          <w:rFonts w:ascii="Arial" w:hAnsi="Arial" w:cs="Arial"/>
          <w:sz w:val="24"/>
          <w:szCs w:val="24"/>
        </w:rPr>
        <w:t xml:space="preserve"> help educate </w:t>
      </w:r>
      <w:r w:rsidR="00892301" w:rsidRPr="00B00563">
        <w:rPr>
          <w:rFonts w:ascii="Arial" w:hAnsi="Arial" w:cs="Arial"/>
          <w:sz w:val="24"/>
          <w:szCs w:val="24"/>
        </w:rPr>
        <w:t xml:space="preserve">the fellow students, of the </w:t>
      </w:r>
      <w:r w:rsidR="00643F64">
        <w:rPr>
          <w:rFonts w:ascii="Arial" w:hAnsi="Arial" w:cs="Arial"/>
          <w:sz w:val="24"/>
          <w:szCs w:val="24"/>
        </w:rPr>
        <w:t>about the</w:t>
      </w:r>
      <w:r w:rsidR="00516342" w:rsidRPr="00B00563">
        <w:rPr>
          <w:rFonts w:ascii="Arial" w:hAnsi="Arial" w:cs="Arial"/>
          <w:sz w:val="24"/>
          <w:szCs w:val="24"/>
        </w:rPr>
        <w:t xml:space="preserve"> alternative medicine that Hospital patients could receive, </w:t>
      </w:r>
      <w:r w:rsidR="00C53549" w:rsidRPr="00B00563">
        <w:rPr>
          <w:rFonts w:ascii="Arial" w:hAnsi="Arial" w:cs="Arial"/>
          <w:sz w:val="24"/>
          <w:szCs w:val="24"/>
        </w:rPr>
        <w:t>according</w:t>
      </w:r>
      <w:r w:rsidR="00516342" w:rsidRPr="00B00563">
        <w:rPr>
          <w:rFonts w:ascii="Arial" w:hAnsi="Arial" w:cs="Arial"/>
          <w:sz w:val="24"/>
          <w:szCs w:val="24"/>
        </w:rPr>
        <w:t xml:space="preserve"> to </w:t>
      </w:r>
      <w:r w:rsidR="004657A7" w:rsidRPr="00B00563">
        <w:rPr>
          <w:rFonts w:ascii="Arial" w:hAnsi="Arial" w:cs="Arial"/>
          <w:sz w:val="24"/>
          <w:szCs w:val="24"/>
        </w:rPr>
        <w:t>(</w:t>
      </w:r>
      <w:proofErr w:type="spellStart"/>
      <w:r w:rsidR="004657A7" w:rsidRPr="00B00563">
        <w:rPr>
          <w:rFonts w:ascii="Arial" w:hAnsi="Arial" w:cs="Arial"/>
          <w:sz w:val="24"/>
          <w:szCs w:val="24"/>
        </w:rPr>
        <w:t>Misra</w:t>
      </w:r>
      <w:proofErr w:type="spellEnd"/>
      <w:r w:rsidR="004657A7" w:rsidRPr="00B00563">
        <w:rPr>
          <w:rFonts w:ascii="Arial" w:hAnsi="Arial" w:cs="Arial"/>
          <w:sz w:val="24"/>
          <w:szCs w:val="24"/>
        </w:rPr>
        <w:t>, 2014)</w:t>
      </w:r>
      <w:r w:rsidR="004657A7" w:rsidRPr="00B00563">
        <w:rPr>
          <w:rFonts w:ascii="Arial" w:hAnsi="Arial" w:cs="Arial"/>
          <w:sz w:val="24"/>
          <w:szCs w:val="24"/>
        </w:rPr>
        <w:t xml:space="preserve"> In the 1910 The subject was removed from </w:t>
      </w:r>
      <w:r w:rsidR="00FE6735" w:rsidRPr="00B00563">
        <w:rPr>
          <w:rFonts w:ascii="Arial" w:hAnsi="Arial" w:cs="Arial"/>
          <w:sz w:val="24"/>
          <w:szCs w:val="24"/>
        </w:rPr>
        <w:t xml:space="preserve">stripped from the teaching and was </w:t>
      </w:r>
      <w:r w:rsidR="00AD7B95" w:rsidRPr="00B00563">
        <w:rPr>
          <w:rFonts w:ascii="Arial" w:hAnsi="Arial" w:cs="Arial"/>
          <w:sz w:val="24"/>
          <w:szCs w:val="24"/>
        </w:rPr>
        <w:t xml:space="preserve">reported to follow the </w:t>
      </w:r>
      <w:r w:rsidR="00C53549" w:rsidRPr="00B00563">
        <w:rPr>
          <w:rFonts w:ascii="Arial" w:hAnsi="Arial" w:cs="Arial"/>
          <w:sz w:val="24"/>
          <w:szCs w:val="24"/>
        </w:rPr>
        <w:t>guidelines</w:t>
      </w:r>
      <w:r w:rsidR="00AD7B95" w:rsidRPr="00B00563">
        <w:rPr>
          <w:rFonts w:ascii="Arial" w:hAnsi="Arial" w:cs="Arial"/>
          <w:sz w:val="24"/>
          <w:szCs w:val="24"/>
        </w:rPr>
        <w:t xml:space="preserve"> of teaching </w:t>
      </w:r>
      <w:r w:rsidR="00643F64" w:rsidRPr="00B00563">
        <w:rPr>
          <w:rFonts w:ascii="Arial" w:hAnsi="Arial" w:cs="Arial"/>
          <w:sz w:val="24"/>
          <w:szCs w:val="24"/>
        </w:rPr>
        <w:t>tradition</w:t>
      </w:r>
      <w:r w:rsidR="00643F64">
        <w:rPr>
          <w:rFonts w:ascii="Arial" w:hAnsi="Arial" w:cs="Arial"/>
          <w:sz w:val="24"/>
          <w:szCs w:val="24"/>
        </w:rPr>
        <w:t xml:space="preserve">al </w:t>
      </w:r>
      <w:r w:rsidR="00643F64" w:rsidRPr="00B00563">
        <w:rPr>
          <w:rFonts w:ascii="Arial" w:hAnsi="Arial" w:cs="Arial"/>
          <w:sz w:val="24"/>
          <w:szCs w:val="24"/>
        </w:rPr>
        <w:t>medicine</w:t>
      </w:r>
      <w:r w:rsidR="00AD7B95" w:rsidRPr="00B00563">
        <w:rPr>
          <w:rFonts w:ascii="Arial" w:hAnsi="Arial" w:cs="Arial"/>
          <w:sz w:val="24"/>
          <w:szCs w:val="24"/>
        </w:rPr>
        <w:t xml:space="preserve"> within the education </w:t>
      </w:r>
      <w:r w:rsidR="00643F64" w:rsidRPr="00FA22AF">
        <w:rPr>
          <w:rFonts w:ascii="Arial" w:hAnsi="Arial" w:cs="Arial"/>
          <w:sz w:val="24"/>
          <w:szCs w:val="24"/>
        </w:rPr>
        <w:t>sector</w:t>
      </w:r>
      <w:r w:rsidR="00AD7B95" w:rsidRPr="00FA22AF">
        <w:rPr>
          <w:rFonts w:ascii="Arial" w:hAnsi="Arial" w:cs="Arial"/>
          <w:sz w:val="24"/>
          <w:szCs w:val="24"/>
        </w:rPr>
        <w:t xml:space="preserve">. </w:t>
      </w:r>
    </w:p>
    <w:p w14:paraId="56B4EB85" w14:textId="645001D9" w:rsidR="003B0D20" w:rsidRPr="003B0D20" w:rsidRDefault="003B0D20" w:rsidP="00180EEB">
      <w:pPr>
        <w:spacing w:line="360" w:lineRule="auto"/>
        <w:jc w:val="both"/>
        <w:rPr>
          <w:rFonts w:ascii="Arial" w:hAnsi="Arial" w:cs="Arial"/>
          <w:b/>
          <w:bCs/>
          <w:sz w:val="24"/>
          <w:szCs w:val="24"/>
          <w:u w:val="single"/>
        </w:rPr>
      </w:pPr>
      <w:r w:rsidRPr="003B0D20">
        <w:rPr>
          <w:rFonts w:ascii="Arial" w:hAnsi="Arial" w:cs="Arial"/>
          <w:b/>
          <w:bCs/>
          <w:sz w:val="24"/>
          <w:szCs w:val="24"/>
          <w:u w:val="single"/>
        </w:rPr>
        <w:t>Medication</w:t>
      </w:r>
    </w:p>
    <w:p w14:paraId="725951C6" w14:textId="68F78B73" w:rsidR="00404816" w:rsidRDefault="00284A73" w:rsidP="00180EEB">
      <w:pPr>
        <w:spacing w:line="360" w:lineRule="auto"/>
        <w:jc w:val="both"/>
        <w:rPr>
          <w:rFonts w:ascii="Arial" w:hAnsi="Arial" w:cs="Arial"/>
          <w:sz w:val="24"/>
          <w:szCs w:val="24"/>
        </w:rPr>
      </w:pPr>
      <w:r w:rsidRPr="00FA22AF">
        <w:rPr>
          <w:rFonts w:ascii="Arial" w:hAnsi="Arial" w:cs="Arial"/>
          <w:sz w:val="24"/>
          <w:szCs w:val="24"/>
        </w:rPr>
        <w:t>Medication is now delivered in different ranges</w:t>
      </w:r>
      <w:r w:rsidR="00C375F8" w:rsidRPr="00FA22AF">
        <w:rPr>
          <w:rFonts w:ascii="Arial" w:hAnsi="Arial" w:cs="Arial"/>
          <w:sz w:val="24"/>
          <w:szCs w:val="24"/>
        </w:rPr>
        <w:t xml:space="preserve">, but none will be suggested </w:t>
      </w:r>
      <w:r w:rsidR="00C53549" w:rsidRPr="00FA22AF">
        <w:rPr>
          <w:rFonts w:ascii="Arial" w:hAnsi="Arial" w:cs="Arial"/>
          <w:sz w:val="24"/>
          <w:szCs w:val="24"/>
        </w:rPr>
        <w:t>intel</w:t>
      </w:r>
      <w:r w:rsidR="00C375F8" w:rsidRPr="00FA22AF">
        <w:rPr>
          <w:rFonts w:ascii="Arial" w:hAnsi="Arial" w:cs="Arial"/>
          <w:sz w:val="24"/>
          <w:szCs w:val="24"/>
        </w:rPr>
        <w:t xml:space="preserve"> there is a </w:t>
      </w:r>
      <w:r w:rsidR="00C53549" w:rsidRPr="00FA22AF">
        <w:rPr>
          <w:rFonts w:ascii="Arial" w:hAnsi="Arial" w:cs="Arial"/>
          <w:sz w:val="24"/>
          <w:szCs w:val="24"/>
        </w:rPr>
        <w:t>substantial</w:t>
      </w:r>
      <w:r w:rsidR="00C375F8" w:rsidRPr="00FA22AF">
        <w:rPr>
          <w:rFonts w:ascii="Arial" w:hAnsi="Arial" w:cs="Arial"/>
          <w:sz w:val="24"/>
          <w:szCs w:val="24"/>
        </w:rPr>
        <w:t xml:space="preserve"> number of </w:t>
      </w:r>
      <w:r w:rsidR="00FA22AF" w:rsidRPr="00FA22AF">
        <w:rPr>
          <w:rFonts w:ascii="Arial" w:hAnsi="Arial" w:cs="Arial"/>
          <w:sz w:val="24"/>
          <w:szCs w:val="24"/>
        </w:rPr>
        <w:t>evidence</w:t>
      </w:r>
      <w:r w:rsidR="00C375F8" w:rsidRPr="00FA22AF">
        <w:rPr>
          <w:rFonts w:ascii="Arial" w:hAnsi="Arial" w:cs="Arial"/>
          <w:sz w:val="24"/>
          <w:szCs w:val="24"/>
        </w:rPr>
        <w:t xml:space="preserve"> to </w:t>
      </w:r>
      <w:r w:rsidR="007335A4" w:rsidRPr="00FA22AF">
        <w:rPr>
          <w:rFonts w:ascii="Arial" w:hAnsi="Arial" w:cs="Arial"/>
          <w:sz w:val="24"/>
          <w:szCs w:val="24"/>
        </w:rPr>
        <w:t>review</w:t>
      </w:r>
      <w:r w:rsidR="00C375F8" w:rsidRPr="00FA22AF">
        <w:rPr>
          <w:rFonts w:ascii="Arial" w:hAnsi="Arial" w:cs="Arial"/>
          <w:sz w:val="24"/>
          <w:szCs w:val="24"/>
        </w:rPr>
        <w:t xml:space="preserve"> that the </w:t>
      </w:r>
      <w:r w:rsidR="007E0A84" w:rsidRPr="00FA22AF">
        <w:rPr>
          <w:rFonts w:ascii="Arial" w:hAnsi="Arial" w:cs="Arial"/>
          <w:sz w:val="24"/>
          <w:szCs w:val="24"/>
        </w:rPr>
        <w:t xml:space="preserve">medication will have a positive outcome and </w:t>
      </w:r>
      <w:r w:rsidR="00C375F8" w:rsidRPr="00FA22AF">
        <w:rPr>
          <w:rFonts w:ascii="Arial" w:hAnsi="Arial" w:cs="Arial"/>
          <w:sz w:val="24"/>
          <w:szCs w:val="24"/>
        </w:rPr>
        <w:t xml:space="preserve">works, </w:t>
      </w:r>
      <w:r w:rsidR="00221CF5" w:rsidRPr="00FA22AF">
        <w:rPr>
          <w:rFonts w:ascii="Arial" w:hAnsi="Arial" w:cs="Arial"/>
          <w:sz w:val="24"/>
          <w:szCs w:val="24"/>
        </w:rPr>
        <w:t xml:space="preserve">and to be sure that patients will find comfort taking the prescribed medication and they will find a positive benefit in doing so. </w:t>
      </w:r>
      <w:r w:rsidR="00C53549" w:rsidRPr="00FA22AF">
        <w:rPr>
          <w:rFonts w:ascii="Arial" w:hAnsi="Arial" w:cs="Arial"/>
          <w:sz w:val="24"/>
          <w:szCs w:val="24"/>
        </w:rPr>
        <w:t>All medication has a risk this including (CAM)and what met</w:t>
      </w:r>
      <w:r w:rsidR="00FA22AF" w:rsidRPr="00FA22AF">
        <w:rPr>
          <w:rFonts w:ascii="Arial" w:hAnsi="Arial" w:cs="Arial"/>
          <w:sz w:val="24"/>
          <w:szCs w:val="24"/>
        </w:rPr>
        <w:t>hod</w:t>
      </w:r>
      <w:r w:rsidR="00C53549" w:rsidRPr="00FA22AF">
        <w:rPr>
          <w:rFonts w:ascii="Arial" w:hAnsi="Arial" w:cs="Arial"/>
          <w:sz w:val="24"/>
          <w:szCs w:val="24"/>
        </w:rPr>
        <w:t xml:space="preserve"> is to be took no patients should be left </w:t>
      </w:r>
      <w:r w:rsidR="00FA22AF" w:rsidRPr="00FA22AF">
        <w:rPr>
          <w:rFonts w:ascii="Arial" w:hAnsi="Arial" w:cs="Arial"/>
          <w:sz w:val="24"/>
          <w:szCs w:val="24"/>
        </w:rPr>
        <w:t>uneducated</w:t>
      </w:r>
      <w:r w:rsidR="00C53549" w:rsidRPr="00FA22AF">
        <w:rPr>
          <w:rFonts w:ascii="Arial" w:hAnsi="Arial" w:cs="Arial"/>
          <w:sz w:val="24"/>
          <w:szCs w:val="24"/>
        </w:rPr>
        <w:t xml:space="preserve"> on the possible </w:t>
      </w:r>
      <w:r w:rsidR="007E0A84" w:rsidRPr="00FA22AF">
        <w:rPr>
          <w:rFonts w:ascii="Arial" w:hAnsi="Arial" w:cs="Arial"/>
          <w:sz w:val="24"/>
          <w:szCs w:val="24"/>
        </w:rPr>
        <w:t>dangers</w:t>
      </w:r>
      <w:r w:rsidR="00C53549" w:rsidRPr="00FA22AF">
        <w:rPr>
          <w:rFonts w:ascii="Arial" w:hAnsi="Arial" w:cs="Arial"/>
          <w:sz w:val="24"/>
          <w:szCs w:val="24"/>
        </w:rPr>
        <w:t xml:space="preserve"> of the </w:t>
      </w:r>
      <w:r w:rsidR="007E0A84" w:rsidRPr="00FA22AF">
        <w:rPr>
          <w:rFonts w:ascii="Arial" w:hAnsi="Arial" w:cs="Arial"/>
          <w:sz w:val="24"/>
          <w:szCs w:val="24"/>
        </w:rPr>
        <w:t>medication</w:t>
      </w:r>
      <w:r w:rsidR="00FA22AF">
        <w:rPr>
          <w:rFonts w:ascii="Arial" w:hAnsi="Arial" w:cs="Arial"/>
          <w:sz w:val="24"/>
          <w:szCs w:val="24"/>
        </w:rPr>
        <w:t xml:space="preserve"> </w:t>
      </w:r>
      <w:r w:rsidR="00FA22AF" w:rsidRPr="00FA22AF">
        <w:rPr>
          <w:rFonts w:ascii="Arial" w:hAnsi="Arial" w:cs="Arial"/>
          <w:sz w:val="24"/>
          <w:szCs w:val="24"/>
        </w:rPr>
        <w:t>(The American people, 2005)</w:t>
      </w:r>
    </w:p>
    <w:p w14:paraId="729B720D" w14:textId="1C8A1EBF" w:rsidR="00404816" w:rsidRDefault="00404816" w:rsidP="00180EEB">
      <w:pPr>
        <w:spacing w:line="360" w:lineRule="auto"/>
        <w:jc w:val="both"/>
        <w:rPr>
          <w:rFonts w:ascii="Arial" w:hAnsi="Arial" w:cs="Arial"/>
          <w:sz w:val="24"/>
          <w:szCs w:val="24"/>
        </w:rPr>
      </w:pPr>
      <w:r>
        <w:rPr>
          <w:rFonts w:ascii="Arial" w:hAnsi="Arial" w:cs="Arial"/>
          <w:sz w:val="24"/>
          <w:szCs w:val="24"/>
        </w:rPr>
        <w:t xml:space="preserve">Additional education is an important </w:t>
      </w:r>
      <w:r w:rsidR="007109BC">
        <w:rPr>
          <w:rFonts w:ascii="Arial" w:hAnsi="Arial" w:cs="Arial"/>
          <w:sz w:val="24"/>
          <w:szCs w:val="24"/>
        </w:rPr>
        <w:t>for doctors and nurses to study to h</w:t>
      </w:r>
      <w:r w:rsidR="004E3FE2">
        <w:rPr>
          <w:rFonts w:ascii="Arial" w:hAnsi="Arial" w:cs="Arial"/>
          <w:sz w:val="24"/>
          <w:szCs w:val="24"/>
        </w:rPr>
        <w:t xml:space="preserve">elp to collected the reasonable data for </w:t>
      </w:r>
      <w:r w:rsidR="00414EE1">
        <w:rPr>
          <w:rFonts w:ascii="Arial" w:hAnsi="Arial" w:cs="Arial"/>
          <w:sz w:val="24"/>
          <w:szCs w:val="24"/>
        </w:rPr>
        <w:t xml:space="preserve">people that have used, </w:t>
      </w:r>
      <w:r w:rsidR="00BE35BF">
        <w:rPr>
          <w:rFonts w:ascii="Arial" w:hAnsi="Arial" w:cs="Arial"/>
          <w:sz w:val="24"/>
          <w:szCs w:val="24"/>
        </w:rPr>
        <w:t>c</w:t>
      </w:r>
      <w:r w:rsidR="00BE35BF" w:rsidRPr="00F16C0A">
        <w:rPr>
          <w:rFonts w:ascii="Arial" w:hAnsi="Arial" w:cs="Arial"/>
          <w:sz w:val="24"/>
          <w:szCs w:val="24"/>
        </w:rPr>
        <w:t>omplementary</w:t>
      </w:r>
      <w:r w:rsidR="00414EE1">
        <w:rPr>
          <w:rFonts w:ascii="Arial" w:hAnsi="Arial" w:cs="Arial"/>
          <w:sz w:val="24"/>
          <w:szCs w:val="24"/>
        </w:rPr>
        <w:t xml:space="preserve"> </w:t>
      </w:r>
      <w:r w:rsidR="00BE35BF">
        <w:rPr>
          <w:rFonts w:ascii="Arial" w:hAnsi="Arial" w:cs="Arial"/>
          <w:sz w:val="24"/>
          <w:szCs w:val="24"/>
        </w:rPr>
        <w:t>therapies</w:t>
      </w:r>
      <w:r w:rsidR="00414EE1">
        <w:rPr>
          <w:rFonts w:ascii="Arial" w:hAnsi="Arial" w:cs="Arial"/>
          <w:sz w:val="24"/>
          <w:szCs w:val="24"/>
        </w:rPr>
        <w:t>, to be able to give data a direction</w:t>
      </w:r>
      <w:r w:rsidR="00AF3EEB">
        <w:rPr>
          <w:rFonts w:ascii="Arial" w:hAnsi="Arial" w:cs="Arial"/>
          <w:sz w:val="24"/>
          <w:szCs w:val="24"/>
        </w:rPr>
        <w:t xml:space="preserve">, to help to give the best care to patients, for </w:t>
      </w:r>
      <w:r w:rsidR="00BE35BF">
        <w:rPr>
          <w:rFonts w:ascii="Arial" w:hAnsi="Arial" w:cs="Arial"/>
          <w:sz w:val="24"/>
          <w:szCs w:val="24"/>
        </w:rPr>
        <w:t>their</w:t>
      </w:r>
      <w:r w:rsidR="00AF3EEB">
        <w:rPr>
          <w:rFonts w:ascii="Arial" w:hAnsi="Arial" w:cs="Arial"/>
          <w:sz w:val="24"/>
          <w:szCs w:val="24"/>
        </w:rPr>
        <w:t xml:space="preserve"> health needs, </w:t>
      </w:r>
      <w:r w:rsidR="00BE35BF">
        <w:rPr>
          <w:rFonts w:ascii="Arial" w:hAnsi="Arial" w:cs="Arial"/>
          <w:sz w:val="24"/>
          <w:szCs w:val="24"/>
        </w:rPr>
        <w:lastRenderedPageBreak/>
        <w:t xml:space="preserve">all doctors and nurse should have had some training to be able to assist patients who opt in for alternative medical care, </w:t>
      </w:r>
      <w:r w:rsidR="00282B80">
        <w:rPr>
          <w:rFonts w:ascii="Arial" w:hAnsi="Arial" w:cs="Arial"/>
          <w:sz w:val="24"/>
          <w:szCs w:val="24"/>
        </w:rPr>
        <w:t>this could help with chronic pain patients as well as cancer and them who sufferer with a life long illness</w:t>
      </w:r>
      <w:r w:rsidR="00A5792D" w:rsidRPr="00A5792D">
        <w:t xml:space="preserve"> </w:t>
      </w:r>
      <w:r w:rsidR="00A5792D" w:rsidRPr="00A5792D">
        <w:rPr>
          <w:rFonts w:ascii="Arial" w:hAnsi="Arial" w:cs="Arial"/>
          <w:sz w:val="24"/>
          <w:szCs w:val="24"/>
        </w:rPr>
        <w:t>(NHS Choices, 2019)</w:t>
      </w:r>
    </w:p>
    <w:p w14:paraId="79CA3B1B" w14:textId="5E4A8413" w:rsidR="00637A00" w:rsidRPr="00637A00" w:rsidRDefault="00637A00" w:rsidP="00180EEB">
      <w:pPr>
        <w:spacing w:line="360" w:lineRule="auto"/>
        <w:jc w:val="both"/>
        <w:rPr>
          <w:rFonts w:ascii="Arial" w:hAnsi="Arial" w:cs="Arial"/>
          <w:b/>
          <w:bCs/>
          <w:sz w:val="24"/>
          <w:szCs w:val="24"/>
          <w:u w:val="single"/>
        </w:rPr>
      </w:pPr>
    </w:p>
    <w:p w14:paraId="0274CC2C" w14:textId="1BA5D4DF" w:rsidR="00550F12" w:rsidRPr="00407057" w:rsidRDefault="00637A00" w:rsidP="002F45E8">
      <w:pPr>
        <w:pStyle w:val="Heading1"/>
        <w:rPr>
          <w:rFonts w:ascii="Arial" w:hAnsi="Arial" w:cs="Arial"/>
          <w:color w:val="auto"/>
          <w:sz w:val="28"/>
          <w:szCs w:val="28"/>
          <w:u w:val="single"/>
        </w:rPr>
      </w:pPr>
      <w:bookmarkStart w:id="14" w:name="_Toc68164125"/>
      <w:r w:rsidRPr="00407057">
        <w:rPr>
          <w:rFonts w:ascii="Arial" w:hAnsi="Arial" w:cs="Arial"/>
          <w:color w:val="auto"/>
          <w:sz w:val="28"/>
          <w:szCs w:val="28"/>
          <w:u w:val="single"/>
        </w:rPr>
        <w:t>Safeguarding and ethics.</w:t>
      </w:r>
      <w:bookmarkEnd w:id="14"/>
    </w:p>
    <w:p w14:paraId="78FD4A2B" w14:textId="25B9D968" w:rsidR="00141A41" w:rsidRDefault="00141A41" w:rsidP="002D3C0F">
      <w:pPr>
        <w:rPr>
          <w:lang w:val="en-US"/>
        </w:rPr>
      </w:pPr>
    </w:p>
    <w:p w14:paraId="2348F529" w14:textId="2F77E2FE" w:rsidR="00BC1249" w:rsidRPr="00E80B91" w:rsidRDefault="005A673C" w:rsidP="00E80B91">
      <w:pPr>
        <w:spacing w:line="360" w:lineRule="auto"/>
        <w:jc w:val="both"/>
        <w:rPr>
          <w:rFonts w:ascii="Arial" w:hAnsi="Arial" w:cs="Arial"/>
          <w:color w:val="212529"/>
          <w:sz w:val="24"/>
          <w:szCs w:val="24"/>
          <w:shd w:val="clear" w:color="auto" w:fill="FFFFFF"/>
        </w:rPr>
      </w:pPr>
      <w:r w:rsidRPr="00E80B91">
        <w:rPr>
          <w:rFonts w:ascii="Arial" w:hAnsi="Arial" w:cs="Arial"/>
          <w:sz w:val="24"/>
          <w:szCs w:val="24"/>
          <w:lang w:val="en-US"/>
        </w:rPr>
        <w:t xml:space="preserve">Anyone who is working with members of the public are responsible for their actions within the place of </w:t>
      </w:r>
      <w:r w:rsidR="002A7750" w:rsidRPr="00E80B91">
        <w:rPr>
          <w:rFonts w:ascii="Arial" w:hAnsi="Arial" w:cs="Arial"/>
          <w:sz w:val="24"/>
          <w:szCs w:val="24"/>
          <w:lang w:val="en-US"/>
        </w:rPr>
        <w:t>work, (</w:t>
      </w:r>
      <w:r w:rsidR="002A7750" w:rsidRPr="00E80B91">
        <w:rPr>
          <w:rFonts w:ascii="Arial" w:hAnsi="Arial" w:cs="Arial"/>
          <w:color w:val="212529"/>
          <w:sz w:val="24"/>
          <w:szCs w:val="24"/>
          <w:shd w:val="clear" w:color="auto" w:fill="FFFFFF"/>
        </w:rPr>
        <w:t>complementary</w:t>
      </w:r>
      <w:r w:rsidR="00BC1249" w:rsidRPr="00E80B91">
        <w:rPr>
          <w:rFonts w:ascii="Arial" w:hAnsi="Arial" w:cs="Arial"/>
          <w:color w:val="212529"/>
          <w:sz w:val="24"/>
          <w:szCs w:val="24"/>
          <w:shd w:val="clear" w:color="auto" w:fill="FFFFFF"/>
        </w:rPr>
        <w:t xml:space="preserve"> therapies</w:t>
      </w:r>
      <w:r w:rsidR="00BC1249" w:rsidRPr="00E80B91">
        <w:rPr>
          <w:rFonts w:ascii="Arial" w:hAnsi="Arial" w:cs="Arial"/>
          <w:color w:val="212529"/>
          <w:sz w:val="24"/>
          <w:szCs w:val="24"/>
          <w:shd w:val="clear" w:color="auto" w:fill="FFFFFF"/>
        </w:rPr>
        <w:t>).</w:t>
      </w:r>
    </w:p>
    <w:p w14:paraId="325B9E2E" w14:textId="728FAA14" w:rsidR="00BC1249" w:rsidRPr="00E80B91" w:rsidRDefault="00270513" w:rsidP="00E80B91">
      <w:pPr>
        <w:spacing w:line="360" w:lineRule="auto"/>
        <w:jc w:val="both"/>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According to </w:t>
      </w:r>
      <w:r w:rsidRPr="00270513">
        <w:rPr>
          <w:rFonts w:ascii="Arial" w:hAnsi="Arial" w:cs="Arial"/>
          <w:color w:val="212529"/>
          <w:sz w:val="24"/>
          <w:szCs w:val="24"/>
          <w:shd w:val="clear" w:color="auto" w:fill="FFFFFF"/>
        </w:rPr>
        <w:t>(Deng et al., 2013)</w:t>
      </w:r>
      <w:r>
        <w:rPr>
          <w:rFonts w:ascii="Arial" w:hAnsi="Arial" w:cs="Arial"/>
          <w:color w:val="212529"/>
          <w:sz w:val="24"/>
          <w:szCs w:val="24"/>
          <w:shd w:val="clear" w:color="auto" w:fill="FFFFFF"/>
        </w:rPr>
        <w:t xml:space="preserve"> </w:t>
      </w:r>
      <w:r w:rsidR="00BC1249" w:rsidRPr="00E80B91">
        <w:rPr>
          <w:rFonts w:ascii="Arial" w:hAnsi="Arial" w:cs="Arial"/>
          <w:color w:val="212529"/>
          <w:sz w:val="24"/>
          <w:szCs w:val="24"/>
          <w:shd w:val="clear" w:color="auto" w:fill="FFFFFF"/>
        </w:rPr>
        <w:t xml:space="preserve">All members of staff that you are working along side including your self should take the right </w:t>
      </w:r>
      <w:r w:rsidR="002A7750" w:rsidRPr="00E80B91">
        <w:rPr>
          <w:rFonts w:ascii="Arial" w:hAnsi="Arial" w:cs="Arial"/>
          <w:color w:val="212529"/>
          <w:sz w:val="24"/>
          <w:szCs w:val="24"/>
          <w:shd w:val="clear" w:color="auto" w:fill="FFFFFF"/>
        </w:rPr>
        <w:t>requirements</w:t>
      </w:r>
      <w:r w:rsidR="00BC1249" w:rsidRPr="00E80B91">
        <w:rPr>
          <w:rFonts w:ascii="Arial" w:hAnsi="Arial" w:cs="Arial"/>
          <w:color w:val="212529"/>
          <w:sz w:val="24"/>
          <w:szCs w:val="24"/>
          <w:shd w:val="clear" w:color="auto" w:fill="FFFFFF"/>
        </w:rPr>
        <w:t xml:space="preserve"> to be able to conduct </w:t>
      </w:r>
      <w:r w:rsidR="002A7750" w:rsidRPr="00E80B91">
        <w:rPr>
          <w:rFonts w:ascii="Arial" w:hAnsi="Arial" w:cs="Arial"/>
          <w:color w:val="212529"/>
          <w:sz w:val="24"/>
          <w:szCs w:val="24"/>
          <w:shd w:val="clear" w:color="auto" w:fill="FFFFFF"/>
        </w:rPr>
        <w:t>the therapies in the corrected way, which have been set out by a training provider</w:t>
      </w:r>
      <w:r w:rsidR="00CB103E" w:rsidRPr="00E80B91">
        <w:rPr>
          <w:rFonts w:ascii="Arial" w:hAnsi="Arial" w:cs="Arial"/>
          <w:color w:val="212529"/>
          <w:sz w:val="24"/>
          <w:szCs w:val="24"/>
          <w:shd w:val="clear" w:color="auto" w:fill="FFFFFF"/>
        </w:rPr>
        <w:t>.</w:t>
      </w:r>
    </w:p>
    <w:p w14:paraId="06434E6B" w14:textId="16AF107A" w:rsidR="00CB103E" w:rsidRPr="00E80B91" w:rsidRDefault="00CB103E" w:rsidP="00E80B91">
      <w:pPr>
        <w:spacing w:line="360" w:lineRule="auto"/>
        <w:jc w:val="both"/>
        <w:rPr>
          <w:rFonts w:ascii="Arial" w:hAnsi="Arial" w:cs="Arial"/>
          <w:color w:val="212529"/>
          <w:sz w:val="24"/>
          <w:szCs w:val="24"/>
          <w:shd w:val="clear" w:color="auto" w:fill="FFFFFF"/>
        </w:rPr>
      </w:pPr>
      <w:r w:rsidRPr="00E80B91">
        <w:rPr>
          <w:rFonts w:ascii="Arial" w:hAnsi="Arial" w:cs="Arial"/>
          <w:color w:val="212529"/>
          <w:sz w:val="24"/>
          <w:szCs w:val="24"/>
          <w:shd w:val="clear" w:color="auto" w:fill="FFFFFF"/>
        </w:rPr>
        <w:t xml:space="preserve">All member of staff that have </w:t>
      </w:r>
      <w:r w:rsidR="005C057E" w:rsidRPr="00E80B91">
        <w:rPr>
          <w:rFonts w:ascii="Arial" w:hAnsi="Arial" w:cs="Arial"/>
          <w:color w:val="212529"/>
          <w:sz w:val="24"/>
          <w:szCs w:val="24"/>
          <w:shd w:val="clear" w:color="auto" w:fill="FFFFFF"/>
        </w:rPr>
        <w:t>undergone</w:t>
      </w:r>
      <w:r w:rsidRPr="00E80B91">
        <w:rPr>
          <w:rFonts w:ascii="Arial" w:hAnsi="Arial" w:cs="Arial"/>
          <w:color w:val="212529"/>
          <w:sz w:val="24"/>
          <w:szCs w:val="24"/>
          <w:shd w:val="clear" w:color="auto" w:fill="FFFFFF"/>
        </w:rPr>
        <w:t xml:space="preserve"> the correct protocol will be reliable for any </w:t>
      </w:r>
      <w:r w:rsidR="00087E5C" w:rsidRPr="00E80B91">
        <w:rPr>
          <w:rFonts w:ascii="Arial" w:hAnsi="Arial" w:cs="Arial"/>
          <w:color w:val="212529"/>
          <w:sz w:val="24"/>
          <w:szCs w:val="24"/>
          <w:shd w:val="clear" w:color="auto" w:fill="FFFFFF"/>
        </w:rPr>
        <w:t>non-authored</w:t>
      </w:r>
      <w:r w:rsidR="005C057E" w:rsidRPr="00E80B91">
        <w:rPr>
          <w:rFonts w:ascii="Arial" w:hAnsi="Arial" w:cs="Arial"/>
          <w:color w:val="212529"/>
          <w:sz w:val="24"/>
          <w:szCs w:val="24"/>
          <w:shd w:val="clear" w:color="auto" w:fill="FFFFFF"/>
        </w:rPr>
        <w:t xml:space="preserve"> treatments, that </w:t>
      </w:r>
      <w:r w:rsidR="00087E5C" w:rsidRPr="00E80B91">
        <w:rPr>
          <w:rFonts w:ascii="Arial" w:hAnsi="Arial" w:cs="Arial"/>
          <w:color w:val="212529"/>
          <w:sz w:val="24"/>
          <w:szCs w:val="24"/>
          <w:shd w:val="clear" w:color="auto" w:fill="FFFFFF"/>
        </w:rPr>
        <w:t>are not up to right requirements.</w:t>
      </w:r>
    </w:p>
    <w:p w14:paraId="5517E918" w14:textId="213BBE71" w:rsidR="007613B4" w:rsidRPr="00E80B91" w:rsidRDefault="007613B4" w:rsidP="00E80B91">
      <w:pPr>
        <w:spacing w:line="360" w:lineRule="auto"/>
        <w:jc w:val="both"/>
        <w:rPr>
          <w:rFonts w:ascii="Arial" w:hAnsi="Arial" w:cs="Arial"/>
          <w:color w:val="212529"/>
          <w:sz w:val="24"/>
          <w:szCs w:val="24"/>
          <w:shd w:val="clear" w:color="auto" w:fill="FFFFFF"/>
        </w:rPr>
      </w:pPr>
      <w:r w:rsidRPr="00E80B91">
        <w:rPr>
          <w:rFonts w:ascii="Arial" w:hAnsi="Arial" w:cs="Arial"/>
          <w:color w:val="212529"/>
          <w:sz w:val="24"/>
          <w:szCs w:val="24"/>
          <w:shd w:val="clear" w:color="auto" w:fill="FFFFFF"/>
        </w:rPr>
        <w:t xml:space="preserve">All </w:t>
      </w:r>
      <w:r w:rsidR="007F4BDE" w:rsidRPr="00E80B91">
        <w:rPr>
          <w:rFonts w:ascii="Arial" w:hAnsi="Arial" w:cs="Arial"/>
          <w:color w:val="212529"/>
          <w:sz w:val="24"/>
          <w:szCs w:val="24"/>
          <w:shd w:val="clear" w:color="auto" w:fill="FFFFFF"/>
        </w:rPr>
        <w:t xml:space="preserve">practising sectors should apply for the correct </w:t>
      </w:r>
      <w:r w:rsidR="00476367" w:rsidRPr="00E80B91">
        <w:rPr>
          <w:rFonts w:ascii="Arial" w:hAnsi="Arial" w:cs="Arial"/>
          <w:color w:val="212529"/>
          <w:sz w:val="24"/>
          <w:szCs w:val="24"/>
          <w:shd w:val="clear" w:color="auto" w:fill="FFFFFF"/>
        </w:rPr>
        <w:t>documents,</w:t>
      </w:r>
      <w:r w:rsidR="007F4BDE" w:rsidRPr="00E80B91">
        <w:rPr>
          <w:rFonts w:ascii="Arial" w:hAnsi="Arial" w:cs="Arial"/>
          <w:color w:val="212529"/>
          <w:sz w:val="24"/>
          <w:szCs w:val="24"/>
          <w:shd w:val="clear" w:color="auto" w:fill="FFFFFF"/>
        </w:rPr>
        <w:t xml:space="preserve"> from the choice of their </w:t>
      </w:r>
      <w:r w:rsidR="00F77273" w:rsidRPr="00E80B91">
        <w:rPr>
          <w:rFonts w:ascii="Arial" w:hAnsi="Arial" w:cs="Arial"/>
          <w:color w:val="212529"/>
          <w:sz w:val="24"/>
          <w:szCs w:val="24"/>
          <w:shd w:val="clear" w:color="auto" w:fill="FFFFFF"/>
        </w:rPr>
        <w:t xml:space="preserve">profession, </w:t>
      </w:r>
      <w:r w:rsidR="00476367" w:rsidRPr="00E80B91">
        <w:rPr>
          <w:rFonts w:ascii="Arial" w:hAnsi="Arial" w:cs="Arial"/>
          <w:color w:val="212529"/>
          <w:sz w:val="24"/>
          <w:szCs w:val="24"/>
          <w:shd w:val="clear" w:color="auto" w:fill="FFFFFF"/>
        </w:rPr>
        <w:t>taking responsibility</w:t>
      </w:r>
      <w:r w:rsidR="00F77273" w:rsidRPr="00E80B91">
        <w:rPr>
          <w:rFonts w:ascii="Arial" w:hAnsi="Arial" w:cs="Arial"/>
          <w:color w:val="212529"/>
          <w:sz w:val="24"/>
          <w:szCs w:val="24"/>
          <w:shd w:val="clear" w:color="auto" w:fill="FFFFFF"/>
        </w:rPr>
        <w:t xml:space="preserve"> of keep all important documents up-to-</w:t>
      </w:r>
      <w:r w:rsidR="008B5D50" w:rsidRPr="00E80B91">
        <w:rPr>
          <w:rFonts w:ascii="Arial" w:hAnsi="Arial" w:cs="Arial"/>
          <w:color w:val="212529"/>
          <w:sz w:val="24"/>
          <w:szCs w:val="24"/>
          <w:shd w:val="clear" w:color="auto" w:fill="FFFFFF"/>
        </w:rPr>
        <w:t xml:space="preserve">date, and ensuring that all </w:t>
      </w:r>
      <w:r w:rsidR="00CF2FF1" w:rsidRPr="00E80B91">
        <w:rPr>
          <w:rFonts w:ascii="Arial" w:hAnsi="Arial" w:cs="Arial"/>
          <w:color w:val="212529"/>
          <w:sz w:val="24"/>
          <w:szCs w:val="24"/>
          <w:shd w:val="clear" w:color="auto" w:fill="FFFFFF"/>
        </w:rPr>
        <w:t>qualification</w:t>
      </w:r>
      <w:r w:rsidR="008B5D50" w:rsidRPr="00E80B91">
        <w:rPr>
          <w:rFonts w:ascii="Arial" w:hAnsi="Arial" w:cs="Arial"/>
          <w:color w:val="212529"/>
          <w:sz w:val="24"/>
          <w:szCs w:val="24"/>
          <w:shd w:val="clear" w:color="auto" w:fill="FFFFFF"/>
        </w:rPr>
        <w:t xml:space="preserve"> gained are under the right department</w:t>
      </w:r>
      <w:r w:rsidR="00CF2FF1" w:rsidRPr="00E80B91">
        <w:rPr>
          <w:rFonts w:ascii="Arial" w:hAnsi="Arial" w:cs="Arial"/>
          <w:color w:val="212529"/>
          <w:sz w:val="24"/>
          <w:szCs w:val="24"/>
          <w:shd w:val="clear" w:color="auto" w:fill="FFFFFF"/>
        </w:rPr>
        <w:t xml:space="preserve">, allowing their knowledge </w:t>
      </w:r>
      <w:r w:rsidR="00801037" w:rsidRPr="00E80B91">
        <w:rPr>
          <w:rFonts w:ascii="Arial" w:hAnsi="Arial" w:cs="Arial"/>
          <w:color w:val="212529"/>
          <w:sz w:val="24"/>
          <w:szCs w:val="24"/>
          <w:shd w:val="clear" w:color="auto" w:fill="FFFFFF"/>
        </w:rPr>
        <w:t xml:space="preserve">to be up to date on the treatment </w:t>
      </w:r>
      <w:r w:rsidR="00602A86" w:rsidRPr="00E80B91">
        <w:rPr>
          <w:rFonts w:ascii="Arial" w:hAnsi="Arial" w:cs="Arial"/>
          <w:color w:val="212529"/>
          <w:sz w:val="24"/>
          <w:szCs w:val="24"/>
          <w:shd w:val="clear" w:color="auto" w:fill="FFFFFF"/>
        </w:rPr>
        <w:t>to</w:t>
      </w:r>
      <w:r w:rsidR="00AB31A8" w:rsidRPr="00E80B91">
        <w:rPr>
          <w:rFonts w:ascii="Arial" w:hAnsi="Arial" w:cs="Arial"/>
          <w:color w:val="212529"/>
          <w:sz w:val="24"/>
          <w:szCs w:val="24"/>
          <w:shd w:val="clear" w:color="auto" w:fill="FFFFFF"/>
        </w:rPr>
        <w:t xml:space="preserve"> be performed correctly.</w:t>
      </w:r>
    </w:p>
    <w:p w14:paraId="62D3C714" w14:textId="2E2CF476" w:rsidR="00797AD7" w:rsidRPr="00E80B91" w:rsidRDefault="005565A1" w:rsidP="00E80B91">
      <w:pPr>
        <w:spacing w:line="360" w:lineRule="auto"/>
        <w:jc w:val="both"/>
        <w:rPr>
          <w:rFonts w:ascii="Arial" w:hAnsi="Arial" w:cs="Arial"/>
          <w:color w:val="212529"/>
          <w:sz w:val="24"/>
          <w:szCs w:val="24"/>
          <w:shd w:val="clear" w:color="auto" w:fill="FFFFFF"/>
        </w:rPr>
      </w:pPr>
      <w:r w:rsidRPr="00E80B91">
        <w:rPr>
          <w:rFonts w:ascii="Arial" w:hAnsi="Arial" w:cs="Arial"/>
          <w:color w:val="212529"/>
          <w:sz w:val="24"/>
          <w:szCs w:val="24"/>
          <w:shd w:val="clear" w:color="auto" w:fill="FFFFFF"/>
        </w:rPr>
        <w:t xml:space="preserve">Anyone working with </w:t>
      </w:r>
      <w:r w:rsidR="004E78DB" w:rsidRPr="00E80B91">
        <w:rPr>
          <w:rFonts w:ascii="Arial" w:hAnsi="Arial" w:cs="Arial"/>
          <w:color w:val="212529"/>
          <w:sz w:val="24"/>
          <w:szCs w:val="24"/>
          <w:shd w:val="clear" w:color="auto" w:fill="FFFFFF"/>
        </w:rPr>
        <w:t xml:space="preserve">vulnerable clients </w:t>
      </w:r>
      <w:r w:rsidRPr="00E80B91">
        <w:rPr>
          <w:rFonts w:ascii="Arial" w:hAnsi="Arial" w:cs="Arial"/>
          <w:color w:val="212529"/>
          <w:sz w:val="24"/>
          <w:szCs w:val="24"/>
          <w:shd w:val="clear" w:color="auto" w:fill="FFFFFF"/>
        </w:rPr>
        <w:t xml:space="preserve">should undergo a </w:t>
      </w:r>
      <w:r w:rsidR="002D3C0F" w:rsidRPr="00E80B91">
        <w:rPr>
          <w:rFonts w:ascii="Arial" w:hAnsi="Arial" w:cs="Arial"/>
          <w:color w:val="212529"/>
          <w:sz w:val="24"/>
          <w:szCs w:val="24"/>
          <w:shd w:val="clear" w:color="auto" w:fill="FFFFFF"/>
        </w:rPr>
        <w:t xml:space="preserve">safeguarding </w:t>
      </w:r>
      <w:r w:rsidRPr="00E80B91">
        <w:rPr>
          <w:rFonts w:ascii="Arial" w:hAnsi="Arial" w:cs="Arial"/>
          <w:color w:val="212529"/>
          <w:sz w:val="24"/>
          <w:szCs w:val="24"/>
          <w:shd w:val="clear" w:color="auto" w:fill="FFFFFF"/>
        </w:rPr>
        <w:t xml:space="preserve">training program to allow them to understand what safeguarding is and how to </w:t>
      </w:r>
      <w:r w:rsidR="006F352C" w:rsidRPr="00E80B91">
        <w:rPr>
          <w:rFonts w:ascii="Arial" w:hAnsi="Arial" w:cs="Arial"/>
          <w:color w:val="212529"/>
          <w:sz w:val="24"/>
          <w:szCs w:val="24"/>
          <w:shd w:val="clear" w:color="auto" w:fill="FFFFFF"/>
        </w:rPr>
        <w:t>protect</w:t>
      </w:r>
      <w:r w:rsidRPr="00E80B91">
        <w:rPr>
          <w:rFonts w:ascii="Arial" w:hAnsi="Arial" w:cs="Arial"/>
          <w:color w:val="212529"/>
          <w:sz w:val="24"/>
          <w:szCs w:val="24"/>
          <w:shd w:val="clear" w:color="auto" w:fill="FFFFFF"/>
        </w:rPr>
        <w:t xml:space="preserve"> customer</w:t>
      </w:r>
      <w:r w:rsidR="008E76FF" w:rsidRPr="00E80B91">
        <w:rPr>
          <w:rFonts w:ascii="Arial" w:hAnsi="Arial" w:cs="Arial"/>
          <w:color w:val="212529"/>
          <w:sz w:val="24"/>
          <w:szCs w:val="24"/>
          <w:shd w:val="clear" w:color="auto" w:fill="FFFFFF"/>
        </w:rPr>
        <w:t>’s</w:t>
      </w:r>
      <w:r w:rsidRPr="00E80B91">
        <w:rPr>
          <w:rFonts w:ascii="Arial" w:hAnsi="Arial" w:cs="Arial"/>
          <w:color w:val="212529"/>
          <w:sz w:val="24"/>
          <w:szCs w:val="24"/>
          <w:shd w:val="clear" w:color="auto" w:fill="FFFFFF"/>
        </w:rPr>
        <w:t xml:space="preserve"> while they are receiving </w:t>
      </w:r>
      <w:r w:rsidR="006F352C" w:rsidRPr="00E80B91">
        <w:rPr>
          <w:rFonts w:ascii="Arial" w:hAnsi="Arial" w:cs="Arial"/>
          <w:color w:val="212529"/>
          <w:sz w:val="24"/>
          <w:szCs w:val="24"/>
          <w:shd w:val="clear" w:color="auto" w:fill="FFFFFF"/>
        </w:rPr>
        <w:t>complementary treatments within the centre.</w:t>
      </w:r>
      <w:r w:rsidR="00062B65" w:rsidRPr="00E80B91">
        <w:rPr>
          <w:rFonts w:ascii="Arial" w:hAnsi="Arial" w:cs="Arial"/>
          <w:color w:val="212529"/>
          <w:sz w:val="24"/>
          <w:szCs w:val="24"/>
          <w:shd w:val="clear" w:color="auto" w:fill="FFFFFF"/>
        </w:rPr>
        <w:t xml:space="preserve"> By </w:t>
      </w:r>
      <w:r w:rsidR="007013D1" w:rsidRPr="00E80B91">
        <w:rPr>
          <w:rFonts w:ascii="Arial" w:hAnsi="Arial" w:cs="Arial"/>
          <w:color w:val="212529"/>
          <w:sz w:val="24"/>
          <w:szCs w:val="24"/>
          <w:shd w:val="clear" w:color="auto" w:fill="FFFFFF"/>
        </w:rPr>
        <w:t xml:space="preserve">following the safeguarding </w:t>
      </w:r>
      <w:r w:rsidR="00866907" w:rsidRPr="00E80B91">
        <w:rPr>
          <w:rFonts w:ascii="Arial" w:hAnsi="Arial" w:cs="Arial"/>
          <w:color w:val="212529"/>
          <w:sz w:val="24"/>
          <w:szCs w:val="24"/>
          <w:shd w:val="clear" w:color="auto" w:fill="FFFFFF"/>
        </w:rPr>
        <w:t>guidelines, it</w:t>
      </w:r>
      <w:r w:rsidR="00062B65" w:rsidRPr="00E80B91">
        <w:rPr>
          <w:rFonts w:ascii="Arial" w:hAnsi="Arial" w:cs="Arial"/>
          <w:color w:val="212529"/>
          <w:sz w:val="24"/>
          <w:szCs w:val="24"/>
          <w:shd w:val="clear" w:color="auto" w:fill="FFFFFF"/>
        </w:rPr>
        <w:t xml:space="preserve"> will lower the risk of any </w:t>
      </w:r>
      <w:r w:rsidR="004E78DB" w:rsidRPr="00E80B91">
        <w:rPr>
          <w:rFonts w:ascii="Arial" w:hAnsi="Arial" w:cs="Arial"/>
          <w:color w:val="212529"/>
          <w:sz w:val="24"/>
          <w:szCs w:val="24"/>
          <w:shd w:val="clear" w:color="auto" w:fill="FFFFFF"/>
        </w:rPr>
        <w:t>incidents.</w:t>
      </w:r>
      <w:r w:rsidR="003C127C" w:rsidRPr="00E80B91">
        <w:rPr>
          <w:rFonts w:ascii="Arial" w:hAnsi="Arial" w:cs="Arial"/>
          <w:color w:val="212529"/>
          <w:sz w:val="24"/>
          <w:szCs w:val="24"/>
          <w:shd w:val="clear" w:color="auto" w:fill="FFFFFF"/>
        </w:rPr>
        <w:t xml:space="preserve"> There is a </w:t>
      </w:r>
      <w:r w:rsidR="00D56943" w:rsidRPr="00E80B91">
        <w:rPr>
          <w:rFonts w:ascii="Arial" w:hAnsi="Arial" w:cs="Arial"/>
          <w:color w:val="212529"/>
          <w:sz w:val="24"/>
          <w:szCs w:val="24"/>
          <w:shd w:val="clear" w:color="auto" w:fill="FFFFFF"/>
        </w:rPr>
        <w:t>duty</w:t>
      </w:r>
      <w:r w:rsidR="003C127C" w:rsidRPr="00E80B91">
        <w:rPr>
          <w:rFonts w:ascii="Arial" w:hAnsi="Arial" w:cs="Arial"/>
          <w:color w:val="212529"/>
          <w:sz w:val="24"/>
          <w:szCs w:val="24"/>
          <w:shd w:val="clear" w:color="auto" w:fill="FFFFFF"/>
        </w:rPr>
        <w:t xml:space="preserve"> of care to client</w:t>
      </w:r>
      <w:r w:rsidR="0084704C" w:rsidRPr="00E80B91">
        <w:rPr>
          <w:rFonts w:ascii="Arial" w:hAnsi="Arial" w:cs="Arial"/>
          <w:color w:val="212529"/>
          <w:sz w:val="24"/>
          <w:szCs w:val="24"/>
          <w:shd w:val="clear" w:color="auto" w:fill="FFFFFF"/>
        </w:rPr>
        <w:t xml:space="preserve">, making sure </w:t>
      </w:r>
      <w:r w:rsidR="00866907" w:rsidRPr="00E80B91">
        <w:rPr>
          <w:rFonts w:ascii="Arial" w:hAnsi="Arial" w:cs="Arial"/>
          <w:color w:val="212529"/>
          <w:sz w:val="24"/>
          <w:szCs w:val="24"/>
          <w:shd w:val="clear" w:color="auto" w:fill="FFFFFF"/>
        </w:rPr>
        <w:t>that the</w:t>
      </w:r>
      <w:r w:rsidR="0084704C" w:rsidRPr="00E80B91">
        <w:rPr>
          <w:rFonts w:ascii="Arial" w:hAnsi="Arial" w:cs="Arial"/>
          <w:color w:val="212529"/>
          <w:sz w:val="24"/>
          <w:szCs w:val="24"/>
          <w:shd w:val="clear" w:color="auto" w:fill="FFFFFF"/>
        </w:rPr>
        <w:t xml:space="preserve"> environment is safe before starting a</w:t>
      </w:r>
      <w:r w:rsidR="00866907" w:rsidRPr="00E80B91">
        <w:rPr>
          <w:rFonts w:ascii="Arial" w:hAnsi="Arial" w:cs="Arial"/>
          <w:color w:val="212529"/>
          <w:sz w:val="24"/>
          <w:szCs w:val="24"/>
          <w:shd w:val="clear" w:color="auto" w:fill="FFFFFF"/>
        </w:rPr>
        <w:t xml:space="preserve">ny </w:t>
      </w:r>
      <w:r w:rsidR="0084704C" w:rsidRPr="00E80B91">
        <w:rPr>
          <w:rFonts w:ascii="Arial" w:hAnsi="Arial" w:cs="Arial"/>
          <w:color w:val="212529"/>
          <w:sz w:val="24"/>
          <w:szCs w:val="24"/>
          <w:shd w:val="clear" w:color="auto" w:fill="FFFFFF"/>
        </w:rPr>
        <w:t xml:space="preserve">complementary </w:t>
      </w:r>
      <w:r w:rsidR="00F62417" w:rsidRPr="00E80B91">
        <w:rPr>
          <w:rFonts w:ascii="Arial" w:hAnsi="Arial" w:cs="Arial"/>
          <w:color w:val="212529"/>
          <w:sz w:val="24"/>
          <w:szCs w:val="24"/>
          <w:shd w:val="clear" w:color="auto" w:fill="FFFFFF"/>
        </w:rPr>
        <w:t>therapies.</w:t>
      </w:r>
      <w:r w:rsidR="00D56943" w:rsidRPr="00E80B91">
        <w:rPr>
          <w:rFonts w:ascii="Arial" w:hAnsi="Arial" w:cs="Arial"/>
          <w:color w:val="212529"/>
          <w:sz w:val="24"/>
          <w:szCs w:val="24"/>
          <w:shd w:val="clear" w:color="auto" w:fill="FFFFFF"/>
        </w:rPr>
        <w:t xml:space="preserve"> </w:t>
      </w:r>
    </w:p>
    <w:p w14:paraId="7674BE80" w14:textId="0176C4A3" w:rsidR="002D3C0F" w:rsidRPr="00E80B91" w:rsidRDefault="00F62417" w:rsidP="00E80B91">
      <w:pPr>
        <w:spacing w:line="360" w:lineRule="auto"/>
        <w:jc w:val="both"/>
        <w:rPr>
          <w:rFonts w:ascii="Arial" w:hAnsi="Arial" w:cs="Arial"/>
          <w:sz w:val="24"/>
          <w:szCs w:val="24"/>
          <w:lang w:val="en-US"/>
        </w:rPr>
      </w:pPr>
      <w:r w:rsidRPr="00E80B91">
        <w:rPr>
          <w:rFonts w:ascii="Arial" w:hAnsi="Arial" w:cs="Arial"/>
          <w:color w:val="212529"/>
          <w:sz w:val="24"/>
          <w:szCs w:val="24"/>
          <w:shd w:val="clear" w:color="auto" w:fill="FFFFFF"/>
        </w:rPr>
        <w:t xml:space="preserve">Ensuring that all </w:t>
      </w:r>
      <w:r w:rsidR="00C90537" w:rsidRPr="00E80B91">
        <w:rPr>
          <w:rFonts w:ascii="Arial" w:hAnsi="Arial" w:cs="Arial"/>
          <w:color w:val="212529"/>
          <w:sz w:val="24"/>
          <w:szCs w:val="24"/>
          <w:shd w:val="clear" w:color="auto" w:fill="FFFFFF"/>
        </w:rPr>
        <w:t xml:space="preserve">treatments inside the centre </w:t>
      </w:r>
      <w:r w:rsidR="004E78DB" w:rsidRPr="00E80B91">
        <w:rPr>
          <w:rFonts w:ascii="Arial" w:hAnsi="Arial" w:cs="Arial"/>
          <w:color w:val="212529"/>
          <w:sz w:val="24"/>
          <w:szCs w:val="24"/>
          <w:shd w:val="clear" w:color="auto" w:fill="FFFFFF"/>
        </w:rPr>
        <w:t>are being</w:t>
      </w:r>
      <w:r w:rsidR="00C90537" w:rsidRPr="00E80B91">
        <w:rPr>
          <w:rFonts w:ascii="Arial" w:hAnsi="Arial" w:cs="Arial"/>
          <w:color w:val="212529"/>
          <w:sz w:val="24"/>
          <w:szCs w:val="24"/>
          <w:shd w:val="clear" w:color="auto" w:fill="FFFFFF"/>
        </w:rPr>
        <w:t xml:space="preserve"> performed with care, and in the correct way, by a licensed, experienced therapist within that sector, ensuring that </w:t>
      </w:r>
      <w:r w:rsidR="00465673" w:rsidRPr="00E80B91">
        <w:rPr>
          <w:rFonts w:ascii="Arial" w:hAnsi="Arial" w:cs="Arial"/>
          <w:color w:val="212529"/>
          <w:sz w:val="24"/>
          <w:szCs w:val="24"/>
          <w:shd w:val="clear" w:color="auto" w:fill="FFFFFF"/>
        </w:rPr>
        <w:t>privacy</w:t>
      </w:r>
      <w:r w:rsidR="00C90537" w:rsidRPr="00E80B91">
        <w:rPr>
          <w:rFonts w:ascii="Arial" w:hAnsi="Arial" w:cs="Arial"/>
          <w:color w:val="212529"/>
          <w:sz w:val="24"/>
          <w:szCs w:val="24"/>
          <w:shd w:val="clear" w:color="auto" w:fill="FFFFFF"/>
        </w:rPr>
        <w:t xml:space="preserve"> is </w:t>
      </w:r>
      <w:r w:rsidR="00AA55CD" w:rsidRPr="00E80B91">
        <w:rPr>
          <w:rFonts w:ascii="Arial" w:hAnsi="Arial" w:cs="Arial"/>
          <w:color w:val="212529"/>
          <w:sz w:val="24"/>
          <w:szCs w:val="24"/>
          <w:shd w:val="clear" w:color="auto" w:fill="FFFFFF"/>
        </w:rPr>
        <w:t xml:space="preserve">kept at all times </w:t>
      </w:r>
      <w:r w:rsidR="00C90537" w:rsidRPr="00E80B91">
        <w:rPr>
          <w:rFonts w:ascii="Arial" w:hAnsi="Arial" w:cs="Arial"/>
          <w:color w:val="212529"/>
          <w:sz w:val="24"/>
          <w:szCs w:val="24"/>
          <w:shd w:val="clear" w:color="auto" w:fill="FFFFFF"/>
        </w:rPr>
        <w:t>for the client</w:t>
      </w:r>
      <w:r w:rsidR="004A64CD" w:rsidRPr="00E80B91">
        <w:rPr>
          <w:rFonts w:ascii="Arial" w:hAnsi="Arial" w:cs="Arial"/>
          <w:sz w:val="24"/>
          <w:szCs w:val="24"/>
          <w:lang w:val="en-US"/>
        </w:rPr>
        <w:t xml:space="preserve">, and ensure the </w:t>
      </w:r>
      <w:r w:rsidR="00CF6828" w:rsidRPr="00E80B91">
        <w:rPr>
          <w:rFonts w:ascii="Arial" w:hAnsi="Arial" w:cs="Arial"/>
          <w:sz w:val="24"/>
          <w:szCs w:val="24"/>
          <w:lang w:val="en-US"/>
        </w:rPr>
        <w:t>therapist of</w:t>
      </w:r>
      <w:r w:rsidR="008E55B0" w:rsidRPr="00E80B91">
        <w:rPr>
          <w:rFonts w:ascii="Arial" w:hAnsi="Arial" w:cs="Arial"/>
          <w:sz w:val="24"/>
          <w:szCs w:val="24"/>
          <w:lang w:val="en-US"/>
        </w:rPr>
        <w:t xml:space="preserve">, </w:t>
      </w:r>
      <w:proofErr w:type="gramStart"/>
      <w:r w:rsidR="008E55B0" w:rsidRPr="00E80B91">
        <w:rPr>
          <w:rFonts w:ascii="Arial" w:hAnsi="Arial" w:cs="Arial"/>
          <w:sz w:val="24"/>
          <w:szCs w:val="24"/>
          <w:lang w:val="en-US"/>
        </w:rPr>
        <w:t>whom</w:t>
      </w:r>
      <w:proofErr w:type="gramEnd"/>
      <w:r w:rsidR="00AA55CD" w:rsidRPr="00E80B91">
        <w:rPr>
          <w:rFonts w:ascii="Arial" w:hAnsi="Arial" w:cs="Arial"/>
          <w:sz w:val="24"/>
          <w:szCs w:val="24"/>
          <w:lang w:val="en-US"/>
        </w:rPr>
        <w:t xml:space="preserve"> </w:t>
      </w:r>
      <w:r w:rsidR="00E9340C" w:rsidRPr="00E80B91">
        <w:rPr>
          <w:rFonts w:ascii="Arial" w:hAnsi="Arial" w:cs="Arial"/>
          <w:sz w:val="24"/>
          <w:szCs w:val="24"/>
          <w:lang w:val="en-US"/>
        </w:rPr>
        <w:t>is administrating</w:t>
      </w:r>
      <w:r w:rsidR="00B675F1" w:rsidRPr="00E80B91">
        <w:rPr>
          <w:rFonts w:ascii="Arial" w:hAnsi="Arial" w:cs="Arial"/>
          <w:sz w:val="24"/>
          <w:szCs w:val="24"/>
          <w:lang w:val="en-US"/>
        </w:rPr>
        <w:t xml:space="preserve"> the session to the</w:t>
      </w:r>
      <w:r w:rsidR="004A64CD" w:rsidRPr="00E80B91">
        <w:rPr>
          <w:rFonts w:ascii="Arial" w:hAnsi="Arial" w:cs="Arial"/>
          <w:sz w:val="24"/>
          <w:szCs w:val="24"/>
          <w:lang w:val="en-US"/>
        </w:rPr>
        <w:t xml:space="preserve"> client,</w:t>
      </w:r>
      <w:r w:rsidR="00B675F1" w:rsidRPr="00E80B91">
        <w:rPr>
          <w:rFonts w:ascii="Arial" w:hAnsi="Arial" w:cs="Arial"/>
          <w:sz w:val="24"/>
          <w:szCs w:val="24"/>
          <w:lang w:val="en-US"/>
        </w:rPr>
        <w:t xml:space="preserve"> is </w:t>
      </w:r>
      <w:r w:rsidR="008556A8" w:rsidRPr="00E80B91">
        <w:rPr>
          <w:rFonts w:ascii="Arial" w:hAnsi="Arial" w:cs="Arial"/>
          <w:sz w:val="24"/>
          <w:szCs w:val="24"/>
          <w:lang w:val="en-US"/>
        </w:rPr>
        <w:t>not paying</w:t>
      </w:r>
      <w:r w:rsidR="004A64CD" w:rsidRPr="00E80B91">
        <w:rPr>
          <w:rFonts w:ascii="Arial" w:hAnsi="Arial" w:cs="Arial"/>
          <w:sz w:val="24"/>
          <w:szCs w:val="24"/>
          <w:lang w:val="en-US"/>
        </w:rPr>
        <w:t xml:space="preserve"> little mind </w:t>
      </w:r>
      <w:r w:rsidR="00B675F1" w:rsidRPr="00E80B91">
        <w:rPr>
          <w:rFonts w:ascii="Arial" w:hAnsi="Arial" w:cs="Arial"/>
          <w:sz w:val="24"/>
          <w:szCs w:val="24"/>
          <w:lang w:val="en-US"/>
        </w:rPr>
        <w:t xml:space="preserve">or no mind to what </w:t>
      </w:r>
      <w:r w:rsidR="008E55B0" w:rsidRPr="00E80B91">
        <w:rPr>
          <w:rFonts w:ascii="Arial" w:hAnsi="Arial" w:cs="Arial"/>
          <w:sz w:val="24"/>
          <w:szCs w:val="24"/>
          <w:lang w:val="en-US"/>
        </w:rPr>
        <w:t xml:space="preserve">whom may look like </w:t>
      </w:r>
      <w:r w:rsidR="004A64CD" w:rsidRPr="00E80B91">
        <w:rPr>
          <w:rFonts w:ascii="Arial" w:hAnsi="Arial" w:cs="Arial"/>
          <w:sz w:val="24"/>
          <w:szCs w:val="24"/>
          <w:lang w:val="en-US"/>
        </w:rPr>
        <w:t xml:space="preserve">to race, </w:t>
      </w:r>
      <w:r w:rsidR="00AA55CD" w:rsidRPr="00E80B91">
        <w:rPr>
          <w:rFonts w:ascii="Arial" w:hAnsi="Arial" w:cs="Arial"/>
          <w:sz w:val="24"/>
          <w:szCs w:val="24"/>
          <w:lang w:val="en-US"/>
        </w:rPr>
        <w:t>disability,</w:t>
      </w:r>
      <w:r w:rsidR="004A64CD" w:rsidRPr="00E80B91">
        <w:rPr>
          <w:rFonts w:ascii="Arial" w:hAnsi="Arial" w:cs="Arial"/>
          <w:sz w:val="24"/>
          <w:szCs w:val="24"/>
          <w:lang w:val="en-US"/>
        </w:rPr>
        <w:t xml:space="preserve"> sex, sexual orientation personality, age, sexual </w:t>
      </w:r>
      <w:r w:rsidR="008E55B0" w:rsidRPr="00E80B91">
        <w:rPr>
          <w:rFonts w:ascii="Arial" w:hAnsi="Arial" w:cs="Arial"/>
          <w:sz w:val="24"/>
          <w:szCs w:val="24"/>
          <w:lang w:val="en-US"/>
        </w:rPr>
        <w:t>direction, religion</w:t>
      </w:r>
      <w:r w:rsidR="004A64CD" w:rsidRPr="00E80B91">
        <w:rPr>
          <w:rFonts w:ascii="Arial" w:hAnsi="Arial" w:cs="Arial"/>
          <w:sz w:val="24"/>
          <w:szCs w:val="24"/>
          <w:lang w:val="en-US"/>
        </w:rPr>
        <w:t xml:space="preserve"> or conviction. </w:t>
      </w:r>
    </w:p>
    <w:p w14:paraId="52D8F23F" w14:textId="57389434" w:rsidR="00E24508" w:rsidRPr="00E80B91" w:rsidRDefault="00CF6828" w:rsidP="00E80B91">
      <w:pPr>
        <w:spacing w:line="360" w:lineRule="auto"/>
        <w:jc w:val="both"/>
        <w:rPr>
          <w:rFonts w:ascii="Arial" w:hAnsi="Arial" w:cs="Arial"/>
          <w:sz w:val="24"/>
          <w:szCs w:val="24"/>
          <w:lang w:val="en-US"/>
        </w:rPr>
      </w:pPr>
      <w:r w:rsidRPr="00E80B91">
        <w:rPr>
          <w:rFonts w:ascii="Arial" w:hAnsi="Arial" w:cs="Arial"/>
          <w:sz w:val="24"/>
          <w:szCs w:val="24"/>
          <w:lang w:val="en-US"/>
        </w:rPr>
        <w:t>All staff</w:t>
      </w:r>
      <w:r w:rsidR="00E24508" w:rsidRPr="00E80B91">
        <w:rPr>
          <w:rFonts w:ascii="Arial" w:hAnsi="Arial" w:cs="Arial"/>
          <w:sz w:val="24"/>
          <w:szCs w:val="24"/>
          <w:lang w:val="en-US"/>
        </w:rPr>
        <w:t xml:space="preserve"> have a duty of care to keep the area that they are working in </w:t>
      </w:r>
      <w:r w:rsidRPr="00E80B91">
        <w:rPr>
          <w:rFonts w:ascii="Arial" w:hAnsi="Arial" w:cs="Arial"/>
          <w:sz w:val="24"/>
          <w:szCs w:val="24"/>
          <w:lang w:val="en-US"/>
        </w:rPr>
        <w:t>safe</w:t>
      </w:r>
      <w:r w:rsidR="00E24508" w:rsidRPr="00E80B91">
        <w:rPr>
          <w:rFonts w:ascii="Arial" w:hAnsi="Arial" w:cs="Arial"/>
          <w:sz w:val="24"/>
          <w:szCs w:val="24"/>
          <w:lang w:val="en-US"/>
        </w:rPr>
        <w:t xml:space="preserve"> </w:t>
      </w:r>
      <w:r w:rsidRPr="00E80B91">
        <w:rPr>
          <w:rFonts w:ascii="Arial" w:hAnsi="Arial" w:cs="Arial"/>
          <w:sz w:val="24"/>
          <w:szCs w:val="24"/>
          <w:lang w:val="en-US"/>
        </w:rPr>
        <w:t xml:space="preserve">and </w:t>
      </w:r>
      <w:r w:rsidR="00E24508" w:rsidRPr="00E80B91">
        <w:rPr>
          <w:rFonts w:ascii="Arial" w:hAnsi="Arial" w:cs="Arial"/>
          <w:sz w:val="24"/>
          <w:szCs w:val="24"/>
          <w:lang w:val="en-US"/>
        </w:rPr>
        <w:t xml:space="preserve">clean </w:t>
      </w:r>
      <w:r w:rsidRPr="00E80B91">
        <w:rPr>
          <w:rFonts w:ascii="Arial" w:hAnsi="Arial" w:cs="Arial"/>
          <w:sz w:val="24"/>
          <w:szCs w:val="24"/>
          <w:lang w:val="en-US"/>
        </w:rPr>
        <w:t xml:space="preserve">to a </w:t>
      </w:r>
      <w:r w:rsidR="00E24508" w:rsidRPr="00E80B91">
        <w:rPr>
          <w:rFonts w:ascii="Arial" w:hAnsi="Arial" w:cs="Arial"/>
          <w:sz w:val="24"/>
          <w:szCs w:val="24"/>
          <w:lang w:val="en-US"/>
        </w:rPr>
        <w:t>professional standard</w:t>
      </w:r>
      <w:r w:rsidRPr="00E80B91">
        <w:rPr>
          <w:rFonts w:ascii="Arial" w:hAnsi="Arial" w:cs="Arial"/>
          <w:sz w:val="24"/>
          <w:szCs w:val="24"/>
          <w:lang w:val="en-US"/>
        </w:rPr>
        <w:t xml:space="preserve"> taking the right step to ensure, that all equipment is sterile and clean ready for the next client.</w:t>
      </w:r>
    </w:p>
    <w:p w14:paraId="309A6E80" w14:textId="0CC46EEB" w:rsidR="00CF6828" w:rsidRPr="00E80B91" w:rsidRDefault="00CF6828" w:rsidP="00E80B91">
      <w:pPr>
        <w:spacing w:line="360" w:lineRule="auto"/>
        <w:jc w:val="both"/>
        <w:rPr>
          <w:rFonts w:ascii="Arial" w:hAnsi="Arial" w:cs="Arial"/>
          <w:sz w:val="24"/>
          <w:szCs w:val="24"/>
          <w:lang w:val="en-US"/>
        </w:rPr>
      </w:pPr>
      <w:r w:rsidRPr="00E80B91">
        <w:rPr>
          <w:rFonts w:ascii="Arial" w:hAnsi="Arial" w:cs="Arial"/>
          <w:sz w:val="24"/>
          <w:szCs w:val="24"/>
          <w:lang w:val="en-US"/>
        </w:rPr>
        <w:t xml:space="preserve">When giving </w:t>
      </w:r>
      <w:r w:rsidR="00521100" w:rsidRPr="00E80B91">
        <w:rPr>
          <w:rFonts w:ascii="Arial" w:hAnsi="Arial" w:cs="Arial"/>
          <w:sz w:val="24"/>
          <w:szCs w:val="24"/>
          <w:lang w:val="en-US"/>
        </w:rPr>
        <w:t xml:space="preserve">complementary </w:t>
      </w:r>
      <w:r w:rsidR="00610005" w:rsidRPr="00E80B91">
        <w:rPr>
          <w:rFonts w:ascii="Arial" w:hAnsi="Arial" w:cs="Arial"/>
          <w:sz w:val="24"/>
          <w:szCs w:val="24"/>
          <w:lang w:val="en-US"/>
        </w:rPr>
        <w:t>therapies</w:t>
      </w:r>
      <w:r w:rsidR="00521100" w:rsidRPr="00E80B91">
        <w:rPr>
          <w:rFonts w:ascii="Arial" w:hAnsi="Arial" w:cs="Arial"/>
          <w:sz w:val="24"/>
          <w:szCs w:val="24"/>
          <w:lang w:val="en-US"/>
        </w:rPr>
        <w:t xml:space="preserve"> staff must check that, all documents state </w:t>
      </w:r>
      <w:r w:rsidR="00610005" w:rsidRPr="00E80B91">
        <w:rPr>
          <w:rFonts w:ascii="Arial" w:hAnsi="Arial" w:cs="Arial"/>
          <w:sz w:val="24"/>
          <w:szCs w:val="24"/>
          <w:lang w:val="en-US"/>
        </w:rPr>
        <w:t>the treatment is safe to carry out.</w:t>
      </w:r>
    </w:p>
    <w:p w14:paraId="66DFEBDC" w14:textId="6C7E51B9" w:rsidR="00610005" w:rsidRDefault="00C55350" w:rsidP="00E80B91">
      <w:pPr>
        <w:spacing w:line="360" w:lineRule="auto"/>
        <w:jc w:val="both"/>
        <w:rPr>
          <w:rFonts w:ascii="Arial" w:hAnsi="Arial" w:cs="Arial"/>
          <w:sz w:val="24"/>
          <w:szCs w:val="24"/>
          <w:lang w:val="en-US"/>
        </w:rPr>
      </w:pPr>
      <w:r w:rsidRPr="00E80B91">
        <w:rPr>
          <w:rFonts w:ascii="Arial" w:hAnsi="Arial" w:cs="Arial"/>
          <w:sz w:val="24"/>
          <w:szCs w:val="24"/>
          <w:lang w:val="en-US"/>
        </w:rPr>
        <w:t xml:space="preserve">While </w:t>
      </w:r>
      <w:r w:rsidR="00E80B91" w:rsidRPr="00E80B91">
        <w:rPr>
          <w:rFonts w:ascii="Arial" w:hAnsi="Arial" w:cs="Arial"/>
          <w:sz w:val="24"/>
          <w:szCs w:val="24"/>
          <w:lang w:val="en-US"/>
        </w:rPr>
        <w:t>it is</w:t>
      </w:r>
      <w:r w:rsidRPr="00E80B91">
        <w:rPr>
          <w:rFonts w:ascii="Arial" w:hAnsi="Arial" w:cs="Arial"/>
          <w:sz w:val="24"/>
          <w:szCs w:val="24"/>
          <w:lang w:val="en-US"/>
        </w:rPr>
        <w:t xml:space="preserve"> anything but a necessity, we would energize any corresponding treatment specialist to be enrolled with the General Regulatory Council for Complementary Therapies (GRCCT)</w:t>
      </w:r>
      <w:r w:rsidR="00E9340C" w:rsidRPr="00E9340C">
        <w:t xml:space="preserve"> </w:t>
      </w:r>
      <w:r w:rsidR="00E9340C" w:rsidRPr="00E9340C">
        <w:rPr>
          <w:rFonts w:ascii="Arial" w:hAnsi="Arial" w:cs="Arial"/>
          <w:sz w:val="24"/>
          <w:szCs w:val="24"/>
          <w:lang w:val="en-US"/>
        </w:rPr>
        <w:t>(Mayberry, 2017)</w:t>
      </w:r>
    </w:p>
    <w:p w14:paraId="4512084A" w14:textId="53153F06" w:rsidR="00697B6E" w:rsidRPr="00E80B91" w:rsidRDefault="00697B6E" w:rsidP="00E80B91">
      <w:pPr>
        <w:spacing w:line="360" w:lineRule="auto"/>
        <w:jc w:val="both"/>
        <w:rPr>
          <w:rFonts w:ascii="Arial" w:hAnsi="Arial" w:cs="Arial"/>
          <w:sz w:val="24"/>
          <w:szCs w:val="24"/>
          <w:lang w:val="en-US"/>
        </w:rPr>
      </w:pPr>
      <w:r>
        <w:rPr>
          <w:rFonts w:ascii="Arial" w:hAnsi="Arial" w:cs="Arial"/>
          <w:sz w:val="24"/>
          <w:szCs w:val="24"/>
          <w:lang w:val="en-US"/>
        </w:rPr>
        <w:t>Having a trusted reli</w:t>
      </w:r>
      <w:r w:rsidR="00594C10">
        <w:rPr>
          <w:rFonts w:ascii="Arial" w:hAnsi="Arial" w:cs="Arial"/>
          <w:sz w:val="24"/>
          <w:szCs w:val="24"/>
          <w:lang w:val="en-US"/>
        </w:rPr>
        <w:t xml:space="preserve">able member of staff </w:t>
      </w:r>
      <w:r w:rsidR="00CE6703">
        <w:rPr>
          <w:rFonts w:ascii="Arial" w:hAnsi="Arial" w:cs="Arial"/>
          <w:sz w:val="24"/>
          <w:szCs w:val="24"/>
          <w:lang w:val="en-US"/>
        </w:rPr>
        <w:t xml:space="preserve">which is not hired by the </w:t>
      </w:r>
      <w:r w:rsidR="00D24F5C">
        <w:rPr>
          <w:rFonts w:ascii="Arial" w:hAnsi="Arial" w:cs="Arial"/>
          <w:sz w:val="24"/>
          <w:szCs w:val="24"/>
          <w:lang w:val="en-US"/>
        </w:rPr>
        <w:t>organization or this could also be a volunteer.</w:t>
      </w:r>
    </w:p>
    <w:p w14:paraId="7F5095E3" w14:textId="200854A8" w:rsidR="002D3C0F" w:rsidRDefault="002D3C0F" w:rsidP="002D3C0F">
      <w:pPr>
        <w:rPr>
          <w:lang w:val="en-US"/>
        </w:rPr>
      </w:pPr>
    </w:p>
    <w:p w14:paraId="7AA46840" w14:textId="3DF66C47" w:rsidR="002D3C0F" w:rsidRDefault="002D3C0F" w:rsidP="002D3C0F">
      <w:pPr>
        <w:rPr>
          <w:lang w:val="en-US"/>
        </w:rPr>
      </w:pPr>
    </w:p>
    <w:p w14:paraId="31A4BB48" w14:textId="77777777" w:rsidR="002D3C0F" w:rsidRPr="002D3C0F" w:rsidRDefault="002D3C0F" w:rsidP="002D3C0F">
      <w:pPr>
        <w:rPr>
          <w:lang w:val="en-US"/>
        </w:rPr>
      </w:pPr>
    </w:p>
    <w:p w14:paraId="72B96FDD" w14:textId="5EEC54E7" w:rsidR="00637A00" w:rsidRDefault="00550F12" w:rsidP="002F45E8">
      <w:pPr>
        <w:pStyle w:val="Heading1"/>
        <w:rPr>
          <w:rFonts w:ascii="Arial" w:hAnsi="Arial" w:cs="Arial"/>
          <w:sz w:val="28"/>
          <w:szCs w:val="28"/>
          <w:u w:val="single"/>
        </w:rPr>
      </w:pPr>
      <w:bookmarkStart w:id="15" w:name="_Toc68164126"/>
      <w:r w:rsidRPr="001333D5">
        <w:rPr>
          <w:rFonts w:ascii="Arial" w:hAnsi="Arial" w:cs="Arial"/>
          <w:sz w:val="28"/>
          <w:szCs w:val="28"/>
          <w:u w:val="single"/>
        </w:rPr>
        <w:t xml:space="preserve">Consent, Data Protection Act </w:t>
      </w:r>
      <w:proofErr w:type="gramStart"/>
      <w:r w:rsidRPr="001333D5">
        <w:rPr>
          <w:rFonts w:ascii="Arial" w:hAnsi="Arial" w:cs="Arial"/>
          <w:sz w:val="28"/>
          <w:szCs w:val="28"/>
          <w:u w:val="single"/>
        </w:rPr>
        <w:t>2018</w:t>
      </w:r>
      <w:proofErr w:type="gramEnd"/>
      <w:r w:rsidRPr="001333D5">
        <w:rPr>
          <w:rFonts w:ascii="Arial" w:hAnsi="Arial" w:cs="Arial"/>
          <w:sz w:val="28"/>
          <w:szCs w:val="28"/>
          <w:u w:val="single"/>
        </w:rPr>
        <w:t xml:space="preserve"> and client confidentiality</w:t>
      </w:r>
      <w:bookmarkEnd w:id="15"/>
    </w:p>
    <w:p w14:paraId="2B820A38" w14:textId="0AA344C1" w:rsidR="0050313E" w:rsidRPr="00C41F9F" w:rsidRDefault="0050313E" w:rsidP="0050313E">
      <w:pPr>
        <w:rPr>
          <w:rFonts w:ascii="Arial" w:hAnsi="Arial" w:cs="Arial"/>
          <w:sz w:val="24"/>
          <w:szCs w:val="24"/>
          <w:lang w:val="en-US"/>
        </w:rPr>
      </w:pPr>
    </w:p>
    <w:p w14:paraId="3491534A" w14:textId="156BEBED" w:rsidR="00694BD5" w:rsidRDefault="000B4BFB" w:rsidP="00344516">
      <w:pPr>
        <w:spacing w:line="360" w:lineRule="auto"/>
        <w:rPr>
          <w:rFonts w:ascii="Arial" w:hAnsi="Arial" w:cs="Arial"/>
          <w:sz w:val="24"/>
          <w:szCs w:val="24"/>
          <w:lang w:val="en-US"/>
        </w:rPr>
      </w:pPr>
      <w:r w:rsidRPr="00C41F9F">
        <w:rPr>
          <w:rFonts w:ascii="Arial" w:hAnsi="Arial" w:cs="Arial"/>
          <w:sz w:val="24"/>
          <w:szCs w:val="24"/>
          <w:lang w:val="en-US"/>
        </w:rPr>
        <w:t xml:space="preserve">When </w:t>
      </w:r>
      <w:r w:rsidR="00AF1D1E" w:rsidRPr="00C41F9F">
        <w:rPr>
          <w:rFonts w:ascii="Arial" w:hAnsi="Arial" w:cs="Arial"/>
          <w:sz w:val="24"/>
          <w:szCs w:val="24"/>
          <w:lang w:val="en-US"/>
        </w:rPr>
        <w:t>having complementary</w:t>
      </w:r>
      <w:r w:rsidRPr="00C41F9F">
        <w:rPr>
          <w:rFonts w:ascii="Arial" w:hAnsi="Arial" w:cs="Arial"/>
          <w:sz w:val="24"/>
          <w:szCs w:val="24"/>
          <w:lang w:val="en-US"/>
        </w:rPr>
        <w:t xml:space="preserve"> </w:t>
      </w:r>
      <w:r w:rsidR="00AF1D1E" w:rsidRPr="00C41F9F">
        <w:rPr>
          <w:rFonts w:ascii="Arial" w:hAnsi="Arial" w:cs="Arial"/>
          <w:sz w:val="24"/>
          <w:szCs w:val="24"/>
          <w:lang w:val="en-US"/>
        </w:rPr>
        <w:t>therapies,</w:t>
      </w:r>
      <w:r w:rsidRPr="00C41F9F">
        <w:rPr>
          <w:rFonts w:ascii="Arial" w:hAnsi="Arial" w:cs="Arial"/>
          <w:sz w:val="24"/>
          <w:szCs w:val="24"/>
          <w:lang w:val="en-US"/>
        </w:rPr>
        <w:t xml:space="preserve"> it is just as important to collected consent</w:t>
      </w:r>
      <w:r w:rsidR="007B5FA6" w:rsidRPr="00C41F9F">
        <w:rPr>
          <w:rFonts w:ascii="Arial" w:hAnsi="Arial" w:cs="Arial"/>
          <w:sz w:val="24"/>
          <w:szCs w:val="24"/>
          <w:lang w:val="en-US"/>
        </w:rPr>
        <w:t xml:space="preserve"> juts like any other treatments you would have, for any constant that is collected</w:t>
      </w:r>
      <w:r w:rsidR="002B0292" w:rsidRPr="00C41F9F">
        <w:rPr>
          <w:rFonts w:ascii="Arial" w:hAnsi="Arial" w:cs="Arial"/>
          <w:sz w:val="24"/>
          <w:szCs w:val="24"/>
          <w:lang w:val="en-US"/>
        </w:rPr>
        <w:t xml:space="preserve"> the information most contain all </w:t>
      </w:r>
      <w:r w:rsidR="0052390A" w:rsidRPr="00C41F9F">
        <w:rPr>
          <w:rFonts w:ascii="Arial" w:hAnsi="Arial" w:cs="Arial"/>
          <w:sz w:val="24"/>
          <w:szCs w:val="24"/>
          <w:lang w:val="en-US"/>
        </w:rPr>
        <w:t xml:space="preserve">the risk factors that a clint may have that the </w:t>
      </w:r>
      <w:r w:rsidR="00DF0DC7" w:rsidRPr="00C41F9F">
        <w:rPr>
          <w:rFonts w:ascii="Arial" w:hAnsi="Arial" w:cs="Arial"/>
          <w:sz w:val="24"/>
          <w:szCs w:val="24"/>
          <w:lang w:val="en-US"/>
        </w:rPr>
        <w:t xml:space="preserve">complementary therapies may </w:t>
      </w:r>
      <w:r w:rsidR="002F2BFC" w:rsidRPr="00C41F9F">
        <w:rPr>
          <w:rFonts w:ascii="Arial" w:hAnsi="Arial" w:cs="Arial"/>
          <w:sz w:val="24"/>
          <w:szCs w:val="24"/>
          <w:lang w:val="en-US"/>
        </w:rPr>
        <w:t>affected</w:t>
      </w:r>
      <w:r w:rsidR="00DF0DC7" w:rsidRPr="00C41F9F">
        <w:rPr>
          <w:rFonts w:ascii="Arial" w:hAnsi="Arial" w:cs="Arial"/>
          <w:sz w:val="24"/>
          <w:szCs w:val="24"/>
          <w:lang w:val="en-US"/>
        </w:rPr>
        <w:t xml:space="preserve">. This </w:t>
      </w:r>
      <w:r w:rsidR="00AF1D1E" w:rsidRPr="00C41F9F">
        <w:rPr>
          <w:rFonts w:ascii="Arial" w:hAnsi="Arial" w:cs="Arial"/>
          <w:sz w:val="24"/>
          <w:szCs w:val="24"/>
          <w:lang w:val="en-US"/>
        </w:rPr>
        <w:t>being</w:t>
      </w:r>
      <w:r w:rsidR="00DF0DC7" w:rsidRPr="00C41F9F">
        <w:rPr>
          <w:rFonts w:ascii="Arial" w:hAnsi="Arial" w:cs="Arial"/>
          <w:sz w:val="24"/>
          <w:szCs w:val="24"/>
          <w:lang w:val="en-US"/>
        </w:rPr>
        <w:t xml:space="preserve"> beneficial </w:t>
      </w:r>
      <w:r w:rsidR="00AF1D1E" w:rsidRPr="00C41F9F">
        <w:rPr>
          <w:rFonts w:ascii="Arial" w:hAnsi="Arial" w:cs="Arial"/>
          <w:sz w:val="24"/>
          <w:szCs w:val="24"/>
          <w:lang w:val="en-US"/>
        </w:rPr>
        <w:t>or what risk it may hold</w:t>
      </w:r>
      <w:r w:rsidR="002F2BFC" w:rsidRPr="00C41F9F">
        <w:rPr>
          <w:rFonts w:ascii="Arial" w:hAnsi="Arial" w:cs="Arial"/>
          <w:sz w:val="24"/>
          <w:szCs w:val="24"/>
          <w:lang w:val="en-US"/>
        </w:rPr>
        <w:t xml:space="preserve">. </w:t>
      </w:r>
      <w:r w:rsidR="0095775D" w:rsidRPr="00C41F9F">
        <w:rPr>
          <w:rFonts w:ascii="Arial" w:hAnsi="Arial" w:cs="Arial"/>
          <w:sz w:val="24"/>
          <w:szCs w:val="24"/>
          <w:lang w:val="en-US"/>
        </w:rPr>
        <w:t xml:space="preserve">All information of content that is collected will be stored in a form type of document with tick boxes that allow the administrator </w:t>
      </w:r>
      <w:r w:rsidR="005A66AA" w:rsidRPr="00C41F9F">
        <w:rPr>
          <w:rFonts w:ascii="Arial" w:hAnsi="Arial" w:cs="Arial"/>
          <w:sz w:val="24"/>
          <w:szCs w:val="24"/>
          <w:lang w:val="en-US"/>
        </w:rPr>
        <w:t xml:space="preserve">to </w:t>
      </w:r>
      <w:r w:rsidR="00C41F9F" w:rsidRPr="00C41F9F">
        <w:rPr>
          <w:rFonts w:ascii="Arial" w:hAnsi="Arial" w:cs="Arial"/>
          <w:sz w:val="24"/>
          <w:szCs w:val="24"/>
          <w:lang w:val="en-US"/>
        </w:rPr>
        <w:t>have a</w:t>
      </w:r>
      <w:r w:rsidR="005A66AA" w:rsidRPr="00C41F9F">
        <w:rPr>
          <w:rFonts w:ascii="Arial" w:hAnsi="Arial" w:cs="Arial"/>
          <w:sz w:val="24"/>
          <w:szCs w:val="24"/>
          <w:lang w:val="en-US"/>
        </w:rPr>
        <w:t xml:space="preserve"> clear understanding </w:t>
      </w:r>
      <w:r w:rsidR="00C41F9F" w:rsidRPr="00C41F9F">
        <w:rPr>
          <w:rFonts w:ascii="Arial" w:hAnsi="Arial" w:cs="Arial"/>
          <w:sz w:val="24"/>
          <w:szCs w:val="24"/>
          <w:lang w:val="en-US"/>
        </w:rPr>
        <w:t>to make the best decision.</w:t>
      </w:r>
    </w:p>
    <w:p w14:paraId="6846A51C" w14:textId="42861AEE" w:rsidR="001A01B1" w:rsidRDefault="005E5538" w:rsidP="00344516">
      <w:pPr>
        <w:spacing w:line="360" w:lineRule="auto"/>
        <w:rPr>
          <w:rFonts w:ascii="Arial" w:hAnsi="Arial" w:cs="Arial"/>
          <w:sz w:val="24"/>
          <w:szCs w:val="24"/>
          <w:lang w:val="en-US"/>
        </w:rPr>
      </w:pPr>
      <w:r>
        <w:rPr>
          <w:rFonts w:ascii="Arial" w:hAnsi="Arial" w:cs="Arial"/>
          <w:sz w:val="24"/>
          <w:szCs w:val="24"/>
          <w:lang w:val="en-US"/>
        </w:rPr>
        <w:t xml:space="preserve">Permission </w:t>
      </w:r>
      <w:r w:rsidR="00B13BE1">
        <w:rPr>
          <w:rFonts w:ascii="Arial" w:hAnsi="Arial" w:cs="Arial"/>
          <w:sz w:val="24"/>
          <w:szCs w:val="24"/>
          <w:lang w:val="en-US"/>
        </w:rPr>
        <w:t xml:space="preserve">many </w:t>
      </w:r>
      <w:r w:rsidR="006804D6">
        <w:rPr>
          <w:rFonts w:ascii="Arial" w:hAnsi="Arial" w:cs="Arial"/>
          <w:sz w:val="24"/>
          <w:szCs w:val="24"/>
          <w:lang w:val="en-US"/>
        </w:rPr>
        <w:t>are not</w:t>
      </w:r>
      <w:r w:rsidR="00B13BE1">
        <w:rPr>
          <w:rFonts w:ascii="Arial" w:hAnsi="Arial" w:cs="Arial"/>
          <w:sz w:val="24"/>
          <w:szCs w:val="24"/>
          <w:lang w:val="en-US"/>
        </w:rPr>
        <w:t xml:space="preserve"> re</w:t>
      </w:r>
      <w:r w:rsidR="006804D6">
        <w:rPr>
          <w:rFonts w:ascii="Arial" w:hAnsi="Arial" w:cs="Arial"/>
          <w:sz w:val="24"/>
          <w:szCs w:val="24"/>
          <w:lang w:val="en-US"/>
        </w:rPr>
        <w:t>liable, if a client</w:t>
      </w:r>
      <w:r w:rsidR="00611C20">
        <w:rPr>
          <w:rFonts w:ascii="Arial" w:hAnsi="Arial" w:cs="Arial"/>
          <w:sz w:val="24"/>
          <w:szCs w:val="24"/>
          <w:lang w:val="en-US"/>
        </w:rPr>
        <w:t xml:space="preserve"> is</w:t>
      </w:r>
      <w:r w:rsidR="008B1D40">
        <w:rPr>
          <w:rFonts w:ascii="Arial" w:hAnsi="Arial" w:cs="Arial"/>
          <w:sz w:val="24"/>
          <w:szCs w:val="24"/>
          <w:lang w:val="en-US"/>
        </w:rPr>
        <w:t xml:space="preserve"> not in the right farm of mind </w:t>
      </w:r>
      <w:r w:rsidR="00DF5FBB">
        <w:rPr>
          <w:rFonts w:ascii="Arial" w:hAnsi="Arial" w:cs="Arial"/>
          <w:sz w:val="24"/>
          <w:szCs w:val="24"/>
          <w:lang w:val="en-US"/>
        </w:rPr>
        <w:t xml:space="preserve">to </w:t>
      </w:r>
      <w:r w:rsidR="007923EE">
        <w:rPr>
          <w:rFonts w:ascii="Arial" w:hAnsi="Arial" w:cs="Arial"/>
          <w:sz w:val="24"/>
          <w:szCs w:val="24"/>
          <w:lang w:val="en-US"/>
        </w:rPr>
        <w:t>be</w:t>
      </w:r>
      <w:r w:rsidR="00DF5FBB">
        <w:rPr>
          <w:rFonts w:ascii="Arial" w:hAnsi="Arial" w:cs="Arial"/>
          <w:sz w:val="24"/>
          <w:szCs w:val="24"/>
          <w:lang w:val="en-US"/>
        </w:rPr>
        <w:t xml:space="preserve"> able to consent to treatment </w:t>
      </w:r>
      <w:r w:rsidR="007923EE">
        <w:rPr>
          <w:rFonts w:ascii="Arial" w:hAnsi="Arial" w:cs="Arial"/>
          <w:sz w:val="24"/>
          <w:szCs w:val="24"/>
          <w:lang w:val="en-US"/>
        </w:rPr>
        <w:t xml:space="preserve">that have been referred but loved ones or even friends, anyone who is undergoing treatment do have the right to not continue to have the treatment if they wish to do so. </w:t>
      </w:r>
    </w:p>
    <w:p w14:paraId="2DC3FF5E" w14:textId="0CEA7141" w:rsidR="007923EE" w:rsidRDefault="00A85DB7" w:rsidP="00344516">
      <w:pPr>
        <w:spacing w:line="360" w:lineRule="auto"/>
        <w:rPr>
          <w:rFonts w:ascii="Arial" w:hAnsi="Arial" w:cs="Arial"/>
          <w:sz w:val="24"/>
          <w:szCs w:val="24"/>
          <w:lang w:val="en-US"/>
        </w:rPr>
      </w:pPr>
      <w:r>
        <w:rPr>
          <w:rFonts w:ascii="Arial" w:hAnsi="Arial" w:cs="Arial"/>
          <w:sz w:val="24"/>
          <w:szCs w:val="24"/>
          <w:lang w:val="en-US"/>
        </w:rPr>
        <w:t xml:space="preserve">According to </w:t>
      </w:r>
      <w:r w:rsidRPr="00A85DB7">
        <w:rPr>
          <w:rFonts w:ascii="Arial" w:hAnsi="Arial" w:cs="Arial"/>
          <w:sz w:val="24"/>
          <w:szCs w:val="24"/>
          <w:lang w:val="en-US"/>
        </w:rPr>
        <w:t>(Johnston and Liddle, 2007)</w:t>
      </w:r>
      <w:r>
        <w:rPr>
          <w:rFonts w:ascii="Arial" w:hAnsi="Arial" w:cs="Arial"/>
          <w:sz w:val="24"/>
          <w:szCs w:val="24"/>
          <w:lang w:val="en-US"/>
        </w:rPr>
        <w:t xml:space="preserve"> </w:t>
      </w:r>
      <w:r w:rsidR="007923EE">
        <w:rPr>
          <w:rFonts w:ascii="Arial" w:hAnsi="Arial" w:cs="Arial"/>
          <w:sz w:val="24"/>
          <w:szCs w:val="24"/>
          <w:lang w:val="en-US"/>
        </w:rPr>
        <w:t xml:space="preserve">When a clints, has been </w:t>
      </w:r>
      <w:r w:rsidR="00A546AC">
        <w:rPr>
          <w:rFonts w:ascii="Arial" w:hAnsi="Arial" w:cs="Arial"/>
          <w:sz w:val="24"/>
          <w:szCs w:val="24"/>
          <w:lang w:val="en-US"/>
        </w:rPr>
        <w:t>recommended</w:t>
      </w:r>
      <w:r w:rsidR="007923EE">
        <w:rPr>
          <w:rFonts w:ascii="Arial" w:hAnsi="Arial" w:cs="Arial"/>
          <w:sz w:val="24"/>
          <w:szCs w:val="24"/>
          <w:lang w:val="en-US"/>
        </w:rPr>
        <w:t xml:space="preserve"> to have treatment, </w:t>
      </w:r>
      <w:r w:rsidR="00D11F74">
        <w:rPr>
          <w:rFonts w:ascii="Arial" w:hAnsi="Arial" w:cs="Arial"/>
          <w:sz w:val="24"/>
          <w:szCs w:val="24"/>
          <w:lang w:val="en-US"/>
        </w:rPr>
        <w:t>and they do not to be mentally well which comes under the Mental Capacit</w:t>
      </w:r>
      <w:r w:rsidR="00A546AC">
        <w:rPr>
          <w:rFonts w:ascii="Arial" w:hAnsi="Arial" w:cs="Arial"/>
          <w:sz w:val="24"/>
          <w:szCs w:val="24"/>
          <w:lang w:val="en-US"/>
        </w:rPr>
        <w:t xml:space="preserve">y Act 2005 the treatment must still go head. </w:t>
      </w:r>
    </w:p>
    <w:p w14:paraId="1907789F" w14:textId="23AF657D" w:rsidR="00B55984" w:rsidRDefault="00B55984" w:rsidP="00344516">
      <w:pPr>
        <w:spacing w:line="360" w:lineRule="auto"/>
        <w:rPr>
          <w:rFonts w:ascii="Arial" w:hAnsi="Arial" w:cs="Arial"/>
          <w:sz w:val="24"/>
          <w:szCs w:val="24"/>
          <w:lang w:val="en-US"/>
        </w:rPr>
      </w:pPr>
      <w:r w:rsidRPr="00B55984">
        <w:rPr>
          <w:rFonts w:ascii="Arial" w:hAnsi="Arial" w:cs="Arial"/>
          <w:sz w:val="24"/>
          <w:szCs w:val="24"/>
          <w:lang w:val="en-US"/>
        </w:rPr>
        <w:t xml:space="preserve">The law overseeing assent for kids </w:t>
      </w:r>
      <w:r w:rsidR="00CF5555" w:rsidRPr="00B55984">
        <w:rPr>
          <w:rFonts w:ascii="Arial" w:hAnsi="Arial" w:cs="Arial"/>
          <w:sz w:val="24"/>
          <w:szCs w:val="24"/>
          <w:lang w:val="en-US"/>
        </w:rPr>
        <w:t>is not</w:t>
      </w:r>
      <w:r w:rsidRPr="00B55984">
        <w:rPr>
          <w:rFonts w:ascii="Arial" w:hAnsi="Arial" w:cs="Arial"/>
          <w:sz w:val="24"/>
          <w:szCs w:val="24"/>
          <w:lang w:val="en-US"/>
        </w:rPr>
        <w:t xml:space="preserve"> extremely clear. A youngster can agree to treatment yet as a rule practically speaking </w:t>
      </w:r>
      <w:r w:rsidR="00CF5555" w:rsidRPr="00B55984">
        <w:rPr>
          <w:rFonts w:ascii="Arial" w:hAnsi="Arial" w:cs="Arial"/>
          <w:sz w:val="24"/>
          <w:szCs w:val="24"/>
          <w:lang w:val="en-US"/>
        </w:rPr>
        <w:t>cannot</w:t>
      </w:r>
      <w:r w:rsidRPr="00B55984">
        <w:rPr>
          <w:rFonts w:ascii="Arial" w:hAnsi="Arial" w:cs="Arial"/>
          <w:sz w:val="24"/>
          <w:szCs w:val="24"/>
          <w:lang w:val="en-US"/>
        </w:rPr>
        <w:t xml:space="preserve"> decline it. Regardless of whether both the kid and guardians decline treatment, courts are hesitant to acknowledge this, especially on the off chance that it is to the greatest advantage of the youngster</w:t>
      </w:r>
      <w:r w:rsidR="00AD47AB" w:rsidRPr="00AD47AB">
        <w:t xml:space="preserve"> </w:t>
      </w:r>
      <w:r w:rsidR="00AD47AB" w:rsidRPr="00AD47AB">
        <w:rPr>
          <w:rFonts w:ascii="Arial" w:hAnsi="Arial" w:cs="Arial"/>
          <w:sz w:val="24"/>
          <w:szCs w:val="24"/>
          <w:lang w:val="en-US"/>
        </w:rPr>
        <w:t>(Parekh, 2007)</w:t>
      </w:r>
    </w:p>
    <w:p w14:paraId="5812FABC" w14:textId="07D4A25A" w:rsidR="003D6258" w:rsidRPr="00A97214" w:rsidRDefault="006C3E5C" w:rsidP="00A97214">
      <w:pPr>
        <w:spacing w:line="360" w:lineRule="auto"/>
        <w:jc w:val="both"/>
        <w:rPr>
          <w:rFonts w:ascii="Arial" w:hAnsi="Arial" w:cs="Arial"/>
          <w:sz w:val="24"/>
          <w:szCs w:val="24"/>
        </w:rPr>
      </w:pPr>
      <w:r>
        <w:rPr>
          <w:rFonts w:ascii="Arial" w:hAnsi="Arial" w:cs="Arial"/>
          <w:sz w:val="24"/>
          <w:szCs w:val="24"/>
        </w:rPr>
        <w:t>W</w:t>
      </w:r>
      <w:r w:rsidRPr="005913D0">
        <w:rPr>
          <w:rFonts w:ascii="Arial" w:hAnsi="Arial" w:cs="Arial"/>
          <w:sz w:val="24"/>
          <w:szCs w:val="24"/>
        </w:rPr>
        <w:t xml:space="preserve">hether </w:t>
      </w:r>
      <w:r>
        <w:rPr>
          <w:rFonts w:ascii="Arial" w:hAnsi="Arial" w:cs="Arial"/>
          <w:sz w:val="24"/>
          <w:szCs w:val="24"/>
        </w:rPr>
        <w:t>h</w:t>
      </w:r>
      <w:r w:rsidRPr="005913D0">
        <w:rPr>
          <w:rFonts w:ascii="Arial" w:hAnsi="Arial" w:cs="Arial"/>
          <w:sz w:val="24"/>
          <w:szCs w:val="24"/>
        </w:rPr>
        <w:t xml:space="preserve">as a youngster has adequate development and comprehension to settle on a specific choice at the time it should be made and be archived suitably. In certain circumstances including youngsters under 16, the Children Act 1989 might be significant. Staff ought to urge youngsters to include their folks in dynamic. Staff ought to ordinarily submit to any choice on the off chance that they have the ability or ability to </w:t>
      </w:r>
      <w:r w:rsidR="00A97214" w:rsidRPr="005913D0">
        <w:rPr>
          <w:rFonts w:ascii="Arial" w:hAnsi="Arial" w:cs="Arial"/>
          <w:sz w:val="24"/>
          <w:szCs w:val="24"/>
        </w:rPr>
        <w:t>assent.</w:t>
      </w:r>
      <w:r w:rsidRPr="005913D0">
        <w:rPr>
          <w:rFonts w:ascii="Arial" w:hAnsi="Arial" w:cs="Arial"/>
          <w:sz w:val="24"/>
          <w:szCs w:val="24"/>
        </w:rPr>
        <w:t xml:space="preserve"> Further exhortation can be acquired from named medical attendants and specialists for shielding kids.</w:t>
      </w:r>
    </w:p>
    <w:p w14:paraId="32D35C91" w14:textId="338A7FC7" w:rsidR="001B373C" w:rsidRDefault="00694BD5" w:rsidP="005B33CA">
      <w:pPr>
        <w:spacing w:line="360" w:lineRule="auto"/>
        <w:jc w:val="both"/>
        <w:rPr>
          <w:rFonts w:ascii="Arial" w:hAnsi="Arial" w:cs="Arial"/>
          <w:sz w:val="24"/>
          <w:szCs w:val="24"/>
        </w:rPr>
      </w:pPr>
      <w:r w:rsidRPr="00694BD5">
        <w:rPr>
          <w:rFonts w:ascii="Arial" w:hAnsi="Arial" w:cs="Arial"/>
          <w:sz w:val="24"/>
          <w:szCs w:val="24"/>
        </w:rPr>
        <w:t xml:space="preserve">Assessments of competence should consider whether a child has sufficient maturity and understanding to make a particular decision at the time it needs to be made and be documented appropriately. In some </w:t>
      </w:r>
      <w:r w:rsidR="00EE231F" w:rsidRPr="00694BD5">
        <w:rPr>
          <w:rFonts w:ascii="Arial" w:hAnsi="Arial" w:cs="Arial"/>
          <w:sz w:val="24"/>
          <w:szCs w:val="24"/>
        </w:rPr>
        <w:t>situations,</w:t>
      </w:r>
      <w:r w:rsidRPr="00694BD5">
        <w:rPr>
          <w:rFonts w:ascii="Arial" w:hAnsi="Arial" w:cs="Arial"/>
          <w:sz w:val="24"/>
          <w:szCs w:val="24"/>
        </w:rPr>
        <w:t xml:space="preserve"> involving children under 16, the Children Act 1989 may be relevant. Staff should encourage young people to involve their parents in decision making. Staff should usually abide by any decision if they have the competence or capacity to </w:t>
      </w:r>
      <w:r w:rsidR="00EE231F" w:rsidRPr="00694BD5">
        <w:rPr>
          <w:rFonts w:ascii="Arial" w:hAnsi="Arial" w:cs="Arial"/>
          <w:sz w:val="24"/>
          <w:szCs w:val="24"/>
        </w:rPr>
        <w:t>consent.</w:t>
      </w:r>
      <w:r w:rsidRPr="00694BD5">
        <w:rPr>
          <w:rFonts w:ascii="Arial" w:hAnsi="Arial" w:cs="Arial"/>
          <w:sz w:val="24"/>
          <w:szCs w:val="24"/>
        </w:rPr>
        <w:t xml:space="preserve"> Further advice can be obtained from named nurses and doctors for safeguarding children</w:t>
      </w:r>
      <w:r w:rsidR="00EE231F" w:rsidRPr="00EE231F">
        <w:t xml:space="preserve"> </w:t>
      </w:r>
      <w:r w:rsidR="00EE231F" w:rsidRPr="00EE231F">
        <w:rPr>
          <w:rFonts w:ascii="Arial" w:hAnsi="Arial" w:cs="Arial"/>
          <w:sz w:val="24"/>
          <w:szCs w:val="24"/>
        </w:rPr>
        <w:t>(www.proceduresonline.com, 2020)</w:t>
      </w:r>
    </w:p>
    <w:p w14:paraId="7BEAC77A" w14:textId="52E408A8" w:rsidR="009B30FA" w:rsidRDefault="004622C8" w:rsidP="005B33CA">
      <w:pPr>
        <w:spacing w:line="360" w:lineRule="auto"/>
        <w:jc w:val="both"/>
        <w:rPr>
          <w:rFonts w:ascii="Arial" w:hAnsi="Arial" w:cs="Arial"/>
          <w:sz w:val="24"/>
          <w:szCs w:val="24"/>
        </w:rPr>
      </w:pPr>
      <w:r>
        <w:rPr>
          <w:rFonts w:ascii="Arial" w:hAnsi="Arial" w:cs="Arial"/>
          <w:sz w:val="24"/>
          <w:szCs w:val="24"/>
        </w:rPr>
        <w:t xml:space="preserve">Within the </w:t>
      </w:r>
      <w:r w:rsidR="009B30FA">
        <w:rPr>
          <w:rFonts w:ascii="Arial" w:hAnsi="Arial" w:cs="Arial"/>
          <w:sz w:val="24"/>
          <w:szCs w:val="24"/>
        </w:rPr>
        <w:t>G</w:t>
      </w:r>
      <w:r w:rsidR="00DB2E11">
        <w:rPr>
          <w:rFonts w:ascii="Arial" w:hAnsi="Arial" w:cs="Arial"/>
          <w:sz w:val="24"/>
          <w:szCs w:val="24"/>
        </w:rPr>
        <w:t>DPR</w:t>
      </w:r>
      <w:r>
        <w:rPr>
          <w:rFonts w:ascii="Arial" w:hAnsi="Arial" w:cs="Arial"/>
          <w:sz w:val="24"/>
          <w:szCs w:val="24"/>
        </w:rPr>
        <w:t xml:space="preserve"> its states that </w:t>
      </w:r>
      <w:r w:rsidR="004B4FB9">
        <w:rPr>
          <w:rFonts w:ascii="Arial" w:hAnsi="Arial" w:cs="Arial"/>
          <w:sz w:val="24"/>
          <w:szCs w:val="24"/>
        </w:rPr>
        <w:t xml:space="preserve">any who </w:t>
      </w:r>
      <w:r w:rsidR="008F0974">
        <w:rPr>
          <w:rFonts w:ascii="Arial" w:hAnsi="Arial" w:cs="Arial"/>
          <w:sz w:val="24"/>
          <w:szCs w:val="24"/>
        </w:rPr>
        <w:t xml:space="preserve">is proving their personal data </w:t>
      </w:r>
      <w:r w:rsidR="001B2986">
        <w:rPr>
          <w:rFonts w:ascii="Arial" w:hAnsi="Arial" w:cs="Arial"/>
          <w:sz w:val="24"/>
          <w:szCs w:val="24"/>
        </w:rPr>
        <w:t xml:space="preserve">must give full constant before doing </w:t>
      </w:r>
      <w:r w:rsidR="002464F3">
        <w:rPr>
          <w:rFonts w:ascii="Arial" w:hAnsi="Arial" w:cs="Arial"/>
          <w:sz w:val="24"/>
          <w:szCs w:val="24"/>
        </w:rPr>
        <w:t xml:space="preserve">so, when doing consent </w:t>
      </w:r>
      <w:r w:rsidR="005B1CE7">
        <w:rPr>
          <w:rFonts w:ascii="Arial" w:hAnsi="Arial" w:cs="Arial"/>
          <w:sz w:val="24"/>
          <w:szCs w:val="24"/>
        </w:rPr>
        <w:t>has been</w:t>
      </w:r>
      <w:r w:rsidR="002464F3">
        <w:rPr>
          <w:rFonts w:ascii="Arial" w:hAnsi="Arial" w:cs="Arial"/>
          <w:sz w:val="24"/>
          <w:szCs w:val="24"/>
        </w:rPr>
        <w:t xml:space="preserve"> giving it must b done with </w:t>
      </w:r>
      <w:r w:rsidR="004072FF">
        <w:rPr>
          <w:rFonts w:ascii="Arial" w:hAnsi="Arial" w:cs="Arial"/>
          <w:sz w:val="24"/>
          <w:szCs w:val="24"/>
        </w:rPr>
        <w:t xml:space="preserve">no </w:t>
      </w:r>
      <w:r w:rsidR="00EB4651">
        <w:rPr>
          <w:rFonts w:ascii="Arial" w:hAnsi="Arial" w:cs="Arial"/>
          <w:sz w:val="24"/>
          <w:szCs w:val="24"/>
        </w:rPr>
        <w:t>doubt, from</w:t>
      </w:r>
      <w:r w:rsidR="004072FF">
        <w:rPr>
          <w:rFonts w:ascii="Arial" w:hAnsi="Arial" w:cs="Arial"/>
          <w:sz w:val="24"/>
          <w:szCs w:val="24"/>
        </w:rPr>
        <w:t xml:space="preserve"> start to finish</w:t>
      </w:r>
      <w:r w:rsidR="00C86CB2">
        <w:rPr>
          <w:rFonts w:ascii="Arial" w:hAnsi="Arial" w:cs="Arial"/>
          <w:sz w:val="24"/>
          <w:szCs w:val="24"/>
        </w:rPr>
        <w:t xml:space="preserve"> according to </w:t>
      </w:r>
      <w:r w:rsidR="005B1CE7" w:rsidRPr="005B1CE7">
        <w:rPr>
          <w:rFonts w:ascii="Arial" w:hAnsi="Arial" w:cs="Arial"/>
          <w:sz w:val="24"/>
          <w:szCs w:val="24"/>
        </w:rPr>
        <w:t>(GDPR.eu, 2019)</w:t>
      </w:r>
    </w:p>
    <w:p w14:paraId="67ABD831" w14:textId="4EAF5AC7" w:rsidR="00A97214" w:rsidRDefault="00A97214" w:rsidP="00A97214">
      <w:pPr>
        <w:pStyle w:val="Heading1"/>
        <w:rPr>
          <w:rFonts w:ascii="Arial" w:hAnsi="Arial" w:cs="Arial"/>
          <w:sz w:val="28"/>
          <w:szCs w:val="28"/>
          <w:u w:val="single"/>
        </w:rPr>
      </w:pPr>
      <w:r w:rsidRPr="00A97214">
        <w:rPr>
          <w:rFonts w:ascii="Arial" w:hAnsi="Arial" w:cs="Arial"/>
          <w:sz w:val="28"/>
          <w:szCs w:val="28"/>
          <w:u w:val="single"/>
        </w:rPr>
        <w:t xml:space="preserve">Conclusion </w:t>
      </w:r>
    </w:p>
    <w:p w14:paraId="4726955E" w14:textId="53214904" w:rsidR="00A97214" w:rsidRDefault="00A97214" w:rsidP="00A97214">
      <w:pPr>
        <w:rPr>
          <w:lang w:val="en-US"/>
        </w:rPr>
      </w:pPr>
    </w:p>
    <w:p w14:paraId="65B9BDB1" w14:textId="5623578A" w:rsidR="0023375A" w:rsidRPr="0023375A" w:rsidRDefault="000F5DF7" w:rsidP="0023375A">
      <w:pPr>
        <w:spacing w:line="360" w:lineRule="auto"/>
        <w:jc w:val="both"/>
        <w:rPr>
          <w:rFonts w:ascii="Arial" w:hAnsi="Arial" w:cs="Arial"/>
          <w:sz w:val="24"/>
          <w:szCs w:val="24"/>
          <w:lang w:val="en-US"/>
        </w:rPr>
      </w:pPr>
      <w:r w:rsidRPr="000F5DF7">
        <w:rPr>
          <w:rFonts w:ascii="Arial" w:hAnsi="Arial" w:cs="Arial"/>
          <w:sz w:val="24"/>
          <w:szCs w:val="24"/>
          <w:lang w:val="en-US"/>
        </w:rPr>
        <w:t xml:space="preserve">Around 33% of grown-ups in the United States utilize integral and elective medication (CAM) yet under 40% uncover such use to their doctor and other medical care </w:t>
      </w:r>
      <w:r w:rsidRPr="000F5DF7">
        <w:rPr>
          <w:rFonts w:ascii="Arial" w:hAnsi="Arial" w:cs="Arial"/>
          <w:sz w:val="24"/>
          <w:szCs w:val="24"/>
          <w:lang w:val="en-US"/>
        </w:rPr>
        <w:t>suppliers</w:t>
      </w:r>
      <w:r w:rsidR="0023375A" w:rsidRPr="0023375A">
        <w:t xml:space="preserve"> </w:t>
      </w:r>
      <w:r w:rsidR="0023375A" w:rsidRPr="0023375A">
        <w:rPr>
          <w:rFonts w:ascii="Arial" w:hAnsi="Arial" w:cs="Arial"/>
          <w:sz w:val="24"/>
          <w:szCs w:val="24"/>
          <w:lang w:val="en-US"/>
        </w:rPr>
        <w:t>(Institute of Medicine (US) Committee on the Use of Complementary and</w:t>
      </w:r>
    </w:p>
    <w:p w14:paraId="5C394B05" w14:textId="21AF1E1F" w:rsidR="000F5DF7" w:rsidRPr="000F5DF7" w:rsidRDefault="0023375A" w:rsidP="0023375A">
      <w:pPr>
        <w:spacing w:line="360" w:lineRule="auto"/>
        <w:jc w:val="both"/>
        <w:rPr>
          <w:rFonts w:ascii="Arial" w:hAnsi="Arial" w:cs="Arial"/>
          <w:sz w:val="24"/>
          <w:szCs w:val="24"/>
          <w:lang w:val="en-US"/>
        </w:rPr>
      </w:pPr>
      <w:r w:rsidRPr="0023375A">
        <w:rPr>
          <w:rFonts w:ascii="Arial" w:hAnsi="Arial" w:cs="Arial"/>
          <w:sz w:val="24"/>
          <w:szCs w:val="24"/>
          <w:lang w:val="en-US"/>
        </w:rPr>
        <w:t>Alternative Medicine by the American Public, 2013)</w:t>
      </w:r>
    </w:p>
    <w:p w14:paraId="228B6424" w14:textId="5CE43DC5" w:rsidR="000F5DF7" w:rsidRPr="000F5DF7" w:rsidRDefault="000F5DF7" w:rsidP="000F5DF7">
      <w:pPr>
        <w:spacing w:line="360" w:lineRule="auto"/>
        <w:jc w:val="both"/>
        <w:rPr>
          <w:rFonts w:ascii="Arial" w:hAnsi="Arial" w:cs="Arial"/>
          <w:sz w:val="24"/>
          <w:szCs w:val="24"/>
          <w:lang w:val="en-US"/>
        </w:rPr>
      </w:pPr>
      <w:r>
        <w:rPr>
          <w:rFonts w:ascii="Arial" w:hAnsi="Arial" w:cs="Arial"/>
          <w:sz w:val="24"/>
          <w:szCs w:val="24"/>
          <w:lang w:val="en-US"/>
        </w:rPr>
        <w:t>W</w:t>
      </w:r>
      <w:r w:rsidRPr="000F5DF7">
        <w:rPr>
          <w:rFonts w:ascii="Arial" w:hAnsi="Arial" w:cs="Arial"/>
          <w:sz w:val="24"/>
          <w:szCs w:val="24"/>
          <w:lang w:val="en-US"/>
        </w:rPr>
        <w:t xml:space="preserve">hat do patients and wellbeing experts need to know to use sound judgment about the utilization of medical services intercessions, including CAM? Of essential significance is verifying that they are protected and powerful. </w:t>
      </w:r>
    </w:p>
    <w:p w14:paraId="3EFAF8F8" w14:textId="2AA0BA10" w:rsidR="000F5DF7" w:rsidRDefault="000F5DF7" w:rsidP="000F5DF7">
      <w:pPr>
        <w:spacing w:line="360" w:lineRule="auto"/>
        <w:jc w:val="both"/>
        <w:rPr>
          <w:rFonts w:ascii="Arial" w:hAnsi="Arial" w:cs="Arial"/>
          <w:sz w:val="24"/>
          <w:szCs w:val="24"/>
          <w:lang w:val="en-US"/>
        </w:rPr>
      </w:pPr>
      <w:r w:rsidRPr="000F5DF7">
        <w:rPr>
          <w:rFonts w:ascii="Arial" w:hAnsi="Arial" w:cs="Arial"/>
          <w:sz w:val="24"/>
          <w:szCs w:val="24"/>
          <w:lang w:val="en-US"/>
        </w:rPr>
        <w:t xml:space="preserve">To guarantee that examination reflects however much as could reasonably be expected the genuine manners by which CAM treatments are drilled, it is imperative to have CAM experts included. In any case, most CAM specialists </w:t>
      </w:r>
      <w:proofErr w:type="gramStart"/>
      <w:r w:rsidRPr="000F5DF7">
        <w:rPr>
          <w:rFonts w:ascii="Arial" w:hAnsi="Arial" w:cs="Arial"/>
          <w:sz w:val="24"/>
          <w:szCs w:val="24"/>
          <w:lang w:val="en-US"/>
        </w:rPr>
        <w:t>don't</w:t>
      </w:r>
      <w:proofErr w:type="gramEnd"/>
      <w:r w:rsidRPr="000F5DF7">
        <w:rPr>
          <w:rFonts w:ascii="Arial" w:hAnsi="Arial" w:cs="Arial"/>
          <w:sz w:val="24"/>
          <w:szCs w:val="24"/>
          <w:lang w:val="en-US"/>
        </w:rPr>
        <w:t xml:space="preserve"> have research preparing. CAM foundations center principally around preparing for training; research preparing is seldom a piece of CAM educational programs. Interests in such preparing are critical.</w:t>
      </w:r>
    </w:p>
    <w:p w14:paraId="730EB76D" w14:textId="169FB29B" w:rsidR="003403B3" w:rsidRDefault="003403B3" w:rsidP="000F5DF7">
      <w:pPr>
        <w:spacing w:line="360" w:lineRule="auto"/>
        <w:jc w:val="both"/>
        <w:rPr>
          <w:rFonts w:ascii="Arial" w:hAnsi="Arial" w:cs="Arial"/>
          <w:sz w:val="24"/>
          <w:szCs w:val="24"/>
          <w:lang w:val="en-US"/>
        </w:rPr>
      </w:pPr>
    </w:p>
    <w:p w14:paraId="0793AE44" w14:textId="479124E5" w:rsidR="003403B3" w:rsidRDefault="003403B3" w:rsidP="000F5DF7">
      <w:pPr>
        <w:spacing w:line="360" w:lineRule="auto"/>
        <w:jc w:val="both"/>
        <w:rPr>
          <w:rFonts w:ascii="Arial" w:hAnsi="Arial" w:cs="Arial"/>
          <w:sz w:val="24"/>
          <w:szCs w:val="24"/>
          <w:lang w:val="en-US"/>
        </w:rPr>
      </w:pPr>
    </w:p>
    <w:p w14:paraId="264135E4" w14:textId="2EBD375B" w:rsidR="003403B3" w:rsidRDefault="003403B3" w:rsidP="000F5DF7">
      <w:pPr>
        <w:spacing w:line="360" w:lineRule="auto"/>
        <w:jc w:val="both"/>
        <w:rPr>
          <w:rFonts w:ascii="Arial" w:hAnsi="Arial" w:cs="Arial"/>
          <w:sz w:val="24"/>
          <w:szCs w:val="24"/>
          <w:lang w:val="en-US"/>
        </w:rPr>
      </w:pPr>
    </w:p>
    <w:p w14:paraId="2C017B7F" w14:textId="77777777" w:rsidR="003403B3" w:rsidRDefault="003403B3" w:rsidP="000F5DF7">
      <w:pPr>
        <w:spacing w:line="360" w:lineRule="auto"/>
        <w:jc w:val="both"/>
        <w:rPr>
          <w:rFonts w:ascii="Arial" w:hAnsi="Arial" w:cs="Arial"/>
          <w:sz w:val="24"/>
          <w:szCs w:val="24"/>
          <w:lang w:val="en-US"/>
        </w:rPr>
      </w:pPr>
    </w:p>
    <w:p w14:paraId="4FC4A51F" w14:textId="1FBE4D67" w:rsidR="003403B3" w:rsidRDefault="003403B3" w:rsidP="000F5DF7">
      <w:pPr>
        <w:spacing w:line="360" w:lineRule="auto"/>
        <w:jc w:val="both"/>
        <w:rPr>
          <w:rFonts w:ascii="Arial" w:hAnsi="Arial" w:cs="Arial"/>
          <w:sz w:val="24"/>
          <w:szCs w:val="24"/>
          <w:lang w:val="en-US"/>
        </w:rPr>
      </w:pPr>
    </w:p>
    <w:p w14:paraId="62CB3B95" w14:textId="77777777" w:rsidR="007A4026" w:rsidRPr="007A4026" w:rsidRDefault="007A4026" w:rsidP="007A4026">
      <w:pPr>
        <w:spacing w:after="240" w:line="360" w:lineRule="auto"/>
        <w:rPr>
          <w:rFonts w:ascii="Times New Roman" w:eastAsia="Times New Roman" w:hAnsi="Times New Roman" w:cs="Times New Roman"/>
          <w:sz w:val="36"/>
          <w:szCs w:val="36"/>
          <w:lang w:eastAsia="en-GB"/>
        </w:rPr>
      </w:pPr>
      <w:r w:rsidRPr="007A4026">
        <w:rPr>
          <w:rFonts w:ascii="Times New Roman" w:eastAsia="Times New Roman" w:hAnsi="Times New Roman" w:cs="Times New Roman"/>
          <w:sz w:val="36"/>
          <w:szCs w:val="36"/>
          <w:lang w:eastAsia="en-GB"/>
        </w:rPr>
        <w:t>Reference list</w:t>
      </w:r>
    </w:p>
    <w:p w14:paraId="29B99DA5" w14:textId="68AD74CD"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Ali, </w:t>
      </w:r>
      <w:proofErr w:type="gramStart"/>
      <w:r w:rsidRPr="007A4026">
        <w:rPr>
          <w:rFonts w:ascii="Arial" w:eastAsia="Times New Roman" w:hAnsi="Arial" w:cs="Arial"/>
          <w:sz w:val="24"/>
          <w:szCs w:val="24"/>
          <w:lang w:eastAsia="en-GB"/>
        </w:rPr>
        <w:t>N.</w:t>
      </w:r>
      <w:proofErr w:type="gramEnd"/>
      <w:r w:rsidRPr="007A4026">
        <w:rPr>
          <w:rFonts w:ascii="Arial" w:eastAsia="Times New Roman" w:hAnsi="Arial" w:cs="Arial"/>
          <w:sz w:val="24"/>
          <w:szCs w:val="24"/>
          <w:lang w:eastAsia="en-GB"/>
        </w:rPr>
        <w:t xml:space="preserve"> and Gambles, M.H. (2005). Complementary and alternative medicine (CAM) use among South Asian patients with cancer in Britain. </w:t>
      </w:r>
      <w:r w:rsidRPr="007A4026">
        <w:rPr>
          <w:rFonts w:ascii="Arial" w:eastAsia="Times New Roman" w:hAnsi="Arial" w:cs="Arial"/>
          <w:i/>
          <w:iCs/>
          <w:sz w:val="24"/>
          <w:szCs w:val="24"/>
          <w:lang w:eastAsia="en-GB"/>
        </w:rPr>
        <w:t>Diversity &amp; Equality in Health and Care</w:t>
      </w:r>
      <w:r w:rsidRPr="007A4026">
        <w:rPr>
          <w:rFonts w:ascii="Arial" w:eastAsia="Times New Roman" w:hAnsi="Arial" w:cs="Arial"/>
          <w:sz w:val="24"/>
          <w:szCs w:val="24"/>
          <w:lang w:eastAsia="en-GB"/>
        </w:rPr>
        <w:t>, [online] 2(1). Available at:</w:t>
      </w:r>
      <w:r w:rsidR="009C71C9" w:rsidRPr="00362D02">
        <w:rPr>
          <w:rFonts w:ascii="Arial" w:eastAsia="Times New Roman" w:hAnsi="Arial" w:cs="Arial"/>
          <w:sz w:val="24"/>
          <w:szCs w:val="24"/>
          <w:lang w:eastAsia="en-GB"/>
        </w:rPr>
        <w:t xml:space="preserve">  </w:t>
      </w:r>
      <w:hyperlink r:id="rId7" w:history="1">
        <w:r w:rsidR="009C71C9" w:rsidRPr="007A4026">
          <w:rPr>
            <w:rStyle w:val="Hyperlink"/>
            <w:rFonts w:ascii="Arial" w:eastAsia="Times New Roman" w:hAnsi="Arial" w:cs="Arial"/>
            <w:sz w:val="24"/>
            <w:szCs w:val="24"/>
            <w:lang w:eastAsia="en-GB"/>
          </w:rPr>
          <w:t>https://diversityhealthcare.imedpub.com/complementary-and-alternative-medicine-cam-use-among-south-asian-patients-with-cancer-in-britain.php?aid=2597</w:t>
        </w:r>
      </w:hyperlink>
      <w:r w:rsidR="009C71C9" w:rsidRPr="00362D02">
        <w:rPr>
          <w:rFonts w:ascii="Arial" w:eastAsia="Times New Roman" w:hAnsi="Arial" w:cs="Arial"/>
          <w:sz w:val="24"/>
          <w:szCs w:val="24"/>
          <w:lang w:eastAsia="en-GB"/>
        </w:rPr>
        <w:t xml:space="preserve"> </w:t>
      </w:r>
      <w:r w:rsidRPr="007A4026">
        <w:rPr>
          <w:rFonts w:ascii="Arial" w:eastAsia="Times New Roman" w:hAnsi="Arial" w:cs="Arial"/>
          <w:sz w:val="24"/>
          <w:szCs w:val="24"/>
          <w:lang w:eastAsia="en-GB"/>
        </w:rPr>
        <w:t xml:space="preserve"> [Accessed 17 Mar. 2021].</w:t>
      </w:r>
    </w:p>
    <w:p w14:paraId="50E1869A"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Alvarez, G., </w:t>
      </w:r>
      <w:proofErr w:type="spellStart"/>
      <w:r w:rsidRPr="007A4026">
        <w:rPr>
          <w:rFonts w:ascii="Arial" w:eastAsia="Times New Roman" w:hAnsi="Arial" w:cs="Arial"/>
          <w:sz w:val="24"/>
          <w:szCs w:val="24"/>
          <w:lang w:eastAsia="en-GB"/>
        </w:rPr>
        <w:t>Roura</w:t>
      </w:r>
      <w:proofErr w:type="spellEnd"/>
      <w:r w:rsidRPr="007A4026">
        <w:rPr>
          <w:rFonts w:ascii="Arial" w:eastAsia="Times New Roman" w:hAnsi="Arial" w:cs="Arial"/>
          <w:sz w:val="24"/>
          <w:szCs w:val="24"/>
          <w:lang w:eastAsia="en-GB"/>
        </w:rPr>
        <w:t xml:space="preserve">, S., </w:t>
      </w:r>
      <w:proofErr w:type="spellStart"/>
      <w:r w:rsidRPr="007A4026">
        <w:rPr>
          <w:rFonts w:ascii="Arial" w:eastAsia="Times New Roman" w:hAnsi="Arial" w:cs="Arial"/>
          <w:sz w:val="24"/>
          <w:szCs w:val="24"/>
          <w:lang w:eastAsia="en-GB"/>
        </w:rPr>
        <w:t>Cerritelli</w:t>
      </w:r>
      <w:proofErr w:type="spellEnd"/>
      <w:r w:rsidRPr="007A4026">
        <w:rPr>
          <w:rFonts w:ascii="Arial" w:eastAsia="Times New Roman" w:hAnsi="Arial" w:cs="Arial"/>
          <w:sz w:val="24"/>
          <w:szCs w:val="24"/>
          <w:lang w:eastAsia="en-GB"/>
        </w:rPr>
        <w:t xml:space="preserve">, F., Esteves, J.E., </w:t>
      </w:r>
      <w:proofErr w:type="spellStart"/>
      <w:r w:rsidRPr="007A4026">
        <w:rPr>
          <w:rFonts w:ascii="Arial" w:eastAsia="Times New Roman" w:hAnsi="Arial" w:cs="Arial"/>
          <w:sz w:val="24"/>
          <w:szCs w:val="24"/>
          <w:lang w:eastAsia="en-GB"/>
        </w:rPr>
        <w:t>Verbeeck</w:t>
      </w:r>
      <w:proofErr w:type="spellEnd"/>
      <w:r w:rsidRPr="007A4026">
        <w:rPr>
          <w:rFonts w:ascii="Arial" w:eastAsia="Times New Roman" w:hAnsi="Arial" w:cs="Arial"/>
          <w:sz w:val="24"/>
          <w:szCs w:val="24"/>
          <w:lang w:eastAsia="en-GB"/>
        </w:rPr>
        <w:t xml:space="preserve">, J. and van Dun, P.L.S. (2020). The Spanish Osteopathic Practitioners Estimates and </w:t>
      </w:r>
      <w:proofErr w:type="spellStart"/>
      <w:r w:rsidRPr="007A4026">
        <w:rPr>
          <w:rFonts w:ascii="Arial" w:eastAsia="Times New Roman" w:hAnsi="Arial" w:cs="Arial"/>
          <w:sz w:val="24"/>
          <w:szCs w:val="24"/>
          <w:lang w:eastAsia="en-GB"/>
        </w:rPr>
        <w:t>RAtes</w:t>
      </w:r>
      <w:proofErr w:type="spellEnd"/>
      <w:r w:rsidRPr="007A4026">
        <w:rPr>
          <w:rFonts w:ascii="Arial" w:eastAsia="Times New Roman" w:hAnsi="Arial" w:cs="Arial"/>
          <w:sz w:val="24"/>
          <w:szCs w:val="24"/>
          <w:lang w:eastAsia="en-GB"/>
        </w:rPr>
        <w:t xml:space="preserve"> (OPERA) study: A cross-sectional survey. </w:t>
      </w:r>
      <w:r w:rsidRPr="007A4026">
        <w:rPr>
          <w:rFonts w:ascii="Arial" w:eastAsia="Times New Roman" w:hAnsi="Arial" w:cs="Arial"/>
          <w:i/>
          <w:iCs/>
          <w:sz w:val="24"/>
          <w:szCs w:val="24"/>
          <w:lang w:eastAsia="en-GB"/>
        </w:rPr>
        <w:t>PLOS ONE</w:t>
      </w:r>
      <w:r w:rsidRPr="007A4026">
        <w:rPr>
          <w:rFonts w:ascii="Arial" w:eastAsia="Times New Roman" w:hAnsi="Arial" w:cs="Arial"/>
          <w:sz w:val="24"/>
          <w:szCs w:val="24"/>
          <w:lang w:eastAsia="en-GB"/>
        </w:rPr>
        <w:t>, 15(6), p.e0234713.</w:t>
      </w:r>
    </w:p>
    <w:p w14:paraId="76F59C9B" w14:textId="4764F09F"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Clarke, W. (2016). </w:t>
      </w:r>
      <w:r w:rsidRPr="007A4026">
        <w:rPr>
          <w:rFonts w:ascii="Arial" w:eastAsia="Times New Roman" w:hAnsi="Arial" w:cs="Arial"/>
          <w:i/>
          <w:iCs/>
          <w:sz w:val="24"/>
          <w:szCs w:val="24"/>
          <w:lang w:eastAsia="en-GB"/>
        </w:rPr>
        <w:t>Complementary Therapy Policy -CLP011</w:t>
      </w:r>
      <w:r w:rsidRPr="007A4026">
        <w:rPr>
          <w:rFonts w:ascii="Arial" w:eastAsia="Times New Roman" w:hAnsi="Arial" w:cs="Arial"/>
          <w:sz w:val="24"/>
          <w:szCs w:val="24"/>
          <w:lang w:eastAsia="en-GB"/>
        </w:rPr>
        <w:t xml:space="preserve">. [online] .Available at: </w:t>
      </w:r>
      <w:r w:rsidR="0079526D" w:rsidRPr="00362D02">
        <w:rPr>
          <w:rFonts w:ascii="Arial" w:eastAsia="Times New Roman" w:hAnsi="Arial" w:cs="Arial"/>
          <w:sz w:val="24"/>
          <w:szCs w:val="24"/>
          <w:lang w:eastAsia="en-GB"/>
        </w:rPr>
        <w:t xml:space="preserve"> </w:t>
      </w:r>
      <w:hyperlink r:id="rId8" w:history="1">
        <w:r w:rsidR="0079526D" w:rsidRPr="007A4026">
          <w:rPr>
            <w:rStyle w:val="Hyperlink"/>
            <w:rFonts w:ascii="Arial" w:eastAsia="Times New Roman" w:hAnsi="Arial" w:cs="Arial"/>
            <w:sz w:val="24"/>
            <w:szCs w:val="24"/>
            <w:lang w:eastAsia="en-GB"/>
          </w:rPr>
          <w:t>https://www.nhft.nhs.uk/download.cfm?doc=docm93jijm4n8507.pdf&amp;ver=20477#:~:text=The%20General%20Regulatory%20Council%20for</w:t>
        </w:r>
      </w:hyperlink>
      <w:r w:rsidR="0079526D" w:rsidRPr="00362D02">
        <w:rPr>
          <w:rFonts w:ascii="Arial" w:eastAsia="Times New Roman" w:hAnsi="Arial" w:cs="Arial"/>
          <w:sz w:val="24"/>
          <w:szCs w:val="24"/>
          <w:lang w:eastAsia="en-GB"/>
        </w:rPr>
        <w:t xml:space="preserve"> </w:t>
      </w:r>
      <w:r w:rsidRPr="007A4026">
        <w:rPr>
          <w:rFonts w:ascii="Arial" w:eastAsia="Times New Roman" w:hAnsi="Arial" w:cs="Arial"/>
          <w:sz w:val="24"/>
          <w:szCs w:val="24"/>
          <w:lang w:eastAsia="en-GB"/>
        </w:rPr>
        <w:t xml:space="preserve"> </w:t>
      </w:r>
      <w:r w:rsidR="009C71C9" w:rsidRPr="00362D02">
        <w:rPr>
          <w:rFonts w:ascii="Arial" w:eastAsia="Times New Roman" w:hAnsi="Arial" w:cs="Arial"/>
          <w:sz w:val="24"/>
          <w:szCs w:val="24"/>
          <w:lang w:eastAsia="en-GB"/>
        </w:rPr>
        <w:t xml:space="preserve"> </w:t>
      </w:r>
      <w:r w:rsidRPr="007A4026">
        <w:rPr>
          <w:rFonts w:ascii="Arial" w:eastAsia="Times New Roman" w:hAnsi="Arial" w:cs="Arial"/>
          <w:sz w:val="24"/>
          <w:szCs w:val="24"/>
          <w:lang w:eastAsia="en-GB"/>
        </w:rPr>
        <w:t>[Accessed 28 Mar. 2021].</w:t>
      </w:r>
    </w:p>
    <w:p w14:paraId="4785DE45" w14:textId="3CF2E1BE"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Complementary therapies fact sheet. (2017). [online</w:t>
      </w:r>
      <w:proofErr w:type="gramStart"/>
      <w:r w:rsidRPr="007A4026">
        <w:rPr>
          <w:rFonts w:ascii="Arial" w:eastAsia="Times New Roman" w:hAnsi="Arial" w:cs="Arial"/>
          <w:sz w:val="24"/>
          <w:szCs w:val="24"/>
          <w:lang w:eastAsia="en-GB"/>
        </w:rPr>
        <w:t>] .</w:t>
      </w:r>
      <w:proofErr w:type="gramEnd"/>
      <w:r w:rsidRPr="007A4026">
        <w:rPr>
          <w:rFonts w:ascii="Arial" w:eastAsia="Times New Roman" w:hAnsi="Arial" w:cs="Arial"/>
          <w:sz w:val="24"/>
          <w:szCs w:val="24"/>
          <w:lang w:eastAsia="en-GB"/>
        </w:rPr>
        <w:t xml:space="preserve"> Available at: </w:t>
      </w:r>
      <w:hyperlink r:id="rId9" w:history="1">
        <w:r w:rsidR="00362D02" w:rsidRPr="007A4026">
          <w:rPr>
            <w:rStyle w:val="Hyperlink"/>
            <w:rFonts w:ascii="Arial" w:eastAsia="Times New Roman" w:hAnsi="Arial" w:cs="Arial"/>
            <w:sz w:val="24"/>
            <w:szCs w:val="24"/>
            <w:lang w:eastAsia="en-GB"/>
          </w:rPr>
          <w:t>https://meningitisnow.ams3.cdn.digitaloceanspaces.com/media/documents/Complementary_Therapies_Fact_Sheet_Dec_2017.pdf</w:t>
        </w:r>
      </w:hyperlink>
      <w:r w:rsidR="00362D02" w:rsidRPr="00362D02">
        <w:rPr>
          <w:rFonts w:ascii="Arial" w:eastAsia="Times New Roman" w:hAnsi="Arial" w:cs="Arial"/>
          <w:sz w:val="24"/>
          <w:szCs w:val="24"/>
          <w:lang w:eastAsia="en-GB"/>
        </w:rPr>
        <w:t xml:space="preserve"> </w:t>
      </w:r>
      <w:r w:rsidRPr="007A4026">
        <w:rPr>
          <w:rFonts w:ascii="Arial" w:eastAsia="Times New Roman" w:hAnsi="Arial" w:cs="Arial"/>
          <w:sz w:val="24"/>
          <w:szCs w:val="24"/>
          <w:lang w:eastAsia="en-GB"/>
        </w:rPr>
        <w:t xml:space="preserve"> [Accessed 28 Mar. 2021].</w:t>
      </w:r>
    </w:p>
    <w:p w14:paraId="75ACCF8F" w14:textId="7F2A8672"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Deng, G.E., Rausch, S.M., Jones, L.W., Gulati, A., Kumar, N.B., Greenlee, H., </w:t>
      </w:r>
      <w:proofErr w:type="spellStart"/>
      <w:r w:rsidRPr="007A4026">
        <w:rPr>
          <w:rFonts w:ascii="Arial" w:eastAsia="Times New Roman" w:hAnsi="Arial" w:cs="Arial"/>
          <w:sz w:val="24"/>
          <w:szCs w:val="24"/>
          <w:lang w:eastAsia="en-GB"/>
        </w:rPr>
        <w:t>Pietanza</w:t>
      </w:r>
      <w:proofErr w:type="spellEnd"/>
      <w:r w:rsidRPr="007A4026">
        <w:rPr>
          <w:rFonts w:ascii="Arial" w:eastAsia="Times New Roman" w:hAnsi="Arial" w:cs="Arial"/>
          <w:sz w:val="24"/>
          <w:szCs w:val="24"/>
          <w:lang w:eastAsia="en-GB"/>
        </w:rPr>
        <w:t xml:space="preserve">, M.C. and </w:t>
      </w:r>
      <w:proofErr w:type="spellStart"/>
      <w:r w:rsidRPr="007A4026">
        <w:rPr>
          <w:rFonts w:ascii="Arial" w:eastAsia="Times New Roman" w:hAnsi="Arial" w:cs="Arial"/>
          <w:sz w:val="24"/>
          <w:szCs w:val="24"/>
          <w:lang w:eastAsia="en-GB"/>
        </w:rPr>
        <w:t>Cassileth</w:t>
      </w:r>
      <w:proofErr w:type="spellEnd"/>
      <w:r w:rsidRPr="007A4026">
        <w:rPr>
          <w:rFonts w:ascii="Arial" w:eastAsia="Times New Roman" w:hAnsi="Arial" w:cs="Arial"/>
          <w:sz w:val="24"/>
          <w:szCs w:val="24"/>
          <w:lang w:eastAsia="en-GB"/>
        </w:rPr>
        <w:t xml:space="preserve">, B.R. (2013). Complementary Therapies and Integrative Medicine in Lung Cancer. </w:t>
      </w:r>
      <w:r w:rsidRPr="007A4026">
        <w:rPr>
          <w:rFonts w:ascii="Arial" w:eastAsia="Times New Roman" w:hAnsi="Arial" w:cs="Arial"/>
          <w:i/>
          <w:iCs/>
          <w:sz w:val="24"/>
          <w:szCs w:val="24"/>
          <w:lang w:eastAsia="en-GB"/>
        </w:rPr>
        <w:t>Chest</w:t>
      </w:r>
      <w:r w:rsidRPr="007A4026">
        <w:rPr>
          <w:rFonts w:ascii="Arial" w:eastAsia="Times New Roman" w:hAnsi="Arial" w:cs="Arial"/>
          <w:sz w:val="24"/>
          <w:szCs w:val="24"/>
          <w:lang w:eastAsia="en-GB"/>
        </w:rPr>
        <w:t xml:space="preserve">, [online] 143(5), </w:t>
      </w:r>
      <w:proofErr w:type="gramStart"/>
      <w:r w:rsidRPr="007A4026">
        <w:rPr>
          <w:rFonts w:ascii="Arial" w:eastAsia="Times New Roman" w:hAnsi="Arial" w:cs="Arial"/>
          <w:sz w:val="24"/>
          <w:szCs w:val="24"/>
          <w:lang w:eastAsia="en-GB"/>
        </w:rPr>
        <w:t>pp.e</w:t>
      </w:r>
      <w:proofErr w:type="gramEnd"/>
      <w:r w:rsidRPr="007A4026">
        <w:rPr>
          <w:rFonts w:ascii="Arial" w:eastAsia="Times New Roman" w:hAnsi="Arial" w:cs="Arial"/>
          <w:sz w:val="24"/>
          <w:szCs w:val="24"/>
          <w:lang w:eastAsia="en-GB"/>
        </w:rPr>
        <w:t xml:space="preserve">420Se436S. Available at: </w:t>
      </w:r>
      <w:hyperlink r:id="rId10" w:history="1">
        <w:r w:rsidR="00362D02" w:rsidRPr="007A4026">
          <w:rPr>
            <w:rStyle w:val="Hyperlink"/>
            <w:rFonts w:ascii="Arial" w:eastAsia="Times New Roman" w:hAnsi="Arial" w:cs="Arial"/>
            <w:sz w:val="24"/>
            <w:szCs w:val="24"/>
            <w:lang w:eastAsia="en-GB"/>
          </w:rPr>
          <w:t>https://journal.chestnet.org/article/S0012-3692(13)60303-7/fulltext</w:t>
        </w:r>
      </w:hyperlink>
      <w:r w:rsidR="00362D02" w:rsidRPr="00362D02">
        <w:rPr>
          <w:rFonts w:ascii="Arial" w:eastAsia="Times New Roman" w:hAnsi="Arial" w:cs="Arial"/>
          <w:sz w:val="24"/>
          <w:szCs w:val="24"/>
          <w:lang w:eastAsia="en-GB"/>
        </w:rPr>
        <w:t xml:space="preserve"> </w:t>
      </w:r>
      <w:r w:rsidRPr="007A4026">
        <w:rPr>
          <w:rFonts w:ascii="Arial" w:eastAsia="Times New Roman" w:hAnsi="Arial" w:cs="Arial"/>
          <w:sz w:val="24"/>
          <w:szCs w:val="24"/>
          <w:lang w:eastAsia="en-GB"/>
        </w:rPr>
        <w:t xml:space="preserve"> [Accessed 28 Mar. 2021].</w:t>
      </w:r>
    </w:p>
    <w:p w14:paraId="01A3A0A2"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Dixon, A. (2008). </w:t>
      </w:r>
      <w:r w:rsidRPr="007A4026">
        <w:rPr>
          <w:rFonts w:ascii="Arial" w:eastAsia="Times New Roman" w:hAnsi="Arial" w:cs="Arial"/>
          <w:i/>
          <w:iCs/>
          <w:sz w:val="24"/>
          <w:szCs w:val="24"/>
          <w:lang w:eastAsia="en-GB"/>
        </w:rPr>
        <w:t xml:space="preserve">REGULATING COMPLEMENTARY MEDICAL PRACTITIONERS © KING’S FUND 2008 1 REGULATING COMPLEMENTARY MEDICAL PRACTITIONERS An </w:t>
      </w:r>
      <w:proofErr w:type="gramStart"/>
      <w:r w:rsidRPr="007A4026">
        <w:rPr>
          <w:rFonts w:ascii="Arial" w:eastAsia="Times New Roman" w:hAnsi="Arial" w:cs="Arial"/>
          <w:i/>
          <w:iCs/>
          <w:sz w:val="24"/>
          <w:szCs w:val="24"/>
          <w:lang w:eastAsia="en-GB"/>
        </w:rPr>
        <w:t>international review Executive summary Research findings Key topics</w:t>
      </w:r>
      <w:proofErr w:type="gramEnd"/>
      <w:r w:rsidRPr="007A4026">
        <w:rPr>
          <w:rFonts w:ascii="Arial" w:eastAsia="Times New Roman" w:hAnsi="Arial" w:cs="Arial"/>
          <w:sz w:val="24"/>
          <w:szCs w:val="24"/>
          <w:lang w:eastAsia="en-GB"/>
        </w:rPr>
        <w:t>. [online</w:t>
      </w:r>
      <w:proofErr w:type="gramStart"/>
      <w:r w:rsidRPr="007A4026">
        <w:rPr>
          <w:rFonts w:ascii="Arial" w:eastAsia="Times New Roman" w:hAnsi="Arial" w:cs="Arial"/>
          <w:sz w:val="24"/>
          <w:szCs w:val="24"/>
          <w:lang w:eastAsia="en-GB"/>
        </w:rPr>
        <w:t>] .</w:t>
      </w:r>
      <w:proofErr w:type="gramEnd"/>
      <w:r w:rsidRPr="007A4026">
        <w:rPr>
          <w:rFonts w:ascii="Arial" w:eastAsia="Times New Roman" w:hAnsi="Arial" w:cs="Arial"/>
          <w:sz w:val="24"/>
          <w:szCs w:val="24"/>
          <w:lang w:eastAsia="en-GB"/>
        </w:rPr>
        <w:t xml:space="preserve"> Available at: https://www.kingsfund.org.uk/sites/default/files/Research%20summary1.pdf [Accessed 20 Mar. 2021].</w:t>
      </w:r>
    </w:p>
    <w:p w14:paraId="7D5607BE"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GDPR.eu. (2019). </w:t>
      </w:r>
      <w:r w:rsidRPr="007A4026">
        <w:rPr>
          <w:rFonts w:ascii="Arial" w:eastAsia="Times New Roman" w:hAnsi="Arial" w:cs="Arial"/>
          <w:i/>
          <w:iCs/>
          <w:sz w:val="24"/>
          <w:szCs w:val="24"/>
          <w:lang w:eastAsia="en-GB"/>
        </w:rPr>
        <w:t>What are the GDPR consent requirements? - GDPR.eu</w:t>
      </w:r>
      <w:r w:rsidRPr="007A4026">
        <w:rPr>
          <w:rFonts w:ascii="Arial" w:eastAsia="Times New Roman" w:hAnsi="Arial" w:cs="Arial"/>
          <w:sz w:val="24"/>
          <w:szCs w:val="24"/>
          <w:lang w:eastAsia="en-GB"/>
        </w:rPr>
        <w:t>. [online] Available at: https://gdpr.eu/gdpr-consent-requirements/ [Accessed 1 Apr. 2021].</w:t>
      </w:r>
    </w:p>
    <w:p w14:paraId="6873FA42"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Ho, K.Y., Lam, K.K.W., Chung, J.O.K., Xia, W., Cheung, A.T., Ho, L.K., Chiu, S.Y., Chan, G.C.F. and Li, H.C.W. (2019). Systematic review of the effectiveness of complementary and alternative medicine on nausea and vomiting in children with cancer: a study protocol. </w:t>
      </w:r>
      <w:r w:rsidRPr="007A4026">
        <w:rPr>
          <w:rFonts w:ascii="Arial" w:eastAsia="Times New Roman" w:hAnsi="Arial" w:cs="Arial"/>
          <w:i/>
          <w:iCs/>
          <w:sz w:val="24"/>
          <w:szCs w:val="24"/>
          <w:lang w:eastAsia="en-GB"/>
        </w:rPr>
        <w:t>BMJ Open</w:t>
      </w:r>
      <w:r w:rsidRPr="007A4026">
        <w:rPr>
          <w:rFonts w:ascii="Arial" w:eastAsia="Times New Roman" w:hAnsi="Arial" w:cs="Arial"/>
          <w:sz w:val="24"/>
          <w:szCs w:val="24"/>
          <w:lang w:eastAsia="en-GB"/>
        </w:rPr>
        <w:t>, [online] 9(10), p.e031834. Available at: https://bmjopen.bmj.com/content/9/10/e031834.abstract [Accessed 28 Mar. 2021].</w:t>
      </w:r>
    </w:p>
    <w:p w14:paraId="4454B37B"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IBD Relief (2020). </w:t>
      </w:r>
      <w:r w:rsidRPr="007A4026">
        <w:rPr>
          <w:rFonts w:ascii="Arial" w:eastAsia="Times New Roman" w:hAnsi="Arial" w:cs="Arial"/>
          <w:i/>
          <w:iCs/>
          <w:sz w:val="24"/>
          <w:szCs w:val="24"/>
          <w:lang w:eastAsia="en-GB"/>
        </w:rPr>
        <w:t>How CAM is regulated</w:t>
      </w:r>
      <w:r w:rsidRPr="007A4026">
        <w:rPr>
          <w:rFonts w:ascii="Arial" w:eastAsia="Times New Roman" w:hAnsi="Arial" w:cs="Arial"/>
          <w:sz w:val="24"/>
          <w:szCs w:val="24"/>
          <w:lang w:eastAsia="en-GB"/>
        </w:rPr>
        <w:t xml:space="preserve">. [online] </w:t>
      </w:r>
      <w:proofErr w:type="spellStart"/>
      <w:r w:rsidRPr="007A4026">
        <w:rPr>
          <w:rFonts w:ascii="Arial" w:eastAsia="Times New Roman" w:hAnsi="Arial" w:cs="Arial"/>
          <w:sz w:val="24"/>
          <w:szCs w:val="24"/>
          <w:lang w:eastAsia="en-GB"/>
        </w:rPr>
        <w:t>IBDrelief</w:t>
      </w:r>
      <w:proofErr w:type="spellEnd"/>
      <w:r w:rsidRPr="007A4026">
        <w:rPr>
          <w:rFonts w:ascii="Arial" w:eastAsia="Times New Roman" w:hAnsi="Arial" w:cs="Arial"/>
          <w:sz w:val="24"/>
          <w:szCs w:val="24"/>
          <w:lang w:eastAsia="en-GB"/>
        </w:rPr>
        <w:t>. Available at: https://www.ibdrelief.com/learn/treatment/complementary-therapies/how-cam-is-regulated [Accessed 27 Mar. 2021].</w:t>
      </w:r>
    </w:p>
    <w:p w14:paraId="0076590B"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Institute of Medicine (US) Committee on the Use of Complementary and Alternative Medicine by the American Public (2013). </w:t>
      </w:r>
      <w:r w:rsidRPr="007A4026">
        <w:rPr>
          <w:rFonts w:ascii="Arial" w:eastAsia="Times New Roman" w:hAnsi="Arial" w:cs="Arial"/>
          <w:i/>
          <w:iCs/>
          <w:sz w:val="24"/>
          <w:szCs w:val="24"/>
          <w:lang w:eastAsia="en-GB"/>
        </w:rPr>
        <w:t>Conclusion</w:t>
      </w:r>
      <w:r w:rsidRPr="007A4026">
        <w:rPr>
          <w:rFonts w:ascii="Arial" w:eastAsia="Times New Roman" w:hAnsi="Arial" w:cs="Arial"/>
          <w:sz w:val="24"/>
          <w:szCs w:val="24"/>
          <w:lang w:eastAsia="en-GB"/>
        </w:rPr>
        <w:t>. [online] Nih.gov. Available at: https://www.ncbi.nlm.nih.gov/books/NBK83803/ [Accessed 1 Apr. 2021].</w:t>
      </w:r>
    </w:p>
    <w:p w14:paraId="5742A8ED"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Johnston, C. and Liddle, J. (2007). The Mental Capacity Act 2005: a new framework for healthcare decision making. </w:t>
      </w:r>
      <w:r w:rsidRPr="007A4026">
        <w:rPr>
          <w:rFonts w:ascii="Arial" w:eastAsia="Times New Roman" w:hAnsi="Arial" w:cs="Arial"/>
          <w:i/>
          <w:iCs/>
          <w:sz w:val="24"/>
          <w:szCs w:val="24"/>
          <w:lang w:eastAsia="en-GB"/>
        </w:rPr>
        <w:t>Journal of Medical Ethics</w:t>
      </w:r>
      <w:r w:rsidRPr="007A4026">
        <w:rPr>
          <w:rFonts w:ascii="Arial" w:eastAsia="Times New Roman" w:hAnsi="Arial" w:cs="Arial"/>
          <w:sz w:val="24"/>
          <w:szCs w:val="24"/>
          <w:lang w:eastAsia="en-GB"/>
        </w:rPr>
        <w:t>, [online] 33(2), pp.94–97. Available at: https://www.ncbi.nlm.nih.gov/pmc/articles/PMC2598235/ [Accessed 29 Mar. 2021].</w:t>
      </w:r>
    </w:p>
    <w:p w14:paraId="33577334" w14:textId="77777777" w:rsidR="007A4026" w:rsidRPr="007A4026" w:rsidRDefault="007A4026" w:rsidP="007A4026">
      <w:pPr>
        <w:spacing w:after="240" w:line="360" w:lineRule="auto"/>
        <w:rPr>
          <w:rFonts w:ascii="Arial" w:eastAsia="Times New Roman" w:hAnsi="Arial" w:cs="Arial"/>
          <w:sz w:val="24"/>
          <w:szCs w:val="24"/>
          <w:lang w:eastAsia="en-GB"/>
        </w:rPr>
      </w:pPr>
      <w:proofErr w:type="spellStart"/>
      <w:r w:rsidRPr="007A4026">
        <w:rPr>
          <w:rFonts w:ascii="Arial" w:eastAsia="Times New Roman" w:hAnsi="Arial" w:cs="Arial"/>
          <w:sz w:val="24"/>
          <w:szCs w:val="24"/>
          <w:lang w:eastAsia="en-GB"/>
        </w:rPr>
        <w:t>Kreitzer</w:t>
      </w:r>
      <w:proofErr w:type="spellEnd"/>
      <w:r w:rsidRPr="007A4026">
        <w:rPr>
          <w:rFonts w:ascii="Arial" w:eastAsia="Times New Roman" w:hAnsi="Arial" w:cs="Arial"/>
          <w:sz w:val="24"/>
          <w:szCs w:val="24"/>
          <w:lang w:eastAsia="en-GB"/>
        </w:rPr>
        <w:t xml:space="preserve">, M.J., Mann, D. and Lumpkin, M. (2008). CAM Competencies for the Health Professions. </w:t>
      </w:r>
      <w:r w:rsidRPr="007A4026">
        <w:rPr>
          <w:rFonts w:ascii="Arial" w:eastAsia="Times New Roman" w:hAnsi="Arial" w:cs="Arial"/>
          <w:i/>
          <w:iCs/>
          <w:sz w:val="24"/>
          <w:szCs w:val="24"/>
          <w:lang w:eastAsia="en-GB"/>
        </w:rPr>
        <w:t>Complementary health practice review</w:t>
      </w:r>
      <w:r w:rsidRPr="007A4026">
        <w:rPr>
          <w:rFonts w:ascii="Arial" w:eastAsia="Times New Roman" w:hAnsi="Arial" w:cs="Arial"/>
          <w:sz w:val="24"/>
          <w:szCs w:val="24"/>
          <w:lang w:eastAsia="en-GB"/>
        </w:rPr>
        <w:t>, 13(1), pp.63–72.</w:t>
      </w:r>
    </w:p>
    <w:p w14:paraId="3CEB4E6F"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Mayberry, J.F. (2017). Review: Statutory Regulation of Invasive Complementary therapies, Such as </w:t>
      </w:r>
      <w:proofErr w:type="spellStart"/>
      <w:r w:rsidRPr="007A4026">
        <w:rPr>
          <w:rFonts w:ascii="Arial" w:eastAsia="Times New Roman" w:hAnsi="Arial" w:cs="Arial"/>
          <w:sz w:val="24"/>
          <w:szCs w:val="24"/>
          <w:lang w:eastAsia="en-GB"/>
        </w:rPr>
        <w:t>Hijama</w:t>
      </w:r>
      <w:proofErr w:type="spellEnd"/>
      <w:r w:rsidRPr="007A4026">
        <w:rPr>
          <w:rFonts w:ascii="Arial" w:eastAsia="Times New Roman" w:hAnsi="Arial" w:cs="Arial"/>
          <w:sz w:val="24"/>
          <w:szCs w:val="24"/>
          <w:lang w:eastAsia="en-GB"/>
        </w:rPr>
        <w:t xml:space="preserve"> and acupuncture, Is the Only Effective Way of Ensuring Both Patient Safety and Good Practice. </w:t>
      </w:r>
      <w:r w:rsidRPr="007A4026">
        <w:rPr>
          <w:rFonts w:ascii="Arial" w:eastAsia="Times New Roman" w:hAnsi="Arial" w:cs="Arial"/>
          <w:i/>
          <w:iCs/>
          <w:sz w:val="24"/>
          <w:szCs w:val="24"/>
          <w:lang w:eastAsia="en-GB"/>
        </w:rPr>
        <w:t>Medico-Legal Journal</w:t>
      </w:r>
      <w:r w:rsidRPr="007A4026">
        <w:rPr>
          <w:rFonts w:ascii="Arial" w:eastAsia="Times New Roman" w:hAnsi="Arial" w:cs="Arial"/>
          <w:sz w:val="24"/>
          <w:szCs w:val="24"/>
          <w:lang w:eastAsia="en-GB"/>
        </w:rPr>
        <w:t>, 86(1), pp.23–31.</w:t>
      </w:r>
    </w:p>
    <w:p w14:paraId="2A2CC92C"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Mills, S.Y. (2001). Regulation in complementary and alternative medicine. </w:t>
      </w:r>
      <w:proofErr w:type="gramStart"/>
      <w:r w:rsidRPr="007A4026">
        <w:rPr>
          <w:rFonts w:ascii="Arial" w:eastAsia="Times New Roman" w:hAnsi="Arial" w:cs="Arial"/>
          <w:i/>
          <w:iCs/>
          <w:sz w:val="24"/>
          <w:szCs w:val="24"/>
          <w:lang w:eastAsia="en-GB"/>
        </w:rPr>
        <w:t>BMJ :</w:t>
      </w:r>
      <w:proofErr w:type="gramEnd"/>
      <w:r w:rsidRPr="007A4026">
        <w:rPr>
          <w:rFonts w:ascii="Arial" w:eastAsia="Times New Roman" w:hAnsi="Arial" w:cs="Arial"/>
          <w:i/>
          <w:iCs/>
          <w:sz w:val="24"/>
          <w:szCs w:val="24"/>
          <w:lang w:eastAsia="en-GB"/>
        </w:rPr>
        <w:t xml:space="preserve"> British Medical Journal</w:t>
      </w:r>
      <w:r w:rsidRPr="007A4026">
        <w:rPr>
          <w:rFonts w:ascii="Arial" w:eastAsia="Times New Roman" w:hAnsi="Arial" w:cs="Arial"/>
          <w:sz w:val="24"/>
          <w:szCs w:val="24"/>
          <w:lang w:eastAsia="en-GB"/>
        </w:rPr>
        <w:t>, [online] 322(7279), pp.158–160. Available at: https://www.ncbi.nlm.nih.gov/pmc/articles/PMC1119419/#B2 [Accessed 26 Mar. 2021].</w:t>
      </w:r>
    </w:p>
    <w:p w14:paraId="132E7674" w14:textId="77777777" w:rsidR="007A4026" w:rsidRPr="007A4026" w:rsidRDefault="007A4026" w:rsidP="007A4026">
      <w:pPr>
        <w:spacing w:after="240" w:line="360" w:lineRule="auto"/>
        <w:rPr>
          <w:rFonts w:ascii="Arial" w:eastAsia="Times New Roman" w:hAnsi="Arial" w:cs="Arial"/>
          <w:sz w:val="24"/>
          <w:szCs w:val="24"/>
          <w:lang w:eastAsia="en-GB"/>
        </w:rPr>
      </w:pPr>
      <w:proofErr w:type="spellStart"/>
      <w:r w:rsidRPr="007A4026">
        <w:rPr>
          <w:rFonts w:ascii="Arial" w:eastAsia="Times New Roman" w:hAnsi="Arial" w:cs="Arial"/>
          <w:sz w:val="24"/>
          <w:szCs w:val="24"/>
          <w:lang w:eastAsia="en-GB"/>
        </w:rPr>
        <w:t>Misra</w:t>
      </w:r>
      <w:proofErr w:type="spellEnd"/>
      <w:r w:rsidRPr="007A4026">
        <w:rPr>
          <w:rFonts w:ascii="Arial" w:eastAsia="Times New Roman" w:hAnsi="Arial" w:cs="Arial"/>
          <w:sz w:val="24"/>
          <w:szCs w:val="24"/>
          <w:lang w:eastAsia="en-GB"/>
        </w:rPr>
        <w:t xml:space="preserve">, S.M. (2014). Education. </w:t>
      </w:r>
      <w:proofErr w:type="spellStart"/>
      <w:r w:rsidRPr="007A4026">
        <w:rPr>
          <w:rFonts w:ascii="Arial" w:eastAsia="Times New Roman" w:hAnsi="Arial" w:cs="Arial"/>
          <w:i/>
          <w:iCs/>
          <w:sz w:val="24"/>
          <w:szCs w:val="24"/>
          <w:lang w:eastAsia="en-GB"/>
        </w:rPr>
        <w:t>SpringerBriefs</w:t>
      </w:r>
      <w:proofErr w:type="spellEnd"/>
      <w:r w:rsidRPr="007A4026">
        <w:rPr>
          <w:rFonts w:ascii="Arial" w:eastAsia="Times New Roman" w:hAnsi="Arial" w:cs="Arial"/>
          <w:i/>
          <w:iCs/>
          <w:sz w:val="24"/>
          <w:szCs w:val="24"/>
          <w:lang w:eastAsia="en-GB"/>
        </w:rPr>
        <w:t xml:space="preserve"> in Public Health</w:t>
      </w:r>
      <w:r w:rsidRPr="007A4026">
        <w:rPr>
          <w:rFonts w:ascii="Arial" w:eastAsia="Times New Roman" w:hAnsi="Arial" w:cs="Arial"/>
          <w:sz w:val="24"/>
          <w:szCs w:val="24"/>
          <w:lang w:eastAsia="en-GB"/>
        </w:rPr>
        <w:t>, pp.13–15.</w:t>
      </w:r>
    </w:p>
    <w:p w14:paraId="7882EEF8" w14:textId="77777777" w:rsidR="007A4026" w:rsidRPr="007A4026" w:rsidRDefault="007A4026" w:rsidP="007A4026">
      <w:pPr>
        <w:spacing w:after="240" w:line="360" w:lineRule="auto"/>
        <w:rPr>
          <w:rFonts w:ascii="Arial" w:eastAsia="Times New Roman" w:hAnsi="Arial" w:cs="Arial"/>
          <w:sz w:val="24"/>
          <w:szCs w:val="24"/>
          <w:lang w:eastAsia="en-GB"/>
        </w:rPr>
      </w:pPr>
      <w:proofErr w:type="spellStart"/>
      <w:r w:rsidRPr="007A4026">
        <w:rPr>
          <w:rFonts w:ascii="Arial" w:eastAsia="Times New Roman" w:hAnsi="Arial" w:cs="Arial"/>
          <w:sz w:val="24"/>
          <w:szCs w:val="24"/>
          <w:lang w:eastAsia="en-GB"/>
        </w:rPr>
        <w:t>Molassiotis</w:t>
      </w:r>
      <w:proofErr w:type="spellEnd"/>
      <w:r w:rsidRPr="007A4026">
        <w:rPr>
          <w:rFonts w:ascii="Arial" w:eastAsia="Times New Roman" w:hAnsi="Arial" w:cs="Arial"/>
          <w:sz w:val="24"/>
          <w:szCs w:val="24"/>
          <w:lang w:eastAsia="en-GB"/>
        </w:rPr>
        <w:t xml:space="preserve">, A., Fernández-Ortega, P., </w:t>
      </w:r>
      <w:proofErr w:type="spellStart"/>
      <w:r w:rsidRPr="007A4026">
        <w:rPr>
          <w:rFonts w:ascii="Arial" w:eastAsia="Times New Roman" w:hAnsi="Arial" w:cs="Arial"/>
          <w:sz w:val="24"/>
          <w:szCs w:val="24"/>
          <w:lang w:eastAsia="en-GB"/>
        </w:rPr>
        <w:t>Pud</w:t>
      </w:r>
      <w:proofErr w:type="spellEnd"/>
      <w:r w:rsidRPr="007A4026">
        <w:rPr>
          <w:rFonts w:ascii="Arial" w:eastAsia="Times New Roman" w:hAnsi="Arial" w:cs="Arial"/>
          <w:sz w:val="24"/>
          <w:szCs w:val="24"/>
          <w:lang w:eastAsia="en-GB"/>
        </w:rPr>
        <w:t xml:space="preserve">, D., </w:t>
      </w:r>
      <w:proofErr w:type="spellStart"/>
      <w:r w:rsidRPr="007A4026">
        <w:rPr>
          <w:rFonts w:ascii="Arial" w:eastAsia="Times New Roman" w:hAnsi="Arial" w:cs="Arial"/>
          <w:sz w:val="24"/>
          <w:szCs w:val="24"/>
          <w:lang w:eastAsia="en-GB"/>
        </w:rPr>
        <w:t>Ozden</w:t>
      </w:r>
      <w:proofErr w:type="spellEnd"/>
      <w:r w:rsidRPr="007A4026">
        <w:rPr>
          <w:rFonts w:ascii="Arial" w:eastAsia="Times New Roman" w:hAnsi="Arial" w:cs="Arial"/>
          <w:sz w:val="24"/>
          <w:szCs w:val="24"/>
          <w:lang w:eastAsia="en-GB"/>
        </w:rPr>
        <w:t xml:space="preserve">, G., Scott, J.A., </w:t>
      </w:r>
      <w:proofErr w:type="spellStart"/>
      <w:r w:rsidRPr="007A4026">
        <w:rPr>
          <w:rFonts w:ascii="Arial" w:eastAsia="Times New Roman" w:hAnsi="Arial" w:cs="Arial"/>
          <w:sz w:val="24"/>
          <w:szCs w:val="24"/>
          <w:lang w:eastAsia="en-GB"/>
        </w:rPr>
        <w:t>Panteli</w:t>
      </w:r>
      <w:proofErr w:type="spellEnd"/>
      <w:r w:rsidRPr="007A4026">
        <w:rPr>
          <w:rFonts w:ascii="Arial" w:eastAsia="Times New Roman" w:hAnsi="Arial" w:cs="Arial"/>
          <w:sz w:val="24"/>
          <w:szCs w:val="24"/>
          <w:lang w:eastAsia="en-GB"/>
        </w:rPr>
        <w:t xml:space="preserve">, V., Margulies, A., </w:t>
      </w:r>
      <w:proofErr w:type="spellStart"/>
      <w:r w:rsidRPr="007A4026">
        <w:rPr>
          <w:rFonts w:ascii="Arial" w:eastAsia="Times New Roman" w:hAnsi="Arial" w:cs="Arial"/>
          <w:sz w:val="24"/>
          <w:szCs w:val="24"/>
          <w:lang w:eastAsia="en-GB"/>
        </w:rPr>
        <w:t>Browall</w:t>
      </w:r>
      <w:proofErr w:type="spellEnd"/>
      <w:r w:rsidRPr="007A4026">
        <w:rPr>
          <w:rFonts w:ascii="Arial" w:eastAsia="Times New Roman" w:hAnsi="Arial" w:cs="Arial"/>
          <w:sz w:val="24"/>
          <w:szCs w:val="24"/>
          <w:lang w:eastAsia="en-GB"/>
        </w:rPr>
        <w:t xml:space="preserve">, M., </w:t>
      </w:r>
      <w:proofErr w:type="spellStart"/>
      <w:r w:rsidRPr="007A4026">
        <w:rPr>
          <w:rFonts w:ascii="Arial" w:eastAsia="Times New Roman" w:hAnsi="Arial" w:cs="Arial"/>
          <w:sz w:val="24"/>
          <w:szCs w:val="24"/>
          <w:lang w:eastAsia="en-GB"/>
        </w:rPr>
        <w:t>Magri</w:t>
      </w:r>
      <w:proofErr w:type="spellEnd"/>
      <w:r w:rsidRPr="007A4026">
        <w:rPr>
          <w:rFonts w:ascii="Arial" w:eastAsia="Times New Roman" w:hAnsi="Arial" w:cs="Arial"/>
          <w:sz w:val="24"/>
          <w:szCs w:val="24"/>
          <w:lang w:eastAsia="en-GB"/>
        </w:rPr>
        <w:t xml:space="preserve">, M., </w:t>
      </w:r>
      <w:proofErr w:type="spellStart"/>
      <w:r w:rsidRPr="007A4026">
        <w:rPr>
          <w:rFonts w:ascii="Arial" w:eastAsia="Times New Roman" w:hAnsi="Arial" w:cs="Arial"/>
          <w:sz w:val="24"/>
          <w:szCs w:val="24"/>
          <w:lang w:eastAsia="en-GB"/>
        </w:rPr>
        <w:t>Selvekerova</w:t>
      </w:r>
      <w:proofErr w:type="spellEnd"/>
      <w:r w:rsidRPr="007A4026">
        <w:rPr>
          <w:rFonts w:ascii="Arial" w:eastAsia="Times New Roman" w:hAnsi="Arial" w:cs="Arial"/>
          <w:sz w:val="24"/>
          <w:szCs w:val="24"/>
          <w:lang w:eastAsia="en-GB"/>
        </w:rPr>
        <w:t xml:space="preserve">, S., Madsen, E., </w:t>
      </w:r>
      <w:proofErr w:type="spellStart"/>
      <w:r w:rsidRPr="007A4026">
        <w:rPr>
          <w:rFonts w:ascii="Arial" w:eastAsia="Times New Roman" w:hAnsi="Arial" w:cs="Arial"/>
          <w:sz w:val="24"/>
          <w:szCs w:val="24"/>
          <w:lang w:eastAsia="en-GB"/>
        </w:rPr>
        <w:t>Milovics</w:t>
      </w:r>
      <w:proofErr w:type="spellEnd"/>
      <w:r w:rsidRPr="007A4026">
        <w:rPr>
          <w:rFonts w:ascii="Arial" w:eastAsia="Times New Roman" w:hAnsi="Arial" w:cs="Arial"/>
          <w:sz w:val="24"/>
          <w:szCs w:val="24"/>
          <w:lang w:eastAsia="en-GB"/>
        </w:rPr>
        <w:t xml:space="preserve">, L., </w:t>
      </w:r>
      <w:proofErr w:type="spellStart"/>
      <w:r w:rsidRPr="007A4026">
        <w:rPr>
          <w:rFonts w:ascii="Arial" w:eastAsia="Times New Roman" w:hAnsi="Arial" w:cs="Arial"/>
          <w:sz w:val="24"/>
          <w:szCs w:val="24"/>
          <w:lang w:eastAsia="en-GB"/>
        </w:rPr>
        <w:t>Bruyns</w:t>
      </w:r>
      <w:proofErr w:type="spellEnd"/>
      <w:r w:rsidRPr="007A4026">
        <w:rPr>
          <w:rFonts w:ascii="Arial" w:eastAsia="Times New Roman" w:hAnsi="Arial" w:cs="Arial"/>
          <w:sz w:val="24"/>
          <w:szCs w:val="24"/>
          <w:lang w:eastAsia="en-GB"/>
        </w:rPr>
        <w:t xml:space="preserve">, I., </w:t>
      </w:r>
      <w:proofErr w:type="spellStart"/>
      <w:r w:rsidRPr="007A4026">
        <w:rPr>
          <w:rFonts w:ascii="Arial" w:eastAsia="Times New Roman" w:hAnsi="Arial" w:cs="Arial"/>
          <w:sz w:val="24"/>
          <w:szCs w:val="24"/>
          <w:lang w:eastAsia="en-GB"/>
        </w:rPr>
        <w:t>Gudmundsdottir</w:t>
      </w:r>
      <w:proofErr w:type="spellEnd"/>
      <w:r w:rsidRPr="007A4026">
        <w:rPr>
          <w:rFonts w:ascii="Arial" w:eastAsia="Times New Roman" w:hAnsi="Arial" w:cs="Arial"/>
          <w:sz w:val="24"/>
          <w:szCs w:val="24"/>
          <w:lang w:eastAsia="en-GB"/>
        </w:rPr>
        <w:t xml:space="preserve">, G., </w:t>
      </w:r>
      <w:proofErr w:type="spellStart"/>
      <w:r w:rsidRPr="007A4026">
        <w:rPr>
          <w:rFonts w:ascii="Arial" w:eastAsia="Times New Roman" w:hAnsi="Arial" w:cs="Arial"/>
          <w:sz w:val="24"/>
          <w:szCs w:val="24"/>
          <w:lang w:eastAsia="en-GB"/>
        </w:rPr>
        <w:t>Hummerston</w:t>
      </w:r>
      <w:proofErr w:type="spellEnd"/>
      <w:r w:rsidRPr="007A4026">
        <w:rPr>
          <w:rFonts w:ascii="Arial" w:eastAsia="Times New Roman" w:hAnsi="Arial" w:cs="Arial"/>
          <w:sz w:val="24"/>
          <w:szCs w:val="24"/>
          <w:lang w:eastAsia="en-GB"/>
        </w:rPr>
        <w:t xml:space="preserve">, S., Ahmad, A.M.-A., Platin, N., Kearney, N. and </w:t>
      </w:r>
      <w:proofErr w:type="spellStart"/>
      <w:r w:rsidRPr="007A4026">
        <w:rPr>
          <w:rFonts w:ascii="Arial" w:eastAsia="Times New Roman" w:hAnsi="Arial" w:cs="Arial"/>
          <w:sz w:val="24"/>
          <w:szCs w:val="24"/>
          <w:lang w:eastAsia="en-GB"/>
        </w:rPr>
        <w:t>Patiraki</w:t>
      </w:r>
      <w:proofErr w:type="spellEnd"/>
      <w:r w:rsidRPr="007A4026">
        <w:rPr>
          <w:rFonts w:ascii="Arial" w:eastAsia="Times New Roman" w:hAnsi="Arial" w:cs="Arial"/>
          <w:sz w:val="24"/>
          <w:szCs w:val="24"/>
          <w:lang w:eastAsia="en-GB"/>
        </w:rPr>
        <w:t xml:space="preserve">, E. (2005). Use of complementary and alternative medicine in cancer patients: a European survey. </w:t>
      </w:r>
      <w:r w:rsidRPr="007A4026">
        <w:rPr>
          <w:rFonts w:ascii="Arial" w:eastAsia="Times New Roman" w:hAnsi="Arial" w:cs="Arial"/>
          <w:i/>
          <w:iCs/>
          <w:sz w:val="24"/>
          <w:szCs w:val="24"/>
          <w:lang w:eastAsia="en-GB"/>
        </w:rPr>
        <w:t>Annals of Oncology</w:t>
      </w:r>
      <w:r w:rsidRPr="007A4026">
        <w:rPr>
          <w:rFonts w:ascii="Arial" w:eastAsia="Times New Roman" w:hAnsi="Arial" w:cs="Arial"/>
          <w:sz w:val="24"/>
          <w:szCs w:val="24"/>
          <w:lang w:eastAsia="en-GB"/>
        </w:rPr>
        <w:t>, [online] 16(4), pp.655–663. Available at: https://academic.oup.com/annonc/article/16/4/655/173492 [Accessed 30 Mar. 2021].</w:t>
      </w:r>
    </w:p>
    <w:p w14:paraId="52168E16"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NHS Choices (2019). </w:t>
      </w:r>
      <w:r w:rsidRPr="007A4026">
        <w:rPr>
          <w:rFonts w:ascii="Arial" w:eastAsia="Times New Roman" w:hAnsi="Arial" w:cs="Arial"/>
          <w:i/>
          <w:iCs/>
          <w:sz w:val="24"/>
          <w:szCs w:val="24"/>
          <w:lang w:eastAsia="en-GB"/>
        </w:rPr>
        <w:t>Complementary and alternative medicine</w:t>
      </w:r>
      <w:r w:rsidRPr="007A4026">
        <w:rPr>
          <w:rFonts w:ascii="Arial" w:eastAsia="Times New Roman" w:hAnsi="Arial" w:cs="Arial"/>
          <w:sz w:val="24"/>
          <w:szCs w:val="24"/>
          <w:lang w:eastAsia="en-GB"/>
        </w:rPr>
        <w:t>. [online] NHS. Available at: https://www.nhs.uk/conditions/complementary-and-alternative-medicine/ [Accessed 28 Mar. 2021].</w:t>
      </w:r>
    </w:p>
    <w:p w14:paraId="4655D4B5"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nhs.uk. (2018). </w:t>
      </w:r>
      <w:r w:rsidRPr="007A4026">
        <w:rPr>
          <w:rFonts w:ascii="Arial" w:eastAsia="Times New Roman" w:hAnsi="Arial" w:cs="Arial"/>
          <w:i/>
          <w:iCs/>
          <w:sz w:val="24"/>
          <w:szCs w:val="24"/>
          <w:lang w:eastAsia="en-GB"/>
        </w:rPr>
        <w:t>Complementary and alternative medicine</w:t>
      </w:r>
      <w:r w:rsidRPr="007A4026">
        <w:rPr>
          <w:rFonts w:ascii="Arial" w:eastAsia="Times New Roman" w:hAnsi="Arial" w:cs="Arial"/>
          <w:sz w:val="24"/>
          <w:szCs w:val="24"/>
          <w:lang w:eastAsia="en-GB"/>
        </w:rPr>
        <w:t>. [online] Available at: https://www.nhs.uk/conditions/complementary-and-alternative-medicine/#:~:text=Complementary%20and%20alternative%20medicines%20(CAMs [Accessed 31 Mar. 2021].</w:t>
      </w:r>
    </w:p>
    <w:p w14:paraId="65CE011D"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NT Contributor (2008). </w:t>
      </w:r>
      <w:r w:rsidRPr="007A4026">
        <w:rPr>
          <w:rFonts w:ascii="Arial" w:eastAsia="Times New Roman" w:hAnsi="Arial" w:cs="Arial"/>
          <w:i/>
          <w:iCs/>
          <w:sz w:val="24"/>
          <w:szCs w:val="24"/>
          <w:lang w:eastAsia="en-GB"/>
        </w:rPr>
        <w:t>Use of complementary and alternative medicine is rapidly increasing | Nursing Times</w:t>
      </w:r>
      <w:r w:rsidRPr="007A4026">
        <w:rPr>
          <w:rFonts w:ascii="Arial" w:eastAsia="Times New Roman" w:hAnsi="Arial" w:cs="Arial"/>
          <w:sz w:val="24"/>
          <w:szCs w:val="24"/>
          <w:lang w:eastAsia="en-GB"/>
        </w:rPr>
        <w:t>. [online] Nursing Times. Available at: https://www.nursingtimes.net/roles/nurse-managers/use-of-complementary-and-alternative-medicine-is-rapidly-increasing-23-11-2008/ [Accessed 28 Mar. 2021].</w:t>
      </w:r>
    </w:p>
    <w:p w14:paraId="2B0D9BD0"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Parekh, S.A. (2007). Child consent and the law: an insight and discussion into the law relating to consent and competence. </w:t>
      </w:r>
      <w:r w:rsidRPr="007A4026">
        <w:rPr>
          <w:rFonts w:ascii="Arial" w:eastAsia="Times New Roman" w:hAnsi="Arial" w:cs="Arial"/>
          <w:i/>
          <w:iCs/>
          <w:sz w:val="24"/>
          <w:szCs w:val="24"/>
          <w:lang w:eastAsia="en-GB"/>
        </w:rPr>
        <w:t>Child: Care, Health and Development</w:t>
      </w:r>
      <w:r w:rsidRPr="007A4026">
        <w:rPr>
          <w:rFonts w:ascii="Arial" w:eastAsia="Times New Roman" w:hAnsi="Arial" w:cs="Arial"/>
          <w:sz w:val="24"/>
          <w:szCs w:val="24"/>
          <w:lang w:eastAsia="en-GB"/>
        </w:rPr>
        <w:t>, 33(1), pp.78–82.</w:t>
      </w:r>
    </w:p>
    <w:p w14:paraId="441F5214"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Richardson, J., Jones, C. and Pilkington, K. (2001). </w:t>
      </w:r>
      <w:r w:rsidRPr="007A4026">
        <w:rPr>
          <w:rFonts w:ascii="Arial" w:eastAsia="Times New Roman" w:hAnsi="Arial" w:cs="Arial"/>
          <w:i/>
          <w:iCs/>
          <w:sz w:val="24"/>
          <w:szCs w:val="24"/>
          <w:lang w:eastAsia="en-GB"/>
        </w:rPr>
        <w:t>Europe PMC</w:t>
      </w:r>
      <w:r w:rsidRPr="007A4026">
        <w:rPr>
          <w:rFonts w:ascii="Arial" w:eastAsia="Times New Roman" w:hAnsi="Arial" w:cs="Arial"/>
          <w:sz w:val="24"/>
          <w:szCs w:val="24"/>
          <w:lang w:eastAsia="en-GB"/>
        </w:rPr>
        <w:t>. [online] europepmc.org. Available at: https://europepmc.org/article/med/12030073 [Accessed 28 Mar. 2021].</w:t>
      </w:r>
    </w:p>
    <w:p w14:paraId="009CA91A"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The American people (2005). </w:t>
      </w:r>
      <w:r w:rsidRPr="007A4026">
        <w:rPr>
          <w:rFonts w:ascii="Arial" w:eastAsia="Times New Roman" w:hAnsi="Arial" w:cs="Arial"/>
          <w:i/>
          <w:iCs/>
          <w:sz w:val="24"/>
          <w:szCs w:val="24"/>
          <w:lang w:eastAsia="en-GB"/>
        </w:rPr>
        <w:t>Complementary and Alternative Medicine in the United States Committee on the Use of Complementary and Alternative Medicine by the American Public</w:t>
      </w:r>
      <w:r w:rsidRPr="007A4026">
        <w:rPr>
          <w:rFonts w:ascii="Arial" w:eastAsia="Times New Roman" w:hAnsi="Arial" w:cs="Arial"/>
          <w:sz w:val="24"/>
          <w:szCs w:val="24"/>
          <w:lang w:eastAsia="en-GB"/>
        </w:rPr>
        <w:t>. [online</w:t>
      </w:r>
      <w:proofErr w:type="gramStart"/>
      <w:r w:rsidRPr="007A4026">
        <w:rPr>
          <w:rFonts w:ascii="Arial" w:eastAsia="Times New Roman" w:hAnsi="Arial" w:cs="Arial"/>
          <w:sz w:val="24"/>
          <w:szCs w:val="24"/>
          <w:lang w:eastAsia="en-GB"/>
        </w:rPr>
        <w:t>] .</w:t>
      </w:r>
      <w:proofErr w:type="gramEnd"/>
      <w:r w:rsidRPr="007A4026">
        <w:rPr>
          <w:rFonts w:ascii="Arial" w:eastAsia="Times New Roman" w:hAnsi="Arial" w:cs="Arial"/>
          <w:sz w:val="24"/>
          <w:szCs w:val="24"/>
          <w:lang w:eastAsia="en-GB"/>
        </w:rPr>
        <w:t xml:space="preserve"> Available at: https://www.ftc.gov/system/files/documents/public_comments/2015/09/00060-97077.pdf [Accessed 29 Mar. 2021].</w:t>
      </w:r>
    </w:p>
    <w:p w14:paraId="15100A23"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White, A.R. and Ernst, E. (2000). Economic analysis of complementary medicine: a systematic review. </w:t>
      </w:r>
      <w:r w:rsidRPr="007A4026">
        <w:rPr>
          <w:rFonts w:ascii="Arial" w:eastAsia="Times New Roman" w:hAnsi="Arial" w:cs="Arial"/>
          <w:i/>
          <w:iCs/>
          <w:sz w:val="24"/>
          <w:szCs w:val="24"/>
          <w:lang w:eastAsia="en-GB"/>
        </w:rPr>
        <w:t>Complementary Therapies in Medicine</w:t>
      </w:r>
      <w:r w:rsidRPr="007A4026">
        <w:rPr>
          <w:rFonts w:ascii="Arial" w:eastAsia="Times New Roman" w:hAnsi="Arial" w:cs="Arial"/>
          <w:sz w:val="24"/>
          <w:szCs w:val="24"/>
          <w:lang w:eastAsia="en-GB"/>
        </w:rPr>
        <w:t>, 8(2), pp.111–118.</w:t>
      </w:r>
    </w:p>
    <w:p w14:paraId="2361A354" w14:textId="77777777" w:rsidR="007A4026" w:rsidRPr="007A4026" w:rsidRDefault="007A4026" w:rsidP="007A4026">
      <w:pPr>
        <w:spacing w:after="240" w:line="360" w:lineRule="auto"/>
        <w:rPr>
          <w:rFonts w:ascii="Arial" w:eastAsia="Times New Roman" w:hAnsi="Arial" w:cs="Arial"/>
          <w:sz w:val="24"/>
          <w:szCs w:val="24"/>
          <w:lang w:eastAsia="en-GB"/>
        </w:rPr>
      </w:pPr>
      <w:proofErr w:type="spellStart"/>
      <w:r w:rsidRPr="007A4026">
        <w:rPr>
          <w:rFonts w:ascii="Arial" w:eastAsia="Times New Roman" w:hAnsi="Arial" w:cs="Arial"/>
          <w:sz w:val="24"/>
          <w:szCs w:val="24"/>
          <w:lang w:eastAsia="en-GB"/>
        </w:rPr>
        <w:t>Wiesener</w:t>
      </w:r>
      <w:proofErr w:type="spellEnd"/>
      <w:r w:rsidRPr="007A4026">
        <w:rPr>
          <w:rFonts w:ascii="Arial" w:eastAsia="Times New Roman" w:hAnsi="Arial" w:cs="Arial"/>
          <w:sz w:val="24"/>
          <w:szCs w:val="24"/>
          <w:lang w:eastAsia="en-GB"/>
        </w:rPr>
        <w:t xml:space="preserve">, S., Falkenberg, T., </w:t>
      </w:r>
      <w:proofErr w:type="spellStart"/>
      <w:r w:rsidRPr="007A4026">
        <w:rPr>
          <w:rFonts w:ascii="Arial" w:eastAsia="Times New Roman" w:hAnsi="Arial" w:cs="Arial"/>
          <w:sz w:val="24"/>
          <w:szCs w:val="24"/>
          <w:lang w:eastAsia="en-GB"/>
        </w:rPr>
        <w:t>Hegyi</w:t>
      </w:r>
      <w:proofErr w:type="spellEnd"/>
      <w:r w:rsidRPr="007A4026">
        <w:rPr>
          <w:rFonts w:ascii="Arial" w:eastAsia="Times New Roman" w:hAnsi="Arial" w:cs="Arial"/>
          <w:sz w:val="24"/>
          <w:szCs w:val="24"/>
          <w:lang w:eastAsia="en-GB"/>
        </w:rPr>
        <w:t xml:space="preserve">, G., </w:t>
      </w:r>
      <w:proofErr w:type="spellStart"/>
      <w:r w:rsidRPr="007A4026">
        <w:rPr>
          <w:rFonts w:ascii="Arial" w:eastAsia="Times New Roman" w:hAnsi="Arial" w:cs="Arial"/>
          <w:sz w:val="24"/>
          <w:szCs w:val="24"/>
          <w:lang w:eastAsia="en-GB"/>
        </w:rPr>
        <w:t>Hök</w:t>
      </w:r>
      <w:proofErr w:type="spellEnd"/>
      <w:r w:rsidRPr="007A4026">
        <w:rPr>
          <w:rFonts w:ascii="Arial" w:eastAsia="Times New Roman" w:hAnsi="Arial" w:cs="Arial"/>
          <w:sz w:val="24"/>
          <w:szCs w:val="24"/>
          <w:lang w:eastAsia="en-GB"/>
        </w:rPr>
        <w:t xml:space="preserve">, J., Roberti di </w:t>
      </w:r>
      <w:proofErr w:type="spellStart"/>
      <w:r w:rsidRPr="007A4026">
        <w:rPr>
          <w:rFonts w:ascii="Arial" w:eastAsia="Times New Roman" w:hAnsi="Arial" w:cs="Arial"/>
          <w:sz w:val="24"/>
          <w:szCs w:val="24"/>
          <w:lang w:eastAsia="en-GB"/>
        </w:rPr>
        <w:t>Sarsina</w:t>
      </w:r>
      <w:proofErr w:type="spellEnd"/>
      <w:r w:rsidRPr="007A4026">
        <w:rPr>
          <w:rFonts w:ascii="Arial" w:eastAsia="Times New Roman" w:hAnsi="Arial" w:cs="Arial"/>
          <w:sz w:val="24"/>
          <w:szCs w:val="24"/>
          <w:lang w:eastAsia="en-GB"/>
        </w:rPr>
        <w:t xml:space="preserve">, P. and </w:t>
      </w:r>
      <w:proofErr w:type="spellStart"/>
      <w:r w:rsidRPr="007A4026">
        <w:rPr>
          <w:rFonts w:ascii="Arial" w:eastAsia="Times New Roman" w:hAnsi="Arial" w:cs="Arial"/>
          <w:sz w:val="24"/>
          <w:szCs w:val="24"/>
          <w:lang w:eastAsia="en-GB"/>
        </w:rPr>
        <w:t>Fønnebø</w:t>
      </w:r>
      <w:proofErr w:type="spellEnd"/>
      <w:r w:rsidRPr="007A4026">
        <w:rPr>
          <w:rFonts w:ascii="Arial" w:eastAsia="Times New Roman" w:hAnsi="Arial" w:cs="Arial"/>
          <w:sz w:val="24"/>
          <w:szCs w:val="24"/>
          <w:lang w:eastAsia="en-GB"/>
        </w:rPr>
        <w:t xml:space="preserve">, V. (2012). Legal Status and Regulation of Complementary and Alternative Medicine in Europe. </w:t>
      </w:r>
      <w:proofErr w:type="spellStart"/>
      <w:r w:rsidRPr="007A4026">
        <w:rPr>
          <w:rFonts w:ascii="Arial" w:eastAsia="Times New Roman" w:hAnsi="Arial" w:cs="Arial"/>
          <w:i/>
          <w:iCs/>
          <w:sz w:val="24"/>
          <w:szCs w:val="24"/>
          <w:lang w:eastAsia="en-GB"/>
        </w:rPr>
        <w:t>Forschende</w:t>
      </w:r>
      <w:proofErr w:type="spellEnd"/>
      <w:r w:rsidRPr="007A4026">
        <w:rPr>
          <w:rFonts w:ascii="Arial" w:eastAsia="Times New Roman" w:hAnsi="Arial" w:cs="Arial"/>
          <w:i/>
          <w:iCs/>
          <w:sz w:val="24"/>
          <w:szCs w:val="24"/>
          <w:lang w:eastAsia="en-GB"/>
        </w:rPr>
        <w:t xml:space="preserve"> </w:t>
      </w:r>
      <w:proofErr w:type="spellStart"/>
      <w:r w:rsidRPr="007A4026">
        <w:rPr>
          <w:rFonts w:ascii="Arial" w:eastAsia="Times New Roman" w:hAnsi="Arial" w:cs="Arial"/>
          <w:i/>
          <w:iCs/>
          <w:sz w:val="24"/>
          <w:szCs w:val="24"/>
          <w:lang w:eastAsia="en-GB"/>
        </w:rPr>
        <w:t>Komplementärmedizin</w:t>
      </w:r>
      <w:proofErr w:type="spellEnd"/>
      <w:r w:rsidRPr="007A4026">
        <w:rPr>
          <w:rFonts w:ascii="Arial" w:eastAsia="Times New Roman" w:hAnsi="Arial" w:cs="Arial"/>
          <w:i/>
          <w:iCs/>
          <w:sz w:val="24"/>
          <w:szCs w:val="24"/>
          <w:lang w:eastAsia="en-GB"/>
        </w:rPr>
        <w:t xml:space="preserve"> / Research in Complementary Medicine</w:t>
      </w:r>
      <w:r w:rsidRPr="007A4026">
        <w:rPr>
          <w:rFonts w:ascii="Arial" w:eastAsia="Times New Roman" w:hAnsi="Arial" w:cs="Arial"/>
          <w:sz w:val="24"/>
          <w:szCs w:val="24"/>
          <w:lang w:eastAsia="en-GB"/>
        </w:rPr>
        <w:t>, 19(s2), pp.29–36.</w:t>
      </w:r>
    </w:p>
    <w:p w14:paraId="73C39ED9" w14:textId="77777777" w:rsidR="007A4026" w:rsidRPr="007A4026" w:rsidRDefault="007A4026" w:rsidP="007A4026">
      <w:pPr>
        <w:spacing w:after="240" w:line="360" w:lineRule="auto"/>
        <w:rPr>
          <w:rFonts w:ascii="Arial" w:eastAsia="Times New Roman" w:hAnsi="Arial" w:cs="Arial"/>
          <w:sz w:val="24"/>
          <w:szCs w:val="24"/>
          <w:lang w:eastAsia="en-GB"/>
        </w:rPr>
      </w:pPr>
      <w:r w:rsidRPr="007A4026">
        <w:rPr>
          <w:rFonts w:ascii="Arial" w:eastAsia="Times New Roman" w:hAnsi="Arial" w:cs="Arial"/>
          <w:sz w:val="24"/>
          <w:szCs w:val="24"/>
          <w:lang w:eastAsia="en-GB"/>
        </w:rPr>
        <w:t xml:space="preserve">www.proceduresonline.com. (2020). </w:t>
      </w:r>
      <w:r w:rsidRPr="007A4026">
        <w:rPr>
          <w:rFonts w:ascii="Arial" w:eastAsia="Times New Roman" w:hAnsi="Arial" w:cs="Arial"/>
          <w:i/>
          <w:iCs/>
          <w:sz w:val="24"/>
          <w:szCs w:val="24"/>
          <w:lang w:eastAsia="en-GB"/>
        </w:rPr>
        <w:t>Assessments</w:t>
      </w:r>
      <w:r w:rsidRPr="007A4026">
        <w:rPr>
          <w:rFonts w:ascii="Arial" w:eastAsia="Times New Roman" w:hAnsi="Arial" w:cs="Arial"/>
          <w:sz w:val="24"/>
          <w:szCs w:val="24"/>
          <w:lang w:eastAsia="en-GB"/>
        </w:rPr>
        <w:t>. [online] Available at: https://www.proceduresonline.com/westberks/cs/p_assessment.html [Accessed 28 Mar. 2021].</w:t>
      </w:r>
    </w:p>
    <w:p w14:paraId="62AC3CC9" w14:textId="77777777" w:rsidR="007A4026" w:rsidRDefault="007A4026" w:rsidP="000F5DF7">
      <w:pPr>
        <w:spacing w:line="360" w:lineRule="auto"/>
        <w:jc w:val="both"/>
        <w:rPr>
          <w:rFonts w:ascii="Arial" w:hAnsi="Arial" w:cs="Arial"/>
          <w:sz w:val="24"/>
          <w:szCs w:val="24"/>
          <w:lang w:val="en-US"/>
        </w:rPr>
      </w:pPr>
    </w:p>
    <w:p w14:paraId="62457817" w14:textId="77777777" w:rsidR="003403B3" w:rsidRPr="000F5DF7" w:rsidRDefault="003403B3" w:rsidP="000F5DF7">
      <w:pPr>
        <w:spacing w:line="360" w:lineRule="auto"/>
        <w:jc w:val="both"/>
        <w:rPr>
          <w:rFonts w:ascii="Arial" w:hAnsi="Arial" w:cs="Arial"/>
          <w:sz w:val="24"/>
          <w:szCs w:val="24"/>
          <w:lang w:val="en-US"/>
        </w:rPr>
      </w:pPr>
    </w:p>
    <w:sectPr w:rsidR="003403B3" w:rsidRPr="000F5D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92784E" w14:textId="77777777" w:rsidR="00D46DFB" w:rsidRDefault="00D46DFB" w:rsidP="00D46DFB">
      <w:pPr>
        <w:spacing w:after="0" w:line="240" w:lineRule="auto"/>
      </w:pPr>
      <w:r>
        <w:separator/>
      </w:r>
    </w:p>
  </w:endnote>
  <w:endnote w:type="continuationSeparator" w:id="0">
    <w:p w14:paraId="40B4FE42" w14:textId="77777777" w:rsidR="00D46DFB" w:rsidRDefault="00D46DFB" w:rsidP="00D46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7140801"/>
      <w:docPartObj>
        <w:docPartGallery w:val="Page Numbers (Bottom of Page)"/>
        <w:docPartUnique/>
      </w:docPartObj>
    </w:sdtPr>
    <w:sdtEndPr>
      <w:rPr>
        <w:noProof/>
      </w:rPr>
    </w:sdtEndPr>
    <w:sdtContent>
      <w:p w14:paraId="60F638FE" w14:textId="3C38413C" w:rsidR="00D46DFB" w:rsidRDefault="00D46D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E07B1" w14:textId="77777777" w:rsidR="00D46DFB" w:rsidRDefault="00D46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01D764" w14:textId="77777777" w:rsidR="00D46DFB" w:rsidRDefault="00D46DFB" w:rsidP="00D46DFB">
      <w:pPr>
        <w:spacing w:after="0" w:line="240" w:lineRule="auto"/>
      </w:pPr>
      <w:r>
        <w:separator/>
      </w:r>
    </w:p>
  </w:footnote>
  <w:footnote w:type="continuationSeparator" w:id="0">
    <w:p w14:paraId="49962FD1" w14:textId="77777777" w:rsidR="00D46DFB" w:rsidRDefault="00D46DFB" w:rsidP="00D46D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DE0"/>
    <w:rsid w:val="000217B0"/>
    <w:rsid w:val="00024C26"/>
    <w:rsid w:val="00025139"/>
    <w:rsid w:val="00025DB0"/>
    <w:rsid w:val="00026F97"/>
    <w:rsid w:val="00027116"/>
    <w:rsid w:val="000278FB"/>
    <w:rsid w:val="00034C69"/>
    <w:rsid w:val="000356CE"/>
    <w:rsid w:val="0003614F"/>
    <w:rsid w:val="000525B7"/>
    <w:rsid w:val="00062B65"/>
    <w:rsid w:val="00064C25"/>
    <w:rsid w:val="00075E29"/>
    <w:rsid w:val="00082E34"/>
    <w:rsid w:val="00087E5C"/>
    <w:rsid w:val="000A018F"/>
    <w:rsid w:val="000A18AA"/>
    <w:rsid w:val="000B10C9"/>
    <w:rsid w:val="000B4BFB"/>
    <w:rsid w:val="000B7629"/>
    <w:rsid w:val="000C1A76"/>
    <w:rsid w:val="000C3B70"/>
    <w:rsid w:val="000C5CB6"/>
    <w:rsid w:val="000D20F4"/>
    <w:rsid w:val="000E18F2"/>
    <w:rsid w:val="000F5DF7"/>
    <w:rsid w:val="00117E24"/>
    <w:rsid w:val="001333D5"/>
    <w:rsid w:val="00141A41"/>
    <w:rsid w:val="00155D87"/>
    <w:rsid w:val="00157F79"/>
    <w:rsid w:val="0016078A"/>
    <w:rsid w:val="00160BBF"/>
    <w:rsid w:val="00161BE7"/>
    <w:rsid w:val="00163AE7"/>
    <w:rsid w:val="00180EEB"/>
    <w:rsid w:val="00182642"/>
    <w:rsid w:val="0018563C"/>
    <w:rsid w:val="001906C4"/>
    <w:rsid w:val="00194024"/>
    <w:rsid w:val="001962EF"/>
    <w:rsid w:val="0019798A"/>
    <w:rsid w:val="001A01B1"/>
    <w:rsid w:val="001B2986"/>
    <w:rsid w:val="001B373C"/>
    <w:rsid w:val="001C45FC"/>
    <w:rsid w:val="001C6A9F"/>
    <w:rsid w:val="001D46D7"/>
    <w:rsid w:val="001D5913"/>
    <w:rsid w:val="001D6FF8"/>
    <w:rsid w:val="001E1C7D"/>
    <w:rsid w:val="001E5466"/>
    <w:rsid w:val="001F7C3A"/>
    <w:rsid w:val="00200E2E"/>
    <w:rsid w:val="0020290E"/>
    <w:rsid w:val="002131D9"/>
    <w:rsid w:val="00213628"/>
    <w:rsid w:val="00221CF5"/>
    <w:rsid w:val="002237C1"/>
    <w:rsid w:val="00230C94"/>
    <w:rsid w:val="0023375A"/>
    <w:rsid w:val="00235541"/>
    <w:rsid w:val="00243031"/>
    <w:rsid w:val="002430DA"/>
    <w:rsid w:val="00244BA4"/>
    <w:rsid w:val="002464F3"/>
    <w:rsid w:val="0025281D"/>
    <w:rsid w:val="00255FC7"/>
    <w:rsid w:val="002576E7"/>
    <w:rsid w:val="00263AE4"/>
    <w:rsid w:val="00270513"/>
    <w:rsid w:val="00271670"/>
    <w:rsid w:val="00281FF4"/>
    <w:rsid w:val="00282B80"/>
    <w:rsid w:val="002840E0"/>
    <w:rsid w:val="00284A73"/>
    <w:rsid w:val="00292885"/>
    <w:rsid w:val="00297238"/>
    <w:rsid w:val="002A7750"/>
    <w:rsid w:val="002B0292"/>
    <w:rsid w:val="002B0D1D"/>
    <w:rsid w:val="002C3056"/>
    <w:rsid w:val="002C73C4"/>
    <w:rsid w:val="002D3C0F"/>
    <w:rsid w:val="002E0A6E"/>
    <w:rsid w:val="002E585C"/>
    <w:rsid w:val="002F2BFC"/>
    <w:rsid w:val="002F3416"/>
    <w:rsid w:val="002F45E8"/>
    <w:rsid w:val="00311802"/>
    <w:rsid w:val="003322D3"/>
    <w:rsid w:val="00334B69"/>
    <w:rsid w:val="003403B3"/>
    <w:rsid w:val="0034139D"/>
    <w:rsid w:val="00344516"/>
    <w:rsid w:val="00345337"/>
    <w:rsid w:val="003457AB"/>
    <w:rsid w:val="003551B5"/>
    <w:rsid w:val="00362D02"/>
    <w:rsid w:val="00364288"/>
    <w:rsid w:val="00391FCA"/>
    <w:rsid w:val="003929EE"/>
    <w:rsid w:val="00397C52"/>
    <w:rsid w:val="003B0D20"/>
    <w:rsid w:val="003B43D1"/>
    <w:rsid w:val="003C127C"/>
    <w:rsid w:val="003C1FAB"/>
    <w:rsid w:val="003C34F8"/>
    <w:rsid w:val="003C45CC"/>
    <w:rsid w:val="003D6258"/>
    <w:rsid w:val="003F52C6"/>
    <w:rsid w:val="00404816"/>
    <w:rsid w:val="00407057"/>
    <w:rsid w:val="004072FF"/>
    <w:rsid w:val="00414EE1"/>
    <w:rsid w:val="00424901"/>
    <w:rsid w:val="00424EA5"/>
    <w:rsid w:val="00442A2D"/>
    <w:rsid w:val="00447BF5"/>
    <w:rsid w:val="004622C8"/>
    <w:rsid w:val="0046459A"/>
    <w:rsid w:val="00465673"/>
    <w:rsid w:val="004657A7"/>
    <w:rsid w:val="00473EDA"/>
    <w:rsid w:val="0047519F"/>
    <w:rsid w:val="00476367"/>
    <w:rsid w:val="00485111"/>
    <w:rsid w:val="00487BEA"/>
    <w:rsid w:val="004A3E45"/>
    <w:rsid w:val="004A64CD"/>
    <w:rsid w:val="004B4FB9"/>
    <w:rsid w:val="004E3525"/>
    <w:rsid w:val="004E3FE2"/>
    <w:rsid w:val="004E78DB"/>
    <w:rsid w:val="004F479B"/>
    <w:rsid w:val="00501F2A"/>
    <w:rsid w:val="005022BD"/>
    <w:rsid w:val="0050313E"/>
    <w:rsid w:val="00516342"/>
    <w:rsid w:val="00521100"/>
    <w:rsid w:val="0052390A"/>
    <w:rsid w:val="00536475"/>
    <w:rsid w:val="005456C1"/>
    <w:rsid w:val="00550F12"/>
    <w:rsid w:val="005565A1"/>
    <w:rsid w:val="005633CB"/>
    <w:rsid w:val="005640D1"/>
    <w:rsid w:val="00566C51"/>
    <w:rsid w:val="00571714"/>
    <w:rsid w:val="00575F3C"/>
    <w:rsid w:val="005913D0"/>
    <w:rsid w:val="00594C10"/>
    <w:rsid w:val="00594F08"/>
    <w:rsid w:val="005A356C"/>
    <w:rsid w:val="005A66AA"/>
    <w:rsid w:val="005A673C"/>
    <w:rsid w:val="005A722D"/>
    <w:rsid w:val="005B1CE7"/>
    <w:rsid w:val="005B33CA"/>
    <w:rsid w:val="005C057E"/>
    <w:rsid w:val="005D2EAA"/>
    <w:rsid w:val="005D3824"/>
    <w:rsid w:val="005E5538"/>
    <w:rsid w:val="005F4AB3"/>
    <w:rsid w:val="00602A86"/>
    <w:rsid w:val="00610005"/>
    <w:rsid w:val="00611C20"/>
    <w:rsid w:val="0063017F"/>
    <w:rsid w:val="00637A00"/>
    <w:rsid w:val="00643F64"/>
    <w:rsid w:val="00644782"/>
    <w:rsid w:val="00644CE0"/>
    <w:rsid w:val="006456F4"/>
    <w:rsid w:val="00650727"/>
    <w:rsid w:val="00654764"/>
    <w:rsid w:val="006804D6"/>
    <w:rsid w:val="00694BD5"/>
    <w:rsid w:val="00697B6E"/>
    <w:rsid w:val="006B36F9"/>
    <w:rsid w:val="006B612B"/>
    <w:rsid w:val="006C3E5C"/>
    <w:rsid w:val="006D7A77"/>
    <w:rsid w:val="006E3EC1"/>
    <w:rsid w:val="006E426D"/>
    <w:rsid w:val="006F0E41"/>
    <w:rsid w:val="006F352C"/>
    <w:rsid w:val="007013D1"/>
    <w:rsid w:val="007109BC"/>
    <w:rsid w:val="00710D25"/>
    <w:rsid w:val="0071558A"/>
    <w:rsid w:val="00717778"/>
    <w:rsid w:val="007335A4"/>
    <w:rsid w:val="00754194"/>
    <w:rsid w:val="00756550"/>
    <w:rsid w:val="007613B4"/>
    <w:rsid w:val="00763A9B"/>
    <w:rsid w:val="00763D8D"/>
    <w:rsid w:val="00776C39"/>
    <w:rsid w:val="007776F1"/>
    <w:rsid w:val="007826B0"/>
    <w:rsid w:val="00784A9C"/>
    <w:rsid w:val="00785A18"/>
    <w:rsid w:val="00786728"/>
    <w:rsid w:val="00787D16"/>
    <w:rsid w:val="007923EE"/>
    <w:rsid w:val="0079526D"/>
    <w:rsid w:val="00797AD7"/>
    <w:rsid w:val="007A198A"/>
    <w:rsid w:val="007A4026"/>
    <w:rsid w:val="007B3BF5"/>
    <w:rsid w:val="007B5FA6"/>
    <w:rsid w:val="007C5563"/>
    <w:rsid w:val="007D4B24"/>
    <w:rsid w:val="007E0A84"/>
    <w:rsid w:val="007E7B04"/>
    <w:rsid w:val="007F48BB"/>
    <w:rsid w:val="007F4BDE"/>
    <w:rsid w:val="00801037"/>
    <w:rsid w:val="0080328A"/>
    <w:rsid w:val="008157C9"/>
    <w:rsid w:val="0083133B"/>
    <w:rsid w:val="00845FBE"/>
    <w:rsid w:val="0084704C"/>
    <w:rsid w:val="00847C15"/>
    <w:rsid w:val="00855115"/>
    <w:rsid w:val="00855276"/>
    <w:rsid w:val="008556A8"/>
    <w:rsid w:val="00855B69"/>
    <w:rsid w:val="00861CDD"/>
    <w:rsid w:val="00866907"/>
    <w:rsid w:val="00880A3F"/>
    <w:rsid w:val="00885C1A"/>
    <w:rsid w:val="008863D4"/>
    <w:rsid w:val="00890FE5"/>
    <w:rsid w:val="00892301"/>
    <w:rsid w:val="00893A92"/>
    <w:rsid w:val="008A1BEE"/>
    <w:rsid w:val="008A2953"/>
    <w:rsid w:val="008A4B5C"/>
    <w:rsid w:val="008A677D"/>
    <w:rsid w:val="008B1D40"/>
    <w:rsid w:val="008B35F0"/>
    <w:rsid w:val="008B3774"/>
    <w:rsid w:val="008B5D50"/>
    <w:rsid w:val="008C3089"/>
    <w:rsid w:val="008C3473"/>
    <w:rsid w:val="008C3A62"/>
    <w:rsid w:val="008C3FC4"/>
    <w:rsid w:val="008C6C58"/>
    <w:rsid w:val="008D0DE0"/>
    <w:rsid w:val="008D6AE1"/>
    <w:rsid w:val="008E23BD"/>
    <w:rsid w:val="008E380A"/>
    <w:rsid w:val="008E55B0"/>
    <w:rsid w:val="008E76FF"/>
    <w:rsid w:val="008E77FB"/>
    <w:rsid w:val="008F0974"/>
    <w:rsid w:val="008F23A6"/>
    <w:rsid w:val="008F2505"/>
    <w:rsid w:val="008F4403"/>
    <w:rsid w:val="0092005A"/>
    <w:rsid w:val="009276EF"/>
    <w:rsid w:val="00935CE4"/>
    <w:rsid w:val="00941E26"/>
    <w:rsid w:val="00943276"/>
    <w:rsid w:val="00950151"/>
    <w:rsid w:val="00953A7D"/>
    <w:rsid w:val="00954D60"/>
    <w:rsid w:val="00956EF9"/>
    <w:rsid w:val="0095775D"/>
    <w:rsid w:val="00963D37"/>
    <w:rsid w:val="00986BDC"/>
    <w:rsid w:val="009B0A9B"/>
    <w:rsid w:val="009B30FA"/>
    <w:rsid w:val="009B310A"/>
    <w:rsid w:val="009C1A4E"/>
    <w:rsid w:val="009C3844"/>
    <w:rsid w:val="009C5A3C"/>
    <w:rsid w:val="009C71C9"/>
    <w:rsid w:val="009E3F50"/>
    <w:rsid w:val="009E779E"/>
    <w:rsid w:val="009F7C39"/>
    <w:rsid w:val="00A41A43"/>
    <w:rsid w:val="00A546AC"/>
    <w:rsid w:val="00A5792D"/>
    <w:rsid w:val="00A6497C"/>
    <w:rsid w:val="00A82819"/>
    <w:rsid w:val="00A82A81"/>
    <w:rsid w:val="00A83370"/>
    <w:rsid w:val="00A84906"/>
    <w:rsid w:val="00A85DB7"/>
    <w:rsid w:val="00A9700E"/>
    <w:rsid w:val="00A97214"/>
    <w:rsid w:val="00A9771C"/>
    <w:rsid w:val="00AA41B4"/>
    <w:rsid w:val="00AA55CD"/>
    <w:rsid w:val="00AB31A8"/>
    <w:rsid w:val="00AB506A"/>
    <w:rsid w:val="00AC2F23"/>
    <w:rsid w:val="00AC6711"/>
    <w:rsid w:val="00AC6E72"/>
    <w:rsid w:val="00AC7E55"/>
    <w:rsid w:val="00AD030D"/>
    <w:rsid w:val="00AD47AB"/>
    <w:rsid w:val="00AD66E0"/>
    <w:rsid w:val="00AD7B95"/>
    <w:rsid w:val="00AE4CCB"/>
    <w:rsid w:val="00AF1D1E"/>
    <w:rsid w:val="00AF3EEB"/>
    <w:rsid w:val="00B00563"/>
    <w:rsid w:val="00B03888"/>
    <w:rsid w:val="00B13BE1"/>
    <w:rsid w:val="00B42B22"/>
    <w:rsid w:val="00B4447A"/>
    <w:rsid w:val="00B445CF"/>
    <w:rsid w:val="00B45E15"/>
    <w:rsid w:val="00B54A0A"/>
    <w:rsid w:val="00B55984"/>
    <w:rsid w:val="00B66734"/>
    <w:rsid w:val="00B675F1"/>
    <w:rsid w:val="00B70AA1"/>
    <w:rsid w:val="00B70D8D"/>
    <w:rsid w:val="00B80F0D"/>
    <w:rsid w:val="00BA09A1"/>
    <w:rsid w:val="00BC1249"/>
    <w:rsid w:val="00BC6F8F"/>
    <w:rsid w:val="00BE35BF"/>
    <w:rsid w:val="00BF6AEF"/>
    <w:rsid w:val="00C16331"/>
    <w:rsid w:val="00C375F8"/>
    <w:rsid w:val="00C41C3B"/>
    <w:rsid w:val="00C41F9F"/>
    <w:rsid w:val="00C456EE"/>
    <w:rsid w:val="00C53549"/>
    <w:rsid w:val="00C55350"/>
    <w:rsid w:val="00C61034"/>
    <w:rsid w:val="00C728F9"/>
    <w:rsid w:val="00C81AF2"/>
    <w:rsid w:val="00C86CB2"/>
    <w:rsid w:val="00C90537"/>
    <w:rsid w:val="00C91DCA"/>
    <w:rsid w:val="00C94376"/>
    <w:rsid w:val="00CB103E"/>
    <w:rsid w:val="00CB2D8D"/>
    <w:rsid w:val="00CD0F89"/>
    <w:rsid w:val="00CD46EE"/>
    <w:rsid w:val="00CE1B5D"/>
    <w:rsid w:val="00CE6703"/>
    <w:rsid w:val="00CF2FF1"/>
    <w:rsid w:val="00CF4D56"/>
    <w:rsid w:val="00CF5555"/>
    <w:rsid w:val="00CF6828"/>
    <w:rsid w:val="00D05A90"/>
    <w:rsid w:val="00D11F74"/>
    <w:rsid w:val="00D126F4"/>
    <w:rsid w:val="00D14F1A"/>
    <w:rsid w:val="00D17AEC"/>
    <w:rsid w:val="00D205E8"/>
    <w:rsid w:val="00D24F5C"/>
    <w:rsid w:val="00D406E1"/>
    <w:rsid w:val="00D40885"/>
    <w:rsid w:val="00D46DFB"/>
    <w:rsid w:val="00D56943"/>
    <w:rsid w:val="00D64FA2"/>
    <w:rsid w:val="00D824FC"/>
    <w:rsid w:val="00DA1A61"/>
    <w:rsid w:val="00DA56F9"/>
    <w:rsid w:val="00DB03C3"/>
    <w:rsid w:val="00DB2E11"/>
    <w:rsid w:val="00DC280E"/>
    <w:rsid w:val="00DC5DA9"/>
    <w:rsid w:val="00DD6811"/>
    <w:rsid w:val="00DD78CE"/>
    <w:rsid w:val="00DF0DC7"/>
    <w:rsid w:val="00DF35C0"/>
    <w:rsid w:val="00DF5FBB"/>
    <w:rsid w:val="00E144E0"/>
    <w:rsid w:val="00E23686"/>
    <w:rsid w:val="00E24508"/>
    <w:rsid w:val="00E34F15"/>
    <w:rsid w:val="00E3775E"/>
    <w:rsid w:val="00E424D9"/>
    <w:rsid w:val="00E47194"/>
    <w:rsid w:val="00E60D41"/>
    <w:rsid w:val="00E76DD0"/>
    <w:rsid w:val="00E77923"/>
    <w:rsid w:val="00E80B91"/>
    <w:rsid w:val="00E87BB4"/>
    <w:rsid w:val="00E9340C"/>
    <w:rsid w:val="00E941EA"/>
    <w:rsid w:val="00EA11E7"/>
    <w:rsid w:val="00EA7194"/>
    <w:rsid w:val="00EA787F"/>
    <w:rsid w:val="00EB0A5A"/>
    <w:rsid w:val="00EB12E0"/>
    <w:rsid w:val="00EB4651"/>
    <w:rsid w:val="00EB77CA"/>
    <w:rsid w:val="00EB7EE5"/>
    <w:rsid w:val="00EC1226"/>
    <w:rsid w:val="00ED1D78"/>
    <w:rsid w:val="00ED2435"/>
    <w:rsid w:val="00ED2500"/>
    <w:rsid w:val="00ED76BA"/>
    <w:rsid w:val="00EE231F"/>
    <w:rsid w:val="00F03600"/>
    <w:rsid w:val="00F05DDF"/>
    <w:rsid w:val="00F160A2"/>
    <w:rsid w:val="00F16C0A"/>
    <w:rsid w:val="00F170D1"/>
    <w:rsid w:val="00F1731B"/>
    <w:rsid w:val="00F216F4"/>
    <w:rsid w:val="00F243A4"/>
    <w:rsid w:val="00F43FFE"/>
    <w:rsid w:val="00F507EE"/>
    <w:rsid w:val="00F547F5"/>
    <w:rsid w:val="00F55A77"/>
    <w:rsid w:val="00F62417"/>
    <w:rsid w:val="00F63064"/>
    <w:rsid w:val="00F6361D"/>
    <w:rsid w:val="00F652F1"/>
    <w:rsid w:val="00F72CD1"/>
    <w:rsid w:val="00F77273"/>
    <w:rsid w:val="00F84A25"/>
    <w:rsid w:val="00F96415"/>
    <w:rsid w:val="00FA1576"/>
    <w:rsid w:val="00FA15A8"/>
    <w:rsid w:val="00FA22AF"/>
    <w:rsid w:val="00FE03FC"/>
    <w:rsid w:val="00FE2430"/>
    <w:rsid w:val="00FE3AB8"/>
    <w:rsid w:val="00FE3AC0"/>
    <w:rsid w:val="00FE6735"/>
    <w:rsid w:val="00FE6E0C"/>
    <w:rsid w:val="00FF296E"/>
    <w:rsid w:val="00FF467E"/>
    <w:rsid w:val="00FF7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9A8CE"/>
  <w15:chartTrackingRefBased/>
  <w15:docId w15:val="{118FED1C-327D-445F-ACDE-C43EF4FBC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79E"/>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79E"/>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9E77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C7E55"/>
    <w:rPr>
      <w:color w:val="0000FF"/>
      <w:u w:val="single"/>
    </w:rPr>
  </w:style>
  <w:style w:type="paragraph" w:styleId="TOCHeading">
    <w:name w:val="TOC Heading"/>
    <w:basedOn w:val="Heading1"/>
    <w:next w:val="Normal"/>
    <w:uiPriority w:val="39"/>
    <w:unhideWhenUsed/>
    <w:qFormat/>
    <w:rsid w:val="001333D5"/>
    <w:pPr>
      <w:spacing w:line="259" w:lineRule="auto"/>
      <w:outlineLvl w:val="9"/>
    </w:pPr>
  </w:style>
  <w:style w:type="paragraph" w:styleId="TOC1">
    <w:name w:val="toc 1"/>
    <w:basedOn w:val="Normal"/>
    <w:next w:val="Normal"/>
    <w:autoRedefine/>
    <w:uiPriority w:val="39"/>
    <w:unhideWhenUsed/>
    <w:rsid w:val="00476367"/>
    <w:pPr>
      <w:tabs>
        <w:tab w:val="right" w:leader="dot" w:pos="9016"/>
      </w:tabs>
      <w:spacing w:after="100" w:line="360" w:lineRule="auto"/>
    </w:pPr>
    <w:rPr>
      <w:rFonts w:ascii="Arial" w:hAnsi="Arial" w:cs="Arial"/>
      <w:noProof/>
      <w:sz w:val="28"/>
      <w:szCs w:val="28"/>
    </w:rPr>
  </w:style>
  <w:style w:type="paragraph" w:styleId="Header">
    <w:name w:val="header"/>
    <w:basedOn w:val="Normal"/>
    <w:link w:val="HeaderChar"/>
    <w:uiPriority w:val="99"/>
    <w:unhideWhenUsed/>
    <w:rsid w:val="00D46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DFB"/>
  </w:style>
  <w:style w:type="paragraph" w:styleId="Footer">
    <w:name w:val="footer"/>
    <w:basedOn w:val="Normal"/>
    <w:link w:val="FooterChar"/>
    <w:uiPriority w:val="99"/>
    <w:unhideWhenUsed/>
    <w:rsid w:val="00D46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DFB"/>
  </w:style>
  <w:style w:type="character" w:styleId="UnresolvedMention">
    <w:name w:val="Unresolved Mention"/>
    <w:basedOn w:val="DefaultParagraphFont"/>
    <w:uiPriority w:val="99"/>
    <w:semiHidden/>
    <w:unhideWhenUsed/>
    <w:rsid w:val="009C71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3591">
      <w:bodyDiv w:val="1"/>
      <w:marLeft w:val="0"/>
      <w:marRight w:val="0"/>
      <w:marTop w:val="0"/>
      <w:marBottom w:val="0"/>
      <w:divBdr>
        <w:top w:val="none" w:sz="0" w:space="0" w:color="auto"/>
        <w:left w:val="none" w:sz="0" w:space="0" w:color="auto"/>
        <w:bottom w:val="none" w:sz="0" w:space="0" w:color="auto"/>
        <w:right w:val="none" w:sz="0" w:space="0" w:color="auto"/>
      </w:divBdr>
      <w:divsChild>
        <w:div w:id="1938519445">
          <w:marLeft w:val="0"/>
          <w:marRight w:val="0"/>
          <w:marTop w:val="0"/>
          <w:marBottom w:val="0"/>
          <w:divBdr>
            <w:top w:val="none" w:sz="0" w:space="0" w:color="auto"/>
            <w:left w:val="none" w:sz="0" w:space="0" w:color="auto"/>
            <w:bottom w:val="none" w:sz="0" w:space="0" w:color="auto"/>
            <w:right w:val="none" w:sz="0" w:space="0" w:color="auto"/>
          </w:divBdr>
          <w:divsChild>
            <w:div w:id="207894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79582">
      <w:bodyDiv w:val="1"/>
      <w:marLeft w:val="0"/>
      <w:marRight w:val="0"/>
      <w:marTop w:val="0"/>
      <w:marBottom w:val="0"/>
      <w:divBdr>
        <w:top w:val="none" w:sz="0" w:space="0" w:color="auto"/>
        <w:left w:val="none" w:sz="0" w:space="0" w:color="auto"/>
        <w:bottom w:val="none" w:sz="0" w:space="0" w:color="auto"/>
        <w:right w:val="none" w:sz="0" w:space="0" w:color="auto"/>
      </w:divBdr>
      <w:divsChild>
        <w:div w:id="1370498021">
          <w:marLeft w:val="0"/>
          <w:marRight w:val="0"/>
          <w:marTop w:val="0"/>
          <w:marBottom w:val="0"/>
          <w:divBdr>
            <w:top w:val="none" w:sz="0" w:space="0" w:color="auto"/>
            <w:left w:val="none" w:sz="0" w:space="0" w:color="auto"/>
            <w:bottom w:val="none" w:sz="0" w:space="0" w:color="auto"/>
            <w:right w:val="none" w:sz="0" w:space="0" w:color="auto"/>
          </w:divBdr>
        </w:div>
      </w:divsChild>
    </w:div>
    <w:div w:id="1037657095">
      <w:bodyDiv w:val="1"/>
      <w:marLeft w:val="0"/>
      <w:marRight w:val="0"/>
      <w:marTop w:val="0"/>
      <w:marBottom w:val="0"/>
      <w:divBdr>
        <w:top w:val="none" w:sz="0" w:space="0" w:color="auto"/>
        <w:left w:val="none" w:sz="0" w:space="0" w:color="auto"/>
        <w:bottom w:val="none" w:sz="0" w:space="0" w:color="auto"/>
        <w:right w:val="none" w:sz="0" w:space="0" w:color="auto"/>
      </w:divBdr>
    </w:div>
    <w:div w:id="1563373530">
      <w:bodyDiv w:val="1"/>
      <w:marLeft w:val="0"/>
      <w:marRight w:val="0"/>
      <w:marTop w:val="0"/>
      <w:marBottom w:val="0"/>
      <w:divBdr>
        <w:top w:val="none" w:sz="0" w:space="0" w:color="auto"/>
        <w:left w:val="none" w:sz="0" w:space="0" w:color="auto"/>
        <w:bottom w:val="none" w:sz="0" w:space="0" w:color="auto"/>
        <w:right w:val="none" w:sz="0" w:space="0" w:color="auto"/>
      </w:divBdr>
      <w:divsChild>
        <w:div w:id="452014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ft.nhs.uk/download.cfm?doc=docm93jijm4n8507.pdf&amp;ver=20477#:~:text=The%20General%20Regulatory%20Council%20fo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versityhealthcare.imedpub.com/complementary-and-alternative-medicine-cam-use-among-south-asian-patients-with-cancer-in-britain.php?aid=259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journal.chestnet.org/article/S0012-3692(13)60303-7/fulltext" TargetMode="External"/><Relationship Id="rId4" Type="http://schemas.openxmlformats.org/officeDocument/2006/relationships/webSettings" Target="webSettings.xml"/><Relationship Id="rId9" Type="http://schemas.openxmlformats.org/officeDocument/2006/relationships/hyperlink" Target="https://meningitisnow.ams3.cdn.digitaloceanspaces.com/media/documents/Complementary_Therapies_Fact_Sheet_Dec_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78E4A2-BF3B-46AB-8049-0C309451F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4600</TotalTime>
  <Pages>14</Pages>
  <Words>3650</Words>
  <Characters>20811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Gayle (1816824)</dc:creator>
  <cp:keywords/>
  <dc:description/>
  <cp:lastModifiedBy>Nadine Gayle (1816824)</cp:lastModifiedBy>
  <cp:revision>402</cp:revision>
  <dcterms:created xsi:type="dcterms:W3CDTF">2021-03-25T13:49:00Z</dcterms:created>
  <dcterms:modified xsi:type="dcterms:W3CDTF">2021-04-01T15:47:00Z</dcterms:modified>
</cp:coreProperties>
</file>